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AFE" w:rsidRDefault="00114AFE" w:rsidP="00114AFE">
      <w:pPr>
        <w:pStyle w:val="berschrift1"/>
      </w:pPr>
      <w:r>
        <w:t>Informe paralelo de FIAN Ecuador para la revisión del Estado Ecuador por parte del Comité DESC durante su 66ª sesión</w:t>
      </w:r>
    </w:p>
    <w:p w:rsidR="004B505D" w:rsidRPr="004B505D" w:rsidRDefault="004B505D" w:rsidP="004B505D"/>
    <w:p w:rsidR="00114AFE" w:rsidRDefault="00114AFE" w:rsidP="00114AFE">
      <w:pPr>
        <w:jc w:val="right"/>
      </w:pPr>
    </w:p>
    <w:p w:rsidR="00114AFE" w:rsidRPr="00114AFE" w:rsidRDefault="00114AFE" w:rsidP="00114AFE">
      <w:pPr>
        <w:jc w:val="right"/>
      </w:pPr>
      <w:r>
        <w:t>Septiembre 09 de 2019</w:t>
      </w:r>
    </w:p>
    <w:p w:rsidR="00114AFE" w:rsidRDefault="00114AFE" w:rsidP="00C40C8F">
      <w:pPr>
        <w:spacing w:line="276" w:lineRule="auto"/>
        <w:jc w:val="both"/>
        <w:rPr>
          <w:rFonts w:ascii="Times New Roman" w:hAnsi="Times New Roman" w:cs="Times New Roman"/>
          <w:b/>
          <w:sz w:val="24"/>
          <w:szCs w:val="24"/>
        </w:rPr>
      </w:pPr>
    </w:p>
    <w:p w:rsidR="009E7304" w:rsidRPr="00056710" w:rsidRDefault="009E7304" w:rsidP="004B505D">
      <w:pPr>
        <w:spacing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AVANCES Y LIMITANTES DEL DERECHO HUMANO A LA ALIMENTACIÓN Y NUTRICIÓN ADECUADAS EN EL ECUADOR A LOS </w:t>
      </w:r>
      <w:r w:rsidRPr="00056710">
        <w:rPr>
          <w:rFonts w:ascii="Times New Roman" w:hAnsi="Times New Roman" w:cs="Times New Roman"/>
          <w:b/>
          <w:sz w:val="24"/>
          <w:szCs w:val="24"/>
        </w:rPr>
        <w:t xml:space="preserve">10 AÑOS DE LA </w:t>
      </w:r>
      <w:r w:rsidR="00114AFE">
        <w:rPr>
          <w:rFonts w:ascii="Times New Roman" w:hAnsi="Times New Roman" w:cs="Times New Roman"/>
          <w:b/>
          <w:sz w:val="24"/>
          <w:szCs w:val="24"/>
        </w:rPr>
        <w:t xml:space="preserve">ADOPCIÓN DE LA </w:t>
      </w:r>
      <w:r w:rsidRPr="00056710">
        <w:rPr>
          <w:rFonts w:ascii="Times New Roman" w:hAnsi="Times New Roman" w:cs="Times New Roman"/>
          <w:b/>
          <w:sz w:val="24"/>
          <w:szCs w:val="24"/>
        </w:rPr>
        <w:t>LEY ORGÁNICA DE SOBERANÍA ALIMENTARIA - LORSA</w:t>
      </w:r>
    </w:p>
    <w:p w:rsidR="00C40C8F" w:rsidRDefault="00C40C8F" w:rsidP="00C40C8F">
      <w:pPr>
        <w:pStyle w:val="Standard1"/>
        <w:jc w:val="both"/>
        <w:rPr>
          <w:rFonts w:ascii="Trebuchet MS" w:eastAsiaTheme="minorHAnsi" w:hAnsi="Trebuchet MS" w:cs="Calibri"/>
          <w:color w:val="auto"/>
          <w:kern w:val="0"/>
          <w:lang w:val="es-CO" w:eastAsia="en-US"/>
        </w:rPr>
      </w:pPr>
    </w:p>
    <w:p w:rsidR="00D575F5" w:rsidRDefault="00C40C8F" w:rsidP="00F10C3B">
      <w:pPr>
        <w:pStyle w:val="Standard1"/>
        <w:numPr>
          <w:ilvl w:val="0"/>
          <w:numId w:val="9"/>
        </w:numPr>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FIAN Ecuador, entidad</w:t>
      </w:r>
      <w:r w:rsidRPr="000636AE">
        <w:rPr>
          <w:rFonts w:ascii="Times New Roman" w:eastAsia="Times New Roman" w:hAnsi="Times New Roman" w:cs="Times New Roman"/>
          <w:sz w:val="24"/>
          <w:szCs w:val="24"/>
        </w:rPr>
        <w:t xml:space="preserve"> nacional parte de FIAN Internacional, ONG con estatus consultivo ante el ECOSOC</w:t>
      </w:r>
      <w:r w:rsidR="00114AFE">
        <w:rPr>
          <w:rFonts w:ascii="Times New Roman" w:eastAsia="Times New Roman" w:hAnsi="Times New Roman" w:cs="Times New Roman"/>
          <w:sz w:val="24"/>
          <w:szCs w:val="24"/>
        </w:rPr>
        <w:t>,</w:t>
      </w:r>
      <w:r w:rsidRPr="000636AE">
        <w:rPr>
          <w:rFonts w:ascii="Times New Roman" w:eastAsia="Times New Roman" w:hAnsi="Times New Roman" w:cs="Times New Roman"/>
          <w:sz w:val="24"/>
          <w:szCs w:val="24"/>
        </w:rPr>
        <w:t xml:space="preserve"> es una organización independiente, sin fines de lucro, no partidista, reconocida mediante Decreto Ejecutivo No. 583. FIAN Internacional trabaja en la defensa del Derecho Humano a la A</w:t>
      </w:r>
      <w:r>
        <w:rPr>
          <w:rFonts w:ascii="Times New Roman" w:eastAsia="Times New Roman" w:hAnsi="Times New Roman" w:cs="Times New Roman"/>
          <w:sz w:val="24"/>
          <w:szCs w:val="24"/>
        </w:rPr>
        <w:t xml:space="preserve">limentación y </w:t>
      </w:r>
      <w:r w:rsidRPr="000636AE">
        <w:rPr>
          <w:rFonts w:ascii="Times New Roman" w:eastAsia="Times New Roman" w:hAnsi="Times New Roman" w:cs="Times New Roman"/>
          <w:sz w:val="24"/>
          <w:szCs w:val="24"/>
        </w:rPr>
        <w:t>Nutrición</w:t>
      </w:r>
      <w:r>
        <w:rPr>
          <w:rFonts w:ascii="Times New Roman" w:eastAsia="Times New Roman" w:hAnsi="Times New Roman" w:cs="Times New Roman"/>
          <w:sz w:val="24"/>
          <w:szCs w:val="24"/>
        </w:rPr>
        <w:t xml:space="preserve"> Adecuada</w:t>
      </w:r>
      <w:r w:rsidRPr="000636AE">
        <w:rPr>
          <w:rFonts w:ascii="Times New Roman" w:eastAsia="Times New Roman" w:hAnsi="Times New Roman" w:cs="Times New Roman"/>
          <w:sz w:val="24"/>
          <w:szCs w:val="24"/>
        </w:rPr>
        <w:t xml:space="preserve"> (DHANA).</w:t>
      </w:r>
    </w:p>
    <w:p w:rsidR="00D575F5" w:rsidRDefault="00D575F5" w:rsidP="00C40C8F">
      <w:pPr>
        <w:pStyle w:val="Standard1"/>
        <w:jc w:val="both"/>
        <w:rPr>
          <w:rFonts w:ascii="Times New Roman" w:eastAsia="Times New Roman" w:hAnsi="Times New Roman" w:cs="Times New Roman"/>
          <w:sz w:val="24"/>
          <w:szCs w:val="24"/>
        </w:rPr>
      </w:pPr>
    </w:p>
    <w:p w:rsidR="00895C4D" w:rsidRPr="00F10C3B" w:rsidRDefault="00D575F5" w:rsidP="00F10C3B">
      <w:pPr>
        <w:pStyle w:val="Standard1"/>
        <w:numPr>
          <w:ilvl w:val="0"/>
          <w:numId w:val="9"/>
        </w:numPr>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Durante los últimos procesos de revisión de Ecuador FIAN Internacional ha presentado sendos informes que abarca</w:t>
      </w:r>
      <w:r w:rsidR="00114AFE">
        <w:rPr>
          <w:rFonts w:ascii="Times New Roman" w:eastAsia="Times New Roman" w:hAnsi="Times New Roman" w:cs="Times New Roman"/>
          <w:sz w:val="24"/>
          <w:szCs w:val="24"/>
        </w:rPr>
        <w:t>n</w:t>
      </w:r>
      <w:r>
        <w:rPr>
          <w:rFonts w:ascii="Times New Roman" w:eastAsia="Times New Roman" w:hAnsi="Times New Roman" w:cs="Times New Roman"/>
          <w:sz w:val="24"/>
          <w:szCs w:val="24"/>
        </w:rPr>
        <w:t xml:space="preserve"> una diversidad de dimensiones del derecho a la alimentación</w:t>
      </w:r>
      <w:r w:rsidR="00895C4D">
        <w:rPr>
          <w:rFonts w:ascii="Times New Roman" w:eastAsia="Times New Roman" w:hAnsi="Times New Roman" w:cs="Times New Roman"/>
          <w:sz w:val="24"/>
          <w:szCs w:val="24"/>
        </w:rPr>
        <w:t xml:space="preserve"> en su concepto holístico</w:t>
      </w:r>
      <w:r>
        <w:rPr>
          <w:rFonts w:ascii="Times New Roman" w:eastAsia="Times New Roman" w:hAnsi="Times New Roman" w:cs="Times New Roman"/>
          <w:sz w:val="24"/>
          <w:szCs w:val="24"/>
        </w:rPr>
        <w:t>. Teniendo en cuenta que</w:t>
      </w:r>
      <w:r w:rsidR="00895C4D">
        <w:rPr>
          <w:rFonts w:ascii="Times New Roman" w:eastAsia="Times New Roman" w:hAnsi="Times New Roman" w:cs="Times New Roman"/>
          <w:sz w:val="24"/>
          <w:szCs w:val="24"/>
        </w:rPr>
        <w:t xml:space="preserve"> durante la próxima revisión </w:t>
      </w:r>
      <w:r>
        <w:rPr>
          <w:rFonts w:ascii="Times New Roman" w:eastAsia="Times New Roman" w:hAnsi="Times New Roman" w:cs="Times New Roman"/>
          <w:sz w:val="24"/>
          <w:szCs w:val="24"/>
        </w:rPr>
        <w:t>algunas plataformas presentarán informes comprehensivos</w:t>
      </w:r>
      <w:r w:rsidR="00895C4D">
        <w:rPr>
          <w:rFonts w:ascii="Times New Roman" w:eastAsia="Times New Roman" w:hAnsi="Times New Roman" w:cs="Times New Roman"/>
          <w:sz w:val="24"/>
          <w:szCs w:val="24"/>
        </w:rPr>
        <w:t xml:space="preserve"> sobre la situación de los DESC</w:t>
      </w:r>
      <w:r>
        <w:rPr>
          <w:rFonts w:ascii="Times New Roman" w:eastAsia="Times New Roman" w:hAnsi="Times New Roman" w:cs="Times New Roman"/>
          <w:sz w:val="24"/>
          <w:szCs w:val="24"/>
        </w:rPr>
        <w:t xml:space="preserve"> y en vista de las nuevas reglas de informes que limitan el espacio de los mismos, </w:t>
      </w:r>
      <w:r w:rsidR="00114AFE">
        <w:rPr>
          <w:rFonts w:ascii="Times New Roman" w:eastAsia="Times New Roman" w:hAnsi="Times New Roman" w:cs="Times New Roman"/>
          <w:sz w:val="24"/>
          <w:szCs w:val="24"/>
        </w:rPr>
        <w:t xml:space="preserve">en esta ocasión </w:t>
      </w:r>
      <w:r>
        <w:rPr>
          <w:rFonts w:ascii="Times New Roman" w:eastAsia="Times New Roman" w:hAnsi="Times New Roman" w:cs="Times New Roman"/>
          <w:sz w:val="24"/>
          <w:szCs w:val="24"/>
        </w:rPr>
        <w:t>hemos decidido circunscribir nuestro informe paralelo a los temas de tierra y semillas.</w:t>
      </w:r>
      <w:r w:rsidR="00895C4D">
        <w:rPr>
          <w:rFonts w:ascii="Times New Roman" w:eastAsia="Times New Roman" w:hAnsi="Times New Roman" w:cs="Times New Roman"/>
          <w:sz w:val="24"/>
          <w:szCs w:val="24"/>
        </w:rPr>
        <w:t xml:space="preserve"> Estos dos temas son clave para la realización del derecho a la alimentación (Art 11 PIDESC) y han sido reconocidos como derechos humanos de los campesinos y campesinas en la </w:t>
      </w:r>
      <w:r w:rsidR="00274AE4" w:rsidRPr="00274AE4">
        <w:rPr>
          <w:rFonts w:ascii="Times New Roman" w:eastAsia="Times New Roman" w:hAnsi="Times New Roman" w:cs="Times New Roman"/>
          <w:sz w:val="24"/>
          <w:szCs w:val="24"/>
        </w:rPr>
        <w:t>Declaración sobre los derechos de los pueblos indígenas</w:t>
      </w:r>
      <w:r w:rsidR="00274AE4">
        <w:rPr>
          <w:rFonts w:ascii="Times New Roman" w:eastAsia="Times New Roman" w:hAnsi="Times New Roman" w:cs="Times New Roman"/>
          <w:sz w:val="24"/>
          <w:szCs w:val="24"/>
        </w:rPr>
        <w:t xml:space="preserve"> </w:t>
      </w:r>
      <w:r w:rsidR="00114AFE">
        <w:rPr>
          <w:rFonts w:ascii="Times New Roman" w:eastAsia="Times New Roman" w:hAnsi="Times New Roman" w:cs="Times New Roman"/>
          <w:sz w:val="24"/>
          <w:szCs w:val="24"/>
        </w:rPr>
        <w:t xml:space="preserve">(UNDRIP, por sus siglas en inglés) </w:t>
      </w:r>
      <w:r w:rsidR="00274AE4">
        <w:rPr>
          <w:rFonts w:ascii="Times New Roman" w:eastAsia="Times New Roman" w:hAnsi="Times New Roman" w:cs="Times New Roman"/>
          <w:sz w:val="24"/>
          <w:szCs w:val="24"/>
        </w:rPr>
        <w:t>y la reciente</w:t>
      </w:r>
      <w:r w:rsidR="00114AFE">
        <w:rPr>
          <w:rFonts w:ascii="Times New Roman" w:eastAsia="Times New Roman" w:hAnsi="Times New Roman" w:cs="Times New Roman"/>
          <w:sz w:val="24"/>
          <w:szCs w:val="24"/>
        </w:rPr>
        <w:t>mente</w:t>
      </w:r>
      <w:r w:rsidR="00274AE4">
        <w:rPr>
          <w:rFonts w:ascii="Times New Roman" w:eastAsia="Times New Roman" w:hAnsi="Times New Roman" w:cs="Times New Roman"/>
          <w:sz w:val="24"/>
          <w:szCs w:val="24"/>
        </w:rPr>
        <w:t xml:space="preserve"> aprobada </w:t>
      </w:r>
      <w:r w:rsidR="00895C4D">
        <w:rPr>
          <w:rFonts w:ascii="Times New Roman" w:eastAsia="Times New Roman" w:hAnsi="Times New Roman" w:cs="Times New Roman"/>
          <w:sz w:val="24"/>
          <w:szCs w:val="24"/>
        </w:rPr>
        <w:t xml:space="preserve">Declaración de Naciones Unidas sobre los Derechos de los Campesinos y otras personas Trabajando en Áreas Rurales (UNDROP por sus siglas en inglés). </w:t>
      </w:r>
      <w:r w:rsidR="00A6655B">
        <w:rPr>
          <w:rFonts w:ascii="Times New Roman" w:eastAsia="Times New Roman" w:hAnsi="Times New Roman" w:cs="Times New Roman"/>
          <w:sz w:val="24"/>
          <w:szCs w:val="24"/>
        </w:rPr>
        <w:t>Hemos definid</w:t>
      </w:r>
      <w:r w:rsidR="00114AFE">
        <w:rPr>
          <w:rFonts w:ascii="Times New Roman" w:eastAsia="Times New Roman" w:hAnsi="Times New Roman" w:cs="Times New Roman"/>
          <w:sz w:val="24"/>
          <w:szCs w:val="24"/>
        </w:rPr>
        <w:t>o estos temas como prioritarios</w:t>
      </w:r>
      <w:r w:rsidR="00A6655B">
        <w:rPr>
          <w:rFonts w:ascii="Times New Roman" w:eastAsia="Times New Roman" w:hAnsi="Times New Roman" w:cs="Times New Roman"/>
          <w:sz w:val="24"/>
          <w:szCs w:val="24"/>
        </w:rPr>
        <w:t xml:space="preserve">, en la medida en que los mismos son de fundamental importancia para la realización de los DESC de las poblaciones rurales ecuatorianas. Ambos temas se encuadran, entre otros, en </w:t>
      </w:r>
      <w:r w:rsidR="00A6655B" w:rsidRPr="00D575F5">
        <w:rPr>
          <w:rFonts w:ascii="Times New Roman" w:eastAsia="Times New Roman" w:hAnsi="Times New Roman" w:cs="Times New Roman"/>
          <w:sz w:val="24"/>
          <w:szCs w:val="24"/>
        </w:rPr>
        <w:t xml:space="preserve">la Ley </w:t>
      </w:r>
      <w:r w:rsidR="00A6655B">
        <w:rPr>
          <w:rFonts w:ascii="Times New Roman" w:eastAsia="Times New Roman" w:hAnsi="Times New Roman" w:cs="Times New Roman"/>
          <w:sz w:val="24"/>
          <w:szCs w:val="24"/>
        </w:rPr>
        <w:t xml:space="preserve">Orgánica del Régimen </w:t>
      </w:r>
      <w:r w:rsidR="00A6655B" w:rsidRPr="00D575F5">
        <w:rPr>
          <w:rFonts w:ascii="Times New Roman" w:eastAsia="Times New Roman" w:hAnsi="Times New Roman" w:cs="Times New Roman"/>
          <w:sz w:val="24"/>
          <w:szCs w:val="24"/>
        </w:rPr>
        <w:t>de Soberanía Alimentaria</w:t>
      </w:r>
      <w:r w:rsidR="00A6655B">
        <w:rPr>
          <w:rFonts w:ascii="Times New Roman" w:eastAsia="Times New Roman" w:hAnsi="Times New Roman" w:cs="Times New Roman"/>
          <w:sz w:val="24"/>
          <w:szCs w:val="24"/>
        </w:rPr>
        <w:t xml:space="preserve"> (LORSA)</w:t>
      </w:r>
      <w:r w:rsidR="00A6655B" w:rsidRPr="00F10C3B">
        <w:rPr>
          <w:rFonts w:ascii="Times New Roman" w:eastAsia="Times New Roman" w:hAnsi="Times New Roman" w:cs="Times New Roman"/>
          <w:sz w:val="24"/>
          <w:szCs w:val="24"/>
        </w:rPr>
        <w:t>, que este año cumple su primera década</w:t>
      </w:r>
      <w:r w:rsidR="00895C4D" w:rsidRPr="00F10C3B">
        <w:rPr>
          <w:rFonts w:ascii="Times New Roman" w:eastAsia="Times New Roman" w:hAnsi="Times New Roman" w:cs="Times New Roman"/>
          <w:sz w:val="24"/>
          <w:szCs w:val="24"/>
        </w:rPr>
        <w:t xml:space="preserve">. </w:t>
      </w:r>
    </w:p>
    <w:p w:rsidR="00895C4D" w:rsidRDefault="00895C4D" w:rsidP="00C40C8F">
      <w:pPr>
        <w:pStyle w:val="Standard1"/>
        <w:jc w:val="both"/>
        <w:rPr>
          <w:rFonts w:ascii="Times New Roman" w:eastAsia="Times New Roman" w:hAnsi="Times New Roman" w:cs="Times New Roman"/>
          <w:sz w:val="24"/>
          <w:szCs w:val="24"/>
        </w:rPr>
      </w:pPr>
    </w:p>
    <w:p w:rsidR="004B505D" w:rsidRPr="004B505D" w:rsidRDefault="00895C4D" w:rsidP="004B505D">
      <w:pPr>
        <w:pStyle w:val="Standard1"/>
        <w:numPr>
          <w:ilvl w:val="0"/>
          <w:numId w:val="9"/>
        </w:numPr>
        <w:ind w:left="0"/>
        <w:jc w:val="both"/>
        <w:rPr>
          <w:rFonts w:ascii="Times New Roman" w:eastAsia="Times New Roman" w:hAnsi="Times New Roman" w:cs="Times New Roman"/>
          <w:sz w:val="24"/>
          <w:szCs w:val="24"/>
          <w:lang w:val="es-CO"/>
        </w:rPr>
      </w:pPr>
      <w:r>
        <w:rPr>
          <w:rFonts w:ascii="Times New Roman" w:eastAsia="Times New Roman" w:hAnsi="Times New Roman" w:cs="Times New Roman"/>
          <w:sz w:val="24"/>
          <w:szCs w:val="24"/>
        </w:rPr>
        <w:t xml:space="preserve">En nuestro informe </w:t>
      </w:r>
      <w:r w:rsidRPr="00D575F5">
        <w:rPr>
          <w:rFonts w:ascii="Times New Roman" w:eastAsia="Times New Roman" w:hAnsi="Times New Roman" w:cs="Times New Roman"/>
          <w:sz w:val="24"/>
          <w:szCs w:val="24"/>
        </w:rPr>
        <w:t>intentamos</w:t>
      </w:r>
      <w:r w:rsidR="00D575F5" w:rsidRPr="00D575F5">
        <w:rPr>
          <w:rFonts w:ascii="Times New Roman" w:eastAsia="Times New Roman" w:hAnsi="Times New Roman" w:cs="Times New Roman"/>
          <w:sz w:val="24"/>
          <w:szCs w:val="24"/>
        </w:rPr>
        <w:t xml:space="preserve"> develar los posibles avances y limitaciones</w:t>
      </w:r>
      <w:r>
        <w:rPr>
          <w:rFonts w:ascii="Times New Roman" w:eastAsia="Times New Roman" w:hAnsi="Times New Roman" w:cs="Times New Roman"/>
          <w:sz w:val="24"/>
          <w:szCs w:val="24"/>
        </w:rPr>
        <w:t xml:space="preserve"> en </w:t>
      </w:r>
      <w:r w:rsidR="001C1F26">
        <w:rPr>
          <w:rFonts w:ascii="Times New Roman" w:eastAsia="Times New Roman" w:hAnsi="Times New Roman" w:cs="Times New Roman"/>
          <w:sz w:val="24"/>
          <w:szCs w:val="24"/>
        </w:rPr>
        <w:t xml:space="preserve">la </w:t>
      </w:r>
      <w:r>
        <w:rPr>
          <w:rFonts w:ascii="Times New Roman" w:eastAsia="Times New Roman" w:hAnsi="Times New Roman" w:cs="Times New Roman"/>
          <w:sz w:val="24"/>
          <w:szCs w:val="24"/>
        </w:rPr>
        <w:t>implementación</w:t>
      </w:r>
      <w:r w:rsidR="001C1F26">
        <w:rPr>
          <w:rFonts w:ascii="Times New Roman" w:eastAsia="Times New Roman" w:hAnsi="Times New Roman" w:cs="Times New Roman"/>
          <w:sz w:val="24"/>
          <w:szCs w:val="24"/>
        </w:rPr>
        <w:t xml:space="preserve"> de dicha ley</w:t>
      </w:r>
      <w:r>
        <w:rPr>
          <w:rFonts w:ascii="Times New Roman" w:eastAsia="Times New Roman" w:hAnsi="Times New Roman" w:cs="Times New Roman"/>
          <w:sz w:val="24"/>
          <w:szCs w:val="24"/>
        </w:rPr>
        <w:t xml:space="preserve">, </w:t>
      </w:r>
      <w:r w:rsidR="00114AFE">
        <w:rPr>
          <w:rFonts w:ascii="Times New Roman" w:eastAsia="Times New Roman" w:hAnsi="Times New Roman" w:cs="Times New Roman"/>
          <w:sz w:val="24"/>
          <w:szCs w:val="24"/>
        </w:rPr>
        <w:t xml:space="preserve">como ley relevante para la implementación del PIDESC a nivel nacional. La información aportada, ha sido identificada </w:t>
      </w:r>
      <w:r>
        <w:rPr>
          <w:rFonts w:ascii="Times New Roman" w:eastAsia="Times New Roman" w:hAnsi="Times New Roman" w:cs="Times New Roman"/>
          <w:sz w:val="24"/>
          <w:szCs w:val="24"/>
        </w:rPr>
        <w:t>con base en nuestro trabajo de casos</w:t>
      </w:r>
      <w:r w:rsidR="001C1F26">
        <w:rPr>
          <w:rFonts w:ascii="Times New Roman" w:eastAsia="Times New Roman" w:hAnsi="Times New Roman" w:cs="Times New Roman"/>
          <w:sz w:val="24"/>
          <w:szCs w:val="24"/>
        </w:rPr>
        <w:t xml:space="preserve"> (documentación y análisis de situaciones de violaciones, y acompañamiento de las comunidades afectadas)</w:t>
      </w:r>
      <w:r>
        <w:rPr>
          <w:rFonts w:ascii="Times New Roman" w:eastAsia="Times New Roman" w:hAnsi="Times New Roman" w:cs="Times New Roman"/>
          <w:sz w:val="24"/>
          <w:szCs w:val="24"/>
        </w:rPr>
        <w:t xml:space="preserve"> y de monitoreo de derechos h</w:t>
      </w:r>
      <w:r w:rsidR="00EF5769">
        <w:rPr>
          <w:rFonts w:ascii="Times New Roman" w:eastAsia="Times New Roman" w:hAnsi="Times New Roman" w:cs="Times New Roman"/>
          <w:sz w:val="24"/>
          <w:szCs w:val="24"/>
        </w:rPr>
        <w:t xml:space="preserve">umanos. Adicionalmente </w:t>
      </w:r>
      <w:r w:rsidR="004B505D">
        <w:rPr>
          <w:rFonts w:ascii="Times New Roman" w:eastAsia="Times New Roman" w:hAnsi="Times New Roman" w:cs="Times New Roman"/>
          <w:sz w:val="24"/>
          <w:szCs w:val="24"/>
        </w:rPr>
        <w:t>les pedimos considerar</w:t>
      </w:r>
      <w:r>
        <w:rPr>
          <w:rFonts w:ascii="Times New Roman" w:eastAsia="Times New Roman" w:hAnsi="Times New Roman" w:cs="Times New Roman"/>
          <w:sz w:val="24"/>
          <w:szCs w:val="24"/>
        </w:rPr>
        <w:t xml:space="preserve"> algunos informes</w:t>
      </w:r>
      <w:r w:rsidR="00EF5769">
        <w:rPr>
          <w:rFonts w:ascii="Times New Roman" w:eastAsia="Times New Roman" w:hAnsi="Times New Roman" w:cs="Times New Roman"/>
          <w:sz w:val="24"/>
          <w:szCs w:val="24"/>
        </w:rPr>
        <w:t xml:space="preserve"> </w:t>
      </w:r>
      <w:r w:rsidR="004B505D">
        <w:rPr>
          <w:rFonts w:ascii="Times New Roman" w:eastAsia="Times New Roman" w:hAnsi="Times New Roman" w:cs="Times New Roman"/>
          <w:sz w:val="24"/>
          <w:szCs w:val="24"/>
        </w:rPr>
        <w:t>disponibles en el siguiente link:</w:t>
      </w:r>
      <w:r w:rsidR="004B505D">
        <w:rPr>
          <w:rFonts w:cstheme="minorBidi"/>
          <w:szCs w:val="21"/>
          <w:lang w:val="es-CO"/>
        </w:rPr>
        <w:t xml:space="preserve"> </w:t>
      </w:r>
      <w:hyperlink r:id="rId8" w:history="1">
        <w:r w:rsidR="004B505D" w:rsidRPr="004B505D">
          <w:rPr>
            <w:rStyle w:val="Hyperlink"/>
            <w:rFonts w:ascii="Times New Roman" w:eastAsia="Times New Roman" w:hAnsi="Times New Roman" w:cs="Times New Roman"/>
            <w:sz w:val="24"/>
            <w:szCs w:val="24"/>
            <w:lang w:val="es-CO"/>
          </w:rPr>
          <w:t>https://www.dropbox.com/sh/wku8jad0j8g7qnq/AABKFstoqoISubus2TkbE2E9a?dl=0</w:t>
        </w:r>
      </w:hyperlink>
    </w:p>
    <w:p w:rsidR="00C40C8F" w:rsidRDefault="004B505D" w:rsidP="004B505D">
      <w:pPr>
        <w:pStyle w:val="Standard1"/>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s-CO"/>
        </w:rPr>
        <w:t xml:space="preserve">Estos han sido </w:t>
      </w:r>
      <w:r w:rsidR="00895C4D">
        <w:rPr>
          <w:rFonts w:ascii="Times New Roman" w:eastAsia="Times New Roman" w:hAnsi="Times New Roman" w:cs="Times New Roman"/>
          <w:sz w:val="24"/>
          <w:szCs w:val="24"/>
        </w:rPr>
        <w:t>preparados por FIAN Ecuador en el marco de su trabajo permanente de monitoreo de la implementación del</w:t>
      </w:r>
      <w:r w:rsidR="00EF5769">
        <w:rPr>
          <w:rFonts w:ascii="Times New Roman" w:eastAsia="Times New Roman" w:hAnsi="Times New Roman" w:cs="Times New Roman"/>
          <w:sz w:val="24"/>
          <w:szCs w:val="24"/>
        </w:rPr>
        <w:t xml:space="preserve"> Derecho a la Alimentación y</w:t>
      </w:r>
      <w:r w:rsidR="00895C4D">
        <w:rPr>
          <w:rFonts w:ascii="Times New Roman" w:eastAsia="Times New Roman" w:hAnsi="Times New Roman" w:cs="Times New Roman"/>
          <w:sz w:val="24"/>
          <w:szCs w:val="24"/>
        </w:rPr>
        <w:t xml:space="preserve"> pueden servir como fuente para ampliar el resumen somero que presenta</w:t>
      </w:r>
      <w:r w:rsidR="00114AFE">
        <w:rPr>
          <w:rFonts w:ascii="Times New Roman" w:eastAsia="Times New Roman" w:hAnsi="Times New Roman" w:cs="Times New Roman"/>
          <w:sz w:val="24"/>
          <w:szCs w:val="24"/>
        </w:rPr>
        <w:t>mos en el informe</w:t>
      </w:r>
      <w:r w:rsidR="00895C4D">
        <w:rPr>
          <w:rFonts w:ascii="Times New Roman" w:eastAsia="Times New Roman" w:hAnsi="Times New Roman" w:cs="Times New Roman"/>
          <w:sz w:val="24"/>
          <w:szCs w:val="24"/>
        </w:rPr>
        <w:t xml:space="preserve">. </w:t>
      </w:r>
    </w:p>
    <w:p w:rsidR="00A6655B" w:rsidRDefault="00A6655B" w:rsidP="00A6655B">
      <w:pPr>
        <w:pStyle w:val="Listenabsatz"/>
        <w:rPr>
          <w:rFonts w:ascii="Times New Roman" w:eastAsia="Times New Roman" w:hAnsi="Times New Roman" w:cs="Times New Roman"/>
          <w:sz w:val="24"/>
          <w:szCs w:val="24"/>
        </w:rPr>
      </w:pPr>
    </w:p>
    <w:p w:rsidR="00A6655B" w:rsidRPr="00A6655B" w:rsidRDefault="00A6655B" w:rsidP="00A6655B">
      <w:pPr>
        <w:pStyle w:val="Standard1"/>
        <w:jc w:val="both"/>
        <w:rPr>
          <w:rFonts w:ascii="Times New Roman" w:eastAsia="Times New Roman" w:hAnsi="Times New Roman" w:cs="Times New Roman"/>
          <w:b/>
          <w:bCs/>
          <w:sz w:val="24"/>
          <w:szCs w:val="24"/>
        </w:rPr>
      </w:pPr>
      <w:r w:rsidRPr="00A6655B">
        <w:rPr>
          <w:b/>
          <w:bCs/>
        </w:rPr>
        <w:t>SITUACIÓN ACTUAL DEL DERECHO A LA ALIMENTACION Y NORMAS VIGENTES</w:t>
      </w:r>
    </w:p>
    <w:p w:rsidR="00C55B9F" w:rsidRDefault="00C55B9F" w:rsidP="00C40C8F">
      <w:pPr>
        <w:pStyle w:val="Standard1"/>
        <w:jc w:val="both"/>
        <w:rPr>
          <w:rFonts w:ascii="Times New Roman" w:eastAsia="Times New Roman" w:hAnsi="Times New Roman" w:cs="Times New Roman"/>
          <w:sz w:val="24"/>
          <w:szCs w:val="24"/>
        </w:rPr>
      </w:pPr>
    </w:p>
    <w:p w:rsidR="00B90E42" w:rsidRPr="000636AE" w:rsidRDefault="00B90E42" w:rsidP="00F10C3B">
      <w:pPr>
        <w:pStyle w:val="Standard1"/>
        <w:numPr>
          <w:ilvl w:val="0"/>
          <w:numId w:val="9"/>
        </w:numPr>
        <w:ind w:left="0"/>
        <w:jc w:val="both"/>
        <w:rPr>
          <w:rFonts w:ascii="Times New Roman" w:hAnsi="Times New Roman" w:cs="Times New Roman"/>
          <w:sz w:val="24"/>
          <w:szCs w:val="24"/>
        </w:rPr>
      </w:pPr>
      <w:r>
        <w:rPr>
          <w:rFonts w:ascii="Times New Roman" w:eastAsia="Times New Roman" w:hAnsi="Times New Roman" w:cs="Times New Roman"/>
          <w:sz w:val="24"/>
          <w:szCs w:val="24"/>
        </w:rPr>
        <w:t>De acuerdo a datos</w:t>
      </w:r>
      <w:r w:rsidRPr="000636AE">
        <w:rPr>
          <w:rFonts w:ascii="Times New Roman" w:eastAsia="Times New Roman" w:hAnsi="Times New Roman" w:cs="Times New Roman"/>
          <w:sz w:val="24"/>
          <w:szCs w:val="24"/>
        </w:rPr>
        <w:t xml:space="preserve"> oficial</w:t>
      </w:r>
      <w:r>
        <w:rPr>
          <w:rFonts w:ascii="Times New Roman" w:eastAsia="Times New Roman" w:hAnsi="Times New Roman" w:cs="Times New Roman"/>
          <w:sz w:val="24"/>
          <w:szCs w:val="24"/>
        </w:rPr>
        <w:t>es</w:t>
      </w:r>
      <w:r w:rsidRPr="000636AE">
        <w:rPr>
          <w:rStyle w:val="Funotenzeichen"/>
          <w:rFonts w:ascii="Times New Roman" w:eastAsia="Times New Roman" w:hAnsi="Times New Roman" w:cs="Times New Roman"/>
          <w:sz w:val="24"/>
          <w:szCs w:val="24"/>
        </w:rPr>
        <w:footnoteReference w:id="1"/>
      </w:r>
      <w:r w:rsidRPr="000636AE">
        <w:rPr>
          <w:rFonts w:ascii="Times New Roman" w:eastAsia="Times New Roman" w:hAnsi="Times New Roman" w:cs="Times New Roman"/>
          <w:sz w:val="24"/>
          <w:szCs w:val="24"/>
        </w:rPr>
        <w:t xml:space="preserve">, 2013-2014, </w:t>
      </w:r>
      <w:r w:rsidR="00C73C75">
        <w:rPr>
          <w:rFonts w:ascii="Times New Roman" w:eastAsia="Times New Roman" w:hAnsi="Times New Roman" w:cs="Times New Roman"/>
          <w:sz w:val="24"/>
          <w:szCs w:val="24"/>
        </w:rPr>
        <w:t xml:space="preserve">en el Ecuador </w:t>
      </w:r>
      <w:r w:rsidRPr="000636AE">
        <w:rPr>
          <w:rFonts w:ascii="Times New Roman" w:eastAsia="Times New Roman" w:hAnsi="Times New Roman" w:cs="Times New Roman"/>
          <w:sz w:val="24"/>
          <w:szCs w:val="24"/>
        </w:rPr>
        <w:t>el 23,9% de la población menor de 5 años sufre de desnutrición crónica de la cual el 31,9% se encuentra en la zona rural del país. Así también, el 37,9% de la población infantil</w:t>
      </w:r>
      <w:r w:rsidRPr="000636AE">
        <w:rPr>
          <w:rStyle w:val="Funotenzeichen"/>
          <w:rFonts w:ascii="Times New Roman" w:eastAsia="Times New Roman" w:hAnsi="Times New Roman" w:cs="Times New Roman"/>
          <w:sz w:val="24"/>
          <w:szCs w:val="24"/>
        </w:rPr>
        <w:footnoteReference w:id="2"/>
      </w:r>
      <w:r w:rsidRPr="000636AE">
        <w:rPr>
          <w:rFonts w:ascii="Times New Roman" w:eastAsia="Times New Roman" w:hAnsi="Times New Roman" w:cs="Times New Roman"/>
          <w:sz w:val="24"/>
          <w:szCs w:val="24"/>
        </w:rPr>
        <w:t xml:space="preserve"> se encuentra afectada por la anemia y el 14,7% tiene déficit de vitamina A</w:t>
      </w:r>
      <w:r w:rsidRPr="000636AE">
        <w:rPr>
          <w:rStyle w:val="Funotenzeichen"/>
          <w:rFonts w:ascii="Times New Roman" w:eastAsia="Times New Roman" w:hAnsi="Times New Roman" w:cs="Times New Roman"/>
          <w:sz w:val="24"/>
          <w:szCs w:val="24"/>
        </w:rPr>
        <w:footnoteReference w:id="3"/>
      </w:r>
      <w:r w:rsidRPr="000636AE">
        <w:rPr>
          <w:rFonts w:ascii="Times New Roman" w:eastAsia="Times New Roman" w:hAnsi="Times New Roman" w:cs="Times New Roman"/>
          <w:sz w:val="24"/>
          <w:szCs w:val="24"/>
        </w:rPr>
        <w:t>. Además</w:t>
      </w:r>
      <w:r>
        <w:rPr>
          <w:rFonts w:ascii="Times New Roman" w:eastAsia="Times New Roman" w:hAnsi="Times New Roman" w:cs="Times New Roman"/>
          <w:sz w:val="24"/>
          <w:szCs w:val="24"/>
        </w:rPr>
        <w:t>,</w:t>
      </w:r>
      <w:r w:rsidRPr="000636AE">
        <w:rPr>
          <w:rFonts w:ascii="Times New Roman" w:eastAsia="Times New Roman" w:hAnsi="Times New Roman" w:cs="Times New Roman"/>
          <w:sz w:val="24"/>
          <w:szCs w:val="24"/>
        </w:rPr>
        <w:t xml:space="preserve"> la CEPAL señaló en el 2013, que el 33,6% de la población ecuatoriana se encontraba en condiciones de pobreza y el 12% en condición de indigencia, siendo la zona rural la más afectada</w:t>
      </w:r>
      <w:r w:rsidR="00BB6DF0">
        <w:rPr>
          <w:rStyle w:val="Funotenzeichen"/>
          <w:rFonts w:ascii="Times New Roman" w:eastAsia="Times New Roman" w:hAnsi="Times New Roman" w:cs="Times New Roman"/>
          <w:sz w:val="24"/>
          <w:szCs w:val="24"/>
        </w:rPr>
        <w:footnoteReference w:id="4"/>
      </w:r>
      <w:r w:rsidRPr="000636AE">
        <w:rPr>
          <w:rFonts w:ascii="Times New Roman" w:eastAsia="Times New Roman" w:hAnsi="Times New Roman" w:cs="Times New Roman"/>
          <w:sz w:val="24"/>
          <w:szCs w:val="24"/>
        </w:rPr>
        <w:t>. En lo que corresponde a la disponibilidad de los recursos para el cumplimiento del DHANA el 81,9% de los hogares dedicados a actividades agropecuarias no son propietarios de las tierras y solo el 3,2% han obtenido la tierra mediante adjudicación estatal</w:t>
      </w:r>
      <w:r w:rsidRPr="000636AE">
        <w:rPr>
          <w:rStyle w:val="Funotenzeichen"/>
          <w:rFonts w:ascii="Times New Roman" w:eastAsia="Times New Roman" w:hAnsi="Times New Roman" w:cs="Times New Roman"/>
          <w:sz w:val="24"/>
          <w:szCs w:val="24"/>
        </w:rPr>
        <w:footnoteReference w:id="5"/>
      </w:r>
      <w:r w:rsidRPr="000636AE">
        <w:rPr>
          <w:rFonts w:ascii="Times New Roman" w:eastAsia="Times New Roman" w:hAnsi="Times New Roman" w:cs="Times New Roman"/>
          <w:sz w:val="24"/>
          <w:szCs w:val="24"/>
        </w:rPr>
        <w:t>.</w:t>
      </w:r>
    </w:p>
    <w:p w:rsidR="00C55B9F" w:rsidRDefault="00C55B9F" w:rsidP="00C40C8F">
      <w:pPr>
        <w:pStyle w:val="Standard1"/>
        <w:jc w:val="both"/>
        <w:rPr>
          <w:rFonts w:ascii="Times New Roman" w:eastAsia="Times New Roman" w:hAnsi="Times New Roman" w:cs="Times New Roman"/>
          <w:sz w:val="24"/>
          <w:szCs w:val="24"/>
        </w:rPr>
      </w:pPr>
    </w:p>
    <w:p w:rsidR="00687665" w:rsidRDefault="00687665" w:rsidP="00F10C3B">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nivel nacional</w:t>
      </w:r>
      <w:r w:rsidR="00650C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la C</w:t>
      </w:r>
      <w:r w:rsidRPr="00687665">
        <w:rPr>
          <w:rFonts w:ascii="Times New Roman" w:eastAsia="Times New Roman" w:hAnsi="Times New Roman" w:cs="Times New Roman"/>
          <w:sz w:val="24"/>
          <w:szCs w:val="24"/>
        </w:rPr>
        <w:t>onstitución del Ecuador reconoce en su artículo 13 el derecho a la alimentación y en el artículo 281 la soberanía alimentaria</w:t>
      </w:r>
      <w:r w:rsidR="00F10C3B">
        <w:rPr>
          <w:rFonts w:ascii="Times New Roman" w:eastAsia="Times New Roman" w:hAnsi="Times New Roman" w:cs="Times New Roman"/>
          <w:sz w:val="24"/>
          <w:szCs w:val="24"/>
        </w:rPr>
        <w:t xml:space="preserve"> (SOBAL)</w:t>
      </w:r>
      <w:r w:rsidRPr="00687665">
        <w:rPr>
          <w:rFonts w:ascii="Times New Roman" w:eastAsia="Times New Roman" w:hAnsi="Times New Roman" w:cs="Times New Roman"/>
          <w:sz w:val="24"/>
          <w:szCs w:val="24"/>
        </w:rPr>
        <w:t xml:space="preserve"> se convierte en un objetivo estratégico y una obligación del Estado</w:t>
      </w:r>
      <w:r w:rsidR="00650C1C">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de tal modo que </w:t>
      </w:r>
      <w:r w:rsidR="00650C1C">
        <w:rPr>
          <w:rFonts w:ascii="Times New Roman" w:eastAsia="Times New Roman" w:hAnsi="Times New Roman" w:cs="Times New Roman"/>
          <w:sz w:val="24"/>
          <w:szCs w:val="24"/>
        </w:rPr>
        <w:t>se pueda</w:t>
      </w:r>
      <w:r w:rsidRPr="00687665">
        <w:rPr>
          <w:rFonts w:ascii="Times New Roman" w:eastAsia="Times New Roman" w:hAnsi="Times New Roman" w:cs="Times New Roman"/>
          <w:sz w:val="24"/>
          <w:szCs w:val="24"/>
        </w:rPr>
        <w:t xml:space="preserve"> garantizar la autosuficiencia alimentaria a través de alimentos sanos y culturalmente apropiados para todos y todas. </w:t>
      </w:r>
      <w:r w:rsidR="00650C1C">
        <w:rPr>
          <w:rFonts w:ascii="Times New Roman" w:eastAsia="Times New Roman" w:hAnsi="Times New Roman" w:cs="Times New Roman"/>
          <w:sz w:val="24"/>
          <w:szCs w:val="24"/>
        </w:rPr>
        <w:t>De conformidad con la constitución, e</w:t>
      </w:r>
      <w:r w:rsidRPr="00687665">
        <w:rPr>
          <w:rFonts w:ascii="Times New Roman" w:eastAsia="Times New Roman" w:hAnsi="Times New Roman" w:cs="Times New Roman"/>
          <w:sz w:val="24"/>
          <w:szCs w:val="24"/>
        </w:rPr>
        <w:t>sto se conseguirá a través del acceso a los recursos productivos y a beneficios tributarios y jurídicos impulsando además la investigación, la innovación y la producción de manera ecológica</w:t>
      </w:r>
      <w:r w:rsidR="00650C1C">
        <w:rPr>
          <w:rStyle w:val="Funotenzeichen"/>
          <w:rFonts w:ascii="Times New Roman" w:eastAsia="Times New Roman" w:hAnsi="Times New Roman" w:cs="Times New Roman"/>
          <w:sz w:val="24"/>
          <w:szCs w:val="24"/>
        </w:rPr>
        <w:footnoteReference w:id="6"/>
      </w:r>
      <w:r w:rsidRPr="00687665">
        <w:rPr>
          <w:rFonts w:ascii="Times New Roman" w:eastAsia="Times New Roman" w:hAnsi="Times New Roman" w:cs="Times New Roman"/>
          <w:sz w:val="24"/>
          <w:szCs w:val="24"/>
        </w:rPr>
        <w:t xml:space="preserve">. </w:t>
      </w:r>
    </w:p>
    <w:p w:rsidR="00687665" w:rsidRDefault="00687665" w:rsidP="00687665">
      <w:pPr>
        <w:pStyle w:val="Listenabsatz"/>
        <w:tabs>
          <w:tab w:val="left" w:pos="980"/>
        </w:tabs>
        <w:spacing w:line="276" w:lineRule="auto"/>
        <w:ind w:left="0"/>
        <w:jc w:val="both"/>
        <w:rPr>
          <w:rFonts w:ascii="Times New Roman" w:eastAsia="Times New Roman" w:hAnsi="Times New Roman" w:cs="Times New Roman"/>
          <w:sz w:val="24"/>
          <w:szCs w:val="24"/>
        </w:rPr>
      </w:pPr>
    </w:p>
    <w:p w:rsidR="00687665" w:rsidRPr="00650C1C" w:rsidRDefault="00687665" w:rsidP="00650C1C">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sidRPr="00687665">
        <w:rPr>
          <w:rFonts w:ascii="Times New Roman" w:eastAsia="Times New Roman" w:hAnsi="Times New Roman" w:cs="Times New Roman"/>
          <w:sz w:val="24"/>
          <w:szCs w:val="24"/>
        </w:rPr>
        <w:t xml:space="preserve">Así mismo el </w:t>
      </w:r>
      <w:r w:rsidR="00650C1C" w:rsidRPr="00650C1C">
        <w:rPr>
          <w:rFonts w:ascii="Times New Roman" w:eastAsia="Times New Roman" w:hAnsi="Times New Roman" w:cs="Times New Roman"/>
          <w:sz w:val="24"/>
          <w:szCs w:val="24"/>
        </w:rPr>
        <w:t>Código Orgánico de Ordenamiento Territorial Autonomía y Descentralización</w:t>
      </w:r>
      <w:r w:rsidR="00650C1C">
        <w:rPr>
          <w:rFonts w:ascii="Times New Roman" w:eastAsia="Times New Roman" w:hAnsi="Times New Roman" w:cs="Times New Roman"/>
          <w:sz w:val="24"/>
          <w:szCs w:val="24"/>
        </w:rPr>
        <w:t xml:space="preserve"> </w:t>
      </w:r>
      <w:r w:rsidR="004819E8">
        <w:rPr>
          <w:rFonts w:ascii="Times New Roman" w:eastAsia="Times New Roman" w:hAnsi="Times New Roman" w:cs="Times New Roman"/>
          <w:sz w:val="24"/>
          <w:szCs w:val="24"/>
        </w:rPr>
        <w:t>(</w:t>
      </w:r>
      <w:r w:rsidRPr="00650C1C">
        <w:rPr>
          <w:rFonts w:ascii="Times New Roman" w:eastAsia="Times New Roman" w:hAnsi="Times New Roman" w:cs="Times New Roman"/>
          <w:sz w:val="24"/>
          <w:szCs w:val="24"/>
        </w:rPr>
        <w:t>COOTAD</w:t>
      </w:r>
      <w:r w:rsidR="004819E8">
        <w:rPr>
          <w:rFonts w:ascii="Times New Roman" w:eastAsia="Times New Roman" w:hAnsi="Times New Roman" w:cs="Times New Roman"/>
          <w:sz w:val="24"/>
          <w:szCs w:val="24"/>
        </w:rPr>
        <w:t>)</w:t>
      </w:r>
      <w:r w:rsidR="00650C1C">
        <w:rPr>
          <w:rStyle w:val="Funotenzeichen"/>
          <w:rFonts w:ascii="Times New Roman" w:eastAsia="Times New Roman" w:hAnsi="Times New Roman" w:cs="Times New Roman"/>
          <w:sz w:val="24"/>
          <w:szCs w:val="24"/>
        </w:rPr>
        <w:footnoteReference w:id="7"/>
      </w:r>
      <w:r w:rsidRPr="00650C1C">
        <w:rPr>
          <w:rFonts w:ascii="Times New Roman" w:eastAsia="Times New Roman" w:hAnsi="Times New Roman" w:cs="Times New Roman"/>
          <w:sz w:val="24"/>
          <w:szCs w:val="24"/>
        </w:rPr>
        <w:t>, 2010 al definir las competencias de cada nivel de gobierno establece en su artículo 134 como una competencia descentralizada para los gobiernos regionales la seguridad alimentaria</w:t>
      </w:r>
      <w:r w:rsidR="004819E8">
        <w:rPr>
          <w:rFonts w:ascii="Times New Roman" w:eastAsia="Times New Roman" w:hAnsi="Times New Roman" w:cs="Times New Roman"/>
          <w:sz w:val="24"/>
          <w:szCs w:val="24"/>
        </w:rPr>
        <w:t>, y expresa que</w:t>
      </w:r>
      <w:r w:rsidRPr="00650C1C">
        <w:rPr>
          <w:rFonts w:ascii="Times New Roman" w:eastAsia="Times New Roman" w:hAnsi="Times New Roman" w:cs="Times New Roman"/>
          <w:sz w:val="24"/>
          <w:szCs w:val="24"/>
        </w:rPr>
        <w:t xml:space="preserve"> buscará garan</w:t>
      </w:r>
      <w:r w:rsidR="004819E8">
        <w:rPr>
          <w:rFonts w:ascii="Times New Roman" w:eastAsia="Times New Roman" w:hAnsi="Times New Roman" w:cs="Times New Roman"/>
          <w:sz w:val="24"/>
          <w:szCs w:val="24"/>
        </w:rPr>
        <w:t>tizar la soberanía alimentaria. Para esto</w:t>
      </w:r>
      <w:r w:rsidR="00DE7CBF">
        <w:rPr>
          <w:rFonts w:ascii="Times New Roman" w:eastAsia="Times New Roman" w:hAnsi="Times New Roman" w:cs="Times New Roman"/>
          <w:sz w:val="24"/>
          <w:szCs w:val="24"/>
        </w:rPr>
        <w:t>,</w:t>
      </w:r>
      <w:r w:rsidRPr="00650C1C">
        <w:rPr>
          <w:rFonts w:ascii="Times New Roman" w:eastAsia="Times New Roman" w:hAnsi="Times New Roman" w:cs="Times New Roman"/>
          <w:sz w:val="24"/>
          <w:szCs w:val="24"/>
        </w:rPr>
        <w:t xml:space="preserve"> deberán articular y coordinar las políticas referentes a este tema con todos los gobiernos que están dentro de su territorio</w:t>
      </w:r>
      <w:r w:rsidR="00616353" w:rsidRPr="00650C1C">
        <w:rPr>
          <w:rFonts w:ascii="Times New Roman" w:eastAsia="Times New Roman" w:hAnsi="Times New Roman" w:cs="Times New Roman"/>
          <w:sz w:val="24"/>
          <w:szCs w:val="24"/>
        </w:rPr>
        <w:t xml:space="preserve">. Esto significa que </w:t>
      </w:r>
      <w:r w:rsidRPr="00650C1C">
        <w:rPr>
          <w:rFonts w:ascii="Times New Roman" w:eastAsia="Times New Roman" w:hAnsi="Times New Roman" w:cs="Times New Roman"/>
          <w:sz w:val="24"/>
          <w:szCs w:val="24"/>
        </w:rPr>
        <w:t xml:space="preserve">los Gobiernos Autónomos Descentralizados (GAD) provinciales deberán considerar la SOBAL como parte integral de su competencia de fomento productivo, riego y vialidad, así mismo los GAD parroquiales y los GAD municipales con respecto a su competencia de mercados. </w:t>
      </w:r>
    </w:p>
    <w:p w:rsidR="00687665" w:rsidRPr="00687665" w:rsidRDefault="00687665" w:rsidP="00687665">
      <w:pPr>
        <w:pStyle w:val="Listenabsatz"/>
        <w:rPr>
          <w:rFonts w:ascii="Times New Roman" w:eastAsia="Times New Roman" w:hAnsi="Times New Roman" w:cs="Times New Roman"/>
          <w:sz w:val="24"/>
          <w:szCs w:val="24"/>
        </w:rPr>
      </w:pPr>
    </w:p>
    <w:p w:rsidR="00687665" w:rsidRDefault="00687665" w:rsidP="00F10C3B">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sidRPr="00687665">
        <w:rPr>
          <w:rFonts w:ascii="Times New Roman" w:eastAsia="Times New Roman" w:hAnsi="Times New Roman" w:cs="Times New Roman"/>
          <w:sz w:val="24"/>
          <w:szCs w:val="24"/>
        </w:rPr>
        <w:t>En el año 2009 se aprobó la Ley Orgánica del Régimen de la Soberanía Alimentaria (LORSA)</w:t>
      </w:r>
      <w:r w:rsidR="00CE3D62">
        <w:rPr>
          <w:rStyle w:val="Funotenzeichen"/>
          <w:rFonts w:ascii="Times New Roman" w:eastAsia="Times New Roman" w:hAnsi="Times New Roman" w:cs="Times New Roman"/>
          <w:sz w:val="24"/>
          <w:szCs w:val="24"/>
        </w:rPr>
        <w:footnoteReference w:id="8"/>
      </w:r>
      <w:r w:rsidR="00616353">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w:t>
      </w:r>
      <w:r w:rsidR="00616353">
        <w:rPr>
          <w:rFonts w:ascii="Times New Roman" w:eastAsia="Times New Roman" w:hAnsi="Times New Roman" w:cs="Times New Roman"/>
          <w:sz w:val="24"/>
          <w:szCs w:val="24"/>
        </w:rPr>
        <w:t>E</w:t>
      </w:r>
      <w:r w:rsidRPr="00687665">
        <w:rPr>
          <w:rFonts w:ascii="Times New Roman" w:eastAsia="Times New Roman" w:hAnsi="Times New Roman" w:cs="Times New Roman"/>
          <w:sz w:val="24"/>
          <w:szCs w:val="24"/>
        </w:rPr>
        <w:t>ntre otros</w:t>
      </w:r>
      <w:r w:rsidR="00DE7CBF">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el </w:t>
      </w:r>
      <w:r w:rsidR="00616353">
        <w:rPr>
          <w:rFonts w:ascii="Times New Roman" w:eastAsia="Times New Roman" w:hAnsi="Times New Roman" w:cs="Times New Roman"/>
          <w:sz w:val="24"/>
          <w:szCs w:val="24"/>
        </w:rPr>
        <w:t>objetivo</w:t>
      </w:r>
      <w:r w:rsidRPr="00687665">
        <w:rPr>
          <w:rFonts w:ascii="Times New Roman" w:eastAsia="Times New Roman" w:hAnsi="Times New Roman" w:cs="Times New Roman"/>
          <w:sz w:val="24"/>
          <w:szCs w:val="24"/>
        </w:rPr>
        <w:t xml:space="preserve"> de esta ley es garantizar el cumplimiento de los principios constitucionales relacionados con la soberanía alimentaria la distribución de la tierra, la economía popular y solidaria, y otros. Con respecto a la tierra </w:t>
      </w:r>
      <w:r w:rsidR="00CE3D62">
        <w:rPr>
          <w:rFonts w:ascii="Times New Roman" w:eastAsia="Times New Roman" w:hAnsi="Times New Roman" w:cs="Times New Roman"/>
          <w:sz w:val="24"/>
          <w:szCs w:val="24"/>
        </w:rPr>
        <w:t xml:space="preserve">(Art.6) </w:t>
      </w:r>
      <w:r w:rsidRPr="00687665">
        <w:rPr>
          <w:rFonts w:ascii="Times New Roman" w:eastAsia="Times New Roman" w:hAnsi="Times New Roman" w:cs="Times New Roman"/>
          <w:sz w:val="24"/>
          <w:szCs w:val="24"/>
        </w:rPr>
        <w:t>define lo que se entiende por función social y ambienta</w:t>
      </w:r>
      <w:r w:rsidR="00CF7923">
        <w:rPr>
          <w:rFonts w:ascii="Times New Roman" w:eastAsia="Times New Roman" w:hAnsi="Times New Roman" w:cs="Times New Roman"/>
          <w:sz w:val="24"/>
          <w:szCs w:val="24"/>
        </w:rPr>
        <w:t>l</w:t>
      </w:r>
      <w:r w:rsidR="00616353">
        <w:rPr>
          <w:rFonts w:ascii="Times New Roman" w:eastAsia="Times New Roman" w:hAnsi="Times New Roman" w:cs="Times New Roman"/>
          <w:sz w:val="24"/>
          <w:szCs w:val="24"/>
        </w:rPr>
        <w:t>. Se considera que dicha función implica</w:t>
      </w:r>
      <w:r w:rsidRPr="00687665">
        <w:rPr>
          <w:rFonts w:ascii="Times New Roman" w:eastAsia="Times New Roman" w:hAnsi="Times New Roman" w:cs="Times New Roman"/>
          <w:sz w:val="24"/>
          <w:szCs w:val="24"/>
        </w:rPr>
        <w:t xml:space="preserve"> la creación de empleo, </w:t>
      </w:r>
      <w:r w:rsidR="00616353">
        <w:rPr>
          <w:rFonts w:ascii="Times New Roman" w:eastAsia="Times New Roman" w:hAnsi="Times New Roman" w:cs="Times New Roman"/>
          <w:sz w:val="24"/>
          <w:szCs w:val="24"/>
        </w:rPr>
        <w:t>su</w:t>
      </w:r>
      <w:r w:rsidRPr="00687665">
        <w:rPr>
          <w:rFonts w:ascii="Times New Roman" w:eastAsia="Times New Roman" w:hAnsi="Times New Roman" w:cs="Times New Roman"/>
          <w:sz w:val="24"/>
          <w:szCs w:val="24"/>
        </w:rPr>
        <w:t xml:space="preserve"> uso productivo</w:t>
      </w:r>
      <w:r w:rsidR="00616353">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así como la sostenibilidad y cuidado de la biodiversidad. </w:t>
      </w:r>
      <w:r w:rsidR="00616353">
        <w:rPr>
          <w:rFonts w:ascii="Times New Roman" w:eastAsia="Times New Roman" w:hAnsi="Times New Roman" w:cs="Times New Roman"/>
          <w:sz w:val="24"/>
          <w:szCs w:val="24"/>
        </w:rPr>
        <w:t xml:space="preserve">De conformidad con lo anterior, </w:t>
      </w:r>
      <w:r w:rsidRPr="00687665">
        <w:rPr>
          <w:rFonts w:ascii="Times New Roman" w:eastAsia="Times New Roman" w:hAnsi="Times New Roman" w:cs="Times New Roman"/>
          <w:sz w:val="24"/>
          <w:szCs w:val="24"/>
        </w:rPr>
        <w:t xml:space="preserve">la ley de tierras esta debe poner freno al latifundio </w:t>
      </w:r>
      <w:r w:rsidR="00616353">
        <w:rPr>
          <w:rFonts w:ascii="Times New Roman" w:eastAsia="Times New Roman" w:hAnsi="Times New Roman" w:cs="Times New Roman"/>
          <w:sz w:val="24"/>
          <w:szCs w:val="24"/>
        </w:rPr>
        <w:t>y dar prioridad</w:t>
      </w:r>
      <w:r w:rsidRPr="00687665">
        <w:rPr>
          <w:rFonts w:ascii="Times New Roman" w:eastAsia="Times New Roman" w:hAnsi="Times New Roman" w:cs="Times New Roman"/>
          <w:sz w:val="24"/>
          <w:szCs w:val="24"/>
        </w:rPr>
        <w:t xml:space="preserve"> a los campesinos</w:t>
      </w:r>
      <w:r w:rsidR="00616353">
        <w:rPr>
          <w:rFonts w:ascii="Times New Roman" w:eastAsia="Times New Roman" w:hAnsi="Times New Roman" w:cs="Times New Roman"/>
          <w:sz w:val="24"/>
          <w:szCs w:val="24"/>
        </w:rPr>
        <w:t xml:space="preserve">, campesinas </w:t>
      </w:r>
      <w:r w:rsidRPr="00687665">
        <w:rPr>
          <w:rFonts w:ascii="Times New Roman" w:eastAsia="Times New Roman" w:hAnsi="Times New Roman" w:cs="Times New Roman"/>
          <w:sz w:val="24"/>
          <w:szCs w:val="24"/>
        </w:rPr>
        <w:t xml:space="preserve">e indígenas sin tierra o con poco acceso a la misma, lo que busca es promover una redistribución de la tierra. </w:t>
      </w:r>
      <w:r w:rsidR="00CE3D62">
        <w:rPr>
          <w:rFonts w:ascii="Times New Roman" w:eastAsia="Times New Roman" w:hAnsi="Times New Roman" w:cs="Times New Roman"/>
          <w:sz w:val="24"/>
          <w:szCs w:val="24"/>
        </w:rPr>
        <w:t>En cuanto a semillas determina en su Art. 8 que “</w:t>
      </w:r>
      <w:r w:rsidR="00CE3D62" w:rsidRPr="00CE3D62">
        <w:rPr>
          <w:rFonts w:ascii="Times New Roman" w:eastAsia="Times New Roman" w:hAnsi="Times New Roman" w:cs="Times New Roman"/>
          <w:sz w:val="24"/>
          <w:szCs w:val="24"/>
        </w:rPr>
        <w:t xml:space="preserve">El </w:t>
      </w:r>
      <w:r w:rsidR="003F2ABB" w:rsidRPr="00CE3D62">
        <w:rPr>
          <w:rFonts w:ascii="Times New Roman" w:eastAsia="Times New Roman" w:hAnsi="Times New Roman" w:cs="Times New Roman"/>
          <w:sz w:val="24"/>
          <w:szCs w:val="24"/>
        </w:rPr>
        <w:t>Estado,</w:t>
      </w:r>
      <w:r w:rsidR="00CE3D62" w:rsidRPr="00CE3D62">
        <w:rPr>
          <w:rFonts w:ascii="Times New Roman" w:eastAsia="Times New Roman" w:hAnsi="Times New Roman" w:cs="Times New Roman"/>
          <w:sz w:val="24"/>
          <w:szCs w:val="24"/>
        </w:rPr>
        <w:t xml:space="preserve"> así como las personas y las colectividades promoverán y protegerán el uso, conservación, calificación e intercambio libre de toda semilla nativa. Las actividades de producción, certificación, procesamiento y comercialización de semillas para el fomento de la agrobiodiversidad se regularán en la ley correspondiente. El germoplasma, las semillas, plantas nativas y los conocimientos ancestrales asociados a éstas constituyen patrimonio del pueblo ecuatoriano, consecuentemente no serán objeto de apropiación bajo la forma de patentes u otras modalidades de propiedad intelectual”</w:t>
      </w:r>
    </w:p>
    <w:p w:rsidR="00687665" w:rsidRPr="00687665" w:rsidRDefault="00687665" w:rsidP="00687665">
      <w:pPr>
        <w:pStyle w:val="Listenabsatz"/>
        <w:rPr>
          <w:rFonts w:ascii="Times New Roman" w:eastAsia="Times New Roman" w:hAnsi="Times New Roman" w:cs="Times New Roman"/>
          <w:sz w:val="24"/>
          <w:szCs w:val="24"/>
        </w:rPr>
      </w:pPr>
    </w:p>
    <w:p w:rsidR="00687665" w:rsidRDefault="00687665" w:rsidP="00F10C3B">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sidRPr="00687665">
        <w:rPr>
          <w:rFonts w:ascii="Times New Roman" w:eastAsia="Times New Roman" w:hAnsi="Times New Roman" w:cs="Times New Roman"/>
          <w:sz w:val="24"/>
          <w:szCs w:val="24"/>
        </w:rPr>
        <w:t xml:space="preserve">En el país se construyeron </w:t>
      </w:r>
      <w:r w:rsidR="00D92169">
        <w:rPr>
          <w:rFonts w:ascii="Times New Roman" w:eastAsia="Times New Roman" w:hAnsi="Times New Roman" w:cs="Times New Roman"/>
          <w:sz w:val="24"/>
          <w:szCs w:val="24"/>
        </w:rPr>
        <w:t>“P</w:t>
      </w:r>
      <w:r w:rsidRPr="00687665">
        <w:rPr>
          <w:rFonts w:ascii="Times New Roman" w:eastAsia="Times New Roman" w:hAnsi="Times New Roman" w:cs="Times New Roman"/>
          <w:sz w:val="24"/>
          <w:szCs w:val="24"/>
        </w:rPr>
        <w:t xml:space="preserve">lanes </w:t>
      </w:r>
      <w:r>
        <w:rPr>
          <w:rFonts w:ascii="Times New Roman" w:eastAsia="Times New Roman" w:hAnsi="Times New Roman" w:cs="Times New Roman"/>
          <w:sz w:val="24"/>
          <w:szCs w:val="24"/>
        </w:rPr>
        <w:t xml:space="preserve">de </w:t>
      </w:r>
      <w:r w:rsidR="00D92169">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esarrollo </w:t>
      </w:r>
      <w:r w:rsidRPr="00687665">
        <w:rPr>
          <w:rFonts w:ascii="Times New Roman" w:eastAsia="Times New Roman" w:hAnsi="Times New Roman" w:cs="Times New Roman"/>
          <w:sz w:val="24"/>
          <w:szCs w:val="24"/>
        </w:rPr>
        <w:t>del Buen Vivir</w:t>
      </w:r>
      <w:r w:rsidR="00D92169">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w:t>
      </w:r>
      <w:r w:rsidR="00CB52BF">
        <w:rPr>
          <w:rFonts w:ascii="Times New Roman" w:eastAsia="Times New Roman" w:hAnsi="Times New Roman" w:cs="Times New Roman"/>
          <w:sz w:val="24"/>
          <w:szCs w:val="24"/>
        </w:rPr>
        <w:t>(PNBV)</w:t>
      </w:r>
      <w:r w:rsidR="00DE7CBF">
        <w:rPr>
          <w:rFonts w:ascii="Times New Roman" w:eastAsia="Times New Roman" w:hAnsi="Times New Roman" w:cs="Times New Roman"/>
          <w:sz w:val="24"/>
          <w:szCs w:val="24"/>
        </w:rPr>
        <w:t xml:space="preserve">, </w:t>
      </w:r>
      <w:r w:rsidRPr="00687665">
        <w:rPr>
          <w:rFonts w:ascii="Times New Roman" w:eastAsia="Times New Roman" w:hAnsi="Times New Roman" w:cs="Times New Roman"/>
          <w:sz w:val="24"/>
          <w:szCs w:val="24"/>
        </w:rPr>
        <w:t>con los cuales se busca articular las políticas públicas con la inversión, esto permitiría orientar y monitorear el desarrollo del país a través de objetivos, estrategias, metas, así por ejemplo el del año 2009 – 2013 constó de 12 objetivos concretos con la misma cantidad de estrategias que tendrían su implementación a nivel nacional</w:t>
      </w:r>
      <w:r w:rsidR="00616353">
        <w:rPr>
          <w:rFonts w:ascii="Times New Roman" w:eastAsia="Times New Roman" w:hAnsi="Times New Roman" w:cs="Times New Roman"/>
          <w:sz w:val="24"/>
          <w:szCs w:val="24"/>
        </w:rPr>
        <w:t>. D</w:t>
      </w:r>
      <w:r w:rsidRPr="00687665">
        <w:rPr>
          <w:rFonts w:ascii="Times New Roman" w:eastAsia="Times New Roman" w:hAnsi="Times New Roman" w:cs="Times New Roman"/>
          <w:sz w:val="24"/>
          <w:szCs w:val="24"/>
        </w:rPr>
        <w:t>entro de estos objetivos se hace referencia a los que se relacionan con la soberanía alimentaria</w:t>
      </w:r>
      <w:r w:rsidR="00616353">
        <w:rPr>
          <w:rFonts w:ascii="Times New Roman" w:eastAsia="Times New Roman" w:hAnsi="Times New Roman" w:cs="Times New Roman"/>
          <w:sz w:val="24"/>
          <w:szCs w:val="24"/>
        </w:rPr>
        <w:t>. E</w:t>
      </w:r>
      <w:r w:rsidRPr="00687665">
        <w:rPr>
          <w:rFonts w:ascii="Times New Roman" w:eastAsia="Times New Roman" w:hAnsi="Times New Roman" w:cs="Times New Roman"/>
          <w:sz w:val="24"/>
          <w:szCs w:val="24"/>
        </w:rPr>
        <w:t xml:space="preserve">n el objetivo 1, específicamente en la política 1.4 </w:t>
      </w:r>
      <w:r w:rsidR="00CB52BF">
        <w:rPr>
          <w:rFonts w:ascii="Times New Roman" w:eastAsia="Times New Roman" w:hAnsi="Times New Roman" w:cs="Times New Roman"/>
          <w:sz w:val="24"/>
          <w:szCs w:val="24"/>
        </w:rPr>
        <w:t xml:space="preserve">se </w:t>
      </w:r>
      <w:r w:rsidR="00616353">
        <w:rPr>
          <w:rFonts w:ascii="Times New Roman" w:eastAsia="Times New Roman" w:hAnsi="Times New Roman" w:cs="Times New Roman"/>
          <w:sz w:val="24"/>
          <w:szCs w:val="24"/>
        </w:rPr>
        <w:t>establece la</w:t>
      </w:r>
      <w:r w:rsidRPr="00687665">
        <w:rPr>
          <w:rFonts w:ascii="Times New Roman" w:eastAsia="Times New Roman" w:hAnsi="Times New Roman" w:cs="Times New Roman"/>
          <w:sz w:val="24"/>
          <w:szCs w:val="24"/>
        </w:rPr>
        <w:t xml:space="preserve"> democratiza</w:t>
      </w:r>
      <w:r w:rsidR="00616353">
        <w:rPr>
          <w:rFonts w:ascii="Times New Roman" w:eastAsia="Times New Roman" w:hAnsi="Times New Roman" w:cs="Times New Roman"/>
          <w:sz w:val="24"/>
          <w:szCs w:val="24"/>
        </w:rPr>
        <w:t>ción</w:t>
      </w:r>
      <w:r w:rsidRPr="00687665">
        <w:rPr>
          <w:rFonts w:ascii="Times New Roman" w:eastAsia="Times New Roman" w:hAnsi="Times New Roman" w:cs="Times New Roman"/>
          <w:sz w:val="24"/>
          <w:szCs w:val="24"/>
        </w:rPr>
        <w:t xml:space="preserve"> los medios de producción para generar condiciones y oportunidades equitativas</w:t>
      </w:r>
      <w:r w:rsidR="00CB52BF">
        <w:rPr>
          <w:rFonts w:ascii="Times New Roman" w:eastAsia="Times New Roman" w:hAnsi="Times New Roman" w:cs="Times New Roman"/>
          <w:sz w:val="24"/>
          <w:szCs w:val="24"/>
        </w:rPr>
        <w:t xml:space="preserve"> y se incluye la meta de</w:t>
      </w:r>
      <w:r w:rsidRPr="00687665">
        <w:rPr>
          <w:rFonts w:ascii="Times New Roman" w:eastAsia="Times New Roman" w:hAnsi="Times New Roman" w:cs="Times New Roman"/>
          <w:sz w:val="24"/>
          <w:szCs w:val="24"/>
        </w:rPr>
        <w:t xml:space="preserve"> impedir la concentración de la tierra</w:t>
      </w:r>
      <w:r w:rsidR="00CB52BF">
        <w:rPr>
          <w:rFonts w:ascii="Times New Roman" w:eastAsia="Times New Roman" w:hAnsi="Times New Roman" w:cs="Times New Roman"/>
          <w:sz w:val="24"/>
          <w:szCs w:val="24"/>
        </w:rPr>
        <w:t>. A la vez que se dispone</w:t>
      </w:r>
      <w:r w:rsidRPr="00687665">
        <w:rPr>
          <w:rFonts w:ascii="Times New Roman" w:eastAsia="Times New Roman" w:hAnsi="Times New Roman" w:cs="Times New Roman"/>
          <w:sz w:val="24"/>
          <w:szCs w:val="24"/>
        </w:rPr>
        <w:t xml:space="preserve"> la democratización de este y otros recursos</w:t>
      </w:r>
      <w:r w:rsidR="00CB52BF">
        <w:rPr>
          <w:rFonts w:ascii="Times New Roman" w:eastAsia="Times New Roman" w:hAnsi="Times New Roman" w:cs="Times New Roman"/>
          <w:sz w:val="24"/>
          <w:szCs w:val="24"/>
        </w:rPr>
        <w:t>. L</w:t>
      </w:r>
      <w:r w:rsidRPr="00687665">
        <w:rPr>
          <w:rFonts w:ascii="Times New Roman" w:eastAsia="Times New Roman" w:hAnsi="Times New Roman" w:cs="Times New Roman"/>
          <w:sz w:val="24"/>
          <w:szCs w:val="24"/>
        </w:rPr>
        <w:t xml:space="preserve">a política 1.8 </w:t>
      </w:r>
      <w:r w:rsidR="00CB52BF">
        <w:rPr>
          <w:rFonts w:ascii="Times New Roman" w:eastAsia="Times New Roman" w:hAnsi="Times New Roman" w:cs="Times New Roman"/>
          <w:sz w:val="24"/>
          <w:szCs w:val="24"/>
        </w:rPr>
        <w:t>prescribe</w:t>
      </w:r>
      <w:r w:rsidRPr="00687665">
        <w:rPr>
          <w:rFonts w:ascii="Times New Roman" w:eastAsia="Times New Roman" w:hAnsi="Times New Roman" w:cs="Times New Roman"/>
          <w:sz w:val="24"/>
          <w:szCs w:val="24"/>
        </w:rPr>
        <w:t xml:space="preserve"> impulsar el buen vivir rural</w:t>
      </w:r>
      <w:r w:rsidR="00CB52BF">
        <w:rPr>
          <w:rFonts w:ascii="Times New Roman" w:eastAsia="Times New Roman" w:hAnsi="Times New Roman" w:cs="Times New Roman"/>
          <w:sz w:val="24"/>
          <w:szCs w:val="24"/>
        </w:rPr>
        <w:t>, creando</w:t>
      </w:r>
      <w:r w:rsidRPr="00687665">
        <w:rPr>
          <w:rFonts w:ascii="Times New Roman" w:eastAsia="Times New Roman" w:hAnsi="Times New Roman" w:cs="Times New Roman"/>
          <w:sz w:val="24"/>
          <w:szCs w:val="24"/>
        </w:rPr>
        <w:t xml:space="preserve"> circuitos de comercio corto para promover la soberanía </w:t>
      </w:r>
      <w:r w:rsidR="00D92169" w:rsidRPr="00687665">
        <w:rPr>
          <w:rFonts w:ascii="Times New Roman" w:eastAsia="Times New Roman" w:hAnsi="Times New Roman" w:cs="Times New Roman"/>
          <w:sz w:val="24"/>
          <w:szCs w:val="24"/>
        </w:rPr>
        <w:t>alimentaria,</w:t>
      </w:r>
      <w:r w:rsidRPr="00687665">
        <w:rPr>
          <w:rFonts w:ascii="Times New Roman" w:eastAsia="Times New Roman" w:hAnsi="Times New Roman" w:cs="Times New Roman"/>
          <w:sz w:val="24"/>
          <w:szCs w:val="24"/>
        </w:rPr>
        <w:t xml:space="preserve"> así como incentivar la asignación de riego para productores que estén garantizando la SOBAL. </w:t>
      </w:r>
    </w:p>
    <w:p w:rsidR="00A03086" w:rsidRPr="00A03086" w:rsidRDefault="00A03086" w:rsidP="00A03086">
      <w:pPr>
        <w:pStyle w:val="Listenabsatz"/>
        <w:rPr>
          <w:rFonts w:ascii="Times New Roman" w:eastAsia="Times New Roman" w:hAnsi="Times New Roman" w:cs="Times New Roman"/>
          <w:sz w:val="24"/>
          <w:szCs w:val="24"/>
        </w:rPr>
      </w:pPr>
    </w:p>
    <w:p w:rsidR="00687665" w:rsidRPr="00687665" w:rsidRDefault="00687665" w:rsidP="00687665">
      <w:pPr>
        <w:pStyle w:val="Listenabsatz"/>
        <w:rPr>
          <w:rFonts w:ascii="Times New Roman" w:eastAsia="Times New Roman" w:hAnsi="Times New Roman" w:cs="Times New Roman"/>
          <w:sz w:val="24"/>
          <w:szCs w:val="24"/>
        </w:rPr>
      </w:pPr>
    </w:p>
    <w:p w:rsidR="00687665" w:rsidRPr="00465066" w:rsidRDefault="00CB52BF" w:rsidP="00465066">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w:t>
      </w:r>
      <w:r w:rsidR="00687665" w:rsidRPr="00687665">
        <w:rPr>
          <w:rFonts w:ascii="Times New Roman" w:eastAsia="Times New Roman" w:hAnsi="Times New Roman" w:cs="Times New Roman"/>
          <w:sz w:val="24"/>
          <w:szCs w:val="24"/>
        </w:rPr>
        <w:t xml:space="preserve">l PNBV 2013 – </w:t>
      </w:r>
      <w:r w:rsidR="00687665" w:rsidRPr="00CF7923">
        <w:rPr>
          <w:rFonts w:ascii="Times New Roman" w:eastAsia="Times New Roman" w:hAnsi="Times New Roman" w:cs="Times New Roman"/>
          <w:sz w:val="24"/>
          <w:szCs w:val="24"/>
        </w:rPr>
        <w:t>2017</w:t>
      </w:r>
      <w:r w:rsidRPr="00CF7923">
        <w:rPr>
          <w:rFonts w:ascii="Times New Roman" w:eastAsia="Times New Roman" w:hAnsi="Times New Roman" w:cs="Times New Roman"/>
          <w:sz w:val="24"/>
          <w:szCs w:val="24"/>
        </w:rPr>
        <w:t>, cambia de énfasis e</w:t>
      </w:r>
      <w:r w:rsidR="00687665" w:rsidRPr="00CF7923">
        <w:rPr>
          <w:rFonts w:ascii="Times New Roman" w:eastAsia="Times New Roman" w:hAnsi="Times New Roman" w:cs="Times New Roman"/>
          <w:sz w:val="24"/>
          <w:szCs w:val="24"/>
        </w:rPr>
        <w:t xml:space="preserve"> impuls</w:t>
      </w:r>
      <w:r w:rsidRPr="00CF7923">
        <w:rPr>
          <w:rFonts w:ascii="Times New Roman" w:eastAsia="Times New Roman" w:hAnsi="Times New Roman" w:cs="Times New Roman"/>
          <w:sz w:val="24"/>
          <w:szCs w:val="24"/>
        </w:rPr>
        <w:t>a</w:t>
      </w:r>
      <w:r w:rsidR="00687665" w:rsidRPr="00CF7923">
        <w:rPr>
          <w:rFonts w:ascii="Times New Roman" w:eastAsia="Times New Roman" w:hAnsi="Times New Roman" w:cs="Times New Roman"/>
          <w:sz w:val="24"/>
          <w:szCs w:val="24"/>
        </w:rPr>
        <w:t xml:space="preserve"> </w:t>
      </w:r>
      <w:r w:rsidR="00CF7923" w:rsidRPr="00CF7923">
        <w:rPr>
          <w:rFonts w:ascii="Times New Roman" w:eastAsia="Times New Roman" w:hAnsi="Times New Roman" w:cs="Times New Roman"/>
          <w:sz w:val="24"/>
          <w:szCs w:val="24"/>
        </w:rPr>
        <w:t xml:space="preserve">una política de </w:t>
      </w:r>
      <w:r w:rsidR="00687665" w:rsidRPr="00CF7923">
        <w:rPr>
          <w:rFonts w:ascii="Times New Roman" w:eastAsia="Times New Roman" w:hAnsi="Times New Roman" w:cs="Times New Roman"/>
          <w:sz w:val="24"/>
          <w:szCs w:val="24"/>
        </w:rPr>
        <w:t>cambio de la matriz productiva con la idea de pasar de ser un país primario exportador</w:t>
      </w:r>
      <w:r w:rsidR="00687665" w:rsidRPr="00687665">
        <w:rPr>
          <w:rFonts w:ascii="Times New Roman" w:eastAsia="Times New Roman" w:hAnsi="Times New Roman" w:cs="Times New Roman"/>
          <w:sz w:val="24"/>
          <w:szCs w:val="24"/>
        </w:rPr>
        <w:t xml:space="preserve"> a uno que innova y da valor agregado a sus productos, diversifi</w:t>
      </w:r>
      <w:r w:rsidR="00DE7CBF">
        <w:rPr>
          <w:rFonts w:ascii="Times New Roman" w:eastAsia="Times New Roman" w:hAnsi="Times New Roman" w:cs="Times New Roman"/>
          <w:sz w:val="24"/>
          <w:szCs w:val="24"/>
        </w:rPr>
        <w:t>cando los productos y servicios. Se hace referencia al de impulso de</w:t>
      </w:r>
      <w:r w:rsidR="00687665" w:rsidRPr="00687665">
        <w:rPr>
          <w:rFonts w:ascii="Times New Roman" w:eastAsia="Times New Roman" w:hAnsi="Times New Roman" w:cs="Times New Roman"/>
          <w:sz w:val="24"/>
          <w:szCs w:val="24"/>
        </w:rPr>
        <w:t xml:space="preserve"> la soberanía en la producción</w:t>
      </w:r>
      <w:r w:rsidR="00CF7923">
        <w:rPr>
          <w:rFonts w:ascii="Times New Roman" w:eastAsia="Times New Roman" w:hAnsi="Times New Roman" w:cs="Times New Roman"/>
          <w:sz w:val="24"/>
          <w:szCs w:val="24"/>
        </w:rPr>
        <w:t xml:space="preserve"> a través de la sustitución de importación</w:t>
      </w:r>
      <w:r w:rsidR="00687665" w:rsidRPr="00687665">
        <w:rPr>
          <w:rFonts w:ascii="Times New Roman" w:eastAsia="Times New Roman" w:hAnsi="Times New Roman" w:cs="Times New Roman"/>
          <w:sz w:val="24"/>
          <w:szCs w:val="24"/>
        </w:rPr>
        <w:t xml:space="preserve"> y consumo interno</w:t>
      </w:r>
      <w:r w:rsidR="00CF7923">
        <w:rPr>
          <w:rFonts w:ascii="Times New Roman" w:eastAsia="Times New Roman" w:hAnsi="Times New Roman" w:cs="Times New Roman"/>
          <w:sz w:val="24"/>
          <w:szCs w:val="24"/>
        </w:rPr>
        <w:t>, por ello e</w:t>
      </w:r>
      <w:r w:rsidR="00687665" w:rsidRPr="00687665">
        <w:rPr>
          <w:rFonts w:ascii="Times New Roman" w:eastAsia="Times New Roman" w:hAnsi="Times New Roman" w:cs="Times New Roman"/>
          <w:sz w:val="24"/>
          <w:szCs w:val="24"/>
        </w:rPr>
        <w:t>l MAGAP</w:t>
      </w:r>
      <w:r w:rsidR="00687665">
        <w:rPr>
          <w:rStyle w:val="Funotenzeichen"/>
          <w:rFonts w:ascii="Times New Roman" w:eastAsia="Times New Roman" w:hAnsi="Times New Roman" w:cs="Times New Roman"/>
          <w:sz w:val="24"/>
          <w:szCs w:val="24"/>
        </w:rPr>
        <w:footnoteReference w:id="9"/>
      </w:r>
      <w:r w:rsidR="00687665" w:rsidRPr="00687665">
        <w:rPr>
          <w:rFonts w:ascii="Times New Roman" w:eastAsia="Times New Roman" w:hAnsi="Times New Roman" w:cs="Times New Roman"/>
          <w:sz w:val="24"/>
          <w:szCs w:val="24"/>
        </w:rPr>
        <w:t xml:space="preserve"> se propone siete objetivos estratégicos para alcanzar este cambio: diversificación productiva, generación de valor agregado, incremento de la oferta exportable, sustitución selectiva de importaciones, incremento de la productividad y calidad, producción intensiva en innovación tecnológica y conocimiento, promover la sostenibilidad ambiental. </w:t>
      </w:r>
      <w:r w:rsidR="00687665" w:rsidRPr="00465066">
        <w:rPr>
          <w:rFonts w:ascii="Times New Roman" w:eastAsia="Times New Roman" w:hAnsi="Times New Roman" w:cs="Times New Roman"/>
          <w:sz w:val="24"/>
          <w:szCs w:val="24"/>
        </w:rPr>
        <w:t xml:space="preserve">    </w:t>
      </w:r>
    </w:p>
    <w:p w:rsidR="00687665" w:rsidRPr="00687665" w:rsidRDefault="00687665" w:rsidP="00687665">
      <w:pPr>
        <w:pStyle w:val="Listenabsatz"/>
        <w:rPr>
          <w:rFonts w:ascii="Times New Roman" w:eastAsia="Times New Roman" w:hAnsi="Times New Roman" w:cs="Times New Roman"/>
          <w:sz w:val="24"/>
          <w:szCs w:val="24"/>
        </w:rPr>
      </w:pPr>
    </w:p>
    <w:p w:rsidR="00465066" w:rsidRDefault="00687665" w:rsidP="00465066">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sidRPr="00687665">
        <w:rPr>
          <w:rFonts w:ascii="Times New Roman" w:eastAsia="Times New Roman" w:hAnsi="Times New Roman" w:cs="Times New Roman"/>
          <w:sz w:val="24"/>
          <w:szCs w:val="24"/>
        </w:rPr>
        <w:t xml:space="preserve">Actualmente </w:t>
      </w:r>
      <w:r w:rsidR="00366A65">
        <w:rPr>
          <w:rFonts w:ascii="Times New Roman" w:eastAsia="Times New Roman" w:hAnsi="Times New Roman" w:cs="Times New Roman"/>
          <w:sz w:val="24"/>
          <w:szCs w:val="24"/>
        </w:rPr>
        <w:t xml:space="preserve">en </w:t>
      </w:r>
      <w:r w:rsidRPr="00687665">
        <w:rPr>
          <w:rFonts w:ascii="Times New Roman" w:eastAsia="Times New Roman" w:hAnsi="Times New Roman" w:cs="Times New Roman"/>
          <w:sz w:val="24"/>
          <w:szCs w:val="24"/>
        </w:rPr>
        <w:t xml:space="preserve">el </w:t>
      </w:r>
      <w:r w:rsidR="00366A65">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Plan Nacional </w:t>
      </w:r>
      <w:r w:rsidR="00366A65">
        <w:rPr>
          <w:rFonts w:ascii="Times New Roman" w:eastAsia="Times New Roman" w:hAnsi="Times New Roman" w:cs="Times New Roman"/>
          <w:sz w:val="24"/>
          <w:szCs w:val="24"/>
        </w:rPr>
        <w:t>T</w:t>
      </w:r>
      <w:r w:rsidRPr="00687665">
        <w:rPr>
          <w:rFonts w:ascii="Times New Roman" w:eastAsia="Times New Roman" w:hAnsi="Times New Roman" w:cs="Times New Roman"/>
          <w:sz w:val="24"/>
          <w:szCs w:val="24"/>
        </w:rPr>
        <w:t xml:space="preserve">oda una </w:t>
      </w:r>
      <w:r w:rsidR="00366A65">
        <w:rPr>
          <w:rFonts w:ascii="Times New Roman" w:eastAsia="Times New Roman" w:hAnsi="Times New Roman" w:cs="Times New Roman"/>
          <w:sz w:val="24"/>
          <w:szCs w:val="24"/>
        </w:rPr>
        <w:t>V</w:t>
      </w:r>
      <w:r w:rsidRPr="00687665">
        <w:rPr>
          <w:rFonts w:ascii="Times New Roman" w:eastAsia="Times New Roman" w:hAnsi="Times New Roman" w:cs="Times New Roman"/>
          <w:sz w:val="24"/>
          <w:szCs w:val="24"/>
        </w:rPr>
        <w:t>ida</w:t>
      </w:r>
      <w:r w:rsidR="00366A65">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(2017 – 202</w:t>
      </w:r>
      <w:r w:rsidR="00D92169">
        <w:rPr>
          <w:rFonts w:ascii="Times New Roman" w:eastAsia="Times New Roman" w:hAnsi="Times New Roman" w:cs="Times New Roman"/>
          <w:sz w:val="24"/>
          <w:szCs w:val="24"/>
        </w:rPr>
        <w:t>1</w:t>
      </w:r>
      <w:r w:rsidRPr="00687665">
        <w:rPr>
          <w:rFonts w:ascii="Times New Roman" w:eastAsia="Times New Roman" w:hAnsi="Times New Roman" w:cs="Times New Roman"/>
          <w:sz w:val="24"/>
          <w:szCs w:val="24"/>
        </w:rPr>
        <w:t>)</w:t>
      </w:r>
      <w:r w:rsidR="00D92169">
        <w:rPr>
          <w:rStyle w:val="Funotenzeichen"/>
          <w:rFonts w:ascii="Times New Roman" w:eastAsia="Times New Roman" w:hAnsi="Times New Roman" w:cs="Times New Roman"/>
          <w:sz w:val="24"/>
          <w:szCs w:val="24"/>
        </w:rPr>
        <w:footnoteReference w:id="10"/>
      </w:r>
      <w:r w:rsidRPr="00687665">
        <w:rPr>
          <w:rFonts w:ascii="Times New Roman" w:eastAsia="Times New Roman" w:hAnsi="Times New Roman" w:cs="Times New Roman"/>
          <w:sz w:val="24"/>
          <w:szCs w:val="24"/>
        </w:rPr>
        <w:t xml:space="preserve"> </w:t>
      </w:r>
      <w:r w:rsidR="00DE7CBF">
        <w:rPr>
          <w:rFonts w:ascii="Times New Roman" w:eastAsia="Times New Roman" w:hAnsi="Times New Roman" w:cs="Times New Roman"/>
          <w:sz w:val="24"/>
          <w:szCs w:val="24"/>
        </w:rPr>
        <w:t>se incluye</w:t>
      </w:r>
      <w:r w:rsidRPr="00687665">
        <w:rPr>
          <w:rFonts w:ascii="Times New Roman" w:eastAsia="Times New Roman" w:hAnsi="Times New Roman" w:cs="Times New Roman"/>
          <w:sz w:val="24"/>
          <w:szCs w:val="24"/>
        </w:rPr>
        <w:t xml:space="preserve"> la soberanía alimentaria como un elemento transversal que sustenta el desarrollo mismo del país</w:t>
      </w:r>
      <w:r w:rsidR="00366A65">
        <w:rPr>
          <w:rFonts w:ascii="Times New Roman" w:eastAsia="Times New Roman" w:hAnsi="Times New Roman" w:cs="Times New Roman"/>
          <w:sz w:val="24"/>
          <w:szCs w:val="24"/>
        </w:rPr>
        <w:t>. En</w:t>
      </w:r>
      <w:r w:rsidRPr="00687665">
        <w:rPr>
          <w:rFonts w:ascii="Times New Roman" w:eastAsia="Times New Roman" w:hAnsi="Times New Roman" w:cs="Times New Roman"/>
          <w:sz w:val="24"/>
          <w:szCs w:val="24"/>
        </w:rPr>
        <w:t xml:space="preserve"> el eje 2</w:t>
      </w:r>
      <w:r w:rsidR="00DE7CBF">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economía al servicio de la sociedad</w:t>
      </w:r>
      <w:r w:rsidR="00DE7CBF">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en su objetivo 6 </w:t>
      </w:r>
      <w:r w:rsidR="00366A65">
        <w:rPr>
          <w:rFonts w:ascii="Times New Roman" w:eastAsia="Times New Roman" w:hAnsi="Times New Roman" w:cs="Times New Roman"/>
          <w:sz w:val="24"/>
          <w:szCs w:val="24"/>
        </w:rPr>
        <w:t>se refiere</w:t>
      </w:r>
      <w:r w:rsidRPr="00687665">
        <w:rPr>
          <w:rFonts w:ascii="Times New Roman" w:eastAsia="Times New Roman" w:hAnsi="Times New Roman" w:cs="Times New Roman"/>
          <w:sz w:val="24"/>
          <w:szCs w:val="24"/>
        </w:rPr>
        <w:t xml:space="preserve"> directamente </w:t>
      </w:r>
      <w:r w:rsidR="00366A65">
        <w:rPr>
          <w:rFonts w:ascii="Times New Roman" w:eastAsia="Times New Roman" w:hAnsi="Times New Roman" w:cs="Times New Roman"/>
          <w:sz w:val="24"/>
          <w:szCs w:val="24"/>
        </w:rPr>
        <w:t>a</w:t>
      </w:r>
      <w:r w:rsidRPr="00687665">
        <w:rPr>
          <w:rFonts w:ascii="Times New Roman" w:eastAsia="Times New Roman" w:hAnsi="Times New Roman" w:cs="Times New Roman"/>
          <w:sz w:val="24"/>
          <w:szCs w:val="24"/>
        </w:rPr>
        <w:t xml:space="preserve"> la soberanía alimentaria y el desarrollo rural </w:t>
      </w:r>
      <w:r w:rsidR="00366A65">
        <w:rPr>
          <w:rFonts w:ascii="Times New Roman" w:eastAsia="Times New Roman" w:hAnsi="Times New Roman" w:cs="Times New Roman"/>
          <w:sz w:val="24"/>
          <w:szCs w:val="24"/>
        </w:rPr>
        <w:t>estableciendo que:</w:t>
      </w:r>
      <w:r w:rsidRPr="00687665">
        <w:rPr>
          <w:rFonts w:ascii="Times New Roman" w:eastAsia="Times New Roman" w:hAnsi="Times New Roman" w:cs="Times New Roman"/>
          <w:sz w:val="24"/>
          <w:szCs w:val="24"/>
        </w:rPr>
        <w:t xml:space="preserve"> “desarrollar las capacidades productivas y del entorno, para lograr la soberanía alimentaria y el buen vivir rural”, donde reconoce que las décadas pasadas lo que se buscaba era la modernización del campo, sin entender las prácticas propias y sin respetar la heterogeneidad. Así también la política 1.3 habla de combatir la malnutrición, desnutrición a través de la seguridad y soberanía alimentaria, también se describe en el objetivo 3 “garantizar los derechos de la naturaleza para las actuales y futuras generaciones” la importancia de impulsar la agroecología como un pilar de la soberanía alimentaria</w:t>
      </w:r>
      <w:r w:rsidR="00DE7CBF">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lo que garantiza no solo una buena alimentación y salud para las personas</w:t>
      </w:r>
      <w:r w:rsidR="00DE7CBF">
        <w:rPr>
          <w:rFonts w:ascii="Times New Roman" w:eastAsia="Times New Roman" w:hAnsi="Times New Roman" w:cs="Times New Roman"/>
          <w:sz w:val="24"/>
          <w:szCs w:val="24"/>
        </w:rPr>
        <w:t>,</w:t>
      </w:r>
      <w:r w:rsidRPr="00687665">
        <w:rPr>
          <w:rFonts w:ascii="Times New Roman" w:eastAsia="Times New Roman" w:hAnsi="Times New Roman" w:cs="Times New Roman"/>
          <w:sz w:val="24"/>
          <w:szCs w:val="24"/>
        </w:rPr>
        <w:t xml:space="preserve"> sino un equilibrio adecuado con la naturaleza.</w:t>
      </w:r>
      <w:r w:rsidR="00465066">
        <w:rPr>
          <w:rFonts w:ascii="Times New Roman" w:eastAsia="Times New Roman" w:hAnsi="Times New Roman" w:cs="Times New Roman"/>
          <w:sz w:val="24"/>
          <w:szCs w:val="24"/>
        </w:rPr>
        <w:t xml:space="preserve">  </w:t>
      </w:r>
    </w:p>
    <w:p w:rsidR="00465066" w:rsidRPr="00465066" w:rsidRDefault="00465066" w:rsidP="00465066">
      <w:pPr>
        <w:pStyle w:val="Listenabsatz"/>
        <w:tabs>
          <w:tab w:val="left" w:pos="980"/>
        </w:tabs>
        <w:spacing w:line="276" w:lineRule="auto"/>
        <w:ind w:left="0"/>
        <w:jc w:val="both"/>
        <w:rPr>
          <w:rFonts w:ascii="Times New Roman" w:eastAsia="Times New Roman" w:hAnsi="Times New Roman" w:cs="Times New Roman"/>
          <w:sz w:val="24"/>
          <w:szCs w:val="24"/>
        </w:rPr>
      </w:pPr>
    </w:p>
    <w:p w:rsidR="00D41001" w:rsidRPr="0002305C" w:rsidRDefault="00465066" w:rsidP="0002305C">
      <w:pPr>
        <w:pStyle w:val="Listenabsatz"/>
        <w:numPr>
          <w:ilvl w:val="0"/>
          <w:numId w:val="9"/>
        </w:numPr>
        <w:tabs>
          <w:tab w:val="left" w:pos="980"/>
        </w:tabs>
        <w:spacing w:line="276" w:lineRule="auto"/>
        <w:ind w:left="0"/>
        <w:jc w:val="both"/>
        <w:rPr>
          <w:rFonts w:ascii="Times New Roman" w:eastAsia="Times New Roman" w:hAnsi="Times New Roman" w:cs="Times New Roman"/>
          <w:sz w:val="24"/>
          <w:szCs w:val="24"/>
        </w:rPr>
      </w:pPr>
      <w:r w:rsidRPr="00465066">
        <w:rPr>
          <w:rFonts w:ascii="Times New Roman" w:eastAsia="Times New Roman" w:hAnsi="Times New Roman" w:cs="Times New Roman"/>
          <w:sz w:val="24"/>
          <w:szCs w:val="24"/>
        </w:rPr>
        <w:t xml:space="preserve">Pese a estos avances </w:t>
      </w:r>
      <w:r>
        <w:rPr>
          <w:rFonts w:ascii="Times New Roman" w:eastAsia="Times New Roman" w:hAnsi="Times New Roman" w:cs="Times New Roman"/>
          <w:sz w:val="24"/>
          <w:szCs w:val="24"/>
        </w:rPr>
        <w:t>contemplado</w:t>
      </w:r>
      <w:r w:rsidR="00DE7CB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en var</w:t>
      </w:r>
      <w:r w:rsidRPr="0002305C">
        <w:rPr>
          <w:rFonts w:ascii="Times New Roman" w:eastAsia="Times New Roman" w:hAnsi="Times New Roman" w:cs="Times New Roman"/>
          <w:sz w:val="24"/>
          <w:szCs w:val="24"/>
        </w:rPr>
        <w:t>ios</w:t>
      </w:r>
      <w:r>
        <w:rPr>
          <w:rFonts w:ascii="Times New Roman" w:eastAsia="Times New Roman" w:hAnsi="Times New Roman" w:cs="Times New Roman"/>
          <w:sz w:val="24"/>
          <w:szCs w:val="24"/>
        </w:rPr>
        <w:t xml:space="preserve"> instrumentos legales, </w:t>
      </w:r>
      <w:r w:rsidR="0002305C">
        <w:rPr>
          <w:rFonts w:ascii="Times New Roman" w:eastAsia="Times New Roman" w:hAnsi="Times New Roman" w:cs="Times New Roman"/>
          <w:sz w:val="24"/>
          <w:szCs w:val="24"/>
        </w:rPr>
        <w:t xml:space="preserve">es muy </w:t>
      </w:r>
      <w:r w:rsidR="00DE7CBF">
        <w:rPr>
          <w:rFonts w:ascii="Times New Roman" w:eastAsia="Times New Roman" w:hAnsi="Times New Roman" w:cs="Times New Roman"/>
          <w:sz w:val="24"/>
          <w:szCs w:val="24"/>
        </w:rPr>
        <w:t xml:space="preserve">notoria la aplicación actual de un </w:t>
      </w:r>
      <w:r w:rsidR="0002305C" w:rsidRPr="0002305C">
        <w:rPr>
          <w:rFonts w:ascii="Times New Roman" w:eastAsia="Times New Roman" w:hAnsi="Times New Roman" w:cs="Times New Roman"/>
          <w:sz w:val="24"/>
          <w:szCs w:val="24"/>
        </w:rPr>
        <w:t>tipo de modelo de desarrollo que consolida el modelo capitalista a través de una matriz extractivista que enfatiza la exp</w:t>
      </w:r>
      <w:r w:rsidR="00DE7CBF">
        <w:rPr>
          <w:rFonts w:ascii="Times New Roman" w:eastAsia="Times New Roman" w:hAnsi="Times New Roman" w:cs="Times New Roman"/>
          <w:sz w:val="24"/>
          <w:szCs w:val="24"/>
        </w:rPr>
        <w:t>lotación petrolera, minera y de otros</w:t>
      </w:r>
      <w:r w:rsidR="0002305C" w:rsidRPr="0002305C">
        <w:rPr>
          <w:rFonts w:ascii="Times New Roman" w:eastAsia="Times New Roman" w:hAnsi="Times New Roman" w:cs="Times New Roman"/>
          <w:sz w:val="24"/>
          <w:szCs w:val="24"/>
        </w:rPr>
        <w:t xml:space="preserve"> recursos naturales. E</w:t>
      </w:r>
      <w:r w:rsidRPr="0002305C">
        <w:rPr>
          <w:rFonts w:ascii="Times New Roman" w:eastAsia="Times New Roman" w:hAnsi="Times New Roman" w:cs="Times New Roman"/>
          <w:sz w:val="24"/>
          <w:szCs w:val="24"/>
        </w:rPr>
        <w:t>l impulso de una matriz productiva orientada al fortalecimiento agroindustrial,</w:t>
      </w:r>
      <w:r w:rsidRPr="00465066">
        <w:rPr>
          <w:rFonts w:ascii="Times New Roman" w:eastAsia="Times New Roman" w:hAnsi="Times New Roman" w:cs="Times New Roman"/>
          <w:sz w:val="24"/>
          <w:szCs w:val="24"/>
        </w:rPr>
        <w:t xml:space="preserve"> a la diversificación productiva, la producción de conocimiento y tecnología, y la sustitución de importaciones no guarda coherencia con los principios de la soberanía alimentaria</w:t>
      </w:r>
      <w:r w:rsidR="004B676D">
        <w:rPr>
          <w:rFonts w:ascii="Times New Roman" w:eastAsia="Times New Roman" w:hAnsi="Times New Roman" w:cs="Times New Roman"/>
          <w:sz w:val="24"/>
          <w:szCs w:val="24"/>
        </w:rPr>
        <w:t>,</w:t>
      </w:r>
      <w:r w:rsidRPr="00465066">
        <w:rPr>
          <w:rFonts w:ascii="Times New Roman" w:eastAsia="Times New Roman" w:hAnsi="Times New Roman" w:cs="Times New Roman"/>
          <w:sz w:val="24"/>
          <w:szCs w:val="24"/>
        </w:rPr>
        <w:t xml:space="preserve"> menos aun cuando se promueve la intensificación del trabajo para el mayor productivismo y el crecimiento económico por sobre los procesos de soberanía alimentaria, el derecho a la alimentación y el cierre de las brechas de desigualdad entre hombres y mujeres</w:t>
      </w:r>
      <w:r w:rsidR="004B676D">
        <w:rPr>
          <w:rFonts w:ascii="Times New Roman" w:eastAsia="Times New Roman" w:hAnsi="Times New Roman" w:cs="Times New Roman"/>
          <w:sz w:val="24"/>
          <w:szCs w:val="24"/>
        </w:rPr>
        <w:t xml:space="preserve">. </w:t>
      </w:r>
      <w:r w:rsidR="003F2ABB">
        <w:rPr>
          <w:rFonts w:ascii="Times New Roman" w:eastAsia="Times New Roman" w:hAnsi="Times New Roman" w:cs="Times New Roman"/>
          <w:sz w:val="24"/>
          <w:szCs w:val="24"/>
        </w:rPr>
        <w:t>A</w:t>
      </w:r>
      <w:r w:rsidR="003F2ABB" w:rsidRPr="00465066">
        <w:rPr>
          <w:rFonts w:ascii="Times New Roman" w:eastAsia="Times New Roman" w:hAnsi="Times New Roman" w:cs="Times New Roman"/>
          <w:sz w:val="24"/>
          <w:szCs w:val="24"/>
        </w:rPr>
        <w:t>demás,</w:t>
      </w:r>
      <w:r w:rsidR="004B676D">
        <w:rPr>
          <w:rFonts w:ascii="Times New Roman" w:eastAsia="Times New Roman" w:hAnsi="Times New Roman" w:cs="Times New Roman"/>
          <w:sz w:val="24"/>
          <w:szCs w:val="24"/>
        </w:rPr>
        <w:t xml:space="preserve"> porque</w:t>
      </w:r>
      <w:r w:rsidRPr="00465066">
        <w:rPr>
          <w:rFonts w:ascii="Times New Roman" w:eastAsia="Times New Roman" w:hAnsi="Times New Roman" w:cs="Times New Roman"/>
          <w:sz w:val="24"/>
          <w:szCs w:val="24"/>
        </w:rPr>
        <w:t xml:space="preserve"> se plantea</w:t>
      </w:r>
      <w:r>
        <w:rPr>
          <w:rFonts w:ascii="Times New Roman" w:eastAsia="Times New Roman" w:hAnsi="Times New Roman" w:cs="Times New Roman"/>
          <w:sz w:val="24"/>
          <w:szCs w:val="24"/>
        </w:rPr>
        <w:t>n</w:t>
      </w:r>
      <w:r w:rsidRPr="00465066">
        <w:rPr>
          <w:rFonts w:ascii="Times New Roman" w:eastAsia="Times New Roman" w:hAnsi="Times New Roman" w:cs="Times New Roman"/>
          <w:sz w:val="24"/>
          <w:szCs w:val="24"/>
        </w:rPr>
        <w:t xml:space="preserve"> políticas de apertura a </w:t>
      </w:r>
      <w:r>
        <w:rPr>
          <w:rFonts w:ascii="Times New Roman" w:eastAsia="Times New Roman" w:hAnsi="Times New Roman" w:cs="Times New Roman"/>
          <w:sz w:val="24"/>
          <w:szCs w:val="24"/>
        </w:rPr>
        <w:t xml:space="preserve">la </w:t>
      </w:r>
      <w:r w:rsidRPr="00465066">
        <w:rPr>
          <w:rFonts w:ascii="Times New Roman" w:eastAsia="Times New Roman" w:hAnsi="Times New Roman" w:cs="Times New Roman"/>
          <w:sz w:val="24"/>
          <w:szCs w:val="24"/>
        </w:rPr>
        <w:t xml:space="preserve">minería en el país, que amenazan a diferentes fuentes de agua como las de </w:t>
      </w:r>
      <w:proofErr w:type="spellStart"/>
      <w:r w:rsidRPr="00465066">
        <w:rPr>
          <w:rFonts w:ascii="Times New Roman" w:eastAsia="Times New Roman" w:hAnsi="Times New Roman" w:cs="Times New Roman"/>
          <w:sz w:val="24"/>
          <w:szCs w:val="24"/>
        </w:rPr>
        <w:t>Kimsacocha</w:t>
      </w:r>
      <w:proofErr w:type="spellEnd"/>
      <w:r w:rsidR="004B676D">
        <w:rPr>
          <w:rStyle w:val="Funotenzeichen"/>
          <w:rFonts w:ascii="Times New Roman" w:eastAsia="Times New Roman" w:hAnsi="Times New Roman" w:cs="Times New Roman"/>
          <w:sz w:val="24"/>
          <w:szCs w:val="24"/>
        </w:rPr>
        <w:footnoteReference w:id="11"/>
      </w:r>
      <w:r w:rsidRPr="00465066">
        <w:rPr>
          <w:rFonts w:ascii="Times New Roman" w:eastAsia="Times New Roman" w:hAnsi="Times New Roman" w:cs="Times New Roman"/>
          <w:sz w:val="24"/>
          <w:szCs w:val="24"/>
        </w:rPr>
        <w:t xml:space="preserve"> y Rio Blanco</w:t>
      </w:r>
      <w:r w:rsidR="004B676D">
        <w:rPr>
          <w:rStyle w:val="Funotenzeichen"/>
          <w:rFonts w:ascii="Times New Roman" w:eastAsia="Times New Roman" w:hAnsi="Times New Roman" w:cs="Times New Roman"/>
          <w:sz w:val="24"/>
          <w:szCs w:val="24"/>
        </w:rPr>
        <w:footnoteReference w:id="12"/>
      </w:r>
      <w:r w:rsidRPr="00465066">
        <w:rPr>
          <w:rFonts w:ascii="Times New Roman" w:eastAsia="Times New Roman" w:hAnsi="Times New Roman" w:cs="Times New Roman"/>
          <w:sz w:val="24"/>
          <w:szCs w:val="24"/>
        </w:rPr>
        <w:t>, cuyos impactos directos afectarían la vida de la población y el derecho a la alimentación sobre todo de los sectores más vulnerables como las mujeres y niños</w:t>
      </w:r>
      <w:r>
        <w:rPr>
          <w:rFonts w:ascii="Times New Roman" w:eastAsia="Times New Roman" w:hAnsi="Times New Roman" w:cs="Times New Roman"/>
          <w:sz w:val="24"/>
          <w:szCs w:val="24"/>
        </w:rPr>
        <w:t>.</w:t>
      </w:r>
    </w:p>
    <w:p w:rsidR="0002305C" w:rsidRDefault="0002305C" w:rsidP="00687665">
      <w:pPr>
        <w:widowControl w:val="0"/>
        <w:spacing w:line="276" w:lineRule="auto"/>
        <w:jc w:val="both"/>
        <w:rPr>
          <w:rFonts w:ascii="Times New Roman" w:hAnsi="Times New Roman" w:cs="Times New Roman"/>
          <w:b/>
          <w:sz w:val="24"/>
          <w:szCs w:val="24"/>
        </w:rPr>
      </w:pPr>
    </w:p>
    <w:p w:rsidR="009E7304" w:rsidRDefault="009E7304" w:rsidP="00687665">
      <w:pPr>
        <w:widowControl w:val="0"/>
        <w:spacing w:line="276" w:lineRule="auto"/>
        <w:jc w:val="both"/>
        <w:rPr>
          <w:rFonts w:ascii="Times New Roman" w:hAnsi="Times New Roman" w:cs="Times New Roman"/>
          <w:b/>
          <w:sz w:val="24"/>
          <w:szCs w:val="24"/>
        </w:rPr>
      </w:pPr>
      <w:r w:rsidRPr="005E6EB2">
        <w:rPr>
          <w:rFonts w:ascii="Times New Roman" w:hAnsi="Times New Roman" w:cs="Times New Roman"/>
          <w:b/>
          <w:sz w:val="24"/>
          <w:szCs w:val="24"/>
        </w:rPr>
        <w:t xml:space="preserve">SITUACIÓN DE LA ESTRUCTURA AGRARIA Y </w:t>
      </w:r>
      <w:r w:rsidR="00EB672D">
        <w:rPr>
          <w:rFonts w:ascii="Times New Roman" w:hAnsi="Times New Roman" w:cs="Times New Roman"/>
          <w:b/>
          <w:sz w:val="24"/>
          <w:szCs w:val="24"/>
        </w:rPr>
        <w:t xml:space="preserve">EL </w:t>
      </w:r>
      <w:r w:rsidR="00AA5B1B">
        <w:rPr>
          <w:rFonts w:ascii="Times New Roman" w:hAnsi="Times New Roman" w:cs="Times New Roman"/>
          <w:b/>
          <w:sz w:val="24"/>
          <w:szCs w:val="24"/>
        </w:rPr>
        <w:t xml:space="preserve">ACCESO </w:t>
      </w:r>
      <w:r w:rsidR="00EB672D">
        <w:rPr>
          <w:rFonts w:ascii="Times New Roman" w:hAnsi="Times New Roman" w:cs="Times New Roman"/>
          <w:b/>
          <w:sz w:val="24"/>
          <w:szCs w:val="24"/>
        </w:rPr>
        <w:t>A</w:t>
      </w:r>
      <w:r w:rsidRPr="005E6EB2">
        <w:rPr>
          <w:rFonts w:ascii="Times New Roman" w:hAnsi="Times New Roman" w:cs="Times New Roman"/>
          <w:b/>
          <w:sz w:val="24"/>
          <w:szCs w:val="24"/>
        </w:rPr>
        <w:t xml:space="preserve"> LA TIERRA</w:t>
      </w:r>
    </w:p>
    <w:p w:rsidR="00687665" w:rsidRPr="005E6EB2" w:rsidRDefault="00687665" w:rsidP="00687665">
      <w:pPr>
        <w:widowControl w:val="0"/>
        <w:spacing w:line="276" w:lineRule="auto"/>
        <w:jc w:val="both"/>
        <w:rPr>
          <w:rFonts w:ascii="Times New Roman" w:hAnsi="Times New Roman" w:cs="Times New Roman"/>
          <w:b/>
          <w:sz w:val="24"/>
          <w:szCs w:val="24"/>
        </w:rPr>
      </w:pPr>
    </w:p>
    <w:p w:rsidR="00274AE4" w:rsidRPr="0072138B" w:rsidRDefault="00274AE4" w:rsidP="00274AE4">
      <w:pPr>
        <w:pStyle w:val="Standard1"/>
        <w:numPr>
          <w:ilvl w:val="0"/>
          <w:numId w:val="9"/>
        </w:numPr>
        <w:ind w:left="0"/>
        <w:jc w:val="both"/>
        <w:rPr>
          <w:rFonts w:ascii="Times New Roman" w:eastAsia="Times New Roman" w:hAnsi="Times New Roman" w:cs="Times New Roman"/>
          <w:color w:val="auto"/>
          <w:kern w:val="0"/>
          <w:sz w:val="24"/>
          <w:szCs w:val="24"/>
          <w:lang w:eastAsia="en-US"/>
        </w:rPr>
      </w:pPr>
      <w:r>
        <w:rPr>
          <w:rFonts w:ascii="Times New Roman" w:eastAsia="Times New Roman" w:hAnsi="Times New Roman" w:cs="Times New Roman"/>
          <w:color w:val="auto"/>
          <w:kern w:val="0"/>
          <w:sz w:val="24"/>
          <w:szCs w:val="24"/>
          <w:lang w:eastAsia="en-US"/>
        </w:rPr>
        <w:t xml:space="preserve">De acuerdo al informe 2017: </w:t>
      </w:r>
      <w:r>
        <w:rPr>
          <w:rFonts w:ascii="Times New Roman" w:eastAsia="Times New Roman" w:hAnsi="Times New Roman" w:cs="Times New Roman"/>
          <w:i/>
          <w:iCs/>
          <w:color w:val="auto"/>
          <w:kern w:val="0"/>
          <w:sz w:val="24"/>
          <w:szCs w:val="24"/>
          <w:lang w:eastAsia="en-US"/>
        </w:rPr>
        <w:t>Tendencias en la estructura agraria inequidad rural y derecho a la alimentación y nutrición en el Ecuador post-neoliberal</w:t>
      </w:r>
      <w:r w:rsidR="00996657">
        <w:rPr>
          <w:rStyle w:val="Funotenzeichen"/>
          <w:rFonts w:ascii="Times New Roman" w:eastAsia="Times New Roman" w:hAnsi="Times New Roman" w:cs="Times New Roman"/>
          <w:i/>
          <w:iCs/>
          <w:color w:val="auto"/>
          <w:kern w:val="0"/>
          <w:sz w:val="24"/>
          <w:szCs w:val="24"/>
          <w:lang w:eastAsia="en-US"/>
        </w:rPr>
        <w:footnoteReference w:id="13"/>
      </w:r>
      <w:r>
        <w:rPr>
          <w:rFonts w:ascii="Times New Roman" w:eastAsia="Times New Roman" w:hAnsi="Times New Roman" w:cs="Times New Roman"/>
          <w:i/>
          <w:iCs/>
          <w:color w:val="auto"/>
          <w:kern w:val="0"/>
          <w:sz w:val="24"/>
          <w:szCs w:val="24"/>
          <w:lang w:eastAsia="en-US"/>
        </w:rPr>
        <w:t xml:space="preserve">, </w:t>
      </w:r>
      <w:r w:rsidRPr="004C181A">
        <w:rPr>
          <w:rFonts w:ascii="Times New Roman" w:eastAsia="Times New Roman" w:hAnsi="Times New Roman" w:cs="Times New Roman"/>
          <w:color w:val="auto"/>
          <w:kern w:val="0"/>
          <w:sz w:val="24"/>
          <w:szCs w:val="24"/>
          <w:lang w:eastAsia="en-US"/>
        </w:rPr>
        <w:t>realizado por FIAN Ecuador</w:t>
      </w:r>
      <w:r>
        <w:rPr>
          <w:rFonts w:ascii="Times New Roman" w:eastAsia="Times New Roman" w:hAnsi="Times New Roman" w:cs="Times New Roman"/>
          <w:color w:val="auto"/>
          <w:kern w:val="0"/>
          <w:sz w:val="24"/>
          <w:szCs w:val="24"/>
          <w:lang w:eastAsia="en-US"/>
        </w:rPr>
        <w:t>, muestra que al</w:t>
      </w:r>
      <w:r w:rsidRPr="0072138B">
        <w:rPr>
          <w:rFonts w:ascii="Times New Roman" w:eastAsia="Times New Roman" w:hAnsi="Times New Roman" w:cs="Times New Roman"/>
          <w:color w:val="auto"/>
          <w:kern w:val="0"/>
          <w:sz w:val="24"/>
          <w:szCs w:val="24"/>
          <w:lang w:eastAsia="en-US"/>
        </w:rPr>
        <w:t xml:space="preserve"> año 2000, las </w:t>
      </w:r>
      <w:r>
        <w:rPr>
          <w:rFonts w:ascii="Times New Roman" w:eastAsia="Times New Roman" w:hAnsi="Times New Roman" w:cs="Times New Roman"/>
          <w:color w:val="auto"/>
          <w:kern w:val="0"/>
          <w:sz w:val="24"/>
          <w:szCs w:val="24"/>
          <w:lang w:eastAsia="en-US"/>
        </w:rPr>
        <w:t>propiedades de pequeña escala representan el</w:t>
      </w:r>
      <w:r w:rsidRPr="0072138B">
        <w:rPr>
          <w:rFonts w:ascii="Times New Roman" w:eastAsia="Times New Roman" w:hAnsi="Times New Roman" w:cs="Times New Roman"/>
          <w:color w:val="auto"/>
          <w:kern w:val="0"/>
          <w:sz w:val="24"/>
          <w:szCs w:val="24"/>
          <w:lang w:eastAsia="en-US"/>
        </w:rPr>
        <w:t xml:space="preserve"> 75,39% del total y poseen solo el 11,82% del total de superficie agraria. Mientras que, en el año 2012, estas </w:t>
      </w:r>
      <w:r>
        <w:rPr>
          <w:rFonts w:ascii="Times New Roman" w:eastAsia="Times New Roman" w:hAnsi="Times New Roman" w:cs="Times New Roman"/>
          <w:color w:val="auto"/>
          <w:kern w:val="0"/>
          <w:sz w:val="24"/>
          <w:szCs w:val="24"/>
          <w:lang w:eastAsia="en-US"/>
        </w:rPr>
        <w:t>propiedades</w:t>
      </w:r>
      <w:r w:rsidRPr="0072138B">
        <w:rPr>
          <w:rFonts w:ascii="Times New Roman" w:eastAsia="Times New Roman" w:hAnsi="Times New Roman" w:cs="Times New Roman"/>
          <w:color w:val="auto"/>
          <w:kern w:val="0"/>
          <w:sz w:val="24"/>
          <w:szCs w:val="24"/>
          <w:lang w:eastAsia="en-US"/>
        </w:rPr>
        <w:t xml:space="preserve"> representan el 80,76% y disponen del 15,43% del total de tierras</w:t>
      </w:r>
      <w:r>
        <w:rPr>
          <w:rFonts w:ascii="Times New Roman" w:eastAsia="Times New Roman" w:hAnsi="Times New Roman" w:cs="Times New Roman"/>
          <w:color w:val="auto"/>
          <w:kern w:val="0"/>
          <w:sz w:val="24"/>
          <w:szCs w:val="24"/>
          <w:lang w:eastAsia="en-US"/>
        </w:rPr>
        <w:t xml:space="preserve">, demostrando que hay una tendencia a la </w:t>
      </w:r>
      <w:proofErr w:type="spellStart"/>
      <w:r>
        <w:rPr>
          <w:rFonts w:ascii="Times New Roman" w:eastAsia="Times New Roman" w:hAnsi="Times New Roman" w:cs="Times New Roman"/>
          <w:color w:val="auto"/>
          <w:kern w:val="0"/>
          <w:sz w:val="24"/>
          <w:szCs w:val="24"/>
          <w:lang w:eastAsia="en-US"/>
        </w:rPr>
        <w:t>minifundizacion</w:t>
      </w:r>
      <w:proofErr w:type="spellEnd"/>
      <w:r>
        <w:rPr>
          <w:rFonts w:ascii="Times New Roman" w:eastAsia="Times New Roman" w:hAnsi="Times New Roman" w:cs="Times New Roman"/>
          <w:color w:val="auto"/>
          <w:kern w:val="0"/>
          <w:sz w:val="24"/>
          <w:szCs w:val="24"/>
          <w:lang w:eastAsia="en-US"/>
        </w:rPr>
        <w:t xml:space="preserve"> de la tierra en propiedades pequeñas. </w:t>
      </w:r>
      <w:r w:rsidRPr="0072138B">
        <w:rPr>
          <w:rFonts w:ascii="Times New Roman" w:eastAsia="Times New Roman" w:hAnsi="Times New Roman" w:cs="Times New Roman"/>
          <w:color w:val="auto"/>
          <w:kern w:val="0"/>
          <w:sz w:val="24"/>
          <w:szCs w:val="24"/>
          <w:lang w:eastAsia="en-US"/>
        </w:rPr>
        <w:t xml:space="preserve"> Por otro lado, las </w:t>
      </w:r>
      <w:r>
        <w:rPr>
          <w:rFonts w:ascii="Times New Roman" w:eastAsia="Times New Roman" w:hAnsi="Times New Roman" w:cs="Times New Roman"/>
          <w:color w:val="auto"/>
          <w:kern w:val="0"/>
          <w:sz w:val="24"/>
          <w:szCs w:val="24"/>
          <w:lang w:eastAsia="en-US"/>
        </w:rPr>
        <w:t xml:space="preserve">propiedades de mediana escala </w:t>
      </w:r>
      <w:r w:rsidRPr="0072138B">
        <w:rPr>
          <w:rFonts w:ascii="Times New Roman" w:eastAsia="Times New Roman" w:hAnsi="Times New Roman" w:cs="Times New Roman"/>
          <w:color w:val="auto"/>
          <w:kern w:val="0"/>
          <w:sz w:val="24"/>
          <w:szCs w:val="24"/>
          <w:lang w:eastAsia="en-US"/>
        </w:rPr>
        <w:t>representan el 18,08% del total y disponen del</w:t>
      </w:r>
      <w:r>
        <w:rPr>
          <w:rFonts w:ascii="Times New Roman" w:eastAsia="Times New Roman" w:hAnsi="Times New Roman" w:cs="Times New Roman"/>
          <w:color w:val="auto"/>
          <w:kern w:val="0"/>
          <w:sz w:val="24"/>
          <w:szCs w:val="24"/>
          <w:lang w:eastAsia="en-US"/>
        </w:rPr>
        <w:t xml:space="preserve"> </w:t>
      </w:r>
      <w:r w:rsidRPr="0072138B">
        <w:rPr>
          <w:rFonts w:ascii="Times New Roman" w:eastAsia="Times New Roman" w:hAnsi="Times New Roman" w:cs="Times New Roman"/>
          <w:color w:val="auto"/>
          <w:kern w:val="0"/>
          <w:sz w:val="24"/>
          <w:szCs w:val="24"/>
          <w:lang w:eastAsia="en-US"/>
        </w:rPr>
        <w:t xml:space="preserve">27,43% del total de tierras </w:t>
      </w:r>
      <w:r>
        <w:rPr>
          <w:rFonts w:ascii="Times New Roman" w:eastAsia="Times New Roman" w:hAnsi="Times New Roman" w:cs="Times New Roman"/>
          <w:color w:val="auto"/>
          <w:kern w:val="0"/>
          <w:sz w:val="24"/>
          <w:szCs w:val="24"/>
          <w:lang w:eastAsia="en-US"/>
        </w:rPr>
        <w:t xml:space="preserve">cultivables </w:t>
      </w:r>
      <w:r w:rsidRPr="0072138B">
        <w:rPr>
          <w:rFonts w:ascii="Times New Roman" w:eastAsia="Times New Roman" w:hAnsi="Times New Roman" w:cs="Times New Roman"/>
          <w:color w:val="auto"/>
          <w:kern w:val="0"/>
          <w:sz w:val="24"/>
          <w:szCs w:val="24"/>
          <w:lang w:eastAsia="en-US"/>
        </w:rPr>
        <w:t>en el año 2000; mientras que, en el año 2012, estas representan el 15,55% pero disponen del 35,26% del total de superficie agraria</w:t>
      </w:r>
      <w:r>
        <w:rPr>
          <w:rFonts w:ascii="Times New Roman" w:eastAsia="Times New Roman" w:hAnsi="Times New Roman" w:cs="Times New Roman"/>
          <w:color w:val="auto"/>
          <w:kern w:val="0"/>
          <w:sz w:val="24"/>
          <w:szCs w:val="24"/>
          <w:lang w:eastAsia="en-US"/>
        </w:rPr>
        <w:t>, demostrando una tendencia de concentración de tierras en propiedades consideradas de media escala</w:t>
      </w:r>
      <w:r w:rsidRPr="0072138B">
        <w:rPr>
          <w:rFonts w:ascii="Times New Roman" w:eastAsia="Times New Roman" w:hAnsi="Times New Roman" w:cs="Times New Roman"/>
          <w:color w:val="auto"/>
          <w:kern w:val="0"/>
          <w:sz w:val="24"/>
          <w:szCs w:val="24"/>
          <w:lang w:eastAsia="en-US"/>
        </w:rPr>
        <w:t xml:space="preserve">. Finalmente, las </w:t>
      </w:r>
      <w:r>
        <w:rPr>
          <w:rFonts w:ascii="Times New Roman" w:eastAsia="Times New Roman" w:hAnsi="Times New Roman" w:cs="Times New Roman"/>
          <w:color w:val="auto"/>
          <w:kern w:val="0"/>
          <w:sz w:val="24"/>
          <w:szCs w:val="24"/>
          <w:lang w:eastAsia="en-US"/>
        </w:rPr>
        <w:t>propiedades</w:t>
      </w:r>
      <w:r w:rsidRPr="0072138B">
        <w:rPr>
          <w:rFonts w:ascii="Times New Roman" w:eastAsia="Times New Roman" w:hAnsi="Times New Roman" w:cs="Times New Roman"/>
          <w:color w:val="auto"/>
          <w:kern w:val="0"/>
          <w:sz w:val="24"/>
          <w:szCs w:val="24"/>
          <w:lang w:eastAsia="en-US"/>
        </w:rPr>
        <w:t xml:space="preserve"> grandes, en el año 2000, representan el 6,52% de las </w:t>
      </w:r>
      <w:r>
        <w:rPr>
          <w:rFonts w:ascii="Times New Roman" w:eastAsia="Times New Roman" w:hAnsi="Times New Roman" w:cs="Times New Roman"/>
          <w:color w:val="auto"/>
          <w:kern w:val="0"/>
          <w:sz w:val="24"/>
          <w:szCs w:val="24"/>
          <w:lang w:eastAsia="en-US"/>
        </w:rPr>
        <w:t>propiedades</w:t>
      </w:r>
      <w:r w:rsidRPr="0072138B">
        <w:rPr>
          <w:rFonts w:ascii="Times New Roman" w:eastAsia="Times New Roman" w:hAnsi="Times New Roman" w:cs="Times New Roman"/>
          <w:color w:val="auto"/>
          <w:kern w:val="0"/>
          <w:sz w:val="24"/>
          <w:szCs w:val="24"/>
          <w:lang w:eastAsia="en-US"/>
        </w:rPr>
        <w:t xml:space="preserve"> totales y poseen el 60,75% de la tierra cultivable; mientras que, en el año 2012, estas representan </w:t>
      </w:r>
      <w:r>
        <w:rPr>
          <w:rFonts w:ascii="Times New Roman" w:eastAsia="Times New Roman" w:hAnsi="Times New Roman" w:cs="Times New Roman"/>
          <w:color w:val="auto"/>
          <w:kern w:val="0"/>
          <w:sz w:val="24"/>
          <w:szCs w:val="24"/>
          <w:lang w:eastAsia="en-US"/>
        </w:rPr>
        <w:t>el 3,69% del total de las propiedades</w:t>
      </w:r>
      <w:r w:rsidRPr="0072138B">
        <w:rPr>
          <w:rFonts w:ascii="Times New Roman" w:eastAsia="Times New Roman" w:hAnsi="Times New Roman" w:cs="Times New Roman"/>
          <w:color w:val="auto"/>
          <w:kern w:val="0"/>
          <w:sz w:val="24"/>
          <w:szCs w:val="24"/>
          <w:lang w:eastAsia="en-US"/>
        </w:rPr>
        <w:t xml:space="preserve"> y </w:t>
      </w:r>
      <w:r>
        <w:rPr>
          <w:rFonts w:ascii="Times New Roman" w:eastAsia="Times New Roman" w:hAnsi="Times New Roman" w:cs="Times New Roman"/>
          <w:color w:val="auto"/>
          <w:kern w:val="0"/>
          <w:sz w:val="24"/>
          <w:szCs w:val="24"/>
          <w:lang w:eastAsia="en-US"/>
        </w:rPr>
        <w:t xml:space="preserve">poseen </w:t>
      </w:r>
      <w:r w:rsidRPr="0072138B">
        <w:rPr>
          <w:rFonts w:ascii="Times New Roman" w:eastAsia="Times New Roman" w:hAnsi="Times New Roman" w:cs="Times New Roman"/>
          <w:color w:val="auto"/>
          <w:kern w:val="0"/>
          <w:sz w:val="24"/>
          <w:szCs w:val="24"/>
          <w:lang w:eastAsia="en-US"/>
        </w:rPr>
        <w:t>el 49, 31% de la superficie total cultivable</w:t>
      </w:r>
      <w:r>
        <w:rPr>
          <w:rFonts w:ascii="Times New Roman" w:eastAsia="Times New Roman" w:hAnsi="Times New Roman" w:cs="Times New Roman"/>
          <w:color w:val="auto"/>
          <w:kern w:val="0"/>
          <w:sz w:val="24"/>
          <w:szCs w:val="24"/>
          <w:lang w:eastAsia="en-US"/>
        </w:rPr>
        <w:t>, este fenómeno se da por la tendencia que existe a concentrar la tierra en superficies consideradas de mediana escala, las mismas que en su mayoría están encadenadas a sistemas de producción de monocultivos para la exportación</w:t>
      </w:r>
      <w:r w:rsidR="00996657">
        <w:rPr>
          <w:rFonts w:ascii="Times New Roman" w:eastAsia="Times New Roman" w:hAnsi="Times New Roman" w:cs="Times New Roman"/>
          <w:color w:val="auto"/>
          <w:kern w:val="0"/>
          <w:sz w:val="24"/>
          <w:szCs w:val="24"/>
          <w:lang w:eastAsia="en-US"/>
        </w:rPr>
        <w:t>. H</w:t>
      </w:r>
      <w:r>
        <w:rPr>
          <w:rFonts w:ascii="Times New Roman" w:eastAsia="Times New Roman" w:hAnsi="Times New Roman" w:cs="Times New Roman"/>
          <w:color w:val="auto"/>
          <w:kern w:val="0"/>
          <w:sz w:val="24"/>
          <w:szCs w:val="24"/>
          <w:lang w:eastAsia="en-US"/>
        </w:rPr>
        <w:t>ay que mencionar que los datos del año 2012 son referenciales, a diferencia de los datos del 2000 que son resultados del censo agropecuario nacional, por ello es vital que el Estado realice un nuevo censo agropecuario, para disponer datos certeros de la realidad en cuanto a la tenencia de la tierra.</w:t>
      </w:r>
      <w:r w:rsidRPr="0072138B">
        <w:rPr>
          <w:rFonts w:ascii="Times New Roman" w:eastAsia="Times New Roman" w:hAnsi="Times New Roman" w:cs="Times New Roman"/>
          <w:color w:val="auto"/>
          <w:kern w:val="0"/>
          <w:sz w:val="24"/>
          <w:szCs w:val="24"/>
          <w:vertAlign w:val="superscript"/>
          <w:lang w:eastAsia="en-US"/>
        </w:rPr>
        <w:footnoteReference w:id="14"/>
      </w:r>
      <w:r>
        <w:rPr>
          <w:rFonts w:ascii="Times New Roman" w:eastAsia="Times New Roman" w:hAnsi="Times New Roman" w:cs="Times New Roman"/>
          <w:color w:val="auto"/>
          <w:kern w:val="0"/>
          <w:sz w:val="24"/>
          <w:szCs w:val="24"/>
          <w:lang w:eastAsia="en-US"/>
        </w:rPr>
        <w:t xml:space="preserve"> </w:t>
      </w:r>
      <w:r w:rsidRPr="006E582F">
        <w:rPr>
          <w:rFonts w:ascii="Times New Roman" w:eastAsia="Times New Roman" w:hAnsi="Times New Roman" w:cs="Times New Roman"/>
          <w:color w:val="auto"/>
          <w:kern w:val="0"/>
          <w:sz w:val="24"/>
          <w:szCs w:val="24"/>
          <w:lang w:eastAsia="en-US"/>
        </w:rPr>
        <w:t>Por su parte, la</w:t>
      </w:r>
      <w:r>
        <w:rPr>
          <w:rFonts w:ascii="Times New Roman" w:eastAsia="Times New Roman" w:hAnsi="Times New Roman" w:cs="Times New Roman"/>
          <w:color w:val="auto"/>
          <w:kern w:val="0"/>
          <w:sz w:val="24"/>
          <w:szCs w:val="24"/>
          <w:lang w:eastAsia="en-US"/>
        </w:rPr>
        <w:t>s</w:t>
      </w:r>
      <w:r w:rsidRPr="006E582F">
        <w:rPr>
          <w:rFonts w:ascii="Times New Roman" w:eastAsia="Times New Roman" w:hAnsi="Times New Roman" w:cs="Times New Roman"/>
          <w:color w:val="auto"/>
          <w:kern w:val="0"/>
          <w:sz w:val="24"/>
          <w:szCs w:val="24"/>
          <w:lang w:eastAsia="en-US"/>
        </w:rPr>
        <w:t xml:space="preserve"> propiedad</w:t>
      </w:r>
      <w:r>
        <w:rPr>
          <w:rFonts w:ascii="Times New Roman" w:eastAsia="Times New Roman" w:hAnsi="Times New Roman" w:cs="Times New Roman"/>
          <w:color w:val="auto"/>
          <w:kern w:val="0"/>
          <w:sz w:val="24"/>
          <w:szCs w:val="24"/>
          <w:lang w:eastAsia="en-US"/>
        </w:rPr>
        <w:t>es</w:t>
      </w:r>
      <w:r w:rsidRPr="006E582F">
        <w:rPr>
          <w:rFonts w:ascii="Times New Roman" w:eastAsia="Times New Roman" w:hAnsi="Times New Roman" w:cs="Times New Roman"/>
          <w:color w:val="auto"/>
          <w:kern w:val="0"/>
          <w:sz w:val="24"/>
          <w:szCs w:val="24"/>
          <w:lang w:eastAsia="en-US"/>
        </w:rPr>
        <w:t xml:space="preserve"> comunal</w:t>
      </w:r>
      <w:r w:rsidR="00996657">
        <w:rPr>
          <w:rFonts w:ascii="Times New Roman" w:eastAsia="Times New Roman" w:hAnsi="Times New Roman" w:cs="Times New Roman"/>
          <w:color w:val="auto"/>
          <w:kern w:val="0"/>
          <w:sz w:val="24"/>
          <w:szCs w:val="24"/>
          <w:lang w:eastAsia="en-US"/>
        </w:rPr>
        <w:t>es</w:t>
      </w:r>
      <w:r w:rsidRPr="006E582F">
        <w:rPr>
          <w:rFonts w:ascii="Times New Roman" w:eastAsia="Times New Roman" w:hAnsi="Times New Roman" w:cs="Times New Roman"/>
          <w:color w:val="auto"/>
          <w:kern w:val="0"/>
          <w:sz w:val="24"/>
          <w:szCs w:val="24"/>
          <w:lang w:eastAsia="en-US"/>
        </w:rPr>
        <w:t xml:space="preserve"> sobre la tierra posee</w:t>
      </w:r>
      <w:r>
        <w:rPr>
          <w:rFonts w:ascii="Times New Roman" w:eastAsia="Times New Roman" w:hAnsi="Times New Roman" w:cs="Times New Roman"/>
          <w:color w:val="auto"/>
          <w:kern w:val="0"/>
          <w:sz w:val="24"/>
          <w:szCs w:val="24"/>
          <w:lang w:eastAsia="en-US"/>
        </w:rPr>
        <w:t>n 602.862 hectáreas</w:t>
      </w:r>
      <w:r w:rsidRPr="006E582F">
        <w:rPr>
          <w:rFonts w:ascii="Times New Roman" w:eastAsia="Times New Roman" w:hAnsi="Times New Roman" w:cs="Times New Roman"/>
          <w:color w:val="auto"/>
          <w:kern w:val="0"/>
          <w:sz w:val="24"/>
          <w:szCs w:val="24"/>
          <w:lang w:eastAsia="en-US"/>
        </w:rPr>
        <w:t xml:space="preserve">, con 13.408 </w:t>
      </w:r>
      <w:r>
        <w:rPr>
          <w:rFonts w:ascii="Times New Roman" w:eastAsia="Times New Roman" w:hAnsi="Times New Roman" w:cs="Times New Roman"/>
          <w:color w:val="auto"/>
          <w:kern w:val="0"/>
          <w:sz w:val="24"/>
          <w:szCs w:val="24"/>
          <w:lang w:eastAsia="en-US"/>
        </w:rPr>
        <w:t>propiedades</w:t>
      </w:r>
      <w:r w:rsidRPr="006E582F">
        <w:rPr>
          <w:rFonts w:ascii="Times New Roman" w:eastAsia="Times New Roman" w:hAnsi="Times New Roman" w:cs="Times New Roman"/>
          <w:color w:val="auto"/>
          <w:kern w:val="0"/>
          <w:sz w:val="24"/>
          <w:szCs w:val="24"/>
          <w:lang w:eastAsia="en-US"/>
        </w:rPr>
        <w:t xml:space="preserve"> y, 73.261 h</w:t>
      </w:r>
      <w:r>
        <w:rPr>
          <w:rFonts w:ascii="Times New Roman" w:eastAsia="Times New Roman" w:hAnsi="Times New Roman" w:cs="Times New Roman"/>
          <w:color w:val="auto"/>
          <w:kern w:val="0"/>
          <w:sz w:val="24"/>
          <w:szCs w:val="24"/>
          <w:lang w:eastAsia="en-US"/>
        </w:rPr>
        <w:t>ectáreas</w:t>
      </w:r>
      <w:r w:rsidRPr="006E582F">
        <w:rPr>
          <w:rFonts w:ascii="Times New Roman" w:eastAsia="Times New Roman" w:hAnsi="Times New Roman" w:cs="Times New Roman"/>
          <w:color w:val="auto"/>
          <w:kern w:val="0"/>
          <w:sz w:val="24"/>
          <w:szCs w:val="24"/>
          <w:lang w:eastAsia="en-US"/>
        </w:rPr>
        <w:t>, con 1.228</w:t>
      </w:r>
      <w:r>
        <w:rPr>
          <w:rFonts w:ascii="Times New Roman" w:eastAsia="Times New Roman" w:hAnsi="Times New Roman" w:cs="Times New Roman"/>
          <w:color w:val="auto"/>
          <w:kern w:val="0"/>
          <w:sz w:val="24"/>
          <w:szCs w:val="24"/>
          <w:lang w:eastAsia="en-US"/>
        </w:rPr>
        <w:t xml:space="preserve"> propiedades </w:t>
      </w:r>
      <w:r w:rsidRPr="006E582F">
        <w:rPr>
          <w:rFonts w:ascii="Times New Roman" w:eastAsia="Times New Roman" w:hAnsi="Times New Roman" w:cs="Times New Roman"/>
          <w:color w:val="auto"/>
          <w:kern w:val="0"/>
          <w:sz w:val="24"/>
          <w:szCs w:val="24"/>
          <w:lang w:eastAsia="en-US"/>
        </w:rPr>
        <w:t>son propiedad del Estado</w:t>
      </w:r>
      <w:r>
        <w:rPr>
          <w:rStyle w:val="Funotenzeichen"/>
          <w:rFonts w:ascii="Times New Roman" w:eastAsia="Times New Roman" w:hAnsi="Times New Roman" w:cs="Times New Roman"/>
          <w:color w:val="auto"/>
          <w:kern w:val="0"/>
          <w:sz w:val="24"/>
          <w:szCs w:val="24"/>
          <w:lang w:eastAsia="en-US"/>
        </w:rPr>
        <w:footnoteReference w:id="15"/>
      </w:r>
    </w:p>
    <w:p w:rsidR="00274AE4" w:rsidRDefault="00274AE4" w:rsidP="00274AE4">
      <w:pPr>
        <w:pStyle w:val="Standard1"/>
        <w:jc w:val="both"/>
        <w:rPr>
          <w:rFonts w:ascii="Times New Roman" w:eastAsia="Times New Roman" w:hAnsi="Times New Roman" w:cs="Times New Roman"/>
          <w:sz w:val="24"/>
          <w:szCs w:val="24"/>
        </w:rPr>
      </w:pPr>
    </w:p>
    <w:p w:rsidR="00274AE4" w:rsidRPr="00F10C3B" w:rsidRDefault="00274AE4" w:rsidP="00274AE4">
      <w:pPr>
        <w:pStyle w:val="Listenabsatz"/>
        <w:numPr>
          <w:ilvl w:val="0"/>
          <w:numId w:val="9"/>
        </w:numPr>
        <w:spacing w:line="276" w:lineRule="auto"/>
        <w:ind w:left="0"/>
        <w:jc w:val="both"/>
        <w:rPr>
          <w:rFonts w:ascii="Times New Roman" w:hAnsi="Times New Roman" w:cs="Times New Roman"/>
          <w:sz w:val="24"/>
          <w:szCs w:val="24"/>
        </w:rPr>
      </w:pPr>
      <w:r w:rsidRPr="00F10C3B">
        <w:rPr>
          <w:rFonts w:ascii="Times New Roman" w:hAnsi="Times New Roman" w:cs="Times New Roman"/>
          <w:sz w:val="24"/>
          <w:szCs w:val="24"/>
        </w:rPr>
        <w:t>Desde la promulgación de la actual Ley de Minería (enero de 2009) hasta abril de 2016, el catastro minero ecuatoriano había permanecido cerrado al registro de nuevas concesiones, en ese entonces, aproximadamente, 790.000 hectáreas se encontraban concesionadas, es decir el 3% del territorio nacional. En abril de 2016, el gobierno nacional decidió abrir un proceso de otorgamiento de nuevas zonas del territorio nacional para exploración minera. Si el Ministerio de Minas autorizara todas las concesiones en trámite, más de 2´657.000 hectáreas serían concesionadas a la megaminería, es decir aproximadamente el 11% del territorio nacional ecuatoriano</w:t>
      </w:r>
      <w:r w:rsidRPr="003664EC">
        <w:rPr>
          <w:rStyle w:val="Funotenzeichen"/>
          <w:rFonts w:ascii="Times New Roman" w:hAnsi="Times New Roman" w:cs="Times New Roman"/>
          <w:b/>
          <w:i/>
          <w:sz w:val="24"/>
          <w:szCs w:val="24"/>
        </w:rPr>
        <w:footnoteReference w:id="16"/>
      </w:r>
      <w:r w:rsidRPr="00F10C3B">
        <w:rPr>
          <w:rFonts w:ascii="Times New Roman" w:hAnsi="Times New Roman" w:cs="Times New Roman"/>
          <w:sz w:val="24"/>
          <w:szCs w:val="24"/>
        </w:rPr>
        <w:t xml:space="preserve">. </w:t>
      </w:r>
    </w:p>
    <w:p w:rsidR="00274AE4" w:rsidRPr="003664EC" w:rsidRDefault="00274AE4" w:rsidP="00274AE4">
      <w:pPr>
        <w:spacing w:line="276" w:lineRule="auto"/>
        <w:jc w:val="both"/>
        <w:rPr>
          <w:rFonts w:ascii="Times New Roman" w:hAnsi="Times New Roman" w:cs="Times New Roman"/>
          <w:sz w:val="24"/>
          <w:szCs w:val="24"/>
        </w:rPr>
      </w:pPr>
    </w:p>
    <w:p w:rsidR="00274AE4" w:rsidRPr="00F10C3B" w:rsidRDefault="00274AE4" w:rsidP="00274AE4">
      <w:pPr>
        <w:pStyle w:val="Listenabsatz"/>
        <w:numPr>
          <w:ilvl w:val="0"/>
          <w:numId w:val="9"/>
        </w:numPr>
        <w:spacing w:line="276" w:lineRule="auto"/>
        <w:ind w:left="0"/>
        <w:jc w:val="both"/>
        <w:rPr>
          <w:rFonts w:ascii="Times New Roman" w:hAnsi="Times New Roman" w:cs="Times New Roman"/>
          <w:sz w:val="24"/>
          <w:szCs w:val="24"/>
        </w:rPr>
      </w:pPr>
      <w:r w:rsidRPr="00F10C3B">
        <w:rPr>
          <w:rFonts w:ascii="Times New Roman" w:hAnsi="Times New Roman" w:cs="Times New Roman"/>
          <w:sz w:val="24"/>
          <w:szCs w:val="24"/>
        </w:rPr>
        <w:t xml:space="preserve">Esta situación nacional tuvo sus efectos sobre el Macizo del Cajas, ubicado en la provincia del Azuay. A enero del 2017, las concesiones mineras llegan a </w:t>
      </w:r>
      <w:r w:rsidRPr="00F10C3B">
        <w:rPr>
          <w:rFonts w:ascii="Times New Roman" w:hAnsi="Times New Roman" w:cs="Times New Roman"/>
          <w:b/>
          <w:i/>
          <w:sz w:val="24"/>
          <w:szCs w:val="24"/>
        </w:rPr>
        <w:t>106.046,26 hectáreas.</w:t>
      </w:r>
      <w:r w:rsidRPr="00F10C3B">
        <w:rPr>
          <w:rFonts w:ascii="Times New Roman" w:hAnsi="Times New Roman" w:cs="Times New Roman"/>
          <w:sz w:val="24"/>
          <w:szCs w:val="24"/>
        </w:rPr>
        <w:t xml:space="preserve"> De estas, 15.899,73 hectáreas corresponden a aquellas otorgadas para el desarrollo del proyecto Loma Larga y Río Blanco operados por las empresas INV </w:t>
      </w:r>
      <w:proofErr w:type="spellStart"/>
      <w:r w:rsidRPr="00F10C3B">
        <w:rPr>
          <w:rFonts w:ascii="Times New Roman" w:hAnsi="Times New Roman" w:cs="Times New Roman"/>
          <w:sz w:val="24"/>
          <w:szCs w:val="24"/>
        </w:rPr>
        <w:t>Metals</w:t>
      </w:r>
      <w:proofErr w:type="spellEnd"/>
      <w:r w:rsidRPr="00F10C3B">
        <w:rPr>
          <w:rFonts w:ascii="Times New Roman" w:hAnsi="Times New Roman" w:cs="Times New Roman"/>
          <w:sz w:val="24"/>
          <w:szCs w:val="24"/>
        </w:rPr>
        <w:t xml:space="preserve"> de Canadá y </w:t>
      </w:r>
      <w:proofErr w:type="spellStart"/>
      <w:r w:rsidRPr="00F10C3B">
        <w:rPr>
          <w:rFonts w:ascii="Times New Roman" w:hAnsi="Times New Roman" w:cs="Times New Roman"/>
          <w:sz w:val="24"/>
          <w:szCs w:val="24"/>
        </w:rPr>
        <w:t>Junefields</w:t>
      </w:r>
      <w:proofErr w:type="spellEnd"/>
      <w:r w:rsidRPr="00F10C3B">
        <w:rPr>
          <w:rFonts w:ascii="Times New Roman" w:hAnsi="Times New Roman" w:cs="Times New Roman"/>
          <w:sz w:val="24"/>
          <w:szCs w:val="24"/>
        </w:rPr>
        <w:t xml:space="preserve"> de Hong Kong respectivamente. 90.146,53 hectáreas adicionales se han inscrito o están en trámite para actividades de exploración. Sola la empresa INV Minerales Ecuador S.A ha solicitado 44.339,21 hectáreas</w:t>
      </w:r>
      <w:r w:rsidR="003F2ABB">
        <w:rPr>
          <w:rStyle w:val="Funotenzeichen"/>
          <w:rFonts w:ascii="Times New Roman" w:hAnsi="Times New Roman" w:cs="Times New Roman"/>
          <w:sz w:val="24"/>
          <w:szCs w:val="24"/>
        </w:rPr>
        <w:footnoteReference w:id="17"/>
      </w:r>
      <w:r w:rsidRPr="00F10C3B">
        <w:rPr>
          <w:rFonts w:ascii="Times New Roman" w:hAnsi="Times New Roman" w:cs="Times New Roman"/>
          <w:sz w:val="24"/>
          <w:szCs w:val="24"/>
        </w:rPr>
        <w:t xml:space="preserve">. </w:t>
      </w:r>
    </w:p>
    <w:p w:rsidR="00274AE4" w:rsidRDefault="00274AE4" w:rsidP="00274AE4">
      <w:pPr>
        <w:pStyle w:val="Listenabsatz"/>
        <w:spacing w:line="276" w:lineRule="auto"/>
        <w:ind w:left="0"/>
        <w:jc w:val="both"/>
        <w:rPr>
          <w:rFonts w:ascii="Times New Roman" w:hAnsi="Times New Roman" w:cs="Times New Roman"/>
          <w:sz w:val="24"/>
          <w:szCs w:val="24"/>
        </w:rPr>
      </w:pPr>
    </w:p>
    <w:p w:rsidR="003F025F" w:rsidRDefault="00CC3E0E" w:rsidP="003F025F">
      <w:pPr>
        <w:pStyle w:val="Listenabsatz"/>
        <w:numPr>
          <w:ilvl w:val="0"/>
          <w:numId w:val="9"/>
        </w:numPr>
        <w:spacing w:line="276" w:lineRule="auto"/>
        <w:ind w:left="0"/>
        <w:jc w:val="both"/>
        <w:rPr>
          <w:rFonts w:ascii="Times New Roman" w:hAnsi="Times New Roman" w:cs="Times New Roman"/>
          <w:sz w:val="24"/>
          <w:szCs w:val="24"/>
        </w:rPr>
      </w:pPr>
      <w:r w:rsidRPr="00CC3E0E">
        <w:rPr>
          <w:rFonts w:ascii="Times New Roman" w:hAnsi="Times New Roman" w:cs="Times New Roman"/>
          <w:sz w:val="24"/>
          <w:szCs w:val="24"/>
        </w:rPr>
        <w:t>L</w:t>
      </w:r>
      <w:r w:rsidR="00265272" w:rsidRPr="00CC3E0E">
        <w:rPr>
          <w:rFonts w:ascii="Times New Roman" w:hAnsi="Times New Roman" w:cs="Times New Roman"/>
          <w:sz w:val="24"/>
          <w:szCs w:val="24"/>
        </w:rPr>
        <w:t>a relación del Derecho a la Alimentación con la tierra, la revela el Comité de Derechos Económicos, Sociales y Culturales (CDESC),</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el cual establece en la Observación General Nro. 12, que uno de los elementos del</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contenido básico del Derecho a la Alimentación Adecuada es la posibilidad que tiene un individuo de alimentarse directamente, explotando la tierra productiva u otras</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fuentes naturales de alimentos (párrafo 12, Observación General N° 12). Por consiguiente, los Estados no solamente han reconocido el derecho que tienen personas</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y comunidades a estar libres de hambre y a contar con una alimentación adecuada,</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sino a disponer de los recursos necesarios (tierra, agua, semillas, crédito, trabajo)</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para alimentarse. En un sentido más amplio, esto implica que individuos y comunidades deben tener la posibilidad de mantener, acceder, utilizar, e incluso proteger</w:t>
      </w:r>
      <w:r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la tierra y otras fuentes naturales de alimentos, que son elementos fundamentales</w:t>
      </w:r>
      <w:r w:rsidR="00D90C98" w:rsidRPr="00CC3E0E">
        <w:rPr>
          <w:rFonts w:ascii="Times New Roman" w:hAnsi="Times New Roman" w:cs="Times New Roman"/>
          <w:sz w:val="24"/>
          <w:szCs w:val="24"/>
        </w:rPr>
        <w:t xml:space="preserve"> </w:t>
      </w:r>
      <w:r w:rsidR="00265272" w:rsidRPr="00CC3E0E">
        <w:rPr>
          <w:rFonts w:ascii="Times New Roman" w:hAnsi="Times New Roman" w:cs="Times New Roman"/>
          <w:sz w:val="24"/>
          <w:szCs w:val="24"/>
        </w:rPr>
        <w:t>para la realización de su Derecho Humano a la Alimentación Adecuada</w:t>
      </w:r>
      <w:r w:rsidR="00996657">
        <w:rPr>
          <w:rStyle w:val="Funotenzeichen"/>
          <w:rFonts w:ascii="Times New Roman" w:hAnsi="Times New Roman" w:cs="Times New Roman"/>
          <w:sz w:val="24"/>
          <w:szCs w:val="24"/>
        </w:rPr>
        <w:footnoteReference w:id="18"/>
      </w:r>
      <w:r w:rsidR="00265272" w:rsidRPr="00CC3E0E">
        <w:rPr>
          <w:rFonts w:ascii="Times New Roman" w:hAnsi="Times New Roman" w:cs="Times New Roman"/>
          <w:sz w:val="24"/>
          <w:szCs w:val="24"/>
        </w:rPr>
        <w:t xml:space="preserve">. </w:t>
      </w:r>
      <w:r w:rsidRPr="00CC3E0E">
        <w:rPr>
          <w:rFonts w:ascii="Times New Roman" w:hAnsi="Times New Roman" w:cs="Times New Roman"/>
          <w:sz w:val="24"/>
          <w:szCs w:val="24"/>
        </w:rPr>
        <w:t xml:space="preserve"> </w:t>
      </w:r>
    </w:p>
    <w:p w:rsidR="003F025F" w:rsidRPr="003F025F" w:rsidRDefault="003F025F" w:rsidP="003F025F">
      <w:pPr>
        <w:pStyle w:val="Listenabsatz"/>
        <w:rPr>
          <w:rFonts w:ascii="Times New Roman" w:hAnsi="Times New Roman" w:cs="Times New Roman"/>
          <w:sz w:val="24"/>
          <w:szCs w:val="24"/>
        </w:rPr>
      </w:pPr>
    </w:p>
    <w:p w:rsidR="007E689B" w:rsidRDefault="00CC3E0E" w:rsidP="003F025F">
      <w:pPr>
        <w:pStyle w:val="Listenabsatz"/>
        <w:numPr>
          <w:ilvl w:val="0"/>
          <w:numId w:val="9"/>
        </w:numPr>
        <w:spacing w:line="276" w:lineRule="auto"/>
        <w:ind w:left="0"/>
        <w:jc w:val="both"/>
        <w:rPr>
          <w:rFonts w:ascii="Times New Roman" w:hAnsi="Times New Roman" w:cs="Times New Roman"/>
          <w:sz w:val="24"/>
          <w:szCs w:val="24"/>
        </w:rPr>
      </w:pPr>
      <w:r w:rsidRPr="00CC3E0E">
        <w:rPr>
          <w:rFonts w:ascii="Times New Roman" w:hAnsi="Times New Roman" w:cs="Times New Roman"/>
          <w:sz w:val="24"/>
          <w:szCs w:val="24"/>
        </w:rPr>
        <w:t>L</w:t>
      </w:r>
      <w:r w:rsidR="009E7304" w:rsidRPr="00CC3E0E">
        <w:rPr>
          <w:rFonts w:ascii="Times New Roman" w:hAnsi="Times New Roman" w:cs="Times New Roman"/>
          <w:sz w:val="24"/>
          <w:szCs w:val="24"/>
        </w:rPr>
        <w:t xml:space="preserve">a actual estructura agraria </w:t>
      </w:r>
      <w:r w:rsidR="00BA1F04" w:rsidRPr="00CC3E0E">
        <w:rPr>
          <w:rFonts w:ascii="Times New Roman" w:hAnsi="Times New Roman" w:cs="Times New Roman"/>
          <w:sz w:val="24"/>
          <w:szCs w:val="24"/>
        </w:rPr>
        <w:t>conlleva a</w:t>
      </w:r>
      <w:r w:rsidR="009E7304" w:rsidRPr="00CC3E0E">
        <w:rPr>
          <w:rFonts w:ascii="Times New Roman" w:hAnsi="Times New Roman" w:cs="Times New Roman"/>
          <w:sz w:val="24"/>
          <w:szCs w:val="24"/>
        </w:rPr>
        <w:t xml:space="preserve"> que Ecuador mantenga un alto índice de desigualdad</w:t>
      </w:r>
      <w:r w:rsidR="00F8541E" w:rsidRPr="00CC3E0E">
        <w:rPr>
          <w:rFonts w:ascii="Times New Roman" w:hAnsi="Times New Roman" w:cs="Times New Roman"/>
          <w:sz w:val="24"/>
          <w:szCs w:val="24"/>
        </w:rPr>
        <w:t xml:space="preserve"> en</w:t>
      </w:r>
      <w:r w:rsidR="009E7304" w:rsidRPr="00CC3E0E">
        <w:rPr>
          <w:rFonts w:ascii="Times New Roman" w:hAnsi="Times New Roman" w:cs="Times New Roman"/>
          <w:sz w:val="24"/>
          <w:szCs w:val="24"/>
        </w:rPr>
        <w:t xml:space="preserve"> </w:t>
      </w:r>
      <w:r w:rsidR="00F8541E" w:rsidRPr="00CC3E0E">
        <w:rPr>
          <w:rFonts w:ascii="Times New Roman" w:hAnsi="Times New Roman" w:cs="Times New Roman"/>
          <w:sz w:val="24"/>
          <w:szCs w:val="24"/>
        </w:rPr>
        <w:t>su</w:t>
      </w:r>
      <w:r w:rsidR="00F8541E">
        <w:rPr>
          <w:rFonts w:ascii="Times New Roman" w:hAnsi="Times New Roman" w:cs="Times New Roman"/>
          <w:sz w:val="24"/>
          <w:szCs w:val="24"/>
        </w:rPr>
        <w:t xml:space="preserve"> uso, control</w:t>
      </w:r>
      <w:r w:rsidR="00F8541E" w:rsidRPr="00687665">
        <w:rPr>
          <w:rFonts w:ascii="Times New Roman" w:hAnsi="Times New Roman" w:cs="Times New Roman"/>
          <w:sz w:val="24"/>
          <w:szCs w:val="24"/>
        </w:rPr>
        <w:t xml:space="preserve"> </w:t>
      </w:r>
      <w:r w:rsidR="00F8541E">
        <w:rPr>
          <w:rFonts w:ascii="Times New Roman" w:hAnsi="Times New Roman" w:cs="Times New Roman"/>
          <w:sz w:val="24"/>
          <w:szCs w:val="24"/>
        </w:rPr>
        <w:t>y</w:t>
      </w:r>
      <w:r w:rsidR="009E7304" w:rsidRPr="00687665">
        <w:rPr>
          <w:rFonts w:ascii="Times New Roman" w:hAnsi="Times New Roman" w:cs="Times New Roman"/>
          <w:sz w:val="24"/>
          <w:szCs w:val="24"/>
        </w:rPr>
        <w:t xml:space="preserve"> acceso a la tierra,</w:t>
      </w:r>
      <w:r w:rsidR="00BA1F04">
        <w:rPr>
          <w:rFonts w:ascii="Times New Roman" w:hAnsi="Times New Roman" w:cs="Times New Roman"/>
          <w:sz w:val="24"/>
          <w:szCs w:val="24"/>
        </w:rPr>
        <w:t xml:space="preserve"> </w:t>
      </w:r>
      <w:r w:rsidR="009E7304" w:rsidRPr="00687665">
        <w:rPr>
          <w:rFonts w:ascii="Times New Roman" w:hAnsi="Times New Roman" w:cs="Times New Roman"/>
          <w:sz w:val="24"/>
          <w:szCs w:val="24"/>
        </w:rPr>
        <w:t>ubicándose dentro de los 15 primeros países en el mundo con mayor concentración de la tierra: el coeficiente de Gini se mantiene en el 0,81</w:t>
      </w:r>
      <w:r w:rsidR="009E7304" w:rsidRPr="003F025F">
        <w:rPr>
          <w:vertAlign w:val="superscript"/>
        </w:rPr>
        <w:footnoteReference w:id="19"/>
      </w:r>
      <w:r w:rsidR="00BA1F04" w:rsidRPr="003F025F">
        <w:rPr>
          <w:rFonts w:ascii="Times New Roman" w:hAnsi="Times New Roman" w:cs="Times New Roman"/>
          <w:sz w:val="24"/>
          <w:szCs w:val="24"/>
          <w:vertAlign w:val="superscript"/>
        </w:rPr>
        <w:t>.</w:t>
      </w:r>
      <w:r w:rsidR="00BA1F04">
        <w:rPr>
          <w:rFonts w:ascii="Times New Roman" w:hAnsi="Times New Roman" w:cs="Times New Roman"/>
          <w:sz w:val="24"/>
          <w:szCs w:val="24"/>
        </w:rPr>
        <w:t xml:space="preserve"> Este índice </w:t>
      </w:r>
      <w:r w:rsidR="009E7304" w:rsidRPr="00687665">
        <w:rPr>
          <w:rFonts w:ascii="Times New Roman" w:hAnsi="Times New Roman" w:cs="Times New Roman"/>
          <w:sz w:val="24"/>
          <w:szCs w:val="24"/>
        </w:rPr>
        <w:t>no ha variado pese a los intentos de política de redistribución de la tierra. La concentración de la tierra en Ecuador es, incluso, más alarmante que la concentración del ingreso</w:t>
      </w:r>
      <w:r w:rsidR="003F025F">
        <w:rPr>
          <w:rFonts w:ascii="Times New Roman" w:hAnsi="Times New Roman" w:cs="Times New Roman"/>
          <w:sz w:val="24"/>
          <w:szCs w:val="24"/>
        </w:rPr>
        <w:t xml:space="preserve">. </w:t>
      </w:r>
    </w:p>
    <w:p w:rsidR="005E6EB2" w:rsidRPr="0046441B" w:rsidRDefault="005E6EB2" w:rsidP="0046441B">
      <w:pPr>
        <w:spacing w:line="276" w:lineRule="auto"/>
        <w:jc w:val="both"/>
        <w:rPr>
          <w:rFonts w:ascii="Times New Roman" w:hAnsi="Times New Roman" w:cs="Times New Roman"/>
          <w:sz w:val="24"/>
          <w:szCs w:val="24"/>
        </w:rPr>
      </w:pPr>
    </w:p>
    <w:p w:rsidR="002A1167" w:rsidRDefault="00131CAF" w:rsidP="00F10C3B">
      <w:pPr>
        <w:pStyle w:val="Listenabsatz"/>
        <w:numPr>
          <w:ilvl w:val="0"/>
          <w:numId w:val="9"/>
        </w:numPr>
        <w:spacing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En el informe 2017: </w:t>
      </w:r>
      <w:r>
        <w:rPr>
          <w:rFonts w:ascii="Times New Roman" w:eastAsia="Times New Roman" w:hAnsi="Times New Roman" w:cs="Times New Roman"/>
          <w:i/>
          <w:iCs/>
          <w:sz w:val="24"/>
          <w:szCs w:val="24"/>
        </w:rPr>
        <w:t>Tendencias en la estructura agraria inequidad rural y derecho a la alimentación y nutrición en el Ecuador post-neoliberal</w:t>
      </w:r>
      <w:r w:rsidR="003738A1">
        <w:rPr>
          <w:rStyle w:val="Funotenzeichen"/>
          <w:rFonts w:ascii="Times New Roman" w:eastAsia="Times New Roman" w:hAnsi="Times New Roman" w:cs="Times New Roman"/>
          <w:i/>
          <w:iCs/>
          <w:sz w:val="24"/>
          <w:szCs w:val="24"/>
        </w:rPr>
        <w:footnoteReference w:id="20"/>
      </w:r>
      <w:r w:rsidRPr="005E6EB2">
        <w:rPr>
          <w:rFonts w:ascii="Times New Roman" w:hAnsi="Times New Roman" w:cs="Times New Roman"/>
          <w:sz w:val="24"/>
          <w:szCs w:val="24"/>
        </w:rPr>
        <w:t xml:space="preserve"> </w:t>
      </w:r>
      <w:r>
        <w:rPr>
          <w:rFonts w:ascii="Times New Roman" w:hAnsi="Times New Roman" w:cs="Times New Roman"/>
          <w:sz w:val="24"/>
          <w:szCs w:val="24"/>
        </w:rPr>
        <w:t>se demuestra que e</w:t>
      </w:r>
      <w:r w:rsidR="009E7304" w:rsidRPr="005E6EB2">
        <w:rPr>
          <w:rFonts w:ascii="Times New Roman" w:hAnsi="Times New Roman" w:cs="Times New Roman"/>
          <w:sz w:val="24"/>
          <w:szCs w:val="24"/>
        </w:rPr>
        <w:t>stá tomando impulso el fenómeno conocido como “acaparamiento de tierras”</w:t>
      </w:r>
      <w:r w:rsidR="00BA1F04">
        <w:rPr>
          <w:rFonts w:ascii="Times New Roman" w:hAnsi="Times New Roman" w:cs="Times New Roman"/>
          <w:sz w:val="24"/>
          <w:szCs w:val="24"/>
        </w:rPr>
        <w:t>. E</w:t>
      </w:r>
      <w:r w:rsidR="009E7304" w:rsidRPr="005E6EB2">
        <w:rPr>
          <w:rFonts w:ascii="Times New Roman" w:hAnsi="Times New Roman" w:cs="Times New Roman"/>
          <w:sz w:val="24"/>
          <w:szCs w:val="24"/>
        </w:rPr>
        <w:t xml:space="preserve">n el Ecuador se </w:t>
      </w:r>
      <w:r w:rsidR="00BA1F04">
        <w:rPr>
          <w:rFonts w:ascii="Times New Roman" w:hAnsi="Times New Roman" w:cs="Times New Roman"/>
          <w:sz w:val="24"/>
          <w:szCs w:val="24"/>
        </w:rPr>
        <w:t>presenta</w:t>
      </w:r>
      <w:r w:rsidR="009E7304" w:rsidRPr="005E6EB2">
        <w:rPr>
          <w:rFonts w:ascii="Times New Roman" w:hAnsi="Times New Roman" w:cs="Times New Roman"/>
          <w:sz w:val="24"/>
          <w:szCs w:val="24"/>
        </w:rPr>
        <w:t xml:space="preserve"> mediante la conversión de las tierras de cultivo de alimentos para la población ecuatoriana, en “cultivos flexibles” o “cultivos comodín” con múltiples usos, en tanto alimento, ración para animales, combustible o insumos industriales</w:t>
      </w:r>
      <w:r>
        <w:rPr>
          <w:rFonts w:ascii="Times New Roman" w:hAnsi="Times New Roman" w:cs="Times New Roman"/>
          <w:sz w:val="24"/>
          <w:szCs w:val="24"/>
        </w:rPr>
        <w:t xml:space="preserve">, entre esto podemos reflejar que en el año 2000 </w:t>
      </w:r>
      <w:r w:rsidR="006D1C61">
        <w:rPr>
          <w:rFonts w:ascii="Times New Roman" w:hAnsi="Times New Roman" w:cs="Times New Roman"/>
          <w:sz w:val="24"/>
          <w:szCs w:val="24"/>
        </w:rPr>
        <w:t>l</w:t>
      </w:r>
      <w:r>
        <w:rPr>
          <w:rFonts w:ascii="Times New Roman" w:hAnsi="Times New Roman" w:cs="Times New Roman"/>
          <w:sz w:val="24"/>
          <w:szCs w:val="24"/>
        </w:rPr>
        <w:t xml:space="preserve">a producción de </w:t>
      </w:r>
      <w:r w:rsidR="009E7304" w:rsidRPr="005E6EB2">
        <w:rPr>
          <w:rFonts w:ascii="Times New Roman" w:hAnsi="Times New Roman" w:cs="Times New Roman"/>
          <w:sz w:val="24"/>
          <w:szCs w:val="24"/>
        </w:rPr>
        <w:t>caña de azúcar</w:t>
      </w:r>
      <w:r w:rsidR="006D1C61">
        <w:rPr>
          <w:rFonts w:ascii="Times New Roman" w:hAnsi="Times New Roman" w:cs="Times New Roman"/>
          <w:sz w:val="24"/>
          <w:szCs w:val="24"/>
        </w:rPr>
        <w:t xml:space="preserve"> eran 82.749 hectáreas y para el año 2014 son 113.293 hectáreas, aumentando un 36,91 %; en cuanto a la </w:t>
      </w:r>
      <w:r w:rsidR="009E7304" w:rsidRPr="005E6EB2">
        <w:rPr>
          <w:rFonts w:ascii="Times New Roman" w:hAnsi="Times New Roman" w:cs="Times New Roman"/>
          <w:sz w:val="24"/>
          <w:szCs w:val="24"/>
        </w:rPr>
        <w:t xml:space="preserve">palma aceitera </w:t>
      </w:r>
      <w:r w:rsidR="006D1C61">
        <w:rPr>
          <w:rFonts w:ascii="Times New Roman" w:hAnsi="Times New Roman" w:cs="Times New Roman"/>
          <w:sz w:val="24"/>
          <w:szCs w:val="24"/>
        </w:rPr>
        <w:t>en el 2000 eran 146.314 hectáreas mientras que para el 2014 estas aumentan a 374.878 hectáreas con un equivalente del 156%. Finalmente, el</w:t>
      </w:r>
      <w:r w:rsidR="009E7304" w:rsidRPr="005E6EB2">
        <w:rPr>
          <w:rFonts w:ascii="Times New Roman" w:hAnsi="Times New Roman" w:cs="Times New Roman"/>
          <w:sz w:val="24"/>
          <w:szCs w:val="24"/>
        </w:rPr>
        <w:t xml:space="preserve"> maíz seco duro</w:t>
      </w:r>
      <w:r w:rsidR="006D1C61">
        <w:rPr>
          <w:rFonts w:ascii="Times New Roman" w:hAnsi="Times New Roman" w:cs="Times New Roman"/>
          <w:sz w:val="24"/>
          <w:szCs w:val="24"/>
        </w:rPr>
        <w:t xml:space="preserve"> en el 2000 se cultivaron 240.201 hectáreas y en el 2014 aumento a 397.522 hectáreas, con un equivalente a 65,5%. Estos aumentos responden a que son cultivos considerados como prioritarios dentro de la política de cambio de la matriz productiva, sin embargo, estos</w:t>
      </w:r>
      <w:r w:rsidR="009E7304" w:rsidRPr="005E6EB2">
        <w:rPr>
          <w:rFonts w:ascii="Times New Roman" w:hAnsi="Times New Roman" w:cs="Times New Roman"/>
          <w:sz w:val="24"/>
          <w:szCs w:val="24"/>
        </w:rPr>
        <w:t xml:space="preserve">, compiten </w:t>
      </w:r>
      <w:r w:rsidR="006D1C61">
        <w:rPr>
          <w:rFonts w:ascii="Times New Roman" w:hAnsi="Times New Roman" w:cs="Times New Roman"/>
          <w:sz w:val="24"/>
          <w:szCs w:val="24"/>
        </w:rPr>
        <w:t xml:space="preserve">por tierra </w:t>
      </w:r>
      <w:r w:rsidR="009E7304" w:rsidRPr="005E6EB2">
        <w:rPr>
          <w:rFonts w:ascii="Times New Roman" w:hAnsi="Times New Roman" w:cs="Times New Roman"/>
          <w:sz w:val="24"/>
          <w:szCs w:val="24"/>
        </w:rPr>
        <w:t>con los cultivos “típicamente campesinos”</w:t>
      </w:r>
      <w:r w:rsidR="00BA1F04">
        <w:rPr>
          <w:rFonts w:ascii="Times New Roman" w:hAnsi="Times New Roman" w:cs="Times New Roman"/>
          <w:sz w:val="24"/>
          <w:szCs w:val="24"/>
        </w:rPr>
        <w:t xml:space="preserve"> destinados a la alimentación de las comunidades campesinas y de la población en general</w:t>
      </w:r>
      <w:r w:rsidR="009E7304" w:rsidRPr="005E6EB2">
        <w:rPr>
          <w:rFonts w:ascii="Times New Roman" w:hAnsi="Times New Roman" w:cs="Times New Roman"/>
          <w:sz w:val="24"/>
          <w:szCs w:val="24"/>
        </w:rPr>
        <w:t>.</w:t>
      </w:r>
      <w:r>
        <w:rPr>
          <w:rStyle w:val="Funotenzeichen"/>
          <w:rFonts w:ascii="Times New Roman" w:hAnsi="Times New Roman" w:cs="Times New Roman"/>
          <w:sz w:val="24"/>
          <w:szCs w:val="24"/>
        </w:rPr>
        <w:footnoteReference w:id="21"/>
      </w:r>
    </w:p>
    <w:p w:rsidR="002A1167" w:rsidRPr="002A1167" w:rsidRDefault="002A1167" w:rsidP="002A1167">
      <w:pPr>
        <w:pStyle w:val="Listenabsatz"/>
        <w:rPr>
          <w:rFonts w:ascii="Times New Roman" w:hAnsi="Times New Roman" w:cs="Times New Roman"/>
          <w:sz w:val="24"/>
          <w:szCs w:val="24"/>
        </w:rPr>
      </w:pPr>
    </w:p>
    <w:p w:rsidR="00CB7D6C" w:rsidRDefault="00E83652" w:rsidP="00305853">
      <w:pPr>
        <w:pStyle w:val="Listenabsatz"/>
        <w:numPr>
          <w:ilvl w:val="0"/>
          <w:numId w:val="9"/>
        </w:numPr>
        <w:spacing w:line="276" w:lineRule="auto"/>
        <w:ind w:left="0"/>
        <w:jc w:val="both"/>
        <w:rPr>
          <w:rFonts w:ascii="Times New Roman" w:hAnsi="Times New Roman" w:cs="Times New Roman"/>
          <w:sz w:val="24"/>
          <w:szCs w:val="24"/>
        </w:rPr>
      </w:pPr>
      <w:r w:rsidRPr="00C7260B">
        <w:rPr>
          <w:rFonts w:ascii="Times New Roman" w:hAnsi="Times New Roman" w:cs="Times New Roman"/>
          <w:sz w:val="24"/>
          <w:szCs w:val="24"/>
        </w:rPr>
        <w:t xml:space="preserve">El cambio de la vocación de la tierra para la producción de alimentos se evidencia en el cambio de la forma de utilización de los </w:t>
      </w:r>
      <w:r w:rsidR="003F6825" w:rsidRPr="00C7260B">
        <w:rPr>
          <w:rFonts w:ascii="Times New Roman" w:hAnsi="Times New Roman" w:cs="Times New Roman"/>
          <w:sz w:val="24"/>
          <w:szCs w:val="24"/>
        </w:rPr>
        <w:t>bienes productivos</w:t>
      </w:r>
      <w:r w:rsidRPr="00C7260B">
        <w:rPr>
          <w:rFonts w:ascii="Times New Roman" w:hAnsi="Times New Roman" w:cs="Times New Roman"/>
          <w:sz w:val="24"/>
          <w:szCs w:val="24"/>
        </w:rPr>
        <w:t>. Dicho cambio pone el énfasis productivo en la apertura minera y la expansión petrolera</w:t>
      </w:r>
      <w:r w:rsidR="009E7304" w:rsidRPr="00C7260B">
        <w:rPr>
          <w:rFonts w:ascii="Times New Roman" w:hAnsi="Times New Roman" w:cs="Times New Roman"/>
          <w:sz w:val="24"/>
          <w:szCs w:val="24"/>
        </w:rPr>
        <w:t>. En este tipo de actividades donde se invierte</w:t>
      </w:r>
      <w:r w:rsidR="00644C3A" w:rsidRPr="00C7260B">
        <w:rPr>
          <w:rFonts w:ascii="Times New Roman" w:hAnsi="Times New Roman" w:cs="Times New Roman"/>
          <w:sz w:val="24"/>
          <w:szCs w:val="24"/>
        </w:rPr>
        <w:t>n</w:t>
      </w:r>
      <w:r w:rsidR="009E7304" w:rsidRPr="00C7260B">
        <w:rPr>
          <w:rFonts w:ascii="Times New Roman" w:hAnsi="Times New Roman" w:cs="Times New Roman"/>
          <w:sz w:val="24"/>
          <w:szCs w:val="24"/>
        </w:rPr>
        <w:t xml:space="preserve"> grandes cantidades de dinero, incorpora la tierra como factor central en su operación. </w:t>
      </w:r>
      <w:r w:rsidR="00644C3A" w:rsidRPr="00C7260B">
        <w:rPr>
          <w:rFonts w:ascii="Times New Roman" w:hAnsi="Times New Roman" w:cs="Times New Roman"/>
          <w:sz w:val="24"/>
          <w:szCs w:val="24"/>
        </w:rPr>
        <w:t>E</w:t>
      </w:r>
      <w:r w:rsidR="009E7304" w:rsidRPr="00C7260B">
        <w:rPr>
          <w:rFonts w:ascii="Times New Roman" w:hAnsi="Times New Roman" w:cs="Times New Roman"/>
          <w:sz w:val="24"/>
          <w:szCs w:val="24"/>
        </w:rPr>
        <w:t xml:space="preserve">l Estado juega un papel importante en la “concesión” de grandes extensiones de tierras de comunidades campesinas e incluso territorios ancestrales de pueblos indígenas que, actualmente, están exacerbando las desigualdades sociales. </w:t>
      </w:r>
      <w:r w:rsidR="003F6825" w:rsidRPr="00C7260B">
        <w:rPr>
          <w:rFonts w:ascii="Times New Roman" w:hAnsi="Times New Roman" w:cs="Times New Roman"/>
          <w:sz w:val="24"/>
          <w:szCs w:val="24"/>
        </w:rPr>
        <w:t xml:space="preserve"> FIAN Ecuador en el año 2018 realizo una misión internacional que visito los casos de Rio Blanco y </w:t>
      </w:r>
      <w:proofErr w:type="spellStart"/>
      <w:r w:rsidR="003F6825" w:rsidRPr="00C7260B">
        <w:rPr>
          <w:rFonts w:ascii="Times New Roman" w:hAnsi="Times New Roman" w:cs="Times New Roman"/>
          <w:sz w:val="24"/>
          <w:szCs w:val="24"/>
        </w:rPr>
        <w:t>Kimsacocha</w:t>
      </w:r>
      <w:proofErr w:type="spellEnd"/>
      <w:r w:rsidR="003F6825" w:rsidRPr="00C7260B">
        <w:rPr>
          <w:rFonts w:ascii="Times New Roman" w:hAnsi="Times New Roman" w:cs="Times New Roman"/>
          <w:sz w:val="24"/>
          <w:szCs w:val="24"/>
        </w:rPr>
        <w:t>, (</w:t>
      </w:r>
      <w:r w:rsidR="008B5499" w:rsidRPr="00C7260B">
        <w:rPr>
          <w:rFonts w:ascii="Times New Roman" w:hAnsi="Times New Roman" w:cs="Times New Roman"/>
          <w:sz w:val="24"/>
          <w:szCs w:val="24"/>
        </w:rPr>
        <w:t xml:space="preserve">este último </w:t>
      </w:r>
      <w:r w:rsidR="003F6825" w:rsidRPr="00C7260B">
        <w:rPr>
          <w:rFonts w:ascii="Times New Roman" w:hAnsi="Times New Roman" w:cs="Times New Roman"/>
          <w:sz w:val="24"/>
          <w:szCs w:val="24"/>
        </w:rPr>
        <w:t>actualmente llamado Loma Larga)</w:t>
      </w:r>
      <w:r w:rsidR="003738A1">
        <w:rPr>
          <w:rFonts w:ascii="Times New Roman" w:hAnsi="Times New Roman" w:cs="Times New Roman"/>
          <w:sz w:val="24"/>
          <w:szCs w:val="24"/>
        </w:rPr>
        <w:t>. L</w:t>
      </w:r>
      <w:r w:rsidR="003F6825" w:rsidRPr="00C7260B">
        <w:rPr>
          <w:rFonts w:ascii="Times New Roman" w:hAnsi="Times New Roman" w:cs="Times New Roman"/>
          <w:sz w:val="24"/>
          <w:szCs w:val="24"/>
        </w:rPr>
        <w:t xml:space="preserve">a misión pudo </w:t>
      </w:r>
      <w:r w:rsidR="009A2849" w:rsidRPr="00C7260B">
        <w:rPr>
          <w:rFonts w:ascii="Times New Roman" w:hAnsi="Times New Roman" w:cs="Times New Roman"/>
          <w:sz w:val="24"/>
          <w:szCs w:val="24"/>
        </w:rPr>
        <w:t xml:space="preserve">constatar en </w:t>
      </w:r>
      <w:r w:rsidR="008B5499" w:rsidRPr="00C7260B">
        <w:rPr>
          <w:rFonts w:ascii="Times New Roman" w:hAnsi="Times New Roman" w:cs="Times New Roman"/>
          <w:sz w:val="24"/>
          <w:szCs w:val="24"/>
        </w:rPr>
        <w:t xml:space="preserve">ambos casos que se ha irrespetado el derecho a la </w:t>
      </w:r>
      <w:r w:rsidR="009A2849" w:rsidRPr="00C7260B">
        <w:rPr>
          <w:rFonts w:ascii="Times New Roman" w:hAnsi="Times New Roman" w:cs="Times New Roman"/>
          <w:sz w:val="24"/>
          <w:szCs w:val="24"/>
        </w:rPr>
        <w:t>consulta previa</w:t>
      </w:r>
      <w:r w:rsidR="003738A1">
        <w:rPr>
          <w:rFonts w:ascii="Times New Roman" w:hAnsi="Times New Roman" w:cs="Times New Roman"/>
          <w:sz w:val="24"/>
          <w:szCs w:val="24"/>
        </w:rPr>
        <w:t>. E</w:t>
      </w:r>
      <w:r w:rsidR="008B5499" w:rsidRPr="00C7260B">
        <w:rPr>
          <w:rFonts w:ascii="Times New Roman" w:hAnsi="Times New Roman" w:cs="Times New Roman"/>
          <w:sz w:val="24"/>
          <w:szCs w:val="24"/>
        </w:rPr>
        <w:t>xisten indicios racionales para considerar que se ha</w:t>
      </w:r>
      <w:r w:rsidR="003738A1">
        <w:rPr>
          <w:rFonts w:ascii="Times New Roman" w:hAnsi="Times New Roman" w:cs="Times New Roman"/>
          <w:sz w:val="24"/>
          <w:szCs w:val="24"/>
        </w:rPr>
        <w:t>n</w:t>
      </w:r>
      <w:r w:rsidR="008B5499" w:rsidRPr="00C7260B">
        <w:rPr>
          <w:rFonts w:ascii="Times New Roman" w:hAnsi="Times New Roman" w:cs="Times New Roman"/>
          <w:sz w:val="24"/>
          <w:szCs w:val="24"/>
        </w:rPr>
        <w:t xml:space="preserve"> provocado lesiones del tejido social por parte de las</w:t>
      </w:r>
      <w:r w:rsidR="003738A1">
        <w:rPr>
          <w:rFonts w:ascii="Times New Roman" w:hAnsi="Times New Roman" w:cs="Times New Roman"/>
          <w:sz w:val="24"/>
          <w:szCs w:val="24"/>
        </w:rPr>
        <w:t xml:space="preserve"> empresas, incluido la suplantación</w:t>
      </w:r>
      <w:r w:rsidR="008B5499" w:rsidRPr="00C7260B">
        <w:rPr>
          <w:rFonts w:ascii="Times New Roman" w:hAnsi="Times New Roman" w:cs="Times New Roman"/>
          <w:sz w:val="24"/>
          <w:szCs w:val="24"/>
        </w:rPr>
        <w:t xml:space="preserve"> del papel estatal de p</w:t>
      </w:r>
      <w:r w:rsidR="003738A1">
        <w:rPr>
          <w:rFonts w:ascii="Times New Roman" w:hAnsi="Times New Roman" w:cs="Times New Roman"/>
          <w:sz w:val="24"/>
          <w:szCs w:val="24"/>
        </w:rPr>
        <w:t xml:space="preserve">roveer varios servicios básicos. </w:t>
      </w:r>
      <w:r w:rsidR="003F2ABB">
        <w:rPr>
          <w:rFonts w:ascii="Times New Roman" w:hAnsi="Times New Roman" w:cs="Times New Roman"/>
          <w:sz w:val="24"/>
          <w:szCs w:val="24"/>
        </w:rPr>
        <w:t>Además,</w:t>
      </w:r>
      <w:r w:rsidR="003738A1">
        <w:rPr>
          <w:rFonts w:ascii="Times New Roman" w:hAnsi="Times New Roman" w:cs="Times New Roman"/>
          <w:sz w:val="24"/>
          <w:szCs w:val="24"/>
        </w:rPr>
        <w:t xml:space="preserve"> existe</w:t>
      </w:r>
      <w:r w:rsidR="008B5499" w:rsidRPr="00C7260B">
        <w:rPr>
          <w:rFonts w:ascii="Times New Roman" w:hAnsi="Times New Roman" w:cs="Times New Roman"/>
          <w:sz w:val="24"/>
          <w:szCs w:val="24"/>
        </w:rPr>
        <w:t xml:space="preserve"> falta de coherencia entre los distintos niveles de planificación territorial (nacional y local)</w:t>
      </w:r>
      <w:r w:rsidR="003738A1">
        <w:rPr>
          <w:rFonts w:ascii="Times New Roman" w:hAnsi="Times New Roman" w:cs="Times New Roman"/>
          <w:sz w:val="24"/>
          <w:szCs w:val="24"/>
        </w:rPr>
        <w:t xml:space="preserve"> </w:t>
      </w:r>
      <w:r w:rsidR="003F2ABB">
        <w:rPr>
          <w:rFonts w:ascii="Times New Roman" w:hAnsi="Times New Roman" w:cs="Times New Roman"/>
          <w:sz w:val="24"/>
          <w:szCs w:val="24"/>
        </w:rPr>
        <w:t xml:space="preserve">y </w:t>
      </w:r>
      <w:r w:rsidR="003F2ABB" w:rsidRPr="00C7260B">
        <w:rPr>
          <w:rFonts w:ascii="Times New Roman" w:hAnsi="Times New Roman" w:cs="Times New Roman"/>
          <w:sz w:val="24"/>
          <w:szCs w:val="24"/>
        </w:rPr>
        <w:t>las</w:t>
      </w:r>
      <w:r w:rsidR="00C7260B" w:rsidRPr="00C7260B">
        <w:rPr>
          <w:rFonts w:ascii="Times New Roman" w:hAnsi="Times New Roman" w:cs="Times New Roman"/>
          <w:sz w:val="24"/>
          <w:szCs w:val="24"/>
        </w:rPr>
        <w:t xml:space="preserve"> empresas han concentrado su propiedad privada dentro de sus concesiones mineras en detrimento del patrimonio de los comuneros indígenas de la zona</w:t>
      </w:r>
      <w:r w:rsidR="003738A1">
        <w:rPr>
          <w:rFonts w:ascii="Times New Roman" w:hAnsi="Times New Roman" w:cs="Times New Roman"/>
          <w:sz w:val="24"/>
          <w:szCs w:val="24"/>
        </w:rPr>
        <w:t>. T</w:t>
      </w:r>
      <w:r w:rsidR="006E118B">
        <w:rPr>
          <w:rFonts w:ascii="Times New Roman" w:hAnsi="Times New Roman" w:cs="Times New Roman"/>
          <w:sz w:val="24"/>
          <w:szCs w:val="24"/>
        </w:rPr>
        <w:t xml:space="preserve">odo esto se da </w:t>
      </w:r>
      <w:r w:rsidR="003B648D">
        <w:rPr>
          <w:rFonts w:ascii="Times New Roman" w:hAnsi="Times New Roman" w:cs="Times New Roman"/>
          <w:sz w:val="24"/>
          <w:szCs w:val="24"/>
        </w:rPr>
        <w:t>debido a</w:t>
      </w:r>
      <w:r w:rsidR="006E118B">
        <w:rPr>
          <w:rFonts w:ascii="Times New Roman" w:hAnsi="Times New Roman" w:cs="Times New Roman"/>
          <w:sz w:val="24"/>
          <w:szCs w:val="24"/>
        </w:rPr>
        <w:t xml:space="preserve"> que e</w:t>
      </w:r>
      <w:r w:rsidR="00C7260B">
        <w:rPr>
          <w:rFonts w:ascii="Times New Roman" w:hAnsi="Times New Roman" w:cs="Times New Roman"/>
          <w:sz w:val="24"/>
          <w:szCs w:val="24"/>
        </w:rPr>
        <w:t>l Esta</w:t>
      </w:r>
      <w:r w:rsidR="00C7260B" w:rsidRPr="00C7260B">
        <w:rPr>
          <w:rFonts w:ascii="Times New Roman" w:hAnsi="Times New Roman" w:cs="Times New Roman"/>
          <w:sz w:val="24"/>
          <w:szCs w:val="24"/>
        </w:rPr>
        <w:t>do ecuatoriano no ha desarrollado políticas sociales adecuadas para cumplir su obligación de respetar el DHANA y el objetivo de cumplir la soberanía alimentaria, tanto en Kimsakocha como en Río Blanco. La política estatal ha posibilitado más bien la concentración de la tierra, privilegiar el agronegocio y la alimentación con productos ultra</w:t>
      </w:r>
      <w:r w:rsidR="00C7260B">
        <w:rPr>
          <w:rFonts w:ascii="Times New Roman" w:hAnsi="Times New Roman" w:cs="Times New Roman"/>
          <w:sz w:val="24"/>
          <w:szCs w:val="24"/>
        </w:rPr>
        <w:t>-</w:t>
      </w:r>
      <w:r w:rsidR="00C7260B" w:rsidRPr="00C7260B">
        <w:rPr>
          <w:rFonts w:ascii="Times New Roman" w:hAnsi="Times New Roman" w:cs="Times New Roman"/>
          <w:sz w:val="24"/>
          <w:szCs w:val="24"/>
        </w:rPr>
        <w:t>procesados que afectan la salud.</w:t>
      </w:r>
      <w:r w:rsidR="006E118B">
        <w:rPr>
          <w:rStyle w:val="Funotenzeichen"/>
          <w:rFonts w:ascii="Times New Roman" w:hAnsi="Times New Roman" w:cs="Times New Roman"/>
          <w:sz w:val="24"/>
          <w:szCs w:val="24"/>
        </w:rPr>
        <w:footnoteReference w:id="22"/>
      </w:r>
    </w:p>
    <w:p w:rsidR="00C7260B" w:rsidRPr="00C7260B" w:rsidRDefault="00C7260B" w:rsidP="00C7260B">
      <w:pPr>
        <w:pStyle w:val="Listenabsatz"/>
        <w:spacing w:line="276" w:lineRule="auto"/>
        <w:ind w:left="0"/>
        <w:jc w:val="both"/>
        <w:rPr>
          <w:rFonts w:ascii="Times New Roman" w:hAnsi="Times New Roman" w:cs="Times New Roman"/>
          <w:sz w:val="24"/>
          <w:szCs w:val="24"/>
        </w:rPr>
      </w:pPr>
    </w:p>
    <w:p w:rsidR="003B648D" w:rsidRPr="003B648D" w:rsidRDefault="009E7304" w:rsidP="00F10C3B">
      <w:pPr>
        <w:pStyle w:val="Listenabsatz"/>
        <w:numPr>
          <w:ilvl w:val="0"/>
          <w:numId w:val="9"/>
        </w:numPr>
        <w:spacing w:line="276" w:lineRule="auto"/>
        <w:ind w:left="0"/>
        <w:jc w:val="both"/>
        <w:rPr>
          <w:rFonts w:ascii="Times New Roman" w:hAnsi="Times New Roman" w:cs="Times New Roman"/>
          <w:sz w:val="24"/>
          <w:szCs w:val="24"/>
        </w:rPr>
      </w:pPr>
      <w:r w:rsidRPr="00CB7D6C">
        <w:rPr>
          <w:rFonts w:ascii="Times New Roman" w:hAnsi="Times New Roman" w:cs="Times New Roman"/>
          <w:sz w:val="24"/>
          <w:szCs w:val="24"/>
        </w:rPr>
        <w:t>Esta realidad se conjuga con la adopción de nuevos marcos jurídicos: elaboración y modificación de las normas agrarias, como la Ley y el Reglamento de Tierras Rurales y Territorios Ancestrales, la Ley de Minería, Ley de Alianza Público – Privadas, la Ley de Semillas; promoción de políticas vinculadas a la transformación productiva; y, la apertura de la economía nacional a través de un tratado de libre comercio con la Unión Europea.</w:t>
      </w:r>
      <w:r w:rsidR="00CB7D6C" w:rsidRPr="00CB7D6C">
        <w:rPr>
          <w:rFonts w:ascii="Times New Roman" w:eastAsia="Times New Roman" w:hAnsi="Times New Roman" w:cs="Times New Roman"/>
          <w:sz w:val="24"/>
          <w:szCs w:val="24"/>
        </w:rPr>
        <w:t xml:space="preserve"> Como consecuencia de dichas políticas, comunidades campesinas e indígenas suelen ser víctimas de desalojos forzados, continuamente llevados a cabo con el apoyo de la fuerza pública, generando frec</w:t>
      </w:r>
      <w:r w:rsidR="003B648D">
        <w:rPr>
          <w:rFonts w:ascii="Times New Roman" w:eastAsia="Times New Roman" w:hAnsi="Times New Roman" w:cs="Times New Roman"/>
          <w:sz w:val="24"/>
          <w:szCs w:val="24"/>
        </w:rPr>
        <w:t>uentes violaciones del DHANA,</w:t>
      </w:r>
      <w:r w:rsidR="00CB7D6C" w:rsidRPr="00CB7D6C">
        <w:rPr>
          <w:rFonts w:ascii="Times New Roman" w:eastAsia="Times New Roman" w:hAnsi="Times New Roman" w:cs="Times New Roman"/>
          <w:sz w:val="24"/>
          <w:szCs w:val="24"/>
        </w:rPr>
        <w:t xml:space="preserve"> la Soberanía Alimentaria</w:t>
      </w:r>
      <w:r w:rsidR="003B648D">
        <w:rPr>
          <w:rFonts w:ascii="Times New Roman" w:eastAsia="Times New Roman" w:hAnsi="Times New Roman" w:cs="Times New Roman"/>
          <w:sz w:val="24"/>
          <w:szCs w:val="24"/>
        </w:rPr>
        <w:t xml:space="preserve"> y el derecho a la tierra,</w:t>
      </w:r>
      <w:r w:rsidR="00CB7D6C" w:rsidRPr="00CB7D6C">
        <w:rPr>
          <w:rFonts w:ascii="Times New Roman" w:eastAsia="Times New Roman" w:hAnsi="Times New Roman" w:cs="Times New Roman"/>
          <w:sz w:val="24"/>
          <w:szCs w:val="24"/>
        </w:rPr>
        <w:t xml:space="preserve"> considerados fundamentales para el ejercicio del derecho a un nivel adecuado de vida de las comunidades rurales marginadas</w:t>
      </w:r>
      <w:r w:rsidR="00CB7D6C">
        <w:rPr>
          <w:rFonts w:ascii="Times New Roman" w:eastAsia="Times New Roman" w:hAnsi="Times New Roman" w:cs="Times New Roman"/>
          <w:sz w:val="24"/>
          <w:szCs w:val="24"/>
        </w:rPr>
        <w:t xml:space="preserve">. </w:t>
      </w:r>
    </w:p>
    <w:p w:rsidR="003B648D" w:rsidRPr="003B648D" w:rsidRDefault="003B648D" w:rsidP="003B648D">
      <w:pPr>
        <w:pStyle w:val="Listenabsatz"/>
        <w:rPr>
          <w:rFonts w:ascii="Times New Roman" w:eastAsia="Times New Roman" w:hAnsi="Times New Roman" w:cs="Times New Roman"/>
          <w:sz w:val="24"/>
          <w:szCs w:val="24"/>
        </w:rPr>
      </w:pPr>
    </w:p>
    <w:p w:rsidR="00CB7D6C" w:rsidRPr="00CB7D6C" w:rsidRDefault="00CB7D6C" w:rsidP="00EE5DE6">
      <w:pPr>
        <w:pStyle w:val="Listenabsatz"/>
        <w:numPr>
          <w:ilvl w:val="0"/>
          <w:numId w:val="9"/>
        </w:numPr>
        <w:shd w:val="clear" w:color="auto" w:fill="92D050"/>
        <w:spacing w:line="276" w:lineRule="auto"/>
        <w:ind w:left="0"/>
        <w:jc w:val="both"/>
        <w:rPr>
          <w:rFonts w:ascii="Times New Roman" w:hAnsi="Times New Roman" w:cs="Times New Roman"/>
          <w:sz w:val="24"/>
          <w:szCs w:val="24"/>
        </w:rPr>
      </w:pPr>
      <w:r>
        <w:rPr>
          <w:rFonts w:ascii="Times New Roman" w:eastAsia="Times New Roman" w:hAnsi="Times New Roman" w:cs="Times New Roman"/>
          <w:sz w:val="24"/>
          <w:szCs w:val="24"/>
        </w:rPr>
        <w:t xml:space="preserve">A </w:t>
      </w:r>
      <w:r w:rsidR="0066296E">
        <w:rPr>
          <w:rFonts w:ascii="Times New Roman" w:eastAsia="Times New Roman" w:hAnsi="Times New Roman" w:cs="Times New Roman"/>
          <w:sz w:val="24"/>
          <w:szCs w:val="24"/>
        </w:rPr>
        <w:t>continuación,</w:t>
      </w:r>
      <w:r>
        <w:rPr>
          <w:rFonts w:ascii="Times New Roman" w:eastAsia="Times New Roman" w:hAnsi="Times New Roman" w:cs="Times New Roman"/>
          <w:sz w:val="24"/>
          <w:szCs w:val="24"/>
        </w:rPr>
        <w:t xml:space="preserve"> un ejemplo:</w:t>
      </w:r>
    </w:p>
    <w:p w:rsidR="00BA407F" w:rsidRPr="00AF1FE3" w:rsidRDefault="00414E85" w:rsidP="00EE5DE6">
      <w:pPr>
        <w:pStyle w:val="Standard1"/>
        <w:shd w:val="clear" w:color="auto" w:fill="92D050"/>
        <w:spacing w:before="360"/>
        <w:jc w:val="both"/>
        <w:rPr>
          <w:rFonts w:ascii="Times New Roman" w:hAnsi="Times New Roman" w:cs="Times New Roman"/>
          <w:i/>
          <w:sz w:val="24"/>
          <w:szCs w:val="24"/>
        </w:rPr>
      </w:pPr>
      <w:r w:rsidRPr="000636AE">
        <w:rPr>
          <w:rFonts w:ascii="Times New Roman" w:eastAsia="Times New Roman" w:hAnsi="Times New Roman" w:cs="Times New Roman"/>
          <w:i/>
          <w:sz w:val="24"/>
          <w:szCs w:val="24"/>
        </w:rPr>
        <w:t xml:space="preserve">La Asociación de Montubios Autónomos de Colimes (ASOMAC) tiene desde al año 2004 la posesión del predio “La Leopoldina”, hacienda incautada por la </w:t>
      </w:r>
      <w:r w:rsidR="000A7B9F">
        <w:rPr>
          <w:rFonts w:ascii="Times New Roman" w:eastAsia="Times New Roman" w:hAnsi="Times New Roman" w:cs="Times New Roman"/>
          <w:i/>
          <w:sz w:val="24"/>
          <w:szCs w:val="24"/>
        </w:rPr>
        <w:t xml:space="preserve">hoy extinta </w:t>
      </w:r>
      <w:r w:rsidR="007973D3">
        <w:rPr>
          <w:rFonts w:ascii="Times New Roman" w:eastAsia="Times New Roman" w:hAnsi="Times New Roman" w:cs="Times New Roman"/>
          <w:i/>
          <w:sz w:val="24"/>
          <w:szCs w:val="24"/>
        </w:rPr>
        <w:t>Agencia de Garantías de Depósitos (</w:t>
      </w:r>
      <w:r w:rsidRPr="000636AE">
        <w:rPr>
          <w:rFonts w:ascii="Times New Roman" w:eastAsia="Times New Roman" w:hAnsi="Times New Roman" w:cs="Times New Roman"/>
          <w:i/>
          <w:sz w:val="24"/>
          <w:szCs w:val="24"/>
        </w:rPr>
        <w:t>AGD</w:t>
      </w:r>
      <w:r w:rsidR="007973D3">
        <w:rPr>
          <w:rFonts w:ascii="Times New Roman" w:eastAsia="Times New Roman" w:hAnsi="Times New Roman" w:cs="Times New Roman"/>
          <w:i/>
          <w:sz w:val="24"/>
          <w:szCs w:val="24"/>
        </w:rPr>
        <w:t>)</w:t>
      </w:r>
      <w:r w:rsidRPr="000636AE">
        <w:rPr>
          <w:rFonts w:ascii="Times New Roman" w:eastAsia="Times New Roman" w:hAnsi="Times New Roman" w:cs="Times New Roman"/>
          <w:i/>
          <w:sz w:val="24"/>
          <w:szCs w:val="24"/>
        </w:rPr>
        <w:t>. En el año 2009 el MAGAP y el Instituto Nacional de Desarrollo Agrario (INDA</w:t>
      </w:r>
      <w:r w:rsidR="000A7B9F">
        <w:rPr>
          <w:rFonts w:ascii="Times New Roman" w:eastAsia="Times New Roman" w:hAnsi="Times New Roman" w:cs="Times New Roman"/>
          <w:i/>
          <w:sz w:val="24"/>
          <w:szCs w:val="24"/>
        </w:rPr>
        <w:t>),</w:t>
      </w:r>
      <w:r w:rsidRPr="000636AE">
        <w:rPr>
          <w:rFonts w:ascii="Times New Roman" w:eastAsia="Times New Roman" w:hAnsi="Times New Roman" w:cs="Times New Roman"/>
          <w:i/>
          <w:sz w:val="24"/>
          <w:szCs w:val="24"/>
        </w:rPr>
        <w:t xml:space="preserve"> hicieron la entrega de la garantía de posesión a ASOMAC mediante acta público realizado en el Cantón</w:t>
      </w:r>
      <w:r w:rsidR="007973D3">
        <w:rPr>
          <w:rFonts w:ascii="Times New Roman" w:eastAsia="Times New Roman" w:hAnsi="Times New Roman" w:cs="Times New Roman"/>
          <w:i/>
          <w:sz w:val="24"/>
          <w:szCs w:val="24"/>
        </w:rPr>
        <w:t xml:space="preserve"> Vinces, provincia de Los Ríos</w:t>
      </w:r>
      <w:r w:rsidRPr="000636AE">
        <w:rPr>
          <w:rFonts w:ascii="Times New Roman" w:eastAsia="Times New Roman" w:hAnsi="Times New Roman" w:cs="Times New Roman"/>
          <w:i/>
          <w:sz w:val="24"/>
          <w:szCs w:val="24"/>
        </w:rPr>
        <w:t xml:space="preserve">, </w:t>
      </w:r>
      <w:r w:rsidR="007973D3">
        <w:rPr>
          <w:rFonts w:ascii="Times New Roman" w:eastAsia="Times New Roman" w:hAnsi="Times New Roman" w:cs="Times New Roman"/>
          <w:i/>
          <w:sz w:val="24"/>
          <w:szCs w:val="24"/>
        </w:rPr>
        <w:t xml:space="preserve">en este mismo año </w:t>
      </w:r>
      <w:r w:rsidRPr="000636AE">
        <w:rPr>
          <w:rFonts w:ascii="Times New Roman" w:eastAsia="Times New Roman" w:hAnsi="Times New Roman" w:cs="Times New Roman"/>
          <w:i/>
          <w:sz w:val="24"/>
          <w:szCs w:val="24"/>
        </w:rPr>
        <w:t xml:space="preserve">el MAGAP lanzó </w:t>
      </w:r>
      <w:r w:rsidR="007973D3">
        <w:rPr>
          <w:rFonts w:ascii="Times New Roman" w:eastAsia="Times New Roman" w:hAnsi="Times New Roman" w:cs="Times New Roman"/>
          <w:i/>
          <w:sz w:val="24"/>
          <w:szCs w:val="24"/>
        </w:rPr>
        <w:t>una política de redistribución de tierras, llamado</w:t>
      </w:r>
      <w:r w:rsidRPr="000636AE">
        <w:rPr>
          <w:rFonts w:ascii="Times New Roman" w:eastAsia="Times New Roman" w:hAnsi="Times New Roman" w:cs="Times New Roman"/>
          <w:i/>
          <w:sz w:val="24"/>
          <w:szCs w:val="24"/>
        </w:rPr>
        <w:t xml:space="preserve"> “Plan Tierras”, lo que provocó el inicio de conflictos por la hacienda La Leopoldina. En el año 2011 el Estado declaró de utilidad pública la hacienda. A partir de ello el predio les fue adjudicada a tres asociaciones: ASOMAC, La Lagartera y 1 de </w:t>
      </w:r>
      <w:proofErr w:type="gramStart"/>
      <w:r w:rsidRPr="000636AE">
        <w:rPr>
          <w:rFonts w:ascii="Times New Roman" w:eastAsia="Times New Roman" w:hAnsi="Times New Roman" w:cs="Times New Roman"/>
          <w:i/>
          <w:sz w:val="24"/>
          <w:szCs w:val="24"/>
        </w:rPr>
        <w:t>Junio</w:t>
      </w:r>
      <w:proofErr w:type="gramEnd"/>
      <w:r w:rsidRPr="000636AE">
        <w:rPr>
          <w:rFonts w:ascii="Times New Roman" w:eastAsia="Times New Roman" w:hAnsi="Times New Roman" w:cs="Times New Roman"/>
          <w:i/>
          <w:sz w:val="24"/>
          <w:szCs w:val="24"/>
        </w:rPr>
        <w:t>.</w:t>
      </w:r>
      <w:r w:rsidR="00AF1FE3">
        <w:rPr>
          <w:rFonts w:ascii="Times New Roman" w:eastAsia="Times New Roman" w:hAnsi="Times New Roman" w:cs="Times New Roman"/>
          <w:i/>
          <w:sz w:val="24"/>
          <w:szCs w:val="24"/>
        </w:rPr>
        <w:t xml:space="preserve"> </w:t>
      </w:r>
      <w:r w:rsidRPr="000636AE">
        <w:rPr>
          <w:rFonts w:ascii="Times New Roman" w:eastAsia="Times New Roman" w:hAnsi="Times New Roman" w:cs="Times New Roman"/>
          <w:i/>
          <w:sz w:val="24"/>
          <w:szCs w:val="24"/>
        </w:rPr>
        <w:t xml:space="preserve">La entrega del mismo predio a tres organizaciones distintas y la falta de garantía de seguridad legal por parte de las instituciones del Estado provocaron que el 11 de diciembre de 2015 se desalojara ilegalmente </w:t>
      </w:r>
      <w:r w:rsidR="007973D3">
        <w:rPr>
          <w:rFonts w:ascii="Times New Roman" w:eastAsia="Times New Roman" w:hAnsi="Times New Roman" w:cs="Times New Roman"/>
          <w:i/>
          <w:sz w:val="24"/>
          <w:szCs w:val="24"/>
        </w:rPr>
        <w:t xml:space="preserve">a 44 familias miembros de </w:t>
      </w:r>
      <w:r w:rsidRPr="000636AE">
        <w:rPr>
          <w:rFonts w:ascii="Times New Roman" w:eastAsia="Times New Roman" w:hAnsi="Times New Roman" w:cs="Times New Roman"/>
          <w:i/>
          <w:sz w:val="24"/>
          <w:szCs w:val="24"/>
        </w:rPr>
        <w:t>ASOMAC</w:t>
      </w:r>
      <w:r w:rsidR="00770216">
        <w:rPr>
          <w:rFonts w:ascii="Times New Roman" w:eastAsia="Times New Roman" w:hAnsi="Times New Roman" w:cs="Times New Roman"/>
          <w:i/>
          <w:sz w:val="24"/>
          <w:szCs w:val="24"/>
        </w:rPr>
        <w:t xml:space="preserve"> que se encontraban por más de 10 años en posesión</w:t>
      </w:r>
      <w:r w:rsidRPr="000636AE">
        <w:rPr>
          <w:rFonts w:ascii="Times New Roman" w:eastAsia="Times New Roman" w:hAnsi="Times New Roman" w:cs="Times New Roman"/>
          <w:i/>
          <w:sz w:val="24"/>
          <w:szCs w:val="24"/>
        </w:rPr>
        <w:t>, sin considerar las debidas garantías correspondientes</w:t>
      </w:r>
      <w:r w:rsidRPr="000636AE">
        <w:rPr>
          <w:rStyle w:val="Funotenzeichen"/>
          <w:rFonts w:ascii="Times New Roman" w:eastAsia="Times New Roman" w:hAnsi="Times New Roman" w:cs="Times New Roman"/>
          <w:i/>
          <w:sz w:val="24"/>
          <w:szCs w:val="24"/>
        </w:rPr>
        <w:footnoteReference w:id="23"/>
      </w:r>
      <w:r w:rsidRPr="000636AE">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Finalmente, en marzo 2016 el Tribunal Distrital No. 2 de lo Contencioso Administrativo con sede en Guayaquil declara la nulidad del acto administrativo en el que se adjudica el predio La Leopoldina a la Asociación La Lagartera</w:t>
      </w:r>
      <w:r>
        <w:rPr>
          <w:rStyle w:val="Funotenzeichen"/>
          <w:rFonts w:ascii="Times New Roman" w:eastAsia="Times New Roman" w:hAnsi="Times New Roman" w:cs="Times New Roman"/>
          <w:i/>
          <w:sz w:val="24"/>
          <w:szCs w:val="24"/>
        </w:rPr>
        <w:footnoteReference w:id="24"/>
      </w:r>
      <w:r>
        <w:rPr>
          <w:rFonts w:ascii="Times New Roman" w:eastAsia="Times New Roman" w:hAnsi="Times New Roman" w:cs="Times New Roman"/>
          <w:i/>
          <w:sz w:val="24"/>
          <w:szCs w:val="24"/>
        </w:rPr>
        <w:t>la misma que interpuso recurso de casación a la resolución emitida por el tribunal</w:t>
      </w:r>
      <w:r w:rsidR="0047752D">
        <w:rPr>
          <w:rFonts w:ascii="Times New Roman" w:eastAsia="Times New Roman" w:hAnsi="Times New Roman" w:cs="Times New Roman"/>
          <w:i/>
          <w:sz w:val="24"/>
          <w:szCs w:val="24"/>
        </w:rPr>
        <w:t>, la cual fue negada y se resuelve que el predio debe ser adjudicado a la Asociación que califique ante la Sub secretaria de tierras, siendo ASOMAC la que reúne y reunió las condiciones y requerimientos necesario para ser adjudicatarios del predio</w:t>
      </w:r>
      <w:r>
        <w:rPr>
          <w:rStyle w:val="Funotenzeichen"/>
          <w:rFonts w:ascii="Times New Roman" w:eastAsia="Times New Roman" w:hAnsi="Times New Roman" w:cs="Times New Roman"/>
          <w:i/>
          <w:sz w:val="24"/>
          <w:szCs w:val="24"/>
        </w:rPr>
        <w:footnoteReference w:id="25"/>
      </w:r>
      <w:r>
        <w:rPr>
          <w:rFonts w:ascii="Times New Roman" w:eastAsia="Times New Roman" w:hAnsi="Times New Roman" w:cs="Times New Roman"/>
          <w:i/>
          <w:sz w:val="24"/>
          <w:szCs w:val="24"/>
        </w:rPr>
        <w:t>.</w:t>
      </w:r>
      <w:r w:rsidR="00131E8B">
        <w:rPr>
          <w:rFonts w:ascii="Times New Roman" w:eastAsia="Times New Roman" w:hAnsi="Times New Roman" w:cs="Times New Roman"/>
          <w:i/>
          <w:sz w:val="24"/>
          <w:szCs w:val="24"/>
        </w:rPr>
        <w:t>Pese a que hay la oportunidad de restituir la tierra a las 44 familias de ASOMAC, FIAN Ecuador a través de un estudio pudo constatar que las secuelas debido al desalojo aún se viven al interior de la organización, pues este acto doloso no solo afecto a las 44 familias, sino a las más de 100 familias que son miembros de ASOMAC</w:t>
      </w:r>
      <w:r w:rsidR="008B0BE9">
        <w:rPr>
          <w:rFonts w:ascii="Times New Roman" w:eastAsia="Times New Roman" w:hAnsi="Times New Roman" w:cs="Times New Roman"/>
          <w:i/>
          <w:sz w:val="24"/>
          <w:szCs w:val="24"/>
        </w:rPr>
        <w:t>. E</w:t>
      </w:r>
      <w:r w:rsidR="00131E8B">
        <w:rPr>
          <w:rFonts w:ascii="Times New Roman" w:eastAsia="Times New Roman" w:hAnsi="Times New Roman" w:cs="Times New Roman"/>
          <w:i/>
          <w:sz w:val="24"/>
          <w:szCs w:val="24"/>
        </w:rPr>
        <w:t xml:space="preserve">ntre </w:t>
      </w:r>
      <w:r w:rsidR="00BC5D28">
        <w:rPr>
          <w:rFonts w:ascii="Times New Roman" w:eastAsia="Times New Roman" w:hAnsi="Times New Roman" w:cs="Times New Roman"/>
          <w:i/>
          <w:sz w:val="24"/>
          <w:szCs w:val="24"/>
        </w:rPr>
        <w:t>las diferentes secuelas</w:t>
      </w:r>
      <w:r w:rsidR="00131E8B">
        <w:rPr>
          <w:rFonts w:ascii="Times New Roman" w:eastAsia="Times New Roman" w:hAnsi="Times New Roman" w:cs="Times New Roman"/>
          <w:i/>
          <w:sz w:val="24"/>
          <w:szCs w:val="24"/>
        </w:rPr>
        <w:t xml:space="preserve"> </w:t>
      </w:r>
      <w:r w:rsidR="008B0BE9">
        <w:rPr>
          <w:rFonts w:ascii="Times New Roman" w:eastAsia="Times New Roman" w:hAnsi="Times New Roman" w:cs="Times New Roman"/>
          <w:i/>
          <w:sz w:val="24"/>
          <w:szCs w:val="24"/>
        </w:rPr>
        <w:t>encontramos</w:t>
      </w:r>
      <w:r w:rsidR="00131E8B">
        <w:rPr>
          <w:rFonts w:ascii="Times New Roman" w:eastAsia="Times New Roman" w:hAnsi="Times New Roman" w:cs="Times New Roman"/>
          <w:i/>
          <w:sz w:val="24"/>
          <w:szCs w:val="24"/>
        </w:rPr>
        <w:t xml:space="preserve"> </w:t>
      </w:r>
      <w:r w:rsidR="00131E8B" w:rsidRPr="008B0BE9">
        <w:rPr>
          <w:rFonts w:ascii="Times New Roman" w:eastAsia="Times New Roman" w:hAnsi="Times New Roman" w:cs="Times New Roman"/>
          <w:i/>
          <w:sz w:val="24"/>
          <w:szCs w:val="24"/>
        </w:rPr>
        <w:t xml:space="preserve">que hubo </w:t>
      </w:r>
      <w:r w:rsidR="008B0BE9">
        <w:rPr>
          <w:rFonts w:ascii="Times New Roman" w:hAnsi="Times New Roman" w:cs="Times New Roman"/>
          <w:i/>
          <w:sz w:val="24"/>
          <w:szCs w:val="24"/>
        </w:rPr>
        <w:t>d</w:t>
      </w:r>
      <w:r w:rsidR="00131E8B" w:rsidRPr="008B0BE9">
        <w:rPr>
          <w:rFonts w:ascii="Times New Roman" w:hAnsi="Times New Roman" w:cs="Times New Roman"/>
          <w:i/>
          <w:sz w:val="24"/>
          <w:szCs w:val="24"/>
          <w:lang w:val="es-GT"/>
        </w:rPr>
        <w:t xml:space="preserve">años de viviendas, </w:t>
      </w:r>
      <w:r w:rsidR="00BC5D28">
        <w:rPr>
          <w:rFonts w:ascii="Times New Roman" w:hAnsi="Times New Roman" w:cs="Times New Roman"/>
          <w:i/>
          <w:sz w:val="24"/>
          <w:szCs w:val="24"/>
          <w:lang w:val="es-GT"/>
        </w:rPr>
        <w:t>p</w:t>
      </w:r>
      <w:r w:rsidR="00131E8B" w:rsidRPr="008B0BE9">
        <w:rPr>
          <w:rFonts w:ascii="Times New Roman" w:hAnsi="Times New Roman" w:cs="Times New Roman"/>
          <w:i/>
          <w:sz w:val="24"/>
          <w:szCs w:val="24"/>
          <w:lang w:val="es-GT"/>
        </w:rPr>
        <w:t>érdida de animales, cultivos, comida, huertas, pérdida de ropa, muebles, utensilios del hogar, impacto</w:t>
      </w:r>
      <w:r w:rsidR="00BC5D28">
        <w:rPr>
          <w:rFonts w:ascii="Times New Roman" w:hAnsi="Times New Roman" w:cs="Times New Roman"/>
          <w:i/>
          <w:sz w:val="24"/>
          <w:szCs w:val="24"/>
          <w:lang w:val="es-GT"/>
        </w:rPr>
        <w:t>s</w:t>
      </w:r>
      <w:r w:rsidR="00131E8B" w:rsidRPr="008B0BE9">
        <w:rPr>
          <w:rFonts w:ascii="Times New Roman" w:hAnsi="Times New Roman" w:cs="Times New Roman"/>
          <w:i/>
          <w:sz w:val="24"/>
          <w:szCs w:val="24"/>
          <w:lang w:val="es-GT"/>
        </w:rPr>
        <w:t xml:space="preserve"> emocional</w:t>
      </w:r>
      <w:r w:rsidR="00ED07D3" w:rsidRPr="008B0BE9">
        <w:rPr>
          <w:rFonts w:ascii="Times New Roman" w:hAnsi="Times New Roman" w:cs="Times New Roman"/>
          <w:i/>
          <w:sz w:val="24"/>
          <w:szCs w:val="24"/>
          <w:lang w:val="es-GT"/>
        </w:rPr>
        <w:t>es</w:t>
      </w:r>
      <w:r w:rsidR="00131E8B" w:rsidRPr="008B0BE9">
        <w:rPr>
          <w:rFonts w:ascii="Times New Roman" w:hAnsi="Times New Roman" w:cs="Times New Roman"/>
          <w:i/>
          <w:sz w:val="24"/>
          <w:szCs w:val="24"/>
          <w:lang w:val="es-GT"/>
        </w:rPr>
        <w:t xml:space="preserve"> profundo</w:t>
      </w:r>
      <w:r w:rsidR="00BA407F">
        <w:rPr>
          <w:rFonts w:ascii="Times New Roman" w:hAnsi="Times New Roman" w:cs="Times New Roman"/>
          <w:i/>
          <w:sz w:val="24"/>
          <w:szCs w:val="24"/>
          <w:lang w:val="es-GT"/>
        </w:rPr>
        <w:t>s</w:t>
      </w:r>
      <w:r w:rsidR="00131E8B" w:rsidRPr="008B0BE9">
        <w:rPr>
          <w:rFonts w:ascii="Times New Roman" w:hAnsi="Times New Roman" w:cs="Times New Roman"/>
          <w:i/>
          <w:sz w:val="24"/>
          <w:szCs w:val="24"/>
          <w:lang w:val="es-GT"/>
        </w:rPr>
        <w:t xml:space="preserve"> en las familias por el nivel de violencia que se ejerció en el proceso de desalojo</w:t>
      </w:r>
      <w:r w:rsidR="00ED07D3" w:rsidRPr="008B0BE9">
        <w:rPr>
          <w:rFonts w:ascii="Times New Roman" w:hAnsi="Times New Roman" w:cs="Times New Roman"/>
          <w:i/>
          <w:sz w:val="24"/>
          <w:szCs w:val="24"/>
          <w:lang w:val="es-GT"/>
        </w:rPr>
        <w:t xml:space="preserve">, sufrieron </w:t>
      </w:r>
      <w:r w:rsidR="00ED07D3" w:rsidRPr="008B0BE9">
        <w:rPr>
          <w:rFonts w:ascii="Times New Roman" w:hAnsi="Times New Roman" w:cs="Times New Roman"/>
          <w:i/>
          <w:lang w:val="es-MX"/>
        </w:rPr>
        <w:t>a</w:t>
      </w:r>
      <w:r w:rsidR="00131E8B" w:rsidRPr="008B0BE9">
        <w:rPr>
          <w:rFonts w:ascii="Times New Roman" w:hAnsi="Times New Roman" w:cs="Times New Roman"/>
          <w:i/>
          <w:lang w:val="es-MX"/>
        </w:rPr>
        <w:t>menazas a los niños</w:t>
      </w:r>
      <w:r w:rsidR="00ED07D3" w:rsidRPr="008B0BE9">
        <w:rPr>
          <w:rFonts w:ascii="Times New Roman" w:hAnsi="Times New Roman" w:cs="Times New Roman"/>
          <w:i/>
          <w:lang w:val="es-MX"/>
        </w:rPr>
        <w:t>. Entre otras de las cosas que se destacan son v</w:t>
      </w:r>
      <w:r w:rsidR="00131E8B" w:rsidRPr="008B0BE9">
        <w:rPr>
          <w:rFonts w:ascii="Times New Roman" w:hAnsi="Times New Roman" w:cs="Times New Roman"/>
          <w:i/>
          <w:lang w:val="es-MX"/>
        </w:rPr>
        <w:t>iolencia</w:t>
      </w:r>
      <w:r w:rsidR="00ED07D3" w:rsidRPr="008B0BE9">
        <w:rPr>
          <w:rFonts w:ascii="Times New Roman" w:hAnsi="Times New Roman" w:cs="Times New Roman"/>
          <w:i/>
          <w:lang w:val="es-MX"/>
        </w:rPr>
        <w:t>s</w:t>
      </w:r>
      <w:r w:rsidR="00131E8B" w:rsidRPr="008B0BE9">
        <w:rPr>
          <w:rFonts w:ascii="Times New Roman" w:hAnsi="Times New Roman" w:cs="Times New Roman"/>
          <w:i/>
          <w:lang w:val="es-MX"/>
        </w:rPr>
        <w:t xml:space="preserve"> a largo plazo</w:t>
      </w:r>
      <w:r w:rsidR="00ED07D3" w:rsidRPr="008B0BE9">
        <w:rPr>
          <w:rFonts w:ascii="Times New Roman" w:hAnsi="Times New Roman" w:cs="Times New Roman"/>
          <w:i/>
          <w:lang w:val="es-MX"/>
        </w:rPr>
        <w:t xml:space="preserve">, dado que se dio </w:t>
      </w:r>
      <w:r w:rsidR="00131E8B" w:rsidRPr="008B0BE9">
        <w:rPr>
          <w:rFonts w:ascii="Times New Roman" w:hAnsi="Times New Roman" w:cs="Times New Roman"/>
          <w:i/>
          <w:lang w:val="es-MX"/>
        </w:rPr>
        <w:t>Indigencia temporal / disminución dramática en la capacidad económica de la familia</w:t>
      </w:r>
      <w:r w:rsidR="00ED07D3" w:rsidRPr="008B0BE9">
        <w:rPr>
          <w:rFonts w:ascii="Times New Roman" w:hAnsi="Times New Roman" w:cs="Times New Roman"/>
          <w:i/>
          <w:lang w:val="es-MX"/>
        </w:rPr>
        <w:t>, r</w:t>
      </w:r>
      <w:r w:rsidR="00131E8B" w:rsidRPr="008B0BE9">
        <w:rPr>
          <w:rFonts w:ascii="Times New Roman" w:hAnsi="Times New Roman" w:cs="Times New Roman"/>
          <w:i/>
          <w:lang w:val="es-MX"/>
        </w:rPr>
        <w:t>educción del tamaño de los cultivos y terreno de tod</w:t>
      </w:r>
      <w:r w:rsidR="00ED07D3" w:rsidRPr="008B0BE9">
        <w:rPr>
          <w:rFonts w:ascii="Times New Roman" w:hAnsi="Times New Roman" w:cs="Times New Roman"/>
          <w:i/>
          <w:lang w:val="es-MX"/>
        </w:rPr>
        <w:t>as las familias de ASOMAC, dado que realizaron un proceso de redistribución de tierra solidario, que como consecuencia trajo</w:t>
      </w:r>
      <w:r w:rsidR="00131E8B" w:rsidRPr="008B0BE9">
        <w:rPr>
          <w:rFonts w:ascii="Times New Roman" w:hAnsi="Times New Roman" w:cs="Times New Roman"/>
          <w:i/>
          <w:lang w:val="es-MX"/>
        </w:rPr>
        <w:t xml:space="preserve"> </w:t>
      </w:r>
      <w:r w:rsidR="00ED07D3" w:rsidRPr="008B0BE9">
        <w:rPr>
          <w:rFonts w:ascii="Times New Roman" w:hAnsi="Times New Roman" w:cs="Times New Roman"/>
          <w:i/>
          <w:lang w:val="es-MX"/>
        </w:rPr>
        <w:t>conflictos internos, perdida de inversiones, se erosionó la Soberanía Alimentaria y se violentó el  DHANA al perder sus fuentes de alimentación, sus a</w:t>
      </w:r>
      <w:r w:rsidR="00131E8B" w:rsidRPr="008B0BE9">
        <w:rPr>
          <w:rFonts w:ascii="Times New Roman" w:hAnsi="Times New Roman" w:cs="Times New Roman"/>
          <w:i/>
          <w:lang w:val="es-MX"/>
        </w:rPr>
        <w:t xml:space="preserve">horros </w:t>
      </w:r>
      <w:r w:rsidR="00BC5D28">
        <w:rPr>
          <w:rFonts w:ascii="Times New Roman" w:hAnsi="Times New Roman" w:cs="Times New Roman"/>
          <w:i/>
          <w:lang w:val="es-MX"/>
        </w:rPr>
        <w:t xml:space="preserve">para futuras siembras </w:t>
      </w:r>
      <w:r w:rsidR="00131E8B" w:rsidRPr="008B0BE9">
        <w:rPr>
          <w:rFonts w:ascii="Times New Roman" w:hAnsi="Times New Roman" w:cs="Times New Roman"/>
          <w:i/>
          <w:lang w:val="es-MX"/>
        </w:rPr>
        <w:t>fueron</w:t>
      </w:r>
      <w:r w:rsidR="00ED07D3" w:rsidRPr="008B0BE9">
        <w:rPr>
          <w:rFonts w:ascii="Times New Roman" w:hAnsi="Times New Roman" w:cs="Times New Roman"/>
          <w:i/>
          <w:lang w:val="es-MX"/>
        </w:rPr>
        <w:t xml:space="preserve"> destinados </w:t>
      </w:r>
      <w:r w:rsidR="00131E8B" w:rsidRPr="008B0BE9">
        <w:rPr>
          <w:rFonts w:ascii="Times New Roman" w:hAnsi="Times New Roman" w:cs="Times New Roman"/>
          <w:i/>
          <w:lang w:val="es-MX"/>
        </w:rPr>
        <w:t xml:space="preserve"> para construir nuevas casas</w:t>
      </w:r>
      <w:r w:rsidR="00ED07D3" w:rsidRPr="008B0BE9">
        <w:rPr>
          <w:rFonts w:ascii="Times New Roman" w:hAnsi="Times New Roman" w:cs="Times New Roman"/>
          <w:i/>
          <w:lang w:val="es-MX"/>
        </w:rPr>
        <w:t xml:space="preserve">, mantienen deudas de </w:t>
      </w:r>
      <w:r w:rsidR="00131E8B" w:rsidRPr="008B0BE9">
        <w:rPr>
          <w:rFonts w:ascii="Times New Roman" w:hAnsi="Times New Roman" w:cs="Times New Roman"/>
          <w:i/>
          <w:lang w:val="es-MX"/>
        </w:rPr>
        <w:t>Créditos con el banco</w:t>
      </w:r>
      <w:r w:rsidR="00ED07D3" w:rsidRPr="008B0BE9">
        <w:rPr>
          <w:rFonts w:ascii="Times New Roman" w:hAnsi="Times New Roman" w:cs="Times New Roman"/>
          <w:i/>
          <w:lang w:val="es-MX"/>
        </w:rPr>
        <w:t xml:space="preserve"> (BANECUADOR)</w:t>
      </w:r>
      <w:r w:rsidR="00131E8B" w:rsidRPr="008B0BE9">
        <w:rPr>
          <w:rFonts w:ascii="Times New Roman" w:hAnsi="Times New Roman" w:cs="Times New Roman"/>
          <w:i/>
          <w:lang w:val="es-MX"/>
        </w:rPr>
        <w:t xml:space="preserve"> </w:t>
      </w:r>
      <w:r w:rsidR="00BA407F">
        <w:rPr>
          <w:rFonts w:ascii="Times New Roman" w:hAnsi="Times New Roman" w:cs="Times New Roman"/>
          <w:i/>
          <w:lang w:val="es-MX"/>
        </w:rPr>
        <w:t xml:space="preserve">mismas que se han </w:t>
      </w:r>
      <w:r w:rsidR="00131E8B" w:rsidRPr="008B0BE9">
        <w:rPr>
          <w:rFonts w:ascii="Times New Roman" w:hAnsi="Times New Roman" w:cs="Times New Roman"/>
          <w:i/>
          <w:lang w:val="es-MX"/>
        </w:rPr>
        <w:t xml:space="preserve">alargados e incrementados los intereses por la </w:t>
      </w:r>
      <w:r w:rsidR="00BA407F">
        <w:rPr>
          <w:rFonts w:ascii="Times New Roman" w:hAnsi="Times New Roman" w:cs="Times New Roman"/>
          <w:i/>
          <w:lang w:val="es-MX"/>
        </w:rPr>
        <w:t>incapacidad de pago</w:t>
      </w:r>
      <w:r w:rsidR="00D818F9" w:rsidRPr="008B0BE9">
        <w:rPr>
          <w:rFonts w:ascii="Times New Roman" w:hAnsi="Times New Roman" w:cs="Times New Roman"/>
          <w:i/>
          <w:lang w:val="es-MX"/>
        </w:rPr>
        <w:t xml:space="preserve"> tras el desalojo</w:t>
      </w:r>
      <w:r w:rsidR="00BA407F">
        <w:rPr>
          <w:rFonts w:ascii="Times New Roman" w:hAnsi="Times New Roman" w:cs="Times New Roman"/>
          <w:i/>
          <w:lang w:val="es-MX"/>
        </w:rPr>
        <w:t xml:space="preserve">, </w:t>
      </w:r>
      <w:r w:rsidR="00D818F9" w:rsidRPr="008B0BE9">
        <w:rPr>
          <w:rFonts w:ascii="Times New Roman" w:hAnsi="Times New Roman" w:cs="Times New Roman"/>
          <w:i/>
          <w:lang w:val="es-MX"/>
        </w:rPr>
        <w:t xml:space="preserve"> se les privo el acceso a</w:t>
      </w:r>
      <w:r w:rsidR="00131E8B" w:rsidRPr="008B0BE9">
        <w:rPr>
          <w:rFonts w:ascii="Times New Roman" w:hAnsi="Times New Roman" w:cs="Times New Roman"/>
          <w:i/>
          <w:lang w:val="es-MX"/>
        </w:rPr>
        <w:t xml:space="preserve">l </w:t>
      </w:r>
      <w:r w:rsidR="00D818F9" w:rsidRPr="008B0BE9">
        <w:rPr>
          <w:rFonts w:ascii="Times New Roman" w:hAnsi="Times New Roman" w:cs="Times New Roman"/>
          <w:i/>
          <w:lang w:val="es-MX"/>
        </w:rPr>
        <w:t xml:space="preserve">agua para el riego, dado que la mayoría de las familias desalojadas estaban a la orilla del rio, destruyendo toda la infraestructura que habían logrado realizar con </w:t>
      </w:r>
      <w:r w:rsidR="00BC5D28" w:rsidRPr="008B0BE9">
        <w:rPr>
          <w:rFonts w:ascii="Times New Roman" w:hAnsi="Times New Roman" w:cs="Times New Roman"/>
          <w:i/>
          <w:lang w:val="es-MX"/>
        </w:rPr>
        <w:t>recursos</w:t>
      </w:r>
      <w:r w:rsidR="00D818F9" w:rsidRPr="008B0BE9">
        <w:rPr>
          <w:rFonts w:ascii="Times New Roman" w:hAnsi="Times New Roman" w:cs="Times New Roman"/>
          <w:i/>
          <w:lang w:val="es-MX"/>
        </w:rPr>
        <w:t xml:space="preserve"> propios</w:t>
      </w:r>
      <w:r w:rsidR="00BA407F">
        <w:rPr>
          <w:rFonts w:ascii="Times New Roman" w:hAnsi="Times New Roman" w:cs="Times New Roman"/>
          <w:i/>
          <w:lang w:val="es-MX"/>
        </w:rPr>
        <w:t>.</w:t>
      </w:r>
    </w:p>
    <w:p w:rsidR="00BA407F" w:rsidRDefault="00BA407F" w:rsidP="00EE5DE6">
      <w:pPr>
        <w:shd w:val="clear" w:color="auto" w:fill="92D050"/>
        <w:jc w:val="both"/>
        <w:rPr>
          <w:rFonts w:ascii="Times New Roman" w:hAnsi="Times New Roman" w:cs="Times New Roman"/>
          <w:i/>
          <w:lang w:val="es-MX"/>
        </w:rPr>
      </w:pPr>
    </w:p>
    <w:p w:rsidR="00F07054" w:rsidRPr="00BA407F" w:rsidRDefault="0046441B" w:rsidP="00EE5DE6">
      <w:pPr>
        <w:pStyle w:val="Listenabsatz"/>
        <w:numPr>
          <w:ilvl w:val="0"/>
          <w:numId w:val="9"/>
        </w:numPr>
        <w:shd w:val="clear" w:color="auto" w:fill="92D050"/>
        <w:ind w:left="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Continuando con el caso específico de ASOMAC cabe recordar que e</w:t>
      </w:r>
      <w:r w:rsidR="00F07054" w:rsidRPr="00BA407F">
        <w:rPr>
          <w:rFonts w:ascii="Times New Roman" w:eastAsia="Times New Roman" w:hAnsi="Times New Roman" w:cs="Times New Roman"/>
          <w:iCs/>
          <w:sz w:val="24"/>
          <w:szCs w:val="24"/>
        </w:rPr>
        <w:t>l Ecuador ha ratificado el Pacto Internacional de Derechos Económicos Sociales Culturales (PIDESC)</w:t>
      </w:r>
      <w:r w:rsidR="00F07054" w:rsidRPr="00BA407F">
        <w:rPr>
          <w:vertAlign w:val="superscript"/>
        </w:rPr>
        <w:footnoteReference w:id="26"/>
      </w:r>
      <w:r w:rsidR="00F07054" w:rsidRPr="00BA407F">
        <w:rPr>
          <w:rFonts w:ascii="Times New Roman" w:eastAsia="Times New Roman" w:hAnsi="Times New Roman" w:cs="Times New Roman"/>
          <w:iCs/>
          <w:sz w:val="24"/>
          <w:szCs w:val="24"/>
        </w:rPr>
        <w:t>, Protocolo de San Salvador</w:t>
      </w:r>
      <w:r w:rsidR="00F07054" w:rsidRPr="00BA407F">
        <w:rPr>
          <w:vertAlign w:val="superscript"/>
        </w:rPr>
        <w:footnoteReference w:id="27"/>
      </w:r>
      <w:r w:rsidR="00F07054" w:rsidRPr="00BA407F">
        <w:rPr>
          <w:rFonts w:ascii="Times New Roman" w:eastAsia="Times New Roman" w:hAnsi="Times New Roman" w:cs="Times New Roman"/>
          <w:iCs/>
          <w:sz w:val="24"/>
          <w:szCs w:val="24"/>
        </w:rPr>
        <w:t xml:space="preserve"> y de la Convención Americana de Derechos Humanos</w:t>
      </w:r>
      <w:r w:rsidR="00F07054" w:rsidRPr="00BA407F">
        <w:rPr>
          <w:vertAlign w:val="superscript"/>
        </w:rPr>
        <w:footnoteReference w:id="28"/>
      </w:r>
      <w:r w:rsidR="00F07054" w:rsidRPr="00BA407F">
        <w:rPr>
          <w:rFonts w:ascii="Times New Roman" w:eastAsia="Times New Roman" w:hAnsi="Times New Roman" w:cs="Times New Roman"/>
          <w:iCs/>
          <w:sz w:val="24"/>
          <w:szCs w:val="24"/>
        </w:rPr>
        <w:t>. De acuerdo a esto</w:t>
      </w:r>
      <w:r w:rsidR="00D01145" w:rsidRPr="00BA407F">
        <w:rPr>
          <w:rFonts w:ascii="Times New Roman" w:eastAsia="Times New Roman" w:hAnsi="Times New Roman" w:cs="Times New Roman"/>
          <w:iCs/>
          <w:sz w:val="24"/>
          <w:szCs w:val="24"/>
        </w:rPr>
        <w:t>s estándares internacionales</w:t>
      </w:r>
      <w:r w:rsidR="00F07054" w:rsidRPr="00BA407F">
        <w:rPr>
          <w:rFonts w:ascii="Times New Roman" w:eastAsia="Times New Roman" w:hAnsi="Times New Roman" w:cs="Times New Roman"/>
          <w:iCs/>
          <w:sz w:val="24"/>
          <w:szCs w:val="24"/>
        </w:rPr>
        <w:t xml:space="preserve"> y bajo el artículo 13 de su propia constitución política, el Estado ecuatoriano, está obligado a respetar el derecho a la alimentación de los/as campesinos/as.</w:t>
      </w:r>
      <w:r w:rsidR="00D01145" w:rsidRPr="00BA407F">
        <w:rPr>
          <w:rFonts w:ascii="Times New Roman" w:eastAsia="Times New Roman" w:hAnsi="Times New Roman" w:cs="Times New Roman"/>
          <w:iCs/>
          <w:sz w:val="24"/>
          <w:szCs w:val="24"/>
        </w:rPr>
        <w:t xml:space="preserve"> E</w:t>
      </w:r>
      <w:r w:rsidR="00F07054" w:rsidRPr="00BA407F">
        <w:rPr>
          <w:rFonts w:ascii="Times New Roman" w:eastAsia="Times New Roman" w:hAnsi="Times New Roman" w:cs="Times New Roman"/>
          <w:iCs/>
          <w:sz w:val="24"/>
          <w:szCs w:val="24"/>
        </w:rPr>
        <w:t xml:space="preserve">sto implica que el Estado debe abstenerse de llevar a cabo, auspiciar o tolerar cualquier práctica política o medida legal, solo o en asociación con otros, que destruya la tenencia, utilización y manejo de la tierra que personas o comunidades ya poseen de manera individual o colectiva y que les permite alimentarse. </w:t>
      </w:r>
      <w:r w:rsidR="00B46A54">
        <w:rPr>
          <w:rFonts w:ascii="Times New Roman" w:eastAsia="Times New Roman" w:hAnsi="Times New Roman" w:cs="Times New Roman"/>
          <w:iCs/>
          <w:sz w:val="24"/>
          <w:szCs w:val="24"/>
        </w:rPr>
        <w:t>Hace</w:t>
      </w:r>
      <w:r w:rsidR="00B46A54" w:rsidRPr="00BA407F">
        <w:rPr>
          <w:rFonts w:ascii="Times New Roman" w:eastAsia="Times New Roman" w:hAnsi="Times New Roman" w:cs="Times New Roman"/>
          <w:iCs/>
          <w:sz w:val="24"/>
          <w:szCs w:val="24"/>
        </w:rPr>
        <w:t xml:space="preserve"> </w:t>
      </w:r>
      <w:r w:rsidR="00B46A54">
        <w:rPr>
          <w:rFonts w:ascii="Times New Roman" w:eastAsia="Times New Roman" w:hAnsi="Times New Roman" w:cs="Times New Roman"/>
          <w:iCs/>
          <w:sz w:val="24"/>
          <w:szCs w:val="24"/>
        </w:rPr>
        <w:t>parte</w:t>
      </w:r>
      <w:r w:rsidR="00F07054" w:rsidRPr="00BA407F">
        <w:rPr>
          <w:rFonts w:ascii="Times New Roman" w:eastAsia="Times New Roman" w:hAnsi="Times New Roman" w:cs="Times New Roman"/>
          <w:iCs/>
          <w:sz w:val="24"/>
          <w:szCs w:val="24"/>
        </w:rPr>
        <w:t xml:space="preserve"> de la obligaci</w:t>
      </w:r>
      <w:r w:rsidR="003B648D">
        <w:rPr>
          <w:rFonts w:ascii="Times New Roman" w:eastAsia="Times New Roman" w:hAnsi="Times New Roman" w:cs="Times New Roman"/>
          <w:iCs/>
          <w:sz w:val="24"/>
          <w:szCs w:val="24"/>
        </w:rPr>
        <w:t>ón estatal de respetar el derecho</w:t>
      </w:r>
      <w:r w:rsidR="00F07054" w:rsidRPr="00BA407F">
        <w:rPr>
          <w:rFonts w:ascii="Times New Roman" w:eastAsia="Times New Roman" w:hAnsi="Times New Roman" w:cs="Times New Roman"/>
          <w:iCs/>
          <w:sz w:val="24"/>
          <w:szCs w:val="24"/>
        </w:rPr>
        <w:t xml:space="preserve"> a la tierra</w:t>
      </w:r>
      <w:r w:rsidR="003B648D">
        <w:rPr>
          <w:rFonts w:ascii="Times New Roman" w:eastAsia="Times New Roman" w:hAnsi="Times New Roman" w:cs="Times New Roman"/>
          <w:iCs/>
          <w:sz w:val="24"/>
          <w:szCs w:val="24"/>
        </w:rPr>
        <w:t>, incluyendo</w:t>
      </w:r>
      <w:r w:rsidR="00F07054" w:rsidRPr="00BA407F">
        <w:rPr>
          <w:rFonts w:ascii="Times New Roman" w:eastAsia="Times New Roman" w:hAnsi="Times New Roman" w:cs="Times New Roman"/>
          <w:iCs/>
          <w:sz w:val="24"/>
          <w:szCs w:val="24"/>
        </w:rPr>
        <w:t xml:space="preserve"> la obligación de garantizar la seguridad de la tenencia de la tierra</w:t>
      </w:r>
      <w:r w:rsidR="003B648D" w:rsidRPr="003B648D">
        <w:rPr>
          <w:rFonts w:ascii="Times New Roman" w:eastAsia="Times New Roman" w:hAnsi="Times New Roman" w:cs="Times New Roman"/>
          <w:iCs/>
          <w:sz w:val="24"/>
          <w:szCs w:val="24"/>
        </w:rPr>
        <w:t>,</w:t>
      </w:r>
      <w:r w:rsidR="00F07054" w:rsidRPr="00BA407F">
        <w:rPr>
          <w:rFonts w:ascii="Times New Roman" w:eastAsia="Times New Roman" w:hAnsi="Times New Roman" w:cs="Times New Roman"/>
          <w:iCs/>
          <w:sz w:val="24"/>
          <w:szCs w:val="24"/>
        </w:rPr>
        <w:t xml:space="preserve"> y, por otro, la prohibición de llevar a cabo o promover prácticas de desalojos forzosos y desplazamientos arbitrarios. </w:t>
      </w:r>
      <w:r w:rsidR="003B648D" w:rsidRPr="003B648D">
        <w:rPr>
          <w:rFonts w:ascii="Times New Roman" w:eastAsia="Times New Roman" w:hAnsi="Times New Roman" w:cs="Times New Roman"/>
          <w:iCs/>
          <w:sz w:val="24"/>
          <w:szCs w:val="24"/>
        </w:rPr>
        <w:t>(UNDROP Art.17)</w:t>
      </w:r>
    </w:p>
    <w:p w:rsidR="00F07054" w:rsidRPr="00F07054" w:rsidRDefault="00F07054" w:rsidP="00EE5DE6">
      <w:pPr>
        <w:shd w:val="clear" w:color="auto" w:fill="92D050"/>
        <w:autoSpaceDE w:val="0"/>
        <w:rPr>
          <w:rFonts w:ascii="Times New Roman" w:eastAsia="Times New Roman" w:hAnsi="Times New Roman" w:cs="Times New Roman"/>
          <w:sz w:val="24"/>
          <w:szCs w:val="24"/>
        </w:rPr>
      </w:pPr>
    </w:p>
    <w:p w:rsidR="00F07054" w:rsidRDefault="00F07054" w:rsidP="00EE5DE6">
      <w:pPr>
        <w:pStyle w:val="Default"/>
        <w:numPr>
          <w:ilvl w:val="0"/>
          <w:numId w:val="9"/>
        </w:numPr>
        <w:shd w:val="clear" w:color="auto" w:fill="92D050"/>
        <w:ind w:left="0"/>
        <w:jc w:val="both"/>
        <w:rPr>
          <w:rFonts w:eastAsia="Times New Roman"/>
          <w:color w:val="auto"/>
        </w:rPr>
      </w:pPr>
      <w:r>
        <w:rPr>
          <w:rFonts w:eastAsia="Times New Roman"/>
          <w:color w:val="auto"/>
        </w:rPr>
        <w:t>Al haber otorgado garantías de posesión</w:t>
      </w:r>
      <w:r w:rsidR="00A110D6">
        <w:rPr>
          <w:rFonts w:eastAsia="Times New Roman"/>
          <w:color w:val="auto"/>
        </w:rPr>
        <w:t xml:space="preserve"> a ASOMAC</w:t>
      </w:r>
      <w:r>
        <w:rPr>
          <w:rFonts w:eastAsia="Times New Roman"/>
          <w:color w:val="auto"/>
        </w:rPr>
        <w:t xml:space="preserve">, el Estado </w:t>
      </w:r>
      <w:r w:rsidR="00737CDB">
        <w:rPr>
          <w:rFonts w:eastAsia="Times New Roman"/>
          <w:color w:val="auto"/>
        </w:rPr>
        <w:t>e</w:t>
      </w:r>
      <w:r>
        <w:rPr>
          <w:rFonts w:eastAsia="Times New Roman"/>
          <w:color w:val="auto"/>
        </w:rPr>
        <w:t>cuatoriano ha reconocido los derechos de tenencia de la tierra que gozan los/as campesinos/as. En línea con las Directrices sobre la Gobernanza responsable de la tenencia de la tierra, la pesca y los bosques, aprobada por los Estados miembros del Comité Mundial de Seguridad Alimentaria, el Estado ecuatoriano y sus instituciones, en este caso la</w:t>
      </w:r>
      <w:r w:rsidR="00737CDB">
        <w:rPr>
          <w:rFonts w:eastAsia="Times New Roman"/>
          <w:color w:val="auto"/>
        </w:rPr>
        <w:t>s</w:t>
      </w:r>
      <w:r>
        <w:rPr>
          <w:rFonts w:eastAsia="Times New Roman"/>
          <w:color w:val="auto"/>
        </w:rPr>
        <w:t xml:space="preserve"> Direcci</w:t>
      </w:r>
      <w:r w:rsidR="00737CDB">
        <w:rPr>
          <w:rFonts w:eastAsia="Times New Roman"/>
          <w:color w:val="auto"/>
        </w:rPr>
        <w:t>ones</w:t>
      </w:r>
      <w:r>
        <w:rPr>
          <w:rFonts w:eastAsia="Times New Roman"/>
          <w:color w:val="auto"/>
        </w:rPr>
        <w:t xml:space="preserve"> Distrital</w:t>
      </w:r>
      <w:r w:rsidR="00737CDB">
        <w:rPr>
          <w:rFonts w:eastAsia="Times New Roman"/>
          <w:color w:val="auto"/>
        </w:rPr>
        <w:t>es</w:t>
      </w:r>
      <w:r>
        <w:rPr>
          <w:rFonts w:eastAsia="Times New Roman"/>
          <w:color w:val="auto"/>
        </w:rPr>
        <w:t xml:space="preserve"> </w:t>
      </w:r>
      <w:r w:rsidR="00266D29">
        <w:rPr>
          <w:rFonts w:eastAsia="Times New Roman"/>
          <w:color w:val="auto"/>
        </w:rPr>
        <w:t xml:space="preserve">Provinciales </w:t>
      </w:r>
      <w:r>
        <w:rPr>
          <w:rFonts w:eastAsia="Times New Roman"/>
          <w:color w:val="auto"/>
        </w:rPr>
        <w:t>del MAG</w:t>
      </w:r>
      <w:r w:rsidR="00266D29">
        <w:rPr>
          <w:rStyle w:val="Funotenzeichen"/>
          <w:rFonts w:eastAsia="Times New Roman"/>
          <w:color w:val="auto"/>
        </w:rPr>
        <w:footnoteReference w:id="29"/>
      </w:r>
      <w:r>
        <w:rPr>
          <w:rFonts w:eastAsia="Times New Roman"/>
          <w:color w:val="auto"/>
        </w:rPr>
        <w:t xml:space="preserve">, debería de salvaguardar </w:t>
      </w:r>
      <w:r w:rsidR="00737CDB">
        <w:rPr>
          <w:rFonts w:eastAsia="Times New Roman"/>
          <w:color w:val="auto"/>
        </w:rPr>
        <w:t>los</w:t>
      </w:r>
      <w:r>
        <w:rPr>
          <w:rFonts w:eastAsia="Times New Roman"/>
          <w:color w:val="auto"/>
        </w:rPr>
        <w:t xml:space="preserve"> derechos otorgados a</w:t>
      </w:r>
      <w:r w:rsidR="00737CDB">
        <w:rPr>
          <w:rFonts w:eastAsia="Times New Roman"/>
          <w:color w:val="auto"/>
        </w:rPr>
        <w:t xml:space="preserve"> campesinos y pueblos montuvios</w:t>
      </w:r>
      <w:r>
        <w:rPr>
          <w:rFonts w:eastAsia="Times New Roman"/>
          <w:color w:val="auto"/>
        </w:rPr>
        <w:t xml:space="preserve"> y evitar la violación a los mismos a través de la asignación de tierra a </w:t>
      </w:r>
      <w:r w:rsidR="00737CDB">
        <w:rPr>
          <w:rFonts w:eastAsia="Times New Roman"/>
          <w:color w:val="auto"/>
        </w:rPr>
        <w:t>terceros</w:t>
      </w:r>
      <w:r>
        <w:rPr>
          <w:rFonts w:eastAsia="Times New Roman"/>
          <w:color w:val="auto"/>
        </w:rPr>
        <w:t xml:space="preserve"> (directriz 7.1) Así mismo, el Estado ecuatoriano, debería de impedir </w:t>
      </w:r>
      <w:r w:rsidR="00A110D6">
        <w:rPr>
          <w:rFonts w:eastAsia="Times New Roman"/>
          <w:color w:val="auto"/>
        </w:rPr>
        <w:t xml:space="preserve">y no realizar </w:t>
      </w:r>
      <w:r>
        <w:rPr>
          <w:rFonts w:eastAsia="Times New Roman"/>
          <w:color w:val="auto"/>
        </w:rPr>
        <w:t xml:space="preserve">desalojos que contravengan sus obligaciones en el marco del derecho nacional e internacional (directriz 7.6). </w:t>
      </w:r>
    </w:p>
    <w:p w:rsidR="0040315D" w:rsidRDefault="0040315D" w:rsidP="00EE5DE6">
      <w:pPr>
        <w:pStyle w:val="Listenabsatz"/>
        <w:shd w:val="clear" w:color="auto" w:fill="92D050"/>
        <w:rPr>
          <w:rFonts w:eastAsia="Times New Roman"/>
        </w:rPr>
      </w:pPr>
    </w:p>
    <w:p w:rsidR="003B648D" w:rsidRPr="006E1182" w:rsidRDefault="0046441B" w:rsidP="00EE5DE6">
      <w:pPr>
        <w:pStyle w:val="Default"/>
        <w:numPr>
          <w:ilvl w:val="0"/>
          <w:numId w:val="9"/>
        </w:numPr>
        <w:shd w:val="clear" w:color="auto" w:fill="92D050"/>
        <w:ind w:left="0"/>
        <w:jc w:val="both"/>
        <w:rPr>
          <w:rFonts w:eastAsia="Times New Roman"/>
          <w:color w:val="auto"/>
        </w:rPr>
      </w:pPr>
      <w:r>
        <w:rPr>
          <w:rFonts w:eastAsia="Times New Roman"/>
          <w:color w:val="auto"/>
        </w:rPr>
        <w:t>También la Declaración</w:t>
      </w:r>
      <w:r w:rsidR="00F07054" w:rsidRPr="006E1182">
        <w:rPr>
          <w:rFonts w:eastAsia="Times New Roman"/>
          <w:color w:val="auto"/>
        </w:rPr>
        <w:t xml:space="preserve"> de las Naciones Unidas sobre los Derechos de los Campesinos y de </w:t>
      </w:r>
      <w:r w:rsidR="00737CDB" w:rsidRPr="006E1182">
        <w:rPr>
          <w:rFonts w:eastAsia="Times New Roman"/>
          <w:color w:val="auto"/>
        </w:rPr>
        <w:t>o</w:t>
      </w:r>
      <w:r w:rsidR="00F07054" w:rsidRPr="006E1182">
        <w:rPr>
          <w:rFonts w:eastAsia="Times New Roman"/>
          <w:color w:val="auto"/>
        </w:rPr>
        <w:t>tras Personas que Trabajan en las Zonas Rurales</w:t>
      </w:r>
      <w:r>
        <w:rPr>
          <w:rFonts w:eastAsia="Times New Roman"/>
          <w:color w:val="auto"/>
        </w:rPr>
        <w:t xml:space="preserve"> (NDROP) resulta aplicable al caso, en la medida en que </w:t>
      </w:r>
      <w:r w:rsidR="00F07054" w:rsidRPr="006E1182">
        <w:rPr>
          <w:rFonts w:eastAsia="Times New Roman"/>
          <w:color w:val="auto"/>
        </w:rPr>
        <w:t xml:space="preserve">establece que, los Estados respetarán, protegerán y harán efectivos los derechos de los campesinos y de otras personas que trabajan en las zonas rurales (Art. 2) adoptando todas la medidas sean legales, administrativas o de otro tipo para garantizar la protección por parte de las autoridades competentes de todo acto de violencia, amenaza, represalia y discriminación que vaya en contra de campesinos (Art.8), además de proporcionarles mecanismos eficaces para prevenir despojarlos arbitrariamente de sus tierras y recursos naturales o privarlos de sus medios de subsistencia donde además ejercen su derecho al trabajo, a la vivienda y al derecho a alimentarse adecuadamente (Art.12,13,15). Además reconoce a los campesinos </w:t>
      </w:r>
      <w:r w:rsidR="00D01145" w:rsidRPr="006E1182">
        <w:rPr>
          <w:rFonts w:eastAsia="Times New Roman"/>
          <w:color w:val="auto"/>
        </w:rPr>
        <w:t xml:space="preserve">y campesinas </w:t>
      </w:r>
      <w:r w:rsidR="00F07054" w:rsidRPr="006E1182">
        <w:rPr>
          <w:rFonts w:eastAsia="Times New Roman"/>
          <w:color w:val="auto"/>
        </w:rPr>
        <w:t>el derecho humano a la tierra</w:t>
      </w:r>
      <w:r w:rsidR="003B648D" w:rsidRPr="006E1182">
        <w:rPr>
          <w:rFonts w:eastAsia="Times New Roman"/>
          <w:color w:val="auto"/>
        </w:rPr>
        <w:t>(Art. 17)</w:t>
      </w:r>
      <w:r w:rsidR="00F07054" w:rsidRPr="006E1182">
        <w:rPr>
          <w:rFonts w:eastAsia="Times New Roman"/>
          <w:color w:val="auto"/>
        </w:rPr>
        <w:t>, al agua</w:t>
      </w:r>
      <w:r w:rsidR="003B648D" w:rsidRPr="006E1182">
        <w:rPr>
          <w:rFonts w:eastAsia="Times New Roman"/>
          <w:color w:val="auto"/>
        </w:rPr>
        <w:t>(Art.21)</w:t>
      </w:r>
      <w:r w:rsidR="00F07054" w:rsidRPr="006E1182">
        <w:rPr>
          <w:rFonts w:eastAsia="Times New Roman"/>
          <w:color w:val="auto"/>
        </w:rPr>
        <w:t xml:space="preserve">  y </w:t>
      </w:r>
      <w:r w:rsidR="00D01145" w:rsidRPr="006E1182">
        <w:rPr>
          <w:rFonts w:eastAsia="Times New Roman"/>
          <w:color w:val="auto"/>
        </w:rPr>
        <w:t xml:space="preserve">establece que </w:t>
      </w:r>
      <w:r w:rsidR="00F07054" w:rsidRPr="006E1182">
        <w:rPr>
          <w:rFonts w:eastAsia="Times New Roman"/>
          <w:color w:val="auto"/>
        </w:rPr>
        <w:t>por ende los Estados deberán adoptar  medidas que permita el reconocimiento jurídico y consuetudinarios de la tenencia de la tierra, deberá proteger contra todo desplazamiento arbitrario e ilegal que los aleje de su tierra, incorporando en la legislación nacional medidas de protección contra los desplazamientos que sean compatibles con el derecho internacional de los derechos humanos y el derecho internacional humanitario. (Art17). Al asignarse tierras de titularidad pública, los Estados deberán dar prioridad a los campesinos (Art.17).</w:t>
      </w:r>
      <w:r w:rsidR="00D01145" w:rsidRPr="006E1182">
        <w:rPr>
          <w:rFonts w:eastAsia="Times New Roman"/>
          <w:color w:val="auto"/>
        </w:rPr>
        <w:t xml:space="preserve"> </w:t>
      </w:r>
    </w:p>
    <w:p w:rsidR="003B648D" w:rsidRPr="006E1182" w:rsidRDefault="003B648D" w:rsidP="006E1182">
      <w:pPr>
        <w:pStyle w:val="Default"/>
        <w:jc w:val="both"/>
        <w:rPr>
          <w:rFonts w:eastAsia="Times New Roman"/>
          <w:color w:val="auto"/>
        </w:rPr>
      </w:pPr>
    </w:p>
    <w:p w:rsidR="0046441B" w:rsidRPr="0066296E" w:rsidRDefault="006E1182" w:rsidP="006E1182">
      <w:pPr>
        <w:pStyle w:val="Default"/>
        <w:numPr>
          <w:ilvl w:val="0"/>
          <w:numId w:val="9"/>
        </w:numPr>
        <w:ind w:left="0"/>
        <w:jc w:val="both"/>
        <w:rPr>
          <w:rFonts w:eastAsia="Times New Roman"/>
          <w:color w:val="auto"/>
        </w:rPr>
      </w:pPr>
      <w:r w:rsidRPr="0066296E">
        <w:rPr>
          <w:rFonts w:eastAsia="Times New Roman"/>
          <w:color w:val="auto"/>
        </w:rPr>
        <w:t>Tras la descripción anterior, tant</w:t>
      </w:r>
      <w:r w:rsidR="0046441B" w:rsidRPr="0066296E">
        <w:rPr>
          <w:rFonts w:eastAsia="Times New Roman"/>
          <w:color w:val="auto"/>
        </w:rPr>
        <w:t xml:space="preserve">o a nivel del marco legal y de políticas, como del </w:t>
      </w:r>
      <w:r w:rsidRPr="0066296E">
        <w:rPr>
          <w:rFonts w:eastAsia="Times New Roman"/>
          <w:color w:val="auto"/>
        </w:rPr>
        <w:t>caso emblemático mencionado, n</w:t>
      </w:r>
      <w:r w:rsidR="003B648D" w:rsidRPr="0066296E">
        <w:rPr>
          <w:rFonts w:eastAsia="Times New Roman"/>
          <w:color w:val="auto"/>
        </w:rPr>
        <w:t>uestro análisis nos lleva a concluir que, si el estado ecuatoriano no corrige la situación de distribución inequitativa de la tierra y los recursos productivos ligados a esta</w:t>
      </w:r>
      <w:r w:rsidR="00EE5DE6">
        <w:rPr>
          <w:rFonts w:eastAsia="Times New Roman"/>
          <w:color w:val="auto"/>
        </w:rPr>
        <w:t xml:space="preserve"> y genera situaciones de desalojo a poblaciones campesinas</w:t>
      </w:r>
      <w:r w:rsidR="003B648D" w:rsidRPr="0066296E">
        <w:rPr>
          <w:rFonts w:eastAsia="Times New Roman"/>
          <w:color w:val="auto"/>
        </w:rPr>
        <w:t>, incumple con su obligación de garantizar el derecho a la alimentación de las poblaciones, pueblos y nacionalidades, en la medida en que las comunidades marginadas no cuenten con el acceso a los recursos necesarios para producir sus alimentos de manera culturalmente adecuada y social, económica y ambientalmente sostenible. Tal incumplimiento deviene en la violación del derecho a la alimentación y la nutrición, específicamente de aquellas comunidades que dependen de la tierra para su buen vivir y que no tienen ac</w:t>
      </w:r>
      <w:r w:rsidR="004A2409" w:rsidRPr="0066296E">
        <w:rPr>
          <w:rFonts w:eastAsia="Times New Roman"/>
          <w:color w:val="auto"/>
        </w:rPr>
        <w:t>ceso, control y uso de la misma</w:t>
      </w:r>
      <w:r w:rsidR="003B648D" w:rsidRPr="0066296E">
        <w:rPr>
          <w:rFonts w:eastAsia="Times New Roman"/>
          <w:color w:val="auto"/>
        </w:rPr>
        <w:t xml:space="preserve"> y se confrontan con la inseguridad de la tenencia. </w:t>
      </w:r>
    </w:p>
    <w:p w:rsidR="0046441B" w:rsidRPr="0066296E" w:rsidRDefault="0046441B" w:rsidP="0046441B">
      <w:pPr>
        <w:pStyle w:val="Listenabsatz"/>
        <w:rPr>
          <w:rFonts w:eastAsia="Times New Roman"/>
        </w:rPr>
      </w:pPr>
    </w:p>
    <w:p w:rsidR="003B648D" w:rsidRPr="0066296E" w:rsidRDefault="003B648D" w:rsidP="006E1182">
      <w:pPr>
        <w:pStyle w:val="Default"/>
        <w:numPr>
          <w:ilvl w:val="0"/>
          <w:numId w:val="9"/>
        </w:numPr>
        <w:ind w:left="0"/>
        <w:jc w:val="both"/>
        <w:rPr>
          <w:rFonts w:eastAsia="Times New Roman"/>
          <w:color w:val="auto"/>
        </w:rPr>
      </w:pPr>
      <w:r w:rsidRPr="0066296E">
        <w:rPr>
          <w:rFonts w:eastAsia="Times New Roman"/>
          <w:color w:val="auto"/>
        </w:rPr>
        <w:t xml:space="preserve">Más allá, dicha situación genera un riesgo de violación del derecho a la alimentación de las poblaciones urbanas que dependen de la producción rural, para acceder a alimentación adecuada (calidad y cantidad, </w:t>
      </w:r>
      <w:proofErr w:type="spellStart"/>
      <w:r w:rsidRPr="0066296E">
        <w:rPr>
          <w:rFonts w:eastAsia="Times New Roman"/>
          <w:color w:val="auto"/>
        </w:rPr>
        <w:t>adecuabilidad</w:t>
      </w:r>
      <w:proofErr w:type="spellEnd"/>
      <w:r w:rsidRPr="0066296E">
        <w:rPr>
          <w:rFonts w:eastAsia="Times New Roman"/>
          <w:color w:val="auto"/>
        </w:rPr>
        <w:t xml:space="preserve"> cultural y diversidad nutricional). </w:t>
      </w:r>
    </w:p>
    <w:p w:rsidR="003B648D" w:rsidRPr="0066296E" w:rsidRDefault="003B648D" w:rsidP="006E1182">
      <w:pPr>
        <w:pStyle w:val="Default"/>
        <w:jc w:val="both"/>
        <w:rPr>
          <w:rFonts w:eastAsia="Times New Roman"/>
          <w:color w:val="auto"/>
        </w:rPr>
      </w:pPr>
    </w:p>
    <w:p w:rsidR="0046441B" w:rsidRPr="0066296E" w:rsidRDefault="004A2409" w:rsidP="004A2409">
      <w:pPr>
        <w:pStyle w:val="Default"/>
        <w:numPr>
          <w:ilvl w:val="0"/>
          <w:numId w:val="9"/>
        </w:numPr>
        <w:ind w:left="0"/>
        <w:jc w:val="both"/>
        <w:rPr>
          <w:rFonts w:eastAsia="Times New Roman"/>
          <w:color w:val="auto"/>
        </w:rPr>
      </w:pPr>
      <w:r w:rsidRPr="0066296E">
        <w:rPr>
          <w:rFonts w:eastAsia="Times New Roman"/>
          <w:color w:val="auto"/>
        </w:rPr>
        <w:t>Por tanto, l</w:t>
      </w:r>
      <w:r w:rsidR="003B648D" w:rsidRPr="0066296E">
        <w:rPr>
          <w:rFonts w:eastAsia="Times New Roman"/>
          <w:color w:val="auto"/>
        </w:rPr>
        <w:t xml:space="preserve">a falta de adopción de medidas efectivas para corregir la concentración de la tierra, y aún más las políticas y programas que la acentúan </w:t>
      </w:r>
      <w:r w:rsidRPr="0066296E">
        <w:rPr>
          <w:rFonts w:eastAsia="Times New Roman"/>
          <w:color w:val="auto"/>
        </w:rPr>
        <w:t>contravienen l</w:t>
      </w:r>
      <w:r w:rsidR="003B648D" w:rsidRPr="0066296E">
        <w:rPr>
          <w:rFonts w:eastAsia="Times New Roman"/>
          <w:color w:val="auto"/>
        </w:rPr>
        <w:t>a obligación constitucional del estado ecuatoriano de garantizar la soberanía alimentaria, considerada no solo como un derecho constitucional, sino recientemente consagrada como un derecho campesino en la UNDROP (art. 15) y con el derecho a la tierra de campesinos, campesinas y otras poblaciones rurales a la tierra, de conformidad con lo establecido en el artículo 17 de la UNDROP y con el artículo 25 de UNDRIP. Cabe aclarar que, si bien UNDROP y UNDRIP no son instrumentos vinculantes, guían la forma como los estados pueden implementar el PIDESC con relación a la población rural. Por tanto, es pertinente que el Comité realice una interpretación harmónica el PIDESC en consonancia con ambos instrumentos. Cabe destacar que Ecuador fue uno de los estados líderes del proceso de adopción de la UNDROP y votó a favor de su adopción en el seno del Consejo de Derechos Humanos y de la Asamblea General de Naciones Unidas en 2018.</w:t>
      </w:r>
      <w:r w:rsidR="0046441B" w:rsidRPr="0066296E">
        <w:rPr>
          <w:rFonts w:eastAsia="Times New Roman"/>
          <w:color w:val="auto"/>
        </w:rPr>
        <w:t xml:space="preserve"> </w:t>
      </w:r>
    </w:p>
    <w:p w:rsidR="0046441B" w:rsidRPr="0046441B" w:rsidRDefault="0046441B" w:rsidP="0046441B">
      <w:pPr>
        <w:pStyle w:val="Listenabsatz"/>
        <w:rPr>
          <w:rFonts w:ascii="Times New Roman" w:hAnsi="Times New Roman" w:cs="Times New Roman"/>
          <w:sz w:val="24"/>
          <w:szCs w:val="24"/>
        </w:rPr>
      </w:pPr>
    </w:p>
    <w:p w:rsidR="0046441B" w:rsidRPr="004A2409" w:rsidRDefault="0046441B" w:rsidP="004A2409">
      <w:pPr>
        <w:pStyle w:val="Default"/>
        <w:numPr>
          <w:ilvl w:val="0"/>
          <w:numId w:val="9"/>
        </w:numPr>
        <w:ind w:left="0"/>
        <w:jc w:val="both"/>
        <w:rPr>
          <w:rFonts w:eastAsia="Times New Roman"/>
          <w:color w:val="auto"/>
        </w:rPr>
      </w:pPr>
      <w:r w:rsidRPr="004A2409">
        <w:rPr>
          <w:rFonts w:eastAsia="Times New Roman"/>
          <w:color w:val="auto"/>
        </w:rPr>
        <w:t>Para lograr la implementación de los mencionados derechos en Ecuador es importante que esta desigualdad extrema en el acceso y control de la tierra deban ser incluidas como prioridades de acción en las políticas y programas destinadas a luchar en contra la desigualdad económica y social en el país.</w:t>
      </w:r>
    </w:p>
    <w:p w:rsidR="003B648D" w:rsidRPr="006E1182" w:rsidRDefault="003B648D" w:rsidP="0046441B">
      <w:pPr>
        <w:pStyle w:val="Default"/>
        <w:jc w:val="both"/>
        <w:rPr>
          <w:rFonts w:eastAsia="Times New Roman"/>
          <w:color w:val="auto"/>
          <w:highlight w:val="yellow"/>
        </w:rPr>
      </w:pPr>
    </w:p>
    <w:p w:rsidR="00F07054" w:rsidRPr="004A2409" w:rsidRDefault="00F07054" w:rsidP="004A2409">
      <w:pPr>
        <w:pStyle w:val="Default"/>
        <w:numPr>
          <w:ilvl w:val="0"/>
          <w:numId w:val="9"/>
        </w:numPr>
        <w:ind w:left="0"/>
        <w:jc w:val="both"/>
        <w:rPr>
          <w:rFonts w:eastAsia="Times New Roman"/>
          <w:color w:val="auto"/>
        </w:rPr>
      </w:pPr>
      <w:r w:rsidRPr="004A2409">
        <w:rPr>
          <w:rFonts w:eastAsia="Times New Roman"/>
          <w:color w:val="auto"/>
        </w:rPr>
        <w:t xml:space="preserve">Teniendo en cuenta lo anterior, </w:t>
      </w:r>
      <w:r w:rsidR="00266D29" w:rsidRPr="004A2409">
        <w:rPr>
          <w:rFonts w:eastAsia="Times New Roman"/>
          <w:color w:val="auto"/>
        </w:rPr>
        <w:t>ponemos a consideración las siguientes recomendaciones</w:t>
      </w:r>
      <w:r w:rsidRPr="004A2409">
        <w:rPr>
          <w:rFonts w:eastAsia="Times New Roman"/>
          <w:color w:val="auto"/>
        </w:rPr>
        <w:t>:</w:t>
      </w:r>
    </w:p>
    <w:p w:rsidR="00F07054" w:rsidRPr="00F07054" w:rsidRDefault="00F07054" w:rsidP="00F07054">
      <w:pPr>
        <w:autoSpaceDE w:val="0"/>
        <w:jc w:val="both"/>
        <w:rPr>
          <w:rFonts w:ascii="Times New Roman" w:eastAsia="Times New Roman" w:hAnsi="Times New Roman" w:cs="Times New Roman"/>
          <w:sz w:val="24"/>
          <w:szCs w:val="24"/>
        </w:rPr>
      </w:pPr>
    </w:p>
    <w:p w:rsidR="00F07054" w:rsidRPr="00F07054" w:rsidRDefault="00F07054" w:rsidP="00F07054">
      <w:pPr>
        <w:numPr>
          <w:ilvl w:val="0"/>
          <w:numId w:val="7"/>
        </w:numPr>
        <w:suppressAutoHyphens/>
        <w:autoSpaceDE w:val="0"/>
        <w:autoSpaceDN w:val="0"/>
        <w:jc w:val="both"/>
        <w:textAlignment w:val="baseline"/>
        <w:rPr>
          <w:rFonts w:ascii="Times New Roman" w:eastAsia="Times New Roman" w:hAnsi="Times New Roman" w:cs="Times New Roman"/>
          <w:sz w:val="24"/>
          <w:szCs w:val="24"/>
        </w:rPr>
      </w:pPr>
      <w:r w:rsidRPr="00F07054">
        <w:rPr>
          <w:rFonts w:ascii="Times New Roman" w:eastAsia="Times New Roman" w:hAnsi="Times New Roman" w:cs="Times New Roman"/>
          <w:sz w:val="24"/>
          <w:szCs w:val="24"/>
        </w:rPr>
        <w:t xml:space="preserve">Adoptar todas las medidas urgentes y necesarias para frenar las amenazas de desalojo y actos de violencia que violen los </w:t>
      </w:r>
      <w:r w:rsidR="00C15DD6">
        <w:rPr>
          <w:rFonts w:ascii="Times New Roman" w:eastAsia="Times New Roman" w:hAnsi="Times New Roman" w:cs="Times New Roman"/>
          <w:sz w:val="24"/>
          <w:szCs w:val="24"/>
        </w:rPr>
        <w:t>DESC</w:t>
      </w:r>
      <w:r w:rsidRPr="00F07054">
        <w:rPr>
          <w:rFonts w:ascii="Times New Roman" w:eastAsia="Times New Roman" w:hAnsi="Times New Roman" w:cs="Times New Roman"/>
          <w:sz w:val="24"/>
          <w:szCs w:val="24"/>
        </w:rPr>
        <w:t xml:space="preserve"> de los/as campesinos/as</w:t>
      </w:r>
      <w:r w:rsidR="00266D29">
        <w:rPr>
          <w:rFonts w:ascii="Times New Roman" w:eastAsia="Times New Roman" w:hAnsi="Times New Roman" w:cs="Times New Roman"/>
          <w:sz w:val="24"/>
          <w:szCs w:val="24"/>
        </w:rPr>
        <w:t xml:space="preserve"> y pueblos y nacionalidades del Ecuador. </w:t>
      </w:r>
    </w:p>
    <w:p w:rsidR="00F07054" w:rsidRPr="00F07054" w:rsidRDefault="00F07054" w:rsidP="00F07054">
      <w:pPr>
        <w:numPr>
          <w:ilvl w:val="0"/>
          <w:numId w:val="7"/>
        </w:numPr>
        <w:suppressAutoHyphens/>
        <w:autoSpaceDE w:val="0"/>
        <w:autoSpaceDN w:val="0"/>
        <w:jc w:val="both"/>
        <w:textAlignment w:val="baseline"/>
        <w:rPr>
          <w:rFonts w:ascii="Times New Roman" w:eastAsia="Times New Roman" w:hAnsi="Times New Roman" w:cs="Times New Roman"/>
          <w:sz w:val="24"/>
          <w:szCs w:val="24"/>
        </w:rPr>
      </w:pPr>
      <w:r w:rsidRPr="00F07054">
        <w:rPr>
          <w:rFonts w:ascii="Times New Roman" w:eastAsia="Times New Roman" w:hAnsi="Times New Roman" w:cs="Times New Roman"/>
          <w:sz w:val="24"/>
          <w:szCs w:val="24"/>
        </w:rPr>
        <w:t>Investigar y sancionar a los funcionarios que han participado en actos dolosos en trámites de adjudicación de tierras</w:t>
      </w:r>
      <w:r w:rsidR="00C15DD6">
        <w:rPr>
          <w:rFonts w:ascii="Times New Roman" w:eastAsia="Times New Roman" w:hAnsi="Times New Roman" w:cs="Times New Roman"/>
          <w:sz w:val="24"/>
          <w:szCs w:val="24"/>
        </w:rPr>
        <w:t xml:space="preserve"> que perjudican la realización de los derechos consagrados en el Pacto</w:t>
      </w:r>
      <w:r w:rsidR="00520D33">
        <w:rPr>
          <w:rFonts w:ascii="Times New Roman" w:eastAsia="Times New Roman" w:hAnsi="Times New Roman" w:cs="Times New Roman"/>
          <w:sz w:val="24"/>
          <w:szCs w:val="24"/>
        </w:rPr>
        <w:t>.</w:t>
      </w:r>
    </w:p>
    <w:p w:rsidR="00F07054" w:rsidRPr="00F07054" w:rsidRDefault="00F07054" w:rsidP="00F07054">
      <w:pPr>
        <w:numPr>
          <w:ilvl w:val="0"/>
          <w:numId w:val="7"/>
        </w:numPr>
        <w:suppressAutoHyphens/>
        <w:autoSpaceDE w:val="0"/>
        <w:autoSpaceDN w:val="0"/>
        <w:jc w:val="both"/>
        <w:textAlignment w:val="baseline"/>
        <w:rPr>
          <w:rFonts w:ascii="Times New Roman" w:eastAsia="Times New Roman" w:hAnsi="Times New Roman" w:cs="Times New Roman"/>
          <w:sz w:val="24"/>
          <w:szCs w:val="24"/>
        </w:rPr>
      </w:pPr>
      <w:r w:rsidRPr="00F07054">
        <w:rPr>
          <w:rFonts w:ascii="Times New Roman" w:eastAsia="Times New Roman" w:hAnsi="Times New Roman" w:cs="Times New Roman"/>
          <w:sz w:val="24"/>
          <w:szCs w:val="24"/>
        </w:rPr>
        <w:t>Adoptar medidas urgentes para que se respeten las garantías de posesión y se lleve un adecuado proceso de titularización, en el menor plazo posible,</w:t>
      </w:r>
      <w:r w:rsidR="00C15DD6">
        <w:rPr>
          <w:rFonts w:ascii="Times New Roman" w:eastAsia="Times New Roman" w:hAnsi="Times New Roman" w:cs="Times New Roman"/>
          <w:sz w:val="24"/>
          <w:szCs w:val="24"/>
        </w:rPr>
        <w:t xml:space="preserve"> teniendo en cuenta que la realización del derecho a la alimentación de los Campesinos y Campesinas depende del acceso, el uso, el control y la seguridad en la tenencia de la tierra. </w:t>
      </w:r>
    </w:p>
    <w:p w:rsidR="00F07054" w:rsidRDefault="00F07054" w:rsidP="00F07054">
      <w:pPr>
        <w:numPr>
          <w:ilvl w:val="0"/>
          <w:numId w:val="7"/>
        </w:numPr>
        <w:suppressAutoHyphens/>
        <w:autoSpaceDE w:val="0"/>
        <w:autoSpaceDN w:val="0"/>
        <w:jc w:val="both"/>
        <w:textAlignment w:val="baseline"/>
        <w:rPr>
          <w:rFonts w:ascii="Times New Roman" w:eastAsia="Times New Roman" w:hAnsi="Times New Roman" w:cs="Times New Roman"/>
          <w:sz w:val="24"/>
          <w:szCs w:val="24"/>
        </w:rPr>
      </w:pPr>
      <w:r w:rsidRPr="00F07054">
        <w:rPr>
          <w:rFonts w:ascii="Times New Roman" w:eastAsia="Times New Roman" w:hAnsi="Times New Roman" w:cs="Times New Roman"/>
          <w:sz w:val="24"/>
          <w:szCs w:val="24"/>
        </w:rPr>
        <w:t xml:space="preserve">Adoptar medidas positivas a mediano plazo para proteger </w:t>
      </w:r>
      <w:r w:rsidR="00125FCC">
        <w:rPr>
          <w:rFonts w:ascii="Times New Roman" w:eastAsia="Times New Roman" w:hAnsi="Times New Roman" w:cs="Times New Roman"/>
          <w:sz w:val="24"/>
          <w:szCs w:val="24"/>
        </w:rPr>
        <w:t xml:space="preserve">a las </w:t>
      </w:r>
      <w:r w:rsidRPr="00F07054">
        <w:rPr>
          <w:rFonts w:ascii="Times New Roman" w:eastAsia="Times New Roman" w:hAnsi="Times New Roman" w:cs="Times New Roman"/>
          <w:sz w:val="24"/>
          <w:szCs w:val="24"/>
        </w:rPr>
        <w:t xml:space="preserve">poblaciones </w:t>
      </w:r>
      <w:r w:rsidR="00C15DD6">
        <w:rPr>
          <w:rFonts w:ascii="Times New Roman" w:eastAsia="Times New Roman" w:hAnsi="Times New Roman" w:cs="Times New Roman"/>
          <w:sz w:val="24"/>
          <w:szCs w:val="24"/>
        </w:rPr>
        <w:t xml:space="preserve">desaventajadas y marginadas, </w:t>
      </w:r>
      <w:r w:rsidR="00F76D20">
        <w:rPr>
          <w:rFonts w:ascii="Times New Roman" w:eastAsia="Times New Roman" w:hAnsi="Times New Roman" w:cs="Times New Roman"/>
          <w:sz w:val="24"/>
          <w:szCs w:val="24"/>
        </w:rPr>
        <w:t>el</w:t>
      </w:r>
      <w:r w:rsidRPr="00F07054">
        <w:rPr>
          <w:rFonts w:ascii="Times New Roman" w:eastAsia="Times New Roman" w:hAnsi="Times New Roman" w:cs="Times New Roman"/>
          <w:sz w:val="24"/>
          <w:szCs w:val="24"/>
        </w:rPr>
        <w:t xml:space="preserve"> reconocimiento de las distintas formas de tenencia de la tierra, la posesión</w:t>
      </w:r>
      <w:r w:rsidR="00274AE4">
        <w:rPr>
          <w:rFonts w:ascii="Times New Roman" w:eastAsia="Times New Roman" w:hAnsi="Times New Roman" w:cs="Times New Roman"/>
          <w:sz w:val="24"/>
          <w:szCs w:val="24"/>
        </w:rPr>
        <w:t xml:space="preserve">, </w:t>
      </w:r>
      <w:r w:rsidR="00274AE4" w:rsidRPr="00274AE4">
        <w:rPr>
          <w:rFonts w:ascii="Times New Roman" w:eastAsia="Times New Roman" w:hAnsi="Times New Roman" w:cs="Times New Roman"/>
          <w:sz w:val="24"/>
          <w:szCs w:val="24"/>
        </w:rPr>
        <w:t>incluyendo los sistemas colectivos y/o consuetudinarios de tenencia</w:t>
      </w:r>
      <w:r w:rsidRPr="00F07054">
        <w:rPr>
          <w:rFonts w:ascii="Times New Roman" w:eastAsia="Times New Roman" w:hAnsi="Times New Roman" w:cs="Times New Roman"/>
          <w:sz w:val="24"/>
          <w:szCs w:val="24"/>
        </w:rPr>
        <w:t xml:space="preserve"> y la prohibición de desalojos forzosos.</w:t>
      </w:r>
    </w:p>
    <w:p w:rsidR="00266D29" w:rsidRDefault="0040315D" w:rsidP="00F07054">
      <w:pPr>
        <w:numPr>
          <w:ilvl w:val="0"/>
          <w:numId w:val="7"/>
        </w:numPr>
        <w:suppressAutoHyphens/>
        <w:autoSpaceDE w:val="0"/>
        <w:autoSpaceDN w:val="0"/>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En concordancia con la Directriz 15.3 el estado debe a</w:t>
      </w:r>
      <w:r w:rsidR="00C15DD6">
        <w:rPr>
          <w:rFonts w:ascii="Times New Roman" w:eastAsia="Times New Roman" w:hAnsi="Times New Roman" w:cs="Times New Roman"/>
          <w:sz w:val="24"/>
          <w:szCs w:val="24"/>
        </w:rPr>
        <w:t>doptar</w:t>
      </w:r>
      <w:r w:rsidR="00266D29" w:rsidRPr="00F07054">
        <w:rPr>
          <w:rFonts w:ascii="Times New Roman" w:eastAsia="Times New Roman" w:hAnsi="Times New Roman" w:cs="Times New Roman"/>
          <w:sz w:val="24"/>
          <w:szCs w:val="24"/>
        </w:rPr>
        <w:t xml:space="preserve"> políticas públicas de redistribución de tierras </w:t>
      </w:r>
      <w:r w:rsidR="00B36B52">
        <w:rPr>
          <w:rFonts w:ascii="Times New Roman" w:eastAsia="Times New Roman" w:hAnsi="Times New Roman" w:cs="Times New Roman"/>
          <w:sz w:val="24"/>
          <w:szCs w:val="24"/>
        </w:rPr>
        <w:t xml:space="preserve">tendientes a democratizar la estructura agraria y </w:t>
      </w:r>
      <w:r w:rsidR="00266D29" w:rsidRPr="00F07054">
        <w:rPr>
          <w:rFonts w:ascii="Times New Roman" w:eastAsia="Times New Roman" w:hAnsi="Times New Roman" w:cs="Times New Roman"/>
          <w:sz w:val="24"/>
          <w:szCs w:val="24"/>
        </w:rPr>
        <w:t>dirigidas a familias que no cuentan con este recurso, más aún en provincia</w:t>
      </w:r>
      <w:r w:rsidR="00266D29">
        <w:rPr>
          <w:rFonts w:ascii="Times New Roman" w:eastAsia="Times New Roman" w:hAnsi="Times New Roman" w:cs="Times New Roman"/>
          <w:sz w:val="24"/>
          <w:szCs w:val="24"/>
        </w:rPr>
        <w:t>s</w:t>
      </w:r>
      <w:r w:rsidR="00266D29" w:rsidRPr="00F07054">
        <w:rPr>
          <w:rFonts w:ascii="Times New Roman" w:eastAsia="Times New Roman" w:hAnsi="Times New Roman" w:cs="Times New Roman"/>
          <w:sz w:val="24"/>
          <w:szCs w:val="24"/>
        </w:rPr>
        <w:t xml:space="preserve"> que presenta</w:t>
      </w:r>
      <w:r w:rsidR="00266D29">
        <w:rPr>
          <w:rFonts w:ascii="Times New Roman" w:eastAsia="Times New Roman" w:hAnsi="Times New Roman" w:cs="Times New Roman"/>
          <w:sz w:val="24"/>
          <w:szCs w:val="24"/>
        </w:rPr>
        <w:t>n</w:t>
      </w:r>
      <w:r w:rsidR="00266D29" w:rsidRPr="00F07054">
        <w:rPr>
          <w:rFonts w:ascii="Times New Roman" w:eastAsia="Times New Roman" w:hAnsi="Times New Roman" w:cs="Times New Roman"/>
          <w:sz w:val="24"/>
          <w:szCs w:val="24"/>
        </w:rPr>
        <w:t xml:space="preserve"> </w:t>
      </w:r>
      <w:r w:rsidR="00FC110D">
        <w:rPr>
          <w:rFonts w:ascii="Times New Roman" w:eastAsia="Times New Roman" w:hAnsi="Times New Roman" w:cs="Times New Roman"/>
          <w:sz w:val="24"/>
          <w:szCs w:val="24"/>
        </w:rPr>
        <w:t>altos</w:t>
      </w:r>
      <w:r w:rsidR="00266D29" w:rsidRPr="00F07054">
        <w:rPr>
          <w:rFonts w:ascii="Times New Roman" w:eastAsia="Times New Roman" w:hAnsi="Times New Roman" w:cs="Times New Roman"/>
          <w:sz w:val="24"/>
          <w:szCs w:val="24"/>
        </w:rPr>
        <w:t xml:space="preserve"> niveles de concentración de tierra</w:t>
      </w:r>
      <w:r w:rsidR="00FB2C11">
        <w:rPr>
          <w:rFonts w:ascii="Times New Roman" w:eastAsia="Times New Roman" w:hAnsi="Times New Roman" w:cs="Times New Roman"/>
          <w:sz w:val="24"/>
          <w:szCs w:val="24"/>
        </w:rPr>
        <w:t xml:space="preserve"> y de pobreza</w:t>
      </w:r>
      <w:r w:rsidR="00266D29">
        <w:rPr>
          <w:rFonts w:ascii="Times New Roman" w:eastAsia="Times New Roman" w:hAnsi="Times New Roman" w:cs="Times New Roman"/>
          <w:sz w:val="24"/>
          <w:szCs w:val="24"/>
        </w:rPr>
        <w:t>,</w:t>
      </w:r>
      <w:r w:rsidR="00266D29" w:rsidRPr="00F07054">
        <w:rPr>
          <w:rFonts w:ascii="Times New Roman" w:eastAsia="Times New Roman" w:hAnsi="Times New Roman" w:cs="Times New Roman"/>
          <w:sz w:val="24"/>
          <w:szCs w:val="24"/>
        </w:rPr>
        <w:t xml:space="preserve"> vinculados a la expansión del modelo de producción de monocultivo dirigido a la agro-exportación</w:t>
      </w:r>
      <w:r w:rsidR="004A2409">
        <w:rPr>
          <w:rFonts w:ascii="Times New Roman" w:eastAsia="Times New Roman" w:hAnsi="Times New Roman" w:cs="Times New Roman"/>
          <w:sz w:val="24"/>
          <w:szCs w:val="24"/>
        </w:rPr>
        <w:t>.</w:t>
      </w:r>
    </w:p>
    <w:p w:rsidR="00EB672D" w:rsidRPr="00EB672D" w:rsidRDefault="00C15DD6" w:rsidP="00847E93">
      <w:pPr>
        <w:pStyle w:val="Listenabsatz"/>
        <w:numPr>
          <w:ilvl w:val="0"/>
          <w:numId w:val="7"/>
        </w:numPr>
        <w:jc w:val="both"/>
        <w:rPr>
          <w:rFonts w:ascii="Times New Roman" w:hAnsi="Times New Roman" w:cs="Times New Roman"/>
          <w:sz w:val="24"/>
          <w:szCs w:val="24"/>
        </w:rPr>
      </w:pPr>
      <w:r>
        <w:rPr>
          <w:rFonts w:ascii="Times New Roman" w:hAnsi="Times New Roman" w:cs="Times New Roman"/>
          <w:sz w:val="24"/>
          <w:szCs w:val="24"/>
        </w:rPr>
        <w:t>A</w:t>
      </w:r>
      <w:r w:rsidR="00EB672D" w:rsidRPr="00EB672D">
        <w:rPr>
          <w:rFonts w:ascii="Times New Roman" w:hAnsi="Times New Roman" w:cs="Times New Roman"/>
          <w:sz w:val="24"/>
          <w:szCs w:val="24"/>
        </w:rPr>
        <w:t>segurar que el derecho a la tierra y a los territorios se ejerza sin discriminación</w:t>
      </w:r>
      <w:r w:rsidR="00EB672D">
        <w:rPr>
          <w:rFonts w:ascii="Times New Roman" w:hAnsi="Times New Roman" w:cs="Times New Roman"/>
          <w:sz w:val="24"/>
          <w:szCs w:val="24"/>
        </w:rPr>
        <w:t>,</w:t>
      </w:r>
      <w:r w:rsidR="00C81EDB">
        <w:rPr>
          <w:rFonts w:ascii="Times New Roman" w:hAnsi="Times New Roman" w:cs="Times New Roman"/>
          <w:sz w:val="24"/>
          <w:szCs w:val="24"/>
        </w:rPr>
        <w:t xml:space="preserve"> </w:t>
      </w:r>
      <w:r w:rsidR="00EB672D" w:rsidRPr="00EB672D">
        <w:rPr>
          <w:rFonts w:ascii="Times New Roman" w:hAnsi="Times New Roman" w:cs="Times New Roman"/>
          <w:sz w:val="24"/>
          <w:szCs w:val="24"/>
        </w:rPr>
        <w:t>presta</w:t>
      </w:r>
      <w:r>
        <w:rPr>
          <w:rFonts w:ascii="Times New Roman" w:hAnsi="Times New Roman" w:cs="Times New Roman"/>
          <w:sz w:val="24"/>
          <w:szCs w:val="24"/>
        </w:rPr>
        <w:t>ndo</w:t>
      </w:r>
      <w:r w:rsidR="00EB672D" w:rsidRPr="00EB672D">
        <w:rPr>
          <w:rFonts w:ascii="Times New Roman" w:hAnsi="Times New Roman" w:cs="Times New Roman"/>
          <w:sz w:val="24"/>
          <w:szCs w:val="24"/>
        </w:rPr>
        <w:t xml:space="preserve"> mayor atención a los grupos que han sido discriminados tradicionalmente como: los y las campesinas, los pueblos indígenas que usan y gestionan los </w:t>
      </w:r>
      <w:r w:rsidR="00EB672D">
        <w:rPr>
          <w:rFonts w:ascii="Times New Roman" w:hAnsi="Times New Roman" w:cs="Times New Roman"/>
          <w:sz w:val="24"/>
          <w:szCs w:val="24"/>
        </w:rPr>
        <w:t>medios de producción</w:t>
      </w:r>
      <w:r w:rsidR="00EB672D" w:rsidRPr="00EB672D">
        <w:rPr>
          <w:rFonts w:ascii="Times New Roman" w:hAnsi="Times New Roman" w:cs="Times New Roman"/>
          <w:sz w:val="24"/>
          <w:szCs w:val="24"/>
        </w:rPr>
        <w:t xml:space="preserve"> en sistemas consuetudinarios, las mujeres, y a los grupos marginados en las comunidades rurales, entre otros.</w:t>
      </w:r>
    </w:p>
    <w:p w:rsidR="002A1167" w:rsidRPr="00360B69" w:rsidRDefault="002A1167" w:rsidP="00EB672D">
      <w:pPr>
        <w:spacing w:line="276" w:lineRule="auto"/>
        <w:jc w:val="both"/>
        <w:rPr>
          <w:rFonts w:ascii="Times New Roman" w:hAnsi="Times New Roman" w:cs="Times New Roman"/>
          <w:sz w:val="24"/>
          <w:szCs w:val="24"/>
        </w:rPr>
      </w:pPr>
    </w:p>
    <w:p w:rsidR="009E7304" w:rsidRPr="00EB672D" w:rsidRDefault="009E7304" w:rsidP="00EB672D">
      <w:pPr>
        <w:widowControl w:val="0"/>
        <w:spacing w:after="200" w:line="276" w:lineRule="auto"/>
        <w:jc w:val="both"/>
        <w:rPr>
          <w:rFonts w:ascii="Times New Roman" w:hAnsi="Times New Roman" w:cs="Times New Roman"/>
          <w:b/>
          <w:sz w:val="24"/>
          <w:szCs w:val="24"/>
        </w:rPr>
      </w:pPr>
      <w:r w:rsidRPr="00EB672D">
        <w:rPr>
          <w:rFonts w:ascii="Times New Roman" w:hAnsi="Times New Roman" w:cs="Times New Roman"/>
          <w:b/>
          <w:sz w:val="24"/>
          <w:szCs w:val="24"/>
        </w:rPr>
        <w:t>SEMILLAS</w:t>
      </w:r>
      <w:r w:rsidR="00EB672D">
        <w:rPr>
          <w:rFonts w:ascii="Times New Roman" w:hAnsi="Times New Roman" w:cs="Times New Roman"/>
          <w:b/>
          <w:sz w:val="24"/>
          <w:szCs w:val="24"/>
        </w:rPr>
        <w:t xml:space="preserve"> PATRIMONIO Y DERECHO DE LOS PUEBLOS </w:t>
      </w:r>
    </w:p>
    <w:p w:rsidR="00F6020D" w:rsidRDefault="004A107E" w:rsidP="006E1182">
      <w:pPr>
        <w:pStyle w:val="Listenabsatz"/>
        <w:numPr>
          <w:ilvl w:val="0"/>
          <w:numId w:val="9"/>
        </w:numPr>
        <w:jc w:val="both"/>
        <w:rPr>
          <w:rFonts w:ascii="Times New Roman" w:eastAsia="Times New Roman" w:hAnsi="Times New Roman" w:cs="Times New Roman"/>
          <w:sz w:val="24"/>
          <w:szCs w:val="24"/>
        </w:rPr>
      </w:pPr>
      <w:r w:rsidRPr="00F6020D">
        <w:rPr>
          <w:rFonts w:ascii="Times New Roman" w:eastAsia="Times New Roman" w:hAnsi="Times New Roman" w:cs="Times New Roman"/>
          <w:sz w:val="24"/>
          <w:szCs w:val="24"/>
        </w:rPr>
        <w:t xml:space="preserve">Con el fin de precautelar la condición de país libre de transgénicos, desde el año 2011, </w:t>
      </w:r>
      <w:r w:rsidR="00305853" w:rsidRPr="00F6020D">
        <w:rPr>
          <w:rFonts w:ascii="Times New Roman" w:eastAsia="Times New Roman" w:hAnsi="Times New Roman" w:cs="Times New Roman"/>
          <w:sz w:val="24"/>
          <w:szCs w:val="24"/>
        </w:rPr>
        <w:t>varias</w:t>
      </w:r>
      <w:r w:rsidRPr="00F6020D">
        <w:rPr>
          <w:rFonts w:ascii="Times New Roman" w:eastAsia="Times New Roman" w:hAnsi="Times New Roman" w:cs="Times New Roman"/>
          <w:sz w:val="24"/>
          <w:szCs w:val="24"/>
        </w:rPr>
        <w:t xml:space="preserve"> organizaciones sociales involucradas con esta problemática, iniciaron un proceso de monitoreo participativo de soya, maíz, alfalfa y canola que se siembra en distintos lugares del Ecuador, que a dicho año, no se había registrado como una contaminación genética en los cultivos. Sin embargo, en la temporada de siembra en la Costa ecuatoriana del año 2015, se encontraron los primeros resultados positivos para soya transgénica, en la Provincia de Los Ríos.</w:t>
      </w:r>
      <w:r w:rsidR="00305853" w:rsidRPr="004A2409">
        <w:rPr>
          <w:rFonts w:eastAsia="Times New Roman"/>
          <w:vertAlign w:val="superscript"/>
        </w:rPr>
        <w:footnoteReference w:id="30"/>
      </w:r>
      <w:r w:rsidRPr="00F6020D">
        <w:rPr>
          <w:rFonts w:ascii="Times New Roman" w:eastAsia="Times New Roman" w:hAnsi="Times New Roman" w:cs="Times New Roman"/>
          <w:sz w:val="24"/>
          <w:szCs w:val="24"/>
        </w:rPr>
        <w:t xml:space="preserve"> </w:t>
      </w:r>
      <w:r w:rsidR="004A2409">
        <w:rPr>
          <w:rFonts w:ascii="Times New Roman" w:eastAsia="Times New Roman" w:hAnsi="Times New Roman" w:cs="Times New Roman"/>
          <w:sz w:val="24"/>
          <w:szCs w:val="24"/>
        </w:rPr>
        <w:t>A pesar que E</w:t>
      </w:r>
      <w:r w:rsidRPr="00F6020D">
        <w:rPr>
          <w:rFonts w:ascii="Times New Roman" w:eastAsia="Times New Roman" w:hAnsi="Times New Roman" w:cs="Times New Roman"/>
          <w:sz w:val="24"/>
          <w:szCs w:val="24"/>
        </w:rPr>
        <w:t>cuador se declaró constitucionalmente libre de semillas y cultivos transgénicos</w:t>
      </w:r>
      <w:r w:rsidR="00305853" w:rsidRPr="004A2409">
        <w:rPr>
          <w:rFonts w:eastAsia="Times New Roman"/>
          <w:vertAlign w:val="superscript"/>
        </w:rPr>
        <w:footnoteReference w:id="31"/>
      </w:r>
      <w:r w:rsidR="004A2409">
        <w:rPr>
          <w:rFonts w:ascii="Times New Roman" w:eastAsia="Times New Roman" w:hAnsi="Times New Roman" w:cs="Times New Roman"/>
          <w:sz w:val="24"/>
          <w:szCs w:val="24"/>
          <w:vertAlign w:val="superscript"/>
        </w:rPr>
        <w:t xml:space="preserve"> </w:t>
      </w:r>
      <w:r w:rsidR="004A2409">
        <w:rPr>
          <w:rFonts w:ascii="Times New Roman" w:eastAsia="Times New Roman" w:hAnsi="Times New Roman" w:cs="Times New Roman"/>
          <w:sz w:val="24"/>
          <w:szCs w:val="24"/>
        </w:rPr>
        <w:t xml:space="preserve">, </w:t>
      </w:r>
      <w:r w:rsidRPr="00F6020D">
        <w:rPr>
          <w:rFonts w:ascii="Times New Roman" w:eastAsia="Times New Roman" w:hAnsi="Times New Roman" w:cs="Times New Roman"/>
          <w:sz w:val="24"/>
          <w:szCs w:val="24"/>
        </w:rPr>
        <w:t xml:space="preserve">el encontrar soya genéticamente modificada revela una situación preocupante por parte de los actores privados que venden y siembran semillas de soya transgénica, así como </w:t>
      </w:r>
      <w:r w:rsidR="004B5625" w:rsidRPr="00F6020D">
        <w:rPr>
          <w:rFonts w:ascii="Times New Roman" w:eastAsia="Times New Roman" w:hAnsi="Times New Roman" w:cs="Times New Roman"/>
          <w:sz w:val="24"/>
          <w:szCs w:val="24"/>
        </w:rPr>
        <w:t xml:space="preserve">se evidencia la </w:t>
      </w:r>
      <w:r w:rsidRPr="00F6020D">
        <w:rPr>
          <w:rFonts w:ascii="Times New Roman" w:eastAsia="Times New Roman" w:hAnsi="Times New Roman" w:cs="Times New Roman"/>
          <w:sz w:val="24"/>
          <w:szCs w:val="24"/>
        </w:rPr>
        <w:t xml:space="preserve"> falta de monitoreo y vigilancia por parte de las instancias estatales, para asegurar el cumplimiento de las normas ecuatorianas</w:t>
      </w:r>
      <w:r w:rsidR="004B5625" w:rsidRPr="00F6020D">
        <w:rPr>
          <w:rFonts w:ascii="Times New Roman" w:eastAsia="Times New Roman" w:hAnsi="Times New Roman" w:cs="Times New Roman"/>
          <w:sz w:val="24"/>
          <w:szCs w:val="24"/>
        </w:rPr>
        <w:t>.</w:t>
      </w:r>
    </w:p>
    <w:p w:rsidR="00F6020D" w:rsidRDefault="00F6020D" w:rsidP="00F6020D">
      <w:pPr>
        <w:pStyle w:val="Listenabsatz"/>
        <w:ind w:left="0"/>
        <w:jc w:val="both"/>
        <w:rPr>
          <w:rFonts w:ascii="Times New Roman" w:eastAsia="Times New Roman" w:hAnsi="Times New Roman" w:cs="Times New Roman"/>
          <w:sz w:val="24"/>
          <w:szCs w:val="24"/>
        </w:rPr>
      </w:pPr>
    </w:p>
    <w:p w:rsidR="000E2171" w:rsidRPr="00057F76" w:rsidRDefault="004B5625" w:rsidP="006E1182">
      <w:pPr>
        <w:pStyle w:val="Listenabsatz"/>
        <w:numPr>
          <w:ilvl w:val="0"/>
          <w:numId w:val="9"/>
        </w:numPr>
        <w:jc w:val="both"/>
        <w:rPr>
          <w:rFonts w:ascii="Times New Roman" w:eastAsia="Times New Roman" w:hAnsi="Times New Roman" w:cs="Times New Roman"/>
          <w:sz w:val="24"/>
          <w:szCs w:val="24"/>
        </w:rPr>
      </w:pPr>
      <w:r w:rsidRPr="00F6020D">
        <w:rPr>
          <w:rFonts w:ascii="Times New Roman" w:hAnsi="Times New Roman" w:cs="Times New Roman"/>
          <w:sz w:val="24"/>
          <w:szCs w:val="24"/>
        </w:rPr>
        <w:t>L</w:t>
      </w:r>
      <w:r w:rsidR="00305853" w:rsidRPr="00F6020D">
        <w:rPr>
          <w:rFonts w:ascii="Times New Roman" w:hAnsi="Times New Roman" w:cs="Times New Roman"/>
          <w:sz w:val="24"/>
          <w:szCs w:val="24"/>
        </w:rPr>
        <w:t xml:space="preserve">uego de constatar la presencia de transgénicos, las organizaciones sociales continuaron en un permanente monitoreo y en el 2018 </w:t>
      </w:r>
      <w:r w:rsidR="008B5F1C" w:rsidRPr="00F6020D">
        <w:rPr>
          <w:rFonts w:ascii="Times New Roman" w:hAnsi="Times New Roman" w:cs="Times New Roman"/>
          <w:sz w:val="24"/>
          <w:szCs w:val="24"/>
        </w:rPr>
        <w:t xml:space="preserve">con el apoyo de la </w:t>
      </w:r>
      <w:r w:rsidRPr="00F6020D">
        <w:rPr>
          <w:rFonts w:ascii="Times New Roman" w:hAnsi="Times New Roman" w:cs="Times New Roman"/>
          <w:sz w:val="24"/>
          <w:szCs w:val="24"/>
        </w:rPr>
        <w:t>Defensoría</w:t>
      </w:r>
      <w:r w:rsidR="008B5F1C" w:rsidRPr="00F6020D">
        <w:rPr>
          <w:rFonts w:ascii="Times New Roman" w:hAnsi="Times New Roman" w:cs="Times New Roman"/>
          <w:sz w:val="24"/>
          <w:szCs w:val="24"/>
        </w:rPr>
        <w:t xml:space="preserve"> del Pueblo del Ecuador</w:t>
      </w:r>
      <w:r w:rsidRPr="00F6020D">
        <w:rPr>
          <w:rFonts w:ascii="Times New Roman" w:hAnsi="Times New Roman" w:cs="Times New Roman"/>
          <w:sz w:val="24"/>
          <w:szCs w:val="24"/>
        </w:rPr>
        <w:t xml:space="preserve"> (DPE)</w:t>
      </w:r>
      <w:r w:rsidR="008B5F1C" w:rsidRPr="00F6020D">
        <w:rPr>
          <w:rFonts w:ascii="Times New Roman" w:hAnsi="Times New Roman" w:cs="Times New Roman"/>
          <w:sz w:val="24"/>
          <w:szCs w:val="24"/>
        </w:rPr>
        <w:t xml:space="preserve">, </w:t>
      </w:r>
      <w:r w:rsidR="004A107E" w:rsidRPr="00F6020D">
        <w:rPr>
          <w:rFonts w:ascii="Times New Roman" w:hAnsi="Times New Roman" w:cs="Times New Roman"/>
          <w:sz w:val="24"/>
          <w:szCs w:val="24"/>
        </w:rPr>
        <w:t xml:space="preserve">interpusieron una </w:t>
      </w:r>
      <w:r w:rsidR="008B5F1C" w:rsidRPr="00F6020D">
        <w:rPr>
          <w:rFonts w:ascii="Times New Roman" w:hAnsi="Times New Roman" w:cs="Times New Roman"/>
          <w:sz w:val="24"/>
          <w:szCs w:val="24"/>
        </w:rPr>
        <w:t>acción de protección</w:t>
      </w:r>
      <w:r w:rsidRPr="00F6020D">
        <w:rPr>
          <w:rFonts w:ascii="Times New Roman" w:hAnsi="Times New Roman" w:cs="Times New Roman"/>
          <w:sz w:val="24"/>
          <w:szCs w:val="24"/>
        </w:rPr>
        <w:t xml:space="preserve"> que denunciaba la existencia de cultivos de soya transgénica en la provincia de los Ríos, luego en enero de 2019 el juez constitucional de</w:t>
      </w:r>
      <w:r w:rsidR="00F6020D" w:rsidRPr="00F6020D">
        <w:rPr>
          <w:rFonts w:ascii="Times New Roman" w:hAnsi="Times New Roman" w:cs="Times New Roman"/>
          <w:sz w:val="24"/>
          <w:szCs w:val="24"/>
        </w:rPr>
        <w:t>l cantón</w:t>
      </w:r>
      <w:r w:rsidRPr="00F6020D">
        <w:rPr>
          <w:rFonts w:ascii="Times New Roman" w:hAnsi="Times New Roman" w:cs="Times New Roman"/>
          <w:sz w:val="24"/>
          <w:szCs w:val="24"/>
        </w:rPr>
        <w:t xml:space="preserve"> Quevedo, provincia de Los Ríos, falló a favor de </w:t>
      </w:r>
      <w:r w:rsidR="00F6020D" w:rsidRPr="00F6020D">
        <w:rPr>
          <w:rFonts w:ascii="Times New Roman" w:hAnsi="Times New Roman" w:cs="Times New Roman"/>
          <w:sz w:val="24"/>
          <w:szCs w:val="24"/>
        </w:rPr>
        <w:t>dicha</w:t>
      </w:r>
      <w:r w:rsidRPr="00F6020D">
        <w:rPr>
          <w:rFonts w:ascii="Times New Roman" w:hAnsi="Times New Roman" w:cs="Times New Roman"/>
          <w:sz w:val="24"/>
          <w:szCs w:val="24"/>
        </w:rPr>
        <w:t xml:space="preserve"> demanda</w:t>
      </w:r>
      <w:r w:rsidR="00F375BB">
        <w:rPr>
          <w:rFonts w:ascii="Times New Roman" w:hAnsi="Times New Roman" w:cs="Times New Roman"/>
          <w:sz w:val="24"/>
          <w:szCs w:val="24"/>
        </w:rPr>
        <w:t xml:space="preserve">, declarando que la presencia de soya transgénicas es inconstitucional, </w:t>
      </w:r>
      <w:r w:rsidR="00F375BB" w:rsidRPr="00305853">
        <w:rPr>
          <w:rFonts w:ascii="Times New Roman" w:hAnsi="Times New Roman" w:cs="Times New Roman"/>
          <w:sz w:val="24"/>
          <w:szCs w:val="24"/>
        </w:rPr>
        <w:t>dado que  “violan el derecho a la vida, a la tierra, la salud, la alimentación y atropellan los derechos de la Pachamama</w:t>
      </w:r>
      <w:r w:rsidR="00F375BB">
        <w:rPr>
          <w:rFonts w:ascii="Times New Roman" w:hAnsi="Times New Roman" w:cs="Times New Roman"/>
          <w:sz w:val="24"/>
          <w:szCs w:val="24"/>
        </w:rPr>
        <w:t xml:space="preserve">, pero además </w:t>
      </w:r>
      <w:r w:rsidR="00F6020D" w:rsidRPr="00F6020D">
        <w:rPr>
          <w:rFonts w:ascii="Times New Roman" w:hAnsi="Times New Roman" w:cs="Times New Roman"/>
          <w:sz w:val="24"/>
          <w:szCs w:val="24"/>
        </w:rPr>
        <w:t>que obliga a</w:t>
      </w:r>
      <w:r w:rsidRPr="00F6020D">
        <w:rPr>
          <w:rFonts w:ascii="Times New Roman" w:hAnsi="Times New Roman" w:cs="Times New Roman"/>
          <w:sz w:val="24"/>
          <w:szCs w:val="24"/>
        </w:rPr>
        <w:t>l Ministerio de Agricultura y Ganadería (MAG), entidad demandada –que nunca negó la existencia de los transgénicos en territorio ecuatoriano– a decomisar e incinerar los cultivos de soya transgénica que</w:t>
      </w:r>
      <w:r w:rsidR="004A2409">
        <w:rPr>
          <w:rFonts w:ascii="Times New Roman" w:hAnsi="Times New Roman" w:cs="Times New Roman"/>
          <w:sz w:val="24"/>
          <w:szCs w:val="24"/>
        </w:rPr>
        <w:t xml:space="preserve"> se encontraron en el monitoreo. El juez del caso también dispone que se establezca</w:t>
      </w:r>
      <w:r w:rsidRPr="00F6020D">
        <w:rPr>
          <w:rFonts w:ascii="Times New Roman" w:hAnsi="Times New Roman" w:cs="Times New Roman"/>
          <w:sz w:val="24"/>
          <w:szCs w:val="24"/>
        </w:rPr>
        <w:t xml:space="preserve"> un programa de vigilancia permanente para evitar su siembra</w:t>
      </w:r>
      <w:r w:rsidR="00F375BB">
        <w:rPr>
          <w:rFonts w:ascii="Times New Roman" w:hAnsi="Times New Roman" w:cs="Times New Roman"/>
          <w:sz w:val="24"/>
          <w:szCs w:val="24"/>
        </w:rPr>
        <w:t xml:space="preserve"> y cumplir con el mandato de colocar en su página Web “Ecuador Libre de Transgénicos”</w:t>
      </w:r>
      <w:r w:rsidRPr="00F6020D">
        <w:rPr>
          <w:rFonts w:ascii="Times New Roman" w:hAnsi="Times New Roman" w:cs="Times New Roman"/>
          <w:sz w:val="24"/>
          <w:szCs w:val="24"/>
        </w:rPr>
        <w:t xml:space="preserve">. </w:t>
      </w:r>
      <w:r w:rsidR="004F5C20">
        <w:rPr>
          <w:rFonts w:ascii="Times New Roman" w:hAnsi="Times New Roman" w:cs="Times New Roman"/>
          <w:sz w:val="24"/>
          <w:szCs w:val="24"/>
        </w:rPr>
        <w:t xml:space="preserve">Sin </w:t>
      </w:r>
      <w:r w:rsidR="00F375BB">
        <w:rPr>
          <w:rFonts w:ascii="Times New Roman" w:hAnsi="Times New Roman" w:cs="Times New Roman"/>
          <w:sz w:val="24"/>
          <w:szCs w:val="24"/>
        </w:rPr>
        <w:t>embargo,</w:t>
      </w:r>
      <w:r w:rsidR="004F5C20">
        <w:rPr>
          <w:rFonts w:ascii="Times New Roman" w:hAnsi="Times New Roman" w:cs="Times New Roman"/>
          <w:sz w:val="24"/>
          <w:szCs w:val="24"/>
        </w:rPr>
        <w:t xml:space="preserve"> </w:t>
      </w:r>
      <w:r w:rsidRPr="00F6020D">
        <w:rPr>
          <w:rFonts w:ascii="Times New Roman" w:hAnsi="Times New Roman" w:cs="Times New Roman"/>
          <w:sz w:val="24"/>
          <w:szCs w:val="24"/>
        </w:rPr>
        <w:t>el MAG apeló a la sentencia a la corte provincial</w:t>
      </w:r>
      <w:r w:rsidR="00FB2C11">
        <w:rPr>
          <w:rFonts w:ascii="Times New Roman" w:hAnsi="Times New Roman" w:cs="Times New Roman"/>
          <w:sz w:val="24"/>
          <w:szCs w:val="24"/>
        </w:rPr>
        <w:t>.</w:t>
      </w:r>
      <w:r w:rsidR="00F6020D" w:rsidRPr="00F6020D">
        <w:rPr>
          <w:rFonts w:ascii="Times New Roman" w:hAnsi="Times New Roman" w:cs="Times New Roman"/>
          <w:sz w:val="24"/>
          <w:szCs w:val="24"/>
        </w:rPr>
        <w:t xml:space="preserve"> </w:t>
      </w:r>
      <w:r w:rsidR="00FB2C11">
        <w:rPr>
          <w:rFonts w:ascii="Times New Roman" w:hAnsi="Times New Roman" w:cs="Times New Roman"/>
          <w:sz w:val="24"/>
          <w:szCs w:val="24"/>
        </w:rPr>
        <w:t>S</w:t>
      </w:r>
      <w:r w:rsidR="00057F76">
        <w:rPr>
          <w:rFonts w:ascii="Times New Roman" w:hAnsi="Times New Roman" w:cs="Times New Roman"/>
          <w:sz w:val="24"/>
          <w:szCs w:val="24"/>
        </w:rPr>
        <w:t>e puede creer que</w:t>
      </w:r>
      <w:r w:rsidR="00FB2C11">
        <w:rPr>
          <w:rFonts w:ascii="Times New Roman" w:hAnsi="Times New Roman" w:cs="Times New Roman"/>
          <w:sz w:val="24"/>
          <w:szCs w:val="24"/>
        </w:rPr>
        <w:t xml:space="preserve"> esta</w:t>
      </w:r>
      <w:r w:rsidR="00057F76">
        <w:rPr>
          <w:rFonts w:ascii="Times New Roman" w:hAnsi="Times New Roman" w:cs="Times New Roman"/>
          <w:sz w:val="24"/>
          <w:szCs w:val="24"/>
        </w:rPr>
        <w:t xml:space="preserve"> </w:t>
      </w:r>
      <w:r w:rsidRPr="00F6020D">
        <w:rPr>
          <w:rFonts w:ascii="Times New Roman" w:hAnsi="Times New Roman" w:cs="Times New Roman"/>
          <w:sz w:val="24"/>
          <w:szCs w:val="24"/>
        </w:rPr>
        <w:t>apelación por parte del M</w:t>
      </w:r>
      <w:r w:rsidR="00F375BB">
        <w:rPr>
          <w:rFonts w:ascii="Times New Roman" w:hAnsi="Times New Roman" w:cs="Times New Roman"/>
          <w:sz w:val="24"/>
          <w:szCs w:val="24"/>
        </w:rPr>
        <w:t xml:space="preserve">AG </w:t>
      </w:r>
      <w:r w:rsidRPr="00F6020D">
        <w:rPr>
          <w:rFonts w:ascii="Times New Roman" w:hAnsi="Times New Roman" w:cs="Times New Roman"/>
          <w:sz w:val="24"/>
          <w:szCs w:val="24"/>
        </w:rPr>
        <w:t>está alineada con una estrategia del Estado que se pu</w:t>
      </w:r>
      <w:r w:rsidR="004F5C20">
        <w:rPr>
          <w:rFonts w:ascii="Times New Roman" w:hAnsi="Times New Roman" w:cs="Times New Roman"/>
          <w:sz w:val="24"/>
          <w:szCs w:val="24"/>
        </w:rPr>
        <w:t>ede ver a través de</w:t>
      </w:r>
      <w:r w:rsidRPr="00F6020D">
        <w:rPr>
          <w:rFonts w:ascii="Times New Roman" w:hAnsi="Times New Roman" w:cs="Times New Roman"/>
          <w:sz w:val="24"/>
          <w:szCs w:val="24"/>
        </w:rPr>
        <w:t xml:space="preserve"> promover y legalizar el uso de semillas transgénicas, a pesar y en contra de la prohibición constitucional</w:t>
      </w:r>
      <w:r w:rsidR="00FB2C11">
        <w:rPr>
          <w:rFonts w:ascii="Times New Roman" w:hAnsi="Times New Roman" w:cs="Times New Roman"/>
          <w:sz w:val="24"/>
          <w:szCs w:val="24"/>
        </w:rPr>
        <w:t>.</w:t>
      </w:r>
      <w:r w:rsidR="00057F76">
        <w:rPr>
          <w:rFonts w:ascii="Times New Roman" w:hAnsi="Times New Roman" w:cs="Times New Roman"/>
          <w:sz w:val="24"/>
          <w:szCs w:val="24"/>
        </w:rPr>
        <w:t xml:space="preserve"> </w:t>
      </w:r>
      <w:r w:rsidR="00FB2C11">
        <w:rPr>
          <w:rFonts w:ascii="Times New Roman" w:hAnsi="Times New Roman" w:cs="Times New Roman"/>
          <w:sz w:val="24"/>
          <w:szCs w:val="24"/>
        </w:rPr>
        <w:t>E</w:t>
      </w:r>
      <w:r w:rsidR="00057F76">
        <w:rPr>
          <w:rFonts w:ascii="Times New Roman" w:hAnsi="Times New Roman" w:cs="Times New Roman"/>
          <w:sz w:val="24"/>
          <w:szCs w:val="24"/>
        </w:rPr>
        <w:t>s así que e</w:t>
      </w:r>
      <w:r w:rsidR="004F5C20" w:rsidRPr="00057F76">
        <w:rPr>
          <w:rFonts w:ascii="Times New Roman" w:hAnsi="Times New Roman" w:cs="Times New Roman"/>
          <w:sz w:val="24"/>
          <w:szCs w:val="24"/>
        </w:rPr>
        <w:t>l gobierno anterior p</w:t>
      </w:r>
      <w:r w:rsidRPr="00057F76">
        <w:rPr>
          <w:rFonts w:ascii="Times New Roman" w:hAnsi="Times New Roman" w:cs="Times New Roman"/>
          <w:sz w:val="24"/>
          <w:szCs w:val="24"/>
        </w:rPr>
        <w:t>uso un veto al artículo 56 de la Ley de Semillas, que hubiera confirmado la prohibición general del ingreso de semillas transgénicas al país</w:t>
      </w:r>
      <w:r w:rsidR="00FB2C11">
        <w:rPr>
          <w:rFonts w:ascii="Times New Roman" w:hAnsi="Times New Roman" w:cs="Times New Roman"/>
          <w:sz w:val="24"/>
          <w:szCs w:val="24"/>
        </w:rPr>
        <w:t>.</w:t>
      </w:r>
      <w:r w:rsidRPr="00057F76">
        <w:rPr>
          <w:rFonts w:ascii="Times New Roman" w:hAnsi="Times New Roman" w:cs="Times New Roman"/>
          <w:sz w:val="24"/>
          <w:szCs w:val="24"/>
        </w:rPr>
        <w:t xml:space="preserve"> </w:t>
      </w:r>
      <w:r w:rsidR="00FB2C11">
        <w:rPr>
          <w:rFonts w:ascii="Times New Roman" w:hAnsi="Times New Roman" w:cs="Times New Roman"/>
          <w:sz w:val="24"/>
          <w:szCs w:val="24"/>
        </w:rPr>
        <w:t>E</w:t>
      </w:r>
      <w:r w:rsidRPr="00057F76">
        <w:rPr>
          <w:rFonts w:ascii="Times New Roman" w:hAnsi="Times New Roman" w:cs="Times New Roman"/>
          <w:sz w:val="24"/>
          <w:szCs w:val="24"/>
        </w:rPr>
        <w:t>n cambio, impuso que se permita su ingreso “para fines investigativos”.</w:t>
      </w:r>
      <w:r w:rsidR="004F5C20" w:rsidRPr="00057F76">
        <w:rPr>
          <w:rFonts w:ascii="Times New Roman" w:hAnsi="Times New Roman" w:cs="Times New Roman"/>
          <w:sz w:val="24"/>
          <w:szCs w:val="24"/>
        </w:rPr>
        <w:t xml:space="preserve"> Por otra</w:t>
      </w:r>
      <w:r w:rsidR="00FB2C11">
        <w:rPr>
          <w:rFonts w:ascii="Times New Roman" w:hAnsi="Times New Roman" w:cs="Times New Roman"/>
          <w:sz w:val="24"/>
          <w:szCs w:val="24"/>
        </w:rPr>
        <w:t xml:space="preserve"> parte,</w:t>
      </w:r>
      <w:r w:rsidR="004F5C20" w:rsidRPr="00057F76">
        <w:rPr>
          <w:rFonts w:ascii="Times New Roman" w:hAnsi="Times New Roman" w:cs="Times New Roman"/>
          <w:sz w:val="24"/>
          <w:szCs w:val="24"/>
        </w:rPr>
        <w:t xml:space="preserve"> </w:t>
      </w:r>
      <w:r w:rsidR="004A2409">
        <w:rPr>
          <w:rFonts w:ascii="Times New Roman" w:hAnsi="Times New Roman" w:cs="Times New Roman"/>
          <w:sz w:val="24"/>
          <w:szCs w:val="24"/>
        </w:rPr>
        <w:t>se adoptó</w:t>
      </w:r>
      <w:r w:rsidRPr="00057F76">
        <w:rPr>
          <w:rFonts w:ascii="Times New Roman" w:hAnsi="Times New Roman" w:cs="Times New Roman"/>
          <w:sz w:val="24"/>
          <w:szCs w:val="24"/>
        </w:rPr>
        <w:t xml:space="preserve"> en mayo de 2019, el reglamento al Código Orgánico Ambiental (COA) a través del decreto 752 de</w:t>
      </w:r>
      <w:r w:rsidR="004F5C20" w:rsidRPr="00057F76">
        <w:rPr>
          <w:rFonts w:ascii="Times New Roman" w:hAnsi="Times New Roman" w:cs="Times New Roman"/>
          <w:sz w:val="24"/>
          <w:szCs w:val="24"/>
        </w:rPr>
        <w:t>l actual gobierno, que</w:t>
      </w:r>
      <w:r w:rsidRPr="00057F76">
        <w:rPr>
          <w:rFonts w:ascii="Times New Roman" w:hAnsi="Times New Roman" w:cs="Times New Roman"/>
          <w:sz w:val="24"/>
          <w:szCs w:val="24"/>
        </w:rPr>
        <w:t xml:space="preserve"> </w:t>
      </w:r>
      <w:r w:rsidR="004F5C20" w:rsidRPr="00057F76">
        <w:rPr>
          <w:rFonts w:ascii="Times New Roman" w:hAnsi="Times New Roman" w:cs="Times New Roman"/>
          <w:sz w:val="24"/>
          <w:szCs w:val="24"/>
        </w:rPr>
        <w:t>e</w:t>
      </w:r>
      <w:r w:rsidRPr="00057F76">
        <w:rPr>
          <w:rFonts w:ascii="Times New Roman" w:hAnsi="Times New Roman" w:cs="Times New Roman"/>
          <w:sz w:val="24"/>
          <w:szCs w:val="24"/>
        </w:rPr>
        <w:t>n vez de confirmar la prohibición de ingreso de transgénicos y establecer sanciones,</w:t>
      </w:r>
      <w:r w:rsidR="004A2409">
        <w:rPr>
          <w:rFonts w:ascii="Times New Roman" w:hAnsi="Times New Roman" w:cs="Times New Roman"/>
          <w:sz w:val="24"/>
          <w:szCs w:val="24"/>
        </w:rPr>
        <w:t xml:space="preserve"> </w:t>
      </w:r>
      <w:r w:rsidRPr="00057F76">
        <w:rPr>
          <w:rFonts w:ascii="Times New Roman" w:hAnsi="Times New Roman" w:cs="Times New Roman"/>
          <w:sz w:val="24"/>
          <w:szCs w:val="24"/>
        </w:rPr>
        <w:t>norma su ingreso</w:t>
      </w:r>
      <w:r w:rsidR="004A2409">
        <w:rPr>
          <w:rFonts w:ascii="Times New Roman" w:hAnsi="Times New Roman" w:cs="Times New Roman"/>
          <w:sz w:val="24"/>
          <w:szCs w:val="24"/>
        </w:rPr>
        <w:t>,</w:t>
      </w:r>
      <w:r w:rsidRPr="00057F76">
        <w:rPr>
          <w:rFonts w:ascii="Times New Roman" w:hAnsi="Times New Roman" w:cs="Times New Roman"/>
          <w:sz w:val="24"/>
          <w:szCs w:val="24"/>
        </w:rPr>
        <w:t xml:space="preserve"> recurriendo a la herramienta de “evaluación de riesgo”.</w:t>
      </w:r>
      <w:r w:rsidR="00754B83" w:rsidRPr="00057F76">
        <w:rPr>
          <w:rFonts w:ascii="Times New Roman" w:hAnsi="Times New Roman" w:cs="Times New Roman"/>
          <w:sz w:val="24"/>
          <w:szCs w:val="24"/>
        </w:rPr>
        <w:t xml:space="preserve"> </w:t>
      </w:r>
      <w:r w:rsidRPr="00057F76">
        <w:rPr>
          <w:rFonts w:ascii="Times New Roman" w:hAnsi="Times New Roman" w:cs="Times New Roman"/>
          <w:sz w:val="24"/>
          <w:szCs w:val="24"/>
        </w:rPr>
        <w:t xml:space="preserve">En contra del reglamento al COA y el intento de legalizar los transgénicos </w:t>
      </w:r>
      <w:r w:rsidR="00754B83" w:rsidRPr="00057F76">
        <w:rPr>
          <w:rFonts w:ascii="Times New Roman" w:hAnsi="Times New Roman" w:cs="Times New Roman"/>
          <w:sz w:val="24"/>
          <w:szCs w:val="24"/>
        </w:rPr>
        <w:t>gener</w:t>
      </w:r>
      <w:r w:rsidR="00351124">
        <w:rPr>
          <w:rFonts w:ascii="Times New Roman" w:hAnsi="Times New Roman" w:cs="Times New Roman"/>
          <w:sz w:val="24"/>
          <w:szCs w:val="24"/>
        </w:rPr>
        <w:t>ó</w:t>
      </w:r>
      <w:r w:rsidR="00754B83" w:rsidRPr="00057F76">
        <w:rPr>
          <w:rFonts w:ascii="Times New Roman" w:hAnsi="Times New Roman" w:cs="Times New Roman"/>
          <w:sz w:val="24"/>
          <w:szCs w:val="24"/>
        </w:rPr>
        <w:t xml:space="preserve"> una o</w:t>
      </w:r>
      <w:r w:rsidRPr="00057F76">
        <w:rPr>
          <w:rFonts w:ascii="Times New Roman" w:hAnsi="Times New Roman" w:cs="Times New Roman"/>
          <w:sz w:val="24"/>
          <w:szCs w:val="24"/>
        </w:rPr>
        <w:t>la de protesta desde la sociedad civil y organizaciones campesinas</w:t>
      </w:r>
      <w:r w:rsidR="00B14959">
        <w:rPr>
          <w:rFonts w:ascii="Times New Roman" w:hAnsi="Times New Roman" w:cs="Times New Roman"/>
          <w:sz w:val="24"/>
          <w:szCs w:val="24"/>
        </w:rPr>
        <w:t xml:space="preserve">, pese a los intentos de apelación los jueces en segunda instancia ratificaron la sentencia en favor de las </w:t>
      </w:r>
      <w:r w:rsidR="004A2409">
        <w:rPr>
          <w:rFonts w:ascii="Times New Roman" w:hAnsi="Times New Roman" w:cs="Times New Roman"/>
          <w:sz w:val="24"/>
          <w:szCs w:val="24"/>
        </w:rPr>
        <w:t xml:space="preserve">pretensiones de las </w:t>
      </w:r>
      <w:r w:rsidR="00B14959">
        <w:rPr>
          <w:rFonts w:ascii="Times New Roman" w:hAnsi="Times New Roman" w:cs="Times New Roman"/>
          <w:sz w:val="24"/>
          <w:szCs w:val="24"/>
        </w:rPr>
        <w:t>organizaciones y en contra de los cultivos transgénicos</w:t>
      </w:r>
      <w:r w:rsidR="00B14959">
        <w:rPr>
          <w:rStyle w:val="Funotenzeichen"/>
          <w:rFonts w:ascii="Times New Roman" w:hAnsi="Times New Roman" w:cs="Times New Roman"/>
          <w:sz w:val="24"/>
          <w:szCs w:val="24"/>
        </w:rPr>
        <w:footnoteReference w:id="32"/>
      </w:r>
      <w:r w:rsidR="00B14959">
        <w:rPr>
          <w:rFonts w:ascii="Times New Roman" w:hAnsi="Times New Roman" w:cs="Times New Roman"/>
          <w:sz w:val="24"/>
          <w:szCs w:val="24"/>
        </w:rPr>
        <w:t xml:space="preserve">. </w:t>
      </w:r>
    </w:p>
    <w:p w:rsidR="000E2171" w:rsidRPr="000E2171" w:rsidRDefault="000E2171" w:rsidP="000E2171">
      <w:pPr>
        <w:pStyle w:val="Listenabsatz"/>
        <w:rPr>
          <w:rFonts w:ascii="Times New Roman" w:hAnsi="Times New Roman" w:cs="Times New Roman"/>
          <w:sz w:val="24"/>
          <w:szCs w:val="24"/>
        </w:rPr>
      </w:pPr>
    </w:p>
    <w:p w:rsidR="00D54CD8" w:rsidRDefault="00351124" w:rsidP="006E1182">
      <w:pPr>
        <w:pStyle w:val="Listenabsatz"/>
        <w:numPr>
          <w:ilvl w:val="0"/>
          <w:numId w:val="9"/>
        </w:numPr>
        <w:jc w:val="both"/>
        <w:rPr>
          <w:rFonts w:ascii="Times New Roman" w:hAnsi="Times New Roman" w:cs="Times New Roman"/>
          <w:sz w:val="24"/>
          <w:szCs w:val="24"/>
        </w:rPr>
      </w:pPr>
      <w:r>
        <w:rPr>
          <w:rFonts w:ascii="Times New Roman" w:hAnsi="Times New Roman" w:cs="Times New Roman"/>
          <w:sz w:val="24"/>
          <w:szCs w:val="24"/>
        </w:rPr>
        <w:t>El acceso a l</w:t>
      </w:r>
      <w:r w:rsidR="009E7304" w:rsidRPr="000E2171">
        <w:rPr>
          <w:rFonts w:ascii="Times New Roman" w:hAnsi="Times New Roman" w:cs="Times New Roman"/>
          <w:sz w:val="24"/>
          <w:szCs w:val="24"/>
        </w:rPr>
        <w:t>as semillas</w:t>
      </w:r>
      <w:r>
        <w:rPr>
          <w:rFonts w:ascii="Times New Roman" w:hAnsi="Times New Roman" w:cs="Times New Roman"/>
          <w:sz w:val="24"/>
          <w:szCs w:val="24"/>
        </w:rPr>
        <w:t xml:space="preserve"> y su uso por las y los campesinos</w:t>
      </w:r>
      <w:r w:rsidR="009E7304" w:rsidRPr="000E2171">
        <w:rPr>
          <w:rFonts w:ascii="Times New Roman" w:hAnsi="Times New Roman" w:cs="Times New Roman"/>
          <w:sz w:val="24"/>
          <w:szCs w:val="24"/>
        </w:rPr>
        <w:t xml:space="preserve"> son base de la soberanía alimentaria y </w:t>
      </w:r>
      <w:r>
        <w:rPr>
          <w:rFonts w:ascii="Times New Roman" w:hAnsi="Times New Roman" w:cs="Times New Roman"/>
          <w:sz w:val="24"/>
          <w:szCs w:val="24"/>
        </w:rPr>
        <w:t>la</w:t>
      </w:r>
      <w:r w:rsidR="009E7304" w:rsidRPr="000E2171">
        <w:rPr>
          <w:rFonts w:ascii="Times New Roman" w:hAnsi="Times New Roman" w:cs="Times New Roman"/>
          <w:sz w:val="24"/>
          <w:szCs w:val="24"/>
        </w:rPr>
        <w:t xml:space="preserve"> conservación </w:t>
      </w:r>
      <w:r>
        <w:rPr>
          <w:rFonts w:ascii="Times New Roman" w:hAnsi="Times New Roman" w:cs="Times New Roman"/>
          <w:sz w:val="24"/>
          <w:szCs w:val="24"/>
        </w:rPr>
        <w:t>de la biodiversidad agrícola</w:t>
      </w:r>
      <w:r w:rsidR="00D54CD8">
        <w:rPr>
          <w:rFonts w:ascii="Times New Roman" w:hAnsi="Times New Roman" w:cs="Times New Roman"/>
          <w:sz w:val="24"/>
          <w:szCs w:val="24"/>
        </w:rPr>
        <w:t xml:space="preserve">, la cual </w:t>
      </w:r>
      <w:r w:rsidR="009E7304" w:rsidRPr="000E2171">
        <w:rPr>
          <w:rFonts w:ascii="Times New Roman" w:hAnsi="Times New Roman" w:cs="Times New Roman"/>
          <w:sz w:val="24"/>
          <w:szCs w:val="24"/>
        </w:rPr>
        <w:t xml:space="preserve">ha sido </w:t>
      </w:r>
      <w:r w:rsidR="00D54CD8">
        <w:rPr>
          <w:rFonts w:ascii="Times New Roman" w:hAnsi="Times New Roman" w:cs="Times New Roman"/>
          <w:sz w:val="24"/>
          <w:szCs w:val="24"/>
        </w:rPr>
        <w:t xml:space="preserve">posible </w:t>
      </w:r>
      <w:r w:rsidR="009E7304" w:rsidRPr="000E2171">
        <w:rPr>
          <w:rFonts w:ascii="Times New Roman" w:hAnsi="Times New Roman" w:cs="Times New Roman"/>
          <w:sz w:val="24"/>
          <w:szCs w:val="24"/>
        </w:rPr>
        <w:t xml:space="preserve">gracias a la lucha de los pueblos y sus prácticas de </w:t>
      </w:r>
      <w:r>
        <w:rPr>
          <w:rFonts w:ascii="Times New Roman" w:hAnsi="Times New Roman" w:cs="Times New Roman"/>
          <w:sz w:val="24"/>
          <w:szCs w:val="24"/>
        </w:rPr>
        <w:t xml:space="preserve">selección, </w:t>
      </w:r>
      <w:r w:rsidR="009E7304" w:rsidRPr="000E2171">
        <w:rPr>
          <w:rFonts w:ascii="Times New Roman" w:hAnsi="Times New Roman" w:cs="Times New Roman"/>
          <w:sz w:val="24"/>
          <w:szCs w:val="24"/>
        </w:rPr>
        <w:t>conservación</w:t>
      </w:r>
      <w:r>
        <w:rPr>
          <w:rFonts w:ascii="Times New Roman" w:hAnsi="Times New Roman" w:cs="Times New Roman"/>
          <w:sz w:val="24"/>
          <w:szCs w:val="24"/>
        </w:rPr>
        <w:t xml:space="preserve"> y manejo de las semillas</w:t>
      </w:r>
      <w:r w:rsidR="00D54CD8">
        <w:rPr>
          <w:rFonts w:ascii="Times New Roman" w:hAnsi="Times New Roman" w:cs="Times New Roman"/>
          <w:sz w:val="24"/>
          <w:szCs w:val="24"/>
        </w:rPr>
        <w:t>. Vale recalcar</w:t>
      </w:r>
      <w:r w:rsidR="009E7304" w:rsidRPr="000E2171">
        <w:rPr>
          <w:rFonts w:ascii="Times New Roman" w:hAnsi="Times New Roman" w:cs="Times New Roman"/>
          <w:sz w:val="24"/>
          <w:szCs w:val="24"/>
        </w:rPr>
        <w:t xml:space="preserve"> el rol de las mujeres en la selección y multiplicación de las mismas. </w:t>
      </w:r>
    </w:p>
    <w:p w:rsidR="00D54CD8" w:rsidRPr="00D54CD8" w:rsidRDefault="00D54CD8" w:rsidP="00D54CD8">
      <w:pPr>
        <w:pStyle w:val="Listenabsatz"/>
        <w:rPr>
          <w:rFonts w:ascii="Times New Roman" w:hAnsi="Times New Roman" w:cs="Times New Roman"/>
          <w:sz w:val="24"/>
          <w:szCs w:val="24"/>
        </w:rPr>
      </w:pPr>
    </w:p>
    <w:p w:rsidR="009571A7" w:rsidRDefault="00DA476A" w:rsidP="006E1182">
      <w:pPr>
        <w:pStyle w:val="Listenabsatz"/>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En la actual </w:t>
      </w:r>
      <w:r w:rsidRPr="000E2171">
        <w:rPr>
          <w:rFonts w:ascii="Times New Roman" w:hAnsi="Times New Roman" w:cs="Times New Roman"/>
          <w:sz w:val="24"/>
          <w:szCs w:val="24"/>
        </w:rPr>
        <w:t>Ley Orgánica de Agrobiodiversidad, Semillas y Fomento de Agricultura Sustentable</w:t>
      </w:r>
      <w:r>
        <w:rPr>
          <w:rFonts w:ascii="Times New Roman" w:hAnsi="Times New Roman" w:cs="Times New Roman"/>
          <w:sz w:val="24"/>
          <w:szCs w:val="24"/>
        </w:rPr>
        <w:t xml:space="preserve"> en su artículo 30 </w:t>
      </w:r>
      <w:r w:rsidR="0001355D">
        <w:rPr>
          <w:rFonts w:ascii="Times New Roman" w:hAnsi="Times New Roman" w:cs="Times New Roman"/>
          <w:sz w:val="24"/>
          <w:szCs w:val="24"/>
        </w:rPr>
        <w:t xml:space="preserve">existe una notable </w:t>
      </w:r>
      <w:r>
        <w:rPr>
          <w:rFonts w:ascii="Times New Roman" w:hAnsi="Times New Roman" w:cs="Times New Roman"/>
          <w:sz w:val="24"/>
          <w:szCs w:val="24"/>
        </w:rPr>
        <w:t>limitación en torno a la identificación de las semillas nativas dado que la misma estará regulada por la Autoridad Agraria Naciona</w:t>
      </w:r>
      <w:r w:rsidR="0001355D">
        <w:rPr>
          <w:rFonts w:ascii="Times New Roman" w:hAnsi="Times New Roman" w:cs="Times New Roman"/>
          <w:sz w:val="24"/>
          <w:szCs w:val="24"/>
        </w:rPr>
        <w:t>l</w:t>
      </w:r>
      <w:r w:rsidR="00D54CD8">
        <w:rPr>
          <w:rFonts w:ascii="Times New Roman" w:hAnsi="Times New Roman" w:cs="Times New Roman"/>
          <w:sz w:val="24"/>
          <w:szCs w:val="24"/>
        </w:rPr>
        <w:t>. C</w:t>
      </w:r>
      <w:r w:rsidR="0001355D">
        <w:rPr>
          <w:rFonts w:ascii="Times New Roman" w:hAnsi="Times New Roman" w:cs="Times New Roman"/>
          <w:sz w:val="24"/>
          <w:szCs w:val="24"/>
        </w:rPr>
        <w:t xml:space="preserve">ontinuamente </w:t>
      </w:r>
      <w:r w:rsidR="000E2171" w:rsidRPr="000E2171">
        <w:rPr>
          <w:rFonts w:ascii="Times New Roman" w:hAnsi="Times New Roman" w:cs="Times New Roman"/>
          <w:sz w:val="24"/>
          <w:szCs w:val="24"/>
        </w:rPr>
        <w:t>los artículos 32, 24 y 26</w:t>
      </w:r>
      <w:r w:rsidR="00D54CD8">
        <w:rPr>
          <w:rFonts w:ascii="Times New Roman" w:hAnsi="Times New Roman" w:cs="Times New Roman"/>
          <w:sz w:val="24"/>
          <w:szCs w:val="24"/>
        </w:rPr>
        <w:t xml:space="preserve"> limitan </w:t>
      </w:r>
      <w:r w:rsidR="000E2171" w:rsidRPr="000E2171">
        <w:rPr>
          <w:rFonts w:ascii="Times New Roman" w:hAnsi="Times New Roman" w:cs="Times New Roman"/>
          <w:sz w:val="24"/>
          <w:szCs w:val="24"/>
        </w:rPr>
        <w:t xml:space="preserve">el trato diferenciado en control fitosanitario y </w:t>
      </w:r>
      <w:r w:rsidR="00D54CD8">
        <w:rPr>
          <w:rFonts w:ascii="Times New Roman" w:hAnsi="Times New Roman" w:cs="Times New Roman"/>
          <w:sz w:val="24"/>
          <w:szCs w:val="24"/>
        </w:rPr>
        <w:t xml:space="preserve">la </w:t>
      </w:r>
      <w:r w:rsidR="000E2171" w:rsidRPr="000E2171">
        <w:rPr>
          <w:rFonts w:ascii="Times New Roman" w:hAnsi="Times New Roman" w:cs="Times New Roman"/>
          <w:sz w:val="24"/>
          <w:szCs w:val="24"/>
        </w:rPr>
        <w:t>regulación</w:t>
      </w:r>
      <w:r w:rsidR="00D54CD8">
        <w:rPr>
          <w:rFonts w:ascii="Times New Roman" w:hAnsi="Times New Roman" w:cs="Times New Roman"/>
          <w:sz w:val="24"/>
          <w:szCs w:val="24"/>
        </w:rPr>
        <w:t xml:space="preserve">. Siendo así, </w:t>
      </w:r>
      <w:r w:rsidR="0001355D">
        <w:rPr>
          <w:rFonts w:ascii="Times New Roman" w:hAnsi="Times New Roman" w:cs="Times New Roman"/>
          <w:sz w:val="24"/>
          <w:szCs w:val="24"/>
        </w:rPr>
        <w:t>l</w:t>
      </w:r>
      <w:r w:rsidR="000E2171" w:rsidRPr="000E2171">
        <w:rPr>
          <w:rFonts w:ascii="Times New Roman" w:hAnsi="Times New Roman" w:cs="Times New Roman"/>
          <w:sz w:val="24"/>
          <w:szCs w:val="24"/>
        </w:rPr>
        <w:t>a semilla campesina</w:t>
      </w:r>
      <w:r w:rsidR="0001355D">
        <w:rPr>
          <w:rFonts w:ascii="Times New Roman" w:hAnsi="Times New Roman" w:cs="Times New Roman"/>
          <w:sz w:val="24"/>
          <w:szCs w:val="24"/>
        </w:rPr>
        <w:t xml:space="preserve"> </w:t>
      </w:r>
      <w:r w:rsidR="009F3898">
        <w:rPr>
          <w:rFonts w:ascii="Times New Roman" w:hAnsi="Times New Roman" w:cs="Times New Roman"/>
          <w:sz w:val="24"/>
          <w:szCs w:val="24"/>
        </w:rPr>
        <w:t>está</w:t>
      </w:r>
      <w:r w:rsidR="0001355D">
        <w:rPr>
          <w:rFonts w:ascii="Times New Roman" w:hAnsi="Times New Roman" w:cs="Times New Roman"/>
          <w:sz w:val="24"/>
          <w:szCs w:val="24"/>
        </w:rPr>
        <w:t xml:space="preserve"> sujeta a los</w:t>
      </w:r>
      <w:r w:rsidR="000E2171" w:rsidRPr="000E2171">
        <w:rPr>
          <w:rFonts w:ascii="Times New Roman" w:hAnsi="Times New Roman" w:cs="Times New Roman"/>
          <w:sz w:val="24"/>
          <w:szCs w:val="24"/>
        </w:rPr>
        <w:t xml:space="preserve"> mismos parámetros que la industrial certificada, </w:t>
      </w:r>
      <w:r w:rsidR="009571A7">
        <w:rPr>
          <w:rFonts w:ascii="Times New Roman" w:hAnsi="Times New Roman" w:cs="Times New Roman"/>
          <w:sz w:val="24"/>
          <w:szCs w:val="24"/>
        </w:rPr>
        <w:t>aunque</w:t>
      </w:r>
      <w:r w:rsidR="00D54CD8">
        <w:rPr>
          <w:rFonts w:ascii="Times New Roman" w:hAnsi="Times New Roman" w:cs="Times New Roman"/>
          <w:sz w:val="24"/>
          <w:szCs w:val="24"/>
        </w:rPr>
        <w:t xml:space="preserve"> que en temas de calidad deberían</w:t>
      </w:r>
      <w:r w:rsidR="000E2171" w:rsidRPr="000E2171">
        <w:rPr>
          <w:rFonts w:ascii="Times New Roman" w:hAnsi="Times New Roman" w:cs="Times New Roman"/>
          <w:sz w:val="24"/>
          <w:szCs w:val="24"/>
        </w:rPr>
        <w:t xml:space="preserve"> existir medidas diferenciadas</w:t>
      </w:r>
      <w:r w:rsidR="00D54CD8">
        <w:rPr>
          <w:rFonts w:ascii="Times New Roman" w:hAnsi="Times New Roman" w:cs="Times New Roman"/>
          <w:sz w:val="24"/>
          <w:szCs w:val="24"/>
        </w:rPr>
        <w:t xml:space="preserve">. </w:t>
      </w:r>
    </w:p>
    <w:p w:rsidR="009571A7" w:rsidRPr="009571A7" w:rsidRDefault="009571A7" w:rsidP="009571A7">
      <w:pPr>
        <w:pStyle w:val="Listenabsatz"/>
        <w:rPr>
          <w:rFonts w:ascii="Times New Roman" w:hAnsi="Times New Roman" w:cs="Times New Roman"/>
          <w:sz w:val="24"/>
          <w:szCs w:val="24"/>
        </w:rPr>
      </w:pPr>
    </w:p>
    <w:p w:rsidR="000E2171" w:rsidRPr="009F3898" w:rsidRDefault="00D54CD8" w:rsidP="006E1182">
      <w:pPr>
        <w:pStyle w:val="Listenabsatz"/>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De acuerdo con nuestro análisis, la falta de diferenciación en el trato y de salvaguardas </w:t>
      </w:r>
      <w:r w:rsidR="003F2ABB">
        <w:rPr>
          <w:rFonts w:ascii="Times New Roman" w:hAnsi="Times New Roman" w:cs="Times New Roman"/>
          <w:sz w:val="24"/>
          <w:szCs w:val="24"/>
        </w:rPr>
        <w:t>para la</w:t>
      </w:r>
      <w:r w:rsidR="009571A7">
        <w:rPr>
          <w:rFonts w:ascii="Times New Roman" w:hAnsi="Times New Roman" w:cs="Times New Roman"/>
          <w:sz w:val="24"/>
          <w:szCs w:val="24"/>
        </w:rPr>
        <w:t xml:space="preserve"> protección de </w:t>
      </w:r>
      <w:r>
        <w:rPr>
          <w:rFonts w:ascii="Times New Roman" w:hAnsi="Times New Roman" w:cs="Times New Roman"/>
          <w:sz w:val="24"/>
          <w:szCs w:val="24"/>
        </w:rPr>
        <w:t xml:space="preserve">las semillas campesinas </w:t>
      </w:r>
      <w:r w:rsidR="009F3898">
        <w:rPr>
          <w:rFonts w:ascii="Times New Roman" w:hAnsi="Times New Roman" w:cs="Times New Roman"/>
          <w:sz w:val="24"/>
          <w:szCs w:val="24"/>
        </w:rPr>
        <w:t xml:space="preserve">podría derivar en una prohibición en la libre circulación e intercambio de semillas </w:t>
      </w:r>
      <w:r w:rsidR="009571A7">
        <w:rPr>
          <w:rFonts w:ascii="Times New Roman" w:hAnsi="Times New Roman" w:cs="Times New Roman"/>
          <w:sz w:val="24"/>
          <w:szCs w:val="24"/>
        </w:rPr>
        <w:t xml:space="preserve">campesinas </w:t>
      </w:r>
      <w:r w:rsidR="009F3898">
        <w:rPr>
          <w:rFonts w:ascii="Times New Roman" w:hAnsi="Times New Roman" w:cs="Times New Roman"/>
          <w:sz w:val="24"/>
          <w:szCs w:val="24"/>
        </w:rPr>
        <w:t>entre los diferentes pueblos que han venido cuidando y reproduciendo la</w:t>
      </w:r>
      <w:r w:rsidR="009571A7">
        <w:rPr>
          <w:rFonts w:ascii="Times New Roman" w:hAnsi="Times New Roman" w:cs="Times New Roman"/>
          <w:sz w:val="24"/>
          <w:szCs w:val="24"/>
        </w:rPr>
        <w:t xml:space="preserve"> semilla por sus propios medios. Cabe destacar que </w:t>
      </w:r>
      <w:r w:rsidR="009F3898">
        <w:rPr>
          <w:rFonts w:ascii="Times New Roman" w:hAnsi="Times New Roman" w:cs="Times New Roman"/>
          <w:sz w:val="24"/>
          <w:szCs w:val="24"/>
        </w:rPr>
        <w:t xml:space="preserve">la UNDROP manifiesta que el derecho a las semillas </w:t>
      </w:r>
      <w:r w:rsidR="009F3898" w:rsidRPr="009F3898">
        <w:rPr>
          <w:rFonts w:ascii="Times New Roman" w:hAnsi="Times New Roman" w:cs="Times New Roman"/>
          <w:sz w:val="24"/>
          <w:szCs w:val="24"/>
        </w:rPr>
        <w:t>incluye el derecho de guardar, almacenar, transportar, intercambiar, dar, vender y re-utilizar las semillas campesinas. Al desarrollar sus propias semillas, los agricultores construyen sistemas agrarios más resilientes y más sostenibles, capaces de alimentar la población a pesar del cambio climático.</w:t>
      </w:r>
    </w:p>
    <w:p w:rsidR="000E2171" w:rsidRPr="000E2171" w:rsidRDefault="000E2171" w:rsidP="000E2171">
      <w:pPr>
        <w:pStyle w:val="Listenabsatz"/>
        <w:rPr>
          <w:rFonts w:ascii="Times New Roman" w:hAnsi="Times New Roman" w:cs="Times New Roman"/>
          <w:sz w:val="24"/>
          <w:szCs w:val="24"/>
        </w:rPr>
      </w:pPr>
    </w:p>
    <w:p w:rsidR="000E2171" w:rsidRDefault="009E7304" w:rsidP="006E1182">
      <w:pPr>
        <w:pStyle w:val="Listenabsatz"/>
        <w:numPr>
          <w:ilvl w:val="0"/>
          <w:numId w:val="9"/>
        </w:numPr>
        <w:jc w:val="both"/>
        <w:rPr>
          <w:rFonts w:ascii="Times New Roman" w:hAnsi="Times New Roman" w:cs="Times New Roman"/>
          <w:sz w:val="24"/>
          <w:szCs w:val="24"/>
        </w:rPr>
      </w:pPr>
      <w:r w:rsidRPr="000E2171">
        <w:rPr>
          <w:rFonts w:ascii="Times New Roman" w:hAnsi="Times New Roman" w:cs="Times New Roman"/>
          <w:sz w:val="24"/>
          <w:szCs w:val="24"/>
        </w:rPr>
        <w:t xml:space="preserve">Actualmente se corre el riesgo de que </w:t>
      </w:r>
      <w:r w:rsidR="001739AB" w:rsidRPr="000E2171">
        <w:rPr>
          <w:rFonts w:ascii="Times New Roman" w:hAnsi="Times New Roman" w:cs="Times New Roman"/>
          <w:sz w:val="24"/>
          <w:szCs w:val="24"/>
        </w:rPr>
        <w:t>el acceso de los campesinos</w:t>
      </w:r>
      <w:r w:rsidR="009571A7">
        <w:rPr>
          <w:rFonts w:ascii="Times New Roman" w:hAnsi="Times New Roman" w:cs="Times New Roman"/>
          <w:sz w:val="24"/>
          <w:szCs w:val="24"/>
        </w:rPr>
        <w:t>/as</w:t>
      </w:r>
      <w:r w:rsidR="001739AB" w:rsidRPr="000E2171">
        <w:rPr>
          <w:rFonts w:ascii="Times New Roman" w:hAnsi="Times New Roman" w:cs="Times New Roman"/>
          <w:sz w:val="24"/>
          <w:szCs w:val="24"/>
        </w:rPr>
        <w:t xml:space="preserve"> a sus semillas</w:t>
      </w:r>
      <w:r w:rsidR="00DA1FA7">
        <w:rPr>
          <w:rFonts w:ascii="Times New Roman" w:hAnsi="Times New Roman" w:cs="Times New Roman"/>
          <w:sz w:val="24"/>
          <w:szCs w:val="24"/>
        </w:rPr>
        <w:t xml:space="preserve"> y su uso</w:t>
      </w:r>
      <w:r w:rsidR="001739AB" w:rsidRPr="000E2171">
        <w:rPr>
          <w:rFonts w:ascii="Times New Roman" w:hAnsi="Times New Roman" w:cs="Times New Roman"/>
          <w:sz w:val="24"/>
          <w:szCs w:val="24"/>
        </w:rPr>
        <w:t xml:space="preserve"> sea </w:t>
      </w:r>
      <w:r w:rsidR="00314CB3">
        <w:rPr>
          <w:rFonts w:ascii="Times New Roman" w:hAnsi="Times New Roman" w:cs="Times New Roman"/>
          <w:sz w:val="24"/>
          <w:szCs w:val="24"/>
        </w:rPr>
        <w:t>limitado</w:t>
      </w:r>
      <w:r w:rsidR="00314CB3" w:rsidRPr="000E2171">
        <w:rPr>
          <w:rFonts w:ascii="Times New Roman" w:hAnsi="Times New Roman" w:cs="Times New Roman"/>
          <w:sz w:val="24"/>
          <w:szCs w:val="24"/>
        </w:rPr>
        <w:t xml:space="preserve"> </w:t>
      </w:r>
      <w:r w:rsidR="001739AB" w:rsidRPr="000E2171">
        <w:rPr>
          <w:rFonts w:ascii="Times New Roman" w:hAnsi="Times New Roman" w:cs="Times New Roman"/>
          <w:sz w:val="24"/>
          <w:szCs w:val="24"/>
        </w:rPr>
        <w:t xml:space="preserve">por parte de </w:t>
      </w:r>
      <w:r w:rsidRPr="000E2171">
        <w:rPr>
          <w:rFonts w:ascii="Times New Roman" w:hAnsi="Times New Roman" w:cs="Times New Roman"/>
          <w:sz w:val="24"/>
          <w:szCs w:val="24"/>
        </w:rPr>
        <w:t xml:space="preserve">las grandes empresas, los mercados internacionales y </w:t>
      </w:r>
      <w:r w:rsidR="009571A7">
        <w:rPr>
          <w:rFonts w:ascii="Times New Roman" w:hAnsi="Times New Roman" w:cs="Times New Roman"/>
          <w:sz w:val="24"/>
          <w:szCs w:val="24"/>
        </w:rPr>
        <w:t xml:space="preserve">los </w:t>
      </w:r>
      <w:r w:rsidRPr="000E2171">
        <w:rPr>
          <w:rFonts w:ascii="Times New Roman" w:hAnsi="Times New Roman" w:cs="Times New Roman"/>
          <w:sz w:val="24"/>
          <w:szCs w:val="24"/>
        </w:rPr>
        <w:t>países que impulsan agresivamente el modelo del régimen alimentario corporativo</w:t>
      </w:r>
      <w:r w:rsidR="009571A7">
        <w:rPr>
          <w:rFonts w:ascii="Times New Roman" w:hAnsi="Times New Roman" w:cs="Times New Roman"/>
          <w:sz w:val="24"/>
          <w:szCs w:val="24"/>
        </w:rPr>
        <w:t xml:space="preserve">, quienes imponen </w:t>
      </w:r>
      <w:r w:rsidRPr="000E2171">
        <w:rPr>
          <w:rFonts w:ascii="Times New Roman" w:hAnsi="Times New Roman" w:cs="Times New Roman"/>
          <w:sz w:val="24"/>
          <w:szCs w:val="24"/>
        </w:rPr>
        <w:t xml:space="preserve">exigencias </w:t>
      </w:r>
      <w:r w:rsidR="009571A7">
        <w:rPr>
          <w:rFonts w:ascii="Times New Roman" w:hAnsi="Times New Roman" w:cs="Times New Roman"/>
          <w:sz w:val="24"/>
          <w:szCs w:val="24"/>
        </w:rPr>
        <w:t>benéficas</w:t>
      </w:r>
      <w:r w:rsidRPr="000E2171">
        <w:rPr>
          <w:rFonts w:ascii="Times New Roman" w:hAnsi="Times New Roman" w:cs="Times New Roman"/>
          <w:sz w:val="24"/>
          <w:szCs w:val="24"/>
        </w:rPr>
        <w:t xml:space="preserve"> </w:t>
      </w:r>
      <w:r w:rsidR="009571A7">
        <w:rPr>
          <w:rFonts w:ascii="Times New Roman" w:hAnsi="Times New Roman" w:cs="Times New Roman"/>
          <w:sz w:val="24"/>
          <w:szCs w:val="24"/>
        </w:rPr>
        <w:t>para</w:t>
      </w:r>
      <w:r w:rsidRPr="000E2171">
        <w:rPr>
          <w:rFonts w:ascii="Times New Roman" w:hAnsi="Times New Roman" w:cs="Times New Roman"/>
          <w:sz w:val="24"/>
          <w:szCs w:val="24"/>
        </w:rPr>
        <w:t xml:space="preserve"> sus propios modelos </w:t>
      </w:r>
      <w:r w:rsidR="009571A7">
        <w:rPr>
          <w:rFonts w:ascii="Times New Roman" w:hAnsi="Times New Roman" w:cs="Times New Roman"/>
          <w:sz w:val="24"/>
          <w:szCs w:val="24"/>
        </w:rPr>
        <w:t xml:space="preserve">en aspectos de obtención de </w:t>
      </w:r>
      <w:r w:rsidR="00314CB3">
        <w:rPr>
          <w:rFonts w:ascii="Times New Roman" w:hAnsi="Times New Roman" w:cs="Times New Roman"/>
          <w:sz w:val="24"/>
          <w:szCs w:val="24"/>
        </w:rPr>
        <w:t>p</w:t>
      </w:r>
      <w:r w:rsidR="00C2344D">
        <w:rPr>
          <w:rFonts w:ascii="Times New Roman" w:hAnsi="Times New Roman" w:cs="Times New Roman"/>
          <w:sz w:val="24"/>
          <w:szCs w:val="24"/>
        </w:rPr>
        <w:t xml:space="preserve">atentes </w:t>
      </w:r>
      <w:r w:rsidRPr="000E2171">
        <w:rPr>
          <w:rFonts w:ascii="Times New Roman" w:hAnsi="Times New Roman" w:cs="Times New Roman"/>
          <w:sz w:val="24"/>
          <w:szCs w:val="24"/>
        </w:rPr>
        <w:t>y medidas fitosanitarias</w:t>
      </w:r>
      <w:r w:rsidR="009571A7">
        <w:rPr>
          <w:rFonts w:ascii="Times New Roman" w:hAnsi="Times New Roman" w:cs="Times New Roman"/>
          <w:sz w:val="24"/>
          <w:szCs w:val="24"/>
        </w:rPr>
        <w:t>. Dichas medidas suelen ser ajenas</w:t>
      </w:r>
      <w:r w:rsidRPr="000E2171">
        <w:rPr>
          <w:rFonts w:ascii="Times New Roman" w:hAnsi="Times New Roman" w:cs="Times New Roman"/>
          <w:sz w:val="24"/>
          <w:szCs w:val="24"/>
        </w:rPr>
        <w:t xml:space="preserve"> a las necesidades reales de los ciudadanos</w:t>
      </w:r>
      <w:r w:rsidR="009571A7">
        <w:rPr>
          <w:rFonts w:ascii="Times New Roman" w:hAnsi="Times New Roman" w:cs="Times New Roman"/>
          <w:sz w:val="24"/>
          <w:szCs w:val="24"/>
        </w:rPr>
        <w:t xml:space="preserve"> y ciudadanas</w:t>
      </w:r>
      <w:r w:rsidRPr="000E2171">
        <w:rPr>
          <w:rFonts w:ascii="Times New Roman" w:hAnsi="Times New Roman" w:cs="Times New Roman"/>
          <w:sz w:val="24"/>
          <w:szCs w:val="24"/>
        </w:rPr>
        <w:t xml:space="preserve"> ecuatorianos. </w:t>
      </w:r>
      <w:r w:rsidR="00072403" w:rsidRPr="00072403">
        <w:rPr>
          <w:rFonts w:ascii="Times New Roman" w:hAnsi="Times New Roman" w:cs="Times New Roman"/>
          <w:sz w:val="24"/>
          <w:szCs w:val="24"/>
        </w:rPr>
        <w:t>Los derechos de las y los campesinos y de los pueblos indígenas sobre las semillas también</w:t>
      </w:r>
      <w:r w:rsidR="009571A7">
        <w:rPr>
          <w:rFonts w:ascii="Times New Roman" w:hAnsi="Times New Roman" w:cs="Times New Roman"/>
          <w:sz w:val="24"/>
          <w:szCs w:val="24"/>
        </w:rPr>
        <w:t xml:space="preserve"> están amenazado</w:t>
      </w:r>
      <w:r w:rsidR="00072403" w:rsidRPr="00072403">
        <w:rPr>
          <w:rFonts w:ascii="Times New Roman" w:hAnsi="Times New Roman" w:cs="Times New Roman"/>
          <w:sz w:val="24"/>
          <w:szCs w:val="24"/>
        </w:rPr>
        <w:t>s por la secuenciación de la información genética (DSI, por sus siglas en inglés) de las plantas y los patentes sobre rasgos nativos.</w:t>
      </w:r>
    </w:p>
    <w:p w:rsidR="000E2171" w:rsidRPr="000E2171" w:rsidRDefault="000E2171" w:rsidP="000E2171">
      <w:pPr>
        <w:pStyle w:val="Listenabsatz"/>
        <w:rPr>
          <w:rFonts w:ascii="Times New Roman" w:eastAsia="Times New Roman" w:hAnsi="Times New Roman" w:cs="Times New Roman"/>
          <w:sz w:val="24"/>
          <w:szCs w:val="24"/>
        </w:rPr>
      </w:pPr>
    </w:p>
    <w:p w:rsidR="00C90CE8" w:rsidRPr="000E2171" w:rsidRDefault="00C90CE8" w:rsidP="006E1182">
      <w:pPr>
        <w:pStyle w:val="Listenabsatz"/>
        <w:numPr>
          <w:ilvl w:val="0"/>
          <w:numId w:val="9"/>
        </w:numPr>
        <w:jc w:val="both"/>
        <w:rPr>
          <w:rFonts w:ascii="Times New Roman" w:hAnsi="Times New Roman" w:cs="Times New Roman"/>
          <w:sz w:val="24"/>
          <w:szCs w:val="24"/>
        </w:rPr>
      </w:pPr>
      <w:r w:rsidRPr="000E2171">
        <w:rPr>
          <w:rFonts w:ascii="Times New Roman" w:eastAsia="Times New Roman" w:hAnsi="Times New Roman" w:cs="Times New Roman"/>
          <w:sz w:val="24"/>
          <w:szCs w:val="24"/>
        </w:rPr>
        <w:t>Teniendo en cuenta lo anterior, ponemos a consideración las siguientes recomendaciones:</w:t>
      </w:r>
    </w:p>
    <w:p w:rsidR="00C90CE8" w:rsidRDefault="00C90CE8" w:rsidP="00C40C8F">
      <w:pPr>
        <w:spacing w:line="276" w:lineRule="auto"/>
        <w:jc w:val="both"/>
        <w:rPr>
          <w:rFonts w:ascii="Times New Roman" w:hAnsi="Times New Roman" w:cs="Times New Roman"/>
          <w:sz w:val="24"/>
          <w:szCs w:val="24"/>
        </w:rPr>
      </w:pPr>
    </w:p>
    <w:p w:rsidR="004658C4" w:rsidRPr="00FC5B74" w:rsidRDefault="001739AB" w:rsidP="003F2ABB">
      <w:pPr>
        <w:pStyle w:val="Listenabsatz"/>
        <w:numPr>
          <w:ilvl w:val="3"/>
          <w:numId w:val="7"/>
        </w:numPr>
        <w:ind w:left="851"/>
        <w:jc w:val="both"/>
        <w:rPr>
          <w:rFonts w:ascii="Times New Roman" w:hAnsi="Times New Roman" w:cs="Times New Roman"/>
          <w:sz w:val="24"/>
          <w:szCs w:val="24"/>
        </w:rPr>
      </w:pPr>
      <w:r>
        <w:rPr>
          <w:rFonts w:ascii="Times New Roman" w:hAnsi="Times New Roman" w:cs="Times New Roman"/>
          <w:sz w:val="24"/>
          <w:szCs w:val="24"/>
        </w:rPr>
        <w:t>Enmendar</w:t>
      </w:r>
      <w:r w:rsidR="009E7304" w:rsidRPr="00C90CE8">
        <w:rPr>
          <w:rFonts w:ascii="Times New Roman" w:hAnsi="Times New Roman" w:cs="Times New Roman"/>
          <w:sz w:val="24"/>
          <w:szCs w:val="24"/>
        </w:rPr>
        <w:t xml:space="preserve"> el uso de adjetivos peyorativos hacia la semilla campesina como “no convencional” y “convencional” y se utilicen términos apropiados como “semilla campesina y/o nativa” y “semilla industrial” respectivamente.</w:t>
      </w:r>
      <w:r w:rsidR="0001355D">
        <w:rPr>
          <w:rFonts w:ascii="Times New Roman" w:hAnsi="Times New Roman" w:cs="Times New Roman"/>
          <w:sz w:val="24"/>
          <w:szCs w:val="24"/>
        </w:rPr>
        <w:t xml:space="preserve"> </w:t>
      </w:r>
      <w:r w:rsidR="00FC5B74">
        <w:rPr>
          <w:rFonts w:ascii="Times New Roman" w:hAnsi="Times New Roman" w:cs="Times New Roman"/>
          <w:sz w:val="24"/>
          <w:szCs w:val="24"/>
        </w:rPr>
        <w:t>Para ello e</w:t>
      </w:r>
      <w:r w:rsidR="0001355D" w:rsidRPr="004658C4">
        <w:rPr>
          <w:rFonts w:ascii="Times New Roman" w:hAnsi="Times New Roman" w:cs="Times New Roman"/>
          <w:sz w:val="24"/>
          <w:szCs w:val="24"/>
        </w:rPr>
        <w:t>l Estado debe adoptar medidas que aseguren que la identificación de las semillas nativas y campesinas no resulte en su apropiación por otros actores (entre otros a través de derechos de propiedad intelectual), y que no limite los derechos de las y los campesinos y de los pueblos indígenas a conservar, utilizar, intercambiar y vender sus semillas (TIRFAA, art. 9).</w:t>
      </w:r>
      <w:r w:rsidR="0001355D">
        <w:rPr>
          <w:rFonts w:ascii="Times New Roman" w:hAnsi="Times New Roman" w:cs="Times New Roman"/>
          <w:sz w:val="24"/>
          <w:szCs w:val="24"/>
        </w:rPr>
        <w:t xml:space="preserve"> </w:t>
      </w:r>
      <w:r w:rsidR="0001355D" w:rsidRPr="000E2171">
        <w:rPr>
          <w:rFonts w:ascii="Times New Roman" w:hAnsi="Times New Roman" w:cs="Times New Roman"/>
          <w:sz w:val="24"/>
          <w:szCs w:val="24"/>
        </w:rPr>
        <w:t>La Autoridad Agraria Nacional deberá tener criterios técnicos que se acoplen no solo a la semilla industrial sino a las necesidades de las semillas campesinas y/o nativas</w:t>
      </w:r>
      <w:r w:rsidR="00FC5B74">
        <w:rPr>
          <w:rFonts w:ascii="Times New Roman" w:hAnsi="Times New Roman" w:cs="Times New Roman"/>
          <w:sz w:val="24"/>
          <w:szCs w:val="24"/>
        </w:rPr>
        <w:t xml:space="preserve">, </w:t>
      </w:r>
      <w:r w:rsidR="009571A7">
        <w:rPr>
          <w:rFonts w:ascii="Times New Roman" w:hAnsi="Times New Roman" w:cs="Times New Roman"/>
          <w:sz w:val="24"/>
          <w:szCs w:val="24"/>
        </w:rPr>
        <w:t>en la medida en que</w:t>
      </w:r>
      <w:r w:rsidR="0001355D" w:rsidRPr="00FC5B74">
        <w:rPr>
          <w:rFonts w:ascii="Times New Roman" w:hAnsi="Times New Roman" w:cs="Times New Roman"/>
          <w:sz w:val="24"/>
          <w:szCs w:val="24"/>
        </w:rPr>
        <w:t xml:space="preserve"> los criterios para </w:t>
      </w:r>
      <w:r w:rsidR="00FC5B74" w:rsidRPr="00FC5B74">
        <w:rPr>
          <w:rFonts w:ascii="Times New Roman" w:hAnsi="Times New Roman" w:cs="Times New Roman"/>
          <w:sz w:val="24"/>
          <w:szCs w:val="24"/>
        </w:rPr>
        <w:t xml:space="preserve">determinar </w:t>
      </w:r>
      <w:r w:rsidR="0001355D" w:rsidRPr="00FC5B74">
        <w:rPr>
          <w:rFonts w:ascii="Times New Roman" w:hAnsi="Times New Roman" w:cs="Times New Roman"/>
          <w:sz w:val="24"/>
          <w:szCs w:val="24"/>
        </w:rPr>
        <w:t>las semillas campesinas/nativas se deben desarrollar con las y los campesinos, los pueblos indígenas y sus organizaciones, para asegurar que estos criterios respondan a las realidades y necesidades de la población rural</w:t>
      </w:r>
      <w:r w:rsidR="00FC5B74">
        <w:rPr>
          <w:rFonts w:ascii="Times New Roman" w:hAnsi="Times New Roman" w:cs="Times New Roman"/>
          <w:sz w:val="24"/>
          <w:szCs w:val="24"/>
        </w:rPr>
        <w:t>.</w:t>
      </w:r>
    </w:p>
    <w:p w:rsidR="00C90CE8" w:rsidRPr="004658C4" w:rsidRDefault="009571A7" w:rsidP="003F2ABB">
      <w:pPr>
        <w:pStyle w:val="Listenabsatz"/>
        <w:numPr>
          <w:ilvl w:val="3"/>
          <w:numId w:val="7"/>
        </w:numPr>
        <w:ind w:left="851"/>
        <w:jc w:val="both"/>
        <w:rPr>
          <w:rFonts w:ascii="Times New Roman" w:hAnsi="Times New Roman" w:cs="Times New Roman"/>
          <w:sz w:val="24"/>
          <w:szCs w:val="24"/>
        </w:rPr>
      </w:pPr>
      <w:r>
        <w:rPr>
          <w:rFonts w:ascii="Times New Roman" w:hAnsi="Times New Roman" w:cs="Times New Roman"/>
          <w:sz w:val="24"/>
          <w:szCs w:val="24"/>
        </w:rPr>
        <w:t xml:space="preserve">Corregir la actual discriminación entre las semillas campesinas y nativas que se devela en la orientación de la inversión a la semilla industrial, adoptando las medidas correctivas necesarias para asegurar por lo menos igual protección y apoyo a </w:t>
      </w:r>
      <w:r w:rsidR="009E7304" w:rsidRPr="004658C4">
        <w:rPr>
          <w:rFonts w:ascii="Times New Roman" w:hAnsi="Times New Roman" w:cs="Times New Roman"/>
          <w:sz w:val="24"/>
          <w:szCs w:val="24"/>
        </w:rPr>
        <w:t>los</w:t>
      </w:r>
      <w:r w:rsidR="004658C4">
        <w:rPr>
          <w:rFonts w:ascii="Times New Roman" w:hAnsi="Times New Roman" w:cs="Times New Roman"/>
          <w:sz w:val="24"/>
          <w:szCs w:val="24"/>
        </w:rPr>
        <w:t xml:space="preserve"> </w:t>
      </w:r>
      <w:r w:rsidR="009E7304" w:rsidRPr="004658C4">
        <w:rPr>
          <w:rFonts w:ascii="Times New Roman" w:hAnsi="Times New Roman" w:cs="Times New Roman"/>
          <w:sz w:val="24"/>
          <w:szCs w:val="24"/>
        </w:rPr>
        <w:t>sistemas de semillas</w:t>
      </w:r>
      <w:r w:rsidR="004658C4">
        <w:rPr>
          <w:rFonts w:ascii="Times New Roman" w:hAnsi="Times New Roman" w:cs="Times New Roman"/>
          <w:sz w:val="24"/>
          <w:szCs w:val="24"/>
        </w:rPr>
        <w:t xml:space="preserve"> </w:t>
      </w:r>
      <w:r w:rsidR="009E7304" w:rsidRPr="004658C4">
        <w:rPr>
          <w:rFonts w:ascii="Times New Roman" w:hAnsi="Times New Roman" w:cs="Times New Roman"/>
          <w:sz w:val="24"/>
          <w:szCs w:val="24"/>
        </w:rPr>
        <w:t>tradicional</w:t>
      </w:r>
      <w:r>
        <w:rPr>
          <w:rFonts w:ascii="Times New Roman" w:hAnsi="Times New Roman" w:cs="Times New Roman"/>
          <w:sz w:val="24"/>
          <w:szCs w:val="24"/>
        </w:rPr>
        <w:t>es y/o a</w:t>
      </w:r>
      <w:r w:rsidR="004658C4">
        <w:rPr>
          <w:rFonts w:ascii="Times New Roman" w:hAnsi="Times New Roman" w:cs="Times New Roman"/>
          <w:sz w:val="24"/>
          <w:szCs w:val="24"/>
        </w:rPr>
        <w:t>ncestral</w:t>
      </w:r>
      <w:r>
        <w:rPr>
          <w:rFonts w:ascii="Times New Roman" w:hAnsi="Times New Roman" w:cs="Times New Roman"/>
          <w:sz w:val="24"/>
          <w:szCs w:val="24"/>
        </w:rPr>
        <w:t>es.</w:t>
      </w:r>
    </w:p>
    <w:p w:rsidR="00C90CE8" w:rsidRPr="00FC5B74" w:rsidRDefault="00C90CE8" w:rsidP="003F2ABB">
      <w:pPr>
        <w:pStyle w:val="Listenabsatz"/>
        <w:numPr>
          <w:ilvl w:val="3"/>
          <w:numId w:val="7"/>
        </w:numPr>
        <w:ind w:left="851"/>
        <w:jc w:val="both"/>
        <w:rPr>
          <w:rFonts w:ascii="Times New Roman" w:hAnsi="Times New Roman" w:cs="Times New Roman"/>
          <w:sz w:val="24"/>
          <w:szCs w:val="24"/>
        </w:rPr>
      </w:pPr>
      <w:r>
        <w:rPr>
          <w:rFonts w:ascii="Times New Roman" w:hAnsi="Times New Roman" w:cs="Times New Roman"/>
          <w:sz w:val="24"/>
          <w:szCs w:val="24"/>
        </w:rPr>
        <w:t>G</w:t>
      </w:r>
      <w:r w:rsidR="009E7304" w:rsidRPr="00C90CE8">
        <w:rPr>
          <w:rFonts w:ascii="Times New Roman" w:hAnsi="Times New Roman" w:cs="Times New Roman"/>
          <w:sz w:val="24"/>
          <w:szCs w:val="24"/>
        </w:rPr>
        <w:t>enerar espacios de mercados con semillas y productos campesinos, esencial</w:t>
      </w:r>
      <w:r w:rsidR="009571A7">
        <w:rPr>
          <w:rFonts w:ascii="Times New Roman" w:hAnsi="Times New Roman" w:cs="Times New Roman"/>
          <w:sz w:val="24"/>
          <w:szCs w:val="24"/>
        </w:rPr>
        <w:t>es</w:t>
      </w:r>
      <w:r w:rsidR="009E7304" w:rsidRPr="00C90CE8">
        <w:rPr>
          <w:rFonts w:ascii="Times New Roman" w:hAnsi="Times New Roman" w:cs="Times New Roman"/>
          <w:sz w:val="24"/>
          <w:szCs w:val="24"/>
        </w:rPr>
        <w:t xml:space="preserve"> para con</w:t>
      </w:r>
      <w:r w:rsidR="009571A7">
        <w:rPr>
          <w:rFonts w:ascii="Times New Roman" w:hAnsi="Times New Roman" w:cs="Times New Roman"/>
          <w:sz w:val="24"/>
          <w:szCs w:val="24"/>
        </w:rPr>
        <w:t>servar la biodiversidad alimentaria en el país</w:t>
      </w:r>
      <w:r w:rsidR="009E7304" w:rsidRPr="00C90CE8">
        <w:rPr>
          <w:rFonts w:ascii="Times New Roman" w:hAnsi="Times New Roman" w:cs="Times New Roman"/>
          <w:sz w:val="24"/>
          <w:szCs w:val="24"/>
        </w:rPr>
        <w:t>, cosa que se deberá llevar a cabo con un enfoque epistémico inclusivo de los sistemas de conocimientos indígenas y campesinos.</w:t>
      </w:r>
    </w:p>
    <w:p w:rsidR="0066296E" w:rsidRPr="004658C4" w:rsidRDefault="0066296E" w:rsidP="003F2ABB">
      <w:pPr>
        <w:pStyle w:val="Listenabsatz"/>
        <w:numPr>
          <w:ilvl w:val="3"/>
          <w:numId w:val="7"/>
        </w:numPr>
        <w:ind w:left="851"/>
        <w:jc w:val="both"/>
        <w:rPr>
          <w:rFonts w:ascii="Times New Roman" w:hAnsi="Times New Roman" w:cs="Times New Roman"/>
          <w:sz w:val="24"/>
          <w:szCs w:val="24"/>
        </w:rPr>
      </w:pPr>
      <w:r>
        <w:rPr>
          <w:rFonts w:ascii="Times New Roman" w:hAnsi="Times New Roman" w:cs="Times New Roman"/>
          <w:sz w:val="24"/>
          <w:szCs w:val="24"/>
        </w:rPr>
        <w:t xml:space="preserve">Respetar el principio constitucional sobre la prohibición de transgénicos en el Ecuador (Art.401) bajo este principio se requiere que se modifique </w:t>
      </w:r>
      <w:r w:rsidRPr="00057F76">
        <w:rPr>
          <w:rFonts w:ascii="Times New Roman" w:hAnsi="Times New Roman" w:cs="Times New Roman"/>
          <w:sz w:val="24"/>
          <w:szCs w:val="24"/>
        </w:rPr>
        <w:t>el reglamento al Código Orgánico Ambiental (COA) a través del decreto 752</w:t>
      </w:r>
      <w:r>
        <w:rPr>
          <w:rFonts w:ascii="Times New Roman" w:hAnsi="Times New Roman" w:cs="Times New Roman"/>
          <w:sz w:val="24"/>
          <w:szCs w:val="24"/>
        </w:rPr>
        <w:t>.</w:t>
      </w:r>
    </w:p>
    <w:p w:rsidR="004658C4" w:rsidRDefault="009571A7" w:rsidP="003F2ABB">
      <w:pPr>
        <w:pStyle w:val="Listenabsatz"/>
        <w:numPr>
          <w:ilvl w:val="3"/>
          <w:numId w:val="7"/>
        </w:numPr>
        <w:ind w:left="851"/>
        <w:jc w:val="both"/>
        <w:rPr>
          <w:rFonts w:ascii="Times New Roman" w:hAnsi="Times New Roman" w:cs="Times New Roman"/>
          <w:sz w:val="24"/>
          <w:szCs w:val="24"/>
        </w:rPr>
      </w:pPr>
      <w:r>
        <w:rPr>
          <w:rFonts w:ascii="Times New Roman" w:hAnsi="Times New Roman" w:cs="Times New Roman"/>
          <w:sz w:val="24"/>
          <w:szCs w:val="24"/>
        </w:rPr>
        <w:t>Garantizar la</w:t>
      </w:r>
      <w:r w:rsidRPr="00C90CE8">
        <w:rPr>
          <w:rFonts w:ascii="Times New Roman" w:hAnsi="Times New Roman" w:cs="Times New Roman"/>
          <w:sz w:val="24"/>
          <w:szCs w:val="24"/>
        </w:rPr>
        <w:t xml:space="preserve"> ejecución de la sentencia a favor de las organizaciones demandantes en el caso sobre la inconstitucionalidad de la entrada de c</w:t>
      </w:r>
      <w:r>
        <w:rPr>
          <w:rFonts w:ascii="Times New Roman" w:hAnsi="Times New Roman" w:cs="Times New Roman"/>
          <w:sz w:val="24"/>
          <w:szCs w:val="24"/>
        </w:rPr>
        <w:t>ultivos transgénicos al Ecuador, incluyendo mediante la confiscación y eliminación</w:t>
      </w:r>
      <w:r w:rsidR="009E7304" w:rsidRPr="00C90CE8">
        <w:rPr>
          <w:rFonts w:ascii="Times New Roman" w:hAnsi="Times New Roman" w:cs="Times New Roman"/>
          <w:sz w:val="24"/>
          <w:szCs w:val="24"/>
        </w:rPr>
        <w:t xml:space="preserve"> de las plantaciones de cultivos transgénicos</w:t>
      </w:r>
      <w:r>
        <w:rPr>
          <w:rFonts w:ascii="Times New Roman" w:hAnsi="Times New Roman" w:cs="Times New Roman"/>
          <w:sz w:val="24"/>
          <w:szCs w:val="24"/>
        </w:rPr>
        <w:t>,</w:t>
      </w:r>
      <w:r w:rsidR="009E7304" w:rsidRPr="00C90CE8">
        <w:rPr>
          <w:rFonts w:ascii="Times New Roman" w:hAnsi="Times New Roman" w:cs="Times New Roman"/>
          <w:sz w:val="24"/>
          <w:szCs w:val="24"/>
        </w:rPr>
        <w:t xml:space="preserve"> por su p</w:t>
      </w:r>
      <w:r>
        <w:rPr>
          <w:rFonts w:ascii="Times New Roman" w:hAnsi="Times New Roman" w:cs="Times New Roman"/>
          <w:sz w:val="24"/>
          <w:szCs w:val="24"/>
        </w:rPr>
        <w:t xml:space="preserve">otencial socialmente devastador. </w:t>
      </w:r>
    </w:p>
    <w:p w:rsidR="004845B3" w:rsidRDefault="004845B3" w:rsidP="003F2ABB">
      <w:pPr>
        <w:pStyle w:val="Listenabsatz"/>
        <w:numPr>
          <w:ilvl w:val="3"/>
          <w:numId w:val="7"/>
        </w:numPr>
        <w:ind w:left="851"/>
        <w:jc w:val="both"/>
        <w:rPr>
          <w:rFonts w:ascii="Times New Roman" w:hAnsi="Times New Roman" w:cs="Times New Roman"/>
          <w:sz w:val="24"/>
          <w:szCs w:val="24"/>
        </w:rPr>
      </w:pPr>
      <w:r w:rsidRPr="004845B3">
        <w:rPr>
          <w:rFonts w:ascii="Times New Roman" w:hAnsi="Times New Roman" w:cs="Times New Roman"/>
          <w:sz w:val="24"/>
          <w:szCs w:val="24"/>
        </w:rPr>
        <w:t xml:space="preserve">Prohibir las patentes sobre las secuencias genéticas, </w:t>
      </w:r>
      <w:r w:rsidR="0066296E">
        <w:rPr>
          <w:rFonts w:ascii="Times New Roman" w:hAnsi="Times New Roman" w:cs="Times New Roman"/>
          <w:sz w:val="24"/>
          <w:szCs w:val="24"/>
        </w:rPr>
        <w:t>las cuales</w:t>
      </w:r>
      <w:r w:rsidRPr="004845B3">
        <w:rPr>
          <w:rFonts w:ascii="Times New Roman" w:hAnsi="Times New Roman" w:cs="Times New Roman"/>
          <w:sz w:val="24"/>
          <w:szCs w:val="24"/>
        </w:rPr>
        <w:t xml:space="preserve"> perjudicarían los derechos de las y los campesin</w:t>
      </w:r>
      <w:r w:rsidR="0066296E">
        <w:rPr>
          <w:rFonts w:ascii="Times New Roman" w:hAnsi="Times New Roman" w:cs="Times New Roman"/>
          <w:sz w:val="24"/>
          <w:szCs w:val="24"/>
        </w:rPr>
        <w:t>os y de los pueblos indígenas a</w:t>
      </w:r>
      <w:r w:rsidRPr="004845B3">
        <w:rPr>
          <w:rFonts w:ascii="Times New Roman" w:hAnsi="Times New Roman" w:cs="Times New Roman"/>
          <w:sz w:val="24"/>
          <w:szCs w:val="24"/>
        </w:rPr>
        <w:t xml:space="preserve"> conservar, utilizar, intercambiar y vender sus semillas.</w:t>
      </w:r>
    </w:p>
    <w:sectPr w:rsidR="004845B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5A9" w:rsidRDefault="008725A9" w:rsidP="009E7304">
      <w:r>
        <w:separator/>
      </w:r>
    </w:p>
  </w:endnote>
  <w:endnote w:type="continuationSeparator" w:id="0">
    <w:p w:rsidR="008725A9" w:rsidRDefault="008725A9" w:rsidP="009E7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system-ui">
    <w:altName w:val="Cambria"/>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5A9" w:rsidRDefault="008725A9" w:rsidP="009E7304">
      <w:r>
        <w:separator/>
      </w:r>
    </w:p>
  </w:footnote>
  <w:footnote w:type="continuationSeparator" w:id="0">
    <w:p w:rsidR="008725A9" w:rsidRDefault="008725A9" w:rsidP="009E7304">
      <w:r>
        <w:continuationSeparator/>
      </w:r>
    </w:p>
  </w:footnote>
  <w:footnote w:id="1">
    <w:p w:rsidR="00305853" w:rsidRPr="002F5E41" w:rsidRDefault="00305853" w:rsidP="00B90E42">
      <w:pPr>
        <w:pStyle w:val="Funotentext"/>
        <w:jc w:val="both"/>
        <w:rPr>
          <w:rFonts w:ascii="Times New Roman" w:hAnsi="Times New Roman" w:cs="Times New Roman"/>
        </w:rPr>
      </w:pPr>
      <w:r w:rsidRPr="002F5E41">
        <w:rPr>
          <w:rStyle w:val="Funotenzeichen"/>
          <w:rFonts w:ascii="Times New Roman" w:hAnsi="Times New Roman" w:cs="Times New Roman"/>
        </w:rPr>
        <w:footnoteRef/>
      </w:r>
      <w:r w:rsidRPr="002F5E41">
        <w:rPr>
          <w:rFonts w:ascii="Times New Roman" w:hAnsi="Times New Roman" w:cs="Times New Roman"/>
        </w:rPr>
        <w:t xml:space="preserve"> INEC. Encuesta de Condición de Vida 2014. </w:t>
      </w:r>
    </w:p>
  </w:footnote>
  <w:footnote w:id="2">
    <w:p w:rsidR="00305853" w:rsidRPr="002F5E41" w:rsidRDefault="00305853" w:rsidP="00B90E42">
      <w:pPr>
        <w:pStyle w:val="Funotentext"/>
        <w:jc w:val="both"/>
        <w:rPr>
          <w:rFonts w:ascii="Times New Roman" w:hAnsi="Times New Roman" w:cs="Times New Roman"/>
        </w:rPr>
      </w:pPr>
      <w:r w:rsidRPr="002F5E41">
        <w:rPr>
          <w:rStyle w:val="Funotenzeichen"/>
          <w:rFonts w:ascii="Times New Roman" w:hAnsi="Times New Roman" w:cs="Times New Roman"/>
        </w:rPr>
        <w:footnoteRef/>
      </w:r>
      <w:r w:rsidRPr="002F5E41">
        <w:rPr>
          <w:rFonts w:ascii="Times New Roman" w:hAnsi="Times New Roman" w:cs="Times New Roman"/>
        </w:rPr>
        <w:t xml:space="preserve"> Personas menores de 5 años.</w:t>
      </w:r>
    </w:p>
  </w:footnote>
  <w:footnote w:id="3">
    <w:p w:rsidR="00305853" w:rsidRPr="002F5E41" w:rsidRDefault="00305853" w:rsidP="00B90E42">
      <w:pPr>
        <w:pStyle w:val="Funotentext"/>
        <w:jc w:val="both"/>
        <w:rPr>
          <w:rFonts w:ascii="Times New Roman" w:hAnsi="Times New Roman" w:cs="Times New Roman"/>
        </w:rPr>
      </w:pPr>
      <w:r w:rsidRPr="002F5E41">
        <w:rPr>
          <w:rStyle w:val="Funotenzeichen"/>
          <w:rFonts w:ascii="Times New Roman" w:hAnsi="Times New Roman" w:cs="Times New Roman"/>
        </w:rPr>
        <w:footnoteRef/>
      </w:r>
      <w:r w:rsidRPr="002F5E41">
        <w:rPr>
          <w:rFonts w:ascii="Times New Roman" w:hAnsi="Times New Roman" w:cs="Times New Roman"/>
        </w:rPr>
        <w:t xml:space="preserve"> SOFA, 2013.</w:t>
      </w:r>
    </w:p>
  </w:footnote>
  <w:footnote w:id="4">
    <w:p w:rsidR="00305853" w:rsidRPr="00BB6DF0" w:rsidRDefault="00305853">
      <w:pPr>
        <w:pStyle w:val="Funotentext"/>
        <w:rPr>
          <w:lang w:val="es-ES"/>
        </w:rPr>
      </w:pPr>
      <w:r>
        <w:rPr>
          <w:rStyle w:val="Funotenzeichen"/>
        </w:rPr>
        <w:footnoteRef/>
      </w:r>
      <w:r>
        <w:t xml:space="preserve"> </w:t>
      </w:r>
      <w:hyperlink r:id="rId1" w:history="1">
        <w:r w:rsidRPr="004B7A3D">
          <w:rPr>
            <w:rStyle w:val="Hyperlink"/>
            <w:rFonts w:ascii="Times New Roman" w:hAnsi="Times New Roman" w:cs="Times New Roman"/>
          </w:rPr>
          <w:t>https://www.cepal.org/es/comunicados/se-estanca-la-reduccion-de-la-pobreza-y-la-indigencia-en-la-mayoria-de-los-paises-de</w:t>
        </w:r>
      </w:hyperlink>
      <w:r>
        <w:rPr>
          <w:rFonts w:ascii="Times New Roman" w:hAnsi="Times New Roman" w:cs="Times New Roman"/>
        </w:rPr>
        <w:t xml:space="preserve"> </w:t>
      </w:r>
      <w:r w:rsidRPr="002F5E41">
        <w:rPr>
          <w:rFonts w:ascii="Times New Roman" w:hAnsi="Times New Roman" w:cs="Times New Roman"/>
        </w:rPr>
        <w:t xml:space="preserve"> [Fecha y hora de consulta el </w:t>
      </w:r>
      <w:r>
        <w:rPr>
          <w:rFonts w:ascii="Times New Roman" w:hAnsi="Times New Roman" w:cs="Times New Roman"/>
        </w:rPr>
        <w:t>05</w:t>
      </w:r>
      <w:r w:rsidRPr="002F5E41">
        <w:rPr>
          <w:rFonts w:ascii="Times New Roman" w:hAnsi="Times New Roman" w:cs="Times New Roman"/>
        </w:rPr>
        <w:t>/09/201</w:t>
      </w:r>
      <w:r>
        <w:rPr>
          <w:rFonts w:ascii="Times New Roman" w:hAnsi="Times New Roman" w:cs="Times New Roman"/>
        </w:rPr>
        <w:t>9</w:t>
      </w:r>
      <w:r w:rsidRPr="002F5E41">
        <w:rPr>
          <w:rFonts w:ascii="Times New Roman" w:hAnsi="Times New Roman" w:cs="Times New Roman"/>
        </w:rPr>
        <w:t xml:space="preserve">, </w:t>
      </w:r>
      <w:r>
        <w:rPr>
          <w:rFonts w:ascii="Times New Roman" w:hAnsi="Times New Roman" w:cs="Times New Roman"/>
        </w:rPr>
        <w:t>22</w:t>
      </w:r>
      <w:r w:rsidRPr="002F5E41">
        <w:rPr>
          <w:rFonts w:ascii="Times New Roman" w:hAnsi="Times New Roman" w:cs="Times New Roman"/>
        </w:rPr>
        <w:t>H</w:t>
      </w:r>
      <w:r>
        <w:rPr>
          <w:rFonts w:ascii="Times New Roman" w:hAnsi="Times New Roman" w:cs="Times New Roman"/>
        </w:rPr>
        <w:t>34</w:t>
      </w:r>
      <w:r w:rsidRPr="002F5E41">
        <w:rPr>
          <w:rFonts w:ascii="Times New Roman" w:hAnsi="Times New Roman" w:cs="Times New Roman"/>
        </w:rPr>
        <w:t>].</w:t>
      </w:r>
    </w:p>
  </w:footnote>
  <w:footnote w:id="5">
    <w:p w:rsidR="00305853" w:rsidRPr="002F5E41" w:rsidRDefault="00305853" w:rsidP="00B90E42">
      <w:pPr>
        <w:pStyle w:val="Funotentext"/>
        <w:tabs>
          <w:tab w:val="left" w:pos="780"/>
        </w:tabs>
        <w:jc w:val="both"/>
        <w:rPr>
          <w:rFonts w:ascii="Times New Roman" w:hAnsi="Times New Roman" w:cs="Times New Roman"/>
        </w:rPr>
      </w:pPr>
      <w:r w:rsidRPr="002F5E41">
        <w:rPr>
          <w:rStyle w:val="Funotenzeichen"/>
          <w:rFonts w:ascii="Times New Roman" w:hAnsi="Times New Roman" w:cs="Times New Roman"/>
        </w:rPr>
        <w:footnoteRef/>
      </w:r>
      <w:r w:rsidRPr="002F5E41">
        <w:rPr>
          <w:rFonts w:ascii="Times New Roman" w:hAnsi="Times New Roman" w:cs="Times New Roman"/>
        </w:rPr>
        <w:t xml:space="preserve"> INEC. Encuesta de Condición de Vida 2014.</w:t>
      </w:r>
    </w:p>
  </w:footnote>
  <w:footnote w:id="6">
    <w:p w:rsidR="00650C1C" w:rsidRPr="00650C1C" w:rsidRDefault="00650C1C">
      <w:pPr>
        <w:pStyle w:val="Funotentext"/>
      </w:pPr>
      <w:r>
        <w:rPr>
          <w:rStyle w:val="Funotenzeichen"/>
        </w:rPr>
        <w:footnoteRef/>
      </w:r>
      <w:r>
        <w:t xml:space="preserve"> Puede encontrar el artículo constitucional en </w:t>
      </w:r>
      <w:hyperlink r:id="rId2" w:history="1">
        <w:r w:rsidRPr="00650C1C">
          <w:rPr>
            <w:rStyle w:val="Hyperlink"/>
          </w:rPr>
          <w:t>https://www.oas.org/juridico/mla/sp/ecu/sp_ecu-int-text-const.pdf</w:t>
        </w:r>
      </w:hyperlink>
      <w:r>
        <w:t>, p. 138-139.[12.09.2019, 10H39]]</w:t>
      </w:r>
    </w:p>
  </w:footnote>
  <w:footnote w:id="7">
    <w:p w:rsidR="00650C1C" w:rsidRPr="00650C1C" w:rsidRDefault="00650C1C">
      <w:pPr>
        <w:pStyle w:val="Funotentext"/>
      </w:pPr>
      <w:r>
        <w:rPr>
          <w:rStyle w:val="Funotenzeichen"/>
        </w:rPr>
        <w:footnoteRef/>
      </w:r>
      <w:r>
        <w:t xml:space="preserve"> Disponible en: </w:t>
      </w:r>
      <w:hyperlink r:id="rId3" w:history="1">
        <w:r w:rsidRPr="00650C1C">
          <w:rPr>
            <w:rStyle w:val="Hyperlink"/>
          </w:rPr>
          <w:t>https://www.defensa.gob.ec/wp-content/uploads/downloads/2016/01/dic15_CODIGO-ORGANICO-DE-ORGANIZACION-TERRITORIAL-COOTAD.pdf</w:t>
        </w:r>
      </w:hyperlink>
      <w:r>
        <w:t xml:space="preserve"> </w:t>
      </w:r>
      <w:r w:rsidRPr="00650C1C">
        <w:t>[12.09.2019, 10H39]]</w:t>
      </w:r>
    </w:p>
  </w:footnote>
  <w:footnote w:id="8">
    <w:p w:rsidR="00CE3D62" w:rsidRPr="00CE3D62" w:rsidRDefault="00CE3D62">
      <w:pPr>
        <w:pStyle w:val="Funotentext"/>
      </w:pPr>
      <w:r>
        <w:rPr>
          <w:rStyle w:val="Funotenzeichen"/>
        </w:rPr>
        <w:footnoteRef/>
      </w:r>
      <w:r>
        <w:t xml:space="preserve"> Disponible en: </w:t>
      </w:r>
      <w:hyperlink r:id="rId4" w:history="1">
        <w:r w:rsidRPr="00776035">
          <w:rPr>
            <w:rStyle w:val="Hyperlink"/>
          </w:rPr>
          <w:t>https://www.soberaniaalimentaria.gob.ec/pacha/wp-content/uploads/2011/04/LORSA.pdf</w:t>
        </w:r>
      </w:hyperlink>
      <w:r>
        <w:t xml:space="preserve"> </w:t>
      </w:r>
    </w:p>
  </w:footnote>
  <w:footnote w:id="9">
    <w:p w:rsidR="00305853" w:rsidRPr="00687665" w:rsidRDefault="00305853">
      <w:pPr>
        <w:pStyle w:val="Funotentext"/>
        <w:rPr>
          <w:lang w:val="es-ES"/>
        </w:rPr>
      </w:pPr>
      <w:r>
        <w:rPr>
          <w:rStyle w:val="Funotenzeichen"/>
        </w:rPr>
        <w:footnoteRef/>
      </w:r>
      <w:r>
        <w:t xml:space="preserve"> </w:t>
      </w:r>
      <w:r>
        <w:rPr>
          <w:lang w:val="es-ES"/>
        </w:rPr>
        <w:t xml:space="preserve">Ministerio de Agricultura, Ganadería, Acuacultura y Pesca </w:t>
      </w:r>
    </w:p>
  </w:footnote>
  <w:footnote w:id="10">
    <w:p w:rsidR="00305853" w:rsidRPr="00D92169" w:rsidRDefault="00305853">
      <w:pPr>
        <w:pStyle w:val="Funotentext"/>
        <w:rPr>
          <w:lang w:val="es-ES"/>
        </w:rPr>
      </w:pPr>
      <w:r>
        <w:rPr>
          <w:rStyle w:val="Funotenzeichen"/>
        </w:rPr>
        <w:footnoteRef/>
      </w:r>
      <w:r w:rsidRPr="00D92169">
        <w:rPr>
          <w:lang w:val="es-ES"/>
        </w:rPr>
        <w:t xml:space="preserve"> </w:t>
      </w:r>
      <w:hyperlink r:id="rId5" w:history="1">
        <w:r w:rsidRPr="00D92169">
          <w:rPr>
            <w:rStyle w:val="Hyperlink"/>
            <w:lang w:val="es-ES"/>
          </w:rPr>
          <w:t>http://www.planificacion.gob.ec/wp-content/uploads/downloads/2017/10/PNBV-26-OCT-FINAL_0K.compressed1.pdf</w:t>
        </w:r>
      </w:hyperlink>
      <w:r w:rsidRPr="00D92169">
        <w:rPr>
          <w:lang w:val="es-ES"/>
        </w:rPr>
        <w:t xml:space="preserve"> </w:t>
      </w:r>
      <w:r w:rsidRPr="002F5E41">
        <w:rPr>
          <w:rFonts w:ascii="Times New Roman" w:hAnsi="Times New Roman" w:cs="Times New Roman"/>
        </w:rPr>
        <w:t xml:space="preserve">[Fecha y hora de consulta el </w:t>
      </w:r>
      <w:r>
        <w:rPr>
          <w:rFonts w:ascii="Times New Roman" w:hAnsi="Times New Roman" w:cs="Times New Roman"/>
        </w:rPr>
        <w:t>05</w:t>
      </w:r>
      <w:r w:rsidRPr="002F5E41">
        <w:rPr>
          <w:rFonts w:ascii="Times New Roman" w:hAnsi="Times New Roman" w:cs="Times New Roman"/>
        </w:rPr>
        <w:t>/09/201</w:t>
      </w:r>
      <w:r>
        <w:rPr>
          <w:rFonts w:ascii="Times New Roman" w:hAnsi="Times New Roman" w:cs="Times New Roman"/>
        </w:rPr>
        <w:t>9</w:t>
      </w:r>
      <w:r w:rsidRPr="002F5E41">
        <w:rPr>
          <w:rFonts w:ascii="Times New Roman" w:hAnsi="Times New Roman" w:cs="Times New Roman"/>
        </w:rPr>
        <w:t xml:space="preserve">, </w:t>
      </w:r>
      <w:r>
        <w:rPr>
          <w:rFonts w:ascii="Times New Roman" w:hAnsi="Times New Roman" w:cs="Times New Roman"/>
        </w:rPr>
        <w:t>23</w:t>
      </w:r>
      <w:r w:rsidRPr="002F5E41">
        <w:rPr>
          <w:rFonts w:ascii="Times New Roman" w:hAnsi="Times New Roman" w:cs="Times New Roman"/>
        </w:rPr>
        <w:t>H</w:t>
      </w:r>
      <w:r>
        <w:rPr>
          <w:rFonts w:ascii="Times New Roman" w:hAnsi="Times New Roman" w:cs="Times New Roman"/>
        </w:rPr>
        <w:t>58</w:t>
      </w:r>
      <w:r w:rsidRPr="002F5E41">
        <w:rPr>
          <w:rFonts w:ascii="Times New Roman" w:hAnsi="Times New Roman" w:cs="Times New Roman"/>
        </w:rPr>
        <w:t>]</w:t>
      </w:r>
      <w:r>
        <w:rPr>
          <w:rFonts w:ascii="Times New Roman" w:hAnsi="Times New Roman" w:cs="Times New Roman"/>
        </w:rPr>
        <w:t xml:space="preserve"> pág. 84</w:t>
      </w:r>
    </w:p>
  </w:footnote>
  <w:footnote w:id="11">
    <w:p w:rsidR="004B676D" w:rsidRPr="004B676D" w:rsidRDefault="004B676D">
      <w:pPr>
        <w:pStyle w:val="Funotentext"/>
      </w:pPr>
      <w:r>
        <w:rPr>
          <w:rStyle w:val="Funotenzeichen"/>
        </w:rPr>
        <w:footnoteRef/>
      </w:r>
      <w:r>
        <w:t xml:space="preserve"> </w:t>
      </w:r>
      <w:hyperlink r:id="rId6" w:anchor="1445211745105-90d2e9cd-abed" w:history="1">
        <w:r w:rsidRPr="004B676D">
          <w:rPr>
            <w:rStyle w:val="Hyperlink"/>
          </w:rPr>
          <w:t>http://www.fianecuador.org.ec/nuestro-trabajo/casos-adoptados/#1445211745105-90d2e9cd-abed</w:t>
        </w:r>
      </w:hyperlink>
    </w:p>
  </w:footnote>
  <w:footnote w:id="12">
    <w:p w:rsidR="004B676D" w:rsidRPr="004B676D" w:rsidRDefault="004B676D">
      <w:pPr>
        <w:pStyle w:val="Funotentext"/>
      </w:pPr>
      <w:r>
        <w:rPr>
          <w:rStyle w:val="Funotenzeichen"/>
        </w:rPr>
        <w:footnoteRef/>
      </w:r>
      <w:r>
        <w:t xml:space="preserve"> </w:t>
      </w:r>
      <w:hyperlink r:id="rId7" w:history="1">
        <w:r w:rsidRPr="004B676D">
          <w:rPr>
            <w:rStyle w:val="Hyperlink"/>
          </w:rPr>
          <w:t>http://www.fianecuador.org.ec/comunidades-afectadas-por-la-mineria-en-el-azuay-reciben-la-visita-de-la-mision-internacional-de-verificacion-territorios-en-resistencia/</w:t>
        </w:r>
      </w:hyperlink>
    </w:p>
  </w:footnote>
  <w:footnote w:id="13">
    <w:p w:rsidR="00996657" w:rsidRPr="00996657" w:rsidRDefault="00996657">
      <w:pPr>
        <w:pStyle w:val="Funotentext"/>
      </w:pPr>
      <w:r>
        <w:rPr>
          <w:rStyle w:val="Funotenzeichen"/>
        </w:rPr>
        <w:footnoteRef/>
      </w:r>
      <w:r>
        <w:t xml:space="preserve"> </w:t>
      </w:r>
      <w:hyperlink r:id="rId8" w:history="1">
        <w:r w:rsidRPr="00996657">
          <w:rPr>
            <w:rStyle w:val="Hyperlink"/>
          </w:rPr>
          <w:t>https://biblio.flacsoandes.edu.ec/shared/biblio_view.php?bibid=145480&amp;tab=opac</w:t>
        </w:r>
      </w:hyperlink>
    </w:p>
  </w:footnote>
  <w:footnote w:id="14">
    <w:p w:rsidR="00274AE4" w:rsidRPr="0072138B" w:rsidRDefault="00274AE4" w:rsidP="00274AE4">
      <w:pPr>
        <w:pStyle w:val="Funotentext"/>
        <w:rPr>
          <w:vertAlign w:val="superscript"/>
        </w:rPr>
      </w:pPr>
      <w:r>
        <w:rPr>
          <w:rStyle w:val="Funotenzeichen"/>
        </w:rPr>
        <w:footnoteRef/>
      </w:r>
      <w:r>
        <w:t xml:space="preserve"> Censo Nacional Agropecuario (2000); Información referencial: ESPAC (2012)</w:t>
      </w:r>
    </w:p>
  </w:footnote>
  <w:footnote w:id="15">
    <w:p w:rsidR="00274AE4" w:rsidRPr="006E582F" w:rsidRDefault="00274AE4" w:rsidP="00274AE4">
      <w:pPr>
        <w:pStyle w:val="Funotentext"/>
      </w:pPr>
      <w:r>
        <w:rPr>
          <w:rStyle w:val="Funotenzeichen"/>
        </w:rPr>
        <w:footnoteRef/>
      </w:r>
      <w:r>
        <w:t xml:space="preserve"> </w:t>
      </w:r>
      <w:hyperlink r:id="rId9" w:history="1">
        <w:r w:rsidRPr="004B7A3D">
          <w:rPr>
            <w:rStyle w:val="Hyperlink"/>
          </w:rPr>
          <w:t>https://lalineadefuego.info/2015/06/23/problematicas-de-la-tierra-en-el-ecuador-por-esteban-daza-cevallos/</w:t>
        </w:r>
      </w:hyperlink>
      <w:r>
        <w:t xml:space="preserve"> </w:t>
      </w:r>
      <w:r w:rsidRPr="002F5E41">
        <w:rPr>
          <w:rFonts w:ascii="Times New Roman" w:hAnsi="Times New Roman" w:cs="Times New Roman"/>
        </w:rPr>
        <w:t xml:space="preserve"> </w:t>
      </w:r>
      <w:bookmarkStart w:id="0" w:name="_Hlk18620380"/>
      <w:r w:rsidRPr="002F5E41">
        <w:rPr>
          <w:rFonts w:ascii="Times New Roman" w:hAnsi="Times New Roman" w:cs="Times New Roman"/>
        </w:rPr>
        <w:t xml:space="preserve">[Fecha y hora de consulta el </w:t>
      </w:r>
      <w:r>
        <w:rPr>
          <w:rFonts w:ascii="Times New Roman" w:hAnsi="Times New Roman" w:cs="Times New Roman"/>
        </w:rPr>
        <w:t>05</w:t>
      </w:r>
      <w:r w:rsidRPr="002F5E41">
        <w:rPr>
          <w:rFonts w:ascii="Times New Roman" w:hAnsi="Times New Roman" w:cs="Times New Roman"/>
        </w:rPr>
        <w:t>/09/201</w:t>
      </w:r>
      <w:r>
        <w:rPr>
          <w:rFonts w:ascii="Times New Roman" w:hAnsi="Times New Roman" w:cs="Times New Roman"/>
        </w:rPr>
        <w:t>9</w:t>
      </w:r>
      <w:r w:rsidRPr="002F5E41">
        <w:rPr>
          <w:rFonts w:ascii="Times New Roman" w:hAnsi="Times New Roman" w:cs="Times New Roman"/>
        </w:rPr>
        <w:t xml:space="preserve">, </w:t>
      </w:r>
      <w:r>
        <w:rPr>
          <w:rFonts w:ascii="Times New Roman" w:hAnsi="Times New Roman" w:cs="Times New Roman"/>
        </w:rPr>
        <w:t>23</w:t>
      </w:r>
      <w:r w:rsidRPr="002F5E41">
        <w:rPr>
          <w:rFonts w:ascii="Times New Roman" w:hAnsi="Times New Roman" w:cs="Times New Roman"/>
        </w:rPr>
        <w:t>H</w:t>
      </w:r>
      <w:r>
        <w:rPr>
          <w:rFonts w:ascii="Times New Roman" w:hAnsi="Times New Roman" w:cs="Times New Roman"/>
        </w:rPr>
        <w:t>34</w:t>
      </w:r>
      <w:r w:rsidRPr="002F5E41">
        <w:rPr>
          <w:rFonts w:ascii="Times New Roman" w:hAnsi="Times New Roman" w:cs="Times New Roman"/>
        </w:rPr>
        <w:t>]</w:t>
      </w:r>
      <w:bookmarkEnd w:id="0"/>
    </w:p>
  </w:footnote>
  <w:footnote w:id="16">
    <w:p w:rsidR="00274AE4" w:rsidRPr="009B47E0" w:rsidRDefault="00274AE4" w:rsidP="00274AE4">
      <w:pPr>
        <w:pStyle w:val="Funotentext"/>
        <w:rPr>
          <w:lang w:val="es-ES"/>
        </w:rPr>
      </w:pPr>
      <w:r>
        <w:rPr>
          <w:rStyle w:val="Funotenzeichen"/>
        </w:rPr>
        <w:footnoteRef/>
      </w:r>
      <w:r>
        <w:t xml:space="preserve"> </w:t>
      </w:r>
      <w:r>
        <w:rPr>
          <w:lang w:val="es-ES"/>
        </w:rPr>
        <w:t>Catastro minero, y Plan Nacional de Desarrollo del Sector Minero</w:t>
      </w:r>
    </w:p>
  </w:footnote>
  <w:footnote w:id="17">
    <w:p w:rsidR="003F2ABB" w:rsidRPr="003F2ABB" w:rsidRDefault="003F2ABB">
      <w:pPr>
        <w:pStyle w:val="Funotentext"/>
        <w:rPr>
          <w:lang w:val="es-ES"/>
        </w:rPr>
      </w:pPr>
      <w:r>
        <w:rPr>
          <w:rStyle w:val="Funotenzeichen"/>
        </w:rPr>
        <w:footnoteRef/>
      </w:r>
      <w:r>
        <w:t xml:space="preserve"> Datos extraídos del informe 2017: </w:t>
      </w:r>
      <w:r w:rsidRPr="00AA5B1B">
        <w:t>Tendencias en la estructura agraria inequidad rural y derecho a la alimentación y nutrición en el Ecuador post-neoliberal</w:t>
      </w:r>
    </w:p>
  </w:footnote>
  <w:footnote w:id="18">
    <w:p w:rsidR="00996657" w:rsidRPr="00996657" w:rsidRDefault="00996657">
      <w:pPr>
        <w:pStyle w:val="Funotentext"/>
        <w:rPr>
          <w:lang w:val="es-CO"/>
        </w:rPr>
      </w:pPr>
      <w:r>
        <w:rPr>
          <w:rStyle w:val="Funotenzeichen"/>
        </w:rPr>
        <w:footnoteRef/>
      </w:r>
      <w:r>
        <w:t xml:space="preserve"> </w:t>
      </w:r>
      <w:r w:rsidRPr="00996657">
        <w:rPr>
          <w:lang w:val="es-CO"/>
        </w:rPr>
        <w:t>Ver también: Directrices Voluntarias sobre la Gobernanza de la Tenencia de la Tierra, La Pesca y los Bosques, Comit</w:t>
      </w:r>
      <w:r w:rsidR="003F025F">
        <w:rPr>
          <w:lang w:val="es-CO"/>
        </w:rPr>
        <w:t xml:space="preserve">é de Seguridad Alimentaria 2012, disponibles en: </w:t>
      </w:r>
      <w:hyperlink r:id="rId10" w:history="1">
        <w:r w:rsidR="003F025F" w:rsidRPr="003F025F">
          <w:rPr>
            <w:rStyle w:val="Hyperlink"/>
          </w:rPr>
          <w:t>http://www.fao.org/3/a-i2801s.pdf</w:t>
        </w:r>
      </w:hyperlink>
    </w:p>
  </w:footnote>
  <w:footnote w:id="19">
    <w:p w:rsidR="00305853" w:rsidRDefault="00305853" w:rsidP="009E7304">
      <w:pPr>
        <w:pStyle w:val="Funotentext"/>
      </w:pPr>
      <w:r>
        <w:rPr>
          <w:rStyle w:val="Funotenzeichen"/>
        </w:rPr>
        <w:footnoteRef/>
      </w:r>
      <w:r w:rsidRPr="00C73C75">
        <w:rPr>
          <w:lang w:val="es-419"/>
        </w:rPr>
        <w:t xml:space="preserve"> GRAIN (2014). </w:t>
      </w:r>
      <w:r>
        <w:t xml:space="preserve">Hambrientos de Tierra. Los pueblos indígenas y campesinos alimentan al mundo con menos de un cuarto de la tierra agrícola mundial. Recuperado de: </w:t>
      </w:r>
      <w:hyperlink r:id="rId11" w:history="1">
        <w:r w:rsidRPr="00371642">
          <w:rPr>
            <w:rStyle w:val="Hyperlink"/>
          </w:rPr>
          <w:t>https://www.grain.org/es/article/entries/4956-hambrientos-de-tierra-los-pueblosindigenas-y-campesinos-alimentan-al-mundo-con-menos-de-un-cuarto-de-la-tierra-agricola-mundial</w:t>
        </w:r>
      </w:hyperlink>
    </w:p>
  </w:footnote>
  <w:footnote w:id="20">
    <w:p w:rsidR="003738A1" w:rsidRPr="003738A1" w:rsidRDefault="003738A1">
      <w:pPr>
        <w:pStyle w:val="Funotentext"/>
      </w:pPr>
      <w:r w:rsidRPr="00EE5DE6">
        <w:rPr>
          <w:rStyle w:val="Funotenzeichen"/>
        </w:rPr>
        <w:footnoteRef/>
      </w:r>
      <w:r w:rsidRPr="00EE5DE6">
        <w:t xml:space="preserve"> </w:t>
      </w:r>
      <w:proofErr w:type="spellStart"/>
      <w:r w:rsidRPr="00EE5DE6">
        <w:t>Op.Cit</w:t>
      </w:r>
      <w:proofErr w:type="spellEnd"/>
      <w:r w:rsidRPr="00EE5DE6">
        <w:t>. 13</w:t>
      </w:r>
    </w:p>
  </w:footnote>
  <w:footnote w:id="21">
    <w:p w:rsidR="00305853" w:rsidRPr="00AA5B1B" w:rsidRDefault="00305853" w:rsidP="00131CAF">
      <w:pPr>
        <w:pStyle w:val="Funotentext"/>
      </w:pPr>
      <w:r>
        <w:rPr>
          <w:rStyle w:val="Funotenzeichen"/>
        </w:rPr>
        <w:footnoteRef/>
      </w:r>
      <w:r>
        <w:t xml:space="preserve"> Datos extraídos del informe 2017: </w:t>
      </w:r>
      <w:r w:rsidRPr="00AA5B1B">
        <w:t>Tendencias en la estructura agraria inequidad rural y derecho a la alimentación y nutrición en el Ecuador post-neoliberal</w:t>
      </w:r>
    </w:p>
  </w:footnote>
  <w:footnote w:id="22">
    <w:p w:rsidR="00305853" w:rsidRPr="006E118B" w:rsidRDefault="00305853" w:rsidP="006E118B">
      <w:pPr>
        <w:shd w:val="clear" w:color="auto" w:fill="F7F9FA"/>
        <w:jc w:val="both"/>
        <w:rPr>
          <w:rFonts w:ascii="system-ui" w:eastAsia="Times New Roman" w:hAnsi="system-ui" w:cs="Times New Roman"/>
          <w:color w:val="3D464D"/>
          <w:sz w:val="21"/>
          <w:szCs w:val="21"/>
          <w:lang w:val="es-419" w:eastAsia="es-419"/>
        </w:rPr>
      </w:pPr>
      <w:r>
        <w:rPr>
          <w:rStyle w:val="Funotenzeichen"/>
        </w:rPr>
        <w:footnoteRef/>
      </w:r>
      <w:r>
        <w:t xml:space="preserve"> </w:t>
      </w:r>
      <w:r w:rsidRPr="006E118B">
        <w:rPr>
          <w:rFonts w:ascii="Times New Roman" w:hAnsi="Times New Roman" w:cs="Times New Roman"/>
          <w:sz w:val="20"/>
          <w:szCs w:val="20"/>
        </w:rPr>
        <w:t>TERRITORIOS EN RESISTENCIA</w:t>
      </w:r>
      <w:r>
        <w:rPr>
          <w:rFonts w:ascii="Times New Roman" w:hAnsi="Times New Roman" w:cs="Times New Roman"/>
          <w:sz w:val="20"/>
          <w:szCs w:val="20"/>
        </w:rPr>
        <w:t xml:space="preserve">: </w:t>
      </w:r>
      <w:r w:rsidRPr="006E118B">
        <w:rPr>
          <w:rFonts w:ascii="Times New Roman" w:hAnsi="Times New Roman" w:cs="Times New Roman"/>
          <w:sz w:val="20"/>
          <w:szCs w:val="20"/>
        </w:rPr>
        <w:t xml:space="preserve">Informe </w:t>
      </w:r>
      <w:r>
        <w:rPr>
          <w:rFonts w:ascii="Times New Roman" w:hAnsi="Times New Roman" w:cs="Times New Roman"/>
          <w:sz w:val="20"/>
          <w:szCs w:val="20"/>
        </w:rPr>
        <w:t>d</w:t>
      </w:r>
      <w:r w:rsidRPr="006E118B">
        <w:rPr>
          <w:rFonts w:ascii="Times New Roman" w:hAnsi="Times New Roman" w:cs="Times New Roman"/>
          <w:sz w:val="20"/>
          <w:szCs w:val="20"/>
        </w:rPr>
        <w:t xml:space="preserve">e </w:t>
      </w:r>
      <w:r>
        <w:rPr>
          <w:rFonts w:ascii="Times New Roman" w:hAnsi="Times New Roman" w:cs="Times New Roman"/>
          <w:sz w:val="20"/>
          <w:szCs w:val="20"/>
        </w:rPr>
        <w:t>la</w:t>
      </w:r>
      <w:r w:rsidRPr="006E118B">
        <w:rPr>
          <w:rFonts w:ascii="Times New Roman" w:hAnsi="Times New Roman" w:cs="Times New Roman"/>
          <w:sz w:val="20"/>
          <w:szCs w:val="20"/>
        </w:rPr>
        <w:t xml:space="preserve"> Misión Internacional</w:t>
      </w:r>
      <w:r>
        <w:rPr>
          <w:rFonts w:ascii="Times New Roman" w:hAnsi="Times New Roman" w:cs="Times New Roman"/>
          <w:sz w:val="20"/>
          <w:szCs w:val="20"/>
        </w:rPr>
        <w:t xml:space="preserve"> d</w:t>
      </w:r>
      <w:r w:rsidRPr="006E118B">
        <w:rPr>
          <w:rFonts w:ascii="Times New Roman" w:hAnsi="Times New Roman" w:cs="Times New Roman"/>
          <w:sz w:val="20"/>
          <w:szCs w:val="20"/>
        </w:rPr>
        <w:t>e</w:t>
      </w:r>
      <w:r>
        <w:rPr>
          <w:rFonts w:ascii="Times New Roman" w:hAnsi="Times New Roman" w:cs="Times New Roman"/>
          <w:sz w:val="20"/>
          <w:szCs w:val="20"/>
        </w:rPr>
        <w:t xml:space="preserve"> </w:t>
      </w:r>
      <w:r w:rsidRPr="006E118B">
        <w:rPr>
          <w:rFonts w:ascii="Times New Roman" w:hAnsi="Times New Roman" w:cs="Times New Roman"/>
          <w:sz w:val="20"/>
          <w:szCs w:val="20"/>
        </w:rPr>
        <w:t xml:space="preserve">Verificación: Kimsakocha </w:t>
      </w:r>
      <w:r>
        <w:rPr>
          <w:rFonts w:ascii="Times New Roman" w:hAnsi="Times New Roman" w:cs="Times New Roman"/>
          <w:sz w:val="20"/>
          <w:szCs w:val="20"/>
        </w:rPr>
        <w:t>y</w:t>
      </w:r>
      <w:r w:rsidRPr="006E118B">
        <w:rPr>
          <w:rFonts w:ascii="Times New Roman" w:hAnsi="Times New Roman" w:cs="Times New Roman"/>
          <w:sz w:val="20"/>
          <w:szCs w:val="20"/>
        </w:rPr>
        <w:t xml:space="preserve"> Río Blanc</w:t>
      </w:r>
      <w:r>
        <w:rPr>
          <w:rFonts w:ascii="Times New Roman" w:hAnsi="Times New Roman" w:cs="Times New Roman"/>
          <w:sz w:val="20"/>
          <w:szCs w:val="20"/>
        </w:rPr>
        <w:t>o, 2018</w:t>
      </w:r>
    </w:p>
  </w:footnote>
  <w:footnote w:id="23">
    <w:p w:rsidR="00305853" w:rsidRPr="002F5E41" w:rsidRDefault="00305853" w:rsidP="00414E85">
      <w:pPr>
        <w:pStyle w:val="Funotentext"/>
        <w:jc w:val="both"/>
        <w:rPr>
          <w:rFonts w:ascii="Times New Roman" w:hAnsi="Times New Roman" w:cs="Times New Roman"/>
        </w:rPr>
      </w:pPr>
      <w:r w:rsidRPr="002F5E41">
        <w:rPr>
          <w:rStyle w:val="Funotenzeichen"/>
          <w:rFonts w:ascii="Times New Roman" w:hAnsi="Times New Roman" w:cs="Times New Roman"/>
        </w:rPr>
        <w:footnoteRef/>
      </w:r>
      <w:r w:rsidRPr="002F5E41">
        <w:rPr>
          <w:rFonts w:ascii="Times New Roman" w:hAnsi="Times New Roman" w:cs="Times New Roman"/>
        </w:rPr>
        <w:t xml:space="preserve"> Intendencia General De la Policía del Guayas. Oficio 1153-AR-IGPG-2015; </w:t>
      </w:r>
      <w:hyperlink r:id="rId12" w:history="1">
        <w:r w:rsidRPr="002F5E41">
          <w:rPr>
            <w:rStyle w:val="Hyperlink"/>
            <w:rFonts w:ascii="Times New Roman" w:hAnsi="Times New Roman" w:cs="Times New Roman"/>
          </w:rPr>
          <w:t>http://www.cdh.org.ec/ultimos-pronunciamientos/268-desalojo-forzoso-de-44-familias-en-colimes.html</w:t>
        </w:r>
      </w:hyperlink>
      <w:r w:rsidRPr="002F5E41">
        <w:rPr>
          <w:rStyle w:val="Hyperlink"/>
          <w:rFonts w:ascii="Times New Roman" w:hAnsi="Times New Roman" w:cs="Times New Roman"/>
        </w:rPr>
        <w:t xml:space="preserve"> [</w:t>
      </w:r>
      <w:r>
        <w:rPr>
          <w:rFonts w:ascii="Times New Roman" w:hAnsi="Times New Roman" w:cs="Times New Roman"/>
        </w:rPr>
        <w:t>Fecha y hora de consulta 04/09/2019</w:t>
      </w:r>
      <w:r w:rsidRPr="002F5E41">
        <w:rPr>
          <w:rFonts w:ascii="Times New Roman" w:hAnsi="Times New Roman" w:cs="Times New Roman"/>
        </w:rPr>
        <w:t>, 10H29].</w:t>
      </w:r>
    </w:p>
  </w:footnote>
  <w:footnote w:id="24">
    <w:p w:rsidR="00305853" w:rsidRPr="00360B69" w:rsidRDefault="00305853" w:rsidP="00414E85">
      <w:pPr>
        <w:pStyle w:val="Funotentext"/>
        <w:rPr>
          <w:rFonts w:ascii="Times New Roman" w:hAnsi="Times New Roman" w:cs="Times New Roman"/>
        </w:rPr>
      </w:pPr>
      <w:r w:rsidRPr="002F5E41">
        <w:rPr>
          <w:rStyle w:val="Funotenzeichen"/>
          <w:rFonts w:ascii="Times New Roman" w:hAnsi="Times New Roman" w:cs="Times New Roman"/>
        </w:rPr>
        <w:footnoteRef/>
      </w:r>
      <w:r w:rsidRPr="002F5E41">
        <w:rPr>
          <w:rFonts w:ascii="Times New Roman" w:hAnsi="Times New Roman" w:cs="Times New Roman"/>
        </w:rPr>
        <w:t xml:space="preserve"> Tribunal Distr</w:t>
      </w:r>
      <w:r w:rsidRPr="00360B69">
        <w:rPr>
          <w:rFonts w:ascii="Times New Roman" w:hAnsi="Times New Roman" w:cs="Times New Roman"/>
        </w:rPr>
        <w:t>ital No. 2 de lo Contencioso Administrativo – Guayaquil. Juicio No: 0980120120382.</w:t>
      </w:r>
    </w:p>
  </w:footnote>
  <w:footnote w:id="25">
    <w:p w:rsidR="00305853" w:rsidRPr="00360B69" w:rsidRDefault="00305853" w:rsidP="00414E85">
      <w:pPr>
        <w:pStyle w:val="Funotentext"/>
        <w:rPr>
          <w:rFonts w:ascii="Times New Roman" w:hAnsi="Times New Roman" w:cs="Times New Roman"/>
        </w:rPr>
      </w:pPr>
      <w:r w:rsidRPr="00360B69">
        <w:rPr>
          <w:rStyle w:val="Funotenzeichen"/>
          <w:rFonts w:ascii="Times New Roman" w:hAnsi="Times New Roman" w:cs="Times New Roman"/>
        </w:rPr>
        <w:footnoteRef/>
      </w:r>
      <w:r w:rsidRPr="00360B69">
        <w:rPr>
          <w:rFonts w:ascii="Times New Roman" w:hAnsi="Times New Roman" w:cs="Times New Roman"/>
        </w:rPr>
        <w:t xml:space="preserve"> Disponible en Consulta de Casos – Consejo de la Judicatura</w:t>
      </w:r>
      <w:r>
        <w:rPr>
          <w:rFonts w:ascii="Times New Roman" w:hAnsi="Times New Roman" w:cs="Times New Roman"/>
        </w:rPr>
        <w:t xml:space="preserve"> </w:t>
      </w:r>
      <w:hyperlink r:id="rId13" w:history="1">
        <w:r w:rsidRPr="008F544C">
          <w:rPr>
            <w:rStyle w:val="Hyperlink"/>
            <w:rFonts w:ascii="Times New Roman" w:hAnsi="Times New Roman" w:cs="Times New Roman"/>
          </w:rPr>
          <w:t>http://consultas.funcionjudicial.gob.ec/informacionjudicial/public/informacion.jsf</w:t>
        </w:r>
      </w:hyperlink>
      <w:r>
        <w:rPr>
          <w:rFonts w:ascii="Times New Roman" w:hAnsi="Times New Roman" w:cs="Times New Roman"/>
        </w:rPr>
        <w:t xml:space="preserve"> </w:t>
      </w:r>
    </w:p>
  </w:footnote>
  <w:footnote w:id="26">
    <w:p w:rsidR="00305853" w:rsidRPr="00360B69" w:rsidRDefault="00305853" w:rsidP="00F07054">
      <w:pPr>
        <w:pStyle w:val="Funotentext"/>
        <w:rPr>
          <w:rFonts w:ascii="Times New Roman" w:hAnsi="Times New Roman" w:cs="Times New Roman"/>
        </w:rPr>
      </w:pPr>
      <w:r w:rsidRPr="00360B69">
        <w:rPr>
          <w:rStyle w:val="Funotenzeichen"/>
          <w:rFonts w:ascii="Times New Roman" w:hAnsi="Times New Roman" w:cs="Times New Roman"/>
        </w:rPr>
        <w:footnoteRef/>
      </w:r>
      <w:r w:rsidRPr="00360B69">
        <w:rPr>
          <w:rFonts w:ascii="Times New Roman" w:hAnsi="Times New Roman" w:cs="Times New Roman"/>
        </w:rPr>
        <w:t xml:space="preserve"> Ratificado por el Ecuador el 6 de marzo de 1969</w:t>
      </w:r>
    </w:p>
  </w:footnote>
  <w:footnote w:id="27">
    <w:p w:rsidR="00305853" w:rsidRPr="00360B69" w:rsidRDefault="00305853" w:rsidP="00F07054">
      <w:pPr>
        <w:pStyle w:val="Funotentext"/>
        <w:rPr>
          <w:rFonts w:ascii="Times New Roman" w:hAnsi="Times New Roman" w:cs="Times New Roman"/>
        </w:rPr>
      </w:pPr>
      <w:r w:rsidRPr="00360B69">
        <w:rPr>
          <w:rStyle w:val="Funotenzeichen"/>
          <w:rFonts w:ascii="Times New Roman" w:hAnsi="Times New Roman" w:cs="Times New Roman"/>
        </w:rPr>
        <w:footnoteRef/>
      </w:r>
      <w:r w:rsidRPr="00360B69">
        <w:rPr>
          <w:rFonts w:ascii="Times New Roman" w:hAnsi="Times New Roman" w:cs="Times New Roman"/>
        </w:rPr>
        <w:t xml:space="preserve"> Protocolo adicional a la convención americana sobre Derechos Humanos en materia de Derechos Económicos, Sociales y Culturales, Ratificado por el Ecuador el 2 de octubre de 1993 </w:t>
      </w:r>
    </w:p>
  </w:footnote>
  <w:footnote w:id="28">
    <w:p w:rsidR="00305853" w:rsidRPr="00360B69" w:rsidRDefault="00305853" w:rsidP="00F07054">
      <w:pPr>
        <w:pStyle w:val="Funotentext"/>
        <w:rPr>
          <w:rFonts w:ascii="Times New Roman" w:hAnsi="Times New Roman" w:cs="Times New Roman"/>
        </w:rPr>
      </w:pPr>
      <w:r w:rsidRPr="00360B69">
        <w:rPr>
          <w:rStyle w:val="Funotenzeichen"/>
          <w:rFonts w:ascii="Times New Roman" w:hAnsi="Times New Roman" w:cs="Times New Roman"/>
        </w:rPr>
        <w:footnoteRef/>
      </w:r>
      <w:r w:rsidRPr="00360B69">
        <w:rPr>
          <w:rFonts w:ascii="Times New Roman" w:hAnsi="Times New Roman" w:cs="Times New Roman"/>
        </w:rPr>
        <w:t xml:space="preserve"> Ratificado por el Ecuador el 12 de agostos de 1977</w:t>
      </w:r>
    </w:p>
  </w:footnote>
  <w:footnote w:id="29">
    <w:p w:rsidR="00305853" w:rsidRPr="00266D29" w:rsidRDefault="00305853">
      <w:pPr>
        <w:pStyle w:val="Funotentext"/>
        <w:rPr>
          <w:lang w:val="es-ES"/>
        </w:rPr>
      </w:pPr>
      <w:r w:rsidRPr="00360B69">
        <w:rPr>
          <w:rStyle w:val="Funotenzeichen"/>
          <w:rFonts w:ascii="Times New Roman" w:hAnsi="Times New Roman" w:cs="Times New Roman"/>
        </w:rPr>
        <w:footnoteRef/>
      </w:r>
      <w:r w:rsidRPr="00360B69">
        <w:rPr>
          <w:rFonts w:ascii="Times New Roman" w:hAnsi="Times New Roman" w:cs="Times New Roman"/>
        </w:rPr>
        <w:t xml:space="preserve"> </w:t>
      </w:r>
      <w:r w:rsidRPr="00360B69">
        <w:rPr>
          <w:rFonts w:ascii="Times New Roman" w:hAnsi="Times New Roman" w:cs="Times New Roman"/>
          <w:lang w:val="es-ES"/>
        </w:rPr>
        <w:t>Ministerio de Agricultura y Ganadería</w:t>
      </w:r>
      <w:r>
        <w:rPr>
          <w:lang w:val="es-ES"/>
        </w:rPr>
        <w:t xml:space="preserve"> </w:t>
      </w:r>
    </w:p>
  </w:footnote>
  <w:footnote w:id="30">
    <w:p w:rsidR="00305853" w:rsidRPr="004A107E" w:rsidRDefault="00305853" w:rsidP="00305853">
      <w:pPr>
        <w:pStyle w:val="Funotentext"/>
        <w:rPr>
          <w:lang w:val="es-ES"/>
        </w:rPr>
      </w:pPr>
      <w:r>
        <w:rPr>
          <w:rStyle w:val="Funotenzeichen"/>
        </w:rPr>
        <w:footnoteRef/>
      </w:r>
      <w:r>
        <w:t xml:space="preserve"> </w:t>
      </w:r>
      <w:r>
        <w:rPr>
          <w:lang w:val="es-ES"/>
        </w:rPr>
        <w:t xml:space="preserve">Disponible en </w:t>
      </w:r>
      <w:hyperlink r:id="rId14" w:history="1">
        <w:r w:rsidRPr="000F7DD3">
          <w:rPr>
            <w:rStyle w:val="Hyperlink"/>
            <w:lang w:val="es-ES"/>
          </w:rPr>
          <w:t>http://cienciamerica.uti.edu.ec/openjournal/index.php/uti/article/view/48/36</w:t>
        </w:r>
      </w:hyperlink>
      <w:r>
        <w:rPr>
          <w:lang w:val="es-ES"/>
        </w:rPr>
        <w:t xml:space="preserve"> </w:t>
      </w:r>
    </w:p>
  </w:footnote>
  <w:footnote w:id="31">
    <w:p w:rsidR="00305853" w:rsidRPr="00305853" w:rsidRDefault="00305853">
      <w:pPr>
        <w:pStyle w:val="Funotentext"/>
      </w:pPr>
      <w:r>
        <w:rPr>
          <w:rStyle w:val="Funotenzeichen"/>
        </w:rPr>
        <w:footnoteRef/>
      </w:r>
      <w:r>
        <w:t xml:space="preserve"> Art. 401 Constitución de la Republica del Ecuador, 2008</w:t>
      </w:r>
    </w:p>
  </w:footnote>
  <w:footnote w:id="32">
    <w:p w:rsidR="00B14959" w:rsidRPr="00B14959" w:rsidRDefault="00B14959">
      <w:pPr>
        <w:pStyle w:val="Funotentext"/>
        <w:rPr>
          <w:lang w:val="es-ES"/>
        </w:rPr>
      </w:pPr>
      <w:r>
        <w:rPr>
          <w:rStyle w:val="Funotenzeichen"/>
        </w:rPr>
        <w:footnoteRef/>
      </w:r>
      <w:r>
        <w:t xml:space="preserve"> Numero de proceso: </w:t>
      </w:r>
      <w:r>
        <w:rPr>
          <w:rFonts w:ascii="Helvetica" w:hAnsi="Helvetica" w:cs="Helvetica"/>
          <w:color w:val="555753"/>
          <w:sz w:val="18"/>
          <w:szCs w:val="18"/>
          <w:shd w:val="clear" w:color="auto" w:fill="FFFFFF"/>
        </w:rPr>
        <w:t xml:space="preserve">12283201802414, ver en: </w:t>
      </w:r>
      <w:hyperlink r:id="rId15" w:history="1">
        <w:r w:rsidRPr="000F7DD3">
          <w:rPr>
            <w:rStyle w:val="Hyperlink"/>
            <w:rFonts w:ascii="Helvetica" w:hAnsi="Helvetica" w:cs="Helvetica"/>
            <w:sz w:val="18"/>
            <w:szCs w:val="18"/>
            <w:shd w:val="clear" w:color="auto" w:fill="FFFFFF"/>
          </w:rPr>
          <w:t>http://consultas.funcionjudicial.gob.ec/informacionjudicial/public/informacion.jsf</w:t>
        </w:r>
      </w:hyperlink>
      <w:r>
        <w:rPr>
          <w:rFonts w:ascii="Helvetica" w:hAnsi="Helvetica" w:cs="Helvetica"/>
          <w:color w:val="555753"/>
          <w:sz w:val="18"/>
          <w:szCs w:val="18"/>
          <w:shd w:val="clear" w:color="auto" w:fill="FFFFFF"/>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A252F"/>
    <w:multiLevelType w:val="hybridMultilevel"/>
    <w:tmpl w:val="5424576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 w15:restartNumberingAfterBreak="0">
    <w:nsid w:val="100A06A9"/>
    <w:multiLevelType w:val="multilevel"/>
    <w:tmpl w:val="5F7CA7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31325B"/>
    <w:multiLevelType w:val="hybridMultilevel"/>
    <w:tmpl w:val="EF763DD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3" w15:restartNumberingAfterBreak="0">
    <w:nsid w:val="1E60730B"/>
    <w:multiLevelType w:val="hybridMultilevel"/>
    <w:tmpl w:val="6DACDB12"/>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4" w15:restartNumberingAfterBreak="0">
    <w:nsid w:val="2A3F6820"/>
    <w:multiLevelType w:val="hybridMultilevel"/>
    <w:tmpl w:val="00868E9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2BE64153"/>
    <w:multiLevelType w:val="hybridMultilevel"/>
    <w:tmpl w:val="A3FA535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6" w15:restartNumberingAfterBreak="0">
    <w:nsid w:val="304F7E6E"/>
    <w:multiLevelType w:val="hybridMultilevel"/>
    <w:tmpl w:val="34F8716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7" w15:restartNumberingAfterBreak="0">
    <w:nsid w:val="35787D78"/>
    <w:multiLevelType w:val="hybridMultilevel"/>
    <w:tmpl w:val="69CE9278"/>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8" w15:restartNumberingAfterBreak="0">
    <w:nsid w:val="3BB3799B"/>
    <w:multiLevelType w:val="hybridMultilevel"/>
    <w:tmpl w:val="1048EE20"/>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15:restartNumberingAfterBreak="0">
    <w:nsid w:val="40CE729E"/>
    <w:multiLevelType w:val="hybridMultilevel"/>
    <w:tmpl w:val="E626C864"/>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0" w15:restartNumberingAfterBreak="0">
    <w:nsid w:val="47484D4A"/>
    <w:multiLevelType w:val="hybridMultilevel"/>
    <w:tmpl w:val="FDA2CB48"/>
    <w:lvl w:ilvl="0" w:tplc="580A000F">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4EC75B68"/>
    <w:multiLevelType w:val="hybridMultilevel"/>
    <w:tmpl w:val="D57449E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2" w15:restartNumberingAfterBreak="0">
    <w:nsid w:val="500B7492"/>
    <w:multiLevelType w:val="hybridMultilevel"/>
    <w:tmpl w:val="6644AE66"/>
    <w:lvl w:ilvl="0" w:tplc="300A000F">
      <w:start w:val="1"/>
      <w:numFmt w:val="decimal"/>
      <w:lvlText w:val="%1."/>
      <w:lvlJc w:val="left"/>
      <w:pPr>
        <w:ind w:left="360" w:hanging="360"/>
      </w:pPr>
      <w:rPr>
        <w:rFonts w:hint="default"/>
      </w:rPr>
    </w:lvl>
    <w:lvl w:ilvl="1" w:tplc="300A0019" w:tentative="1">
      <w:start w:val="1"/>
      <w:numFmt w:val="lowerLetter"/>
      <w:lvlText w:val="%2."/>
      <w:lvlJc w:val="left"/>
      <w:pPr>
        <w:ind w:left="1080" w:hanging="360"/>
      </w:pPr>
    </w:lvl>
    <w:lvl w:ilvl="2" w:tplc="300A001B" w:tentative="1">
      <w:start w:val="1"/>
      <w:numFmt w:val="lowerRoman"/>
      <w:lvlText w:val="%3."/>
      <w:lvlJc w:val="right"/>
      <w:pPr>
        <w:ind w:left="1800" w:hanging="180"/>
      </w:pPr>
    </w:lvl>
    <w:lvl w:ilvl="3" w:tplc="300A000F" w:tentative="1">
      <w:start w:val="1"/>
      <w:numFmt w:val="decimal"/>
      <w:lvlText w:val="%4."/>
      <w:lvlJc w:val="left"/>
      <w:pPr>
        <w:ind w:left="2520" w:hanging="360"/>
      </w:pPr>
    </w:lvl>
    <w:lvl w:ilvl="4" w:tplc="300A0019" w:tentative="1">
      <w:start w:val="1"/>
      <w:numFmt w:val="lowerLetter"/>
      <w:lvlText w:val="%5."/>
      <w:lvlJc w:val="left"/>
      <w:pPr>
        <w:ind w:left="3240" w:hanging="360"/>
      </w:pPr>
    </w:lvl>
    <w:lvl w:ilvl="5" w:tplc="300A001B" w:tentative="1">
      <w:start w:val="1"/>
      <w:numFmt w:val="lowerRoman"/>
      <w:lvlText w:val="%6."/>
      <w:lvlJc w:val="right"/>
      <w:pPr>
        <w:ind w:left="3960" w:hanging="180"/>
      </w:pPr>
    </w:lvl>
    <w:lvl w:ilvl="6" w:tplc="300A000F" w:tentative="1">
      <w:start w:val="1"/>
      <w:numFmt w:val="decimal"/>
      <w:lvlText w:val="%7."/>
      <w:lvlJc w:val="left"/>
      <w:pPr>
        <w:ind w:left="4680" w:hanging="360"/>
      </w:pPr>
    </w:lvl>
    <w:lvl w:ilvl="7" w:tplc="300A0019" w:tentative="1">
      <w:start w:val="1"/>
      <w:numFmt w:val="lowerLetter"/>
      <w:lvlText w:val="%8."/>
      <w:lvlJc w:val="left"/>
      <w:pPr>
        <w:ind w:left="5400" w:hanging="360"/>
      </w:pPr>
    </w:lvl>
    <w:lvl w:ilvl="8" w:tplc="300A001B" w:tentative="1">
      <w:start w:val="1"/>
      <w:numFmt w:val="lowerRoman"/>
      <w:lvlText w:val="%9."/>
      <w:lvlJc w:val="right"/>
      <w:pPr>
        <w:ind w:left="6120" w:hanging="180"/>
      </w:pPr>
    </w:lvl>
  </w:abstractNum>
  <w:abstractNum w:abstractNumId="13" w15:restartNumberingAfterBreak="0">
    <w:nsid w:val="51D8144F"/>
    <w:multiLevelType w:val="hybridMultilevel"/>
    <w:tmpl w:val="AEF0C18A"/>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4" w15:restartNumberingAfterBreak="0">
    <w:nsid w:val="56152B76"/>
    <w:multiLevelType w:val="multilevel"/>
    <w:tmpl w:val="730AC5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6B238E"/>
    <w:multiLevelType w:val="hybridMultilevel"/>
    <w:tmpl w:val="52D07D1E"/>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64FA0632"/>
    <w:multiLevelType w:val="hybridMultilevel"/>
    <w:tmpl w:val="C2D4E42E"/>
    <w:lvl w:ilvl="0" w:tplc="300A0001">
      <w:start w:val="1"/>
      <w:numFmt w:val="bullet"/>
      <w:lvlText w:val=""/>
      <w:lvlJc w:val="left"/>
      <w:pPr>
        <w:ind w:left="720" w:hanging="360"/>
      </w:pPr>
      <w:rPr>
        <w:rFonts w:ascii="Symbol" w:hAnsi="Symbol" w:hint="default"/>
      </w:rPr>
    </w:lvl>
    <w:lvl w:ilvl="1" w:tplc="300A0003" w:tentative="1">
      <w:start w:val="1"/>
      <w:numFmt w:val="bullet"/>
      <w:lvlText w:val="o"/>
      <w:lvlJc w:val="left"/>
      <w:pPr>
        <w:ind w:left="1440" w:hanging="360"/>
      </w:pPr>
      <w:rPr>
        <w:rFonts w:ascii="Courier New" w:hAnsi="Courier New" w:cs="Courier New" w:hint="default"/>
      </w:rPr>
    </w:lvl>
    <w:lvl w:ilvl="2" w:tplc="300A0005" w:tentative="1">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17" w15:restartNumberingAfterBreak="0">
    <w:nsid w:val="66900043"/>
    <w:multiLevelType w:val="hybridMultilevel"/>
    <w:tmpl w:val="8D6E2BB6"/>
    <w:lvl w:ilvl="0" w:tplc="300A0001">
      <w:start w:val="1"/>
      <w:numFmt w:val="bullet"/>
      <w:lvlText w:val=""/>
      <w:lvlJc w:val="left"/>
      <w:pPr>
        <w:ind w:left="1080" w:hanging="360"/>
      </w:pPr>
      <w:rPr>
        <w:rFonts w:ascii="Symbol" w:hAnsi="Symbol" w:hint="default"/>
      </w:rPr>
    </w:lvl>
    <w:lvl w:ilvl="1" w:tplc="300A0003" w:tentative="1">
      <w:start w:val="1"/>
      <w:numFmt w:val="bullet"/>
      <w:lvlText w:val="o"/>
      <w:lvlJc w:val="left"/>
      <w:pPr>
        <w:ind w:left="1800" w:hanging="360"/>
      </w:pPr>
      <w:rPr>
        <w:rFonts w:ascii="Courier New" w:hAnsi="Courier New" w:cs="Courier New" w:hint="default"/>
      </w:rPr>
    </w:lvl>
    <w:lvl w:ilvl="2" w:tplc="300A0005" w:tentative="1">
      <w:start w:val="1"/>
      <w:numFmt w:val="bullet"/>
      <w:lvlText w:val=""/>
      <w:lvlJc w:val="left"/>
      <w:pPr>
        <w:ind w:left="2520" w:hanging="360"/>
      </w:pPr>
      <w:rPr>
        <w:rFonts w:ascii="Wingdings" w:hAnsi="Wingdings" w:hint="default"/>
      </w:rPr>
    </w:lvl>
    <w:lvl w:ilvl="3" w:tplc="300A0001" w:tentative="1">
      <w:start w:val="1"/>
      <w:numFmt w:val="bullet"/>
      <w:lvlText w:val=""/>
      <w:lvlJc w:val="left"/>
      <w:pPr>
        <w:ind w:left="3240" w:hanging="360"/>
      </w:pPr>
      <w:rPr>
        <w:rFonts w:ascii="Symbol" w:hAnsi="Symbol" w:hint="default"/>
      </w:rPr>
    </w:lvl>
    <w:lvl w:ilvl="4" w:tplc="300A0003" w:tentative="1">
      <w:start w:val="1"/>
      <w:numFmt w:val="bullet"/>
      <w:lvlText w:val="o"/>
      <w:lvlJc w:val="left"/>
      <w:pPr>
        <w:ind w:left="3960" w:hanging="360"/>
      </w:pPr>
      <w:rPr>
        <w:rFonts w:ascii="Courier New" w:hAnsi="Courier New" w:cs="Courier New" w:hint="default"/>
      </w:rPr>
    </w:lvl>
    <w:lvl w:ilvl="5" w:tplc="300A0005" w:tentative="1">
      <w:start w:val="1"/>
      <w:numFmt w:val="bullet"/>
      <w:lvlText w:val=""/>
      <w:lvlJc w:val="left"/>
      <w:pPr>
        <w:ind w:left="4680" w:hanging="360"/>
      </w:pPr>
      <w:rPr>
        <w:rFonts w:ascii="Wingdings" w:hAnsi="Wingdings" w:hint="default"/>
      </w:rPr>
    </w:lvl>
    <w:lvl w:ilvl="6" w:tplc="300A0001" w:tentative="1">
      <w:start w:val="1"/>
      <w:numFmt w:val="bullet"/>
      <w:lvlText w:val=""/>
      <w:lvlJc w:val="left"/>
      <w:pPr>
        <w:ind w:left="5400" w:hanging="360"/>
      </w:pPr>
      <w:rPr>
        <w:rFonts w:ascii="Symbol" w:hAnsi="Symbol" w:hint="default"/>
      </w:rPr>
    </w:lvl>
    <w:lvl w:ilvl="7" w:tplc="300A0003" w:tentative="1">
      <w:start w:val="1"/>
      <w:numFmt w:val="bullet"/>
      <w:lvlText w:val="o"/>
      <w:lvlJc w:val="left"/>
      <w:pPr>
        <w:ind w:left="6120" w:hanging="360"/>
      </w:pPr>
      <w:rPr>
        <w:rFonts w:ascii="Courier New" w:hAnsi="Courier New" w:cs="Courier New" w:hint="default"/>
      </w:rPr>
    </w:lvl>
    <w:lvl w:ilvl="8" w:tplc="300A0005" w:tentative="1">
      <w:start w:val="1"/>
      <w:numFmt w:val="bullet"/>
      <w:lvlText w:val=""/>
      <w:lvlJc w:val="left"/>
      <w:pPr>
        <w:ind w:left="6840" w:hanging="360"/>
      </w:pPr>
      <w:rPr>
        <w:rFonts w:ascii="Wingdings" w:hAnsi="Wingdings" w:hint="default"/>
      </w:rPr>
    </w:lvl>
  </w:abstractNum>
  <w:abstractNum w:abstractNumId="18" w15:restartNumberingAfterBreak="0">
    <w:nsid w:val="6B23788F"/>
    <w:multiLevelType w:val="hybridMultilevel"/>
    <w:tmpl w:val="757EFE76"/>
    <w:lvl w:ilvl="0" w:tplc="300A000F">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9" w15:restartNumberingAfterBreak="0">
    <w:nsid w:val="71C44DE9"/>
    <w:multiLevelType w:val="hybridMultilevel"/>
    <w:tmpl w:val="A726DC62"/>
    <w:lvl w:ilvl="0" w:tplc="300A000F">
      <w:start w:val="1"/>
      <w:numFmt w:val="decimal"/>
      <w:lvlText w:val="%1."/>
      <w:lvlJc w:val="left"/>
      <w:pPr>
        <w:ind w:left="720" w:hanging="360"/>
      </w:pPr>
    </w:lvl>
    <w:lvl w:ilvl="1" w:tplc="300A0019">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20" w15:restartNumberingAfterBreak="0">
    <w:nsid w:val="7C55210B"/>
    <w:multiLevelType w:val="hybridMultilevel"/>
    <w:tmpl w:val="BDD898A6"/>
    <w:lvl w:ilvl="0" w:tplc="30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7EAE4008"/>
    <w:multiLevelType w:val="hybridMultilevel"/>
    <w:tmpl w:val="00868E98"/>
    <w:lvl w:ilvl="0" w:tplc="580A000F">
      <w:start w:val="1"/>
      <w:numFmt w:val="decimal"/>
      <w:lvlText w:val="%1."/>
      <w:lvlJc w:val="left"/>
      <w:pPr>
        <w:ind w:left="360" w:hanging="360"/>
      </w:pPr>
      <w:rPr>
        <w:rFonts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abstractNumId w:val="0"/>
  </w:num>
  <w:num w:numId="2">
    <w:abstractNumId w:val="14"/>
  </w:num>
  <w:num w:numId="3">
    <w:abstractNumId w:val="12"/>
  </w:num>
  <w:num w:numId="4">
    <w:abstractNumId w:val="18"/>
  </w:num>
  <w:num w:numId="5">
    <w:abstractNumId w:val="19"/>
  </w:num>
  <w:num w:numId="6">
    <w:abstractNumId w:val="15"/>
  </w:num>
  <w:num w:numId="7">
    <w:abstractNumId w:val="1"/>
  </w:num>
  <w:num w:numId="8">
    <w:abstractNumId w:val="20"/>
  </w:num>
  <w:num w:numId="9">
    <w:abstractNumId w:val="10"/>
  </w:num>
  <w:num w:numId="10">
    <w:abstractNumId w:val="13"/>
  </w:num>
  <w:num w:numId="11">
    <w:abstractNumId w:val="16"/>
  </w:num>
  <w:num w:numId="12">
    <w:abstractNumId w:val="9"/>
  </w:num>
  <w:num w:numId="13">
    <w:abstractNumId w:val="2"/>
  </w:num>
  <w:num w:numId="14">
    <w:abstractNumId w:val="3"/>
  </w:num>
  <w:num w:numId="15">
    <w:abstractNumId w:val="11"/>
  </w:num>
  <w:num w:numId="16">
    <w:abstractNumId w:val="8"/>
  </w:num>
  <w:num w:numId="17">
    <w:abstractNumId w:val="6"/>
  </w:num>
  <w:num w:numId="18">
    <w:abstractNumId w:val="17"/>
  </w:num>
  <w:num w:numId="19">
    <w:abstractNumId w:val="7"/>
  </w:num>
  <w:num w:numId="20">
    <w:abstractNumId w:val="5"/>
  </w:num>
  <w:num w:numId="21">
    <w:abstractNumId w:val="4"/>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C63"/>
    <w:rsid w:val="00004507"/>
    <w:rsid w:val="0000489F"/>
    <w:rsid w:val="0001355D"/>
    <w:rsid w:val="000166F9"/>
    <w:rsid w:val="0002305C"/>
    <w:rsid w:val="00040F6C"/>
    <w:rsid w:val="00055E1A"/>
    <w:rsid w:val="00057F76"/>
    <w:rsid w:val="00060C07"/>
    <w:rsid w:val="00072403"/>
    <w:rsid w:val="00083373"/>
    <w:rsid w:val="000A7B9F"/>
    <w:rsid w:val="000B0763"/>
    <w:rsid w:val="000B1F3A"/>
    <w:rsid w:val="000E1C99"/>
    <w:rsid w:val="000E2171"/>
    <w:rsid w:val="00114AFE"/>
    <w:rsid w:val="0011746D"/>
    <w:rsid w:val="00125FCC"/>
    <w:rsid w:val="00131CAF"/>
    <w:rsid w:val="00131E8B"/>
    <w:rsid w:val="001739AB"/>
    <w:rsid w:val="001C1F26"/>
    <w:rsid w:val="001F09B7"/>
    <w:rsid w:val="001F4B9B"/>
    <w:rsid w:val="00265272"/>
    <w:rsid w:val="00266D29"/>
    <w:rsid w:val="00274AE4"/>
    <w:rsid w:val="00283875"/>
    <w:rsid w:val="002A0637"/>
    <w:rsid w:val="002A1167"/>
    <w:rsid w:val="002C1E81"/>
    <w:rsid w:val="002C41F2"/>
    <w:rsid w:val="002F02C3"/>
    <w:rsid w:val="00305853"/>
    <w:rsid w:val="00314CB3"/>
    <w:rsid w:val="00327C63"/>
    <w:rsid w:val="00351124"/>
    <w:rsid w:val="00360279"/>
    <w:rsid w:val="00360B69"/>
    <w:rsid w:val="003664EC"/>
    <w:rsid w:val="00366A65"/>
    <w:rsid w:val="00370072"/>
    <w:rsid w:val="003738A1"/>
    <w:rsid w:val="00374511"/>
    <w:rsid w:val="00375594"/>
    <w:rsid w:val="003A4777"/>
    <w:rsid w:val="003A6F94"/>
    <w:rsid w:val="003A7269"/>
    <w:rsid w:val="003A79B7"/>
    <w:rsid w:val="003B648D"/>
    <w:rsid w:val="003F025F"/>
    <w:rsid w:val="003F2ABB"/>
    <w:rsid w:val="003F6825"/>
    <w:rsid w:val="0040315D"/>
    <w:rsid w:val="00414E85"/>
    <w:rsid w:val="004618D5"/>
    <w:rsid w:val="0046441B"/>
    <w:rsid w:val="00464D50"/>
    <w:rsid w:val="00465066"/>
    <w:rsid w:val="004658C4"/>
    <w:rsid w:val="0047752D"/>
    <w:rsid w:val="004819E8"/>
    <w:rsid w:val="004845B3"/>
    <w:rsid w:val="00494AE7"/>
    <w:rsid w:val="004A107E"/>
    <w:rsid w:val="004A2409"/>
    <w:rsid w:val="004B505D"/>
    <w:rsid w:val="004B5625"/>
    <w:rsid w:val="004B676D"/>
    <w:rsid w:val="004C181A"/>
    <w:rsid w:val="004F5C20"/>
    <w:rsid w:val="005041B1"/>
    <w:rsid w:val="00506A88"/>
    <w:rsid w:val="00520D33"/>
    <w:rsid w:val="005E6EB2"/>
    <w:rsid w:val="00616353"/>
    <w:rsid w:val="00616F62"/>
    <w:rsid w:val="00632700"/>
    <w:rsid w:val="00644C3A"/>
    <w:rsid w:val="00650C1C"/>
    <w:rsid w:val="0066296E"/>
    <w:rsid w:val="00676D29"/>
    <w:rsid w:val="00687079"/>
    <w:rsid w:val="00687665"/>
    <w:rsid w:val="00690718"/>
    <w:rsid w:val="006A463A"/>
    <w:rsid w:val="006D1C61"/>
    <w:rsid w:val="006E1182"/>
    <w:rsid w:val="006E118B"/>
    <w:rsid w:val="006E582F"/>
    <w:rsid w:val="006F797F"/>
    <w:rsid w:val="0072138B"/>
    <w:rsid w:val="0072663C"/>
    <w:rsid w:val="00737CDB"/>
    <w:rsid w:val="00754B83"/>
    <w:rsid w:val="00761D0D"/>
    <w:rsid w:val="00770216"/>
    <w:rsid w:val="007776EA"/>
    <w:rsid w:val="007973D3"/>
    <w:rsid w:val="007E689B"/>
    <w:rsid w:val="00846613"/>
    <w:rsid w:val="00847E93"/>
    <w:rsid w:val="00864552"/>
    <w:rsid w:val="00872445"/>
    <w:rsid w:val="008725A9"/>
    <w:rsid w:val="00895C4D"/>
    <w:rsid w:val="008B0BE9"/>
    <w:rsid w:val="008B5499"/>
    <w:rsid w:val="008B5F1C"/>
    <w:rsid w:val="008C4FD9"/>
    <w:rsid w:val="00946EA2"/>
    <w:rsid w:val="009571A7"/>
    <w:rsid w:val="0096779C"/>
    <w:rsid w:val="00996657"/>
    <w:rsid w:val="009A2849"/>
    <w:rsid w:val="009B47E0"/>
    <w:rsid w:val="009E7304"/>
    <w:rsid w:val="009F3898"/>
    <w:rsid w:val="00A03086"/>
    <w:rsid w:val="00A101BB"/>
    <w:rsid w:val="00A110D6"/>
    <w:rsid w:val="00A20B24"/>
    <w:rsid w:val="00A22D4D"/>
    <w:rsid w:val="00A36E58"/>
    <w:rsid w:val="00A6655B"/>
    <w:rsid w:val="00AA5B1B"/>
    <w:rsid w:val="00AC0086"/>
    <w:rsid w:val="00AF1FE3"/>
    <w:rsid w:val="00AF2904"/>
    <w:rsid w:val="00B005FE"/>
    <w:rsid w:val="00B14959"/>
    <w:rsid w:val="00B36B52"/>
    <w:rsid w:val="00B46A54"/>
    <w:rsid w:val="00B90E42"/>
    <w:rsid w:val="00BA1F04"/>
    <w:rsid w:val="00BA407F"/>
    <w:rsid w:val="00BB07A2"/>
    <w:rsid w:val="00BB6DF0"/>
    <w:rsid w:val="00BC5D28"/>
    <w:rsid w:val="00BD5C30"/>
    <w:rsid w:val="00BF3BF8"/>
    <w:rsid w:val="00C15DD6"/>
    <w:rsid w:val="00C2344D"/>
    <w:rsid w:val="00C40C8F"/>
    <w:rsid w:val="00C55B9F"/>
    <w:rsid w:val="00C7260B"/>
    <w:rsid w:val="00C735ED"/>
    <w:rsid w:val="00C73C75"/>
    <w:rsid w:val="00C81EDB"/>
    <w:rsid w:val="00C90CE8"/>
    <w:rsid w:val="00CB52BF"/>
    <w:rsid w:val="00CB7D6C"/>
    <w:rsid w:val="00CC0233"/>
    <w:rsid w:val="00CC3113"/>
    <w:rsid w:val="00CC3E0E"/>
    <w:rsid w:val="00CE3D62"/>
    <w:rsid w:val="00CF7923"/>
    <w:rsid w:val="00D01145"/>
    <w:rsid w:val="00D22B6E"/>
    <w:rsid w:val="00D41001"/>
    <w:rsid w:val="00D446C8"/>
    <w:rsid w:val="00D54CD8"/>
    <w:rsid w:val="00D575F5"/>
    <w:rsid w:val="00D72473"/>
    <w:rsid w:val="00D818F9"/>
    <w:rsid w:val="00D90C98"/>
    <w:rsid w:val="00D92169"/>
    <w:rsid w:val="00DA1FA7"/>
    <w:rsid w:val="00DA476A"/>
    <w:rsid w:val="00DE7CBF"/>
    <w:rsid w:val="00E24E19"/>
    <w:rsid w:val="00E35C2B"/>
    <w:rsid w:val="00E83652"/>
    <w:rsid w:val="00E942F7"/>
    <w:rsid w:val="00EB672D"/>
    <w:rsid w:val="00ED07D3"/>
    <w:rsid w:val="00EE5DE6"/>
    <w:rsid w:val="00EF5769"/>
    <w:rsid w:val="00F07054"/>
    <w:rsid w:val="00F10C3B"/>
    <w:rsid w:val="00F1532C"/>
    <w:rsid w:val="00F375BB"/>
    <w:rsid w:val="00F6020D"/>
    <w:rsid w:val="00F76D20"/>
    <w:rsid w:val="00F80CD0"/>
    <w:rsid w:val="00F81D22"/>
    <w:rsid w:val="00F8541E"/>
    <w:rsid w:val="00FB2C11"/>
    <w:rsid w:val="00FC110D"/>
    <w:rsid w:val="00FC5B74"/>
    <w:rsid w:val="00FD3263"/>
    <w:rsid w:val="00FE4062"/>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D379F"/>
  <w15:chartTrackingRefBased/>
  <w15:docId w15:val="{587182DF-E103-451E-BA71-949EBAE4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C"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327C63"/>
    <w:pPr>
      <w:spacing w:after="0" w:line="240" w:lineRule="auto"/>
    </w:pPr>
    <w:rPr>
      <w:rFonts w:ascii="Calibri" w:hAnsi="Calibri" w:cs="Calibri"/>
    </w:rPr>
  </w:style>
  <w:style w:type="paragraph" w:styleId="berschrift1">
    <w:name w:val="heading 1"/>
    <w:basedOn w:val="Standard"/>
    <w:next w:val="Standard"/>
    <w:link w:val="berschrift1Zchn"/>
    <w:uiPriority w:val="9"/>
    <w:qFormat/>
    <w:rsid w:val="00114AF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semiHidden/>
    <w:unhideWhenUsed/>
    <w:rsid w:val="00327C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C"/>
    </w:rPr>
  </w:style>
  <w:style w:type="character" w:customStyle="1" w:styleId="HTMLVorformatiertZchn">
    <w:name w:val="HTML Vorformatiert Zchn"/>
    <w:basedOn w:val="Absatz-Standardschriftart"/>
    <w:link w:val="HTMLVorformatiert"/>
    <w:uiPriority w:val="99"/>
    <w:semiHidden/>
    <w:rsid w:val="00327C63"/>
    <w:rPr>
      <w:rFonts w:ascii="Courier New" w:eastAsia="Times New Roman" w:hAnsi="Courier New" w:cs="Courier New"/>
      <w:sz w:val="20"/>
      <w:szCs w:val="20"/>
      <w:lang w:eastAsia="es-EC"/>
    </w:rPr>
  </w:style>
  <w:style w:type="paragraph" w:styleId="Listenabsatz">
    <w:name w:val="List Paragraph"/>
    <w:basedOn w:val="Standard"/>
    <w:uiPriority w:val="34"/>
    <w:qFormat/>
    <w:rsid w:val="00D72473"/>
    <w:pPr>
      <w:ind w:left="720"/>
      <w:contextualSpacing/>
    </w:pPr>
  </w:style>
  <w:style w:type="paragraph" w:styleId="Funotentext">
    <w:name w:val="footnote text"/>
    <w:basedOn w:val="Standard"/>
    <w:link w:val="FunotentextZchn"/>
    <w:unhideWhenUsed/>
    <w:rsid w:val="009E7304"/>
    <w:rPr>
      <w:rFonts w:asciiTheme="minorHAnsi" w:hAnsiTheme="minorHAnsi" w:cstheme="minorBidi"/>
      <w:sz w:val="20"/>
      <w:szCs w:val="20"/>
    </w:rPr>
  </w:style>
  <w:style w:type="character" w:customStyle="1" w:styleId="FunotentextZchn">
    <w:name w:val="Fußnotentext Zchn"/>
    <w:basedOn w:val="Absatz-Standardschriftart"/>
    <w:link w:val="Funotentext"/>
    <w:uiPriority w:val="99"/>
    <w:semiHidden/>
    <w:rsid w:val="009E7304"/>
    <w:rPr>
      <w:sz w:val="20"/>
      <w:szCs w:val="20"/>
    </w:rPr>
  </w:style>
  <w:style w:type="character" w:styleId="Funotenzeichen">
    <w:name w:val="footnote reference"/>
    <w:basedOn w:val="Absatz-Standardschriftart"/>
    <w:unhideWhenUsed/>
    <w:rsid w:val="009E7304"/>
    <w:rPr>
      <w:vertAlign w:val="superscript"/>
    </w:rPr>
  </w:style>
  <w:style w:type="character" w:styleId="Hyperlink">
    <w:name w:val="Hyperlink"/>
    <w:basedOn w:val="Absatz-Standardschriftart"/>
    <w:uiPriority w:val="99"/>
    <w:unhideWhenUsed/>
    <w:rsid w:val="009E7304"/>
    <w:rPr>
      <w:color w:val="0000FF"/>
      <w:u w:val="single"/>
    </w:rPr>
  </w:style>
  <w:style w:type="paragraph" w:customStyle="1" w:styleId="Standard1">
    <w:name w:val="Standard1"/>
    <w:rsid w:val="00C40C8F"/>
    <w:pPr>
      <w:suppressAutoHyphens/>
      <w:overflowPunct w:val="0"/>
      <w:autoSpaceDE w:val="0"/>
      <w:autoSpaceDN w:val="0"/>
      <w:spacing w:after="0" w:line="276" w:lineRule="auto"/>
      <w:textAlignment w:val="baseline"/>
    </w:pPr>
    <w:rPr>
      <w:rFonts w:ascii="Arial" w:eastAsia="Arial" w:hAnsi="Arial" w:cs="Arial"/>
      <w:color w:val="000000"/>
      <w:kern w:val="3"/>
      <w:lang w:eastAsia="es-EC"/>
    </w:rPr>
  </w:style>
  <w:style w:type="paragraph" w:styleId="Kopfzeile">
    <w:name w:val="header"/>
    <w:basedOn w:val="Standard"/>
    <w:link w:val="KopfzeileZchn"/>
    <w:uiPriority w:val="99"/>
    <w:unhideWhenUsed/>
    <w:rsid w:val="00414E85"/>
    <w:pPr>
      <w:tabs>
        <w:tab w:val="center" w:pos="4252"/>
        <w:tab w:val="right" w:pos="8504"/>
      </w:tabs>
    </w:pPr>
  </w:style>
  <w:style w:type="character" w:customStyle="1" w:styleId="KopfzeileZchn">
    <w:name w:val="Kopfzeile Zchn"/>
    <w:basedOn w:val="Absatz-Standardschriftart"/>
    <w:link w:val="Kopfzeile"/>
    <w:uiPriority w:val="99"/>
    <w:rsid w:val="00414E85"/>
    <w:rPr>
      <w:rFonts w:ascii="Calibri" w:hAnsi="Calibri" w:cs="Calibri"/>
    </w:rPr>
  </w:style>
  <w:style w:type="paragraph" w:styleId="Fuzeile">
    <w:name w:val="footer"/>
    <w:basedOn w:val="Standard"/>
    <w:link w:val="FuzeileZchn"/>
    <w:uiPriority w:val="99"/>
    <w:unhideWhenUsed/>
    <w:rsid w:val="00414E85"/>
    <w:pPr>
      <w:tabs>
        <w:tab w:val="center" w:pos="4252"/>
        <w:tab w:val="right" w:pos="8504"/>
      </w:tabs>
    </w:pPr>
  </w:style>
  <w:style w:type="character" w:customStyle="1" w:styleId="FuzeileZchn">
    <w:name w:val="Fußzeile Zchn"/>
    <w:basedOn w:val="Absatz-Standardschriftart"/>
    <w:link w:val="Fuzeile"/>
    <w:uiPriority w:val="99"/>
    <w:rsid w:val="00414E85"/>
    <w:rPr>
      <w:rFonts w:ascii="Calibri" w:hAnsi="Calibri" w:cs="Calibri"/>
    </w:rPr>
  </w:style>
  <w:style w:type="character" w:styleId="BesuchterLink">
    <w:name w:val="FollowedHyperlink"/>
    <w:basedOn w:val="Absatz-Standardschriftart"/>
    <w:uiPriority w:val="99"/>
    <w:semiHidden/>
    <w:unhideWhenUsed/>
    <w:rsid w:val="007973D3"/>
    <w:rPr>
      <w:color w:val="954F72" w:themeColor="followedHyperlink"/>
      <w:u w:val="single"/>
    </w:rPr>
  </w:style>
  <w:style w:type="paragraph" w:customStyle="1" w:styleId="Default">
    <w:name w:val="Default"/>
    <w:rsid w:val="00F07054"/>
    <w:pPr>
      <w:autoSpaceDE w:val="0"/>
      <w:autoSpaceDN w:val="0"/>
      <w:spacing w:after="0" w:line="240" w:lineRule="auto"/>
    </w:pPr>
    <w:rPr>
      <w:rFonts w:ascii="Times New Roman" w:eastAsia="Calibri" w:hAnsi="Times New Roman" w:cs="Times New Roman"/>
      <w:color w:val="000000"/>
      <w:sz w:val="24"/>
      <w:szCs w:val="24"/>
    </w:rPr>
  </w:style>
  <w:style w:type="character" w:styleId="Kommentarzeichen">
    <w:name w:val="annotation reference"/>
    <w:basedOn w:val="Absatz-Standardschriftart"/>
    <w:uiPriority w:val="99"/>
    <w:semiHidden/>
    <w:unhideWhenUsed/>
    <w:rsid w:val="00CB52BF"/>
    <w:rPr>
      <w:sz w:val="16"/>
      <w:szCs w:val="16"/>
    </w:rPr>
  </w:style>
  <w:style w:type="paragraph" w:styleId="Kommentartext">
    <w:name w:val="annotation text"/>
    <w:basedOn w:val="Standard"/>
    <w:link w:val="KommentartextZchn"/>
    <w:uiPriority w:val="99"/>
    <w:semiHidden/>
    <w:unhideWhenUsed/>
    <w:rsid w:val="00CB52BF"/>
    <w:rPr>
      <w:sz w:val="20"/>
      <w:szCs w:val="20"/>
    </w:rPr>
  </w:style>
  <w:style w:type="character" w:customStyle="1" w:styleId="KommentartextZchn">
    <w:name w:val="Kommentartext Zchn"/>
    <w:basedOn w:val="Absatz-Standardschriftart"/>
    <w:link w:val="Kommentartext"/>
    <w:uiPriority w:val="99"/>
    <w:semiHidden/>
    <w:rsid w:val="00CB52BF"/>
    <w:rPr>
      <w:rFonts w:ascii="Calibri" w:hAnsi="Calibri" w:cs="Calibri"/>
      <w:sz w:val="20"/>
      <w:szCs w:val="20"/>
    </w:rPr>
  </w:style>
  <w:style w:type="paragraph" w:styleId="Kommentarthema">
    <w:name w:val="annotation subject"/>
    <w:basedOn w:val="Kommentartext"/>
    <w:next w:val="Kommentartext"/>
    <w:link w:val="KommentarthemaZchn"/>
    <w:uiPriority w:val="99"/>
    <w:semiHidden/>
    <w:unhideWhenUsed/>
    <w:rsid w:val="00CB52BF"/>
    <w:rPr>
      <w:b/>
      <w:bCs/>
    </w:rPr>
  </w:style>
  <w:style w:type="character" w:customStyle="1" w:styleId="KommentarthemaZchn">
    <w:name w:val="Kommentarthema Zchn"/>
    <w:basedOn w:val="KommentartextZchn"/>
    <w:link w:val="Kommentarthema"/>
    <w:uiPriority w:val="99"/>
    <w:semiHidden/>
    <w:rsid w:val="00CB52BF"/>
    <w:rPr>
      <w:rFonts w:ascii="Calibri" w:hAnsi="Calibri" w:cs="Calibri"/>
      <w:b/>
      <w:bCs/>
      <w:sz w:val="20"/>
      <w:szCs w:val="20"/>
    </w:rPr>
  </w:style>
  <w:style w:type="paragraph" w:styleId="Sprechblasentext">
    <w:name w:val="Balloon Text"/>
    <w:basedOn w:val="Standard"/>
    <w:link w:val="SprechblasentextZchn"/>
    <w:uiPriority w:val="99"/>
    <w:semiHidden/>
    <w:unhideWhenUsed/>
    <w:rsid w:val="00CB52BF"/>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B52BF"/>
    <w:rPr>
      <w:rFonts w:ascii="Segoe UI" w:hAnsi="Segoe UI" w:cs="Segoe UI"/>
      <w:sz w:val="18"/>
      <w:szCs w:val="18"/>
    </w:rPr>
  </w:style>
  <w:style w:type="character" w:customStyle="1" w:styleId="Mencinsinresolver1">
    <w:name w:val="Mención sin resolver1"/>
    <w:basedOn w:val="Absatz-Standardschriftart"/>
    <w:uiPriority w:val="99"/>
    <w:semiHidden/>
    <w:unhideWhenUsed/>
    <w:rsid w:val="00BB6DF0"/>
    <w:rPr>
      <w:color w:val="605E5C"/>
      <w:shd w:val="clear" w:color="auto" w:fill="E1DFDD"/>
    </w:rPr>
  </w:style>
  <w:style w:type="character" w:customStyle="1" w:styleId="Mencinsinresolver2">
    <w:name w:val="Mención sin resolver2"/>
    <w:basedOn w:val="Absatz-Standardschriftart"/>
    <w:uiPriority w:val="99"/>
    <w:semiHidden/>
    <w:unhideWhenUsed/>
    <w:rsid w:val="00CC0233"/>
    <w:rPr>
      <w:color w:val="605E5C"/>
      <w:shd w:val="clear" w:color="auto" w:fill="E1DFDD"/>
    </w:rPr>
  </w:style>
  <w:style w:type="character" w:styleId="Hervorhebung">
    <w:name w:val="Emphasis"/>
    <w:basedOn w:val="Absatz-Standardschriftart"/>
    <w:uiPriority w:val="20"/>
    <w:qFormat/>
    <w:rsid w:val="00BB07A2"/>
    <w:rPr>
      <w:i/>
      <w:iCs/>
    </w:rPr>
  </w:style>
  <w:style w:type="paragraph" w:styleId="StandardWeb">
    <w:name w:val="Normal (Web)"/>
    <w:basedOn w:val="Standard"/>
    <w:uiPriority w:val="99"/>
    <w:semiHidden/>
    <w:unhideWhenUsed/>
    <w:rsid w:val="004B5625"/>
    <w:pPr>
      <w:spacing w:before="100" w:beforeAutospacing="1" w:after="100" w:afterAutospacing="1"/>
    </w:pPr>
    <w:rPr>
      <w:rFonts w:ascii="Times New Roman" w:eastAsia="Times New Roman" w:hAnsi="Times New Roman" w:cs="Times New Roman"/>
      <w:sz w:val="24"/>
      <w:szCs w:val="24"/>
      <w:lang w:val="es-419" w:eastAsia="es-419"/>
    </w:rPr>
  </w:style>
  <w:style w:type="character" w:customStyle="1" w:styleId="Mencinsinresolver3">
    <w:name w:val="Mención sin resolver3"/>
    <w:basedOn w:val="Absatz-Standardschriftart"/>
    <w:uiPriority w:val="99"/>
    <w:semiHidden/>
    <w:unhideWhenUsed/>
    <w:rsid w:val="00CE3D62"/>
    <w:rPr>
      <w:color w:val="605E5C"/>
      <w:shd w:val="clear" w:color="auto" w:fill="E1DFDD"/>
    </w:rPr>
  </w:style>
  <w:style w:type="character" w:customStyle="1" w:styleId="berschrift1Zchn">
    <w:name w:val="Überschrift 1 Zchn"/>
    <w:basedOn w:val="Absatz-Standardschriftart"/>
    <w:link w:val="berschrift1"/>
    <w:uiPriority w:val="9"/>
    <w:rsid w:val="00114AFE"/>
    <w:rPr>
      <w:rFonts w:asciiTheme="majorHAnsi" w:eastAsiaTheme="majorEastAsia" w:hAnsiTheme="majorHAnsi" w:cstheme="majorBidi"/>
      <w:color w:val="2E74B5" w:themeColor="accent1" w:themeShade="BF"/>
      <w:sz w:val="32"/>
      <w:szCs w:val="32"/>
    </w:rPr>
  </w:style>
  <w:style w:type="paragraph" w:styleId="NurText">
    <w:name w:val="Plain Text"/>
    <w:basedOn w:val="Standard"/>
    <w:link w:val="NurTextZchn"/>
    <w:uiPriority w:val="99"/>
    <w:semiHidden/>
    <w:unhideWhenUsed/>
    <w:rsid w:val="004B505D"/>
    <w:rPr>
      <w:rFonts w:ascii="Consolas" w:hAnsi="Consolas"/>
      <w:sz w:val="21"/>
      <w:szCs w:val="21"/>
    </w:rPr>
  </w:style>
  <w:style w:type="character" w:customStyle="1" w:styleId="NurTextZchn">
    <w:name w:val="Nur Text Zchn"/>
    <w:basedOn w:val="Absatz-Standardschriftart"/>
    <w:link w:val="NurText"/>
    <w:uiPriority w:val="99"/>
    <w:semiHidden/>
    <w:rsid w:val="004B505D"/>
    <w:rPr>
      <w:rFonts w:ascii="Consolas" w:hAnsi="Consolas" w:cs="Calibr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260935">
      <w:bodyDiv w:val="1"/>
      <w:marLeft w:val="0"/>
      <w:marRight w:val="0"/>
      <w:marTop w:val="0"/>
      <w:marBottom w:val="0"/>
      <w:divBdr>
        <w:top w:val="none" w:sz="0" w:space="0" w:color="auto"/>
        <w:left w:val="none" w:sz="0" w:space="0" w:color="auto"/>
        <w:bottom w:val="none" w:sz="0" w:space="0" w:color="auto"/>
        <w:right w:val="none" w:sz="0" w:space="0" w:color="auto"/>
      </w:divBdr>
    </w:div>
    <w:div w:id="444271907">
      <w:bodyDiv w:val="1"/>
      <w:marLeft w:val="0"/>
      <w:marRight w:val="0"/>
      <w:marTop w:val="0"/>
      <w:marBottom w:val="0"/>
      <w:divBdr>
        <w:top w:val="none" w:sz="0" w:space="0" w:color="auto"/>
        <w:left w:val="none" w:sz="0" w:space="0" w:color="auto"/>
        <w:bottom w:val="none" w:sz="0" w:space="0" w:color="auto"/>
        <w:right w:val="none" w:sz="0" w:space="0" w:color="auto"/>
      </w:divBdr>
      <w:divsChild>
        <w:div w:id="1366757711">
          <w:marLeft w:val="0"/>
          <w:marRight w:val="0"/>
          <w:marTop w:val="0"/>
          <w:marBottom w:val="0"/>
          <w:divBdr>
            <w:top w:val="none" w:sz="0" w:space="0" w:color="auto"/>
            <w:left w:val="none" w:sz="0" w:space="0" w:color="auto"/>
            <w:bottom w:val="none" w:sz="0" w:space="0" w:color="auto"/>
            <w:right w:val="none" w:sz="0" w:space="0" w:color="auto"/>
          </w:divBdr>
        </w:div>
        <w:div w:id="270868787">
          <w:marLeft w:val="0"/>
          <w:marRight w:val="0"/>
          <w:marTop w:val="0"/>
          <w:marBottom w:val="0"/>
          <w:divBdr>
            <w:top w:val="none" w:sz="0" w:space="0" w:color="auto"/>
            <w:left w:val="none" w:sz="0" w:space="0" w:color="auto"/>
            <w:bottom w:val="none" w:sz="0" w:space="0" w:color="auto"/>
            <w:right w:val="none" w:sz="0" w:space="0" w:color="auto"/>
          </w:divBdr>
        </w:div>
        <w:div w:id="815491726">
          <w:marLeft w:val="0"/>
          <w:marRight w:val="0"/>
          <w:marTop w:val="0"/>
          <w:marBottom w:val="0"/>
          <w:divBdr>
            <w:top w:val="none" w:sz="0" w:space="0" w:color="auto"/>
            <w:left w:val="none" w:sz="0" w:space="0" w:color="auto"/>
            <w:bottom w:val="none" w:sz="0" w:space="0" w:color="auto"/>
            <w:right w:val="none" w:sz="0" w:space="0" w:color="auto"/>
          </w:divBdr>
        </w:div>
        <w:div w:id="1923290614">
          <w:marLeft w:val="0"/>
          <w:marRight w:val="0"/>
          <w:marTop w:val="0"/>
          <w:marBottom w:val="0"/>
          <w:divBdr>
            <w:top w:val="none" w:sz="0" w:space="0" w:color="auto"/>
            <w:left w:val="none" w:sz="0" w:space="0" w:color="auto"/>
            <w:bottom w:val="none" w:sz="0" w:space="0" w:color="auto"/>
            <w:right w:val="none" w:sz="0" w:space="0" w:color="auto"/>
          </w:divBdr>
        </w:div>
        <w:div w:id="451947405">
          <w:marLeft w:val="0"/>
          <w:marRight w:val="0"/>
          <w:marTop w:val="0"/>
          <w:marBottom w:val="0"/>
          <w:divBdr>
            <w:top w:val="none" w:sz="0" w:space="0" w:color="auto"/>
            <w:left w:val="none" w:sz="0" w:space="0" w:color="auto"/>
            <w:bottom w:val="none" w:sz="0" w:space="0" w:color="auto"/>
            <w:right w:val="none" w:sz="0" w:space="0" w:color="auto"/>
          </w:divBdr>
        </w:div>
        <w:div w:id="1487478176">
          <w:marLeft w:val="0"/>
          <w:marRight w:val="0"/>
          <w:marTop w:val="0"/>
          <w:marBottom w:val="0"/>
          <w:divBdr>
            <w:top w:val="none" w:sz="0" w:space="0" w:color="auto"/>
            <w:left w:val="none" w:sz="0" w:space="0" w:color="auto"/>
            <w:bottom w:val="none" w:sz="0" w:space="0" w:color="auto"/>
            <w:right w:val="none" w:sz="0" w:space="0" w:color="auto"/>
          </w:divBdr>
        </w:div>
        <w:div w:id="552041885">
          <w:marLeft w:val="0"/>
          <w:marRight w:val="0"/>
          <w:marTop w:val="0"/>
          <w:marBottom w:val="0"/>
          <w:divBdr>
            <w:top w:val="none" w:sz="0" w:space="0" w:color="auto"/>
            <w:left w:val="none" w:sz="0" w:space="0" w:color="auto"/>
            <w:bottom w:val="none" w:sz="0" w:space="0" w:color="auto"/>
            <w:right w:val="none" w:sz="0" w:space="0" w:color="auto"/>
          </w:divBdr>
        </w:div>
        <w:div w:id="327246415">
          <w:marLeft w:val="0"/>
          <w:marRight w:val="0"/>
          <w:marTop w:val="0"/>
          <w:marBottom w:val="0"/>
          <w:divBdr>
            <w:top w:val="none" w:sz="0" w:space="0" w:color="auto"/>
            <w:left w:val="none" w:sz="0" w:space="0" w:color="auto"/>
            <w:bottom w:val="none" w:sz="0" w:space="0" w:color="auto"/>
            <w:right w:val="none" w:sz="0" w:space="0" w:color="auto"/>
          </w:divBdr>
        </w:div>
        <w:div w:id="409887910">
          <w:marLeft w:val="0"/>
          <w:marRight w:val="0"/>
          <w:marTop w:val="0"/>
          <w:marBottom w:val="0"/>
          <w:divBdr>
            <w:top w:val="none" w:sz="0" w:space="0" w:color="auto"/>
            <w:left w:val="none" w:sz="0" w:space="0" w:color="auto"/>
            <w:bottom w:val="none" w:sz="0" w:space="0" w:color="auto"/>
            <w:right w:val="none" w:sz="0" w:space="0" w:color="auto"/>
          </w:divBdr>
        </w:div>
        <w:div w:id="1288588571">
          <w:marLeft w:val="0"/>
          <w:marRight w:val="0"/>
          <w:marTop w:val="0"/>
          <w:marBottom w:val="0"/>
          <w:divBdr>
            <w:top w:val="none" w:sz="0" w:space="0" w:color="auto"/>
            <w:left w:val="none" w:sz="0" w:space="0" w:color="auto"/>
            <w:bottom w:val="none" w:sz="0" w:space="0" w:color="auto"/>
            <w:right w:val="none" w:sz="0" w:space="0" w:color="auto"/>
          </w:divBdr>
        </w:div>
        <w:div w:id="424114633">
          <w:marLeft w:val="0"/>
          <w:marRight w:val="0"/>
          <w:marTop w:val="0"/>
          <w:marBottom w:val="0"/>
          <w:divBdr>
            <w:top w:val="none" w:sz="0" w:space="0" w:color="auto"/>
            <w:left w:val="none" w:sz="0" w:space="0" w:color="auto"/>
            <w:bottom w:val="none" w:sz="0" w:space="0" w:color="auto"/>
            <w:right w:val="none" w:sz="0" w:space="0" w:color="auto"/>
          </w:divBdr>
        </w:div>
        <w:div w:id="1164786622">
          <w:marLeft w:val="0"/>
          <w:marRight w:val="0"/>
          <w:marTop w:val="0"/>
          <w:marBottom w:val="0"/>
          <w:divBdr>
            <w:top w:val="none" w:sz="0" w:space="0" w:color="auto"/>
            <w:left w:val="none" w:sz="0" w:space="0" w:color="auto"/>
            <w:bottom w:val="none" w:sz="0" w:space="0" w:color="auto"/>
            <w:right w:val="none" w:sz="0" w:space="0" w:color="auto"/>
          </w:divBdr>
        </w:div>
        <w:div w:id="214775336">
          <w:marLeft w:val="0"/>
          <w:marRight w:val="0"/>
          <w:marTop w:val="0"/>
          <w:marBottom w:val="0"/>
          <w:divBdr>
            <w:top w:val="none" w:sz="0" w:space="0" w:color="auto"/>
            <w:left w:val="none" w:sz="0" w:space="0" w:color="auto"/>
            <w:bottom w:val="none" w:sz="0" w:space="0" w:color="auto"/>
            <w:right w:val="none" w:sz="0" w:space="0" w:color="auto"/>
          </w:divBdr>
        </w:div>
        <w:div w:id="1068309294">
          <w:marLeft w:val="0"/>
          <w:marRight w:val="0"/>
          <w:marTop w:val="0"/>
          <w:marBottom w:val="0"/>
          <w:divBdr>
            <w:top w:val="none" w:sz="0" w:space="0" w:color="auto"/>
            <w:left w:val="none" w:sz="0" w:space="0" w:color="auto"/>
            <w:bottom w:val="none" w:sz="0" w:space="0" w:color="auto"/>
            <w:right w:val="none" w:sz="0" w:space="0" w:color="auto"/>
          </w:divBdr>
        </w:div>
        <w:div w:id="1033992920">
          <w:marLeft w:val="0"/>
          <w:marRight w:val="0"/>
          <w:marTop w:val="0"/>
          <w:marBottom w:val="0"/>
          <w:divBdr>
            <w:top w:val="none" w:sz="0" w:space="0" w:color="auto"/>
            <w:left w:val="none" w:sz="0" w:space="0" w:color="auto"/>
            <w:bottom w:val="none" w:sz="0" w:space="0" w:color="auto"/>
            <w:right w:val="none" w:sz="0" w:space="0" w:color="auto"/>
          </w:divBdr>
        </w:div>
        <w:div w:id="1878161063">
          <w:marLeft w:val="0"/>
          <w:marRight w:val="0"/>
          <w:marTop w:val="0"/>
          <w:marBottom w:val="0"/>
          <w:divBdr>
            <w:top w:val="none" w:sz="0" w:space="0" w:color="auto"/>
            <w:left w:val="none" w:sz="0" w:space="0" w:color="auto"/>
            <w:bottom w:val="none" w:sz="0" w:space="0" w:color="auto"/>
            <w:right w:val="none" w:sz="0" w:space="0" w:color="auto"/>
          </w:divBdr>
        </w:div>
        <w:div w:id="311374883">
          <w:marLeft w:val="0"/>
          <w:marRight w:val="0"/>
          <w:marTop w:val="0"/>
          <w:marBottom w:val="0"/>
          <w:divBdr>
            <w:top w:val="none" w:sz="0" w:space="0" w:color="auto"/>
            <w:left w:val="none" w:sz="0" w:space="0" w:color="auto"/>
            <w:bottom w:val="none" w:sz="0" w:space="0" w:color="auto"/>
            <w:right w:val="none" w:sz="0" w:space="0" w:color="auto"/>
          </w:divBdr>
        </w:div>
        <w:div w:id="1130780553">
          <w:marLeft w:val="0"/>
          <w:marRight w:val="0"/>
          <w:marTop w:val="0"/>
          <w:marBottom w:val="0"/>
          <w:divBdr>
            <w:top w:val="none" w:sz="0" w:space="0" w:color="auto"/>
            <w:left w:val="none" w:sz="0" w:space="0" w:color="auto"/>
            <w:bottom w:val="none" w:sz="0" w:space="0" w:color="auto"/>
            <w:right w:val="none" w:sz="0" w:space="0" w:color="auto"/>
          </w:divBdr>
        </w:div>
        <w:div w:id="1084456854">
          <w:marLeft w:val="0"/>
          <w:marRight w:val="0"/>
          <w:marTop w:val="0"/>
          <w:marBottom w:val="0"/>
          <w:divBdr>
            <w:top w:val="none" w:sz="0" w:space="0" w:color="auto"/>
            <w:left w:val="none" w:sz="0" w:space="0" w:color="auto"/>
            <w:bottom w:val="none" w:sz="0" w:space="0" w:color="auto"/>
            <w:right w:val="none" w:sz="0" w:space="0" w:color="auto"/>
          </w:divBdr>
        </w:div>
        <w:div w:id="984889465">
          <w:marLeft w:val="0"/>
          <w:marRight w:val="0"/>
          <w:marTop w:val="0"/>
          <w:marBottom w:val="0"/>
          <w:divBdr>
            <w:top w:val="none" w:sz="0" w:space="0" w:color="auto"/>
            <w:left w:val="none" w:sz="0" w:space="0" w:color="auto"/>
            <w:bottom w:val="none" w:sz="0" w:space="0" w:color="auto"/>
            <w:right w:val="none" w:sz="0" w:space="0" w:color="auto"/>
          </w:divBdr>
        </w:div>
        <w:div w:id="2147117367">
          <w:marLeft w:val="0"/>
          <w:marRight w:val="0"/>
          <w:marTop w:val="0"/>
          <w:marBottom w:val="0"/>
          <w:divBdr>
            <w:top w:val="none" w:sz="0" w:space="0" w:color="auto"/>
            <w:left w:val="none" w:sz="0" w:space="0" w:color="auto"/>
            <w:bottom w:val="none" w:sz="0" w:space="0" w:color="auto"/>
            <w:right w:val="none" w:sz="0" w:space="0" w:color="auto"/>
          </w:divBdr>
        </w:div>
        <w:div w:id="379867102">
          <w:marLeft w:val="0"/>
          <w:marRight w:val="0"/>
          <w:marTop w:val="0"/>
          <w:marBottom w:val="0"/>
          <w:divBdr>
            <w:top w:val="none" w:sz="0" w:space="0" w:color="auto"/>
            <w:left w:val="none" w:sz="0" w:space="0" w:color="auto"/>
            <w:bottom w:val="none" w:sz="0" w:space="0" w:color="auto"/>
            <w:right w:val="none" w:sz="0" w:space="0" w:color="auto"/>
          </w:divBdr>
        </w:div>
        <w:div w:id="639960113">
          <w:marLeft w:val="0"/>
          <w:marRight w:val="0"/>
          <w:marTop w:val="0"/>
          <w:marBottom w:val="0"/>
          <w:divBdr>
            <w:top w:val="none" w:sz="0" w:space="0" w:color="auto"/>
            <w:left w:val="none" w:sz="0" w:space="0" w:color="auto"/>
            <w:bottom w:val="none" w:sz="0" w:space="0" w:color="auto"/>
            <w:right w:val="none" w:sz="0" w:space="0" w:color="auto"/>
          </w:divBdr>
        </w:div>
        <w:div w:id="1662350922">
          <w:marLeft w:val="0"/>
          <w:marRight w:val="0"/>
          <w:marTop w:val="0"/>
          <w:marBottom w:val="0"/>
          <w:divBdr>
            <w:top w:val="none" w:sz="0" w:space="0" w:color="auto"/>
            <w:left w:val="none" w:sz="0" w:space="0" w:color="auto"/>
            <w:bottom w:val="none" w:sz="0" w:space="0" w:color="auto"/>
            <w:right w:val="none" w:sz="0" w:space="0" w:color="auto"/>
          </w:divBdr>
        </w:div>
        <w:div w:id="351955292">
          <w:marLeft w:val="0"/>
          <w:marRight w:val="0"/>
          <w:marTop w:val="0"/>
          <w:marBottom w:val="0"/>
          <w:divBdr>
            <w:top w:val="none" w:sz="0" w:space="0" w:color="auto"/>
            <w:left w:val="none" w:sz="0" w:space="0" w:color="auto"/>
            <w:bottom w:val="none" w:sz="0" w:space="0" w:color="auto"/>
            <w:right w:val="none" w:sz="0" w:space="0" w:color="auto"/>
          </w:divBdr>
        </w:div>
        <w:div w:id="143742760">
          <w:marLeft w:val="0"/>
          <w:marRight w:val="0"/>
          <w:marTop w:val="0"/>
          <w:marBottom w:val="0"/>
          <w:divBdr>
            <w:top w:val="none" w:sz="0" w:space="0" w:color="auto"/>
            <w:left w:val="none" w:sz="0" w:space="0" w:color="auto"/>
            <w:bottom w:val="none" w:sz="0" w:space="0" w:color="auto"/>
            <w:right w:val="none" w:sz="0" w:space="0" w:color="auto"/>
          </w:divBdr>
        </w:div>
        <w:div w:id="1219783564">
          <w:marLeft w:val="0"/>
          <w:marRight w:val="0"/>
          <w:marTop w:val="0"/>
          <w:marBottom w:val="0"/>
          <w:divBdr>
            <w:top w:val="none" w:sz="0" w:space="0" w:color="auto"/>
            <w:left w:val="none" w:sz="0" w:space="0" w:color="auto"/>
            <w:bottom w:val="none" w:sz="0" w:space="0" w:color="auto"/>
            <w:right w:val="none" w:sz="0" w:space="0" w:color="auto"/>
          </w:divBdr>
        </w:div>
        <w:div w:id="2132942423">
          <w:marLeft w:val="0"/>
          <w:marRight w:val="0"/>
          <w:marTop w:val="0"/>
          <w:marBottom w:val="0"/>
          <w:divBdr>
            <w:top w:val="none" w:sz="0" w:space="0" w:color="auto"/>
            <w:left w:val="none" w:sz="0" w:space="0" w:color="auto"/>
            <w:bottom w:val="none" w:sz="0" w:space="0" w:color="auto"/>
            <w:right w:val="none" w:sz="0" w:space="0" w:color="auto"/>
          </w:divBdr>
        </w:div>
        <w:div w:id="2050911773">
          <w:marLeft w:val="0"/>
          <w:marRight w:val="0"/>
          <w:marTop w:val="0"/>
          <w:marBottom w:val="0"/>
          <w:divBdr>
            <w:top w:val="none" w:sz="0" w:space="0" w:color="auto"/>
            <w:left w:val="none" w:sz="0" w:space="0" w:color="auto"/>
            <w:bottom w:val="none" w:sz="0" w:space="0" w:color="auto"/>
            <w:right w:val="none" w:sz="0" w:space="0" w:color="auto"/>
          </w:divBdr>
        </w:div>
        <w:div w:id="1958877694">
          <w:marLeft w:val="0"/>
          <w:marRight w:val="0"/>
          <w:marTop w:val="0"/>
          <w:marBottom w:val="0"/>
          <w:divBdr>
            <w:top w:val="none" w:sz="0" w:space="0" w:color="auto"/>
            <w:left w:val="none" w:sz="0" w:space="0" w:color="auto"/>
            <w:bottom w:val="none" w:sz="0" w:space="0" w:color="auto"/>
            <w:right w:val="none" w:sz="0" w:space="0" w:color="auto"/>
          </w:divBdr>
        </w:div>
        <w:div w:id="1083186173">
          <w:marLeft w:val="0"/>
          <w:marRight w:val="0"/>
          <w:marTop w:val="0"/>
          <w:marBottom w:val="0"/>
          <w:divBdr>
            <w:top w:val="none" w:sz="0" w:space="0" w:color="auto"/>
            <w:left w:val="none" w:sz="0" w:space="0" w:color="auto"/>
            <w:bottom w:val="none" w:sz="0" w:space="0" w:color="auto"/>
            <w:right w:val="none" w:sz="0" w:space="0" w:color="auto"/>
          </w:divBdr>
        </w:div>
        <w:div w:id="970668603">
          <w:marLeft w:val="0"/>
          <w:marRight w:val="0"/>
          <w:marTop w:val="0"/>
          <w:marBottom w:val="0"/>
          <w:divBdr>
            <w:top w:val="none" w:sz="0" w:space="0" w:color="auto"/>
            <w:left w:val="none" w:sz="0" w:space="0" w:color="auto"/>
            <w:bottom w:val="none" w:sz="0" w:space="0" w:color="auto"/>
            <w:right w:val="none" w:sz="0" w:space="0" w:color="auto"/>
          </w:divBdr>
        </w:div>
        <w:div w:id="127867973">
          <w:marLeft w:val="0"/>
          <w:marRight w:val="0"/>
          <w:marTop w:val="0"/>
          <w:marBottom w:val="0"/>
          <w:divBdr>
            <w:top w:val="none" w:sz="0" w:space="0" w:color="auto"/>
            <w:left w:val="none" w:sz="0" w:space="0" w:color="auto"/>
            <w:bottom w:val="none" w:sz="0" w:space="0" w:color="auto"/>
            <w:right w:val="none" w:sz="0" w:space="0" w:color="auto"/>
          </w:divBdr>
        </w:div>
        <w:div w:id="240408724">
          <w:marLeft w:val="0"/>
          <w:marRight w:val="0"/>
          <w:marTop w:val="0"/>
          <w:marBottom w:val="0"/>
          <w:divBdr>
            <w:top w:val="none" w:sz="0" w:space="0" w:color="auto"/>
            <w:left w:val="none" w:sz="0" w:space="0" w:color="auto"/>
            <w:bottom w:val="none" w:sz="0" w:space="0" w:color="auto"/>
            <w:right w:val="none" w:sz="0" w:space="0" w:color="auto"/>
          </w:divBdr>
        </w:div>
        <w:div w:id="1454590598">
          <w:marLeft w:val="0"/>
          <w:marRight w:val="0"/>
          <w:marTop w:val="0"/>
          <w:marBottom w:val="0"/>
          <w:divBdr>
            <w:top w:val="none" w:sz="0" w:space="0" w:color="auto"/>
            <w:left w:val="none" w:sz="0" w:space="0" w:color="auto"/>
            <w:bottom w:val="none" w:sz="0" w:space="0" w:color="auto"/>
            <w:right w:val="none" w:sz="0" w:space="0" w:color="auto"/>
          </w:divBdr>
        </w:div>
        <w:div w:id="437332657">
          <w:marLeft w:val="0"/>
          <w:marRight w:val="0"/>
          <w:marTop w:val="0"/>
          <w:marBottom w:val="0"/>
          <w:divBdr>
            <w:top w:val="none" w:sz="0" w:space="0" w:color="auto"/>
            <w:left w:val="none" w:sz="0" w:space="0" w:color="auto"/>
            <w:bottom w:val="none" w:sz="0" w:space="0" w:color="auto"/>
            <w:right w:val="none" w:sz="0" w:space="0" w:color="auto"/>
          </w:divBdr>
        </w:div>
        <w:div w:id="1861819540">
          <w:marLeft w:val="0"/>
          <w:marRight w:val="0"/>
          <w:marTop w:val="0"/>
          <w:marBottom w:val="0"/>
          <w:divBdr>
            <w:top w:val="none" w:sz="0" w:space="0" w:color="auto"/>
            <w:left w:val="none" w:sz="0" w:space="0" w:color="auto"/>
            <w:bottom w:val="none" w:sz="0" w:space="0" w:color="auto"/>
            <w:right w:val="none" w:sz="0" w:space="0" w:color="auto"/>
          </w:divBdr>
        </w:div>
        <w:div w:id="1714764958">
          <w:marLeft w:val="0"/>
          <w:marRight w:val="0"/>
          <w:marTop w:val="0"/>
          <w:marBottom w:val="0"/>
          <w:divBdr>
            <w:top w:val="none" w:sz="0" w:space="0" w:color="auto"/>
            <w:left w:val="none" w:sz="0" w:space="0" w:color="auto"/>
            <w:bottom w:val="none" w:sz="0" w:space="0" w:color="auto"/>
            <w:right w:val="none" w:sz="0" w:space="0" w:color="auto"/>
          </w:divBdr>
        </w:div>
        <w:div w:id="530725787">
          <w:marLeft w:val="0"/>
          <w:marRight w:val="0"/>
          <w:marTop w:val="0"/>
          <w:marBottom w:val="0"/>
          <w:divBdr>
            <w:top w:val="none" w:sz="0" w:space="0" w:color="auto"/>
            <w:left w:val="none" w:sz="0" w:space="0" w:color="auto"/>
            <w:bottom w:val="none" w:sz="0" w:space="0" w:color="auto"/>
            <w:right w:val="none" w:sz="0" w:space="0" w:color="auto"/>
          </w:divBdr>
        </w:div>
        <w:div w:id="1028989019">
          <w:marLeft w:val="0"/>
          <w:marRight w:val="0"/>
          <w:marTop w:val="0"/>
          <w:marBottom w:val="0"/>
          <w:divBdr>
            <w:top w:val="none" w:sz="0" w:space="0" w:color="auto"/>
            <w:left w:val="none" w:sz="0" w:space="0" w:color="auto"/>
            <w:bottom w:val="none" w:sz="0" w:space="0" w:color="auto"/>
            <w:right w:val="none" w:sz="0" w:space="0" w:color="auto"/>
          </w:divBdr>
        </w:div>
        <w:div w:id="1427312372">
          <w:marLeft w:val="0"/>
          <w:marRight w:val="0"/>
          <w:marTop w:val="0"/>
          <w:marBottom w:val="0"/>
          <w:divBdr>
            <w:top w:val="none" w:sz="0" w:space="0" w:color="auto"/>
            <w:left w:val="none" w:sz="0" w:space="0" w:color="auto"/>
            <w:bottom w:val="none" w:sz="0" w:space="0" w:color="auto"/>
            <w:right w:val="none" w:sz="0" w:space="0" w:color="auto"/>
          </w:divBdr>
        </w:div>
        <w:div w:id="767849002">
          <w:marLeft w:val="0"/>
          <w:marRight w:val="0"/>
          <w:marTop w:val="0"/>
          <w:marBottom w:val="0"/>
          <w:divBdr>
            <w:top w:val="none" w:sz="0" w:space="0" w:color="auto"/>
            <w:left w:val="none" w:sz="0" w:space="0" w:color="auto"/>
            <w:bottom w:val="none" w:sz="0" w:space="0" w:color="auto"/>
            <w:right w:val="none" w:sz="0" w:space="0" w:color="auto"/>
          </w:divBdr>
        </w:div>
        <w:div w:id="1684671574">
          <w:marLeft w:val="0"/>
          <w:marRight w:val="0"/>
          <w:marTop w:val="0"/>
          <w:marBottom w:val="0"/>
          <w:divBdr>
            <w:top w:val="none" w:sz="0" w:space="0" w:color="auto"/>
            <w:left w:val="none" w:sz="0" w:space="0" w:color="auto"/>
            <w:bottom w:val="none" w:sz="0" w:space="0" w:color="auto"/>
            <w:right w:val="none" w:sz="0" w:space="0" w:color="auto"/>
          </w:divBdr>
        </w:div>
        <w:div w:id="1528248871">
          <w:marLeft w:val="0"/>
          <w:marRight w:val="0"/>
          <w:marTop w:val="0"/>
          <w:marBottom w:val="0"/>
          <w:divBdr>
            <w:top w:val="none" w:sz="0" w:space="0" w:color="auto"/>
            <w:left w:val="none" w:sz="0" w:space="0" w:color="auto"/>
            <w:bottom w:val="none" w:sz="0" w:space="0" w:color="auto"/>
            <w:right w:val="none" w:sz="0" w:space="0" w:color="auto"/>
          </w:divBdr>
        </w:div>
        <w:div w:id="117526378">
          <w:marLeft w:val="0"/>
          <w:marRight w:val="0"/>
          <w:marTop w:val="0"/>
          <w:marBottom w:val="0"/>
          <w:divBdr>
            <w:top w:val="none" w:sz="0" w:space="0" w:color="auto"/>
            <w:left w:val="none" w:sz="0" w:space="0" w:color="auto"/>
            <w:bottom w:val="none" w:sz="0" w:space="0" w:color="auto"/>
            <w:right w:val="none" w:sz="0" w:space="0" w:color="auto"/>
          </w:divBdr>
        </w:div>
        <w:div w:id="1022515859">
          <w:marLeft w:val="0"/>
          <w:marRight w:val="0"/>
          <w:marTop w:val="0"/>
          <w:marBottom w:val="0"/>
          <w:divBdr>
            <w:top w:val="none" w:sz="0" w:space="0" w:color="auto"/>
            <w:left w:val="none" w:sz="0" w:space="0" w:color="auto"/>
            <w:bottom w:val="none" w:sz="0" w:space="0" w:color="auto"/>
            <w:right w:val="none" w:sz="0" w:space="0" w:color="auto"/>
          </w:divBdr>
        </w:div>
        <w:div w:id="1233274963">
          <w:marLeft w:val="0"/>
          <w:marRight w:val="0"/>
          <w:marTop w:val="0"/>
          <w:marBottom w:val="0"/>
          <w:divBdr>
            <w:top w:val="none" w:sz="0" w:space="0" w:color="auto"/>
            <w:left w:val="none" w:sz="0" w:space="0" w:color="auto"/>
            <w:bottom w:val="none" w:sz="0" w:space="0" w:color="auto"/>
            <w:right w:val="none" w:sz="0" w:space="0" w:color="auto"/>
          </w:divBdr>
        </w:div>
        <w:div w:id="826897958">
          <w:marLeft w:val="0"/>
          <w:marRight w:val="0"/>
          <w:marTop w:val="0"/>
          <w:marBottom w:val="0"/>
          <w:divBdr>
            <w:top w:val="none" w:sz="0" w:space="0" w:color="auto"/>
            <w:left w:val="none" w:sz="0" w:space="0" w:color="auto"/>
            <w:bottom w:val="none" w:sz="0" w:space="0" w:color="auto"/>
            <w:right w:val="none" w:sz="0" w:space="0" w:color="auto"/>
          </w:divBdr>
        </w:div>
        <w:div w:id="1118453983">
          <w:marLeft w:val="0"/>
          <w:marRight w:val="0"/>
          <w:marTop w:val="0"/>
          <w:marBottom w:val="0"/>
          <w:divBdr>
            <w:top w:val="none" w:sz="0" w:space="0" w:color="auto"/>
            <w:left w:val="none" w:sz="0" w:space="0" w:color="auto"/>
            <w:bottom w:val="none" w:sz="0" w:space="0" w:color="auto"/>
            <w:right w:val="none" w:sz="0" w:space="0" w:color="auto"/>
          </w:divBdr>
        </w:div>
        <w:div w:id="1204169744">
          <w:marLeft w:val="0"/>
          <w:marRight w:val="0"/>
          <w:marTop w:val="0"/>
          <w:marBottom w:val="0"/>
          <w:divBdr>
            <w:top w:val="none" w:sz="0" w:space="0" w:color="auto"/>
            <w:left w:val="none" w:sz="0" w:space="0" w:color="auto"/>
            <w:bottom w:val="none" w:sz="0" w:space="0" w:color="auto"/>
            <w:right w:val="none" w:sz="0" w:space="0" w:color="auto"/>
          </w:divBdr>
        </w:div>
        <w:div w:id="1823541326">
          <w:marLeft w:val="0"/>
          <w:marRight w:val="0"/>
          <w:marTop w:val="0"/>
          <w:marBottom w:val="0"/>
          <w:divBdr>
            <w:top w:val="none" w:sz="0" w:space="0" w:color="auto"/>
            <w:left w:val="none" w:sz="0" w:space="0" w:color="auto"/>
            <w:bottom w:val="none" w:sz="0" w:space="0" w:color="auto"/>
            <w:right w:val="none" w:sz="0" w:space="0" w:color="auto"/>
          </w:divBdr>
        </w:div>
        <w:div w:id="331840089">
          <w:marLeft w:val="0"/>
          <w:marRight w:val="0"/>
          <w:marTop w:val="0"/>
          <w:marBottom w:val="0"/>
          <w:divBdr>
            <w:top w:val="none" w:sz="0" w:space="0" w:color="auto"/>
            <w:left w:val="none" w:sz="0" w:space="0" w:color="auto"/>
            <w:bottom w:val="none" w:sz="0" w:space="0" w:color="auto"/>
            <w:right w:val="none" w:sz="0" w:space="0" w:color="auto"/>
          </w:divBdr>
        </w:div>
        <w:div w:id="1231578650">
          <w:marLeft w:val="0"/>
          <w:marRight w:val="0"/>
          <w:marTop w:val="0"/>
          <w:marBottom w:val="0"/>
          <w:divBdr>
            <w:top w:val="none" w:sz="0" w:space="0" w:color="auto"/>
            <w:left w:val="none" w:sz="0" w:space="0" w:color="auto"/>
            <w:bottom w:val="none" w:sz="0" w:space="0" w:color="auto"/>
            <w:right w:val="none" w:sz="0" w:space="0" w:color="auto"/>
          </w:divBdr>
        </w:div>
        <w:div w:id="376203807">
          <w:marLeft w:val="0"/>
          <w:marRight w:val="0"/>
          <w:marTop w:val="0"/>
          <w:marBottom w:val="0"/>
          <w:divBdr>
            <w:top w:val="none" w:sz="0" w:space="0" w:color="auto"/>
            <w:left w:val="none" w:sz="0" w:space="0" w:color="auto"/>
            <w:bottom w:val="none" w:sz="0" w:space="0" w:color="auto"/>
            <w:right w:val="none" w:sz="0" w:space="0" w:color="auto"/>
          </w:divBdr>
        </w:div>
        <w:div w:id="1383478061">
          <w:marLeft w:val="0"/>
          <w:marRight w:val="0"/>
          <w:marTop w:val="0"/>
          <w:marBottom w:val="0"/>
          <w:divBdr>
            <w:top w:val="none" w:sz="0" w:space="0" w:color="auto"/>
            <w:left w:val="none" w:sz="0" w:space="0" w:color="auto"/>
            <w:bottom w:val="none" w:sz="0" w:space="0" w:color="auto"/>
            <w:right w:val="none" w:sz="0" w:space="0" w:color="auto"/>
          </w:divBdr>
        </w:div>
        <w:div w:id="1660306829">
          <w:marLeft w:val="0"/>
          <w:marRight w:val="0"/>
          <w:marTop w:val="0"/>
          <w:marBottom w:val="0"/>
          <w:divBdr>
            <w:top w:val="none" w:sz="0" w:space="0" w:color="auto"/>
            <w:left w:val="none" w:sz="0" w:space="0" w:color="auto"/>
            <w:bottom w:val="none" w:sz="0" w:space="0" w:color="auto"/>
            <w:right w:val="none" w:sz="0" w:space="0" w:color="auto"/>
          </w:divBdr>
        </w:div>
        <w:div w:id="1254170800">
          <w:marLeft w:val="0"/>
          <w:marRight w:val="0"/>
          <w:marTop w:val="0"/>
          <w:marBottom w:val="0"/>
          <w:divBdr>
            <w:top w:val="none" w:sz="0" w:space="0" w:color="auto"/>
            <w:left w:val="none" w:sz="0" w:space="0" w:color="auto"/>
            <w:bottom w:val="none" w:sz="0" w:space="0" w:color="auto"/>
            <w:right w:val="none" w:sz="0" w:space="0" w:color="auto"/>
          </w:divBdr>
        </w:div>
        <w:div w:id="457114461">
          <w:marLeft w:val="0"/>
          <w:marRight w:val="0"/>
          <w:marTop w:val="0"/>
          <w:marBottom w:val="0"/>
          <w:divBdr>
            <w:top w:val="none" w:sz="0" w:space="0" w:color="auto"/>
            <w:left w:val="none" w:sz="0" w:space="0" w:color="auto"/>
            <w:bottom w:val="none" w:sz="0" w:space="0" w:color="auto"/>
            <w:right w:val="none" w:sz="0" w:space="0" w:color="auto"/>
          </w:divBdr>
        </w:div>
        <w:div w:id="87233404">
          <w:marLeft w:val="0"/>
          <w:marRight w:val="0"/>
          <w:marTop w:val="0"/>
          <w:marBottom w:val="0"/>
          <w:divBdr>
            <w:top w:val="none" w:sz="0" w:space="0" w:color="auto"/>
            <w:left w:val="none" w:sz="0" w:space="0" w:color="auto"/>
            <w:bottom w:val="none" w:sz="0" w:space="0" w:color="auto"/>
            <w:right w:val="none" w:sz="0" w:space="0" w:color="auto"/>
          </w:divBdr>
        </w:div>
        <w:div w:id="309485107">
          <w:marLeft w:val="0"/>
          <w:marRight w:val="0"/>
          <w:marTop w:val="0"/>
          <w:marBottom w:val="0"/>
          <w:divBdr>
            <w:top w:val="none" w:sz="0" w:space="0" w:color="auto"/>
            <w:left w:val="none" w:sz="0" w:space="0" w:color="auto"/>
            <w:bottom w:val="none" w:sz="0" w:space="0" w:color="auto"/>
            <w:right w:val="none" w:sz="0" w:space="0" w:color="auto"/>
          </w:divBdr>
        </w:div>
        <w:div w:id="2052027560">
          <w:marLeft w:val="0"/>
          <w:marRight w:val="0"/>
          <w:marTop w:val="0"/>
          <w:marBottom w:val="0"/>
          <w:divBdr>
            <w:top w:val="none" w:sz="0" w:space="0" w:color="auto"/>
            <w:left w:val="none" w:sz="0" w:space="0" w:color="auto"/>
            <w:bottom w:val="none" w:sz="0" w:space="0" w:color="auto"/>
            <w:right w:val="none" w:sz="0" w:space="0" w:color="auto"/>
          </w:divBdr>
        </w:div>
        <w:div w:id="1929345204">
          <w:marLeft w:val="0"/>
          <w:marRight w:val="0"/>
          <w:marTop w:val="0"/>
          <w:marBottom w:val="0"/>
          <w:divBdr>
            <w:top w:val="none" w:sz="0" w:space="0" w:color="auto"/>
            <w:left w:val="none" w:sz="0" w:space="0" w:color="auto"/>
            <w:bottom w:val="none" w:sz="0" w:space="0" w:color="auto"/>
            <w:right w:val="none" w:sz="0" w:space="0" w:color="auto"/>
          </w:divBdr>
        </w:div>
        <w:div w:id="813989494">
          <w:marLeft w:val="0"/>
          <w:marRight w:val="0"/>
          <w:marTop w:val="0"/>
          <w:marBottom w:val="0"/>
          <w:divBdr>
            <w:top w:val="none" w:sz="0" w:space="0" w:color="auto"/>
            <w:left w:val="none" w:sz="0" w:space="0" w:color="auto"/>
            <w:bottom w:val="none" w:sz="0" w:space="0" w:color="auto"/>
            <w:right w:val="none" w:sz="0" w:space="0" w:color="auto"/>
          </w:divBdr>
        </w:div>
        <w:div w:id="714231798">
          <w:marLeft w:val="0"/>
          <w:marRight w:val="0"/>
          <w:marTop w:val="0"/>
          <w:marBottom w:val="0"/>
          <w:divBdr>
            <w:top w:val="none" w:sz="0" w:space="0" w:color="auto"/>
            <w:left w:val="none" w:sz="0" w:space="0" w:color="auto"/>
            <w:bottom w:val="none" w:sz="0" w:space="0" w:color="auto"/>
            <w:right w:val="none" w:sz="0" w:space="0" w:color="auto"/>
          </w:divBdr>
        </w:div>
        <w:div w:id="546769112">
          <w:marLeft w:val="0"/>
          <w:marRight w:val="0"/>
          <w:marTop w:val="0"/>
          <w:marBottom w:val="0"/>
          <w:divBdr>
            <w:top w:val="none" w:sz="0" w:space="0" w:color="auto"/>
            <w:left w:val="none" w:sz="0" w:space="0" w:color="auto"/>
            <w:bottom w:val="none" w:sz="0" w:space="0" w:color="auto"/>
            <w:right w:val="none" w:sz="0" w:space="0" w:color="auto"/>
          </w:divBdr>
        </w:div>
        <w:div w:id="1105199239">
          <w:marLeft w:val="0"/>
          <w:marRight w:val="0"/>
          <w:marTop w:val="0"/>
          <w:marBottom w:val="0"/>
          <w:divBdr>
            <w:top w:val="none" w:sz="0" w:space="0" w:color="auto"/>
            <w:left w:val="none" w:sz="0" w:space="0" w:color="auto"/>
            <w:bottom w:val="none" w:sz="0" w:space="0" w:color="auto"/>
            <w:right w:val="none" w:sz="0" w:space="0" w:color="auto"/>
          </w:divBdr>
        </w:div>
        <w:div w:id="991908667">
          <w:marLeft w:val="0"/>
          <w:marRight w:val="0"/>
          <w:marTop w:val="0"/>
          <w:marBottom w:val="0"/>
          <w:divBdr>
            <w:top w:val="none" w:sz="0" w:space="0" w:color="auto"/>
            <w:left w:val="none" w:sz="0" w:space="0" w:color="auto"/>
            <w:bottom w:val="none" w:sz="0" w:space="0" w:color="auto"/>
            <w:right w:val="none" w:sz="0" w:space="0" w:color="auto"/>
          </w:divBdr>
        </w:div>
        <w:div w:id="826243090">
          <w:marLeft w:val="0"/>
          <w:marRight w:val="0"/>
          <w:marTop w:val="0"/>
          <w:marBottom w:val="0"/>
          <w:divBdr>
            <w:top w:val="none" w:sz="0" w:space="0" w:color="auto"/>
            <w:left w:val="none" w:sz="0" w:space="0" w:color="auto"/>
            <w:bottom w:val="none" w:sz="0" w:space="0" w:color="auto"/>
            <w:right w:val="none" w:sz="0" w:space="0" w:color="auto"/>
          </w:divBdr>
        </w:div>
        <w:div w:id="1854100815">
          <w:marLeft w:val="0"/>
          <w:marRight w:val="0"/>
          <w:marTop w:val="0"/>
          <w:marBottom w:val="0"/>
          <w:divBdr>
            <w:top w:val="none" w:sz="0" w:space="0" w:color="auto"/>
            <w:left w:val="none" w:sz="0" w:space="0" w:color="auto"/>
            <w:bottom w:val="none" w:sz="0" w:space="0" w:color="auto"/>
            <w:right w:val="none" w:sz="0" w:space="0" w:color="auto"/>
          </w:divBdr>
        </w:div>
        <w:div w:id="1311133056">
          <w:marLeft w:val="0"/>
          <w:marRight w:val="0"/>
          <w:marTop w:val="0"/>
          <w:marBottom w:val="0"/>
          <w:divBdr>
            <w:top w:val="none" w:sz="0" w:space="0" w:color="auto"/>
            <w:left w:val="none" w:sz="0" w:space="0" w:color="auto"/>
            <w:bottom w:val="none" w:sz="0" w:space="0" w:color="auto"/>
            <w:right w:val="none" w:sz="0" w:space="0" w:color="auto"/>
          </w:divBdr>
        </w:div>
        <w:div w:id="1062943643">
          <w:marLeft w:val="0"/>
          <w:marRight w:val="0"/>
          <w:marTop w:val="0"/>
          <w:marBottom w:val="0"/>
          <w:divBdr>
            <w:top w:val="none" w:sz="0" w:space="0" w:color="auto"/>
            <w:left w:val="none" w:sz="0" w:space="0" w:color="auto"/>
            <w:bottom w:val="none" w:sz="0" w:space="0" w:color="auto"/>
            <w:right w:val="none" w:sz="0" w:space="0" w:color="auto"/>
          </w:divBdr>
        </w:div>
        <w:div w:id="1169298000">
          <w:marLeft w:val="0"/>
          <w:marRight w:val="0"/>
          <w:marTop w:val="0"/>
          <w:marBottom w:val="0"/>
          <w:divBdr>
            <w:top w:val="none" w:sz="0" w:space="0" w:color="auto"/>
            <w:left w:val="none" w:sz="0" w:space="0" w:color="auto"/>
            <w:bottom w:val="none" w:sz="0" w:space="0" w:color="auto"/>
            <w:right w:val="none" w:sz="0" w:space="0" w:color="auto"/>
          </w:divBdr>
        </w:div>
        <w:div w:id="77556974">
          <w:marLeft w:val="0"/>
          <w:marRight w:val="0"/>
          <w:marTop w:val="0"/>
          <w:marBottom w:val="0"/>
          <w:divBdr>
            <w:top w:val="none" w:sz="0" w:space="0" w:color="auto"/>
            <w:left w:val="none" w:sz="0" w:space="0" w:color="auto"/>
            <w:bottom w:val="none" w:sz="0" w:space="0" w:color="auto"/>
            <w:right w:val="none" w:sz="0" w:space="0" w:color="auto"/>
          </w:divBdr>
        </w:div>
        <w:div w:id="457995267">
          <w:marLeft w:val="0"/>
          <w:marRight w:val="0"/>
          <w:marTop w:val="0"/>
          <w:marBottom w:val="0"/>
          <w:divBdr>
            <w:top w:val="none" w:sz="0" w:space="0" w:color="auto"/>
            <w:left w:val="none" w:sz="0" w:space="0" w:color="auto"/>
            <w:bottom w:val="none" w:sz="0" w:space="0" w:color="auto"/>
            <w:right w:val="none" w:sz="0" w:space="0" w:color="auto"/>
          </w:divBdr>
        </w:div>
        <w:div w:id="1222522970">
          <w:marLeft w:val="0"/>
          <w:marRight w:val="0"/>
          <w:marTop w:val="0"/>
          <w:marBottom w:val="0"/>
          <w:divBdr>
            <w:top w:val="none" w:sz="0" w:space="0" w:color="auto"/>
            <w:left w:val="none" w:sz="0" w:space="0" w:color="auto"/>
            <w:bottom w:val="none" w:sz="0" w:space="0" w:color="auto"/>
            <w:right w:val="none" w:sz="0" w:space="0" w:color="auto"/>
          </w:divBdr>
        </w:div>
        <w:div w:id="1687361234">
          <w:marLeft w:val="0"/>
          <w:marRight w:val="0"/>
          <w:marTop w:val="0"/>
          <w:marBottom w:val="0"/>
          <w:divBdr>
            <w:top w:val="none" w:sz="0" w:space="0" w:color="auto"/>
            <w:left w:val="none" w:sz="0" w:space="0" w:color="auto"/>
            <w:bottom w:val="none" w:sz="0" w:space="0" w:color="auto"/>
            <w:right w:val="none" w:sz="0" w:space="0" w:color="auto"/>
          </w:divBdr>
        </w:div>
        <w:div w:id="373428713">
          <w:marLeft w:val="0"/>
          <w:marRight w:val="0"/>
          <w:marTop w:val="0"/>
          <w:marBottom w:val="0"/>
          <w:divBdr>
            <w:top w:val="none" w:sz="0" w:space="0" w:color="auto"/>
            <w:left w:val="none" w:sz="0" w:space="0" w:color="auto"/>
            <w:bottom w:val="none" w:sz="0" w:space="0" w:color="auto"/>
            <w:right w:val="none" w:sz="0" w:space="0" w:color="auto"/>
          </w:divBdr>
        </w:div>
        <w:div w:id="863518832">
          <w:marLeft w:val="0"/>
          <w:marRight w:val="0"/>
          <w:marTop w:val="0"/>
          <w:marBottom w:val="0"/>
          <w:divBdr>
            <w:top w:val="none" w:sz="0" w:space="0" w:color="auto"/>
            <w:left w:val="none" w:sz="0" w:space="0" w:color="auto"/>
            <w:bottom w:val="none" w:sz="0" w:space="0" w:color="auto"/>
            <w:right w:val="none" w:sz="0" w:space="0" w:color="auto"/>
          </w:divBdr>
        </w:div>
        <w:div w:id="873345676">
          <w:marLeft w:val="0"/>
          <w:marRight w:val="0"/>
          <w:marTop w:val="0"/>
          <w:marBottom w:val="0"/>
          <w:divBdr>
            <w:top w:val="none" w:sz="0" w:space="0" w:color="auto"/>
            <w:left w:val="none" w:sz="0" w:space="0" w:color="auto"/>
            <w:bottom w:val="none" w:sz="0" w:space="0" w:color="auto"/>
            <w:right w:val="none" w:sz="0" w:space="0" w:color="auto"/>
          </w:divBdr>
        </w:div>
        <w:div w:id="954629321">
          <w:marLeft w:val="0"/>
          <w:marRight w:val="0"/>
          <w:marTop w:val="0"/>
          <w:marBottom w:val="0"/>
          <w:divBdr>
            <w:top w:val="none" w:sz="0" w:space="0" w:color="auto"/>
            <w:left w:val="none" w:sz="0" w:space="0" w:color="auto"/>
            <w:bottom w:val="none" w:sz="0" w:space="0" w:color="auto"/>
            <w:right w:val="none" w:sz="0" w:space="0" w:color="auto"/>
          </w:divBdr>
        </w:div>
        <w:div w:id="1549729809">
          <w:marLeft w:val="0"/>
          <w:marRight w:val="0"/>
          <w:marTop w:val="0"/>
          <w:marBottom w:val="0"/>
          <w:divBdr>
            <w:top w:val="none" w:sz="0" w:space="0" w:color="auto"/>
            <w:left w:val="none" w:sz="0" w:space="0" w:color="auto"/>
            <w:bottom w:val="none" w:sz="0" w:space="0" w:color="auto"/>
            <w:right w:val="none" w:sz="0" w:space="0" w:color="auto"/>
          </w:divBdr>
        </w:div>
        <w:div w:id="373969853">
          <w:marLeft w:val="0"/>
          <w:marRight w:val="0"/>
          <w:marTop w:val="0"/>
          <w:marBottom w:val="0"/>
          <w:divBdr>
            <w:top w:val="none" w:sz="0" w:space="0" w:color="auto"/>
            <w:left w:val="none" w:sz="0" w:space="0" w:color="auto"/>
            <w:bottom w:val="none" w:sz="0" w:space="0" w:color="auto"/>
            <w:right w:val="none" w:sz="0" w:space="0" w:color="auto"/>
          </w:divBdr>
        </w:div>
        <w:div w:id="374963598">
          <w:marLeft w:val="0"/>
          <w:marRight w:val="0"/>
          <w:marTop w:val="0"/>
          <w:marBottom w:val="0"/>
          <w:divBdr>
            <w:top w:val="none" w:sz="0" w:space="0" w:color="auto"/>
            <w:left w:val="none" w:sz="0" w:space="0" w:color="auto"/>
            <w:bottom w:val="none" w:sz="0" w:space="0" w:color="auto"/>
            <w:right w:val="none" w:sz="0" w:space="0" w:color="auto"/>
          </w:divBdr>
        </w:div>
        <w:div w:id="1672366959">
          <w:marLeft w:val="0"/>
          <w:marRight w:val="0"/>
          <w:marTop w:val="0"/>
          <w:marBottom w:val="0"/>
          <w:divBdr>
            <w:top w:val="none" w:sz="0" w:space="0" w:color="auto"/>
            <w:left w:val="none" w:sz="0" w:space="0" w:color="auto"/>
            <w:bottom w:val="none" w:sz="0" w:space="0" w:color="auto"/>
            <w:right w:val="none" w:sz="0" w:space="0" w:color="auto"/>
          </w:divBdr>
        </w:div>
        <w:div w:id="2018803217">
          <w:marLeft w:val="0"/>
          <w:marRight w:val="0"/>
          <w:marTop w:val="0"/>
          <w:marBottom w:val="0"/>
          <w:divBdr>
            <w:top w:val="none" w:sz="0" w:space="0" w:color="auto"/>
            <w:left w:val="none" w:sz="0" w:space="0" w:color="auto"/>
            <w:bottom w:val="none" w:sz="0" w:space="0" w:color="auto"/>
            <w:right w:val="none" w:sz="0" w:space="0" w:color="auto"/>
          </w:divBdr>
        </w:div>
        <w:div w:id="1836989233">
          <w:marLeft w:val="0"/>
          <w:marRight w:val="0"/>
          <w:marTop w:val="0"/>
          <w:marBottom w:val="0"/>
          <w:divBdr>
            <w:top w:val="none" w:sz="0" w:space="0" w:color="auto"/>
            <w:left w:val="none" w:sz="0" w:space="0" w:color="auto"/>
            <w:bottom w:val="none" w:sz="0" w:space="0" w:color="auto"/>
            <w:right w:val="none" w:sz="0" w:space="0" w:color="auto"/>
          </w:divBdr>
        </w:div>
        <w:div w:id="1522158538">
          <w:marLeft w:val="0"/>
          <w:marRight w:val="0"/>
          <w:marTop w:val="0"/>
          <w:marBottom w:val="0"/>
          <w:divBdr>
            <w:top w:val="none" w:sz="0" w:space="0" w:color="auto"/>
            <w:left w:val="none" w:sz="0" w:space="0" w:color="auto"/>
            <w:bottom w:val="none" w:sz="0" w:space="0" w:color="auto"/>
            <w:right w:val="none" w:sz="0" w:space="0" w:color="auto"/>
          </w:divBdr>
        </w:div>
        <w:div w:id="318921586">
          <w:marLeft w:val="0"/>
          <w:marRight w:val="0"/>
          <w:marTop w:val="0"/>
          <w:marBottom w:val="0"/>
          <w:divBdr>
            <w:top w:val="none" w:sz="0" w:space="0" w:color="auto"/>
            <w:left w:val="none" w:sz="0" w:space="0" w:color="auto"/>
            <w:bottom w:val="none" w:sz="0" w:space="0" w:color="auto"/>
            <w:right w:val="none" w:sz="0" w:space="0" w:color="auto"/>
          </w:divBdr>
        </w:div>
        <w:div w:id="1344014051">
          <w:marLeft w:val="0"/>
          <w:marRight w:val="0"/>
          <w:marTop w:val="0"/>
          <w:marBottom w:val="0"/>
          <w:divBdr>
            <w:top w:val="none" w:sz="0" w:space="0" w:color="auto"/>
            <w:left w:val="none" w:sz="0" w:space="0" w:color="auto"/>
            <w:bottom w:val="none" w:sz="0" w:space="0" w:color="auto"/>
            <w:right w:val="none" w:sz="0" w:space="0" w:color="auto"/>
          </w:divBdr>
        </w:div>
        <w:div w:id="1314799642">
          <w:marLeft w:val="0"/>
          <w:marRight w:val="0"/>
          <w:marTop w:val="0"/>
          <w:marBottom w:val="0"/>
          <w:divBdr>
            <w:top w:val="none" w:sz="0" w:space="0" w:color="auto"/>
            <w:left w:val="none" w:sz="0" w:space="0" w:color="auto"/>
            <w:bottom w:val="none" w:sz="0" w:space="0" w:color="auto"/>
            <w:right w:val="none" w:sz="0" w:space="0" w:color="auto"/>
          </w:divBdr>
        </w:div>
        <w:div w:id="1265990730">
          <w:marLeft w:val="0"/>
          <w:marRight w:val="0"/>
          <w:marTop w:val="0"/>
          <w:marBottom w:val="0"/>
          <w:divBdr>
            <w:top w:val="none" w:sz="0" w:space="0" w:color="auto"/>
            <w:left w:val="none" w:sz="0" w:space="0" w:color="auto"/>
            <w:bottom w:val="none" w:sz="0" w:space="0" w:color="auto"/>
            <w:right w:val="none" w:sz="0" w:space="0" w:color="auto"/>
          </w:divBdr>
        </w:div>
        <w:div w:id="1400857479">
          <w:marLeft w:val="0"/>
          <w:marRight w:val="0"/>
          <w:marTop w:val="0"/>
          <w:marBottom w:val="0"/>
          <w:divBdr>
            <w:top w:val="none" w:sz="0" w:space="0" w:color="auto"/>
            <w:left w:val="none" w:sz="0" w:space="0" w:color="auto"/>
            <w:bottom w:val="none" w:sz="0" w:space="0" w:color="auto"/>
            <w:right w:val="none" w:sz="0" w:space="0" w:color="auto"/>
          </w:divBdr>
        </w:div>
        <w:div w:id="1279868739">
          <w:marLeft w:val="0"/>
          <w:marRight w:val="0"/>
          <w:marTop w:val="0"/>
          <w:marBottom w:val="0"/>
          <w:divBdr>
            <w:top w:val="none" w:sz="0" w:space="0" w:color="auto"/>
            <w:left w:val="none" w:sz="0" w:space="0" w:color="auto"/>
            <w:bottom w:val="none" w:sz="0" w:space="0" w:color="auto"/>
            <w:right w:val="none" w:sz="0" w:space="0" w:color="auto"/>
          </w:divBdr>
        </w:div>
        <w:div w:id="110518670">
          <w:marLeft w:val="0"/>
          <w:marRight w:val="0"/>
          <w:marTop w:val="0"/>
          <w:marBottom w:val="0"/>
          <w:divBdr>
            <w:top w:val="none" w:sz="0" w:space="0" w:color="auto"/>
            <w:left w:val="none" w:sz="0" w:space="0" w:color="auto"/>
            <w:bottom w:val="none" w:sz="0" w:space="0" w:color="auto"/>
            <w:right w:val="none" w:sz="0" w:space="0" w:color="auto"/>
          </w:divBdr>
        </w:div>
        <w:div w:id="883058268">
          <w:marLeft w:val="0"/>
          <w:marRight w:val="0"/>
          <w:marTop w:val="0"/>
          <w:marBottom w:val="0"/>
          <w:divBdr>
            <w:top w:val="none" w:sz="0" w:space="0" w:color="auto"/>
            <w:left w:val="none" w:sz="0" w:space="0" w:color="auto"/>
            <w:bottom w:val="none" w:sz="0" w:space="0" w:color="auto"/>
            <w:right w:val="none" w:sz="0" w:space="0" w:color="auto"/>
          </w:divBdr>
        </w:div>
        <w:div w:id="128784196">
          <w:marLeft w:val="0"/>
          <w:marRight w:val="0"/>
          <w:marTop w:val="0"/>
          <w:marBottom w:val="0"/>
          <w:divBdr>
            <w:top w:val="none" w:sz="0" w:space="0" w:color="auto"/>
            <w:left w:val="none" w:sz="0" w:space="0" w:color="auto"/>
            <w:bottom w:val="none" w:sz="0" w:space="0" w:color="auto"/>
            <w:right w:val="none" w:sz="0" w:space="0" w:color="auto"/>
          </w:divBdr>
        </w:div>
        <w:div w:id="707267926">
          <w:marLeft w:val="0"/>
          <w:marRight w:val="0"/>
          <w:marTop w:val="0"/>
          <w:marBottom w:val="0"/>
          <w:divBdr>
            <w:top w:val="none" w:sz="0" w:space="0" w:color="auto"/>
            <w:left w:val="none" w:sz="0" w:space="0" w:color="auto"/>
            <w:bottom w:val="none" w:sz="0" w:space="0" w:color="auto"/>
            <w:right w:val="none" w:sz="0" w:space="0" w:color="auto"/>
          </w:divBdr>
        </w:div>
        <w:div w:id="385489903">
          <w:marLeft w:val="0"/>
          <w:marRight w:val="0"/>
          <w:marTop w:val="0"/>
          <w:marBottom w:val="0"/>
          <w:divBdr>
            <w:top w:val="none" w:sz="0" w:space="0" w:color="auto"/>
            <w:left w:val="none" w:sz="0" w:space="0" w:color="auto"/>
            <w:bottom w:val="none" w:sz="0" w:space="0" w:color="auto"/>
            <w:right w:val="none" w:sz="0" w:space="0" w:color="auto"/>
          </w:divBdr>
        </w:div>
        <w:div w:id="1054961213">
          <w:marLeft w:val="0"/>
          <w:marRight w:val="0"/>
          <w:marTop w:val="0"/>
          <w:marBottom w:val="0"/>
          <w:divBdr>
            <w:top w:val="none" w:sz="0" w:space="0" w:color="auto"/>
            <w:left w:val="none" w:sz="0" w:space="0" w:color="auto"/>
            <w:bottom w:val="none" w:sz="0" w:space="0" w:color="auto"/>
            <w:right w:val="none" w:sz="0" w:space="0" w:color="auto"/>
          </w:divBdr>
        </w:div>
        <w:div w:id="974869453">
          <w:marLeft w:val="0"/>
          <w:marRight w:val="0"/>
          <w:marTop w:val="0"/>
          <w:marBottom w:val="0"/>
          <w:divBdr>
            <w:top w:val="none" w:sz="0" w:space="0" w:color="auto"/>
            <w:left w:val="none" w:sz="0" w:space="0" w:color="auto"/>
            <w:bottom w:val="none" w:sz="0" w:space="0" w:color="auto"/>
            <w:right w:val="none" w:sz="0" w:space="0" w:color="auto"/>
          </w:divBdr>
        </w:div>
        <w:div w:id="2122188223">
          <w:marLeft w:val="0"/>
          <w:marRight w:val="0"/>
          <w:marTop w:val="0"/>
          <w:marBottom w:val="0"/>
          <w:divBdr>
            <w:top w:val="none" w:sz="0" w:space="0" w:color="auto"/>
            <w:left w:val="none" w:sz="0" w:space="0" w:color="auto"/>
            <w:bottom w:val="none" w:sz="0" w:space="0" w:color="auto"/>
            <w:right w:val="none" w:sz="0" w:space="0" w:color="auto"/>
          </w:divBdr>
        </w:div>
        <w:div w:id="1770276561">
          <w:marLeft w:val="0"/>
          <w:marRight w:val="0"/>
          <w:marTop w:val="0"/>
          <w:marBottom w:val="0"/>
          <w:divBdr>
            <w:top w:val="none" w:sz="0" w:space="0" w:color="auto"/>
            <w:left w:val="none" w:sz="0" w:space="0" w:color="auto"/>
            <w:bottom w:val="none" w:sz="0" w:space="0" w:color="auto"/>
            <w:right w:val="none" w:sz="0" w:space="0" w:color="auto"/>
          </w:divBdr>
        </w:div>
        <w:div w:id="1577931822">
          <w:marLeft w:val="0"/>
          <w:marRight w:val="0"/>
          <w:marTop w:val="0"/>
          <w:marBottom w:val="0"/>
          <w:divBdr>
            <w:top w:val="none" w:sz="0" w:space="0" w:color="auto"/>
            <w:left w:val="none" w:sz="0" w:space="0" w:color="auto"/>
            <w:bottom w:val="none" w:sz="0" w:space="0" w:color="auto"/>
            <w:right w:val="none" w:sz="0" w:space="0" w:color="auto"/>
          </w:divBdr>
        </w:div>
        <w:div w:id="253975275">
          <w:marLeft w:val="0"/>
          <w:marRight w:val="0"/>
          <w:marTop w:val="0"/>
          <w:marBottom w:val="0"/>
          <w:divBdr>
            <w:top w:val="none" w:sz="0" w:space="0" w:color="auto"/>
            <w:left w:val="none" w:sz="0" w:space="0" w:color="auto"/>
            <w:bottom w:val="none" w:sz="0" w:space="0" w:color="auto"/>
            <w:right w:val="none" w:sz="0" w:space="0" w:color="auto"/>
          </w:divBdr>
        </w:div>
        <w:div w:id="156389293">
          <w:marLeft w:val="0"/>
          <w:marRight w:val="0"/>
          <w:marTop w:val="0"/>
          <w:marBottom w:val="0"/>
          <w:divBdr>
            <w:top w:val="none" w:sz="0" w:space="0" w:color="auto"/>
            <w:left w:val="none" w:sz="0" w:space="0" w:color="auto"/>
            <w:bottom w:val="none" w:sz="0" w:space="0" w:color="auto"/>
            <w:right w:val="none" w:sz="0" w:space="0" w:color="auto"/>
          </w:divBdr>
        </w:div>
        <w:div w:id="1317881486">
          <w:marLeft w:val="0"/>
          <w:marRight w:val="0"/>
          <w:marTop w:val="0"/>
          <w:marBottom w:val="0"/>
          <w:divBdr>
            <w:top w:val="none" w:sz="0" w:space="0" w:color="auto"/>
            <w:left w:val="none" w:sz="0" w:space="0" w:color="auto"/>
            <w:bottom w:val="none" w:sz="0" w:space="0" w:color="auto"/>
            <w:right w:val="none" w:sz="0" w:space="0" w:color="auto"/>
          </w:divBdr>
        </w:div>
        <w:div w:id="1692759096">
          <w:marLeft w:val="0"/>
          <w:marRight w:val="0"/>
          <w:marTop w:val="0"/>
          <w:marBottom w:val="0"/>
          <w:divBdr>
            <w:top w:val="none" w:sz="0" w:space="0" w:color="auto"/>
            <w:left w:val="none" w:sz="0" w:space="0" w:color="auto"/>
            <w:bottom w:val="none" w:sz="0" w:space="0" w:color="auto"/>
            <w:right w:val="none" w:sz="0" w:space="0" w:color="auto"/>
          </w:divBdr>
        </w:div>
        <w:div w:id="1084573680">
          <w:marLeft w:val="0"/>
          <w:marRight w:val="0"/>
          <w:marTop w:val="0"/>
          <w:marBottom w:val="0"/>
          <w:divBdr>
            <w:top w:val="none" w:sz="0" w:space="0" w:color="auto"/>
            <w:left w:val="none" w:sz="0" w:space="0" w:color="auto"/>
            <w:bottom w:val="none" w:sz="0" w:space="0" w:color="auto"/>
            <w:right w:val="none" w:sz="0" w:space="0" w:color="auto"/>
          </w:divBdr>
        </w:div>
        <w:div w:id="1768963530">
          <w:marLeft w:val="0"/>
          <w:marRight w:val="0"/>
          <w:marTop w:val="0"/>
          <w:marBottom w:val="0"/>
          <w:divBdr>
            <w:top w:val="none" w:sz="0" w:space="0" w:color="auto"/>
            <w:left w:val="none" w:sz="0" w:space="0" w:color="auto"/>
            <w:bottom w:val="none" w:sz="0" w:space="0" w:color="auto"/>
            <w:right w:val="none" w:sz="0" w:space="0" w:color="auto"/>
          </w:divBdr>
        </w:div>
        <w:div w:id="362678526">
          <w:marLeft w:val="0"/>
          <w:marRight w:val="0"/>
          <w:marTop w:val="0"/>
          <w:marBottom w:val="0"/>
          <w:divBdr>
            <w:top w:val="none" w:sz="0" w:space="0" w:color="auto"/>
            <w:left w:val="none" w:sz="0" w:space="0" w:color="auto"/>
            <w:bottom w:val="none" w:sz="0" w:space="0" w:color="auto"/>
            <w:right w:val="none" w:sz="0" w:space="0" w:color="auto"/>
          </w:divBdr>
        </w:div>
        <w:div w:id="285161214">
          <w:marLeft w:val="0"/>
          <w:marRight w:val="0"/>
          <w:marTop w:val="0"/>
          <w:marBottom w:val="0"/>
          <w:divBdr>
            <w:top w:val="none" w:sz="0" w:space="0" w:color="auto"/>
            <w:left w:val="none" w:sz="0" w:space="0" w:color="auto"/>
            <w:bottom w:val="none" w:sz="0" w:space="0" w:color="auto"/>
            <w:right w:val="none" w:sz="0" w:space="0" w:color="auto"/>
          </w:divBdr>
        </w:div>
        <w:div w:id="1373378796">
          <w:marLeft w:val="0"/>
          <w:marRight w:val="0"/>
          <w:marTop w:val="0"/>
          <w:marBottom w:val="0"/>
          <w:divBdr>
            <w:top w:val="none" w:sz="0" w:space="0" w:color="auto"/>
            <w:left w:val="none" w:sz="0" w:space="0" w:color="auto"/>
            <w:bottom w:val="none" w:sz="0" w:space="0" w:color="auto"/>
            <w:right w:val="none" w:sz="0" w:space="0" w:color="auto"/>
          </w:divBdr>
        </w:div>
        <w:div w:id="699818726">
          <w:marLeft w:val="0"/>
          <w:marRight w:val="0"/>
          <w:marTop w:val="0"/>
          <w:marBottom w:val="0"/>
          <w:divBdr>
            <w:top w:val="none" w:sz="0" w:space="0" w:color="auto"/>
            <w:left w:val="none" w:sz="0" w:space="0" w:color="auto"/>
            <w:bottom w:val="none" w:sz="0" w:space="0" w:color="auto"/>
            <w:right w:val="none" w:sz="0" w:space="0" w:color="auto"/>
          </w:divBdr>
        </w:div>
        <w:div w:id="1052576457">
          <w:marLeft w:val="0"/>
          <w:marRight w:val="0"/>
          <w:marTop w:val="0"/>
          <w:marBottom w:val="0"/>
          <w:divBdr>
            <w:top w:val="none" w:sz="0" w:space="0" w:color="auto"/>
            <w:left w:val="none" w:sz="0" w:space="0" w:color="auto"/>
            <w:bottom w:val="none" w:sz="0" w:space="0" w:color="auto"/>
            <w:right w:val="none" w:sz="0" w:space="0" w:color="auto"/>
          </w:divBdr>
        </w:div>
        <w:div w:id="1306201552">
          <w:marLeft w:val="0"/>
          <w:marRight w:val="0"/>
          <w:marTop w:val="0"/>
          <w:marBottom w:val="0"/>
          <w:divBdr>
            <w:top w:val="none" w:sz="0" w:space="0" w:color="auto"/>
            <w:left w:val="none" w:sz="0" w:space="0" w:color="auto"/>
            <w:bottom w:val="none" w:sz="0" w:space="0" w:color="auto"/>
            <w:right w:val="none" w:sz="0" w:space="0" w:color="auto"/>
          </w:divBdr>
        </w:div>
        <w:div w:id="1868134941">
          <w:marLeft w:val="0"/>
          <w:marRight w:val="0"/>
          <w:marTop w:val="0"/>
          <w:marBottom w:val="0"/>
          <w:divBdr>
            <w:top w:val="none" w:sz="0" w:space="0" w:color="auto"/>
            <w:left w:val="none" w:sz="0" w:space="0" w:color="auto"/>
            <w:bottom w:val="none" w:sz="0" w:space="0" w:color="auto"/>
            <w:right w:val="none" w:sz="0" w:space="0" w:color="auto"/>
          </w:divBdr>
        </w:div>
        <w:div w:id="1724055749">
          <w:marLeft w:val="0"/>
          <w:marRight w:val="0"/>
          <w:marTop w:val="0"/>
          <w:marBottom w:val="0"/>
          <w:divBdr>
            <w:top w:val="none" w:sz="0" w:space="0" w:color="auto"/>
            <w:left w:val="none" w:sz="0" w:space="0" w:color="auto"/>
            <w:bottom w:val="none" w:sz="0" w:space="0" w:color="auto"/>
            <w:right w:val="none" w:sz="0" w:space="0" w:color="auto"/>
          </w:divBdr>
        </w:div>
        <w:div w:id="287014097">
          <w:marLeft w:val="0"/>
          <w:marRight w:val="0"/>
          <w:marTop w:val="0"/>
          <w:marBottom w:val="0"/>
          <w:divBdr>
            <w:top w:val="none" w:sz="0" w:space="0" w:color="auto"/>
            <w:left w:val="none" w:sz="0" w:space="0" w:color="auto"/>
            <w:bottom w:val="none" w:sz="0" w:space="0" w:color="auto"/>
            <w:right w:val="none" w:sz="0" w:space="0" w:color="auto"/>
          </w:divBdr>
        </w:div>
        <w:div w:id="2076312014">
          <w:marLeft w:val="0"/>
          <w:marRight w:val="0"/>
          <w:marTop w:val="0"/>
          <w:marBottom w:val="0"/>
          <w:divBdr>
            <w:top w:val="none" w:sz="0" w:space="0" w:color="auto"/>
            <w:left w:val="none" w:sz="0" w:space="0" w:color="auto"/>
            <w:bottom w:val="none" w:sz="0" w:space="0" w:color="auto"/>
            <w:right w:val="none" w:sz="0" w:space="0" w:color="auto"/>
          </w:divBdr>
        </w:div>
        <w:div w:id="1113209976">
          <w:marLeft w:val="0"/>
          <w:marRight w:val="0"/>
          <w:marTop w:val="0"/>
          <w:marBottom w:val="0"/>
          <w:divBdr>
            <w:top w:val="none" w:sz="0" w:space="0" w:color="auto"/>
            <w:left w:val="none" w:sz="0" w:space="0" w:color="auto"/>
            <w:bottom w:val="none" w:sz="0" w:space="0" w:color="auto"/>
            <w:right w:val="none" w:sz="0" w:space="0" w:color="auto"/>
          </w:divBdr>
        </w:div>
        <w:div w:id="1331984814">
          <w:marLeft w:val="0"/>
          <w:marRight w:val="0"/>
          <w:marTop w:val="0"/>
          <w:marBottom w:val="0"/>
          <w:divBdr>
            <w:top w:val="none" w:sz="0" w:space="0" w:color="auto"/>
            <w:left w:val="none" w:sz="0" w:space="0" w:color="auto"/>
            <w:bottom w:val="none" w:sz="0" w:space="0" w:color="auto"/>
            <w:right w:val="none" w:sz="0" w:space="0" w:color="auto"/>
          </w:divBdr>
        </w:div>
        <w:div w:id="939458708">
          <w:marLeft w:val="0"/>
          <w:marRight w:val="0"/>
          <w:marTop w:val="0"/>
          <w:marBottom w:val="0"/>
          <w:divBdr>
            <w:top w:val="none" w:sz="0" w:space="0" w:color="auto"/>
            <w:left w:val="none" w:sz="0" w:space="0" w:color="auto"/>
            <w:bottom w:val="none" w:sz="0" w:space="0" w:color="auto"/>
            <w:right w:val="none" w:sz="0" w:space="0" w:color="auto"/>
          </w:divBdr>
        </w:div>
        <w:div w:id="623269046">
          <w:marLeft w:val="0"/>
          <w:marRight w:val="0"/>
          <w:marTop w:val="0"/>
          <w:marBottom w:val="0"/>
          <w:divBdr>
            <w:top w:val="none" w:sz="0" w:space="0" w:color="auto"/>
            <w:left w:val="none" w:sz="0" w:space="0" w:color="auto"/>
            <w:bottom w:val="none" w:sz="0" w:space="0" w:color="auto"/>
            <w:right w:val="none" w:sz="0" w:space="0" w:color="auto"/>
          </w:divBdr>
        </w:div>
        <w:div w:id="1551072363">
          <w:marLeft w:val="0"/>
          <w:marRight w:val="0"/>
          <w:marTop w:val="0"/>
          <w:marBottom w:val="0"/>
          <w:divBdr>
            <w:top w:val="none" w:sz="0" w:space="0" w:color="auto"/>
            <w:left w:val="none" w:sz="0" w:space="0" w:color="auto"/>
            <w:bottom w:val="none" w:sz="0" w:space="0" w:color="auto"/>
            <w:right w:val="none" w:sz="0" w:space="0" w:color="auto"/>
          </w:divBdr>
        </w:div>
        <w:div w:id="1209875019">
          <w:marLeft w:val="0"/>
          <w:marRight w:val="0"/>
          <w:marTop w:val="0"/>
          <w:marBottom w:val="0"/>
          <w:divBdr>
            <w:top w:val="none" w:sz="0" w:space="0" w:color="auto"/>
            <w:left w:val="none" w:sz="0" w:space="0" w:color="auto"/>
            <w:bottom w:val="none" w:sz="0" w:space="0" w:color="auto"/>
            <w:right w:val="none" w:sz="0" w:space="0" w:color="auto"/>
          </w:divBdr>
        </w:div>
        <w:div w:id="1714228665">
          <w:marLeft w:val="0"/>
          <w:marRight w:val="0"/>
          <w:marTop w:val="0"/>
          <w:marBottom w:val="0"/>
          <w:divBdr>
            <w:top w:val="none" w:sz="0" w:space="0" w:color="auto"/>
            <w:left w:val="none" w:sz="0" w:space="0" w:color="auto"/>
            <w:bottom w:val="none" w:sz="0" w:space="0" w:color="auto"/>
            <w:right w:val="none" w:sz="0" w:space="0" w:color="auto"/>
          </w:divBdr>
        </w:div>
        <w:div w:id="22096693">
          <w:marLeft w:val="0"/>
          <w:marRight w:val="0"/>
          <w:marTop w:val="0"/>
          <w:marBottom w:val="0"/>
          <w:divBdr>
            <w:top w:val="none" w:sz="0" w:space="0" w:color="auto"/>
            <w:left w:val="none" w:sz="0" w:space="0" w:color="auto"/>
            <w:bottom w:val="none" w:sz="0" w:space="0" w:color="auto"/>
            <w:right w:val="none" w:sz="0" w:space="0" w:color="auto"/>
          </w:divBdr>
        </w:div>
        <w:div w:id="660740693">
          <w:marLeft w:val="0"/>
          <w:marRight w:val="0"/>
          <w:marTop w:val="0"/>
          <w:marBottom w:val="0"/>
          <w:divBdr>
            <w:top w:val="none" w:sz="0" w:space="0" w:color="auto"/>
            <w:left w:val="none" w:sz="0" w:space="0" w:color="auto"/>
            <w:bottom w:val="none" w:sz="0" w:space="0" w:color="auto"/>
            <w:right w:val="none" w:sz="0" w:space="0" w:color="auto"/>
          </w:divBdr>
        </w:div>
        <w:div w:id="778180216">
          <w:marLeft w:val="0"/>
          <w:marRight w:val="0"/>
          <w:marTop w:val="0"/>
          <w:marBottom w:val="0"/>
          <w:divBdr>
            <w:top w:val="none" w:sz="0" w:space="0" w:color="auto"/>
            <w:left w:val="none" w:sz="0" w:space="0" w:color="auto"/>
            <w:bottom w:val="none" w:sz="0" w:space="0" w:color="auto"/>
            <w:right w:val="none" w:sz="0" w:space="0" w:color="auto"/>
          </w:divBdr>
        </w:div>
        <w:div w:id="48890965">
          <w:marLeft w:val="0"/>
          <w:marRight w:val="0"/>
          <w:marTop w:val="0"/>
          <w:marBottom w:val="0"/>
          <w:divBdr>
            <w:top w:val="none" w:sz="0" w:space="0" w:color="auto"/>
            <w:left w:val="none" w:sz="0" w:space="0" w:color="auto"/>
            <w:bottom w:val="none" w:sz="0" w:space="0" w:color="auto"/>
            <w:right w:val="none" w:sz="0" w:space="0" w:color="auto"/>
          </w:divBdr>
        </w:div>
        <w:div w:id="1261647848">
          <w:marLeft w:val="0"/>
          <w:marRight w:val="0"/>
          <w:marTop w:val="0"/>
          <w:marBottom w:val="0"/>
          <w:divBdr>
            <w:top w:val="none" w:sz="0" w:space="0" w:color="auto"/>
            <w:left w:val="none" w:sz="0" w:space="0" w:color="auto"/>
            <w:bottom w:val="none" w:sz="0" w:space="0" w:color="auto"/>
            <w:right w:val="none" w:sz="0" w:space="0" w:color="auto"/>
          </w:divBdr>
        </w:div>
        <w:div w:id="1240099209">
          <w:marLeft w:val="0"/>
          <w:marRight w:val="0"/>
          <w:marTop w:val="0"/>
          <w:marBottom w:val="0"/>
          <w:divBdr>
            <w:top w:val="none" w:sz="0" w:space="0" w:color="auto"/>
            <w:left w:val="none" w:sz="0" w:space="0" w:color="auto"/>
            <w:bottom w:val="none" w:sz="0" w:space="0" w:color="auto"/>
            <w:right w:val="none" w:sz="0" w:space="0" w:color="auto"/>
          </w:divBdr>
        </w:div>
        <w:div w:id="1481770321">
          <w:marLeft w:val="0"/>
          <w:marRight w:val="0"/>
          <w:marTop w:val="0"/>
          <w:marBottom w:val="0"/>
          <w:divBdr>
            <w:top w:val="none" w:sz="0" w:space="0" w:color="auto"/>
            <w:left w:val="none" w:sz="0" w:space="0" w:color="auto"/>
            <w:bottom w:val="none" w:sz="0" w:space="0" w:color="auto"/>
            <w:right w:val="none" w:sz="0" w:space="0" w:color="auto"/>
          </w:divBdr>
        </w:div>
        <w:div w:id="219481708">
          <w:marLeft w:val="0"/>
          <w:marRight w:val="0"/>
          <w:marTop w:val="0"/>
          <w:marBottom w:val="0"/>
          <w:divBdr>
            <w:top w:val="none" w:sz="0" w:space="0" w:color="auto"/>
            <w:left w:val="none" w:sz="0" w:space="0" w:color="auto"/>
            <w:bottom w:val="none" w:sz="0" w:space="0" w:color="auto"/>
            <w:right w:val="none" w:sz="0" w:space="0" w:color="auto"/>
          </w:divBdr>
        </w:div>
        <w:div w:id="1744331023">
          <w:marLeft w:val="0"/>
          <w:marRight w:val="0"/>
          <w:marTop w:val="0"/>
          <w:marBottom w:val="0"/>
          <w:divBdr>
            <w:top w:val="none" w:sz="0" w:space="0" w:color="auto"/>
            <w:left w:val="none" w:sz="0" w:space="0" w:color="auto"/>
            <w:bottom w:val="none" w:sz="0" w:space="0" w:color="auto"/>
            <w:right w:val="none" w:sz="0" w:space="0" w:color="auto"/>
          </w:divBdr>
        </w:div>
        <w:div w:id="487357664">
          <w:marLeft w:val="0"/>
          <w:marRight w:val="0"/>
          <w:marTop w:val="0"/>
          <w:marBottom w:val="0"/>
          <w:divBdr>
            <w:top w:val="none" w:sz="0" w:space="0" w:color="auto"/>
            <w:left w:val="none" w:sz="0" w:space="0" w:color="auto"/>
            <w:bottom w:val="none" w:sz="0" w:space="0" w:color="auto"/>
            <w:right w:val="none" w:sz="0" w:space="0" w:color="auto"/>
          </w:divBdr>
        </w:div>
        <w:div w:id="1035890884">
          <w:marLeft w:val="0"/>
          <w:marRight w:val="0"/>
          <w:marTop w:val="0"/>
          <w:marBottom w:val="0"/>
          <w:divBdr>
            <w:top w:val="none" w:sz="0" w:space="0" w:color="auto"/>
            <w:left w:val="none" w:sz="0" w:space="0" w:color="auto"/>
            <w:bottom w:val="none" w:sz="0" w:space="0" w:color="auto"/>
            <w:right w:val="none" w:sz="0" w:space="0" w:color="auto"/>
          </w:divBdr>
        </w:div>
        <w:div w:id="681783417">
          <w:marLeft w:val="0"/>
          <w:marRight w:val="0"/>
          <w:marTop w:val="0"/>
          <w:marBottom w:val="0"/>
          <w:divBdr>
            <w:top w:val="none" w:sz="0" w:space="0" w:color="auto"/>
            <w:left w:val="none" w:sz="0" w:space="0" w:color="auto"/>
            <w:bottom w:val="none" w:sz="0" w:space="0" w:color="auto"/>
            <w:right w:val="none" w:sz="0" w:space="0" w:color="auto"/>
          </w:divBdr>
        </w:div>
        <w:div w:id="498272542">
          <w:marLeft w:val="0"/>
          <w:marRight w:val="0"/>
          <w:marTop w:val="0"/>
          <w:marBottom w:val="0"/>
          <w:divBdr>
            <w:top w:val="none" w:sz="0" w:space="0" w:color="auto"/>
            <w:left w:val="none" w:sz="0" w:space="0" w:color="auto"/>
            <w:bottom w:val="none" w:sz="0" w:space="0" w:color="auto"/>
            <w:right w:val="none" w:sz="0" w:space="0" w:color="auto"/>
          </w:divBdr>
        </w:div>
        <w:div w:id="1336766653">
          <w:marLeft w:val="0"/>
          <w:marRight w:val="0"/>
          <w:marTop w:val="0"/>
          <w:marBottom w:val="0"/>
          <w:divBdr>
            <w:top w:val="none" w:sz="0" w:space="0" w:color="auto"/>
            <w:left w:val="none" w:sz="0" w:space="0" w:color="auto"/>
            <w:bottom w:val="none" w:sz="0" w:space="0" w:color="auto"/>
            <w:right w:val="none" w:sz="0" w:space="0" w:color="auto"/>
          </w:divBdr>
        </w:div>
        <w:div w:id="631860562">
          <w:marLeft w:val="0"/>
          <w:marRight w:val="0"/>
          <w:marTop w:val="0"/>
          <w:marBottom w:val="0"/>
          <w:divBdr>
            <w:top w:val="none" w:sz="0" w:space="0" w:color="auto"/>
            <w:left w:val="none" w:sz="0" w:space="0" w:color="auto"/>
            <w:bottom w:val="none" w:sz="0" w:space="0" w:color="auto"/>
            <w:right w:val="none" w:sz="0" w:space="0" w:color="auto"/>
          </w:divBdr>
        </w:div>
        <w:div w:id="423036623">
          <w:marLeft w:val="0"/>
          <w:marRight w:val="0"/>
          <w:marTop w:val="0"/>
          <w:marBottom w:val="0"/>
          <w:divBdr>
            <w:top w:val="none" w:sz="0" w:space="0" w:color="auto"/>
            <w:left w:val="none" w:sz="0" w:space="0" w:color="auto"/>
            <w:bottom w:val="none" w:sz="0" w:space="0" w:color="auto"/>
            <w:right w:val="none" w:sz="0" w:space="0" w:color="auto"/>
          </w:divBdr>
        </w:div>
        <w:div w:id="893546479">
          <w:marLeft w:val="0"/>
          <w:marRight w:val="0"/>
          <w:marTop w:val="0"/>
          <w:marBottom w:val="0"/>
          <w:divBdr>
            <w:top w:val="none" w:sz="0" w:space="0" w:color="auto"/>
            <w:left w:val="none" w:sz="0" w:space="0" w:color="auto"/>
            <w:bottom w:val="none" w:sz="0" w:space="0" w:color="auto"/>
            <w:right w:val="none" w:sz="0" w:space="0" w:color="auto"/>
          </w:divBdr>
        </w:div>
        <w:div w:id="1376931074">
          <w:marLeft w:val="0"/>
          <w:marRight w:val="0"/>
          <w:marTop w:val="0"/>
          <w:marBottom w:val="0"/>
          <w:divBdr>
            <w:top w:val="none" w:sz="0" w:space="0" w:color="auto"/>
            <w:left w:val="none" w:sz="0" w:space="0" w:color="auto"/>
            <w:bottom w:val="none" w:sz="0" w:space="0" w:color="auto"/>
            <w:right w:val="none" w:sz="0" w:space="0" w:color="auto"/>
          </w:divBdr>
        </w:div>
        <w:div w:id="1973366939">
          <w:marLeft w:val="0"/>
          <w:marRight w:val="0"/>
          <w:marTop w:val="0"/>
          <w:marBottom w:val="0"/>
          <w:divBdr>
            <w:top w:val="none" w:sz="0" w:space="0" w:color="auto"/>
            <w:left w:val="none" w:sz="0" w:space="0" w:color="auto"/>
            <w:bottom w:val="none" w:sz="0" w:space="0" w:color="auto"/>
            <w:right w:val="none" w:sz="0" w:space="0" w:color="auto"/>
          </w:divBdr>
        </w:div>
        <w:div w:id="785084015">
          <w:marLeft w:val="0"/>
          <w:marRight w:val="0"/>
          <w:marTop w:val="0"/>
          <w:marBottom w:val="0"/>
          <w:divBdr>
            <w:top w:val="none" w:sz="0" w:space="0" w:color="auto"/>
            <w:left w:val="none" w:sz="0" w:space="0" w:color="auto"/>
            <w:bottom w:val="none" w:sz="0" w:space="0" w:color="auto"/>
            <w:right w:val="none" w:sz="0" w:space="0" w:color="auto"/>
          </w:divBdr>
        </w:div>
        <w:div w:id="1315332701">
          <w:marLeft w:val="0"/>
          <w:marRight w:val="0"/>
          <w:marTop w:val="0"/>
          <w:marBottom w:val="0"/>
          <w:divBdr>
            <w:top w:val="none" w:sz="0" w:space="0" w:color="auto"/>
            <w:left w:val="none" w:sz="0" w:space="0" w:color="auto"/>
            <w:bottom w:val="none" w:sz="0" w:space="0" w:color="auto"/>
            <w:right w:val="none" w:sz="0" w:space="0" w:color="auto"/>
          </w:divBdr>
        </w:div>
        <w:div w:id="853694419">
          <w:marLeft w:val="0"/>
          <w:marRight w:val="0"/>
          <w:marTop w:val="0"/>
          <w:marBottom w:val="0"/>
          <w:divBdr>
            <w:top w:val="none" w:sz="0" w:space="0" w:color="auto"/>
            <w:left w:val="none" w:sz="0" w:space="0" w:color="auto"/>
            <w:bottom w:val="none" w:sz="0" w:space="0" w:color="auto"/>
            <w:right w:val="none" w:sz="0" w:space="0" w:color="auto"/>
          </w:divBdr>
        </w:div>
        <w:div w:id="1220899328">
          <w:marLeft w:val="0"/>
          <w:marRight w:val="0"/>
          <w:marTop w:val="0"/>
          <w:marBottom w:val="0"/>
          <w:divBdr>
            <w:top w:val="none" w:sz="0" w:space="0" w:color="auto"/>
            <w:left w:val="none" w:sz="0" w:space="0" w:color="auto"/>
            <w:bottom w:val="none" w:sz="0" w:space="0" w:color="auto"/>
            <w:right w:val="none" w:sz="0" w:space="0" w:color="auto"/>
          </w:divBdr>
        </w:div>
        <w:div w:id="433325983">
          <w:marLeft w:val="0"/>
          <w:marRight w:val="0"/>
          <w:marTop w:val="0"/>
          <w:marBottom w:val="0"/>
          <w:divBdr>
            <w:top w:val="none" w:sz="0" w:space="0" w:color="auto"/>
            <w:left w:val="none" w:sz="0" w:space="0" w:color="auto"/>
            <w:bottom w:val="none" w:sz="0" w:space="0" w:color="auto"/>
            <w:right w:val="none" w:sz="0" w:space="0" w:color="auto"/>
          </w:divBdr>
        </w:div>
        <w:div w:id="1937201817">
          <w:marLeft w:val="0"/>
          <w:marRight w:val="0"/>
          <w:marTop w:val="0"/>
          <w:marBottom w:val="0"/>
          <w:divBdr>
            <w:top w:val="none" w:sz="0" w:space="0" w:color="auto"/>
            <w:left w:val="none" w:sz="0" w:space="0" w:color="auto"/>
            <w:bottom w:val="none" w:sz="0" w:space="0" w:color="auto"/>
            <w:right w:val="none" w:sz="0" w:space="0" w:color="auto"/>
          </w:divBdr>
        </w:div>
        <w:div w:id="913709780">
          <w:marLeft w:val="0"/>
          <w:marRight w:val="0"/>
          <w:marTop w:val="0"/>
          <w:marBottom w:val="0"/>
          <w:divBdr>
            <w:top w:val="none" w:sz="0" w:space="0" w:color="auto"/>
            <w:left w:val="none" w:sz="0" w:space="0" w:color="auto"/>
            <w:bottom w:val="none" w:sz="0" w:space="0" w:color="auto"/>
            <w:right w:val="none" w:sz="0" w:space="0" w:color="auto"/>
          </w:divBdr>
        </w:div>
        <w:div w:id="1013458355">
          <w:marLeft w:val="0"/>
          <w:marRight w:val="0"/>
          <w:marTop w:val="0"/>
          <w:marBottom w:val="0"/>
          <w:divBdr>
            <w:top w:val="none" w:sz="0" w:space="0" w:color="auto"/>
            <w:left w:val="none" w:sz="0" w:space="0" w:color="auto"/>
            <w:bottom w:val="none" w:sz="0" w:space="0" w:color="auto"/>
            <w:right w:val="none" w:sz="0" w:space="0" w:color="auto"/>
          </w:divBdr>
        </w:div>
        <w:div w:id="1542478693">
          <w:marLeft w:val="0"/>
          <w:marRight w:val="0"/>
          <w:marTop w:val="0"/>
          <w:marBottom w:val="0"/>
          <w:divBdr>
            <w:top w:val="none" w:sz="0" w:space="0" w:color="auto"/>
            <w:left w:val="none" w:sz="0" w:space="0" w:color="auto"/>
            <w:bottom w:val="none" w:sz="0" w:space="0" w:color="auto"/>
            <w:right w:val="none" w:sz="0" w:space="0" w:color="auto"/>
          </w:divBdr>
        </w:div>
        <w:div w:id="1253124159">
          <w:marLeft w:val="0"/>
          <w:marRight w:val="0"/>
          <w:marTop w:val="0"/>
          <w:marBottom w:val="0"/>
          <w:divBdr>
            <w:top w:val="none" w:sz="0" w:space="0" w:color="auto"/>
            <w:left w:val="none" w:sz="0" w:space="0" w:color="auto"/>
            <w:bottom w:val="none" w:sz="0" w:space="0" w:color="auto"/>
            <w:right w:val="none" w:sz="0" w:space="0" w:color="auto"/>
          </w:divBdr>
        </w:div>
        <w:div w:id="399139655">
          <w:marLeft w:val="0"/>
          <w:marRight w:val="0"/>
          <w:marTop w:val="0"/>
          <w:marBottom w:val="0"/>
          <w:divBdr>
            <w:top w:val="none" w:sz="0" w:space="0" w:color="auto"/>
            <w:left w:val="none" w:sz="0" w:space="0" w:color="auto"/>
            <w:bottom w:val="none" w:sz="0" w:space="0" w:color="auto"/>
            <w:right w:val="none" w:sz="0" w:space="0" w:color="auto"/>
          </w:divBdr>
        </w:div>
        <w:div w:id="1378747810">
          <w:marLeft w:val="0"/>
          <w:marRight w:val="0"/>
          <w:marTop w:val="0"/>
          <w:marBottom w:val="0"/>
          <w:divBdr>
            <w:top w:val="none" w:sz="0" w:space="0" w:color="auto"/>
            <w:left w:val="none" w:sz="0" w:space="0" w:color="auto"/>
            <w:bottom w:val="none" w:sz="0" w:space="0" w:color="auto"/>
            <w:right w:val="none" w:sz="0" w:space="0" w:color="auto"/>
          </w:divBdr>
        </w:div>
        <w:div w:id="242111804">
          <w:marLeft w:val="0"/>
          <w:marRight w:val="0"/>
          <w:marTop w:val="0"/>
          <w:marBottom w:val="0"/>
          <w:divBdr>
            <w:top w:val="none" w:sz="0" w:space="0" w:color="auto"/>
            <w:left w:val="none" w:sz="0" w:space="0" w:color="auto"/>
            <w:bottom w:val="none" w:sz="0" w:space="0" w:color="auto"/>
            <w:right w:val="none" w:sz="0" w:space="0" w:color="auto"/>
          </w:divBdr>
        </w:div>
        <w:div w:id="1832793956">
          <w:marLeft w:val="0"/>
          <w:marRight w:val="0"/>
          <w:marTop w:val="0"/>
          <w:marBottom w:val="0"/>
          <w:divBdr>
            <w:top w:val="none" w:sz="0" w:space="0" w:color="auto"/>
            <w:left w:val="none" w:sz="0" w:space="0" w:color="auto"/>
            <w:bottom w:val="none" w:sz="0" w:space="0" w:color="auto"/>
            <w:right w:val="none" w:sz="0" w:space="0" w:color="auto"/>
          </w:divBdr>
        </w:div>
        <w:div w:id="207649972">
          <w:marLeft w:val="0"/>
          <w:marRight w:val="0"/>
          <w:marTop w:val="0"/>
          <w:marBottom w:val="0"/>
          <w:divBdr>
            <w:top w:val="none" w:sz="0" w:space="0" w:color="auto"/>
            <w:left w:val="none" w:sz="0" w:space="0" w:color="auto"/>
            <w:bottom w:val="none" w:sz="0" w:space="0" w:color="auto"/>
            <w:right w:val="none" w:sz="0" w:space="0" w:color="auto"/>
          </w:divBdr>
        </w:div>
        <w:div w:id="803617029">
          <w:marLeft w:val="0"/>
          <w:marRight w:val="0"/>
          <w:marTop w:val="0"/>
          <w:marBottom w:val="0"/>
          <w:divBdr>
            <w:top w:val="none" w:sz="0" w:space="0" w:color="auto"/>
            <w:left w:val="none" w:sz="0" w:space="0" w:color="auto"/>
            <w:bottom w:val="none" w:sz="0" w:space="0" w:color="auto"/>
            <w:right w:val="none" w:sz="0" w:space="0" w:color="auto"/>
          </w:divBdr>
        </w:div>
        <w:div w:id="411780430">
          <w:marLeft w:val="0"/>
          <w:marRight w:val="0"/>
          <w:marTop w:val="0"/>
          <w:marBottom w:val="0"/>
          <w:divBdr>
            <w:top w:val="none" w:sz="0" w:space="0" w:color="auto"/>
            <w:left w:val="none" w:sz="0" w:space="0" w:color="auto"/>
            <w:bottom w:val="none" w:sz="0" w:space="0" w:color="auto"/>
            <w:right w:val="none" w:sz="0" w:space="0" w:color="auto"/>
          </w:divBdr>
        </w:div>
        <w:div w:id="1687321281">
          <w:marLeft w:val="0"/>
          <w:marRight w:val="0"/>
          <w:marTop w:val="0"/>
          <w:marBottom w:val="0"/>
          <w:divBdr>
            <w:top w:val="none" w:sz="0" w:space="0" w:color="auto"/>
            <w:left w:val="none" w:sz="0" w:space="0" w:color="auto"/>
            <w:bottom w:val="none" w:sz="0" w:space="0" w:color="auto"/>
            <w:right w:val="none" w:sz="0" w:space="0" w:color="auto"/>
          </w:divBdr>
        </w:div>
        <w:div w:id="2048136454">
          <w:marLeft w:val="0"/>
          <w:marRight w:val="0"/>
          <w:marTop w:val="0"/>
          <w:marBottom w:val="0"/>
          <w:divBdr>
            <w:top w:val="none" w:sz="0" w:space="0" w:color="auto"/>
            <w:left w:val="none" w:sz="0" w:space="0" w:color="auto"/>
            <w:bottom w:val="none" w:sz="0" w:space="0" w:color="auto"/>
            <w:right w:val="none" w:sz="0" w:space="0" w:color="auto"/>
          </w:divBdr>
        </w:div>
        <w:div w:id="200947683">
          <w:marLeft w:val="0"/>
          <w:marRight w:val="0"/>
          <w:marTop w:val="0"/>
          <w:marBottom w:val="0"/>
          <w:divBdr>
            <w:top w:val="none" w:sz="0" w:space="0" w:color="auto"/>
            <w:left w:val="none" w:sz="0" w:space="0" w:color="auto"/>
            <w:bottom w:val="none" w:sz="0" w:space="0" w:color="auto"/>
            <w:right w:val="none" w:sz="0" w:space="0" w:color="auto"/>
          </w:divBdr>
        </w:div>
        <w:div w:id="671879544">
          <w:marLeft w:val="0"/>
          <w:marRight w:val="0"/>
          <w:marTop w:val="0"/>
          <w:marBottom w:val="0"/>
          <w:divBdr>
            <w:top w:val="none" w:sz="0" w:space="0" w:color="auto"/>
            <w:left w:val="none" w:sz="0" w:space="0" w:color="auto"/>
            <w:bottom w:val="none" w:sz="0" w:space="0" w:color="auto"/>
            <w:right w:val="none" w:sz="0" w:space="0" w:color="auto"/>
          </w:divBdr>
        </w:div>
        <w:div w:id="802037063">
          <w:marLeft w:val="0"/>
          <w:marRight w:val="0"/>
          <w:marTop w:val="0"/>
          <w:marBottom w:val="0"/>
          <w:divBdr>
            <w:top w:val="none" w:sz="0" w:space="0" w:color="auto"/>
            <w:left w:val="none" w:sz="0" w:space="0" w:color="auto"/>
            <w:bottom w:val="none" w:sz="0" w:space="0" w:color="auto"/>
            <w:right w:val="none" w:sz="0" w:space="0" w:color="auto"/>
          </w:divBdr>
        </w:div>
        <w:div w:id="1337617217">
          <w:marLeft w:val="0"/>
          <w:marRight w:val="0"/>
          <w:marTop w:val="0"/>
          <w:marBottom w:val="0"/>
          <w:divBdr>
            <w:top w:val="none" w:sz="0" w:space="0" w:color="auto"/>
            <w:left w:val="none" w:sz="0" w:space="0" w:color="auto"/>
            <w:bottom w:val="none" w:sz="0" w:space="0" w:color="auto"/>
            <w:right w:val="none" w:sz="0" w:space="0" w:color="auto"/>
          </w:divBdr>
        </w:div>
        <w:div w:id="1275793296">
          <w:marLeft w:val="0"/>
          <w:marRight w:val="0"/>
          <w:marTop w:val="0"/>
          <w:marBottom w:val="0"/>
          <w:divBdr>
            <w:top w:val="none" w:sz="0" w:space="0" w:color="auto"/>
            <w:left w:val="none" w:sz="0" w:space="0" w:color="auto"/>
            <w:bottom w:val="none" w:sz="0" w:space="0" w:color="auto"/>
            <w:right w:val="none" w:sz="0" w:space="0" w:color="auto"/>
          </w:divBdr>
        </w:div>
        <w:div w:id="140773231">
          <w:marLeft w:val="0"/>
          <w:marRight w:val="0"/>
          <w:marTop w:val="0"/>
          <w:marBottom w:val="0"/>
          <w:divBdr>
            <w:top w:val="none" w:sz="0" w:space="0" w:color="auto"/>
            <w:left w:val="none" w:sz="0" w:space="0" w:color="auto"/>
            <w:bottom w:val="none" w:sz="0" w:space="0" w:color="auto"/>
            <w:right w:val="none" w:sz="0" w:space="0" w:color="auto"/>
          </w:divBdr>
        </w:div>
        <w:div w:id="1225993199">
          <w:marLeft w:val="0"/>
          <w:marRight w:val="0"/>
          <w:marTop w:val="0"/>
          <w:marBottom w:val="0"/>
          <w:divBdr>
            <w:top w:val="none" w:sz="0" w:space="0" w:color="auto"/>
            <w:left w:val="none" w:sz="0" w:space="0" w:color="auto"/>
            <w:bottom w:val="none" w:sz="0" w:space="0" w:color="auto"/>
            <w:right w:val="none" w:sz="0" w:space="0" w:color="auto"/>
          </w:divBdr>
        </w:div>
        <w:div w:id="15814508">
          <w:marLeft w:val="0"/>
          <w:marRight w:val="0"/>
          <w:marTop w:val="0"/>
          <w:marBottom w:val="0"/>
          <w:divBdr>
            <w:top w:val="none" w:sz="0" w:space="0" w:color="auto"/>
            <w:left w:val="none" w:sz="0" w:space="0" w:color="auto"/>
            <w:bottom w:val="none" w:sz="0" w:space="0" w:color="auto"/>
            <w:right w:val="none" w:sz="0" w:space="0" w:color="auto"/>
          </w:divBdr>
        </w:div>
        <w:div w:id="2048605095">
          <w:marLeft w:val="0"/>
          <w:marRight w:val="0"/>
          <w:marTop w:val="0"/>
          <w:marBottom w:val="0"/>
          <w:divBdr>
            <w:top w:val="none" w:sz="0" w:space="0" w:color="auto"/>
            <w:left w:val="none" w:sz="0" w:space="0" w:color="auto"/>
            <w:bottom w:val="none" w:sz="0" w:space="0" w:color="auto"/>
            <w:right w:val="none" w:sz="0" w:space="0" w:color="auto"/>
          </w:divBdr>
        </w:div>
        <w:div w:id="2098285762">
          <w:marLeft w:val="0"/>
          <w:marRight w:val="0"/>
          <w:marTop w:val="0"/>
          <w:marBottom w:val="0"/>
          <w:divBdr>
            <w:top w:val="none" w:sz="0" w:space="0" w:color="auto"/>
            <w:left w:val="none" w:sz="0" w:space="0" w:color="auto"/>
            <w:bottom w:val="none" w:sz="0" w:space="0" w:color="auto"/>
            <w:right w:val="none" w:sz="0" w:space="0" w:color="auto"/>
          </w:divBdr>
        </w:div>
        <w:div w:id="1472870345">
          <w:marLeft w:val="0"/>
          <w:marRight w:val="0"/>
          <w:marTop w:val="0"/>
          <w:marBottom w:val="0"/>
          <w:divBdr>
            <w:top w:val="none" w:sz="0" w:space="0" w:color="auto"/>
            <w:left w:val="none" w:sz="0" w:space="0" w:color="auto"/>
            <w:bottom w:val="none" w:sz="0" w:space="0" w:color="auto"/>
            <w:right w:val="none" w:sz="0" w:space="0" w:color="auto"/>
          </w:divBdr>
        </w:div>
        <w:div w:id="754396416">
          <w:marLeft w:val="0"/>
          <w:marRight w:val="0"/>
          <w:marTop w:val="0"/>
          <w:marBottom w:val="0"/>
          <w:divBdr>
            <w:top w:val="none" w:sz="0" w:space="0" w:color="auto"/>
            <w:left w:val="none" w:sz="0" w:space="0" w:color="auto"/>
            <w:bottom w:val="none" w:sz="0" w:space="0" w:color="auto"/>
            <w:right w:val="none" w:sz="0" w:space="0" w:color="auto"/>
          </w:divBdr>
        </w:div>
        <w:div w:id="1614556196">
          <w:marLeft w:val="0"/>
          <w:marRight w:val="0"/>
          <w:marTop w:val="0"/>
          <w:marBottom w:val="0"/>
          <w:divBdr>
            <w:top w:val="none" w:sz="0" w:space="0" w:color="auto"/>
            <w:left w:val="none" w:sz="0" w:space="0" w:color="auto"/>
            <w:bottom w:val="none" w:sz="0" w:space="0" w:color="auto"/>
            <w:right w:val="none" w:sz="0" w:space="0" w:color="auto"/>
          </w:divBdr>
        </w:div>
        <w:div w:id="114836174">
          <w:marLeft w:val="0"/>
          <w:marRight w:val="0"/>
          <w:marTop w:val="0"/>
          <w:marBottom w:val="0"/>
          <w:divBdr>
            <w:top w:val="none" w:sz="0" w:space="0" w:color="auto"/>
            <w:left w:val="none" w:sz="0" w:space="0" w:color="auto"/>
            <w:bottom w:val="none" w:sz="0" w:space="0" w:color="auto"/>
            <w:right w:val="none" w:sz="0" w:space="0" w:color="auto"/>
          </w:divBdr>
        </w:div>
        <w:div w:id="1770542657">
          <w:marLeft w:val="0"/>
          <w:marRight w:val="0"/>
          <w:marTop w:val="0"/>
          <w:marBottom w:val="0"/>
          <w:divBdr>
            <w:top w:val="none" w:sz="0" w:space="0" w:color="auto"/>
            <w:left w:val="none" w:sz="0" w:space="0" w:color="auto"/>
            <w:bottom w:val="none" w:sz="0" w:space="0" w:color="auto"/>
            <w:right w:val="none" w:sz="0" w:space="0" w:color="auto"/>
          </w:divBdr>
        </w:div>
        <w:div w:id="606156611">
          <w:marLeft w:val="0"/>
          <w:marRight w:val="0"/>
          <w:marTop w:val="0"/>
          <w:marBottom w:val="0"/>
          <w:divBdr>
            <w:top w:val="none" w:sz="0" w:space="0" w:color="auto"/>
            <w:left w:val="none" w:sz="0" w:space="0" w:color="auto"/>
            <w:bottom w:val="none" w:sz="0" w:space="0" w:color="auto"/>
            <w:right w:val="none" w:sz="0" w:space="0" w:color="auto"/>
          </w:divBdr>
        </w:div>
        <w:div w:id="773283238">
          <w:marLeft w:val="0"/>
          <w:marRight w:val="0"/>
          <w:marTop w:val="0"/>
          <w:marBottom w:val="0"/>
          <w:divBdr>
            <w:top w:val="none" w:sz="0" w:space="0" w:color="auto"/>
            <w:left w:val="none" w:sz="0" w:space="0" w:color="auto"/>
            <w:bottom w:val="none" w:sz="0" w:space="0" w:color="auto"/>
            <w:right w:val="none" w:sz="0" w:space="0" w:color="auto"/>
          </w:divBdr>
        </w:div>
        <w:div w:id="1382710288">
          <w:marLeft w:val="0"/>
          <w:marRight w:val="0"/>
          <w:marTop w:val="0"/>
          <w:marBottom w:val="0"/>
          <w:divBdr>
            <w:top w:val="none" w:sz="0" w:space="0" w:color="auto"/>
            <w:left w:val="none" w:sz="0" w:space="0" w:color="auto"/>
            <w:bottom w:val="none" w:sz="0" w:space="0" w:color="auto"/>
            <w:right w:val="none" w:sz="0" w:space="0" w:color="auto"/>
          </w:divBdr>
        </w:div>
        <w:div w:id="308171684">
          <w:marLeft w:val="0"/>
          <w:marRight w:val="0"/>
          <w:marTop w:val="0"/>
          <w:marBottom w:val="0"/>
          <w:divBdr>
            <w:top w:val="none" w:sz="0" w:space="0" w:color="auto"/>
            <w:left w:val="none" w:sz="0" w:space="0" w:color="auto"/>
            <w:bottom w:val="none" w:sz="0" w:space="0" w:color="auto"/>
            <w:right w:val="none" w:sz="0" w:space="0" w:color="auto"/>
          </w:divBdr>
        </w:div>
        <w:div w:id="1492017275">
          <w:marLeft w:val="0"/>
          <w:marRight w:val="0"/>
          <w:marTop w:val="0"/>
          <w:marBottom w:val="0"/>
          <w:divBdr>
            <w:top w:val="none" w:sz="0" w:space="0" w:color="auto"/>
            <w:left w:val="none" w:sz="0" w:space="0" w:color="auto"/>
            <w:bottom w:val="none" w:sz="0" w:space="0" w:color="auto"/>
            <w:right w:val="none" w:sz="0" w:space="0" w:color="auto"/>
          </w:divBdr>
        </w:div>
        <w:div w:id="1901666637">
          <w:marLeft w:val="0"/>
          <w:marRight w:val="0"/>
          <w:marTop w:val="0"/>
          <w:marBottom w:val="0"/>
          <w:divBdr>
            <w:top w:val="none" w:sz="0" w:space="0" w:color="auto"/>
            <w:left w:val="none" w:sz="0" w:space="0" w:color="auto"/>
            <w:bottom w:val="none" w:sz="0" w:space="0" w:color="auto"/>
            <w:right w:val="none" w:sz="0" w:space="0" w:color="auto"/>
          </w:divBdr>
        </w:div>
        <w:div w:id="218171712">
          <w:marLeft w:val="0"/>
          <w:marRight w:val="0"/>
          <w:marTop w:val="0"/>
          <w:marBottom w:val="0"/>
          <w:divBdr>
            <w:top w:val="none" w:sz="0" w:space="0" w:color="auto"/>
            <w:left w:val="none" w:sz="0" w:space="0" w:color="auto"/>
            <w:bottom w:val="none" w:sz="0" w:space="0" w:color="auto"/>
            <w:right w:val="none" w:sz="0" w:space="0" w:color="auto"/>
          </w:divBdr>
        </w:div>
        <w:div w:id="1696543616">
          <w:marLeft w:val="0"/>
          <w:marRight w:val="0"/>
          <w:marTop w:val="0"/>
          <w:marBottom w:val="0"/>
          <w:divBdr>
            <w:top w:val="none" w:sz="0" w:space="0" w:color="auto"/>
            <w:left w:val="none" w:sz="0" w:space="0" w:color="auto"/>
            <w:bottom w:val="none" w:sz="0" w:space="0" w:color="auto"/>
            <w:right w:val="none" w:sz="0" w:space="0" w:color="auto"/>
          </w:divBdr>
        </w:div>
        <w:div w:id="1458990452">
          <w:marLeft w:val="0"/>
          <w:marRight w:val="0"/>
          <w:marTop w:val="0"/>
          <w:marBottom w:val="0"/>
          <w:divBdr>
            <w:top w:val="none" w:sz="0" w:space="0" w:color="auto"/>
            <w:left w:val="none" w:sz="0" w:space="0" w:color="auto"/>
            <w:bottom w:val="none" w:sz="0" w:space="0" w:color="auto"/>
            <w:right w:val="none" w:sz="0" w:space="0" w:color="auto"/>
          </w:divBdr>
        </w:div>
        <w:div w:id="551502150">
          <w:marLeft w:val="0"/>
          <w:marRight w:val="0"/>
          <w:marTop w:val="0"/>
          <w:marBottom w:val="0"/>
          <w:divBdr>
            <w:top w:val="none" w:sz="0" w:space="0" w:color="auto"/>
            <w:left w:val="none" w:sz="0" w:space="0" w:color="auto"/>
            <w:bottom w:val="none" w:sz="0" w:space="0" w:color="auto"/>
            <w:right w:val="none" w:sz="0" w:space="0" w:color="auto"/>
          </w:divBdr>
        </w:div>
        <w:div w:id="747768453">
          <w:marLeft w:val="0"/>
          <w:marRight w:val="0"/>
          <w:marTop w:val="0"/>
          <w:marBottom w:val="0"/>
          <w:divBdr>
            <w:top w:val="none" w:sz="0" w:space="0" w:color="auto"/>
            <w:left w:val="none" w:sz="0" w:space="0" w:color="auto"/>
            <w:bottom w:val="none" w:sz="0" w:space="0" w:color="auto"/>
            <w:right w:val="none" w:sz="0" w:space="0" w:color="auto"/>
          </w:divBdr>
        </w:div>
        <w:div w:id="183173367">
          <w:marLeft w:val="0"/>
          <w:marRight w:val="0"/>
          <w:marTop w:val="0"/>
          <w:marBottom w:val="0"/>
          <w:divBdr>
            <w:top w:val="none" w:sz="0" w:space="0" w:color="auto"/>
            <w:left w:val="none" w:sz="0" w:space="0" w:color="auto"/>
            <w:bottom w:val="none" w:sz="0" w:space="0" w:color="auto"/>
            <w:right w:val="none" w:sz="0" w:space="0" w:color="auto"/>
          </w:divBdr>
        </w:div>
        <w:div w:id="2031027400">
          <w:marLeft w:val="0"/>
          <w:marRight w:val="0"/>
          <w:marTop w:val="0"/>
          <w:marBottom w:val="0"/>
          <w:divBdr>
            <w:top w:val="none" w:sz="0" w:space="0" w:color="auto"/>
            <w:left w:val="none" w:sz="0" w:space="0" w:color="auto"/>
            <w:bottom w:val="none" w:sz="0" w:space="0" w:color="auto"/>
            <w:right w:val="none" w:sz="0" w:space="0" w:color="auto"/>
          </w:divBdr>
        </w:div>
        <w:div w:id="146947385">
          <w:marLeft w:val="0"/>
          <w:marRight w:val="0"/>
          <w:marTop w:val="0"/>
          <w:marBottom w:val="0"/>
          <w:divBdr>
            <w:top w:val="none" w:sz="0" w:space="0" w:color="auto"/>
            <w:left w:val="none" w:sz="0" w:space="0" w:color="auto"/>
            <w:bottom w:val="none" w:sz="0" w:space="0" w:color="auto"/>
            <w:right w:val="none" w:sz="0" w:space="0" w:color="auto"/>
          </w:divBdr>
        </w:div>
        <w:div w:id="1182401302">
          <w:marLeft w:val="0"/>
          <w:marRight w:val="0"/>
          <w:marTop w:val="0"/>
          <w:marBottom w:val="0"/>
          <w:divBdr>
            <w:top w:val="none" w:sz="0" w:space="0" w:color="auto"/>
            <w:left w:val="none" w:sz="0" w:space="0" w:color="auto"/>
            <w:bottom w:val="none" w:sz="0" w:space="0" w:color="auto"/>
            <w:right w:val="none" w:sz="0" w:space="0" w:color="auto"/>
          </w:divBdr>
        </w:div>
        <w:div w:id="1783959284">
          <w:marLeft w:val="0"/>
          <w:marRight w:val="0"/>
          <w:marTop w:val="0"/>
          <w:marBottom w:val="0"/>
          <w:divBdr>
            <w:top w:val="none" w:sz="0" w:space="0" w:color="auto"/>
            <w:left w:val="none" w:sz="0" w:space="0" w:color="auto"/>
            <w:bottom w:val="none" w:sz="0" w:space="0" w:color="auto"/>
            <w:right w:val="none" w:sz="0" w:space="0" w:color="auto"/>
          </w:divBdr>
        </w:div>
        <w:div w:id="683628323">
          <w:marLeft w:val="0"/>
          <w:marRight w:val="0"/>
          <w:marTop w:val="0"/>
          <w:marBottom w:val="0"/>
          <w:divBdr>
            <w:top w:val="none" w:sz="0" w:space="0" w:color="auto"/>
            <w:left w:val="none" w:sz="0" w:space="0" w:color="auto"/>
            <w:bottom w:val="none" w:sz="0" w:space="0" w:color="auto"/>
            <w:right w:val="none" w:sz="0" w:space="0" w:color="auto"/>
          </w:divBdr>
        </w:div>
        <w:div w:id="1967083949">
          <w:marLeft w:val="0"/>
          <w:marRight w:val="0"/>
          <w:marTop w:val="0"/>
          <w:marBottom w:val="0"/>
          <w:divBdr>
            <w:top w:val="none" w:sz="0" w:space="0" w:color="auto"/>
            <w:left w:val="none" w:sz="0" w:space="0" w:color="auto"/>
            <w:bottom w:val="none" w:sz="0" w:space="0" w:color="auto"/>
            <w:right w:val="none" w:sz="0" w:space="0" w:color="auto"/>
          </w:divBdr>
        </w:div>
        <w:div w:id="2024160700">
          <w:marLeft w:val="0"/>
          <w:marRight w:val="0"/>
          <w:marTop w:val="0"/>
          <w:marBottom w:val="0"/>
          <w:divBdr>
            <w:top w:val="none" w:sz="0" w:space="0" w:color="auto"/>
            <w:left w:val="none" w:sz="0" w:space="0" w:color="auto"/>
            <w:bottom w:val="none" w:sz="0" w:space="0" w:color="auto"/>
            <w:right w:val="none" w:sz="0" w:space="0" w:color="auto"/>
          </w:divBdr>
        </w:div>
        <w:div w:id="2046169886">
          <w:marLeft w:val="0"/>
          <w:marRight w:val="0"/>
          <w:marTop w:val="0"/>
          <w:marBottom w:val="0"/>
          <w:divBdr>
            <w:top w:val="none" w:sz="0" w:space="0" w:color="auto"/>
            <w:left w:val="none" w:sz="0" w:space="0" w:color="auto"/>
            <w:bottom w:val="none" w:sz="0" w:space="0" w:color="auto"/>
            <w:right w:val="none" w:sz="0" w:space="0" w:color="auto"/>
          </w:divBdr>
        </w:div>
        <w:div w:id="1675760943">
          <w:marLeft w:val="0"/>
          <w:marRight w:val="0"/>
          <w:marTop w:val="0"/>
          <w:marBottom w:val="0"/>
          <w:divBdr>
            <w:top w:val="none" w:sz="0" w:space="0" w:color="auto"/>
            <w:left w:val="none" w:sz="0" w:space="0" w:color="auto"/>
            <w:bottom w:val="none" w:sz="0" w:space="0" w:color="auto"/>
            <w:right w:val="none" w:sz="0" w:space="0" w:color="auto"/>
          </w:divBdr>
        </w:div>
        <w:div w:id="921645417">
          <w:marLeft w:val="0"/>
          <w:marRight w:val="0"/>
          <w:marTop w:val="0"/>
          <w:marBottom w:val="0"/>
          <w:divBdr>
            <w:top w:val="none" w:sz="0" w:space="0" w:color="auto"/>
            <w:left w:val="none" w:sz="0" w:space="0" w:color="auto"/>
            <w:bottom w:val="none" w:sz="0" w:space="0" w:color="auto"/>
            <w:right w:val="none" w:sz="0" w:space="0" w:color="auto"/>
          </w:divBdr>
        </w:div>
        <w:div w:id="822625690">
          <w:marLeft w:val="0"/>
          <w:marRight w:val="0"/>
          <w:marTop w:val="0"/>
          <w:marBottom w:val="0"/>
          <w:divBdr>
            <w:top w:val="none" w:sz="0" w:space="0" w:color="auto"/>
            <w:left w:val="none" w:sz="0" w:space="0" w:color="auto"/>
            <w:bottom w:val="none" w:sz="0" w:space="0" w:color="auto"/>
            <w:right w:val="none" w:sz="0" w:space="0" w:color="auto"/>
          </w:divBdr>
        </w:div>
        <w:div w:id="1121000819">
          <w:marLeft w:val="0"/>
          <w:marRight w:val="0"/>
          <w:marTop w:val="0"/>
          <w:marBottom w:val="0"/>
          <w:divBdr>
            <w:top w:val="none" w:sz="0" w:space="0" w:color="auto"/>
            <w:left w:val="none" w:sz="0" w:space="0" w:color="auto"/>
            <w:bottom w:val="none" w:sz="0" w:space="0" w:color="auto"/>
            <w:right w:val="none" w:sz="0" w:space="0" w:color="auto"/>
          </w:divBdr>
        </w:div>
        <w:div w:id="1442608716">
          <w:marLeft w:val="0"/>
          <w:marRight w:val="0"/>
          <w:marTop w:val="0"/>
          <w:marBottom w:val="0"/>
          <w:divBdr>
            <w:top w:val="none" w:sz="0" w:space="0" w:color="auto"/>
            <w:left w:val="none" w:sz="0" w:space="0" w:color="auto"/>
            <w:bottom w:val="none" w:sz="0" w:space="0" w:color="auto"/>
            <w:right w:val="none" w:sz="0" w:space="0" w:color="auto"/>
          </w:divBdr>
        </w:div>
        <w:div w:id="1657567979">
          <w:marLeft w:val="0"/>
          <w:marRight w:val="0"/>
          <w:marTop w:val="0"/>
          <w:marBottom w:val="0"/>
          <w:divBdr>
            <w:top w:val="none" w:sz="0" w:space="0" w:color="auto"/>
            <w:left w:val="none" w:sz="0" w:space="0" w:color="auto"/>
            <w:bottom w:val="none" w:sz="0" w:space="0" w:color="auto"/>
            <w:right w:val="none" w:sz="0" w:space="0" w:color="auto"/>
          </w:divBdr>
        </w:div>
        <w:div w:id="608394533">
          <w:marLeft w:val="0"/>
          <w:marRight w:val="0"/>
          <w:marTop w:val="0"/>
          <w:marBottom w:val="0"/>
          <w:divBdr>
            <w:top w:val="none" w:sz="0" w:space="0" w:color="auto"/>
            <w:left w:val="none" w:sz="0" w:space="0" w:color="auto"/>
            <w:bottom w:val="none" w:sz="0" w:space="0" w:color="auto"/>
            <w:right w:val="none" w:sz="0" w:space="0" w:color="auto"/>
          </w:divBdr>
        </w:div>
        <w:div w:id="1963807968">
          <w:marLeft w:val="0"/>
          <w:marRight w:val="0"/>
          <w:marTop w:val="0"/>
          <w:marBottom w:val="0"/>
          <w:divBdr>
            <w:top w:val="none" w:sz="0" w:space="0" w:color="auto"/>
            <w:left w:val="none" w:sz="0" w:space="0" w:color="auto"/>
            <w:bottom w:val="none" w:sz="0" w:space="0" w:color="auto"/>
            <w:right w:val="none" w:sz="0" w:space="0" w:color="auto"/>
          </w:divBdr>
        </w:div>
        <w:div w:id="1129400164">
          <w:marLeft w:val="0"/>
          <w:marRight w:val="0"/>
          <w:marTop w:val="0"/>
          <w:marBottom w:val="0"/>
          <w:divBdr>
            <w:top w:val="none" w:sz="0" w:space="0" w:color="auto"/>
            <w:left w:val="none" w:sz="0" w:space="0" w:color="auto"/>
            <w:bottom w:val="none" w:sz="0" w:space="0" w:color="auto"/>
            <w:right w:val="none" w:sz="0" w:space="0" w:color="auto"/>
          </w:divBdr>
        </w:div>
        <w:div w:id="1781677187">
          <w:marLeft w:val="0"/>
          <w:marRight w:val="0"/>
          <w:marTop w:val="0"/>
          <w:marBottom w:val="0"/>
          <w:divBdr>
            <w:top w:val="none" w:sz="0" w:space="0" w:color="auto"/>
            <w:left w:val="none" w:sz="0" w:space="0" w:color="auto"/>
            <w:bottom w:val="none" w:sz="0" w:space="0" w:color="auto"/>
            <w:right w:val="none" w:sz="0" w:space="0" w:color="auto"/>
          </w:divBdr>
        </w:div>
        <w:div w:id="79450025">
          <w:marLeft w:val="0"/>
          <w:marRight w:val="0"/>
          <w:marTop w:val="0"/>
          <w:marBottom w:val="0"/>
          <w:divBdr>
            <w:top w:val="none" w:sz="0" w:space="0" w:color="auto"/>
            <w:left w:val="none" w:sz="0" w:space="0" w:color="auto"/>
            <w:bottom w:val="none" w:sz="0" w:space="0" w:color="auto"/>
            <w:right w:val="none" w:sz="0" w:space="0" w:color="auto"/>
          </w:divBdr>
        </w:div>
        <w:div w:id="525288554">
          <w:marLeft w:val="0"/>
          <w:marRight w:val="0"/>
          <w:marTop w:val="0"/>
          <w:marBottom w:val="0"/>
          <w:divBdr>
            <w:top w:val="none" w:sz="0" w:space="0" w:color="auto"/>
            <w:left w:val="none" w:sz="0" w:space="0" w:color="auto"/>
            <w:bottom w:val="none" w:sz="0" w:space="0" w:color="auto"/>
            <w:right w:val="none" w:sz="0" w:space="0" w:color="auto"/>
          </w:divBdr>
        </w:div>
        <w:div w:id="849178750">
          <w:marLeft w:val="0"/>
          <w:marRight w:val="0"/>
          <w:marTop w:val="0"/>
          <w:marBottom w:val="0"/>
          <w:divBdr>
            <w:top w:val="none" w:sz="0" w:space="0" w:color="auto"/>
            <w:left w:val="none" w:sz="0" w:space="0" w:color="auto"/>
            <w:bottom w:val="none" w:sz="0" w:space="0" w:color="auto"/>
            <w:right w:val="none" w:sz="0" w:space="0" w:color="auto"/>
          </w:divBdr>
        </w:div>
        <w:div w:id="1206412186">
          <w:marLeft w:val="0"/>
          <w:marRight w:val="0"/>
          <w:marTop w:val="0"/>
          <w:marBottom w:val="0"/>
          <w:divBdr>
            <w:top w:val="none" w:sz="0" w:space="0" w:color="auto"/>
            <w:left w:val="none" w:sz="0" w:space="0" w:color="auto"/>
            <w:bottom w:val="none" w:sz="0" w:space="0" w:color="auto"/>
            <w:right w:val="none" w:sz="0" w:space="0" w:color="auto"/>
          </w:divBdr>
        </w:div>
        <w:div w:id="773280756">
          <w:marLeft w:val="0"/>
          <w:marRight w:val="0"/>
          <w:marTop w:val="0"/>
          <w:marBottom w:val="0"/>
          <w:divBdr>
            <w:top w:val="none" w:sz="0" w:space="0" w:color="auto"/>
            <w:left w:val="none" w:sz="0" w:space="0" w:color="auto"/>
            <w:bottom w:val="none" w:sz="0" w:space="0" w:color="auto"/>
            <w:right w:val="none" w:sz="0" w:space="0" w:color="auto"/>
          </w:divBdr>
        </w:div>
        <w:div w:id="1535969918">
          <w:marLeft w:val="0"/>
          <w:marRight w:val="0"/>
          <w:marTop w:val="0"/>
          <w:marBottom w:val="0"/>
          <w:divBdr>
            <w:top w:val="none" w:sz="0" w:space="0" w:color="auto"/>
            <w:left w:val="none" w:sz="0" w:space="0" w:color="auto"/>
            <w:bottom w:val="none" w:sz="0" w:space="0" w:color="auto"/>
            <w:right w:val="none" w:sz="0" w:space="0" w:color="auto"/>
          </w:divBdr>
        </w:div>
        <w:div w:id="250891755">
          <w:marLeft w:val="0"/>
          <w:marRight w:val="0"/>
          <w:marTop w:val="0"/>
          <w:marBottom w:val="0"/>
          <w:divBdr>
            <w:top w:val="none" w:sz="0" w:space="0" w:color="auto"/>
            <w:left w:val="none" w:sz="0" w:space="0" w:color="auto"/>
            <w:bottom w:val="none" w:sz="0" w:space="0" w:color="auto"/>
            <w:right w:val="none" w:sz="0" w:space="0" w:color="auto"/>
          </w:divBdr>
        </w:div>
        <w:div w:id="1205362119">
          <w:marLeft w:val="0"/>
          <w:marRight w:val="0"/>
          <w:marTop w:val="0"/>
          <w:marBottom w:val="0"/>
          <w:divBdr>
            <w:top w:val="none" w:sz="0" w:space="0" w:color="auto"/>
            <w:left w:val="none" w:sz="0" w:space="0" w:color="auto"/>
            <w:bottom w:val="none" w:sz="0" w:space="0" w:color="auto"/>
            <w:right w:val="none" w:sz="0" w:space="0" w:color="auto"/>
          </w:divBdr>
        </w:div>
        <w:div w:id="1145464665">
          <w:marLeft w:val="0"/>
          <w:marRight w:val="0"/>
          <w:marTop w:val="0"/>
          <w:marBottom w:val="0"/>
          <w:divBdr>
            <w:top w:val="none" w:sz="0" w:space="0" w:color="auto"/>
            <w:left w:val="none" w:sz="0" w:space="0" w:color="auto"/>
            <w:bottom w:val="none" w:sz="0" w:space="0" w:color="auto"/>
            <w:right w:val="none" w:sz="0" w:space="0" w:color="auto"/>
          </w:divBdr>
        </w:div>
        <w:div w:id="1633369595">
          <w:marLeft w:val="0"/>
          <w:marRight w:val="0"/>
          <w:marTop w:val="0"/>
          <w:marBottom w:val="0"/>
          <w:divBdr>
            <w:top w:val="none" w:sz="0" w:space="0" w:color="auto"/>
            <w:left w:val="none" w:sz="0" w:space="0" w:color="auto"/>
            <w:bottom w:val="none" w:sz="0" w:space="0" w:color="auto"/>
            <w:right w:val="none" w:sz="0" w:space="0" w:color="auto"/>
          </w:divBdr>
        </w:div>
        <w:div w:id="1494372180">
          <w:marLeft w:val="0"/>
          <w:marRight w:val="0"/>
          <w:marTop w:val="0"/>
          <w:marBottom w:val="0"/>
          <w:divBdr>
            <w:top w:val="none" w:sz="0" w:space="0" w:color="auto"/>
            <w:left w:val="none" w:sz="0" w:space="0" w:color="auto"/>
            <w:bottom w:val="none" w:sz="0" w:space="0" w:color="auto"/>
            <w:right w:val="none" w:sz="0" w:space="0" w:color="auto"/>
          </w:divBdr>
        </w:div>
        <w:div w:id="1722746575">
          <w:marLeft w:val="0"/>
          <w:marRight w:val="0"/>
          <w:marTop w:val="0"/>
          <w:marBottom w:val="0"/>
          <w:divBdr>
            <w:top w:val="none" w:sz="0" w:space="0" w:color="auto"/>
            <w:left w:val="none" w:sz="0" w:space="0" w:color="auto"/>
            <w:bottom w:val="none" w:sz="0" w:space="0" w:color="auto"/>
            <w:right w:val="none" w:sz="0" w:space="0" w:color="auto"/>
          </w:divBdr>
        </w:div>
        <w:div w:id="907689309">
          <w:marLeft w:val="0"/>
          <w:marRight w:val="0"/>
          <w:marTop w:val="0"/>
          <w:marBottom w:val="0"/>
          <w:divBdr>
            <w:top w:val="none" w:sz="0" w:space="0" w:color="auto"/>
            <w:left w:val="none" w:sz="0" w:space="0" w:color="auto"/>
            <w:bottom w:val="none" w:sz="0" w:space="0" w:color="auto"/>
            <w:right w:val="none" w:sz="0" w:space="0" w:color="auto"/>
          </w:divBdr>
        </w:div>
        <w:div w:id="838884668">
          <w:marLeft w:val="0"/>
          <w:marRight w:val="0"/>
          <w:marTop w:val="0"/>
          <w:marBottom w:val="0"/>
          <w:divBdr>
            <w:top w:val="none" w:sz="0" w:space="0" w:color="auto"/>
            <w:left w:val="none" w:sz="0" w:space="0" w:color="auto"/>
            <w:bottom w:val="none" w:sz="0" w:space="0" w:color="auto"/>
            <w:right w:val="none" w:sz="0" w:space="0" w:color="auto"/>
          </w:divBdr>
        </w:div>
        <w:div w:id="1717271792">
          <w:marLeft w:val="0"/>
          <w:marRight w:val="0"/>
          <w:marTop w:val="0"/>
          <w:marBottom w:val="0"/>
          <w:divBdr>
            <w:top w:val="none" w:sz="0" w:space="0" w:color="auto"/>
            <w:left w:val="none" w:sz="0" w:space="0" w:color="auto"/>
            <w:bottom w:val="none" w:sz="0" w:space="0" w:color="auto"/>
            <w:right w:val="none" w:sz="0" w:space="0" w:color="auto"/>
          </w:divBdr>
        </w:div>
        <w:div w:id="985084439">
          <w:marLeft w:val="0"/>
          <w:marRight w:val="0"/>
          <w:marTop w:val="0"/>
          <w:marBottom w:val="0"/>
          <w:divBdr>
            <w:top w:val="none" w:sz="0" w:space="0" w:color="auto"/>
            <w:left w:val="none" w:sz="0" w:space="0" w:color="auto"/>
            <w:bottom w:val="none" w:sz="0" w:space="0" w:color="auto"/>
            <w:right w:val="none" w:sz="0" w:space="0" w:color="auto"/>
          </w:divBdr>
        </w:div>
        <w:div w:id="850484797">
          <w:marLeft w:val="0"/>
          <w:marRight w:val="0"/>
          <w:marTop w:val="0"/>
          <w:marBottom w:val="0"/>
          <w:divBdr>
            <w:top w:val="none" w:sz="0" w:space="0" w:color="auto"/>
            <w:left w:val="none" w:sz="0" w:space="0" w:color="auto"/>
            <w:bottom w:val="none" w:sz="0" w:space="0" w:color="auto"/>
            <w:right w:val="none" w:sz="0" w:space="0" w:color="auto"/>
          </w:divBdr>
        </w:div>
        <w:div w:id="2125608239">
          <w:marLeft w:val="0"/>
          <w:marRight w:val="0"/>
          <w:marTop w:val="0"/>
          <w:marBottom w:val="0"/>
          <w:divBdr>
            <w:top w:val="none" w:sz="0" w:space="0" w:color="auto"/>
            <w:left w:val="none" w:sz="0" w:space="0" w:color="auto"/>
            <w:bottom w:val="none" w:sz="0" w:space="0" w:color="auto"/>
            <w:right w:val="none" w:sz="0" w:space="0" w:color="auto"/>
          </w:divBdr>
        </w:div>
        <w:div w:id="1613435356">
          <w:marLeft w:val="0"/>
          <w:marRight w:val="0"/>
          <w:marTop w:val="0"/>
          <w:marBottom w:val="0"/>
          <w:divBdr>
            <w:top w:val="none" w:sz="0" w:space="0" w:color="auto"/>
            <w:left w:val="none" w:sz="0" w:space="0" w:color="auto"/>
            <w:bottom w:val="none" w:sz="0" w:space="0" w:color="auto"/>
            <w:right w:val="none" w:sz="0" w:space="0" w:color="auto"/>
          </w:divBdr>
        </w:div>
        <w:div w:id="1032996475">
          <w:marLeft w:val="0"/>
          <w:marRight w:val="0"/>
          <w:marTop w:val="0"/>
          <w:marBottom w:val="0"/>
          <w:divBdr>
            <w:top w:val="none" w:sz="0" w:space="0" w:color="auto"/>
            <w:left w:val="none" w:sz="0" w:space="0" w:color="auto"/>
            <w:bottom w:val="none" w:sz="0" w:space="0" w:color="auto"/>
            <w:right w:val="none" w:sz="0" w:space="0" w:color="auto"/>
          </w:divBdr>
        </w:div>
        <w:div w:id="85079254">
          <w:marLeft w:val="0"/>
          <w:marRight w:val="0"/>
          <w:marTop w:val="0"/>
          <w:marBottom w:val="0"/>
          <w:divBdr>
            <w:top w:val="none" w:sz="0" w:space="0" w:color="auto"/>
            <w:left w:val="none" w:sz="0" w:space="0" w:color="auto"/>
            <w:bottom w:val="none" w:sz="0" w:space="0" w:color="auto"/>
            <w:right w:val="none" w:sz="0" w:space="0" w:color="auto"/>
          </w:divBdr>
        </w:div>
        <w:div w:id="1133454">
          <w:marLeft w:val="0"/>
          <w:marRight w:val="0"/>
          <w:marTop w:val="0"/>
          <w:marBottom w:val="0"/>
          <w:divBdr>
            <w:top w:val="none" w:sz="0" w:space="0" w:color="auto"/>
            <w:left w:val="none" w:sz="0" w:space="0" w:color="auto"/>
            <w:bottom w:val="none" w:sz="0" w:space="0" w:color="auto"/>
            <w:right w:val="none" w:sz="0" w:space="0" w:color="auto"/>
          </w:divBdr>
        </w:div>
        <w:div w:id="525948004">
          <w:marLeft w:val="0"/>
          <w:marRight w:val="0"/>
          <w:marTop w:val="0"/>
          <w:marBottom w:val="0"/>
          <w:divBdr>
            <w:top w:val="none" w:sz="0" w:space="0" w:color="auto"/>
            <w:left w:val="none" w:sz="0" w:space="0" w:color="auto"/>
            <w:bottom w:val="none" w:sz="0" w:space="0" w:color="auto"/>
            <w:right w:val="none" w:sz="0" w:space="0" w:color="auto"/>
          </w:divBdr>
        </w:div>
        <w:div w:id="240138362">
          <w:marLeft w:val="0"/>
          <w:marRight w:val="0"/>
          <w:marTop w:val="0"/>
          <w:marBottom w:val="0"/>
          <w:divBdr>
            <w:top w:val="none" w:sz="0" w:space="0" w:color="auto"/>
            <w:left w:val="none" w:sz="0" w:space="0" w:color="auto"/>
            <w:bottom w:val="none" w:sz="0" w:space="0" w:color="auto"/>
            <w:right w:val="none" w:sz="0" w:space="0" w:color="auto"/>
          </w:divBdr>
        </w:div>
        <w:div w:id="739253732">
          <w:marLeft w:val="0"/>
          <w:marRight w:val="0"/>
          <w:marTop w:val="0"/>
          <w:marBottom w:val="0"/>
          <w:divBdr>
            <w:top w:val="none" w:sz="0" w:space="0" w:color="auto"/>
            <w:left w:val="none" w:sz="0" w:space="0" w:color="auto"/>
            <w:bottom w:val="none" w:sz="0" w:space="0" w:color="auto"/>
            <w:right w:val="none" w:sz="0" w:space="0" w:color="auto"/>
          </w:divBdr>
        </w:div>
        <w:div w:id="1357124485">
          <w:marLeft w:val="0"/>
          <w:marRight w:val="0"/>
          <w:marTop w:val="0"/>
          <w:marBottom w:val="0"/>
          <w:divBdr>
            <w:top w:val="none" w:sz="0" w:space="0" w:color="auto"/>
            <w:left w:val="none" w:sz="0" w:space="0" w:color="auto"/>
            <w:bottom w:val="none" w:sz="0" w:space="0" w:color="auto"/>
            <w:right w:val="none" w:sz="0" w:space="0" w:color="auto"/>
          </w:divBdr>
        </w:div>
        <w:div w:id="1532498611">
          <w:marLeft w:val="0"/>
          <w:marRight w:val="0"/>
          <w:marTop w:val="0"/>
          <w:marBottom w:val="0"/>
          <w:divBdr>
            <w:top w:val="none" w:sz="0" w:space="0" w:color="auto"/>
            <w:left w:val="none" w:sz="0" w:space="0" w:color="auto"/>
            <w:bottom w:val="none" w:sz="0" w:space="0" w:color="auto"/>
            <w:right w:val="none" w:sz="0" w:space="0" w:color="auto"/>
          </w:divBdr>
        </w:div>
        <w:div w:id="1769765281">
          <w:marLeft w:val="0"/>
          <w:marRight w:val="0"/>
          <w:marTop w:val="0"/>
          <w:marBottom w:val="0"/>
          <w:divBdr>
            <w:top w:val="none" w:sz="0" w:space="0" w:color="auto"/>
            <w:left w:val="none" w:sz="0" w:space="0" w:color="auto"/>
            <w:bottom w:val="none" w:sz="0" w:space="0" w:color="auto"/>
            <w:right w:val="none" w:sz="0" w:space="0" w:color="auto"/>
          </w:divBdr>
        </w:div>
        <w:div w:id="999506113">
          <w:marLeft w:val="0"/>
          <w:marRight w:val="0"/>
          <w:marTop w:val="0"/>
          <w:marBottom w:val="0"/>
          <w:divBdr>
            <w:top w:val="none" w:sz="0" w:space="0" w:color="auto"/>
            <w:left w:val="none" w:sz="0" w:space="0" w:color="auto"/>
            <w:bottom w:val="none" w:sz="0" w:space="0" w:color="auto"/>
            <w:right w:val="none" w:sz="0" w:space="0" w:color="auto"/>
          </w:divBdr>
        </w:div>
        <w:div w:id="1385834944">
          <w:marLeft w:val="0"/>
          <w:marRight w:val="0"/>
          <w:marTop w:val="0"/>
          <w:marBottom w:val="0"/>
          <w:divBdr>
            <w:top w:val="none" w:sz="0" w:space="0" w:color="auto"/>
            <w:left w:val="none" w:sz="0" w:space="0" w:color="auto"/>
            <w:bottom w:val="none" w:sz="0" w:space="0" w:color="auto"/>
            <w:right w:val="none" w:sz="0" w:space="0" w:color="auto"/>
          </w:divBdr>
        </w:div>
        <w:div w:id="900796417">
          <w:marLeft w:val="0"/>
          <w:marRight w:val="0"/>
          <w:marTop w:val="0"/>
          <w:marBottom w:val="0"/>
          <w:divBdr>
            <w:top w:val="none" w:sz="0" w:space="0" w:color="auto"/>
            <w:left w:val="none" w:sz="0" w:space="0" w:color="auto"/>
            <w:bottom w:val="none" w:sz="0" w:space="0" w:color="auto"/>
            <w:right w:val="none" w:sz="0" w:space="0" w:color="auto"/>
          </w:divBdr>
        </w:div>
        <w:div w:id="1917469808">
          <w:marLeft w:val="0"/>
          <w:marRight w:val="0"/>
          <w:marTop w:val="0"/>
          <w:marBottom w:val="0"/>
          <w:divBdr>
            <w:top w:val="none" w:sz="0" w:space="0" w:color="auto"/>
            <w:left w:val="none" w:sz="0" w:space="0" w:color="auto"/>
            <w:bottom w:val="none" w:sz="0" w:space="0" w:color="auto"/>
            <w:right w:val="none" w:sz="0" w:space="0" w:color="auto"/>
          </w:divBdr>
        </w:div>
        <w:div w:id="331490731">
          <w:marLeft w:val="0"/>
          <w:marRight w:val="0"/>
          <w:marTop w:val="0"/>
          <w:marBottom w:val="0"/>
          <w:divBdr>
            <w:top w:val="none" w:sz="0" w:space="0" w:color="auto"/>
            <w:left w:val="none" w:sz="0" w:space="0" w:color="auto"/>
            <w:bottom w:val="none" w:sz="0" w:space="0" w:color="auto"/>
            <w:right w:val="none" w:sz="0" w:space="0" w:color="auto"/>
          </w:divBdr>
        </w:div>
        <w:div w:id="503521909">
          <w:marLeft w:val="0"/>
          <w:marRight w:val="0"/>
          <w:marTop w:val="0"/>
          <w:marBottom w:val="0"/>
          <w:divBdr>
            <w:top w:val="none" w:sz="0" w:space="0" w:color="auto"/>
            <w:left w:val="none" w:sz="0" w:space="0" w:color="auto"/>
            <w:bottom w:val="none" w:sz="0" w:space="0" w:color="auto"/>
            <w:right w:val="none" w:sz="0" w:space="0" w:color="auto"/>
          </w:divBdr>
        </w:div>
        <w:div w:id="2114132672">
          <w:marLeft w:val="0"/>
          <w:marRight w:val="0"/>
          <w:marTop w:val="0"/>
          <w:marBottom w:val="0"/>
          <w:divBdr>
            <w:top w:val="none" w:sz="0" w:space="0" w:color="auto"/>
            <w:left w:val="none" w:sz="0" w:space="0" w:color="auto"/>
            <w:bottom w:val="none" w:sz="0" w:space="0" w:color="auto"/>
            <w:right w:val="none" w:sz="0" w:space="0" w:color="auto"/>
          </w:divBdr>
        </w:div>
        <w:div w:id="1385710963">
          <w:marLeft w:val="0"/>
          <w:marRight w:val="0"/>
          <w:marTop w:val="0"/>
          <w:marBottom w:val="0"/>
          <w:divBdr>
            <w:top w:val="none" w:sz="0" w:space="0" w:color="auto"/>
            <w:left w:val="none" w:sz="0" w:space="0" w:color="auto"/>
            <w:bottom w:val="none" w:sz="0" w:space="0" w:color="auto"/>
            <w:right w:val="none" w:sz="0" w:space="0" w:color="auto"/>
          </w:divBdr>
        </w:div>
        <w:div w:id="1714695990">
          <w:marLeft w:val="0"/>
          <w:marRight w:val="0"/>
          <w:marTop w:val="0"/>
          <w:marBottom w:val="0"/>
          <w:divBdr>
            <w:top w:val="none" w:sz="0" w:space="0" w:color="auto"/>
            <w:left w:val="none" w:sz="0" w:space="0" w:color="auto"/>
            <w:bottom w:val="none" w:sz="0" w:space="0" w:color="auto"/>
            <w:right w:val="none" w:sz="0" w:space="0" w:color="auto"/>
          </w:divBdr>
        </w:div>
        <w:div w:id="982391167">
          <w:marLeft w:val="0"/>
          <w:marRight w:val="0"/>
          <w:marTop w:val="0"/>
          <w:marBottom w:val="0"/>
          <w:divBdr>
            <w:top w:val="none" w:sz="0" w:space="0" w:color="auto"/>
            <w:left w:val="none" w:sz="0" w:space="0" w:color="auto"/>
            <w:bottom w:val="none" w:sz="0" w:space="0" w:color="auto"/>
            <w:right w:val="none" w:sz="0" w:space="0" w:color="auto"/>
          </w:divBdr>
        </w:div>
        <w:div w:id="885458695">
          <w:marLeft w:val="0"/>
          <w:marRight w:val="0"/>
          <w:marTop w:val="0"/>
          <w:marBottom w:val="0"/>
          <w:divBdr>
            <w:top w:val="none" w:sz="0" w:space="0" w:color="auto"/>
            <w:left w:val="none" w:sz="0" w:space="0" w:color="auto"/>
            <w:bottom w:val="none" w:sz="0" w:space="0" w:color="auto"/>
            <w:right w:val="none" w:sz="0" w:space="0" w:color="auto"/>
          </w:divBdr>
        </w:div>
        <w:div w:id="360741773">
          <w:marLeft w:val="0"/>
          <w:marRight w:val="0"/>
          <w:marTop w:val="0"/>
          <w:marBottom w:val="0"/>
          <w:divBdr>
            <w:top w:val="none" w:sz="0" w:space="0" w:color="auto"/>
            <w:left w:val="none" w:sz="0" w:space="0" w:color="auto"/>
            <w:bottom w:val="none" w:sz="0" w:space="0" w:color="auto"/>
            <w:right w:val="none" w:sz="0" w:space="0" w:color="auto"/>
          </w:divBdr>
        </w:div>
        <w:div w:id="1839036542">
          <w:marLeft w:val="0"/>
          <w:marRight w:val="0"/>
          <w:marTop w:val="0"/>
          <w:marBottom w:val="0"/>
          <w:divBdr>
            <w:top w:val="none" w:sz="0" w:space="0" w:color="auto"/>
            <w:left w:val="none" w:sz="0" w:space="0" w:color="auto"/>
            <w:bottom w:val="none" w:sz="0" w:space="0" w:color="auto"/>
            <w:right w:val="none" w:sz="0" w:space="0" w:color="auto"/>
          </w:divBdr>
        </w:div>
        <w:div w:id="818617232">
          <w:marLeft w:val="0"/>
          <w:marRight w:val="0"/>
          <w:marTop w:val="0"/>
          <w:marBottom w:val="0"/>
          <w:divBdr>
            <w:top w:val="none" w:sz="0" w:space="0" w:color="auto"/>
            <w:left w:val="none" w:sz="0" w:space="0" w:color="auto"/>
            <w:bottom w:val="none" w:sz="0" w:space="0" w:color="auto"/>
            <w:right w:val="none" w:sz="0" w:space="0" w:color="auto"/>
          </w:divBdr>
        </w:div>
        <w:div w:id="1851335044">
          <w:marLeft w:val="0"/>
          <w:marRight w:val="0"/>
          <w:marTop w:val="0"/>
          <w:marBottom w:val="0"/>
          <w:divBdr>
            <w:top w:val="none" w:sz="0" w:space="0" w:color="auto"/>
            <w:left w:val="none" w:sz="0" w:space="0" w:color="auto"/>
            <w:bottom w:val="none" w:sz="0" w:space="0" w:color="auto"/>
            <w:right w:val="none" w:sz="0" w:space="0" w:color="auto"/>
          </w:divBdr>
        </w:div>
        <w:div w:id="1258756161">
          <w:marLeft w:val="0"/>
          <w:marRight w:val="0"/>
          <w:marTop w:val="0"/>
          <w:marBottom w:val="0"/>
          <w:divBdr>
            <w:top w:val="none" w:sz="0" w:space="0" w:color="auto"/>
            <w:left w:val="none" w:sz="0" w:space="0" w:color="auto"/>
            <w:bottom w:val="none" w:sz="0" w:space="0" w:color="auto"/>
            <w:right w:val="none" w:sz="0" w:space="0" w:color="auto"/>
          </w:divBdr>
        </w:div>
        <w:div w:id="2088183105">
          <w:marLeft w:val="0"/>
          <w:marRight w:val="0"/>
          <w:marTop w:val="0"/>
          <w:marBottom w:val="0"/>
          <w:divBdr>
            <w:top w:val="none" w:sz="0" w:space="0" w:color="auto"/>
            <w:left w:val="none" w:sz="0" w:space="0" w:color="auto"/>
            <w:bottom w:val="none" w:sz="0" w:space="0" w:color="auto"/>
            <w:right w:val="none" w:sz="0" w:space="0" w:color="auto"/>
          </w:divBdr>
        </w:div>
        <w:div w:id="1326743140">
          <w:marLeft w:val="0"/>
          <w:marRight w:val="0"/>
          <w:marTop w:val="0"/>
          <w:marBottom w:val="0"/>
          <w:divBdr>
            <w:top w:val="none" w:sz="0" w:space="0" w:color="auto"/>
            <w:left w:val="none" w:sz="0" w:space="0" w:color="auto"/>
            <w:bottom w:val="none" w:sz="0" w:space="0" w:color="auto"/>
            <w:right w:val="none" w:sz="0" w:space="0" w:color="auto"/>
          </w:divBdr>
        </w:div>
        <w:div w:id="1679502090">
          <w:marLeft w:val="0"/>
          <w:marRight w:val="0"/>
          <w:marTop w:val="0"/>
          <w:marBottom w:val="0"/>
          <w:divBdr>
            <w:top w:val="none" w:sz="0" w:space="0" w:color="auto"/>
            <w:left w:val="none" w:sz="0" w:space="0" w:color="auto"/>
            <w:bottom w:val="none" w:sz="0" w:space="0" w:color="auto"/>
            <w:right w:val="none" w:sz="0" w:space="0" w:color="auto"/>
          </w:divBdr>
        </w:div>
        <w:div w:id="988024039">
          <w:marLeft w:val="0"/>
          <w:marRight w:val="0"/>
          <w:marTop w:val="0"/>
          <w:marBottom w:val="0"/>
          <w:divBdr>
            <w:top w:val="none" w:sz="0" w:space="0" w:color="auto"/>
            <w:left w:val="none" w:sz="0" w:space="0" w:color="auto"/>
            <w:bottom w:val="none" w:sz="0" w:space="0" w:color="auto"/>
            <w:right w:val="none" w:sz="0" w:space="0" w:color="auto"/>
          </w:divBdr>
        </w:div>
        <w:div w:id="203637551">
          <w:marLeft w:val="0"/>
          <w:marRight w:val="0"/>
          <w:marTop w:val="0"/>
          <w:marBottom w:val="0"/>
          <w:divBdr>
            <w:top w:val="none" w:sz="0" w:space="0" w:color="auto"/>
            <w:left w:val="none" w:sz="0" w:space="0" w:color="auto"/>
            <w:bottom w:val="none" w:sz="0" w:space="0" w:color="auto"/>
            <w:right w:val="none" w:sz="0" w:space="0" w:color="auto"/>
          </w:divBdr>
        </w:div>
        <w:div w:id="22289699">
          <w:marLeft w:val="0"/>
          <w:marRight w:val="0"/>
          <w:marTop w:val="0"/>
          <w:marBottom w:val="0"/>
          <w:divBdr>
            <w:top w:val="none" w:sz="0" w:space="0" w:color="auto"/>
            <w:left w:val="none" w:sz="0" w:space="0" w:color="auto"/>
            <w:bottom w:val="none" w:sz="0" w:space="0" w:color="auto"/>
            <w:right w:val="none" w:sz="0" w:space="0" w:color="auto"/>
          </w:divBdr>
        </w:div>
        <w:div w:id="1760826660">
          <w:marLeft w:val="0"/>
          <w:marRight w:val="0"/>
          <w:marTop w:val="0"/>
          <w:marBottom w:val="0"/>
          <w:divBdr>
            <w:top w:val="none" w:sz="0" w:space="0" w:color="auto"/>
            <w:left w:val="none" w:sz="0" w:space="0" w:color="auto"/>
            <w:bottom w:val="none" w:sz="0" w:space="0" w:color="auto"/>
            <w:right w:val="none" w:sz="0" w:space="0" w:color="auto"/>
          </w:divBdr>
        </w:div>
        <w:div w:id="106199495">
          <w:marLeft w:val="0"/>
          <w:marRight w:val="0"/>
          <w:marTop w:val="0"/>
          <w:marBottom w:val="0"/>
          <w:divBdr>
            <w:top w:val="none" w:sz="0" w:space="0" w:color="auto"/>
            <w:left w:val="none" w:sz="0" w:space="0" w:color="auto"/>
            <w:bottom w:val="none" w:sz="0" w:space="0" w:color="auto"/>
            <w:right w:val="none" w:sz="0" w:space="0" w:color="auto"/>
          </w:divBdr>
        </w:div>
        <w:div w:id="57478954">
          <w:marLeft w:val="0"/>
          <w:marRight w:val="0"/>
          <w:marTop w:val="0"/>
          <w:marBottom w:val="0"/>
          <w:divBdr>
            <w:top w:val="none" w:sz="0" w:space="0" w:color="auto"/>
            <w:left w:val="none" w:sz="0" w:space="0" w:color="auto"/>
            <w:bottom w:val="none" w:sz="0" w:space="0" w:color="auto"/>
            <w:right w:val="none" w:sz="0" w:space="0" w:color="auto"/>
          </w:divBdr>
        </w:div>
        <w:div w:id="1463571976">
          <w:marLeft w:val="0"/>
          <w:marRight w:val="0"/>
          <w:marTop w:val="0"/>
          <w:marBottom w:val="0"/>
          <w:divBdr>
            <w:top w:val="none" w:sz="0" w:space="0" w:color="auto"/>
            <w:left w:val="none" w:sz="0" w:space="0" w:color="auto"/>
            <w:bottom w:val="none" w:sz="0" w:space="0" w:color="auto"/>
            <w:right w:val="none" w:sz="0" w:space="0" w:color="auto"/>
          </w:divBdr>
        </w:div>
        <w:div w:id="331494463">
          <w:marLeft w:val="0"/>
          <w:marRight w:val="0"/>
          <w:marTop w:val="0"/>
          <w:marBottom w:val="0"/>
          <w:divBdr>
            <w:top w:val="none" w:sz="0" w:space="0" w:color="auto"/>
            <w:left w:val="none" w:sz="0" w:space="0" w:color="auto"/>
            <w:bottom w:val="none" w:sz="0" w:space="0" w:color="auto"/>
            <w:right w:val="none" w:sz="0" w:space="0" w:color="auto"/>
          </w:divBdr>
        </w:div>
        <w:div w:id="1715887795">
          <w:marLeft w:val="0"/>
          <w:marRight w:val="0"/>
          <w:marTop w:val="0"/>
          <w:marBottom w:val="0"/>
          <w:divBdr>
            <w:top w:val="none" w:sz="0" w:space="0" w:color="auto"/>
            <w:left w:val="none" w:sz="0" w:space="0" w:color="auto"/>
            <w:bottom w:val="none" w:sz="0" w:space="0" w:color="auto"/>
            <w:right w:val="none" w:sz="0" w:space="0" w:color="auto"/>
          </w:divBdr>
        </w:div>
        <w:div w:id="543371036">
          <w:marLeft w:val="0"/>
          <w:marRight w:val="0"/>
          <w:marTop w:val="0"/>
          <w:marBottom w:val="0"/>
          <w:divBdr>
            <w:top w:val="none" w:sz="0" w:space="0" w:color="auto"/>
            <w:left w:val="none" w:sz="0" w:space="0" w:color="auto"/>
            <w:bottom w:val="none" w:sz="0" w:space="0" w:color="auto"/>
            <w:right w:val="none" w:sz="0" w:space="0" w:color="auto"/>
          </w:divBdr>
        </w:div>
        <w:div w:id="1307128627">
          <w:marLeft w:val="0"/>
          <w:marRight w:val="0"/>
          <w:marTop w:val="0"/>
          <w:marBottom w:val="0"/>
          <w:divBdr>
            <w:top w:val="none" w:sz="0" w:space="0" w:color="auto"/>
            <w:left w:val="none" w:sz="0" w:space="0" w:color="auto"/>
            <w:bottom w:val="none" w:sz="0" w:space="0" w:color="auto"/>
            <w:right w:val="none" w:sz="0" w:space="0" w:color="auto"/>
          </w:divBdr>
        </w:div>
        <w:div w:id="1403983189">
          <w:marLeft w:val="0"/>
          <w:marRight w:val="0"/>
          <w:marTop w:val="0"/>
          <w:marBottom w:val="0"/>
          <w:divBdr>
            <w:top w:val="none" w:sz="0" w:space="0" w:color="auto"/>
            <w:left w:val="none" w:sz="0" w:space="0" w:color="auto"/>
            <w:bottom w:val="none" w:sz="0" w:space="0" w:color="auto"/>
            <w:right w:val="none" w:sz="0" w:space="0" w:color="auto"/>
          </w:divBdr>
        </w:div>
        <w:div w:id="2104103458">
          <w:marLeft w:val="0"/>
          <w:marRight w:val="0"/>
          <w:marTop w:val="0"/>
          <w:marBottom w:val="0"/>
          <w:divBdr>
            <w:top w:val="none" w:sz="0" w:space="0" w:color="auto"/>
            <w:left w:val="none" w:sz="0" w:space="0" w:color="auto"/>
            <w:bottom w:val="none" w:sz="0" w:space="0" w:color="auto"/>
            <w:right w:val="none" w:sz="0" w:space="0" w:color="auto"/>
          </w:divBdr>
        </w:div>
        <w:div w:id="602106617">
          <w:marLeft w:val="0"/>
          <w:marRight w:val="0"/>
          <w:marTop w:val="0"/>
          <w:marBottom w:val="0"/>
          <w:divBdr>
            <w:top w:val="none" w:sz="0" w:space="0" w:color="auto"/>
            <w:left w:val="none" w:sz="0" w:space="0" w:color="auto"/>
            <w:bottom w:val="none" w:sz="0" w:space="0" w:color="auto"/>
            <w:right w:val="none" w:sz="0" w:space="0" w:color="auto"/>
          </w:divBdr>
        </w:div>
        <w:div w:id="104084515">
          <w:marLeft w:val="0"/>
          <w:marRight w:val="0"/>
          <w:marTop w:val="0"/>
          <w:marBottom w:val="0"/>
          <w:divBdr>
            <w:top w:val="none" w:sz="0" w:space="0" w:color="auto"/>
            <w:left w:val="none" w:sz="0" w:space="0" w:color="auto"/>
            <w:bottom w:val="none" w:sz="0" w:space="0" w:color="auto"/>
            <w:right w:val="none" w:sz="0" w:space="0" w:color="auto"/>
          </w:divBdr>
        </w:div>
        <w:div w:id="986206121">
          <w:marLeft w:val="0"/>
          <w:marRight w:val="0"/>
          <w:marTop w:val="0"/>
          <w:marBottom w:val="0"/>
          <w:divBdr>
            <w:top w:val="none" w:sz="0" w:space="0" w:color="auto"/>
            <w:left w:val="none" w:sz="0" w:space="0" w:color="auto"/>
            <w:bottom w:val="none" w:sz="0" w:space="0" w:color="auto"/>
            <w:right w:val="none" w:sz="0" w:space="0" w:color="auto"/>
          </w:divBdr>
        </w:div>
        <w:div w:id="568006119">
          <w:marLeft w:val="0"/>
          <w:marRight w:val="0"/>
          <w:marTop w:val="0"/>
          <w:marBottom w:val="0"/>
          <w:divBdr>
            <w:top w:val="none" w:sz="0" w:space="0" w:color="auto"/>
            <w:left w:val="none" w:sz="0" w:space="0" w:color="auto"/>
            <w:bottom w:val="none" w:sz="0" w:space="0" w:color="auto"/>
            <w:right w:val="none" w:sz="0" w:space="0" w:color="auto"/>
          </w:divBdr>
        </w:div>
        <w:div w:id="1358508898">
          <w:marLeft w:val="0"/>
          <w:marRight w:val="0"/>
          <w:marTop w:val="0"/>
          <w:marBottom w:val="0"/>
          <w:divBdr>
            <w:top w:val="none" w:sz="0" w:space="0" w:color="auto"/>
            <w:left w:val="none" w:sz="0" w:space="0" w:color="auto"/>
            <w:bottom w:val="none" w:sz="0" w:space="0" w:color="auto"/>
            <w:right w:val="none" w:sz="0" w:space="0" w:color="auto"/>
          </w:divBdr>
        </w:div>
        <w:div w:id="1492941047">
          <w:marLeft w:val="0"/>
          <w:marRight w:val="0"/>
          <w:marTop w:val="0"/>
          <w:marBottom w:val="0"/>
          <w:divBdr>
            <w:top w:val="none" w:sz="0" w:space="0" w:color="auto"/>
            <w:left w:val="none" w:sz="0" w:space="0" w:color="auto"/>
            <w:bottom w:val="none" w:sz="0" w:space="0" w:color="auto"/>
            <w:right w:val="none" w:sz="0" w:space="0" w:color="auto"/>
          </w:divBdr>
        </w:div>
        <w:div w:id="1078940520">
          <w:marLeft w:val="0"/>
          <w:marRight w:val="0"/>
          <w:marTop w:val="0"/>
          <w:marBottom w:val="0"/>
          <w:divBdr>
            <w:top w:val="none" w:sz="0" w:space="0" w:color="auto"/>
            <w:left w:val="none" w:sz="0" w:space="0" w:color="auto"/>
            <w:bottom w:val="none" w:sz="0" w:space="0" w:color="auto"/>
            <w:right w:val="none" w:sz="0" w:space="0" w:color="auto"/>
          </w:divBdr>
        </w:div>
        <w:div w:id="1487472888">
          <w:marLeft w:val="0"/>
          <w:marRight w:val="0"/>
          <w:marTop w:val="0"/>
          <w:marBottom w:val="0"/>
          <w:divBdr>
            <w:top w:val="none" w:sz="0" w:space="0" w:color="auto"/>
            <w:left w:val="none" w:sz="0" w:space="0" w:color="auto"/>
            <w:bottom w:val="none" w:sz="0" w:space="0" w:color="auto"/>
            <w:right w:val="none" w:sz="0" w:space="0" w:color="auto"/>
          </w:divBdr>
        </w:div>
        <w:div w:id="289943485">
          <w:marLeft w:val="0"/>
          <w:marRight w:val="0"/>
          <w:marTop w:val="0"/>
          <w:marBottom w:val="0"/>
          <w:divBdr>
            <w:top w:val="none" w:sz="0" w:space="0" w:color="auto"/>
            <w:left w:val="none" w:sz="0" w:space="0" w:color="auto"/>
            <w:bottom w:val="none" w:sz="0" w:space="0" w:color="auto"/>
            <w:right w:val="none" w:sz="0" w:space="0" w:color="auto"/>
          </w:divBdr>
        </w:div>
        <w:div w:id="1955867520">
          <w:marLeft w:val="0"/>
          <w:marRight w:val="0"/>
          <w:marTop w:val="0"/>
          <w:marBottom w:val="0"/>
          <w:divBdr>
            <w:top w:val="none" w:sz="0" w:space="0" w:color="auto"/>
            <w:left w:val="none" w:sz="0" w:space="0" w:color="auto"/>
            <w:bottom w:val="none" w:sz="0" w:space="0" w:color="auto"/>
            <w:right w:val="none" w:sz="0" w:space="0" w:color="auto"/>
          </w:divBdr>
        </w:div>
        <w:div w:id="1341589592">
          <w:marLeft w:val="0"/>
          <w:marRight w:val="0"/>
          <w:marTop w:val="0"/>
          <w:marBottom w:val="0"/>
          <w:divBdr>
            <w:top w:val="none" w:sz="0" w:space="0" w:color="auto"/>
            <w:left w:val="none" w:sz="0" w:space="0" w:color="auto"/>
            <w:bottom w:val="none" w:sz="0" w:space="0" w:color="auto"/>
            <w:right w:val="none" w:sz="0" w:space="0" w:color="auto"/>
          </w:divBdr>
        </w:div>
        <w:div w:id="741759114">
          <w:marLeft w:val="0"/>
          <w:marRight w:val="0"/>
          <w:marTop w:val="0"/>
          <w:marBottom w:val="0"/>
          <w:divBdr>
            <w:top w:val="none" w:sz="0" w:space="0" w:color="auto"/>
            <w:left w:val="none" w:sz="0" w:space="0" w:color="auto"/>
            <w:bottom w:val="none" w:sz="0" w:space="0" w:color="auto"/>
            <w:right w:val="none" w:sz="0" w:space="0" w:color="auto"/>
          </w:divBdr>
        </w:div>
        <w:div w:id="1182936250">
          <w:marLeft w:val="0"/>
          <w:marRight w:val="0"/>
          <w:marTop w:val="0"/>
          <w:marBottom w:val="0"/>
          <w:divBdr>
            <w:top w:val="none" w:sz="0" w:space="0" w:color="auto"/>
            <w:left w:val="none" w:sz="0" w:space="0" w:color="auto"/>
            <w:bottom w:val="none" w:sz="0" w:space="0" w:color="auto"/>
            <w:right w:val="none" w:sz="0" w:space="0" w:color="auto"/>
          </w:divBdr>
        </w:div>
        <w:div w:id="1997414528">
          <w:marLeft w:val="0"/>
          <w:marRight w:val="0"/>
          <w:marTop w:val="0"/>
          <w:marBottom w:val="0"/>
          <w:divBdr>
            <w:top w:val="none" w:sz="0" w:space="0" w:color="auto"/>
            <w:left w:val="none" w:sz="0" w:space="0" w:color="auto"/>
            <w:bottom w:val="none" w:sz="0" w:space="0" w:color="auto"/>
            <w:right w:val="none" w:sz="0" w:space="0" w:color="auto"/>
          </w:divBdr>
        </w:div>
        <w:div w:id="1324511168">
          <w:marLeft w:val="0"/>
          <w:marRight w:val="0"/>
          <w:marTop w:val="0"/>
          <w:marBottom w:val="0"/>
          <w:divBdr>
            <w:top w:val="none" w:sz="0" w:space="0" w:color="auto"/>
            <w:left w:val="none" w:sz="0" w:space="0" w:color="auto"/>
            <w:bottom w:val="none" w:sz="0" w:space="0" w:color="auto"/>
            <w:right w:val="none" w:sz="0" w:space="0" w:color="auto"/>
          </w:divBdr>
        </w:div>
        <w:div w:id="1333727047">
          <w:marLeft w:val="0"/>
          <w:marRight w:val="0"/>
          <w:marTop w:val="0"/>
          <w:marBottom w:val="0"/>
          <w:divBdr>
            <w:top w:val="none" w:sz="0" w:space="0" w:color="auto"/>
            <w:left w:val="none" w:sz="0" w:space="0" w:color="auto"/>
            <w:bottom w:val="none" w:sz="0" w:space="0" w:color="auto"/>
            <w:right w:val="none" w:sz="0" w:space="0" w:color="auto"/>
          </w:divBdr>
        </w:div>
        <w:div w:id="506671629">
          <w:marLeft w:val="0"/>
          <w:marRight w:val="0"/>
          <w:marTop w:val="0"/>
          <w:marBottom w:val="0"/>
          <w:divBdr>
            <w:top w:val="none" w:sz="0" w:space="0" w:color="auto"/>
            <w:left w:val="none" w:sz="0" w:space="0" w:color="auto"/>
            <w:bottom w:val="none" w:sz="0" w:space="0" w:color="auto"/>
            <w:right w:val="none" w:sz="0" w:space="0" w:color="auto"/>
          </w:divBdr>
        </w:div>
        <w:div w:id="908149103">
          <w:marLeft w:val="0"/>
          <w:marRight w:val="0"/>
          <w:marTop w:val="0"/>
          <w:marBottom w:val="0"/>
          <w:divBdr>
            <w:top w:val="none" w:sz="0" w:space="0" w:color="auto"/>
            <w:left w:val="none" w:sz="0" w:space="0" w:color="auto"/>
            <w:bottom w:val="none" w:sz="0" w:space="0" w:color="auto"/>
            <w:right w:val="none" w:sz="0" w:space="0" w:color="auto"/>
          </w:divBdr>
        </w:div>
        <w:div w:id="1435325656">
          <w:marLeft w:val="0"/>
          <w:marRight w:val="0"/>
          <w:marTop w:val="0"/>
          <w:marBottom w:val="0"/>
          <w:divBdr>
            <w:top w:val="none" w:sz="0" w:space="0" w:color="auto"/>
            <w:left w:val="none" w:sz="0" w:space="0" w:color="auto"/>
            <w:bottom w:val="none" w:sz="0" w:space="0" w:color="auto"/>
            <w:right w:val="none" w:sz="0" w:space="0" w:color="auto"/>
          </w:divBdr>
        </w:div>
        <w:div w:id="17515083">
          <w:marLeft w:val="0"/>
          <w:marRight w:val="0"/>
          <w:marTop w:val="0"/>
          <w:marBottom w:val="0"/>
          <w:divBdr>
            <w:top w:val="none" w:sz="0" w:space="0" w:color="auto"/>
            <w:left w:val="none" w:sz="0" w:space="0" w:color="auto"/>
            <w:bottom w:val="none" w:sz="0" w:space="0" w:color="auto"/>
            <w:right w:val="none" w:sz="0" w:space="0" w:color="auto"/>
          </w:divBdr>
        </w:div>
        <w:div w:id="1547596872">
          <w:marLeft w:val="0"/>
          <w:marRight w:val="0"/>
          <w:marTop w:val="0"/>
          <w:marBottom w:val="0"/>
          <w:divBdr>
            <w:top w:val="none" w:sz="0" w:space="0" w:color="auto"/>
            <w:left w:val="none" w:sz="0" w:space="0" w:color="auto"/>
            <w:bottom w:val="none" w:sz="0" w:space="0" w:color="auto"/>
            <w:right w:val="none" w:sz="0" w:space="0" w:color="auto"/>
          </w:divBdr>
        </w:div>
        <w:div w:id="532233693">
          <w:marLeft w:val="0"/>
          <w:marRight w:val="0"/>
          <w:marTop w:val="0"/>
          <w:marBottom w:val="0"/>
          <w:divBdr>
            <w:top w:val="none" w:sz="0" w:space="0" w:color="auto"/>
            <w:left w:val="none" w:sz="0" w:space="0" w:color="auto"/>
            <w:bottom w:val="none" w:sz="0" w:space="0" w:color="auto"/>
            <w:right w:val="none" w:sz="0" w:space="0" w:color="auto"/>
          </w:divBdr>
        </w:div>
        <w:div w:id="1803695627">
          <w:marLeft w:val="0"/>
          <w:marRight w:val="0"/>
          <w:marTop w:val="0"/>
          <w:marBottom w:val="0"/>
          <w:divBdr>
            <w:top w:val="none" w:sz="0" w:space="0" w:color="auto"/>
            <w:left w:val="none" w:sz="0" w:space="0" w:color="auto"/>
            <w:bottom w:val="none" w:sz="0" w:space="0" w:color="auto"/>
            <w:right w:val="none" w:sz="0" w:space="0" w:color="auto"/>
          </w:divBdr>
        </w:div>
        <w:div w:id="1714889226">
          <w:marLeft w:val="0"/>
          <w:marRight w:val="0"/>
          <w:marTop w:val="0"/>
          <w:marBottom w:val="0"/>
          <w:divBdr>
            <w:top w:val="none" w:sz="0" w:space="0" w:color="auto"/>
            <w:left w:val="none" w:sz="0" w:space="0" w:color="auto"/>
            <w:bottom w:val="none" w:sz="0" w:space="0" w:color="auto"/>
            <w:right w:val="none" w:sz="0" w:space="0" w:color="auto"/>
          </w:divBdr>
        </w:div>
        <w:div w:id="1640107808">
          <w:marLeft w:val="0"/>
          <w:marRight w:val="0"/>
          <w:marTop w:val="0"/>
          <w:marBottom w:val="0"/>
          <w:divBdr>
            <w:top w:val="none" w:sz="0" w:space="0" w:color="auto"/>
            <w:left w:val="none" w:sz="0" w:space="0" w:color="auto"/>
            <w:bottom w:val="none" w:sz="0" w:space="0" w:color="auto"/>
            <w:right w:val="none" w:sz="0" w:space="0" w:color="auto"/>
          </w:divBdr>
        </w:div>
        <w:div w:id="1448888895">
          <w:marLeft w:val="0"/>
          <w:marRight w:val="0"/>
          <w:marTop w:val="0"/>
          <w:marBottom w:val="0"/>
          <w:divBdr>
            <w:top w:val="none" w:sz="0" w:space="0" w:color="auto"/>
            <w:left w:val="none" w:sz="0" w:space="0" w:color="auto"/>
            <w:bottom w:val="none" w:sz="0" w:space="0" w:color="auto"/>
            <w:right w:val="none" w:sz="0" w:space="0" w:color="auto"/>
          </w:divBdr>
        </w:div>
        <w:div w:id="2129739124">
          <w:marLeft w:val="0"/>
          <w:marRight w:val="0"/>
          <w:marTop w:val="0"/>
          <w:marBottom w:val="0"/>
          <w:divBdr>
            <w:top w:val="none" w:sz="0" w:space="0" w:color="auto"/>
            <w:left w:val="none" w:sz="0" w:space="0" w:color="auto"/>
            <w:bottom w:val="none" w:sz="0" w:space="0" w:color="auto"/>
            <w:right w:val="none" w:sz="0" w:space="0" w:color="auto"/>
          </w:divBdr>
        </w:div>
        <w:div w:id="336660865">
          <w:marLeft w:val="0"/>
          <w:marRight w:val="0"/>
          <w:marTop w:val="0"/>
          <w:marBottom w:val="0"/>
          <w:divBdr>
            <w:top w:val="none" w:sz="0" w:space="0" w:color="auto"/>
            <w:left w:val="none" w:sz="0" w:space="0" w:color="auto"/>
            <w:bottom w:val="none" w:sz="0" w:space="0" w:color="auto"/>
            <w:right w:val="none" w:sz="0" w:space="0" w:color="auto"/>
          </w:divBdr>
        </w:div>
        <w:div w:id="481656639">
          <w:marLeft w:val="0"/>
          <w:marRight w:val="0"/>
          <w:marTop w:val="0"/>
          <w:marBottom w:val="0"/>
          <w:divBdr>
            <w:top w:val="none" w:sz="0" w:space="0" w:color="auto"/>
            <w:left w:val="none" w:sz="0" w:space="0" w:color="auto"/>
            <w:bottom w:val="none" w:sz="0" w:space="0" w:color="auto"/>
            <w:right w:val="none" w:sz="0" w:space="0" w:color="auto"/>
          </w:divBdr>
        </w:div>
        <w:div w:id="1274089415">
          <w:marLeft w:val="0"/>
          <w:marRight w:val="0"/>
          <w:marTop w:val="0"/>
          <w:marBottom w:val="0"/>
          <w:divBdr>
            <w:top w:val="none" w:sz="0" w:space="0" w:color="auto"/>
            <w:left w:val="none" w:sz="0" w:space="0" w:color="auto"/>
            <w:bottom w:val="none" w:sz="0" w:space="0" w:color="auto"/>
            <w:right w:val="none" w:sz="0" w:space="0" w:color="auto"/>
          </w:divBdr>
        </w:div>
        <w:div w:id="1622952515">
          <w:marLeft w:val="0"/>
          <w:marRight w:val="0"/>
          <w:marTop w:val="0"/>
          <w:marBottom w:val="0"/>
          <w:divBdr>
            <w:top w:val="none" w:sz="0" w:space="0" w:color="auto"/>
            <w:left w:val="none" w:sz="0" w:space="0" w:color="auto"/>
            <w:bottom w:val="none" w:sz="0" w:space="0" w:color="auto"/>
            <w:right w:val="none" w:sz="0" w:space="0" w:color="auto"/>
          </w:divBdr>
        </w:div>
        <w:div w:id="489178763">
          <w:marLeft w:val="0"/>
          <w:marRight w:val="0"/>
          <w:marTop w:val="0"/>
          <w:marBottom w:val="0"/>
          <w:divBdr>
            <w:top w:val="none" w:sz="0" w:space="0" w:color="auto"/>
            <w:left w:val="none" w:sz="0" w:space="0" w:color="auto"/>
            <w:bottom w:val="none" w:sz="0" w:space="0" w:color="auto"/>
            <w:right w:val="none" w:sz="0" w:space="0" w:color="auto"/>
          </w:divBdr>
        </w:div>
        <w:div w:id="1327511142">
          <w:marLeft w:val="0"/>
          <w:marRight w:val="0"/>
          <w:marTop w:val="0"/>
          <w:marBottom w:val="0"/>
          <w:divBdr>
            <w:top w:val="none" w:sz="0" w:space="0" w:color="auto"/>
            <w:left w:val="none" w:sz="0" w:space="0" w:color="auto"/>
            <w:bottom w:val="none" w:sz="0" w:space="0" w:color="auto"/>
            <w:right w:val="none" w:sz="0" w:space="0" w:color="auto"/>
          </w:divBdr>
        </w:div>
        <w:div w:id="241451805">
          <w:marLeft w:val="0"/>
          <w:marRight w:val="0"/>
          <w:marTop w:val="0"/>
          <w:marBottom w:val="0"/>
          <w:divBdr>
            <w:top w:val="none" w:sz="0" w:space="0" w:color="auto"/>
            <w:left w:val="none" w:sz="0" w:space="0" w:color="auto"/>
            <w:bottom w:val="none" w:sz="0" w:space="0" w:color="auto"/>
            <w:right w:val="none" w:sz="0" w:space="0" w:color="auto"/>
          </w:divBdr>
        </w:div>
        <w:div w:id="1093476487">
          <w:marLeft w:val="0"/>
          <w:marRight w:val="0"/>
          <w:marTop w:val="0"/>
          <w:marBottom w:val="0"/>
          <w:divBdr>
            <w:top w:val="none" w:sz="0" w:space="0" w:color="auto"/>
            <w:left w:val="none" w:sz="0" w:space="0" w:color="auto"/>
            <w:bottom w:val="none" w:sz="0" w:space="0" w:color="auto"/>
            <w:right w:val="none" w:sz="0" w:space="0" w:color="auto"/>
          </w:divBdr>
        </w:div>
        <w:div w:id="1830096824">
          <w:marLeft w:val="0"/>
          <w:marRight w:val="0"/>
          <w:marTop w:val="0"/>
          <w:marBottom w:val="0"/>
          <w:divBdr>
            <w:top w:val="none" w:sz="0" w:space="0" w:color="auto"/>
            <w:left w:val="none" w:sz="0" w:space="0" w:color="auto"/>
            <w:bottom w:val="none" w:sz="0" w:space="0" w:color="auto"/>
            <w:right w:val="none" w:sz="0" w:space="0" w:color="auto"/>
          </w:divBdr>
        </w:div>
        <w:div w:id="505436389">
          <w:marLeft w:val="0"/>
          <w:marRight w:val="0"/>
          <w:marTop w:val="0"/>
          <w:marBottom w:val="0"/>
          <w:divBdr>
            <w:top w:val="none" w:sz="0" w:space="0" w:color="auto"/>
            <w:left w:val="none" w:sz="0" w:space="0" w:color="auto"/>
            <w:bottom w:val="none" w:sz="0" w:space="0" w:color="auto"/>
            <w:right w:val="none" w:sz="0" w:space="0" w:color="auto"/>
          </w:divBdr>
        </w:div>
        <w:div w:id="1870797778">
          <w:marLeft w:val="0"/>
          <w:marRight w:val="0"/>
          <w:marTop w:val="0"/>
          <w:marBottom w:val="0"/>
          <w:divBdr>
            <w:top w:val="none" w:sz="0" w:space="0" w:color="auto"/>
            <w:left w:val="none" w:sz="0" w:space="0" w:color="auto"/>
            <w:bottom w:val="none" w:sz="0" w:space="0" w:color="auto"/>
            <w:right w:val="none" w:sz="0" w:space="0" w:color="auto"/>
          </w:divBdr>
        </w:div>
        <w:div w:id="1532957337">
          <w:marLeft w:val="0"/>
          <w:marRight w:val="0"/>
          <w:marTop w:val="0"/>
          <w:marBottom w:val="0"/>
          <w:divBdr>
            <w:top w:val="none" w:sz="0" w:space="0" w:color="auto"/>
            <w:left w:val="none" w:sz="0" w:space="0" w:color="auto"/>
            <w:bottom w:val="none" w:sz="0" w:space="0" w:color="auto"/>
            <w:right w:val="none" w:sz="0" w:space="0" w:color="auto"/>
          </w:divBdr>
        </w:div>
        <w:div w:id="188642530">
          <w:marLeft w:val="0"/>
          <w:marRight w:val="0"/>
          <w:marTop w:val="0"/>
          <w:marBottom w:val="0"/>
          <w:divBdr>
            <w:top w:val="none" w:sz="0" w:space="0" w:color="auto"/>
            <w:left w:val="none" w:sz="0" w:space="0" w:color="auto"/>
            <w:bottom w:val="none" w:sz="0" w:space="0" w:color="auto"/>
            <w:right w:val="none" w:sz="0" w:space="0" w:color="auto"/>
          </w:divBdr>
        </w:div>
        <w:div w:id="625696761">
          <w:marLeft w:val="0"/>
          <w:marRight w:val="0"/>
          <w:marTop w:val="0"/>
          <w:marBottom w:val="0"/>
          <w:divBdr>
            <w:top w:val="none" w:sz="0" w:space="0" w:color="auto"/>
            <w:left w:val="none" w:sz="0" w:space="0" w:color="auto"/>
            <w:bottom w:val="none" w:sz="0" w:space="0" w:color="auto"/>
            <w:right w:val="none" w:sz="0" w:space="0" w:color="auto"/>
          </w:divBdr>
        </w:div>
        <w:div w:id="1930381328">
          <w:marLeft w:val="0"/>
          <w:marRight w:val="0"/>
          <w:marTop w:val="0"/>
          <w:marBottom w:val="0"/>
          <w:divBdr>
            <w:top w:val="none" w:sz="0" w:space="0" w:color="auto"/>
            <w:left w:val="none" w:sz="0" w:space="0" w:color="auto"/>
            <w:bottom w:val="none" w:sz="0" w:space="0" w:color="auto"/>
            <w:right w:val="none" w:sz="0" w:space="0" w:color="auto"/>
          </w:divBdr>
        </w:div>
        <w:div w:id="504324118">
          <w:marLeft w:val="0"/>
          <w:marRight w:val="0"/>
          <w:marTop w:val="0"/>
          <w:marBottom w:val="0"/>
          <w:divBdr>
            <w:top w:val="none" w:sz="0" w:space="0" w:color="auto"/>
            <w:left w:val="none" w:sz="0" w:space="0" w:color="auto"/>
            <w:bottom w:val="none" w:sz="0" w:space="0" w:color="auto"/>
            <w:right w:val="none" w:sz="0" w:space="0" w:color="auto"/>
          </w:divBdr>
        </w:div>
        <w:div w:id="1542475094">
          <w:marLeft w:val="0"/>
          <w:marRight w:val="0"/>
          <w:marTop w:val="0"/>
          <w:marBottom w:val="0"/>
          <w:divBdr>
            <w:top w:val="none" w:sz="0" w:space="0" w:color="auto"/>
            <w:left w:val="none" w:sz="0" w:space="0" w:color="auto"/>
            <w:bottom w:val="none" w:sz="0" w:space="0" w:color="auto"/>
            <w:right w:val="none" w:sz="0" w:space="0" w:color="auto"/>
          </w:divBdr>
        </w:div>
        <w:div w:id="34015159">
          <w:marLeft w:val="0"/>
          <w:marRight w:val="0"/>
          <w:marTop w:val="0"/>
          <w:marBottom w:val="0"/>
          <w:divBdr>
            <w:top w:val="none" w:sz="0" w:space="0" w:color="auto"/>
            <w:left w:val="none" w:sz="0" w:space="0" w:color="auto"/>
            <w:bottom w:val="none" w:sz="0" w:space="0" w:color="auto"/>
            <w:right w:val="none" w:sz="0" w:space="0" w:color="auto"/>
          </w:divBdr>
        </w:div>
        <w:div w:id="61608490">
          <w:marLeft w:val="0"/>
          <w:marRight w:val="0"/>
          <w:marTop w:val="0"/>
          <w:marBottom w:val="0"/>
          <w:divBdr>
            <w:top w:val="none" w:sz="0" w:space="0" w:color="auto"/>
            <w:left w:val="none" w:sz="0" w:space="0" w:color="auto"/>
            <w:bottom w:val="none" w:sz="0" w:space="0" w:color="auto"/>
            <w:right w:val="none" w:sz="0" w:space="0" w:color="auto"/>
          </w:divBdr>
        </w:div>
        <w:div w:id="1714188090">
          <w:marLeft w:val="0"/>
          <w:marRight w:val="0"/>
          <w:marTop w:val="0"/>
          <w:marBottom w:val="0"/>
          <w:divBdr>
            <w:top w:val="none" w:sz="0" w:space="0" w:color="auto"/>
            <w:left w:val="none" w:sz="0" w:space="0" w:color="auto"/>
            <w:bottom w:val="none" w:sz="0" w:space="0" w:color="auto"/>
            <w:right w:val="none" w:sz="0" w:space="0" w:color="auto"/>
          </w:divBdr>
        </w:div>
        <w:div w:id="808935182">
          <w:marLeft w:val="0"/>
          <w:marRight w:val="0"/>
          <w:marTop w:val="0"/>
          <w:marBottom w:val="0"/>
          <w:divBdr>
            <w:top w:val="none" w:sz="0" w:space="0" w:color="auto"/>
            <w:left w:val="none" w:sz="0" w:space="0" w:color="auto"/>
            <w:bottom w:val="none" w:sz="0" w:space="0" w:color="auto"/>
            <w:right w:val="none" w:sz="0" w:space="0" w:color="auto"/>
          </w:divBdr>
        </w:div>
        <w:div w:id="1193226492">
          <w:marLeft w:val="0"/>
          <w:marRight w:val="0"/>
          <w:marTop w:val="0"/>
          <w:marBottom w:val="0"/>
          <w:divBdr>
            <w:top w:val="none" w:sz="0" w:space="0" w:color="auto"/>
            <w:left w:val="none" w:sz="0" w:space="0" w:color="auto"/>
            <w:bottom w:val="none" w:sz="0" w:space="0" w:color="auto"/>
            <w:right w:val="none" w:sz="0" w:space="0" w:color="auto"/>
          </w:divBdr>
        </w:div>
        <w:div w:id="1331563931">
          <w:marLeft w:val="0"/>
          <w:marRight w:val="0"/>
          <w:marTop w:val="0"/>
          <w:marBottom w:val="0"/>
          <w:divBdr>
            <w:top w:val="none" w:sz="0" w:space="0" w:color="auto"/>
            <w:left w:val="none" w:sz="0" w:space="0" w:color="auto"/>
            <w:bottom w:val="none" w:sz="0" w:space="0" w:color="auto"/>
            <w:right w:val="none" w:sz="0" w:space="0" w:color="auto"/>
          </w:divBdr>
        </w:div>
        <w:div w:id="1972586249">
          <w:marLeft w:val="0"/>
          <w:marRight w:val="0"/>
          <w:marTop w:val="0"/>
          <w:marBottom w:val="0"/>
          <w:divBdr>
            <w:top w:val="none" w:sz="0" w:space="0" w:color="auto"/>
            <w:left w:val="none" w:sz="0" w:space="0" w:color="auto"/>
            <w:bottom w:val="none" w:sz="0" w:space="0" w:color="auto"/>
            <w:right w:val="none" w:sz="0" w:space="0" w:color="auto"/>
          </w:divBdr>
        </w:div>
        <w:div w:id="951135229">
          <w:marLeft w:val="0"/>
          <w:marRight w:val="0"/>
          <w:marTop w:val="0"/>
          <w:marBottom w:val="0"/>
          <w:divBdr>
            <w:top w:val="none" w:sz="0" w:space="0" w:color="auto"/>
            <w:left w:val="none" w:sz="0" w:space="0" w:color="auto"/>
            <w:bottom w:val="none" w:sz="0" w:space="0" w:color="auto"/>
            <w:right w:val="none" w:sz="0" w:space="0" w:color="auto"/>
          </w:divBdr>
        </w:div>
        <w:div w:id="184247589">
          <w:marLeft w:val="0"/>
          <w:marRight w:val="0"/>
          <w:marTop w:val="0"/>
          <w:marBottom w:val="0"/>
          <w:divBdr>
            <w:top w:val="none" w:sz="0" w:space="0" w:color="auto"/>
            <w:left w:val="none" w:sz="0" w:space="0" w:color="auto"/>
            <w:bottom w:val="none" w:sz="0" w:space="0" w:color="auto"/>
            <w:right w:val="none" w:sz="0" w:space="0" w:color="auto"/>
          </w:divBdr>
        </w:div>
        <w:div w:id="1861698519">
          <w:marLeft w:val="0"/>
          <w:marRight w:val="0"/>
          <w:marTop w:val="0"/>
          <w:marBottom w:val="0"/>
          <w:divBdr>
            <w:top w:val="none" w:sz="0" w:space="0" w:color="auto"/>
            <w:left w:val="none" w:sz="0" w:space="0" w:color="auto"/>
            <w:bottom w:val="none" w:sz="0" w:space="0" w:color="auto"/>
            <w:right w:val="none" w:sz="0" w:space="0" w:color="auto"/>
          </w:divBdr>
        </w:div>
        <w:div w:id="1022436442">
          <w:marLeft w:val="0"/>
          <w:marRight w:val="0"/>
          <w:marTop w:val="0"/>
          <w:marBottom w:val="0"/>
          <w:divBdr>
            <w:top w:val="none" w:sz="0" w:space="0" w:color="auto"/>
            <w:left w:val="none" w:sz="0" w:space="0" w:color="auto"/>
            <w:bottom w:val="none" w:sz="0" w:space="0" w:color="auto"/>
            <w:right w:val="none" w:sz="0" w:space="0" w:color="auto"/>
          </w:divBdr>
        </w:div>
        <w:div w:id="652175826">
          <w:marLeft w:val="0"/>
          <w:marRight w:val="0"/>
          <w:marTop w:val="0"/>
          <w:marBottom w:val="0"/>
          <w:divBdr>
            <w:top w:val="none" w:sz="0" w:space="0" w:color="auto"/>
            <w:left w:val="none" w:sz="0" w:space="0" w:color="auto"/>
            <w:bottom w:val="none" w:sz="0" w:space="0" w:color="auto"/>
            <w:right w:val="none" w:sz="0" w:space="0" w:color="auto"/>
          </w:divBdr>
        </w:div>
        <w:div w:id="1219366456">
          <w:marLeft w:val="0"/>
          <w:marRight w:val="0"/>
          <w:marTop w:val="0"/>
          <w:marBottom w:val="0"/>
          <w:divBdr>
            <w:top w:val="none" w:sz="0" w:space="0" w:color="auto"/>
            <w:left w:val="none" w:sz="0" w:space="0" w:color="auto"/>
            <w:bottom w:val="none" w:sz="0" w:space="0" w:color="auto"/>
            <w:right w:val="none" w:sz="0" w:space="0" w:color="auto"/>
          </w:divBdr>
        </w:div>
        <w:div w:id="202519582">
          <w:marLeft w:val="0"/>
          <w:marRight w:val="0"/>
          <w:marTop w:val="0"/>
          <w:marBottom w:val="0"/>
          <w:divBdr>
            <w:top w:val="none" w:sz="0" w:space="0" w:color="auto"/>
            <w:left w:val="none" w:sz="0" w:space="0" w:color="auto"/>
            <w:bottom w:val="none" w:sz="0" w:space="0" w:color="auto"/>
            <w:right w:val="none" w:sz="0" w:space="0" w:color="auto"/>
          </w:divBdr>
        </w:div>
        <w:div w:id="184441474">
          <w:marLeft w:val="0"/>
          <w:marRight w:val="0"/>
          <w:marTop w:val="0"/>
          <w:marBottom w:val="0"/>
          <w:divBdr>
            <w:top w:val="none" w:sz="0" w:space="0" w:color="auto"/>
            <w:left w:val="none" w:sz="0" w:space="0" w:color="auto"/>
            <w:bottom w:val="none" w:sz="0" w:space="0" w:color="auto"/>
            <w:right w:val="none" w:sz="0" w:space="0" w:color="auto"/>
          </w:divBdr>
        </w:div>
        <w:div w:id="1161968573">
          <w:marLeft w:val="0"/>
          <w:marRight w:val="0"/>
          <w:marTop w:val="0"/>
          <w:marBottom w:val="0"/>
          <w:divBdr>
            <w:top w:val="none" w:sz="0" w:space="0" w:color="auto"/>
            <w:left w:val="none" w:sz="0" w:space="0" w:color="auto"/>
            <w:bottom w:val="none" w:sz="0" w:space="0" w:color="auto"/>
            <w:right w:val="none" w:sz="0" w:space="0" w:color="auto"/>
          </w:divBdr>
        </w:div>
        <w:div w:id="1292009401">
          <w:marLeft w:val="0"/>
          <w:marRight w:val="0"/>
          <w:marTop w:val="0"/>
          <w:marBottom w:val="0"/>
          <w:divBdr>
            <w:top w:val="none" w:sz="0" w:space="0" w:color="auto"/>
            <w:left w:val="none" w:sz="0" w:space="0" w:color="auto"/>
            <w:bottom w:val="none" w:sz="0" w:space="0" w:color="auto"/>
            <w:right w:val="none" w:sz="0" w:space="0" w:color="auto"/>
          </w:divBdr>
        </w:div>
        <w:div w:id="2143493640">
          <w:marLeft w:val="0"/>
          <w:marRight w:val="0"/>
          <w:marTop w:val="0"/>
          <w:marBottom w:val="0"/>
          <w:divBdr>
            <w:top w:val="none" w:sz="0" w:space="0" w:color="auto"/>
            <w:left w:val="none" w:sz="0" w:space="0" w:color="auto"/>
            <w:bottom w:val="none" w:sz="0" w:space="0" w:color="auto"/>
            <w:right w:val="none" w:sz="0" w:space="0" w:color="auto"/>
          </w:divBdr>
        </w:div>
        <w:div w:id="620958904">
          <w:marLeft w:val="0"/>
          <w:marRight w:val="0"/>
          <w:marTop w:val="0"/>
          <w:marBottom w:val="0"/>
          <w:divBdr>
            <w:top w:val="none" w:sz="0" w:space="0" w:color="auto"/>
            <w:left w:val="none" w:sz="0" w:space="0" w:color="auto"/>
            <w:bottom w:val="none" w:sz="0" w:space="0" w:color="auto"/>
            <w:right w:val="none" w:sz="0" w:space="0" w:color="auto"/>
          </w:divBdr>
        </w:div>
        <w:div w:id="1621297534">
          <w:marLeft w:val="0"/>
          <w:marRight w:val="0"/>
          <w:marTop w:val="0"/>
          <w:marBottom w:val="0"/>
          <w:divBdr>
            <w:top w:val="none" w:sz="0" w:space="0" w:color="auto"/>
            <w:left w:val="none" w:sz="0" w:space="0" w:color="auto"/>
            <w:bottom w:val="none" w:sz="0" w:space="0" w:color="auto"/>
            <w:right w:val="none" w:sz="0" w:space="0" w:color="auto"/>
          </w:divBdr>
        </w:div>
        <w:div w:id="824587170">
          <w:marLeft w:val="0"/>
          <w:marRight w:val="0"/>
          <w:marTop w:val="0"/>
          <w:marBottom w:val="0"/>
          <w:divBdr>
            <w:top w:val="none" w:sz="0" w:space="0" w:color="auto"/>
            <w:left w:val="none" w:sz="0" w:space="0" w:color="auto"/>
            <w:bottom w:val="none" w:sz="0" w:space="0" w:color="auto"/>
            <w:right w:val="none" w:sz="0" w:space="0" w:color="auto"/>
          </w:divBdr>
        </w:div>
        <w:div w:id="1423451568">
          <w:marLeft w:val="0"/>
          <w:marRight w:val="0"/>
          <w:marTop w:val="0"/>
          <w:marBottom w:val="0"/>
          <w:divBdr>
            <w:top w:val="none" w:sz="0" w:space="0" w:color="auto"/>
            <w:left w:val="none" w:sz="0" w:space="0" w:color="auto"/>
            <w:bottom w:val="none" w:sz="0" w:space="0" w:color="auto"/>
            <w:right w:val="none" w:sz="0" w:space="0" w:color="auto"/>
          </w:divBdr>
        </w:div>
        <w:div w:id="1999310253">
          <w:marLeft w:val="0"/>
          <w:marRight w:val="0"/>
          <w:marTop w:val="0"/>
          <w:marBottom w:val="0"/>
          <w:divBdr>
            <w:top w:val="none" w:sz="0" w:space="0" w:color="auto"/>
            <w:left w:val="none" w:sz="0" w:space="0" w:color="auto"/>
            <w:bottom w:val="none" w:sz="0" w:space="0" w:color="auto"/>
            <w:right w:val="none" w:sz="0" w:space="0" w:color="auto"/>
          </w:divBdr>
        </w:div>
        <w:div w:id="1033922390">
          <w:marLeft w:val="0"/>
          <w:marRight w:val="0"/>
          <w:marTop w:val="0"/>
          <w:marBottom w:val="0"/>
          <w:divBdr>
            <w:top w:val="none" w:sz="0" w:space="0" w:color="auto"/>
            <w:left w:val="none" w:sz="0" w:space="0" w:color="auto"/>
            <w:bottom w:val="none" w:sz="0" w:space="0" w:color="auto"/>
            <w:right w:val="none" w:sz="0" w:space="0" w:color="auto"/>
          </w:divBdr>
        </w:div>
        <w:div w:id="1859850158">
          <w:marLeft w:val="0"/>
          <w:marRight w:val="0"/>
          <w:marTop w:val="0"/>
          <w:marBottom w:val="0"/>
          <w:divBdr>
            <w:top w:val="none" w:sz="0" w:space="0" w:color="auto"/>
            <w:left w:val="none" w:sz="0" w:space="0" w:color="auto"/>
            <w:bottom w:val="none" w:sz="0" w:space="0" w:color="auto"/>
            <w:right w:val="none" w:sz="0" w:space="0" w:color="auto"/>
          </w:divBdr>
        </w:div>
        <w:div w:id="247733050">
          <w:marLeft w:val="0"/>
          <w:marRight w:val="0"/>
          <w:marTop w:val="0"/>
          <w:marBottom w:val="0"/>
          <w:divBdr>
            <w:top w:val="none" w:sz="0" w:space="0" w:color="auto"/>
            <w:left w:val="none" w:sz="0" w:space="0" w:color="auto"/>
            <w:bottom w:val="none" w:sz="0" w:space="0" w:color="auto"/>
            <w:right w:val="none" w:sz="0" w:space="0" w:color="auto"/>
          </w:divBdr>
        </w:div>
        <w:div w:id="588200488">
          <w:marLeft w:val="0"/>
          <w:marRight w:val="0"/>
          <w:marTop w:val="0"/>
          <w:marBottom w:val="0"/>
          <w:divBdr>
            <w:top w:val="none" w:sz="0" w:space="0" w:color="auto"/>
            <w:left w:val="none" w:sz="0" w:space="0" w:color="auto"/>
            <w:bottom w:val="none" w:sz="0" w:space="0" w:color="auto"/>
            <w:right w:val="none" w:sz="0" w:space="0" w:color="auto"/>
          </w:divBdr>
        </w:div>
        <w:div w:id="609702338">
          <w:marLeft w:val="0"/>
          <w:marRight w:val="0"/>
          <w:marTop w:val="0"/>
          <w:marBottom w:val="0"/>
          <w:divBdr>
            <w:top w:val="none" w:sz="0" w:space="0" w:color="auto"/>
            <w:left w:val="none" w:sz="0" w:space="0" w:color="auto"/>
            <w:bottom w:val="none" w:sz="0" w:space="0" w:color="auto"/>
            <w:right w:val="none" w:sz="0" w:space="0" w:color="auto"/>
          </w:divBdr>
        </w:div>
        <w:div w:id="753168024">
          <w:marLeft w:val="0"/>
          <w:marRight w:val="0"/>
          <w:marTop w:val="0"/>
          <w:marBottom w:val="0"/>
          <w:divBdr>
            <w:top w:val="none" w:sz="0" w:space="0" w:color="auto"/>
            <w:left w:val="none" w:sz="0" w:space="0" w:color="auto"/>
            <w:bottom w:val="none" w:sz="0" w:space="0" w:color="auto"/>
            <w:right w:val="none" w:sz="0" w:space="0" w:color="auto"/>
          </w:divBdr>
        </w:div>
        <w:div w:id="1768580508">
          <w:marLeft w:val="0"/>
          <w:marRight w:val="0"/>
          <w:marTop w:val="0"/>
          <w:marBottom w:val="0"/>
          <w:divBdr>
            <w:top w:val="none" w:sz="0" w:space="0" w:color="auto"/>
            <w:left w:val="none" w:sz="0" w:space="0" w:color="auto"/>
            <w:bottom w:val="none" w:sz="0" w:space="0" w:color="auto"/>
            <w:right w:val="none" w:sz="0" w:space="0" w:color="auto"/>
          </w:divBdr>
        </w:div>
        <w:div w:id="1202741365">
          <w:marLeft w:val="0"/>
          <w:marRight w:val="0"/>
          <w:marTop w:val="0"/>
          <w:marBottom w:val="0"/>
          <w:divBdr>
            <w:top w:val="none" w:sz="0" w:space="0" w:color="auto"/>
            <w:left w:val="none" w:sz="0" w:space="0" w:color="auto"/>
            <w:bottom w:val="none" w:sz="0" w:space="0" w:color="auto"/>
            <w:right w:val="none" w:sz="0" w:space="0" w:color="auto"/>
          </w:divBdr>
        </w:div>
        <w:div w:id="382221813">
          <w:marLeft w:val="0"/>
          <w:marRight w:val="0"/>
          <w:marTop w:val="0"/>
          <w:marBottom w:val="0"/>
          <w:divBdr>
            <w:top w:val="none" w:sz="0" w:space="0" w:color="auto"/>
            <w:left w:val="none" w:sz="0" w:space="0" w:color="auto"/>
            <w:bottom w:val="none" w:sz="0" w:space="0" w:color="auto"/>
            <w:right w:val="none" w:sz="0" w:space="0" w:color="auto"/>
          </w:divBdr>
        </w:div>
        <w:div w:id="1837962340">
          <w:marLeft w:val="0"/>
          <w:marRight w:val="0"/>
          <w:marTop w:val="0"/>
          <w:marBottom w:val="0"/>
          <w:divBdr>
            <w:top w:val="none" w:sz="0" w:space="0" w:color="auto"/>
            <w:left w:val="none" w:sz="0" w:space="0" w:color="auto"/>
            <w:bottom w:val="none" w:sz="0" w:space="0" w:color="auto"/>
            <w:right w:val="none" w:sz="0" w:space="0" w:color="auto"/>
          </w:divBdr>
        </w:div>
        <w:div w:id="1316834192">
          <w:marLeft w:val="0"/>
          <w:marRight w:val="0"/>
          <w:marTop w:val="0"/>
          <w:marBottom w:val="0"/>
          <w:divBdr>
            <w:top w:val="none" w:sz="0" w:space="0" w:color="auto"/>
            <w:left w:val="none" w:sz="0" w:space="0" w:color="auto"/>
            <w:bottom w:val="none" w:sz="0" w:space="0" w:color="auto"/>
            <w:right w:val="none" w:sz="0" w:space="0" w:color="auto"/>
          </w:divBdr>
        </w:div>
        <w:div w:id="1689479750">
          <w:marLeft w:val="0"/>
          <w:marRight w:val="0"/>
          <w:marTop w:val="0"/>
          <w:marBottom w:val="0"/>
          <w:divBdr>
            <w:top w:val="none" w:sz="0" w:space="0" w:color="auto"/>
            <w:left w:val="none" w:sz="0" w:space="0" w:color="auto"/>
            <w:bottom w:val="none" w:sz="0" w:space="0" w:color="auto"/>
            <w:right w:val="none" w:sz="0" w:space="0" w:color="auto"/>
          </w:divBdr>
        </w:div>
        <w:div w:id="712535257">
          <w:marLeft w:val="0"/>
          <w:marRight w:val="0"/>
          <w:marTop w:val="0"/>
          <w:marBottom w:val="0"/>
          <w:divBdr>
            <w:top w:val="none" w:sz="0" w:space="0" w:color="auto"/>
            <w:left w:val="none" w:sz="0" w:space="0" w:color="auto"/>
            <w:bottom w:val="none" w:sz="0" w:space="0" w:color="auto"/>
            <w:right w:val="none" w:sz="0" w:space="0" w:color="auto"/>
          </w:divBdr>
        </w:div>
        <w:div w:id="1834366997">
          <w:marLeft w:val="0"/>
          <w:marRight w:val="0"/>
          <w:marTop w:val="0"/>
          <w:marBottom w:val="0"/>
          <w:divBdr>
            <w:top w:val="none" w:sz="0" w:space="0" w:color="auto"/>
            <w:left w:val="none" w:sz="0" w:space="0" w:color="auto"/>
            <w:bottom w:val="none" w:sz="0" w:space="0" w:color="auto"/>
            <w:right w:val="none" w:sz="0" w:space="0" w:color="auto"/>
          </w:divBdr>
        </w:div>
        <w:div w:id="665591087">
          <w:marLeft w:val="0"/>
          <w:marRight w:val="0"/>
          <w:marTop w:val="0"/>
          <w:marBottom w:val="0"/>
          <w:divBdr>
            <w:top w:val="none" w:sz="0" w:space="0" w:color="auto"/>
            <w:left w:val="none" w:sz="0" w:space="0" w:color="auto"/>
            <w:bottom w:val="none" w:sz="0" w:space="0" w:color="auto"/>
            <w:right w:val="none" w:sz="0" w:space="0" w:color="auto"/>
          </w:divBdr>
        </w:div>
        <w:div w:id="464858387">
          <w:marLeft w:val="0"/>
          <w:marRight w:val="0"/>
          <w:marTop w:val="0"/>
          <w:marBottom w:val="0"/>
          <w:divBdr>
            <w:top w:val="none" w:sz="0" w:space="0" w:color="auto"/>
            <w:left w:val="none" w:sz="0" w:space="0" w:color="auto"/>
            <w:bottom w:val="none" w:sz="0" w:space="0" w:color="auto"/>
            <w:right w:val="none" w:sz="0" w:space="0" w:color="auto"/>
          </w:divBdr>
        </w:div>
        <w:div w:id="1097143330">
          <w:marLeft w:val="0"/>
          <w:marRight w:val="0"/>
          <w:marTop w:val="0"/>
          <w:marBottom w:val="0"/>
          <w:divBdr>
            <w:top w:val="none" w:sz="0" w:space="0" w:color="auto"/>
            <w:left w:val="none" w:sz="0" w:space="0" w:color="auto"/>
            <w:bottom w:val="none" w:sz="0" w:space="0" w:color="auto"/>
            <w:right w:val="none" w:sz="0" w:space="0" w:color="auto"/>
          </w:divBdr>
        </w:div>
        <w:div w:id="1842895175">
          <w:marLeft w:val="0"/>
          <w:marRight w:val="0"/>
          <w:marTop w:val="0"/>
          <w:marBottom w:val="0"/>
          <w:divBdr>
            <w:top w:val="none" w:sz="0" w:space="0" w:color="auto"/>
            <w:left w:val="none" w:sz="0" w:space="0" w:color="auto"/>
            <w:bottom w:val="none" w:sz="0" w:space="0" w:color="auto"/>
            <w:right w:val="none" w:sz="0" w:space="0" w:color="auto"/>
          </w:divBdr>
        </w:div>
        <w:div w:id="455175804">
          <w:marLeft w:val="0"/>
          <w:marRight w:val="0"/>
          <w:marTop w:val="0"/>
          <w:marBottom w:val="0"/>
          <w:divBdr>
            <w:top w:val="none" w:sz="0" w:space="0" w:color="auto"/>
            <w:left w:val="none" w:sz="0" w:space="0" w:color="auto"/>
            <w:bottom w:val="none" w:sz="0" w:space="0" w:color="auto"/>
            <w:right w:val="none" w:sz="0" w:space="0" w:color="auto"/>
          </w:divBdr>
        </w:div>
        <w:div w:id="1155100392">
          <w:marLeft w:val="0"/>
          <w:marRight w:val="0"/>
          <w:marTop w:val="0"/>
          <w:marBottom w:val="0"/>
          <w:divBdr>
            <w:top w:val="none" w:sz="0" w:space="0" w:color="auto"/>
            <w:left w:val="none" w:sz="0" w:space="0" w:color="auto"/>
            <w:bottom w:val="none" w:sz="0" w:space="0" w:color="auto"/>
            <w:right w:val="none" w:sz="0" w:space="0" w:color="auto"/>
          </w:divBdr>
        </w:div>
        <w:div w:id="1503815226">
          <w:marLeft w:val="0"/>
          <w:marRight w:val="0"/>
          <w:marTop w:val="0"/>
          <w:marBottom w:val="0"/>
          <w:divBdr>
            <w:top w:val="none" w:sz="0" w:space="0" w:color="auto"/>
            <w:left w:val="none" w:sz="0" w:space="0" w:color="auto"/>
            <w:bottom w:val="none" w:sz="0" w:space="0" w:color="auto"/>
            <w:right w:val="none" w:sz="0" w:space="0" w:color="auto"/>
          </w:divBdr>
        </w:div>
        <w:div w:id="1536308694">
          <w:marLeft w:val="0"/>
          <w:marRight w:val="0"/>
          <w:marTop w:val="0"/>
          <w:marBottom w:val="0"/>
          <w:divBdr>
            <w:top w:val="none" w:sz="0" w:space="0" w:color="auto"/>
            <w:left w:val="none" w:sz="0" w:space="0" w:color="auto"/>
            <w:bottom w:val="none" w:sz="0" w:space="0" w:color="auto"/>
            <w:right w:val="none" w:sz="0" w:space="0" w:color="auto"/>
          </w:divBdr>
        </w:div>
        <w:div w:id="1822893205">
          <w:marLeft w:val="0"/>
          <w:marRight w:val="0"/>
          <w:marTop w:val="0"/>
          <w:marBottom w:val="0"/>
          <w:divBdr>
            <w:top w:val="none" w:sz="0" w:space="0" w:color="auto"/>
            <w:left w:val="none" w:sz="0" w:space="0" w:color="auto"/>
            <w:bottom w:val="none" w:sz="0" w:space="0" w:color="auto"/>
            <w:right w:val="none" w:sz="0" w:space="0" w:color="auto"/>
          </w:divBdr>
        </w:div>
        <w:div w:id="2065829941">
          <w:marLeft w:val="0"/>
          <w:marRight w:val="0"/>
          <w:marTop w:val="0"/>
          <w:marBottom w:val="0"/>
          <w:divBdr>
            <w:top w:val="none" w:sz="0" w:space="0" w:color="auto"/>
            <w:left w:val="none" w:sz="0" w:space="0" w:color="auto"/>
            <w:bottom w:val="none" w:sz="0" w:space="0" w:color="auto"/>
            <w:right w:val="none" w:sz="0" w:space="0" w:color="auto"/>
          </w:divBdr>
        </w:div>
        <w:div w:id="1614510695">
          <w:marLeft w:val="0"/>
          <w:marRight w:val="0"/>
          <w:marTop w:val="0"/>
          <w:marBottom w:val="0"/>
          <w:divBdr>
            <w:top w:val="none" w:sz="0" w:space="0" w:color="auto"/>
            <w:left w:val="none" w:sz="0" w:space="0" w:color="auto"/>
            <w:bottom w:val="none" w:sz="0" w:space="0" w:color="auto"/>
            <w:right w:val="none" w:sz="0" w:space="0" w:color="auto"/>
          </w:divBdr>
        </w:div>
        <w:div w:id="1996375715">
          <w:marLeft w:val="0"/>
          <w:marRight w:val="0"/>
          <w:marTop w:val="0"/>
          <w:marBottom w:val="0"/>
          <w:divBdr>
            <w:top w:val="none" w:sz="0" w:space="0" w:color="auto"/>
            <w:left w:val="none" w:sz="0" w:space="0" w:color="auto"/>
            <w:bottom w:val="none" w:sz="0" w:space="0" w:color="auto"/>
            <w:right w:val="none" w:sz="0" w:space="0" w:color="auto"/>
          </w:divBdr>
        </w:div>
        <w:div w:id="1724475438">
          <w:marLeft w:val="0"/>
          <w:marRight w:val="0"/>
          <w:marTop w:val="0"/>
          <w:marBottom w:val="0"/>
          <w:divBdr>
            <w:top w:val="none" w:sz="0" w:space="0" w:color="auto"/>
            <w:left w:val="none" w:sz="0" w:space="0" w:color="auto"/>
            <w:bottom w:val="none" w:sz="0" w:space="0" w:color="auto"/>
            <w:right w:val="none" w:sz="0" w:space="0" w:color="auto"/>
          </w:divBdr>
        </w:div>
        <w:div w:id="1549949018">
          <w:marLeft w:val="0"/>
          <w:marRight w:val="0"/>
          <w:marTop w:val="0"/>
          <w:marBottom w:val="0"/>
          <w:divBdr>
            <w:top w:val="none" w:sz="0" w:space="0" w:color="auto"/>
            <w:left w:val="none" w:sz="0" w:space="0" w:color="auto"/>
            <w:bottom w:val="none" w:sz="0" w:space="0" w:color="auto"/>
            <w:right w:val="none" w:sz="0" w:space="0" w:color="auto"/>
          </w:divBdr>
        </w:div>
        <w:div w:id="629289309">
          <w:marLeft w:val="0"/>
          <w:marRight w:val="0"/>
          <w:marTop w:val="0"/>
          <w:marBottom w:val="0"/>
          <w:divBdr>
            <w:top w:val="none" w:sz="0" w:space="0" w:color="auto"/>
            <w:left w:val="none" w:sz="0" w:space="0" w:color="auto"/>
            <w:bottom w:val="none" w:sz="0" w:space="0" w:color="auto"/>
            <w:right w:val="none" w:sz="0" w:space="0" w:color="auto"/>
          </w:divBdr>
        </w:div>
        <w:div w:id="1441102677">
          <w:marLeft w:val="0"/>
          <w:marRight w:val="0"/>
          <w:marTop w:val="0"/>
          <w:marBottom w:val="0"/>
          <w:divBdr>
            <w:top w:val="none" w:sz="0" w:space="0" w:color="auto"/>
            <w:left w:val="none" w:sz="0" w:space="0" w:color="auto"/>
            <w:bottom w:val="none" w:sz="0" w:space="0" w:color="auto"/>
            <w:right w:val="none" w:sz="0" w:space="0" w:color="auto"/>
          </w:divBdr>
        </w:div>
        <w:div w:id="668950659">
          <w:marLeft w:val="0"/>
          <w:marRight w:val="0"/>
          <w:marTop w:val="0"/>
          <w:marBottom w:val="0"/>
          <w:divBdr>
            <w:top w:val="none" w:sz="0" w:space="0" w:color="auto"/>
            <w:left w:val="none" w:sz="0" w:space="0" w:color="auto"/>
            <w:bottom w:val="none" w:sz="0" w:space="0" w:color="auto"/>
            <w:right w:val="none" w:sz="0" w:space="0" w:color="auto"/>
          </w:divBdr>
        </w:div>
        <w:div w:id="744228472">
          <w:marLeft w:val="0"/>
          <w:marRight w:val="0"/>
          <w:marTop w:val="0"/>
          <w:marBottom w:val="0"/>
          <w:divBdr>
            <w:top w:val="none" w:sz="0" w:space="0" w:color="auto"/>
            <w:left w:val="none" w:sz="0" w:space="0" w:color="auto"/>
            <w:bottom w:val="none" w:sz="0" w:space="0" w:color="auto"/>
            <w:right w:val="none" w:sz="0" w:space="0" w:color="auto"/>
          </w:divBdr>
        </w:div>
        <w:div w:id="1070075078">
          <w:marLeft w:val="0"/>
          <w:marRight w:val="0"/>
          <w:marTop w:val="0"/>
          <w:marBottom w:val="0"/>
          <w:divBdr>
            <w:top w:val="none" w:sz="0" w:space="0" w:color="auto"/>
            <w:left w:val="none" w:sz="0" w:space="0" w:color="auto"/>
            <w:bottom w:val="none" w:sz="0" w:space="0" w:color="auto"/>
            <w:right w:val="none" w:sz="0" w:space="0" w:color="auto"/>
          </w:divBdr>
        </w:div>
        <w:div w:id="335421766">
          <w:marLeft w:val="0"/>
          <w:marRight w:val="0"/>
          <w:marTop w:val="0"/>
          <w:marBottom w:val="0"/>
          <w:divBdr>
            <w:top w:val="none" w:sz="0" w:space="0" w:color="auto"/>
            <w:left w:val="none" w:sz="0" w:space="0" w:color="auto"/>
            <w:bottom w:val="none" w:sz="0" w:space="0" w:color="auto"/>
            <w:right w:val="none" w:sz="0" w:space="0" w:color="auto"/>
          </w:divBdr>
        </w:div>
        <w:div w:id="12458569">
          <w:marLeft w:val="0"/>
          <w:marRight w:val="0"/>
          <w:marTop w:val="0"/>
          <w:marBottom w:val="0"/>
          <w:divBdr>
            <w:top w:val="none" w:sz="0" w:space="0" w:color="auto"/>
            <w:left w:val="none" w:sz="0" w:space="0" w:color="auto"/>
            <w:bottom w:val="none" w:sz="0" w:space="0" w:color="auto"/>
            <w:right w:val="none" w:sz="0" w:space="0" w:color="auto"/>
          </w:divBdr>
        </w:div>
        <w:div w:id="1635330985">
          <w:marLeft w:val="0"/>
          <w:marRight w:val="0"/>
          <w:marTop w:val="0"/>
          <w:marBottom w:val="0"/>
          <w:divBdr>
            <w:top w:val="none" w:sz="0" w:space="0" w:color="auto"/>
            <w:left w:val="none" w:sz="0" w:space="0" w:color="auto"/>
            <w:bottom w:val="none" w:sz="0" w:space="0" w:color="auto"/>
            <w:right w:val="none" w:sz="0" w:space="0" w:color="auto"/>
          </w:divBdr>
        </w:div>
        <w:div w:id="150411772">
          <w:marLeft w:val="0"/>
          <w:marRight w:val="0"/>
          <w:marTop w:val="0"/>
          <w:marBottom w:val="0"/>
          <w:divBdr>
            <w:top w:val="none" w:sz="0" w:space="0" w:color="auto"/>
            <w:left w:val="none" w:sz="0" w:space="0" w:color="auto"/>
            <w:bottom w:val="none" w:sz="0" w:space="0" w:color="auto"/>
            <w:right w:val="none" w:sz="0" w:space="0" w:color="auto"/>
          </w:divBdr>
        </w:div>
        <w:div w:id="1997607114">
          <w:marLeft w:val="0"/>
          <w:marRight w:val="0"/>
          <w:marTop w:val="0"/>
          <w:marBottom w:val="0"/>
          <w:divBdr>
            <w:top w:val="none" w:sz="0" w:space="0" w:color="auto"/>
            <w:left w:val="none" w:sz="0" w:space="0" w:color="auto"/>
            <w:bottom w:val="none" w:sz="0" w:space="0" w:color="auto"/>
            <w:right w:val="none" w:sz="0" w:space="0" w:color="auto"/>
          </w:divBdr>
        </w:div>
        <w:div w:id="303659949">
          <w:marLeft w:val="0"/>
          <w:marRight w:val="0"/>
          <w:marTop w:val="0"/>
          <w:marBottom w:val="0"/>
          <w:divBdr>
            <w:top w:val="none" w:sz="0" w:space="0" w:color="auto"/>
            <w:left w:val="none" w:sz="0" w:space="0" w:color="auto"/>
            <w:bottom w:val="none" w:sz="0" w:space="0" w:color="auto"/>
            <w:right w:val="none" w:sz="0" w:space="0" w:color="auto"/>
          </w:divBdr>
        </w:div>
        <w:div w:id="1328485735">
          <w:marLeft w:val="0"/>
          <w:marRight w:val="0"/>
          <w:marTop w:val="0"/>
          <w:marBottom w:val="0"/>
          <w:divBdr>
            <w:top w:val="none" w:sz="0" w:space="0" w:color="auto"/>
            <w:left w:val="none" w:sz="0" w:space="0" w:color="auto"/>
            <w:bottom w:val="none" w:sz="0" w:space="0" w:color="auto"/>
            <w:right w:val="none" w:sz="0" w:space="0" w:color="auto"/>
          </w:divBdr>
        </w:div>
        <w:div w:id="818304333">
          <w:marLeft w:val="0"/>
          <w:marRight w:val="0"/>
          <w:marTop w:val="0"/>
          <w:marBottom w:val="0"/>
          <w:divBdr>
            <w:top w:val="none" w:sz="0" w:space="0" w:color="auto"/>
            <w:left w:val="none" w:sz="0" w:space="0" w:color="auto"/>
            <w:bottom w:val="none" w:sz="0" w:space="0" w:color="auto"/>
            <w:right w:val="none" w:sz="0" w:space="0" w:color="auto"/>
          </w:divBdr>
        </w:div>
        <w:div w:id="243926942">
          <w:marLeft w:val="0"/>
          <w:marRight w:val="0"/>
          <w:marTop w:val="0"/>
          <w:marBottom w:val="0"/>
          <w:divBdr>
            <w:top w:val="none" w:sz="0" w:space="0" w:color="auto"/>
            <w:left w:val="none" w:sz="0" w:space="0" w:color="auto"/>
            <w:bottom w:val="none" w:sz="0" w:space="0" w:color="auto"/>
            <w:right w:val="none" w:sz="0" w:space="0" w:color="auto"/>
          </w:divBdr>
        </w:div>
        <w:div w:id="1238440206">
          <w:marLeft w:val="0"/>
          <w:marRight w:val="0"/>
          <w:marTop w:val="0"/>
          <w:marBottom w:val="0"/>
          <w:divBdr>
            <w:top w:val="none" w:sz="0" w:space="0" w:color="auto"/>
            <w:left w:val="none" w:sz="0" w:space="0" w:color="auto"/>
            <w:bottom w:val="none" w:sz="0" w:space="0" w:color="auto"/>
            <w:right w:val="none" w:sz="0" w:space="0" w:color="auto"/>
          </w:divBdr>
        </w:div>
        <w:div w:id="927231847">
          <w:marLeft w:val="0"/>
          <w:marRight w:val="0"/>
          <w:marTop w:val="0"/>
          <w:marBottom w:val="0"/>
          <w:divBdr>
            <w:top w:val="none" w:sz="0" w:space="0" w:color="auto"/>
            <w:left w:val="none" w:sz="0" w:space="0" w:color="auto"/>
            <w:bottom w:val="none" w:sz="0" w:space="0" w:color="auto"/>
            <w:right w:val="none" w:sz="0" w:space="0" w:color="auto"/>
          </w:divBdr>
        </w:div>
        <w:div w:id="1785347047">
          <w:marLeft w:val="0"/>
          <w:marRight w:val="0"/>
          <w:marTop w:val="0"/>
          <w:marBottom w:val="0"/>
          <w:divBdr>
            <w:top w:val="none" w:sz="0" w:space="0" w:color="auto"/>
            <w:left w:val="none" w:sz="0" w:space="0" w:color="auto"/>
            <w:bottom w:val="none" w:sz="0" w:space="0" w:color="auto"/>
            <w:right w:val="none" w:sz="0" w:space="0" w:color="auto"/>
          </w:divBdr>
        </w:div>
        <w:div w:id="557593150">
          <w:marLeft w:val="0"/>
          <w:marRight w:val="0"/>
          <w:marTop w:val="0"/>
          <w:marBottom w:val="0"/>
          <w:divBdr>
            <w:top w:val="none" w:sz="0" w:space="0" w:color="auto"/>
            <w:left w:val="none" w:sz="0" w:space="0" w:color="auto"/>
            <w:bottom w:val="none" w:sz="0" w:space="0" w:color="auto"/>
            <w:right w:val="none" w:sz="0" w:space="0" w:color="auto"/>
          </w:divBdr>
        </w:div>
        <w:div w:id="2136025047">
          <w:marLeft w:val="0"/>
          <w:marRight w:val="0"/>
          <w:marTop w:val="0"/>
          <w:marBottom w:val="0"/>
          <w:divBdr>
            <w:top w:val="none" w:sz="0" w:space="0" w:color="auto"/>
            <w:left w:val="none" w:sz="0" w:space="0" w:color="auto"/>
            <w:bottom w:val="none" w:sz="0" w:space="0" w:color="auto"/>
            <w:right w:val="none" w:sz="0" w:space="0" w:color="auto"/>
          </w:divBdr>
        </w:div>
        <w:div w:id="1739791608">
          <w:marLeft w:val="0"/>
          <w:marRight w:val="0"/>
          <w:marTop w:val="0"/>
          <w:marBottom w:val="0"/>
          <w:divBdr>
            <w:top w:val="none" w:sz="0" w:space="0" w:color="auto"/>
            <w:left w:val="none" w:sz="0" w:space="0" w:color="auto"/>
            <w:bottom w:val="none" w:sz="0" w:space="0" w:color="auto"/>
            <w:right w:val="none" w:sz="0" w:space="0" w:color="auto"/>
          </w:divBdr>
        </w:div>
        <w:div w:id="1451247202">
          <w:marLeft w:val="0"/>
          <w:marRight w:val="0"/>
          <w:marTop w:val="0"/>
          <w:marBottom w:val="0"/>
          <w:divBdr>
            <w:top w:val="none" w:sz="0" w:space="0" w:color="auto"/>
            <w:left w:val="none" w:sz="0" w:space="0" w:color="auto"/>
            <w:bottom w:val="none" w:sz="0" w:space="0" w:color="auto"/>
            <w:right w:val="none" w:sz="0" w:space="0" w:color="auto"/>
          </w:divBdr>
        </w:div>
        <w:div w:id="660893111">
          <w:marLeft w:val="0"/>
          <w:marRight w:val="0"/>
          <w:marTop w:val="0"/>
          <w:marBottom w:val="0"/>
          <w:divBdr>
            <w:top w:val="none" w:sz="0" w:space="0" w:color="auto"/>
            <w:left w:val="none" w:sz="0" w:space="0" w:color="auto"/>
            <w:bottom w:val="none" w:sz="0" w:space="0" w:color="auto"/>
            <w:right w:val="none" w:sz="0" w:space="0" w:color="auto"/>
          </w:divBdr>
        </w:div>
        <w:div w:id="762264423">
          <w:marLeft w:val="0"/>
          <w:marRight w:val="0"/>
          <w:marTop w:val="0"/>
          <w:marBottom w:val="0"/>
          <w:divBdr>
            <w:top w:val="none" w:sz="0" w:space="0" w:color="auto"/>
            <w:left w:val="none" w:sz="0" w:space="0" w:color="auto"/>
            <w:bottom w:val="none" w:sz="0" w:space="0" w:color="auto"/>
            <w:right w:val="none" w:sz="0" w:space="0" w:color="auto"/>
          </w:divBdr>
        </w:div>
        <w:div w:id="41484424">
          <w:marLeft w:val="0"/>
          <w:marRight w:val="0"/>
          <w:marTop w:val="0"/>
          <w:marBottom w:val="0"/>
          <w:divBdr>
            <w:top w:val="none" w:sz="0" w:space="0" w:color="auto"/>
            <w:left w:val="none" w:sz="0" w:space="0" w:color="auto"/>
            <w:bottom w:val="none" w:sz="0" w:space="0" w:color="auto"/>
            <w:right w:val="none" w:sz="0" w:space="0" w:color="auto"/>
          </w:divBdr>
        </w:div>
        <w:div w:id="1534659113">
          <w:marLeft w:val="0"/>
          <w:marRight w:val="0"/>
          <w:marTop w:val="0"/>
          <w:marBottom w:val="0"/>
          <w:divBdr>
            <w:top w:val="none" w:sz="0" w:space="0" w:color="auto"/>
            <w:left w:val="none" w:sz="0" w:space="0" w:color="auto"/>
            <w:bottom w:val="none" w:sz="0" w:space="0" w:color="auto"/>
            <w:right w:val="none" w:sz="0" w:space="0" w:color="auto"/>
          </w:divBdr>
        </w:div>
        <w:div w:id="1215850691">
          <w:marLeft w:val="0"/>
          <w:marRight w:val="0"/>
          <w:marTop w:val="0"/>
          <w:marBottom w:val="0"/>
          <w:divBdr>
            <w:top w:val="none" w:sz="0" w:space="0" w:color="auto"/>
            <w:left w:val="none" w:sz="0" w:space="0" w:color="auto"/>
            <w:bottom w:val="none" w:sz="0" w:space="0" w:color="auto"/>
            <w:right w:val="none" w:sz="0" w:space="0" w:color="auto"/>
          </w:divBdr>
        </w:div>
        <w:div w:id="811796411">
          <w:marLeft w:val="0"/>
          <w:marRight w:val="0"/>
          <w:marTop w:val="0"/>
          <w:marBottom w:val="0"/>
          <w:divBdr>
            <w:top w:val="none" w:sz="0" w:space="0" w:color="auto"/>
            <w:left w:val="none" w:sz="0" w:space="0" w:color="auto"/>
            <w:bottom w:val="none" w:sz="0" w:space="0" w:color="auto"/>
            <w:right w:val="none" w:sz="0" w:space="0" w:color="auto"/>
          </w:divBdr>
        </w:div>
        <w:div w:id="222254213">
          <w:marLeft w:val="0"/>
          <w:marRight w:val="0"/>
          <w:marTop w:val="0"/>
          <w:marBottom w:val="0"/>
          <w:divBdr>
            <w:top w:val="none" w:sz="0" w:space="0" w:color="auto"/>
            <w:left w:val="none" w:sz="0" w:space="0" w:color="auto"/>
            <w:bottom w:val="none" w:sz="0" w:space="0" w:color="auto"/>
            <w:right w:val="none" w:sz="0" w:space="0" w:color="auto"/>
          </w:divBdr>
        </w:div>
        <w:div w:id="316885723">
          <w:marLeft w:val="0"/>
          <w:marRight w:val="0"/>
          <w:marTop w:val="0"/>
          <w:marBottom w:val="0"/>
          <w:divBdr>
            <w:top w:val="none" w:sz="0" w:space="0" w:color="auto"/>
            <w:left w:val="none" w:sz="0" w:space="0" w:color="auto"/>
            <w:bottom w:val="none" w:sz="0" w:space="0" w:color="auto"/>
            <w:right w:val="none" w:sz="0" w:space="0" w:color="auto"/>
          </w:divBdr>
        </w:div>
        <w:div w:id="1580401648">
          <w:marLeft w:val="0"/>
          <w:marRight w:val="0"/>
          <w:marTop w:val="0"/>
          <w:marBottom w:val="0"/>
          <w:divBdr>
            <w:top w:val="none" w:sz="0" w:space="0" w:color="auto"/>
            <w:left w:val="none" w:sz="0" w:space="0" w:color="auto"/>
            <w:bottom w:val="none" w:sz="0" w:space="0" w:color="auto"/>
            <w:right w:val="none" w:sz="0" w:space="0" w:color="auto"/>
          </w:divBdr>
        </w:div>
        <w:div w:id="482506205">
          <w:marLeft w:val="0"/>
          <w:marRight w:val="0"/>
          <w:marTop w:val="0"/>
          <w:marBottom w:val="0"/>
          <w:divBdr>
            <w:top w:val="none" w:sz="0" w:space="0" w:color="auto"/>
            <w:left w:val="none" w:sz="0" w:space="0" w:color="auto"/>
            <w:bottom w:val="none" w:sz="0" w:space="0" w:color="auto"/>
            <w:right w:val="none" w:sz="0" w:space="0" w:color="auto"/>
          </w:divBdr>
        </w:div>
        <w:div w:id="1312056856">
          <w:marLeft w:val="0"/>
          <w:marRight w:val="0"/>
          <w:marTop w:val="0"/>
          <w:marBottom w:val="0"/>
          <w:divBdr>
            <w:top w:val="none" w:sz="0" w:space="0" w:color="auto"/>
            <w:left w:val="none" w:sz="0" w:space="0" w:color="auto"/>
            <w:bottom w:val="none" w:sz="0" w:space="0" w:color="auto"/>
            <w:right w:val="none" w:sz="0" w:space="0" w:color="auto"/>
          </w:divBdr>
        </w:div>
        <w:div w:id="1540505130">
          <w:marLeft w:val="0"/>
          <w:marRight w:val="0"/>
          <w:marTop w:val="0"/>
          <w:marBottom w:val="0"/>
          <w:divBdr>
            <w:top w:val="none" w:sz="0" w:space="0" w:color="auto"/>
            <w:left w:val="none" w:sz="0" w:space="0" w:color="auto"/>
            <w:bottom w:val="none" w:sz="0" w:space="0" w:color="auto"/>
            <w:right w:val="none" w:sz="0" w:space="0" w:color="auto"/>
          </w:divBdr>
        </w:div>
        <w:div w:id="1703356862">
          <w:marLeft w:val="0"/>
          <w:marRight w:val="0"/>
          <w:marTop w:val="0"/>
          <w:marBottom w:val="0"/>
          <w:divBdr>
            <w:top w:val="none" w:sz="0" w:space="0" w:color="auto"/>
            <w:left w:val="none" w:sz="0" w:space="0" w:color="auto"/>
            <w:bottom w:val="none" w:sz="0" w:space="0" w:color="auto"/>
            <w:right w:val="none" w:sz="0" w:space="0" w:color="auto"/>
          </w:divBdr>
        </w:div>
        <w:div w:id="49115091">
          <w:marLeft w:val="0"/>
          <w:marRight w:val="0"/>
          <w:marTop w:val="0"/>
          <w:marBottom w:val="0"/>
          <w:divBdr>
            <w:top w:val="none" w:sz="0" w:space="0" w:color="auto"/>
            <w:left w:val="none" w:sz="0" w:space="0" w:color="auto"/>
            <w:bottom w:val="none" w:sz="0" w:space="0" w:color="auto"/>
            <w:right w:val="none" w:sz="0" w:space="0" w:color="auto"/>
          </w:divBdr>
        </w:div>
        <w:div w:id="378821274">
          <w:marLeft w:val="0"/>
          <w:marRight w:val="0"/>
          <w:marTop w:val="0"/>
          <w:marBottom w:val="0"/>
          <w:divBdr>
            <w:top w:val="none" w:sz="0" w:space="0" w:color="auto"/>
            <w:left w:val="none" w:sz="0" w:space="0" w:color="auto"/>
            <w:bottom w:val="none" w:sz="0" w:space="0" w:color="auto"/>
            <w:right w:val="none" w:sz="0" w:space="0" w:color="auto"/>
          </w:divBdr>
        </w:div>
        <w:div w:id="1544714643">
          <w:marLeft w:val="0"/>
          <w:marRight w:val="0"/>
          <w:marTop w:val="0"/>
          <w:marBottom w:val="0"/>
          <w:divBdr>
            <w:top w:val="none" w:sz="0" w:space="0" w:color="auto"/>
            <w:left w:val="none" w:sz="0" w:space="0" w:color="auto"/>
            <w:bottom w:val="none" w:sz="0" w:space="0" w:color="auto"/>
            <w:right w:val="none" w:sz="0" w:space="0" w:color="auto"/>
          </w:divBdr>
        </w:div>
        <w:div w:id="933516355">
          <w:marLeft w:val="0"/>
          <w:marRight w:val="0"/>
          <w:marTop w:val="0"/>
          <w:marBottom w:val="0"/>
          <w:divBdr>
            <w:top w:val="none" w:sz="0" w:space="0" w:color="auto"/>
            <w:left w:val="none" w:sz="0" w:space="0" w:color="auto"/>
            <w:bottom w:val="none" w:sz="0" w:space="0" w:color="auto"/>
            <w:right w:val="none" w:sz="0" w:space="0" w:color="auto"/>
          </w:divBdr>
        </w:div>
        <w:div w:id="609704035">
          <w:marLeft w:val="0"/>
          <w:marRight w:val="0"/>
          <w:marTop w:val="0"/>
          <w:marBottom w:val="0"/>
          <w:divBdr>
            <w:top w:val="none" w:sz="0" w:space="0" w:color="auto"/>
            <w:left w:val="none" w:sz="0" w:space="0" w:color="auto"/>
            <w:bottom w:val="none" w:sz="0" w:space="0" w:color="auto"/>
            <w:right w:val="none" w:sz="0" w:space="0" w:color="auto"/>
          </w:divBdr>
        </w:div>
        <w:div w:id="1776097884">
          <w:marLeft w:val="0"/>
          <w:marRight w:val="0"/>
          <w:marTop w:val="0"/>
          <w:marBottom w:val="0"/>
          <w:divBdr>
            <w:top w:val="none" w:sz="0" w:space="0" w:color="auto"/>
            <w:left w:val="none" w:sz="0" w:space="0" w:color="auto"/>
            <w:bottom w:val="none" w:sz="0" w:space="0" w:color="auto"/>
            <w:right w:val="none" w:sz="0" w:space="0" w:color="auto"/>
          </w:divBdr>
        </w:div>
        <w:div w:id="965743887">
          <w:marLeft w:val="0"/>
          <w:marRight w:val="0"/>
          <w:marTop w:val="0"/>
          <w:marBottom w:val="0"/>
          <w:divBdr>
            <w:top w:val="none" w:sz="0" w:space="0" w:color="auto"/>
            <w:left w:val="none" w:sz="0" w:space="0" w:color="auto"/>
            <w:bottom w:val="none" w:sz="0" w:space="0" w:color="auto"/>
            <w:right w:val="none" w:sz="0" w:space="0" w:color="auto"/>
          </w:divBdr>
        </w:div>
        <w:div w:id="13507361">
          <w:marLeft w:val="0"/>
          <w:marRight w:val="0"/>
          <w:marTop w:val="0"/>
          <w:marBottom w:val="0"/>
          <w:divBdr>
            <w:top w:val="none" w:sz="0" w:space="0" w:color="auto"/>
            <w:left w:val="none" w:sz="0" w:space="0" w:color="auto"/>
            <w:bottom w:val="none" w:sz="0" w:space="0" w:color="auto"/>
            <w:right w:val="none" w:sz="0" w:space="0" w:color="auto"/>
          </w:divBdr>
        </w:div>
        <w:div w:id="1280717127">
          <w:marLeft w:val="0"/>
          <w:marRight w:val="0"/>
          <w:marTop w:val="0"/>
          <w:marBottom w:val="0"/>
          <w:divBdr>
            <w:top w:val="none" w:sz="0" w:space="0" w:color="auto"/>
            <w:left w:val="none" w:sz="0" w:space="0" w:color="auto"/>
            <w:bottom w:val="none" w:sz="0" w:space="0" w:color="auto"/>
            <w:right w:val="none" w:sz="0" w:space="0" w:color="auto"/>
          </w:divBdr>
        </w:div>
        <w:div w:id="359479179">
          <w:marLeft w:val="0"/>
          <w:marRight w:val="0"/>
          <w:marTop w:val="0"/>
          <w:marBottom w:val="0"/>
          <w:divBdr>
            <w:top w:val="none" w:sz="0" w:space="0" w:color="auto"/>
            <w:left w:val="none" w:sz="0" w:space="0" w:color="auto"/>
            <w:bottom w:val="none" w:sz="0" w:space="0" w:color="auto"/>
            <w:right w:val="none" w:sz="0" w:space="0" w:color="auto"/>
          </w:divBdr>
        </w:div>
        <w:div w:id="2055499538">
          <w:marLeft w:val="0"/>
          <w:marRight w:val="0"/>
          <w:marTop w:val="0"/>
          <w:marBottom w:val="0"/>
          <w:divBdr>
            <w:top w:val="none" w:sz="0" w:space="0" w:color="auto"/>
            <w:left w:val="none" w:sz="0" w:space="0" w:color="auto"/>
            <w:bottom w:val="none" w:sz="0" w:space="0" w:color="auto"/>
            <w:right w:val="none" w:sz="0" w:space="0" w:color="auto"/>
          </w:divBdr>
        </w:div>
        <w:div w:id="711879729">
          <w:marLeft w:val="0"/>
          <w:marRight w:val="0"/>
          <w:marTop w:val="0"/>
          <w:marBottom w:val="0"/>
          <w:divBdr>
            <w:top w:val="none" w:sz="0" w:space="0" w:color="auto"/>
            <w:left w:val="none" w:sz="0" w:space="0" w:color="auto"/>
            <w:bottom w:val="none" w:sz="0" w:space="0" w:color="auto"/>
            <w:right w:val="none" w:sz="0" w:space="0" w:color="auto"/>
          </w:divBdr>
        </w:div>
        <w:div w:id="1248075580">
          <w:marLeft w:val="0"/>
          <w:marRight w:val="0"/>
          <w:marTop w:val="0"/>
          <w:marBottom w:val="0"/>
          <w:divBdr>
            <w:top w:val="none" w:sz="0" w:space="0" w:color="auto"/>
            <w:left w:val="none" w:sz="0" w:space="0" w:color="auto"/>
            <w:bottom w:val="none" w:sz="0" w:space="0" w:color="auto"/>
            <w:right w:val="none" w:sz="0" w:space="0" w:color="auto"/>
          </w:divBdr>
        </w:div>
        <w:div w:id="1230575107">
          <w:marLeft w:val="0"/>
          <w:marRight w:val="0"/>
          <w:marTop w:val="0"/>
          <w:marBottom w:val="0"/>
          <w:divBdr>
            <w:top w:val="none" w:sz="0" w:space="0" w:color="auto"/>
            <w:left w:val="none" w:sz="0" w:space="0" w:color="auto"/>
            <w:bottom w:val="none" w:sz="0" w:space="0" w:color="auto"/>
            <w:right w:val="none" w:sz="0" w:space="0" w:color="auto"/>
          </w:divBdr>
        </w:div>
        <w:div w:id="286473724">
          <w:marLeft w:val="0"/>
          <w:marRight w:val="0"/>
          <w:marTop w:val="0"/>
          <w:marBottom w:val="0"/>
          <w:divBdr>
            <w:top w:val="none" w:sz="0" w:space="0" w:color="auto"/>
            <w:left w:val="none" w:sz="0" w:space="0" w:color="auto"/>
            <w:bottom w:val="none" w:sz="0" w:space="0" w:color="auto"/>
            <w:right w:val="none" w:sz="0" w:space="0" w:color="auto"/>
          </w:divBdr>
        </w:div>
        <w:div w:id="2113747118">
          <w:marLeft w:val="0"/>
          <w:marRight w:val="0"/>
          <w:marTop w:val="0"/>
          <w:marBottom w:val="0"/>
          <w:divBdr>
            <w:top w:val="none" w:sz="0" w:space="0" w:color="auto"/>
            <w:left w:val="none" w:sz="0" w:space="0" w:color="auto"/>
            <w:bottom w:val="none" w:sz="0" w:space="0" w:color="auto"/>
            <w:right w:val="none" w:sz="0" w:space="0" w:color="auto"/>
          </w:divBdr>
        </w:div>
        <w:div w:id="313992025">
          <w:marLeft w:val="0"/>
          <w:marRight w:val="0"/>
          <w:marTop w:val="0"/>
          <w:marBottom w:val="0"/>
          <w:divBdr>
            <w:top w:val="none" w:sz="0" w:space="0" w:color="auto"/>
            <w:left w:val="none" w:sz="0" w:space="0" w:color="auto"/>
            <w:bottom w:val="none" w:sz="0" w:space="0" w:color="auto"/>
            <w:right w:val="none" w:sz="0" w:space="0" w:color="auto"/>
          </w:divBdr>
        </w:div>
        <w:div w:id="734277417">
          <w:marLeft w:val="0"/>
          <w:marRight w:val="0"/>
          <w:marTop w:val="0"/>
          <w:marBottom w:val="0"/>
          <w:divBdr>
            <w:top w:val="none" w:sz="0" w:space="0" w:color="auto"/>
            <w:left w:val="none" w:sz="0" w:space="0" w:color="auto"/>
            <w:bottom w:val="none" w:sz="0" w:space="0" w:color="auto"/>
            <w:right w:val="none" w:sz="0" w:space="0" w:color="auto"/>
          </w:divBdr>
        </w:div>
        <w:div w:id="1015309151">
          <w:marLeft w:val="0"/>
          <w:marRight w:val="0"/>
          <w:marTop w:val="0"/>
          <w:marBottom w:val="0"/>
          <w:divBdr>
            <w:top w:val="none" w:sz="0" w:space="0" w:color="auto"/>
            <w:left w:val="none" w:sz="0" w:space="0" w:color="auto"/>
            <w:bottom w:val="none" w:sz="0" w:space="0" w:color="auto"/>
            <w:right w:val="none" w:sz="0" w:space="0" w:color="auto"/>
          </w:divBdr>
        </w:div>
        <w:div w:id="1428622768">
          <w:marLeft w:val="0"/>
          <w:marRight w:val="0"/>
          <w:marTop w:val="0"/>
          <w:marBottom w:val="0"/>
          <w:divBdr>
            <w:top w:val="none" w:sz="0" w:space="0" w:color="auto"/>
            <w:left w:val="none" w:sz="0" w:space="0" w:color="auto"/>
            <w:bottom w:val="none" w:sz="0" w:space="0" w:color="auto"/>
            <w:right w:val="none" w:sz="0" w:space="0" w:color="auto"/>
          </w:divBdr>
        </w:div>
        <w:div w:id="404495903">
          <w:marLeft w:val="0"/>
          <w:marRight w:val="0"/>
          <w:marTop w:val="0"/>
          <w:marBottom w:val="0"/>
          <w:divBdr>
            <w:top w:val="none" w:sz="0" w:space="0" w:color="auto"/>
            <w:left w:val="none" w:sz="0" w:space="0" w:color="auto"/>
            <w:bottom w:val="none" w:sz="0" w:space="0" w:color="auto"/>
            <w:right w:val="none" w:sz="0" w:space="0" w:color="auto"/>
          </w:divBdr>
        </w:div>
        <w:div w:id="431172553">
          <w:marLeft w:val="0"/>
          <w:marRight w:val="0"/>
          <w:marTop w:val="0"/>
          <w:marBottom w:val="0"/>
          <w:divBdr>
            <w:top w:val="none" w:sz="0" w:space="0" w:color="auto"/>
            <w:left w:val="none" w:sz="0" w:space="0" w:color="auto"/>
            <w:bottom w:val="none" w:sz="0" w:space="0" w:color="auto"/>
            <w:right w:val="none" w:sz="0" w:space="0" w:color="auto"/>
          </w:divBdr>
        </w:div>
        <w:div w:id="1185631827">
          <w:marLeft w:val="0"/>
          <w:marRight w:val="0"/>
          <w:marTop w:val="0"/>
          <w:marBottom w:val="0"/>
          <w:divBdr>
            <w:top w:val="none" w:sz="0" w:space="0" w:color="auto"/>
            <w:left w:val="none" w:sz="0" w:space="0" w:color="auto"/>
            <w:bottom w:val="none" w:sz="0" w:space="0" w:color="auto"/>
            <w:right w:val="none" w:sz="0" w:space="0" w:color="auto"/>
          </w:divBdr>
        </w:div>
        <w:div w:id="1859418590">
          <w:marLeft w:val="0"/>
          <w:marRight w:val="0"/>
          <w:marTop w:val="0"/>
          <w:marBottom w:val="0"/>
          <w:divBdr>
            <w:top w:val="none" w:sz="0" w:space="0" w:color="auto"/>
            <w:left w:val="none" w:sz="0" w:space="0" w:color="auto"/>
            <w:bottom w:val="none" w:sz="0" w:space="0" w:color="auto"/>
            <w:right w:val="none" w:sz="0" w:space="0" w:color="auto"/>
          </w:divBdr>
        </w:div>
        <w:div w:id="1891067583">
          <w:marLeft w:val="0"/>
          <w:marRight w:val="0"/>
          <w:marTop w:val="0"/>
          <w:marBottom w:val="0"/>
          <w:divBdr>
            <w:top w:val="none" w:sz="0" w:space="0" w:color="auto"/>
            <w:left w:val="none" w:sz="0" w:space="0" w:color="auto"/>
            <w:bottom w:val="none" w:sz="0" w:space="0" w:color="auto"/>
            <w:right w:val="none" w:sz="0" w:space="0" w:color="auto"/>
          </w:divBdr>
        </w:div>
        <w:div w:id="1312100911">
          <w:marLeft w:val="0"/>
          <w:marRight w:val="0"/>
          <w:marTop w:val="0"/>
          <w:marBottom w:val="0"/>
          <w:divBdr>
            <w:top w:val="none" w:sz="0" w:space="0" w:color="auto"/>
            <w:left w:val="none" w:sz="0" w:space="0" w:color="auto"/>
            <w:bottom w:val="none" w:sz="0" w:space="0" w:color="auto"/>
            <w:right w:val="none" w:sz="0" w:space="0" w:color="auto"/>
          </w:divBdr>
        </w:div>
        <w:div w:id="590969652">
          <w:marLeft w:val="0"/>
          <w:marRight w:val="0"/>
          <w:marTop w:val="0"/>
          <w:marBottom w:val="0"/>
          <w:divBdr>
            <w:top w:val="none" w:sz="0" w:space="0" w:color="auto"/>
            <w:left w:val="none" w:sz="0" w:space="0" w:color="auto"/>
            <w:bottom w:val="none" w:sz="0" w:space="0" w:color="auto"/>
            <w:right w:val="none" w:sz="0" w:space="0" w:color="auto"/>
          </w:divBdr>
        </w:div>
        <w:div w:id="644513076">
          <w:marLeft w:val="0"/>
          <w:marRight w:val="0"/>
          <w:marTop w:val="0"/>
          <w:marBottom w:val="0"/>
          <w:divBdr>
            <w:top w:val="none" w:sz="0" w:space="0" w:color="auto"/>
            <w:left w:val="none" w:sz="0" w:space="0" w:color="auto"/>
            <w:bottom w:val="none" w:sz="0" w:space="0" w:color="auto"/>
            <w:right w:val="none" w:sz="0" w:space="0" w:color="auto"/>
          </w:divBdr>
        </w:div>
        <w:div w:id="1326014037">
          <w:marLeft w:val="0"/>
          <w:marRight w:val="0"/>
          <w:marTop w:val="0"/>
          <w:marBottom w:val="0"/>
          <w:divBdr>
            <w:top w:val="none" w:sz="0" w:space="0" w:color="auto"/>
            <w:left w:val="none" w:sz="0" w:space="0" w:color="auto"/>
            <w:bottom w:val="none" w:sz="0" w:space="0" w:color="auto"/>
            <w:right w:val="none" w:sz="0" w:space="0" w:color="auto"/>
          </w:divBdr>
        </w:div>
        <w:div w:id="2009406655">
          <w:marLeft w:val="0"/>
          <w:marRight w:val="0"/>
          <w:marTop w:val="0"/>
          <w:marBottom w:val="0"/>
          <w:divBdr>
            <w:top w:val="none" w:sz="0" w:space="0" w:color="auto"/>
            <w:left w:val="none" w:sz="0" w:space="0" w:color="auto"/>
            <w:bottom w:val="none" w:sz="0" w:space="0" w:color="auto"/>
            <w:right w:val="none" w:sz="0" w:space="0" w:color="auto"/>
          </w:divBdr>
        </w:div>
        <w:div w:id="1848713772">
          <w:marLeft w:val="0"/>
          <w:marRight w:val="0"/>
          <w:marTop w:val="0"/>
          <w:marBottom w:val="0"/>
          <w:divBdr>
            <w:top w:val="none" w:sz="0" w:space="0" w:color="auto"/>
            <w:left w:val="none" w:sz="0" w:space="0" w:color="auto"/>
            <w:bottom w:val="none" w:sz="0" w:space="0" w:color="auto"/>
            <w:right w:val="none" w:sz="0" w:space="0" w:color="auto"/>
          </w:divBdr>
        </w:div>
        <w:div w:id="336619524">
          <w:marLeft w:val="0"/>
          <w:marRight w:val="0"/>
          <w:marTop w:val="0"/>
          <w:marBottom w:val="0"/>
          <w:divBdr>
            <w:top w:val="none" w:sz="0" w:space="0" w:color="auto"/>
            <w:left w:val="none" w:sz="0" w:space="0" w:color="auto"/>
            <w:bottom w:val="none" w:sz="0" w:space="0" w:color="auto"/>
            <w:right w:val="none" w:sz="0" w:space="0" w:color="auto"/>
          </w:divBdr>
        </w:div>
        <w:div w:id="2066752601">
          <w:marLeft w:val="0"/>
          <w:marRight w:val="0"/>
          <w:marTop w:val="0"/>
          <w:marBottom w:val="0"/>
          <w:divBdr>
            <w:top w:val="none" w:sz="0" w:space="0" w:color="auto"/>
            <w:left w:val="none" w:sz="0" w:space="0" w:color="auto"/>
            <w:bottom w:val="none" w:sz="0" w:space="0" w:color="auto"/>
            <w:right w:val="none" w:sz="0" w:space="0" w:color="auto"/>
          </w:divBdr>
        </w:div>
        <w:div w:id="209345647">
          <w:marLeft w:val="0"/>
          <w:marRight w:val="0"/>
          <w:marTop w:val="0"/>
          <w:marBottom w:val="0"/>
          <w:divBdr>
            <w:top w:val="none" w:sz="0" w:space="0" w:color="auto"/>
            <w:left w:val="none" w:sz="0" w:space="0" w:color="auto"/>
            <w:bottom w:val="none" w:sz="0" w:space="0" w:color="auto"/>
            <w:right w:val="none" w:sz="0" w:space="0" w:color="auto"/>
          </w:divBdr>
        </w:div>
        <w:div w:id="950162097">
          <w:marLeft w:val="0"/>
          <w:marRight w:val="0"/>
          <w:marTop w:val="0"/>
          <w:marBottom w:val="0"/>
          <w:divBdr>
            <w:top w:val="none" w:sz="0" w:space="0" w:color="auto"/>
            <w:left w:val="none" w:sz="0" w:space="0" w:color="auto"/>
            <w:bottom w:val="none" w:sz="0" w:space="0" w:color="auto"/>
            <w:right w:val="none" w:sz="0" w:space="0" w:color="auto"/>
          </w:divBdr>
        </w:div>
        <w:div w:id="1807354795">
          <w:marLeft w:val="0"/>
          <w:marRight w:val="0"/>
          <w:marTop w:val="0"/>
          <w:marBottom w:val="0"/>
          <w:divBdr>
            <w:top w:val="none" w:sz="0" w:space="0" w:color="auto"/>
            <w:left w:val="none" w:sz="0" w:space="0" w:color="auto"/>
            <w:bottom w:val="none" w:sz="0" w:space="0" w:color="auto"/>
            <w:right w:val="none" w:sz="0" w:space="0" w:color="auto"/>
          </w:divBdr>
        </w:div>
        <w:div w:id="760830035">
          <w:marLeft w:val="0"/>
          <w:marRight w:val="0"/>
          <w:marTop w:val="0"/>
          <w:marBottom w:val="0"/>
          <w:divBdr>
            <w:top w:val="none" w:sz="0" w:space="0" w:color="auto"/>
            <w:left w:val="none" w:sz="0" w:space="0" w:color="auto"/>
            <w:bottom w:val="none" w:sz="0" w:space="0" w:color="auto"/>
            <w:right w:val="none" w:sz="0" w:space="0" w:color="auto"/>
          </w:divBdr>
        </w:div>
        <w:div w:id="7566571">
          <w:marLeft w:val="0"/>
          <w:marRight w:val="0"/>
          <w:marTop w:val="0"/>
          <w:marBottom w:val="0"/>
          <w:divBdr>
            <w:top w:val="none" w:sz="0" w:space="0" w:color="auto"/>
            <w:left w:val="none" w:sz="0" w:space="0" w:color="auto"/>
            <w:bottom w:val="none" w:sz="0" w:space="0" w:color="auto"/>
            <w:right w:val="none" w:sz="0" w:space="0" w:color="auto"/>
          </w:divBdr>
        </w:div>
        <w:div w:id="55398849">
          <w:marLeft w:val="0"/>
          <w:marRight w:val="0"/>
          <w:marTop w:val="0"/>
          <w:marBottom w:val="0"/>
          <w:divBdr>
            <w:top w:val="none" w:sz="0" w:space="0" w:color="auto"/>
            <w:left w:val="none" w:sz="0" w:space="0" w:color="auto"/>
            <w:bottom w:val="none" w:sz="0" w:space="0" w:color="auto"/>
            <w:right w:val="none" w:sz="0" w:space="0" w:color="auto"/>
          </w:divBdr>
        </w:div>
        <w:div w:id="1996520781">
          <w:marLeft w:val="0"/>
          <w:marRight w:val="0"/>
          <w:marTop w:val="0"/>
          <w:marBottom w:val="0"/>
          <w:divBdr>
            <w:top w:val="none" w:sz="0" w:space="0" w:color="auto"/>
            <w:left w:val="none" w:sz="0" w:space="0" w:color="auto"/>
            <w:bottom w:val="none" w:sz="0" w:space="0" w:color="auto"/>
            <w:right w:val="none" w:sz="0" w:space="0" w:color="auto"/>
          </w:divBdr>
        </w:div>
        <w:div w:id="710962302">
          <w:marLeft w:val="0"/>
          <w:marRight w:val="0"/>
          <w:marTop w:val="0"/>
          <w:marBottom w:val="0"/>
          <w:divBdr>
            <w:top w:val="none" w:sz="0" w:space="0" w:color="auto"/>
            <w:left w:val="none" w:sz="0" w:space="0" w:color="auto"/>
            <w:bottom w:val="none" w:sz="0" w:space="0" w:color="auto"/>
            <w:right w:val="none" w:sz="0" w:space="0" w:color="auto"/>
          </w:divBdr>
        </w:div>
        <w:div w:id="1490055222">
          <w:marLeft w:val="0"/>
          <w:marRight w:val="0"/>
          <w:marTop w:val="0"/>
          <w:marBottom w:val="0"/>
          <w:divBdr>
            <w:top w:val="none" w:sz="0" w:space="0" w:color="auto"/>
            <w:left w:val="none" w:sz="0" w:space="0" w:color="auto"/>
            <w:bottom w:val="none" w:sz="0" w:space="0" w:color="auto"/>
            <w:right w:val="none" w:sz="0" w:space="0" w:color="auto"/>
          </w:divBdr>
        </w:div>
        <w:div w:id="42874903">
          <w:marLeft w:val="0"/>
          <w:marRight w:val="0"/>
          <w:marTop w:val="0"/>
          <w:marBottom w:val="0"/>
          <w:divBdr>
            <w:top w:val="none" w:sz="0" w:space="0" w:color="auto"/>
            <w:left w:val="none" w:sz="0" w:space="0" w:color="auto"/>
            <w:bottom w:val="none" w:sz="0" w:space="0" w:color="auto"/>
            <w:right w:val="none" w:sz="0" w:space="0" w:color="auto"/>
          </w:divBdr>
        </w:div>
        <w:div w:id="1832284351">
          <w:marLeft w:val="0"/>
          <w:marRight w:val="0"/>
          <w:marTop w:val="0"/>
          <w:marBottom w:val="0"/>
          <w:divBdr>
            <w:top w:val="none" w:sz="0" w:space="0" w:color="auto"/>
            <w:left w:val="none" w:sz="0" w:space="0" w:color="auto"/>
            <w:bottom w:val="none" w:sz="0" w:space="0" w:color="auto"/>
            <w:right w:val="none" w:sz="0" w:space="0" w:color="auto"/>
          </w:divBdr>
        </w:div>
        <w:div w:id="1863474991">
          <w:marLeft w:val="0"/>
          <w:marRight w:val="0"/>
          <w:marTop w:val="0"/>
          <w:marBottom w:val="0"/>
          <w:divBdr>
            <w:top w:val="none" w:sz="0" w:space="0" w:color="auto"/>
            <w:left w:val="none" w:sz="0" w:space="0" w:color="auto"/>
            <w:bottom w:val="none" w:sz="0" w:space="0" w:color="auto"/>
            <w:right w:val="none" w:sz="0" w:space="0" w:color="auto"/>
          </w:divBdr>
        </w:div>
        <w:div w:id="861476668">
          <w:marLeft w:val="0"/>
          <w:marRight w:val="0"/>
          <w:marTop w:val="0"/>
          <w:marBottom w:val="0"/>
          <w:divBdr>
            <w:top w:val="none" w:sz="0" w:space="0" w:color="auto"/>
            <w:left w:val="none" w:sz="0" w:space="0" w:color="auto"/>
            <w:bottom w:val="none" w:sz="0" w:space="0" w:color="auto"/>
            <w:right w:val="none" w:sz="0" w:space="0" w:color="auto"/>
          </w:divBdr>
        </w:div>
        <w:div w:id="1811704546">
          <w:marLeft w:val="0"/>
          <w:marRight w:val="0"/>
          <w:marTop w:val="0"/>
          <w:marBottom w:val="0"/>
          <w:divBdr>
            <w:top w:val="none" w:sz="0" w:space="0" w:color="auto"/>
            <w:left w:val="none" w:sz="0" w:space="0" w:color="auto"/>
            <w:bottom w:val="none" w:sz="0" w:space="0" w:color="auto"/>
            <w:right w:val="none" w:sz="0" w:space="0" w:color="auto"/>
          </w:divBdr>
        </w:div>
        <w:div w:id="82146999">
          <w:marLeft w:val="0"/>
          <w:marRight w:val="0"/>
          <w:marTop w:val="0"/>
          <w:marBottom w:val="0"/>
          <w:divBdr>
            <w:top w:val="none" w:sz="0" w:space="0" w:color="auto"/>
            <w:left w:val="none" w:sz="0" w:space="0" w:color="auto"/>
            <w:bottom w:val="none" w:sz="0" w:space="0" w:color="auto"/>
            <w:right w:val="none" w:sz="0" w:space="0" w:color="auto"/>
          </w:divBdr>
        </w:div>
        <w:div w:id="1683898183">
          <w:marLeft w:val="0"/>
          <w:marRight w:val="0"/>
          <w:marTop w:val="0"/>
          <w:marBottom w:val="0"/>
          <w:divBdr>
            <w:top w:val="none" w:sz="0" w:space="0" w:color="auto"/>
            <w:left w:val="none" w:sz="0" w:space="0" w:color="auto"/>
            <w:bottom w:val="none" w:sz="0" w:space="0" w:color="auto"/>
            <w:right w:val="none" w:sz="0" w:space="0" w:color="auto"/>
          </w:divBdr>
        </w:div>
        <w:div w:id="871573293">
          <w:marLeft w:val="0"/>
          <w:marRight w:val="0"/>
          <w:marTop w:val="0"/>
          <w:marBottom w:val="0"/>
          <w:divBdr>
            <w:top w:val="none" w:sz="0" w:space="0" w:color="auto"/>
            <w:left w:val="none" w:sz="0" w:space="0" w:color="auto"/>
            <w:bottom w:val="none" w:sz="0" w:space="0" w:color="auto"/>
            <w:right w:val="none" w:sz="0" w:space="0" w:color="auto"/>
          </w:divBdr>
        </w:div>
        <w:div w:id="100611797">
          <w:marLeft w:val="0"/>
          <w:marRight w:val="0"/>
          <w:marTop w:val="0"/>
          <w:marBottom w:val="0"/>
          <w:divBdr>
            <w:top w:val="none" w:sz="0" w:space="0" w:color="auto"/>
            <w:left w:val="none" w:sz="0" w:space="0" w:color="auto"/>
            <w:bottom w:val="none" w:sz="0" w:space="0" w:color="auto"/>
            <w:right w:val="none" w:sz="0" w:space="0" w:color="auto"/>
          </w:divBdr>
        </w:div>
        <w:div w:id="707339356">
          <w:marLeft w:val="0"/>
          <w:marRight w:val="0"/>
          <w:marTop w:val="0"/>
          <w:marBottom w:val="0"/>
          <w:divBdr>
            <w:top w:val="none" w:sz="0" w:space="0" w:color="auto"/>
            <w:left w:val="none" w:sz="0" w:space="0" w:color="auto"/>
            <w:bottom w:val="none" w:sz="0" w:space="0" w:color="auto"/>
            <w:right w:val="none" w:sz="0" w:space="0" w:color="auto"/>
          </w:divBdr>
        </w:div>
        <w:div w:id="2120489447">
          <w:marLeft w:val="0"/>
          <w:marRight w:val="0"/>
          <w:marTop w:val="0"/>
          <w:marBottom w:val="0"/>
          <w:divBdr>
            <w:top w:val="none" w:sz="0" w:space="0" w:color="auto"/>
            <w:left w:val="none" w:sz="0" w:space="0" w:color="auto"/>
            <w:bottom w:val="none" w:sz="0" w:space="0" w:color="auto"/>
            <w:right w:val="none" w:sz="0" w:space="0" w:color="auto"/>
          </w:divBdr>
        </w:div>
        <w:div w:id="1232083076">
          <w:marLeft w:val="0"/>
          <w:marRight w:val="0"/>
          <w:marTop w:val="0"/>
          <w:marBottom w:val="0"/>
          <w:divBdr>
            <w:top w:val="none" w:sz="0" w:space="0" w:color="auto"/>
            <w:left w:val="none" w:sz="0" w:space="0" w:color="auto"/>
            <w:bottom w:val="none" w:sz="0" w:space="0" w:color="auto"/>
            <w:right w:val="none" w:sz="0" w:space="0" w:color="auto"/>
          </w:divBdr>
        </w:div>
        <w:div w:id="528880822">
          <w:marLeft w:val="0"/>
          <w:marRight w:val="0"/>
          <w:marTop w:val="0"/>
          <w:marBottom w:val="0"/>
          <w:divBdr>
            <w:top w:val="none" w:sz="0" w:space="0" w:color="auto"/>
            <w:left w:val="none" w:sz="0" w:space="0" w:color="auto"/>
            <w:bottom w:val="none" w:sz="0" w:space="0" w:color="auto"/>
            <w:right w:val="none" w:sz="0" w:space="0" w:color="auto"/>
          </w:divBdr>
        </w:div>
        <w:div w:id="210113024">
          <w:marLeft w:val="0"/>
          <w:marRight w:val="0"/>
          <w:marTop w:val="0"/>
          <w:marBottom w:val="0"/>
          <w:divBdr>
            <w:top w:val="none" w:sz="0" w:space="0" w:color="auto"/>
            <w:left w:val="none" w:sz="0" w:space="0" w:color="auto"/>
            <w:bottom w:val="none" w:sz="0" w:space="0" w:color="auto"/>
            <w:right w:val="none" w:sz="0" w:space="0" w:color="auto"/>
          </w:divBdr>
        </w:div>
        <w:div w:id="386879037">
          <w:marLeft w:val="0"/>
          <w:marRight w:val="0"/>
          <w:marTop w:val="0"/>
          <w:marBottom w:val="0"/>
          <w:divBdr>
            <w:top w:val="none" w:sz="0" w:space="0" w:color="auto"/>
            <w:left w:val="none" w:sz="0" w:space="0" w:color="auto"/>
            <w:bottom w:val="none" w:sz="0" w:space="0" w:color="auto"/>
            <w:right w:val="none" w:sz="0" w:space="0" w:color="auto"/>
          </w:divBdr>
        </w:div>
        <w:div w:id="204682518">
          <w:marLeft w:val="0"/>
          <w:marRight w:val="0"/>
          <w:marTop w:val="0"/>
          <w:marBottom w:val="0"/>
          <w:divBdr>
            <w:top w:val="none" w:sz="0" w:space="0" w:color="auto"/>
            <w:left w:val="none" w:sz="0" w:space="0" w:color="auto"/>
            <w:bottom w:val="none" w:sz="0" w:space="0" w:color="auto"/>
            <w:right w:val="none" w:sz="0" w:space="0" w:color="auto"/>
          </w:divBdr>
        </w:div>
        <w:div w:id="566568961">
          <w:marLeft w:val="0"/>
          <w:marRight w:val="0"/>
          <w:marTop w:val="0"/>
          <w:marBottom w:val="0"/>
          <w:divBdr>
            <w:top w:val="none" w:sz="0" w:space="0" w:color="auto"/>
            <w:left w:val="none" w:sz="0" w:space="0" w:color="auto"/>
            <w:bottom w:val="none" w:sz="0" w:space="0" w:color="auto"/>
            <w:right w:val="none" w:sz="0" w:space="0" w:color="auto"/>
          </w:divBdr>
        </w:div>
        <w:div w:id="809521221">
          <w:marLeft w:val="0"/>
          <w:marRight w:val="0"/>
          <w:marTop w:val="0"/>
          <w:marBottom w:val="0"/>
          <w:divBdr>
            <w:top w:val="none" w:sz="0" w:space="0" w:color="auto"/>
            <w:left w:val="none" w:sz="0" w:space="0" w:color="auto"/>
            <w:bottom w:val="none" w:sz="0" w:space="0" w:color="auto"/>
            <w:right w:val="none" w:sz="0" w:space="0" w:color="auto"/>
          </w:divBdr>
        </w:div>
        <w:div w:id="297078546">
          <w:marLeft w:val="0"/>
          <w:marRight w:val="0"/>
          <w:marTop w:val="0"/>
          <w:marBottom w:val="0"/>
          <w:divBdr>
            <w:top w:val="none" w:sz="0" w:space="0" w:color="auto"/>
            <w:left w:val="none" w:sz="0" w:space="0" w:color="auto"/>
            <w:bottom w:val="none" w:sz="0" w:space="0" w:color="auto"/>
            <w:right w:val="none" w:sz="0" w:space="0" w:color="auto"/>
          </w:divBdr>
        </w:div>
        <w:div w:id="535969484">
          <w:marLeft w:val="0"/>
          <w:marRight w:val="0"/>
          <w:marTop w:val="0"/>
          <w:marBottom w:val="0"/>
          <w:divBdr>
            <w:top w:val="none" w:sz="0" w:space="0" w:color="auto"/>
            <w:left w:val="none" w:sz="0" w:space="0" w:color="auto"/>
            <w:bottom w:val="none" w:sz="0" w:space="0" w:color="auto"/>
            <w:right w:val="none" w:sz="0" w:space="0" w:color="auto"/>
          </w:divBdr>
        </w:div>
        <w:div w:id="831607352">
          <w:marLeft w:val="0"/>
          <w:marRight w:val="0"/>
          <w:marTop w:val="0"/>
          <w:marBottom w:val="0"/>
          <w:divBdr>
            <w:top w:val="none" w:sz="0" w:space="0" w:color="auto"/>
            <w:left w:val="none" w:sz="0" w:space="0" w:color="auto"/>
            <w:bottom w:val="none" w:sz="0" w:space="0" w:color="auto"/>
            <w:right w:val="none" w:sz="0" w:space="0" w:color="auto"/>
          </w:divBdr>
        </w:div>
        <w:div w:id="1187715427">
          <w:marLeft w:val="0"/>
          <w:marRight w:val="0"/>
          <w:marTop w:val="0"/>
          <w:marBottom w:val="0"/>
          <w:divBdr>
            <w:top w:val="none" w:sz="0" w:space="0" w:color="auto"/>
            <w:left w:val="none" w:sz="0" w:space="0" w:color="auto"/>
            <w:bottom w:val="none" w:sz="0" w:space="0" w:color="auto"/>
            <w:right w:val="none" w:sz="0" w:space="0" w:color="auto"/>
          </w:divBdr>
        </w:div>
        <w:div w:id="1913394197">
          <w:marLeft w:val="0"/>
          <w:marRight w:val="0"/>
          <w:marTop w:val="0"/>
          <w:marBottom w:val="0"/>
          <w:divBdr>
            <w:top w:val="none" w:sz="0" w:space="0" w:color="auto"/>
            <w:left w:val="none" w:sz="0" w:space="0" w:color="auto"/>
            <w:bottom w:val="none" w:sz="0" w:space="0" w:color="auto"/>
            <w:right w:val="none" w:sz="0" w:space="0" w:color="auto"/>
          </w:divBdr>
        </w:div>
        <w:div w:id="2001539573">
          <w:marLeft w:val="0"/>
          <w:marRight w:val="0"/>
          <w:marTop w:val="0"/>
          <w:marBottom w:val="0"/>
          <w:divBdr>
            <w:top w:val="none" w:sz="0" w:space="0" w:color="auto"/>
            <w:left w:val="none" w:sz="0" w:space="0" w:color="auto"/>
            <w:bottom w:val="none" w:sz="0" w:space="0" w:color="auto"/>
            <w:right w:val="none" w:sz="0" w:space="0" w:color="auto"/>
          </w:divBdr>
        </w:div>
        <w:div w:id="1745642539">
          <w:marLeft w:val="0"/>
          <w:marRight w:val="0"/>
          <w:marTop w:val="0"/>
          <w:marBottom w:val="0"/>
          <w:divBdr>
            <w:top w:val="none" w:sz="0" w:space="0" w:color="auto"/>
            <w:left w:val="none" w:sz="0" w:space="0" w:color="auto"/>
            <w:bottom w:val="none" w:sz="0" w:space="0" w:color="auto"/>
            <w:right w:val="none" w:sz="0" w:space="0" w:color="auto"/>
          </w:divBdr>
        </w:div>
        <w:div w:id="1848132332">
          <w:marLeft w:val="0"/>
          <w:marRight w:val="0"/>
          <w:marTop w:val="0"/>
          <w:marBottom w:val="0"/>
          <w:divBdr>
            <w:top w:val="none" w:sz="0" w:space="0" w:color="auto"/>
            <w:left w:val="none" w:sz="0" w:space="0" w:color="auto"/>
            <w:bottom w:val="none" w:sz="0" w:space="0" w:color="auto"/>
            <w:right w:val="none" w:sz="0" w:space="0" w:color="auto"/>
          </w:divBdr>
        </w:div>
        <w:div w:id="1872452884">
          <w:marLeft w:val="0"/>
          <w:marRight w:val="0"/>
          <w:marTop w:val="0"/>
          <w:marBottom w:val="0"/>
          <w:divBdr>
            <w:top w:val="none" w:sz="0" w:space="0" w:color="auto"/>
            <w:left w:val="none" w:sz="0" w:space="0" w:color="auto"/>
            <w:bottom w:val="none" w:sz="0" w:space="0" w:color="auto"/>
            <w:right w:val="none" w:sz="0" w:space="0" w:color="auto"/>
          </w:divBdr>
        </w:div>
        <w:div w:id="2117405615">
          <w:marLeft w:val="0"/>
          <w:marRight w:val="0"/>
          <w:marTop w:val="0"/>
          <w:marBottom w:val="0"/>
          <w:divBdr>
            <w:top w:val="none" w:sz="0" w:space="0" w:color="auto"/>
            <w:left w:val="none" w:sz="0" w:space="0" w:color="auto"/>
            <w:bottom w:val="none" w:sz="0" w:space="0" w:color="auto"/>
            <w:right w:val="none" w:sz="0" w:space="0" w:color="auto"/>
          </w:divBdr>
        </w:div>
        <w:div w:id="939340603">
          <w:marLeft w:val="0"/>
          <w:marRight w:val="0"/>
          <w:marTop w:val="0"/>
          <w:marBottom w:val="0"/>
          <w:divBdr>
            <w:top w:val="none" w:sz="0" w:space="0" w:color="auto"/>
            <w:left w:val="none" w:sz="0" w:space="0" w:color="auto"/>
            <w:bottom w:val="none" w:sz="0" w:space="0" w:color="auto"/>
            <w:right w:val="none" w:sz="0" w:space="0" w:color="auto"/>
          </w:divBdr>
        </w:div>
        <w:div w:id="34237995">
          <w:marLeft w:val="0"/>
          <w:marRight w:val="0"/>
          <w:marTop w:val="0"/>
          <w:marBottom w:val="0"/>
          <w:divBdr>
            <w:top w:val="none" w:sz="0" w:space="0" w:color="auto"/>
            <w:left w:val="none" w:sz="0" w:space="0" w:color="auto"/>
            <w:bottom w:val="none" w:sz="0" w:space="0" w:color="auto"/>
            <w:right w:val="none" w:sz="0" w:space="0" w:color="auto"/>
          </w:divBdr>
        </w:div>
        <w:div w:id="550965103">
          <w:marLeft w:val="0"/>
          <w:marRight w:val="0"/>
          <w:marTop w:val="0"/>
          <w:marBottom w:val="0"/>
          <w:divBdr>
            <w:top w:val="none" w:sz="0" w:space="0" w:color="auto"/>
            <w:left w:val="none" w:sz="0" w:space="0" w:color="auto"/>
            <w:bottom w:val="none" w:sz="0" w:space="0" w:color="auto"/>
            <w:right w:val="none" w:sz="0" w:space="0" w:color="auto"/>
          </w:divBdr>
        </w:div>
        <w:div w:id="534007374">
          <w:marLeft w:val="0"/>
          <w:marRight w:val="0"/>
          <w:marTop w:val="0"/>
          <w:marBottom w:val="0"/>
          <w:divBdr>
            <w:top w:val="none" w:sz="0" w:space="0" w:color="auto"/>
            <w:left w:val="none" w:sz="0" w:space="0" w:color="auto"/>
            <w:bottom w:val="none" w:sz="0" w:space="0" w:color="auto"/>
            <w:right w:val="none" w:sz="0" w:space="0" w:color="auto"/>
          </w:divBdr>
        </w:div>
        <w:div w:id="469175560">
          <w:marLeft w:val="0"/>
          <w:marRight w:val="0"/>
          <w:marTop w:val="0"/>
          <w:marBottom w:val="0"/>
          <w:divBdr>
            <w:top w:val="none" w:sz="0" w:space="0" w:color="auto"/>
            <w:left w:val="none" w:sz="0" w:space="0" w:color="auto"/>
            <w:bottom w:val="none" w:sz="0" w:space="0" w:color="auto"/>
            <w:right w:val="none" w:sz="0" w:space="0" w:color="auto"/>
          </w:divBdr>
        </w:div>
        <w:div w:id="1951008130">
          <w:marLeft w:val="0"/>
          <w:marRight w:val="0"/>
          <w:marTop w:val="0"/>
          <w:marBottom w:val="0"/>
          <w:divBdr>
            <w:top w:val="none" w:sz="0" w:space="0" w:color="auto"/>
            <w:left w:val="none" w:sz="0" w:space="0" w:color="auto"/>
            <w:bottom w:val="none" w:sz="0" w:space="0" w:color="auto"/>
            <w:right w:val="none" w:sz="0" w:space="0" w:color="auto"/>
          </w:divBdr>
        </w:div>
        <w:div w:id="1333069813">
          <w:marLeft w:val="0"/>
          <w:marRight w:val="0"/>
          <w:marTop w:val="0"/>
          <w:marBottom w:val="0"/>
          <w:divBdr>
            <w:top w:val="none" w:sz="0" w:space="0" w:color="auto"/>
            <w:left w:val="none" w:sz="0" w:space="0" w:color="auto"/>
            <w:bottom w:val="none" w:sz="0" w:space="0" w:color="auto"/>
            <w:right w:val="none" w:sz="0" w:space="0" w:color="auto"/>
          </w:divBdr>
        </w:div>
        <w:div w:id="1245609497">
          <w:marLeft w:val="0"/>
          <w:marRight w:val="0"/>
          <w:marTop w:val="0"/>
          <w:marBottom w:val="0"/>
          <w:divBdr>
            <w:top w:val="none" w:sz="0" w:space="0" w:color="auto"/>
            <w:left w:val="none" w:sz="0" w:space="0" w:color="auto"/>
            <w:bottom w:val="none" w:sz="0" w:space="0" w:color="auto"/>
            <w:right w:val="none" w:sz="0" w:space="0" w:color="auto"/>
          </w:divBdr>
        </w:div>
        <w:div w:id="734206488">
          <w:marLeft w:val="0"/>
          <w:marRight w:val="0"/>
          <w:marTop w:val="0"/>
          <w:marBottom w:val="0"/>
          <w:divBdr>
            <w:top w:val="none" w:sz="0" w:space="0" w:color="auto"/>
            <w:left w:val="none" w:sz="0" w:space="0" w:color="auto"/>
            <w:bottom w:val="none" w:sz="0" w:space="0" w:color="auto"/>
            <w:right w:val="none" w:sz="0" w:space="0" w:color="auto"/>
          </w:divBdr>
        </w:div>
        <w:div w:id="673142873">
          <w:marLeft w:val="0"/>
          <w:marRight w:val="0"/>
          <w:marTop w:val="0"/>
          <w:marBottom w:val="0"/>
          <w:divBdr>
            <w:top w:val="none" w:sz="0" w:space="0" w:color="auto"/>
            <w:left w:val="none" w:sz="0" w:space="0" w:color="auto"/>
            <w:bottom w:val="none" w:sz="0" w:space="0" w:color="auto"/>
            <w:right w:val="none" w:sz="0" w:space="0" w:color="auto"/>
          </w:divBdr>
        </w:div>
        <w:div w:id="2068645799">
          <w:marLeft w:val="0"/>
          <w:marRight w:val="0"/>
          <w:marTop w:val="0"/>
          <w:marBottom w:val="0"/>
          <w:divBdr>
            <w:top w:val="none" w:sz="0" w:space="0" w:color="auto"/>
            <w:left w:val="none" w:sz="0" w:space="0" w:color="auto"/>
            <w:bottom w:val="none" w:sz="0" w:space="0" w:color="auto"/>
            <w:right w:val="none" w:sz="0" w:space="0" w:color="auto"/>
          </w:divBdr>
        </w:div>
      </w:divsChild>
    </w:div>
    <w:div w:id="462622131">
      <w:bodyDiv w:val="1"/>
      <w:marLeft w:val="0"/>
      <w:marRight w:val="0"/>
      <w:marTop w:val="0"/>
      <w:marBottom w:val="0"/>
      <w:divBdr>
        <w:top w:val="none" w:sz="0" w:space="0" w:color="auto"/>
        <w:left w:val="none" w:sz="0" w:space="0" w:color="auto"/>
        <w:bottom w:val="none" w:sz="0" w:space="0" w:color="auto"/>
        <w:right w:val="none" w:sz="0" w:space="0" w:color="auto"/>
      </w:divBdr>
    </w:div>
    <w:div w:id="670913274">
      <w:bodyDiv w:val="1"/>
      <w:marLeft w:val="0"/>
      <w:marRight w:val="0"/>
      <w:marTop w:val="0"/>
      <w:marBottom w:val="0"/>
      <w:divBdr>
        <w:top w:val="none" w:sz="0" w:space="0" w:color="auto"/>
        <w:left w:val="none" w:sz="0" w:space="0" w:color="auto"/>
        <w:bottom w:val="none" w:sz="0" w:space="0" w:color="auto"/>
        <w:right w:val="none" w:sz="0" w:space="0" w:color="auto"/>
      </w:divBdr>
    </w:div>
    <w:div w:id="692995797">
      <w:bodyDiv w:val="1"/>
      <w:marLeft w:val="0"/>
      <w:marRight w:val="0"/>
      <w:marTop w:val="0"/>
      <w:marBottom w:val="0"/>
      <w:divBdr>
        <w:top w:val="none" w:sz="0" w:space="0" w:color="auto"/>
        <w:left w:val="none" w:sz="0" w:space="0" w:color="auto"/>
        <w:bottom w:val="none" w:sz="0" w:space="0" w:color="auto"/>
        <w:right w:val="none" w:sz="0" w:space="0" w:color="auto"/>
      </w:divBdr>
    </w:div>
    <w:div w:id="694841141">
      <w:bodyDiv w:val="1"/>
      <w:marLeft w:val="0"/>
      <w:marRight w:val="0"/>
      <w:marTop w:val="0"/>
      <w:marBottom w:val="0"/>
      <w:divBdr>
        <w:top w:val="none" w:sz="0" w:space="0" w:color="auto"/>
        <w:left w:val="none" w:sz="0" w:space="0" w:color="auto"/>
        <w:bottom w:val="none" w:sz="0" w:space="0" w:color="auto"/>
        <w:right w:val="none" w:sz="0" w:space="0" w:color="auto"/>
      </w:divBdr>
    </w:div>
    <w:div w:id="734402323">
      <w:bodyDiv w:val="1"/>
      <w:marLeft w:val="0"/>
      <w:marRight w:val="0"/>
      <w:marTop w:val="0"/>
      <w:marBottom w:val="0"/>
      <w:divBdr>
        <w:top w:val="none" w:sz="0" w:space="0" w:color="auto"/>
        <w:left w:val="none" w:sz="0" w:space="0" w:color="auto"/>
        <w:bottom w:val="none" w:sz="0" w:space="0" w:color="auto"/>
        <w:right w:val="none" w:sz="0" w:space="0" w:color="auto"/>
      </w:divBdr>
    </w:div>
    <w:div w:id="750005333">
      <w:bodyDiv w:val="1"/>
      <w:marLeft w:val="0"/>
      <w:marRight w:val="0"/>
      <w:marTop w:val="0"/>
      <w:marBottom w:val="0"/>
      <w:divBdr>
        <w:top w:val="none" w:sz="0" w:space="0" w:color="auto"/>
        <w:left w:val="none" w:sz="0" w:space="0" w:color="auto"/>
        <w:bottom w:val="none" w:sz="0" w:space="0" w:color="auto"/>
        <w:right w:val="none" w:sz="0" w:space="0" w:color="auto"/>
      </w:divBdr>
    </w:div>
    <w:div w:id="1101681152">
      <w:bodyDiv w:val="1"/>
      <w:marLeft w:val="0"/>
      <w:marRight w:val="0"/>
      <w:marTop w:val="0"/>
      <w:marBottom w:val="0"/>
      <w:divBdr>
        <w:top w:val="none" w:sz="0" w:space="0" w:color="auto"/>
        <w:left w:val="none" w:sz="0" w:space="0" w:color="auto"/>
        <w:bottom w:val="none" w:sz="0" w:space="0" w:color="auto"/>
        <w:right w:val="none" w:sz="0" w:space="0" w:color="auto"/>
      </w:divBdr>
      <w:divsChild>
        <w:div w:id="1930577700">
          <w:marLeft w:val="0"/>
          <w:marRight w:val="0"/>
          <w:marTop w:val="0"/>
          <w:marBottom w:val="0"/>
          <w:divBdr>
            <w:top w:val="none" w:sz="0" w:space="0" w:color="auto"/>
            <w:left w:val="none" w:sz="0" w:space="0" w:color="auto"/>
            <w:bottom w:val="none" w:sz="0" w:space="0" w:color="auto"/>
            <w:right w:val="none" w:sz="0" w:space="0" w:color="auto"/>
          </w:divBdr>
        </w:div>
        <w:div w:id="1613899438">
          <w:marLeft w:val="0"/>
          <w:marRight w:val="0"/>
          <w:marTop w:val="0"/>
          <w:marBottom w:val="0"/>
          <w:divBdr>
            <w:top w:val="none" w:sz="0" w:space="0" w:color="auto"/>
            <w:left w:val="none" w:sz="0" w:space="0" w:color="auto"/>
            <w:bottom w:val="none" w:sz="0" w:space="0" w:color="auto"/>
            <w:right w:val="none" w:sz="0" w:space="0" w:color="auto"/>
          </w:divBdr>
        </w:div>
        <w:div w:id="1939675572">
          <w:marLeft w:val="0"/>
          <w:marRight w:val="0"/>
          <w:marTop w:val="0"/>
          <w:marBottom w:val="0"/>
          <w:divBdr>
            <w:top w:val="none" w:sz="0" w:space="0" w:color="auto"/>
            <w:left w:val="none" w:sz="0" w:space="0" w:color="auto"/>
            <w:bottom w:val="none" w:sz="0" w:space="0" w:color="auto"/>
            <w:right w:val="none" w:sz="0" w:space="0" w:color="auto"/>
          </w:divBdr>
        </w:div>
        <w:div w:id="714040792">
          <w:marLeft w:val="0"/>
          <w:marRight w:val="0"/>
          <w:marTop w:val="0"/>
          <w:marBottom w:val="0"/>
          <w:divBdr>
            <w:top w:val="none" w:sz="0" w:space="0" w:color="auto"/>
            <w:left w:val="none" w:sz="0" w:space="0" w:color="auto"/>
            <w:bottom w:val="none" w:sz="0" w:space="0" w:color="auto"/>
            <w:right w:val="none" w:sz="0" w:space="0" w:color="auto"/>
          </w:divBdr>
        </w:div>
        <w:div w:id="1209145064">
          <w:marLeft w:val="0"/>
          <w:marRight w:val="0"/>
          <w:marTop w:val="0"/>
          <w:marBottom w:val="0"/>
          <w:divBdr>
            <w:top w:val="none" w:sz="0" w:space="0" w:color="auto"/>
            <w:left w:val="none" w:sz="0" w:space="0" w:color="auto"/>
            <w:bottom w:val="none" w:sz="0" w:space="0" w:color="auto"/>
            <w:right w:val="none" w:sz="0" w:space="0" w:color="auto"/>
          </w:divBdr>
        </w:div>
        <w:div w:id="1378746973">
          <w:marLeft w:val="0"/>
          <w:marRight w:val="0"/>
          <w:marTop w:val="0"/>
          <w:marBottom w:val="0"/>
          <w:divBdr>
            <w:top w:val="none" w:sz="0" w:space="0" w:color="auto"/>
            <w:left w:val="none" w:sz="0" w:space="0" w:color="auto"/>
            <w:bottom w:val="none" w:sz="0" w:space="0" w:color="auto"/>
            <w:right w:val="none" w:sz="0" w:space="0" w:color="auto"/>
          </w:divBdr>
        </w:div>
        <w:div w:id="693389455">
          <w:marLeft w:val="0"/>
          <w:marRight w:val="0"/>
          <w:marTop w:val="0"/>
          <w:marBottom w:val="0"/>
          <w:divBdr>
            <w:top w:val="none" w:sz="0" w:space="0" w:color="auto"/>
            <w:left w:val="none" w:sz="0" w:space="0" w:color="auto"/>
            <w:bottom w:val="none" w:sz="0" w:space="0" w:color="auto"/>
            <w:right w:val="none" w:sz="0" w:space="0" w:color="auto"/>
          </w:divBdr>
        </w:div>
        <w:div w:id="868838843">
          <w:marLeft w:val="0"/>
          <w:marRight w:val="0"/>
          <w:marTop w:val="0"/>
          <w:marBottom w:val="0"/>
          <w:divBdr>
            <w:top w:val="none" w:sz="0" w:space="0" w:color="auto"/>
            <w:left w:val="none" w:sz="0" w:space="0" w:color="auto"/>
            <w:bottom w:val="none" w:sz="0" w:space="0" w:color="auto"/>
            <w:right w:val="none" w:sz="0" w:space="0" w:color="auto"/>
          </w:divBdr>
        </w:div>
        <w:div w:id="1354959754">
          <w:marLeft w:val="0"/>
          <w:marRight w:val="0"/>
          <w:marTop w:val="0"/>
          <w:marBottom w:val="0"/>
          <w:divBdr>
            <w:top w:val="none" w:sz="0" w:space="0" w:color="auto"/>
            <w:left w:val="none" w:sz="0" w:space="0" w:color="auto"/>
            <w:bottom w:val="none" w:sz="0" w:space="0" w:color="auto"/>
            <w:right w:val="none" w:sz="0" w:space="0" w:color="auto"/>
          </w:divBdr>
        </w:div>
        <w:div w:id="1162937542">
          <w:marLeft w:val="0"/>
          <w:marRight w:val="0"/>
          <w:marTop w:val="0"/>
          <w:marBottom w:val="0"/>
          <w:divBdr>
            <w:top w:val="none" w:sz="0" w:space="0" w:color="auto"/>
            <w:left w:val="none" w:sz="0" w:space="0" w:color="auto"/>
            <w:bottom w:val="none" w:sz="0" w:space="0" w:color="auto"/>
            <w:right w:val="none" w:sz="0" w:space="0" w:color="auto"/>
          </w:divBdr>
        </w:div>
        <w:div w:id="487941530">
          <w:marLeft w:val="0"/>
          <w:marRight w:val="0"/>
          <w:marTop w:val="0"/>
          <w:marBottom w:val="0"/>
          <w:divBdr>
            <w:top w:val="none" w:sz="0" w:space="0" w:color="auto"/>
            <w:left w:val="none" w:sz="0" w:space="0" w:color="auto"/>
            <w:bottom w:val="none" w:sz="0" w:space="0" w:color="auto"/>
            <w:right w:val="none" w:sz="0" w:space="0" w:color="auto"/>
          </w:divBdr>
        </w:div>
        <w:div w:id="1610354582">
          <w:marLeft w:val="0"/>
          <w:marRight w:val="0"/>
          <w:marTop w:val="0"/>
          <w:marBottom w:val="0"/>
          <w:divBdr>
            <w:top w:val="none" w:sz="0" w:space="0" w:color="auto"/>
            <w:left w:val="none" w:sz="0" w:space="0" w:color="auto"/>
            <w:bottom w:val="none" w:sz="0" w:space="0" w:color="auto"/>
            <w:right w:val="none" w:sz="0" w:space="0" w:color="auto"/>
          </w:divBdr>
        </w:div>
        <w:div w:id="1870411464">
          <w:marLeft w:val="0"/>
          <w:marRight w:val="0"/>
          <w:marTop w:val="0"/>
          <w:marBottom w:val="0"/>
          <w:divBdr>
            <w:top w:val="none" w:sz="0" w:space="0" w:color="auto"/>
            <w:left w:val="none" w:sz="0" w:space="0" w:color="auto"/>
            <w:bottom w:val="none" w:sz="0" w:space="0" w:color="auto"/>
            <w:right w:val="none" w:sz="0" w:space="0" w:color="auto"/>
          </w:divBdr>
        </w:div>
        <w:div w:id="784077945">
          <w:marLeft w:val="0"/>
          <w:marRight w:val="0"/>
          <w:marTop w:val="0"/>
          <w:marBottom w:val="0"/>
          <w:divBdr>
            <w:top w:val="none" w:sz="0" w:space="0" w:color="auto"/>
            <w:left w:val="none" w:sz="0" w:space="0" w:color="auto"/>
            <w:bottom w:val="none" w:sz="0" w:space="0" w:color="auto"/>
            <w:right w:val="none" w:sz="0" w:space="0" w:color="auto"/>
          </w:divBdr>
        </w:div>
        <w:div w:id="52237366">
          <w:marLeft w:val="0"/>
          <w:marRight w:val="0"/>
          <w:marTop w:val="0"/>
          <w:marBottom w:val="0"/>
          <w:divBdr>
            <w:top w:val="none" w:sz="0" w:space="0" w:color="auto"/>
            <w:left w:val="none" w:sz="0" w:space="0" w:color="auto"/>
            <w:bottom w:val="none" w:sz="0" w:space="0" w:color="auto"/>
            <w:right w:val="none" w:sz="0" w:space="0" w:color="auto"/>
          </w:divBdr>
        </w:div>
        <w:div w:id="1745227278">
          <w:marLeft w:val="0"/>
          <w:marRight w:val="0"/>
          <w:marTop w:val="0"/>
          <w:marBottom w:val="0"/>
          <w:divBdr>
            <w:top w:val="none" w:sz="0" w:space="0" w:color="auto"/>
            <w:left w:val="none" w:sz="0" w:space="0" w:color="auto"/>
            <w:bottom w:val="none" w:sz="0" w:space="0" w:color="auto"/>
            <w:right w:val="none" w:sz="0" w:space="0" w:color="auto"/>
          </w:divBdr>
        </w:div>
        <w:div w:id="1155417375">
          <w:marLeft w:val="0"/>
          <w:marRight w:val="0"/>
          <w:marTop w:val="0"/>
          <w:marBottom w:val="0"/>
          <w:divBdr>
            <w:top w:val="none" w:sz="0" w:space="0" w:color="auto"/>
            <w:left w:val="none" w:sz="0" w:space="0" w:color="auto"/>
            <w:bottom w:val="none" w:sz="0" w:space="0" w:color="auto"/>
            <w:right w:val="none" w:sz="0" w:space="0" w:color="auto"/>
          </w:divBdr>
        </w:div>
        <w:div w:id="1449087654">
          <w:marLeft w:val="0"/>
          <w:marRight w:val="0"/>
          <w:marTop w:val="0"/>
          <w:marBottom w:val="0"/>
          <w:divBdr>
            <w:top w:val="none" w:sz="0" w:space="0" w:color="auto"/>
            <w:left w:val="none" w:sz="0" w:space="0" w:color="auto"/>
            <w:bottom w:val="none" w:sz="0" w:space="0" w:color="auto"/>
            <w:right w:val="none" w:sz="0" w:space="0" w:color="auto"/>
          </w:divBdr>
        </w:div>
        <w:div w:id="1051345677">
          <w:marLeft w:val="0"/>
          <w:marRight w:val="0"/>
          <w:marTop w:val="0"/>
          <w:marBottom w:val="0"/>
          <w:divBdr>
            <w:top w:val="none" w:sz="0" w:space="0" w:color="auto"/>
            <w:left w:val="none" w:sz="0" w:space="0" w:color="auto"/>
            <w:bottom w:val="none" w:sz="0" w:space="0" w:color="auto"/>
            <w:right w:val="none" w:sz="0" w:space="0" w:color="auto"/>
          </w:divBdr>
        </w:div>
        <w:div w:id="1888377526">
          <w:marLeft w:val="0"/>
          <w:marRight w:val="0"/>
          <w:marTop w:val="0"/>
          <w:marBottom w:val="0"/>
          <w:divBdr>
            <w:top w:val="none" w:sz="0" w:space="0" w:color="auto"/>
            <w:left w:val="none" w:sz="0" w:space="0" w:color="auto"/>
            <w:bottom w:val="none" w:sz="0" w:space="0" w:color="auto"/>
            <w:right w:val="none" w:sz="0" w:space="0" w:color="auto"/>
          </w:divBdr>
        </w:div>
        <w:div w:id="574701540">
          <w:marLeft w:val="0"/>
          <w:marRight w:val="0"/>
          <w:marTop w:val="0"/>
          <w:marBottom w:val="0"/>
          <w:divBdr>
            <w:top w:val="none" w:sz="0" w:space="0" w:color="auto"/>
            <w:left w:val="none" w:sz="0" w:space="0" w:color="auto"/>
            <w:bottom w:val="none" w:sz="0" w:space="0" w:color="auto"/>
            <w:right w:val="none" w:sz="0" w:space="0" w:color="auto"/>
          </w:divBdr>
        </w:div>
        <w:div w:id="990721126">
          <w:marLeft w:val="0"/>
          <w:marRight w:val="0"/>
          <w:marTop w:val="0"/>
          <w:marBottom w:val="0"/>
          <w:divBdr>
            <w:top w:val="none" w:sz="0" w:space="0" w:color="auto"/>
            <w:left w:val="none" w:sz="0" w:space="0" w:color="auto"/>
            <w:bottom w:val="none" w:sz="0" w:space="0" w:color="auto"/>
            <w:right w:val="none" w:sz="0" w:space="0" w:color="auto"/>
          </w:divBdr>
        </w:div>
        <w:div w:id="1068117814">
          <w:marLeft w:val="0"/>
          <w:marRight w:val="0"/>
          <w:marTop w:val="0"/>
          <w:marBottom w:val="0"/>
          <w:divBdr>
            <w:top w:val="none" w:sz="0" w:space="0" w:color="auto"/>
            <w:left w:val="none" w:sz="0" w:space="0" w:color="auto"/>
            <w:bottom w:val="none" w:sz="0" w:space="0" w:color="auto"/>
            <w:right w:val="none" w:sz="0" w:space="0" w:color="auto"/>
          </w:divBdr>
        </w:div>
        <w:div w:id="1005472985">
          <w:marLeft w:val="0"/>
          <w:marRight w:val="0"/>
          <w:marTop w:val="0"/>
          <w:marBottom w:val="0"/>
          <w:divBdr>
            <w:top w:val="none" w:sz="0" w:space="0" w:color="auto"/>
            <w:left w:val="none" w:sz="0" w:space="0" w:color="auto"/>
            <w:bottom w:val="none" w:sz="0" w:space="0" w:color="auto"/>
            <w:right w:val="none" w:sz="0" w:space="0" w:color="auto"/>
          </w:divBdr>
        </w:div>
        <w:div w:id="955911444">
          <w:marLeft w:val="0"/>
          <w:marRight w:val="0"/>
          <w:marTop w:val="0"/>
          <w:marBottom w:val="0"/>
          <w:divBdr>
            <w:top w:val="none" w:sz="0" w:space="0" w:color="auto"/>
            <w:left w:val="none" w:sz="0" w:space="0" w:color="auto"/>
            <w:bottom w:val="none" w:sz="0" w:space="0" w:color="auto"/>
            <w:right w:val="none" w:sz="0" w:space="0" w:color="auto"/>
          </w:divBdr>
        </w:div>
        <w:div w:id="1024136197">
          <w:marLeft w:val="0"/>
          <w:marRight w:val="0"/>
          <w:marTop w:val="0"/>
          <w:marBottom w:val="0"/>
          <w:divBdr>
            <w:top w:val="none" w:sz="0" w:space="0" w:color="auto"/>
            <w:left w:val="none" w:sz="0" w:space="0" w:color="auto"/>
            <w:bottom w:val="none" w:sz="0" w:space="0" w:color="auto"/>
            <w:right w:val="none" w:sz="0" w:space="0" w:color="auto"/>
          </w:divBdr>
        </w:div>
        <w:div w:id="99419360">
          <w:marLeft w:val="0"/>
          <w:marRight w:val="0"/>
          <w:marTop w:val="0"/>
          <w:marBottom w:val="0"/>
          <w:divBdr>
            <w:top w:val="none" w:sz="0" w:space="0" w:color="auto"/>
            <w:left w:val="none" w:sz="0" w:space="0" w:color="auto"/>
            <w:bottom w:val="none" w:sz="0" w:space="0" w:color="auto"/>
            <w:right w:val="none" w:sz="0" w:space="0" w:color="auto"/>
          </w:divBdr>
        </w:div>
        <w:div w:id="486365121">
          <w:marLeft w:val="0"/>
          <w:marRight w:val="0"/>
          <w:marTop w:val="0"/>
          <w:marBottom w:val="0"/>
          <w:divBdr>
            <w:top w:val="none" w:sz="0" w:space="0" w:color="auto"/>
            <w:left w:val="none" w:sz="0" w:space="0" w:color="auto"/>
            <w:bottom w:val="none" w:sz="0" w:space="0" w:color="auto"/>
            <w:right w:val="none" w:sz="0" w:space="0" w:color="auto"/>
          </w:divBdr>
        </w:div>
        <w:div w:id="729840161">
          <w:marLeft w:val="0"/>
          <w:marRight w:val="0"/>
          <w:marTop w:val="0"/>
          <w:marBottom w:val="0"/>
          <w:divBdr>
            <w:top w:val="none" w:sz="0" w:space="0" w:color="auto"/>
            <w:left w:val="none" w:sz="0" w:space="0" w:color="auto"/>
            <w:bottom w:val="none" w:sz="0" w:space="0" w:color="auto"/>
            <w:right w:val="none" w:sz="0" w:space="0" w:color="auto"/>
          </w:divBdr>
        </w:div>
        <w:div w:id="53940695">
          <w:marLeft w:val="0"/>
          <w:marRight w:val="0"/>
          <w:marTop w:val="0"/>
          <w:marBottom w:val="0"/>
          <w:divBdr>
            <w:top w:val="none" w:sz="0" w:space="0" w:color="auto"/>
            <w:left w:val="none" w:sz="0" w:space="0" w:color="auto"/>
            <w:bottom w:val="none" w:sz="0" w:space="0" w:color="auto"/>
            <w:right w:val="none" w:sz="0" w:space="0" w:color="auto"/>
          </w:divBdr>
        </w:div>
        <w:div w:id="1924486125">
          <w:marLeft w:val="0"/>
          <w:marRight w:val="0"/>
          <w:marTop w:val="0"/>
          <w:marBottom w:val="0"/>
          <w:divBdr>
            <w:top w:val="none" w:sz="0" w:space="0" w:color="auto"/>
            <w:left w:val="none" w:sz="0" w:space="0" w:color="auto"/>
            <w:bottom w:val="none" w:sz="0" w:space="0" w:color="auto"/>
            <w:right w:val="none" w:sz="0" w:space="0" w:color="auto"/>
          </w:divBdr>
        </w:div>
        <w:div w:id="1376081323">
          <w:marLeft w:val="0"/>
          <w:marRight w:val="0"/>
          <w:marTop w:val="0"/>
          <w:marBottom w:val="0"/>
          <w:divBdr>
            <w:top w:val="none" w:sz="0" w:space="0" w:color="auto"/>
            <w:left w:val="none" w:sz="0" w:space="0" w:color="auto"/>
            <w:bottom w:val="none" w:sz="0" w:space="0" w:color="auto"/>
            <w:right w:val="none" w:sz="0" w:space="0" w:color="auto"/>
          </w:divBdr>
        </w:div>
        <w:div w:id="548230399">
          <w:marLeft w:val="0"/>
          <w:marRight w:val="0"/>
          <w:marTop w:val="0"/>
          <w:marBottom w:val="0"/>
          <w:divBdr>
            <w:top w:val="none" w:sz="0" w:space="0" w:color="auto"/>
            <w:left w:val="none" w:sz="0" w:space="0" w:color="auto"/>
            <w:bottom w:val="none" w:sz="0" w:space="0" w:color="auto"/>
            <w:right w:val="none" w:sz="0" w:space="0" w:color="auto"/>
          </w:divBdr>
        </w:div>
        <w:div w:id="1605722403">
          <w:marLeft w:val="0"/>
          <w:marRight w:val="0"/>
          <w:marTop w:val="0"/>
          <w:marBottom w:val="0"/>
          <w:divBdr>
            <w:top w:val="none" w:sz="0" w:space="0" w:color="auto"/>
            <w:left w:val="none" w:sz="0" w:space="0" w:color="auto"/>
            <w:bottom w:val="none" w:sz="0" w:space="0" w:color="auto"/>
            <w:right w:val="none" w:sz="0" w:space="0" w:color="auto"/>
          </w:divBdr>
        </w:div>
        <w:div w:id="604114819">
          <w:marLeft w:val="0"/>
          <w:marRight w:val="0"/>
          <w:marTop w:val="0"/>
          <w:marBottom w:val="0"/>
          <w:divBdr>
            <w:top w:val="none" w:sz="0" w:space="0" w:color="auto"/>
            <w:left w:val="none" w:sz="0" w:space="0" w:color="auto"/>
            <w:bottom w:val="none" w:sz="0" w:space="0" w:color="auto"/>
            <w:right w:val="none" w:sz="0" w:space="0" w:color="auto"/>
          </w:divBdr>
        </w:div>
        <w:div w:id="703290990">
          <w:marLeft w:val="0"/>
          <w:marRight w:val="0"/>
          <w:marTop w:val="0"/>
          <w:marBottom w:val="0"/>
          <w:divBdr>
            <w:top w:val="none" w:sz="0" w:space="0" w:color="auto"/>
            <w:left w:val="none" w:sz="0" w:space="0" w:color="auto"/>
            <w:bottom w:val="none" w:sz="0" w:space="0" w:color="auto"/>
            <w:right w:val="none" w:sz="0" w:space="0" w:color="auto"/>
          </w:divBdr>
        </w:div>
        <w:div w:id="1307390599">
          <w:marLeft w:val="0"/>
          <w:marRight w:val="0"/>
          <w:marTop w:val="0"/>
          <w:marBottom w:val="0"/>
          <w:divBdr>
            <w:top w:val="none" w:sz="0" w:space="0" w:color="auto"/>
            <w:left w:val="none" w:sz="0" w:space="0" w:color="auto"/>
            <w:bottom w:val="none" w:sz="0" w:space="0" w:color="auto"/>
            <w:right w:val="none" w:sz="0" w:space="0" w:color="auto"/>
          </w:divBdr>
        </w:div>
        <w:div w:id="1902129517">
          <w:marLeft w:val="0"/>
          <w:marRight w:val="0"/>
          <w:marTop w:val="0"/>
          <w:marBottom w:val="0"/>
          <w:divBdr>
            <w:top w:val="none" w:sz="0" w:space="0" w:color="auto"/>
            <w:left w:val="none" w:sz="0" w:space="0" w:color="auto"/>
            <w:bottom w:val="none" w:sz="0" w:space="0" w:color="auto"/>
            <w:right w:val="none" w:sz="0" w:space="0" w:color="auto"/>
          </w:divBdr>
        </w:div>
        <w:div w:id="989872533">
          <w:marLeft w:val="0"/>
          <w:marRight w:val="0"/>
          <w:marTop w:val="0"/>
          <w:marBottom w:val="0"/>
          <w:divBdr>
            <w:top w:val="none" w:sz="0" w:space="0" w:color="auto"/>
            <w:left w:val="none" w:sz="0" w:space="0" w:color="auto"/>
            <w:bottom w:val="none" w:sz="0" w:space="0" w:color="auto"/>
            <w:right w:val="none" w:sz="0" w:space="0" w:color="auto"/>
          </w:divBdr>
        </w:div>
        <w:div w:id="422652542">
          <w:marLeft w:val="0"/>
          <w:marRight w:val="0"/>
          <w:marTop w:val="0"/>
          <w:marBottom w:val="0"/>
          <w:divBdr>
            <w:top w:val="none" w:sz="0" w:space="0" w:color="auto"/>
            <w:left w:val="none" w:sz="0" w:space="0" w:color="auto"/>
            <w:bottom w:val="none" w:sz="0" w:space="0" w:color="auto"/>
            <w:right w:val="none" w:sz="0" w:space="0" w:color="auto"/>
          </w:divBdr>
        </w:div>
        <w:div w:id="741217951">
          <w:marLeft w:val="0"/>
          <w:marRight w:val="0"/>
          <w:marTop w:val="0"/>
          <w:marBottom w:val="0"/>
          <w:divBdr>
            <w:top w:val="none" w:sz="0" w:space="0" w:color="auto"/>
            <w:left w:val="none" w:sz="0" w:space="0" w:color="auto"/>
            <w:bottom w:val="none" w:sz="0" w:space="0" w:color="auto"/>
            <w:right w:val="none" w:sz="0" w:space="0" w:color="auto"/>
          </w:divBdr>
        </w:div>
        <w:div w:id="1877042512">
          <w:marLeft w:val="0"/>
          <w:marRight w:val="0"/>
          <w:marTop w:val="0"/>
          <w:marBottom w:val="0"/>
          <w:divBdr>
            <w:top w:val="none" w:sz="0" w:space="0" w:color="auto"/>
            <w:left w:val="none" w:sz="0" w:space="0" w:color="auto"/>
            <w:bottom w:val="none" w:sz="0" w:space="0" w:color="auto"/>
            <w:right w:val="none" w:sz="0" w:space="0" w:color="auto"/>
          </w:divBdr>
        </w:div>
        <w:div w:id="1290014521">
          <w:marLeft w:val="0"/>
          <w:marRight w:val="0"/>
          <w:marTop w:val="0"/>
          <w:marBottom w:val="0"/>
          <w:divBdr>
            <w:top w:val="none" w:sz="0" w:space="0" w:color="auto"/>
            <w:left w:val="none" w:sz="0" w:space="0" w:color="auto"/>
            <w:bottom w:val="none" w:sz="0" w:space="0" w:color="auto"/>
            <w:right w:val="none" w:sz="0" w:space="0" w:color="auto"/>
          </w:divBdr>
        </w:div>
        <w:div w:id="116339762">
          <w:marLeft w:val="0"/>
          <w:marRight w:val="0"/>
          <w:marTop w:val="0"/>
          <w:marBottom w:val="0"/>
          <w:divBdr>
            <w:top w:val="none" w:sz="0" w:space="0" w:color="auto"/>
            <w:left w:val="none" w:sz="0" w:space="0" w:color="auto"/>
            <w:bottom w:val="none" w:sz="0" w:space="0" w:color="auto"/>
            <w:right w:val="none" w:sz="0" w:space="0" w:color="auto"/>
          </w:divBdr>
        </w:div>
        <w:div w:id="2033337443">
          <w:marLeft w:val="0"/>
          <w:marRight w:val="0"/>
          <w:marTop w:val="0"/>
          <w:marBottom w:val="0"/>
          <w:divBdr>
            <w:top w:val="none" w:sz="0" w:space="0" w:color="auto"/>
            <w:left w:val="none" w:sz="0" w:space="0" w:color="auto"/>
            <w:bottom w:val="none" w:sz="0" w:space="0" w:color="auto"/>
            <w:right w:val="none" w:sz="0" w:space="0" w:color="auto"/>
          </w:divBdr>
        </w:div>
        <w:div w:id="443891750">
          <w:marLeft w:val="0"/>
          <w:marRight w:val="0"/>
          <w:marTop w:val="0"/>
          <w:marBottom w:val="0"/>
          <w:divBdr>
            <w:top w:val="none" w:sz="0" w:space="0" w:color="auto"/>
            <w:left w:val="none" w:sz="0" w:space="0" w:color="auto"/>
            <w:bottom w:val="none" w:sz="0" w:space="0" w:color="auto"/>
            <w:right w:val="none" w:sz="0" w:space="0" w:color="auto"/>
          </w:divBdr>
        </w:div>
        <w:div w:id="255484111">
          <w:marLeft w:val="0"/>
          <w:marRight w:val="0"/>
          <w:marTop w:val="0"/>
          <w:marBottom w:val="0"/>
          <w:divBdr>
            <w:top w:val="none" w:sz="0" w:space="0" w:color="auto"/>
            <w:left w:val="none" w:sz="0" w:space="0" w:color="auto"/>
            <w:bottom w:val="none" w:sz="0" w:space="0" w:color="auto"/>
            <w:right w:val="none" w:sz="0" w:space="0" w:color="auto"/>
          </w:divBdr>
        </w:div>
        <w:div w:id="112333085">
          <w:marLeft w:val="0"/>
          <w:marRight w:val="0"/>
          <w:marTop w:val="0"/>
          <w:marBottom w:val="0"/>
          <w:divBdr>
            <w:top w:val="none" w:sz="0" w:space="0" w:color="auto"/>
            <w:left w:val="none" w:sz="0" w:space="0" w:color="auto"/>
            <w:bottom w:val="none" w:sz="0" w:space="0" w:color="auto"/>
            <w:right w:val="none" w:sz="0" w:space="0" w:color="auto"/>
          </w:divBdr>
        </w:div>
        <w:div w:id="538933347">
          <w:marLeft w:val="0"/>
          <w:marRight w:val="0"/>
          <w:marTop w:val="0"/>
          <w:marBottom w:val="0"/>
          <w:divBdr>
            <w:top w:val="none" w:sz="0" w:space="0" w:color="auto"/>
            <w:left w:val="none" w:sz="0" w:space="0" w:color="auto"/>
            <w:bottom w:val="none" w:sz="0" w:space="0" w:color="auto"/>
            <w:right w:val="none" w:sz="0" w:space="0" w:color="auto"/>
          </w:divBdr>
        </w:div>
        <w:div w:id="262692054">
          <w:marLeft w:val="0"/>
          <w:marRight w:val="0"/>
          <w:marTop w:val="0"/>
          <w:marBottom w:val="0"/>
          <w:divBdr>
            <w:top w:val="none" w:sz="0" w:space="0" w:color="auto"/>
            <w:left w:val="none" w:sz="0" w:space="0" w:color="auto"/>
            <w:bottom w:val="none" w:sz="0" w:space="0" w:color="auto"/>
            <w:right w:val="none" w:sz="0" w:space="0" w:color="auto"/>
          </w:divBdr>
        </w:div>
        <w:div w:id="353194862">
          <w:marLeft w:val="0"/>
          <w:marRight w:val="0"/>
          <w:marTop w:val="0"/>
          <w:marBottom w:val="0"/>
          <w:divBdr>
            <w:top w:val="none" w:sz="0" w:space="0" w:color="auto"/>
            <w:left w:val="none" w:sz="0" w:space="0" w:color="auto"/>
            <w:bottom w:val="none" w:sz="0" w:space="0" w:color="auto"/>
            <w:right w:val="none" w:sz="0" w:space="0" w:color="auto"/>
          </w:divBdr>
        </w:div>
        <w:div w:id="1421410942">
          <w:marLeft w:val="0"/>
          <w:marRight w:val="0"/>
          <w:marTop w:val="0"/>
          <w:marBottom w:val="0"/>
          <w:divBdr>
            <w:top w:val="none" w:sz="0" w:space="0" w:color="auto"/>
            <w:left w:val="none" w:sz="0" w:space="0" w:color="auto"/>
            <w:bottom w:val="none" w:sz="0" w:space="0" w:color="auto"/>
            <w:right w:val="none" w:sz="0" w:space="0" w:color="auto"/>
          </w:divBdr>
        </w:div>
        <w:div w:id="695156556">
          <w:marLeft w:val="0"/>
          <w:marRight w:val="0"/>
          <w:marTop w:val="0"/>
          <w:marBottom w:val="0"/>
          <w:divBdr>
            <w:top w:val="none" w:sz="0" w:space="0" w:color="auto"/>
            <w:left w:val="none" w:sz="0" w:space="0" w:color="auto"/>
            <w:bottom w:val="none" w:sz="0" w:space="0" w:color="auto"/>
            <w:right w:val="none" w:sz="0" w:space="0" w:color="auto"/>
          </w:divBdr>
        </w:div>
        <w:div w:id="1412309520">
          <w:marLeft w:val="0"/>
          <w:marRight w:val="0"/>
          <w:marTop w:val="0"/>
          <w:marBottom w:val="0"/>
          <w:divBdr>
            <w:top w:val="none" w:sz="0" w:space="0" w:color="auto"/>
            <w:left w:val="none" w:sz="0" w:space="0" w:color="auto"/>
            <w:bottom w:val="none" w:sz="0" w:space="0" w:color="auto"/>
            <w:right w:val="none" w:sz="0" w:space="0" w:color="auto"/>
          </w:divBdr>
        </w:div>
        <w:div w:id="1305237314">
          <w:marLeft w:val="0"/>
          <w:marRight w:val="0"/>
          <w:marTop w:val="0"/>
          <w:marBottom w:val="0"/>
          <w:divBdr>
            <w:top w:val="none" w:sz="0" w:space="0" w:color="auto"/>
            <w:left w:val="none" w:sz="0" w:space="0" w:color="auto"/>
            <w:bottom w:val="none" w:sz="0" w:space="0" w:color="auto"/>
            <w:right w:val="none" w:sz="0" w:space="0" w:color="auto"/>
          </w:divBdr>
        </w:div>
        <w:div w:id="828059073">
          <w:marLeft w:val="0"/>
          <w:marRight w:val="0"/>
          <w:marTop w:val="0"/>
          <w:marBottom w:val="0"/>
          <w:divBdr>
            <w:top w:val="none" w:sz="0" w:space="0" w:color="auto"/>
            <w:left w:val="none" w:sz="0" w:space="0" w:color="auto"/>
            <w:bottom w:val="none" w:sz="0" w:space="0" w:color="auto"/>
            <w:right w:val="none" w:sz="0" w:space="0" w:color="auto"/>
          </w:divBdr>
        </w:div>
        <w:div w:id="1555503986">
          <w:marLeft w:val="0"/>
          <w:marRight w:val="0"/>
          <w:marTop w:val="0"/>
          <w:marBottom w:val="0"/>
          <w:divBdr>
            <w:top w:val="none" w:sz="0" w:space="0" w:color="auto"/>
            <w:left w:val="none" w:sz="0" w:space="0" w:color="auto"/>
            <w:bottom w:val="none" w:sz="0" w:space="0" w:color="auto"/>
            <w:right w:val="none" w:sz="0" w:space="0" w:color="auto"/>
          </w:divBdr>
        </w:div>
        <w:div w:id="68885791">
          <w:marLeft w:val="0"/>
          <w:marRight w:val="0"/>
          <w:marTop w:val="0"/>
          <w:marBottom w:val="0"/>
          <w:divBdr>
            <w:top w:val="none" w:sz="0" w:space="0" w:color="auto"/>
            <w:left w:val="none" w:sz="0" w:space="0" w:color="auto"/>
            <w:bottom w:val="none" w:sz="0" w:space="0" w:color="auto"/>
            <w:right w:val="none" w:sz="0" w:space="0" w:color="auto"/>
          </w:divBdr>
        </w:div>
        <w:div w:id="1248418127">
          <w:marLeft w:val="0"/>
          <w:marRight w:val="0"/>
          <w:marTop w:val="0"/>
          <w:marBottom w:val="0"/>
          <w:divBdr>
            <w:top w:val="none" w:sz="0" w:space="0" w:color="auto"/>
            <w:left w:val="none" w:sz="0" w:space="0" w:color="auto"/>
            <w:bottom w:val="none" w:sz="0" w:space="0" w:color="auto"/>
            <w:right w:val="none" w:sz="0" w:space="0" w:color="auto"/>
          </w:divBdr>
        </w:div>
        <w:div w:id="1131242405">
          <w:marLeft w:val="0"/>
          <w:marRight w:val="0"/>
          <w:marTop w:val="0"/>
          <w:marBottom w:val="0"/>
          <w:divBdr>
            <w:top w:val="none" w:sz="0" w:space="0" w:color="auto"/>
            <w:left w:val="none" w:sz="0" w:space="0" w:color="auto"/>
            <w:bottom w:val="none" w:sz="0" w:space="0" w:color="auto"/>
            <w:right w:val="none" w:sz="0" w:space="0" w:color="auto"/>
          </w:divBdr>
        </w:div>
        <w:div w:id="1709452085">
          <w:marLeft w:val="0"/>
          <w:marRight w:val="0"/>
          <w:marTop w:val="0"/>
          <w:marBottom w:val="0"/>
          <w:divBdr>
            <w:top w:val="none" w:sz="0" w:space="0" w:color="auto"/>
            <w:left w:val="none" w:sz="0" w:space="0" w:color="auto"/>
            <w:bottom w:val="none" w:sz="0" w:space="0" w:color="auto"/>
            <w:right w:val="none" w:sz="0" w:space="0" w:color="auto"/>
          </w:divBdr>
        </w:div>
        <w:div w:id="829250441">
          <w:marLeft w:val="0"/>
          <w:marRight w:val="0"/>
          <w:marTop w:val="0"/>
          <w:marBottom w:val="0"/>
          <w:divBdr>
            <w:top w:val="none" w:sz="0" w:space="0" w:color="auto"/>
            <w:left w:val="none" w:sz="0" w:space="0" w:color="auto"/>
            <w:bottom w:val="none" w:sz="0" w:space="0" w:color="auto"/>
            <w:right w:val="none" w:sz="0" w:space="0" w:color="auto"/>
          </w:divBdr>
        </w:div>
        <w:div w:id="1243494292">
          <w:marLeft w:val="0"/>
          <w:marRight w:val="0"/>
          <w:marTop w:val="0"/>
          <w:marBottom w:val="0"/>
          <w:divBdr>
            <w:top w:val="none" w:sz="0" w:space="0" w:color="auto"/>
            <w:left w:val="none" w:sz="0" w:space="0" w:color="auto"/>
            <w:bottom w:val="none" w:sz="0" w:space="0" w:color="auto"/>
            <w:right w:val="none" w:sz="0" w:space="0" w:color="auto"/>
          </w:divBdr>
        </w:div>
        <w:div w:id="1130855387">
          <w:marLeft w:val="0"/>
          <w:marRight w:val="0"/>
          <w:marTop w:val="0"/>
          <w:marBottom w:val="0"/>
          <w:divBdr>
            <w:top w:val="none" w:sz="0" w:space="0" w:color="auto"/>
            <w:left w:val="none" w:sz="0" w:space="0" w:color="auto"/>
            <w:bottom w:val="none" w:sz="0" w:space="0" w:color="auto"/>
            <w:right w:val="none" w:sz="0" w:space="0" w:color="auto"/>
          </w:divBdr>
        </w:div>
        <w:div w:id="1030227137">
          <w:marLeft w:val="0"/>
          <w:marRight w:val="0"/>
          <w:marTop w:val="0"/>
          <w:marBottom w:val="0"/>
          <w:divBdr>
            <w:top w:val="none" w:sz="0" w:space="0" w:color="auto"/>
            <w:left w:val="none" w:sz="0" w:space="0" w:color="auto"/>
            <w:bottom w:val="none" w:sz="0" w:space="0" w:color="auto"/>
            <w:right w:val="none" w:sz="0" w:space="0" w:color="auto"/>
          </w:divBdr>
        </w:div>
        <w:div w:id="1822119344">
          <w:marLeft w:val="0"/>
          <w:marRight w:val="0"/>
          <w:marTop w:val="0"/>
          <w:marBottom w:val="0"/>
          <w:divBdr>
            <w:top w:val="none" w:sz="0" w:space="0" w:color="auto"/>
            <w:left w:val="none" w:sz="0" w:space="0" w:color="auto"/>
            <w:bottom w:val="none" w:sz="0" w:space="0" w:color="auto"/>
            <w:right w:val="none" w:sz="0" w:space="0" w:color="auto"/>
          </w:divBdr>
        </w:div>
        <w:div w:id="1349067175">
          <w:marLeft w:val="0"/>
          <w:marRight w:val="0"/>
          <w:marTop w:val="0"/>
          <w:marBottom w:val="0"/>
          <w:divBdr>
            <w:top w:val="none" w:sz="0" w:space="0" w:color="auto"/>
            <w:left w:val="none" w:sz="0" w:space="0" w:color="auto"/>
            <w:bottom w:val="none" w:sz="0" w:space="0" w:color="auto"/>
            <w:right w:val="none" w:sz="0" w:space="0" w:color="auto"/>
          </w:divBdr>
        </w:div>
        <w:div w:id="407851098">
          <w:marLeft w:val="0"/>
          <w:marRight w:val="0"/>
          <w:marTop w:val="0"/>
          <w:marBottom w:val="0"/>
          <w:divBdr>
            <w:top w:val="none" w:sz="0" w:space="0" w:color="auto"/>
            <w:left w:val="none" w:sz="0" w:space="0" w:color="auto"/>
            <w:bottom w:val="none" w:sz="0" w:space="0" w:color="auto"/>
            <w:right w:val="none" w:sz="0" w:space="0" w:color="auto"/>
          </w:divBdr>
        </w:div>
        <w:div w:id="656806866">
          <w:marLeft w:val="0"/>
          <w:marRight w:val="0"/>
          <w:marTop w:val="0"/>
          <w:marBottom w:val="0"/>
          <w:divBdr>
            <w:top w:val="none" w:sz="0" w:space="0" w:color="auto"/>
            <w:left w:val="none" w:sz="0" w:space="0" w:color="auto"/>
            <w:bottom w:val="none" w:sz="0" w:space="0" w:color="auto"/>
            <w:right w:val="none" w:sz="0" w:space="0" w:color="auto"/>
          </w:divBdr>
        </w:div>
        <w:div w:id="2008706414">
          <w:marLeft w:val="0"/>
          <w:marRight w:val="0"/>
          <w:marTop w:val="0"/>
          <w:marBottom w:val="0"/>
          <w:divBdr>
            <w:top w:val="none" w:sz="0" w:space="0" w:color="auto"/>
            <w:left w:val="none" w:sz="0" w:space="0" w:color="auto"/>
            <w:bottom w:val="none" w:sz="0" w:space="0" w:color="auto"/>
            <w:right w:val="none" w:sz="0" w:space="0" w:color="auto"/>
          </w:divBdr>
        </w:div>
        <w:div w:id="833034660">
          <w:marLeft w:val="0"/>
          <w:marRight w:val="0"/>
          <w:marTop w:val="0"/>
          <w:marBottom w:val="0"/>
          <w:divBdr>
            <w:top w:val="none" w:sz="0" w:space="0" w:color="auto"/>
            <w:left w:val="none" w:sz="0" w:space="0" w:color="auto"/>
            <w:bottom w:val="none" w:sz="0" w:space="0" w:color="auto"/>
            <w:right w:val="none" w:sz="0" w:space="0" w:color="auto"/>
          </w:divBdr>
        </w:div>
        <w:div w:id="982738353">
          <w:marLeft w:val="0"/>
          <w:marRight w:val="0"/>
          <w:marTop w:val="0"/>
          <w:marBottom w:val="0"/>
          <w:divBdr>
            <w:top w:val="none" w:sz="0" w:space="0" w:color="auto"/>
            <w:left w:val="none" w:sz="0" w:space="0" w:color="auto"/>
            <w:bottom w:val="none" w:sz="0" w:space="0" w:color="auto"/>
            <w:right w:val="none" w:sz="0" w:space="0" w:color="auto"/>
          </w:divBdr>
        </w:div>
        <w:div w:id="1625961427">
          <w:marLeft w:val="0"/>
          <w:marRight w:val="0"/>
          <w:marTop w:val="0"/>
          <w:marBottom w:val="0"/>
          <w:divBdr>
            <w:top w:val="none" w:sz="0" w:space="0" w:color="auto"/>
            <w:left w:val="none" w:sz="0" w:space="0" w:color="auto"/>
            <w:bottom w:val="none" w:sz="0" w:space="0" w:color="auto"/>
            <w:right w:val="none" w:sz="0" w:space="0" w:color="auto"/>
          </w:divBdr>
        </w:div>
        <w:div w:id="1206672624">
          <w:marLeft w:val="0"/>
          <w:marRight w:val="0"/>
          <w:marTop w:val="0"/>
          <w:marBottom w:val="0"/>
          <w:divBdr>
            <w:top w:val="none" w:sz="0" w:space="0" w:color="auto"/>
            <w:left w:val="none" w:sz="0" w:space="0" w:color="auto"/>
            <w:bottom w:val="none" w:sz="0" w:space="0" w:color="auto"/>
            <w:right w:val="none" w:sz="0" w:space="0" w:color="auto"/>
          </w:divBdr>
        </w:div>
        <w:div w:id="270866431">
          <w:marLeft w:val="0"/>
          <w:marRight w:val="0"/>
          <w:marTop w:val="0"/>
          <w:marBottom w:val="0"/>
          <w:divBdr>
            <w:top w:val="none" w:sz="0" w:space="0" w:color="auto"/>
            <w:left w:val="none" w:sz="0" w:space="0" w:color="auto"/>
            <w:bottom w:val="none" w:sz="0" w:space="0" w:color="auto"/>
            <w:right w:val="none" w:sz="0" w:space="0" w:color="auto"/>
          </w:divBdr>
        </w:div>
        <w:div w:id="439497922">
          <w:marLeft w:val="0"/>
          <w:marRight w:val="0"/>
          <w:marTop w:val="0"/>
          <w:marBottom w:val="0"/>
          <w:divBdr>
            <w:top w:val="none" w:sz="0" w:space="0" w:color="auto"/>
            <w:left w:val="none" w:sz="0" w:space="0" w:color="auto"/>
            <w:bottom w:val="none" w:sz="0" w:space="0" w:color="auto"/>
            <w:right w:val="none" w:sz="0" w:space="0" w:color="auto"/>
          </w:divBdr>
        </w:div>
        <w:div w:id="120730192">
          <w:marLeft w:val="0"/>
          <w:marRight w:val="0"/>
          <w:marTop w:val="0"/>
          <w:marBottom w:val="0"/>
          <w:divBdr>
            <w:top w:val="none" w:sz="0" w:space="0" w:color="auto"/>
            <w:left w:val="none" w:sz="0" w:space="0" w:color="auto"/>
            <w:bottom w:val="none" w:sz="0" w:space="0" w:color="auto"/>
            <w:right w:val="none" w:sz="0" w:space="0" w:color="auto"/>
          </w:divBdr>
        </w:div>
        <w:div w:id="1180704242">
          <w:marLeft w:val="0"/>
          <w:marRight w:val="0"/>
          <w:marTop w:val="0"/>
          <w:marBottom w:val="0"/>
          <w:divBdr>
            <w:top w:val="none" w:sz="0" w:space="0" w:color="auto"/>
            <w:left w:val="none" w:sz="0" w:space="0" w:color="auto"/>
            <w:bottom w:val="none" w:sz="0" w:space="0" w:color="auto"/>
            <w:right w:val="none" w:sz="0" w:space="0" w:color="auto"/>
          </w:divBdr>
        </w:div>
        <w:div w:id="1696924274">
          <w:marLeft w:val="0"/>
          <w:marRight w:val="0"/>
          <w:marTop w:val="0"/>
          <w:marBottom w:val="0"/>
          <w:divBdr>
            <w:top w:val="none" w:sz="0" w:space="0" w:color="auto"/>
            <w:left w:val="none" w:sz="0" w:space="0" w:color="auto"/>
            <w:bottom w:val="none" w:sz="0" w:space="0" w:color="auto"/>
            <w:right w:val="none" w:sz="0" w:space="0" w:color="auto"/>
          </w:divBdr>
        </w:div>
        <w:div w:id="1286740406">
          <w:marLeft w:val="0"/>
          <w:marRight w:val="0"/>
          <w:marTop w:val="0"/>
          <w:marBottom w:val="0"/>
          <w:divBdr>
            <w:top w:val="none" w:sz="0" w:space="0" w:color="auto"/>
            <w:left w:val="none" w:sz="0" w:space="0" w:color="auto"/>
            <w:bottom w:val="none" w:sz="0" w:space="0" w:color="auto"/>
            <w:right w:val="none" w:sz="0" w:space="0" w:color="auto"/>
          </w:divBdr>
        </w:div>
        <w:div w:id="2058967214">
          <w:marLeft w:val="0"/>
          <w:marRight w:val="0"/>
          <w:marTop w:val="0"/>
          <w:marBottom w:val="0"/>
          <w:divBdr>
            <w:top w:val="none" w:sz="0" w:space="0" w:color="auto"/>
            <w:left w:val="none" w:sz="0" w:space="0" w:color="auto"/>
            <w:bottom w:val="none" w:sz="0" w:space="0" w:color="auto"/>
            <w:right w:val="none" w:sz="0" w:space="0" w:color="auto"/>
          </w:divBdr>
        </w:div>
        <w:div w:id="856698572">
          <w:marLeft w:val="0"/>
          <w:marRight w:val="0"/>
          <w:marTop w:val="0"/>
          <w:marBottom w:val="0"/>
          <w:divBdr>
            <w:top w:val="none" w:sz="0" w:space="0" w:color="auto"/>
            <w:left w:val="none" w:sz="0" w:space="0" w:color="auto"/>
            <w:bottom w:val="none" w:sz="0" w:space="0" w:color="auto"/>
            <w:right w:val="none" w:sz="0" w:space="0" w:color="auto"/>
          </w:divBdr>
        </w:div>
        <w:div w:id="1518470879">
          <w:marLeft w:val="0"/>
          <w:marRight w:val="0"/>
          <w:marTop w:val="0"/>
          <w:marBottom w:val="0"/>
          <w:divBdr>
            <w:top w:val="none" w:sz="0" w:space="0" w:color="auto"/>
            <w:left w:val="none" w:sz="0" w:space="0" w:color="auto"/>
            <w:bottom w:val="none" w:sz="0" w:space="0" w:color="auto"/>
            <w:right w:val="none" w:sz="0" w:space="0" w:color="auto"/>
          </w:divBdr>
        </w:div>
        <w:div w:id="632954079">
          <w:marLeft w:val="0"/>
          <w:marRight w:val="0"/>
          <w:marTop w:val="0"/>
          <w:marBottom w:val="0"/>
          <w:divBdr>
            <w:top w:val="none" w:sz="0" w:space="0" w:color="auto"/>
            <w:left w:val="none" w:sz="0" w:space="0" w:color="auto"/>
            <w:bottom w:val="none" w:sz="0" w:space="0" w:color="auto"/>
            <w:right w:val="none" w:sz="0" w:space="0" w:color="auto"/>
          </w:divBdr>
        </w:div>
        <w:div w:id="389381686">
          <w:marLeft w:val="0"/>
          <w:marRight w:val="0"/>
          <w:marTop w:val="0"/>
          <w:marBottom w:val="0"/>
          <w:divBdr>
            <w:top w:val="none" w:sz="0" w:space="0" w:color="auto"/>
            <w:left w:val="none" w:sz="0" w:space="0" w:color="auto"/>
            <w:bottom w:val="none" w:sz="0" w:space="0" w:color="auto"/>
            <w:right w:val="none" w:sz="0" w:space="0" w:color="auto"/>
          </w:divBdr>
        </w:div>
        <w:div w:id="2056655931">
          <w:marLeft w:val="0"/>
          <w:marRight w:val="0"/>
          <w:marTop w:val="0"/>
          <w:marBottom w:val="0"/>
          <w:divBdr>
            <w:top w:val="none" w:sz="0" w:space="0" w:color="auto"/>
            <w:left w:val="none" w:sz="0" w:space="0" w:color="auto"/>
            <w:bottom w:val="none" w:sz="0" w:space="0" w:color="auto"/>
            <w:right w:val="none" w:sz="0" w:space="0" w:color="auto"/>
          </w:divBdr>
        </w:div>
        <w:div w:id="1003505739">
          <w:marLeft w:val="0"/>
          <w:marRight w:val="0"/>
          <w:marTop w:val="0"/>
          <w:marBottom w:val="0"/>
          <w:divBdr>
            <w:top w:val="none" w:sz="0" w:space="0" w:color="auto"/>
            <w:left w:val="none" w:sz="0" w:space="0" w:color="auto"/>
            <w:bottom w:val="none" w:sz="0" w:space="0" w:color="auto"/>
            <w:right w:val="none" w:sz="0" w:space="0" w:color="auto"/>
          </w:divBdr>
        </w:div>
        <w:div w:id="336272792">
          <w:marLeft w:val="0"/>
          <w:marRight w:val="0"/>
          <w:marTop w:val="0"/>
          <w:marBottom w:val="0"/>
          <w:divBdr>
            <w:top w:val="none" w:sz="0" w:space="0" w:color="auto"/>
            <w:left w:val="none" w:sz="0" w:space="0" w:color="auto"/>
            <w:bottom w:val="none" w:sz="0" w:space="0" w:color="auto"/>
            <w:right w:val="none" w:sz="0" w:space="0" w:color="auto"/>
          </w:divBdr>
        </w:div>
        <w:div w:id="1382748779">
          <w:marLeft w:val="0"/>
          <w:marRight w:val="0"/>
          <w:marTop w:val="0"/>
          <w:marBottom w:val="0"/>
          <w:divBdr>
            <w:top w:val="none" w:sz="0" w:space="0" w:color="auto"/>
            <w:left w:val="none" w:sz="0" w:space="0" w:color="auto"/>
            <w:bottom w:val="none" w:sz="0" w:space="0" w:color="auto"/>
            <w:right w:val="none" w:sz="0" w:space="0" w:color="auto"/>
          </w:divBdr>
        </w:div>
        <w:div w:id="289752959">
          <w:marLeft w:val="0"/>
          <w:marRight w:val="0"/>
          <w:marTop w:val="0"/>
          <w:marBottom w:val="0"/>
          <w:divBdr>
            <w:top w:val="none" w:sz="0" w:space="0" w:color="auto"/>
            <w:left w:val="none" w:sz="0" w:space="0" w:color="auto"/>
            <w:bottom w:val="none" w:sz="0" w:space="0" w:color="auto"/>
            <w:right w:val="none" w:sz="0" w:space="0" w:color="auto"/>
          </w:divBdr>
        </w:div>
        <w:div w:id="1991325842">
          <w:marLeft w:val="0"/>
          <w:marRight w:val="0"/>
          <w:marTop w:val="0"/>
          <w:marBottom w:val="0"/>
          <w:divBdr>
            <w:top w:val="none" w:sz="0" w:space="0" w:color="auto"/>
            <w:left w:val="none" w:sz="0" w:space="0" w:color="auto"/>
            <w:bottom w:val="none" w:sz="0" w:space="0" w:color="auto"/>
            <w:right w:val="none" w:sz="0" w:space="0" w:color="auto"/>
          </w:divBdr>
        </w:div>
        <w:div w:id="1119102731">
          <w:marLeft w:val="0"/>
          <w:marRight w:val="0"/>
          <w:marTop w:val="0"/>
          <w:marBottom w:val="0"/>
          <w:divBdr>
            <w:top w:val="none" w:sz="0" w:space="0" w:color="auto"/>
            <w:left w:val="none" w:sz="0" w:space="0" w:color="auto"/>
            <w:bottom w:val="none" w:sz="0" w:space="0" w:color="auto"/>
            <w:right w:val="none" w:sz="0" w:space="0" w:color="auto"/>
          </w:divBdr>
        </w:div>
        <w:div w:id="1433746336">
          <w:marLeft w:val="0"/>
          <w:marRight w:val="0"/>
          <w:marTop w:val="0"/>
          <w:marBottom w:val="0"/>
          <w:divBdr>
            <w:top w:val="none" w:sz="0" w:space="0" w:color="auto"/>
            <w:left w:val="none" w:sz="0" w:space="0" w:color="auto"/>
            <w:bottom w:val="none" w:sz="0" w:space="0" w:color="auto"/>
            <w:right w:val="none" w:sz="0" w:space="0" w:color="auto"/>
          </w:divBdr>
        </w:div>
        <w:div w:id="2099135758">
          <w:marLeft w:val="0"/>
          <w:marRight w:val="0"/>
          <w:marTop w:val="0"/>
          <w:marBottom w:val="0"/>
          <w:divBdr>
            <w:top w:val="none" w:sz="0" w:space="0" w:color="auto"/>
            <w:left w:val="none" w:sz="0" w:space="0" w:color="auto"/>
            <w:bottom w:val="none" w:sz="0" w:space="0" w:color="auto"/>
            <w:right w:val="none" w:sz="0" w:space="0" w:color="auto"/>
          </w:divBdr>
        </w:div>
        <w:div w:id="1489518323">
          <w:marLeft w:val="0"/>
          <w:marRight w:val="0"/>
          <w:marTop w:val="0"/>
          <w:marBottom w:val="0"/>
          <w:divBdr>
            <w:top w:val="none" w:sz="0" w:space="0" w:color="auto"/>
            <w:left w:val="none" w:sz="0" w:space="0" w:color="auto"/>
            <w:bottom w:val="none" w:sz="0" w:space="0" w:color="auto"/>
            <w:right w:val="none" w:sz="0" w:space="0" w:color="auto"/>
          </w:divBdr>
        </w:div>
        <w:div w:id="46535880">
          <w:marLeft w:val="0"/>
          <w:marRight w:val="0"/>
          <w:marTop w:val="0"/>
          <w:marBottom w:val="0"/>
          <w:divBdr>
            <w:top w:val="none" w:sz="0" w:space="0" w:color="auto"/>
            <w:left w:val="none" w:sz="0" w:space="0" w:color="auto"/>
            <w:bottom w:val="none" w:sz="0" w:space="0" w:color="auto"/>
            <w:right w:val="none" w:sz="0" w:space="0" w:color="auto"/>
          </w:divBdr>
        </w:div>
        <w:div w:id="1408192451">
          <w:marLeft w:val="0"/>
          <w:marRight w:val="0"/>
          <w:marTop w:val="0"/>
          <w:marBottom w:val="0"/>
          <w:divBdr>
            <w:top w:val="none" w:sz="0" w:space="0" w:color="auto"/>
            <w:left w:val="none" w:sz="0" w:space="0" w:color="auto"/>
            <w:bottom w:val="none" w:sz="0" w:space="0" w:color="auto"/>
            <w:right w:val="none" w:sz="0" w:space="0" w:color="auto"/>
          </w:divBdr>
        </w:div>
        <w:div w:id="292517341">
          <w:marLeft w:val="0"/>
          <w:marRight w:val="0"/>
          <w:marTop w:val="0"/>
          <w:marBottom w:val="0"/>
          <w:divBdr>
            <w:top w:val="none" w:sz="0" w:space="0" w:color="auto"/>
            <w:left w:val="none" w:sz="0" w:space="0" w:color="auto"/>
            <w:bottom w:val="none" w:sz="0" w:space="0" w:color="auto"/>
            <w:right w:val="none" w:sz="0" w:space="0" w:color="auto"/>
          </w:divBdr>
        </w:div>
        <w:div w:id="1306593395">
          <w:marLeft w:val="0"/>
          <w:marRight w:val="0"/>
          <w:marTop w:val="0"/>
          <w:marBottom w:val="0"/>
          <w:divBdr>
            <w:top w:val="none" w:sz="0" w:space="0" w:color="auto"/>
            <w:left w:val="none" w:sz="0" w:space="0" w:color="auto"/>
            <w:bottom w:val="none" w:sz="0" w:space="0" w:color="auto"/>
            <w:right w:val="none" w:sz="0" w:space="0" w:color="auto"/>
          </w:divBdr>
        </w:div>
        <w:div w:id="638808504">
          <w:marLeft w:val="0"/>
          <w:marRight w:val="0"/>
          <w:marTop w:val="0"/>
          <w:marBottom w:val="0"/>
          <w:divBdr>
            <w:top w:val="none" w:sz="0" w:space="0" w:color="auto"/>
            <w:left w:val="none" w:sz="0" w:space="0" w:color="auto"/>
            <w:bottom w:val="none" w:sz="0" w:space="0" w:color="auto"/>
            <w:right w:val="none" w:sz="0" w:space="0" w:color="auto"/>
          </w:divBdr>
        </w:div>
        <w:div w:id="1130396592">
          <w:marLeft w:val="0"/>
          <w:marRight w:val="0"/>
          <w:marTop w:val="0"/>
          <w:marBottom w:val="0"/>
          <w:divBdr>
            <w:top w:val="none" w:sz="0" w:space="0" w:color="auto"/>
            <w:left w:val="none" w:sz="0" w:space="0" w:color="auto"/>
            <w:bottom w:val="none" w:sz="0" w:space="0" w:color="auto"/>
            <w:right w:val="none" w:sz="0" w:space="0" w:color="auto"/>
          </w:divBdr>
        </w:div>
        <w:div w:id="1095780544">
          <w:marLeft w:val="0"/>
          <w:marRight w:val="0"/>
          <w:marTop w:val="0"/>
          <w:marBottom w:val="0"/>
          <w:divBdr>
            <w:top w:val="none" w:sz="0" w:space="0" w:color="auto"/>
            <w:left w:val="none" w:sz="0" w:space="0" w:color="auto"/>
            <w:bottom w:val="none" w:sz="0" w:space="0" w:color="auto"/>
            <w:right w:val="none" w:sz="0" w:space="0" w:color="auto"/>
          </w:divBdr>
        </w:div>
        <w:div w:id="428817392">
          <w:marLeft w:val="0"/>
          <w:marRight w:val="0"/>
          <w:marTop w:val="0"/>
          <w:marBottom w:val="0"/>
          <w:divBdr>
            <w:top w:val="none" w:sz="0" w:space="0" w:color="auto"/>
            <w:left w:val="none" w:sz="0" w:space="0" w:color="auto"/>
            <w:bottom w:val="none" w:sz="0" w:space="0" w:color="auto"/>
            <w:right w:val="none" w:sz="0" w:space="0" w:color="auto"/>
          </w:divBdr>
        </w:div>
        <w:div w:id="2085250686">
          <w:marLeft w:val="0"/>
          <w:marRight w:val="0"/>
          <w:marTop w:val="0"/>
          <w:marBottom w:val="0"/>
          <w:divBdr>
            <w:top w:val="none" w:sz="0" w:space="0" w:color="auto"/>
            <w:left w:val="none" w:sz="0" w:space="0" w:color="auto"/>
            <w:bottom w:val="none" w:sz="0" w:space="0" w:color="auto"/>
            <w:right w:val="none" w:sz="0" w:space="0" w:color="auto"/>
          </w:divBdr>
        </w:div>
        <w:div w:id="502819487">
          <w:marLeft w:val="0"/>
          <w:marRight w:val="0"/>
          <w:marTop w:val="0"/>
          <w:marBottom w:val="0"/>
          <w:divBdr>
            <w:top w:val="none" w:sz="0" w:space="0" w:color="auto"/>
            <w:left w:val="none" w:sz="0" w:space="0" w:color="auto"/>
            <w:bottom w:val="none" w:sz="0" w:space="0" w:color="auto"/>
            <w:right w:val="none" w:sz="0" w:space="0" w:color="auto"/>
          </w:divBdr>
        </w:div>
        <w:div w:id="214052587">
          <w:marLeft w:val="0"/>
          <w:marRight w:val="0"/>
          <w:marTop w:val="0"/>
          <w:marBottom w:val="0"/>
          <w:divBdr>
            <w:top w:val="none" w:sz="0" w:space="0" w:color="auto"/>
            <w:left w:val="none" w:sz="0" w:space="0" w:color="auto"/>
            <w:bottom w:val="none" w:sz="0" w:space="0" w:color="auto"/>
            <w:right w:val="none" w:sz="0" w:space="0" w:color="auto"/>
          </w:divBdr>
        </w:div>
        <w:div w:id="1909146841">
          <w:marLeft w:val="0"/>
          <w:marRight w:val="0"/>
          <w:marTop w:val="0"/>
          <w:marBottom w:val="0"/>
          <w:divBdr>
            <w:top w:val="none" w:sz="0" w:space="0" w:color="auto"/>
            <w:left w:val="none" w:sz="0" w:space="0" w:color="auto"/>
            <w:bottom w:val="none" w:sz="0" w:space="0" w:color="auto"/>
            <w:right w:val="none" w:sz="0" w:space="0" w:color="auto"/>
          </w:divBdr>
        </w:div>
        <w:div w:id="1469661268">
          <w:marLeft w:val="0"/>
          <w:marRight w:val="0"/>
          <w:marTop w:val="0"/>
          <w:marBottom w:val="0"/>
          <w:divBdr>
            <w:top w:val="none" w:sz="0" w:space="0" w:color="auto"/>
            <w:left w:val="none" w:sz="0" w:space="0" w:color="auto"/>
            <w:bottom w:val="none" w:sz="0" w:space="0" w:color="auto"/>
            <w:right w:val="none" w:sz="0" w:space="0" w:color="auto"/>
          </w:divBdr>
        </w:div>
        <w:div w:id="15430756">
          <w:marLeft w:val="0"/>
          <w:marRight w:val="0"/>
          <w:marTop w:val="0"/>
          <w:marBottom w:val="0"/>
          <w:divBdr>
            <w:top w:val="none" w:sz="0" w:space="0" w:color="auto"/>
            <w:left w:val="none" w:sz="0" w:space="0" w:color="auto"/>
            <w:bottom w:val="none" w:sz="0" w:space="0" w:color="auto"/>
            <w:right w:val="none" w:sz="0" w:space="0" w:color="auto"/>
          </w:divBdr>
        </w:div>
        <w:div w:id="1107504121">
          <w:marLeft w:val="0"/>
          <w:marRight w:val="0"/>
          <w:marTop w:val="0"/>
          <w:marBottom w:val="0"/>
          <w:divBdr>
            <w:top w:val="none" w:sz="0" w:space="0" w:color="auto"/>
            <w:left w:val="none" w:sz="0" w:space="0" w:color="auto"/>
            <w:bottom w:val="none" w:sz="0" w:space="0" w:color="auto"/>
            <w:right w:val="none" w:sz="0" w:space="0" w:color="auto"/>
          </w:divBdr>
        </w:div>
        <w:div w:id="373237721">
          <w:marLeft w:val="0"/>
          <w:marRight w:val="0"/>
          <w:marTop w:val="0"/>
          <w:marBottom w:val="0"/>
          <w:divBdr>
            <w:top w:val="none" w:sz="0" w:space="0" w:color="auto"/>
            <w:left w:val="none" w:sz="0" w:space="0" w:color="auto"/>
            <w:bottom w:val="none" w:sz="0" w:space="0" w:color="auto"/>
            <w:right w:val="none" w:sz="0" w:space="0" w:color="auto"/>
          </w:divBdr>
        </w:div>
        <w:div w:id="951471039">
          <w:marLeft w:val="0"/>
          <w:marRight w:val="0"/>
          <w:marTop w:val="0"/>
          <w:marBottom w:val="0"/>
          <w:divBdr>
            <w:top w:val="none" w:sz="0" w:space="0" w:color="auto"/>
            <w:left w:val="none" w:sz="0" w:space="0" w:color="auto"/>
            <w:bottom w:val="none" w:sz="0" w:space="0" w:color="auto"/>
            <w:right w:val="none" w:sz="0" w:space="0" w:color="auto"/>
          </w:divBdr>
        </w:div>
        <w:div w:id="1865047893">
          <w:marLeft w:val="0"/>
          <w:marRight w:val="0"/>
          <w:marTop w:val="0"/>
          <w:marBottom w:val="0"/>
          <w:divBdr>
            <w:top w:val="none" w:sz="0" w:space="0" w:color="auto"/>
            <w:left w:val="none" w:sz="0" w:space="0" w:color="auto"/>
            <w:bottom w:val="none" w:sz="0" w:space="0" w:color="auto"/>
            <w:right w:val="none" w:sz="0" w:space="0" w:color="auto"/>
          </w:divBdr>
        </w:div>
        <w:div w:id="1940480517">
          <w:marLeft w:val="0"/>
          <w:marRight w:val="0"/>
          <w:marTop w:val="0"/>
          <w:marBottom w:val="0"/>
          <w:divBdr>
            <w:top w:val="none" w:sz="0" w:space="0" w:color="auto"/>
            <w:left w:val="none" w:sz="0" w:space="0" w:color="auto"/>
            <w:bottom w:val="none" w:sz="0" w:space="0" w:color="auto"/>
            <w:right w:val="none" w:sz="0" w:space="0" w:color="auto"/>
          </w:divBdr>
        </w:div>
        <w:div w:id="26296207">
          <w:marLeft w:val="0"/>
          <w:marRight w:val="0"/>
          <w:marTop w:val="0"/>
          <w:marBottom w:val="0"/>
          <w:divBdr>
            <w:top w:val="none" w:sz="0" w:space="0" w:color="auto"/>
            <w:left w:val="none" w:sz="0" w:space="0" w:color="auto"/>
            <w:bottom w:val="none" w:sz="0" w:space="0" w:color="auto"/>
            <w:right w:val="none" w:sz="0" w:space="0" w:color="auto"/>
          </w:divBdr>
        </w:div>
        <w:div w:id="2020886119">
          <w:marLeft w:val="0"/>
          <w:marRight w:val="0"/>
          <w:marTop w:val="0"/>
          <w:marBottom w:val="0"/>
          <w:divBdr>
            <w:top w:val="none" w:sz="0" w:space="0" w:color="auto"/>
            <w:left w:val="none" w:sz="0" w:space="0" w:color="auto"/>
            <w:bottom w:val="none" w:sz="0" w:space="0" w:color="auto"/>
            <w:right w:val="none" w:sz="0" w:space="0" w:color="auto"/>
          </w:divBdr>
        </w:div>
        <w:div w:id="15548782">
          <w:marLeft w:val="0"/>
          <w:marRight w:val="0"/>
          <w:marTop w:val="0"/>
          <w:marBottom w:val="0"/>
          <w:divBdr>
            <w:top w:val="none" w:sz="0" w:space="0" w:color="auto"/>
            <w:left w:val="none" w:sz="0" w:space="0" w:color="auto"/>
            <w:bottom w:val="none" w:sz="0" w:space="0" w:color="auto"/>
            <w:right w:val="none" w:sz="0" w:space="0" w:color="auto"/>
          </w:divBdr>
        </w:div>
        <w:div w:id="576984488">
          <w:marLeft w:val="0"/>
          <w:marRight w:val="0"/>
          <w:marTop w:val="0"/>
          <w:marBottom w:val="0"/>
          <w:divBdr>
            <w:top w:val="none" w:sz="0" w:space="0" w:color="auto"/>
            <w:left w:val="none" w:sz="0" w:space="0" w:color="auto"/>
            <w:bottom w:val="none" w:sz="0" w:space="0" w:color="auto"/>
            <w:right w:val="none" w:sz="0" w:space="0" w:color="auto"/>
          </w:divBdr>
        </w:div>
        <w:div w:id="1756710983">
          <w:marLeft w:val="0"/>
          <w:marRight w:val="0"/>
          <w:marTop w:val="0"/>
          <w:marBottom w:val="0"/>
          <w:divBdr>
            <w:top w:val="none" w:sz="0" w:space="0" w:color="auto"/>
            <w:left w:val="none" w:sz="0" w:space="0" w:color="auto"/>
            <w:bottom w:val="none" w:sz="0" w:space="0" w:color="auto"/>
            <w:right w:val="none" w:sz="0" w:space="0" w:color="auto"/>
          </w:divBdr>
        </w:div>
        <w:div w:id="1923446970">
          <w:marLeft w:val="0"/>
          <w:marRight w:val="0"/>
          <w:marTop w:val="0"/>
          <w:marBottom w:val="0"/>
          <w:divBdr>
            <w:top w:val="none" w:sz="0" w:space="0" w:color="auto"/>
            <w:left w:val="none" w:sz="0" w:space="0" w:color="auto"/>
            <w:bottom w:val="none" w:sz="0" w:space="0" w:color="auto"/>
            <w:right w:val="none" w:sz="0" w:space="0" w:color="auto"/>
          </w:divBdr>
        </w:div>
        <w:div w:id="736132094">
          <w:marLeft w:val="0"/>
          <w:marRight w:val="0"/>
          <w:marTop w:val="0"/>
          <w:marBottom w:val="0"/>
          <w:divBdr>
            <w:top w:val="none" w:sz="0" w:space="0" w:color="auto"/>
            <w:left w:val="none" w:sz="0" w:space="0" w:color="auto"/>
            <w:bottom w:val="none" w:sz="0" w:space="0" w:color="auto"/>
            <w:right w:val="none" w:sz="0" w:space="0" w:color="auto"/>
          </w:divBdr>
        </w:div>
        <w:div w:id="1752391469">
          <w:marLeft w:val="0"/>
          <w:marRight w:val="0"/>
          <w:marTop w:val="0"/>
          <w:marBottom w:val="0"/>
          <w:divBdr>
            <w:top w:val="none" w:sz="0" w:space="0" w:color="auto"/>
            <w:left w:val="none" w:sz="0" w:space="0" w:color="auto"/>
            <w:bottom w:val="none" w:sz="0" w:space="0" w:color="auto"/>
            <w:right w:val="none" w:sz="0" w:space="0" w:color="auto"/>
          </w:divBdr>
        </w:div>
        <w:div w:id="1643003316">
          <w:marLeft w:val="0"/>
          <w:marRight w:val="0"/>
          <w:marTop w:val="0"/>
          <w:marBottom w:val="0"/>
          <w:divBdr>
            <w:top w:val="none" w:sz="0" w:space="0" w:color="auto"/>
            <w:left w:val="none" w:sz="0" w:space="0" w:color="auto"/>
            <w:bottom w:val="none" w:sz="0" w:space="0" w:color="auto"/>
            <w:right w:val="none" w:sz="0" w:space="0" w:color="auto"/>
          </w:divBdr>
        </w:div>
        <w:div w:id="1072891093">
          <w:marLeft w:val="0"/>
          <w:marRight w:val="0"/>
          <w:marTop w:val="0"/>
          <w:marBottom w:val="0"/>
          <w:divBdr>
            <w:top w:val="none" w:sz="0" w:space="0" w:color="auto"/>
            <w:left w:val="none" w:sz="0" w:space="0" w:color="auto"/>
            <w:bottom w:val="none" w:sz="0" w:space="0" w:color="auto"/>
            <w:right w:val="none" w:sz="0" w:space="0" w:color="auto"/>
          </w:divBdr>
        </w:div>
        <w:div w:id="1485395526">
          <w:marLeft w:val="0"/>
          <w:marRight w:val="0"/>
          <w:marTop w:val="0"/>
          <w:marBottom w:val="0"/>
          <w:divBdr>
            <w:top w:val="none" w:sz="0" w:space="0" w:color="auto"/>
            <w:left w:val="none" w:sz="0" w:space="0" w:color="auto"/>
            <w:bottom w:val="none" w:sz="0" w:space="0" w:color="auto"/>
            <w:right w:val="none" w:sz="0" w:space="0" w:color="auto"/>
          </w:divBdr>
        </w:div>
        <w:div w:id="1466511959">
          <w:marLeft w:val="0"/>
          <w:marRight w:val="0"/>
          <w:marTop w:val="0"/>
          <w:marBottom w:val="0"/>
          <w:divBdr>
            <w:top w:val="none" w:sz="0" w:space="0" w:color="auto"/>
            <w:left w:val="none" w:sz="0" w:space="0" w:color="auto"/>
            <w:bottom w:val="none" w:sz="0" w:space="0" w:color="auto"/>
            <w:right w:val="none" w:sz="0" w:space="0" w:color="auto"/>
          </w:divBdr>
        </w:div>
        <w:div w:id="1522353683">
          <w:marLeft w:val="0"/>
          <w:marRight w:val="0"/>
          <w:marTop w:val="0"/>
          <w:marBottom w:val="0"/>
          <w:divBdr>
            <w:top w:val="none" w:sz="0" w:space="0" w:color="auto"/>
            <w:left w:val="none" w:sz="0" w:space="0" w:color="auto"/>
            <w:bottom w:val="none" w:sz="0" w:space="0" w:color="auto"/>
            <w:right w:val="none" w:sz="0" w:space="0" w:color="auto"/>
          </w:divBdr>
        </w:div>
        <w:div w:id="1970503075">
          <w:marLeft w:val="0"/>
          <w:marRight w:val="0"/>
          <w:marTop w:val="0"/>
          <w:marBottom w:val="0"/>
          <w:divBdr>
            <w:top w:val="none" w:sz="0" w:space="0" w:color="auto"/>
            <w:left w:val="none" w:sz="0" w:space="0" w:color="auto"/>
            <w:bottom w:val="none" w:sz="0" w:space="0" w:color="auto"/>
            <w:right w:val="none" w:sz="0" w:space="0" w:color="auto"/>
          </w:divBdr>
        </w:div>
        <w:div w:id="2121752802">
          <w:marLeft w:val="0"/>
          <w:marRight w:val="0"/>
          <w:marTop w:val="0"/>
          <w:marBottom w:val="0"/>
          <w:divBdr>
            <w:top w:val="none" w:sz="0" w:space="0" w:color="auto"/>
            <w:left w:val="none" w:sz="0" w:space="0" w:color="auto"/>
            <w:bottom w:val="none" w:sz="0" w:space="0" w:color="auto"/>
            <w:right w:val="none" w:sz="0" w:space="0" w:color="auto"/>
          </w:divBdr>
        </w:div>
        <w:div w:id="1533222656">
          <w:marLeft w:val="0"/>
          <w:marRight w:val="0"/>
          <w:marTop w:val="0"/>
          <w:marBottom w:val="0"/>
          <w:divBdr>
            <w:top w:val="none" w:sz="0" w:space="0" w:color="auto"/>
            <w:left w:val="none" w:sz="0" w:space="0" w:color="auto"/>
            <w:bottom w:val="none" w:sz="0" w:space="0" w:color="auto"/>
            <w:right w:val="none" w:sz="0" w:space="0" w:color="auto"/>
          </w:divBdr>
        </w:div>
        <w:div w:id="1223638478">
          <w:marLeft w:val="0"/>
          <w:marRight w:val="0"/>
          <w:marTop w:val="0"/>
          <w:marBottom w:val="0"/>
          <w:divBdr>
            <w:top w:val="none" w:sz="0" w:space="0" w:color="auto"/>
            <w:left w:val="none" w:sz="0" w:space="0" w:color="auto"/>
            <w:bottom w:val="none" w:sz="0" w:space="0" w:color="auto"/>
            <w:right w:val="none" w:sz="0" w:space="0" w:color="auto"/>
          </w:divBdr>
        </w:div>
        <w:div w:id="396755672">
          <w:marLeft w:val="0"/>
          <w:marRight w:val="0"/>
          <w:marTop w:val="0"/>
          <w:marBottom w:val="0"/>
          <w:divBdr>
            <w:top w:val="none" w:sz="0" w:space="0" w:color="auto"/>
            <w:left w:val="none" w:sz="0" w:space="0" w:color="auto"/>
            <w:bottom w:val="none" w:sz="0" w:space="0" w:color="auto"/>
            <w:right w:val="none" w:sz="0" w:space="0" w:color="auto"/>
          </w:divBdr>
        </w:div>
        <w:div w:id="413749270">
          <w:marLeft w:val="0"/>
          <w:marRight w:val="0"/>
          <w:marTop w:val="0"/>
          <w:marBottom w:val="0"/>
          <w:divBdr>
            <w:top w:val="none" w:sz="0" w:space="0" w:color="auto"/>
            <w:left w:val="none" w:sz="0" w:space="0" w:color="auto"/>
            <w:bottom w:val="none" w:sz="0" w:space="0" w:color="auto"/>
            <w:right w:val="none" w:sz="0" w:space="0" w:color="auto"/>
          </w:divBdr>
        </w:div>
        <w:div w:id="128516579">
          <w:marLeft w:val="0"/>
          <w:marRight w:val="0"/>
          <w:marTop w:val="0"/>
          <w:marBottom w:val="0"/>
          <w:divBdr>
            <w:top w:val="none" w:sz="0" w:space="0" w:color="auto"/>
            <w:left w:val="none" w:sz="0" w:space="0" w:color="auto"/>
            <w:bottom w:val="none" w:sz="0" w:space="0" w:color="auto"/>
            <w:right w:val="none" w:sz="0" w:space="0" w:color="auto"/>
          </w:divBdr>
        </w:div>
        <w:div w:id="2072263063">
          <w:marLeft w:val="0"/>
          <w:marRight w:val="0"/>
          <w:marTop w:val="0"/>
          <w:marBottom w:val="0"/>
          <w:divBdr>
            <w:top w:val="none" w:sz="0" w:space="0" w:color="auto"/>
            <w:left w:val="none" w:sz="0" w:space="0" w:color="auto"/>
            <w:bottom w:val="none" w:sz="0" w:space="0" w:color="auto"/>
            <w:right w:val="none" w:sz="0" w:space="0" w:color="auto"/>
          </w:divBdr>
        </w:div>
        <w:div w:id="1612127311">
          <w:marLeft w:val="0"/>
          <w:marRight w:val="0"/>
          <w:marTop w:val="0"/>
          <w:marBottom w:val="0"/>
          <w:divBdr>
            <w:top w:val="none" w:sz="0" w:space="0" w:color="auto"/>
            <w:left w:val="none" w:sz="0" w:space="0" w:color="auto"/>
            <w:bottom w:val="none" w:sz="0" w:space="0" w:color="auto"/>
            <w:right w:val="none" w:sz="0" w:space="0" w:color="auto"/>
          </w:divBdr>
        </w:div>
        <w:div w:id="603659409">
          <w:marLeft w:val="0"/>
          <w:marRight w:val="0"/>
          <w:marTop w:val="0"/>
          <w:marBottom w:val="0"/>
          <w:divBdr>
            <w:top w:val="none" w:sz="0" w:space="0" w:color="auto"/>
            <w:left w:val="none" w:sz="0" w:space="0" w:color="auto"/>
            <w:bottom w:val="none" w:sz="0" w:space="0" w:color="auto"/>
            <w:right w:val="none" w:sz="0" w:space="0" w:color="auto"/>
          </w:divBdr>
        </w:div>
        <w:div w:id="1925919568">
          <w:marLeft w:val="0"/>
          <w:marRight w:val="0"/>
          <w:marTop w:val="0"/>
          <w:marBottom w:val="0"/>
          <w:divBdr>
            <w:top w:val="none" w:sz="0" w:space="0" w:color="auto"/>
            <w:left w:val="none" w:sz="0" w:space="0" w:color="auto"/>
            <w:bottom w:val="none" w:sz="0" w:space="0" w:color="auto"/>
            <w:right w:val="none" w:sz="0" w:space="0" w:color="auto"/>
          </w:divBdr>
        </w:div>
        <w:div w:id="425661144">
          <w:marLeft w:val="0"/>
          <w:marRight w:val="0"/>
          <w:marTop w:val="0"/>
          <w:marBottom w:val="0"/>
          <w:divBdr>
            <w:top w:val="none" w:sz="0" w:space="0" w:color="auto"/>
            <w:left w:val="none" w:sz="0" w:space="0" w:color="auto"/>
            <w:bottom w:val="none" w:sz="0" w:space="0" w:color="auto"/>
            <w:right w:val="none" w:sz="0" w:space="0" w:color="auto"/>
          </w:divBdr>
        </w:div>
        <w:div w:id="1951431703">
          <w:marLeft w:val="0"/>
          <w:marRight w:val="0"/>
          <w:marTop w:val="0"/>
          <w:marBottom w:val="0"/>
          <w:divBdr>
            <w:top w:val="none" w:sz="0" w:space="0" w:color="auto"/>
            <w:left w:val="none" w:sz="0" w:space="0" w:color="auto"/>
            <w:bottom w:val="none" w:sz="0" w:space="0" w:color="auto"/>
            <w:right w:val="none" w:sz="0" w:space="0" w:color="auto"/>
          </w:divBdr>
        </w:div>
        <w:div w:id="609164937">
          <w:marLeft w:val="0"/>
          <w:marRight w:val="0"/>
          <w:marTop w:val="0"/>
          <w:marBottom w:val="0"/>
          <w:divBdr>
            <w:top w:val="none" w:sz="0" w:space="0" w:color="auto"/>
            <w:left w:val="none" w:sz="0" w:space="0" w:color="auto"/>
            <w:bottom w:val="none" w:sz="0" w:space="0" w:color="auto"/>
            <w:right w:val="none" w:sz="0" w:space="0" w:color="auto"/>
          </w:divBdr>
        </w:div>
        <w:div w:id="1809661376">
          <w:marLeft w:val="0"/>
          <w:marRight w:val="0"/>
          <w:marTop w:val="0"/>
          <w:marBottom w:val="0"/>
          <w:divBdr>
            <w:top w:val="none" w:sz="0" w:space="0" w:color="auto"/>
            <w:left w:val="none" w:sz="0" w:space="0" w:color="auto"/>
            <w:bottom w:val="none" w:sz="0" w:space="0" w:color="auto"/>
            <w:right w:val="none" w:sz="0" w:space="0" w:color="auto"/>
          </w:divBdr>
        </w:div>
        <w:div w:id="72972680">
          <w:marLeft w:val="0"/>
          <w:marRight w:val="0"/>
          <w:marTop w:val="0"/>
          <w:marBottom w:val="0"/>
          <w:divBdr>
            <w:top w:val="none" w:sz="0" w:space="0" w:color="auto"/>
            <w:left w:val="none" w:sz="0" w:space="0" w:color="auto"/>
            <w:bottom w:val="none" w:sz="0" w:space="0" w:color="auto"/>
            <w:right w:val="none" w:sz="0" w:space="0" w:color="auto"/>
          </w:divBdr>
        </w:div>
        <w:div w:id="364642847">
          <w:marLeft w:val="0"/>
          <w:marRight w:val="0"/>
          <w:marTop w:val="0"/>
          <w:marBottom w:val="0"/>
          <w:divBdr>
            <w:top w:val="none" w:sz="0" w:space="0" w:color="auto"/>
            <w:left w:val="none" w:sz="0" w:space="0" w:color="auto"/>
            <w:bottom w:val="none" w:sz="0" w:space="0" w:color="auto"/>
            <w:right w:val="none" w:sz="0" w:space="0" w:color="auto"/>
          </w:divBdr>
        </w:div>
        <w:div w:id="1817214794">
          <w:marLeft w:val="0"/>
          <w:marRight w:val="0"/>
          <w:marTop w:val="0"/>
          <w:marBottom w:val="0"/>
          <w:divBdr>
            <w:top w:val="none" w:sz="0" w:space="0" w:color="auto"/>
            <w:left w:val="none" w:sz="0" w:space="0" w:color="auto"/>
            <w:bottom w:val="none" w:sz="0" w:space="0" w:color="auto"/>
            <w:right w:val="none" w:sz="0" w:space="0" w:color="auto"/>
          </w:divBdr>
        </w:div>
        <w:div w:id="1593858665">
          <w:marLeft w:val="0"/>
          <w:marRight w:val="0"/>
          <w:marTop w:val="0"/>
          <w:marBottom w:val="0"/>
          <w:divBdr>
            <w:top w:val="none" w:sz="0" w:space="0" w:color="auto"/>
            <w:left w:val="none" w:sz="0" w:space="0" w:color="auto"/>
            <w:bottom w:val="none" w:sz="0" w:space="0" w:color="auto"/>
            <w:right w:val="none" w:sz="0" w:space="0" w:color="auto"/>
          </w:divBdr>
        </w:div>
        <w:div w:id="159128636">
          <w:marLeft w:val="0"/>
          <w:marRight w:val="0"/>
          <w:marTop w:val="0"/>
          <w:marBottom w:val="0"/>
          <w:divBdr>
            <w:top w:val="none" w:sz="0" w:space="0" w:color="auto"/>
            <w:left w:val="none" w:sz="0" w:space="0" w:color="auto"/>
            <w:bottom w:val="none" w:sz="0" w:space="0" w:color="auto"/>
            <w:right w:val="none" w:sz="0" w:space="0" w:color="auto"/>
          </w:divBdr>
        </w:div>
        <w:div w:id="674646572">
          <w:marLeft w:val="0"/>
          <w:marRight w:val="0"/>
          <w:marTop w:val="0"/>
          <w:marBottom w:val="0"/>
          <w:divBdr>
            <w:top w:val="none" w:sz="0" w:space="0" w:color="auto"/>
            <w:left w:val="none" w:sz="0" w:space="0" w:color="auto"/>
            <w:bottom w:val="none" w:sz="0" w:space="0" w:color="auto"/>
            <w:right w:val="none" w:sz="0" w:space="0" w:color="auto"/>
          </w:divBdr>
        </w:div>
        <w:div w:id="392780218">
          <w:marLeft w:val="0"/>
          <w:marRight w:val="0"/>
          <w:marTop w:val="0"/>
          <w:marBottom w:val="0"/>
          <w:divBdr>
            <w:top w:val="none" w:sz="0" w:space="0" w:color="auto"/>
            <w:left w:val="none" w:sz="0" w:space="0" w:color="auto"/>
            <w:bottom w:val="none" w:sz="0" w:space="0" w:color="auto"/>
            <w:right w:val="none" w:sz="0" w:space="0" w:color="auto"/>
          </w:divBdr>
        </w:div>
        <w:div w:id="1370645152">
          <w:marLeft w:val="0"/>
          <w:marRight w:val="0"/>
          <w:marTop w:val="0"/>
          <w:marBottom w:val="0"/>
          <w:divBdr>
            <w:top w:val="none" w:sz="0" w:space="0" w:color="auto"/>
            <w:left w:val="none" w:sz="0" w:space="0" w:color="auto"/>
            <w:bottom w:val="none" w:sz="0" w:space="0" w:color="auto"/>
            <w:right w:val="none" w:sz="0" w:space="0" w:color="auto"/>
          </w:divBdr>
        </w:div>
        <w:div w:id="1060978596">
          <w:marLeft w:val="0"/>
          <w:marRight w:val="0"/>
          <w:marTop w:val="0"/>
          <w:marBottom w:val="0"/>
          <w:divBdr>
            <w:top w:val="none" w:sz="0" w:space="0" w:color="auto"/>
            <w:left w:val="none" w:sz="0" w:space="0" w:color="auto"/>
            <w:bottom w:val="none" w:sz="0" w:space="0" w:color="auto"/>
            <w:right w:val="none" w:sz="0" w:space="0" w:color="auto"/>
          </w:divBdr>
        </w:div>
        <w:div w:id="373626543">
          <w:marLeft w:val="0"/>
          <w:marRight w:val="0"/>
          <w:marTop w:val="0"/>
          <w:marBottom w:val="0"/>
          <w:divBdr>
            <w:top w:val="none" w:sz="0" w:space="0" w:color="auto"/>
            <w:left w:val="none" w:sz="0" w:space="0" w:color="auto"/>
            <w:bottom w:val="none" w:sz="0" w:space="0" w:color="auto"/>
            <w:right w:val="none" w:sz="0" w:space="0" w:color="auto"/>
          </w:divBdr>
        </w:div>
        <w:div w:id="916597474">
          <w:marLeft w:val="0"/>
          <w:marRight w:val="0"/>
          <w:marTop w:val="0"/>
          <w:marBottom w:val="0"/>
          <w:divBdr>
            <w:top w:val="none" w:sz="0" w:space="0" w:color="auto"/>
            <w:left w:val="none" w:sz="0" w:space="0" w:color="auto"/>
            <w:bottom w:val="none" w:sz="0" w:space="0" w:color="auto"/>
            <w:right w:val="none" w:sz="0" w:space="0" w:color="auto"/>
          </w:divBdr>
        </w:div>
        <w:div w:id="855072762">
          <w:marLeft w:val="0"/>
          <w:marRight w:val="0"/>
          <w:marTop w:val="0"/>
          <w:marBottom w:val="0"/>
          <w:divBdr>
            <w:top w:val="none" w:sz="0" w:space="0" w:color="auto"/>
            <w:left w:val="none" w:sz="0" w:space="0" w:color="auto"/>
            <w:bottom w:val="none" w:sz="0" w:space="0" w:color="auto"/>
            <w:right w:val="none" w:sz="0" w:space="0" w:color="auto"/>
          </w:divBdr>
        </w:div>
        <w:div w:id="755830686">
          <w:marLeft w:val="0"/>
          <w:marRight w:val="0"/>
          <w:marTop w:val="0"/>
          <w:marBottom w:val="0"/>
          <w:divBdr>
            <w:top w:val="none" w:sz="0" w:space="0" w:color="auto"/>
            <w:left w:val="none" w:sz="0" w:space="0" w:color="auto"/>
            <w:bottom w:val="none" w:sz="0" w:space="0" w:color="auto"/>
            <w:right w:val="none" w:sz="0" w:space="0" w:color="auto"/>
          </w:divBdr>
        </w:div>
        <w:div w:id="990446813">
          <w:marLeft w:val="0"/>
          <w:marRight w:val="0"/>
          <w:marTop w:val="0"/>
          <w:marBottom w:val="0"/>
          <w:divBdr>
            <w:top w:val="none" w:sz="0" w:space="0" w:color="auto"/>
            <w:left w:val="none" w:sz="0" w:space="0" w:color="auto"/>
            <w:bottom w:val="none" w:sz="0" w:space="0" w:color="auto"/>
            <w:right w:val="none" w:sz="0" w:space="0" w:color="auto"/>
          </w:divBdr>
        </w:div>
        <w:div w:id="718282702">
          <w:marLeft w:val="0"/>
          <w:marRight w:val="0"/>
          <w:marTop w:val="0"/>
          <w:marBottom w:val="0"/>
          <w:divBdr>
            <w:top w:val="none" w:sz="0" w:space="0" w:color="auto"/>
            <w:left w:val="none" w:sz="0" w:space="0" w:color="auto"/>
            <w:bottom w:val="none" w:sz="0" w:space="0" w:color="auto"/>
            <w:right w:val="none" w:sz="0" w:space="0" w:color="auto"/>
          </w:divBdr>
        </w:div>
        <w:div w:id="1142114008">
          <w:marLeft w:val="0"/>
          <w:marRight w:val="0"/>
          <w:marTop w:val="0"/>
          <w:marBottom w:val="0"/>
          <w:divBdr>
            <w:top w:val="none" w:sz="0" w:space="0" w:color="auto"/>
            <w:left w:val="none" w:sz="0" w:space="0" w:color="auto"/>
            <w:bottom w:val="none" w:sz="0" w:space="0" w:color="auto"/>
            <w:right w:val="none" w:sz="0" w:space="0" w:color="auto"/>
          </w:divBdr>
        </w:div>
        <w:div w:id="1586573135">
          <w:marLeft w:val="0"/>
          <w:marRight w:val="0"/>
          <w:marTop w:val="0"/>
          <w:marBottom w:val="0"/>
          <w:divBdr>
            <w:top w:val="none" w:sz="0" w:space="0" w:color="auto"/>
            <w:left w:val="none" w:sz="0" w:space="0" w:color="auto"/>
            <w:bottom w:val="none" w:sz="0" w:space="0" w:color="auto"/>
            <w:right w:val="none" w:sz="0" w:space="0" w:color="auto"/>
          </w:divBdr>
        </w:div>
        <w:div w:id="1839998463">
          <w:marLeft w:val="0"/>
          <w:marRight w:val="0"/>
          <w:marTop w:val="0"/>
          <w:marBottom w:val="0"/>
          <w:divBdr>
            <w:top w:val="none" w:sz="0" w:space="0" w:color="auto"/>
            <w:left w:val="none" w:sz="0" w:space="0" w:color="auto"/>
            <w:bottom w:val="none" w:sz="0" w:space="0" w:color="auto"/>
            <w:right w:val="none" w:sz="0" w:space="0" w:color="auto"/>
          </w:divBdr>
        </w:div>
        <w:div w:id="934049486">
          <w:marLeft w:val="0"/>
          <w:marRight w:val="0"/>
          <w:marTop w:val="0"/>
          <w:marBottom w:val="0"/>
          <w:divBdr>
            <w:top w:val="none" w:sz="0" w:space="0" w:color="auto"/>
            <w:left w:val="none" w:sz="0" w:space="0" w:color="auto"/>
            <w:bottom w:val="none" w:sz="0" w:space="0" w:color="auto"/>
            <w:right w:val="none" w:sz="0" w:space="0" w:color="auto"/>
          </w:divBdr>
        </w:div>
        <w:div w:id="1627464992">
          <w:marLeft w:val="0"/>
          <w:marRight w:val="0"/>
          <w:marTop w:val="0"/>
          <w:marBottom w:val="0"/>
          <w:divBdr>
            <w:top w:val="none" w:sz="0" w:space="0" w:color="auto"/>
            <w:left w:val="none" w:sz="0" w:space="0" w:color="auto"/>
            <w:bottom w:val="none" w:sz="0" w:space="0" w:color="auto"/>
            <w:right w:val="none" w:sz="0" w:space="0" w:color="auto"/>
          </w:divBdr>
        </w:div>
        <w:div w:id="1244684929">
          <w:marLeft w:val="0"/>
          <w:marRight w:val="0"/>
          <w:marTop w:val="0"/>
          <w:marBottom w:val="0"/>
          <w:divBdr>
            <w:top w:val="none" w:sz="0" w:space="0" w:color="auto"/>
            <w:left w:val="none" w:sz="0" w:space="0" w:color="auto"/>
            <w:bottom w:val="none" w:sz="0" w:space="0" w:color="auto"/>
            <w:right w:val="none" w:sz="0" w:space="0" w:color="auto"/>
          </w:divBdr>
        </w:div>
        <w:div w:id="494151668">
          <w:marLeft w:val="0"/>
          <w:marRight w:val="0"/>
          <w:marTop w:val="0"/>
          <w:marBottom w:val="0"/>
          <w:divBdr>
            <w:top w:val="none" w:sz="0" w:space="0" w:color="auto"/>
            <w:left w:val="none" w:sz="0" w:space="0" w:color="auto"/>
            <w:bottom w:val="none" w:sz="0" w:space="0" w:color="auto"/>
            <w:right w:val="none" w:sz="0" w:space="0" w:color="auto"/>
          </w:divBdr>
        </w:div>
        <w:div w:id="1319461506">
          <w:marLeft w:val="0"/>
          <w:marRight w:val="0"/>
          <w:marTop w:val="0"/>
          <w:marBottom w:val="0"/>
          <w:divBdr>
            <w:top w:val="none" w:sz="0" w:space="0" w:color="auto"/>
            <w:left w:val="none" w:sz="0" w:space="0" w:color="auto"/>
            <w:bottom w:val="none" w:sz="0" w:space="0" w:color="auto"/>
            <w:right w:val="none" w:sz="0" w:space="0" w:color="auto"/>
          </w:divBdr>
        </w:div>
        <w:div w:id="1157765324">
          <w:marLeft w:val="0"/>
          <w:marRight w:val="0"/>
          <w:marTop w:val="0"/>
          <w:marBottom w:val="0"/>
          <w:divBdr>
            <w:top w:val="none" w:sz="0" w:space="0" w:color="auto"/>
            <w:left w:val="none" w:sz="0" w:space="0" w:color="auto"/>
            <w:bottom w:val="none" w:sz="0" w:space="0" w:color="auto"/>
            <w:right w:val="none" w:sz="0" w:space="0" w:color="auto"/>
          </w:divBdr>
        </w:div>
        <w:div w:id="1658611161">
          <w:marLeft w:val="0"/>
          <w:marRight w:val="0"/>
          <w:marTop w:val="0"/>
          <w:marBottom w:val="0"/>
          <w:divBdr>
            <w:top w:val="none" w:sz="0" w:space="0" w:color="auto"/>
            <w:left w:val="none" w:sz="0" w:space="0" w:color="auto"/>
            <w:bottom w:val="none" w:sz="0" w:space="0" w:color="auto"/>
            <w:right w:val="none" w:sz="0" w:space="0" w:color="auto"/>
          </w:divBdr>
        </w:div>
        <w:div w:id="1382830031">
          <w:marLeft w:val="0"/>
          <w:marRight w:val="0"/>
          <w:marTop w:val="0"/>
          <w:marBottom w:val="0"/>
          <w:divBdr>
            <w:top w:val="none" w:sz="0" w:space="0" w:color="auto"/>
            <w:left w:val="none" w:sz="0" w:space="0" w:color="auto"/>
            <w:bottom w:val="none" w:sz="0" w:space="0" w:color="auto"/>
            <w:right w:val="none" w:sz="0" w:space="0" w:color="auto"/>
          </w:divBdr>
        </w:div>
        <w:div w:id="1408069875">
          <w:marLeft w:val="0"/>
          <w:marRight w:val="0"/>
          <w:marTop w:val="0"/>
          <w:marBottom w:val="0"/>
          <w:divBdr>
            <w:top w:val="none" w:sz="0" w:space="0" w:color="auto"/>
            <w:left w:val="none" w:sz="0" w:space="0" w:color="auto"/>
            <w:bottom w:val="none" w:sz="0" w:space="0" w:color="auto"/>
            <w:right w:val="none" w:sz="0" w:space="0" w:color="auto"/>
          </w:divBdr>
        </w:div>
        <w:div w:id="872155586">
          <w:marLeft w:val="0"/>
          <w:marRight w:val="0"/>
          <w:marTop w:val="0"/>
          <w:marBottom w:val="0"/>
          <w:divBdr>
            <w:top w:val="none" w:sz="0" w:space="0" w:color="auto"/>
            <w:left w:val="none" w:sz="0" w:space="0" w:color="auto"/>
            <w:bottom w:val="none" w:sz="0" w:space="0" w:color="auto"/>
            <w:right w:val="none" w:sz="0" w:space="0" w:color="auto"/>
          </w:divBdr>
        </w:div>
        <w:div w:id="1505634783">
          <w:marLeft w:val="0"/>
          <w:marRight w:val="0"/>
          <w:marTop w:val="0"/>
          <w:marBottom w:val="0"/>
          <w:divBdr>
            <w:top w:val="none" w:sz="0" w:space="0" w:color="auto"/>
            <w:left w:val="none" w:sz="0" w:space="0" w:color="auto"/>
            <w:bottom w:val="none" w:sz="0" w:space="0" w:color="auto"/>
            <w:right w:val="none" w:sz="0" w:space="0" w:color="auto"/>
          </w:divBdr>
        </w:div>
        <w:div w:id="1965309560">
          <w:marLeft w:val="0"/>
          <w:marRight w:val="0"/>
          <w:marTop w:val="0"/>
          <w:marBottom w:val="0"/>
          <w:divBdr>
            <w:top w:val="none" w:sz="0" w:space="0" w:color="auto"/>
            <w:left w:val="none" w:sz="0" w:space="0" w:color="auto"/>
            <w:bottom w:val="none" w:sz="0" w:space="0" w:color="auto"/>
            <w:right w:val="none" w:sz="0" w:space="0" w:color="auto"/>
          </w:divBdr>
        </w:div>
        <w:div w:id="261886224">
          <w:marLeft w:val="0"/>
          <w:marRight w:val="0"/>
          <w:marTop w:val="0"/>
          <w:marBottom w:val="0"/>
          <w:divBdr>
            <w:top w:val="none" w:sz="0" w:space="0" w:color="auto"/>
            <w:left w:val="none" w:sz="0" w:space="0" w:color="auto"/>
            <w:bottom w:val="none" w:sz="0" w:space="0" w:color="auto"/>
            <w:right w:val="none" w:sz="0" w:space="0" w:color="auto"/>
          </w:divBdr>
        </w:div>
        <w:div w:id="263809176">
          <w:marLeft w:val="0"/>
          <w:marRight w:val="0"/>
          <w:marTop w:val="0"/>
          <w:marBottom w:val="0"/>
          <w:divBdr>
            <w:top w:val="none" w:sz="0" w:space="0" w:color="auto"/>
            <w:left w:val="none" w:sz="0" w:space="0" w:color="auto"/>
            <w:bottom w:val="none" w:sz="0" w:space="0" w:color="auto"/>
            <w:right w:val="none" w:sz="0" w:space="0" w:color="auto"/>
          </w:divBdr>
        </w:div>
        <w:div w:id="801114806">
          <w:marLeft w:val="0"/>
          <w:marRight w:val="0"/>
          <w:marTop w:val="0"/>
          <w:marBottom w:val="0"/>
          <w:divBdr>
            <w:top w:val="none" w:sz="0" w:space="0" w:color="auto"/>
            <w:left w:val="none" w:sz="0" w:space="0" w:color="auto"/>
            <w:bottom w:val="none" w:sz="0" w:space="0" w:color="auto"/>
            <w:right w:val="none" w:sz="0" w:space="0" w:color="auto"/>
          </w:divBdr>
        </w:div>
        <w:div w:id="60058027">
          <w:marLeft w:val="0"/>
          <w:marRight w:val="0"/>
          <w:marTop w:val="0"/>
          <w:marBottom w:val="0"/>
          <w:divBdr>
            <w:top w:val="none" w:sz="0" w:space="0" w:color="auto"/>
            <w:left w:val="none" w:sz="0" w:space="0" w:color="auto"/>
            <w:bottom w:val="none" w:sz="0" w:space="0" w:color="auto"/>
            <w:right w:val="none" w:sz="0" w:space="0" w:color="auto"/>
          </w:divBdr>
        </w:div>
        <w:div w:id="2057511099">
          <w:marLeft w:val="0"/>
          <w:marRight w:val="0"/>
          <w:marTop w:val="0"/>
          <w:marBottom w:val="0"/>
          <w:divBdr>
            <w:top w:val="none" w:sz="0" w:space="0" w:color="auto"/>
            <w:left w:val="none" w:sz="0" w:space="0" w:color="auto"/>
            <w:bottom w:val="none" w:sz="0" w:space="0" w:color="auto"/>
            <w:right w:val="none" w:sz="0" w:space="0" w:color="auto"/>
          </w:divBdr>
        </w:div>
        <w:div w:id="655453214">
          <w:marLeft w:val="0"/>
          <w:marRight w:val="0"/>
          <w:marTop w:val="0"/>
          <w:marBottom w:val="0"/>
          <w:divBdr>
            <w:top w:val="none" w:sz="0" w:space="0" w:color="auto"/>
            <w:left w:val="none" w:sz="0" w:space="0" w:color="auto"/>
            <w:bottom w:val="none" w:sz="0" w:space="0" w:color="auto"/>
            <w:right w:val="none" w:sz="0" w:space="0" w:color="auto"/>
          </w:divBdr>
        </w:div>
        <w:div w:id="1716662369">
          <w:marLeft w:val="0"/>
          <w:marRight w:val="0"/>
          <w:marTop w:val="0"/>
          <w:marBottom w:val="0"/>
          <w:divBdr>
            <w:top w:val="none" w:sz="0" w:space="0" w:color="auto"/>
            <w:left w:val="none" w:sz="0" w:space="0" w:color="auto"/>
            <w:bottom w:val="none" w:sz="0" w:space="0" w:color="auto"/>
            <w:right w:val="none" w:sz="0" w:space="0" w:color="auto"/>
          </w:divBdr>
        </w:div>
        <w:div w:id="306978952">
          <w:marLeft w:val="0"/>
          <w:marRight w:val="0"/>
          <w:marTop w:val="0"/>
          <w:marBottom w:val="0"/>
          <w:divBdr>
            <w:top w:val="none" w:sz="0" w:space="0" w:color="auto"/>
            <w:left w:val="none" w:sz="0" w:space="0" w:color="auto"/>
            <w:bottom w:val="none" w:sz="0" w:space="0" w:color="auto"/>
            <w:right w:val="none" w:sz="0" w:space="0" w:color="auto"/>
          </w:divBdr>
        </w:div>
        <w:div w:id="266041212">
          <w:marLeft w:val="0"/>
          <w:marRight w:val="0"/>
          <w:marTop w:val="0"/>
          <w:marBottom w:val="0"/>
          <w:divBdr>
            <w:top w:val="none" w:sz="0" w:space="0" w:color="auto"/>
            <w:left w:val="none" w:sz="0" w:space="0" w:color="auto"/>
            <w:bottom w:val="none" w:sz="0" w:space="0" w:color="auto"/>
            <w:right w:val="none" w:sz="0" w:space="0" w:color="auto"/>
          </w:divBdr>
        </w:div>
        <w:div w:id="1941258934">
          <w:marLeft w:val="0"/>
          <w:marRight w:val="0"/>
          <w:marTop w:val="0"/>
          <w:marBottom w:val="0"/>
          <w:divBdr>
            <w:top w:val="none" w:sz="0" w:space="0" w:color="auto"/>
            <w:left w:val="none" w:sz="0" w:space="0" w:color="auto"/>
            <w:bottom w:val="none" w:sz="0" w:space="0" w:color="auto"/>
            <w:right w:val="none" w:sz="0" w:space="0" w:color="auto"/>
          </w:divBdr>
        </w:div>
        <w:div w:id="1512793547">
          <w:marLeft w:val="0"/>
          <w:marRight w:val="0"/>
          <w:marTop w:val="0"/>
          <w:marBottom w:val="0"/>
          <w:divBdr>
            <w:top w:val="none" w:sz="0" w:space="0" w:color="auto"/>
            <w:left w:val="none" w:sz="0" w:space="0" w:color="auto"/>
            <w:bottom w:val="none" w:sz="0" w:space="0" w:color="auto"/>
            <w:right w:val="none" w:sz="0" w:space="0" w:color="auto"/>
          </w:divBdr>
        </w:div>
        <w:div w:id="1391420135">
          <w:marLeft w:val="0"/>
          <w:marRight w:val="0"/>
          <w:marTop w:val="0"/>
          <w:marBottom w:val="0"/>
          <w:divBdr>
            <w:top w:val="none" w:sz="0" w:space="0" w:color="auto"/>
            <w:left w:val="none" w:sz="0" w:space="0" w:color="auto"/>
            <w:bottom w:val="none" w:sz="0" w:space="0" w:color="auto"/>
            <w:right w:val="none" w:sz="0" w:space="0" w:color="auto"/>
          </w:divBdr>
        </w:div>
        <w:div w:id="1293898823">
          <w:marLeft w:val="0"/>
          <w:marRight w:val="0"/>
          <w:marTop w:val="0"/>
          <w:marBottom w:val="0"/>
          <w:divBdr>
            <w:top w:val="none" w:sz="0" w:space="0" w:color="auto"/>
            <w:left w:val="none" w:sz="0" w:space="0" w:color="auto"/>
            <w:bottom w:val="none" w:sz="0" w:space="0" w:color="auto"/>
            <w:right w:val="none" w:sz="0" w:space="0" w:color="auto"/>
          </w:divBdr>
        </w:div>
        <w:div w:id="937830366">
          <w:marLeft w:val="0"/>
          <w:marRight w:val="0"/>
          <w:marTop w:val="0"/>
          <w:marBottom w:val="0"/>
          <w:divBdr>
            <w:top w:val="none" w:sz="0" w:space="0" w:color="auto"/>
            <w:left w:val="none" w:sz="0" w:space="0" w:color="auto"/>
            <w:bottom w:val="none" w:sz="0" w:space="0" w:color="auto"/>
            <w:right w:val="none" w:sz="0" w:space="0" w:color="auto"/>
          </w:divBdr>
        </w:div>
        <w:div w:id="128135267">
          <w:marLeft w:val="0"/>
          <w:marRight w:val="0"/>
          <w:marTop w:val="0"/>
          <w:marBottom w:val="0"/>
          <w:divBdr>
            <w:top w:val="none" w:sz="0" w:space="0" w:color="auto"/>
            <w:left w:val="none" w:sz="0" w:space="0" w:color="auto"/>
            <w:bottom w:val="none" w:sz="0" w:space="0" w:color="auto"/>
            <w:right w:val="none" w:sz="0" w:space="0" w:color="auto"/>
          </w:divBdr>
        </w:div>
        <w:div w:id="1294941992">
          <w:marLeft w:val="0"/>
          <w:marRight w:val="0"/>
          <w:marTop w:val="0"/>
          <w:marBottom w:val="0"/>
          <w:divBdr>
            <w:top w:val="none" w:sz="0" w:space="0" w:color="auto"/>
            <w:left w:val="none" w:sz="0" w:space="0" w:color="auto"/>
            <w:bottom w:val="none" w:sz="0" w:space="0" w:color="auto"/>
            <w:right w:val="none" w:sz="0" w:space="0" w:color="auto"/>
          </w:divBdr>
        </w:div>
        <w:div w:id="1961373766">
          <w:marLeft w:val="0"/>
          <w:marRight w:val="0"/>
          <w:marTop w:val="0"/>
          <w:marBottom w:val="0"/>
          <w:divBdr>
            <w:top w:val="none" w:sz="0" w:space="0" w:color="auto"/>
            <w:left w:val="none" w:sz="0" w:space="0" w:color="auto"/>
            <w:bottom w:val="none" w:sz="0" w:space="0" w:color="auto"/>
            <w:right w:val="none" w:sz="0" w:space="0" w:color="auto"/>
          </w:divBdr>
        </w:div>
        <w:div w:id="2078435962">
          <w:marLeft w:val="0"/>
          <w:marRight w:val="0"/>
          <w:marTop w:val="0"/>
          <w:marBottom w:val="0"/>
          <w:divBdr>
            <w:top w:val="none" w:sz="0" w:space="0" w:color="auto"/>
            <w:left w:val="none" w:sz="0" w:space="0" w:color="auto"/>
            <w:bottom w:val="none" w:sz="0" w:space="0" w:color="auto"/>
            <w:right w:val="none" w:sz="0" w:space="0" w:color="auto"/>
          </w:divBdr>
        </w:div>
        <w:div w:id="1677346628">
          <w:marLeft w:val="0"/>
          <w:marRight w:val="0"/>
          <w:marTop w:val="0"/>
          <w:marBottom w:val="0"/>
          <w:divBdr>
            <w:top w:val="none" w:sz="0" w:space="0" w:color="auto"/>
            <w:left w:val="none" w:sz="0" w:space="0" w:color="auto"/>
            <w:bottom w:val="none" w:sz="0" w:space="0" w:color="auto"/>
            <w:right w:val="none" w:sz="0" w:space="0" w:color="auto"/>
          </w:divBdr>
        </w:div>
        <w:div w:id="694499542">
          <w:marLeft w:val="0"/>
          <w:marRight w:val="0"/>
          <w:marTop w:val="0"/>
          <w:marBottom w:val="0"/>
          <w:divBdr>
            <w:top w:val="none" w:sz="0" w:space="0" w:color="auto"/>
            <w:left w:val="none" w:sz="0" w:space="0" w:color="auto"/>
            <w:bottom w:val="none" w:sz="0" w:space="0" w:color="auto"/>
            <w:right w:val="none" w:sz="0" w:space="0" w:color="auto"/>
          </w:divBdr>
        </w:div>
        <w:div w:id="350183061">
          <w:marLeft w:val="0"/>
          <w:marRight w:val="0"/>
          <w:marTop w:val="0"/>
          <w:marBottom w:val="0"/>
          <w:divBdr>
            <w:top w:val="none" w:sz="0" w:space="0" w:color="auto"/>
            <w:left w:val="none" w:sz="0" w:space="0" w:color="auto"/>
            <w:bottom w:val="none" w:sz="0" w:space="0" w:color="auto"/>
            <w:right w:val="none" w:sz="0" w:space="0" w:color="auto"/>
          </w:divBdr>
        </w:div>
        <w:div w:id="672533298">
          <w:marLeft w:val="0"/>
          <w:marRight w:val="0"/>
          <w:marTop w:val="0"/>
          <w:marBottom w:val="0"/>
          <w:divBdr>
            <w:top w:val="none" w:sz="0" w:space="0" w:color="auto"/>
            <w:left w:val="none" w:sz="0" w:space="0" w:color="auto"/>
            <w:bottom w:val="none" w:sz="0" w:space="0" w:color="auto"/>
            <w:right w:val="none" w:sz="0" w:space="0" w:color="auto"/>
          </w:divBdr>
        </w:div>
        <w:div w:id="2089686115">
          <w:marLeft w:val="0"/>
          <w:marRight w:val="0"/>
          <w:marTop w:val="0"/>
          <w:marBottom w:val="0"/>
          <w:divBdr>
            <w:top w:val="none" w:sz="0" w:space="0" w:color="auto"/>
            <w:left w:val="none" w:sz="0" w:space="0" w:color="auto"/>
            <w:bottom w:val="none" w:sz="0" w:space="0" w:color="auto"/>
            <w:right w:val="none" w:sz="0" w:space="0" w:color="auto"/>
          </w:divBdr>
        </w:div>
        <w:div w:id="366419765">
          <w:marLeft w:val="0"/>
          <w:marRight w:val="0"/>
          <w:marTop w:val="0"/>
          <w:marBottom w:val="0"/>
          <w:divBdr>
            <w:top w:val="none" w:sz="0" w:space="0" w:color="auto"/>
            <w:left w:val="none" w:sz="0" w:space="0" w:color="auto"/>
            <w:bottom w:val="none" w:sz="0" w:space="0" w:color="auto"/>
            <w:right w:val="none" w:sz="0" w:space="0" w:color="auto"/>
          </w:divBdr>
        </w:div>
        <w:div w:id="1230461945">
          <w:marLeft w:val="0"/>
          <w:marRight w:val="0"/>
          <w:marTop w:val="0"/>
          <w:marBottom w:val="0"/>
          <w:divBdr>
            <w:top w:val="none" w:sz="0" w:space="0" w:color="auto"/>
            <w:left w:val="none" w:sz="0" w:space="0" w:color="auto"/>
            <w:bottom w:val="none" w:sz="0" w:space="0" w:color="auto"/>
            <w:right w:val="none" w:sz="0" w:space="0" w:color="auto"/>
          </w:divBdr>
        </w:div>
        <w:div w:id="354423056">
          <w:marLeft w:val="0"/>
          <w:marRight w:val="0"/>
          <w:marTop w:val="0"/>
          <w:marBottom w:val="0"/>
          <w:divBdr>
            <w:top w:val="none" w:sz="0" w:space="0" w:color="auto"/>
            <w:left w:val="none" w:sz="0" w:space="0" w:color="auto"/>
            <w:bottom w:val="none" w:sz="0" w:space="0" w:color="auto"/>
            <w:right w:val="none" w:sz="0" w:space="0" w:color="auto"/>
          </w:divBdr>
        </w:div>
        <w:div w:id="614019888">
          <w:marLeft w:val="0"/>
          <w:marRight w:val="0"/>
          <w:marTop w:val="0"/>
          <w:marBottom w:val="0"/>
          <w:divBdr>
            <w:top w:val="none" w:sz="0" w:space="0" w:color="auto"/>
            <w:left w:val="none" w:sz="0" w:space="0" w:color="auto"/>
            <w:bottom w:val="none" w:sz="0" w:space="0" w:color="auto"/>
            <w:right w:val="none" w:sz="0" w:space="0" w:color="auto"/>
          </w:divBdr>
        </w:div>
        <w:div w:id="1342120290">
          <w:marLeft w:val="0"/>
          <w:marRight w:val="0"/>
          <w:marTop w:val="0"/>
          <w:marBottom w:val="0"/>
          <w:divBdr>
            <w:top w:val="none" w:sz="0" w:space="0" w:color="auto"/>
            <w:left w:val="none" w:sz="0" w:space="0" w:color="auto"/>
            <w:bottom w:val="none" w:sz="0" w:space="0" w:color="auto"/>
            <w:right w:val="none" w:sz="0" w:space="0" w:color="auto"/>
          </w:divBdr>
        </w:div>
        <w:div w:id="791291519">
          <w:marLeft w:val="0"/>
          <w:marRight w:val="0"/>
          <w:marTop w:val="0"/>
          <w:marBottom w:val="0"/>
          <w:divBdr>
            <w:top w:val="none" w:sz="0" w:space="0" w:color="auto"/>
            <w:left w:val="none" w:sz="0" w:space="0" w:color="auto"/>
            <w:bottom w:val="none" w:sz="0" w:space="0" w:color="auto"/>
            <w:right w:val="none" w:sz="0" w:space="0" w:color="auto"/>
          </w:divBdr>
        </w:div>
        <w:div w:id="1637952831">
          <w:marLeft w:val="0"/>
          <w:marRight w:val="0"/>
          <w:marTop w:val="0"/>
          <w:marBottom w:val="0"/>
          <w:divBdr>
            <w:top w:val="none" w:sz="0" w:space="0" w:color="auto"/>
            <w:left w:val="none" w:sz="0" w:space="0" w:color="auto"/>
            <w:bottom w:val="none" w:sz="0" w:space="0" w:color="auto"/>
            <w:right w:val="none" w:sz="0" w:space="0" w:color="auto"/>
          </w:divBdr>
        </w:div>
        <w:div w:id="1295018493">
          <w:marLeft w:val="0"/>
          <w:marRight w:val="0"/>
          <w:marTop w:val="0"/>
          <w:marBottom w:val="0"/>
          <w:divBdr>
            <w:top w:val="none" w:sz="0" w:space="0" w:color="auto"/>
            <w:left w:val="none" w:sz="0" w:space="0" w:color="auto"/>
            <w:bottom w:val="none" w:sz="0" w:space="0" w:color="auto"/>
            <w:right w:val="none" w:sz="0" w:space="0" w:color="auto"/>
          </w:divBdr>
        </w:div>
        <w:div w:id="879131305">
          <w:marLeft w:val="0"/>
          <w:marRight w:val="0"/>
          <w:marTop w:val="0"/>
          <w:marBottom w:val="0"/>
          <w:divBdr>
            <w:top w:val="none" w:sz="0" w:space="0" w:color="auto"/>
            <w:left w:val="none" w:sz="0" w:space="0" w:color="auto"/>
            <w:bottom w:val="none" w:sz="0" w:space="0" w:color="auto"/>
            <w:right w:val="none" w:sz="0" w:space="0" w:color="auto"/>
          </w:divBdr>
        </w:div>
        <w:div w:id="1389307614">
          <w:marLeft w:val="0"/>
          <w:marRight w:val="0"/>
          <w:marTop w:val="0"/>
          <w:marBottom w:val="0"/>
          <w:divBdr>
            <w:top w:val="none" w:sz="0" w:space="0" w:color="auto"/>
            <w:left w:val="none" w:sz="0" w:space="0" w:color="auto"/>
            <w:bottom w:val="none" w:sz="0" w:space="0" w:color="auto"/>
            <w:right w:val="none" w:sz="0" w:space="0" w:color="auto"/>
          </w:divBdr>
        </w:div>
        <w:div w:id="594241429">
          <w:marLeft w:val="0"/>
          <w:marRight w:val="0"/>
          <w:marTop w:val="0"/>
          <w:marBottom w:val="0"/>
          <w:divBdr>
            <w:top w:val="none" w:sz="0" w:space="0" w:color="auto"/>
            <w:left w:val="none" w:sz="0" w:space="0" w:color="auto"/>
            <w:bottom w:val="none" w:sz="0" w:space="0" w:color="auto"/>
            <w:right w:val="none" w:sz="0" w:space="0" w:color="auto"/>
          </w:divBdr>
        </w:div>
        <w:div w:id="1987779841">
          <w:marLeft w:val="0"/>
          <w:marRight w:val="0"/>
          <w:marTop w:val="0"/>
          <w:marBottom w:val="0"/>
          <w:divBdr>
            <w:top w:val="none" w:sz="0" w:space="0" w:color="auto"/>
            <w:left w:val="none" w:sz="0" w:space="0" w:color="auto"/>
            <w:bottom w:val="none" w:sz="0" w:space="0" w:color="auto"/>
            <w:right w:val="none" w:sz="0" w:space="0" w:color="auto"/>
          </w:divBdr>
        </w:div>
        <w:div w:id="1251738215">
          <w:marLeft w:val="0"/>
          <w:marRight w:val="0"/>
          <w:marTop w:val="0"/>
          <w:marBottom w:val="0"/>
          <w:divBdr>
            <w:top w:val="none" w:sz="0" w:space="0" w:color="auto"/>
            <w:left w:val="none" w:sz="0" w:space="0" w:color="auto"/>
            <w:bottom w:val="none" w:sz="0" w:space="0" w:color="auto"/>
            <w:right w:val="none" w:sz="0" w:space="0" w:color="auto"/>
          </w:divBdr>
        </w:div>
        <w:div w:id="1092622458">
          <w:marLeft w:val="0"/>
          <w:marRight w:val="0"/>
          <w:marTop w:val="0"/>
          <w:marBottom w:val="0"/>
          <w:divBdr>
            <w:top w:val="none" w:sz="0" w:space="0" w:color="auto"/>
            <w:left w:val="none" w:sz="0" w:space="0" w:color="auto"/>
            <w:bottom w:val="none" w:sz="0" w:space="0" w:color="auto"/>
            <w:right w:val="none" w:sz="0" w:space="0" w:color="auto"/>
          </w:divBdr>
        </w:div>
        <w:div w:id="542182335">
          <w:marLeft w:val="0"/>
          <w:marRight w:val="0"/>
          <w:marTop w:val="0"/>
          <w:marBottom w:val="0"/>
          <w:divBdr>
            <w:top w:val="none" w:sz="0" w:space="0" w:color="auto"/>
            <w:left w:val="none" w:sz="0" w:space="0" w:color="auto"/>
            <w:bottom w:val="none" w:sz="0" w:space="0" w:color="auto"/>
            <w:right w:val="none" w:sz="0" w:space="0" w:color="auto"/>
          </w:divBdr>
        </w:div>
        <w:div w:id="861358949">
          <w:marLeft w:val="0"/>
          <w:marRight w:val="0"/>
          <w:marTop w:val="0"/>
          <w:marBottom w:val="0"/>
          <w:divBdr>
            <w:top w:val="none" w:sz="0" w:space="0" w:color="auto"/>
            <w:left w:val="none" w:sz="0" w:space="0" w:color="auto"/>
            <w:bottom w:val="none" w:sz="0" w:space="0" w:color="auto"/>
            <w:right w:val="none" w:sz="0" w:space="0" w:color="auto"/>
          </w:divBdr>
        </w:div>
        <w:div w:id="324096262">
          <w:marLeft w:val="0"/>
          <w:marRight w:val="0"/>
          <w:marTop w:val="0"/>
          <w:marBottom w:val="0"/>
          <w:divBdr>
            <w:top w:val="none" w:sz="0" w:space="0" w:color="auto"/>
            <w:left w:val="none" w:sz="0" w:space="0" w:color="auto"/>
            <w:bottom w:val="none" w:sz="0" w:space="0" w:color="auto"/>
            <w:right w:val="none" w:sz="0" w:space="0" w:color="auto"/>
          </w:divBdr>
        </w:div>
        <w:div w:id="1850440927">
          <w:marLeft w:val="0"/>
          <w:marRight w:val="0"/>
          <w:marTop w:val="0"/>
          <w:marBottom w:val="0"/>
          <w:divBdr>
            <w:top w:val="none" w:sz="0" w:space="0" w:color="auto"/>
            <w:left w:val="none" w:sz="0" w:space="0" w:color="auto"/>
            <w:bottom w:val="none" w:sz="0" w:space="0" w:color="auto"/>
            <w:right w:val="none" w:sz="0" w:space="0" w:color="auto"/>
          </w:divBdr>
        </w:div>
        <w:div w:id="641883353">
          <w:marLeft w:val="0"/>
          <w:marRight w:val="0"/>
          <w:marTop w:val="0"/>
          <w:marBottom w:val="0"/>
          <w:divBdr>
            <w:top w:val="none" w:sz="0" w:space="0" w:color="auto"/>
            <w:left w:val="none" w:sz="0" w:space="0" w:color="auto"/>
            <w:bottom w:val="none" w:sz="0" w:space="0" w:color="auto"/>
            <w:right w:val="none" w:sz="0" w:space="0" w:color="auto"/>
          </w:divBdr>
        </w:div>
        <w:div w:id="42099608">
          <w:marLeft w:val="0"/>
          <w:marRight w:val="0"/>
          <w:marTop w:val="0"/>
          <w:marBottom w:val="0"/>
          <w:divBdr>
            <w:top w:val="none" w:sz="0" w:space="0" w:color="auto"/>
            <w:left w:val="none" w:sz="0" w:space="0" w:color="auto"/>
            <w:bottom w:val="none" w:sz="0" w:space="0" w:color="auto"/>
            <w:right w:val="none" w:sz="0" w:space="0" w:color="auto"/>
          </w:divBdr>
        </w:div>
        <w:div w:id="1824272641">
          <w:marLeft w:val="0"/>
          <w:marRight w:val="0"/>
          <w:marTop w:val="0"/>
          <w:marBottom w:val="0"/>
          <w:divBdr>
            <w:top w:val="none" w:sz="0" w:space="0" w:color="auto"/>
            <w:left w:val="none" w:sz="0" w:space="0" w:color="auto"/>
            <w:bottom w:val="none" w:sz="0" w:space="0" w:color="auto"/>
            <w:right w:val="none" w:sz="0" w:space="0" w:color="auto"/>
          </w:divBdr>
        </w:div>
        <w:div w:id="331225685">
          <w:marLeft w:val="0"/>
          <w:marRight w:val="0"/>
          <w:marTop w:val="0"/>
          <w:marBottom w:val="0"/>
          <w:divBdr>
            <w:top w:val="none" w:sz="0" w:space="0" w:color="auto"/>
            <w:left w:val="none" w:sz="0" w:space="0" w:color="auto"/>
            <w:bottom w:val="none" w:sz="0" w:space="0" w:color="auto"/>
            <w:right w:val="none" w:sz="0" w:space="0" w:color="auto"/>
          </w:divBdr>
        </w:div>
        <w:div w:id="1207448348">
          <w:marLeft w:val="0"/>
          <w:marRight w:val="0"/>
          <w:marTop w:val="0"/>
          <w:marBottom w:val="0"/>
          <w:divBdr>
            <w:top w:val="none" w:sz="0" w:space="0" w:color="auto"/>
            <w:left w:val="none" w:sz="0" w:space="0" w:color="auto"/>
            <w:bottom w:val="none" w:sz="0" w:space="0" w:color="auto"/>
            <w:right w:val="none" w:sz="0" w:space="0" w:color="auto"/>
          </w:divBdr>
        </w:div>
        <w:div w:id="1567031589">
          <w:marLeft w:val="0"/>
          <w:marRight w:val="0"/>
          <w:marTop w:val="0"/>
          <w:marBottom w:val="0"/>
          <w:divBdr>
            <w:top w:val="none" w:sz="0" w:space="0" w:color="auto"/>
            <w:left w:val="none" w:sz="0" w:space="0" w:color="auto"/>
            <w:bottom w:val="none" w:sz="0" w:space="0" w:color="auto"/>
            <w:right w:val="none" w:sz="0" w:space="0" w:color="auto"/>
          </w:divBdr>
        </w:div>
        <w:div w:id="38556826">
          <w:marLeft w:val="0"/>
          <w:marRight w:val="0"/>
          <w:marTop w:val="0"/>
          <w:marBottom w:val="0"/>
          <w:divBdr>
            <w:top w:val="none" w:sz="0" w:space="0" w:color="auto"/>
            <w:left w:val="none" w:sz="0" w:space="0" w:color="auto"/>
            <w:bottom w:val="none" w:sz="0" w:space="0" w:color="auto"/>
            <w:right w:val="none" w:sz="0" w:space="0" w:color="auto"/>
          </w:divBdr>
        </w:div>
        <w:div w:id="701324063">
          <w:marLeft w:val="0"/>
          <w:marRight w:val="0"/>
          <w:marTop w:val="0"/>
          <w:marBottom w:val="0"/>
          <w:divBdr>
            <w:top w:val="none" w:sz="0" w:space="0" w:color="auto"/>
            <w:left w:val="none" w:sz="0" w:space="0" w:color="auto"/>
            <w:bottom w:val="none" w:sz="0" w:space="0" w:color="auto"/>
            <w:right w:val="none" w:sz="0" w:space="0" w:color="auto"/>
          </w:divBdr>
        </w:div>
        <w:div w:id="1505632955">
          <w:marLeft w:val="0"/>
          <w:marRight w:val="0"/>
          <w:marTop w:val="0"/>
          <w:marBottom w:val="0"/>
          <w:divBdr>
            <w:top w:val="none" w:sz="0" w:space="0" w:color="auto"/>
            <w:left w:val="none" w:sz="0" w:space="0" w:color="auto"/>
            <w:bottom w:val="none" w:sz="0" w:space="0" w:color="auto"/>
            <w:right w:val="none" w:sz="0" w:space="0" w:color="auto"/>
          </w:divBdr>
        </w:div>
        <w:div w:id="1893617181">
          <w:marLeft w:val="0"/>
          <w:marRight w:val="0"/>
          <w:marTop w:val="0"/>
          <w:marBottom w:val="0"/>
          <w:divBdr>
            <w:top w:val="none" w:sz="0" w:space="0" w:color="auto"/>
            <w:left w:val="none" w:sz="0" w:space="0" w:color="auto"/>
            <w:bottom w:val="none" w:sz="0" w:space="0" w:color="auto"/>
            <w:right w:val="none" w:sz="0" w:space="0" w:color="auto"/>
          </w:divBdr>
        </w:div>
        <w:div w:id="1239511193">
          <w:marLeft w:val="0"/>
          <w:marRight w:val="0"/>
          <w:marTop w:val="0"/>
          <w:marBottom w:val="0"/>
          <w:divBdr>
            <w:top w:val="none" w:sz="0" w:space="0" w:color="auto"/>
            <w:left w:val="none" w:sz="0" w:space="0" w:color="auto"/>
            <w:bottom w:val="none" w:sz="0" w:space="0" w:color="auto"/>
            <w:right w:val="none" w:sz="0" w:space="0" w:color="auto"/>
          </w:divBdr>
        </w:div>
        <w:div w:id="1302151515">
          <w:marLeft w:val="0"/>
          <w:marRight w:val="0"/>
          <w:marTop w:val="0"/>
          <w:marBottom w:val="0"/>
          <w:divBdr>
            <w:top w:val="none" w:sz="0" w:space="0" w:color="auto"/>
            <w:left w:val="none" w:sz="0" w:space="0" w:color="auto"/>
            <w:bottom w:val="none" w:sz="0" w:space="0" w:color="auto"/>
            <w:right w:val="none" w:sz="0" w:space="0" w:color="auto"/>
          </w:divBdr>
        </w:div>
        <w:div w:id="1413043154">
          <w:marLeft w:val="0"/>
          <w:marRight w:val="0"/>
          <w:marTop w:val="0"/>
          <w:marBottom w:val="0"/>
          <w:divBdr>
            <w:top w:val="none" w:sz="0" w:space="0" w:color="auto"/>
            <w:left w:val="none" w:sz="0" w:space="0" w:color="auto"/>
            <w:bottom w:val="none" w:sz="0" w:space="0" w:color="auto"/>
            <w:right w:val="none" w:sz="0" w:space="0" w:color="auto"/>
          </w:divBdr>
        </w:div>
        <w:div w:id="994987918">
          <w:marLeft w:val="0"/>
          <w:marRight w:val="0"/>
          <w:marTop w:val="0"/>
          <w:marBottom w:val="0"/>
          <w:divBdr>
            <w:top w:val="none" w:sz="0" w:space="0" w:color="auto"/>
            <w:left w:val="none" w:sz="0" w:space="0" w:color="auto"/>
            <w:bottom w:val="none" w:sz="0" w:space="0" w:color="auto"/>
            <w:right w:val="none" w:sz="0" w:space="0" w:color="auto"/>
          </w:divBdr>
        </w:div>
        <w:div w:id="662008010">
          <w:marLeft w:val="0"/>
          <w:marRight w:val="0"/>
          <w:marTop w:val="0"/>
          <w:marBottom w:val="0"/>
          <w:divBdr>
            <w:top w:val="none" w:sz="0" w:space="0" w:color="auto"/>
            <w:left w:val="none" w:sz="0" w:space="0" w:color="auto"/>
            <w:bottom w:val="none" w:sz="0" w:space="0" w:color="auto"/>
            <w:right w:val="none" w:sz="0" w:space="0" w:color="auto"/>
          </w:divBdr>
        </w:div>
        <w:div w:id="248009351">
          <w:marLeft w:val="0"/>
          <w:marRight w:val="0"/>
          <w:marTop w:val="0"/>
          <w:marBottom w:val="0"/>
          <w:divBdr>
            <w:top w:val="none" w:sz="0" w:space="0" w:color="auto"/>
            <w:left w:val="none" w:sz="0" w:space="0" w:color="auto"/>
            <w:bottom w:val="none" w:sz="0" w:space="0" w:color="auto"/>
            <w:right w:val="none" w:sz="0" w:space="0" w:color="auto"/>
          </w:divBdr>
        </w:div>
        <w:div w:id="858853624">
          <w:marLeft w:val="0"/>
          <w:marRight w:val="0"/>
          <w:marTop w:val="0"/>
          <w:marBottom w:val="0"/>
          <w:divBdr>
            <w:top w:val="none" w:sz="0" w:space="0" w:color="auto"/>
            <w:left w:val="none" w:sz="0" w:space="0" w:color="auto"/>
            <w:bottom w:val="none" w:sz="0" w:space="0" w:color="auto"/>
            <w:right w:val="none" w:sz="0" w:space="0" w:color="auto"/>
          </w:divBdr>
        </w:div>
        <w:div w:id="2056005125">
          <w:marLeft w:val="0"/>
          <w:marRight w:val="0"/>
          <w:marTop w:val="0"/>
          <w:marBottom w:val="0"/>
          <w:divBdr>
            <w:top w:val="none" w:sz="0" w:space="0" w:color="auto"/>
            <w:left w:val="none" w:sz="0" w:space="0" w:color="auto"/>
            <w:bottom w:val="none" w:sz="0" w:space="0" w:color="auto"/>
            <w:right w:val="none" w:sz="0" w:space="0" w:color="auto"/>
          </w:divBdr>
        </w:div>
        <w:div w:id="682754407">
          <w:marLeft w:val="0"/>
          <w:marRight w:val="0"/>
          <w:marTop w:val="0"/>
          <w:marBottom w:val="0"/>
          <w:divBdr>
            <w:top w:val="none" w:sz="0" w:space="0" w:color="auto"/>
            <w:left w:val="none" w:sz="0" w:space="0" w:color="auto"/>
            <w:bottom w:val="none" w:sz="0" w:space="0" w:color="auto"/>
            <w:right w:val="none" w:sz="0" w:space="0" w:color="auto"/>
          </w:divBdr>
        </w:div>
        <w:div w:id="1620798088">
          <w:marLeft w:val="0"/>
          <w:marRight w:val="0"/>
          <w:marTop w:val="0"/>
          <w:marBottom w:val="0"/>
          <w:divBdr>
            <w:top w:val="none" w:sz="0" w:space="0" w:color="auto"/>
            <w:left w:val="none" w:sz="0" w:space="0" w:color="auto"/>
            <w:bottom w:val="none" w:sz="0" w:space="0" w:color="auto"/>
            <w:right w:val="none" w:sz="0" w:space="0" w:color="auto"/>
          </w:divBdr>
        </w:div>
        <w:div w:id="2705387">
          <w:marLeft w:val="0"/>
          <w:marRight w:val="0"/>
          <w:marTop w:val="0"/>
          <w:marBottom w:val="0"/>
          <w:divBdr>
            <w:top w:val="none" w:sz="0" w:space="0" w:color="auto"/>
            <w:left w:val="none" w:sz="0" w:space="0" w:color="auto"/>
            <w:bottom w:val="none" w:sz="0" w:space="0" w:color="auto"/>
            <w:right w:val="none" w:sz="0" w:space="0" w:color="auto"/>
          </w:divBdr>
        </w:div>
        <w:div w:id="233126536">
          <w:marLeft w:val="0"/>
          <w:marRight w:val="0"/>
          <w:marTop w:val="0"/>
          <w:marBottom w:val="0"/>
          <w:divBdr>
            <w:top w:val="none" w:sz="0" w:space="0" w:color="auto"/>
            <w:left w:val="none" w:sz="0" w:space="0" w:color="auto"/>
            <w:bottom w:val="none" w:sz="0" w:space="0" w:color="auto"/>
            <w:right w:val="none" w:sz="0" w:space="0" w:color="auto"/>
          </w:divBdr>
        </w:div>
        <w:div w:id="350450387">
          <w:marLeft w:val="0"/>
          <w:marRight w:val="0"/>
          <w:marTop w:val="0"/>
          <w:marBottom w:val="0"/>
          <w:divBdr>
            <w:top w:val="none" w:sz="0" w:space="0" w:color="auto"/>
            <w:left w:val="none" w:sz="0" w:space="0" w:color="auto"/>
            <w:bottom w:val="none" w:sz="0" w:space="0" w:color="auto"/>
            <w:right w:val="none" w:sz="0" w:space="0" w:color="auto"/>
          </w:divBdr>
        </w:div>
        <w:div w:id="799029133">
          <w:marLeft w:val="0"/>
          <w:marRight w:val="0"/>
          <w:marTop w:val="0"/>
          <w:marBottom w:val="0"/>
          <w:divBdr>
            <w:top w:val="none" w:sz="0" w:space="0" w:color="auto"/>
            <w:left w:val="none" w:sz="0" w:space="0" w:color="auto"/>
            <w:bottom w:val="none" w:sz="0" w:space="0" w:color="auto"/>
            <w:right w:val="none" w:sz="0" w:space="0" w:color="auto"/>
          </w:divBdr>
        </w:div>
        <w:div w:id="1126191932">
          <w:marLeft w:val="0"/>
          <w:marRight w:val="0"/>
          <w:marTop w:val="0"/>
          <w:marBottom w:val="0"/>
          <w:divBdr>
            <w:top w:val="none" w:sz="0" w:space="0" w:color="auto"/>
            <w:left w:val="none" w:sz="0" w:space="0" w:color="auto"/>
            <w:bottom w:val="none" w:sz="0" w:space="0" w:color="auto"/>
            <w:right w:val="none" w:sz="0" w:space="0" w:color="auto"/>
          </w:divBdr>
        </w:div>
        <w:div w:id="1456026627">
          <w:marLeft w:val="0"/>
          <w:marRight w:val="0"/>
          <w:marTop w:val="0"/>
          <w:marBottom w:val="0"/>
          <w:divBdr>
            <w:top w:val="none" w:sz="0" w:space="0" w:color="auto"/>
            <w:left w:val="none" w:sz="0" w:space="0" w:color="auto"/>
            <w:bottom w:val="none" w:sz="0" w:space="0" w:color="auto"/>
            <w:right w:val="none" w:sz="0" w:space="0" w:color="auto"/>
          </w:divBdr>
        </w:div>
        <w:div w:id="2073576123">
          <w:marLeft w:val="0"/>
          <w:marRight w:val="0"/>
          <w:marTop w:val="0"/>
          <w:marBottom w:val="0"/>
          <w:divBdr>
            <w:top w:val="none" w:sz="0" w:space="0" w:color="auto"/>
            <w:left w:val="none" w:sz="0" w:space="0" w:color="auto"/>
            <w:bottom w:val="none" w:sz="0" w:space="0" w:color="auto"/>
            <w:right w:val="none" w:sz="0" w:space="0" w:color="auto"/>
          </w:divBdr>
        </w:div>
        <w:div w:id="197789073">
          <w:marLeft w:val="0"/>
          <w:marRight w:val="0"/>
          <w:marTop w:val="0"/>
          <w:marBottom w:val="0"/>
          <w:divBdr>
            <w:top w:val="none" w:sz="0" w:space="0" w:color="auto"/>
            <w:left w:val="none" w:sz="0" w:space="0" w:color="auto"/>
            <w:bottom w:val="none" w:sz="0" w:space="0" w:color="auto"/>
            <w:right w:val="none" w:sz="0" w:space="0" w:color="auto"/>
          </w:divBdr>
        </w:div>
        <w:div w:id="501051685">
          <w:marLeft w:val="0"/>
          <w:marRight w:val="0"/>
          <w:marTop w:val="0"/>
          <w:marBottom w:val="0"/>
          <w:divBdr>
            <w:top w:val="none" w:sz="0" w:space="0" w:color="auto"/>
            <w:left w:val="none" w:sz="0" w:space="0" w:color="auto"/>
            <w:bottom w:val="none" w:sz="0" w:space="0" w:color="auto"/>
            <w:right w:val="none" w:sz="0" w:space="0" w:color="auto"/>
          </w:divBdr>
        </w:div>
        <w:div w:id="1050686346">
          <w:marLeft w:val="0"/>
          <w:marRight w:val="0"/>
          <w:marTop w:val="0"/>
          <w:marBottom w:val="0"/>
          <w:divBdr>
            <w:top w:val="none" w:sz="0" w:space="0" w:color="auto"/>
            <w:left w:val="none" w:sz="0" w:space="0" w:color="auto"/>
            <w:bottom w:val="none" w:sz="0" w:space="0" w:color="auto"/>
            <w:right w:val="none" w:sz="0" w:space="0" w:color="auto"/>
          </w:divBdr>
        </w:div>
        <w:div w:id="1139569051">
          <w:marLeft w:val="0"/>
          <w:marRight w:val="0"/>
          <w:marTop w:val="0"/>
          <w:marBottom w:val="0"/>
          <w:divBdr>
            <w:top w:val="none" w:sz="0" w:space="0" w:color="auto"/>
            <w:left w:val="none" w:sz="0" w:space="0" w:color="auto"/>
            <w:bottom w:val="none" w:sz="0" w:space="0" w:color="auto"/>
            <w:right w:val="none" w:sz="0" w:space="0" w:color="auto"/>
          </w:divBdr>
        </w:div>
        <w:div w:id="1885369225">
          <w:marLeft w:val="0"/>
          <w:marRight w:val="0"/>
          <w:marTop w:val="0"/>
          <w:marBottom w:val="0"/>
          <w:divBdr>
            <w:top w:val="none" w:sz="0" w:space="0" w:color="auto"/>
            <w:left w:val="none" w:sz="0" w:space="0" w:color="auto"/>
            <w:bottom w:val="none" w:sz="0" w:space="0" w:color="auto"/>
            <w:right w:val="none" w:sz="0" w:space="0" w:color="auto"/>
          </w:divBdr>
        </w:div>
        <w:div w:id="101187604">
          <w:marLeft w:val="0"/>
          <w:marRight w:val="0"/>
          <w:marTop w:val="0"/>
          <w:marBottom w:val="0"/>
          <w:divBdr>
            <w:top w:val="none" w:sz="0" w:space="0" w:color="auto"/>
            <w:left w:val="none" w:sz="0" w:space="0" w:color="auto"/>
            <w:bottom w:val="none" w:sz="0" w:space="0" w:color="auto"/>
            <w:right w:val="none" w:sz="0" w:space="0" w:color="auto"/>
          </w:divBdr>
        </w:div>
        <w:div w:id="306059236">
          <w:marLeft w:val="0"/>
          <w:marRight w:val="0"/>
          <w:marTop w:val="0"/>
          <w:marBottom w:val="0"/>
          <w:divBdr>
            <w:top w:val="none" w:sz="0" w:space="0" w:color="auto"/>
            <w:left w:val="none" w:sz="0" w:space="0" w:color="auto"/>
            <w:bottom w:val="none" w:sz="0" w:space="0" w:color="auto"/>
            <w:right w:val="none" w:sz="0" w:space="0" w:color="auto"/>
          </w:divBdr>
        </w:div>
        <w:div w:id="587881987">
          <w:marLeft w:val="0"/>
          <w:marRight w:val="0"/>
          <w:marTop w:val="0"/>
          <w:marBottom w:val="0"/>
          <w:divBdr>
            <w:top w:val="none" w:sz="0" w:space="0" w:color="auto"/>
            <w:left w:val="none" w:sz="0" w:space="0" w:color="auto"/>
            <w:bottom w:val="none" w:sz="0" w:space="0" w:color="auto"/>
            <w:right w:val="none" w:sz="0" w:space="0" w:color="auto"/>
          </w:divBdr>
        </w:div>
        <w:div w:id="827481020">
          <w:marLeft w:val="0"/>
          <w:marRight w:val="0"/>
          <w:marTop w:val="0"/>
          <w:marBottom w:val="0"/>
          <w:divBdr>
            <w:top w:val="none" w:sz="0" w:space="0" w:color="auto"/>
            <w:left w:val="none" w:sz="0" w:space="0" w:color="auto"/>
            <w:bottom w:val="none" w:sz="0" w:space="0" w:color="auto"/>
            <w:right w:val="none" w:sz="0" w:space="0" w:color="auto"/>
          </w:divBdr>
        </w:div>
        <w:div w:id="1462503570">
          <w:marLeft w:val="0"/>
          <w:marRight w:val="0"/>
          <w:marTop w:val="0"/>
          <w:marBottom w:val="0"/>
          <w:divBdr>
            <w:top w:val="none" w:sz="0" w:space="0" w:color="auto"/>
            <w:left w:val="none" w:sz="0" w:space="0" w:color="auto"/>
            <w:bottom w:val="none" w:sz="0" w:space="0" w:color="auto"/>
            <w:right w:val="none" w:sz="0" w:space="0" w:color="auto"/>
          </w:divBdr>
        </w:div>
        <w:div w:id="1466388824">
          <w:marLeft w:val="0"/>
          <w:marRight w:val="0"/>
          <w:marTop w:val="0"/>
          <w:marBottom w:val="0"/>
          <w:divBdr>
            <w:top w:val="none" w:sz="0" w:space="0" w:color="auto"/>
            <w:left w:val="none" w:sz="0" w:space="0" w:color="auto"/>
            <w:bottom w:val="none" w:sz="0" w:space="0" w:color="auto"/>
            <w:right w:val="none" w:sz="0" w:space="0" w:color="auto"/>
          </w:divBdr>
        </w:div>
        <w:div w:id="1130712369">
          <w:marLeft w:val="0"/>
          <w:marRight w:val="0"/>
          <w:marTop w:val="0"/>
          <w:marBottom w:val="0"/>
          <w:divBdr>
            <w:top w:val="none" w:sz="0" w:space="0" w:color="auto"/>
            <w:left w:val="none" w:sz="0" w:space="0" w:color="auto"/>
            <w:bottom w:val="none" w:sz="0" w:space="0" w:color="auto"/>
            <w:right w:val="none" w:sz="0" w:space="0" w:color="auto"/>
          </w:divBdr>
        </w:div>
        <w:div w:id="2034527463">
          <w:marLeft w:val="0"/>
          <w:marRight w:val="0"/>
          <w:marTop w:val="0"/>
          <w:marBottom w:val="0"/>
          <w:divBdr>
            <w:top w:val="none" w:sz="0" w:space="0" w:color="auto"/>
            <w:left w:val="none" w:sz="0" w:space="0" w:color="auto"/>
            <w:bottom w:val="none" w:sz="0" w:space="0" w:color="auto"/>
            <w:right w:val="none" w:sz="0" w:space="0" w:color="auto"/>
          </w:divBdr>
        </w:div>
        <w:div w:id="254900333">
          <w:marLeft w:val="0"/>
          <w:marRight w:val="0"/>
          <w:marTop w:val="0"/>
          <w:marBottom w:val="0"/>
          <w:divBdr>
            <w:top w:val="none" w:sz="0" w:space="0" w:color="auto"/>
            <w:left w:val="none" w:sz="0" w:space="0" w:color="auto"/>
            <w:bottom w:val="none" w:sz="0" w:space="0" w:color="auto"/>
            <w:right w:val="none" w:sz="0" w:space="0" w:color="auto"/>
          </w:divBdr>
        </w:div>
        <w:div w:id="737677535">
          <w:marLeft w:val="0"/>
          <w:marRight w:val="0"/>
          <w:marTop w:val="0"/>
          <w:marBottom w:val="0"/>
          <w:divBdr>
            <w:top w:val="none" w:sz="0" w:space="0" w:color="auto"/>
            <w:left w:val="none" w:sz="0" w:space="0" w:color="auto"/>
            <w:bottom w:val="none" w:sz="0" w:space="0" w:color="auto"/>
            <w:right w:val="none" w:sz="0" w:space="0" w:color="auto"/>
          </w:divBdr>
        </w:div>
        <w:div w:id="1460564607">
          <w:marLeft w:val="0"/>
          <w:marRight w:val="0"/>
          <w:marTop w:val="0"/>
          <w:marBottom w:val="0"/>
          <w:divBdr>
            <w:top w:val="none" w:sz="0" w:space="0" w:color="auto"/>
            <w:left w:val="none" w:sz="0" w:space="0" w:color="auto"/>
            <w:bottom w:val="none" w:sz="0" w:space="0" w:color="auto"/>
            <w:right w:val="none" w:sz="0" w:space="0" w:color="auto"/>
          </w:divBdr>
        </w:div>
        <w:div w:id="378431879">
          <w:marLeft w:val="0"/>
          <w:marRight w:val="0"/>
          <w:marTop w:val="0"/>
          <w:marBottom w:val="0"/>
          <w:divBdr>
            <w:top w:val="none" w:sz="0" w:space="0" w:color="auto"/>
            <w:left w:val="none" w:sz="0" w:space="0" w:color="auto"/>
            <w:bottom w:val="none" w:sz="0" w:space="0" w:color="auto"/>
            <w:right w:val="none" w:sz="0" w:space="0" w:color="auto"/>
          </w:divBdr>
        </w:div>
        <w:div w:id="336659242">
          <w:marLeft w:val="0"/>
          <w:marRight w:val="0"/>
          <w:marTop w:val="0"/>
          <w:marBottom w:val="0"/>
          <w:divBdr>
            <w:top w:val="none" w:sz="0" w:space="0" w:color="auto"/>
            <w:left w:val="none" w:sz="0" w:space="0" w:color="auto"/>
            <w:bottom w:val="none" w:sz="0" w:space="0" w:color="auto"/>
            <w:right w:val="none" w:sz="0" w:space="0" w:color="auto"/>
          </w:divBdr>
        </w:div>
        <w:div w:id="1698696044">
          <w:marLeft w:val="0"/>
          <w:marRight w:val="0"/>
          <w:marTop w:val="0"/>
          <w:marBottom w:val="0"/>
          <w:divBdr>
            <w:top w:val="none" w:sz="0" w:space="0" w:color="auto"/>
            <w:left w:val="none" w:sz="0" w:space="0" w:color="auto"/>
            <w:bottom w:val="none" w:sz="0" w:space="0" w:color="auto"/>
            <w:right w:val="none" w:sz="0" w:space="0" w:color="auto"/>
          </w:divBdr>
        </w:div>
        <w:div w:id="1286079695">
          <w:marLeft w:val="0"/>
          <w:marRight w:val="0"/>
          <w:marTop w:val="0"/>
          <w:marBottom w:val="0"/>
          <w:divBdr>
            <w:top w:val="none" w:sz="0" w:space="0" w:color="auto"/>
            <w:left w:val="none" w:sz="0" w:space="0" w:color="auto"/>
            <w:bottom w:val="none" w:sz="0" w:space="0" w:color="auto"/>
            <w:right w:val="none" w:sz="0" w:space="0" w:color="auto"/>
          </w:divBdr>
        </w:div>
        <w:div w:id="247422397">
          <w:marLeft w:val="0"/>
          <w:marRight w:val="0"/>
          <w:marTop w:val="0"/>
          <w:marBottom w:val="0"/>
          <w:divBdr>
            <w:top w:val="none" w:sz="0" w:space="0" w:color="auto"/>
            <w:left w:val="none" w:sz="0" w:space="0" w:color="auto"/>
            <w:bottom w:val="none" w:sz="0" w:space="0" w:color="auto"/>
            <w:right w:val="none" w:sz="0" w:space="0" w:color="auto"/>
          </w:divBdr>
        </w:div>
        <w:div w:id="880441899">
          <w:marLeft w:val="0"/>
          <w:marRight w:val="0"/>
          <w:marTop w:val="0"/>
          <w:marBottom w:val="0"/>
          <w:divBdr>
            <w:top w:val="none" w:sz="0" w:space="0" w:color="auto"/>
            <w:left w:val="none" w:sz="0" w:space="0" w:color="auto"/>
            <w:bottom w:val="none" w:sz="0" w:space="0" w:color="auto"/>
            <w:right w:val="none" w:sz="0" w:space="0" w:color="auto"/>
          </w:divBdr>
        </w:div>
        <w:div w:id="1811439479">
          <w:marLeft w:val="0"/>
          <w:marRight w:val="0"/>
          <w:marTop w:val="0"/>
          <w:marBottom w:val="0"/>
          <w:divBdr>
            <w:top w:val="none" w:sz="0" w:space="0" w:color="auto"/>
            <w:left w:val="none" w:sz="0" w:space="0" w:color="auto"/>
            <w:bottom w:val="none" w:sz="0" w:space="0" w:color="auto"/>
            <w:right w:val="none" w:sz="0" w:space="0" w:color="auto"/>
          </w:divBdr>
        </w:div>
        <w:div w:id="2034572290">
          <w:marLeft w:val="0"/>
          <w:marRight w:val="0"/>
          <w:marTop w:val="0"/>
          <w:marBottom w:val="0"/>
          <w:divBdr>
            <w:top w:val="none" w:sz="0" w:space="0" w:color="auto"/>
            <w:left w:val="none" w:sz="0" w:space="0" w:color="auto"/>
            <w:bottom w:val="none" w:sz="0" w:space="0" w:color="auto"/>
            <w:right w:val="none" w:sz="0" w:space="0" w:color="auto"/>
          </w:divBdr>
        </w:div>
        <w:div w:id="191840676">
          <w:marLeft w:val="0"/>
          <w:marRight w:val="0"/>
          <w:marTop w:val="0"/>
          <w:marBottom w:val="0"/>
          <w:divBdr>
            <w:top w:val="none" w:sz="0" w:space="0" w:color="auto"/>
            <w:left w:val="none" w:sz="0" w:space="0" w:color="auto"/>
            <w:bottom w:val="none" w:sz="0" w:space="0" w:color="auto"/>
            <w:right w:val="none" w:sz="0" w:space="0" w:color="auto"/>
          </w:divBdr>
        </w:div>
        <w:div w:id="1334381646">
          <w:marLeft w:val="0"/>
          <w:marRight w:val="0"/>
          <w:marTop w:val="0"/>
          <w:marBottom w:val="0"/>
          <w:divBdr>
            <w:top w:val="none" w:sz="0" w:space="0" w:color="auto"/>
            <w:left w:val="none" w:sz="0" w:space="0" w:color="auto"/>
            <w:bottom w:val="none" w:sz="0" w:space="0" w:color="auto"/>
            <w:right w:val="none" w:sz="0" w:space="0" w:color="auto"/>
          </w:divBdr>
        </w:div>
        <w:div w:id="606890872">
          <w:marLeft w:val="0"/>
          <w:marRight w:val="0"/>
          <w:marTop w:val="0"/>
          <w:marBottom w:val="0"/>
          <w:divBdr>
            <w:top w:val="none" w:sz="0" w:space="0" w:color="auto"/>
            <w:left w:val="none" w:sz="0" w:space="0" w:color="auto"/>
            <w:bottom w:val="none" w:sz="0" w:space="0" w:color="auto"/>
            <w:right w:val="none" w:sz="0" w:space="0" w:color="auto"/>
          </w:divBdr>
        </w:div>
        <w:div w:id="1952975843">
          <w:marLeft w:val="0"/>
          <w:marRight w:val="0"/>
          <w:marTop w:val="0"/>
          <w:marBottom w:val="0"/>
          <w:divBdr>
            <w:top w:val="none" w:sz="0" w:space="0" w:color="auto"/>
            <w:left w:val="none" w:sz="0" w:space="0" w:color="auto"/>
            <w:bottom w:val="none" w:sz="0" w:space="0" w:color="auto"/>
            <w:right w:val="none" w:sz="0" w:space="0" w:color="auto"/>
          </w:divBdr>
        </w:div>
        <w:div w:id="207382248">
          <w:marLeft w:val="0"/>
          <w:marRight w:val="0"/>
          <w:marTop w:val="0"/>
          <w:marBottom w:val="0"/>
          <w:divBdr>
            <w:top w:val="none" w:sz="0" w:space="0" w:color="auto"/>
            <w:left w:val="none" w:sz="0" w:space="0" w:color="auto"/>
            <w:bottom w:val="none" w:sz="0" w:space="0" w:color="auto"/>
            <w:right w:val="none" w:sz="0" w:space="0" w:color="auto"/>
          </w:divBdr>
        </w:div>
        <w:div w:id="47147943">
          <w:marLeft w:val="0"/>
          <w:marRight w:val="0"/>
          <w:marTop w:val="0"/>
          <w:marBottom w:val="0"/>
          <w:divBdr>
            <w:top w:val="none" w:sz="0" w:space="0" w:color="auto"/>
            <w:left w:val="none" w:sz="0" w:space="0" w:color="auto"/>
            <w:bottom w:val="none" w:sz="0" w:space="0" w:color="auto"/>
            <w:right w:val="none" w:sz="0" w:space="0" w:color="auto"/>
          </w:divBdr>
        </w:div>
        <w:div w:id="210072736">
          <w:marLeft w:val="0"/>
          <w:marRight w:val="0"/>
          <w:marTop w:val="0"/>
          <w:marBottom w:val="0"/>
          <w:divBdr>
            <w:top w:val="none" w:sz="0" w:space="0" w:color="auto"/>
            <w:left w:val="none" w:sz="0" w:space="0" w:color="auto"/>
            <w:bottom w:val="none" w:sz="0" w:space="0" w:color="auto"/>
            <w:right w:val="none" w:sz="0" w:space="0" w:color="auto"/>
          </w:divBdr>
        </w:div>
        <w:div w:id="1303150359">
          <w:marLeft w:val="0"/>
          <w:marRight w:val="0"/>
          <w:marTop w:val="0"/>
          <w:marBottom w:val="0"/>
          <w:divBdr>
            <w:top w:val="none" w:sz="0" w:space="0" w:color="auto"/>
            <w:left w:val="none" w:sz="0" w:space="0" w:color="auto"/>
            <w:bottom w:val="none" w:sz="0" w:space="0" w:color="auto"/>
            <w:right w:val="none" w:sz="0" w:space="0" w:color="auto"/>
          </w:divBdr>
        </w:div>
        <w:div w:id="1002852931">
          <w:marLeft w:val="0"/>
          <w:marRight w:val="0"/>
          <w:marTop w:val="0"/>
          <w:marBottom w:val="0"/>
          <w:divBdr>
            <w:top w:val="none" w:sz="0" w:space="0" w:color="auto"/>
            <w:left w:val="none" w:sz="0" w:space="0" w:color="auto"/>
            <w:bottom w:val="none" w:sz="0" w:space="0" w:color="auto"/>
            <w:right w:val="none" w:sz="0" w:space="0" w:color="auto"/>
          </w:divBdr>
        </w:div>
        <w:div w:id="1752703117">
          <w:marLeft w:val="0"/>
          <w:marRight w:val="0"/>
          <w:marTop w:val="0"/>
          <w:marBottom w:val="0"/>
          <w:divBdr>
            <w:top w:val="none" w:sz="0" w:space="0" w:color="auto"/>
            <w:left w:val="none" w:sz="0" w:space="0" w:color="auto"/>
            <w:bottom w:val="none" w:sz="0" w:space="0" w:color="auto"/>
            <w:right w:val="none" w:sz="0" w:space="0" w:color="auto"/>
          </w:divBdr>
        </w:div>
        <w:div w:id="1378429334">
          <w:marLeft w:val="0"/>
          <w:marRight w:val="0"/>
          <w:marTop w:val="0"/>
          <w:marBottom w:val="0"/>
          <w:divBdr>
            <w:top w:val="none" w:sz="0" w:space="0" w:color="auto"/>
            <w:left w:val="none" w:sz="0" w:space="0" w:color="auto"/>
            <w:bottom w:val="none" w:sz="0" w:space="0" w:color="auto"/>
            <w:right w:val="none" w:sz="0" w:space="0" w:color="auto"/>
          </w:divBdr>
        </w:div>
        <w:div w:id="15424652">
          <w:marLeft w:val="0"/>
          <w:marRight w:val="0"/>
          <w:marTop w:val="0"/>
          <w:marBottom w:val="0"/>
          <w:divBdr>
            <w:top w:val="none" w:sz="0" w:space="0" w:color="auto"/>
            <w:left w:val="none" w:sz="0" w:space="0" w:color="auto"/>
            <w:bottom w:val="none" w:sz="0" w:space="0" w:color="auto"/>
            <w:right w:val="none" w:sz="0" w:space="0" w:color="auto"/>
          </w:divBdr>
        </w:div>
        <w:div w:id="326784409">
          <w:marLeft w:val="0"/>
          <w:marRight w:val="0"/>
          <w:marTop w:val="0"/>
          <w:marBottom w:val="0"/>
          <w:divBdr>
            <w:top w:val="none" w:sz="0" w:space="0" w:color="auto"/>
            <w:left w:val="none" w:sz="0" w:space="0" w:color="auto"/>
            <w:bottom w:val="none" w:sz="0" w:space="0" w:color="auto"/>
            <w:right w:val="none" w:sz="0" w:space="0" w:color="auto"/>
          </w:divBdr>
        </w:div>
        <w:div w:id="1917979570">
          <w:marLeft w:val="0"/>
          <w:marRight w:val="0"/>
          <w:marTop w:val="0"/>
          <w:marBottom w:val="0"/>
          <w:divBdr>
            <w:top w:val="none" w:sz="0" w:space="0" w:color="auto"/>
            <w:left w:val="none" w:sz="0" w:space="0" w:color="auto"/>
            <w:bottom w:val="none" w:sz="0" w:space="0" w:color="auto"/>
            <w:right w:val="none" w:sz="0" w:space="0" w:color="auto"/>
          </w:divBdr>
        </w:div>
        <w:div w:id="711005583">
          <w:marLeft w:val="0"/>
          <w:marRight w:val="0"/>
          <w:marTop w:val="0"/>
          <w:marBottom w:val="0"/>
          <w:divBdr>
            <w:top w:val="none" w:sz="0" w:space="0" w:color="auto"/>
            <w:left w:val="none" w:sz="0" w:space="0" w:color="auto"/>
            <w:bottom w:val="none" w:sz="0" w:space="0" w:color="auto"/>
            <w:right w:val="none" w:sz="0" w:space="0" w:color="auto"/>
          </w:divBdr>
        </w:div>
        <w:div w:id="290328223">
          <w:marLeft w:val="0"/>
          <w:marRight w:val="0"/>
          <w:marTop w:val="0"/>
          <w:marBottom w:val="0"/>
          <w:divBdr>
            <w:top w:val="none" w:sz="0" w:space="0" w:color="auto"/>
            <w:left w:val="none" w:sz="0" w:space="0" w:color="auto"/>
            <w:bottom w:val="none" w:sz="0" w:space="0" w:color="auto"/>
            <w:right w:val="none" w:sz="0" w:space="0" w:color="auto"/>
          </w:divBdr>
        </w:div>
        <w:div w:id="1973905392">
          <w:marLeft w:val="0"/>
          <w:marRight w:val="0"/>
          <w:marTop w:val="0"/>
          <w:marBottom w:val="0"/>
          <w:divBdr>
            <w:top w:val="none" w:sz="0" w:space="0" w:color="auto"/>
            <w:left w:val="none" w:sz="0" w:space="0" w:color="auto"/>
            <w:bottom w:val="none" w:sz="0" w:space="0" w:color="auto"/>
            <w:right w:val="none" w:sz="0" w:space="0" w:color="auto"/>
          </w:divBdr>
        </w:div>
        <w:div w:id="9335804">
          <w:marLeft w:val="0"/>
          <w:marRight w:val="0"/>
          <w:marTop w:val="0"/>
          <w:marBottom w:val="0"/>
          <w:divBdr>
            <w:top w:val="none" w:sz="0" w:space="0" w:color="auto"/>
            <w:left w:val="none" w:sz="0" w:space="0" w:color="auto"/>
            <w:bottom w:val="none" w:sz="0" w:space="0" w:color="auto"/>
            <w:right w:val="none" w:sz="0" w:space="0" w:color="auto"/>
          </w:divBdr>
        </w:div>
        <w:div w:id="606543987">
          <w:marLeft w:val="0"/>
          <w:marRight w:val="0"/>
          <w:marTop w:val="0"/>
          <w:marBottom w:val="0"/>
          <w:divBdr>
            <w:top w:val="none" w:sz="0" w:space="0" w:color="auto"/>
            <w:left w:val="none" w:sz="0" w:space="0" w:color="auto"/>
            <w:bottom w:val="none" w:sz="0" w:space="0" w:color="auto"/>
            <w:right w:val="none" w:sz="0" w:space="0" w:color="auto"/>
          </w:divBdr>
        </w:div>
        <w:div w:id="1601909130">
          <w:marLeft w:val="0"/>
          <w:marRight w:val="0"/>
          <w:marTop w:val="0"/>
          <w:marBottom w:val="0"/>
          <w:divBdr>
            <w:top w:val="none" w:sz="0" w:space="0" w:color="auto"/>
            <w:left w:val="none" w:sz="0" w:space="0" w:color="auto"/>
            <w:bottom w:val="none" w:sz="0" w:space="0" w:color="auto"/>
            <w:right w:val="none" w:sz="0" w:space="0" w:color="auto"/>
          </w:divBdr>
        </w:div>
        <w:div w:id="601229085">
          <w:marLeft w:val="0"/>
          <w:marRight w:val="0"/>
          <w:marTop w:val="0"/>
          <w:marBottom w:val="0"/>
          <w:divBdr>
            <w:top w:val="none" w:sz="0" w:space="0" w:color="auto"/>
            <w:left w:val="none" w:sz="0" w:space="0" w:color="auto"/>
            <w:bottom w:val="none" w:sz="0" w:space="0" w:color="auto"/>
            <w:right w:val="none" w:sz="0" w:space="0" w:color="auto"/>
          </w:divBdr>
        </w:div>
        <w:div w:id="1831016228">
          <w:marLeft w:val="0"/>
          <w:marRight w:val="0"/>
          <w:marTop w:val="0"/>
          <w:marBottom w:val="0"/>
          <w:divBdr>
            <w:top w:val="none" w:sz="0" w:space="0" w:color="auto"/>
            <w:left w:val="none" w:sz="0" w:space="0" w:color="auto"/>
            <w:bottom w:val="none" w:sz="0" w:space="0" w:color="auto"/>
            <w:right w:val="none" w:sz="0" w:space="0" w:color="auto"/>
          </w:divBdr>
        </w:div>
        <w:div w:id="1285817844">
          <w:marLeft w:val="0"/>
          <w:marRight w:val="0"/>
          <w:marTop w:val="0"/>
          <w:marBottom w:val="0"/>
          <w:divBdr>
            <w:top w:val="none" w:sz="0" w:space="0" w:color="auto"/>
            <w:left w:val="none" w:sz="0" w:space="0" w:color="auto"/>
            <w:bottom w:val="none" w:sz="0" w:space="0" w:color="auto"/>
            <w:right w:val="none" w:sz="0" w:space="0" w:color="auto"/>
          </w:divBdr>
        </w:div>
        <w:div w:id="2034332202">
          <w:marLeft w:val="0"/>
          <w:marRight w:val="0"/>
          <w:marTop w:val="0"/>
          <w:marBottom w:val="0"/>
          <w:divBdr>
            <w:top w:val="none" w:sz="0" w:space="0" w:color="auto"/>
            <w:left w:val="none" w:sz="0" w:space="0" w:color="auto"/>
            <w:bottom w:val="none" w:sz="0" w:space="0" w:color="auto"/>
            <w:right w:val="none" w:sz="0" w:space="0" w:color="auto"/>
          </w:divBdr>
        </w:div>
        <w:div w:id="1892107948">
          <w:marLeft w:val="0"/>
          <w:marRight w:val="0"/>
          <w:marTop w:val="0"/>
          <w:marBottom w:val="0"/>
          <w:divBdr>
            <w:top w:val="none" w:sz="0" w:space="0" w:color="auto"/>
            <w:left w:val="none" w:sz="0" w:space="0" w:color="auto"/>
            <w:bottom w:val="none" w:sz="0" w:space="0" w:color="auto"/>
            <w:right w:val="none" w:sz="0" w:space="0" w:color="auto"/>
          </w:divBdr>
        </w:div>
        <w:div w:id="1193226287">
          <w:marLeft w:val="0"/>
          <w:marRight w:val="0"/>
          <w:marTop w:val="0"/>
          <w:marBottom w:val="0"/>
          <w:divBdr>
            <w:top w:val="none" w:sz="0" w:space="0" w:color="auto"/>
            <w:left w:val="none" w:sz="0" w:space="0" w:color="auto"/>
            <w:bottom w:val="none" w:sz="0" w:space="0" w:color="auto"/>
            <w:right w:val="none" w:sz="0" w:space="0" w:color="auto"/>
          </w:divBdr>
        </w:div>
        <w:div w:id="530726263">
          <w:marLeft w:val="0"/>
          <w:marRight w:val="0"/>
          <w:marTop w:val="0"/>
          <w:marBottom w:val="0"/>
          <w:divBdr>
            <w:top w:val="none" w:sz="0" w:space="0" w:color="auto"/>
            <w:left w:val="none" w:sz="0" w:space="0" w:color="auto"/>
            <w:bottom w:val="none" w:sz="0" w:space="0" w:color="auto"/>
            <w:right w:val="none" w:sz="0" w:space="0" w:color="auto"/>
          </w:divBdr>
        </w:div>
        <w:div w:id="221529153">
          <w:marLeft w:val="0"/>
          <w:marRight w:val="0"/>
          <w:marTop w:val="0"/>
          <w:marBottom w:val="0"/>
          <w:divBdr>
            <w:top w:val="none" w:sz="0" w:space="0" w:color="auto"/>
            <w:left w:val="none" w:sz="0" w:space="0" w:color="auto"/>
            <w:bottom w:val="none" w:sz="0" w:space="0" w:color="auto"/>
            <w:right w:val="none" w:sz="0" w:space="0" w:color="auto"/>
          </w:divBdr>
        </w:div>
        <w:div w:id="26948465">
          <w:marLeft w:val="0"/>
          <w:marRight w:val="0"/>
          <w:marTop w:val="0"/>
          <w:marBottom w:val="0"/>
          <w:divBdr>
            <w:top w:val="none" w:sz="0" w:space="0" w:color="auto"/>
            <w:left w:val="none" w:sz="0" w:space="0" w:color="auto"/>
            <w:bottom w:val="none" w:sz="0" w:space="0" w:color="auto"/>
            <w:right w:val="none" w:sz="0" w:space="0" w:color="auto"/>
          </w:divBdr>
        </w:div>
        <w:div w:id="33968364">
          <w:marLeft w:val="0"/>
          <w:marRight w:val="0"/>
          <w:marTop w:val="0"/>
          <w:marBottom w:val="0"/>
          <w:divBdr>
            <w:top w:val="none" w:sz="0" w:space="0" w:color="auto"/>
            <w:left w:val="none" w:sz="0" w:space="0" w:color="auto"/>
            <w:bottom w:val="none" w:sz="0" w:space="0" w:color="auto"/>
            <w:right w:val="none" w:sz="0" w:space="0" w:color="auto"/>
          </w:divBdr>
        </w:div>
        <w:div w:id="484471569">
          <w:marLeft w:val="0"/>
          <w:marRight w:val="0"/>
          <w:marTop w:val="0"/>
          <w:marBottom w:val="0"/>
          <w:divBdr>
            <w:top w:val="none" w:sz="0" w:space="0" w:color="auto"/>
            <w:left w:val="none" w:sz="0" w:space="0" w:color="auto"/>
            <w:bottom w:val="none" w:sz="0" w:space="0" w:color="auto"/>
            <w:right w:val="none" w:sz="0" w:space="0" w:color="auto"/>
          </w:divBdr>
        </w:div>
        <w:div w:id="1863781617">
          <w:marLeft w:val="0"/>
          <w:marRight w:val="0"/>
          <w:marTop w:val="0"/>
          <w:marBottom w:val="0"/>
          <w:divBdr>
            <w:top w:val="none" w:sz="0" w:space="0" w:color="auto"/>
            <w:left w:val="none" w:sz="0" w:space="0" w:color="auto"/>
            <w:bottom w:val="none" w:sz="0" w:space="0" w:color="auto"/>
            <w:right w:val="none" w:sz="0" w:space="0" w:color="auto"/>
          </w:divBdr>
        </w:div>
        <w:div w:id="1955404068">
          <w:marLeft w:val="0"/>
          <w:marRight w:val="0"/>
          <w:marTop w:val="0"/>
          <w:marBottom w:val="0"/>
          <w:divBdr>
            <w:top w:val="none" w:sz="0" w:space="0" w:color="auto"/>
            <w:left w:val="none" w:sz="0" w:space="0" w:color="auto"/>
            <w:bottom w:val="none" w:sz="0" w:space="0" w:color="auto"/>
            <w:right w:val="none" w:sz="0" w:space="0" w:color="auto"/>
          </w:divBdr>
        </w:div>
        <w:div w:id="255329335">
          <w:marLeft w:val="0"/>
          <w:marRight w:val="0"/>
          <w:marTop w:val="0"/>
          <w:marBottom w:val="0"/>
          <w:divBdr>
            <w:top w:val="none" w:sz="0" w:space="0" w:color="auto"/>
            <w:left w:val="none" w:sz="0" w:space="0" w:color="auto"/>
            <w:bottom w:val="none" w:sz="0" w:space="0" w:color="auto"/>
            <w:right w:val="none" w:sz="0" w:space="0" w:color="auto"/>
          </w:divBdr>
        </w:div>
        <w:div w:id="1126316070">
          <w:marLeft w:val="0"/>
          <w:marRight w:val="0"/>
          <w:marTop w:val="0"/>
          <w:marBottom w:val="0"/>
          <w:divBdr>
            <w:top w:val="none" w:sz="0" w:space="0" w:color="auto"/>
            <w:left w:val="none" w:sz="0" w:space="0" w:color="auto"/>
            <w:bottom w:val="none" w:sz="0" w:space="0" w:color="auto"/>
            <w:right w:val="none" w:sz="0" w:space="0" w:color="auto"/>
          </w:divBdr>
        </w:div>
        <w:div w:id="281688676">
          <w:marLeft w:val="0"/>
          <w:marRight w:val="0"/>
          <w:marTop w:val="0"/>
          <w:marBottom w:val="0"/>
          <w:divBdr>
            <w:top w:val="none" w:sz="0" w:space="0" w:color="auto"/>
            <w:left w:val="none" w:sz="0" w:space="0" w:color="auto"/>
            <w:bottom w:val="none" w:sz="0" w:space="0" w:color="auto"/>
            <w:right w:val="none" w:sz="0" w:space="0" w:color="auto"/>
          </w:divBdr>
        </w:div>
        <w:div w:id="438642265">
          <w:marLeft w:val="0"/>
          <w:marRight w:val="0"/>
          <w:marTop w:val="0"/>
          <w:marBottom w:val="0"/>
          <w:divBdr>
            <w:top w:val="none" w:sz="0" w:space="0" w:color="auto"/>
            <w:left w:val="none" w:sz="0" w:space="0" w:color="auto"/>
            <w:bottom w:val="none" w:sz="0" w:space="0" w:color="auto"/>
            <w:right w:val="none" w:sz="0" w:space="0" w:color="auto"/>
          </w:divBdr>
        </w:div>
        <w:div w:id="1141382089">
          <w:marLeft w:val="0"/>
          <w:marRight w:val="0"/>
          <w:marTop w:val="0"/>
          <w:marBottom w:val="0"/>
          <w:divBdr>
            <w:top w:val="none" w:sz="0" w:space="0" w:color="auto"/>
            <w:left w:val="none" w:sz="0" w:space="0" w:color="auto"/>
            <w:bottom w:val="none" w:sz="0" w:space="0" w:color="auto"/>
            <w:right w:val="none" w:sz="0" w:space="0" w:color="auto"/>
          </w:divBdr>
        </w:div>
        <w:div w:id="162743172">
          <w:marLeft w:val="0"/>
          <w:marRight w:val="0"/>
          <w:marTop w:val="0"/>
          <w:marBottom w:val="0"/>
          <w:divBdr>
            <w:top w:val="none" w:sz="0" w:space="0" w:color="auto"/>
            <w:left w:val="none" w:sz="0" w:space="0" w:color="auto"/>
            <w:bottom w:val="none" w:sz="0" w:space="0" w:color="auto"/>
            <w:right w:val="none" w:sz="0" w:space="0" w:color="auto"/>
          </w:divBdr>
        </w:div>
        <w:div w:id="1126315051">
          <w:marLeft w:val="0"/>
          <w:marRight w:val="0"/>
          <w:marTop w:val="0"/>
          <w:marBottom w:val="0"/>
          <w:divBdr>
            <w:top w:val="none" w:sz="0" w:space="0" w:color="auto"/>
            <w:left w:val="none" w:sz="0" w:space="0" w:color="auto"/>
            <w:bottom w:val="none" w:sz="0" w:space="0" w:color="auto"/>
            <w:right w:val="none" w:sz="0" w:space="0" w:color="auto"/>
          </w:divBdr>
        </w:div>
        <w:div w:id="1943493993">
          <w:marLeft w:val="0"/>
          <w:marRight w:val="0"/>
          <w:marTop w:val="0"/>
          <w:marBottom w:val="0"/>
          <w:divBdr>
            <w:top w:val="none" w:sz="0" w:space="0" w:color="auto"/>
            <w:left w:val="none" w:sz="0" w:space="0" w:color="auto"/>
            <w:bottom w:val="none" w:sz="0" w:space="0" w:color="auto"/>
            <w:right w:val="none" w:sz="0" w:space="0" w:color="auto"/>
          </w:divBdr>
        </w:div>
        <w:div w:id="897202739">
          <w:marLeft w:val="0"/>
          <w:marRight w:val="0"/>
          <w:marTop w:val="0"/>
          <w:marBottom w:val="0"/>
          <w:divBdr>
            <w:top w:val="none" w:sz="0" w:space="0" w:color="auto"/>
            <w:left w:val="none" w:sz="0" w:space="0" w:color="auto"/>
            <w:bottom w:val="none" w:sz="0" w:space="0" w:color="auto"/>
            <w:right w:val="none" w:sz="0" w:space="0" w:color="auto"/>
          </w:divBdr>
        </w:div>
        <w:div w:id="1309628461">
          <w:marLeft w:val="0"/>
          <w:marRight w:val="0"/>
          <w:marTop w:val="0"/>
          <w:marBottom w:val="0"/>
          <w:divBdr>
            <w:top w:val="none" w:sz="0" w:space="0" w:color="auto"/>
            <w:left w:val="none" w:sz="0" w:space="0" w:color="auto"/>
            <w:bottom w:val="none" w:sz="0" w:space="0" w:color="auto"/>
            <w:right w:val="none" w:sz="0" w:space="0" w:color="auto"/>
          </w:divBdr>
        </w:div>
        <w:div w:id="1494028584">
          <w:marLeft w:val="0"/>
          <w:marRight w:val="0"/>
          <w:marTop w:val="0"/>
          <w:marBottom w:val="0"/>
          <w:divBdr>
            <w:top w:val="none" w:sz="0" w:space="0" w:color="auto"/>
            <w:left w:val="none" w:sz="0" w:space="0" w:color="auto"/>
            <w:bottom w:val="none" w:sz="0" w:space="0" w:color="auto"/>
            <w:right w:val="none" w:sz="0" w:space="0" w:color="auto"/>
          </w:divBdr>
        </w:div>
        <w:div w:id="734474691">
          <w:marLeft w:val="0"/>
          <w:marRight w:val="0"/>
          <w:marTop w:val="0"/>
          <w:marBottom w:val="0"/>
          <w:divBdr>
            <w:top w:val="none" w:sz="0" w:space="0" w:color="auto"/>
            <w:left w:val="none" w:sz="0" w:space="0" w:color="auto"/>
            <w:bottom w:val="none" w:sz="0" w:space="0" w:color="auto"/>
            <w:right w:val="none" w:sz="0" w:space="0" w:color="auto"/>
          </w:divBdr>
        </w:div>
        <w:div w:id="203833428">
          <w:marLeft w:val="0"/>
          <w:marRight w:val="0"/>
          <w:marTop w:val="0"/>
          <w:marBottom w:val="0"/>
          <w:divBdr>
            <w:top w:val="none" w:sz="0" w:space="0" w:color="auto"/>
            <w:left w:val="none" w:sz="0" w:space="0" w:color="auto"/>
            <w:bottom w:val="none" w:sz="0" w:space="0" w:color="auto"/>
            <w:right w:val="none" w:sz="0" w:space="0" w:color="auto"/>
          </w:divBdr>
        </w:div>
        <w:div w:id="1964455829">
          <w:marLeft w:val="0"/>
          <w:marRight w:val="0"/>
          <w:marTop w:val="0"/>
          <w:marBottom w:val="0"/>
          <w:divBdr>
            <w:top w:val="none" w:sz="0" w:space="0" w:color="auto"/>
            <w:left w:val="none" w:sz="0" w:space="0" w:color="auto"/>
            <w:bottom w:val="none" w:sz="0" w:space="0" w:color="auto"/>
            <w:right w:val="none" w:sz="0" w:space="0" w:color="auto"/>
          </w:divBdr>
        </w:div>
        <w:div w:id="1885945954">
          <w:marLeft w:val="0"/>
          <w:marRight w:val="0"/>
          <w:marTop w:val="0"/>
          <w:marBottom w:val="0"/>
          <w:divBdr>
            <w:top w:val="none" w:sz="0" w:space="0" w:color="auto"/>
            <w:left w:val="none" w:sz="0" w:space="0" w:color="auto"/>
            <w:bottom w:val="none" w:sz="0" w:space="0" w:color="auto"/>
            <w:right w:val="none" w:sz="0" w:space="0" w:color="auto"/>
          </w:divBdr>
        </w:div>
        <w:div w:id="228539462">
          <w:marLeft w:val="0"/>
          <w:marRight w:val="0"/>
          <w:marTop w:val="0"/>
          <w:marBottom w:val="0"/>
          <w:divBdr>
            <w:top w:val="none" w:sz="0" w:space="0" w:color="auto"/>
            <w:left w:val="none" w:sz="0" w:space="0" w:color="auto"/>
            <w:bottom w:val="none" w:sz="0" w:space="0" w:color="auto"/>
            <w:right w:val="none" w:sz="0" w:space="0" w:color="auto"/>
          </w:divBdr>
        </w:div>
        <w:div w:id="1966229786">
          <w:marLeft w:val="0"/>
          <w:marRight w:val="0"/>
          <w:marTop w:val="0"/>
          <w:marBottom w:val="0"/>
          <w:divBdr>
            <w:top w:val="none" w:sz="0" w:space="0" w:color="auto"/>
            <w:left w:val="none" w:sz="0" w:space="0" w:color="auto"/>
            <w:bottom w:val="none" w:sz="0" w:space="0" w:color="auto"/>
            <w:right w:val="none" w:sz="0" w:space="0" w:color="auto"/>
          </w:divBdr>
        </w:div>
        <w:div w:id="233399443">
          <w:marLeft w:val="0"/>
          <w:marRight w:val="0"/>
          <w:marTop w:val="0"/>
          <w:marBottom w:val="0"/>
          <w:divBdr>
            <w:top w:val="none" w:sz="0" w:space="0" w:color="auto"/>
            <w:left w:val="none" w:sz="0" w:space="0" w:color="auto"/>
            <w:bottom w:val="none" w:sz="0" w:space="0" w:color="auto"/>
            <w:right w:val="none" w:sz="0" w:space="0" w:color="auto"/>
          </w:divBdr>
        </w:div>
        <w:div w:id="2061123849">
          <w:marLeft w:val="0"/>
          <w:marRight w:val="0"/>
          <w:marTop w:val="0"/>
          <w:marBottom w:val="0"/>
          <w:divBdr>
            <w:top w:val="none" w:sz="0" w:space="0" w:color="auto"/>
            <w:left w:val="none" w:sz="0" w:space="0" w:color="auto"/>
            <w:bottom w:val="none" w:sz="0" w:space="0" w:color="auto"/>
            <w:right w:val="none" w:sz="0" w:space="0" w:color="auto"/>
          </w:divBdr>
        </w:div>
        <w:div w:id="327253774">
          <w:marLeft w:val="0"/>
          <w:marRight w:val="0"/>
          <w:marTop w:val="0"/>
          <w:marBottom w:val="0"/>
          <w:divBdr>
            <w:top w:val="none" w:sz="0" w:space="0" w:color="auto"/>
            <w:left w:val="none" w:sz="0" w:space="0" w:color="auto"/>
            <w:bottom w:val="none" w:sz="0" w:space="0" w:color="auto"/>
            <w:right w:val="none" w:sz="0" w:space="0" w:color="auto"/>
          </w:divBdr>
        </w:div>
        <w:div w:id="1767848329">
          <w:marLeft w:val="0"/>
          <w:marRight w:val="0"/>
          <w:marTop w:val="0"/>
          <w:marBottom w:val="0"/>
          <w:divBdr>
            <w:top w:val="none" w:sz="0" w:space="0" w:color="auto"/>
            <w:left w:val="none" w:sz="0" w:space="0" w:color="auto"/>
            <w:bottom w:val="none" w:sz="0" w:space="0" w:color="auto"/>
            <w:right w:val="none" w:sz="0" w:space="0" w:color="auto"/>
          </w:divBdr>
        </w:div>
        <w:div w:id="1585216649">
          <w:marLeft w:val="0"/>
          <w:marRight w:val="0"/>
          <w:marTop w:val="0"/>
          <w:marBottom w:val="0"/>
          <w:divBdr>
            <w:top w:val="none" w:sz="0" w:space="0" w:color="auto"/>
            <w:left w:val="none" w:sz="0" w:space="0" w:color="auto"/>
            <w:bottom w:val="none" w:sz="0" w:space="0" w:color="auto"/>
            <w:right w:val="none" w:sz="0" w:space="0" w:color="auto"/>
          </w:divBdr>
        </w:div>
        <w:div w:id="1242716547">
          <w:marLeft w:val="0"/>
          <w:marRight w:val="0"/>
          <w:marTop w:val="0"/>
          <w:marBottom w:val="0"/>
          <w:divBdr>
            <w:top w:val="none" w:sz="0" w:space="0" w:color="auto"/>
            <w:left w:val="none" w:sz="0" w:space="0" w:color="auto"/>
            <w:bottom w:val="none" w:sz="0" w:space="0" w:color="auto"/>
            <w:right w:val="none" w:sz="0" w:space="0" w:color="auto"/>
          </w:divBdr>
        </w:div>
        <w:div w:id="494805145">
          <w:marLeft w:val="0"/>
          <w:marRight w:val="0"/>
          <w:marTop w:val="0"/>
          <w:marBottom w:val="0"/>
          <w:divBdr>
            <w:top w:val="none" w:sz="0" w:space="0" w:color="auto"/>
            <w:left w:val="none" w:sz="0" w:space="0" w:color="auto"/>
            <w:bottom w:val="none" w:sz="0" w:space="0" w:color="auto"/>
            <w:right w:val="none" w:sz="0" w:space="0" w:color="auto"/>
          </w:divBdr>
        </w:div>
        <w:div w:id="272130602">
          <w:marLeft w:val="0"/>
          <w:marRight w:val="0"/>
          <w:marTop w:val="0"/>
          <w:marBottom w:val="0"/>
          <w:divBdr>
            <w:top w:val="none" w:sz="0" w:space="0" w:color="auto"/>
            <w:left w:val="none" w:sz="0" w:space="0" w:color="auto"/>
            <w:bottom w:val="none" w:sz="0" w:space="0" w:color="auto"/>
            <w:right w:val="none" w:sz="0" w:space="0" w:color="auto"/>
          </w:divBdr>
        </w:div>
        <w:div w:id="400370970">
          <w:marLeft w:val="0"/>
          <w:marRight w:val="0"/>
          <w:marTop w:val="0"/>
          <w:marBottom w:val="0"/>
          <w:divBdr>
            <w:top w:val="none" w:sz="0" w:space="0" w:color="auto"/>
            <w:left w:val="none" w:sz="0" w:space="0" w:color="auto"/>
            <w:bottom w:val="none" w:sz="0" w:space="0" w:color="auto"/>
            <w:right w:val="none" w:sz="0" w:space="0" w:color="auto"/>
          </w:divBdr>
        </w:div>
        <w:div w:id="1419017645">
          <w:marLeft w:val="0"/>
          <w:marRight w:val="0"/>
          <w:marTop w:val="0"/>
          <w:marBottom w:val="0"/>
          <w:divBdr>
            <w:top w:val="none" w:sz="0" w:space="0" w:color="auto"/>
            <w:left w:val="none" w:sz="0" w:space="0" w:color="auto"/>
            <w:bottom w:val="none" w:sz="0" w:space="0" w:color="auto"/>
            <w:right w:val="none" w:sz="0" w:space="0" w:color="auto"/>
          </w:divBdr>
        </w:div>
        <w:div w:id="2098551841">
          <w:marLeft w:val="0"/>
          <w:marRight w:val="0"/>
          <w:marTop w:val="0"/>
          <w:marBottom w:val="0"/>
          <w:divBdr>
            <w:top w:val="none" w:sz="0" w:space="0" w:color="auto"/>
            <w:left w:val="none" w:sz="0" w:space="0" w:color="auto"/>
            <w:bottom w:val="none" w:sz="0" w:space="0" w:color="auto"/>
            <w:right w:val="none" w:sz="0" w:space="0" w:color="auto"/>
          </w:divBdr>
        </w:div>
        <w:div w:id="262423264">
          <w:marLeft w:val="0"/>
          <w:marRight w:val="0"/>
          <w:marTop w:val="0"/>
          <w:marBottom w:val="0"/>
          <w:divBdr>
            <w:top w:val="none" w:sz="0" w:space="0" w:color="auto"/>
            <w:left w:val="none" w:sz="0" w:space="0" w:color="auto"/>
            <w:bottom w:val="none" w:sz="0" w:space="0" w:color="auto"/>
            <w:right w:val="none" w:sz="0" w:space="0" w:color="auto"/>
          </w:divBdr>
        </w:div>
        <w:div w:id="971642709">
          <w:marLeft w:val="0"/>
          <w:marRight w:val="0"/>
          <w:marTop w:val="0"/>
          <w:marBottom w:val="0"/>
          <w:divBdr>
            <w:top w:val="none" w:sz="0" w:space="0" w:color="auto"/>
            <w:left w:val="none" w:sz="0" w:space="0" w:color="auto"/>
            <w:bottom w:val="none" w:sz="0" w:space="0" w:color="auto"/>
            <w:right w:val="none" w:sz="0" w:space="0" w:color="auto"/>
          </w:divBdr>
        </w:div>
        <w:div w:id="809638487">
          <w:marLeft w:val="0"/>
          <w:marRight w:val="0"/>
          <w:marTop w:val="0"/>
          <w:marBottom w:val="0"/>
          <w:divBdr>
            <w:top w:val="none" w:sz="0" w:space="0" w:color="auto"/>
            <w:left w:val="none" w:sz="0" w:space="0" w:color="auto"/>
            <w:bottom w:val="none" w:sz="0" w:space="0" w:color="auto"/>
            <w:right w:val="none" w:sz="0" w:space="0" w:color="auto"/>
          </w:divBdr>
        </w:div>
        <w:div w:id="216012170">
          <w:marLeft w:val="0"/>
          <w:marRight w:val="0"/>
          <w:marTop w:val="0"/>
          <w:marBottom w:val="0"/>
          <w:divBdr>
            <w:top w:val="none" w:sz="0" w:space="0" w:color="auto"/>
            <w:left w:val="none" w:sz="0" w:space="0" w:color="auto"/>
            <w:bottom w:val="none" w:sz="0" w:space="0" w:color="auto"/>
            <w:right w:val="none" w:sz="0" w:space="0" w:color="auto"/>
          </w:divBdr>
        </w:div>
        <w:div w:id="1887713989">
          <w:marLeft w:val="0"/>
          <w:marRight w:val="0"/>
          <w:marTop w:val="0"/>
          <w:marBottom w:val="0"/>
          <w:divBdr>
            <w:top w:val="none" w:sz="0" w:space="0" w:color="auto"/>
            <w:left w:val="none" w:sz="0" w:space="0" w:color="auto"/>
            <w:bottom w:val="none" w:sz="0" w:space="0" w:color="auto"/>
            <w:right w:val="none" w:sz="0" w:space="0" w:color="auto"/>
          </w:divBdr>
        </w:div>
        <w:div w:id="839808603">
          <w:marLeft w:val="0"/>
          <w:marRight w:val="0"/>
          <w:marTop w:val="0"/>
          <w:marBottom w:val="0"/>
          <w:divBdr>
            <w:top w:val="none" w:sz="0" w:space="0" w:color="auto"/>
            <w:left w:val="none" w:sz="0" w:space="0" w:color="auto"/>
            <w:bottom w:val="none" w:sz="0" w:space="0" w:color="auto"/>
            <w:right w:val="none" w:sz="0" w:space="0" w:color="auto"/>
          </w:divBdr>
        </w:div>
        <w:div w:id="836187842">
          <w:marLeft w:val="0"/>
          <w:marRight w:val="0"/>
          <w:marTop w:val="0"/>
          <w:marBottom w:val="0"/>
          <w:divBdr>
            <w:top w:val="none" w:sz="0" w:space="0" w:color="auto"/>
            <w:left w:val="none" w:sz="0" w:space="0" w:color="auto"/>
            <w:bottom w:val="none" w:sz="0" w:space="0" w:color="auto"/>
            <w:right w:val="none" w:sz="0" w:space="0" w:color="auto"/>
          </w:divBdr>
        </w:div>
        <w:div w:id="1353536074">
          <w:marLeft w:val="0"/>
          <w:marRight w:val="0"/>
          <w:marTop w:val="0"/>
          <w:marBottom w:val="0"/>
          <w:divBdr>
            <w:top w:val="none" w:sz="0" w:space="0" w:color="auto"/>
            <w:left w:val="none" w:sz="0" w:space="0" w:color="auto"/>
            <w:bottom w:val="none" w:sz="0" w:space="0" w:color="auto"/>
            <w:right w:val="none" w:sz="0" w:space="0" w:color="auto"/>
          </w:divBdr>
        </w:div>
        <w:div w:id="252864968">
          <w:marLeft w:val="0"/>
          <w:marRight w:val="0"/>
          <w:marTop w:val="0"/>
          <w:marBottom w:val="0"/>
          <w:divBdr>
            <w:top w:val="none" w:sz="0" w:space="0" w:color="auto"/>
            <w:left w:val="none" w:sz="0" w:space="0" w:color="auto"/>
            <w:bottom w:val="none" w:sz="0" w:space="0" w:color="auto"/>
            <w:right w:val="none" w:sz="0" w:space="0" w:color="auto"/>
          </w:divBdr>
        </w:div>
      </w:divsChild>
    </w:div>
    <w:div w:id="1229920394">
      <w:bodyDiv w:val="1"/>
      <w:marLeft w:val="0"/>
      <w:marRight w:val="0"/>
      <w:marTop w:val="0"/>
      <w:marBottom w:val="0"/>
      <w:divBdr>
        <w:top w:val="none" w:sz="0" w:space="0" w:color="auto"/>
        <w:left w:val="none" w:sz="0" w:space="0" w:color="auto"/>
        <w:bottom w:val="none" w:sz="0" w:space="0" w:color="auto"/>
        <w:right w:val="none" w:sz="0" w:space="0" w:color="auto"/>
      </w:divBdr>
    </w:div>
    <w:div w:id="1956447193">
      <w:bodyDiv w:val="1"/>
      <w:marLeft w:val="0"/>
      <w:marRight w:val="0"/>
      <w:marTop w:val="0"/>
      <w:marBottom w:val="0"/>
      <w:divBdr>
        <w:top w:val="none" w:sz="0" w:space="0" w:color="auto"/>
        <w:left w:val="none" w:sz="0" w:space="0" w:color="auto"/>
        <w:bottom w:val="none" w:sz="0" w:space="0" w:color="auto"/>
        <w:right w:val="none" w:sz="0" w:space="0" w:color="auto"/>
      </w:divBdr>
      <w:divsChild>
        <w:div w:id="1763334124">
          <w:marLeft w:val="0"/>
          <w:marRight w:val="0"/>
          <w:marTop w:val="0"/>
          <w:marBottom w:val="0"/>
          <w:divBdr>
            <w:top w:val="none" w:sz="0" w:space="0" w:color="auto"/>
            <w:left w:val="none" w:sz="0" w:space="0" w:color="auto"/>
            <w:bottom w:val="none" w:sz="0" w:space="0" w:color="auto"/>
            <w:right w:val="none" w:sz="0" w:space="0" w:color="auto"/>
          </w:divBdr>
        </w:div>
        <w:div w:id="248394967">
          <w:marLeft w:val="0"/>
          <w:marRight w:val="0"/>
          <w:marTop w:val="0"/>
          <w:marBottom w:val="0"/>
          <w:divBdr>
            <w:top w:val="none" w:sz="0" w:space="0" w:color="auto"/>
            <w:left w:val="none" w:sz="0" w:space="0" w:color="auto"/>
            <w:bottom w:val="none" w:sz="0" w:space="0" w:color="auto"/>
            <w:right w:val="none" w:sz="0" w:space="0" w:color="auto"/>
          </w:divBdr>
        </w:div>
        <w:div w:id="1066492345">
          <w:marLeft w:val="0"/>
          <w:marRight w:val="0"/>
          <w:marTop w:val="0"/>
          <w:marBottom w:val="0"/>
          <w:divBdr>
            <w:top w:val="none" w:sz="0" w:space="0" w:color="auto"/>
            <w:left w:val="none" w:sz="0" w:space="0" w:color="auto"/>
            <w:bottom w:val="none" w:sz="0" w:space="0" w:color="auto"/>
            <w:right w:val="none" w:sz="0" w:space="0" w:color="auto"/>
          </w:divBdr>
        </w:div>
        <w:div w:id="338120859">
          <w:marLeft w:val="0"/>
          <w:marRight w:val="0"/>
          <w:marTop w:val="0"/>
          <w:marBottom w:val="0"/>
          <w:divBdr>
            <w:top w:val="none" w:sz="0" w:space="0" w:color="auto"/>
            <w:left w:val="none" w:sz="0" w:space="0" w:color="auto"/>
            <w:bottom w:val="none" w:sz="0" w:space="0" w:color="auto"/>
            <w:right w:val="none" w:sz="0" w:space="0" w:color="auto"/>
          </w:divBdr>
        </w:div>
        <w:div w:id="1464424093">
          <w:marLeft w:val="0"/>
          <w:marRight w:val="0"/>
          <w:marTop w:val="0"/>
          <w:marBottom w:val="0"/>
          <w:divBdr>
            <w:top w:val="none" w:sz="0" w:space="0" w:color="auto"/>
            <w:left w:val="none" w:sz="0" w:space="0" w:color="auto"/>
            <w:bottom w:val="none" w:sz="0" w:space="0" w:color="auto"/>
            <w:right w:val="none" w:sz="0" w:space="0" w:color="auto"/>
          </w:divBdr>
        </w:div>
        <w:div w:id="1668289073">
          <w:marLeft w:val="0"/>
          <w:marRight w:val="0"/>
          <w:marTop w:val="0"/>
          <w:marBottom w:val="0"/>
          <w:divBdr>
            <w:top w:val="none" w:sz="0" w:space="0" w:color="auto"/>
            <w:left w:val="none" w:sz="0" w:space="0" w:color="auto"/>
            <w:bottom w:val="none" w:sz="0" w:space="0" w:color="auto"/>
            <w:right w:val="none" w:sz="0" w:space="0" w:color="auto"/>
          </w:divBdr>
        </w:div>
        <w:div w:id="1991013804">
          <w:marLeft w:val="0"/>
          <w:marRight w:val="0"/>
          <w:marTop w:val="0"/>
          <w:marBottom w:val="0"/>
          <w:divBdr>
            <w:top w:val="none" w:sz="0" w:space="0" w:color="auto"/>
            <w:left w:val="none" w:sz="0" w:space="0" w:color="auto"/>
            <w:bottom w:val="none" w:sz="0" w:space="0" w:color="auto"/>
            <w:right w:val="none" w:sz="0" w:space="0" w:color="auto"/>
          </w:divBdr>
        </w:div>
        <w:div w:id="1702513285">
          <w:marLeft w:val="0"/>
          <w:marRight w:val="0"/>
          <w:marTop w:val="0"/>
          <w:marBottom w:val="0"/>
          <w:divBdr>
            <w:top w:val="none" w:sz="0" w:space="0" w:color="auto"/>
            <w:left w:val="none" w:sz="0" w:space="0" w:color="auto"/>
            <w:bottom w:val="none" w:sz="0" w:space="0" w:color="auto"/>
            <w:right w:val="none" w:sz="0" w:space="0" w:color="auto"/>
          </w:divBdr>
        </w:div>
        <w:div w:id="2124613570">
          <w:marLeft w:val="0"/>
          <w:marRight w:val="0"/>
          <w:marTop w:val="0"/>
          <w:marBottom w:val="0"/>
          <w:divBdr>
            <w:top w:val="none" w:sz="0" w:space="0" w:color="auto"/>
            <w:left w:val="none" w:sz="0" w:space="0" w:color="auto"/>
            <w:bottom w:val="none" w:sz="0" w:space="0" w:color="auto"/>
            <w:right w:val="none" w:sz="0" w:space="0" w:color="auto"/>
          </w:divBdr>
        </w:div>
        <w:div w:id="830176350">
          <w:marLeft w:val="0"/>
          <w:marRight w:val="0"/>
          <w:marTop w:val="0"/>
          <w:marBottom w:val="0"/>
          <w:divBdr>
            <w:top w:val="none" w:sz="0" w:space="0" w:color="auto"/>
            <w:left w:val="none" w:sz="0" w:space="0" w:color="auto"/>
            <w:bottom w:val="none" w:sz="0" w:space="0" w:color="auto"/>
            <w:right w:val="none" w:sz="0" w:space="0" w:color="auto"/>
          </w:divBdr>
        </w:div>
        <w:div w:id="1261794871">
          <w:marLeft w:val="0"/>
          <w:marRight w:val="0"/>
          <w:marTop w:val="0"/>
          <w:marBottom w:val="0"/>
          <w:divBdr>
            <w:top w:val="none" w:sz="0" w:space="0" w:color="auto"/>
            <w:left w:val="none" w:sz="0" w:space="0" w:color="auto"/>
            <w:bottom w:val="none" w:sz="0" w:space="0" w:color="auto"/>
            <w:right w:val="none" w:sz="0" w:space="0" w:color="auto"/>
          </w:divBdr>
        </w:div>
        <w:div w:id="1414473012">
          <w:marLeft w:val="0"/>
          <w:marRight w:val="0"/>
          <w:marTop w:val="0"/>
          <w:marBottom w:val="0"/>
          <w:divBdr>
            <w:top w:val="none" w:sz="0" w:space="0" w:color="auto"/>
            <w:left w:val="none" w:sz="0" w:space="0" w:color="auto"/>
            <w:bottom w:val="none" w:sz="0" w:space="0" w:color="auto"/>
            <w:right w:val="none" w:sz="0" w:space="0" w:color="auto"/>
          </w:divBdr>
        </w:div>
        <w:div w:id="1309671903">
          <w:marLeft w:val="0"/>
          <w:marRight w:val="0"/>
          <w:marTop w:val="0"/>
          <w:marBottom w:val="0"/>
          <w:divBdr>
            <w:top w:val="none" w:sz="0" w:space="0" w:color="auto"/>
            <w:left w:val="none" w:sz="0" w:space="0" w:color="auto"/>
            <w:bottom w:val="none" w:sz="0" w:space="0" w:color="auto"/>
            <w:right w:val="none" w:sz="0" w:space="0" w:color="auto"/>
          </w:divBdr>
        </w:div>
        <w:div w:id="1655647933">
          <w:marLeft w:val="0"/>
          <w:marRight w:val="0"/>
          <w:marTop w:val="0"/>
          <w:marBottom w:val="0"/>
          <w:divBdr>
            <w:top w:val="none" w:sz="0" w:space="0" w:color="auto"/>
            <w:left w:val="none" w:sz="0" w:space="0" w:color="auto"/>
            <w:bottom w:val="none" w:sz="0" w:space="0" w:color="auto"/>
            <w:right w:val="none" w:sz="0" w:space="0" w:color="auto"/>
          </w:divBdr>
        </w:div>
        <w:div w:id="615140168">
          <w:marLeft w:val="0"/>
          <w:marRight w:val="0"/>
          <w:marTop w:val="0"/>
          <w:marBottom w:val="0"/>
          <w:divBdr>
            <w:top w:val="none" w:sz="0" w:space="0" w:color="auto"/>
            <w:left w:val="none" w:sz="0" w:space="0" w:color="auto"/>
            <w:bottom w:val="none" w:sz="0" w:space="0" w:color="auto"/>
            <w:right w:val="none" w:sz="0" w:space="0" w:color="auto"/>
          </w:divBdr>
        </w:div>
        <w:div w:id="716205665">
          <w:marLeft w:val="0"/>
          <w:marRight w:val="0"/>
          <w:marTop w:val="0"/>
          <w:marBottom w:val="0"/>
          <w:divBdr>
            <w:top w:val="none" w:sz="0" w:space="0" w:color="auto"/>
            <w:left w:val="none" w:sz="0" w:space="0" w:color="auto"/>
            <w:bottom w:val="none" w:sz="0" w:space="0" w:color="auto"/>
            <w:right w:val="none" w:sz="0" w:space="0" w:color="auto"/>
          </w:divBdr>
        </w:div>
        <w:div w:id="418215523">
          <w:marLeft w:val="0"/>
          <w:marRight w:val="0"/>
          <w:marTop w:val="0"/>
          <w:marBottom w:val="0"/>
          <w:divBdr>
            <w:top w:val="none" w:sz="0" w:space="0" w:color="auto"/>
            <w:left w:val="none" w:sz="0" w:space="0" w:color="auto"/>
            <w:bottom w:val="none" w:sz="0" w:space="0" w:color="auto"/>
            <w:right w:val="none" w:sz="0" w:space="0" w:color="auto"/>
          </w:divBdr>
        </w:div>
        <w:div w:id="1538009706">
          <w:marLeft w:val="0"/>
          <w:marRight w:val="0"/>
          <w:marTop w:val="0"/>
          <w:marBottom w:val="0"/>
          <w:divBdr>
            <w:top w:val="none" w:sz="0" w:space="0" w:color="auto"/>
            <w:left w:val="none" w:sz="0" w:space="0" w:color="auto"/>
            <w:bottom w:val="none" w:sz="0" w:space="0" w:color="auto"/>
            <w:right w:val="none" w:sz="0" w:space="0" w:color="auto"/>
          </w:divBdr>
        </w:div>
        <w:div w:id="846870700">
          <w:marLeft w:val="0"/>
          <w:marRight w:val="0"/>
          <w:marTop w:val="0"/>
          <w:marBottom w:val="0"/>
          <w:divBdr>
            <w:top w:val="none" w:sz="0" w:space="0" w:color="auto"/>
            <w:left w:val="none" w:sz="0" w:space="0" w:color="auto"/>
            <w:bottom w:val="none" w:sz="0" w:space="0" w:color="auto"/>
            <w:right w:val="none" w:sz="0" w:space="0" w:color="auto"/>
          </w:divBdr>
        </w:div>
        <w:div w:id="738753611">
          <w:marLeft w:val="0"/>
          <w:marRight w:val="0"/>
          <w:marTop w:val="0"/>
          <w:marBottom w:val="0"/>
          <w:divBdr>
            <w:top w:val="none" w:sz="0" w:space="0" w:color="auto"/>
            <w:left w:val="none" w:sz="0" w:space="0" w:color="auto"/>
            <w:bottom w:val="none" w:sz="0" w:space="0" w:color="auto"/>
            <w:right w:val="none" w:sz="0" w:space="0" w:color="auto"/>
          </w:divBdr>
        </w:div>
        <w:div w:id="1997370039">
          <w:marLeft w:val="0"/>
          <w:marRight w:val="0"/>
          <w:marTop w:val="0"/>
          <w:marBottom w:val="0"/>
          <w:divBdr>
            <w:top w:val="none" w:sz="0" w:space="0" w:color="auto"/>
            <w:left w:val="none" w:sz="0" w:space="0" w:color="auto"/>
            <w:bottom w:val="none" w:sz="0" w:space="0" w:color="auto"/>
            <w:right w:val="none" w:sz="0" w:space="0" w:color="auto"/>
          </w:divBdr>
        </w:div>
        <w:div w:id="2128615636">
          <w:marLeft w:val="0"/>
          <w:marRight w:val="0"/>
          <w:marTop w:val="0"/>
          <w:marBottom w:val="0"/>
          <w:divBdr>
            <w:top w:val="none" w:sz="0" w:space="0" w:color="auto"/>
            <w:left w:val="none" w:sz="0" w:space="0" w:color="auto"/>
            <w:bottom w:val="none" w:sz="0" w:space="0" w:color="auto"/>
            <w:right w:val="none" w:sz="0" w:space="0" w:color="auto"/>
          </w:divBdr>
        </w:div>
        <w:div w:id="8260787">
          <w:marLeft w:val="0"/>
          <w:marRight w:val="0"/>
          <w:marTop w:val="0"/>
          <w:marBottom w:val="0"/>
          <w:divBdr>
            <w:top w:val="none" w:sz="0" w:space="0" w:color="auto"/>
            <w:left w:val="none" w:sz="0" w:space="0" w:color="auto"/>
            <w:bottom w:val="none" w:sz="0" w:space="0" w:color="auto"/>
            <w:right w:val="none" w:sz="0" w:space="0" w:color="auto"/>
          </w:divBdr>
        </w:div>
        <w:div w:id="1101486207">
          <w:marLeft w:val="0"/>
          <w:marRight w:val="0"/>
          <w:marTop w:val="0"/>
          <w:marBottom w:val="0"/>
          <w:divBdr>
            <w:top w:val="none" w:sz="0" w:space="0" w:color="auto"/>
            <w:left w:val="none" w:sz="0" w:space="0" w:color="auto"/>
            <w:bottom w:val="none" w:sz="0" w:space="0" w:color="auto"/>
            <w:right w:val="none" w:sz="0" w:space="0" w:color="auto"/>
          </w:divBdr>
        </w:div>
        <w:div w:id="275911004">
          <w:marLeft w:val="0"/>
          <w:marRight w:val="0"/>
          <w:marTop w:val="0"/>
          <w:marBottom w:val="0"/>
          <w:divBdr>
            <w:top w:val="none" w:sz="0" w:space="0" w:color="auto"/>
            <w:left w:val="none" w:sz="0" w:space="0" w:color="auto"/>
            <w:bottom w:val="none" w:sz="0" w:space="0" w:color="auto"/>
            <w:right w:val="none" w:sz="0" w:space="0" w:color="auto"/>
          </w:divBdr>
        </w:div>
        <w:div w:id="270551454">
          <w:marLeft w:val="0"/>
          <w:marRight w:val="0"/>
          <w:marTop w:val="0"/>
          <w:marBottom w:val="0"/>
          <w:divBdr>
            <w:top w:val="none" w:sz="0" w:space="0" w:color="auto"/>
            <w:left w:val="none" w:sz="0" w:space="0" w:color="auto"/>
            <w:bottom w:val="none" w:sz="0" w:space="0" w:color="auto"/>
            <w:right w:val="none" w:sz="0" w:space="0" w:color="auto"/>
          </w:divBdr>
        </w:div>
        <w:div w:id="1044528245">
          <w:marLeft w:val="0"/>
          <w:marRight w:val="0"/>
          <w:marTop w:val="0"/>
          <w:marBottom w:val="0"/>
          <w:divBdr>
            <w:top w:val="none" w:sz="0" w:space="0" w:color="auto"/>
            <w:left w:val="none" w:sz="0" w:space="0" w:color="auto"/>
            <w:bottom w:val="none" w:sz="0" w:space="0" w:color="auto"/>
            <w:right w:val="none" w:sz="0" w:space="0" w:color="auto"/>
          </w:divBdr>
        </w:div>
        <w:div w:id="1639727653">
          <w:marLeft w:val="0"/>
          <w:marRight w:val="0"/>
          <w:marTop w:val="0"/>
          <w:marBottom w:val="0"/>
          <w:divBdr>
            <w:top w:val="none" w:sz="0" w:space="0" w:color="auto"/>
            <w:left w:val="none" w:sz="0" w:space="0" w:color="auto"/>
            <w:bottom w:val="none" w:sz="0" w:space="0" w:color="auto"/>
            <w:right w:val="none" w:sz="0" w:space="0" w:color="auto"/>
          </w:divBdr>
        </w:div>
        <w:div w:id="724644818">
          <w:marLeft w:val="0"/>
          <w:marRight w:val="0"/>
          <w:marTop w:val="0"/>
          <w:marBottom w:val="0"/>
          <w:divBdr>
            <w:top w:val="none" w:sz="0" w:space="0" w:color="auto"/>
            <w:left w:val="none" w:sz="0" w:space="0" w:color="auto"/>
            <w:bottom w:val="none" w:sz="0" w:space="0" w:color="auto"/>
            <w:right w:val="none" w:sz="0" w:space="0" w:color="auto"/>
          </w:divBdr>
        </w:div>
        <w:div w:id="576016031">
          <w:marLeft w:val="0"/>
          <w:marRight w:val="0"/>
          <w:marTop w:val="0"/>
          <w:marBottom w:val="0"/>
          <w:divBdr>
            <w:top w:val="none" w:sz="0" w:space="0" w:color="auto"/>
            <w:left w:val="none" w:sz="0" w:space="0" w:color="auto"/>
            <w:bottom w:val="none" w:sz="0" w:space="0" w:color="auto"/>
            <w:right w:val="none" w:sz="0" w:space="0" w:color="auto"/>
          </w:divBdr>
        </w:div>
        <w:div w:id="1354305547">
          <w:marLeft w:val="0"/>
          <w:marRight w:val="0"/>
          <w:marTop w:val="0"/>
          <w:marBottom w:val="0"/>
          <w:divBdr>
            <w:top w:val="none" w:sz="0" w:space="0" w:color="auto"/>
            <w:left w:val="none" w:sz="0" w:space="0" w:color="auto"/>
            <w:bottom w:val="none" w:sz="0" w:space="0" w:color="auto"/>
            <w:right w:val="none" w:sz="0" w:space="0" w:color="auto"/>
          </w:divBdr>
        </w:div>
        <w:div w:id="1923876586">
          <w:marLeft w:val="0"/>
          <w:marRight w:val="0"/>
          <w:marTop w:val="0"/>
          <w:marBottom w:val="0"/>
          <w:divBdr>
            <w:top w:val="none" w:sz="0" w:space="0" w:color="auto"/>
            <w:left w:val="none" w:sz="0" w:space="0" w:color="auto"/>
            <w:bottom w:val="none" w:sz="0" w:space="0" w:color="auto"/>
            <w:right w:val="none" w:sz="0" w:space="0" w:color="auto"/>
          </w:divBdr>
        </w:div>
        <w:div w:id="967709151">
          <w:marLeft w:val="0"/>
          <w:marRight w:val="0"/>
          <w:marTop w:val="0"/>
          <w:marBottom w:val="0"/>
          <w:divBdr>
            <w:top w:val="none" w:sz="0" w:space="0" w:color="auto"/>
            <w:left w:val="none" w:sz="0" w:space="0" w:color="auto"/>
            <w:bottom w:val="none" w:sz="0" w:space="0" w:color="auto"/>
            <w:right w:val="none" w:sz="0" w:space="0" w:color="auto"/>
          </w:divBdr>
        </w:div>
        <w:div w:id="722213491">
          <w:marLeft w:val="0"/>
          <w:marRight w:val="0"/>
          <w:marTop w:val="0"/>
          <w:marBottom w:val="0"/>
          <w:divBdr>
            <w:top w:val="none" w:sz="0" w:space="0" w:color="auto"/>
            <w:left w:val="none" w:sz="0" w:space="0" w:color="auto"/>
            <w:bottom w:val="none" w:sz="0" w:space="0" w:color="auto"/>
            <w:right w:val="none" w:sz="0" w:space="0" w:color="auto"/>
          </w:divBdr>
        </w:div>
        <w:div w:id="1031146393">
          <w:marLeft w:val="0"/>
          <w:marRight w:val="0"/>
          <w:marTop w:val="0"/>
          <w:marBottom w:val="0"/>
          <w:divBdr>
            <w:top w:val="none" w:sz="0" w:space="0" w:color="auto"/>
            <w:left w:val="none" w:sz="0" w:space="0" w:color="auto"/>
            <w:bottom w:val="none" w:sz="0" w:space="0" w:color="auto"/>
            <w:right w:val="none" w:sz="0" w:space="0" w:color="auto"/>
          </w:divBdr>
        </w:div>
        <w:div w:id="1727794664">
          <w:marLeft w:val="0"/>
          <w:marRight w:val="0"/>
          <w:marTop w:val="0"/>
          <w:marBottom w:val="0"/>
          <w:divBdr>
            <w:top w:val="none" w:sz="0" w:space="0" w:color="auto"/>
            <w:left w:val="none" w:sz="0" w:space="0" w:color="auto"/>
            <w:bottom w:val="none" w:sz="0" w:space="0" w:color="auto"/>
            <w:right w:val="none" w:sz="0" w:space="0" w:color="auto"/>
          </w:divBdr>
        </w:div>
        <w:div w:id="236481477">
          <w:marLeft w:val="0"/>
          <w:marRight w:val="0"/>
          <w:marTop w:val="0"/>
          <w:marBottom w:val="0"/>
          <w:divBdr>
            <w:top w:val="none" w:sz="0" w:space="0" w:color="auto"/>
            <w:left w:val="none" w:sz="0" w:space="0" w:color="auto"/>
            <w:bottom w:val="none" w:sz="0" w:space="0" w:color="auto"/>
            <w:right w:val="none" w:sz="0" w:space="0" w:color="auto"/>
          </w:divBdr>
        </w:div>
        <w:div w:id="261844224">
          <w:marLeft w:val="0"/>
          <w:marRight w:val="0"/>
          <w:marTop w:val="0"/>
          <w:marBottom w:val="0"/>
          <w:divBdr>
            <w:top w:val="none" w:sz="0" w:space="0" w:color="auto"/>
            <w:left w:val="none" w:sz="0" w:space="0" w:color="auto"/>
            <w:bottom w:val="none" w:sz="0" w:space="0" w:color="auto"/>
            <w:right w:val="none" w:sz="0" w:space="0" w:color="auto"/>
          </w:divBdr>
        </w:div>
        <w:div w:id="1333875829">
          <w:marLeft w:val="0"/>
          <w:marRight w:val="0"/>
          <w:marTop w:val="0"/>
          <w:marBottom w:val="0"/>
          <w:divBdr>
            <w:top w:val="none" w:sz="0" w:space="0" w:color="auto"/>
            <w:left w:val="none" w:sz="0" w:space="0" w:color="auto"/>
            <w:bottom w:val="none" w:sz="0" w:space="0" w:color="auto"/>
            <w:right w:val="none" w:sz="0" w:space="0" w:color="auto"/>
          </w:divBdr>
        </w:div>
        <w:div w:id="962073532">
          <w:marLeft w:val="0"/>
          <w:marRight w:val="0"/>
          <w:marTop w:val="0"/>
          <w:marBottom w:val="0"/>
          <w:divBdr>
            <w:top w:val="none" w:sz="0" w:space="0" w:color="auto"/>
            <w:left w:val="none" w:sz="0" w:space="0" w:color="auto"/>
            <w:bottom w:val="none" w:sz="0" w:space="0" w:color="auto"/>
            <w:right w:val="none" w:sz="0" w:space="0" w:color="auto"/>
          </w:divBdr>
        </w:div>
        <w:div w:id="564099262">
          <w:marLeft w:val="0"/>
          <w:marRight w:val="0"/>
          <w:marTop w:val="0"/>
          <w:marBottom w:val="0"/>
          <w:divBdr>
            <w:top w:val="none" w:sz="0" w:space="0" w:color="auto"/>
            <w:left w:val="none" w:sz="0" w:space="0" w:color="auto"/>
            <w:bottom w:val="none" w:sz="0" w:space="0" w:color="auto"/>
            <w:right w:val="none" w:sz="0" w:space="0" w:color="auto"/>
          </w:divBdr>
        </w:div>
        <w:div w:id="867378196">
          <w:marLeft w:val="0"/>
          <w:marRight w:val="0"/>
          <w:marTop w:val="0"/>
          <w:marBottom w:val="0"/>
          <w:divBdr>
            <w:top w:val="none" w:sz="0" w:space="0" w:color="auto"/>
            <w:left w:val="none" w:sz="0" w:space="0" w:color="auto"/>
            <w:bottom w:val="none" w:sz="0" w:space="0" w:color="auto"/>
            <w:right w:val="none" w:sz="0" w:space="0" w:color="auto"/>
          </w:divBdr>
        </w:div>
        <w:div w:id="764810177">
          <w:marLeft w:val="0"/>
          <w:marRight w:val="0"/>
          <w:marTop w:val="0"/>
          <w:marBottom w:val="0"/>
          <w:divBdr>
            <w:top w:val="none" w:sz="0" w:space="0" w:color="auto"/>
            <w:left w:val="none" w:sz="0" w:space="0" w:color="auto"/>
            <w:bottom w:val="none" w:sz="0" w:space="0" w:color="auto"/>
            <w:right w:val="none" w:sz="0" w:space="0" w:color="auto"/>
          </w:divBdr>
        </w:div>
        <w:div w:id="1735469125">
          <w:marLeft w:val="0"/>
          <w:marRight w:val="0"/>
          <w:marTop w:val="0"/>
          <w:marBottom w:val="0"/>
          <w:divBdr>
            <w:top w:val="none" w:sz="0" w:space="0" w:color="auto"/>
            <w:left w:val="none" w:sz="0" w:space="0" w:color="auto"/>
            <w:bottom w:val="none" w:sz="0" w:space="0" w:color="auto"/>
            <w:right w:val="none" w:sz="0" w:space="0" w:color="auto"/>
          </w:divBdr>
        </w:div>
        <w:div w:id="1806583007">
          <w:marLeft w:val="0"/>
          <w:marRight w:val="0"/>
          <w:marTop w:val="0"/>
          <w:marBottom w:val="0"/>
          <w:divBdr>
            <w:top w:val="none" w:sz="0" w:space="0" w:color="auto"/>
            <w:left w:val="none" w:sz="0" w:space="0" w:color="auto"/>
            <w:bottom w:val="none" w:sz="0" w:space="0" w:color="auto"/>
            <w:right w:val="none" w:sz="0" w:space="0" w:color="auto"/>
          </w:divBdr>
        </w:div>
        <w:div w:id="983509454">
          <w:marLeft w:val="0"/>
          <w:marRight w:val="0"/>
          <w:marTop w:val="0"/>
          <w:marBottom w:val="0"/>
          <w:divBdr>
            <w:top w:val="none" w:sz="0" w:space="0" w:color="auto"/>
            <w:left w:val="none" w:sz="0" w:space="0" w:color="auto"/>
            <w:bottom w:val="none" w:sz="0" w:space="0" w:color="auto"/>
            <w:right w:val="none" w:sz="0" w:space="0" w:color="auto"/>
          </w:divBdr>
        </w:div>
        <w:div w:id="1721399371">
          <w:marLeft w:val="0"/>
          <w:marRight w:val="0"/>
          <w:marTop w:val="0"/>
          <w:marBottom w:val="0"/>
          <w:divBdr>
            <w:top w:val="none" w:sz="0" w:space="0" w:color="auto"/>
            <w:left w:val="none" w:sz="0" w:space="0" w:color="auto"/>
            <w:bottom w:val="none" w:sz="0" w:space="0" w:color="auto"/>
            <w:right w:val="none" w:sz="0" w:space="0" w:color="auto"/>
          </w:divBdr>
        </w:div>
        <w:div w:id="1951085538">
          <w:marLeft w:val="0"/>
          <w:marRight w:val="0"/>
          <w:marTop w:val="0"/>
          <w:marBottom w:val="0"/>
          <w:divBdr>
            <w:top w:val="none" w:sz="0" w:space="0" w:color="auto"/>
            <w:left w:val="none" w:sz="0" w:space="0" w:color="auto"/>
            <w:bottom w:val="none" w:sz="0" w:space="0" w:color="auto"/>
            <w:right w:val="none" w:sz="0" w:space="0" w:color="auto"/>
          </w:divBdr>
        </w:div>
        <w:div w:id="111366018">
          <w:marLeft w:val="0"/>
          <w:marRight w:val="0"/>
          <w:marTop w:val="0"/>
          <w:marBottom w:val="0"/>
          <w:divBdr>
            <w:top w:val="none" w:sz="0" w:space="0" w:color="auto"/>
            <w:left w:val="none" w:sz="0" w:space="0" w:color="auto"/>
            <w:bottom w:val="none" w:sz="0" w:space="0" w:color="auto"/>
            <w:right w:val="none" w:sz="0" w:space="0" w:color="auto"/>
          </w:divBdr>
        </w:div>
        <w:div w:id="1277567362">
          <w:marLeft w:val="0"/>
          <w:marRight w:val="0"/>
          <w:marTop w:val="0"/>
          <w:marBottom w:val="0"/>
          <w:divBdr>
            <w:top w:val="none" w:sz="0" w:space="0" w:color="auto"/>
            <w:left w:val="none" w:sz="0" w:space="0" w:color="auto"/>
            <w:bottom w:val="none" w:sz="0" w:space="0" w:color="auto"/>
            <w:right w:val="none" w:sz="0" w:space="0" w:color="auto"/>
          </w:divBdr>
        </w:div>
        <w:div w:id="296033508">
          <w:marLeft w:val="0"/>
          <w:marRight w:val="0"/>
          <w:marTop w:val="0"/>
          <w:marBottom w:val="0"/>
          <w:divBdr>
            <w:top w:val="none" w:sz="0" w:space="0" w:color="auto"/>
            <w:left w:val="none" w:sz="0" w:space="0" w:color="auto"/>
            <w:bottom w:val="none" w:sz="0" w:space="0" w:color="auto"/>
            <w:right w:val="none" w:sz="0" w:space="0" w:color="auto"/>
          </w:divBdr>
        </w:div>
        <w:div w:id="1986928234">
          <w:marLeft w:val="0"/>
          <w:marRight w:val="0"/>
          <w:marTop w:val="0"/>
          <w:marBottom w:val="0"/>
          <w:divBdr>
            <w:top w:val="none" w:sz="0" w:space="0" w:color="auto"/>
            <w:left w:val="none" w:sz="0" w:space="0" w:color="auto"/>
            <w:bottom w:val="none" w:sz="0" w:space="0" w:color="auto"/>
            <w:right w:val="none" w:sz="0" w:space="0" w:color="auto"/>
          </w:divBdr>
        </w:div>
        <w:div w:id="1648126815">
          <w:marLeft w:val="0"/>
          <w:marRight w:val="0"/>
          <w:marTop w:val="0"/>
          <w:marBottom w:val="0"/>
          <w:divBdr>
            <w:top w:val="none" w:sz="0" w:space="0" w:color="auto"/>
            <w:left w:val="none" w:sz="0" w:space="0" w:color="auto"/>
            <w:bottom w:val="none" w:sz="0" w:space="0" w:color="auto"/>
            <w:right w:val="none" w:sz="0" w:space="0" w:color="auto"/>
          </w:divBdr>
        </w:div>
        <w:div w:id="1354383526">
          <w:marLeft w:val="0"/>
          <w:marRight w:val="0"/>
          <w:marTop w:val="0"/>
          <w:marBottom w:val="0"/>
          <w:divBdr>
            <w:top w:val="none" w:sz="0" w:space="0" w:color="auto"/>
            <w:left w:val="none" w:sz="0" w:space="0" w:color="auto"/>
            <w:bottom w:val="none" w:sz="0" w:space="0" w:color="auto"/>
            <w:right w:val="none" w:sz="0" w:space="0" w:color="auto"/>
          </w:divBdr>
        </w:div>
        <w:div w:id="812909741">
          <w:marLeft w:val="0"/>
          <w:marRight w:val="0"/>
          <w:marTop w:val="0"/>
          <w:marBottom w:val="0"/>
          <w:divBdr>
            <w:top w:val="none" w:sz="0" w:space="0" w:color="auto"/>
            <w:left w:val="none" w:sz="0" w:space="0" w:color="auto"/>
            <w:bottom w:val="none" w:sz="0" w:space="0" w:color="auto"/>
            <w:right w:val="none" w:sz="0" w:space="0" w:color="auto"/>
          </w:divBdr>
        </w:div>
        <w:div w:id="1553686902">
          <w:marLeft w:val="0"/>
          <w:marRight w:val="0"/>
          <w:marTop w:val="0"/>
          <w:marBottom w:val="0"/>
          <w:divBdr>
            <w:top w:val="none" w:sz="0" w:space="0" w:color="auto"/>
            <w:left w:val="none" w:sz="0" w:space="0" w:color="auto"/>
            <w:bottom w:val="none" w:sz="0" w:space="0" w:color="auto"/>
            <w:right w:val="none" w:sz="0" w:space="0" w:color="auto"/>
          </w:divBdr>
        </w:div>
        <w:div w:id="271859254">
          <w:marLeft w:val="0"/>
          <w:marRight w:val="0"/>
          <w:marTop w:val="0"/>
          <w:marBottom w:val="0"/>
          <w:divBdr>
            <w:top w:val="none" w:sz="0" w:space="0" w:color="auto"/>
            <w:left w:val="none" w:sz="0" w:space="0" w:color="auto"/>
            <w:bottom w:val="none" w:sz="0" w:space="0" w:color="auto"/>
            <w:right w:val="none" w:sz="0" w:space="0" w:color="auto"/>
          </w:divBdr>
        </w:div>
        <w:div w:id="1224174368">
          <w:marLeft w:val="0"/>
          <w:marRight w:val="0"/>
          <w:marTop w:val="0"/>
          <w:marBottom w:val="0"/>
          <w:divBdr>
            <w:top w:val="none" w:sz="0" w:space="0" w:color="auto"/>
            <w:left w:val="none" w:sz="0" w:space="0" w:color="auto"/>
            <w:bottom w:val="none" w:sz="0" w:space="0" w:color="auto"/>
            <w:right w:val="none" w:sz="0" w:space="0" w:color="auto"/>
          </w:divBdr>
        </w:div>
        <w:div w:id="1651713749">
          <w:marLeft w:val="0"/>
          <w:marRight w:val="0"/>
          <w:marTop w:val="0"/>
          <w:marBottom w:val="0"/>
          <w:divBdr>
            <w:top w:val="none" w:sz="0" w:space="0" w:color="auto"/>
            <w:left w:val="none" w:sz="0" w:space="0" w:color="auto"/>
            <w:bottom w:val="none" w:sz="0" w:space="0" w:color="auto"/>
            <w:right w:val="none" w:sz="0" w:space="0" w:color="auto"/>
          </w:divBdr>
        </w:div>
        <w:div w:id="1337078265">
          <w:marLeft w:val="0"/>
          <w:marRight w:val="0"/>
          <w:marTop w:val="0"/>
          <w:marBottom w:val="0"/>
          <w:divBdr>
            <w:top w:val="none" w:sz="0" w:space="0" w:color="auto"/>
            <w:left w:val="none" w:sz="0" w:space="0" w:color="auto"/>
            <w:bottom w:val="none" w:sz="0" w:space="0" w:color="auto"/>
            <w:right w:val="none" w:sz="0" w:space="0" w:color="auto"/>
          </w:divBdr>
        </w:div>
        <w:div w:id="1049762668">
          <w:marLeft w:val="0"/>
          <w:marRight w:val="0"/>
          <w:marTop w:val="0"/>
          <w:marBottom w:val="0"/>
          <w:divBdr>
            <w:top w:val="none" w:sz="0" w:space="0" w:color="auto"/>
            <w:left w:val="none" w:sz="0" w:space="0" w:color="auto"/>
            <w:bottom w:val="none" w:sz="0" w:space="0" w:color="auto"/>
            <w:right w:val="none" w:sz="0" w:space="0" w:color="auto"/>
          </w:divBdr>
        </w:div>
        <w:div w:id="169025101">
          <w:marLeft w:val="0"/>
          <w:marRight w:val="0"/>
          <w:marTop w:val="0"/>
          <w:marBottom w:val="0"/>
          <w:divBdr>
            <w:top w:val="none" w:sz="0" w:space="0" w:color="auto"/>
            <w:left w:val="none" w:sz="0" w:space="0" w:color="auto"/>
            <w:bottom w:val="none" w:sz="0" w:space="0" w:color="auto"/>
            <w:right w:val="none" w:sz="0" w:space="0" w:color="auto"/>
          </w:divBdr>
        </w:div>
        <w:div w:id="112939770">
          <w:marLeft w:val="0"/>
          <w:marRight w:val="0"/>
          <w:marTop w:val="0"/>
          <w:marBottom w:val="0"/>
          <w:divBdr>
            <w:top w:val="none" w:sz="0" w:space="0" w:color="auto"/>
            <w:left w:val="none" w:sz="0" w:space="0" w:color="auto"/>
            <w:bottom w:val="none" w:sz="0" w:space="0" w:color="auto"/>
            <w:right w:val="none" w:sz="0" w:space="0" w:color="auto"/>
          </w:divBdr>
        </w:div>
        <w:div w:id="1333558799">
          <w:marLeft w:val="0"/>
          <w:marRight w:val="0"/>
          <w:marTop w:val="0"/>
          <w:marBottom w:val="0"/>
          <w:divBdr>
            <w:top w:val="none" w:sz="0" w:space="0" w:color="auto"/>
            <w:left w:val="none" w:sz="0" w:space="0" w:color="auto"/>
            <w:bottom w:val="none" w:sz="0" w:space="0" w:color="auto"/>
            <w:right w:val="none" w:sz="0" w:space="0" w:color="auto"/>
          </w:divBdr>
        </w:div>
        <w:div w:id="967394918">
          <w:marLeft w:val="0"/>
          <w:marRight w:val="0"/>
          <w:marTop w:val="0"/>
          <w:marBottom w:val="0"/>
          <w:divBdr>
            <w:top w:val="none" w:sz="0" w:space="0" w:color="auto"/>
            <w:left w:val="none" w:sz="0" w:space="0" w:color="auto"/>
            <w:bottom w:val="none" w:sz="0" w:space="0" w:color="auto"/>
            <w:right w:val="none" w:sz="0" w:space="0" w:color="auto"/>
          </w:divBdr>
        </w:div>
        <w:div w:id="1235580978">
          <w:marLeft w:val="0"/>
          <w:marRight w:val="0"/>
          <w:marTop w:val="0"/>
          <w:marBottom w:val="0"/>
          <w:divBdr>
            <w:top w:val="none" w:sz="0" w:space="0" w:color="auto"/>
            <w:left w:val="none" w:sz="0" w:space="0" w:color="auto"/>
            <w:bottom w:val="none" w:sz="0" w:space="0" w:color="auto"/>
            <w:right w:val="none" w:sz="0" w:space="0" w:color="auto"/>
          </w:divBdr>
        </w:div>
        <w:div w:id="1073283198">
          <w:marLeft w:val="0"/>
          <w:marRight w:val="0"/>
          <w:marTop w:val="0"/>
          <w:marBottom w:val="0"/>
          <w:divBdr>
            <w:top w:val="none" w:sz="0" w:space="0" w:color="auto"/>
            <w:left w:val="none" w:sz="0" w:space="0" w:color="auto"/>
            <w:bottom w:val="none" w:sz="0" w:space="0" w:color="auto"/>
            <w:right w:val="none" w:sz="0" w:space="0" w:color="auto"/>
          </w:divBdr>
        </w:div>
        <w:div w:id="2048290494">
          <w:marLeft w:val="0"/>
          <w:marRight w:val="0"/>
          <w:marTop w:val="0"/>
          <w:marBottom w:val="0"/>
          <w:divBdr>
            <w:top w:val="none" w:sz="0" w:space="0" w:color="auto"/>
            <w:left w:val="none" w:sz="0" w:space="0" w:color="auto"/>
            <w:bottom w:val="none" w:sz="0" w:space="0" w:color="auto"/>
            <w:right w:val="none" w:sz="0" w:space="0" w:color="auto"/>
          </w:divBdr>
        </w:div>
        <w:div w:id="326439762">
          <w:marLeft w:val="0"/>
          <w:marRight w:val="0"/>
          <w:marTop w:val="0"/>
          <w:marBottom w:val="0"/>
          <w:divBdr>
            <w:top w:val="none" w:sz="0" w:space="0" w:color="auto"/>
            <w:left w:val="none" w:sz="0" w:space="0" w:color="auto"/>
            <w:bottom w:val="none" w:sz="0" w:space="0" w:color="auto"/>
            <w:right w:val="none" w:sz="0" w:space="0" w:color="auto"/>
          </w:divBdr>
        </w:div>
        <w:div w:id="1193878889">
          <w:marLeft w:val="0"/>
          <w:marRight w:val="0"/>
          <w:marTop w:val="0"/>
          <w:marBottom w:val="0"/>
          <w:divBdr>
            <w:top w:val="none" w:sz="0" w:space="0" w:color="auto"/>
            <w:left w:val="none" w:sz="0" w:space="0" w:color="auto"/>
            <w:bottom w:val="none" w:sz="0" w:space="0" w:color="auto"/>
            <w:right w:val="none" w:sz="0" w:space="0" w:color="auto"/>
          </w:divBdr>
        </w:div>
        <w:div w:id="1075784399">
          <w:marLeft w:val="0"/>
          <w:marRight w:val="0"/>
          <w:marTop w:val="0"/>
          <w:marBottom w:val="0"/>
          <w:divBdr>
            <w:top w:val="none" w:sz="0" w:space="0" w:color="auto"/>
            <w:left w:val="none" w:sz="0" w:space="0" w:color="auto"/>
            <w:bottom w:val="none" w:sz="0" w:space="0" w:color="auto"/>
            <w:right w:val="none" w:sz="0" w:space="0" w:color="auto"/>
          </w:divBdr>
        </w:div>
        <w:div w:id="1460537649">
          <w:marLeft w:val="0"/>
          <w:marRight w:val="0"/>
          <w:marTop w:val="0"/>
          <w:marBottom w:val="0"/>
          <w:divBdr>
            <w:top w:val="none" w:sz="0" w:space="0" w:color="auto"/>
            <w:left w:val="none" w:sz="0" w:space="0" w:color="auto"/>
            <w:bottom w:val="none" w:sz="0" w:space="0" w:color="auto"/>
            <w:right w:val="none" w:sz="0" w:space="0" w:color="auto"/>
          </w:divBdr>
        </w:div>
        <w:div w:id="826701172">
          <w:marLeft w:val="0"/>
          <w:marRight w:val="0"/>
          <w:marTop w:val="0"/>
          <w:marBottom w:val="0"/>
          <w:divBdr>
            <w:top w:val="none" w:sz="0" w:space="0" w:color="auto"/>
            <w:left w:val="none" w:sz="0" w:space="0" w:color="auto"/>
            <w:bottom w:val="none" w:sz="0" w:space="0" w:color="auto"/>
            <w:right w:val="none" w:sz="0" w:space="0" w:color="auto"/>
          </w:divBdr>
        </w:div>
        <w:div w:id="191918829">
          <w:marLeft w:val="0"/>
          <w:marRight w:val="0"/>
          <w:marTop w:val="0"/>
          <w:marBottom w:val="0"/>
          <w:divBdr>
            <w:top w:val="none" w:sz="0" w:space="0" w:color="auto"/>
            <w:left w:val="none" w:sz="0" w:space="0" w:color="auto"/>
            <w:bottom w:val="none" w:sz="0" w:space="0" w:color="auto"/>
            <w:right w:val="none" w:sz="0" w:space="0" w:color="auto"/>
          </w:divBdr>
        </w:div>
        <w:div w:id="578247556">
          <w:marLeft w:val="0"/>
          <w:marRight w:val="0"/>
          <w:marTop w:val="0"/>
          <w:marBottom w:val="0"/>
          <w:divBdr>
            <w:top w:val="none" w:sz="0" w:space="0" w:color="auto"/>
            <w:left w:val="none" w:sz="0" w:space="0" w:color="auto"/>
            <w:bottom w:val="none" w:sz="0" w:space="0" w:color="auto"/>
            <w:right w:val="none" w:sz="0" w:space="0" w:color="auto"/>
          </w:divBdr>
        </w:div>
        <w:div w:id="1775855350">
          <w:marLeft w:val="0"/>
          <w:marRight w:val="0"/>
          <w:marTop w:val="0"/>
          <w:marBottom w:val="0"/>
          <w:divBdr>
            <w:top w:val="none" w:sz="0" w:space="0" w:color="auto"/>
            <w:left w:val="none" w:sz="0" w:space="0" w:color="auto"/>
            <w:bottom w:val="none" w:sz="0" w:space="0" w:color="auto"/>
            <w:right w:val="none" w:sz="0" w:space="0" w:color="auto"/>
          </w:divBdr>
        </w:div>
        <w:div w:id="482742443">
          <w:marLeft w:val="0"/>
          <w:marRight w:val="0"/>
          <w:marTop w:val="0"/>
          <w:marBottom w:val="0"/>
          <w:divBdr>
            <w:top w:val="none" w:sz="0" w:space="0" w:color="auto"/>
            <w:left w:val="none" w:sz="0" w:space="0" w:color="auto"/>
            <w:bottom w:val="none" w:sz="0" w:space="0" w:color="auto"/>
            <w:right w:val="none" w:sz="0" w:space="0" w:color="auto"/>
          </w:divBdr>
        </w:div>
        <w:div w:id="46497319">
          <w:marLeft w:val="0"/>
          <w:marRight w:val="0"/>
          <w:marTop w:val="0"/>
          <w:marBottom w:val="0"/>
          <w:divBdr>
            <w:top w:val="none" w:sz="0" w:space="0" w:color="auto"/>
            <w:left w:val="none" w:sz="0" w:space="0" w:color="auto"/>
            <w:bottom w:val="none" w:sz="0" w:space="0" w:color="auto"/>
            <w:right w:val="none" w:sz="0" w:space="0" w:color="auto"/>
          </w:divBdr>
        </w:div>
        <w:div w:id="1445807280">
          <w:marLeft w:val="0"/>
          <w:marRight w:val="0"/>
          <w:marTop w:val="0"/>
          <w:marBottom w:val="0"/>
          <w:divBdr>
            <w:top w:val="none" w:sz="0" w:space="0" w:color="auto"/>
            <w:left w:val="none" w:sz="0" w:space="0" w:color="auto"/>
            <w:bottom w:val="none" w:sz="0" w:space="0" w:color="auto"/>
            <w:right w:val="none" w:sz="0" w:space="0" w:color="auto"/>
          </w:divBdr>
        </w:div>
        <w:div w:id="619184585">
          <w:marLeft w:val="0"/>
          <w:marRight w:val="0"/>
          <w:marTop w:val="0"/>
          <w:marBottom w:val="0"/>
          <w:divBdr>
            <w:top w:val="none" w:sz="0" w:space="0" w:color="auto"/>
            <w:left w:val="none" w:sz="0" w:space="0" w:color="auto"/>
            <w:bottom w:val="none" w:sz="0" w:space="0" w:color="auto"/>
            <w:right w:val="none" w:sz="0" w:space="0" w:color="auto"/>
          </w:divBdr>
        </w:div>
        <w:div w:id="310795179">
          <w:marLeft w:val="0"/>
          <w:marRight w:val="0"/>
          <w:marTop w:val="0"/>
          <w:marBottom w:val="0"/>
          <w:divBdr>
            <w:top w:val="none" w:sz="0" w:space="0" w:color="auto"/>
            <w:left w:val="none" w:sz="0" w:space="0" w:color="auto"/>
            <w:bottom w:val="none" w:sz="0" w:space="0" w:color="auto"/>
            <w:right w:val="none" w:sz="0" w:space="0" w:color="auto"/>
          </w:divBdr>
        </w:div>
        <w:div w:id="1256940362">
          <w:marLeft w:val="0"/>
          <w:marRight w:val="0"/>
          <w:marTop w:val="0"/>
          <w:marBottom w:val="0"/>
          <w:divBdr>
            <w:top w:val="none" w:sz="0" w:space="0" w:color="auto"/>
            <w:left w:val="none" w:sz="0" w:space="0" w:color="auto"/>
            <w:bottom w:val="none" w:sz="0" w:space="0" w:color="auto"/>
            <w:right w:val="none" w:sz="0" w:space="0" w:color="auto"/>
          </w:divBdr>
        </w:div>
        <w:div w:id="744109070">
          <w:marLeft w:val="0"/>
          <w:marRight w:val="0"/>
          <w:marTop w:val="0"/>
          <w:marBottom w:val="0"/>
          <w:divBdr>
            <w:top w:val="none" w:sz="0" w:space="0" w:color="auto"/>
            <w:left w:val="none" w:sz="0" w:space="0" w:color="auto"/>
            <w:bottom w:val="none" w:sz="0" w:space="0" w:color="auto"/>
            <w:right w:val="none" w:sz="0" w:space="0" w:color="auto"/>
          </w:divBdr>
        </w:div>
        <w:div w:id="349185204">
          <w:marLeft w:val="0"/>
          <w:marRight w:val="0"/>
          <w:marTop w:val="0"/>
          <w:marBottom w:val="0"/>
          <w:divBdr>
            <w:top w:val="none" w:sz="0" w:space="0" w:color="auto"/>
            <w:left w:val="none" w:sz="0" w:space="0" w:color="auto"/>
            <w:bottom w:val="none" w:sz="0" w:space="0" w:color="auto"/>
            <w:right w:val="none" w:sz="0" w:space="0" w:color="auto"/>
          </w:divBdr>
        </w:div>
        <w:div w:id="685599095">
          <w:marLeft w:val="0"/>
          <w:marRight w:val="0"/>
          <w:marTop w:val="0"/>
          <w:marBottom w:val="0"/>
          <w:divBdr>
            <w:top w:val="none" w:sz="0" w:space="0" w:color="auto"/>
            <w:left w:val="none" w:sz="0" w:space="0" w:color="auto"/>
            <w:bottom w:val="none" w:sz="0" w:space="0" w:color="auto"/>
            <w:right w:val="none" w:sz="0" w:space="0" w:color="auto"/>
          </w:divBdr>
        </w:div>
        <w:div w:id="292639816">
          <w:marLeft w:val="0"/>
          <w:marRight w:val="0"/>
          <w:marTop w:val="0"/>
          <w:marBottom w:val="0"/>
          <w:divBdr>
            <w:top w:val="none" w:sz="0" w:space="0" w:color="auto"/>
            <w:left w:val="none" w:sz="0" w:space="0" w:color="auto"/>
            <w:bottom w:val="none" w:sz="0" w:space="0" w:color="auto"/>
            <w:right w:val="none" w:sz="0" w:space="0" w:color="auto"/>
          </w:divBdr>
        </w:div>
        <w:div w:id="1895962954">
          <w:marLeft w:val="0"/>
          <w:marRight w:val="0"/>
          <w:marTop w:val="0"/>
          <w:marBottom w:val="0"/>
          <w:divBdr>
            <w:top w:val="none" w:sz="0" w:space="0" w:color="auto"/>
            <w:left w:val="none" w:sz="0" w:space="0" w:color="auto"/>
            <w:bottom w:val="none" w:sz="0" w:space="0" w:color="auto"/>
            <w:right w:val="none" w:sz="0" w:space="0" w:color="auto"/>
          </w:divBdr>
        </w:div>
        <w:div w:id="1291399491">
          <w:marLeft w:val="0"/>
          <w:marRight w:val="0"/>
          <w:marTop w:val="0"/>
          <w:marBottom w:val="0"/>
          <w:divBdr>
            <w:top w:val="none" w:sz="0" w:space="0" w:color="auto"/>
            <w:left w:val="none" w:sz="0" w:space="0" w:color="auto"/>
            <w:bottom w:val="none" w:sz="0" w:space="0" w:color="auto"/>
            <w:right w:val="none" w:sz="0" w:space="0" w:color="auto"/>
          </w:divBdr>
        </w:div>
        <w:div w:id="1819692166">
          <w:marLeft w:val="0"/>
          <w:marRight w:val="0"/>
          <w:marTop w:val="0"/>
          <w:marBottom w:val="0"/>
          <w:divBdr>
            <w:top w:val="none" w:sz="0" w:space="0" w:color="auto"/>
            <w:left w:val="none" w:sz="0" w:space="0" w:color="auto"/>
            <w:bottom w:val="none" w:sz="0" w:space="0" w:color="auto"/>
            <w:right w:val="none" w:sz="0" w:space="0" w:color="auto"/>
          </w:divBdr>
        </w:div>
        <w:div w:id="1107844453">
          <w:marLeft w:val="0"/>
          <w:marRight w:val="0"/>
          <w:marTop w:val="0"/>
          <w:marBottom w:val="0"/>
          <w:divBdr>
            <w:top w:val="none" w:sz="0" w:space="0" w:color="auto"/>
            <w:left w:val="none" w:sz="0" w:space="0" w:color="auto"/>
            <w:bottom w:val="none" w:sz="0" w:space="0" w:color="auto"/>
            <w:right w:val="none" w:sz="0" w:space="0" w:color="auto"/>
          </w:divBdr>
        </w:div>
        <w:div w:id="302777171">
          <w:marLeft w:val="0"/>
          <w:marRight w:val="0"/>
          <w:marTop w:val="0"/>
          <w:marBottom w:val="0"/>
          <w:divBdr>
            <w:top w:val="none" w:sz="0" w:space="0" w:color="auto"/>
            <w:left w:val="none" w:sz="0" w:space="0" w:color="auto"/>
            <w:bottom w:val="none" w:sz="0" w:space="0" w:color="auto"/>
            <w:right w:val="none" w:sz="0" w:space="0" w:color="auto"/>
          </w:divBdr>
        </w:div>
        <w:div w:id="269121962">
          <w:marLeft w:val="0"/>
          <w:marRight w:val="0"/>
          <w:marTop w:val="0"/>
          <w:marBottom w:val="0"/>
          <w:divBdr>
            <w:top w:val="none" w:sz="0" w:space="0" w:color="auto"/>
            <w:left w:val="none" w:sz="0" w:space="0" w:color="auto"/>
            <w:bottom w:val="none" w:sz="0" w:space="0" w:color="auto"/>
            <w:right w:val="none" w:sz="0" w:space="0" w:color="auto"/>
          </w:divBdr>
        </w:div>
        <w:div w:id="368578535">
          <w:marLeft w:val="0"/>
          <w:marRight w:val="0"/>
          <w:marTop w:val="0"/>
          <w:marBottom w:val="0"/>
          <w:divBdr>
            <w:top w:val="none" w:sz="0" w:space="0" w:color="auto"/>
            <w:left w:val="none" w:sz="0" w:space="0" w:color="auto"/>
            <w:bottom w:val="none" w:sz="0" w:space="0" w:color="auto"/>
            <w:right w:val="none" w:sz="0" w:space="0" w:color="auto"/>
          </w:divBdr>
        </w:div>
        <w:div w:id="471095069">
          <w:marLeft w:val="0"/>
          <w:marRight w:val="0"/>
          <w:marTop w:val="0"/>
          <w:marBottom w:val="0"/>
          <w:divBdr>
            <w:top w:val="none" w:sz="0" w:space="0" w:color="auto"/>
            <w:left w:val="none" w:sz="0" w:space="0" w:color="auto"/>
            <w:bottom w:val="none" w:sz="0" w:space="0" w:color="auto"/>
            <w:right w:val="none" w:sz="0" w:space="0" w:color="auto"/>
          </w:divBdr>
        </w:div>
        <w:div w:id="135999592">
          <w:marLeft w:val="0"/>
          <w:marRight w:val="0"/>
          <w:marTop w:val="0"/>
          <w:marBottom w:val="0"/>
          <w:divBdr>
            <w:top w:val="none" w:sz="0" w:space="0" w:color="auto"/>
            <w:left w:val="none" w:sz="0" w:space="0" w:color="auto"/>
            <w:bottom w:val="none" w:sz="0" w:space="0" w:color="auto"/>
            <w:right w:val="none" w:sz="0" w:space="0" w:color="auto"/>
          </w:divBdr>
        </w:div>
        <w:div w:id="489560380">
          <w:marLeft w:val="0"/>
          <w:marRight w:val="0"/>
          <w:marTop w:val="0"/>
          <w:marBottom w:val="0"/>
          <w:divBdr>
            <w:top w:val="none" w:sz="0" w:space="0" w:color="auto"/>
            <w:left w:val="none" w:sz="0" w:space="0" w:color="auto"/>
            <w:bottom w:val="none" w:sz="0" w:space="0" w:color="auto"/>
            <w:right w:val="none" w:sz="0" w:space="0" w:color="auto"/>
          </w:divBdr>
        </w:div>
        <w:div w:id="642003944">
          <w:marLeft w:val="0"/>
          <w:marRight w:val="0"/>
          <w:marTop w:val="0"/>
          <w:marBottom w:val="0"/>
          <w:divBdr>
            <w:top w:val="none" w:sz="0" w:space="0" w:color="auto"/>
            <w:left w:val="none" w:sz="0" w:space="0" w:color="auto"/>
            <w:bottom w:val="none" w:sz="0" w:space="0" w:color="auto"/>
            <w:right w:val="none" w:sz="0" w:space="0" w:color="auto"/>
          </w:divBdr>
        </w:div>
        <w:div w:id="1374574737">
          <w:marLeft w:val="0"/>
          <w:marRight w:val="0"/>
          <w:marTop w:val="0"/>
          <w:marBottom w:val="0"/>
          <w:divBdr>
            <w:top w:val="none" w:sz="0" w:space="0" w:color="auto"/>
            <w:left w:val="none" w:sz="0" w:space="0" w:color="auto"/>
            <w:bottom w:val="none" w:sz="0" w:space="0" w:color="auto"/>
            <w:right w:val="none" w:sz="0" w:space="0" w:color="auto"/>
          </w:divBdr>
        </w:div>
        <w:div w:id="1560939290">
          <w:marLeft w:val="0"/>
          <w:marRight w:val="0"/>
          <w:marTop w:val="0"/>
          <w:marBottom w:val="0"/>
          <w:divBdr>
            <w:top w:val="none" w:sz="0" w:space="0" w:color="auto"/>
            <w:left w:val="none" w:sz="0" w:space="0" w:color="auto"/>
            <w:bottom w:val="none" w:sz="0" w:space="0" w:color="auto"/>
            <w:right w:val="none" w:sz="0" w:space="0" w:color="auto"/>
          </w:divBdr>
        </w:div>
        <w:div w:id="1696732547">
          <w:marLeft w:val="0"/>
          <w:marRight w:val="0"/>
          <w:marTop w:val="0"/>
          <w:marBottom w:val="0"/>
          <w:divBdr>
            <w:top w:val="none" w:sz="0" w:space="0" w:color="auto"/>
            <w:left w:val="none" w:sz="0" w:space="0" w:color="auto"/>
            <w:bottom w:val="none" w:sz="0" w:space="0" w:color="auto"/>
            <w:right w:val="none" w:sz="0" w:space="0" w:color="auto"/>
          </w:divBdr>
        </w:div>
        <w:div w:id="1101757186">
          <w:marLeft w:val="0"/>
          <w:marRight w:val="0"/>
          <w:marTop w:val="0"/>
          <w:marBottom w:val="0"/>
          <w:divBdr>
            <w:top w:val="none" w:sz="0" w:space="0" w:color="auto"/>
            <w:left w:val="none" w:sz="0" w:space="0" w:color="auto"/>
            <w:bottom w:val="none" w:sz="0" w:space="0" w:color="auto"/>
            <w:right w:val="none" w:sz="0" w:space="0" w:color="auto"/>
          </w:divBdr>
        </w:div>
        <w:div w:id="879588699">
          <w:marLeft w:val="0"/>
          <w:marRight w:val="0"/>
          <w:marTop w:val="0"/>
          <w:marBottom w:val="0"/>
          <w:divBdr>
            <w:top w:val="none" w:sz="0" w:space="0" w:color="auto"/>
            <w:left w:val="none" w:sz="0" w:space="0" w:color="auto"/>
            <w:bottom w:val="none" w:sz="0" w:space="0" w:color="auto"/>
            <w:right w:val="none" w:sz="0" w:space="0" w:color="auto"/>
          </w:divBdr>
        </w:div>
        <w:div w:id="1356350774">
          <w:marLeft w:val="0"/>
          <w:marRight w:val="0"/>
          <w:marTop w:val="0"/>
          <w:marBottom w:val="0"/>
          <w:divBdr>
            <w:top w:val="none" w:sz="0" w:space="0" w:color="auto"/>
            <w:left w:val="none" w:sz="0" w:space="0" w:color="auto"/>
            <w:bottom w:val="none" w:sz="0" w:space="0" w:color="auto"/>
            <w:right w:val="none" w:sz="0" w:space="0" w:color="auto"/>
          </w:divBdr>
        </w:div>
        <w:div w:id="1157258659">
          <w:marLeft w:val="0"/>
          <w:marRight w:val="0"/>
          <w:marTop w:val="0"/>
          <w:marBottom w:val="0"/>
          <w:divBdr>
            <w:top w:val="none" w:sz="0" w:space="0" w:color="auto"/>
            <w:left w:val="none" w:sz="0" w:space="0" w:color="auto"/>
            <w:bottom w:val="none" w:sz="0" w:space="0" w:color="auto"/>
            <w:right w:val="none" w:sz="0" w:space="0" w:color="auto"/>
          </w:divBdr>
        </w:div>
        <w:div w:id="1337733881">
          <w:marLeft w:val="0"/>
          <w:marRight w:val="0"/>
          <w:marTop w:val="0"/>
          <w:marBottom w:val="0"/>
          <w:divBdr>
            <w:top w:val="none" w:sz="0" w:space="0" w:color="auto"/>
            <w:left w:val="none" w:sz="0" w:space="0" w:color="auto"/>
            <w:bottom w:val="none" w:sz="0" w:space="0" w:color="auto"/>
            <w:right w:val="none" w:sz="0" w:space="0" w:color="auto"/>
          </w:divBdr>
        </w:div>
        <w:div w:id="380372771">
          <w:marLeft w:val="0"/>
          <w:marRight w:val="0"/>
          <w:marTop w:val="0"/>
          <w:marBottom w:val="0"/>
          <w:divBdr>
            <w:top w:val="none" w:sz="0" w:space="0" w:color="auto"/>
            <w:left w:val="none" w:sz="0" w:space="0" w:color="auto"/>
            <w:bottom w:val="none" w:sz="0" w:space="0" w:color="auto"/>
            <w:right w:val="none" w:sz="0" w:space="0" w:color="auto"/>
          </w:divBdr>
        </w:div>
        <w:div w:id="1439256737">
          <w:marLeft w:val="0"/>
          <w:marRight w:val="0"/>
          <w:marTop w:val="0"/>
          <w:marBottom w:val="0"/>
          <w:divBdr>
            <w:top w:val="none" w:sz="0" w:space="0" w:color="auto"/>
            <w:left w:val="none" w:sz="0" w:space="0" w:color="auto"/>
            <w:bottom w:val="none" w:sz="0" w:space="0" w:color="auto"/>
            <w:right w:val="none" w:sz="0" w:space="0" w:color="auto"/>
          </w:divBdr>
        </w:div>
        <w:div w:id="1441218887">
          <w:marLeft w:val="0"/>
          <w:marRight w:val="0"/>
          <w:marTop w:val="0"/>
          <w:marBottom w:val="0"/>
          <w:divBdr>
            <w:top w:val="none" w:sz="0" w:space="0" w:color="auto"/>
            <w:left w:val="none" w:sz="0" w:space="0" w:color="auto"/>
            <w:bottom w:val="none" w:sz="0" w:space="0" w:color="auto"/>
            <w:right w:val="none" w:sz="0" w:space="0" w:color="auto"/>
          </w:divBdr>
        </w:div>
        <w:div w:id="1800680955">
          <w:marLeft w:val="0"/>
          <w:marRight w:val="0"/>
          <w:marTop w:val="0"/>
          <w:marBottom w:val="0"/>
          <w:divBdr>
            <w:top w:val="none" w:sz="0" w:space="0" w:color="auto"/>
            <w:left w:val="none" w:sz="0" w:space="0" w:color="auto"/>
            <w:bottom w:val="none" w:sz="0" w:space="0" w:color="auto"/>
            <w:right w:val="none" w:sz="0" w:space="0" w:color="auto"/>
          </w:divBdr>
        </w:div>
        <w:div w:id="1685863485">
          <w:marLeft w:val="0"/>
          <w:marRight w:val="0"/>
          <w:marTop w:val="0"/>
          <w:marBottom w:val="0"/>
          <w:divBdr>
            <w:top w:val="none" w:sz="0" w:space="0" w:color="auto"/>
            <w:left w:val="none" w:sz="0" w:space="0" w:color="auto"/>
            <w:bottom w:val="none" w:sz="0" w:space="0" w:color="auto"/>
            <w:right w:val="none" w:sz="0" w:space="0" w:color="auto"/>
          </w:divBdr>
        </w:div>
        <w:div w:id="2061509520">
          <w:marLeft w:val="0"/>
          <w:marRight w:val="0"/>
          <w:marTop w:val="0"/>
          <w:marBottom w:val="0"/>
          <w:divBdr>
            <w:top w:val="none" w:sz="0" w:space="0" w:color="auto"/>
            <w:left w:val="none" w:sz="0" w:space="0" w:color="auto"/>
            <w:bottom w:val="none" w:sz="0" w:space="0" w:color="auto"/>
            <w:right w:val="none" w:sz="0" w:space="0" w:color="auto"/>
          </w:divBdr>
        </w:div>
        <w:div w:id="1591503456">
          <w:marLeft w:val="0"/>
          <w:marRight w:val="0"/>
          <w:marTop w:val="0"/>
          <w:marBottom w:val="0"/>
          <w:divBdr>
            <w:top w:val="none" w:sz="0" w:space="0" w:color="auto"/>
            <w:left w:val="none" w:sz="0" w:space="0" w:color="auto"/>
            <w:bottom w:val="none" w:sz="0" w:space="0" w:color="auto"/>
            <w:right w:val="none" w:sz="0" w:space="0" w:color="auto"/>
          </w:divBdr>
        </w:div>
        <w:div w:id="338040626">
          <w:marLeft w:val="0"/>
          <w:marRight w:val="0"/>
          <w:marTop w:val="0"/>
          <w:marBottom w:val="0"/>
          <w:divBdr>
            <w:top w:val="none" w:sz="0" w:space="0" w:color="auto"/>
            <w:left w:val="none" w:sz="0" w:space="0" w:color="auto"/>
            <w:bottom w:val="none" w:sz="0" w:space="0" w:color="auto"/>
            <w:right w:val="none" w:sz="0" w:space="0" w:color="auto"/>
          </w:divBdr>
        </w:div>
        <w:div w:id="2013986912">
          <w:marLeft w:val="0"/>
          <w:marRight w:val="0"/>
          <w:marTop w:val="0"/>
          <w:marBottom w:val="0"/>
          <w:divBdr>
            <w:top w:val="none" w:sz="0" w:space="0" w:color="auto"/>
            <w:left w:val="none" w:sz="0" w:space="0" w:color="auto"/>
            <w:bottom w:val="none" w:sz="0" w:space="0" w:color="auto"/>
            <w:right w:val="none" w:sz="0" w:space="0" w:color="auto"/>
          </w:divBdr>
        </w:div>
        <w:div w:id="1705978957">
          <w:marLeft w:val="0"/>
          <w:marRight w:val="0"/>
          <w:marTop w:val="0"/>
          <w:marBottom w:val="0"/>
          <w:divBdr>
            <w:top w:val="none" w:sz="0" w:space="0" w:color="auto"/>
            <w:left w:val="none" w:sz="0" w:space="0" w:color="auto"/>
            <w:bottom w:val="none" w:sz="0" w:space="0" w:color="auto"/>
            <w:right w:val="none" w:sz="0" w:space="0" w:color="auto"/>
          </w:divBdr>
        </w:div>
        <w:div w:id="489489522">
          <w:marLeft w:val="0"/>
          <w:marRight w:val="0"/>
          <w:marTop w:val="0"/>
          <w:marBottom w:val="0"/>
          <w:divBdr>
            <w:top w:val="none" w:sz="0" w:space="0" w:color="auto"/>
            <w:left w:val="none" w:sz="0" w:space="0" w:color="auto"/>
            <w:bottom w:val="none" w:sz="0" w:space="0" w:color="auto"/>
            <w:right w:val="none" w:sz="0" w:space="0" w:color="auto"/>
          </w:divBdr>
        </w:div>
        <w:div w:id="249122859">
          <w:marLeft w:val="0"/>
          <w:marRight w:val="0"/>
          <w:marTop w:val="0"/>
          <w:marBottom w:val="0"/>
          <w:divBdr>
            <w:top w:val="none" w:sz="0" w:space="0" w:color="auto"/>
            <w:left w:val="none" w:sz="0" w:space="0" w:color="auto"/>
            <w:bottom w:val="none" w:sz="0" w:space="0" w:color="auto"/>
            <w:right w:val="none" w:sz="0" w:space="0" w:color="auto"/>
          </w:divBdr>
        </w:div>
        <w:div w:id="537861019">
          <w:marLeft w:val="0"/>
          <w:marRight w:val="0"/>
          <w:marTop w:val="0"/>
          <w:marBottom w:val="0"/>
          <w:divBdr>
            <w:top w:val="none" w:sz="0" w:space="0" w:color="auto"/>
            <w:left w:val="none" w:sz="0" w:space="0" w:color="auto"/>
            <w:bottom w:val="none" w:sz="0" w:space="0" w:color="auto"/>
            <w:right w:val="none" w:sz="0" w:space="0" w:color="auto"/>
          </w:divBdr>
        </w:div>
        <w:div w:id="246765216">
          <w:marLeft w:val="0"/>
          <w:marRight w:val="0"/>
          <w:marTop w:val="0"/>
          <w:marBottom w:val="0"/>
          <w:divBdr>
            <w:top w:val="none" w:sz="0" w:space="0" w:color="auto"/>
            <w:left w:val="none" w:sz="0" w:space="0" w:color="auto"/>
            <w:bottom w:val="none" w:sz="0" w:space="0" w:color="auto"/>
            <w:right w:val="none" w:sz="0" w:space="0" w:color="auto"/>
          </w:divBdr>
        </w:div>
        <w:div w:id="1423139175">
          <w:marLeft w:val="0"/>
          <w:marRight w:val="0"/>
          <w:marTop w:val="0"/>
          <w:marBottom w:val="0"/>
          <w:divBdr>
            <w:top w:val="none" w:sz="0" w:space="0" w:color="auto"/>
            <w:left w:val="none" w:sz="0" w:space="0" w:color="auto"/>
            <w:bottom w:val="none" w:sz="0" w:space="0" w:color="auto"/>
            <w:right w:val="none" w:sz="0" w:space="0" w:color="auto"/>
          </w:divBdr>
        </w:div>
        <w:div w:id="1126119032">
          <w:marLeft w:val="0"/>
          <w:marRight w:val="0"/>
          <w:marTop w:val="0"/>
          <w:marBottom w:val="0"/>
          <w:divBdr>
            <w:top w:val="none" w:sz="0" w:space="0" w:color="auto"/>
            <w:left w:val="none" w:sz="0" w:space="0" w:color="auto"/>
            <w:bottom w:val="none" w:sz="0" w:space="0" w:color="auto"/>
            <w:right w:val="none" w:sz="0" w:space="0" w:color="auto"/>
          </w:divBdr>
        </w:div>
        <w:div w:id="1040133050">
          <w:marLeft w:val="0"/>
          <w:marRight w:val="0"/>
          <w:marTop w:val="0"/>
          <w:marBottom w:val="0"/>
          <w:divBdr>
            <w:top w:val="none" w:sz="0" w:space="0" w:color="auto"/>
            <w:left w:val="none" w:sz="0" w:space="0" w:color="auto"/>
            <w:bottom w:val="none" w:sz="0" w:space="0" w:color="auto"/>
            <w:right w:val="none" w:sz="0" w:space="0" w:color="auto"/>
          </w:divBdr>
        </w:div>
        <w:div w:id="509488981">
          <w:marLeft w:val="0"/>
          <w:marRight w:val="0"/>
          <w:marTop w:val="0"/>
          <w:marBottom w:val="0"/>
          <w:divBdr>
            <w:top w:val="none" w:sz="0" w:space="0" w:color="auto"/>
            <w:left w:val="none" w:sz="0" w:space="0" w:color="auto"/>
            <w:bottom w:val="none" w:sz="0" w:space="0" w:color="auto"/>
            <w:right w:val="none" w:sz="0" w:space="0" w:color="auto"/>
          </w:divBdr>
        </w:div>
        <w:div w:id="1757095886">
          <w:marLeft w:val="0"/>
          <w:marRight w:val="0"/>
          <w:marTop w:val="0"/>
          <w:marBottom w:val="0"/>
          <w:divBdr>
            <w:top w:val="none" w:sz="0" w:space="0" w:color="auto"/>
            <w:left w:val="none" w:sz="0" w:space="0" w:color="auto"/>
            <w:bottom w:val="none" w:sz="0" w:space="0" w:color="auto"/>
            <w:right w:val="none" w:sz="0" w:space="0" w:color="auto"/>
          </w:divBdr>
        </w:div>
        <w:div w:id="472061456">
          <w:marLeft w:val="0"/>
          <w:marRight w:val="0"/>
          <w:marTop w:val="0"/>
          <w:marBottom w:val="0"/>
          <w:divBdr>
            <w:top w:val="none" w:sz="0" w:space="0" w:color="auto"/>
            <w:left w:val="none" w:sz="0" w:space="0" w:color="auto"/>
            <w:bottom w:val="none" w:sz="0" w:space="0" w:color="auto"/>
            <w:right w:val="none" w:sz="0" w:space="0" w:color="auto"/>
          </w:divBdr>
        </w:div>
        <w:div w:id="51194965">
          <w:marLeft w:val="0"/>
          <w:marRight w:val="0"/>
          <w:marTop w:val="0"/>
          <w:marBottom w:val="0"/>
          <w:divBdr>
            <w:top w:val="none" w:sz="0" w:space="0" w:color="auto"/>
            <w:left w:val="none" w:sz="0" w:space="0" w:color="auto"/>
            <w:bottom w:val="none" w:sz="0" w:space="0" w:color="auto"/>
            <w:right w:val="none" w:sz="0" w:space="0" w:color="auto"/>
          </w:divBdr>
        </w:div>
        <w:div w:id="1250961587">
          <w:marLeft w:val="0"/>
          <w:marRight w:val="0"/>
          <w:marTop w:val="0"/>
          <w:marBottom w:val="0"/>
          <w:divBdr>
            <w:top w:val="none" w:sz="0" w:space="0" w:color="auto"/>
            <w:left w:val="none" w:sz="0" w:space="0" w:color="auto"/>
            <w:bottom w:val="none" w:sz="0" w:space="0" w:color="auto"/>
            <w:right w:val="none" w:sz="0" w:space="0" w:color="auto"/>
          </w:divBdr>
        </w:div>
        <w:div w:id="2038651983">
          <w:marLeft w:val="0"/>
          <w:marRight w:val="0"/>
          <w:marTop w:val="0"/>
          <w:marBottom w:val="0"/>
          <w:divBdr>
            <w:top w:val="none" w:sz="0" w:space="0" w:color="auto"/>
            <w:left w:val="none" w:sz="0" w:space="0" w:color="auto"/>
            <w:bottom w:val="none" w:sz="0" w:space="0" w:color="auto"/>
            <w:right w:val="none" w:sz="0" w:space="0" w:color="auto"/>
          </w:divBdr>
        </w:div>
        <w:div w:id="1520239207">
          <w:marLeft w:val="0"/>
          <w:marRight w:val="0"/>
          <w:marTop w:val="0"/>
          <w:marBottom w:val="0"/>
          <w:divBdr>
            <w:top w:val="none" w:sz="0" w:space="0" w:color="auto"/>
            <w:left w:val="none" w:sz="0" w:space="0" w:color="auto"/>
            <w:bottom w:val="none" w:sz="0" w:space="0" w:color="auto"/>
            <w:right w:val="none" w:sz="0" w:space="0" w:color="auto"/>
          </w:divBdr>
        </w:div>
        <w:div w:id="829058999">
          <w:marLeft w:val="0"/>
          <w:marRight w:val="0"/>
          <w:marTop w:val="0"/>
          <w:marBottom w:val="0"/>
          <w:divBdr>
            <w:top w:val="none" w:sz="0" w:space="0" w:color="auto"/>
            <w:left w:val="none" w:sz="0" w:space="0" w:color="auto"/>
            <w:bottom w:val="none" w:sz="0" w:space="0" w:color="auto"/>
            <w:right w:val="none" w:sz="0" w:space="0" w:color="auto"/>
          </w:divBdr>
        </w:div>
        <w:div w:id="1580825467">
          <w:marLeft w:val="0"/>
          <w:marRight w:val="0"/>
          <w:marTop w:val="0"/>
          <w:marBottom w:val="0"/>
          <w:divBdr>
            <w:top w:val="none" w:sz="0" w:space="0" w:color="auto"/>
            <w:left w:val="none" w:sz="0" w:space="0" w:color="auto"/>
            <w:bottom w:val="none" w:sz="0" w:space="0" w:color="auto"/>
            <w:right w:val="none" w:sz="0" w:space="0" w:color="auto"/>
          </w:divBdr>
        </w:div>
        <w:div w:id="1290165615">
          <w:marLeft w:val="0"/>
          <w:marRight w:val="0"/>
          <w:marTop w:val="0"/>
          <w:marBottom w:val="0"/>
          <w:divBdr>
            <w:top w:val="none" w:sz="0" w:space="0" w:color="auto"/>
            <w:left w:val="none" w:sz="0" w:space="0" w:color="auto"/>
            <w:bottom w:val="none" w:sz="0" w:space="0" w:color="auto"/>
            <w:right w:val="none" w:sz="0" w:space="0" w:color="auto"/>
          </w:divBdr>
        </w:div>
        <w:div w:id="456877477">
          <w:marLeft w:val="0"/>
          <w:marRight w:val="0"/>
          <w:marTop w:val="0"/>
          <w:marBottom w:val="0"/>
          <w:divBdr>
            <w:top w:val="none" w:sz="0" w:space="0" w:color="auto"/>
            <w:left w:val="none" w:sz="0" w:space="0" w:color="auto"/>
            <w:bottom w:val="none" w:sz="0" w:space="0" w:color="auto"/>
            <w:right w:val="none" w:sz="0" w:space="0" w:color="auto"/>
          </w:divBdr>
        </w:div>
        <w:div w:id="114714054">
          <w:marLeft w:val="0"/>
          <w:marRight w:val="0"/>
          <w:marTop w:val="0"/>
          <w:marBottom w:val="0"/>
          <w:divBdr>
            <w:top w:val="none" w:sz="0" w:space="0" w:color="auto"/>
            <w:left w:val="none" w:sz="0" w:space="0" w:color="auto"/>
            <w:bottom w:val="none" w:sz="0" w:space="0" w:color="auto"/>
            <w:right w:val="none" w:sz="0" w:space="0" w:color="auto"/>
          </w:divBdr>
        </w:div>
        <w:div w:id="2127965579">
          <w:marLeft w:val="0"/>
          <w:marRight w:val="0"/>
          <w:marTop w:val="0"/>
          <w:marBottom w:val="0"/>
          <w:divBdr>
            <w:top w:val="none" w:sz="0" w:space="0" w:color="auto"/>
            <w:left w:val="none" w:sz="0" w:space="0" w:color="auto"/>
            <w:bottom w:val="none" w:sz="0" w:space="0" w:color="auto"/>
            <w:right w:val="none" w:sz="0" w:space="0" w:color="auto"/>
          </w:divBdr>
        </w:div>
        <w:div w:id="877863219">
          <w:marLeft w:val="0"/>
          <w:marRight w:val="0"/>
          <w:marTop w:val="0"/>
          <w:marBottom w:val="0"/>
          <w:divBdr>
            <w:top w:val="none" w:sz="0" w:space="0" w:color="auto"/>
            <w:left w:val="none" w:sz="0" w:space="0" w:color="auto"/>
            <w:bottom w:val="none" w:sz="0" w:space="0" w:color="auto"/>
            <w:right w:val="none" w:sz="0" w:space="0" w:color="auto"/>
          </w:divBdr>
        </w:div>
        <w:div w:id="1075013235">
          <w:marLeft w:val="0"/>
          <w:marRight w:val="0"/>
          <w:marTop w:val="0"/>
          <w:marBottom w:val="0"/>
          <w:divBdr>
            <w:top w:val="none" w:sz="0" w:space="0" w:color="auto"/>
            <w:left w:val="none" w:sz="0" w:space="0" w:color="auto"/>
            <w:bottom w:val="none" w:sz="0" w:space="0" w:color="auto"/>
            <w:right w:val="none" w:sz="0" w:space="0" w:color="auto"/>
          </w:divBdr>
        </w:div>
        <w:div w:id="2061706121">
          <w:marLeft w:val="0"/>
          <w:marRight w:val="0"/>
          <w:marTop w:val="0"/>
          <w:marBottom w:val="0"/>
          <w:divBdr>
            <w:top w:val="none" w:sz="0" w:space="0" w:color="auto"/>
            <w:left w:val="none" w:sz="0" w:space="0" w:color="auto"/>
            <w:bottom w:val="none" w:sz="0" w:space="0" w:color="auto"/>
            <w:right w:val="none" w:sz="0" w:space="0" w:color="auto"/>
          </w:divBdr>
        </w:div>
        <w:div w:id="1131703330">
          <w:marLeft w:val="0"/>
          <w:marRight w:val="0"/>
          <w:marTop w:val="0"/>
          <w:marBottom w:val="0"/>
          <w:divBdr>
            <w:top w:val="none" w:sz="0" w:space="0" w:color="auto"/>
            <w:left w:val="none" w:sz="0" w:space="0" w:color="auto"/>
            <w:bottom w:val="none" w:sz="0" w:space="0" w:color="auto"/>
            <w:right w:val="none" w:sz="0" w:space="0" w:color="auto"/>
          </w:divBdr>
        </w:div>
        <w:div w:id="1923634980">
          <w:marLeft w:val="0"/>
          <w:marRight w:val="0"/>
          <w:marTop w:val="0"/>
          <w:marBottom w:val="0"/>
          <w:divBdr>
            <w:top w:val="none" w:sz="0" w:space="0" w:color="auto"/>
            <w:left w:val="none" w:sz="0" w:space="0" w:color="auto"/>
            <w:bottom w:val="none" w:sz="0" w:space="0" w:color="auto"/>
            <w:right w:val="none" w:sz="0" w:space="0" w:color="auto"/>
          </w:divBdr>
        </w:div>
        <w:div w:id="739406629">
          <w:marLeft w:val="0"/>
          <w:marRight w:val="0"/>
          <w:marTop w:val="0"/>
          <w:marBottom w:val="0"/>
          <w:divBdr>
            <w:top w:val="none" w:sz="0" w:space="0" w:color="auto"/>
            <w:left w:val="none" w:sz="0" w:space="0" w:color="auto"/>
            <w:bottom w:val="none" w:sz="0" w:space="0" w:color="auto"/>
            <w:right w:val="none" w:sz="0" w:space="0" w:color="auto"/>
          </w:divBdr>
        </w:div>
        <w:div w:id="2063138912">
          <w:marLeft w:val="0"/>
          <w:marRight w:val="0"/>
          <w:marTop w:val="0"/>
          <w:marBottom w:val="0"/>
          <w:divBdr>
            <w:top w:val="none" w:sz="0" w:space="0" w:color="auto"/>
            <w:left w:val="none" w:sz="0" w:space="0" w:color="auto"/>
            <w:bottom w:val="none" w:sz="0" w:space="0" w:color="auto"/>
            <w:right w:val="none" w:sz="0" w:space="0" w:color="auto"/>
          </w:divBdr>
        </w:div>
        <w:div w:id="1594582818">
          <w:marLeft w:val="0"/>
          <w:marRight w:val="0"/>
          <w:marTop w:val="0"/>
          <w:marBottom w:val="0"/>
          <w:divBdr>
            <w:top w:val="none" w:sz="0" w:space="0" w:color="auto"/>
            <w:left w:val="none" w:sz="0" w:space="0" w:color="auto"/>
            <w:bottom w:val="none" w:sz="0" w:space="0" w:color="auto"/>
            <w:right w:val="none" w:sz="0" w:space="0" w:color="auto"/>
          </w:divBdr>
        </w:div>
        <w:div w:id="994800040">
          <w:marLeft w:val="0"/>
          <w:marRight w:val="0"/>
          <w:marTop w:val="0"/>
          <w:marBottom w:val="0"/>
          <w:divBdr>
            <w:top w:val="none" w:sz="0" w:space="0" w:color="auto"/>
            <w:left w:val="none" w:sz="0" w:space="0" w:color="auto"/>
            <w:bottom w:val="none" w:sz="0" w:space="0" w:color="auto"/>
            <w:right w:val="none" w:sz="0" w:space="0" w:color="auto"/>
          </w:divBdr>
        </w:div>
        <w:div w:id="1424646658">
          <w:marLeft w:val="0"/>
          <w:marRight w:val="0"/>
          <w:marTop w:val="0"/>
          <w:marBottom w:val="0"/>
          <w:divBdr>
            <w:top w:val="none" w:sz="0" w:space="0" w:color="auto"/>
            <w:left w:val="none" w:sz="0" w:space="0" w:color="auto"/>
            <w:bottom w:val="none" w:sz="0" w:space="0" w:color="auto"/>
            <w:right w:val="none" w:sz="0" w:space="0" w:color="auto"/>
          </w:divBdr>
        </w:div>
        <w:div w:id="83722071">
          <w:marLeft w:val="0"/>
          <w:marRight w:val="0"/>
          <w:marTop w:val="0"/>
          <w:marBottom w:val="0"/>
          <w:divBdr>
            <w:top w:val="none" w:sz="0" w:space="0" w:color="auto"/>
            <w:left w:val="none" w:sz="0" w:space="0" w:color="auto"/>
            <w:bottom w:val="none" w:sz="0" w:space="0" w:color="auto"/>
            <w:right w:val="none" w:sz="0" w:space="0" w:color="auto"/>
          </w:divBdr>
        </w:div>
        <w:div w:id="1319730657">
          <w:marLeft w:val="0"/>
          <w:marRight w:val="0"/>
          <w:marTop w:val="0"/>
          <w:marBottom w:val="0"/>
          <w:divBdr>
            <w:top w:val="none" w:sz="0" w:space="0" w:color="auto"/>
            <w:left w:val="none" w:sz="0" w:space="0" w:color="auto"/>
            <w:bottom w:val="none" w:sz="0" w:space="0" w:color="auto"/>
            <w:right w:val="none" w:sz="0" w:space="0" w:color="auto"/>
          </w:divBdr>
        </w:div>
        <w:div w:id="1449818407">
          <w:marLeft w:val="0"/>
          <w:marRight w:val="0"/>
          <w:marTop w:val="0"/>
          <w:marBottom w:val="0"/>
          <w:divBdr>
            <w:top w:val="none" w:sz="0" w:space="0" w:color="auto"/>
            <w:left w:val="none" w:sz="0" w:space="0" w:color="auto"/>
            <w:bottom w:val="none" w:sz="0" w:space="0" w:color="auto"/>
            <w:right w:val="none" w:sz="0" w:space="0" w:color="auto"/>
          </w:divBdr>
        </w:div>
        <w:div w:id="2123761207">
          <w:marLeft w:val="0"/>
          <w:marRight w:val="0"/>
          <w:marTop w:val="0"/>
          <w:marBottom w:val="0"/>
          <w:divBdr>
            <w:top w:val="none" w:sz="0" w:space="0" w:color="auto"/>
            <w:left w:val="none" w:sz="0" w:space="0" w:color="auto"/>
            <w:bottom w:val="none" w:sz="0" w:space="0" w:color="auto"/>
            <w:right w:val="none" w:sz="0" w:space="0" w:color="auto"/>
          </w:divBdr>
        </w:div>
        <w:div w:id="1795251670">
          <w:marLeft w:val="0"/>
          <w:marRight w:val="0"/>
          <w:marTop w:val="0"/>
          <w:marBottom w:val="0"/>
          <w:divBdr>
            <w:top w:val="none" w:sz="0" w:space="0" w:color="auto"/>
            <w:left w:val="none" w:sz="0" w:space="0" w:color="auto"/>
            <w:bottom w:val="none" w:sz="0" w:space="0" w:color="auto"/>
            <w:right w:val="none" w:sz="0" w:space="0" w:color="auto"/>
          </w:divBdr>
        </w:div>
        <w:div w:id="1889871942">
          <w:marLeft w:val="0"/>
          <w:marRight w:val="0"/>
          <w:marTop w:val="0"/>
          <w:marBottom w:val="0"/>
          <w:divBdr>
            <w:top w:val="none" w:sz="0" w:space="0" w:color="auto"/>
            <w:left w:val="none" w:sz="0" w:space="0" w:color="auto"/>
            <w:bottom w:val="none" w:sz="0" w:space="0" w:color="auto"/>
            <w:right w:val="none" w:sz="0" w:space="0" w:color="auto"/>
          </w:divBdr>
        </w:div>
        <w:div w:id="150681467">
          <w:marLeft w:val="0"/>
          <w:marRight w:val="0"/>
          <w:marTop w:val="0"/>
          <w:marBottom w:val="0"/>
          <w:divBdr>
            <w:top w:val="none" w:sz="0" w:space="0" w:color="auto"/>
            <w:left w:val="none" w:sz="0" w:space="0" w:color="auto"/>
            <w:bottom w:val="none" w:sz="0" w:space="0" w:color="auto"/>
            <w:right w:val="none" w:sz="0" w:space="0" w:color="auto"/>
          </w:divBdr>
        </w:div>
        <w:div w:id="179050880">
          <w:marLeft w:val="0"/>
          <w:marRight w:val="0"/>
          <w:marTop w:val="0"/>
          <w:marBottom w:val="0"/>
          <w:divBdr>
            <w:top w:val="none" w:sz="0" w:space="0" w:color="auto"/>
            <w:left w:val="none" w:sz="0" w:space="0" w:color="auto"/>
            <w:bottom w:val="none" w:sz="0" w:space="0" w:color="auto"/>
            <w:right w:val="none" w:sz="0" w:space="0" w:color="auto"/>
          </w:divBdr>
        </w:div>
        <w:div w:id="1497302417">
          <w:marLeft w:val="0"/>
          <w:marRight w:val="0"/>
          <w:marTop w:val="0"/>
          <w:marBottom w:val="0"/>
          <w:divBdr>
            <w:top w:val="none" w:sz="0" w:space="0" w:color="auto"/>
            <w:left w:val="none" w:sz="0" w:space="0" w:color="auto"/>
            <w:bottom w:val="none" w:sz="0" w:space="0" w:color="auto"/>
            <w:right w:val="none" w:sz="0" w:space="0" w:color="auto"/>
          </w:divBdr>
        </w:div>
        <w:div w:id="242103205">
          <w:marLeft w:val="0"/>
          <w:marRight w:val="0"/>
          <w:marTop w:val="0"/>
          <w:marBottom w:val="0"/>
          <w:divBdr>
            <w:top w:val="none" w:sz="0" w:space="0" w:color="auto"/>
            <w:left w:val="none" w:sz="0" w:space="0" w:color="auto"/>
            <w:bottom w:val="none" w:sz="0" w:space="0" w:color="auto"/>
            <w:right w:val="none" w:sz="0" w:space="0" w:color="auto"/>
          </w:divBdr>
        </w:div>
        <w:div w:id="1707636443">
          <w:marLeft w:val="0"/>
          <w:marRight w:val="0"/>
          <w:marTop w:val="0"/>
          <w:marBottom w:val="0"/>
          <w:divBdr>
            <w:top w:val="none" w:sz="0" w:space="0" w:color="auto"/>
            <w:left w:val="none" w:sz="0" w:space="0" w:color="auto"/>
            <w:bottom w:val="none" w:sz="0" w:space="0" w:color="auto"/>
            <w:right w:val="none" w:sz="0" w:space="0" w:color="auto"/>
          </w:divBdr>
        </w:div>
        <w:div w:id="1259676101">
          <w:marLeft w:val="0"/>
          <w:marRight w:val="0"/>
          <w:marTop w:val="0"/>
          <w:marBottom w:val="0"/>
          <w:divBdr>
            <w:top w:val="none" w:sz="0" w:space="0" w:color="auto"/>
            <w:left w:val="none" w:sz="0" w:space="0" w:color="auto"/>
            <w:bottom w:val="none" w:sz="0" w:space="0" w:color="auto"/>
            <w:right w:val="none" w:sz="0" w:space="0" w:color="auto"/>
          </w:divBdr>
        </w:div>
        <w:div w:id="486559584">
          <w:marLeft w:val="0"/>
          <w:marRight w:val="0"/>
          <w:marTop w:val="0"/>
          <w:marBottom w:val="0"/>
          <w:divBdr>
            <w:top w:val="none" w:sz="0" w:space="0" w:color="auto"/>
            <w:left w:val="none" w:sz="0" w:space="0" w:color="auto"/>
            <w:bottom w:val="none" w:sz="0" w:space="0" w:color="auto"/>
            <w:right w:val="none" w:sz="0" w:space="0" w:color="auto"/>
          </w:divBdr>
        </w:div>
        <w:div w:id="979074345">
          <w:marLeft w:val="0"/>
          <w:marRight w:val="0"/>
          <w:marTop w:val="0"/>
          <w:marBottom w:val="0"/>
          <w:divBdr>
            <w:top w:val="none" w:sz="0" w:space="0" w:color="auto"/>
            <w:left w:val="none" w:sz="0" w:space="0" w:color="auto"/>
            <w:bottom w:val="none" w:sz="0" w:space="0" w:color="auto"/>
            <w:right w:val="none" w:sz="0" w:space="0" w:color="auto"/>
          </w:divBdr>
        </w:div>
        <w:div w:id="1110515610">
          <w:marLeft w:val="0"/>
          <w:marRight w:val="0"/>
          <w:marTop w:val="0"/>
          <w:marBottom w:val="0"/>
          <w:divBdr>
            <w:top w:val="none" w:sz="0" w:space="0" w:color="auto"/>
            <w:left w:val="none" w:sz="0" w:space="0" w:color="auto"/>
            <w:bottom w:val="none" w:sz="0" w:space="0" w:color="auto"/>
            <w:right w:val="none" w:sz="0" w:space="0" w:color="auto"/>
          </w:divBdr>
        </w:div>
        <w:div w:id="1653026930">
          <w:marLeft w:val="0"/>
          <w:marRight w:val="0"/>
          <w:marTop w:val="0"/>
          <w:marBottom w:val="0"/>
          <w:divBdr>
            <w:top w:val="none" w:sz="0" w:space="0" w:color="auto"/>
            <w:left w:val="none" w:sz="0" w:space="0" w:color="auto"/>
            <w:bottom w:val="none" w:sz="0" w:space="0" w:color="auto"/>
            <w:right w:val="none" w:sz="0" w:space="0" w:color="auto"/>
          </w:divBdr>
        </w:div>
        <w:div w:id="405693788">
          <w:marLeft w:val="0"/>
          <w:marRight w:val="0"/>
          <w:marTop w:val="0"/>
          <w:marBottom w:val="0"/>
          <w:divBdr>
            <w:top w:val="none" w:sz="0" w:space="0" w:color="auto"/>
            <w:left w:val="none" w:sz="0" w:space="0" w:color="auto"/>
            <w:bottom w:val="none" w:sz="0" w:space="0" w:color="auto"/>
            <w:right w:val="none" w:sz="0" w:space="0" w:color="auto"/>
          </w:divBdr>
        </w:div>
        <w:div w:id="535581383">
          <w:marLeft w:val="0"/>
          <w:marRight w:val="0"/>
          <w:marTop w:val="0"/>
          <w:marBottom w:val="0"/>
          <w:divBdr>
            <w:top w:val="none" w:sz="0" w:space="0" w:color="auto"/>
            <w:left w:val="none" w:sz="0" w:space="0" w:color="auto"/>
            <w:bottom w:val="none" w:sz="0" w:space="0" w:color="auto"/>
            <w:right w:val="none" w:sz="0" w:space="0" w:color="auto"/>
          </w:divBdr>
        </w:div>
        <w:div w:id="1035273499">
          <w:marLeft w:val="0"/>
          <w:marRight w:val="0"/>
          <w:marTop w:val="0"/>
          <w:marBottom w:val="0"/>
          <w:divBdr>
            <w:top w:val="none" w:sz="0" w:space="0" w:color="auto"/>
            <w:left w:val="none" w:sz="0" w:space="0" w:color="auto"/>
            <w:bottom w:val="none" w:sz="0" w:space="0" w:color="auto"/>
            <w:right w:val="none" w:sz="0" w:space="0" w:color="auto"/>
          </w:divBdr>
        </w:div>
        <w:div w:id="1909995358">
          <w:marLeft w:val="0"/>
          <w:marRight w:val="0"/>
          <w:marTop w:val="0"/>
          <w:marBottom w:val="0"/>
          <w:divBdr>
            <w:top w:val="none" w:sz="0" w:space="0" w:color="auto"/>
            <w:left w:val="none" w:sz="0" w:space="0" w:color="auto"/>
            <w:bottom w:val="none" w:sz="0" w:space="0" w:color="auto"/>
            <w:right w:val="none" w:sz="0" w:space="0" w:color="auto"/>
          </w:divBdr>
        </w:div>
        <w:div w:id="466707312">
          <w:marLeft w:val="0"/>
          <w:marRight w:val="0"/>
          <w:marTop w:val="0"/>
          <w:marBottom w:val="0"/>
          <w:divBdr>
            <w:top w:val="none" w:sz="0" w:space="0" w:color="auto"/>
            <w:left w:val="none" w:sz="0" w:space="0" w:color="auto"/>
            <w:bottom w:val="none" w:sz="0" w:space="0" w:color="auto"/>
            <w:right w:val="none" w:sz="0" w:space="0" w:color="auto"/>
          </w:divBdr>
        </w:div>
        <w:div w:id="1787309894">
          <w:marLeft w:val="0"/>
          <w:marRight w:val="0"/>
          <w:marTop w:val="0"/>
          <w:marBottom w:val="0"/>
          <w:divBdr>
            <w:top w:val="none" w:sz="0" w:space="0" w:color="auto"/>
            <w:left w:val="none" w:sz="0" w:space="0" w:color="auto"/>
            <w:bottom w:val="none" w:sz="0" w:space="0" w:color="auto"/>
            <w:right w:val="none" w:sz="0" w:space="0" w:color="auto"/>
          </w:divBdr>
        </w:div>
        <w:div w:id="547686070">
          <w:marLeft w:val="0"/>
          <w:marRight w:val="0"/>
          <w:marTop w:val="0"/>
          <w:marBottom w:val="0"/>
          <w:divBdr>
            <w:top w:val="none" w:sz="0" w:space="0" w:color="auto"/>
            <w:left w:val="none" w:sz="0" w:space="0" w:color="auto"/>
            <w:bottom w:val="none" w:sz="0" w:space="0" w:color="auto"/>
            <w:right w:val="none" w:sz="0" w:space="0" w:color="auto"/>
          </w:divBdr>
        </w:div>
        <w:div w:id="239484502">
          <w:marLeft w:val="0"/>
          <w:marRight w:val="0"/>
          <w:marTop w:val="0"/>
          <w:marBottom w:val="0"/>
          <w:divBdr>
            <w:top w:val="none" w:sz="0" w:space="0" w:color="auto"/>
            <w:left w:val="none" w:sz="0" w:space="0" w:color="auto"/>
            <w:bottom w:val="none" w:sz="0" w:space="0" w:color="auto"/>
            <w:right w:val="none" w:sz="0" w:space="0" w:color="auto"/>
          </w:divBdr>
        </w:div>
        <w:div w:id="170141762">
          <w:marLeft w:val="0"/>
          <w:marRight w:val="0"/>
          <w:marTop w:val="0"/>
          <w:marBottom w:val="0"/>
          <w:divBdr>
            <w:top w:val="none" w:sz="0" w:space="0" w:color="auto"/>
            <w:left w:val="none" w:sz="0" w:space="0" w:color="auto"/>
            <w:bottom w:val="none" w:sz="0" w:space="0" w:color="auto"/>
            <w:right w:val="none" w:sz="0" w:space="0" w:color="auto"/>
          </w:divBdr>
        </w:div>
        <w:div w:id="293023191">
          <w:marLeft w:val="0"/>
          <w:marRight w:val="0"/>
          <w:marTop w:val="0"/>
          <w:marBottom w:val="0"/>
          <w:divBdr>
            <w:top w:val="none" w:sz="0" w:space="0" w:color="auto"/>
            <w:left w:val="none" w:sz="0" w:space="0" w:color="auto"/>
            <w:bottom w:val="none" w:sz="0" w:space="0" w:color="auto"/>
            <w:right w:val="none" w:sz="0" w:space="0" w:color="auto"/>
          </w:divBdr>
        </w:div>
        <w:div w:id="424426894">
          <w:marLeft w:val="0"/>
          <w:marRight w:val="0"/>
          <w:marTop w:val="0"/>
          <w:marBottom w:val="0"/>
          <w:divBdr>
            <w:top w:val="none" w:sz="0" w:space="0" w:color="auto"/>
            <w:left w:val="none" w:sz="0" w:space="0" w:color="auto"/>
            <w:bottom w:val="none" w:sz="0" w:space="0" w:color="auto"/>
            <w:right w:val="none" w:sz="0" w:space="0" w:color="auto"/>
          </w:divBdr>
        </w:div>
        <w:div w:id="248857725">
          <w:marLeft w:val="0"/>
          <w:marRight w:val="0"/>
          <w:marTop w:val="0"/>
          <w:marBottom w:val="0"/>
          <w:divBdr>
            <w:top w:val="none" w:sz="0" w:space="0" w:color="auto"/>
            <w:left w:val="none" w:sz="0" w:space="0" w:color="auto"/>
            <w:bottom w:val="none" w:sz="0" w:space="0" w:color="auto"/>
            <w:right w:val="none" w:sz="0" w:space="0" w:color="auto"/>
          </w:divBdr>
        </w:div>
        <w:div w:id="141042268">
          <w:marLeft w:val="0"/>
          <w:marRight w:val="0"/>
          <w:marTop w:val="0"/>
          <w:marBottom w:val="0"/>
          <w:divBdr>
            <w:top w:val="none" w:sz="0" w:space="0" w:color="auto"/>
            <w:left w:val="none" w:sz="0" w:space="0" w:color="auto"/>
            <w:bottom w:val="none" w:sz="0" w:space="0" w:color="auto"/>
            <w:right w:val="none" w:sz="0" w:space="0" w:color="auto"/>
          </w:divBdr>
        </w:div>
        <w:div w:id="924413133">
          <w:marLeft w:val="0"/>
          <w:marRight w:val="0"/>
          <w:marTop w:val="0"/>
          <w:marBottom w:val="0"/>
          <w:divBdr>
            <w:top w:val="none" w:sz="0" w:space="0" w:color="auto"/>
            <w:left w:val="none" w:sz="0" w:space="0" w:color="auto"/>
            <w:bottom w:val="none" w:sz="0" w:space="0" w:color="auto"/>
            <w:right w:val="none" w:sz="0" w:space="0" w:color="auto"/>
          </w:divBdr>
        </w:div>
        <w:div w:id="728381067">
          <w:marLeft w:val="0"/>
          <w:marRight w:val="0"/>
          <w:marTop w:val="0"/>
          <w:marBottom w:val="0"/>
          <w:divBdr>
            <w:top w:val="none" w:sz="0" w:space="0" w:color="auto"/>
            <w:left w:val="none" w:sz="0" w:space="0" w:color="auto"/>
            <w:bottom w:val="none" w:sz="0" w:space="0" w:color="auto"/>
            <w:right w:val="none" w:sz="0" w:space="0" w:color="auto"/>
          </w:divBdr>
        </w:div>
        <w:div w:id="283585318">
          <w:marLeft w:val="0"/>
          <w:marRight w:val="0"/>
          <w:marTop w:val="0"/>
          <w:marBottom w:val="0"/>
          <w:divBdr>
            <w:top w:val="none" w:sz="0" w:space="0" w:color="auto"/>
            <w:left w:val="none" w:sz="0" w:space="0" w:color="auto"/>
            <w:bottom w:val="none" w:sz="0" w:space="0" w:color="auto"/>
            <w:right w:val="none" w:sz="0" w:space="0" w:color="auto"/>
          </w:divBdr>
        </w:div>
        <w:div w:id="1693721775">
          <w:marLeft w:val="0"/>
          <w:marRight w:val="0"/>
          <w:marTop w:val="0"/>
          <w:marBottom w:val="0"/>
          <w:divBdr>
            <w:top w:val="none" w:sz="0" w:space="0" w:color="auto"/>
            <w:left w:val="none" w:sz="0" w:space="0" w:color="auto"/>
            <w:bottom w:val="none" w:sz="0" w:space="0" w:color="auto"/>
            <w:right w:val="none" w:sz="0" w:space="0" w:color="auto"/>
          </w:divBdr>
        </w:div>
        <w:div w:id="1695643834">
          <w:marLeft w:val="0"/>
          <w:marRight w:val="0"/>
          <w:marTop w:val="0"/>
          <w:marBottom w:val="0"/>
          <w:divBdr>
            <w:top w:val="none" w:sz="0" w:space="0" w:color="auto"/>
            <w:left w:val="none" w:sz="0" w:space="0" w:color="auto"/>
            <w:bottom w:val="none" w:sz="0" w:space="0" w:color="auto"/>
            <w:right w:val="none" w:sz="0" w:space="0" w:color="auto"/>
          </w:divBdr>
        </w:div>
        <w:div w:id="574586383">
          <w:marLeft w:val="0"/>
          <w:marRight w:val="0"/>
          <w:marTop w:val="0"/>
          <w:marBottom w:val="0"/>
          <w:divBdr>
            <w:top w:val="none" w:sz="0" w:space="0" w:color="auto"/>
            <w:left w:val="none" w:sz="0" w:space="0" w:color="auto"/>
            <w:bottom w:val="none" w:sz="0" w:space="0" w:color="auto"/>
            <w:right w:val="none" w:sz="0" w:space="0" w:color="auto"/>
          </w:divBdr>
        </w:div>
        <w:div w:id="655916356">
          <w:marLeft w:val="0"/>
          <w:marRight w:val="0"/>
          <w:marTop w:val="0"/>
          <w:marBottom w:val="0"/>
          <w:divBdr>
            <w:top w:val="none" w:sz="0" w:space="0" w:color="auto"/>
            <w:left w:val="none" w:sz="0" w:space="0" w:color="auto"/>
            <w:bottom w:val="none" w:sz="0" w:space="0" w:color="auto"/>
            <w:right w:val="none" w:sz="0" w:space="0" w:color="auto"/>
          </w:divBdr>
        </w:div>
        <w:div w:id="1455368174">
          <w:marLeft w:val="0"/>
          <w:marRight w:val="0"/>
          <w:marTop w:val="0"/>
          <w:marBottom w:val="0"/>
          <w:divBdr>
            <w:top w:val="none" w:sz="0" w:space="0" w:color="auto"/>
            <w:left w:val="none" w:sz="0" w:space="0" w:color="auto"/>
            <w:bottom w:val="none" w:sz="0" w:space="0" w:color="auto"/>
            <w:right w:val="none" w:sz="0" w:space="0" w:color="auto"/>
          </w:divBdr>
        </w:div>
        <w:div w:id="1559707194">
          <w:marLeft w:val="0"/>
          <w:marRight w:val="0"/>
          <w:marTop w:val="0"/>
          <w:marBottom w:val="0"/>
          <w:divBdr>
            <w:top w:val="none" w:sz="0" w:space="0" w:color="auto"/>
            <w:left w:val="none" w:sz="0" w:space="0" w:color="auto"/>
            <w:bottom w:val="none" w:sz="0" w:space="0" w:color="auto"/>
            <w:right w:val="none" w:sz="0" w:space="0" w:color="auto"/>
          </w:divBdr>
        </w:div>
        <w:div w:id="1573270933">
          <w:marLeft w:val="0"/>
          <w:marRight w:val="0"/>
          <w:marTop w:val="0"/>
          <w:marBottom w:val="0"/>
          <w:divBdr>
            <w:top w:val="none" w:sz="0" w:space="0" w:color="auto"/>
            <w:left w:val="none" w:sz="0" w:space="0" w:color="auto"/>
            <w:bottom w:val="none" w:sz="0" w:space="0" w:color="auto"/>
            <w:right w:val="none" w:sz="0" w:space="0" w:color="auto"/>
          </w:divBdr>
        </w:div>
        <w:div w:id="906186602">
          <w:marLeft w:val="0"/>
          <w:marRight w:val="0"/>
          <w:marTop w:val="0"/>
          <w:marBottom w:val="0"/>
          <w:divBdr>
            <w:top w:val="none" w:sz="0" w:space="0" w:color="auto"/>
            <w:left w:val="none" w:sz="0" w:space="0" w:color="auto"/>
            <w:bottom w:val="none" w:sz="0" w:space="0" w:color="auto"/>
            <w:right w:val="none" w:sz="0" w:space="0" w:color="auto"/>
          </w:divBdr>
        </w:div>
        <w:div w:id="647249925">
          <w:marLeft w:val="0"/>
          <w:marRight w:val="0"/>
          <w:marTop w:val="0"/>
          <w:marBottom w:val="0"/>
          <w:divBdr>
            <w:top w:val="none" w:sz="0" w:space="0" w:color="auto"/>
            <w:left w:val="none" w:sz="0" w:space="0" w:color="auto"/>
            <w:bottom w:val="none" w:sz="0" w:space="0" w:color="auto"/>
            <w:right w:val="none" w:sz="0" w:space="0" w:color="auto"/>
          </w:divBdr>
        </w:div>
        <w:div w:id="484250702">
          <w:marLeft w:val="0"/>
          <w:marRight w:val="0"/>
          <w:marTop w:val="0"/>
          <w:marBottom w:val="0"/>
          <w:divBdr>
            <w:top w:val="none" w:sz="0" w:space="0" w:color="auto"/>
            <w:left w:val="none" w:sz="0" w:space="0" w:color="auto"/>
            <w:bottom w:val="none" w:sz="0" w:space="0" w:color="auto"/>
            <w:right w:val="none" w:sz="0" w:space="0" w:color="auto"/>
          </w:divBdr>
        </w:div>
        <w:div w:id="27217973">
          <w:marLeft w:val="0"/>
          <w:marRight w:val="0"/>
          <w:marTop w:val="0"/>
          <w:marBottom w:val="0"/>
          <w:divBdr>
            <w:top w:val="none" w:sz="0" w:space="0" w:color="auto"/>
            <w:left w:val="none" w:sz="0" w:space="0" w:color="auto"/>
            <w:bottom w:val="none" w:sz="0" w:space="0" w:color="auto"/>
            <w:right w:val="none" w:sz="0" w:space="0" w:color="auto"/>
          </w:divBdr>
        </w:div>
        <w:div w:id="280304067">
          <w:marLeft w:val="0"/>
          <w:marRight w:val="0"/>
          <w:marTop w:val="0"/>
          <w:marBottom w:val="0"/>
          <w:divBdr>
            <w:top w:val="none" w:sz="0" w:space="0" w:color="auto"/>
            <w:left w:val="none" w:sz="0" w:space="0" w:color="auto"/>
            <w:bottom w:val="none" w:sz="0" w:space="0" w:color="auto"/>
            <w:right w:val="none" w:sz="0" w:space="0" w:color="auto"/>
          </w:divBdr>
        </w:div>
        <w:div w:id="1817527235">
          <w:marLeft w:val="0"/>
          <w:marRight w:val="0"/>
          <w:marTop w:val="0"/>
          <w:marBottom w:val="0"/>
          <w:divBdr>
            <w:top w:val="none" w:sz="0" w:space="0" w:color="auto"/>
            <w:left w:val="none" w:sz="0" w:space="0" w:color="auto"/>
            <w:bottom w:val="none" w:sz="0" w:space="0" w:color="auto"/>
            <w:right w:val="none" w:sz="0" w:space="0" w:color="auto"/>
          </w:divBdr>
        </w:div>
        <w:div w:id="467940733">
          <w:marLeft w:val="0"/>
          <w:marRight w:val="0"/>
          <w:marTop w:val="0"/>
          <w:marBottom w:val="0"/>
          <w:divBdr>
            <w:top w:val="none" w:sz="0" w:space="0" w:color="auto"/>
            <w:left w:val="none" w:sz="0" w:space="0" w:color="auto"/>
            <w:bottom w:val="none" w:sz="0" w:space="0" w:color="auto"/>
            <w:right w:val="none" w:sz="0" w:space="0" w:color="auto"/>
          </w:divBdr>
        </w:div>
        <w:div w:id="51118139">
          <w:marLeft w:val="0"/>
          <w:marRight w:val="0"/>
          <w:marTop w:val="0"/>
          <w:marBottom w:val="0"/>
          <w:divBdr>
            <w:top w:val="none" w:sz="0" w:space="0" w:color="auto"/>
            <w:left w:val="none" w:sz="0" w:space="0" w:color="auto"/>
            <w:bottom w:val="none" w:sz="0" w:space="0" w:color="auto"/>
            <w:right w:val="none" w:sz="0" w:space="0" w:color="auto"/>
          </w:divBdr>
        </w:div>
        <w:div w:id="1812867140">
          <w:marLeft w:val="0"/>
          <w:marRight w:val="0"/>
          <w:marTop w:val="0"/>
          <w:marBottom w:val="0"/>
          <w:divBdr>
            <w:top w:val="none" w:sz="0" w:space="0" w:color="auto"/>
            <w:left w:val="none" w:sz="0" w:space="0" w:color="auto"/>
            <w:bottom w:val="none" w:sz="0" w:space="0" w:color="auto"/>
            <w:right w:val="none" w:sz="0" w:space="0" w:color="auto"/>
          </w:divBdr>
        </w:div>
        <w:div w:id="1511723991">
          <w:marLeft w:val="0"/>
          <w:marRight w:val="0"/>
          <w:marTop w:val="0"/>
          <w:marBottom w:val="0"/>
          <w:divBdr>
            <w:top w:val="none" w:sz="0" w:space="0" w:color="auto"/>
            <w:left w:val="none" w:sz="0" w:space="0" w:color="auto"/>
            <w:bottom w:val="none" w:sz="0" w:space="0" w:color="auto"/>
            <w:right w:val="none" w:sz="0" w:space="0" w:color="auto"/>
          </w:divBdr>
        </w:div>
        <w:div w:id="487208616">
          <w:marLeft w:val="0"/>
          <w:marRight w:val="0"/>
          <w:marTop w:val="0"/>
          <w:marBottom w:val="0"/>
          <w:divBdr>
            <w:top w:val="none" w:sz="0" w:space="0" w:color="auto"/>
            <w:left w:val="none" w:sz="0" w:space="0" w:color="auto"/>
            <w:bottom w:val="none" w:sz="0" w:space="0" w:color="auto"/>
            <w:right w:val="none" w:sz="0" w:space="0" w:color="auto"/>
          </w:divBdr>
        </w:div>
        <w:div w:id="1602176959">
          <w:marLeft w:val="0"/>
          <w:marRight w:val="0"/>
          <w:marTop w:val="0"/>
          <w:marBottom w:val="0"/>
          <w:divBdr>
            <w:top w:val="none" w:sz="0" w:space="0" w:color="auto"/>
            <w:left w:val="none" w:sz="0" w:space="0" w:color="auto"/>
            <w:bottom w:val="none" w:sz="0" w:space="0" w:color="auto"/>
            <w:right w:val="none" w:sz="0" w:space="0" w:color="auto"/>
          </w:divBdr>
        </w:div>
        <w:div w:id="336467711">
          <w:marLeft w:val="0"/>
          <w:marRight w:val="0"/>
          <w:marTop w:val="0"/>
          <w:marBottom w:val="0"/>
          <w:divBdr>
            <w:top w:val="none" w:sz="0" w:space="0" w:color="auto"/>
            <w:left w:val="none" w:sz="0" w:space="0" w:color="auto"/>
            <w:bottom w:val="none" w:sz="0" w:space="0" w:color="auto"/>
            <w:right w:val="none" w:sz="0" w:space="0" w:color="auto"/>
          </w:divBdr>
        </w:div>
        <w:div w:id="1047334820">
          <w:marLeft w:val="0"/>
          <w:marRight w:val="0"/>
          <w:marTop w:val="0"/>
          <w:marBottom w:val="0"/>
          <w:divBdr>
            <w:top w:val="none" w:sz="0" w:space="0" w:color="auto"/>
            <w:left w:val="none" w:sz="0" w:space="0" w:color="auto"/>
            <w:bottom w:val="none" w:sz="0" w:space="0" w:color="auto"/>
            <w:right w:val="none" w:sz="0" w:space="0" w:color="auto"/>
          </w:divBdr>
        </w:div>
        <w:div w:id="185608572">
          <w:marLeft w:val="0"/>
          <w:marRight w:val="0"/>
          <w:marTop w:val="0"/>
          <w:marBottom w:val="0"/>
          <w:divBdr>
            <w:top w:val="none" w:sz="0" w:space="0" w:color="auto"/>
            <w:left w:val="none" w:sz="0" w:space="0" w:color="auto"/>
            <w:bottom w:val="none" w:sz="0" w:space="0" w:color="auto"/>
            <w:right w:val="none" w:sz="0" w:space="0" w:color="auto"/>
          </w:divBdr>
        </w:div>
        <w:div w:id="556819678">
          <w:marLeft w:val="0"/>
          <w:marRight w:val="0"/>
          <w:marTop w:val="0"/>
          <w:marBottom w:val="0"/>
          <w:divBdr>
            <w:top w:val="none" w:sz="0" w:space="0" w:color="auto"/>
            <w:left w:val="none" w:sz="0" w:space="0" w:color="auto"/>
            <w:bottom w:val="none" w:sz="0" w:space="0" w:color="auto"/>
            <w:right w:val="none" w:sz="0" w:space="0" w:color="auto"/>
          </w:divBdr>
        </w:div>
        <w:div w:id="1302074423">
          <w:marLeft w:val="0"/>
          <w:marRight w:val="0"/>
          <w:marTop w:val="0"/>
          <w:marBottom w:val="0"/>
          <w:divBdr>
            <w:top w:val="none" w:sz="0" w:space="0" w:color="auto"/>
            <w:left w:val="none" w:sz="0" w:space="0" w:color="auto"/>
            <w:bottom w:val="none" w:sz="0" w:space="0" w:color="auto"/>
            <w:right w:val="none" w:sz="0" w:space="0" w:color="auto"/>
          </w:divBdr>
        </w:div>
        <w:div w:id="274099792">
          <w:marLeft w:val="0"/>
          <w:marRight w:val="0"/>
          <w:marTop w:val="0"/>
          <w:marBottom w:val="0"/>
          <w:divBdr>
            <w:top w:val="none" w:sz="0" w:space="0" w:color="auto"/>
            <w:left w:val="none" w:sz="0" w:space="0" w:color="auto"/>
            <w:bottom w:val="none" w:sz="0" w:space="0" w:color="auto"/>
            <w:right w:val="none" w:sz="0" w:space="0" w:color="auto"/>
          </w:divBdr>
        </w:div>
        <w:div w:id="498732851">
          <w:marLeft w:val="0"/>
          <w:marRight w:val="0"/>
          <w:marTop w:val="0"/>
          <w:marBottom w:val="0"/>
          <w:divBdr>
            <w:top w:val="none" w:sz="0" w:space="0" w:color="auto"/>
            <w:left w:val="none" w:sz="0" w:space="0" w:color="auto"/>
            <w:bottom w:val="none" w:sz="0" w:space="0" w:color="auto"/>
            <w:right w:val="none" w:sz="0" w:space="0" w:color="auto"/>
          </w:divBdr>
        </w:div>
        <w:div w:id="712734455">
          <w:marLeft w:val="0"/>
          <w:marRight w:val="0"/>
          <w:marTop w:val="0"/>
          <w:marBottom w:val="0"/>
          <w:divBdr>
            <w:top w:val="none" w:sz="0" w:space="0" w:color="auto"/>
            <w:left w:val="none" w:sz="0" w:space="0" w:color="auto"/>
            <w:bottom w:val="none" w:sz="0" w:space="0" w:color="auto"/>
            <w:right w:val="none" w:sz="0" w:space="0" w:color="auto"/>
          </w:divBdr>
        </w:div>
        <w:div w:id="126970817">
          <w:marLeft w:val="0"/>
          <w:marRight w:val="0"/>
          <w:marTop w:val="0"/>
          <w:marBottom w:val="0"/>
          <w:divBdr>
            <w:top w:val="none" w:sz="0" w:space="0" w:color="auto"/>
            <w:left w:val="none" w:sz="0" w:space="0" w:color="auto"/>
            <w:bottom w:val="none" w:sz="0" w:space="0" w:color="auto"/>
            <w:right w:val="none" w:sz="0" w:space="0" w:color="auto"/>
          </w:divBdr>
        </w:div>
        <w:div w:id="1725986725">
          <w:marLeft w:val="0"/>
          <w:marRight w:val="0"/>
          <w:marTop w:val="0"/>
          <w:marBottom w:val="0"/>
          <w:divBdr>
            <w:top w:val="none" w:sz="0" w:space="0" w:color="auto"/>
            <w:left w:val="none" w:sz="0" w:space="0" w:color="auto"/>
            <w:bottom w:val="none" w:sz="0" w:space="0" w:color="auto"/>
            <w:right w:val="none" w:sz="0" w:space="0" w:color="auto"/>
          </w:divBdr>
        </w:div>
        <w:div w:id="817192523">
          <w:marLeft w:val="0"/>
          <w:marRight w:val="0"/>
          <w:marTop w:val="0"/>
          <w:marBottom w:val="0"/>
          <w:divBdr>
            <w:top w:val="none" w:sz="0" w:space="0" w:color="auto"/>
            <w:left w:val="none" w:sz="0" w:space="0" w:color="auto"/>
            <w:bottom w:val="none" w:sz="0" w:space="0" w:color="auto"/>
            <w:right w:val="none" w:sz="0" w:space="0" w:color="auto"/>
          </w:divBdr>
        </w:div>
        <w:div w:id="429083704">
          <w:marLeft w:val="0"/>
          <w:marRight w:val="0"/>
          <w:marTop w:val="0"/>
          <w:marBottom w:val="0"/>
          <w:divBdr>
            <w:top w:val="none" w:sz="0" w:space="0" w:color="auto"/>
            <w:left w:val="none" w:sz="0" w:space="0" w:color="auto"/>
            <w:bottom w:val="none" w:sz="0" w:space="0" w:color="auto"/>
            <w:right w:val="none" w:sz="0" w:space="0" w:color="auto"/>
          </w:divBdr>
        </w:div>
        <w:div w:id="574322980">
          <w:marLeft w:val="0"/>
          <w:marRight w:val="0"/>
          <w:marTop w:val="0"/>
          <w:marBottom w:val="0"/>
          <w:divBdr>
            <w:top w:val="none" w:sz="0" w:space="0" w:color="auto"/>
            <w:left w:val="none" w:sz="0" w:space="0" w:color="auto"/>
            <w:bottom w:val="none" w:sz="0" w:space="0" w:color="auto"/>
            <w:right w:val="none" w:sz="0" w:space="0" w:color="auto"/>
          </w:divBdr>
        </w:div>
        <w:div w:id="1956667833">
          <w:marLeft w:val="0"/>
          <w:marRight w:val="0"/>
          <w:marTop w:val="0"/>
          <w:marBottom w:val="0"/>
          <w:divBdr>
            <w:top w:val="none" w:sz="0" w:space="0" w:color="auto"/>
            <w:left w:val="none" w:sz="0" w:space="0" w:color="auto"/>
            <w:bottom w:val="none" w:sz="0" w:space="0" w:color="auto"/>
            <w:right w:val="none" w:sz="0" w:space="0" w:color="auto"/>
          </w:divBdr>
        </w:div>
        <w:div w:id="333067156">
          <w:marLeft w:val="0"/>
          <w:marRight w:val="0"/>
          <w:marTop w:val="0"/>
          <w:marBottom w:val="0"/>
          <w:divBdr>
            <w:top w:val="none" w:sz="0" w:space="0" w:color="auto"/>
            <w:left w:val="none" w:sz="0" w:space="0" w:color="auto"/>
            <w:bottom w:val="none" w:sz="0" w:space="0" w:color="auto"/>
            <w:right w:val="none" w:sz="0" w:space="0" w:color="auto"/>
          </w:divBdr>
        </w:div>
        <w:div w:id="1510944897">
          <w:marLeft w:val="0"/>
          <w:marRight w:val="0"/>
          <w:marTop w:val="0"/>
          <w:marBottom w:val="0"/>
          <w:divBdr>
            <w:top w:val="none" w:sz="0" w:space="0" w:color="auto"/>
            <w:left w:val="none" w:sz="0" w:space="0" w:color="auto"/>
            <w:bottom w:val="none" w:sz="0" w:space="0" w:color="auto"/>
            <w:right w:val="none" w:sz="0" w:space="0" w:color="auto"/>
          </w:divBdr>
        </w:div>
        <w:div w:id="1727099799">
          <w:marLeft w:val="0"/>
          <w:marRight w:val="0"/>
          <w:marTop w:val="0"/>
          <w:marBottom w:val="0"/>
          <w:divBdr>
            <w:top w:val="none" w:sz="0" w:space="0" w:color="auto"/>
            <w:left w:val="none" w:sz="0" w:space="0" w:color="auto"/>
            <w:bottom w:val="none" w:sz="0" w:space="0" w:color="auto"/>
            <w:right w:val="none" w:sz="0" w:space="0" w:color="auto"/>
          </w:divBdr>
        </w:div>
        <w:div w:id="63722464">
          <w:marLeft w:val="0"/>
          <w:marRight w:val="0"/>
          <w:marTop w:val="0"/>
          <w:marBottom w:val="0"/>
          <w:divBdr>
            <w:top w:val="none" w:sz="0" w:space="0" w:color="auto"/>
            <w:left w:val="none" w:sz="0" w:space="0" w:color="auto"/>
            <w:bottom w:val="none" w:sz="0" w:space="0" w:color="auto"/>
            <w:right w:val="none" w:sz="0" w:space="0" w:color="auto"/>
          </w:divBdr>
        </w:div>
        <w:div w:id="1804500719">
          <w:marLeft w:val="0"/>
          <w:marRight w:val="0"/>
          <w:marTop w:val="0"/>
          <w:marBottom w:val="0"/>
          <w:divBdr>
            <w:top w:val="none" w:sz="0" w:space="0" w:color="auto"/>
            <w:left w:val="none" w:sz="0" w:space="0" w:color="auto"/>
            <w:bottom w:val="none" w:sz="0" w:space="0" w:color="auto"/>
            <w:right w:val="none" w:sz="0" w:space="0" w:color="auto"/>
          </w:divBdr>
        </w:div>
        <w:div w:id="1323855469">
          <w:marLeft w:val="0"/>
          <w:marRight w:val="0"/>
          <w:marTop w:val="0"/>
          <w:marBottom w:val="0"/>
          <w:divBdr>
            <w:top w:val="none" w:sz="0" w:space="0" w:color="auto"/>
            <w:left w:val="none" w:sz="0" w:space="0" w:color="auto"/>
            <w:bottom w:val="none" w:sz="0" w:space="0" w:color="auto"/>
            <w:right w:val="none" w:sz="0" w:space="0" w:color="auto"/>
          </w:divBdr>
        </w:div>
        <w:div w:id="2009939023">
          <w:marLeft w:val="0"/>
          <w:marRight w:val="0"/>
          <w:marTop w:val="0"/>
          <w:marBottom w:val="0"/>
          <w:divBdr>
            <w:top w:val="none" w:sz="0" w:space="0" w:color="auto"/>
            <w:left w:val="none" w:sz="0" w:space="0" w:color="auto"/>
            <w:bottom w:val="none" w:sz="0" w:space="0" w:color="auto"/>
            <w:right w:val="none" w:sz="0" w:space="0" w:color="auto"/>
          </w:divBdr>
        </w:div>
        <w:div w:id="928612339">
          <w:marLeft w:val="0"/>
          <w:marRight w:val="0"/>
          <w:marTop w:val="0"/>
          <w:marBottom w:val="0"/>
          <w:divBdr>
            <w:top w:val="none" w:sz="0" w:space="0" w:color="auto"/>
            <w:left w:val="none" w:sz="0" w:space="0" w:color="auto"/>
            <w:bottom w:val="none" w:sz="0" w:space="0" w:color="auto"/>
            <w:right w:val="none" w:sz="0" w:space="0" w:color="auto"/>
          </w:divBdr>
        </w:div>
        <w:div w:id="765927580">
          <w:marLeft w:val="0"/>
          <w:marRight w:val="0"/>
          <w:marTop w:val="0"/>
          <w:marBottom w:val="0"/>
          <w:divBdr>
            <w:top w:val="none" w:sz="0" w:space="0" w:color="auto"/>
            <w:left w:val="none" w:sz="0" w:space="0" w:color="auto"/>
            <w:bottom w:val="none" w:sz="0" w:space="0" w:color="auto"/>
            <w:right w:val="none" w:sz="0" w:space="0" w:color="auto"/>
          </w:divBdr>
        </w:div>
        <w:div w:id="224922248">
          <w:marLeft w:val="0"/>
          <w:marRight w:val="0"/>
          <w:marTop w:val="0"/>
          <w:marBottom w:val="0"/>
          <w:divBdr>
            <w:top w:val="none" w:sz="0" w:space="0" w:color="auto"/>
            <w:left w:val="none" w:sz="0" w:space="0" w:color="auto"/>
            <w:bottom w:val="none" w:sz="0" w:space="0" w:color="auto"/>
            <w:right w:val="none" w:sz="0" w:space="0" w:color="auto"/>
          </w:divBdr>
        </w:div>
        <w:div w:id="53814409">
          <w:marLeft w:val="0"/>
          <w:marRight w:val="0"/>
          <w:marTop w:val="0"/>
          <w:marBottom w:val="0"/>
          <w:divBdr>
            <w:top w:val="none" w:sz="0" w:space="0" w:color="auto"/>
            <w:left w:val="none" w:sz="0" w:space="0" w:color="auto"/>
            <w:bottom w:val="none" w:sz="0" w:space="0" w:color="auto"/>
            <w:right w:val="none" w:sz="0" w:space="0" w:color="auto"/>
          </w:divBdr>
        </w:div>
        <w:div w:id="1065028310">
          <w:marLeft w:val="0"/>
          <w:marRight w:val="0"/>
          <w:marTop w:val="0"/>
          <w:marBottom w:val="0"/>
          <w:divBdr>
            <w:top w:val="none" w:sz="0" w:space="0" w:color="auto"/>
            <w:left w:val="none" w:sz="0" w:space="0" w:color="auto"/>
            <w:bottom w:val="none" w:sz="0" w:space="0" w:color="auto"/>
            <w:right w:val="none" w:sz="0" w:space="0" w:color="auto"/>
          </w:divBdr>
        </w:div>
        <w:div w:id="1123577622">
          <w:marLeft w:val="0"/>
          <w:marRight w:val="0"/>
          <w:marTop w:val="0"/>
          <w:marBottom w:val="0"/>
          <w:divBdr>
            <w:top w:val="none" w:sz="0" w:space="0" w:color="auto"/>
            <w:left w:val="none" w:sz="0" w:space="0" w:color="auto"/>
            <w:bottom w:val="none" w:sz="0" w:space="0" w:color="auto"/>
            <w:right w:val="none" w:sz="0" w:space="0" w:color="auto"/>
          </w:divBdr>
        </w:div>
        <w:div w:id="1484546248">
          <w:marLeft w:val="0"/>
          <w:marRight w:val="0"/>
          <w:marTop w:val="0"/>
          <w:marBottom w:val="0"/>
          <w:divBdr>
            <w:top w:val="none" w:sz="0" w:space="0" w:color="auto"/>
            <w:left w:val="none" w:sz="0" w:space="0" w:color="auto"/>
            <w:bottom w:val="none" w:sz="0" w:space="0" w:color="auto"/>
            <w:right w:val="none" w:sz="0" w:space="0" w:color="auto"/>
          </w:divBdr>
        </w:div>
        <w:div w:id="1864896279">
          <w:marLeft w:val="0"/>
          <w:marRight w:val="0"/>
          <w:marTop w:val="0"/>
          <w:marBottom w:val="0"/>
          <w:divBdr>
            <w:top w:val="none" w:sz="0" w:space="0" w:color="auto"/>
            <w:left w:val="none" w:sz="0" w:space="0" w:color="auto"/>
            <w:bottom w:val="none" w:sz="0" w:space="0" w:color="auto"/>
            <w:right w:val="none" w:sz="0" w:space="0" w:color="auto"/>
          </w:divBdr>
        </w:div>
        <w:div w:id="1813064099">
          <w:marLeft w:val="0"/>
          <w:marRight w:val="0"/>
          <w:marTop w:val="0"/>
          <w:marBottom w:val="0"/>
          <w:divBdr>
            <w:top w:val="none" w:sz="0" w:space="0" w:color="auto"/>
            <w:left w:val="none" w:sz="0" w:space="0" w:color="auto"/>
            <w:bottom w:val="none" w:sz="0" w:space="0" w:color="auto"/>
            <w:right w:val="none" w:sz="0" w:space="0" w:color="auto"/>
          </w:divBdr>
        </w:div>
        <w:div w:id="1802651945">
          <w:marLeft w:val="0"/>
          <w:marRight w:val="0"/>
          <w:marTop w:val="0"/>
          <w:marBottom w:val="0"/>
          <w:divBdr>
            <w:top w:val="none" w:sz="0" w:space="0" w:color="auto"/>
            <w:left w:val="none" w:sz="0" w:space="0" w:color="auto"/>
            <w:bottom w:val="none" w:sz="0" w:space="0" w:color="auto"/>
            <w:right w:val="none" w:sz="0" w:space="0" w:color="auto"/>
          </w:divBdr>
        </w:div>
        <w:div w:id="1369641153">
          <w:marLeft w:val="0"/>
          <w:marRight w:val="0"/>
          <w:marTop w:val="0"/>
          <w:marBottom w:val="0"/>
          <w:divBdr>
            <w:top w:val="none" w:sz="0" w:space="0" w:color="auto"/>
            <w:left w:val="none" w:sz="0" w:space="0" w:color="auto"/>
            <w:bottom w:val="none" w:sz="0" w:space="0" w:color="auto"/>
            <w:right w:val="none" w:sz="0" w:space="0" w:color="auto"/>
          </w:divBdr>
        </w:div>
        <w:div w:id="1537818343">
          <w:marLeft w:val="0"/>
          <w:marRight w:val="0"/>
          <w:marTop w:val="0"/>
          <w:marBottom w:val="0"/>
          <w:divBdr>
            <w:top w:val="none" w:sz="0" w:space="0" w:color="auto"/>
            <w:left w:val="none" w:sz="0" w:space="0" w:color="auto"/>
            <w:bottom w:val="none" w:sz="0" w:space="0" w:color="auto"/>
            <w:right w:val="none" w:sz="0" w:space="0" w:color="auto"/>
          </w:divBdr>
        </w:div>
        <w:div w:id="1247693733">
          <w:marLeft w:val="0"/>
          <w:marRight w:val="0"/>
          <w:marTop w:val="0"/>
          <w:marBottom w:val="0"/>
          <w:divBdr>
            <w:top w:val="none" w:sz="0" w:space="0" w:color="auto"/>
            <w:left w:val="none" w:sz="0" w:space="0" w:color="auto"/>
            <w:bottom w:val="none" w:sz="0" w:space="0" w:color="auto"/>
            <w:right w:val="none" w:sz="0" w:space="0" w:color="auto"/>
          </w:divBdr>
        </w:div>
        <w:div w:id="90275680">
          <w:marLeft w:val="0"/>
          <w:marRight w:val="0"/>
          <w:marTop w:val="0"/>
          <w:marBottom w:val="0"/>
          <w:divBdr>
            <w:top w:val="none" w:sz="0" w:space="0" w:color="auto"/>
            <w:left w:val="none" w:sz="0" w:space="0" w:color="auto"/>
            <w:bottom w:val="none" w:sz="0" w:space="0" w:color="auto"/>
            <w:right w:val="none" w:sz="0" w:space="0" w:color="auto"/>
          </w:divBdr>
        </w:div>
        <w:div w:id="1104228322">
          <w:marLeft w:val="0"/>
          <w:marRight w:val="0"/>
          <w:marTop w:val="0"/>
          <w:marBottom w:val="0"/>
          <w:divBdr>
            <w:top w:val="none" w:sz="0" w:space="0" w:color="auto"/>
            <w:left w:val="none" w:sz="0" w:space="0" w:color="auto"/>
            <w:bottom w:val="none" w:sz="0" w:space="0" w:color="auto"/>
            <w:right w:val="none" w:sz="0" w:space="0" w:color="auto"/>
          </w:divBdr>
        </w:div>
        <w:div w:id="2047022262">
          <w:marLeft w:val="0"/>
          <w:marRight w:val="0"/>
          <w:marTop w:val="0"/>
          <w:marBottom w:val="0"/>
          <w:divBdr>
            <w:top w:val="none" w:sz="0" w:space="0" w:color="auto"/>
            <w:left w:val="none" w:sz="0" w:space="0" w:color="auto"/>
            <w:bottom w:val="none" w:sz="0" w:space="0" w:color="auto"/>
            <w:right w:val="none" w:sz="0" w:space="0" w:color="auto"/>
          </w:divBdr>
        </w:div>
        <w:div w:id="234172409">
          <w:marLeft w:val="0"/>
          <w:marRight w:val="0"/>
          <w:marTop w:val="0"/>
          <w:marBottom w:val="0"/>
          <w:divBdr>
            <w:top w:val="none" w:sz="0" w:space="0" w:color="auto"/>
            <w:left w:val="none" w:sz="0" w:space="0" w:color="auto"/>
            <w:bottom w:val="none" w:sz="0" w:space="0" w:color="auto"/>
            <w:right w:val="none" w:sz="0" w:space="0" w:color="auto"/>
          </w:divBdr>
        </w:div>
        <w:div w:id="17440191">
          <w:marLeft w:val="0"/>
          <w:marRight w:val="0"/>
          <w:marTop w:val="0"/>
          <w:marBottom w:val="0"/>
          <w:divBdr>
            <w:top w:val="none" w:sz="0" w:space="0" w:color="auto"/>
            <w:left w:val="none" w:sz="0" w:space="0" w:color="auto"/>
            <w:bottom w:val="none" w:sz="0" w:space="0" w:color="auto"/>
            <w:right w:val="none" w:sz="0" w:space="0" w:color="auto"/>
          </w:divBdr>
        </w:div>
        <w:div w:id="780957008">
          <w:marLeft w:val="0"/>
          <w:marRight w:val="0"/>
          <w:marTop w:val="0"/>
          <w:marBottom w:val="0"/>
          <w:divBdr>
            <w:top w:val="none" w:sz="0" w:space="0" w:color="auto"/>
            <w:left w:val="none" w:sz="0" w:space="0" w:color="auto"/>
            <w:bottom w:val="none" w:sz="0" w:space="0" w:color="auto"/>
            <w:right w:val="none" w:sz="0" w:space="0" w:color="auto"/>
          </w:divBdr>
        </w:div>
        <w:div w:id="529421091">
          <w:marLeft w:val="0"/>
          <w:marRight w:val="0"/>
          <w:marTop w:val="0"/>
          <w:marBottom w:val="0"/>
          <w:divBdr>
            <w:top w:val="none" w:sz="0" w:space="0" w:color="auto"/>
            <w:left w:val="none" w:sz="0" w:space="0" w:color="auto"/>
            <w:bottom w:val="none" w:sz="0" w:space="0" w:color="auto"/>
            <w:right w:val="none" w:sz="0" w:space="0" w:color="auto"/>
          </w:divBdr>
        </w:div>
        <w:div w:id="2136097458">
          <w:marLeft w:val="0"/>
          <w:marRight w:val="0"/>
          <w:marTop w:val="0"/>
          <w:marBottom w:val="0"/>
          <w:divBdr>
            <w:top w:val="none" w:sz="0" w:space="0" w:color="auto"/>
            <w:left w:val="none" w:sz="0" w:space="0" w:color="auto"/>
            <w:bottom w:val="none" w:sz="0" w:space="0" w:color="auto"/>
            <w:right w:val="none" w:sz="0" w:space="0" w:color="auto"/>
          </w:divBdr>
        </w:div>
        <w:div w:id="1397318288">
          <w:marLeft w:val="0"/>
          <w:marRight w:val="0"/>
          <w:marTop w:val="0"/>
          <w:marBottom w:val="0"/>
          <w:divBdr>
            <w:top w:val="none" w:sz="0" w:space="0" w:color="auto"/>
            <w:left w:val="none" w:sz="0" w:space="0" w:color="auto"/>
            <w:bottom w:val="none" w:sz="0" w:space="0" w:color="auto"/>
            <w:right w:val="none" w:sz="0" w:space="0" w:color="auto"/>
          </w:divBdr>
        </w:div>
        <w:div w:id="1505363511">
          <w:marLeft w:val="0"/>
          <w:marRight w:val="0"/>
          <w:marTop w:val="0"/>
          <w:marBottom w:val="0"/>
          <w:divBdr>
            <w:top w:val="none" w:sz="0" w:space="0" w:color="auto"/>
            <w:left w:val="none" w:sz="0" w:space="0" w:color="auto"/>
            <w:bottom w:val="none" w:sz="0" w:space="0" w:color="auto"/>
            <w:right w:val="none" w:sz="0" w:space="0" w:color="auto"/>
          </w:divBdr>
        </w:div>
        <w:div w:id="1758478821">
          <w:marLeft w:val="0"/>
          <w:marRight w:val="0"/>
          <w:marTop w:val="0"/>
          <w:marBottom w:val="0"/>
          <w:divBdr>
            <w:top w:val="none" w:sz="0" w:space="0" w:color="auto"/>
            <w:left w:val="none" w:sz="0" w:space="0" w:color="auto"/>
            <w:bottom w:val="none" w:sz="0" w:space="0" w:color="auto"/>
            <w:right w:val="none" w:sz="0" w:space="0" w:color="auto"/>
          </w:divBdr>
        </w:div>
        <w:div w:id="2048598330">
          <w:marLeft w:val="0"/>
          <w:marRight w:val="0"/>
          <w:marTop w:val="0"/>
          <w:marBottom w:val="0"/>
          <w:divBdr>
            <w:top w:val="none" w:sz="0" w:space="0" w:color="auto"/>
            <w:left w:val="none" w:sz="0" w:space="0" w:color="auto"/>
            <w:bottom w:val="none" w:sz="0" w:space="0" w:color="auto"/>
            <w:right w:val="none" w:sz="0" w:space="0" w:color="auto"/>
          </w:divBdr>
        </w:div>
        <w:div w:id="1084258565">
          <w:marLeft w:val="0"/>
          <w:marRight w:val="0"/>
          <w:marTop w:val="0"/>
          <w:marBottom w:val="0"/>
          <w:divBdr>
            <w:top w:val="none" w:sz="0" w:space="0" w:color="auto"/>
            <w:left w:val="none" w:sz="0" w:space="0" w:color="auto"/>
            <w:bottom w:val="none" w:sz="0" w:space="0" w:color="auto"/>
            <w:right w:val="none" w:sz="0" w:space="0" w:color="auto"/>
          </w:divBdr>
        </w:div>
        <w:div w:id="1687438842">
          <w:marLeft w:val="0"/>
          <w:marRight w:val="0"/>
          <w:marTop w:val="0"/>
          <w:marBottom w:val="0"/>
          <w:divBdr>
            <w:top w:val="none" w:sz="0" w:space="0" w:color="auto"/>
            <w:left w:val="none" w:sz="0" w:space="0" w:color="auto"/>
            <w:bottom w:val="none" w:sz="0" w:space="0" w:color="auto"/>
            <w:right w:val="none" w:sz="0" w:space="0" w:color="auto"/>
          </w:divBdr>
        </w:div>
        <w:div w:id="446124365">
          <w:marLeft w:val="0"/>
          <w:marRight w:val="0"/>
          <w:marTop w:val="0"/>
          <w:marBottom w:val="0"/>
          <w:divBdr>
            <w:top w:val="none" w:sz="0" w:space="0" w:color="auto"/>
            <w:left w:val="none" w:sz="0" w:space="0" w:color="auto"/>
            <w:bottom w:val="none" w:sz="0" w:space="0" w:color="auto"/>
            <w:right w:val="none" w:sz="0" w:space="0" w:color="auto"/>
          </w:divBdr>
        </w:div>
        <w:div w:id="627666545">
          <w:marLeft w:val="0"/>
          <w:marRight w:val="0"/>
          <w:marTop w:val="0"/>
          <w:marBottom w:val="0"/>
          <w:divBdr>
            <w:top w:val="none" w:sz="0" w:space="0" w:color="auto"/>
            <w:left w:val="none" w:sz="0" w:space="0" w:color="auto"/>
            <w:bottom w:val="none" w:sz="0" w:space="0" w:color="auto"/>
            <w:right w:val="none" w:sz="0" w:space="0" w:color="auto"/>
          </w:divBdr>
        </w:div>
        <w:div w:id="2086299962">
          <w:marLeft w:val="0"/>
          <w:marRight w:val="0"/>
          <w:marTop w:val="0"/>
          <w:marBottom w:val="0"/>
          <w:divBdr>
            <w:top w:val="none" w:sz="0" w:space="0" w:color="auto"/>
            <w:left w:val="none" w:sz="0" w:space="0" w:color="auto"/>
            <w:bottom w:val="none" w:sz="0" w:space="0" w:color="auto"/>
            <w:right w:val="none" w:sz="0" w:space="0" w:color="auto"/>
          </w:divBdr>
        </w:div>
        <w:div w:id="2102026106">
          <w:marLeft w:val="0"/>
          <w:marRight w:val="0"/>
          <w:marTop w:val="0"/>
          <w:marBottom w:val="0"/>
          <w:divBdr>
            <w:top w:val="none" w:sz="0" w:space="0" w:color="auto"/>
            <w:left w:val="none" w:sz="0" w:space="0" w:color="auto"/>
            <w:bottom w:val="none" w:sz="0" w:space="0" w:color="auto"/>
            <w:right w:val="none" w:sz="0" w:space="0" w:color="auto"/>
          </w:divBdr>
        </w:div>
        <w:div w:id="2073698527">
          <w:marLeft w:val="0"/>
          <w:marRight w:val="0"/>
          <w:marTop w:val="0"/>
          <w:marBottom w:val="0"/>
          <w:divBdr>
            <w:top w:val="none" w:sz="0" w:space="0" w:color="auto"/>
            <w:left w:val="none" w:sz="0" w:space="0" w:color="auto"/>
            <w:bottom w:val="none" w:sz="0" w:space="0" w:color="auto"/>
            <w:right w:val="none" w:sz="0" w:space="0" w:color="auto"/>
          </w:divBdr>
        </w:div>
        <w:div w:id="522475186">
          <w:marLeft w:val="0"/>
          <w:marRight w:val="0"/>
          <w:marTop w:val="0"/>
          <w:marBottom w:val="0"/>
          <w:divBdr>
            <w:top w:val="none" w:sz="0" w:space="0" w:color="auto"/>
            <w:left w:val="none" w:sz="0" w:space="0" w:color="auto"/>
            <w:bottom w:val="none" w:sz="0" w:space="0" w:color="auto"/>
            <w:right w:val="none" w:sz="0" w:space="0" w:color="auto"/>
          </w:divBdr>
        </w:div>
        <w:div w:id="2047831985">
          <w:marLeft w:val="0"/>
          <w:marRight w:val="0"/>
          <w:marTop w:val="0"/>
          <w:marBottom w:val="0"/>
          <w:divBdr>
            <w:top w:val="none" w:sz="0" w:space="0" w:color="auto"/>
            <w:left w:val="none" w:sz="0" w:space="0" w:color="auto"/>
            <w:bottom w:val="none" w:sz="0" w:space="0" w:color="auto"/>
            <w:right w:val="none" w:sz="0" w:space="0" w:color="auto"/>
          </w:divBdr>
        </w:div>
        <w:div w:id="2087067960">
          <w:marLeft w:val="0"/>
          <w:marRight w:val="0"/>
          <w:marTop w:val="0"/>
          <w:marBottom w:val="0"/>
          <w:divBdr>
            <w:top w:val="none" w:sz="0" w:space="0" w:color="auto"/>
            <w:left w:val="none" w:sz="0" w:space="0" w:color="auto"/>
            <w:bottom w:val="none" w:sz="0" w:space="0" w:color="auto"/>
            <w:right w:val="none" w:sz="0" w:space="0" w:color="auto"/>
          </w:divBdr>
        </w:div>
        <w:div w:id="1992442442">
          <w:marLeft w:val="0"/>
          <w:marRight w:val="0"/>
          <w:marTop w:val="0"/>
          <w:marBottom w:val="0"/>
          <w:divBdr>
            <w:top w:val="none" w:sz="0" w:space="0" w:color="auto"/>
            <w:left w:val="none" w:sz="0" w:space="0" w:color="auto"/>
            <w:bottom w:val="none" w:sz="0" w:space="0" w:color="auto"/>
            <w:right w:val="none" w:sz="0" w:space="0" w:color="auto"/>
          </w:divBdr>
        </w:div>
        <w:div w:id="582839077">
          <w:marLeft w:val="0"/>
          <w:marRight w:val="0"/>
          <w:marTop w:val="0"/>
          <w:marBottom w:val="0"/>
          <w:divBdr>
            <w:top w:val="none" w:sz="0" w:space="0" w:color="auto"/>
            <w:left w:val="none" w:sz="0" w:space="0" w:color="auto"/>
            <w:bottom w:val="none" w:sz="0" w:space="0" w:color="auto"/>
            <w:right w:val="none" w:sz="0" w:space="0" w:color="auto"/>
          </w:divBdr>
        </w:div>
        <w:div w:id="421411950">
          <w:marLeft w:val="0"/>
          <w:marRight w:val="0"/>
          <w:marTop w:val="0"/>
          <w:marBottom w:val="0"/>
          <w:divBdr>
            <w:top w:val="none" w:sz="0" w:space="0" w:color="auto"/>
            <w:left w:val="none" w:sz="0" w:space="0" w:color="auto"/>
            <w:bottom w:val="none" w:sz="0" w:space="0" w:color="auto"/>
            <w:right w:val="none" w:sz="0" w:space="0" w:color="auto"/>
          </w:divBdr>
        </w:div>
        <w:div w:id="1568568295">
          <w:marLeft w:val="0"/>
          <w:marRight w:val="0"/>
          <w:marTop w:val="0"/>
          <w:marBottom w:val="0"/>
          <w:divBdr>
            <w:top w:val="none" w:sz="0" w:space="0" w:color="auto"/>
            <w:left w:val="none" w:sz="0" w:space="0" w:color="auto"/>
            <w:bottom w:val="none" w:sz="0" w:space="0" w:color="auto"/>
            <w:right w:val="none" w:sz="0" w:space="0" w:color="auto"/>
          </w:divBdr>
        </w:div>
        <w:div w:id="479618895">
          <w:marLeft w:val="0"/>
          <w:marRight w:val="0"/>
          <w:marTop w:val="0"/>
          <w:marBottom w:val="0"/>
          <w:divBdr>
            <w:top w:val="none" w:sz="0" w:space="0" w:color="auto"/>
            <w:left w:val="none" w:sz="0" w:space="0" w:color="auto"/>
            <w:bottom w:val="none" w:sz="0" w:space="0" w:color="auto"/>
            <w:right w:val="none" w:sz="0" w:space="0" w:color="auto"/>
          </w:divBdr>
        </w:div>
        <w:div w:id="1811971472">
          <w:marLeft w:val="0"/>
          <w:marRight w:val="0"/>
          <w:marTop w:val="0"/>
          <w:marBottom w:val="0"/>
          <w:divBdr>
            <w:top w:val="none" w:sz="0" w:space="0" w:color="auto"/>
            <w:left w:val="none" w:sz="0" w:space="0" w:color="auto"/>
            <w:bottom w:val="none" w:sz="0" w:space="0" w:color="auto"/>
            <w:right w:val="none" w:sz="0" w:space="0" w:color="auto"/>
          </w:divBdr>
        </w:div>
        <w:div w:id="549995244">
          <w:marLeft w:val="0"/>
          <w:marRight w:val="0"/>
          <w:marTop w:val="0"/>
          <w:marBottom w:val="0"/>
          <w:divBdr>
            <w:top w:val="none" w:sz="0" w:space="0" w:color="auto"/>
            <w:left w:val="none" w:sz="0" w:space="0" w:color="auto"/>
            <w:bottom w:val="none" w:sz="0" w:space="0" w:color="auto"/>
            <w:right w:val="none" w:sz="0" w:space="0" w:color="auto"/>
          </w:divBdr>
        </w:div>
        <w:div w:id="1706098788">
          <w:marLeft w:val="0"/>
          <w:marRight w:val="0"/>
          <w:marTop w:val="0"/>
          <w:marBottom w:val="0"/>
          <w:divBdr>
            <w:top w:val="none" w:sz="0" w:space="0" w:color="auto"/>
            <w:left w:val="none" w:sz="0" w:space="0" w:color="auto"/>
            <w:bottom w:val="none" w:sz="0" w:space="0" w:color="auto"/>
            <w:right w:val="none" w:sz="0" w:space="0" w:color="auto"/>
          </w:divBdr>
        </w:div>
        <w:div w:id="40133542">
          <w:marLeft w:val="0"/>
          <w:marRight w:val="0"/>
          <w:marTop w:val="0"/>
          <w:marBottom w:val="0"/>
          <w:divBdr>
            <w:top w:val="none" w:sz="0" w:space="0" w:color="auto"/>
            <w:left w:val="none" w:sz="0" w:space="0" w:color="auto"/>
            <w:bottom w:val="none" w:sz="0" w:space="0" w:color="auto"/>
            <w:right w:val="none" w:sz="0" w:space="0" w:color="auto"/>
          </w:divBdr>
        </w:div>
        <w:div w:id="214314134">
          <w:marLeft w:val="0"/>
          <w:marRight w:val="0"/>
          <w:marTop w:val="0"/>
          <w:marBottom w:val="0"/>
          <w:divBdr>
            <w:top w:val="none" w:sz="0" w:space="0" w:color="auto"/>
            <w:left w:val="none" w:sz="0" w:space="0" w:color="auto"/>
            <w:bottom w:val="none" w:sz="0" w:space="0" w:color="auto"/>
            <w:right w:val="none" w:sz="0" w:space="0" w:color="auto"/>
          </w:divBdr>
        </w:div>
        <w:div w:id="101269596">
          <w:marLeft w:val="0"/>
          <w:marRight w:val="0"/>
          <w:marTop w:val="0"/>
          <w:marBottom w:val="0"/>
          <w:divBdr>
            <w:top w:val="none" w:sz="0" w:space="0" w:color="auto"/>
            <w:left w:val="none" w:sz="0" w:space="0" w:color="auto"/>
            <w:bottom w:val="none" w:sz="0" w:space="0" w:color="auto"/>
            <w:right w:val="none" w:sz="0" w:space="0" w:color="auto"/>
          </w:divBdr>
        </w:div>
        <w:div w:id="639925866">
          <w:marLeft w:val="0"/>
          <w:marRight w:val="0"/>
          <w:marTop w:val="0"/>
          <w:marBottom w:val="0"/>
          <w:divBdr>
            <w:top w:val="none" w:sz="0" w:space="0" w:color="auto"/>
            <w:left w:val="none" w:sz="0" w:space="0" w:color="auto"/>
            <w:bottom w:val="none" w:sz="0" w:space="0" w:color="auto"/>
            <w:right w:val="none" w:sz="0" w:space="0" w:color="auto"/>
          </w:divBdr>
        </w:div>
        <w:div w:id="1256010636">
          <w:marLeft w:val="0"/>
          <w:marRight w:val="0"/>
          <w:marTop w:val="0"/>
          <w:marBottom w:val="0"/>
          <w:divBdr>
            <w:top w:val="none" w:sz="0" w:space="0" w:color="auto"/>
            <w:left w:val="none" w:sz="0" w:space="0" w:color="auto"/>
            <w:bottom w:val="none" w:sz="0" w:space="0" w:color="auto"/>
            <w:right w:val="none" w:sz="0" w:space="0" w:color="auto"/>
          </w:divBdr>
        </w:div>
        <w:div w:id="107050266">
          <w:marLeft w:val="0"/>
          <w:marRight w:val="0"/>
          <w:marTop w:val="0"/>
          <w:marBottom w:val="0"/>
          <w:divBdr>
            <w:top w:val="none" w:sz="0" w:space="0" w:color="auto"/>
            <w:left w:val="none" w:sz="0" w:space="0" w:color="auto"/>
            <w:bottom w:val="none" w:sz="0" w:space="0" w:color="auto"/>
            <w:right w:val="none" w:sz="0" w:space="0" w:color="auto"/>
          </w:divBdr>
        </w:div>
        <w:div w:id="161899486">
          <w:marLeft w:val="0"/>
          <w:marRight w:val="0"/>
          <w:marTop w:val="0"/>
          <w:marBottom w:val="0"/>
          <w:divBdr>
            <w:top w:val="none" w:sz="0" w:space="0" w:color="auto"/>
            <w:left w:val="none" w:sz="0" w:space="0" w:color="auto"/>
            <w:bottom w:val="none" w:sz="0" w:space="0" w:color="auto"/>
            <w:right w:val="none" w:sz="0" w:space="0" w:color="auto"/>
          </w:divBdr>
        </w:div>
        <w:div w:id="1607620286">
          <w:marLeft w:val="0"/>
          <w:marRight w:val="0"/>
          <w:marTop w:val="0"/>
          <w:marBottom w:val="0"/>
          <w:divBdr>
            <w:top w:val="none" w:sz="0" w:space="0" w:color="auto"/>
            <w:left w:val="none" w:sz="0" w:space="0" w:color="auto"/>
            <w:bottom w:val="none" w:sz="0" w:space="0" w:color="auto"/>
            <w:right w:val="none" w:sz="0" w:space="0" w:color="auto"/>
          </w:divBdr>
        </w:div>
        <w:div w:id="1789619698">
          <w:marLeft w:val="0"/>
          <w:marRight w:val="0"/>
          <w:marTop w:val="0"/>
          <w:marBottom w:val="0"/>
          <w:divBdr>
            <w:top w:val="none" w:sz="0" w:space="0" w:color="auto"/>
            <w:left w:val="none" w:sz="0" w:space="0" w:color="auto"/>
            <w:bottom w:val="none" w:sz="0" w:space="0" w:color="auto"/>
            <w:right w:val="none" w:sz="0" w:space="0" w:color="auto"/>
          </w:divBdr>
        </w:div>
        <w:div w:id="139998924">
          <w:marLeft w:val="0"/>
          <w:marRight w:val="0"/>
          <w:marTop w:val="0"/>
          <w:marBottom w:val="0"/>
          <w:divBdr>
            <w:top w:val="none" w:sz="0" w:space="0" w:color="auto"/>
            <w:left w:val="none" w:sz="0" w:space="0" w:color="auto"/>
            <w:bottom w:val="none" w:sz="0" w:space="0" w:color="auto"/>
            <w:right w:val="none" w:sz="0" w:space="0" w:color="auto"/>
          </w:divBdr>
        </w:div>
        <w:div w:id="1241717600">
          <w:marLeft w:val="0"/>
          <w:marRight w:val="0"/>
          <w:marTop w:val="0"/>
          <w:marBottom w:val="0"/>
          <w:divBdr>
            <w:top w:val="none" w:sz="0" w:space="0" w:color="auto"/>
            <w:left w:val="none" w:sz="0" w:space="0" w:color="auto"/>
            <w:bottom w:val="none" w:sz="0" w:space="0" w:color="auto"/>
            <w:right w:val="none" w:sz="0" w:space="0" w:color="auto"/>
          </w:divBdr>
        </w:div>
        <w:div w:id="798496385">
          <w:marLeft w:val="0"/>
          <w:marRight w:val="0"/>
          <w:marTop w:val="0"/>
          <w:marBottom w:val="0"/>
          <w:divBdr>
            <w:top w:val="none" w:sz="0" w:space="0" w:color="auto"/>
            <w:left w:val="none" w:sz="0" w:space="0" w:color="auto"/>
            <w:bottom w:val="none" w:sz="0" w:space="0" w:color="auto"/>
            <w:right w:val="none" w:sz="0" w:space="0" w:color="auto"/>
          </w:divBdr>
        </w:div>
        <w:div w:id="1516797578">
          <w:marLeft w:val="0"/>
          <w:marRight w:val="0"/>
          <w:marTop w:val="0"/>
          <w:marBottom w:val="0"/>
          <w:divBdr>
            <w:top w:val="none" w:sz="0" w:space="0" w:color="auto"/>
            <w:left w:val="none" w:sz="0" w:space="0" w:color="auto"/>
            <w:bottom w:val="none" w:sz="0" w:space="0" w:color="auto"/>
            <w:right w:val="none" w:sz="0" w:space="0" w:color="auto"/>
          </w:divBdr>
        </w:div>
        <w:div w:id="648482626">
          <w:marLeft w:val="0"/>
          <w:marRight w:val="0"/>
          <w:marTop w:val="0"/>
          <w:marBottom w:val="0"/>
          <w:divBdr>
            <w:top w:val="none" w:sz="0" w:space="0" w:color="auto"/>
            <w:left w:val="none" w:sz="0" w:space="0" w:color="auto"/>
            <w:bottom w:val="none" w:sz="0" w:space="0" w:color="auto"/>
            <w:right w:val="none" w:sz="0" w:space="0" w:color="auto"/>
          </w:divBdr>
        </w:div>
        <w:div w:id="1777217334">
          <w:marLeft w:val="0"/>
          <w:marRight w:val="0"/>
          <w:marTop w:val="0"/>
          <w:marBottom w:val="0"/>
          <w:divBdr>
            <w:top w:val="none" w:sz="0" w:space="0" w:color="auto"/>
            <w:left w:val="none" w:sz="0" w:space="0" w:color="auto"/>
            <w:bottom w:val="none" w:sz="0" w:space="0" w:color="auto"/>
            <w:right w:val="none" w:sz="0" w:space="0" w:color="auto"/>
          </w:divBdr>
        </w:div>
        <w:div w:id="934099223">
          <w:marLeft w:val="0"/>
          <w:marRight w:val="0"/>
          <w:marTop w:val="0"/>
          <w:marBottom w:val="0"/>
          <w:divBdr>
            <w:top w:val="none" w:sz="0" w:space="0" w:color="auto"/>
            <w:left w:val="none" w:sz="0" w:space="0" w:color="auto"/>
            <w:bottom w:val="none" w:sz="0" w:space="0" w:color="auto"/>
            <w:right w:val="none" w:sz="0" w:space="0" w:color="auto"/>
          </w:divBdr>
        </w:div>
        <w:div w:id="834147094">
          <w:marLeft w:val="0"/>
          <w:marRight w:val="0"/>
          <w:marTop w:val="0"/>
          <w:marBottom w:val="0"/>
          <w:divBdr>
            <w:top w:val="none" w:sz="0" w:space="0" w:color="auto"/>
            <w:left w:val="none" w:sz="0" w:space="0" w:color="auto"/>
            <w:bottom w:val="none" w:sz="0" w:space="0" w:color="auto"/>
            <w:right w:val="none" w:sz="0" w:space="0" w:color="auto"/>
          </w:divBdr>
        </w:div>
        <w:div w:id="1052848654">
          <w:marLeft w:val="0"/>
          <w:marRight w:val="0"/>
          <w:marTop w:val="0"/>
          <w:marBottom w:val="0"/>
          <w:divBdr>
            <w:top w:val="none" w:sz="0" w:space="0" w:color="auto"/>
            <w:left w:val="none" w:sz="0" w:space="0" w:color="auto"/>
            <w:bottom w:val="none" w:sz="0" w:space="0" w:color="auto"/>
            <w:right w:val="none" w:sz="0" w:space="0" w:color="auto"/>
          </w:divBdr>
        </w:div>
        <w:div w:id="1498109144">
          <w:marLeft w:val="0"/>
          <w:marRight w:val="0"/>
          <w:marTop w:val="0"/>
          <w:marBottom w:val="0"/>
          <w:divBdr>
            <w:top w:val="none" w:sz="0" w:space="0" w:color="auto"/>
            <w:left w:val="none" w:sz="0" w:space="0" w:color="auto"/>
            <w:bottom w:val="none" w:sz="0" w:space="0" w:color="auto"/>
            <w:right w:val="none" w:sz="0" w:space="0" w:color="auto"/>
          </w:divBdr>
        </w:div>
        <w:div w:id="82457931">
          <w:marLeft w:val="0"/>
          <w:marRight w:val="0"/>
          <w:marTop w:val="0"/>
          <w:marBottom w:val="0"/>
          <w:divBdr>
            <w:top w:val="none" w:sz="0" w:space="0" w:color="auto"/>
            <w:left w:val="none" w:sz="0" w:space="0" w:color="auto"/>
            <w:bottom w:val="none" w:sz="0" w:space="0" w:color="auto"/>
            <w:right w:val="none" w:sz="0" w:space="0" w:color="auto"/>
          </w:divBdr>
        </w:div>
        <w:div w:id="568152534">
          <w:marLeft w:val="0"/>
          <w:marRight w:val="0"/>
          <w:marTop w:val="0"/>
          <w:marBottom w:val="0"/>
          <w:divBdr>
            <w:top w:val="none" w:sz="0" w:space="0" w:color="auto"/>
            <w:left w:val="none" w:sz="0" w:space="0" w:color="auto"/>
            <w:bottom w:val="none" w:sz="0" w:space="0" w:color="auto"/>
            <w:right w:val="none" w:sz="0" w:space="0" w:color="auto"/>
          </w:divBdr>
        </w:div>
        <w:div w:id="363792990">
          <w:marLeft w:val="0"/>
          <w:marRight w:val="0"/>
          <w:marTop w:val="0"/>
          <w:marBottom w:val="0"/>
          <w:divBdr>
            <w:top w:val="none" w:sz="0" w:space="0" w:color="auto"/>
            <w:left w:val="none" w:sz="0" w:space="0" w:color="auto"/>
            <w:bottom w:val="none" w:sz="0" w:space="0" w:color="auto"/>
            <w:right w:val="none" w:sz="0" w:space="0" w:color="auto"/>
          </w:divBdr>
        </w:div>
        <w:div w:id="1268199777">
          <w:marLeft w:val="0"/>
          <w:marRight w:val="0"/>
          <w:marTop w:val="0"/>
          <w:marBottom w:val="0"/>
          <w:divBdr>
            <w:top w:val="none" w:sz="0" w:space="0" w:color="auto"/>
            <w:left w:val="none" w:sz="0" w:space="0" w:color="auto"/>
            <w:bottom w:val="none" w:sz="0" w:space="0" w:color="auto"/>
            <w:right w:val="none" w:sz="0" w:space="0" w:color="auto"/>
          </w:divBdr>
        </w:div>
        <w:div w:id="1595556813">
          <w:marLeft w:val="0"/>
          <w:marRight w:val="0"/>
          <w:marTop w:val="0"/>
          <w:marBottom w:val="0"/>
          <w:divBdr>
            <w:top w:val="none" w:sz="0" w:space="0" w:color="auto"/>
            <w:left w:val="none" w:sz="0" w:space="0" w:color="auto"/>
            <w:bottom w:val="none" w:sz="0" w:space="0" w:color="auto"/>
            <w:right w:val="none" w:sz="0" w:space="0" w:color="auto"/>
          </w:divBdr>
        </w:div>
        <w:div w:id="603342184">
          <w:marLeft w:val="0"/>
          <w:marRight w:val="0"/>
          <w:marTop w:val="0"/>
          <w:marBottom w:val="0"/>
          <w:divBdr>
            <w:top w:val="none" w:sz="0" w:space="0" w:color="auto"/>
            <w:left w:val="none" w:sz="0" w:space="0" w:color="auto"/>
            <w:bottom w:val="none" w:sz="0" w:space="0" w:color="auto"/>
            <w:right w:val="none" w:sz="0" w:space="0" w:color="auto"/>
          </w:divBdr>
        </w:div>
        <w:div w:id="1053427683">
          <w:marLeft w:val="0"/>
          <w:marRight w:val="0"/>
          <w:marTop w:val="0"/>
          <w:marBottom w:val="0"/>
          <w:divBdr>
            <w:top w:val="none" w:sz="0" w:space="0" w:color="auto"/>
            <w:left w:val="none" w:sz="0" w:space="0" w:color="auto"/>
            <w:bottom w:val="none" w:sz="0" w:space="0" w:color="auto"/>
            <w:right w:val="none" w:sz="0" w:space="0" w:color="auto"/>
          </w:divBdr>
        </w:div>
        <w:div w:id="734622030">
          <w:marLeft w:val="0"/>
          <w:marRight w:val="0"/>
          <w:marTop w:val="0"/>
          <w:marBottom w:val="0"/>
          <w:divBdr>
            <w:top w:val="none" w:sz="0" w:space="0" w:color="auto"/>
            <w:left w:val="none" w:sz="0" w:space="0" w:color="auto"/>
            <w:bottom w:val="none" w:sz="0" w:space="0" w:color="auto"/>
            <w:right w:val="none" w:sz="0" w:space="0" w:color="auto"/>
          </w:divBdr>
        </w:div>
        <w:div w:id="1932664036">
          <w:marLeft w:val="0"/>
          <w:marRight w:val="0"/>
          <w:marTop w:val="0"/>
          <w:marBottom w:val="0"/>
          <w:divBdr>
            <w:top w:val="none" w:sz="0" w:space="0" w:color="auto"/>
            <w:left w:val="none" w:sz="0" w:space="0" w:color="auto"/>
            <w:bottom w:val="none" w:sz="0" w:space="0" w:color="auto"/>
            <w:right w:val="none" w:sz="0" w:space="0" w:color="auto"/>
          </w:divBdr>
        </w:div>
        <w:div w:id="1429306092">
          <w:marLeft w:val="0"/>
          <w:marRight w:val="0"/>
          <w:marTop w:val="0"/>
          <w:marBottom w:val="0"/>
          <w:divBdr>
            <w:top w:val="none" w:sz="0" w:space="0" w:color="auto"/>
            <w:left w:val="none" w:sz="0" w:space="0" w:color="auto"/>
            <w:bottom w:val="none" w:sz="0" w:space="0" w:color="auto"/>
            <w:right w:val="none" w:sz="0" w:space="0" w:color="auto"/>
          </w:divBdr>
        </w:div>
        <w:div w:id="1296256316">
          <w:marLeft w:val="0"/>
          <w:marRight w:val="0"/>
          <w:marTop w:val="0"/>
          <w:marBottom w:val="0"/>
          <w:divBdr>
            <w:top w:val="none" w:sz="0" w:space="0" w:color="auto"/>
            <w:left w:val="none" w:sz="0" w:space="0" w:color="auto"/>
            <w:bottom w:val="none" w:sz="0" w:space="0" w:color="auto"/>
            <w:right w:val="none" w:sz="0" w:space="0" w:color="auto"/>
          </w:divBdr>
        </w:div>
        <w:div w:id="604844397">
          <w:marLeft w:val="0"/>
          <w:marRight w:val="0"/>
          <w:marTop w:val="0"/>
          <w:marBottom w:val="0"/>
          <w:divBdr>
            <w:top w:val="none" w:sz="0" w:space="0" w:color="auto"/>
            <w:left w:val="none" w:sz="0" w:space="0" w:color="auto"/>
            <w:bottom w:val="none" w:sz="0" w:space="0" w:color="auto"/>
            <w:right w:val="none" w:sz="0" w:space="0" w:color="auto"/>
          </w:divBdr>
        </w:div>
        <w:div w:id="1127891394">
          <w:marLeft w:val="0"/>
          <w:marRight w:val="0"/>
          <w:marTop w:val="0"/>
          <w:marBottom w:val="0"/>
          <w:divBdr>
            <w:top w:val="none" w:sz="0" w:space="0" w:color="auto"/>
            <w:left w:val="none" w:sz="0" w:space="0" w:color="auto"/>
            <w:bottom w:val="none" w:sz="0" w:space="0" w:color="auto"/>
            <w:right w:val="none" w:sz="0" w:space="0" w:color="auto"/>
          </w:divBdr>
        </w:div>
        <w:div w:id="1017535172">
          <w:marLeft w:val="0"/>
          <w:marRight w:val="0"/>
          <w:marTop w:val="0"/>
          <w:marBottom w:val="0"/>
          <w:divBdr>
            <w:top w:val="none" w:sz="0" w:space="0" w:color="auto"/>
            <w:left w:val="none" w:sz="0" w:space="0" w:color="auto"/>
            <w:bottom w:val="none" w:sz="0" w:space="0" w:color="auto"/>
            <w:right w:val="none" w:sz="0" w:space="0" w:color="auto"/>
          </w:divBdr>
        </w:div>
        <w:div w:id="791289881">
          <w:marLeft w:val="0"/>
          <w:marRight w:val="0"/>
          <w:marTop w:val="0"/>
          <w:marBottom w:val="0"/>
          <w:divBdr>
            <w:top w:val="none" w:sz="0" w:space="0" w:color="auto"/>
            <w:left w:val="none" w:sz="0" w:space="0" w:color="auto"/>
            <w:bottom w:val="none" w:sz="0" w:space="0" w:color="auto"/>
            <w:right w:val="none" w:sz="0" w:space="0" w:color="auto"/>
          </w:divBdr>
        </w:div>
        <w:div w:id="1808467800">
          <w:marLeft w:val="0"/>
          <w:marRight w:val="0"/>
          <w:marTop w:val="0"/>
          <w:marBottom w:val="0"/>
          <w:divBdr>
            <w:top w:val="none" w:sz="0" w:space="0" w:color="auto"/>
            <w:left w:val="none" w:sz="0" w:space="0" w:color="auto"/>
            <w:bottom w:val="none" w:sz="0" w:space="0" w:color="auto"/>
            <w:right w:val="none" w:sz="0" w:space="0" w:color="auto"/>
          </w:divBdr>
        </w:div>
        <w:div w:id="1190487098">
          <w:marLeft w:val="0"/>
          <w:marRight w:val="0"/>
          <w:marTop w:val="0"/>
          <w:marBottom w:val="0"/>
          <w:divBdr>
            <w:top w:val="none" w:sz="0" w:space="0" w:color="auto"/>
            <w:left w:val="none" w:sz="0" w:space="0" w:color="auto"/>
            <w:bottom w:val="none" w:sz="0" w:space="0" w:color="auto"/>
            <w:right w:val="none" w:sz="0" w:space="0" w:color="auto"/>
          </w:divBdr>
        </w:div>
        <w:div w:id="811365069">
          <w:marLeft w:val="0"/>
          <w:marRight w:val="0"/>
          <w:marTop w:val="0"/>
          <w:marBottom w:val="0"/>
          <w:divBdr>
            <w:top w:val="none" w:sz="0" w:space="0" w:color="auto"/>
            <w:left w:val="none" w:sz="0" w:space="0" w:color="auto"/>
            <w:bottom w:val="none" w:sz="0" w:space="0" w:color="auto"/>
            <w:right w:val="none" w:sz="0" w:space="0" w:color="auto"/>
          </w:divBdr>
        </w:div>
        <w:div w:id="1055204365">
          <w:marLeft w:val="0"/>
          <w:marRight w:val="0"/>
          <w:marTop w:val="0"/>
          <w:marBottom w:val="0"/>
          <w:divBdr>
            <w:top w:val="none" w:sz="0" w:space="0" w:color="auto"/>
            <w:left w:val="none" w:sz="0" w:space="0" w:color="auto"/>
            <w:bottom w:val="none" w:sz="0" w:space="0" w:color="auto"/>
            <w:right w:val="none" w:sz="0" w:space="0" w:color="auto"/>
          </w:divBdr>
        </w:div>
        <w:div w:id="597442735">
          <w:marLeft w:val="0"/>
          <w:marRight w:val="0"/>
          <w:marTop w:val="0"/>
          <w:marBottom w:val="0"/>
          <w:divBdr>
            <w:top w:val="none" w:sz="0" w:space="0" w:color="auto"/>
            <w:left w:val="none" w:sz="0" w:space="0" w:color="auto"/>
            <w:bottom w:val="none" w:sz="0" w:space="0" w:color="auto"/>
            <w:right w:val="none" w:sz="0" w:space="0" w:color="auto"/>
          </w:divBdr>
        </w:div>
        <w:div w:id="598221990">
          <w:marLeft w:val="0"/>
          <w:marRight w:val="0"/>
          <w:marTop w:val="0"/>
          <w:marBottom w:val="0"/>
          <w:divBdr>
            <w:top w:val="none" w:sz="0" w:space="0" w:color="auto"/>
            <w:left w:val="none" w:sz="0" w:space="0" w:color="auto"/>
            <w:bottom w:val="none" w:sz="0" w:space="0" w:color="auto"/>
            <w:right w:val="none" w:sz="0" w:space="0" w:color="auto"/>
          </w:divBdr>
        </w:div>
        <w:div w:id="43799552">
          <w:marLeft w:val="0"/>
          <w:marRight w:val="0"/>
          <w:marTop w:val="0"/>
          <w:marBottom w:val="0"/>
          <w:divBdr>
            <w:top w:val="none" w:sz="0" w:space="0" w:color="auto"/>
            <w:left w:val="none" w:sz="0" w:space="0" w:color="auto"/>
            <w:bottom w:val="none" w:sz="0" w:space="0" w:color="auto"/>
            <w:right w:val="none" w:sz="0" w:space="0" w:color="auto"/>
          </w:divBdr>
        </w:div>
        <w:div w:id="712928066">
          <w:marLeft w:val="0"/>
          <w:marRight w:val="0"/>
          <w:marTop w:val="0"/>
          <w:marBottom w:val="0"/>
          <w:divBdr>
            <w:top w:val="none" w:sz="0" w:space="0" w:color="auto"/>
            <w:left w:val="none" w:sz="0" w:space="0" w:color="auto"/>
            <w:bottom w:val="none" w:sz="0" w:space="0" w:color="auto"/>
            <w:right w:val="none" w:sz="0" w:space="0" w:color="auto"/>
          </w:divBdr>
        </w:div>
        <w:div w:id="1666543030">
          <w:marLeft w:val="0"/>
          <w:marRight w:val="0"/>
          <w:marTop w:val="0"/>
          <w:marBottom w:val="0"/>
          <w:divBdr>
            <w:top w:val="none" w:sz="0" w:space="0" w:color="auto"/>
            <w:left w:val="none" w:sz="0" w:space="0" w:color="auto"/>
            <w:bottom w:val="none" w:sz="0" w:space="0" w:color="auto"/>
            <w:right w:val="none" w:sz="0" w:space="0" w:color="auto"/>
          </w:divBdr>
        </w:div>
        <w:div w:id="2098868712">
          <w:marLeft w:val="0"/>
          <w:marRight w:val="0"/>
          <w:marTop w:val="0"/>
          <w:marBottom w:val="0"/>
          <w:divBdr>
            <w:top w:val="none" w:sz="0" w:space="0" w:color="auto"/>
            <w:left w:val="none" w:sz="0" w:space="0" w:color="auto"/>
            <w:bottom w:val="none" w:sz="0" w:space="0" w:color="auto"/>
            <w:right w:val="none" w:sz="0" w:space="0" w:color="auto"/>
          </w:divBdr>
        </w:div>
        <w:div w:id="748620405">
          <w:marLeft w:val="0"/>
          <w:marRight w:val="0"/>
          <w:marTop w:val="0"/>
          <w:marBottom w:val="0"/>
          <w:divBdr>
            <w:top w:val="none" w:sz="0" w:space="0" w:color="auto"/>
            <w:left w:val="none" w:sz="0" w:space="0" w:color="auto"/>
            <w:bottom w:val="none" w:sz="0" w:space="0" w:color="auto"/>
            <w:right w:val="none" w:sz="0" w:space="0" w:color="auto"/>
          </w:divBdr>
        </w:div>
        <w:div w:id="1144666630">
          <w:marLeft w:val="0"/>
          <w:marRight w:val="0"/>
          <w:marTop w:val="0"/>
          <w:marBottom w:val="0"/>
          <w:divBdr>
            <w:top w:val="none" w:sz="0" w:space="0" w:color="auto"/>
            <w:left w:val="none" w:sz="0" w:space="0" w:color="auto"/>
            <w:bottom w:val="none" w:sz="0" w:space="0" w:color="auto"/>
            <w:right w:val="none" w:sz="0" w:space="0" w:color="auto"/>
          </w:divBdr>
        </w:div>
        <w:div w:id="384529072">
          <w:marLeft w:val="0"/>
          <w:marRight w:val="0"/>
          <w:marTop w:val="0"/>
          <w:marBottom w:val="0"/>
          <w:divBdr>
            <w:top w:val="none" w:sz="0" w:space="0" w:color="auto"/>
            <w:left w:val="none" w:sz="0" w:space="0" w:color="auto"/>
            <w:bottom w:val="none" w:sz="0" w:space="0" w:color="auto"/>
            <w:right w:val="none" w:sz="0" w:space="0" w:color="auto"/>
          </w:divBdr>
        </w:div>
        <w:div w:id="17661863">
          <w:marLeft w:val="0"/>
          <w:marRight w:val="0"/>
          <w:marTop w:val="0"/>
          <w:marBottom w:val="0"/>
          <w:divBdr>
            <w:top w:val="none" w:sz="0" w:space="0" w:color="auto"/>
            <w:left w:val="none" w:sz="0" w:space="0" w:color="auto"/>
            <w:bottom w:val="none" w:sz="0" w:space="0" w:color="auto"/>
            <w:right w:val="none" w:sz="0" w:space="0" w:color="auto"/>
          </w:divBdr>
        </w:div>
        <w:div w:id="1714958420">
          <w:marLeft w:val="0"/>
          <w:marRight w:val="0"/>
          <w:marTop w:val="0"/>
          <w:marBottom w:val="0"/>
          <w:divBdr>
            <w:top w:val="none" w:sz="0" w:space="0" w:color="auto"/>
            <w:left w:val="none" w:sz="0" w:space="0" w:color="auto"/>
            <w:bottom w:val="none" w:sz="0" w:space="0" w:color="auto"/>
            <w:right w:val="none" w:sz="0" w:space="0" w:color="auto"/>
          </w:divBdr>
        </w:div>
        <w:div w:id="450788208">
          <w:marLeft w:val="0"/>
          <w:marRight w:val="0"/>
          <w:marTop w:val="0"/>
          <w:marBottom w:val="0"/>
          <w:divBdr>
            <w:top w:val="none" w:sz="0" w:space="0" w:color="auto"/>
            <w:left w:val="none" w:sz="0" w:space="0" w:color="auto"/>
            <w:bottom w:val="none" w:sz="0" w:space="0" w:color="auto"/>
            <w:right w:val="none" w:sz="0" w:space="0" w:color="auto"/>
          </w:divBdr>
        </w:div>
        <w:div w:id="437913218">
          <w:marLeft w:val="0"/>
          <w:marRight w:val="0"/>
          <w:marTop w:val="0"/>
          <w:marBottom w:val="0"/>
          <w:divBdr>
            <w:top w:val="none" w:sz="0" w:space="0" w:color="auto"/>
            <w:left w:val="none" w:sz="0" w:space="0" w:color="auto"/>
            <w:bottom w:val="none" w:sz="0" w:space="0" w:color="auto"/>
            <w:right w:val="none" w:sz="0" w:space="0" w:color="auto"/>
          </w:divBdr>
        </w:div>
        <w:div w:id="718818829">
          <w:marLeft w:val="0"/>
          <w:marRight w:val="0"/>
          <w:marTop w:val="0"/>
          <w:marBottom w:val="0"/>
          <w:divBdr>
            <w:top w:val="none" w:sz="0" w:space="0" w:color="auto"/>
            <w:left w:val="none" w:sz="0" w:space="0" w:color="auto"/>
            <w:bottom w:val="none" w:sz="0" w:space="0" w:color="auto"/>
            <w:right w:val="none" w:sz="0" w:space="0" w:color="auto"/>
          </w:divBdr>
        </w:div>
        <w:div w:id="1905293959">
          <w:marLeft w:val="0"/>
          <w:marRight w:val="0"/>
          <w:marTop w:val="0"/>
          <w:marBottom w:val="0"/>
          <w:divBdr>
            <w:top w:val="none" w:sz="0" w:space="0" w:color="auto"/>
            <w:left w:val="none" w:sz="0" w:space="0" w:color="auto"/>
            <w:bottom w:val="none" w:sz="0" w:space="0" w:color="auto"/>
            <w:right w:val="none" w:sz="0" w:space="0" w:color="auto"/>
          </w:divBdr>
        </w:div>
        <w:div w:id="947812046">
          <w:marLeft w:val="0"/>
          <w:marRight w:val="0"/>
          <w:marTop w:val="0"/>
          <w:marBottom w:val="0"/>
          <w:divBdr>
            <w:top w:val="none" w:sz="0" w:space="0" w:color="auto"/>
            <w:left w:val="none" w:sz="0" w:space="0" w:color="auto"/>
            <w:bottom w:val="none" w:sz="0" w:space="0" w:color="auto"/>
            <w:right w:val="none" w:sz="0" w:space="0" w:color="auto"/>
          </w:divBdr>
        </w:div>
        <w:div w:id="1703551757">
          <w:marLeft w:val="0"/>
          <w:marRight w:val="0"/>
          <w:marTop w:val="0"/>
          <w:marBottom w:val="0"/>
          <w:divBdr>
            <w:top w:val="none" w:sz="0" w:space="0" w:color="auto"/>
            <w:left w:val="none" w:sz="0" w:space="0" w:color="auto"/>
            <w:bottom w:val="none" w:sz="0" w:space="0" w:color="auto"/>
            <w:right w:val="none" w:sz="0" w:space="0" w:color="auto"/>
          </w:divBdr>
        </w:div>
        <w:div w:id="861747575">
          <w:marLeft w:val="0"/>
          <w:marRight w:val="0"/>
          <w:marTop w:val="0"/>
          <w:marBottom w:val="0"/>
          <w:divBdr>
            <w:top w:val="none" w:sz="0" w:space="0" w:color="auto"/>
            <w:left w:val="none" w:sz="0" w:space="0" w:color="auto"/>
            <w:bottom w:val="none" w:sz="0" w:space="0" w:color="auto"/>
            <w:right w:val="none" w:sz="0" w:space="0" w:color="auto"/>
          </w:divBdr>
        </w:div>
        <w:div w:id="764496940">
          <w:marLeft w:val="0"/>
          <w:marRight w:val="0"/>
          <w:marTop w:val="0"/>
          <w:marBottom w:val="0"/>
          <w:divBdr>
            <w:top w:val="none" w:sz="0" w:space="0" w:color="auto"/>
            <w:left w:val="none" w:sz="0" w:space="0" w:color="auto"/>
            <w:bottom w:val="none" w:sz="0" w:space="0" w:color="auto"/>
            <w:right w:val="none" w:sz="0" w:space="0" w:color="auto"/>
          </w:divBdr>
        </w:div>
        <w:div w:id="1214655756">
          <w:marLeft w:val="0"/>
          <w:marRight w:val="0"/>
          <w:marTop w:val="0"/>
          <w:marBottom w:val="0"/>
          <w:divBdr>
            <w:top w:val="none" w:sz="0" w:space="0" w:color="auto"/>
            <w:left w:val="none" w:sz="0" w:space="0" w:color="auto"/>
            <w:bottom w:val="none" w:sz="0" w:space="0" w:color="auto"/>
            <w:right w:val="none" w:sz="0" w:space="0" w:color="auto"/>
          </w:divBdr>
        </w:div>
        <w:div w:id="901600770">
          <w:marLeft w:val="0"/>
          <w:marRight w:val="0"/>
          <w:marTop w:val="0"/>
          <w:marBottom w:val="0"/>
          <w:divBdr>
            <w:top w:val="none" w:sz="0" w:space="0" w:color="auto"/>
            <w:left w:val="none" w:sz="0" w:space="0" w:color="auto"/>
            <w:bottom w:val="none" w:sz="0" w:space="0" w:color="auto"/>
            <w:right w:val="none" w:sz="0" w:space="0" w:color="auto"/>
          </w:divBdr>
        </w:div>
        <w:div w:id="723258679">
          <w:marLeft w:val="0"/>
          <w:marRight w:val="0"/>
          <w:marTop w:val="0"/>
          <w:marBottom w:val="0"/>
          <w:divBdr>
            <w:top w:val="none" w:sz="0" w:space="0" w:color="auto"/>
            <w:left w:val="none" w:sz="0" w:space="0" w:color="auto"/>
            <w:bottom w:val="none" w:sz="0" w:space="0" w:color="auto"/>
            <w:right w:val="none" w:sz="0" w:space="0" w:color="auto"/>
          </w:divBdr>
        </w:div>
        <w:div w:id="154423664">
          <w:marLeft w:val="0"/>
          <w:marRight w:val="0"/>
          <w:marTop w:val="0"/>
          <w:marBottom w:val="0"/>
          <w:divBdr>
            <w:top w:val="none" w:sz="0" w:space="0" w:color="auto"/>
            <w:left w:val="none" w:sz="0" w:space="0" w:color="auto"/>
            <w:bottom w:val="none" w:sz="0" w:space="0" w:color="auto"/>
            <w:right w:val="none" w:sz="0" w:space="0" w:color="auto"/>
          </w:divBdr>
        </w:div>
        <w:div w:id="1357928629">
          <w:marLeft w:val="0"/>
          <w:marRight w:val="0"/>
          <w:marTop w:val="0"/>
          <w:marBottom w:val="0"/>
          <w:divBdr>
            <w:top w:val="none" w:sz="0" w:space="0" w:color="auto"/>
            <w:left w:val="none" w:sz="0" w:space="0" w:color="auto"/>
            <w:bottom w:val="none" w:sz="0" w:space="0" w:color="auto"/>
            <w:right w:val="none" w:sz="0" w:space="0" w:color="auto"/>
          </w:divBdr>
        </w:div>
        <w:div w:id="1020624355">
          <w:marLeft w:val="0"/>
          <w:marRight w:val="0"/>
          <w:marTop w:val="0"/>
          <w:marBottom w:val="0"/>
          <w:divBdr>
            <w:top w:val="none" w:sz="0" w:space="0" w:color="auto"/>
            <w:left w:val="none" w:sz="0" w:space="0" w:color="auto"/>
            <w:bottom w:val="none" w:sz="0" w:space="0" w:color="auto"/>
            <w:right w:val="none" w:sz="0" w:space="0" w:color="auto"/>
          </w:divBdr>
        </w:div>
        <w:div w:id="723791061">
          <w:marLeft w:val="0"/>
          <w:marRight w:val="0"/>
          <w:marTop w:val="0"/>
          <w:marBottom w:val="0"/>
          <w:divBdr>
            <w:top w:val="none" w:sz="0" w:space="0" w:color="auto"/>
            <w:left w:val="none" w:sz="0" w:space="0" w:color="auto"/>
            <w:bottom w:val="none" w:sz="0" w:space="0" w:color="auto"/>
            <w:right w:val="none" w:sz="0" w:space="0" w:color="auto"/>
          </w:divBdr>
        </w:div>
        <w:div w:id="1801726582">
          <w:marLeft w:val="0"/>
          <w:marRight w:val="0"/>
          <w:marTop w:val="0"/>
          <w:marBottom w:val="0"/>
          <w:divBdr>
            <w:top w:val="none" w:sz="0" w:space="0" w:color="auto"/>
            <w:left w:val="none" w:sz="0" w:space="0" w:color="auto"/>
            <w:bottom w:val="none" w:sz="0" w:space="0" w:color="auto"/>
            <w:right w:val="none" w:sz="0" w:space="0" w:color="auto"/>
          </w:divBdr>
        </w:div>
        <w:div w:id="402680572">
          <w:marLeft w:val="0"/>
          <w:marRight w:val="0"/>
          <w:marTop w:val="0"/>
          <w:marBottom w:val="0"/>
          <w:divBdr>
            <w:top w:val="none" w:sz="0" w:space="0" w:color="auto"/>
            <w:left w:val="none" w:sz="0" w:space="0" w:color="auto"/>
            <w:bottom w:val="none" w:sz="0" w:space="0" w:color="auto"/>
            <w:right w:val="none" w:sz="0" w:space="0" w:color="auto"/>
          </w:divBdr>
        </w:div>
        <w:div w:id="2124184035">
          <w:marLeft w:val="0"/>
          <w:marRight w:val="0"/>
          <w:marTop w:val="0"/>
          <w:marBottom w:val="0"/>
          <w:divBdr>
            <w:top w:val="none" w:sz="0" w:space="0" w:color="auto"/>
            <w:left w:val="none" w:sz="0" w:space="0" w:color="auto"/>
            <w:bottom w:val="none" w:sz="0" w:space="0" w:color="auto"/>
            <w:right w:val="none" w:sz="0" w:space="0" w:color="auto"/>
          </w:divBdr>
        </w:div>
        <w:div w:id="835997922">
          <w:marLeft w:val="0"/>
          <w:marRight w:val="0"/>
          <w:marTop w:val="0"/>
          <w:marBottom w:val="0"/>
          <w:divBdr>
            <w:top w:val="none" w:sz="0" w:space="0" w:color="auto"/>
            <w:left w:val="none" w:sz="0" w:space="0" w:color="auto"/>
            <w:bottom w:val="none" w:sz="0" w:space="0" w:color="auto"/>
            <w:right w:val="none" w:sz="0" w:space="0" w:color="auto"/>
          </w:divBdr>
        </w:div>
        <w:div w:id="2064716654">
          <w:marLeft w:val="0"/>
          <w:marRight w:val="0"/>
          <w:marTop w:val="0"/>
          <w:marBottom w:val="0"/>
          <w:divBdr>
            <w:top w:val="none" w:sz="0" w:space="0" w:color="auto"/>
            <w:left w:val="none" w:sz="0" w:space="0" w:color="auto"/>
            <w:bottom w:val="none" w:sz="0" w:space="0" w:color="auto"/>
            <w:right w:val="none" w:sz="0" w:space="0" w:color="auto"/>
          </w:divBdr>
        </w:div>
        <w:div w:id="1743022342">
          <w:marLeft w:val="0"/>
          <w:marRight w:val="0"/>
          <w:marTop w:val="0"/>
          <w:marBottom w:val="0"/>
          <w:divBdr>
            <w:top w:val="none" w:sz="0" w:space="0" w:color="auto"/>
            <w:left w:val="none" w:sz="0" w:space="0" w:color="auto"/>
            <w:bottom w:val="none" w:sz="0" w:space="0" w:color="auto"/>
            <w:right w:val="none" w:sz="0" w:space="0" w:color="auto"/>
          </w:divBdr>
        </w:div>
        <w:div w:id="1058624927">
          <w:marLeft w:val="0"/>
          <w:marRight w:val="0"/>
          <w:marTop w:val="0"/>
          <w:marBottom w:val="0"/>
          <w:divBdr>
            <w:top w:val="none" w:sz="0" w:space="0" w:color="auto"/>
            <w:left w:val="none" w:sz="0" w:space="0" w:color="auto"/>
            <w:bottom w:val="none" w:sz="0" w:space="0" w:color="auto"/>
            <w:right w:val="none" w:sz="0" w:space="0" w:color="auto"/>
          </w:divBdr>
        </w:div>
        <w:div w:id="1226336690">
          <w:marLeft w:val="0"/>
          <w:marRight w:val="0"/>
          <w:marTop w:val="0"/>
          <w:marBottom w:val="0"/>
          <w:divBdr>
            <w:top w:val="none" w:sz="0" w:space="0" w:color="auto"/>
            <w:left w:val="none" w:sz="0" w:space="0" w:color="auto"/>
            <w:bottom w:val="none" w:sz="0" w:space="0" w:color="auto"/>
            <w:right w:val="none" w:sz="0" w:space="0" w:color="auto"/>
          </w:divBdr>
        </w:div>
        <w:div w:id="1742556953">
          <w:marLeft w:val="0"/>
          <w:marRight w:val="0"/>
          <w:marTop w:val="0"/>
          <w:marBottom w:val="0"/>
          <w:divBdr>
            <w:top w:val="none" w:sz="0" w:space="0" w:color="auto"/>
            <w:left w:val="none" w:sz="0" w:space="0" w:color="auto"/>
            <w:bottom w:val="none" w:sz="0" w:space="0" w:color="auto"/>
            <w:right w:val="none" w:sz="0" w:space="0" w:color="auto"/>
          </w:divBdr>
        </w:div>
        <w:div w:id="140002696">
          <w:marLeft w:val="0"/>
          <w:marRight w:val="0"/>
          <w:marTop w:val="0"/>
          <w:marBottom w:val="0"/>
          <w:divBdr>
            <w:top w:val="none" w:sz="0" w:space="0" w:color="auto"/>
            <w:left w:val="none" w:sz="0" w:space="0" w:color="auto"/>
            <w:bottom w:val="none" w:sz="0" w:space="0" w:color="auto"/>
            <w:right w:val="none" w:sz="0" w:space="0" w:color="auto"/>
          </w:divBdr>
        </w:div>
        <w:div w:id="290288024">
          <w:marLeft w:val="0"/>
          <w:marRight w:val="0"/>
          <w:marTop w:val="0"/>
          <w:marBottom w:val="0"/>
          <w:divBdr>
            <w:top w:val="none" w:sz="0" w:space="0" w:color="auto"/>
            <w:left w:val="none" w:sz="0" w:space="0" w:color="auto"/>
            <w:bottom w:val="none" w:sz="0" w:space="0" w:color="auto"/>
            <w:right w:val="none" w:sz="0" w:space="0" w:color="auto"/>
          </w:divBdr>
        </w:div>
        <w:div w:id="242566814">
          <w:marLeft w:val="0"/>
          <w:marRight w:val="0"/>
          <w:marTop w:val="0"/>
          <w:marBottom w:val="0"/>
          <w:divBdr>
            <w:top w:val="none" w:sz="0" w:space="0" w:color="auto"/>
            <w:left w:val="none" w:sz="0" w:space="0" w:color="auto"/>
            <w:bottom w:val="none" w:sz="0" w:space="0" w:color="auto"/>
            <w:right w:val="none" w:sz="0" w:space="0" w:color="auto"/>
          </w:divBdr>
        </w:div>
        <w:div w:id="1189416893">
          <w:marLeft w:val="0"/>
          <w:marRight w:val="0"/>
          <w:marTop w:val="0"/>
          <w:marBottom w:val="0"/>
          <w:divBdr>
            <w:top w:val="none" w:sz="0" w:space="0" w:color="auto"/>
            <w:left w:val="none" w:sz="0" w:space="0" w:color="auto"/>
            <w:bottom w:val="none" w:sz="0" w:space="0" w:color="auto"/>
            <w:right w:val="none" w:sz="0" w:space="0" w:color="auto"/>
          </w:divBdr>
        </w:div>
        <w:div w:id="1391340390">
          <w:marLeft w:val="0"/>
          <w:marRight w:val="0"/>
          <w:marTop w:val="0"/>
          <w:marBottom w:val="0"/>
          <w:divBdr>
            <w:top w:val="none" w:sz="0" w:space="0" w:color="auto"/>
            <w:left w:val="none" w:sz="0" w:space="0" w:color="auto"/>
            <w:bottom w:val="none" w:sz="0" w:space="0" w:color="auto"/>
            <w:right w:val="none" w:sz="0" w:space="0" w:color="auto"/>
          </w:divBdr>
        </w:div>
        <w:div w:id="241724464">
          <w:marLeft w:val="0"/>
          <w:marRight w:val="0"/>
          <w:marTop w:val="0"/>
          <w:marBottom w:val="0"/>
          <w:divBdr>
            <w:top w:val="none" w:sz="0" w:space="0" w:color="auto"/>
            <w:left w:val="none" w:sz="0" w:space="0" w:color="auto"/>
            <w:bottom w:val="none" w:sz="0" w:space="0" w:color="auto"/>
            <w:right w:val="none" w:sz="0" w:space="0" w:color="auto"/>
          </w:divBdr>
        </w:div>
        <w:div w:id="144202287">
          <w:marLeft w:val="0"/>
          <w:marRight w:val="0"/>
          <w:marTop w:val="0"/>
          <w:marBottom w:val="0"/>
          <w:divBdr>
            <w:top w:val="none" w:sz="0" w:space="0" w:color="auto"/>
            <w:left w:val="none" w:sz="0" w:space="0" w:color="auto"/>
            <w:bottom w:val="none" w:sz="0" w:space="0" w:color="auto"/>
            <w:right w:val="none" w:sz="0" w:space="0" w:color="auto"/>
          </w:divBdr>
        </w:div>
        <w:div w:id="1749110275">
          <w:marLeft w:val="0"/>
          <w:marRight w:val="0"/>
          <w:marTop w:val="0"/>
          <w:marBottom w:val="0"/>
          <w:divBdr>
            <w:top w:val="none" w:sz="0" w:space="0" w:color="auto"/>
            <w:left w:val="none" w:sz="0" w:space="0" w:color="auto"/>
            <w:bottom w:val="none" w:sz="0" w:space="0" w:color="auto"/>
            <w:right w:val="none" w:sz="0" w:space="0" w:color="auto"/>
          </w:divBdr>
        </w:div>
        <w:div w:id="2042316878">
          <w:marLeft w:val="0"/>
          <w:marRight w:val="0"/>
          <w:marTop w:val="0"/>
          <w:marBottom w:val="0"/>
          <w:divBdr>
            <w:top w:val="none" w:sz="0" w:space="0" w:color="auto"/>
            <w:left w:val="none" w:sz="0" w:space="0" w:color="auto"/>
            <w:bottom w:val="none" w:sz="0" w:space="0" w:color="auto"/>
            <w:right w:val="none" w:sz="0" w:space="0" w:color="auto"/>
          </w:divBdr>
        </w:div>
        <w:div w:id="2030911394">
          <w:marLeft w:val="0"/>
          <w:marRight w:val="0"/>
          <w:marTop w:val="0"/>
          <w:marBottom w:val="0"/>
          <w:divBdr>
            <w:top w:val="none" w:sz="0" w:space="0" w:color="auto"/>
            <w:left w:val="none" w:sz="0" w:space="0" w:color="auto"/>
            <w:bottom w:val="none" w:sz="0" w:space="0" w:color="auto"/>
            <w:right w:val="none" w:sz="0" w:space="0" w:color="auto"/>
          </w:divBdr>
        </w:div>
        <w:div w:id="1272781711">
          <w:marLeft w:val="0"/>
          <w:marRight w:val="0"/>
          <w:marTop w:val="0"/>
          <w:marBottom w:val="0"/>
          <w:divBdr>
            <w:top w:val="none" w:sz="0" w:space="0" w:color="auto"/>
            <w:left w:val="none" w:sz="0" w:space="0" w:color="auto"/>
            <w:bottom w:val="none" w:sz="0" w:space="0" w:color="auto"/>
            <w:right w:val="none" w:sz="0" w:space="0" w:color="auto"/>
          </w:divBdr>
        </w:div>
        <w:div w:id="1350596428">
          <w:marLeft w:val="0"/>
          <w:marRight w:val="0"/>
          <w:marTop w:val="0"/>
          <w:marBottom w:val="0"/>
          <w:divBdr>
            <w:top w:val="none" w:sz="0" w:space="0" w:color="auto"/>
            <w:left w:val="none" w:sz="0" w:space="0" w:color="auto"/>
            <w:bottom w:val="none" w:sz="0" w:space="0" w:color="auto"/>
            <w:right w:val="none" w:sz="0" w:space="0" w:color="auto"/>
          </w:divBdr>
        </w:div>
        <w:div w:id="1247616515">
          <w:marLeft w:val="0"/>
          <w:marRight w:val="0"/>
          <w:marTop w:val="0"/>
          <w:marBottom w:val="0"/>
          <w:divBdr>
            <w:top w:val="none" w:sz="0" w:space="0" w:color="auto"/>
            <w:left w:val="none" w:sz="0" w:space="0" w:color="auto"/>
            <w:bottom w:val="none" w:sz="0" w:space="0" w:color="auto"/>
            <w:right w:val="none" w:sz="0" w:space="0" w:color="auto"/>
          </w:divBdr>
        </w:div>
        <w:div w:id="1977221133">
          <w:marLeft w:val="0"/>
          <w:marRight w:val="0"/>
          <w:marTop w:val="0"/>
          <w:marBottom w:val="0"/>
          <w:divBdr>
            <w:top w:val="none" w:sz="0" w:space="0" w:color="auto"/>
            <w:left w:val="none" w:sz="0" w:space="0" w:color="auto"/>
            <w:bottom w:val="none" w:sz="0" w:space="0" w:color="auto"/>
            <w:right w:val="none" w:sz="0" w:space="0" w:color="auto"/>
          </w:divBdr>
        </w:div>
        <w:div w:id="1861242445">
          <w:marLeft w:val="0"/>
          <w:marRight w:val="0"/>
          <w:marTop w:val="0"/>
          <w:marBottom w:val="0"/>
          <w:divBdr>
            <w:top w:val="none" w:sz="0" w:space="0" w:color="auto"/>
            <w:left w:val="none" w:sz="0" w:space="0" w:color="auto"/>
            <w:bottom w:val="none" w:sz="0" w:space="0" w:color="auto"/>
            <w:right w:val="none" w:sz="0" w:space="0" w:color="auto"/>
          </w:divBdr>
        </w:div>
        <w:div w:id="56630563">
          <w:marLeft w:val="0"/>
          <w:marRight w:val="0"/>
          <w:marTop w:val="0"/>
          <w:marBottom w:val="0"/>
          <w:divBdr>
            <w:top w:val="none" w:sz="0" w:space="0" w:color="auto"/>
            <w:left w:val="none" w:sz="0" w:space="0" w:color="auto"/>
            <w:bottom w:val="none" w:sz="0" w:space="0" w:color="auto"/>
            <w:right w:val="none" w:sz="0" w:space="0" w:color="auto"/>
          </w:divBdr>
        </w:div>
        <w:div w:id="1377318202">
          <w:marLeft w:val="0"/>
          <w:marRight w:val="0"/>
          <w:marTop w:val="0"/>
          <w:marBottom w:val="0"/>
          <w:divBdr>
            <w:top w:val="none" w:sz="0" w:space="0" w:color="auto"/>
            <w:left w:val="none" w:sz="0" w:space="0" w:color="auto"/>
            <w:bottom w:val="none" w:sz="0" w:space="0" w:color="auto"/>
            <w:right w:val="none" w:sz="0" w:space="0" w:color="auto"/>
          </w:divBdr>
        </w:div>
        <w:div w:id="165946592">
          <w:marLeft w:val="0"/>
          <w:marRight w:val="0"/>
          <w:marTop w:val="0"/>
          <w:marBottom w:val="0"/>
          <w:divBdr>
            <w:top w:val="none" w:sz="0" w:space="0" w:color="auto"/>
            <w:left w:val="none" w:sz="0" w:space="0" w:color="auto"/>
            <w:bottom w:val="none" w:sz="0" w:space="0" w:color="auto"/>
            <w:right w:val="none" w:sz="0" w:space="0" w:color="auto"/>
          </w:divBdr>
        </w:div>
        <w:div w:id="978804097">
          <w:marLeft w:val="0"/>
          <w:marRight w:val="0"/>
          <w:marTop w:val="0"/>
          <w:marBottom w:val="0"/>
          <w:divBdr>
            <w:top w:val="none" w:sz="0" w:space="0" w:color="auto"/>
            <w:left w:val="none" w:sz="0" w:space="0" w:color="auto"/>
            <w:bottom w:val="none" w:sz="0" w:space="0" w:color="auto"/>
            <w:right w:val="none" w:sz="0" w:space="0" w:color="auto"/>
          </w:divBdr>
        </w:div>
        <w:div w:id="1415467308">
          <w:marLeft w:val="0"/>
          <w:marRight w:val="0"/>
          <w:marTop w:val="0"/>
          <w:marBottom w:val="0"/>
          <w:divBdr>
            <w:top w:val="none" w:sz="0" w:space="0" w:color="auto"/>
            <w:left w:val="none" w:sz="0" w:space="0" w:color="auto"/>
            <w:bottom w:val="none" w:sz="0" w:space="0" w:color="auto"/>
            <w:right w:val="none" w:sz="0" w:space="0" w:color="auto"/>
          </w:divBdr>
        </w:div>
        <w:div w:id="897324135">
          <w:marLeft w:val="0"/>
          <w:marRight w:val="0"/>
          <w:marTop w:val="0"/>
          <w:marBottom w:val="0"/>
          <w:divBdr>
            <w:top w:val="none" w:sz="0" w:space="0" w:color="auto"/>
            <w:left w:val="none" w:sz="0" w:space="0" w:color="auto"/>
            <w:bottom w:val="none" w:sz="0" w:space="0" w:color="auto"/>
            <w:right w:val="none" w:sz="0" w:space="0" w:color="auto"/>
          </w:divBdr>
        </w:div>
        <w:div w:id="1209761275">
          <w:marLeft w:val="0"/>
          <w:marRight w:val="0"/>
          <w:marTop w:val="0"/>
          <w:marBottom w:val="0"/>
          <w:divBdr>
            <w:top w:val="none" w:sz="0" w:space="0" w:color="auto"/>
            <w:left w:val="none" w:sz="0" w:space="0" w:color="auto"/>
            <w:bottom w:val="none" w:sz="0" w:space="0" w:color="auto"/>
            <w:right w:val="none" w:sz="0" w:space="0" w:color="auto"/>
          </w:divBdr>
        </w:div>
        <w:div w:id="647199892">
          <w:marLeft w:val="0"/>
          <w:marRight w:val="0"/>
          <w:marTop w:val="0"/>
          <w:marBottom w:val="0"/>
          <w:divBdr>
            <w:top w:val="none" w:sz="0" w:space="0" w:color="auto"/>
            <w:left w:val="none" w:sz="0" w:space="0" w:color="auto"/>
            <w:bottom w:val="none" w:sz="0" w:space="0" w:color="auto"/>
            <w:right w:val="none" w:sz="0" w:space="0" w:color="auto"/>
          </w:divBdr>
        </w:div>
        <w:div w:id="1668753674">
          <w:marLeft w:val="0"/>
          <w:marRight w:val="0"/>
          <w:marTop w:val="0"/>
          <w:marBottom w:val="0"/>
          <w:divBdr>
            <w:top w:val="none" w:sz="0" w:space="0" w:color="auto"/>
            <w:left w:val="none" w:sz="0" w:space="0" w:color="auto"/>
            <w:bottom w:val="none" w:sz="0" w:space="0" w:color="auto"/>
            <w:right w:val="none" w:sz="0" w:space="0" w:color="auto"/>
          </w:divBdr>
        </w:div>
        <w:div w:id="24908278">
          <w:marLeft w:val="0"/>
          <w:marRight w:val="0"/>
          <w:marTop w:val="0"/>
          <w:marBottom w:val="0"/>
          <w:divBdr>
            <w:top w:val="none" w:sz="0" w:space="0" w:color="auto"/>
            <w:left w:val="none" w:sz="0" w:space="0" w:color="auto"/>
            <w:bottom w:val="none" w:sz="0" w:space="0" w:color="auto"/>
            <w:right w:val="none" w:sz="0" w:space="0" w:color="auto"/>
          </w:divBdr>
        </w:div>
        <w:div w:id="199977523">
          <w:marLeft w:val="0"/>
          <w:marRight w:val="0"/>
          <w:marTop w:val="0"/>
          <w:marBottom w:val="0"/>
          <w:divBdr>
            <w:top w:val="none" w:sz="0" w:space="0" w:color="auto"/>
            <w:left w:val="none" w:sz="0" w:space="0" w:color="auto"/>
            <w:bottom w:val="none" w:sz="0" w:space="0" w:color="auto"/>
            <w:right w:val="none" w:sz="0" w:space="0" w:color="auto"/>
          </w:divBdr>
        </w:div>
        <w:div w:id="1238827270">
          <w:marLeft w:val="0"/>
          <w:marRight w:val="0"/>
          <w:marTop w:val="0"/>
          <w:marBottom w:val="0"/>
          <w:divBdr>
            <w:top w:val="none" w:sz="0" w:space="0" w:color="auto"/>
            <w:left w:val="none" w:sz="0" w:space="0" w:color="auto"/>
            <w:bottom w:val="none" w:sz="0" w:space="0" w:color="auto"/>
            <w:right w:val="none" w:sz="0" w:space="0" w:color="auto"/>
          </w:divBdr>
        </w:div>
        <w:div w:id="1247224879">
          <w:marLeft w:val="0"/>
          <w:marRight w:val="0"/>
          <w:marTop w:val="0"/>
          <w:marBottom w:val="0"/>
          <w:divBdr>
            <w:top w:val="none" w:sz="0" w:space="0" w:color="auto"/>
            <w:left w:val="none" w:sz="0" w:space="0" w:color="auto"/>
            <w:bottom w:val="none" w:sz="0" w:space="0" w:color="auto"/>
            <w:right w:val="none" w:sz="0" w:space="0" w:color="auto"/>
          </w:divBdr>
        </w:div>
        <w:div w:id="848133202">
          <w:marLeft w:val="0"/>
          <w:marRight w:val="0"/>
          <w:marTop w:val="0"/>
          <w:marBottom w:val="0"/>
          <w:divBdr>
            <w:top w:val="none" w:sz="0" w:space="0" w:color="auto"/>
            <w:left w:val="none" w:sz="0" w:space="0" w:color="auto"/>
            <w:bottom w:val="none" w:sz="0" w:space="0" w:color="auto"/>
            <w:right w:val="none" w:sz="0" w:space="0" w:color="auto"/>
          </w:divBdr>
        </w:div>
        <w:div w:id="196698639">
          <w:marLeft w:val="0"/>
          <w:marRight w:val="0"/>
          <w:marTop w:val="0"/>
          <w:marBottom w:val="0"/>
          <w:divBdr>
            <w:top w:val="none" w:sz="0" w:space="0" w:color="auto"/>
            <w:left w:val="none" w:sz="0" w:space="0" w:color="auto"/>
            <w:bottom w:val="none" w:sz="0" w:space="0" w:color="auto"/>
            <w:right w:val="none" w:sz="0" w:space="0" w:color="auto"/>
          </w:divBdr>
        </w:div>
        <w:div w:id="1808277780">
          <w:marLeft w:val="0"/>
          <w:marRight w:val="0"/>
          <w:marTop w:val="0"/>
          <w:marBottom w:val="0"/>
          <w:divBdr>
            <w:top w:val="none" w:sz="0" w:space="0" w:color="auto"/>
            <w:left w:val="none" w:sz="0" w:space="0" w:color="auto"/>
            <w:bottom w:val="none" w:sz="0" w:space="0" w:color="auto"/>
            <w:right w:val="none" w:sz="0" w:space="0" w:color="auto"/>
          </w:divBdr>
        </w:div>
        <w:div w:id="116458919">
          <w:marLeft w:val="0"/>
          <w:marRight w:val="0"/>
          <w:marTop w:val="0"/>
          <w:marBottom w:val="0"/>
          <w:divBdr>
            <w:top w:val="none" w:sz="0" w:space="0" w:color="auto"/>
            <w:left w:val="none" w:sz="0" w:space="0" w:color="auto"/>
            <w:bottom w:val="none" w:sz="0" w:space="0" w:color="auto"/>
            <w:right w:val="none" w:sz="0" w:space="0" w:color="auto"/>
          </w:divBdr>
        </w:div>
        <w:div w:id="1820465278">
          <w:marLeft w:val="0"/>
          <w:marRight w:val="0"/>
          <w:marTop w:val="0"/>
          <w:marBottom w:val="0"/>
          <w:divBdr>
            <w:top w:val="none" w:sz="0" w:space="0" w:color="auto"/>
            <w:left w:val="none" w:sz="0" w:space="0" w:color="auto"/>
            <w:bottom w:val="none" w:sz="0" w:space="0" w:color="auto"/>
            <w:right w:val="none" w:sz="0" w:space="0" w:color="auto"/>
          </w:divBdr>
        </w:div>
        <w:div w:id="748771280">
          <w:marLeft w:val="0"/>
          <w:marRight w:val="0"/>
          <w:marTop w:val="0"/>
          <w:marBottom w:val="0"/>
          <w:divBdr>
            <w:top w:val="none" w:sz="0" w:space="0" w:color="auto"/>
            <w:left w:val="none" w:sz="0" w:space="0" w:color="auto"/>
            <w:bottom w:val="none" w:sz="0" w:space="0" w:color="auto"/>
            <w:right w:val="none" w:sz="0" w:space="0" w:color="auto"/>
          </w:divBdr>
        </w:div>
        <w:div w:id="1508323567">
          <w:marLeft w:val="0"/>
          <w:marRight w:val="0"/>
          <w:marTop w:val="0"/>
          <w:marBottom w:val="0"/>
          <w:divBdr>
            <w:top w:val="none" w:sz="0" w:space="0" w:color="auto"/>
            <w:left w:val="none" w:sz="0" w:space="0" w:color="auto"/>
            <w:bottom w:val="none" w:sz="0" w:space="0" w:color="auto"/>
            <w:right w:val="none" w:sz="0" w:space="0" w:color="auto"/>
          </w:divBdr>
        </w:div>
        <w:div w:id="1158154845">
          <w:marLeft w:val="0"/>
          <w:marRight w:val="0"/>
          <w:marTop w:val="0"/>
          <w:marBottom w:val="0"/>
          <w:divBdr>
            <w:top w:val="none" w:sz="0" w:space="0" w:color="auto"/>
            <w:left w:val="none" w:sz="0" w:space="0" w:color="auto"/>
            <w:bottom w:val="none" w:sz="0" w:space="0" w:color="auto"/>
            <w:right w:val="none" w:sz="0" w:space="0" w:color="auto"/>
          </w:divBdr>
        </w:div>
        <w:div w:id="289282814">
          <w:marLeft w:val="0"/>
          <w:marRight w:val="0"/>
          <w:marTop w:val="0"/>
          <w:marBottom w:val="0"/>
          <w:divBdr>
            <w:top w:val="none" w:sz="0" w:space="0" w:color="auto"/>
            <w:left w:val="none" w:sz="0" w:space="0" w:color="auto"/>
            <w:bottom w:val="none" w:sz="0" w:space="0" w:color="auto"/>
            <w:right w:val="none" w:sz="0" w:space="0" w:color="auto"/>
          </w:divBdr>
        </w:div>
        <w:div w:id="115564500">
          <w:marLeft w:val="0"/>
          <w:marRight w:val="0"/>
          <w:marTop w:val="0"/>
          <w:marBottom w:val="0"/>
          <w:divBdr>
            <w:top w:val="none" w:sz="0" w:space="0" w:color="auto"/>
            <w:left w:val="none" w:sz="0" w:space="0" w:color="auto"/>
            <w:bottom w:val="none" w:sz="0" w:space="0" w:color="auto"/>
            <w:right w:val="none" w:sz="0" w:space="0" w:color="auto"/>
          </w:divBdr>
        </w:div>
        <w:div w:id="1923296905">
          <w:marLeft w:val="0"/>
          <w:marRight w:val="0"/>
          <w:marTop w:val="0"/>
          <w:marBottom w:val="0"/>
          <w:divBdr>
            <w:top w:val="none" w:sz="0" w:space="0" w:color="auto"/>
            <w:left w:val="none" w:sz="0" w:space="0" w:color="auto"/>
            <w:bottom w:val="none" w:sz="0" w:space="0" w:color="auto"/>
            <w:right w:val="none" w:sz="0" w:space="0" w:color="auto"/>
          </w:divBdr>
        </w:div>
        <w:div w:id="1704984798">
          <w:marLeft w:val="0"/>
          <w:marRight w:val="0"/>
          <w:marTop w:val="0"/>
          <w:marBottom w:val="0"/>
          <w:divBdr>
            <w:top w:val="none" w:sz="0" w:space="0" w:color="auto"/>
            <w:left w:val="none" w:sz="0" w:space="0" w:color="auto"/>
            <w:bottom w:val="none" w:sz="0" w:space="0" w:color="auto"/>
            <w:right w:val="none" w:sz="0" w:space="0" w:color="auto"/>
          </w:divBdr>
        </w:div>
        <w:div w:id="1064790687">
          <w:marLeft w:val="0"/>
          <w:marRight w:val="0"/>
          <w:marTop w:val="0"/>
          <w:marBottom w:val="0"/>
          <w:divBdr>
            <w:top w:val="none" w:sz="0" w:space="0" w:color="auto"/>
            <w:left w:val="none" w:sz="0" w:space="0" w:color="auto"/>
            <w:bottom w:val="none" w:sz="0" w:space="0" w:color="auto"/>
            <w:right w:val="none" w:sz="0" w:space="0" w:color="auto"/>
          </w:divBdr>
        </w:div>
        <w:div w:id="2038121618">
          <w:marLeft w:val="0"/>
          <w:marRight w:val="0"/>
          <w:marTop w:val="0"/>
          <w:marBottom w:val="0"/>
          <w:divBdr>
            <w:top w:val="none" w:sz="0" w:space="0" w:color="auto"/>
            <w:left w:val="none" w:sz="0" w:space="0" w:color="auto"/>
            <w:bottom w:val="none" w:sz="0" w:space="0" w:color="auto"/>
            <w:right w:val="none" w:sz="0" w:space="0" w:color="auto"/>
          </w:divBdr>
        </w:div>
        <w:div w:id="718168704">
          <w:marLeft w:val="0"/>
          <w:marRight w:val="0"/>
          <w:marTop w:val="0"/>
          <w:marBottom w:val="0"/>
          <w:divBdr>
            <w:top w:val="none" w:sz="0" w:space="0" w:color="auto"/>
            <w:left w:val="none" w:sz="0" w:space="0" w:color="auto"/>
            <w:bottom w:val="none" w:sz="0" w:space="0" w:color="auto"/>
            <w:right w:val="none" w:sz="0" w:space="0" w:color="auto"/>
          </w:divBdr>
        </w:div>
        <w:div w:id="1764915334">
          <w:marLeft w:val="0"/>
          <w:marRight w:val="0"/>
          <w:marTop w:val="0"/>
          <w:marBottom w:val="0"/>
          <w:divBdr>
            <w:top w:val="none" w:sz="0" w:space="0" w:color="auto"/>
            <w:left w:val="none" w:sz="0" w:space="0" w:color="auto"/>
            <w:bottom w:val="none" w:sz="0" w:space="0" w:color="auto"/>
            <w:right w:val="none" w:sz="0" w:space="0" w:color="auto"/>
          </w:divBdr>
        </w:div>
        <w:div w:id="1638603332">
          <w:marLeft w:val="0"/>
          <w:marRight w:val="0"/>
          <w:marTop w:val="0"/>
          <w:marBottom w:val="0"/>
          <w:divBdr>
            <w:top w:val="none" w:sz="0" w:space="0" w:color="auto"/>
            <w:left w:val="none" w:sz="0" w:space="0" w:color="auto"/>
            <w:bottom w:val="none" w:sz="0" w:space="0" w:color="auto"/>
            <w:right w:val="none" w:sz="0" w:space="0" w:color="auto"/>
          </w:divBdr>
        </w:div>
        <w:div w:id="1016929084">
          <w:marLeft w:val="0"/>
          <w:marRight w:val="0"/>
          <w:marTop w:val="0"/>
          <w:marBottom w:val="0"/>
          <w:divBdr>
            <w:top w:val="none" w:sz="0" w:space="0" w:color="auto"/>
            <w:left w:val="none" w:sz="0" w:space="0" w:color="auto"/>
            <w:bottom w:val="none" w:sz="0" w:space="0" w:color="auto"/>
            <w:right w:val="none" w:sz="0" w:space="0" w:color="auto"/>
          </w:divBdr>
        </w:div>
        <w:div w:id="1869172571">
          <w:marLeft w:val="0"/>
          <w:marRight w:val="0"/>
          <w:marTop w:val="0"/>
          <w:marBottom w:val="0"/>
          <w:divBdr>
            <w:top w:val="none" w:sz="0" w:space="0" w:color="auto"/>
            <w:left w:val="none" w:sz="0" w:space="0" w:color="auto"/>
            <w:bottom w:val="none" w:sz="0" w:space="0" w:color="auto"/>
            <w:right w:val="none" w:sz="0" w:space="0" w:color="auto"/>
          </w:divBdr>
        </w:div>
        <w:div w:id="1761870612">
          <w:marLeft w:val="0"/>
          <w:marRight w:val="0"/>
          <w:marTop w:val="0"/>
          <w:marBottom w:val="0"/>
          <w:divBdr>
            <w:top w:val="none" w:sz="0" w:space="0" w:color="auto"/>
            <w:left w:val="none" w:sz="0" w:space="0" w:color="auto"/>
            <w:bottom w:val="none" w:sz="0" w:space="0" w:color="auto"/>
            <w:right w:val="none" w:sz="0" w:space="0" w:color="auto"/>
          </w:divBdr>
        </w:div>
        <w:div w:id="830407142">
          <w:marLeft w:val="0"/>
          <w:marRight w:val="0"/>
          <w:marTop w:val="0"/>
          <w:marBottom w:val="0"/>
          <w:divBdr>
            <w:top w:val="none" w:sz="0" w:space="0" w:color="auto"/>
            <w:left w:val="none" w:sz="0" w:space="0" w:color="auto"/>
            <w:bottom w:val="none" w:sz="0" w:space="0" w:color="auto"/>
            <w:right w:val="none" w:sz="0" w:space="0" w:color="auto"/>
          </w:divBdr>
        </w:div>
        <w:div w:id="1338458325">
          <w:marLeft w:val="0"/>
          <w:marRight w:val="0"/>
          <w:marTop w:val="0"/>
          <w:marBottom w:val="0"/>
          <w:divBdr>
            <w:top w:val="none" w:sz="0" w:space="0" w:color="auto"/>
            <w:left w:val="none" w:sz="0" w:space="0" w:color="auto"/>
            <w:bottom w:val="none" w:sz="0" w:space="0" w:color="auto"/>
            <w:right w:val="none" w:sz="0" w:space="0" w:color="auto"/>
          </w:divBdr>
        </w:div>
        <w:div w:id="979505673">
          <w:marLeft w:val="0"/>
          <w:marRight w:val="0"/>
          <w:marTop w:val="0"/>
          <w:marBottom w:val="0"/>
          <w:divBdr>
            <w:top w:val="none" w:sz="0" w:space="0" w:color="auto"/>
            <w:left w:val="none" w:sz="0" w:space="0" w:color="auto"/>
            <w:bottom w:val="none" w:sz="0" w:space="0" w:color="auto"/>
            <w:right w:val="none" w:sz="0" w:space="0" w:color="auto"/>
          </w:divBdr>
        </w:div>
        <w:div w:id="1913739186">
          <w:marLeft w:val="0"/>
          <w:marRight w:val="0"/>
          <w:marTop w:val="0"/>
          <w:marBottom w:val="0"/>
          <w:divBdr>
            <w:top w:val="none" w:sz="0" w:space="0" w:color="auto"/>
            <w:left w:val="none" w:sz="0" w:space="0" w:color="auto"/>
            <w:bottom w:val="none" w:sz="0" w:space="0" w:color="auto"/>
            <w:right w:val="none" w:sz="0" w:space="0" w:color="auto"/>
          </w:divBdr>
        </w:div>
        <w:div w:id="1746028320">
          <w:marLeft w:val="0"/>
          <w:marRight w:val="0"/>
          <w:marTop w:val="0"/>
          <w:marBottom w:val="0"/>
          <w:divBdr>
            <w:top w:val="none" w:sz="0" w:space="0" w:color="auto"/>
            <w:left w:val="none" w:sz="0" w:space="0" w:color="auto"/>
            <w:bottom w:val="none" w:sz="0" w:space="0" w:color="auto"/>
            <w:right w:val="none" w:sz="0" w:space="0" w:color="auto"/>
          </w:divBdr>
        </w:div>
        <w:div w:id="862132032">
          <w:marLeft w:val="0"/>
          <w:marRight w:val="0"/>
          <w:marTop w:val="0"/>
          <w:marBottom w:val="0"/>
          <w:divBdr>
            <w:top w:val="none" w:sz="0" w:space="0" w:color="auto"/>
            <w:left w:val="none" w:sz="0" w:space="0" w:color="auto"/>
            <w:bottom w:val="none" w:sz="0" w:space="0" w:color="auto"/>
            <w:right w:val="none" w:sz="0" w:space="0" w:color="auto"/>
          </w:divBdr>
        </w:div>
        <w:div w:id="204878898">
          <w:marLeft w:val="0"/>
          <w:marRight w:val="0"/>
          <w:marTop w:val="0"/>
          <w:marBottom w:val="0"/>
          <w:divBdr>
            <w:top w:val="none" w:sz="0" w:space="0" w:color="auto"/>
            <w:left w:val="none" w:sz="0" w:space="0" w:color="auto"/>
            <w:bottom w:val="none" w:sz="0" w:space="0" w:color="auto"/>
            <w:right w:val="none" w:sz="0" w:space="0" w:color="auto"/>
          </w:divBdr>
        </w:div>
        <w:div w:id="2086024713">
          <w:marLeft w:val="0"/>
          <w:marRight w:val="0"/>
          <w:marTop w:val="0"/>
          <w:marBottom w:val="0"/>
          <w:divBdr>
            <w:top w:val="none" w:sz="0" w:space="0" w:color="auto"/>
            <w:left w:val="none" w:sz="0" w:space="0" w:color="auto"/>
            <w:bottom w:val="none" w:sz="0" w:space="0" w:color="auto"/>
            <w:right w:val="none" w:sz="0" w:space="0" w:color="auto"/>
          </w:divBdr>
        </w:div>
        <w:div w:id="464273098">
          <w:marLeft w:val="0"/>
          <w:marRight w:val="0"/>
          <w:marTop w:val="0"/>
          <w:marBottom w:val="0"/>
          <w:divBdr>
            <w:top w:val="none" w:sz="0" w:space="0" w:color="auto"/>
            <w:left w:val="none" w:sz="0" w:space="0" w:color="auto"/>
            <w:bottom w:val="none" w:sz="0" w:space="0" w:color="auto"/>
            <w:right w:val="none" w:sz="0" w:space="0" w:color="auto"/>
          </w:divBdr>
        </w:div>
        <w:div w:id="1679114803">
          <w:marLeft w:val="0"/>
          <w:marRight w:val="0"/>
          <w:marTop w:val="0"/>
          <w:marBottom w:val="0"/>
          <w:divBdr>
            <w:top w:val="none" w:sz="0" w:space="0" w:color="auto"/>
            <w:left w:val="none" w:sz="0" w:space="0" w:color="auto"/>
            <w:bottom w:val="none" w:sz="0" w:space="0" w:color="auto"/>
            <w:right w:val="none" w:sz="0" w:space="0" w:color="auto"/>
          </w:divBdr>
        </w:div>
        <w:div w:id="1200244593">
          <w:marLeft w:val="0"/>
          <w:marRight w:val="0"/>
          <w:marTop w:val="0"/>
          <w:marBottom w:val="0"/>
          <w:divBdr>
            <w:top w:val="none" w:sz="0" w:space="0" w:color="auto"/>
            <w:left w:val="none" w:sz="0" w:space="0" w:color="auto"/>
            <w:bottom w:val="none" w:sz="0" w:space="0" w:color="auto"/>
            <w:right w:val="none" w:sz="0" w:space="0" w:color="auto"/>
          </w:divBdr>
        </w:div>
        <w:div w:id="1491750030">
          <w:marLeft w:val="0"/>
          <w:marRight w:val="0"/>
          <w:marTop w:val="0"/>
          <w:marBottom w:val="0"/>
          <w:divBdr>
            <w:top w:val="none" w:sz="0" w:space="0" w:color="auto"/>
            <w:left w:val="none" w:sz="0" w:space="0" w:color="auto"/>
            <w:bottom w:val="none" w:sz="0" w:space="0" w:color="auto"/>
            <w:right w:val="none" w:sz="0" w:space="0" w:color="auto"/>
          </w:divBdr>
        </w:div>
        <w:div w:id="279261157">
          <w:marLeft w:val="0"/>
          <w:marRight w:val="0"/>
          <w:marTop w:val="0"/>
          <w:marBottom w:val="0"/>
          <w:divBdr>
            <w:top w:val="none" w:sz="0" w:space="0" w:color="auto"/>
            <w:left w:val="none" w:sz="0" w:space="0" w:color="auto"/>
            <w:bottom w:val="none" w:sz="0" w:space="0" w:color="auto"/>
            <w:right w:val="none" w:sz="0" w:space="0" w:color="auto"/>
          </w:divBdr>
        </w:div>
        <w:div w:id="170027107">
          <w:marLeft w:val="0"/>
          <w:marRight w:val="0"/>
          <w:marTop w:val="0"/>
          <w:marBottom w:val="0"/>
          <w:divBdr>
            <w:top w:val="none" w:sz="0" w:space="0" w:color="auto"/>
            <w:left w:val="none" w:sz="0" w:space="0" w:color="auto"/>
            <w:bottom w:val="none" w:sz="0" w:space="0" w:color="auto"/>
            <w:right w:val="none" w:sz="0" w:space="0" w:color="auto"/>
          </w:divBdr>
        </w:div>
        <w:div w:id="1235700050">
          <w:marLeft w:val="0"/>
          <w:marRight w:val="0"/>
          <w:marTop w:val="0"/>
          <w:marBottom w:val="0"/>
          <w:divBdr>
            <w:top w:val="none" w:sz="0" w:space="0" w:color="auto"/>
            <w:left w:val="none" w:sz="0" w:space="0" w:color="auto"/>
            <w:bottom w:val="none" w:sz="0" w:space="0" w:color="auto"/>
            <w:right w:val="none" w:sz="0" w:space="0" w:color="auto"/>
          </w:divBdr>
        </w:div>
        <w:div w:id="2124424562">
          <w:marLeft w:val="0"/>
          <w:marRight w:val="0"/>
          <w:marTop w:val="0"/>
          <w:marBottom w:val="0"/>
          <w:divBdr>
            <w:top w:val="none" w:sz="0" w:space="0" w:color="auto"/>
            <w:left w:val="none" w:sz="0" w:space="0" w:color="auto"/>
            <w:bottom w:val="none" w:sz="0" w:space="0" w:color="auto"/>
            <w:right w:val="none" w:sz="0" w:space="0" w:color="auto"/>
          </w:divBdr>
        </w:div>
        <w:div w:id="239876881">
          <w:marLeft w:val="0"/>
          <w:marRight w:val="0"/>
          <w:marTop w:val="0"/>
          <w:marBottom w:val="0"/>
          <w:divBdr>
            <w:top w:val="none" w:sz="0" w:space="0" w:color="auto"/>
            <w:left w:val="none" w:sz="0" w:space="0" w:color="auto"/>
            <w:bottom w:val="none" w:sz="0" w:space="0" w:color="auto"/>
            <w:right w:val="none" w:sz="0" w:space="0" w:color="auto"/>
          </w:divBdr>
        </w:div>
        <w:div w:id="594244653">
          <w:marLeft w:val="0"/>
          <w:marRight w:val="0"/>
          <w:marTop w:val="0"/>
          <w:marBottom w:val="0"/>
          <w:divBdr>
            <w:top w:val="none" w:sz="0" w:space="0" w:color="auto"/>
            <w:left w:val="none" w:sz="0" w:space="0" w:color="auto"/>
            <w:bottom w:val="none" w:sz="0" w:space="0" w:color="auto"/>
            <w:right w:val="none" w:sz="0" w:space="0" w:color="auto"/>
          </w:divBdr>
        </w:div>
        <w:div w:id="304163340">
          <w:marLeft w:val="0"/>
          <w:marRight w:val="0"/>
          <w:marTop w:val="0"/>
          <w:marBottom w:val="0"/>
          <w:divBdr>
            <w:top w:val="none" w:sz="0" w:space="0" w:color="auto"/>
            <w:left w:val="none" w:sz="0" w:space="0" w:color="auto"/>
            <w:bottom w:val="none" w:sz="0" w:space="0" w:color="auto"/>
            <w:right w:val="none" w:sz="0" w:space="0" w:color="auto"/>
          </w:divBdr>
        </w:div>
        <w:div w:id="309141308">
          <w:marLeft w:val="0"/>
          <w:marRight w:val="0"/>
          <w:marTop w:val="0"/>
          <w:marBottom w:val="0"/>
          <w:divBdr>
            <w:top w:val="none" w:sz="0" w:space="0" w:color="auto"/>
            <w:left w:val="none" w:sz="0" w:space="0" w:color="auto"/>
            <w:bottom w:val="none" w:sz="0" w:space="0" w:color="auto"/>
            <w:right w:val="none" w:sz="0" w:space="0" w:color="auto"/>
          </w:divBdr>
        </w:div>
        <w:div w:id="1121532202">
          <w:marLeft w:val="0"/>
          <w:marRight w:val="0"/>
          <w:marTop w:val="0"/>
          <w:marBottom w:val="0"/>
          <w:divBdr>
            <w:top w:val="none" w:sz="0" w:space="0" w:color="auto"/>
            <w:left w:val="none" w:sz="0" w:space="0" w:color="auto"/>
            <w:bottom w:val="none" w:sz="0" w:space="0" w:color="auto"/>
            <w:right w:val="none" w:sz="0" w:space="0" w:color="auto"/>
          </w:divBdr>
        </w:div>
        <w:div w:id="426343578">
          <w:marLeft w:val="0"/>
          <w:marRight w:val="0"/>
          <w:marTop w:val="0"/>
          <w:marBottom w:val="0"/>
          <w:divBdr>
            <w:top w:val="none" w:sz="0" w:space="0" w:color="auto"/>
            <w:left w:val="none" w:sz="0" w:space="0" w:color="auto"/>
            <w:bottom w:val="none" w:sz="0" w:space="0" w:color="auto"/>
            <w:right w:val="none" w:sz="0" w:space="0" w:color="auto"/>
          </w:divBdr>
        </w:div>
        <w:div w:id="1526094374">
          <w:marLeft w:val="0"/>
          <w:marRight w:val="0"/>
          <w:marTop w:val="0"/>
          <w:marBottom w:val="0"/>
          <w:divBdr>
            <w:top w:val="none" w:sz="0" w:space="0" w:color="auto"/>
            <w:left w:val="none" w:sz="0" w:space="0" w:color="auto"/>
            <w:bottom w:val="none" w:sz="0" w:space="0" w:color="auto"/>
            <w:right w:val="none" w:sz="0" w:space="0" w:color="auto"/>
          </w:divBdr>
        </w:div>
        <w:div w:id="315885540">
          <w:marLeft w:val="0"/>
          <w:marRight w:val="0"/>
          <w:marTop w:val="0"/>
          <w:marBottom w:val="0"/>
          <w:divBdr>
            <w:top w:val="none" w:sz="0" w:space="0" w:color="auto"/>
            <w:left w:val="none" w:sz="0" w:space="0" w:color="auto"/>
            <w:bottom w:val="none" w:sz="0" w:space="0" w:color="auto"/>
            <w:right w:val="none" w:sz="0" w:space="0" w:color="auto"/>
          </w:divBdr>
        </w:div>
        <w:div w:id="1280920183">
          <w:marLeft w:val="0"/>
          <w:marRight w:val="0"/>
          <w:marTop w:val="0"/>
          <w:marBottom w:val="0"/>
          <w:divBdr>
            <w:top w:val="none" w:sz="0" w:space="0" w:color="auto"/>
            <w:left w:val="none" w:sz="0" w:space="0" w:color="auto"/>
            <w:bottom w:val="none" w:sz="0" w:space="0" w:color="auto"/>
            <w:right w:val="none" w:sz="0" w:space="0" w:color="auto"/>
          </w:divBdr>
        </w:div>
        <w:div w:id="1634168705">
          <w:marLeft w:val="0"/>
          <w:marRight w:val="0"/>
          <w:marTop w:val="0"/>
          <w:marBottom w:val="0"/>
          <w:divBdr>
            <w:top w:val="none" w:sz="0" w:space="0" w:color="auto"/>
            <w:left w:val="none" w:sz="0" w:space="0" w:color="auto"/>
            <w:bottom w:val="none" w:sz="0" w:space="0" w:color="auto"/>
            <w:right w:val="none" w:sz="0" w:space="0" w:color="auto"/>
          </w:divBdr>
        </w:div>
        <w:div w:id="1514340625">
          <w:marLeft w:val="0"/>
          <w:marRight w:val="0"/>
          <w:marTop w:val="0"/>
          <w:marBottom w:val="0"/>
          <w:divBdr>
            <w:top w:val="none" w:sz="0" w:space="0" w:color="auto"/>
            <w:left w:val="none" w:sz="0" w:space="0" w:color="auto"/>
            <w:bottom w:val="none" w:sz="0" w:space="0" w:color="auto"/>
            <w:right w:val="none" w:sz="0" w:space="0" w:color="auto"/>
          </w:divBdr>
        </w:div>
        <w:div w:id="1792894441">
          <w:marLeft w:val="0"/>
          <w:marRight w:val="0"/>
          <w:marTop w:val="0"/>
          <w:marBottom w:val="0"/>
          <w:divBdr>
            <w:top w:val="none" w:sz="0" w:space="0" w:color="auto"/>
            <w:left w:val="none" w:sz="0" w:space="0" w:color="auto"/>
            <w:bottom w:val="none" w:sz="0" w:space="0" w:color="auto"/>
            <w:right w:val="none" w:sz="0" w:space="0" w:color="auto"/>
          </w:divBdr>
        </w:div>
        <w:div w:id="1052735237">
          <w:marLeft w:val="0"/>
          <w:marRight w:val="0"/>
          <w:marTop w:val="0"/>
          <w:marBottom w:val="0"/>
          <w:divBdr>
            <w:top w:val="none" w:sz="0" w:space="0" w:color="auto"/>
            <w:left w:val="none" w:sz="0" w:space="0" w:color="auto"/>
            <w:bottom w:val="none" w:sz="0" w:space="0" w:color="auto"/>
            <w:right w:val="none" w:sz="0" w:space="0" w:color="auto"/>
          </w:divBdr>
        </w:div>
        <w:div w:id="933636992">
          <w:marLeft w:val="0"/>
          <w:marRight w:val="0"/>
          <w:marTop w:val="0"/>
          <w:marBottom w:val="0"/>
          <w:divBdr>
            <w:top w:val="none" w:sz="0" w:space="0" w:color="auto"/>
            <w:left w:val="none" w:sz="0" w:space="0" w:color="auto"/>
            <w:bottom w:val="none" w:sz="0" w:space="0" w:color="auto"/>
            <w:right w:val="none" w:sz="0" w:space="0" w:color="auto"/>
          </w:divBdr>
        </w:div>
        <w:div w:id="1473868397">
          <w:marLeft w:val="0"/>
          <w:marRight w:val="0"/>
          <w:marTop w:val="0"/>
          <w:marBottom w:val="0"/>
          <w:divBdr>
            <w:top w:val="none" w:sz="0" w:space="0" w:color="auto"/>
            <w:left w:val="none" w:sz="0" w:space="0" w:color="auto"/>
            <w:bottom w:val="none" w:sz="0" w:space="0" w:color="auto"/>
            <w:right w:val="none" w:sz="0" w:space="0" w:color="auto"/>
          </w:divBdr>
        </w:div>
        <w:div w:id="1742750016">
          <w:marLeft w:val="0"/>
          <w:marRight w:val="0"/>
          <w:marTop w:val="0"/>
          <w:marBottom w:val="0"/>
          <w:divBdr>
            <w:top w:val="none" w:sz="0" w:space="0" w:color="auto"/>
            <w:left w:val="none" w:sz="0" w:space="0" w:color="auto"/>
            <w:bottom w:val="none" w:sz="0" w:space="0" w:color="auto"/>
            <w:right w:val="none" w:sz="0" w:space="0" w:color="auto"/>
          </w:divBdr>
        </w:div>
        <w:div w:id="1418290672">
          <w:marLeft w:val="0"/>
          <w:marRight w:val="0"/>
          <w:marTop w:val="0"/>
          <w:marBottom w:val="0"/>
          <w:divBdr>
            <w:top w:val="none" w:sz="0" w:space="0" w:color="auto"/>
            <w:left w:val="none" w:sz="0" w:space="0" w:color="auto"/>
            <w:bottom w:val="none" w:sz="0" w:space="0" w:color="auto"/>
            <w:right w:val="none" w:sz="0" w:space="0" w:color="auto"/>
          </w:divBdr>
        </w:div>
        <w:div w:id="1169520318">
          <w:marLeft w:val="0"/>
          <w:marRight w:val="0"/>
          <w:marTop w:val="0"/>
          <w:marBottom w:val="0"/>
          <w:divBdr>
            <w:top w:val="none" w:sz="0" w:space="0" w:color="auto"/>
            <w:left w:val="none" w:sz="0" w:space="0" w:color="auto"/>
            <w:bottom w:val="none" w:sz="0" w:space="0" w:color="auto"/>
            <w:right w:val="none" w:sz="0" w:space="0" w:color="auto"/>
          </w:divBdr>
        </w:div>
        <w:div w:id="234240453">
          <w:marLeft w:val="0"/>
          <w:marRight w:val="0"/>
          <w:marTop w:val="0"/>
          <w:marBottom w:val="0"/>
          <w:divBdr>
            <w:top w:val="none" w:sz="0" w:space="0" w:color="auto"/>
            <w:left w:val="none" w:sz="0" w:space="0" w:color="auto"/>
            <w:bottom w:val="none" w:sz="0" w:space="0" w:color="auto"/>
            <w:right w:val="none" w:sz="0" w:space="0" w:color="auto"/>
          </w:divBdr>
        </w:div>
        <w:div w:id="1424912014">
          <w:marLeft w:val="0"/>
          <w:marRight w:val="0"/>
          <w:marTop w:val="0"/>
          <w:marBottom w:val="0"/>
          <w:divBdr>
            <w:top w:val="none" w:sz="0" w:space="0" w:color="auto"/>
            <w:left w:val="none" w:sz="0" w:space="0" w:color="auto"/>
            <w:bottom w:val="none" w:sz="0" w:space="0" w:color="auto"/>
            <w:right w:val="none" w:sz="0" w:space="0" w:color="auto"/>
          </w:divBdr>
        </w:div>
        <w:div w:id="2031686592">
          <w:marLeft w:val="0"/>
          <w:marRight w:val="0"/>
          <w:marTop w:val="0"/>
          <w:marBottom w:val="0"/>
          <w:divBdr>
            <w:top w:val="none" w:sz="0" w:space="0" w:color="auto"/>
            <w:left w:val="none" w:sz="0" w:space="0" w:color="auto"/>
            <w:bottom w:val="none" w:sz="0" w:space="0" w:color="auto"/>
            <w:right w:val="none" w:sz="0" w:space="0" w:color="auto"/>
          </w:divBdr>
        </w:div>
        <w:div w:id="805392901">
          <w:marLeft w:val="0"/>
          <w:marRight w:val="0"/>
          <w:marTop w:val="0"/>
          <w:marBottom w:val="0"/>
          <w:divBdr>
            <w:top w:val="none" w:sz="0" w:space="0" w:color="auto"/>
            <w:left w:val="none" w:sz="0" w:space="0" w:color="auto"/>
            <w:bottom w:val="none" w:sz="0" w:space="0" w:color="auto"/>
            <w:right w:val="none" w:sz="0" w:space="0" w:color="auto"/>
          </w:divBdr>
        </w:div>
        <w:div w:id="881944009">
          <w:marLeft w:val="0"/>
          <w:marRight w:val="0"/>
          <w:marTop w:val="0"/>
          <w:marBottom w:val="0"/>
          <w:divBdr>
            <w:top w:val="none" w:sz="0" w:space="0" w:color="auto"/>
            <w:left w:val="none" w:sz="0" w:space="0" w:color="auto"/>
            <w:bottom w:val="none" w:sz="0" w:space="0" w:color="auto"/>
            <w:right w:val="none" w:sz="0" w:space="0" w:color="auto"/>
          </w:divBdr>
        </w:div>
        <w:div w:id="1864131957">
          <w:marLeft w:val="0"/>
          <w:marRight w:val="0"/>
          <w:marTop w:val="0"/>
          <w:marBottom w:val="0"/>
          <w:divBdr>
            <w:top w:val="none" w:sz="0" w:space="0" w:color="auto"/>
            <w:left w:val="none" w:sz="0" w:space="0" w:color="auto"/>
            <w:bottom w:val="none" w:sz="0" w:space="0" w:color="auto"/>
            <w:right w:val="none" w:sz="0" w:space="0" w:color="auto"/>
          </w:divBdr>
        </w:div>
        <w:div w:id="1301958336">
          <w:marLeft w:val="0"/>
          <w:marRight w:val="0"/>
          <w:marTop w:val="0"/>
          <w:marBottom w:val="0"/>
          <w:divBdr>
            <w:top w:val="none" w:sz="0" w:space="0" w:color="auto"/>
            <w:left w:val="none" w:sz="0" w:space="0" w:color="auto"/>
            <w:bottom w:val="none" w:sz="0" w:space="0" w:color="auto"/>
            <w:right w:val="none" w:sz="0" w:space="0" w:color="auto"/>
          </w:divBdr>
        </w:div>
        <w:div w:id="688335276">
          <w:marLeft w:val="0"/>
          <w:marRight w:val="0"/>
          <w:marTop w:val="0"/>
          <w:marBottom w:val="0"/>
          <w:divBdr>
            <w:top w:val="none" w:sz="0" w:space="0" w:color="auto"/>
            <w:left w:val="none" w:sz="0" w:space="0" w:color="auto"/>
            <w:bottom w:val="none" w:sz="0" w:space="0" w:color="auto"/>
            <w:right w:val="none" w:sz="0" w:space="0" w:color="auto"/>
          </w:divBdr>
        </w:div>
        <w:div w:id="806320164">
          <w:marLeft w:val="0"/>
          <w:marRight w:val="0"/>
          <w:marTop w:val="0"/>
          <w:marBottom w:val="0"/>
          <w:divBdr>
            <w:top w:val="none" w:sz="0" w:space="0" w:color="auto"/>
            <w:left w:val="none" w:sz="0" w:space="0" w:color="auto"/>
            <w:bottom w:val="none" w:sz="0" w:space="0" w:color="auto"/>
            <w:right w:val="none" w:sz="0" w:space="0" w:color="auto"/>
          </w:divBdr>
        </w:div>
        <w:div w:id="1007443282">
          <w:marLeft w:val="0"/>
          <w:marRight w:val="0"/>
          <w:marTop w:val="0"/>
          <w:marBottom w:val="0"/>
          <w:divBdr>
            <w:top w:val="none" w:sz="0" w:space="0" w:color="auto"/>
            <w:left w:val="none" w:sz="0" w:space="0" w:color="auto"/>
            <w:bottom w:val="none" w:sz="0" w:space="0" w:color="auto"/>
            <w:right w:val="none" w:sz="0" w:space="0" w:color="auto"/>
          </w:divBdr>
        </w:div>
        <w:div w:id="737286789">
          <w:marLeft w:val="0"/>
          <w:marRight w:val="0"/>
          <w:marTop w:val="0"/>
          <w:marBottom w:val="0"/>
          <w:divBdr>
            <w:top w:val="none" w:sz="0" w:space="0" w:color="auto"/>
            <w:left w:val="none" w:sz="0" w:space="0" w:color="auto"/>
            <w:bottom w:val="none" w:sz="0" w:space="0" w:color="auto"/>
            <w:right w:val="none" w:sz="0" w:space="0" w:color="auto"/>
          </w:divBdr>
        </w:div>
        <w:div w:id="1626302887">
          <w:marLeft w:val="0"/>
          <w:marRight w:val="0"/>
          <w:marTop w:val="0"/>
          <w:marBottom w:val="0"/>
          <w:divBdr>
            <w:top w:val="none" w:sz="0" w:space="0" w:color="auto"/>
            <w:left w:val="none" w:sz="0" w:space="0" w:color="auto"/>
            <w:bottom w:val="none" w:sz="0" w:space="0" w:color="auto"/>
            <w:right w:val="none" w:sz="0" w:space="0" w:color="auto"/>
          </w:divBdr>
        </w:div>
        <w:div w:id="1642341520">
          <w:marLeft w:val="0"/>
          <w:marRight w:val="0"/>
          <w:marTop w:val="0"/>
          <w:marBottom w:val="0"/>
          <w:divBdr>
            <w:top w:val="none" w:sz="0" w:space="0" w:color="auto"/>
            <w:left w:val="none" w:sz="0" w:space="0" w:color="auto"/>
            <w:bottom w:val="none" w:sz="0" w:space="0" w:color="auto"/>
            <w:right w:val="none" w:sz="0" w:space="0" w:color="auto"/>
          </w:divBdr>
        </w:div>
        <w:div w:id="775561484">
          <w:marLeft w:val="0"/>
          <w:marRight w:val="0"/>
          <w:marTop w:val="0"/>
          <w:marBottom w:val="0"/>
          <w:divBdr>
            <w:top w:val="none" w:sz="0" w:space="0" w:color="auto"/>
            <w:left w:val="none" w:sz="0" w:space="0" w:color="auto"/>
            <w:bottom w:val="none" w:sz="0" w:space="0" w:color="auto"/>
            <w:right w:val="none" w:sz="0" w:space="0" w:color="auto"/>
          </w:divBdr>
        </w:div>
        <w:div w:id="1496074200">
          <w:marLeft w:val="0"/>
          <w:marRight w:val="0"/>
          <w:marTop w:val="0"/>
          <w:marBottom w:val="0"/>
          <w:divBdr>
            <w:top w:val="none" w:sz="0" w:space="0" w:color="auto"/>
            <w:left w:val="none" w:sz="0" w:space="0" w:color="auto"/>
            <w:bottom w:val="none" w:sz="0" w:space="0" w:color="auto"/>
            <w:right w:val="none" w:sz="0" w:space="0" w:color="auto"/>
          </w:divBdr>
        </w:div>
        <w:div w:id="1346204603">
          <w:marLeft w:val="0"/>
          <w:marRight w:val="0"/>
          <w:marTop w:val="0"/>
          <w:marBottom w:val="0"/>
          <w:divBdr>
            <w:top w:val="none" w:sz="0" w:space="0" w:color="auto"/>
            <w:left w:val="none" w:sz="0" w:space="0" w:color="auto"/>
            <w:bottom w:val="none" w:sz="0" w:space="0" w:color="auto"/>
            <w:right w:val="none" w:sz="0" w:space="0" w:color="auto"/>
          </w:divBdr>
        </w:div>
        <w:div w:id="2136295158">
          <w:marLeft w:val="0"/>
          <w:marRight w:val="0"/>
          <w:marTop w:val="0"/>
          <w:marBottom w:val="0"/>
          <w:divBdr>
            <w:top w:val="none" w:sz="0" w:space="0" w:color="auto"/>
            <w:left w:val="none" w:sz="0" w:space="0" w:color="auto"/>
            <w:bottom w:val="none" w:sz="0" w:space="0" w:color="auto"/>
            <w:right w:val="none" w:sz="0" w:space="0" w:color="auto"/>
          </w:divBdr>
        </w:div>
        <w:div w:id="1906842485">
          <w:marLeft w:val="0"/>
          <w:marRight w:val="0"/>
          <w:marTop w:val="0"/>
          <w:marBottom w:val="0"/>
          <w:divBdr>
            <w:top w:val="none" w:sz="0" w:space="0" w:color="auto"/>
            <w:left w:val="none" w:sz="0" w:space="0" w:color="auto"/>
            <w:bottom w:val="none" w:sz="0" w:space="0" w:color="auto"/>
            <w:right w:val="none" w:sz="0" w:space="0" w:color="auto"/>
          </w:divBdr>
        </w:div>
        <w:div w:id="1766221980">
          <w:marLeft w:val="0"/>
          <w:marRight w:val="0"/>
          <w:marTop w:val="0"/>
          <w:marBottom w:val="0"/>
          <w:divBdr>
            <w:top w:val="none" w:sz="0" w:space="0" w:color="auto"/>
            <w:left w:val="none" w:sz="0" w:space="0" w:color="auto"/>
            <w:bottom w:val="none" w:sz="0" w:space="0" w:color="auto"/>
            <w:right w:val="none" w:sz="0" w:space="0" w:color="auto"/>
          </w:divBdr>
        </w:div>
        <w:div w:id="1224559395">
          <w:marLeft w:val="0"/>
          <w:marRight w:val="0"/>
          <w:marTop w:val="0"/>
          <w:marBottom w:val="0"/>
          <w:divBdr>
            <w:top w:val="none" w:sz="0" w:space="0" w:color="auto"/>
            <w:left w:val="none" w:sz="0" w:space="0" w:color="auto"/>
            <w:bottom w:val="none" w:sz="0" w:space="0" w:color="auto"/>
            <w:right w:val="none" w:sz="0" w:space="0" w:color="auto"/>
          </w:divBdr>
        </w:div>
        <w:div w:id="327709482">
          <w:marLeft w:val="0"/>
          <w:marRight w:val="0"/>
          <w:marTop w:val="0"/>
          <w:marBottom w:val="0"/>
          <w:divBdr>
            <w:top w:val="none" w:sz="0" w:space="0" w:color="auto"/>
            <w:left w:val="none" w:sz="0" w:space="0" w:color="auto"/>
            <w:bottom w:val="none" w:sz="0" w:space="0" w:color="auto"/>
            <w:right w:val="none" w:sz="0" w:space="0" w:color="auto"/>
          </w:divBdr>
        </w:div>
        <w:div w:id="1236278308">
          <w:marLeft w:val="0"/>
          <w:marRight w:val="0"/>
          <w:marTop w:val="0"/>
          <w:marBottom w:val="0"/>
          <w:divBdr>
            <w:top w:val="none" w:sz="0" w:space="0" w:color="auto"/>
            <w:left w:val="none" w:sz="0" w:space="0" w:color="auto"/>
            <w:bottom w:val="none" w:sz="0" w:space="0" w:color="auto"/>
            <w:right w:val="none" w:sz="0" w:space="0" w:color="auto"/>
          </w:divBdr>
        </w:div>
        <w:div w:id="573398054">
          <w:marLeft w:val="0"/>
          <w:marRight w:val="0"/>
          <w:marTop w:val="0"/>
          <w:marBottom w:val="0"/>
          <w:divBdr>
            <w:top w:val="none" w:sz="0" w:space="0" w:color="auto"/>
            <w:left w:val="none" w:sz="0" w:space="0" w:color="auto"/>
            <w:bottom w:val="none" w:sz="0" w:space="0" w:color="auto"/>
            <w:right w:val="none" w:sz="0" w:space="0" w:color="auto"/>
          </w:divBdr>
        </w:div>
        <w:div w:id="1269507984">
          <w:marLeft w:val="0"/>
          <w:marRight w:val="0"/>
          <w:marTop w:val="0"/>
          <w:marBottom w:val="0"/>
          <w:divBdr>
            <w:top w:val="none" w:sz="0" w:space="0" w:color="auto"/>
            <w:left w:val="none" w:sz="0" w:space="0" w:color="auto"/>
            <w:bottom w:val="none" w:sz="0" w:space="0" w:color="auto"/>
            <w:right w:val="none" w:sz="0" w:space="0" w:color="auto"/>
          </w:divBdr>
        </w:div>
        <w:div w:id="1388728279">
          <w:marLeft w:val="0"/>
          <w:marRight w:val="0"/>
          <w:marTop w:val="0"/>
          <w:marBottom w:val="0"/>
          <w:divBdr>
            <w:top w:val="none" w:sz="0" w:space="0" w:color="auto"/>
            <w:left w:val="none" w:sz="0" w:space="0" w:color="auto"/>
            <w:bottom w:val="none" w:sz="0" w:space="0" w:color="auto"/>
            <w:right w:val="none" w:sz="0" w:space="0" w:color="auto"/>
          </w:divBdr>
        </w:div>
        <w:div w:id="2101832888">
          <w:marLeft w:val="0"/>
          <w:marRight w:val="0"/>
          <w:marTop w:val="0"/>
          <w:marBottom w:val="0"/>
          <w:divBdr>
            <w:top w:val="none" w:sz="0" w:space="0" w:color="auto"/>
            <w:left w:val="none" w:sz="0" w:space="0" w:color="auto"/>
            <w:bottom w:val="none" w:sz="0" w:space="0" w:color="auto"/>
            <w:right w:val="none" w:sz="0" w:space="0" w:color="auto"/>
          </w:divBdr>
        </w:div>
        <w:div w:id="160973221">
          <w:marLeft w:val="0"/>
          <w:marRight w:val="0"/>
          <w:marTop w:val="0"/>
          <w:marBottom w:val="0"/>
          <w:divBdr>
            <w:top w:val="none" w:sz="0" w:space="0" w:color="auto"/>
            <w:left w:val="none" w:sz="0" w:space="0" w:color="auto"/>
            <w:bottom w:val="none" w:sz="0" w:space="0" w:color="auto"/>
            <w:right w:val="none" w:sz="0" w:space="0" w:color="auto"/>
          </w:divBdr>
        </w:div>
        <w:div w:id="1735158701">
          <w:marLeft w:val="0"/>
          <w:marRight w:val="0"/>
          <w:marTop w:val="0"/>
          <w:marBottom w:val="0"/>
          <w:divBdr>
            <w:top w:val="none" w:sz="0" w:space="0" w:color="auto"/>
            <w:left w:val="none" w:sz="0" w:space="0" w:color="auto"/>
            <w:bottom w:val="none" w:sz="0" w:space="0" w:color="auto"/>
            <w:right w:val="none" w:sz="0" w:space="0" w:color="auto"/>
          </w:divBdr>
        </w:div>
        <w:div w:id="2102144635">
          <w:marLeft w:val="0"/>
          <w:marRight w:val="0"/>
          <w:marTop w:val="0"/>
          <w:marBottom w:val="0"/>
          <w:divBdr>
            <w:top w:val="none" w:sz="0" w:space="0" w:color="auto"/>
            <w:left w:val="none" w:sz="0" w:space="0" w:color="auto"/>
            <w:bottom w:val="none" w:sz="0" w:space="0" w:color="auto"/>
            <w:right w:val="none" w:sz="0" w:space="0" w:color="auto"/>
          </w:divBdr>
        </w:div>
        <w:div w:id="1194735233">
          <w:marLeft w:val="0"/>
          <w:marRight w:val="0"/>
          <w:marTop w:val="0"/>
          <w:marBottom w:val="0"/>
          <w:divBdr>
            <w:top w:val="none" w:sz="0" w:space="0" w:color="auto"/>
            <w:left w:val="none" w:sz="0" w:space="0" w:color="auto"/>
            <w:bottom w:val="none" w:sz="0" w:space="0" w:color="auto"/>
            <w:right w:val="none" w:sz="0" w:space="0" w:color="auto"/>
          </w:divBdr>
        </w:div>
        <w:div w:id="2059552556">
          <w:marLeft w:val="0"/>
          <w:marRight w:val="0"/>
          <w:marTop w:val="0"/>
          <w:marBottom w:val="0"/>
          <w:divBdr>
            <w:top w:val="none" w:sz="0" w:space="0" w:color="auto"/>
            <w:left w:val="none" w:sz="0" w:space="0" w:color="auto"/>
            <w:bottom w:val="none" w:sz="0" w:space="0" w:color="auto"/>
            <w:right w:val="none" w:sz="0" w:space="0" w:color="auto"/>
          </w:divBdr>
        </w:div>
        <w:div w:id="237640271">
          <w:marLeft w:val="0"/>
          <w:marRight w:val="0"/>
          <w:marTop w:val="0"/>
          <w:marBottom w:val="0"/>
          <w:divBdr>
            <w:top w:val="none" w:sz="0" w:space="0" w:color="auto"/>
            <w:left w:val="none" w:sz="0" w:space="0" w:color="auto"/>
            <w:bottom w:val="none" w:sz="0" w:space="0" w:color="auto"/>
            <w:right w:val="none" w:sz="0" w:space="0" w:color="auto"/>
          </w:divBdr>
        </w:div>
        <w:div w:id="1756197210">
          <w:marLeft w:val="0"/>
          <w:marRight w:val="0"/>
          <w:marTop w:val="0"/>
          <w:marBottom w:val="0"/>
          <w:divBdr>
            <w:top w:val="none" w:sz="0" w:space="0" w:color="auto"/>
            <w:left w:val="none" w:sz="0" w:space="0" w:color="auto"/>
            <w:bottom w:val="none" w:sz="0" w:space="0" w:color="auto"/>
            <w:right w:val="none" w:sz="0" w:space="0" w:color="auto"/>
          </w:divBdr>
        </w:div>
        <w:div w:id="1181243973">
          <w:marLeft w:val="0"/>
          <w:marRight w:val="0"/>
          <w:marTop w:val="0"/>
          <w:marBottom w:val="0"/>
          <w:divBdr>
            <w:top w:val="none" w:sz="0" w:space="0" w:color="auto"/>
            <w:left w:val="none" w:sz="0" w:space="0" w:color="auto"/>
            <w:bottom w:val="none" w:sz="0" w:space="0" w:color="auto"/>
            <w:right w:val="none" w:sz="0" w:space="0" w:color="auto"/>
          </w:divBdr>
        </w:div>
        <w:div w:id="630012140">
          <w:marLeft w:val="0"/>
          <w:marRight w:val="0"/>
          <w:marTop w:val="0"/>
          <w:marBottom w:val="0"/>
          <w:divBdr>
            <w:top w:val="none" w:sz="0" w:space="0" w:color="auto"/>
            <w:left w:val="none" w:sz="0" w:space="0" w:color="auto"/>
            <w:bottom w:val="none" w:sz="0" w:space="0" w:color="auto"/>
            <w:right w:val="none" w:sz="0" w:space="0" w:color="auto"/>
          </w:divBdr>
        </w:div>
        <w:div w:id="1209536259">
          <w:marLeft w:val="0"/>
          <w:marRight w:val="0"/>
          <w:marTop w:val="0"/>
          <w:marBottom w:val="0"/>
          <w:divBdr>
            <w:top w:val="none" w:sz="0" w:space="0" w:color="auto"/>
            <w:left w:val="none" w:sz="0" w:space="0" w:color="auto"/>
            <w:bottom w:val="none" w:sz="0" w:space="0" w:color="auto"/>
            <w:right w:val="none" w:sz="0" w:space="0" w:color="auto"/>
          </w:divBdr>
        </w:div>
        <w:div w:id="1858932678">
          <w:marLeft w:val="0"/>
          <w:marRight w:val="0"/>
          <w:marTop w:val="0"/>
          <w:marBottom w:val="0"/>
          <w:divBdr>
            <w:top w:val="none" w:sz="0" w:space="0" w:color="auto"/>
            <w:left w:val="none" w:sz="0" w:space="0" w:color="auto"/>
            <w:bottom w:val="none" w:sz="0" w:space="0" w:color="auto"/>
            <w:right w:val="none" w:sz="0" w:space="0" w:color="auto"/>
          </w:divBdr>
        </w:div>
        <w:div w:id="731582362">
          <w:marLeft w:val="0"/>
          <w:marRight w:val="0"/>
          <w:marTop w:val="0"/>
          <w:marBottom w:val="0"/>
          <w:divBdr>
            <w:top w:val="none" w:sz="0" w:space="0" w:color="auto"/>
            <w:left w:val="none" w:sz="0" w:space="0" w:color="auto"/>
            <w:bottom w:val="none" w:sz="0" w:space="0" w:color="auto"/>
            <w:right w:val="none" w:sz="0" w:space="0" w:color="auto"/>
          </w:divBdr>
        </w:div>
        <w:div w:id="119883951">
          <w:marLeft w:val="0"/>
          <w:marRight w:val="0"/>
          <w:marTop w:val="0"/>
          <w:marBottom w:val="0"/>
          <w:divBdr>
            <w:top w:val="none" w:sz="0" w:space="0" w:color="auto"/>
            <w:left w:val="none" w:sz="0" w:space="0" w:color="auto"/>
            <w:bottom w:val="none" w:sz="0" w:space="0" w:color="auto"/>
            <w:right w:val="none" w:sz="0" w:space="0" w:color="auto"/>
          </w:divBdr>
        </w:div>
        <w:div w:id="2130203636">
          <w:marLeft w:val="0"/>
          <w:marRight w:val="0"/>
          <w:marTop w:val="0"/>
          <w:marBottom w:val="0"/>
          <w:divBdr>
            <w:top w:val="none" w:sz="0" w:space="0" w:color="auto"/>
            <w:left w:val="none" w:sz="0" w:space="0" w:color="auto"/>
            <w:bottom w:val="none" w:sz="0" w:space="0" w:color="auto"/>
            <w:right w:val="none" w:sz="0" w:space="0" w:color="auto"/>
          </w:divBdr>
        </w:div>
        <w:div w:id="1702587700">
          <w:marLeft w:val="0"/>
          <w:marRight w:val="0"/>
          <w:marTop w:val="0"/>
          <w:marBottom w:val="0"/>
          <w:divBdr>
            <w:top w:val="none" w:sz="0" w:space="0" w:color="auto"/>
            <w:left w:val="none" w:sz="0" w:space="0" w:color="auto"/>
            <w:bottom w:val="none" w:sz="0" w:space="0" w:color="auto"/>
            <w:right w:val="none" w:sz="0" w:space="0" w:color="auto"/>
          </w:divBdr>
        </w:div>
        <w:div w:id="500120584">
          <w:marLeft w:val="0"/>
          <w:marRight w:val="0"/>
          <w:marTop w:val="0"/>
          <w:marBottom w:val="0"/>
          <w:divBdr>
            <w:top w:val="none" w:sz="0" w:space="0" w:color="auto"/>
            <w:left w:val="none" w:sz="0" w:space="0" w:color="auto"/>
            <w:bottom w:val="none" w:sz="0" w:space="0" w:color="auto"/>
            <w:right w:val="none" w:sz="0" w:space="0" w:color="auto"/>
          </w:divBdr>
        </w:div>
        <w:div w:id="566259244">
          <w:marLeft w:val="0"/>
          <w:marRight w:val="0"/>
          <w:marTop w:val="0"/>
          <w:marBottom w:val="0"/>
          <w:divBdr>
            <w:top w:val="none" w:sz="0" w:space="0" w:color="auto"/>
            <w:left w:val="none" w:sz="0" w:space="0" w:color="auto"/>
            <w:bottom w:val="none" w:sz="0" w:space="0" w:color="auto"/>
            <w:right w:val="none" w:sz="0" w:space="0" w:color="auto"/>
          </w:divBdr>
        </w:div>
        <w:div w:id="618070091">
          <w:marLeft w:val="0"/>
          <w:marRight w:val="0"/>
          <w:marTop w:val="0"/>
          <w:marBottom w:val="0"/>
          <w:divBdr>
            <w:top w:val="none" w:sz="0" w:space="0" w:color="auto"/>
            <w:left w:val="none" w:sz="0" w:space="0" w:color="auto"/>
            <w:bottom w:val="none" w:sz="0" w:space="0" w:color="auto"/>
            <w:right w:val="none" w:sz="0" w:space="0" w:color="auto"/>
          </w:divBdr>
        </w:div>
        <w:div w:id="1047950873">
          <w:marLeft w:val="0"/>
          <w:marRight w:val="0"/>
          <w:marTop w:val="0"/>
          <w:marBottom w:val="0"/>
          <w:divBdr>
            <w:top w:val="none" w:sz="0" w:space="0" w:color="auto"/>
            <w:left w:val="none" w:sz="0" w:space="0" w:color="auto"/>
            <w:bottom w:val="none" w:sz="0" w:space="0" w:color="auto"/>
            <w:right w:val="none" w:sz="0" w:space="0" w:color="auto"/>
          </w:divBdr>
        </w:div>
        <w:div w:id="1104616066">
          <w:marLeft w:val="0"/>
          <w:marRight w:val="0"/>
          <w:marTop w:val="0"/>
          <w:marBottom w:val="0"/>
          <w:divBdr>
            <w:top w:val="none" w:sz="0" w:space="0" w:color="auto"/>
            <w:left w:val="none" w:sz="0" w:space="0" w:color="auto"/>
            <w:bottom w:val="none" w:sz="0" w:space="0" w:color="auto"/>
            <w:right w:val="none" w:sz="0" w:space="0" w:color="auto"/>
          </w:divBdr>
        </w:div>
        <w:div w:id="128598605">
          <w:marLeft w:val="0"/>
          <w:marRight w:val="0"/>
          <w:marTop w:val="0"/>
          <w:marBottom w:val="0"/>
          <w:divBdr>
            <w:top w:val="none" w:sz="0" w:space="0" w:color="auto"/>
            <w:left w:val="none" w:sz="0" w:space="0" w:color="auto"/>
            <w:bottom w:val="none" w:sz="0" w:space="0" w:color="auto"/>
            <w:right w:val="none" w:sz="0" w:space="0" w:color="auto"/>
          </w:divBdr>
        </w:div>
        <w:div w:id="628128886">
          <w:marLeft w:val="0"/>
          <w:marRight w:val="0"/>
          <w:marTop w:val="0"/>
          <w:marBottom w:val="0"/>
          <w:divBdr>
            <w:top w:val="none" w:sz="0" w:space="0" w:color="auto"/>
            <w:left w:val="none" w:sz="0" w:space="0" w:color="auto"/>
            <w:bottom w:val="none" w:sz="0" w:space="0" w:color="auto"/>
            <w:right w:val="none" w:sz="0" w:space="0" w:color="auto"/>
          </w:divBdr>
        </w:div>
        <w:div w:id="1838105762">
          <w:marLeft w:val="0"/>
          <w:marRight w:val="0"/>
          <w:marTop w:val="0"/>
          <w:marBottom w:val="0"/>
          <w:divBdr>
            <w:top w:val="none" w:sz="0" w:space="0" w:color="auto"/>
            <w:left w:val="none" w:sz="0" w:space="0" w:color="auto"/>
            <w:bottom w:val="none" w:sz="0" w:space="0" w:color="auto"/>
            <w:right w:val="none" w:sz="0" w:space="0" w:color="auto"/>
          </w:divBdr>
        </w:div>
        <w:div w:id="339547881">
          <w:marLeft w:val="0"/>
          <w:marRight w:val="0"/>
          <w:marTop w:val="0"/>
          <w:marBottom w:val="0"/>
          <w:divBdr>
            <w:top w:val="none" w:sz="0" w:space="0" w:color="auto"/>
            <w:left w:val="none" w:sz="0" w:space="0" w:color="auto"/>
            <w:bottom w:val="none" w:sz="0" w:space="0" w:color="auto"/>
            <w:right w:val="none" w:sz="0" w:space="0" w:color="auto"/>
          </w:divBdr>
        </w:div>
        <w:div w:id="62408326">
          <w:marLeft w:val="0"/>
          <w:marRight w:val="0"/>
          <w:marTop w:val="0"/>
          <w:marBottom w:val="0"/>
          <w:divBdr>
            <w:top w:val="none" w:sz="0" w:space="0" w:color="auto"/>
            <w:left w:val="none" w:sz="0" w:space="0" w:color="auto"/>
            <w:bottom w:val="none" w:sz="0" w:space="0" w:color="auto"/>
            <w:right w:val="none" w:sz="0" w:space="0" w:color="auto"/>
          </w:divBdr>
        </w:div>
        <w:div w:id="456065799">
          <w:marLeft w:val="0"/>
          <w:marRight w:val="0"/>
          <w:marTop w:val="0"/>
          <w:marBottom w:val="0"/>
          <w:divBdr>
            <w:top w:val="none" w:sz="0" w:space="0" w:color="auto"/>
            <w:left w:val="none" w:sz="0" w:space="0" w:color="auto"/>
            <w:bottom w:val="none" w:sz="0" w:space="0" w:color="auto"/>
            <w:right w:val="none" w:sz="0" w:space="0" w:color="auto"/>
          </w:divBdr>
        </w:div>
        <w:div w:id="944774723">
          <w:marLeft w:val="0"/>
          <w:marRight w:val="0"/>
          <w:marTop w:val="0"/>
          <w:marBottom w:val="0"/>
          <w:divBdr>
            <w:top w:val="none" w:sz="0" w:space="0" w:color="auto"/>
            <w:left w:val="none" w:sz="0" w:space="0" w:color="auto"/>
            <w:bottom w:val="none" w:sz="0" w:space="0" w:color="auto"/>
            <w:right w:val="none" w:sz="0" w:space="0" w:color="auto"/>
          </w:divBdr>
        </w:div>
        <w:div w:id="311520514">
          <w:marLeft w:val="0"/>
          <w:marRight w:val="0"/>
          <w:marTop w:val="0"/>
          <w:marBottom w:val="0"/>
          <w:divBdr>
            <w:top w:val="none" w:sz="0" w:space="0" w:color="auto"/>
            <w:left w:val="none" w:sz="0" w:space="0" w:color="auto"/>
            <w:bottom w:val="none" w:sz="0" w:space="0" w:color="auto"/>
            <w:right w:val="none" w:sz="0" w:space="0" w:color="auto"/>
          </w:divBdr>
        </w:div>
        <w:div w:id="4603621">
          <w:marLeft w:val="0"/>
          <w:marRight w:val="0"/>
          <w:marTop w:val="0"/>
          <w:marBottom w:val="0"/>
          <w:divBdr>
            <w:top w:val="none" w:sz="0" w:space="0" w:color="auto"/>
            <w:left w:val="none" w:sz="0" w:space="0" w:color="auto"/>
            <w:bottom w:val="none" w:sz="0" w:space="0" w:color="auto"/>
            <w:right w:val="none" w:sz="0" w:space="0" w:color="auto"/>
          </w:divBdr>
        </w:div>
        <w:div w:id="1860587167">
          <w:marLeft w:val="0"/>
          <w:marRight w:val="0"/>
          <w:marTop w:val="0"/>
          <w:marBottom w:val="0"/>
          <w:divBdr>
            <w:top w:val="none" w:sz="0" w:space="0" w:color="auto"/>
            <w:left w:val="none" w:sz="0" w:space="0" w:color="auto"/>
            <w:bottom w:val="none" w:sz="0" w:space="0" w:color="auto"/>
            <w:right w:val="none" w:sz="0" w:space="0" w:color="auto"/>
          </w:divBdr>
        </w:div>
        <w:div w:id="1216235918">
          <w:marLeft w:val="0"/>
          <w:marRight w:val="0"/>
          <w:marTop w:val="0"/>
          <w:marBottom w:val="0"/>
          <w:divBdr>
            <w:top w:val="none" w:sz="0" w:space="0" w:color="auto"/>
            <w:left w:val="none" w:sz="0" w:space="0" w:color="auto"/>
            <w:bottom w:val="none" w:sz="0" w:space="0" w:color="auto"/>
            <w:right w:val="none" w:sz="0" w:space="0" w:color="auto"/>
          </w:divBdr>
        </w:div>
        <w:div w:id="1624648177">
          <w:marLeft w:val="0"/>
          <w:marRight w:val="0"/>
          <w:marTop w:val="0"/>
          <w:marBottom w:val="0"/>
          <w:divBdr>
            <w:top w:val="none" w:sz="0" w:space="0" w:color="auto"/>
            <w:left w:val="none" w:sz="0" w:space="0" w:color="auto"/>
            <w:bottom w:val="none" w:sz="0" w:space="0" w:color="auto"/>
            <w:right w:val="none" w:sz="0" w:space="0" w:color="auto"/>
          </w:divBdr>
        </w:div>
        <w:div w:id="341709562">
          <w:marLeft w:val="0"/>
          <w:marRight w:val="0"/>
          <w:marTop w:val="0"/>
          <w:marBottom w:val="0"/>
          <w:divBdr>
            <w:top w:val="none" w:sz="0" w:space="0" w:color="auto"/>
            <w:left w:val="none" w:sz="0" w:space="0" w:color="auto"/>
            <w:bottom w:val="none" w:sz="0" w:space="0" w:color="auto"/>
            <w:right w:val="none" w:sz="0" w:space="0" w:color="auto"/>
          </w:divBdr>
        </w:div>
        <w:div w:id="323511215">
          <w:marLeft w:val="0"/>
          <w:marRight w:val="0"/>
          <w:marTop w:val="0"/>
          <w:marBottom w:val="0"/>
          <w:divBdr>
            <w:top w:val="none" w:sz="0" w:space="0" w:color="auto"/>
            <w:left w:val="none" w:sz="0" w:space="0" w:color="auto"/>
            <w:bottom w:val="none" w:sz="0" w:space="0" w:color="auto"/>
            <w:right w:val="none" w:sz="0" w:space="0" w:color="auto"/>
          </w:divBdr>
        </w:div>
        <w:div w:id="1281838007">
          <w:marLeft w:val="0"/>
          <w:marRight w:val="0"/>
          <w:marTop w:val="0"/>
          <w:marBottom w:val="0"/>
          <w:divBdr>
            <w:top w:val="none" w:sz="0" w:space="0" w:color="auto"/>
            <w:left w:val="none" w:sz="0" w:space="0" w:color="auto"/>
            <w:bottom w:val="none" w:sz="0" w:space="0" w:color="auto"/>
            <w:right w:val="none" w:sz="0" w:space="0" w:color="auto"/>
          </w:divBdr>
        </w:div>
        <w:div w:id="1321038792">
          <w:marLeft w:val="0"/>
          <w:marRight w:val="0"/>
          <w:marTop w:val="0"/>
          <w:marBottom w:val="0"/>
          <w:divBdr>
            <w:top w:val="none" w:sz="0" w:space="0" w:color="auto"/>
            <w:left w:val="none" w:sz="0" w:space="0" w:color="auto"/>
            <w:bottom w:val="none" w:sz="0" w:space="0" w:color="auto"/>
            <w:right w:val="none" w:sz="0" w:space="0" w:color="auto"/>
          </w:divBdr>
        </w:div>
        <w:div w:id="1929731367">
          <w:marLeft w:val="0"/>
          <w:marRight w:val="0"/>
          <w:marTop w:val="0"/>
          <w:marBottom w:val="0"/>
          <w:divBdr>
            <w:top w:val="none" w:sz="0" w:space="0" w:color="auto"/>
            <w:left w:val="none" w:sz="0" w:space="0" w:color="auto"/>
            <w:bottom w:val="none" w:sz="0" w:space="0" w:color="auto"/>
            <w:right w:val="none" w:sz="0" w:space="0" w:color="auto"/>
          </w:divBdr>
        </w:div>
        <w:div w:id="1397046132">
          <w:marLeft w:val="0"/>
          <w:marRight w:val="0"/>
          <w:marTop w:val="0"/>
          <w:marBottom w:val="0"/>
          <w:divBdr>
            <w:top w:val="none" w:sz="0" w:space="0" w:color="auto"/>
            <w:left w:val="none" w:sz="0" w:space="0" w:color="auto"/>
            <w:bottom w:val="none" w:sz="0" w:space="0" w:color="auto"/>
            <w:right w:val="none" w:sz="0" w:space="0" w:color="auto"/>
          </w:divBdr>
        </w:div>
      </w:divsChild>
    </w:div>
    <w:div w:id="1978339397">
      <w:bodyDiv w:val="1"/>
      <w:marLeft w:val="0"/>
      <w:marRight w:val="0"/>
      <w:marTop w:val="0"/>
      <w:marBottom w:val="0"/>
      <w:divBdr>
        <w:top w:val="none" w:sz="0" w:space="0" w:color="auto"/>
        <w:left w:val="none" w:sz="0" w:space="0" w:color="auto"/>
        <w:bottom w:val="none" w:sz="0" w:space="0" w:color="auto"/>
        <w:right w:val="none" w:sz="0" w:space="0" w:color="auto"/>
      </w:divBdr>
    </w:div>
    <w:div w:id="2101442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h/wku8jad0j8g7qnq/AABKFstoqoISubus2TkbE2E9a?dl=0" TargetMode="Externa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blio.flacsoandes.edu.ec/shared/biblio_view.php?bibid=145480&amp;tab=opac" TargetMode="External"/><Relationship Id="rId13" Type="http://schemas.openxmlformats.org/officeDocument/2006/relationships/hyperlink" Target="http://consultas.funcionjudicial.gob.ec/informacionjudicial/public/informacion.jsf" TargetMode="External"/><Relationship Id="rId3" Type="http://schemas.openxmlformats.org/officeDocument/2006/relationships/hyperlink" Target="https://www.defensa.gob.ec/wp-content/uploads/downloads/2016/01/dic15_CODIGO-ORGANICO-DE-ORGANIZACION-TERRITORIAL-COOTAD.pdf" TargetMode="External"/><Relationship Id="rId7" Type="http://schemas.openxmlformats.org/officeDocument/2006/relationships/hyperlink" Target="http://www.fianecuador.org.ec/comunidades-afectadas-por-la-mineria-en-el-azuay-reciben-la-visita-de-la-mision-internacional-de-verificacion-territorios-en-resistencia/" TargetMode="External"/><Relationship Id="rId12" Type="http://schemas.openxmlformats.org/officeDocument/2006/relationships/hyperlink" Target="http://www.cdh.org.ec/ultimos-pronunciamientos/268-desalojo-forzoso-de-44-familias-en-colimes.html" TargetMode="External"/><Relationship Id="rId2" Type="http://schemas.openxmlformats.org/officeDocument/2006/relationships/hyperlink" Target="https://www.oas.org/juridico/mla/sp/ecu/sp_ecu-int-text-const.pdf" TargetMode="External"/><Relationship Id="rId1" Type="http://schemas.openxmlformats.org/officeDocument/2006/relationships/hyperlink" Target="https://www.cepal.org/es/comunicados/se-estanca-la-reduccion-de-la-pobreza-y-la-indigencia-en-la-mayoria-de-los-paises-de" TargetMode="External"/><Relationship Id="rId6" Type="http://schemas.openxmlformats.org/officeDocument/2006/relationships/hyperlink" Target="http://www.fianecuador.org.ec/nuestro-trabajo/casos-adoptados/" TargetMode="External"/><Relationship Id="rId11" Type="http://schemas.openxmlformats.org/officeDocument/2006/relationships/hyperlink" Target="https://www.grain.org/es/article/entries/4956-hambrientos-de-tierra-los-pueblosindigenas-y-campesinos-alimentan-al-mundo-con-menos-de-un-cuarto-de-la-tierra-agricola-mundial" TargetMode="External"/><Relationship Id="rId5" Type="http://schemas.openxmlformats.org/officeDocument/2006/relationships/hyperlink" Target="http://www.planificacion.gob.ec/wp-content/uploads/downloads/2017/10/PNBV-26-OCT-FINAL_0K.compressed1.pdf" TargetMode="External"/><Relationship Id="rId15" Type="http://schemas.openxmlformats.org/officeDocument/2006/relationships/hyperlink" Target="http://consultas.funcionjudicial.gob.ec/informacionjudicial/public/informacion.jsf" TargetMode="External"/><Relationship Id="rId10" Type="http://schemas.openxmlformats.org/officeDocument/2006/relationships/hyperlink" Target="http://www.fao.org/3/a-i2801s.pdf" TargetMode="External"/><Relationship Id="rId4" Type="http://schemas.openxmlformats.org/officeDocument/2006/relationships/hyperlink" Target="https://www.soberaniaalimentaria.gob.ec/pacha/wp-content/uploads/2011/04/LORSA.pdf" TargetMode="External"/><Relationship Id="rId9" Type="http://schemas.openxmlformats.org/officeDocument/2006/relationships/hyperlink" Target="https://lalineadefuego.info/2015/06/23/problematicas-de-la-tierra-en-el-ecuador-por-esteban-daza-cevallos/" TargetMode="External"/><Relationship Id="rId14" Type="http://schemas.openxmlformats.org/officeDocument/2006/relationships/hyperlink" Target="http://cienciamerica.uti.edu.ec/openjournal/index.php/uti/article/view/48/3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EAE1D-C239-4135-96C1-7E694AAE4A97}">
  <ds:schemaRefs>
    <ds:schemaRef ds:uri="http://schemas.openxmlformats.org/officeDocument/2006/bibliography"/>
  </ds:schemaRefs>
</ds:datastoreItem>
</file>

<file path=customXml/itemProps2.xml><?xml version="1.0" encoding="utf-8"?>
<ds:datastoreItem xmlns:ds="http://schemas.openxmlformats.org/officeDocument/2006/customXml" ds:itemID="{4F2D54B1-7FA5-45D7-B7F6-0A9DE479AEC5}"/>
</file>

<file path=customXml/itemProps3.xml><?xml version="1.0" encoding="utf-8"?>
<ds:datastoreItem xmlns:ds="http://schemas.openxmlformats.org/officeDocument/2006/customXml" ds:itemID="{29123BB6-3924-4EC9-A459-A4591ECBABF5}"/>
</file>

<file path=customXml/itemProps4.xml><?xml version="1.0" encoding="utf-8"?>
<ds:datastoreItem xmlns:ds="http://schemas.openxmlformats.org/officeDocument/2006/customXml" ds:itemID="{7C452FF1-759A-4267-AEC8-7CA1F48D190E}"/>
</file>

<file path=docProps/app.xml><?xml version="1.0" encoding="utf-8"?>
<Properties xmlns="http://schemas.openxmlformats.org/officeDocument/2006/extended-properties" xmlns:vt="http://schemas.openxmlformats.org/officeDocument/2006/docPropsVTypes">
  <Template>Normal.dotm</Template>
  <TotalTime>0</TotalTime>
  <Pages>2</Pages>
  <Words>5690</Words>
  <Characters>32435</Characters>
  <Application>Microsoft Office Word</Application>
  <DocSecurity>0</DocSecurity>
  <Lines>270</Lines>
  <Paragraphs>76</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Gabriel Macias Yela</dc:creator>
  <cp:keywords/>
  <dc:description/>
  <cp:lastModifiedBy>Ana Maria Suarez-Franco</cp:lastModifiedBy>
  <cp:revision>2</cp:revision>
  <dcterms:created xsi:type="dcterms:W3CDTF">2019-09-13T09:29:00Z</dcterms:created>
  <dcterms:modified xsi:type="dcterms:W3CDTF">2019-09-13T09:29:00Z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