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312D" w14:textId="77777777" w:rsidR="00BF4BB5" w:rsidRDefault="00034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E816F4D" w14:textId="77777777" w:rsidR="00BF4BB5" w:rsidRDefault="00BF4BB5">
      <w:pPr>
        <w:jc w:val="center"/>
        <w:rPr>
          <w:rFonts w:ascii="Times New Roman" w:eastAsia="Times New Roman" w:hAnsi="Times New Roman" w:cs="Times New Roman"/>
          <w:b/>
          <w:sz w:val="24"/>
          <w:szCs w:val="24"/>
        </w:rPr>
      </w:pPr>
    </w:p>
    <w:p w14:paraId="7697C2A6" w14:textId="77777777" w:rsidR="00BF4BB5" w:rsidRDefault="00BF4BB5">
      <w:pPr>
        <w:jc w:val="center"/>
        <w:rPr>
          <w:rFonts w:ascii="Times New Roman" w:eastAsia="Times New Roman" w:hAnsi="Times New Roman" w:cs="Times New Roman"/>
          <w:b/>
          <w:sz w:val="24"/>
          <w:szCs w:val="24"/>
        </w:rPr>
      </w:pPr>
    </w:p>
    <w:p w14:paraId="371346E0" w14:textId="77777777" w:rsidR="00BF4BB5" w:rsidRDefault="00BF4BB5">
      <w:pPr>
        <w:jc w:val="center"/>
        <w:rPr>
          <w:rFonts w:ascii="Times New Roman" w:eastAsia="Times New Roman" w:hAnsi="Times New Roman" w:cs="Times New Roman"/>
          <w:b/>
          <w:sz w:val="24"/>
          <w:szCs w:val="24"/>
        </w:rPr>
      </w:pPr>
    </w:p>
    <w:p w14:paraId="7992E0DB" w14:textId="77777777" w:rsidR="00BF4BB5" w:rsidRDefault="00BF4BB5">
      <w:pPr>
        <w:jc w:val="center"/>
        <w:rPr>
          <w:rFonts w:ascii="Times New Roman" w:eastAsia="Times New Roman" w:hAnsi="Times New Roman" w:cs="Times New Roman"/>
          <w:b/>
          <w:sz w:val="24"/>
          <w:szCs w:val="24"/>
        </w:rPr>
      </w:pPr>
    </w:p>
    <w:p w14:paraId="12C91777" w14:textId="77777777" w:rsidR="00BF4BB5" w:rsidRDefault="00BF4BB5">
      <w:pPr>
        <w:jc w:val="center"/>
        <w:rPr>
          <w:rFonts w:ascii="Times New Roman" w:eastAsia="Times New Roman" w:hAnsi="Times New Roman" w:cs="Times New Roman"/>
          <w:b/>
          <w:sz w:val="24"/>
          <w:szCs w:val="24"/>
        </w:rPr>
      </w:pPr>
    </w:p>
    <w:p w14:paraId="4795E4E8" w14:textId="77777777" w:rsidR="00BF4BB5" w:rsidRDefault="00BF4BB5">
      <w:pPr>
        <w:jc w:val="center"/>
        <w:rPr>
          <w:rFonts w:ascii="Times New Roman" w:eastAsia="Times New Roman" w:hAnsi="Times New Roman" w:cs="Times New Roman"/>
          <w:b/>
          <w:sz w:val="24"/>
          <w:szCs w:val="24"/>
        </w:rPr>
      </w:pPr>
    </w:p>
    <w:p w14:paraId="5C7B665B" w14:textId="77777777" w:rsidR="00BF4BB5" w:rsidRDefault="00BF4BB5">
      <w:pPr>
        <w:jc w:val="center"/>
        <w:rPr>
          <w:rFonts w:ascii="Times New Roman" w:eastAsia="Times New Roman" w:hAnsi="Times New Roman" w:cs="Times New Roman"/>
          <w:b/>
          <w:sz w:val="26"/>
          <w:szCs w:val="26"/>
        </w:rPr>
      </w:pPr>
    </w:p>
    <w:p w14:paraId="0512953E" w14:textId="77777777" w:rsidR="00BF4BB5" w:rsidRDefault="00BF4BB5">
      <w:pPr>
        <w:jc w:val="center"/>
        <w:rPr>
          <w:rFonts w:ascii="Times New Roman" w:eastAsia="Times New Roman" w:hAnsi="Times New Roman" w:cs="Times New Roman"/>
          <w:b/>
          <w:sz w:val="26"/>
          <w:szCs w:val="26"/>
        </w:rPr>
      </w:pPr>
    </w:p>
    <w:p w14:paraId="34F41961" w14:textId="77777777" w:rsidR="00BF4BB5" w:rsidRDefault="00BF4BB5">
      <w:pPr>
        <w:jc w:val="center"/>
        <w:rPr>
          <w:rFonts w:ascii="Times New Roman" w:eastAsia="Times New Roman" w:hAnsi="Times New Roman" w:cs="Times New Roman"/>
          <w:b/>
          <w:sz w:val="26"/>
          <w:szCs w:val="26"/>
        </w:rPr>
      </w:pPr>
    </w:p>
    <w:p w14:paraId="137E7E60" w14:textId="77777777" w:rsidR="00BF4BB5" w:rsidRDefault="00BF4BB5">
      <w:pPr>
        <w:jc w:val="center"/>
        <w:rPr>
          <w:rFonts w:ascii="Times New Roman" w:eastAsia="Times New Roman" w:hAnsi="Times New Roman" w:cs="Times New Roman"/>
          <w:b/>
          <w:sz w:val="26"/>
          <w:szCs w:val="26"/>
        </w:rPr>
      </w:pPr>
    </w:p>
    <w:p w14:paraId="76C2DE12" w14:textId="77777777" w:rsidR="00BF4BB5" w:rsidRDefault="00BF4BB5">
      <w:pPr>
        <w:jc w:val="center"/>
        <w:rPr>
          <w:rFonts w:ascii="Times New Roman" w:eastAsia="Times New Roman" w:hAnsi="Times New Roman" w:cs="Times New Roman"/>
          <w:b/>
          <w:sz w:val="26"/>
          <w:szCs w:val="26"/>
        </w:rPr>
      </w:pPr>
    </w:p>
    <w:p w14:paraId="2CCE5765" w14:textId="77777777" w:rsidR="00BF4BB5" w:rsidRDefault="00BF4BB5">
      <w:pPr>
        <w:jc w:val="center"/>
        <w:rPr>
          <w:rFonts w:ascii="Times New Roman" w:eastAsia="Times New Roman" w:hAnsi="Times New Roman" w:cs="Times New Roman"/>
          <w:b/>
          <w:sz w:val="26"/>
          <w:szCs w:val="26"/>
        </w:rPr>
      </w:pPr>
    </w:p>
    <w:p w14:paraId="02FB851A" w14:textId="77777777" w:rsidR="00BF4BB5" w:rsidRDefault="00BF4BB5">
      <w:pPr>
        <w:jc w:val="center"/>
        <w:rPr>
          <w:rFonts w:ascii="Times New Roman" w:eastAsia="Times New Roman" w:hAnsi="Times New Roman" w:cs="Times New Roman"/>
          <w:b/>
          <w:sz w:val="26"/>
          <w:szCs w:val="26"/>
        </w:rPr>
      </w:pPr>
    </w:p>
    <w:p w14:paraId="062DEDE5" w14:textId="77777777" w:rsidR="00BF4BB5" w:rsidRDefault="000348F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Parallel report related to the discrimination and violence against lesbians, bisexual women and transgender people in Turkey</w:t>
      </w:r>
    </w:p>
    <w:p w14:paraId="2B0C2D8E" w14:textId="77777777" w:rsidR="00BF4BB5" w:rsidRDefault="00034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D3C765F" w14:textId="77777777" w:rsidR="00BF4BB5" w:rsidRDefault="000348F1">
      <w:pPr>
        <w:jc w:val="center"/>
        <w:rPr>
          <w:rFonts w:ascii="Times New Roman" w:eastAsia="Times New Roman" w:hAnsi="Times New Roman" w:cs="Times New Roman"/>
          <w:b/>
        </w:rPr>
      </w:pPr>
      <w:r>
        <w:rPr>
          <w:rFonts w:ascii="Times New Roman" w:eastAsia="Times New Roman" w:hAnsi="Times New Roman" w:cs="Times New Roman"/>
          <w:b/>
        </w:rPr>
        <w:t xml:space="preserve">Submitted for consideration at the 81st session of the Committee on the Elimination of all forms of discrimination Against Women </w:t>
      </w:r>
      <w:r>
        <w:rPr>
          <w:rFonts w:ascii="Times New Roman" w:eastAsia="Times New Roman" w:hAnsi="Times New Roman" w:cs="Times New Roman"/>
          <w:b/>
        </w:rPr>
        <w:t>(CEDAW)</w:t>
      </w:r>
    </w:p>
    <w:p w14:paraId="6395E447" w14:textId="77777777" w:rsidR="00BF4BB5" w:rsidRDefault="00BF4BB5">
      <w:pPr>
        <w:rPr>
          <w:rFonts w:ascii="Times New Roman" w:eastAsia="Times New Roman" w:hAnsi="Times New Roman" w:cs="Times New Roman"/>
          <w:b/>
        </w:rPr>
      </w:pPr>
    </w:p>
    <w:p w14:paraId="08635E1C" w14:textId="77777777" w:rsidR="00BF4BB5" w:rsidRDefault="000348F1">
      <w:pPr>
        <w:jc w:val="center"/>
        <w:rPr>
          <w:rFonts w:ascii="Times New Roman" w:eastAsia="Times New Roman" w:hAnsi="Times New Roman" w:cs="Times New Roman"/>
          <w:b/>
        </w:rPr>
      </w:pPr>
      <w:r>
        <w:rPr>
          <w:rFonts w:ascii="Times New Roman" w:eastAsia="Times New Roman" w:hAnsi="Times New Roman" w:cs="Times New Roman"/>
          <w:b/>
        </w:rPr>
        <w:t>May 2022</w:t>
      </w:r>
    </w:p>
    <w:p w14:paraId="671E1FF3" w14:textId="77777777" w:rsidR="00BF4BB5" w:rsidRDefault="00034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BCADEF" w14:textId="77777777" w:rsidR="00BF4BB5" w:rsidRDefault="000348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6695895" w14:textId="77777777" w:rsidR="00BF4BB5" w:rsidRDefault="000348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2780CCB" w14:textId="77777777" w:rsidR="00BF4BB5" w:rsidRDefault="000348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8F9838" w14:textId="77777777" w:rsidR="00BF4BB5" w:rsidRDefault="000348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CF7955" w14:textId="77777777" w:rsidR="00BF4BB5" w:rsidRDefault="000348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6E7550" w14:textId="77777777" w:rsidR="00BF4BB5" w:rsidRDefault="00BF4BB5">
      <w:pPr>
        <w:jc w:val="both"/>
        <w:rPr>
          <w:rFonts w:ascii="Times New Roman" w:eastAsia="Times New Roman" w:hAnsi="Times New Roman" w:cs="Times New Roman"/>
          <w:sz w:val="24"/>
          <w:szCs w:val="24"/>
        </w:rPr>
      </w:pPr>
    </w:p>
    <w:p w14:paraId="73976A2E" w14:textId="77777777" w:rsidR="00BF4BB5" w:rsidRDefault="00BF4BB5">
      <w:pPr>
        <w:jc w:val="both"/>
        <w:rPr>
          <w:rFonts w:ascii="Times New Roman" w:eastAsia="Times New Roman" w:hAnsi="Times New Roman" w:cs="Times New Roman"/>
          <w:sz w:val="24"/>
          <w:szCs w:val="24"/>
        </w:rPr>
      </w:pPr>
    </w:p>
    <w:p w14:paraId="12D16B0A" w14:textId="77777777" w:rsidR="00BF4BB5" w:rsidRDefault="000348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0409B8" w14:textId="77777777" w:rsidR="00BF4BB5" w:rsidRDefault="00BF4BB5">
      <w:pPr>
        <w:jc w:val="both"/>
        <w:rPr>
          <w:rFonts w:ascii="Times New Roman" w:eastAsia="Times New Roman" w:hAnsi="Times New Roman" w:cs="Times New Roman"/>
          <w:sz w:val="24"/>
          <w:szCs w:val="24"/>
        </w:rPr>
      </w:pPr>
    </w:p>
    <w:p w14:paraId="40F59C54" w14:textId="77777777" w:rsidR="00BF4BB5" w:rsidRDefault="000348F1">
      <w:pPr>
        <w:jc w:val="both"/>
        <w:rPr>
          <w:rFonts w:ascii="Times New Roman" w:eastAsia="Times New Roman" w:hAnsi="Times New Roman" w:cs="Times New Roman"/>
          <w:sz w:val="24"/>
          <w:szCs w:val="24"/>
        </w:rPr>
      </w:pPr>
      <w:r>
        <w:rPr>
          <w:rFonts w:ascii="Times New Roman" w:eastAsia="Times New Roman" w:hAnsi="Times New Roman" w:cs="Times New Roman"/>
          <w:b/>
        </w:rPr>
        <w:t>Prepared by (in alphabetical order):</w:t>
      </w:r>
    </w:p>
    <w:p w14:paraId="297B1D1B" w14:textId="77777777" w:rsidR="00BF4BB5" w:rsidRDefault="00BF4BB5">
      <w:pPr>
        <w:jc w:val="both"/>
        <w:rPr>
          <w:rFonts w:ascii="Times New Roman" w:eastAsia="Times New Roman" w:hAnsi="Times New Roman" w:cs="Times New Roman"/>
          <w:b/>
        </w:rPr>
      </w:pPr>
    </w:p>
    <w:p w14:paraId="73185F6F"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ERA - LGBTI Equal Rights Association for Western Balkans and Turkey </w:t>
      </w:r>
    </w:p>
    <w:p w14:paraId="0912223C"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Free Colours Association</w:t>
      </w:r>
    </w:p>
    <w:p w14:paraId="17B8037C" w14:textId="77777777" w:rsidR="00BF4BB5" w:rsidRDefault="000348F1">
      <w:pPr>
        <w:jc w:val="both"/>
        <w:rPr>
          <w:rFonts w:ascii="Times New Roman" w:eastAsia="Times New Roman" w:hAnsi="Times New Roman" w:cs="Times New Roman"/>
        </w:rPr>
      </w:pPr>
      <w:proofErr w:type="spellStart"/>
      <w:r>
        <w:rPr>
          <w:rFonts w:ascii="Times New Roman" w:eastAsia="Times New Roman" w:hAnsi="Times New Roman" w:cs="Times New Roman"/>
          <w:highlight w:val="white"/>
        </w:rPr>
        <w:t>Kaos</w:t>
      </w:r>
      <w:proofErr w:type="spellEnd"/>
      <w:r>
        <w:rPr>
          <w:rFonts w:ascii="Times New Roman" w:eastAsia="Times New Roman" w:hAnsi="Times New Roman" w:cs="Times New Roman"/>
          <w:highlight w:val="white"/>
        </w:rPr>
        <w:t xml:space="preserve"> Gay and Lesbian Cultural Research and Solidarity Association (</w:t>
      </w:r>
      <w:proofErr w:type="spellStart"/>
      <w:r>
        <w:rPr>
          <w:rFonts w:ascii="Times New Roman" w:eastAsia="Times New Roman" w:hAnsi="Times New Roman" w:cs="Times New Roman"/>
          <w:highlight w:val="white"/>
        </w:rPr>
        <w:t>Kaos</w:t>
      </w:r>
      <w:proofErr w:type="spellEnd"/>
      <w:r>
        <w:rPr>
          <w:rFonts w:ascii="Times New Roman" w:eastAsia="Times New Roman" w:hAnsi="Times New Roman" w:cs="Times New Roman"/>
          <w:highlight w:val="white"/>
        </w:rPr>
        <w:t xml:space="preserve"> GL)</w:t>
      </w:r>
    </w:p>
    <w:p w14:paraId="096A5B8E"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highlight w:val="white"/>
        </w:rPr>
        <w:t>Pink Life LGBTI+ Solidarity Association</w:t>
      </w:r>
    </w:p>
    <w:p w14:paraId="50471035"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highlight w:val="white"/>
        </w:rPr>
        <w:t>Social Policy, Gender Identity and Sexual Orientation Studies Association (</w:t>
      </w:r>
      <w:proofErr w:type="spellStart"/>
      <w:r>
        <w:rPr>
          <w:rFonts w:ascii="Times New Roman" w:eastAsia="Times New Roman" w:hAnsi="Times New Roman" w:cs="Times New Roman"/>
          <w:highlight w:val="white"/>
        </w:rPr>
        <w:t>SPoD</w:t>
      </w:r>
      <w:proofErr w:type="spellEnd"/>
      <w:r>
        <w:rPr>
          <w:rFonts w:ascii="Times New Roman" w:eastAsia="Times New Roman" w:hAnsi="Times New Roman" w:cs="Times New Roman"/>
          <w:highlight w:val="white"/>
        </w:rPr>
        <w:t>)</w:t>
      </w:r>
    </w:p>
    <w:p w14:paraId="51458EE1" w14:textId="77777777" w:rsidR="00BF4BB5" w:rsidRDefault="00BF4BB5">
      <w:pPr>
        <w:rPr>
          <w:rFonts w:ascii="Times New Roman" w:eastAsia="Times New Roman" w:hAnsi="Times New Roman" w:cs="Times New Roman"/>
          <w:sz w:val="24"/>
          <w:szCs w:val="24"/>
        </w:rPr>
      </w:pPr>
    </w:p>
    <w:p w14:paraId="74872E78" w14:textId="77777777" w:rsidR="00BF4BB5" w:rsidRDefault="00BF4BB5">
      <w:pPr>
        <w:rPr>
          <w:rFonts w:ascii="Times New Roman" w:eastAsia="Times New Roman" w:hAnsi="Times New Roman" w:cs="Times New Roman"/>
          <w:sz w:val="24"/>
          <w:szCs w:val="24"/>
        </w:rPr>
      </w:pPr>
    </w:p>
    <w:p w14:paraId="010E9E8B" w14:textId="77777777" w:rsidR="00BF4BB5" w:rsidRDefault="00BF4BB5">
      <w:pPr>
        <w:rPr>
          <w:rFonts w:ascii="Times New Roman" w:eastAsia="Times New Roman" w:hAnsi="Times New Roman" w:cs="Times New Roman"/>
          <w:sz w:val="24"/>
          <w:szCs w:val="24"/>
        </w:rPr>
      </w:pPr>
    </w:p>
    <w:p w14:paraId="28E4F22B" w14:textId="77777777" w:rsidR="00BF4BB5" w:rsidRDefault="000348F1">
      <w:pPr>
        <w:rPr>
          <w:rFonts w:ascii="Times New Roman" w:eastAsia="Times New Roman" w:hAnsi="Times New Roman" w:cs="Times New Roman"/>
          <w:b/>
        </w:rPr>
      </w:pPr>
      <w:r>
        <w:rPr>
          <w:rFonts w:ascii="Times New Roman" w:eastAsia="Times New Roman" w:hAnsi="Times New Roman" w:cs="Times New Roman"/>
          <w:b/>
        </w:rPr>
        <w:lastRenderedPageBreak/>
        <w:t>Table of content</w:t>
      </w:r>
    </w:p>
    <w:p w14:paraId="722B33E3" w14:textId="77777777" w:rsidR="00BF4BB5" w:rsidRDefault="00BF4BB5">
      <w:pPr>
        <w:rPr>
          <w:rFonts w:ascii="Times New Roman" w:eastAsia="Times New Roman" w:hAnsi="Times New Roman" w:cs="Times New Roman"/>
        </w:rPr>
      </w:pPr>
    </w:p>
    <w:p w14:paraId="7E726FC1" w14:textId="77777777" w:rsidR="00BF4BB5" w:rsidRDefault="00BF4BB5">
      <w:pPr>
        <w:rPr>
          <w:rFonts w:ascii="Times New Roman" w:eastAsia="Times New Roman" w:hAnsi="Times New Roman" w:cs="Times New Roman"/>
        </w:rPr>
      </w:pPr>
    </w:p>
    <w:sdt>
      <w:sdtPr>
        <w:id w:val="958842442"/>
        <w:docPartObj>
          <w:docPartGallery w:val="Table of Contents"/>
          <w:docPartUnique/>
        </w:docPartObj>
      </w:sdtPr>
      <w:sdtEndPr/>
      <w:sdtContent>
        <w:p w14:paraId="07363115" w14:textId="5E6651E7" w:rsidR="00BF4BB5" w:rsidRDefault="000348F1">
          <w:pPr>
            <w:tabs>
              <w:tab w:val="right" w:pos="9360"/>
            </w:tabs>
            <w:spacing w:before="80" w:line="240" w:lineRule="auto"/>
            <w:rPr>
              <w:rFonts w:ascii="Times New Roman" w:eastAsia="Times New Roman" w:hAnsi="Times New Roman" w:cs="Times New Roman"/>
              <w:b/>
              <w:noProof/>
              <w:color w:val="000000"/>
            </w:rPr>
          </w:pPr>
          <w:r>
            <w:fldChar w:fldCharType="begin"/>
          </w:r>
          <w:r>
            <w:instrText xml:space="preserve"> TOC \h \u \z </w:instrText>
          </w:r>
          <w:r>
            <w:fldChar w:fldCharType="separate"/>
          </w:r>
          <w:hyperlink w:anchor="_heading=h.30j0zll">
            <w:r>
              <w:rPr>
                <w:rFonts w:ascii="Times New Roman" w:eastAsia="Times New Roman" w:hAnsi="Times New Roman" w:cs="Times New Roman"/>
                <w:b/>
                <w:noProof/>
                <w:color w:val="000000"/>
              </w:rPr>
              <w:t>Executive Summary</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_heading=h.30j0zll \h </w:instrText>
          </w:r>
          <w:r>
            <w:rPr>
              <w:noProof/>
            </w:rPr>
          </w:r>
          <w:r>
            <w:rPr>
              <w:noProof/>
            </w:rPr>
            <w:fldChar w:fldCharType="separate"/>
          </w:r>
          <w:r w:rsidR="004D163D">
            <w:rPr>
              <w:noProof/>
            </w:rPr>
            <w:t>3</w:t>
          </w:r>
          <w:r>
            <w:rPr>
              <w:noProof/>
            </w:rPr>
            <w:fldChar w:fldCharType="end"/>
          </w:r>
        </w:p>
        <w:p w14:paraId="4505B0BF" w14:textId="2042D77D"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3znysh7">
            <w:r>
              <w:rPr>
                <w:rFonts w:ascii="Times New Roman" w:eastAsia="Times New Roman" w:hAnsi="Times New Roman" w:cs="Times New Roman"/>
                <w:b/>
                <w:noProof/>
                <w:color w:val="000000"/>
              </w:rPr>
              <w:t>Political Context in Turkey</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_heading=h.3znysh7 \h </w:instrText>
          </w:r>
          <w:r>
            <w:rPr>
              <w:noProof/>
            </w:rPr>
          </w:r>
          <w:r>
            <w:rPr>
              <w:noProof/>
            </w:rPr>
            <w:fldChar w:fldCharType="separate"/>
          </w:r>
          <w:r w:rsidR="004D163D">
            <w:rPr>
              <w:noProof/>
            </w:rPr>
            <w:t>5</w:t>
          </w:r>
          <w:r>
            <w:rPr>
              <w:noProof/>
            </w:rPr>
            <w:fldChar w:fldCharType="end"/>
          </w:r>
        </w:p>
        <w:p w14:paraId="065A591F" w14:textId="36AD94EE"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2et92p0">
            <w:r>
              <w:rPr>
                <w:rFonts w:ascii="Times New Roman" w:eastAsia="Times New Roman" w:hAnsi="Times New Roman" w:cs="Times New Roman"/>
                <w:b/>
                <w:noProof/>
                <w:color w:val="000000"/>
              </w:rPr>
              <w:t>A</w:t>
            </w:r>
            <w:r>
              <w:rPr>
                <w:rFonts w:ascii="Times New Roman" w:eastAsia="Times New Roman" w:hAnsi="Times New Roman" w:cs="Times New Roman"/>
                <w:b/>
                <w:noProof/>
                <w:color w:val="000000"/>
              </w:rPr>
              <w:t>rticle 1 - Definition of discrimination</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_heading=h.2et92p0 \h </w:instrText>
          </w:r>
          <w:r>
            <w:rPr>
              <w:noProof/>
            </w:rPr>
          </w:r>
          <w:r>
            <w:rPr>
              <w:noProof/>
            </w:rPr>
            <w:fldChar w:fldCharType="separate"/>
          </w:r>
          <w:r w:rsidR="004D163D">
            <w:rPr>
              <w:noProof/>
            </w:rPr>
            <w:t>6</w:t>
          </w:r>
          <w:r>
            <w:rPr>
              <w:noProof/>
            </w:rPr>
            <w:fldChar w:fldCharType="end"/>
          </w:r>
        </w:p>
        <w:p w14:paraId="5319A38C" w14:textId="2EE64EC5"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tyjcwt">
            <w:r>
              <w:rPr>
                <w:rFonts w:ascii="Times New Roman" w:eastAsia="Times New Roman" w:hAnsi="Times New Roman" w:cs="Times New Roman"/>
                <w:b/>
                <w:noProof/>
                <w:color w:val="000000"/>
              </w:rPr>
              <w:t>Ha</w:t>
            </w:r>
            <w:r>
              <w:rPr>
                <w:rFonts w:ascii="Times New Roman" w:eastAsia="Times New Roman" w:hAnsi="Times New Roman" w:cs="Times New Roman"/>
                <w:b/>
                <w:noProof/>
                <w:color w:val="000000"/>
              </w:rPr>
              <w:t>te crimes and hate speech</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_heading=h.tyjcwt \h </w:instrText>
          </w:r>
          <w:r>
            <w:rPr>
              <w:noProof/>
            </w:rPr>
          </w:r>
          <w:r>
            <w:rPr>
              <w:noProof/>
            </w:rPr>
            <w:fldChar w:fldCharType="separate"/>
          </w:r>
          <w:r w:rsidR="004D163D">
            <w:rPr>
              <w:noProof/>
            </w:rPr>
            <w:t>6</w:t>
          </w:r>
          <w:r>
            <w:rPr>
              <w:noProof/>
            </w:rPr>
            <w:fldChar w:fldCharType="end"/>
          </w:r>
        </w:p>
        <w:p w14:paraId="19A40EEC" w14:textId="4B91DBAA" w:rsidR="00BF4BB5" w:rsidRDefault="000348F1">
          <w:pPr>
            <w:tabs>
              <w:tab w:val="right" w:pos="9360"/>
            </w:tabs>
            <w:spacing w:before="60" w:line="240" w:lineRule="auto"/>
            <w:ind w:left="360"/>
            <w:rPr>
              <w:rFonts w:ascii="Times New Roman" w:eastAsia="Times New Roman" w:hAnsi="Times New Roman" w:cs="Times New Roman"/>
              <w:noProof/>
              <w:color w:val="000000"/>
            </w:rPr>
          </w:pPr>
          <w:hyperlink w:anchor="_heading=h.3dy6vkm">
            <w:r>
              <w:rPr>
                <w:rFonts w:ascii="Times New Roman" w:eastAsia="Times New Roman" w:hAnsi="Times New Roman" w:cs="Times New Roman"/>
                <w:noProof/>
                <w:color w:val="000000"/>
              </w:rPr>
              <w:t>Hate crimes</w:t>
            </w:r>
          </w:hyperlink>
          <w:r>
            <w:rPr>
              <w:rFonts w:ascii="Times New Roman" w:eastAsia="Times New Roman" w:hAnsi="Times New Roman" w:cs="Times New Roman"/>
              <w:noProof/>
              <w:color w:val="000000"/>
            </w:rPr>
            <w:tab/>
          </w:r>
          <w:r>
            <w:rPr>
              <w:noProof/>
            </w:rPr>
            <w:fldChar w:fldCharType="begin"/>
          </w:r>
          <w:r>
            <w:rPr>
              <w:noProof/>
            </w:rPr>
            <w:instrText xml:space="preserve"> PAGEREF _heading=h.3dy6vkm \h </w:instrText>
          </w:r>
          <w:r>
            <w:rPr>
              <w:noProof/>
            </w:rPr>
          </w:r>
          <w:r>
            <w:rPr>
              <w:noProof/>
            </w:rPr>
            <w:fldChar w:fldCharType="separate"/>
          </w:r>
          <w:r w:rsidR="004D163D">
            <w:rPr>
              <w:noProof/>
            </w:rPr>
            <w:t>6</w:t>
          </w:r>
          <w:r>
            <w:rPr>
              <w:noProof/>
            </w:rPr>
            <w:fldChar w:fldCharType="end"/>
          </w:r>
        </w:p>
        <w:p w14:paraId="45DD3E23" w14:textId="149DF657" w:rsidR="00BF4BB5" w:rsidRDefault="000348F1">
          <w:pPr>
            <w:tabs>
              <w:tab w:val="right" w:pos="9360"/>
            </w:tabs>
            <w:spacing w:before="60" w:line="240" w:lineRule="auto"/>
            <w:ind w:left="360"/>
            <w:rPr>
              <w:rFonts w:ascii="Times New Roman" w:eastAsia="Times New Roman" w:hAnsi="Times New Roman" w:cs="Times New Roman"/>
              <w:noProof/>
              <w:color w:val="000000"/>
            </w:rPr>
          </w:pPr>
          <w:hyperlink w:anchor="_heading=h.4d34og8">
            <w:r>
              <w:rPr>
                <w:rFonts w:ascii="Times New Roman" w:eastAsia="Times New Roman" w:hAnsi="Times New Roman" w:cs="Times New Roman"/>
                <w:noProof/>
                <w:color w:val="000000"/>
              </w:rPr>
              <w:t>Hate speech</w:t>
            </w:r>
          </w:hyperlink>
          <w:r>
            <w:rPr>
              <w:rFonts w:ascii="Times New Roman" w:eastAsia="Times New Roman" w:hAnsi="Times New Roman" w:cs="Times New Roman"/>
              <w:noProof/>
              <w:color w:val="000000"/>
            </w:rPr>
            <w:tab/>
          </w:r>
          <w:r>
            <w:rPr>
              <w:noProof/>
            </w:rPr>
            <w:fldChar w:fldCharType="begin"/>
          </w:r>
          <w:r>
            <w:rPr>
              <w:noProof/>
            </w:rPr>
            <w:instrText xml:space="preserve"> PAGEREF _heading=h.4d34og8 \h </w:instrText>
          </w:r>
          <w:r>
            <w:rPr>
              <w:noProof/>
            </w:rPr>
          </w:r>
          <w:r>
            <w:rPr>
              <w:noProof/>
            </w:rPr>
            <w:fldChar w:fldCharType="separate"/>
          </w:r>
          <w:r w:rsidR="004D163D">
            <w:rPr>
              <w:noProof/>
            </w:rPr>
            <w:t>8</w:t>
          </w:r>
          <w:r>
            <w:rPr>
              <w:noProof/>
            </w:rPr>
            <w:fldChar w:fldCharType="end"/>
          </w:r>
        </w:p>
        <w:p w14:paraId="53A5ACB7" w14:textId="1E04C756"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2s8eyo1">
            <w:r>
              <w:rPr>
                <w:rFonts w:ascii="Times New Roman" w:eastAsia="Times New Roman" w:hAnsi="Times New Roman" w:cs="Times New Roman"/>
                <w:b/>
                <w:noProof/>
                <w:color w:val="000000"/>
              </w:rPr>
              <w:t>Access to housing</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_heading=h.2s8eyo1 \h </w:instrText>
          </w:r>
          <w:r>
            <w:rPr>
              <w:noProof/>
            </w:rPr>
          </w:r>
          <w:r>
            <w:rPr>
              <w:noProof/>
            </w:rPr>
            <w:fldChar w:fldCharType="separate"/>
          </w:r>
          <w:r w:rsidR="004D163D">
            <w:rPr>
              <w:noProof/>
            </w:rPr>
            <w:t>10</w:t>
          </w:r>
          <w:r>
            <w:rPr>
              <w:noProof/>
            </w:rPr>
            <w:fldChar w:fldCharType="end"/>
          </w:r>
        </w:p>
        <w:p w14:paraId="15DFC6D1" w14:textId="5642A963"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17dp8vu">
            <w:r>
              <w:rPr>
                <w:rFonts w:ascii="Times New Roman" w:eastAsia="Times New Roman" w:hAnsi="Times New Roman" w:cs="Times New Roman"/>
                <w:b/>
                <w:noProof/>
                <w:color w:val="000000"/>
              </w:rPr>
              <w:t>Article 10 - Right to education (and right to peaceful assembly and freedom of expression)</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_heading=h.17dp8vu \h </w:instrText>
          </w:r>
          <w:r>
            <w:rPr>
              <w:noProof/>
            </w:rPr>
          </w:r>
          <w:r>
            <w:rPr>
              <w:noProof/>
            </w:rPr>
            <w:fldChar w:fldCharType="separate"/>
          </w:r>
          <w:r w:rsidR="004D163D">
            <w:rPr>
              <w:noProof/>
            </w:rPr>
            <w:t>11</w:t>
          </w:r>
          <w:r>
            <w:rPr>
              <w:noProof/>
            </w:rPr>
            <w:fldChar w:fldCharType="end"/>
          </w:r>
        </w:p>
        <w:p w14:paraId="44DB0DB4" w14:textId="1A6C5C32"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3rdcrjn">
            <w:r>
              <w:rPr>
                <w:rFonts w:ascii="Times New Roman" w:eastAsia="Times New Roman" w:hAnsi="Times New Roman" w:cs="Times New Roman"/>
                <w:b/>
                <w:noProof/>
                <w:color w:val="000000"/>
              </w:rPr>
              <w:t>Article 12 - Right to health</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_heading=h.3rdcrjn \h </w:instrText>
          </w:r>
          <w:r>
            <w:rPr>
              <w:noProof/>
            </w:rPr>
          </w:r>
          <w:r>
            <w:rPr>
              <w:noProof/>
            </w:rPr>
            <w:fldChar w:fldCharType="separate"/>
          </w:r>
          <w:r w:rsidR="004D163D">
            <w:rPr>
              <w:noProof/>
            </w:rPr>
            <w:t>12</w:t>
          </w:r>
          <w:r>
            <w:rPr>
              <w:noProof/>
            </w:rPr>
            <w:fldChar w:fldCharType="end"/>
          </w:r>
        </w:p>
        <w:p w14:paraId="22A97AB3" w14:textId="585079BE"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26in1rg">
            <w:r>
              <w:rPr>
                <w:rFonts w:ascii="Times New Roman" w:eastAsia="Times New Roman" w:hAnsi="Times New Roman" w:cs="Times New Roman"/>
                <w:b/>
                <w:noProof/>
                <w:color w:val="000000"/>
              </w:rPr>
              <w:t>Article 15 - Equality before the law</w:t>
            </w:r>
          </w:hyperlink>
          <w:r>
            <w:rPr>
              <w:rFonts w:ascii="Times New Roman" w:eastAsia="Times New Roman" w:hAnsi="Times New Roman" w:cs="Times New Roman"/>
              <w:b/>
              <w:noProof/>
              <w:color w:val="000000"/>
            </w:rPr>
            <w:tab/>
          </w:r>
          <w:r>
            <w:rPr>
              <w:noProof/>
            </w:rPr>
            <w:fldChar w:fldCharType="begin"/>
          </w:r>
          <w:r>
            <w:rPr>
              <w:noProof/>
            </w:rPr>
            <w:instrText xml:space="preserve"> P</w:instrText>
          </w:r>
          <w:r>
            <w:rPr>
              <w:noProof/>
            </w:rPr>
            <w:instrText xml:space="preserve">AGEREF _heading=h.26in1rg \h </w:instrText>
          </w:r>
          <w:r>
            <w:rPr>
              <w:noProof/>
            </w:rPr>
          </w:r>
          <w:r>
            <w:rPr>
              <w:noProof/>
            </w:rPr>
            <w:fldChar w:fldCharType="separate"/>
          </w:r>
          <w:r w:rsidR="004D163D">
            <w:rPr>
              <w:noProof/>
            </w:rPr>
            <w:t>12</w:t>
          </w:r>
          <w:r>
            <w:rPr>
              <w:noProof/>
            </w:rPr>
            <w:fldChar w:fldCharType="end"/>
          </w:r>
        </w:p>
        <w:p w14:paraId="5AD4E35E" w14:textId="2508A221"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lnxbz9">
            <w:r>
              <w:rPr>
                <w:rFonts w:ascii="Times New Roman" w:eastAsia="Times New Roman" w:hAnsi="Times New Roman" w:cs="Times New Roman"/>
                <w:b/>
                <w:noProof/>
                <w:color w:val="000000"/>
              </w:rPr>
              <w:t>Article 16 - Family life</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_heading=h.lnxbz9 \h </w:instrText>
          </w:r>
          <w:r>
            <w:rPr>
              <w:noProof/>
            </w:rPr>
          </w:r>
          <w:r>
            <w:rPr>
              <w:noProof/>
            </w:rPr>
            <w:fldChar w:fldCharType="separate"/>
          </w:r>
          <w:r w:rsidR="004D163D">
            <w:rPr>
              <w:noProof/>
            </w:rPr>
            <w:t>13</w:t>
          </w:r>
          <w:r>
            <w:rPr>
              <w:noProof/>
            </w:rPr>
            <w:fldChar w:fldCharType="end"/>
          </w:r>
        </w:p>
        <w:p w14:paraId="34236BC9" w14:textId="627D71D9"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35nkun2">
            <w:r>
              <w:rPr>
                <w:rFonts w:ascii="Times New Roman" w:eastAsia="Times New Roman" w:hAnsi="Times New Roman" w:cs="Times New Roman"/>
                <w:b/>
                <w:noProof/>
                <w:color w:val="000000"/>
              </w:rPr>
              <w:t>Sex workers</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_heading=h.35nkun2 \h </w:instrText>
          </w:r>
          <w:r>
            <w:rPr>
              <w:noProof/>
            </w:rPr>
          </w:r>
          <w:r>
            <w:rPr>
              <w:noProof/>
            </w:rPr>
            <w:fldChar w:fldCharType="separate"/>
          </w:r>
          <w:r w:rsidR="004D163D">
            <w:rPr>
              <w:noProof/>
            </w:rPr>
            <w:t>14</w:t>
          </w:r>
          <w:r>
            <w:rPr>
              <w:noProof/>
            </w:rPr>
            <w:fldChar w:fldCharType="end"/>
          </w:r>
        </w:p>
        <w:p w14:paraId="4DEAC14E" w14:textId="768BF6A3"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1ksv4uv">
            <w:r>
              <w:rPr>
                <w:rFonts w:ascii="Times New Roman" w:eastAsia="Times New Roman" w:hAnsi="Times New Roman" w:cs="Times New Roman"/>
                <w:b/>
                <w:noProof/>
                <w:color w:val="000000"/>
              </w:rPr>
              <w:t>Refugees, asylum seekers and migrants</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_heading=h.1ksv4uv \h </w:instrText>
          </w:r>
          <w:r>
            <w:rPr>
              <w:noProof/>
            </w:rPr>
          </w:r>
          <w:r>
            <w:rPr>
              <w:noProof/>
            </w:rPr>
            <w:fldChar w:fldCharType="separate"/>
          </w:r>
          <w:r w:rsidR="004D163D">
            <w:rPr>
              <w:noProof/>
            </w:rPr>
            <w:t>14</w:t>
          </w:r>
          <w:r>
            <w:rPr>
              <w:noProof/>
            </w:rPr>
            <w:fldChar w:fldCharType="end"/>
          </w:r>
        </w:p>
        <w:p w14:paraId="4206AB85" w14:textId="75DC0262" w:rsidR="00BF4BB5" w:rsidRDefault="000348F1">
          <w:pPr>
            <w:tabs>
              <w:tab w:val="right" w:pos="9360"/>
            </w:tabs>
            <w:spacing w:before="60" w:line="240" w:lineRule="auto"/>
            <w:ind w:left="360"/>
            <w:rPr>
              <w:rFonts w:ascii="Times New Roman" w:eastAsia="Times New Roman" w:hAnsi="Times New Roman" w:cs="Times New Roman"/>
              <w:noProof/>
              <w:color w:val="000000"/>
            </w:rPr>
          </w:pPr>
          <w:hyperlink w:anchor="_heading=h.44sinio">
            <w:r>
              <w:rPr>
                <w:rFonts w:ascii="Times New Roman" w:eastAsia="Times New Roman" w:hAnsi="Times New Roman" w:cs="Times New Roman"/>
                <w:noProof/>
                <w:color w:val="000000"/>
              </w:rPr>
              <w:t>Harassment in criminal proceedings</w:t>
            </w:r>
          </w:hyperlink>
          <w:r>
            <w:rPr>
              <w:rFonts w:ascii="Times New Roman" w:eastAsia="Times New Roman" w:hAnsi="Times New Roman" w:cs="Times New Roman"/>
              <w:noProof/>
              <w:color w:val="000000"/>
            </w:rPr>
            <w:tab/>
          </w:r>
          <w:r>
            <w:rPr>
              <w:noProof/>
            </w:rPr>
            <w:fldChar w:fldCharType="begin"/>
          </w:r>
          <w:r>
            <w:rPr>
              <w:noProof/>
            </w:rPr>
            <w:instrText xml:space="preserve"> PAGEREF _heading=h.44sinio \h </w:instrText>
          </w:r>
          <w:r>
            <w:rPr>
              <w:noProof/>
            </w:rPr>
          </w:r>
          <w:r>
            <w:rPr>
              <w:noProof/>
            </w:rPr>
            <w:fldChar w:fldCharType="separate"/>
          </w:r>
          <w:r w:rsidR="004D163D">
            <w:rPr>
              <w:noProof/>
            </w:rPr>
            <w:t>14</w:t>
          </w:r>
          <w:r>
            <w:rPr>
              <w:noProof/>
            </w:rPr>
            <w:fldChar w:fldCharType="end"/>
          </w:r>
        </w:p>
        <w:p w14:paraId="14EEF386" w14:textId="0218FBDE" w:rsidR="00BF4BB5" w:rsidRDefault="000348F1">
          <w:pPr>
            <w:tabs>
              <w:tab w:val="right" w:pos="9360"/>
            </w:tabs>
            <w:spacing w:before="60" w:line="240" w:lineRule="auto"/>
            <w:ind w:left="360"/>
            <w:rPr>
              <w:rFonts w:ascii="Times New Roman" w:eastAsia="Times New Roman" w:hAnsi="Times New Roman" w:cs="Times New Roman"/>
              <w:noProof/>
              <w:color w:val="000000"/>
            </w:rPr>
          </w:pPr>
          <w:hyperlink w:anchor="_heading=h.2jxsxqh">
            <w:r>
              <w:rPr>
                <w:rFonts w:ascii="Times New Roman" w:eastAsia="Times New Roman" w:hAnsi="Times New Roman" w:cs="Times New Roman"/>
                <w:noProof/>
                <w:color w:val="000000"/>
              </w:rPr>
              <w:t>Vulnerability in administrative proceedings</w:t>
            </w:r>
          </w:hyperlink>
          <w:r>
            <w:rPr>
              <w:rFonts w:ascii="Times New Roman" w:eastAsia="Times New Roman" w:hAnsi="Times New Roman" w:cs="Times New Roman"/>
              <w:noProof/>
              <w:color w:val="000000"/>
            </w:rPr>
            <w:tab/>
          </w:r>
          <w:r>
            <w:rPr>
              <w:noProof/>
            </w:rPr>
            <w:fldChar w:fldCharType="begin"/>
          </w:r>
          <w:r>
            <w:rPr>
              <w:noProof/>
            </w:rPr>
            <w:instrText xml:space="preserve"> PAGEREF _heading=h.2jxsxqh \h </w:instrText>
          </w:r>
          <w:r>
            <w:rPr>
              <w:noProof/>
            </w:rPr>
          </w:r>
          <w:r>
            <w:rPr>
              <w:noProof/>
            </w:rPr>
            <w:fldChar w:fldCharType="separate"/>
          </w:r>
          <w:r w:rsidR="004D163D">
            <w:rPr>
              <w:noProof/>
            </w:rPr>
            <w:t>15</w:t>
          </w:r>
          <w:r>
            <w:rPr>
              <w:noProof/>
            </w:rPr>
            <w:fldChar w:fldCharType="end"/>
          </w:r>
        </w:p>
        <w:p w14:paraId="2E0105DE" w14:textId="294FEA80" w:rsidR="00BF4BB5" w:rsidRDefault="000348F1">
          <w:pPr>
            <w:tabs>
              <w:tab w:val="right" w:pos="9360"/>
            </w:tabs>
            <w:spacing w:before="60" w:line="240" w:lineRule="auto"/>
            <w:ind w:left="360"/>
            <w:rPr>
              <w:rFonts w:ascii="Times New Roman" w:eastAsia="Times New Roman" w:hAnsi="Times New Roman" w:cs="Times New Roman"/>
              <w:noProof/>
              <w:color w:val="000000"/>
            </w:rPr>
          </w:pPr>
          <w:hyperlink w:anchor="_heading=h.1y810tw">
            <w:r>
              <w:rPr>
                <w:rFonts w:ascii="Times New Roman" w:eastAsia="Times New Roman" w:hAnsi="Times New Roman" w:cs="Times New Roman"/>
                <w:noProof/>
                <w:color w:val="000000"/>
              </w:rPr>
              <w:t>Discrimination in social rights</w:t>
            </w:r>
          </w:hyperlink>
          <w:r>
            <w:rPr>
              <w:rFonts w:ascii="Times New Roman" w:eastAsia="Times New Roman" w:hAnsi="Times New Roman" w:cs="Times New Roman"/>
              <w:noProof/>
              <w:color w:val="000000"/>
            </w:rPr>
            <w:tab/>
          </w:r>
          <w:r>
            <w:rPr>
              <w:noProof/>
            </w:rPr>
            <w:fldChar w:fldCharType="begin"/>
          </w:r>
          <w:r>
            <w:rPr>
              <w:noProof/>
            </w:rPr>
            <w:instrText xml:space="preserve"> PAGEREF _heading=h.1y810tw \h </w:instrText>
          </w:r>
          <w:r>
            <w:rPr>
              <w:noProof/>
            </w:rPr>
          </w:r>
          <w:r>
            <w:rPr>
              <w:noProof/>
            </w:rPr>
            <w:fldChar w:fldCharType="separate"/>
          </w:r>
          <w:r w:rsidR="004D163D">
            <w:rPr>
              <w:noProof/>
            </w:rPr>
            <w:t>16</w:t>
          </w:r>
          <w:r>
            <w:rPr>
              <w:noProof/>
            </w:rPr>
            <w:fldChar w:fldCharType="end"/>
          </w:r>
        </w:p>
        <w:p w14:paraId="784AD33D" w14:textId="390F2413"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4i7ojhp">
            <w:r>
              <w:rPr>
                <w:rFonts w:ascii="Times New Roman" w:eastAsia="Times New Roman" w:hAnsi="Times New Roman" w:cs="Times New Roman"/>
                <w:b/>
                <w:noProof/>
                <w:color w:val="000000"/>
              </w:rPr>
              <w:t>LBT+ Women in detention and prison facilities</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_heading=h.4i7ojhp \h </w:instrText>
          </w:r>
          <w:r>
            <w:rPr>
              <w:noProof/>
            </w:rPr>
          </w:r>
          <w:r>
            <w:rPr>
              <w:noProof/>
            </w:rPr>
            <w:fldChar w:fldCharType="separate"/>
          </w:r>
          <w:r w:rsidR="004D163D">
            <w:rPr>
              <w:noProof/>
            </w:rPr>
            <w:t>16</w:t>
          </w:r>
          <w:r>
            <w:rPr>
              <w:noProof/>
            </w:rPr>
            <w:fldChar w:fldCharType="end"/>
          </w:r>
        </w:p>
        <w:p w14:paraId="6996B0D6" w14:textId="1C022A37"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2xcytpi">
            <w:r>
              <w:rPr>
                <w:rFonts w:ascii="Times New Roman" w:eastAsia="Times New Roman" w:hAnsi="Times New Roman" w:cs="Times New Roman"/>
                <w:b/>
                <w:noProof/>
                <w:color w:val="000000"/>
              </w:rPr>
              <w:t>Impact of Covid-19 pandemic and measures on LBT+ women</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_heading=h.2xcytpi </w:instrText>
          </w:r>
          <w:r>
            <w:rPr>
              <w:noProof/>
            </w:rPr>
            <w:instrText xml:space="preserve">\h </w:instrText>
          </w:r>
          <w:r>
            <w:rPr>
              <w:noProof/>
            </w:rPr>
          </w:r>
          <w:r>
            <w:rPr>
              <w:noProof/>
            </w:rPr>
            <w:fldChar w:fldCharType="separate"/>
          </w:r>
          <w:r w:rsidR="004D163D">
            <w:rPr>
              <w:noProof/>
            </w:rPr>
            <w:t>17</w:t>
          </w:r>
          <w:r>
            <w:rPr>
              <w:noProof/>
            </w:rPr>
            <w:fldChar w:fldCharType="end"/>
          </w:r>
        </w:p>
        <w:p w14:paraId="550AEE50" w14:textId="79F5A405" w:rsidR="00BF4BB5" w:rsidRDefault="000348F1">
          <w:pPr>
            <w:tabs>
              <w:tab w:val="right" w:pos="9360"/>
            </w:tabs>
            <w:spacing w:before="200" w:line="240" w:lineRule="auto"/>
            <w:rPr>
              <w:rFonts w:ascii="Times New Roman" w:eastAsia="Times New Roman" w:hAnsi="Times New Roman" w:cs="Times New Roman"/>
              <w:b/>
              <w:noProof/>
              <w:color w:val="000000"/>
            </w:rPr>
          </w:pPr>
          <w:hyperlink w:anchor="_heading=h.1ci93xb">
            <w:r>
              <w:rPr>
                <w:rFonts w:ascii="Times New Roman" w:eastAsia="Times New Roman" w:hAnsi="Times New Roman" w:cs="Times New Roman"/>
                <w:b/>
                <w:noProof/>
                <w:color w:val="000000"/>
              </w:rPr>
              <w:t>National human rights bodies</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_heading=h.1ci93xb \h </w:instrText>
          </w:r>
          <w:r>
            <w:rPr>
              <w:noProof/>
            </w:rPr>
          </w:r>
          <w:r>
            <w:rPr>
              <w:noProof/>
            </w:rPr>
            <w:fldChar w:fldCharType="separate"/>
          </w:r>
          <w:r w:rsidR="004D163D">
            <w:rPr>
              <w:noProof/>
            </w:rPr>
            <w:t>18</w:t>
          </w:r>
          <w:r>
            <w:rPr>
              <w:noProof/>
            </w:rPr>
            <w:fldChar w:fldCharType="end"/>
          </w:r>
        </w:p>
        <w:p w14:paraId="1F655479" w14:textId="6DC3C07F" w:rsidR="00BF4BB5" w:rsidRDefault="000348F1">
          <w:pPr>
            <w:tabs>
              <w:tab w:val="right" w:pos="9360"/>
            </w:tabs>
            <w:spacing w:before="200" w:after="80" w:line="240" w:lineRule="auto"/>
            <w:rPr>
              <w:rFonts w:ascii="Times New Roman" w:eastAsia="Times New Roman" w:hAnsi="Times New Roman" w:cs="Times New Roman"/>
              <w:b/>
              <w:color w:val="000000"/>
            </w:rPr>
          </w:pPr>
          <w:hyperlink w:anchor="_heading=h.3whwml4">
            <w:r>
              <w:rPr>
                <w:rFonts w:ascii="Times New Roman" w:eastAsia="Times New Roman" w:hAnsi="Times New Roman" w:cs="Times New Roman"/>
                <w:b/>
                <w:noProof/>
                <w:color w:val="000000"/>
              </w:rPr>
              <w:t>Recommendations</w:t>
            </w:r>
          </w:hyperlink>
          <w:r>
            <w:rPr>
              <w:rFonts w:ascii="Times New Roman" w:eastAsia="Times New Roman" w:hAnsi="Times New Roman" w:cs="Times New Roman"/>
              <w:b/>
              <w:noProof/>
              <w:color w:val="000000"/>
            </w:rPr>
            <w:tab/>
          </w:r>
          <w:r>
            <w:rPr>
              <w:noProof/>
            </w:rPr>
            <w:fldChar w:fldCharType="begin"/>
          </w:r>
          <w:r>
            <w:rPr>
              <w:noProof/>
            </w:rPr>
            <w:instrText xml:space="preserve"> PAGEREF _heading=h.3whwml4 \h </w:instrText>
          </w:r>
          <w:r>
            <w:rPr>
              <w:noProof/>
            </w:rPr>
          </w:r>
          <w:r>
            <w:rPr>
              <w:noProof/>
            </w:rPr>
            <w:fldChar w:fldCharType="separate"/>
          </w:r>
          <w:r w:rsidR="004D163D">
            <w:rPr>
              <w:noProof/>
            </w:rPr>
            <w:t>19</w:t>
          </w:r>
          <w:r>
            <w:rPr>
              <w:noProof/>
            </w:rPr>
            <w:fldChar w:fldCharType="end"/>
          </w:r>
          <w:r>
            <w:fldChar w:fldCharType="end"/>
          </w:r>
        </w:p>
      </w:sdtContent>
    </w:sdt>
    <w:p w14:paraId="0D665E88" w14:textId="77777777" w:rsidR="00BF4BB5" w:rsidRDefault="00BF4BB5">
      <w:pPr>
        <w:rPr>
          <w:rFonts w:ascii="Times New Roman" w:eastAsia="Times New Roman" w:hAnsi="Times New Roman" w:cs="Times New Roman"/>
        </w:rPr>
      </w:pPr>
    </w:p>
    <w:p w14:paraId="2B454034" w14:textId="77777777" w:rsidR="00BF4BB5" w:rsidRDefault="00BF4BB5">
      <w:pPr>
        <w:rPr>
          <w:rFonts w:ascii="Times New Roman" w:eastAsia="Times New Roman" w:hAnsi="Times New Roman" w:cs="Times New Roman"/>
        </w:rPr>
      </w:pPr>
    </w:p>
    <w:p w14:paraId="1ABCD898" w14:textId="77777777" w:rsidR="00BF4BB5" w:rsidRDefault="00BF4BB5">
      <w:pPr>
        <w:rPr>
          <w:rFonts w:ascii="Times New Roman" w:eastAsia="Times New Roman" w:hAnsi="Times New Roman" w:cs="Times New Roman"/>
        </w:rPr>
      </w:pPr>
    </w:p>
    <w:p w14:paraId="59CE008E" w14:textId="77777777" w:rsidR="00BF4BB5" w:rsidRDefault="000348F1">
      <w:pPr>
        <w:pStyle w:val="Heading1"/>
      </w:pPr>
      <w:bookmarkStart w:id="0" w:name="_heading=h.gjdgxs" w:colFirst="0" w:colLast="0"/>
      <w:bookmarkEnd w:id="0"/>
      <w:r>
        <w:br w:type="page"/>
      </w:r>
    </w:p>
    <w:p w14:paraId="4EF83069" w14:textId="77777777" w:rsidR="00BF4BB5" w:rsidRDefault="000348F1">
      <w:pPr>
        <w:pStyle w:val="Heading1"/>
        <w:jc w:val="both"/>
      </w:pPr>
      <w:bookmarkStart w:id="1" w:name="_heading=h.30j0zll" w:colFirst="0" w:colLast="0"/>
      <w:bookmarkEnd w:id="1"/>
      <w:r>
        <w:lastRenderedPageBreak/>
        <w:t xml:space="preserve">Executive Summary </w:t>
      </w:r>
    </w:p>
    <w:p w14:paraId="22660A68" w14:textId="77777777" w:rsidR="00BF4BB5" w:rsidRDefault="00BF4BB5">
      <w:pPr>
        <w:jc w:val="both"/>
      </w:pPr>
    </w:p>
    <w:p w14:paraId="3FA9FE97"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b/>
        </w:rPr>
        <w:t>ERA - LGBTI Equal Rights Association for Western Balkans and Turkey</w:t>
      </w:r>
      <w:r>
        <w:rPr>
          <w:rFonts w:ascii="Times New Roman" w:eastAsia="Times New Roman" w:hAnsi="Times New Roman" w:cs="Times New Roman"/>
        </w:rPr>
        <w:t xml:space="preserve"> is a regional umbrella association operating in nine countries (Albania, Bosnia &amp; Herzegovina, Croatia, North Macedonia, Kosov</w:t>
      </w:r>
      <w:r>
        <w:rPr>
          <w:rFonts w:ascii="Times New Roman" w:eastAsia="Times New Roman" w:hAnsi="Times New Roman" w:cs="Times New Roman"/>
        </w:rPr>
        <w:t>o, Montenegro, Serbia, Slovenia and Turkey) with a current membership of 70 LGBTI organisations. The main objective of ERA is to contribute towards the improvement of the status of LGBTI people.</w:t>
      </w:r>
    </w:p>
    <w:p w14:paraId="7798B347"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822B57C" w14:textId="77777777" w:rsidR="00BF4BB5" w:rsidRDefault="000348F1">
      <w:pPr>
        <w:jc w:val="both"/>
        <w:rPr>
          <w:rFonts w:ascii="Times New Roman" w:eastAsia="Times New Roman" w:hAnsi="Times New Roman" w:cs="Times New Roman"/>
          <w:b/>
        </w:rPr>
      </w:pPr>
      <w:r>
        <w:rPr>
          <w:rFonts w:ascii="Times New Roman" w:eastAsia="Times New Roman" w:hAnsi="Times New Roman" w:cs="Times New Roman"/>
          <w:b/>
        </w:rPr>
        <w:t xml:space="preserve">Free Colours Association </w:t>
      </w:r>
      <w:r>
        <w:rPr>
          <w:rFonts w:ascii="Times New Roman" w:eastAsia="Times New Roman" w:hAnsi="Times New Roman" w:cs="Times New Roman"/>
          <w:highlight w:val="white"/>
        </w:rPr>
        <w:t xml:space="preserve">was first organised in 2013 as a student organisation at </w:t>
      </w:r>
      <w:proofErr w:type="spellStart"/>
      <w:r>
        <w:rPr>
          <w:rFonts w:ascii="Times New Roman" w:eastAsia="Times New Roman" w:hAnsi="Times New Roman" w:cs="Times New Roman"/>
          <w:highlight w:val="white"/>
        </w:rPr>
        <w:t>Uludağ</w:t>
      </w:r>
      <w:proofErr w:type="spellEnd"/>
      <w:r>
        <w:rPr>
          <w:rFonts w:ascii="Times New Roman" w:eastAsia="Times New Roman" w:hAnsi="Times New Roman" w:cs="Times New Roman"/>
          <w:highlight w:val="white"/>
        </w:rPr>
        <w:t xml:space="preserve"> University in Bursa, Turkey, and became a legal LGBTI+ association in 2016. Since then, the FCA has been fighting against discrimination and violence based on gender identity and sexual orient</w:t>
      </w:r>
      <w:r>
        <w:rPr>
          <w:rFonts w:ascii="Times New Roman" w:eastAsia="Times New Roman" w:hAnsi="Times New Roman" w:cs="Times New Roman"/>
          <w:highlight w:val="white"/>
        </w:rPr>
        <w:t>ation, organising training and workshops for different stakeholders, lobbying activities for LGBTI+ rights, offering consultancy services to LGBTI+s, HIV+s and their families, and organising “coming-out” meetings for LGBTI+s.</w:t>
      </w:r>
    </w:p>
    <w:p w14:paraId="26993848" w14:textId="77777777" w:rsidR="00BF4BB5" w:rsidRDefault="00BF4BB5">
      <w:pPr>
        <w:jc w:val="both"/>
        <w:rPr>
          <w:rFonts w:ascii="Times New Roman" w:eastAsia="Times New Roman" w:hAnsi="Times New Roman" w:cs="Times New Roman"/>
        </w:rPr>
      </w:pPr>
    </w:p>
    <w:p w14:paraId="5F10DAA7" w14:textId="77777777" w:rsidR="00BF4BB5" w:rsidRDefault="000348F1">
      <w:pPr>
        <w:jc w:val="both"/>
        <w:rPr>
          <w:rFonts w:ascii="Times New Roman" w:eastAsia="Times New Roman" w:hAnsi="Times New Roman" w:cs="Times New Roman"/>
          <w:highlight w:val="white"/>
        </w:rPr>
      </w:pPr>
      <w:proofErr w:type="spellStart"/>
      <w:r>
        <w:rPr>
          <w:rFonts w:ascii="Times New Roman" w:eastAsia="Times New Roman" w:hAnsi="Times New Roman" w:cs="Times New Roman"/>
          <w:b/>
          <w:highlight w:val="white"/>
        </w:rPr>
        <w:t>Kaos</w:t>
      </w:r>
      <w:proofErr w:type="spellEnd"/>
      <w:r>
        <w:rPr>
          <w:rFonts w:ascii="Times New Roman" w:eastAsia="Times New Roman" w:hAnsi="Times New Roman" w:cs="Times New Roman"/>
          <w:b/>
          <w:highlight w:val="white"/>
        </w:rPr>
        <w:t xml:space="preserve"> Gay and Lesbian Cultural</w:t>
      </w:r>
      <w:r>
        <w:rPr>
          <w:rFonts w:ascii="Times New Roman" w:eastAsia="Times New Roman" w:hAnsi="Times New Roman" w:cs="Times New Roman"/>
          <w:b/>
          <w:highlight w:val="white"/>
        </w:rPr>
        <w:t xml:space="preserve"> Research and Solidarity Associatio</w:t>
      </w:r>
      <w:r>
        <w:rPr>
          <w:rFonts w:ascii="Times New Roman" w:eastAsia="Times New Roman" w:hAnsi="Times New Roman" w:cs="Times New Roman"/>
          <w:highlight w:val="white"/>
        </w:rPr>
        <w:t>n, e</w:t>
      </w:r>
      <w:r>
        <w:rPr>
          <w:rFonts w:ascii="Times New Roman" w:eastAsia="Times New Roman" w:hAnsi="Times New Roman" w:cs="Times New Roman"/>
        </w:rPr>
        <w:t xml:space="preserve">stablished in 1994, conducts activities in many different fields such as law, education, art and culture, supporting refugees, </w:t>
      </w:r>
      <w:proofErr w:type="spellStart"/>
      <w:r>
        <w:rPr>
          <w:rFonts w:ascii="Times New Roman" w:eastAsia="Times New Roman" w:hAnsi="Times New Roman" w:cs="Times New Roman"/>
        </w:rPr>
        <w:t>menthal</w:t>
      </w:r>
      <w:proofErr w:type="spellEnd"/>
      <w:r>
        <w:rPr>
          <w:rFonts w:ascii="Times New Roman" w:eastAsia="Times New Roman" w:hAnsi="Times New Roman" w:cs="Times New Roman"/>
        </w:rPr>
        <w:t xml:space="preserve"> health, LGBTI+ journalism, politics to endorse achievements to be done in this fra</w:t>
      </w:r>
      <w:r>
        <w:rPr>
          <w:rFonts w:ascii="Times New Roman" w:eastAsia="Times New Roman" w:hAnsi="Times New Roman" w:cs="Times New Roman"/>
        </w:rPr>
        <w:t xml:space="preserve">mework so that LGBTI+s may embrace freedom, justice and peace as their fundamental values. Additionally, they may conceive human rights as the rights of all human beings without making discrimination based on SOGIESC, language, race, colour, philosophical </w:t>
      </w:r>
      <w:r>
        <w:rPr>
          <w:rFonts w:ascii="Times New Roman" w:eastAsia="Times New Roman" w:hAnsi="Times New Roman" w:cs="Times New Roman"/>
        </w:rPr>
        <w:t>conviction, religion, religious sect, locality etc., and they may struggle against homophobia and transphobia in every aspect of life.</w:t>
      </w:r>
    </w:p>
    <w:p w14:paraId="24A110DC" w14:textId="77777777" w:rsidR="00BF4BB5" w:rsidRDefault="00BF4BB5">
      <w:pPr>
        <w:jc w:val="both"/>
        <w:rPr>
          <w:rFonts w:ascii="Times New Roman" w:eastAsia="Times New Roman" w:hAnsi="Times New Roman" w:cs="Times New Roman"/>
          <w:highlight w:val="white"/>
        </w:rPr>
      </w:pPr>
    </w:p>
    <w:p w14:paraId="521099BE" w14:textId="77777777" w:rsidR="00BF4BB5" w:rsidRDefault="000348F1">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Pink Life LGBTI+ Solidarity Association, </w:t>
      </w:r>
      <w:r>
        <w:rPr>
          <w:rFonts w:ascii="Times New Roman" w:eastAsia="Times New Roman" w:hAnsi="Times New Roman" w:cs="Times New Roman"/>
          <w:highlight w:val="white"/>
        </w:rPr>
        <w:t>established in 2006, is the first transgender grassroots association in Turkey.</w:t>
      </w:r>
      <w:r>
        <w:rPr>
          <w:rFonts w:ascii="Times New Roman" w:eastAsia="Times New Roman" w:hAnsi="Times New Roman" w:cs="Times New Roman"/>
          <w:highlight w:val="white"/>
        </w:rPr>
        <w:t xml:space="preserve"> The Association works to promote the rights and freedoms of transgender people and advocates against discrimination, violence, hate crimes and social isolation towards trans people. Pink Life conducts its activities in many different fields such as law, s</w:t>
      </w:r>
      <w:r>
        <w:rPr>
          <w:rFonts w:ascii="Times New Roman" w:eastAsia="Times New Roman" w:hAnsi="Times New Roman" w:cs="Times New Roman"/>
          <w:highlight w:val="white"/>
        </w:rPr>
        <w:t xml:space="preserve">ocial work, education, health and mental health at national and international level. </w:t>
      </w:r>
    </w:p>
    <w:p w14:paraId="61E6F559" w14:textId="77777777" w:rsidR="00BF4BB5" w:rsidRDefault="00BF4BB5">
      <w:pPr>
        <w:jc w:val="both"/>
        <w:rPr>
          <w:rFonts w:ascii="Times New Roman" w:eastAsia="Times New Roman" w:hAnsi="Times New Roman" w:cs="Times New Roman"/>
          <w:highlight w:val="white"/>
        </w:rPr>
      </w:pPr>
    </w:p>
    <w:p w14:paraId="745F43AD" w14:textId="77777777" w:rsidR="00BF4BB5" w:rsidRDefault="000348F1">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Social Policy, Gender Identity and Sexual Orientation Studies Association (</w:t>
      </w:r>
      <w:proofErr w:type="spellStart"/>
      <w:r>
        <w:rPr>
          <w:rFonts w:ascii="Times New Roman" w:eastAsia="Times New Roman" w:hAnsi="Times New Roman" w:cs="Times New Roman"/>
          <w:b/>
          <w:highlight w:val="white"/>
        </w:rPr>
        <w:t>SPoD</w:t>
      </w:r>
      <w:proofErr w:type="spellEnd"/>
      <w:r>
        <w:rPr>
          <w:rFonts w:ascii="Times New Roman" w:eastAsia="Times New Roman" w:hAnsi="Times New Roman" w:cs="Times New Roman"/>
          <w:b/>
          <w:highlight w:val="white"/>
        </w:rPr>
        <w:t>)</w:t>
      </w:r>
      <w:r>
        <w:rPr>
          <w:rFonts w:ascii="Times New Roman" w:eastAsia="Times New Roman" w:hAnsi="Times New Roman" w:cs="Times New Roman"/>
          <w:highlight w:val="white"/>
        </w:rPr>
        <w:t>, founded in 2011 with the dream of a just, equal and free world under the rainbow, aims to contribute to the development of social policies that are necessary for a life in which LGBTI+ people in Turkey are not oppressed due to their sexual orientation an</w:t>
      </w:r>
      <w:r>
        <w:rPr>
          <w:rFonts w:ascii="Times New Roman" w:eastAsia="Times New Roman" w:hAnsi="Times New Roman" w:cs="Times New Roman"/>
          <w:highlight w:val="white"/>
        </w:rPr>
        <w:t xml:space="preserve">d gender identity. Along with its advocacy work, </w:t>
      </w:r>
      <w:proofErr w:type="spellStart"/>
      <w:r>
        <w:rPr>
          <w:rFonts w:ascii="Times New Roman" w:eastAsia="Times New Roman" w:hAnsi="Times New Roman" w:cs="Times New Roman"/>
          <w:highlight w:val="white"/>
        </w:rPr>
        <w:t>SPoD</w:t>
      </w:r>
      <w:proofErr w:type="spellEnd"/>
      <w:r>
        <w:rPr>
          <w:rFonts w:ascii="Times New Roman" w:eastAsia="Times New Roman" w:hAnsi="Times New Roman" w:cs="Times New Roman"/>
          <w:highlight w:val="white"/>
        </w:rPr>
        <w:t xml:space="preserve"> aims to develop service models for the LGBTI+ community, setting examples for public institutions; help eradicate discrimination; and offering LGBTI+-specific services with public-private sector coopera</w:t>
      </w:r>
      <w:r>
        <w:rPr>
          <w:rFonts w:ascii="Times New Roman" w:eastAsia="Times New Roman" w:hAnsi="Times New Roman" w:cs="Times New Roman"/>
          <w:highlight w:val="white"/>
        </w:rPr>
        <w:t xml:space="preserve">tion. </w:t>
      </w:r>
    </w:p>
    <w:p w14:paraId="05B436B7" w14:textId="77777777" w:rsidR="00BF4BB5" w:rsidRDefault="00BF4BB5">
      <w:pPr>
        <w:jc w:val="both"/>
      </w:pPr>
    </w:p>
    <w:p w14:paraId="6DA3CF7D" w14:textId="77777777" w:rsidR="00BF4BB5" w:rsidRDefault="00BF4BB5">
      <w:pPr>
        <w:jc w:val="both"/>
        <w:rPr>
          <w:rFonts w:ascii="Times New Roman" w:eastAsia="Times New Roman" w:hAnsi="Times New Roman" w:cs="Times New Roman"/>
        </w:rPr>
      </w:pPr>
    </w:p>
    <w:p w14:paraId="405BD36A" w14:textId="77777777" w:rsidR="00BF4BB5" w:rsidRDefault="00BF4BB5">
      <w:pPr>
        <w:jc w:val="both"/>
        <w:rPr>
          <w:rFonts w:ascii="Times New Roman" w:eastAsia="Times New Roman" w:hAnsi="Times New Roman" w:cs="Times New Roman"/>
        </w:rPr>
      </w:pPr>
    </w:p>
    <w:p w14:paraId="1DCA5DA8" w14:textId="77777777" w:rsidR="00BF4BB5" w:rsidRDefault="000348F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We have jointly prepared this Parallel Report to supplement the information available to the Committee for Elimination of All Forms of Discrimination Against Women (Committee) in the examination of Turkey on its implementation of the Convention o</w:t>
      </w:r>
      <w:r>
        <w:rPr>
          <w:rFonts w:ascii="Times New Roman" w:eastAsia="Times New Roman" w:hAnsi="Times New Roman" w:cs="Times New Roman"/>
        </w:rPr>
        <w:t>n the Elimination of All Forms of Discrimination Against Women (CEDAW).</w:t>
      </w:r>
    </w:p>
    <w:p w14:paraId="7777A8D4" w14:textId="77777777" w:rsidR="00BF4BB5" w:rsidRDefault="00BF4BB5">
      <w:pPr>
        <w:jc w:val="both"/>
        <w:rPr>
          <w:rFonts w:ascii="Times New Roman" w:eastAsia="Times New Roman" w:hAnsi="Times New Roman" w:cs="Times New Roman"/>
        </w:rPr>
      </w:pPr>
    </w:p>
    <w:p w14:paraId="4494D310" w14:textId="77777777" w:rsidR="00BF4BB5" w:rsidRDefault="000348F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lastRenderedPageBreak/>
        <w:t>The government’s report failed to provide information on the status of LBT+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women in Turkey and their access to rights and services under the auspices of CEDAW. Therefore, in this s</w:t>
      </w:r>
      <w:r>
        <w:rPr>
          <w:rFonts w:ascii="Times New Roman" w:eastAsia="Times New Roman" w:hAnsi="Times New Roman" w:cs="Times New Roman"/>
        </w:rPr>
        <w:t>ubmission, we provide information that will give the Committee a clearer overview on the situation of LBT+ women, and by extension, information on other intersecting communities that are relevant, such as sex workers, LBT+ women in detention and prison fac</w:t>
      </w:r>
      <w:r>
        <w:rPr>
          <w:rFonts w:ascii="Times New Roman" w:eastAsia="Times New Roman" w:hAnsi="Times New Roman" w:cs="Times New Roman"/>
        </w:rPr>
        <w:t xml:space="preserve">ilities and LBT+ refugees, asylum seekers and migrants. We also provide information on the impact of the Covid-19 pandemic and measures on LBT+ women. </w:t>
      </w:r>
    </w:p>
    <w:p w14:paraId="1C71E501" w14:textId="77777777" w:rsidR="00BF4BB5" w:rsidRDefault="00BF4BB5">
      <w:pPr>
        <w:jc w:val="both"/>
        <w:rPr>
          <w:rFonts w:ascii="Times New Roman" w:eastAsia="Times New Roman" w:hAnsi="Times New Roman" w:cs="Times New Roman"/>
        </w:rPr>
      </w:pPr>
    </w:p>
    <w:p w14:paraId="586B292F" w14:textId="77777777" w:rsidR="00BF4BB5" w:rsidRDefault="00BF4BB5">
      <w:pPr>
        <w:jc w:val="both"/>
        <w:rPr>
          <w:rFonts w:ascii="Times New Roman" w:eastAsia="Times New Roman" w:hAnsi="Times New Roman" w:cs="Times New Roman"/>
        </w:rPr>
      </w:pPr>
    </w:p>
    <w:p w14:paraId="2217D767" w14:textId="77777777" w:rsidR="00BF4BB5" w:rsidRDefault="00BF4BB5">
      <w:pPr>
        <w:jc w:val="both"/>
        <w:rPr>
          <w:rFonts w:ascii="Times New Roman" w:eastAsia="Times New Roman" w:hAnsi="Times New Roman" w:cs="Times New Roman"/>
        </w:rPr>
      </w:pPr>
    </w:p>
    <w:p w14:paraId="07AF5068" w14:textId="77777777" w:rsidR="00BF4BB5" w:rsidRDefault="000348F1">
      <w:pPr>
        <w:pStyle w:val="Heading1"/>
        <w:jc w:val="both"/>
      </w:pPr>
      <w:bookmarkStart w:id="2" w:name="_heading=h.1fob9te" w:colFirst="0" w:colLast="0"/>
      <w:bookmarkEnd w:id="2"/>
      <w:r>
        <w:br w:type="page"/>
      </w:r>
    </w:p>
    <w:p w14:paraId="6BAC4BEB" w14:textId="77777777" w:rsidR="00BF4BB5" w:rsidRDefault="000348F1">
      <w:pPr>
        <w:pStyle w:val="Heading1"/>
        <w:jc w:val="both"/>
      </w:pPr>
      <w:bookmarkStart w:id="3" w:name="_heading=h.3znysh7" w:colFirst="0" w:colLast="0"/>
      <w:bookmarkEnd w:id="3"/>
      <w:r>
        <w:lastRenderedPageBreak/>
        <w:t xml:space="preserve">Political Context in Turkey </w:t>
      </w:r>
    </w:p>
    <w:p w14:paraId="4BE961AB" w14:textId="77777777" w:rsidR="00BF4BB5" w:rsidRDefault="00BF4BB5">
      <w:pPr>
        <w:jc w:val="both"/>
        <w:rPr>
          <w:rFonts w:ascii="Times New Roman" w:eastAsia="Times New Roman" w:hAnsi="Times New Roman" w:cs="Times New Roman"/>
        </w:rPr>
      </w:pPr>
    </w:p>
    <w:p w14:paraId="5354BB28"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Turkey’s state-produced </w:t>
      </w:r>
      <w:proofErr w:type="spellStart"/>
      <w:r>
        <w:rPr>
          <w:rFonts w:ascii="Times New Roman" w:eastAsia="Times New Roman" w:hAnsi="Times New Roman" w:cs="Times New Roman"/>
        </w:rPr>
        <w:t>LGBTI+phobia</w:t>
      </w:r>
      <w:proofErr w:type="spellEnd"/>
      <w:r>
        <w:rPr>
          <w:rFonts w:ascii="Times New Roman" w:eastAsia="Times New Roman" w:hAnsi="Times New Roman" w:cs="Times New Roman"/>
        </w:rPr>
        <w:t xml:space="preserve"> and anti-human rights rhetoric c</w:t>
      </w:r>
      <w:r>
        <w:rPr>
          <w:rFonts w:ascii="Times New Roman" w:eastAsia="Times New Roman" w:hAnsi="Times New Roman" w:cs="Times New Roman"/>
        </w:rPr>
        <w:t xml:space="preserve">ontinues on an upward trend.  The recent years are marked by strong discriminatory speech coming from the President Recep Tayyip </w:t>
      </w:r>
      <w:proofErr w:type="spellStart"/>
      <w:r>
        <w:rPr>
          <w:rFonts w:ascii="Times New Roman" w:eastAsia="Times New Roman" w:hAnsi="Times New Roman" w:cs="Times New Roman"/>
        </w:rPr>
        <w:t>Erdoğan</w:t>
      </w:r>
      <w:proofErr w:type="spellEnd"/>
      <w:r>
        <w:rPr>
          <w:rFonts w:ascii="Times New Roman" w:eastAsia="Times New Roman" w:hAnsi="Times New Roman" w:cs="Times New Roman"/>
        </w:rPr>
        <w:t xml:space="preserve"> as well as the other high-level political leaders. That contributes towards the recorded increase of hate crimes and ot</w:t>
      </w:r>
      <w:r>
        <w:rPr>
          <w:rFonts w:ascii="Times New Roman" w:eastAsia="Times New Roman" w:hAnsi="Times New Roman" w:cs="Times New Roman"/>
        </w:rPr>
        <w:t xml:space="preserve">her bias-motivated incidents, including domestic violence, gender-based violence and discrimination based on sexual orientation and gender identity (SOGI). </w:t>
      </w:r>
    </w:p>
    <w:p w14:paraId="749CC5CB" w14:textId="77777777" w:rsidR="00BF4BB5" w:rsidRDefault="00BF4BB5">
      <w:pPr>
        <w:jc w:val="both"/>
        <w:rPr>
          <w:rFonts w:ascii="Times New Roman" w:eastAsia="Times New Roman" w:hAnsi="Times New Roman" w:cs="Times New Roman"/>
        </w:rPr>
      </w:pPr>
    </w:p>
    <w:p w14:paraId="3D5CFBE6" w14:textId="49B0C93D" w:rsidR="00BF4BB5" w:rsidRDefault="000348F1">
      <w:pPr>
        <w:jc w:val="both"/>
        <w:rPr>
          <w:rFonts w:ascii="Times New Roman" w:eastAsia="Times New Roman" w:hAnsi="Times New Roman" w:cs="Times New Roman"/>
        </w:rPr>
      </w:pPr>
      <w:r>
        <w:rPr>
          <w:rFonts w:ascii="Times New Roman" w:eastAsia="Times New Roman" w:hAnsi="Times New Roman" w:cs="Times New Roman"/>
        </w:rPr>
        <w:t>LGBTI+</w:t>
      </w:r>
      <w:r w:rsidR="004D163D">
        <w:rPr>
          <w:rFonts w:ascii="Times New Roman" w:eastAsia="Times New Roman" w:hAnsi="Times New Roman" w:cs="Times New Roman"/>
        </w:rPr>
        <w:t xml:space="preserve"> </w:t>
      </w:r>
      <w:r>
        <w:rPr>
          <w:rFonts w:ascii="Times New Roman" w:eastAsia="Times New Roman" w:hAnsi="Times New Roman" w:cs="Times New Roman"/>
        </w:rPr>
        <w:t>organisations report that 2020-21 have been disproportionately more challenging for the comm</w:t>
      </w:r>
      <w:r>
        <w:rPr>
          <w:rFonts w:ascii="Times New Roman" w:eastAsia="Times New Roman" w:hAnsi="Times New Roman" w:cs="Times New Roman"/>
        </w:rPr>
        <w:t>unity regarding hate crimes and hate speech than previous years, especially following the outbreak of the Covid-19 pandemic. Political leaders have used the pandemic to impose LGBTI+</w:t>
      </w:r>
      <w:r w:rsidR="004D163D">
        <w:rPr>
          <w:rFonts w:ascii="Times New Roman" w:eastAsia="Times New Roman" w:hAnsi="Times New Roman" w:cs="Times New Roman"/>
        </w:rPr>
        <w:t xml:space="preserve"> </w:t>
      </w:r>
      <w:r>
        <w:rPr>
          <w:rFonts w:ascii="Times New Roman" w:eastAsia="Times New Roman" w:hAnsi="Times New Roman" w:cs="Times New Roman"/>
        </w:rPr>
        <w:t>phobic narratives in the public discourse by blaming LGBTI+</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people for the </w:t>
      </w:r>
      <w:r>
        <w:rPr>
          <w:rFonts w:ascii="Times New Roman" w:eastAsia="Times New Roman" w:hAnsi="Times New Roman" w:cs="Times New Roman"/>
        </w:rPr>
        <w:t xml:space="preserve">pandemic and encouraging hostility against them. In this period, the President </w:t>
      </w:r>
      <w:proofErr w:type="spellStart"/>
      <w:r>
        <w:rPr>
          <w:rFonts w:ascii="Times New Roman" w:eastAsia="Times New Roman" w:hAnsi="Times New Roman" w:cs="Times New Roman"/>
        </w:rPr>
        <w:t>Erdoğan</w:t>
      </w:r>
      <w:proofErr w:type="spellEnd"/>
      <w:r>
        <w:rPr>
          <w:rFonts w:ascii="Times New Roman" w:eastAsia="Times New Roman" w:hAnsi="Times New Roman" w:cs="Times New Roman"/>
        </w:rPr>
        <w:t xml:space="preserve"> and Minister of Interior have also given public support to anti</w:t>
      </w:r>
      <w:r w:rsidR="004D163D">
        <w:rPr>
          <w:rFonts w:ascii="Times New Roman" w:eastAsia="Times New Roman" w:hAnsi="Times New Roman" w:cs="Times New Roman"/>
        </w:rPr>
        <w:t>-</w:t>
      </w:r>
      <w:r>
        <w:rPr>
          <w:rFonts w:ascii="Times New Roman" w:eastAsia="Times New Roman" w:hAnsi="Times New Roman" w:cs="Times New Roman"/>
        </w:rPr>
        <w:t>LGBTI+</w:t>
      </w:r>
      <w:r w:rsidR="004D163D">
        <w:rPr>
          <w:rFonts w:ascii="Times New Roman" w:eastAsia="Times New Roman" w:hAnsi="Times New Roman" w:cs="Times New Roman"/>
        </w:rPr>
        <w:t xml:space="preserve"> </w:t>
      </w:r>
      <w:r>
        <w:rPr>
          <w:rFonts w:ascii="Times New Roman" w:eastAsia="Times New Roman" w:hAnsi="Times New Roman" w:cs="Times New Roman"/>
        </w:rPr>
        <w:t>discriminatory speech creating an even more dangerous environment for the community. Moreover, incr</w:t>
      </w:r>
      <w:r>
        <w:rPr>
          <w:rFonts w:ascii="Times New Roman" w:eastAsia="Times New Roman" w:hAnsi="Times New Roman" w:cs="Times New Roman"/>
        </w:rPr>
        <w:t>easingly restrictive measures have been imposed on the NGOs to limit their functioning and make it more difficult for them to organise and provide adequate support to LBGTI+ people.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333889D6" w14:textId="77777777" w:rsidR="00BF4BB5" w:rsidRDefault="00BF4BB5">
      <w:pPr>
        <w:jc w:val="both"/>
        <w:rPr>
          <w:rFonts w:ascii="Times New Roman" w:eastAsia="Times New Roman" w:hAnsi="Times New Roman" w:cs="Times New Roman"/>
        </w:rPr>
      </w:pPr>
    </w:p>
    <w:p w14:paraId="1B0CA412"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implementation of the CEDAW Concluding Observations from the Seven</w:t>
      </w:r>
      <w:r>
        <w:rPr>
          <w:rFonts w:ascii="Times New Roman" w:eastAsia="Times New Roman" w:hAnsi="Times New Roman" w:cs="Times New Roman"/>
        </w:rPr>
        <w:t>th Periodic Report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of Turkey (2016) is falling behind. Turkey failed to include SOGI as protective grounds from discrimination and hate crimes. Thus, LGBTI+ people remain without any legal protections. Moreover, Turkey also failed to implement two key as</w:t>
      </w:r>
      <w:r>
        <w:rPr>
          <w:rFonts w:ascii="Times New Roman" w:eastAsia="Times New Roman" w:hAnsi="Times New Roman" w:cs="Times New Roman"/>
        </w:rPr>
        <w:t xml:space="preserve">pects enumerated by the CEDAW Committee in its Concluding Observations concerning the full implementation of the Istanbul Convention (IC) and the Law to Protect Family and Prevent Violence Against Women (Law No. 6284). In 2021, Turkey announced withdrawal </w:t>
      </w:r>
      <w:r>
        <w:rPr>
          <w:rFonts w:ascii="Times New Roman" w:eastAsia="Times New Roman" w:hAnsi="Times New Roman" w:cs="Times New Roman"/>
        </w:rPr>
        <w:t>from the IC and reports of arbitrary obstacles created by government officials against women applying to Law No. 6284 have increased drastically following the withdrawal.</w:t>
      </w:r>
      <w:r>
        <w:rPr>
          <w:rFonts w:ascii="Times New Roman" w:eastAsia="Times New Roman" w:hAnsi="Times New Roman" w:cs="Times New Roman"/>
          <w:vertAlign w:val="superscript"/>
        </w:rPr>
        <w:footnoteReference w:id="4"/>
      </w:r>
    </w:p>
    <w:p w14:paraId="4EFF0B66" w14:textId="77777777" w:rsidR="00BF4BB5" w:rsidRDefault="00BF4BB5">
      <w:pPr>
        <w:jc w:val="both"/>
        <w:rPr>
          <w:rFonts w:ascii="Times New Roman" w:eastAsia="Times New Roman" w:hAnsi="Times New Roman" w:cs="Times New Roman"/>
        </w:rPr>
      </w:pPr>
    </w:p>
    <w:p w14:paraId="29651F20"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Even though Turkey refers to publishing summaries of the ECtHR judgments on the Mi</w:t>
      </w:r>
      <w:r>
        <w:rPr>
          <w:rFonts w:ascii="Times New Roman" w:eastAsia="Times New Roman" w:hAnsi="Times New Roman" w:cs="Times New Roman"/>
        </w:rPr>
        <w:t>nistry of Justice website,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it refuses to implement a number of the court’s judgments.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The 2020 Enlargement Review found that certain judgments of the Constitutional Court, which are bound by the Supreme Judicial Body and local courts, are not implement</w:t>
      </w:r>
      <w:r>
        <w:rPr>
          <w:rFonts w:ascii="Times New Roman" w:eastAsia="Times New Roman" w:hAnsi="Times New Roman" w:cs="Times New Roman"/>
        </w:rPr>
        <w:t xml:space="preserve">ed. Recently, </w:t>
      </w:r>
      <w:proofErr w:type="spellStart"/>
      <w:r>
        <w:rPr>
          <w:rFonts w:ascii="Times New Roman" w:eastAsia="Times New Roman" w:hAnsi="Times New Roman" w:cs="Times New Roman"/>
        </w:rPr>
        <w:t>Tarlabaşı</w:t>
      </w:r>
      <w:proofErr w:type="spellEnd"/>
      <w:r>
        <w:rPr>
          <w:rFonts w:ascii="Times New Roman" w:eastAsia="Times New Roman" w:hAnsi="Times New Roman" w:cs="Times New Roman"/>
        </w:rPr>
        <w:t xml:space="preserve"> Community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Association faced closure according to Civil Code article 60 which regulates the closure of associations against law and morality for giving gender trainings (including on SOGI identities) to kids, claiming that the</w:t>
      </w:r>
      <w:r>
        <w:rPr>
          <w:rFonts w:ascii="Times New Roman" w:eastAsia="Times New Roman" w:hAnsi="Times New Roman" w:cs="Times New Roman"/>
        </w:rPr>
        <w:t>se trainings are against family values and morality. Despite the Constitution, the ECHR and international human rights standards, it is clear that hate speech, discrimination, violations of the right to freedom of speech, the right to freedom of assembly a</w:t>
      </w:r>
      <w:r>
        <w:rPr>
          <w:rFonts w:ascii="Times New Roman" w:eastAsia="Times New Roman" w:hAnsi="Times New Roman" w:cs="Times New Roman"/>
        </w:rPr>
        <w:t>nd the right to association have increased.</w:t>
      </w:r>
      <w:r>
        <w:rPr>
          <w:rFonts w:ascii="Times New Roman" w:eastAsia="Times New Roman" w:hAnsi="Times New Roman" w:cs="Times New Roman"/>
          <w:vertAlign w:val="superscript"/>
        </w:rPr>
        <w:footnoteReference w:id="7"/>
      </w:r>
    </w:p>
    <w:p w14:paraId="2767C4A6" w14:textId="77777777" w:rsidR="00BF4BB5" w:rsidRDefault="00BF4BB5">
      <w:pPr>
        <w:jc w:val="both"/>
        <w:rPr>
          <w:rFonts w:ascii="Times New Roman" w:eastAsia="Times New Roman" w:hAnsi="Times New Roman" w:cs="Times New Roman"/>
        </w:rPr>
      </w:pPr>
    </w:p>
    <w:p w14:paraId="52EFECB8" w14:textId="0554382C" w:rsidR="00BF4BB5" w:rsidRDefault="000348F1">
      <w:pPr>
        <w:jc w:val="both"/>
        <w:rPr>
          <w:rFonts w:ascii="Times New Roman" w:eastAsia="Times New Roman" w:hAnsi="Times New Roman" w:cs="Times New Roman"/>
        </w:rPr>
      </w:pPr>
      <w:r>
        <w:rPr>
          <w:rFonts w:ascii="Times New Roman" w:eastAsia="Times New Roman" w:hAnsi="Times New Roman" w:cs="Times New Roman"/>
        </w:rPr>
        <w:t>Not only does the Turkish government discriminate against LBT+ women, but it also prevents the few local administrations from introducing LBT+</w:t>
      </w:r>
      <w:r w:rsidR="004D163D">
        <w:rPr>
          <w:rFonts w:ascii="Times New Roman" w:eastAsia="Times New Roman" w:hAnsi="Times New Roman" w:cs="Times New Roman"/>
        </w:rPr>
        <w:t xml:space="preserve"> </w:t>
      </w:r>
      <w:r>
        <w:rPr>
          <w:rFonts w:ascii="Times New Roman" w:eastAsia="Times New Roman" w:hAnsi="Times New Roman" w:cs="Times New Roman"/>
        </w:rPr>
        <w:t>women</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inclusive policies and practices. Thus, the Civil Inspection </w:t>
      </w:r>
      <w:r>
        <w:rPr>
          <w:rFonts w:ascii="Times New Roman" w:eastAsia="Times New Roman" w:hAnsi="Times New Roman" w:cs="Times New Roman"/>
        </w:rPr>
        <w:lastRenderedPageBreak/>
        <w:t>Board of the Ministry of Interior Affairs deman</w:t>
      </w:r>
      <w:r>
        <w:rPr>
          <w:rFonts w:ascii="Times New Roman" w:eastAsia="Times New Roman" w:hAnsi="Times New Roman" w:cs="Times New Roman"/>
        </w:rPr>
        <w:t>ded information from several municipalities and city councils about whether they are engaged in any work concerning LGBTI+ persons. Several municipalities faced audits due to social media posts supporting Pride Week 2019. A criminal investigation was launc</w:t>
      </w:r>
      <w:r>
        <w:rPr>
          <w:rFonts w:ascii="Times New Roman" w:eastAsia="Times New Roman" w:hAnsi="Times New Roman" w:cs="Times New Roman"/>
        </w:rPr>
        <w:t>hed against the Director of Media, Publications and Public Relations of one municipality due to his authorisation for the social media posts concerning pride week.</w:t>
      </w:r>
      <w:r>
        <w:rPr>
          <w:rFonts w:ascii="Times New Roman" w:eastAsia="Times New Roman" w:hAnsi="Times New Roman" w:cs="Times New Roman"/>
          <w:vertAlign w:val="superscript"/>
        </w:rPr>
        <w:footnoteReference w:id="8"/>
      </w:r>
    </w:p>
    <w:p w14:paraId="59593592" w14:textId="77777777" w:rsidR="00BF4BB5" w:rsidRDefault="00BF4BB5">
      <w:pPr>
        <w:jc w:val="both"/>
        <w:rPr>
          <w:rFonts w:ascii="Times New Roman" w:eastAsia="Times New Roman" w:hAnsi="Times New Roman" w:cs="Times New Roman"/>
        </w:rPr>
      </w:pPr>
    </w:p>
    <w:p w14:paraId="4E68FD00"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National Human Rights Body is still failing to include SOGI under Law on Turkey’s Hum</w:t>
      </w:r>
      <w:r>
        <w:rPr>
          <w:rFonts w:ascii="Times New Roman" w:eastAsia="Times New Roman" w:hAnsi="Times New Roman" w:cs="Times New Roman"/>
        </w:rPr>
        <w:t xml:space="preserve">an Rights and Equality Institution (Law No. 6701). De-facto ban on LGBTI+ public events in several cities is still imposed. All of this is positioning </w:t>
      </w:r>
      <w:proofErr w:type="spellStart"/>
      <w:r>
        <w:rPr>
          <w:rFonts w:ascii="Times New Roman" w:eastAsia="Times New Roman" w:hAnsi="Times New Roman" w:cs="Times New Roman"/>
        </w:rPr>
        <w:t>LBT+women</w:t>
      </w:r>
      <w:proofErr w:type="spellEnd"/>
      <w:r>
        <w:rPr>
          <w:rFonts w:ascii="Times New Roman" w:eastAsia="Times New Roman" w:hAnsi="Times New Roman" w:cs="Times New Roman"/>
        </w:rPr>
        <w:t>, especially those with intersected identities, in a most marginalised position with limited acc</w:t>
      </w:r>
      <w:r>
        <w:rPr>
          <w:rFonts w:ascii="Times New Roman" w:eastAsia="Times New Roman" w:hAnsi="Times New Roman" w:cs="Times New Roman"/>
        </w:rPr>
        <w:t xml:space="preserve">ess to protection, rights and services. </w:t>
      </w:r>
    </w:p>
    <w:p w14:paraId="2CBED679" w14:textId="77777777" w:rsidR="00BF4BB5" w:rsidRDefault="00BF4BB5">
      <w:pPr>
        <w:jc w:val="both"/>
        <w:rPr>
          <w:rFonts w:ascii="Times New Roman" w:eastAsia="Times New Roman" w:hAnsi="Times New Roman" w:cs="Times New Roman"/>
        </w:rPr>
      </w:pPr>
    </w:p>
    <w:p w14:paraId="3036A1E5" w14:textId="77777777" w:rsidR="00BF4BB5" w:rsidRDefault="00BF4BB5">
      <w:pPr>
        <w:jc w:val="both"/>
        <w:rPr>
          <w:rFonts w:ascii="Times New Roman" w:eastAsia="Times New Roman" w:hAnsi="Times New Roman" w:cs="Times New Roman"/>
        </w:rPr>
      </w:pPr>
    </w:p>
    <w:p w14:paraId="3AEDA209" w14:textId="77777777" w:rsidR="00BF4BB5" w:rsidRDefault="000348F1">
      <w:pPr>
        <w:pStyle w:val="Heading1"/>
        <w:jc w:val="both"/>
      </w:pPr>
      <w:bookmarkStart w:id="4" w:name="_heading=h.2et92p0" w:colFirst="0" w:colLast="0"/>
      <w:bookmarkEnd w:id="4"/>
      <w:r>
        <w:t xml:space="preserve">Article 1 - Definition of discrimination </w:t>
      </w:r>
    </w:p>
    <w:p w14:paraId="496E16ED" w14:textId="77777777" w:rsidR="00BF4BB5" w:rsidRDefault="00BF4BB5">
      <w:pPr>
        <w:jc w:val="both"/>
        <w:rPr>
          <w:rFonts w:ascii="Times New Roman" w:eastAsia="Times New Roman" w:hAnsi="Times New Roman" w:cs="Times New Roman"/>
        </w:rPr>
      </w:pPr>
    </w:p>
    <w:p w14:paraId="1F724BE8" w14:textId="0AFBB658" w:rsidR="00BF4BB5" w:rsidRDefault="000348F1">
      <w:pPr>
        <w:jc w:val="both"/>
        <w:rPr>
          <w:rFonts w:ascii="Times New Roman" w:eastAsia="Times New Roman" w:hAnsi="Times New Roman" w:cs="Times New Roman"/>
        </w:rPr>
      </w:pPr>
      <w:r>
        <w:rPr>
          <w:rFonts w:ascii="Times New Roman" w:eastAsia="Times New Roman" w:hAnsi="Times New Roman" w:cs="Times New Roman"/>
        </w:rPr>
        <w:t>As observed by the Committee in its most recent Concluding Observations,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SOGI remains unprotected under Turkish law. Even though the government has argued that the phrase “any such grounds” included in the Constitution</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protects SOGI, hence there is no need to include it in other legislation,</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“homosexuals” were cited as the</w:t>
      </w:r>
      <w:r>
        <w:rPr>
          <w:rFonts w:ascii="Times New Roman" w:eastAsia="Times New Roman" w:hAnsi="Times New Roman" w:cs="Times New Roman"/>
        </w:rPr>
        <w:t xml:space="preserve"> reason why Turkey announced withdrawal from the IC.</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In the period leading up to the withdrawal, conservatives opposing the IC alleged that Article 4(3) of the IC prohibiting discrimination based on any ground, including SOGI, was “encouraging homosexual</w:t>
      </w:r>
      <w:r>
        <w:rPr>
          <w:rFonts w:ascii="Times New Roman" w:eastAsia="Times New Roman" w:hAnsi="Times New Roman" w:cs="Times New Roman"/>
        </w:rPr>
        <w:t>ity.”</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Withdrawal from the IC clearly states that the government has no political will to protect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from violence.</w:t>
      </w:r>
    </w:p>
    <w:p w14:paraId="7ED6B388" w14:textId="77777777" w:rsidR="00BF4BB5" w:rsidRDefault="00BF4BB5">
      <w:pPr>
        <w:jc w:val="both"/>
        <w:rPr>
          <w:rFonts w:ascii="Times New Roman" w:eastAsia="Times New Roman" w:hAnsi="Times New Roman" w:cs="Times New Roman"/>
        </w:rPr>
      </w:pPr>
    </w:p>
    <w:p w14:paraId="0DB267B6" w14:textId="262C9014"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findings from the most recent survey conducted among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in Bursa</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show that the vast majority of participants in </w:t>
      </w:r>
      <w:r>
        <w:rPr>
          <w:rFonts w:ascii="Times New Roman" w:eastAsia="Times New Roman" w:hAnsi="Times New Roman" w:cs="Times New Roman"/>
        </w:rPr>
        <w:t>the research encounter discrimination in every aspect of their lives due to their LGBTI+</w:t>
      </w:r>
      <w:r w:rsidR="004D163D">
        <w:rPr>
          <w:rFonts w:ascii="Times New Roman" w:eastAsia="Times New Roman" w:hAnsi="Times New Roman" w:cs="Times New Roman"/>
        </w:rPr>
        <w:t xml:space="preserve"> </w:t>
      </w:r>
      <w:r>
        <w:rPr>
          <w:rFonts w:ascii="Times New Roman" w:eastAsia="Times New Roman" w:hAnsi="Times New Roman" w:cs="Times New Roman"/>
        </w:rPr>
        <w:t>identity. Data shows that 85.5% of LGBTI+</w:t>
      </w:r>
      <w:r w:rsidR="004D163D">
        <w:rPr>
          <w:rFonts w:ascii="Times New Roman" w:eastAsia="Times New Roman" w:hAnsi="Times New Roman" w:cs="Times New Roman"/>
        </w:rPr>
        <w:t xml:space="preserve"> </w:t>
      </w:r>
      <w:r>
        <w:rPr>
          <w:rFonts w:ascii="Times New Roman" w:eastAsia="Times New Roman" w:hAnsi="Times New Roman" w:cs="Times New Roman"/>
        </w:rPr>
        <w:t>respondents have been exposed to mocking and/or insults at least once, while 44,9% reported that they often or always encounter</w:t>
      </w:r>
      <w:r>
        <w:rPr>
          <w:rFonts w:ascii="Times New Roman" w:eastAsia="Times New Roman" w:hAnsi="Times New Roman" w:cs="Times New Roman"/>
        </w:rPr>
        <w:t xml:space="preserve"> similar incidents. 80.4% have been discriminated against at school, while 53.2% while looking for a house or a job (50.8%). Three out of four respondents have been discriminated against on the streets, while 56.2% were discriminated against at healthcare </w:t>
      </w:r>
      <w:r>
        <w:rPr>
          <w:rFonts w:ascii="Times New Roman" w:eastAsia="Times New Roman" w:hAnsi="Times New Roman" w:cs="Times New Roman"/>
        </w:rPr>
        <w:t xml:space="preserve">facilities. And yet, Turkey fails to advance the anti-discrimination legislation and to include SOGI as protected grounds. </w:t>
      </w:r>
    </w:p>
    <w:p w14:paraId="10417BF9" w14:textId="77777777" w:rsidR="00BF4BB5" w:rsidRDefault="00BF4BB5">
      <w:pPr>
        <w:jc w:val="both"/>
        <w:rPr>
          <w:rFonts w:ascii="Times New Roman" w:eastAsia="Times New Roman" w:hAnsi="Times New Roman" w:cs="Times New Roman"/>
        </w:rPr>
      </w:pPr>
    </w:p>
    <w:p w14:paraId="3B3DC48B" w14:textId="77777777" w:rsidR="00BF4BB5" w:rsidRDefault="00BF4BB5">
      <w:pPr>
        <w:jc w:val="both"/>
        <w:rPr>
          <w:rFonts w:ascii="Times New Roman" w:eastAsia="Times New Roman" w:hAnsi="Times New Roman" w:cs="Times New Roman"/>
        </w:rPr>
      </w:pPr>
    </w:p>
    <w:p w14:paraId="4BA9CE1B" w14:textId="77777777" w:rsidR="00BF4BB5" w:rsidRDefault="000348F1">
      <w:pPr>
        <w:pStyle w:val="Heading1"/>
        <w:jc w:val="both"/>
      </w:pPr>
      <w:bookmarkStart w:id="5" w:name="_heading=h.tyjcwt" w:colFirst="0" w:colLast="0"/>
      <w:bookmarkEnd w:id="5"/>
      <w:r>
        <w:t xml:space="preserve">Hate crimes and hate speech </w:t>
      </w:r>
    </w:p>
    <w:p w14:paraId="4C54B1D5" w14:textId="77777777" w:rsidR="00BF4BB5" w:rsidRDefault="00BF4BB5">
      <w:pPr>
        <w:jc w:val="both"/>
        <w:rPr>
          <w:rFonts w:ascii="Times New Roman" w:eastAsia="Times New Roman" w:hAnsi="Times New Roman" w:cs="Times New Roman"/>
          <w:u w:val="single"/>
        </w:rPr>
      </w:pPr>
    </w:p>
    <w:p w14:paraId="683711EB" w14:textId="77777777" w:rsidR="00BF4BB5" w:rsidRDefault="000348F1">
      <w:pPr>
        <w:pStyle w:val="Heading2"/>
        <w:jc w:val="both"/>
      </w:pPr>
      <w:bookmarkStart w:id="6" w:name="_heading=h.3dy6vkm" w:colFirst="0" w:colLast="0"/>
      <w:bookmarkEnd w:id="6"/>
      <w:r>
        <w:t xml:space="preserve">Hate crimes </w:t>
      </w:r>
    </w:p>
    <w:p w14:paraId="23B74089" w14:textId="77777777" w:rsidR="00BF4BB5" w:rsidRDefault="00BF4BB5">
      <w:pPr>
        <w:ind w:left="720"/>
        <w:jc w:val="both"/>
        <w:rPr>
          <w:rFonts w:ascii="Times New Roman" w:eastAsia="Times New Roman" w:hAnsi="Times New Roman" w:cs="Times New Roman"/>
          <w:u w:val="single"/>
        </w:rPr>
      </w:pPr>
    </w:p>
    <w:p w14:paraId="48338B48" w14:textId="16A01CE5" w:rsidR="00BF4BB5" w:rsidRDefault="000348F1">
      <w:pPr>
        <w:jc w:val="both"/>
        <w:rPr>
          <w:rFonts w:ascii="Times New Roman" w:eastAsia="Times New Roman" w:hAnsi="Times New Roman" w:cs="Times New Roman"/>
        </w:rPr>
      </w:pPr>
      <w:r>
        <w:rPr>
          <w:rFonts w:ascii="Times New Roman" w:eastAsia="Times New Roman" w:hAnsi="Times New Roman" w:cs="Times New Roman"/>
        </w:rPr>
        <w:lastRenderedPageBreak/>
        <w:t>The above-mentioned survey shows that 44.9% of the LGBTI+</w:t>
      </w:r>
      <w:r w:rsidR="004D163D">
        <w:rPr>
          <w:rFonts w:ascii="Times New Roman" w:eastAsia="Times New Roman" w:hAnsi="Times New Roman" w:cs="Times New Roman"/>
        </w:rPr>
        <w:t xml:space="preserve"> </w:t>
      </w:r>
      <w:r>
        <w:rPr>
          <w:rFonts w:ascii="Times New Roman" w:eastAsia="Times New Roman" w:hAnsi="Times New Roman" w:cs="Times New Roman"/>
        </w:rPr>
        <w:t>respondents from Bursa have b</w:t>
      </w:r>
      <w:r>
        <w:rPr>
          <w:rFonts w:ascii="Times New Roman" w:eastAsia="Times New Roman" w:hAnsi="Times New Roman" w:cs="Times New Roman"/>
        </w:rPr>
        <w:t xml:space="preserve">een subjected to physical violence due to their SOGI at least once, while 15.9% reported that they are often or always exposed to physical violence. </w:t>
      </w:r>
    </w:p>
    <w:p w14:paraId="7C7315E1" w14:textId="77777777" w:rsidR="00BF4BB5" w:rsidRDefault="00BF4BB5">
      <w:pPr>
        <w:jc w:val="both"/>
        <w:rPr>
          <w:rFonts w:ascii="Times New Roman" w:eastAsia="Times New Roman" w:hAnsi="Times New Roman" w:cs="Times New Roman"/>
        </w:rPr>
      </w:pPr>
    </w:p>
    <w:p w14:paraId="661B58F0"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According to </w:t>
      </w:r>
      <w:proofErr w:type="spellStart"/>
      <w:r>
        <w:rPr>
          <w:rFonts w:ascii="Times New Roman" w:eastAsia="Times New Roman" w:hAnsi="Times New Roman" w:cs="Times New Roman"/>
        </w:rPr>
        <w:t>Kaos</w:t>
      </w:r>
      <w:proofErr w:type="spellEnd"/>
      <w:r>
        <w:rPr>
          <w:rFonts w:ascii="Times New Roman" w:eastAsia="Times New Roman" w:hAnsi="Times New Roman" w:cs="Times New Roman"/>
        </w:rPr>
        <w:t xml:space="preserve"> GL’s 2021 Human Rights of </w:t>
      </w:r>
      <w:r>
        <w:rPr>
          <w:rFonts w:ascii="Times New Roman" w:eastAsia="Times New Roman" w:hAnsi="Times New Roman" w:cs="Times New Roman"/>
        </w:rPr>
        <w:t>LGBTI+s  Report, 8 hate murders have been reported in 2021. However, it is thought that this number is a lot more and most of them were not reflected in the press. As analysed in the previous reports, hate crimes and human rights violations towards LGBTI+s</w:t>
      </w:r>
      <w:r>
        <w:rPr>
          <w:rFonts w:ascii="Times New Roman" w:eastAsia="Times New Roman" w:hAnsi="Times New Roman" w:cs="Times New Roman"/>
        </w:rPr>
        <w:t xml:space="preserve"> are not generally reported to the law enforcements by the victims/survivors.  The most common reason for that are “not believing that the application will work,” “avoiding being exposed to the family or media by the police,” and “not wanting to be discrim</w:t>
      </w:r>
      <w:r>
        <w:rPr>
          <w:rFonts w:ascii="Times New Roman" w:eastAsia="Times New Roman" w:hAnsi="Times New Roman" w:cs="Times New Roman"/>
        </w:rPr>
        <w:t xml:space="preserve">inated against by the police.” Additionally, </w:t>
      </w:r>
      <w:proofErr w:type="spellStart"/>
      <w:r>
        <w:rPr>
          <w:rFonts w:ascii="Times New Roman" w:eastAsia="Times New Roman" w:hAnsi="Times New Roman" w:cs="Times New Roman"/>
        </w:rPr>
        <w:t>Kaos</w:t>
      </w:r>
      <w:proofErr w:type="spellEnd"/>
      <w:r>
        <w:rPr>
          <w:rFonts w:ascii="Times New Roman" w:eastAsia="Times New Roman" w:hAnsi="Times New Roman" w:cs="Times New Roman"/>
        </w:rPr>
        <w:t xml:space="preserve"> GL’s Reports reveal that the public authorities’ discriminatory and scapegoating rhetoric against </w:t>
      </w:r>
      <w:proofErr w:type="spellStart"/>
      <w:r>
        <w:rPr>
          <w:rFonts w:ascii="Times New Roman" w:eastAsia="Times New Roman" w:hAnsi="Times New Roman" w:cs="Times New Roman"/>
        </w:rPr>
        <w:t>LGBTI+people</w:t>
      </w:r>
      <w:proofErr w:type="spellEnd"/>
      <w:r>
        <w:rPr>
          <w:rFonts w:ascii="Times New Roman" w:eastAsia="Times New Roman" w:hAnsi="Times New Roman" w:cs="Times New Roman"/>
        </w:rPr>
        <w:t xml:space="preserve"> normalises hate crimes across the country.</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Moreover, there is no significant progress concern</w:t>
      </w:r>
      <w:r>
        <w:rPr>
          <w:rFonts w:ascii="Times New Roman" w:eastAsia="Times New Roman" w:hAnsi="Times New Roman" w:cs="Times New Roman"/>
        </w:rPr>
        <w:t xml:space="preserve">ing effective investigation and arrest of perpetrators of hate crimes against LGBTI+ people, especially against trans women. </w:t>
      </w:r>
    </w:p>
    <w:p w14:paraId="422FE74C" w14:textId="77777777" w:rsidR="00BF4BB5" w:rsidRDefault="00BF4BB5">
      <w:pPr>
        <w:jc w:val="both"/>
        <w:rPr>
          <w:rFonts w:ascii="Times New Roman" w:eastAsia="Times New Roman" w:hAnsi="Times New Roman" w:cs="Times New Roman"/>
        </w:rPr>
      </w:pPr>
    </w:p>
    <w:p w14:paraId="42C92EF8" w14:textId="17813790" w:rsidR="00BF4BB5" w:rsidRDefault="000348F1">
      <w:pPr>
        <w:jc w:val="both"/>
        <w:rPr>
          <w:rFonts w:ascii="Times New Roman" w:eastAsia="Times New Roman" w:hAnsi="Times New Roman" w:cs="Times New Roman"/>
        </w:rPr>
      </w:pPr>
      <w:r>
        <w:rPr>
          <w:rFonts w:ascii="Times New Roman" w:eastAsia="Times New Roman" w:hAnsi="Times New Roman" w:cs="Times New Roman"/>
        </w:rPr>
        <w:t>In the reporting period, hate crimes towards LBT+ women - trans women in particular - have increased due to the ‘impunity culture</w:t>
      </w:r>
      <w:r>
        <w:rPr>
          <w:rFonts w:ascii="Times New Roman" w:eastAsia="Times New Roman" w:hAnsi="Times New Roman" w:cs="Times New Roman"/>
        </w:rPr>
        <w:t xml:space="preserve">’ created due to lack of protective mechanisms. After the withdrawal from IC, women with diverse </w:t>
      </w:r>
      <w:proofErr w:type="spellStart"/>
      <w:r>
        <w:rPr>
          <w:rFonts w:ascii="Times New Roman" w:eastAsia="Times New Roman" w:hAnsi="Times New Roman" w:cs="Times New Roman"/>
        </w:rPr>
        <w:t>intersectionalities</w:t>
      </w:r>
      <w:proofErr w:type="spellEnd"/>
      <w:r>
        <w:rPr>
          <w:rFonts w:ascii="Times New Roman" w:eastAsia="Times New Roman" w:hAnsi="Times New Roman" w:cs="Times New Roman"/>
        </w:rPr>
        <w:t>, LBT+</w:t>
      </w:r>
      <w:r w:rsidR="004D163D">
        <w:rPr>
          <w:rFonts w:ascii="Times New Roman" w:eastAsia="Times New Roman" w:hAnsi="Times New Roman" w:cs="Times New Roman"/>
        </w:rPr>
        <w:t xml:space="preserve"> </w:t>
      </w:r>
      <w:r>
        <w:rPr>
          <w:rFonts w:ascii="Times New Roman" w:eastAsia="Times New Roman" w:hAnsi="Times New Roman" w:cs="Times New Roman"/>
        </w:rPr>
        <w:t>women and refugee women in particular, have become more vulnerable against hate crimes and violence. For instance, on 9 March 2021, an</w:t>
      </w:r>
      <w:r>
        <w:rPr>
          <w:rFonts w:ascii="Times New Roman" w:eastAsia="Times New Roman" w:hAnsi="Times New Roman" w:cs="Times New Roman"/>
        </w:rPr>
        <w:t xml:space="preserve"> 18-year-old Syrian trans woman was attacked with nitric acid in </w:t>
      </w:r>
      <w:proofErr w:type="spellStart"/>
      <w:r>
        <w:rPr>
          <w:rFonts w:ascii="Times New Roman" w:eastAsia="Times New Roman" w:hAnsi="Times New Roman" w:cs="Times New Roman"/>
        </w:rPr>
        <w:t>Beyoğlu</w:t>
      </w:r>
      <w:proofErr w:type="spellEnd"/>
      <w:r>
        <w:rPr>
          <w:rFonts w:ascii="Times New Roman" w:eastAsia="Times New Roman" w:hAnsi="Times New Roman" w:cs="Times New Roman"/>
        </w:rPr>
        <w:t>, Istanbul. She lost one of her eyes. The attacker was arrested on 13 March for malicious injury but not hate crime.</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A trans woman was found dead in her house in </w:t>
      </w:r>
      <w:proofErr w:type="spellStart"/>
      <w:r>
        <w:rPr>
          <w:rFonts w:ascii="Times New Roman" w:eastAsia="Times New Roman" w:hAnsi="Times New Roman" w:cs="Times New Roman"/>
        </w:rPr>
        <w:t>Bornova</w:t>
      </w:r>
      <w:proofErr w:type="spellEnd"/>
      <w:r>
        <w:rPr>
          <w:rFonts w:ascii="Times New Roman" w:eastAsia="Times New Roman" w:hAnsi="Times New Roman" w:cs="Times New Roman"/>
        </w:rPr>
        <w:t>, Izmir, on 1</w:t>
      </w:r>
      <w:r>
        <w:rPr>
          <w:rFonts w:ascii="Times New Roman" w:eastAsia="Times New Roman" w:hAnsi="Times New Roman" w:cs="Times New Roman"/>
        </w:rPr>
        <w:t>3 March 2021. She was hit with a hard object on her head. After the investigation, three persons were arrested and one person released on condition of judicial control.</w:t>
      </w:r>
      <w:r>
        <w:rPr>
          <w:rFonts w:ascii="Times New Roman" w:eastAsia="Times New Roman" w:hAnsi="Times New Roman" w:cs="Times New Roman"/>
          <w:vertAlign w:val="superscript"/>
        </w:rPr>
        <w:footnoteReference w:id="17"/>
      </w:r>
      <w:r>
        <w:rPr>
          <w:rFonts w:ascii="Times New Roman" w:eastAsia="Times New Roman" w:hAnsi="Times New Roman" w:cs="Times New Roman"/>
          <w:b/>
        </w:rPr>
        <w:t xml:space="preserve"> </w:t>
      </w:r>
    </w:p>
    <w:p w14:paraId="3B1BAA33" w14:textId="77777777" w:rsidR="00BF4BB5" w:rsidRDefault="00BF4BB5">
      <w:pPr>
        <w:jc w:val="both"/>
        <w:rPr>
          <w:rFonts w:ascii="Times New Roman" w:eastAsia="Times New Roman" w:hAnsi="Times New Roman" w:cs="Times New Roman"/>
        </w:rPr>
      </w:pPr>
    </w:p>
    <w:p w14:paraId="2F5D32A8"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Turkey fails to ensure transparency and to establish public trust in judicial proce</w:t>
      </w:r>
      <w:r>
        <w:rPr>
          <w:rFonts w:ascii="Times New Roman" w:eastAsia="Times New Roman" w:hAnsi="Times New Roman" w:cs="Times New Roman"/>
        </w:rPr>
        <w:t>edings. In the case of a trans woman sex worker murdered by a police officer in 2019,</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the prosecution quickly applied for a closed inquiry due to “public morality” and “public safety.”</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A significant portion of the trial has been held in closed sessions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which made it difficult for the public, including Amnesty International, to monitor.</w:t>
      </w:r>
      <w:r>
        <w:rPr>
          <w:rFonts w:ascii="Times New Roman" w:eastAsia="Times New Roman" w:hAnsi="Times New Roman" w:cs="Times New Roman"/>
          <w:vertAlign w:val="superscript"/>
        </w:rPr>
        <w:footnoteReference w:id="21"/>
      </w:r>
    </w:p>
    <w:p w14:paraId="256D1F7D" w14:textId="77777777" w:rsidR="00BF4BB5" w:rsidRDefault="00BF4BB5">
      <w:pPr>
        <w:jc w:val="both"/>
        <w:rPr>
          <w:rFonts w:ascii="Times New Roman" w:eastAsia="Times New Roman" w:hAnsi="Times New Roman" w:cs="Times New Roman"/>
        </w:rPr>
      </w:pPr>
    </w:p>
    <w:p w14:paraId="665DCAAF" w14:textId="621A5574" w:rsidR="00BF4BB5" w:rsidRDefault="000348F1">
      <w:pPr>
        <w:spacing w:line="240" w:lineRule="auto"/>
        <w:rPr>
          <w:rFonts w:ascii="Times New Roman" w:eastAsia="Times New Roman" w:hAnsi="Times New Roman" w:cs="Times New Roman"/>
        </w:rPr>
      </w:pPr>
      <w:r>
        <w:rPr>
          <w:rFonts w:ascii="Times New Roman" w:eastAsia="Times New Roman" w:hAnsi="Times New Roman" w:cs="Times New Roman"/>
        </w:rPr>
        <w:t>In the case of systematic attacks against trans women and transvestites taking part between 2002 and 2008,</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ending in their relocation to other cities, the court </w:t>
      </w:r>
      <w:r>
        <w:rPr>
          <w:rFonts w:ascii="Times New Roman" w:eastAsia="Times New Roman" w:hAnsi="Times New Roman" w:cs="Times New Roman"/>
        </w:rPr>
        <w:t xml:space="preserve">finally sentenced some of the attackers in 2008. In 2011, the Court of Cassation overturned the conviction claiming that the current evidence was not </w:t>
      </w:r>
      <w:r>
        <w:rPr>
          <w:rFonts w:ascii="Times New Roman" w:eastAsia="Times New Roman" w:hAnsi="Times New Roman" w:cs="Times New Roman"/>
        </w:rPr>
        <w:lastRenderedPageBreak/>
        <w:t>enough to convict the attackers for the crimes of organised criminal gang activity that took place in t</w:t>
      </w:r>
      <w:r>
        <w:rPr>
          <w:rFonts w:ascii="Times New Roman" w:eastAsia="Times New Roman" w:hAnsi="Times New Roman" w:cs="Times New Roman"/>
        </w:rPr>
        <w:t>he period between 2002 and 2008. The missing documents were collected in 2013 by the victims. However, the case was reopened only in 2020 when the Court of Cassation reversed all of the judgements issued so far, stating that it was not still convinced base</w:t>
      </w:r>
      <w:r>
        <w:rPr>
          <w:rFonts w:ascii="Times New Roman" w:eastAsia="Times New Roman" w:hAnsi="Times New Roman" w:cs="Times New Roman"/>
        </w:rPr>
        <w:t>d on available evidence that the defendants are a gang.</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The case will be dismissed in October 2023 due to the expiration of the statute of limitations. </w:t>
      </w:r>
    </w:p>
    <w:p w14:paraId="37359855" w14:textId="77777777" w:rsidR="00BF4BB5" w:rsidRDefault="00BF4BB5">
      <w:pPr>
        <w:shd w:val="clear" w:color="auto" w:fill="FFFFFF"/>
        <w:jc w:val="both"/>
        <w:rPr>
          <w:rFonts w:ascii="Times New Roman" w:eastAsia="Times New Roman" w:hAnsi="Times New Roman" w:cs="Times New Roman"/>
          <w:sz w:val="21"/>
          <w:szCs w:val="21"/>
        </w:rPr>
      </w:pPr>
    </w:p>
    <w:p w14:paraId="1E21B8EB" w14:textId="533D55E5" w:rsidR="00BF4BB5" w:rsidRDefault="000348F1">
      <w:pPr>
        <w:jc w:val="both"/>
        <w:rPr>
          <w:rFonts w:ascii="Times New Roman" w:eastAsia="Times New Roman" w:hAnsi="Times New Roman" w:cs="Times New Roman"/>
          <w:sz w:val="21"/>
          <w:szCs w:val="21"/>
        </w:rPr>
      </w:pPr>
      <w:r>
        <w:rPr>
          <w:rFonts w:ascii="Times New Roman" w:eastAsia="Times New Roman" w:hAnsi="Times New Roman" w:cs="Times New Roman"/>
        </w:rPr>
        <w:t xml:space="preserve">A journalist from </w:t>
      </w:r>
      <w:proofErr w:type="spellStart"/>
      <w:r>
        <w:rPr>
          <w:rFonts w:ascii="Times New Roman" w:eastAsia="Times New Roman" w:hAnsi="Times New Roman" w:cs="Times New Roman"/>
        </w:rPr>
        <w:t>Akit</w:t>
      </w:r>
      <w:proofErr w:type="spellEnd"/>
      <w:r>
        <w:rPr>
          <w:rFonts w:ascii="Times New Roman" w:eastAsia="Times New Roman" w:hAnsi="Times New Roman" w:cs="Times New Roman"/>
        </w:rPr>
        <w:t>, a pro-government newspaper and media in Turkey, called Pink Life’s psycholog</w:t>
      </w:r>
      <w:r>
        <w:rPr>
          <w:rFonts w:ascii="Times New Roman" w:eastAsia="Times New Roman" w:hAnsi="Times New Roman" w:cs="Times New Roman"/>
        </w:rPr>
        <w:t>ical support line by pretending to be an LGBTI+</w:t>
      </w:r>
      <w:r w:rsidR="004D163D">
        <w:rPr>
          <w:rFonts w:ascii="Times New Roman" w:eastAsia="Times New Roman" w:hAnsi="Times New Roman" w:cs="Times New Roman"/>
        </w:rPr>
        <w:t xml:space="preserve"> </w:t>
      </w:r>
      <w:r>
        <w:rPr>
          <w:rFonts w:ascii="Times New Roman" w:eastAsia="Times New Roman" w:hAnsi="Times New Roman" w:cs="Times New Roman"/>
        </w:rPr>
        <w:t>person in the closet, secretly recorded the voice of the psychological counsellor on the phone and manipulated the video to criminalise the LGBTI+ community and organisations in the news. Although the associat</w:t>
      </w:r>
      <w:r>
        <w:rPr>
          <w:rFonts w:ascii="Times New Roman" w:eastAsia="Times New Roman" w:hAnsi="Times New Roman" w:cs="Times New Roman"/>
        </w:rPr>
        <w:t xml:space="preserve">ion’s name was not mentioned in the news, </w:t>
      </w:r>
      <w:proofErr w:type="spellStart"/>
      <w:r>
        <w:rPr>
          <w:rFonts w:ascii="Times New Roman" w:eastAsia="Times New Roman" w:hAnsi="Times New Roman" w:cs="Times New Roman"/>
        </w:rPr>
        <w:t>Akit</w:t>
      </w:r>
      <w:proofErr w:type="spellEnd"/>
      <w:r>
        <w:rPr>
          <w:rFonts w:ascii="Times New Roman" w:eastAsia="Times New Roman" w:hAnsi="Times New Roman" w:cs="Times New Roman"/>
        </w:rPr>
        <w:t xml:space="preserve"> violated the Personal Data Protection Law by recording a person’s voice without judicial act and psychological counsellor’s consent.</w:t>
      </w:r>
      <w:r>
        <w:rPr>
          <w:rFonts w:ascii="Times New Roman" w:eastAsia="Times New Roman" w:hAnsi="Times New Roman" w:cs="Times New Roman"/>
          <w:vertAlign w:val="superscript"/>
        </w:rPr>
        <w:footnoteReference w:id="24"/>
      </w:r>
    </w:p>
    <w:p w14:paraId="0EBFC027" w14:textId="77777777" w:rsidR="00BF4BB5" w:rsidRDefault="00BF4BB5">
      <w:pPr>
        <w:jc w:val="both"/>
        <w:rPr>
          <w:rFonts w:ascii="Times New Roman" w:eastAsia="Times New Roman" w:hAnsi="Times New Roman" w:cs="Times New Roman"/>
        </w:rPr>
      </w:pPr>
    </w:p>
    <w:p w14:paraId="6D3B5528" w14:textId="73151013"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The reporting period marks an increase of police brutality. </w:t>
      </w:r>
      <w:r>
        <w:rPr>
          <w:rFonts w:ascii="Times New Roman" w:eastAsia="Times New Roman" w:hAnsi="Times New Roman" w:cs="Times New Roman"/>
        </w:rPr>
        <w:t xml:space="preserve">During the 8-March protests in </w:t>
      </w:r>
      <w:proofErr w:type="spellStart"/>
      <w:r>
        <w:rPr>
          <w:rFonts w:ascii="Times New Roman" w:eastAsia="Times New Roman" w:hAnsi="Times New Roman" w:cs="Times New Roman"/>
        </w:rPr>
        <w:t>Kadikoy</w:t>
      </w:r>
      <w:proofErr w:type="spellEnd"/>
      <w:r>
        <w:rPr>
          <w:rFonts w:ascii="Times New Roman" w:eastAsia="Times New Roman" w:hAnsi="Times New Roman" w:cs="Times New Roman"/>
        </w:rPr>
        <w:t>, Istanbul, on 6 March 2021, the police did not allow LGBTI+</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flags at the demonstration square and attacked the </w:t>
      </w:r>
      <w:proofErr w:type="spellStart"/>
      <w:r>
        <w:rPr>
          <w:rFonts w:ascii="Times New Roman" w:eastAsia="Times New Roman" w:hAnsi="Times New Roman" w:cs="Times New Roman"/>
        </w:rPr>
        <w:t>Trans+Cortege</w:t>
      </w:r>
      <w:proofErr w:type="spellEnd"/>
      <w:r>
        <w:rPr>
          <w:rFonts w:ascii="Times New Roman" w:eastAsia="Times New Roman" w:hAnsi="Times New Roman" w:cs="Times New Roman"/>
        </w:rPr>
        <w:t>. After the protest, trans women giving a speech were followed by the police and nine were det</w:t>
      </w:r>
      <w:r>
        <w:rPr>
          <w:rFonts w:ascii="Times New Roman" w:eastAsia="Times New Roman" w:hAnsi="Times New Roman" w:cs="Times New Roman"/>
        </w:rPr>
        <w:t>ained. All detainees were imposed a ban on leaving the country and signature obligation for every two weeks, two were also given home detention for one month.</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w:t>
      </w:r>
    </w:p>
    <w:p w14:paraId="183EDA31" w14:textId="77777777" w:rsidR="00BF4BB5" w:rsidRDefault="00BF4BB5">
      <w:pPr>
        <w:jc w:val="both"/>
        <w:rPr>
          <w:rFonts w:ascii="Times New Roman" w:eastAsia="Times New Roman" w:hAnsi="Times New Roman" w:cs="Times New Roman"/>
          <w:u w:val="single"/>
        </w:rPr>
      </w:pPr>
    </w:p>
    <w:p w14:paraId="3E454A9D" w14:textId="77777777" w:rsidR="00BF4BB5" w:rsidRDefault="000348F1">
      <w:pPr>
        <w:pStyle w:val="Heading2"/>
        <w:jc w:val="both"/>
      </w:pPr>
      <w:bookmarkStart w:id="7" w:name="_heading=h.4d34og8" w:colFirst="0" w:colLast="0"/>
      <w:bookmarkEnd w:id="7"/>
      <w:r>
        <w:t xml:space="preserve">Hate speech  </w:t>
      </w:r>
    </w:p>
    <w:p w14:paraId="034C4773" w14:textId="77777777" w:rsidR="00BF4BB5" w:rsidRDefault="00BF4BB5">
      <w:pPr>
        <w:ind w:left="720"/>
        <w:jc w:val="both"/>
        <w:rPr>
          <w:rFonts w:ascii="Times New Roman" w:eastAsia="Times New Roman" w:hAnsi="Times New Roman" w:cs="Times New Roman"/>
          <w:u w:val="single"/>
        </w:rPr>
      </w:pPr>
    </w:p>
    <w:p w14:paraId="205DB529"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government stigmatizes women and human rights defenders who do not share the same views as terrorists, arrests them, targets them and threatens to shut down their organizations. LGBTI+ organisations are declared as deviant and targeted by high-level pu</w:t>
      </w:r>
      <w:r>
        <w:rPr>
          <w:rFonts w:ascii="Times New Roman" w:eastAsia="Times New Roman" w:hAnsi="Times New Roman" w:cs="Times New Roman"/>
        </w:rPr>
        <w:t>blic authorities.</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An investigation has been launched against the Ankara, </w:t>
      </w:r>
      <w:proofErr w:type="spellStart"/>
      <w:r>
        <w:rPr>
          <w:rFonts w:ascii="Times New Roman" w:eastAsia="Times New Roman" w:hAnsi="Times New Roman" w:cs="Times New Roman"/>
        </w:rPr>
        <w:t>Diyarbakır</w:t>
      </w:r>
      <w:proofErr w:type="spellEnd"/>
      <w:r>
        <w:rPr>
          <w:rFonts w:ascii="Times New Roman" w:eastAsia="Times New Roman" w:hAnsi="Times New Roman" w:cs="Times New Roman"/>
        </w:rPr>
        <w:t>, İstanbul, İzmir, Urfa and Van Bar Association administrations that made statements condemning the hate speech of the President of Religious Affairs, describing LGBTI+s a</w:t>
      </w:r>
      <w:r>
        <w:rPr>
          <w:rFonts w:ascii="Times New Roman" w:eastAsia="Times New Roman" w:hAnsi="Times New Roman" w:cs="Times New Roman"/>
        </w:rPr>
        <w:t>s “deviant”.</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Due to the </w:t>
      </w:r>
      <w:proofErr w:type="spellStart"/>
      <w:r>
        <w:rPr>
          <w:rFonts w:ascii="Times New Roman" w:eastAsia="Times New Roman" w:hAnsi="Times New Roman" w:cs="Times New Roman"/>
        </w:rPr>
        <w:t>Boğaziçi</w:t>
      </w:r>
      <w:proofErr w:type="spellEnd"/>
      <w:r>
        <w:rPr>
          <w:rFonts w:ascii="Times New Roman" w:eastAsia="Times New Roman" w:hAnsi="Times New Roman" w:cs="Times New Roman"/>
        </w:rPr>
        <w:t xml:space="preserve"> University protests, investigations were launched against the students and the LGBTI+ Student Club of the university was closed.</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Lastly, a lawsuit has been filed against </w:t>
      </w:r>
      <w:proofErr w:type="spellStart"/>
      <w:r>
        <w:rPr>
          <w:rFonts w:ascii="Times New Roman" w:eastAsia="Times New Roman" w:hAnsi="Times New Roman" w:cs="Times New Roman"/>
        </w:rPr>
        <w:t>Tarlabaşı</w:t>
      </w:r>
      <w:proofErr w:type="spellEnd"/>
      <w:r>
        <w:rPr>
          <w:rFonts w:ascii="Times New Roman" w:eastAsia="Times New Roman" w:hAnsi="Times New Roman" w:cs="Times New Roman"/>
        </w:rPr>
        <w:t xml:space="preserve"> Community Centre, which was systematica</w:t>
      </w:r>
      <w:r>
        <w:rPr>
          <w:rFonts w:ascii="Times New Roman" w:eastAsia="Times New Roman" w:hAnsi="Times New Roman" w:cs="Times New Roman"/>
        </w:rPr>
        <w:t>lly targeted by the Islamic press for providing education on SOGI in the gender education they give to children, on various procedural grounds, and the case is ongoing.</w:t>
      </w:r>
      <w:r>
        <w:rPr>
          <w:rFonts w:ascii="Times New Roman" w:eastAsia="Times New Roman" w:hAnsi="Times New Roman" w:cs="Times New Roman"/>
          <w:vertAlign w:val="superscript"/>
        </w:rPr>
        <w:footnoteReference w:id="29"/>
      </w:r>
    </w:p>
    <w:p w14:paraId="45FBAA15" w14:textId="77777777" w:rsidR="00BF4BB5" w:rsidRDefault="00BF4BB5">
      <w:pPr>
        <w:jc w:val="both"/>
        <w:rPr>
          <w:rFonts w:ascii="Times New Roman" w:eastAsia="Times New Roman" w:hAnsi="Times New Roman" w:cs="Times New Roman"/>
        </w:rPr>
      </w:pPr>
    </w:p>
    <w:p w14:paraId="62B8BD58" w14:textId="03ADA2B6" w:rsidR="00BF4BB5" w:rsidRDefault="000348F1">
      <w:pPr>
        <w:jc w:val="both"/>
        <w:rPr>
          <w:rFonts w:ascii="Times New Roman" w:eastAsia="Times New Roman" w:hAnsi="Times New Roman" w:cs="Times New Roman"/>
          <w:u w:val="single"/>
        </w:rPr>
      </w:pPr>
      <w:r>
        <w:rPr>
          <w:rFonts w:ascii="Times New Roman" w:eastAsia="Times New Roman" w:hAnsi="Times New Roman" w:cs="Times New Roman"/>
        </w:rPr>
        <w:t xml:space="preserve">Following the anti-democratic appointment of the University of </w:t>
      </w:r>
      <w:proofErr w:type="spellStart"/>
      <w:r>
        <w:rPr>
          <w:rFonts w:ascii="Times New Roman" w:eastAsia="Times New Roman" w:hAnsi="Times New Roman" w:cs="Times New Roman"/>
        </w:rPr>
        <w:t>Boğaziçi</w:t>
      </w:r>
      <w:proofErr w:type="spellEnd"/>
      <w:r>
        <w:rPr>
          <w:rFonts w:ascii="Times New Roman" w:eastAsia="Times New Roman" w:hAnsi="Times New Roman" w:cs="Times New Roman"/>
        </w:rPr>
        <w:t xml:space="preserve"> rector, stud</w:t>
      </w:r>
      <w:r>
        <w:rPr>
          <w:rFonts w:ascii="Times New Roman" w:eastAsia="Times New Roman" w:hAnsi="Times New Roman" w:cs="Times New Roman"/>
        </w:rPr>
        <w:t>ents and academics started protesting the top-down appointment. Since there were also LGBTI+</w:t>
      </w:r>
      <w:r w:rsidR="004D163D">
        <w:rPr>
          <w:rFonts w:ascii="Times New Roman" w:eastAsia="Times New Roman" w:hAnsi="Times New Roman" w:cs="Times New Roman"/>
        </w:rPr>
        <w:t xml:space="preserve"> </w:t>
      </w:r>
      <w:r>
        <w:rPr>
          <w:rFonts w:ascii="Times New Roman" w:eastAsia="Times New Roman" w:hAnsi="Times New Roman" w:cs="Times New Roman"/>
        </w:rPr>
        <w:t>students within the protestors, Turkish government officials have aimed at Turkey’s LGBTI+</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community. While protests continue, President </w:t>
      </w:r>
      <w:proofErr w:type="spellStart"/>
      <w:r>
        <w:rPr>
          <w:rFonts w:ascii="Times New Roman" w:eastAsia="Times New Roman" w:hAnsi="Times New Roman" w:cs="Times New Roman"/>
        </w:rPr>
        <w:t>Erdoğan</w:t>
      </w:r>
      <w:proofErr w:type="spellEnd"/>
      <w:r>
        <w:rPr>
          <w:rFonts w:ascii="Times New Roman" w:eastAsia="Times New Roman" w:hAnsi="Times New Roman" w:cs="Times New Roman"/>
        </w:rPr>
        <w:t xml:space="preserve"> made several discrim</w:t>
      </w:r>
      <w:r>
        <w:rPr>
          <w:rFonts w:ascii="Times New Roman" w:eastAsia="Times New Roman" w:hAnsi="Times New Roman" w:cs="Times New Roman"/>
        </w:rPr>
        <w:t>inatory speeches against LGBTI+</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people. He also gave a speech at the congress of the women’s branch of his party, where he attacked lesbians directly, and he polarised lesbians and mothers as if they were two separate unities. </w:t>
      </w:r>
      <w:proofErr w:type="spellStart"/>
      <w:r>
        <w:rPr>
          <w:rFonts w:ascii="Times New Roman" w:eastAsia="Times New Roman" w:hAnsi="Times New Roman" w:cs="Times New Roman"/>
        </w:rPr>
        <w:t>Erdoğan</w:t>
      </w:r>
      <w:proofErr w:type="spellEnd"/>
      <w:r>
        <w:rPr>
          <w:rFonts w:ascii="Times New Roman" w:eastAsia="Times New Roman" w:hAnsi="Times New Roman" w:cs="Times New Roman"/>
        </w:rPr>
        <w:t xml:space="preserve"> also gave several spee</w:t>
      </w:r>
      <w:r>
        <w:rPr>
          <w:rFonts w:ascii="Times New Roman" w:eastAsia="Times New Roman" w:hAnsi="Times New Roman" w:cs="Times New Roman"/>
        </w:rPr>
        <w:t xml:space="preserve">ches on the </w:t>
      </w:r>
      <w:r>
        <w:rPr>
          <w:rFonts w:ascii="Times New Roman" w:eastAsia="Times New Roman" w:hAnsi="Times New Roman" w:cs="Times New Roman"/>
        </w:rPr>
        <w:lastRenderedPageBreak/>
        <w:t>sacredness of women as mother and wife, clearly violating Article 5 of CEDAW through gender stereotyping.</w:t>
      </w:r>
      <w:r>
        <w:rPr>
          <w:rFonts w:ascii="Times New Roman" w:eastAsia="Times New Roman" w:hAnsi="Times New Roman" w:cs="Times New Roman"/>
          <w:vertAlign w:val="superscript"/>
        </w:rPr>
        <w:footnoteReference w:id="30"/>
      </w:r>
    </w:p>
    <w:p w14:paraId="6444D160" w14:textId="77777777" w:rsidR="00BF4BB5" w:rsidRDefault="00BF4BB5">
      <w:pPr>
        <w:ind w:left="720"/>
        <w:jc w:val="both"/>
        <w:rPr>
          <w:rFonts w:ascii="Times New Roman" w:eastAsia="Times New Roman" w:hAnsi="Times New Roman" w:cs="Times New Roman"/>
        </w:rPr>
      </w:pPr>
    </w:p>
    <w:p w14:paraId="3F214C1B"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dose of smear campaigns about the IC reached its climax when the ruling party AKP’s Deputy Chairman said that IC withdrawal is poss</w:t>
      </w:r>
      <w:r>
        <w:rPr>
          <w:rFonts w:ascii="Times New Roman" w:eastAsia="Times New Roman" w:hAnsi="Times New Roman" w:cs="Times New Roman"/>
        </w:rPr>
        <w:t>ible by pointing out two main problems with the IC in his statement on July 2020: gender and sexual orientation.</w:t>
      </w:r>
      <w:r>
        <w:rPr>
          <w:rFonts w:ascii="Times New Roman" w:eastAsia="Times New Roman" w:hAnsi="Times New Roman" w:cs="Times New Roman"/>
          <w:vertAlign w:val="superscript"/>
        </w:rPr>
        <w:footnoteReference w:id="31"/>
      </w:r>
    </w:p>
    <w:p w14:paraId="7B7187CA" w14:textId="77777777" w:rsidR="00BF4BB5" w:rsidRDefault="00BF4BB5">
      <w:pPr>
        <w:jc w:val="both"/>
        <w:rPr>
          <w:rFonts w:ascii="Times New Roman" w:eastAsia="Times New Roman" w:hAnsi="Times New Roman" w:cs="Times New Roman"/>
          <w:i/>
        </w:rPr>
      </w:pPr>
    </w:p>
    <w:p w14:paraId="4D73445F" w14:textId="6AAF1BE8" w:rsidR="00BF4BB5" w:rsidRDefault="000348F1">
      <w:pPr>
        <w:jc w:val="both"/>
        <w:rPr>
          <w:rFonts w:ascii="Times New Roman" w:eastAsia="Times New Roman" w:hAnsi="Times New Roman" w:cs="Times New Roman"/>
        </w:rPr>
      </w:pPr>
      <w:r>
        <w:rPr>
          <w:rFonts w:ascii="Times New Roman" w:eastAsia="Times New Roman" w:hAnsi="Times New Roman" w:cs="Times New Roman"/>
        </w:rPr>
        <w:t>In the months leading up to IC withdrawal, campaigns targeting LGBTI+</w:t>
      </w:r>
      <w:r w:rsidR="004D163D">
        <w:rPr>
          <w:rFonts w:ascii="Times New Roman" w:eastAsia="Times New Roman" w:hAnsi="Times New Roman" w:cs="Times New Roman"/>
        </w:rPr>
        <w:t xml:space="preserve"> </w:t>
      </w:r>
      <w:r>
        <w:rPr>
          <w:rFonts w:ascii="Times New Roman" w:eastAsia="Times New Roman" w:hAnsi="Times New Roman" w:cs="Times New Roman"/>
        </w:rPr>
        <w:t>individuals within the IC debate were carried out by pro-government med</w:t>
      </w:r>
      <w:r>
        <w:rPr>
          <w:rFonts w:ascii="Times New Roman" w:eastAsia="Times New Roman" w:hAnsi="Times New Roman" w:cs="Times New Roman"/>
        </w:rPr>
        <w:t>ia.</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The smear campaigns against the IC were directed on LGBTI+</w:t>
      </w:r>
      <w:r w:rsidR="004D163D">
        <w:rPr>
          <w:rFonts w:ascii="Times New Roman" w:eastAsia="Times New Roman" w:hAnsi="Times New Roman" w:cs="Times New Roman"/>
        </w:rPr>
        <w:t xml:space="preserve"> </w:t>
      </w:r>
      <w:r>
        <w:rPr>
          <w:rFonts w:ascii="Times New Roman" w:eastAsia="Times New Roman" w:hAnsi="Times New Roman" w:cs="Times New Roman"/>
        </w:rPr>
        <w:t>individuals, as various government officials have been using hate speech targeting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These have reinforced a very hostile social and political climate against LGBTI+</w:t>
      </w:r>
      <w:r w:rsidR="004D163D">
        <w:rPr>
          <w:rFonts w:ascii="Times New Roman" w:eastAsia="Times New Roman" w:hAnsi="Times New Roman" w:cs="Times New Roman"/>
        </w:rPr>
        <w:t xml:space="preserve"> </w:t>
      </w:r>
      <w:r>
        <w:rPr>
          <w:rFonts w:ascii="Times New Roman" w:eastAsia="Times New Roman" w:hAnsi="Times New Roman" w:cs="Times New Roman"/>
        </w:rPr>
        <w:t>individuals, ma</w:t>
      </w:r>
      <w:r>
        <w:rPr>
          <w:rFonts w:ascii="Times New Roman" w:eastAsia="Times New Roman" w:hAnsi="Times New Roman" w:cs="Times New Roman"/>
        </w:rPr>
        <w:t xml:space="preserve">nifesting in very concrete, cumulative, and repetitive ways. </w:t>
      </w:r>
    </w:p>
    <w:p w14:paraId="5A12D13E" w14:textId="77777777" w:rsidR="00BF4BB5" w:rsidRDefault="00BF4BB5">
      <w:pPr>
        <w:jc w:val="both"/>
        <w:rPr>
          <w:rFonts w:ascii="Times New Roman" w:eastAsia="Times New Roman" w:hAnsi="Times New Roman" w:cs="Times New Roman"/>
        </w:rPr>
      </w:pPr>
    </w:p>
    <w:p w14:paraId="1EF22479" w14:textId="04F64FA5"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President of Religious Affairs in his Friday Sermon on 24 April 2020, attacked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non-married couples living together, and people living with HIV.</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After his statement, high-lev</w:t>
      </w:r>
      <w:r>
        <w:rPr>
          <w:rFonts w:ascii="Times New Roman" w:eastAsia="Times New Roman" w:hAnsi="Times New Roman" w:cs="Times New Roman"/>
        </w:rPr>
        <w:t>el political figures and public officials at various levels and fields made statements about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The Mayor of Istanbul Metropolitan Municipality stated that society was not ready to allow same-sex marriages.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The President of the Turkish Red Cre</w:t>
      </w:r>
      <w:r>
        <w:rPr>
          <w:rFonts w:ascii="Times New Roman" w:eastAsia="Times New Roman" w:hAnsi="Times New Roman" w:cs="Times New Roman"/>
        </w:rPr>
        <w:t>scent and Vice-President of the International Federation of Red Cross and Red Crescent Societies accused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of paedophilia.</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The Presidential Communication Director supported these statements and stated that “LGBT propaganda” is a great threat t</w:t>
      </w:r>
      <w:r>
        <w:rPr>
          <w:rFonts w:ascii="Times New Roman" w:eastAsia="Times New Roman" w:hAnsi="Times New Roman" w:cs="Times New Roman"/>
        </w:rPr>
        <w:t>o freedom of expression.</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President </w:t>
      </w:r>
      <w:proofErr w:type="spellStart"/>
      <w:r>
        <w:rPr>
          <w:rFonts w:ascii="Times New Roman" w:eastAsia="Times New Roman" w:hAnsi="Times New Roman" w:cs="Times New Roman"/>
        </w:rPr>
        <w:t>Erdoğan</w:t>
      </w:r>
      <w:proofErr w:type="spellEnd"/>
      <w:r>
        <w:rPr>
          <w:rFonts w:ascii="Times New Roman" w:eastAsia="Times New Roman" w:hAnsi="Times New Roman" w:cs="Times New Roman"/>
        </w:rPr>
        <w:t xml:space="preserve"> encouraged the public to take a stand by stating that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are perverted.</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xml:space="preserve"> The Chairman of the IYI Party stated that she did not want her child to be gay.</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xml:space="preserve"> </w:t>
      </w:r>
    </w:p>
    <w:p w14:paraId="4A6DED7B" w14:textId="77777777" w:rsidR="00BF4BB5" w:rsidRDefault="00BF4BB5">
      <w:pPr>
        <w:jc w:val="both"/>
        <w:rPr>
          <w:rFonts w:ascii="Times New Roman" w:eastAsia="Times New Roman" w:hAnsi="Times New Roman" w:cs="Times New Roman"/>
          <w:shd w:val="clear" w:color="auto" w:fill="F1C232"/>
        </w:rPr>
      </w:pPr>
    </w:p>
    <w:p w14:paraId="763C5202" w14:textId="785A1493" w:rsidR="00BF4BB5" w:rsidRDefault="000348F1">
      <w:pPr>
        <w:rPr>
          <w:rFonts w:ascii="Times New Roman" w:eastAsia="Times New Roman" w:hAnsi="Times New Roman" w:cs="Times New Roman"/>
          <w:sz w:val="24"/>
          <w:szCs w:val="24"/>
        </w:rPr>
      </w:pPr>
      <w:r>
        <w:rPr>
          <w:rFonts w:ascii="Times New Roman" w:eastAsia="Times New Roman" w:hAnsi="Times New Roman" w:cs="Times New Roman"/>
        </w:rPr>
        <w:t xml:space="preserve">Following the statement of </w:t>
      </w:r>
      <w:r>
        <w:rPr>
          <w:rFonts w:ascii="Times New Roman" w:eastAsia="Times New Roman" w:hAnsi="Times New Roman" w:cs="Times New Roman"/>
          <w:color w:val="000000"/>
        </w:rPr>
        <w:t>AKP’s Deputy Cha</w:t>
      </w:r>
      <w:r>
        <w:rPr>
          <w:rFonts w:ascii="Times New Roman" w:eastAsia="Times New Roman" w:hAnsi="Times New Roman" w:cs="Times New Roman"/>
          <w:color w:val="000000"/>
        </w:rPr>
        <w:t>irman</w:t>
      </w:r>
      <w:r>
        <w:rPr>
          <w:rFonts w:ascii="Times New Roman" w:eastAsia="Times New Roman" w:hAnsi="Times New Roman" w:cs="Times New Roman"/>
          <w:sz w:val="24"/>
          <w:szCs w:val="24"/>
        </w:rPr>
        <w:t xml:space="preserve"> </w:t>
      </w:r>
      <w:r>
        <w:rPr>
          <w:rFonts w:ascii="Times New Roman" w:eastAsia="Times New Roman" w:hAnsi="Times New Roman" w:cs="Times New Roman"/>
        </w:rPr>
        <w:t>mentioned above, the discussions on the IC flared up once again and started to cause controversy within the conservative community.</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The Women and Democracy Association announced support for the IC but later stated that it considers LGBTI+</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people a threat </w:t>
      </w:r>
      <w:r>
        <w:rPr>
          <w:rFonts w:ascii="Times New Roman" w:eastAsia="Times New Roman" w:hAnsi="Times New Roman" w:cs="Times New Roman"/>
        </w:rPr>
        <w:t>to the family and the continuity of generations.</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w:t>
      </w:r>
    </w:p>
    <w:p w14:paraId="03231E20" w14:textId="77777777" w:rsidR="00BF4BB5" w:rsidRDefault="00BF4BB5">
      <w:pPr>
        <w:jc w:val="both"/>
        <w:rPr>
          <w:rFonts w:ascii="Times New Roman" w:eastAsia="Times New Roman" w:hAnsi="Times New Roman" w:cs="Times New Roman"/>
        </w:rPr>
      </w:pPr>
    </w:p>
    <w:p w14:paraId="75476DCA"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On 20 March 2021, the decision on withdrawal from the IC was announced with Presidential Decree No. 3718, published in the Official Gazette.</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The President's cabinet came out to assure people that the </w:t>
      </w:r>
      <w:r>
        <w:rPr>
          <w:rFonts w:ascii="Times New Roman" w:eastAsia="Times New Roman" w:hAnsi="Times New Roman" w:cs="Times New Roman"/>
        </w:rPr>
        <w:lastRenderedPageBreak/>
        <w:t>withdrawal from the Convention will not mean backslidi</w:t>
      </w:r>
      <w:r>
        <w:rPr>
          <w:rFonts w:ascii="Times New Roman" w:eastAsia="Times New Roman" w:hAnsi="Times New Roman" w:cs="Times New Roman"/>
        </w:rPr>
        <w:t>ng on regulations around domestic violence and women’s rights.</w:t>
      </w:r>
      <w:r>
        <w:rPr>
          <w:rFonts w:ascii="Times New Roman" w:eastAsia="Times New Roman" w:hAnsi="Times New Roman" w:cs="Times New Roman"/>
          <w:vertAlign w:val="superscript"/>
        </w:rPr>
        <w:footnoteReference w:id="42"/>
      </w:r>
    </w:p>
    <w:p w14:paraId="504BD91E" w14:textId="77777777" w:rsidR="00BF4BB5" w:rsidRDefault="00BF4BB5">
      <w:pPr>
        <w:jc w:val="both"/>
        <w:rPr>
          <w:rFonts w:ascii="Times New Roman" w:eastAsia="Times New Roman" w:hAnsi="Times New Roman" w:cs="Times New Roman"/>
          <w:shd w:val="clear" w:color="auto" w:fill="F1C232"/>
        </w:rPr>
      </w:pPr>
    </w:p>
    <w:p w14:paraId="08D532B0" w14:textId="15E6A52A" w:rsidR="00BF4BB5" w:rsidRDefault="000348F1">
      <w:pPr>
        <w:jc w:val="both"/>
        <w:rPr>
          <w:rFonts w:ascii="Times New Roman" w:eastAsia="Times New Roman" w:hAnsi="Times New Roman" w:cs="Times New Roman"/>
        </w:rPr>
      </w:pPr>
      <w:r>
        <w:rPr>
          <w:rFonts w:ascii="Times New Roman" w:eastAsia="Times New Roman" w:hAnsi="Times New Roman" w:cs="Times New Roman"/>
        </w:rPr>
        <w:t>As the IC withdrawal decision was met with criticisms in Turkey and around the world, the Communications Directorate of the Presidency released a written statement openly targeting LGBTI+</w:t>
      </w:r>
      <w:r w:rsidR="004D163D">
        <w:rPr>
          <w:rFonts w:ascii="Times New Roman" w:eastAsia="Times New Roman" w:hAnsi="Times New Roman" w:cs="Times New Roman"/>
        </w:rPr>
        <w:t xml:space="preserve"> </w:t>
      </w:r>
      <w:r>
        <w:rPr>
          <w:rFonts w:ascii="Times New Roman" w:eastAsia="Times New Roman" w:hAnsi="Times New Roman" w:cs="Times New Roman"/>
        </w:rPr>
        <w:t>ind</w:t>
      </w:r>
      <w:r>
        <w:rPr>
          <w:rFonts w:ascii="Times New Roman" w:eastAsia="Times New Roman" w:hAnsi="Times New Roman" w:cs="Times New Roman"/>
        </w:rPr>
        <w:t>ividuals as the reason for the withdrawal.</w:t>
      </w:r>
      <w:r>
        <w:rPr>
          <w:rFonts w:ascii="Times New Roman" w:eastAsia="Times New Roman" w:hAnsi="Times New Roman" w:cs="Times New Roman"/>
          <w:vertAlign w:val="superscript"/>
        </w:rPr>
        <w:footnoteReference w:id="43"/>
      </w:r>
      <w:r>
        <w:rPr>
          <w:rFonts w:ascii="Times New Roman" w:eastAsia="Times New Roman" w:hAnsi="Times New Roman" w:cs="Times New Roman"/>
          <w:i/>
        </w:rPr>
        <w:t xml:space="preserve"> </w:t>
      </w:r>
      <w:r>
        <w:rPr>
          <w:rFonts w:ascii="Times New Roman" w:eastAsia="Times New Roman" w:hAnsi="Times New Roman" w:cs="Times New Roman"/>
        </w:rPr>
        <w:t>Parallel statements targeting LGBTI+</w:t>
      </w:r>
      <w:r w:rsidR="004D163D">
        <w:rPr>
          <w:rFonts w:ascii="Times New Roman" w:eastAsia="Times New Roman" w:hAnsi="Times New Roman" w:cs="Times New Roman"/>
        </w:rPr>
        <w:t xml:space="preserve"> </w:t>
      </w:r>
      <w:r>
        <w:rPr>
          <w:rFonts w:ascii="Times New Roman" w:eastAsia="Times New Roman" w:hAnsi="Times New Roman" w:cs="Times New Roman"/>
        </w:rPr>
        <w:t>individuals have also appeared in pro-government media with various false facts regarding the decision’s criticisms.</w:t>
      </w:r>
      <w:r>
        <w:rPr>
          <w:rFonts w:ascii="Times New Roman" w:eastAsia="Times New Roman" w:hAnsi="Times New Roman" w:cs="Times New Roman"/>
          <w:vertAlign w:val="superscript"/>
        </w:rPr>
        <w:footnoteReference w:id="44"/>
      </w:r>
    </w:p>
    <w:p w14:paraId="760634CB" w14:textId="77777777" w:rsidR="00BF4BB5" w:rsidRDefault="00BF4BB5">
      <w:pPr>
        <w:jc w:val="both"/>
        <w:rPr>
          <w:rFonts w:ascii="Times New Roman" w:eastAsia="Times New Roman" w:hAnsi="Times New Roman" w:cs="Times New Roman"/>
          <w:shd w:val="clear" w:color="auto" w:fill="F1C232"/>
        </w:rPr>
      </w:pPr>
    </w:p>
    <w:p w14:paraId="67244C0D"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After the announcement of withdrawal, the word “LGBT” h</w:t>
      </w:r>
      <w:r>
        <w:rPr>
          <w:rFonts w:ascii="Times New Roman" w:eastAsia="Times New Roman" w:hAnsi="Times New Roman" w:cs="Times New Roman"/>
        </w:rPr>
        <w:t>as turned into a “swear word” uttered by business people. The Turkish Industry and Business Association also mentioned “LGBT” during their statement about IC withdrawal. The President of the Anatolian Lions Businessmen’s Association expressed his thanks to</w:t>
      </w:r>
      <w:r>
        <w:rPr>
          <w:rFonts w:ascii="Times New Roman" w:eastAsia="Times New Roman" w:hAnsi="Times New Roman" w:cs="Times New Roman"/>
        </w:rPr>
        <w:t xml:space="preserve"> the President of Turkey for the IC withdrawal.</w:t>
      </w:r>
      <w:r>
        <w:rPr>
          <w:rFonts w:ascii="Times New Roman" w:eastAsia="Times New Roman" w:hAnsi="Times New Roman" w:cs="Times New Roman"/>
          <w:vertAlign w:val="superscript"/>
        </w:rPr>
        <w:footnoteReference w:id="45"/>
      </w:r>
    </w:p>
    <w:p w14:paraId="768675BF" w14:textId="77777777" w:rsidR="00BF4BB5" w:rsidRDefault="00BF4BB5">
      <w:pPr>
        <w:jc w:val="both"/>
        <w:rPr>
          <w:rFonts w:ascii="Times New Roman" w:eastAsia="Times New Roman" w:hAnsi="Times New Roman" w:cs="Times New Roman"/>
        </w:rPr>
      </w:pPr>
    </w:p>
    <w:p w14:paraId="1F60173A"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None of the hate speech mentioned above has been prosecuted. Istanbul, Ankara and </w:t>
      </w:r>
      <w:proofErr w:type="spellStart"/>
      <w:r>
        <w:rPr>
          <w:rFonts w:ascii="Times New Roman" w:eastAsia="Times New Roman" w:hAnsi="Times New Roman" w:cs="Times New Roman"/>
        </w:rPr>
        <w:t>Diyarbakır</w:t>
      </w:r>
      <w:proofErr w:type="spellEnd"/>
      <w:r>
        <w:rPr>
          <w:rFonts w:ascii="Times New Roman" w:eastAsia="Times New Roman" w:hAnsi="Times New Roman" w:cs="Times New Roman"/>
        </w:rPr>
        <w:t xml:space="preserve"> Bar Associations faced criminal charges for ‘insulting the religious values shared by a group of society’ follow</w:t>
      </w:r>
      <w:r>
        <w:rPr>
          <w:rFonts w:ascii="Times New Roman" w:eastAsia="Times New Roman" w:hAnsi="Times New Roman" w:cs="Times New Roman"/>
        </w:rPr>
        <w:t>ing their condemnation of the President of Religious Affairs' hate sermon.</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The Justice Minister openly endorsed the investigation against the Ankara Bar Association by posting a tweet stating that their public statement is ‘unacceptable’.</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w:t>
      </w:r>
    </w:p>
    <w:p w14:paraId="4467C2D8" w14:textId="77777777" w:rsidR="00BF4BB5" w:rsidRDefault="00BF4BB5">
      <w:pPr>
        <w:jc w:val="both"/>
        <w:rPr>
          <w:rFonts w:ascii="Times New Roman" w:eastAsia="Times New Roman" w:hAnsi="Times New Roman" w:cs="Times New Roman"/>
        </w:rPr>
      </w:pPr>
    </w:p>
    <w:p w14:paraId="5BAAA9D7" w14:textId="77777777" w:rsidR="00BF4BB5" w:rsidRDefault="00BF4BB5">
      <w:pPr>
        <w:jc w:val="both"/>
        <w:rPr>
          <w:rFonts w:ascii="Times New Roman" w:eastAsia="Times New Roman" w:hAnsi="Times New Roman" w:cs="Times New Roman"/>
        </w:rPr>
      </w:pPr>
    </w:p>
    <w:p w14:paraId="3D4280FC" w14:textId="77777777" w:rsidR="00BF4BB5" w:rsidRDefault="000348F1">
      <w:pPr>
        <w:pStyle w:val="Heading1"/>
        <w:jc w:val="both"/>
      </w:pPr>
      <w:bookmarkStart w:id="8" w:name="_heading=h.2s8eyo1" w:colFirst="0" w:colLast="0"/>
      <w:bookmarkEnd w:id="8"/>
      <w:r>
        <w:t xml:space="preserve">Access to </w:t>
      </w:r>
      <w:r>
        <w:t xml:space="preserve">housing </w:t>
      </w:r>
    </w:p>
    <w:p w14:paraId="3B5B2242" w14:textId="77777777" w:rsidR="00BF4BB5" w:rsidRDefault="00BF4BB5">
      <w:pPr>
        <w:jc w:val="both"/>
        <w:rPr>
          <w:rFonts w:ascii="Times New Roman" w:eastAsia="Times New Roman" w:hAnsi="Times New Roman" w:cs="Times New Roman"/>
        </w:rPr>
      </w:pPr>
    </w:p>
    <w:p w14:paraId="323E083B"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The Turkish Government has been failing to guarantee the right to housing of LBT+ women in the reporting period. </w:t>
      </w:r>
    </w:p>
    <w:p w14:paraId="10CE9980" w14:textId="77777777" w:rsidR="00BF4BB5" w:rsidRDefault="00BF4BB5">
      <w:pPr>
        <w:jc w:val="both"/>
        <w:rPr>
          <w:rFonts w:ascii="Times New Roman" w:eastAsia="Times New Roman" w:hAnsi="Times New Roman" w:cs="Times New Roman"/>
        </w:rPr>
      </w:pPr>
    </w:p>
    <w:p w14:paraId="60E383B6"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Since November 2020, police forces have organized many raids to Bayram Street in Istanbul, where a lot of sex worker trans women li</w:t>
      </w:r>
      <w:r>
        <w:rPr>
          <w:rFonts w:ascii="Times New Roman" w:eastAsia="Times New Roman" w:hAnsi="Times New Roman" w:cs="Times New Roman"/>
        </w:rPr>
        <w:t>ve and work, and they arbitrarily took the women into custody without any legal ground, and seal their home</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xml:space="preserve">. This can be read as a systematic intimidation strategy towards trans women - as they did in </w:t>
      </w:r>
      <w:proofErr w:type="spellStart"/>
      <w:r>
        <w:rPr>
          <w:rFonts w:ascii="Times New Roman" w:eastAsia="Times New Roman" w:hAnsi="Times New Roman" w:cs="Times New Roman"/>
        </w:rPr>
        <w:t>Eryaman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Esat</w:t>
      </w:r>
      <w:proofErr w:type="spellEnd"/>
      <w:r>
        <w:rPr>
          <w:rFonts w:ascii="Times New Roman" w:eastAsia="Times New Roman" w:hAnsi="Times New Roman" w:cs="Times New Roman"/>
        </w:rPr>
        <w:t xml:space="preserve"> incidents in 90s - in order to banis</w:t>
      </w:r>
      <w:r>
        <w:rPr>
          <w:rFonts w:ascii="Times New Roman" w:eastAsia="Times New Roman" w:hAnsi="Times New Roman" w:cs="Times New Roman"/>
        </w:rPr>
        <w:t>h them to ghettos.</w:t>
      </w:r>
    </w:p>
    <w:p w14:paraId="1340D083" w14:textId="77777777" w:rsidR="00BF4BB5" w:rsidRDefault="00BF4BB5">
      <w:pPr>
        <w:jc w:val="both"/>
        <w:rPr>
          <w:rFonts w:ascii="Times New Roman" w:eastAsia="Times New Roman" w:hAnsi="Times New Roman" w:cs="Times New Roman"/>
        </w:rPr>
      </w:pPr>
    </w:p>
    <w:p w14:paraId="388BDA94" w14:textId="588EE6C0" w:rsidR="00BF4BB5" w:rsidRDefault="000348F1">
      <w:pPr>
        <w:jc w:val="both"/>
        <w:rPr>
          <w:rFonts w:ascii="Times New Roman" w:eastAsia="Times New Roman" w:hAnsi="Times New Roman" w:cs="Times New Roman"/>
        </w:rPr>
      </w:pPr>
      <w:r>
        <w:rPr>
          <w:rFonts w:ascii="Times New Roman" w:eastAsia="Times New Roman" w:hAnsi="Times New Roman" w:cs="Times New Roman"/>
        </w:rPr>
        <w:t>Trans women subjected to violence and do not have proper identity cards are not allowed into shelters, and others face major obstacles. This is particularly true for LBT+</w:t>
      </w:r>
      <w:r w:rsidR="004D163D">
        <w:rPr>
          <w:rFonts w:ascii="Times New Roman" w:eastAsia="Times New Roman" w:hAnsi="Times New Roman" w:cs="Times New Roman"/>
        </w:rPr>
        <w:t xml:space="preserve"> </w:t>
      </w:r>
      <w:r>
        <w:rPr>
          <w:rFonts w:ascii="Times New Roman" w:eastAsia="Times New Roman" w:hAnsi="Times New Roman" w:cs="Times New Roman"/>
        </w:rPr>
        <w:t>women refugees who face sexual gender-based violence. Istanbul and</w:t>
      </w:r>
      <w:r>
        <w:rPr>
          <w:rFonts w:ascii="Times New Roman" w:eastAsia="Times New Roman" w:hAnsi="Times New Roman" w:cs="Times New Roman"/>
        </w:rPr>
        <w:t xml:space="preserve"> other cities and the Marmara region have limited women shelters, mostly for Turkish heterosexual, cisgender women due to their monolingual and binary-gendered system. Therefore, LBT+</w:t>
      </w:r>
      <w:r w:rsidR="004D163D">
        <w:rPr>
          <w:rFonts w:ascii="Times New Roman" w:eastAsia="Times New Roman" w:hAnsi="Times New Roman" w:cs="Times New Roman"/>
        </w:rPr>
        <w:t xml:space="preserve"> </w:t>
      </w:r>
      <w:r>
        <w:rPr>
          <w:rFonts w:ascii="Times New Roman" w:eastAsia="Times New Roman" w:hAnsi="Times New Roman" w:cs="Times New Roman"/>
        </w:rPr>
        <w:t>women from Turkey and refugee women mostly do not prefer to be settled in</w:t>
      </w:r>
      <w:r>
        <w:rPr>
          <w:rFonts w:ascii="Times New Roman" w:eastAsia="Times New Roman" w:hAnsi="Times New Roman" w:cs="Times New Roman"/>
        </w:rPr>
        <w:t xml:space="preserve"> these shelters because they do not feel safe. </w:t>
      </w:r>
    </w:p>
    <w:p w14:paraId="684D20F3" w14:textId="77777777" w:rsidR="00BF4BB5" w:rsidRDefault="00BF4BB5">
      <w:pPr>
        <w:ind w:left="720"/>
        <w:jc w:val="both"/>
        <w:rPr>
          <w:rFonts w:ascii="Times New Roman" w:eastAsia="Times New Roman" w:hAnsi="Times New Roman" w:cs="Times New Roman"/>
        </w:rPr>
      </w:pPr>
    </w:p>
    <w:p w14:paraId="71F60B87" w14:textId="7D3740D8" w:rsidR="00BF4BB5" w:rsidRDefault="000348F1">
      <w:pPr>
        <w:jc w:val="both"/>
        <w:rPr>
          <w:rFonts w:ascii="Times New Roman" w:eastAsia="Times New Roman" w:hAnsi="Times New Roman" w:cs="Times New Roman"/>
        </w:rPr>
      </w:pPr>
      <w:r>
        <w:rPr>
          <w:rFonts w:ascii="Times New Roman" w:eastAsia="Times New Roman" w:hAnsi="Times New Roman" w:cs="Times New Roman"/>
        </w:rPr>
        <w:lastRenderedPageBreak/>
        <w:t>Pink Life LGBTI+ Solidarity Association documented the systematic attacks against transgender people to force them to move from where they lived together. Violations against the freedoms of travel, settlemen</w:t>
      </w:r>
      <w:r>
        <w:rPr>
          <w:rFonts w:ascii="Times New Roman" w:eastAsia="Times New Roman" w:hAnsi="Times New Roman" w:cs="Times New Roman"/>
        </w:rPr>
        <w:t>t and property rights of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especially trans women, continued to take place in 2019, in various forms such as demanding extremely high rent prices, sealing the residences of trans women by law enforcement on the grounds of sex work, and fining t</w:t>
      </w:r>
      <w:r>
        <w:rPr>
          <w:rFonts w:ascii="Times New Roman" w:eastAsia="Times New Roman" w:hAnsi="Times New Roman" w:cs="Times New Roman"/>
        </w:rPr>
        <w:t xml:space="preserve">hem in public spaces without justification to force them out of public spaces towards the margins of the cities. </w:t>
      </w:r>
    </w:p>
    <w:p w14:paraId="0725208C" w14:textId="77777777" w:rsidR="00BF4BB5" w:rsidRDefault="00BF4BB5">
      <w:pPr>
        <w:jc w:val="both"/>
        <w:rPr>
          <w:rFonts w:ascii="Times New Roman" w:eastAsia="Times New Roman" w:hAnsi="Times New Roman" w:cs="Times New Roman"/>
        </w:rPr>
      </w:pPr>
    </w:p>
    <w:p w14:paraId="365E60EB" w14:textId="0E292169" w:rsidR="00BF4BB5" w:rsidRDefault="000348F1">
      <w:pPr>
        <w:jc w:val="both"/>
        <w:rPr>
          <w:rFonts w:ascii="Times New Roman" w:eastAsia="Times New Roman" w:hAnsi="Times New Roman" w:cs="Times New Roman"/>
        </w:rPr>
      </w:pPr>
      <w:r>
        <w:rPr>
          <w:rFonts w:ascii="Times New Roman" w:eastAsia="Times New Roman" w:hAnsi="Times New Roman" w:cs="Times New Roman"/>
        </w:rPr>
        <w:t>No progress has been achieved regarding the ability of LGBTI+</w:t>
      </w:r>
      <w:r w:rsidR="004D163D">
        <w:rPr>
          <w:rFonts w:ascii="Times New Roman" w:eastAsia="Times New Roman" w:hAnsi="Times New Roman" w:cs="Times New Roman"/>
        </w:rPr>
        <w:t xml:space="preserve"> </w:t>
      </w:r>
      <w:r>
        <w:rPr>
          <w:rFonts w:ascii="Times New Roman" w:eastAsia="Times New Roman" w:hAnsi="Times New Roman" w:cs="Times New Roman"/>
        </w:rPr>
        <w:t>persons to bequeath their possessions to their partners as the law does not recognise LGBTI+</w:t>
      </w:r>
      <w:r w:rsidR="004D163D">
        <w:rPr>
          <w:rFonts w:ascii="Times New Roman" w:eastAsia="Times New Roman" w:hAnsi="Times New Roman" w:cs="Times New Roman"/>
        </w:rPr>
        <w:t xml:space="preserve"> </w:t>
      </w:r>
      <w:r>
        <w:rPr>
          <w:rFonts w:ascii="Times New Roman" w:eastAsia="Times New Roman" w:hAnsi="Times New Roman" w:cs="Times New Roman"/>
        </w:rPr>
        <w:t>couples.</w:t>
      </w:r>
      <w:r>
        <w:rPr>
          <w:rFonts w:ascii="Times New Roman" w:eastAsia="Times New Roman" w:hAnsi="Times New Roman" w:cs="Times New Roman"/>
          <w:vertAlign w:val="superscript"/>
        </w:rPr>
        <w:footnoteReference w:id="49"/>
      </w:r>
    </w:p>
    <w:p w14:paraId="5DB8EAD7" w14:textId="77777777" w:rsidR="00BF4BB5" w:rsidRDefault="00BF4BB5">
      <w:pPr>
        <w:jc w:val="both"/>
        <w:rPr>
          <w:rFonts w:ascii="Times New Roman" w:eastAsia="Times New Roman" w:hAnsi="Times New Roman" w:cs="Times New Roman"/>
        </w:rPr>
      </w:pPr>
    </w:p>
    <w:p w14:paraId="1A162149" w14:textId="77777777" w:rsidR="00BF4BB5" w:rsidRDefault="00BF4BB5">
      <w:pPr>
        <w:jc w:val="both"/>
        <w:rPr>
          <w:rFonts w:ascii="Times New Roman" w:eastAsia="Times New Roman" w:hAnsi="Times New Roman" w:cs="Times New Roman"/>
        </w:rPr>
      </w:pPr>
    </w:p>
    <w:p w14:paraId="5E07A590" w14:textId="77777777" w:rsidR="00BF4BB5" w:rsidRDefault="000348F1">
      <w:pPr>
        <w:pStyle w:val="Heading1"/>
        <w:jc w:val="both"/>
      </w:pPr>
      <w:bookmarkStart w:id="9" w:name="_heading=h.17dp8vu" w:colFirst="0" w:colLast="0"/>
      <w:bookmarkEnd w:id="9"/>
      <w:r>
        <w:t>Article 10 - Right to education (and right to peaceful assembly and freedom of expression)</w:t>
      </w:r>
      <w:r>
        <w:t xml:space="preserve"> </w:t>
      </w:r>
    </w:p>
    <w:p w14:paraId="6667806B" w14:textId="77777777" w:rsidR="00BF4BB5" w:rsidRDefault="00BF4BB5">
      <w:pPr>
        <w:jc w:val="both"/>
        <w:rPr>
          <w:rFonts w:ascii="Times New Roman" w:eastAsia="Times New Roman" w:hAnsi="Times New Roman" w:cs="Times New Roman"/>
        </w:rPr>
      </w:pPr>
    </w:p>
    <w:p w14:paraId="2BB6736C" w14:textId="49D6E7B3" w:rsidR="00BF4BB5" w:rsidRDefault="000348F1">
      <w:pPr>
        <w:jc w:val="both"/>
        <w:rPr>
          <w:rFonts w:ascii="Times New Roman" w:eastAsia="Times New Roman" w:hAnsi="Times New Roman" w:cs="Times New Roman"/>
        </w:rPr>
      </w:pPr>
      <w:r>
        <w:rPr>
          <w:rFonts w:ascii="Times New Roman" w:eastAsia="Times New Roman" w:hAnsi="Times New Roman" w:cs="Times New Roman"/>
        </w:rPr>
        <w:t>Turkish law regulating the university dormitories and laws on primary, secondary and university education contain exclusionary language against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Mainly those are articles with unspecified, open-to-interpretation criteria such as behaviour c</w:t>
      </w:r>
      <w:r>
        <w:rPr>
          <w:rFonts w:ascii="Times New Roman" w:eastAsia="Times New Roman" w:hAnsi="Times New Roman" w:cs="Times New Roman"/>
        </w:rPr>
        <w:t>ontrary to common moral values, which are open for arbitrary interpretation by the officers, almost always disadvantageous for LGBTI+</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people. </w:t>
      </w:r>
    </w:p>
    <w:p w14:paraId="1176B4F4" w14:textId="77777777" w:rsidR="00BF4BB5" w:rsidRDefault="00BF4BB5">
      <w:pPr>
        <w:jc w:val="both"/>
        <w:rPr>
          <w:rFonts w:ascii="Times New Roman" w:eastAsia="Times New Roman" w:hAnsi="Times New Roman" w:cs="Times New Roman"/>
        </w:rPr>
      </w:pPr>
    </w:p>
    <w:p w14:paraId="1208A965"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In 2019, after a presentation on peer bullying on the ground of SOGI-based discrimination was carried out in </w:t>
      </w:r>
      <w:proofErr w:type="spellStart"/>
      <w:r>
        <w:rPr>
          <w:rFonts w:ascii="Times New Roman" w:eastAsia="Times New Roman" w:hAnsi="Times New Roman" w:cs="Times New Roman"/>
        </w:rPr>
        <w:t>Hatay</w:t>
      </w:r>
      <w:proofErr w:type="spellEnd"/>
      <w:r>
        <w:rPr>
          <w:rFonts w:ascii="Times New Roman" w:eastAsia="Times New Roman" w:hAnsi="Times New Roman" w:cs="Times New Roman"/>
        </w:rPr>
        <w:t>, the press report on it and an administrative investigation against the facilitators were initiated, followed by a smear campaign against the</w:t>
      </w:r>
      <w:r>
        <w:rPr>
          <w:rFonts w:ascii="Times New Roman" w:eastAsia="Times New Roman" w:hAnsi="Times New Roman" w:cs="Times New Roman"/>
        </w:rPr>
        <w:t xml:space="preserve"> media.</w:t>
      </w:r>
      <w:r>
        <w:rPr>
          <w:rFonts w:ascii="Times New Roman" w:eastAsia="Times New Roman" w:hAnsi="Times New Roman" w:cs="Times New Roman"/>
          <w:vertAlign w:val="superscript"/>
        </w:rPr>
        <w:footnoteReference w:id="50"/>
      </w:r>
    </w:p>
    <w:p w14:paraId="7157365E" w14:textId="77777777" w:rsidR="00BF4BB5" w:rsidRDefault="00BF4BB5">
      <w:pPr>
        <w:jc w:val="both"/>
        <w:rPr>
          <w:rFonts w:ascii="Times New Roman" w:eastAsia="Times New Roman" w:hAnsi="Times New Roman" w:cs="Times New Roman"/>
          <w:b/>
        </w:rPr>
      </w:pPr>
    </w:p>
    <w:p w14:paraId="39CDBA92" w14:textId="548388F4"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During the </w:t>
      </w:r>
      <w:proofErr w:type="spellStart"/>
      <w:r>
        <w:rPr>
          <w:rFonts w:ascii="Times New Roman" w:eastAsia="Times New Roman" w:hAnsi="Times New Roman" w:cs="Times New Roman"/>
        </w:rPr>
        <w:t>Boğaziçi</w:t>
      </w:r>
      <w:proofErr w:type="spellEnd"/>
      <w:r>
        <w:rPr>
          <w:rFonts w:ascii="Times New Roman" w:eastAsia="Times New Roman" w:hAnsi="Times New Roman" w:cs="Times New Roman"/>
        </w:rPr>
        <w:t xml:space="preserve"> protests mentioned above, </w:t>
      </w:r>
      <w:proofErr w:type="spellStart"/>
      <w:r>
        <w:rPr>
          <w:rFonts w:ascii="Times New Roman" w:eastAsia="Times New Roman" w:hAnsi="Times New Roman" w:cs="Times New Roman"/>
        </w:rPr>
        <w:t>Boğaziçi</w:t>
      </w:r>
      <w:proofErr w:type="spellEnd"/>
      <w:r>
        <w:rPr>
          <w:rFonts w:ascii="Times New Roman" w:eastAsia="Times New Roman" w:hAnsi="Times New Roman" w:cs="Times New Roman"/>
        </w:rPr>
        <w:t xml:space="preserve"> University LGBTI+</w:t>
      </w:r>
      <w:r w:rsidR="004D163D">
        <w:rPr>
          <w:rFonts w:ascii="Times New Roman" w:eastAsia="Times New Roman" w:hAnsi="Times New Roman" w:cs="Times New Roman"/>
        </w:rPr>
        <w:t xml:space="preserve"> </w:t>
      </w:r>
      <w:r>
        <w:rPr>
          <w:rFonts w:ascii="Times New Roman" w:eastAsia="Times New Roman" w:hAnsi="Times New Roman" w:cs="Times New Roman"/>
        </w:rPr>
        <w:t>Studies Student Club was suspended and shut down. The student club was held responsible for an exhibition that the student club members did not organise. An investigation wa</w:t>
      </w:r>
      <w:r>
        <w:rPr>
          <w:rFonts w:ascii="Times New Roman" w:eastAsia="Times New Roman" w:hAnsi="Times New Roman" w:cs="Times New Roman"/>
        </w:rPr>
        <w:t>s opened against the students. As a part of the investigation, they deemed the rainbow flag as a criminal element. The student club was shut down with the signature of the newly-appointed rector.</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Two students were imprisoned, and two students were put un</w:t>
      </w:r>
      <w:r>
        <w:rPr>
          <w:rFonts w:ascii="Times New Roman" w:eastAsia="Times New Roman" w:hAnsi="Times New Roman" w:cs="Times New Roman"/>
        </w:rPr>
        <w:t>der house arrest.</w:t>
      </w:r>
      <w:r>
        <w:rPr>
          <w:rFonts w:ascii="Times New Roman" w:eastAsia="Times New Roman" w:hAnsi="Times New Roman" w:cs="Times New Roman"/>
          <w:vertAlign w:val="superscript"/>
        </w:rPr>
        <w:footnoteReference w:id="52"/>
      </w:r>
    </w:p>
    <w:p w14:paraId="247B47C9" w14:textId="77777777" w:rsidR="00BF4BB5" w:rsidRDefault="00BF4BB5">
      <w:pPr>
        <w:jc w:val="both"/>
        <w:rPr>
          <w:rFonts w:ascii="Times New Roman" w:eastAsia="Times New Roman" w:hAnsi="Times New Roman" w:cs="Times New Roman"/>
        </w:rPr>
      </w:pPr>
    </w:p>
    <w:p w14:paraId="287DAE35" w14:textId="77777777" w:rsidR="00BF4BB5" w:rsidRDefault="000348F1">
      <w:pPr>
        <w:jc w:val="both"/>
        <w:rPr>
          <w:rFonts w:ascii="Times New Roman" w:eastAsia="Times New Roman" w:hAnsi="Times New Roman" w:cs="Times New Roman"/>
        </w:rPr>
      </w:pPr>
      <w:proofErr w:type="spellStart"/>
      <w:r>
        <w:rPr>
          <w:rFonts w:ascii="Times New Roman" w:eastAsia="Times New Roman" w:hAnsi="Times New Roman" w:cs="Times New Roman"/>
        </w:rPr>
        <w:t>Hacettepe</w:t>
      </w:r>
      <w:proofErr w:type="spellEnd"/>
      <w:r>
        <w:rPr>
          <w:rFonts w:ascii="Times New Roman" w:eastAsia="Times New Roman" w:hAnsi="Times New Roman" w:cs="Times New Roman"/>
        </w:rPr>
        <w:t xml:space="preserve"> University Queer Studies Club, founded in 2014, organised events until the Ankara Governor banned LGBTI+-related events in 2017. However, unlike other student clubs, Queer Studies Club was not allowed to organise any events o</w:t>
      </w:r>
      <w:r>
        <w:rPr>
          <w:rFonts w:ascii="Times New Roman" w:eastAsia="Times New Roman" w:hAnsi="Times New Roman" w:cs="Times New Roman"/>
        </w:rPr>
        <w:t xml:space="preserve">r open their stands, and in fact, faced with discrimination by the </w:t>
      </w:r>
      <w:proofErr w:type="spellStart"/>
      <w:r>
        <w:rPr>
          <w:rFonts w:ascii="Times New Roman" w:eastAsia="Times New Roman" w:hAnsi="Times New Roman" w:cs="Times New Roman"/>
        </w:rPr>
        <w:t>Hacettepe</w:t>
      </w:r>
      <w:proofErr w:type="spellEnd"/>
      <w:r>
        <w:rPr>
          <w:rFonts w:ascii="Times New Roman" w:eastAsia="Times New Roman" w:hAnsi="Times New Roman" w:cs="Times New Roman"/>
        </w:rPr>
        <w:t xml:space="preserve"> University management.</w:t>
      </w:r>
      <w:r>
        <w:rPr>
          <w:rFonts w:ascii="Times New Roman" w:eastAsia="Times New Roman" w:hAnsi="Times New Roman" w:cs="Times New Roman"/>
          <w:vertAlign w:val="superscript"/>
        </w:rPr>
        <w:footnoteReference w:id="53"/>
      </w:r>
    </w:p>
    <w:p w14:paraId="7890E5F7" w14:textId="77777777" w:rsidR="00BF4BB5" w:rsidRDefault="00BF4BB5">
      <w:pPr>
        <w:jc w:val="both"/>
        <w:rPr>
          <w:rFonts w:ascii="Times New Roman" w:eastAsia="Times New Roman" w:hAnsi="Times New Roman" w:cs="Times New Roman"/>
        </w:rPr>
      </w:pPr>
    </w:p>
    <w:p w14:paraId="69D33634"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Youth and Sports Ministry’s Credit and Dormitory Institution (KYK) cut the scholarships and credits of those students arrested at the METU Pride Marc</w:t>
      </w:r>
      <w:r>
        <w:rPr>
          <w:rFonts w:ascii="Times New Roman" w:eastAsia="Times New Roman" w:hAnsi="Times New Roman" w:cs="Times New Roman"/>
        </w:rPr>
        <w:t xml:space="preserve">h on 10 May 2019. According to the report by </w:t>
      </w:r>
      <w:proofErr w:type="spellStart"/>
      <w:r>
        <w:rPr>
          <w:rFonts w:ascii="Times New Roman" w:eastAsia="Times New Roman" w:hAnsi="Times New Roman" w:cs="Times New Roman"/>
        </w:rPr>
        <w:t>Kaos</w:t>
      </w:r>
      <w:proofErr w:type="spellEnd"/>
      <w:r>
        <w:rPr>
          <w:rFonts w:ascii="Times New Roman" w:eastAsia="Times New Roman" w:hAnsi="Times New Roman" w:cs="Times New Roman"/>
        </w:rPr>
        <w:t xml:space="preserve"> GL, the students who were arrested were informed by mail of KYK’s decision to cut the students’ funding upon receiving a letter from the Ankara Provincial Security Office. Furthermore, KYK also demanded the</w:t>
      </w:r>
      <w:r>
        <w:rPr>
          <w:rFonts w:ascii="Times New Roman" w:eastAsia="Times New Roman" w:hAnsi="Times New Roman" w:cs="Times New Roman"/>
        </w:rPr>
        <w:t xml:space="preserve"> immediate payment of any institution loans used by any of the affected students. The KYK pointed to the </w:t>
      </w:r>
      <w:r>
        <w:rPr>
          <w:rFonts w:ascii="Times New Roman" w:eastAsia="Times New Roman" w:hAnsi="Times New Roman" w:cs="Times New Roman"/>
        </w:rPr>
        <w:lastRenderedPageBreak/>
        <w:t>Higher Education Credit and Dormitory Institution Credit Directorate’s “Circumstances for Not Giving Scholarship/Credit” clause as justification for th</w:t>
      </w:r>
      <w:r>
        <w:rPr>
          <w:rFonts w:ascii="Times New Roman" w:eastAsia="Times New Roman" w:hAnsi="Times New Roman" w:cs="Times New Roman"/>
        </w:rPr>
        <w:t>eir decision,</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thus violating the right to peaceful assembly.</w:t>
      </w:r>
    </w:p>
    <w:p w14:paraId="66D3644C"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6BB97AB" w14:textId="77777777" w:rsidR="00BF4BB5" w:rsidRDefault="00BF4BB5">
      <w:pPr>
        <w:jc w:val="both"/>
        <w:rPr>
          <w:rFonts w:ascii="Times New Roman" w:eastAsia="Times New Roman" w:hAnsi="Times New Roman" w:cs="Times New Roman"/>
        </w:rPr>
      </w:pPr>
    </w:p>
    <w:p w14:paraId="75B64FB6" w14:textId="77777777" w:rsidR="00BF4BB5" w:rsidRDefault="000348F1">
      <w:pPr>
        <w:pStyle w:val="Heading1"/>
        <w:jc w:val="both"/>
      </w:pPr>
      <w:bookmarkStart w:id="10" w:name="_heading=h.3rdcrjn" w:colFirst="0" w:colLast="0"/>
      <w:bookmarkEnd w:id="10"/>
      <w:r>
        <w:t xml:space="preserve">Article 12 - Right to health </w:t>
      </w:r>
    </w:p>
    <w:p w14:paraId="6E1CFC17" w14:textId="77777777" w:rsidR="00BF4BB5" w:rsidRDefault="000348F1">
      <w:pPr>
        <w:spacing w:before="240" w:after="240"/>
        <w:jc w:val="both"/>
        <w:rPr>
          <w:rFonts w:ascii="Times New Roman" w:eastAsia="Times New Roman" w:hAnsi="Times New Roman" w:cs="Times New Roman"/>
        </w:rPr>
      </w:pPr>
      <w:r>
        <w:rPr>
          <w:rFonts w:ascii="Times New Roman" w:eastAsia="Times New Roman" w:hAnsi="Times New Roman" w:cs="Times New Roman"/>
        </w:rPr>
        <w:t>People living with HIV face a significant amount of discrimination by healthcare professionals, limiting their access to HIV-specific and general healthcare. NG</w:t>
      </w:r>
      <w:r>
        <w:rPr>
          <w:rFonts w:ascii="Times New Roman" w:eastAsia="Times New Roman" w:hAnsi="Times New Roman" w:cs="Times New Roman"/>
        </w:rPr>
        <w:t>Os have documented cases where healthcare professionals refrain from applying the basic rules of the Biomedicine Convention.</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Additionally, the right to respect the private life and the right to privacy of people living with HIV are often violated. Due to</w:t>
      </w:r>
      <w:r>
        <w:rPr>
          <w:rFonts w:ascii="Times New Roman" w:eastAsia="Times New Roman" w:hAnsi="Times New Roman" w:cs="Times New Roman"/>
        </w:rPr>
        <w:t xml:space="preserve"> other health problems of people living with HIV, healthcare personnel may unnecessarily request reports or letters.</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 xml:space="preserve"> This leads to the disclosure of HIV status, stigmatisation and discrimination, and delays in healthcare procedures. Main problems include</w:t>
      </w:r>
      <w:r>
        <w:rPr>
          <w:rFonts w:ascii="Times New Roman" w:eastAsia="Times New Roman" w:hAnsi="Times New Roman" w:cs="Times New Roman"/>
        </w:rPr>
        <w:t xml:space="preserve">: healthcare providers avoid treating people living with HIV, people are tested without consent, their HIV status is </w:t>
      </w:r>
      <w:proofErr w:type="spellStart"/>
      <w:r>
        <w:rPr>
          <w:rFonts w:ascii="Times New Roman" w:eastAsia="Times New Roman" w:hAnsi="Times New Roman" w:cs="Times New Roman"/>
        </w:rPr>
        <w:t>discloused</w:t>
      </w:r>
      <w:proofErr w:type="spellEnd"/>
      <w:r>
        <w:rPr>
          <w:rFonts w:ascii="Times New Roman" w:eastAsia="Times New Roman" w:hAnsi="Times New Roman" w:cs="Times New Roman"/>
        </w:rPr>
        <w:t xml:space="preserve"> without consent, exorbitant pricing of non-HIV-related health services such as dental care, discrimination, maltreatment, incomp</w:t>
      </w:r>
      <w:r>
        <w:rPr>
          <w:rFonts w:ascii="Times New Roman" w:eastAsia="Times New Roman" w:hAnsi="Times New Roman" w:cs="Times New Roman"/>
        </w:rPr>
        <w:t>lete or wrong treatment, and recommendations against the international HIV treatment guidelines. The HIV status of patients, which is sensitive personal data, is accessible to healthcare providers and pharmacy staff who are not even directly involved in HI</w:t>
      </w:r>
      <w:r>
        <w:rPr>
          <w:rFonts w:ascii="Times New Roman" w:eastAsia="Times New Roman" w:hAnsi="Times New Roman" w:cs="Times New Roman"/>
        </w:rPr>
        <w:t>V care through various e-health applications.</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w:t>
      </w:r>
    </w:p>
    <w:p w14:paraId="68FFEBAC" w14:textId="77777777" w:rsidR="00BF4BB5" w:rsidRDefault="000348F1">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In ​​access to healthcare services, trans people face discrimination. To access hormone therapy and gender confirmation surgery, it is necessary to make appointments with the psychiatry clinic of the public hospitals. This process takes between six and 24 </w:t>
      </w:r>
      <w:r>
        <w:rPr>
          <w:rFonts w:ascii="Times New Roman" w:eastAsia="Times New Roman" w:hAnsi="Times New Roman" w:cs="Times New Roman"/>
        </w:rPr>
        <w:t>months. Gender confirmation surgeries and hormone therapies are not available in every hospital. They are given in certain hospitals in big cities, limiting access for low-income people. It is difficult to get an appointment from these hospitals, and trans</w:t>
      </w:r>
      <w:r>
        <w:rPr>
          <w:rFonts w:ascii="Times New Roman" w:eastAsia="Times New Roman" w:hAnsi="Times New Roman" w:cs="Times New Roman"/>
        </w:rPr>
        <w:t xml:space="preserve"> people are trying to cope with long bureaucratic processes. People who want to undergo gender confirmation surgery can face exorbitant prices even in state hospitals. Due to this, many trans people undertake illegal operations in insecure environments, fr</w:t>
      </w:r>
      <w:r>
        <w:rPr>
          <w:rFonts w:ascii="Times New Roman" w:eastAsia="Times New Roman" w:hAnsi="Times New Roman" w:cs="Times New Roman"/>
        </w:rPr>
        <w:t>om which many people have lost their lives.</w:t>
      </w:r>
      <w:r>
        <w:rPr>
          <w:rFonts w:ascii="Times New Roman" w:eastAsia="Times New Roman" w:hAnsi="Times New Roman" w:cs="Times New Roman"/>
          <w:vertAlign w:val="superscript"/>
        </w:rPr>
        <w:footnoteReference w:id="58"/>
      </w:r>
    </w:p>
    <w:p w14:paraId="3D012649"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Doctors act discriminatory and unethically, sometimes even refuse treatment for trans people. Gynaecologists avoid examining trans women who have undergone vaginoplasty or trans men who use hormones. These situ</w:t>
      </w:r>
      <w:r>
        <w:rPr>
          <w:rFonts w:ascii="Times New Roman" w:eastAsia="Times New Roman" w:hAnsi="Times New Roman" w:cs="Times New Roman"/>
        </w:rPr>
        <w:t>ations lead to serious health problems due to trans people’s inability to access health services.</w:t>
      </w:r>
    </w:p>
    <w:p w14:paraId="7026A192" w14:textId="77777777" w:rsidR="00BF4BB5" w:rsidRDefault="00BF4BB5">
      <w:pPr>
        <w:jc w:val="both"/>
        <w:rPr>
          <w:rFonts w:ascii="Times New Roman" w:eastAsia="Times New Roman" w:hAnsi="Times New Roman" w:cs="Times New Roman"/>
        </w:rPr>
      </w:pPr>
    </w:p>
    <w:p w14:paraId="15116331" w14:textId="77777777" w:rsidR="00BF4BB5" w:rsidRDefault="00BF4BB5">
      <w:pPr>
        <w:jc w:val="both"/>
        <w:rPr>
          <w:rFonts w:ascii="Times New Roman" w:eastAsia="Times New Roman" w:hAnsi="Times New Roman" w:cs="Times New Roman"/>
          <w:b/>
        </w:rPr>
      </w:pPr>
    </w:p>
    <w:p w14:paraId="5716F9BC" w14:textId="77777777" w:rsidR="00BF4BB5" w:rsidRDefault="000348F1">
      <w:pPr>
        <w:pStyle w:val="Heading1"/>
        <w:jc w:val="both"/>
      </w:pPr>
      <w:bookmarkStart w:id="11" w:name="_heading=h.26in1rg" w:colFirst="0" w:colLast="0"/>
      <w:bookmarkEnd w:id="11"/>
      <w:r>
        <w:t xml:space="preserve">Article 15 - Equality before the law </w:t>
      </w:r>
    </w:p>
    <w:p w14:paraId="27777E36" w14:textId="77777777" w:rsidR="00BF4BB5" w:rsidRDefault="00BF4BB5">
      <w:pPr>
        <w:jc w:val="both"/>
        <w:rPr>
          <w:rFonts w:ascii="Times New Roman" w:eastAsia="Times New Roman" w:hAnsi="Times New Roman" w:cs="Times New Roman"/>
        </w:rPr>
      </w:pPr>
    </w:p>
    <w:p w14:paraId="2E319A16" w14:textId="4F0C4A96" w:rsidR="00BF4BB5" w:rsidRDefault="000348F1">
      <w:pPr>
        <w:jc w:val="both"/>
        <w:rPr>
          <w:rFonts w:ascii="Times New Roman" w:eastAsia="Times New Roman" w:hAnsi="Times New Roman" w:cs="Times New Roman"/>
        </w:rPr>
      </w:pPr>
      <w:r>
        <w:rPr>
          <w:rFonts w:ascii="Times New Roman" w:eastAsia="Times New Roman" w:hAnsi="Times New Roman" w:cs="Times New Roman"/>
        </w:rPr>
        <w:t>Committee’s Concluding Observations on Turkey’s last periodic report</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 xml:space="preserve"> reminds Turkey of its obligation to protect LB</w:t>
      </w:r>
      <w:r>
        <w:rPr>
          <w:rFonts w:ascii="Times New Roman" w:eastAsia="Times New Roman" w:hAnsi="Times New Roman" w:cs="Times New Roman"/>
        </w:rPr>
        <w:t>T+</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women against discrimination and violence by including SOGI in its legislation on hate </w:t>
      </w:r>
      <w:r>
        <w:rPr>
          <w:rFonts w:ascii="Times New Roman" w:eastAsia="Times New Roman" w:hAnsi="Times New Roman" w:cs="Times New Roman"/>
        </w:rPr>
        <w:lastRenderedPageBreak/>
        <w:t>crimes and legislation on the prohibition of discrimination. The Committee also recommends Turkey ensure that perpetrators of crimes against LBT+</w:t>
      </w:r>
      <w:r w:rsidR="004D163D">
        <w:rPr>
          <w:rFonts w:ascii="Times New Roman" w:eastAsia="Times New Roman" w:hAnsi="Times New Roman" w:cs="Times New Roman"/>
        </w:rPr>
        <w:t xml:space="preserve"> </w:t>
      </w:r>
      <w:r>
        <w:rPr>
          <w:rFonts w:ascii="Times New Roman" w:eastAsia="Times New Roman" w:hAnsi="Times New Roman" w:cs="Times New Roman"/>
        </w:rPr>
        <w:t>women cannot benefit f</w:t>
      </w:r>
      <w:r>
        <w:rPr>
          <w:rFonts w:ascii="Times New Roman" w:eastAsia="Times New Roman" w:hAnsi="Times New Roman" w:cs="Times New Roman"/>
        </w:rPr>
        <w:t>rom “unjust provocation” as a defence as provided for in Article 29 of the Turkish Penal Code. Turkey is far from meeting these standards.</w:t>
      </w:r>
      <w:r>
        <w:rPr>
          <w:rFonts w:ascii="Times New Roman" w:eastAsia="Times New Roman" w:hAnsi="Times New Roman" w:cs="Times New Roman"/>
          <w:vertAlign w:val="superscript"/>
        </w:rPr>
        <w:footnoteReference w:id="60"/>
      </w:r>
      <w:r>
        <w:rPr>
          <w:rFonts w:ascii="Times New Roman" w:eastAsia="Times New Roman" w:hAnsi="Times New Roman" w:cs="Times New Roman"/>
        </w:rPr>
        <w:t xml:space="preserve"> Not only </w:t>
      </w:r>
      <w:proofErr w:type="spellStart"/>
      <w:r>
        <w:rPr>
          <w:rFonts w:ascii="Times New Roman" w:eastAsia="Times New Roman" w:hAnsi="Times New Roman" w:cs="Times New Roman"/>
        </w:rPr>
        <w:t>lesbophobic</w:t>
      </w:r>
      <w:proofErr w:type="spellEnd"/>
      <w:r>
        <w:rPr>
          <w:rFonts w:ascii="Times New Roman" w:eastAsia="Times New Roman" w:hAnsi="Times New Roman" w:cs="Times New Roman"/>
        </w:rPr>
        <w:t xml:space="preserve"> and/or transphobic motives against LBT+</w:t>
      </w:r>
      <w:r w:rsidR="004D163D">
        <w:rPr>
          <w:rFonts w:ascii="Times New Roman" w:eastAsia="Times New Roman" w:hAnsi="Times New Roman" w:cs="Times New Roman"/>
        </w:rPr>
        <w:t xml:space="preserve"> </w:t>
      </w:r>
      <w:r>
        <w:rPr>
          <w:rFonts w:ascii="Times New Roman" w:eastAsia="Times New Roman" w:hAnsi="Times New Roman" w:cs="Times New Roman"/>
        </w:rPr>
        <w:t>women are ignored by the judicial bodies, but the court</w:t>
      </w:r>
      <w:r>
        <w:rPr>
          <w:rFonts w:ascii="Times New Roman" w:eastAsia="Times New Roman" w:hAnsi="Times New Roman" w:cs="Times New Roman"/>
        </w:rPr>
        <w:t>s can reward perpetrators with sentence reductions based on “unjust provocation” or “good behaviour.”</w:t>
      </w:r>
      <w:r>
        <w:rPr>
          <w:rFonts w:ascii="Times New Roman" w:eastAsia="Times New Roman" w:hAnsi="Times New Roman" w:cs="Times New Roman"/>
          <w:vertAlign w:val="superscript"/>
        </w:rPr>
        <w:footnoteReference w:id="61"/>
      </w:r>
      <w:r>
        <w:rPr>
          <w:rFonts w:ascii="Times New Roman" w:eastAsia="Times New Roman" w:hAnsi="Times New Roman" w:cs="Times New Roman"/>
        </w:rPr>
        <w:t xml:space="preserve"> </w:t>
      </w:r>
    </w:p>
    <w:p w14:paraId="3FF107DF" w14:textId="77777777" w:rsidR="00BF4BB5" w:rsidRDefault="00BF4BB5">
      <w:pPr>
        <w:jc w:val="both"/>
        <w:rPr>
          <w:rFonts w:ascii="Times New Roman" w:eastAsia="Times New Roman" w:hAnsi="Times New Roman" w:cs="Times New Roman"/>
        </w:rPr>
      </w:pPr>
    </w:p>
    <w:p w14:paraId="1CC7D39A" w14:textId="0E1C9326" w:rsidR="00BF4BB5" w:rsidRDefault="000348F1">
      <w:pPr>
        <w:jc w:val="both"/>
        <w:rPr>
          <w:rFonts w:ascii="Times New Roman" w:eastAsia="Times New Roman" w:hAnsi="Times New Roman" w:cs="Times New Roman"/>
        </w:rPr>
      </w:pPr>
      <w:r>
        <w:rPr>
          <w:rFonts w:ascii="Times New Roman" w:eastAsia="Times New Roman" w:hAnsi="Times New Roman" w:cs="Times New Roman"/>
        </w:rPr>
        <w:t>In the</w:t>
      </w:r>
      <w:r>
        <w:rPr>
          <w:rFonts w:ascii="Times New Roman" w:eastAsia="Times New Roman" w:hAnsi="Times New Roman" w:cs="Times New Roman"/>
          <w:b/>
        </w:rPr>
        <w:t xml:space="preserve"> </w:t>
      </w:r>
      <w:r>
        <w:rPr>
          <w:rFonts w:ascii="Times New Roman" w:eastAsia="Times New Roman" w:hAnsi="Times New Roman" w:cs="Times New Roman"/>
        </w:rPr>
        <w:t>Eighth Periodic Report,</w:t>
      </w:r>
      <w:r>
        <w:rPr>
          <w:rFonts w:ascii="Times New Roman" w:eastAsia="Times New Roman" w:hAnsi="Times New Roman" w:cs="Times New Roman"/>
          <w:vertAlign w:val="superscript"/>
        </w:rPr>
        <w:footnoteReference w:id="62"/>
      </w:r>
      <w:r>
        <w:rPr>
          <w:rFonts w:ascii="Times New Roman" w:eastAsia="Times New Roman" w:hAnsi="Times New Roman" w:cs="Times New Roman"/>
        </w:rPr>
        <w:t xml:space="preserve"> Turkey underlines that “Equality before the law” is ensured for everyone</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xml:space="preserve"> and that discrimination based on race, lan</w:t>
      </w:r>
      <w:r>
        <w:rPr>
          <w:rFonts w:ascii="Times New Roman" w:eastAsia="Times New Roman" w:hAnsi="Times New Roman" w:cs="Times New Roman"/>
        </w:rPr>
        <w:t>guage, religion, sect, nationality, colour, gender, political (or other) ideas and thought, philosophical beliefs, ethnic or social background, birth, economic and other social positions are prohibited under general provisions.</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 xml:space="preserve"> Various reports by NGOs in</w:t>
      </w:r>
      <w:r>
        <w:rPr>
          <w:rFonts w:ascii="Times New Roman" w:eastAsia="Times New Roman" w:hAnsi="Times New Roman" w:cs="Times New Roman"/>
        </w:rPr>
        <w:t>dicate that Turkey’s political attitude and lack of policies against the protection of LBT+</w:t>
      </w:r>
      <w:r w:rsidR="004D163D">
        <w:rPr>
          <w:rFonts w:ascii="Times New Roman" w:eastAsia="Times New Roman" w:hAnsi="Times New Roman" w:cs="Times New Roman"/>
        </w:rPr>
        <w:t xml:space="preserve"> </w:t>
      </w:r>
      <w:r>
        <w:rPr>
          <w:rFonts w:ascii="Times New Roman" w:eastAsia="Times New Roman" w:hAnsi="Times New Roman" w:cs="Times New Roman"/>
        </w:rPr>
        <w:t>women harm the application of such provisions.</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 xml:space="preserve"> In its report, articles cited by Turkey fail to include and offer protection to LBT+</w:t>
      </w:r>
      <w:r w:rsidR="004D163D">
        <w:rPr>
          <w:rFonts w:ascii="Times New Roman" w:eastAsia="Times New Roman" w:hAnsi="Times New Roman" w:cs="Times New Roman"/>
        </w:rPr>
        <w:t xml:space="preserve"> </w:t>
      </w:r>
      <w:r>
        <w:rPr>
          <w:rFonts w:ascii="Times New Roman" w:eastAsia="Times New Roman" w:hAnsi="Times New Roman" w:cs="Times New Roman"/>
        </w:rPr>
        <w:t>women and provide legal justific</w:t>
      </w:r>
      <w:r>
        <w:rPr>
          <w:rFonts w:ascii="Times New Roman" w:eastAsia="Times New Roman" w:hAnsi="Times New Roman" w:cs="Times New Roman"/>
        </w:rPr>
        <w:t xml:space="preserve">ation for violence committed against them. </w:t>
      </w:r>
    </w:p>
    <w:p w14:paraId="390D6967" w14:textId="77777777" w:rsidR="00BF4BB5" w:rsidRDefault="00BF4BB5">
      <w:pPr>
        <w:jc w:val="both"/>
        <w:rPr>
          <w:rFonts w:ascii="Times New Roman" w:eastAsia="Times New Roman" w:hAnsi="Times New Roman" w:cs="Times New Roman"/>
        </w:rPr>
      </w:pPr>
    </w:p>
    <w:p w14:paraId="52915F92" w14:textId="7945DE2F" w:rsidR="00BF4BB5" w:rsidRDefault="000348F1">
      <w:pPr>
        <w:jc w:val="both"/>
        <w:rPr>
          <w:rFonts w:ascii="Times New Roman" w:eastAsia="Times New Roman" w:hAnsi="Times New Roman" w:cs="Times New Roman"/>
          <w:b/>
          <w:sz w:val="18"/>
          <w:szCs w:val="18"/>
        </w:rPr>
      </w:pPr>
      <w:r>
        <w:rPr>
          <w:rFonts w:ascii="Times New Roman" w:eastAsia="Times New Roman" w:hAnsi="Times New Roman" w:cs="Times New Roman"/>
        </w:rPr>
        <w:t xml:space="preserve">Turkey fails to implement Article 216 to ensure equality before the law. As examined in this report, within the scope of hate crimes and hate speech, Turkey allows high-profile state actors to speak out directly against </w:t>
      </w:r>
      <w:proofErr w:type="spellStart"/>
      <w:r>
        <w:rPr>
          <w:rFonts w:ascii="Times New Roman" w:eastAsia="Times New Roman" w:hAnsi="Times New Roman" w:cs="Times New Roman"/>
        </w:rPr>
        <w:t>LBT+women</w:t>
      </w:r>
      <w:proofErr w:type="spellEnd"/>
      <w:r>
        <w:rPr>
          <w:rFonts w:ascii="Times New Roman" w:eastAsia="Times New Roman" w:hAnsi="Times New Roman" w:cs="Times New Roman"/>
        </w:rPr>
        <w:t xml:space="preserve"> and refuses to prosecute s</w:t>
      </w:r>
      <w:r>
        <w:rPr>
          <w:rFonts w:ascii="Times New Roman" w:eastAsia="Times New Roman" w:hAnsi="Times New Roman" w:cs="Times New Roman"/>
        </w:rPr>
        <w:t>uch violations under Article 216 adequately. Instead, the judiciary is inclined to use Article 216 against LGBTI+ people and LGBTI+</w:t>
      </w:r>
      <w:r w:rsidR="004D163D">
        <w:rPr>
          <w:rFonts w:ascii="Times New Roman" w:eastAsia="Times New Roman" w:hAnsi="Times New Roman" w:cs="Times New Roman"/>
        </w:rPr>
        <w:t xml:space="preserve"> </w:t>
      </w:r>
      <w:r>
        <w:rPr>
          <w:rFonts w:ascii="Times New Roman" w:eastAsia="Times New Roman" w:hAnsi="Times New Roman" w:cs="Times New Roman"/>
        </w:rPr>
        <w:t>rights advocates.</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 xml:space="preserve"> </w:t>
      </w:r>
    </w:p>
    <w:p w14:paraId="2E0C44FF" w14:textId="77777777" w:rsidR="00BF4BB5" w:rsidRDefault="00BF4BB5">
      <w:pPr>
        <w:jc w:val="both"/>
        <w:rPr>
          <w:rFonts w:ascii="Times New Roman" w:eastAsia="Times New Roman" w:hAnsi="Times New Roman" w:cs="Times New Roman"/>
        </w:rPr>
      </w:pPr>
    </w:p>
    <w:p w14:paraId="27BFC620" w14:textId="77777777" w:rsidR="00BF4BB5" w:rsidRDefault="00BF4BB5">
      <w:pPr>
        <w:jc w:val="both"/>
        <w:rPr>
          <w:rFonts w:ascii="Times New Roman" w:eastAsia="Times New Roman" w:hAnsi="Times New Roman" w:cs="Times New Roman"/>
        </w:rPr>
      </w:pPr>
    </w:p>
    <w:p w14:paraId="03208B27" w14:textId="77777777" w:rsidR="00BF4BB5" w:rsidRDefault="000348F1">
      <w:pPr>
        <w:pStyle w:val="Heading1"/>
        <w:jc w:val="both"/>
      </w:pPr>
      <w:bookmarkStart w:id="12" w:name="_heading=h.lnxbz9" w:colFirst="0" w:colLast="0"/>
      <w:bookmarkEnd w:id="12"/>
      <w:r>
        <w:t xml:space="preserve">Article 16 - Family life </w:t>
      </w:r>
    </w:p>
    <w:p w14:paraId="1286FC43" w14:textId="77777777" w:rsidR="00BF4BB5" w:rsidRDefault="00BF4BB5">
      <w:pPr>
        <w:jc w:val="both"/>
        <w:rPr>
          <w:rFonts w:ascii="Times New Roman" w:eastAsia="Times New Roman" w:hAnsi="Times New Roman" w:cs="Times New Roman"/>
        </w:rPr>
      </w:pPr>
    </w:p>
    <w:p w14:paraId="5F884672" w14:textId="0869B8EC" w:rsidR="00BF4BB5" w:rsidRDefault="000348F1">
      <w:pPr>
        <w:jc w:val="both"/>
        <w:rPr>
          <w:rFonts w:ascii="Times New Roman" w:eastAsia="Times New Roman" w:hAnsi="Times New Roman" w:cs="Times New Roman"/>
        </w:rPr>
      </w:pPr>
      <w:r>
        <w:rPr>
          <w:rFonts w:ascii="Times New Roman" w:eastAsia="Times New Roman" w:hAnsi="Times New Roman" w:cs="Times New Roman"/>
        </w:rPr>
        <w:t>Both in the Constitution and Articles 132-134-136 of the Turkish Civil Code</w:t>
      </w:r>
      <w:r>
        <w:rPr>
          <w:rFonts w:ascii="Times New Roman" w:eastAsia="Times New Roman" w:hAnsi="Times New Roman" w:cs="Times New Roman"/>
        </w:rPr>
        <w:t>, the right to marry and found a family is a right granted to heterosexual couples only. Therefore, LGBTI+ partnerships lack all the rights acquired through marriage and family, such as inheritance, adoption, and social security benefits. There has been no</w:t>
      </w:r>
      <w:r>
        <w:rPr>
          <w:rFonts w:ascii="Times New Roman" w:eastAsia="Times New Roman" w:hAnsi="Times New Roman" w:cs="Times New Roman"/>
        </w:rPr>
        <w:t xml:space="preserve"> change of policy and legislation regarding LGBTI+</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couples. </w:t>
      </w:r>
    </w:p>
    <w:p w14:paraId="0A03656D" w14:textId="77777777" w:rsidR="00BF4BB5" w:rsidRDefault="00BF4BB5">
      <w:pPr>
        <w:jc w:val="both"/>
        <w:rPr>
          <w:rFonts w:ascii="Times New Roman" w:eastAsia="Times New Roman" w:hAnsi="Times New Roman" w:cs="Times New Roman"/>
        </w:rPr>
      </w:pPr>
    </w:p>
    <w:p w14:paraId="3F56AA30" w14:textId="5AE7F559" w:rsidR="00BF4BB5" w:rsidRDefault="000348F1">
      <w:pPr>
        <w:jc w:val="both"/>
        <w:rPr>
          <w:rFonts w:ascii="Times New Roman" w:eastAsia="Times New Roman" w:hAnsi="Times New Roman" w:cs="Times New Roman"/>
        </w:rPr>
      </w:pPr>
      <w:r>
        <w:rPr>
          <w:rFonts w:ascii="Times New Roman" w:eastAsia="Times New Roman" w:hAnsi="Times New Roman" w:cs="Times New Roman"/>
        </w:rPr>
        <w:t>Since one of the conditions of gender confirmation surgery is being single, this obligation constitutes a violation of the rights of married persons who want to have gender confirmation surgery. LGBTI+</w:t>
      </w:r>
      <w:r w:rsidR="004D163D">
        <w:rPr>
          <w:rFonts w:ascii="Times New Roman" w:eastAsia="Times New Roman" w:hAnsi="Times New Roman" w:cs="Times New Roman"/>
        </w:rPr>
        <w:t xml:space="preserve"> </w:t>
      </w:r>
      <w:r>
        <w:rPr>
          <w:rFonts w:ascii="Times New Roman" w:eastAsia="Times New Roman" w:hAnsi="Times New Roman" w:cs="Times New Roman"/>
        </w:rPr>
        <w:t>partnerships and marriages performed legally abroad are</w:t>
      </w:r>
      <w:r>
        <w:rPr>
          <w:rFonts w:ascii="Times New Roman" w:eastAsia="Times New Roman" w:hAnsi="Times New Roman" w:cs="Times New Roman"/>
        </w:rPr>
        <w:t xml:space="preserve"> not recognised and do not have any legal status in Turkey.</w:t>
      </w:r>
      <w:r>
        <w:rPr>
          <w:rFonts w:ascii="Times New Roman" w:eastAsia="Times New Roman" w:hAnsi="Times New Roman" w:cs="Times New Roman"/>
          <w:vertAlign w:val="superscript"/>
        </w:rPr>
        <w:footnoteReference w:id="67"/>
      </w:r>
    </w:p>
    <w:p w14:paraId="7ACBD7FD" w14:textId="77777777" w:rsidR="00BF4BB5" w:rsidRDefault="00BF4BB5">
      <w:pPr>
        <w:jc w:val="both"/>
        <w:rPr>
          <w:rFonts w:ascii="Times New Roman" w:eastAsia="Times New Roman" w:hAnsi="Times New Roman" w:cs="Times New Roman"/>
        </w:rPr>
      </w:pPr>
    </w:p>
    <w:p w14:paraId="7929FBF8"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According to Turkish legislation, single women can benefit from their parent’s retirement pension after their death. However, that law leaves out trans women without proper documentation.</w:t>
      </w:r>
      <w:r>
        <w:rPr>
          <w:rFonts w:ascii="Times New Roman" w:eastAsia="Times New Roman" w:hAnsi="Times New Roman" w:cs="Times New Roman"/>
          <w:vertAlign w:val="superscript"/>
        </w:rPr>
        <w:footnoteReference w:id="68"/>
      </w:r>
    </w:p>
    <w:p w14:paraId="5AB44B0F" w14:textId="77777777" w:rsidR="00BF4BB5" w:rsidRDefault="00BF4BB5">
      <w:pPr>
        <w:jc w:val="both"/>
        <w:rPr>
          <w:rFonts w:ascii="Times New Roman" w:eastAsia="Times New Roman" w:hAnsi="Times New Roman" w:cs="Times New Roman"/>
        </w:rPr>
      </w:pPr>
    </w:p>
    <w:p w14:paraId="51B062ED" w14:textId="77777777" w:rsidR="00BF4BB5" w:rsidRDefault="00BF4BB5">
      <w:pPr>
        <w:jc w:val="both"/>
        <w:rPr>
          <w:rFonts w:ascii="Times New Roman" w:eastAsia="Times New Roman" w:hAnsi="Times New Roman" w:cs="Times New Roman"/>
        </w:rPr>
      </w:pPr>
    </w:p>
    <w:p w14:paraId="76D00E30" w14:textId="77777777" w:rsidR="00BF4BB5" w:rsidRDefault="000348F1">
      <w:pPr>
        <w:pStyle w:val="Heading1"/>
        <w:jc w:val="both"/>
      </w:pPr>
      <w:bookmarkStart w:id="13" w:name="_heading=h.35nkun2" w:colFirst="0" w:colLast="0"/>
      <w:bookmarkEnd w:id="13"/>
      <w:r>
        <w:t>S</w:t>
      </w:r>
      <w:r>
        <w:t>ex workers</w:t>
      </w:r>
    </w:p>
    <w:p w14:paraId="26BD3D74" w14:textId="77777777" w:rsidR="00BF4BB5" w:rsidRDefault="00BF4BB5">
      <w:pPr>
        <w:jc w:val="both"/>
        <w:rPr>
          <w:rFonts w:ascii="Times New Roman" w:eastAsia="Times New Roman" w:hAnsi="Times New Roman" w:cs="Times New Roman"/>
        </w:rPr>
      </w:pPr>
    </w:p>
    <w:p w14:paraId="44EB41EA"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Sex workers face many problems regarding access to human rights. Unregistered sex workers cannot benefit from general health insurance provided by the government as employees. They have to pay their insurance with their incomes. Due to limited </w:t>
      </w:r>
      <w:r>
        <w:rPr>
          <w:rFonts w:ascii="Times New Roman" w:eastAsia="Times New Roman" w:hAnsi="Times New Roman" w:cs="Times New Roman"/>
        </w:rPr>
        <w:t>access to legal gender recognition, trans sex workers cannot work as registered employees. Refugee sex workers have even more restricted access to legal information and almost impossible to access justice mechanisms.</w:t>
      </w:r>
      <w:r>
        <w:rPr>
          <w:rFonts w:ascii="Times New Roman" w:eastAsia="Times New Roman" w:hAnsi="Times New Roman" w:cs="Times New Roman"/>
          <w:vertAlign w:val="superscript"/>
        </w:rPr>
        <w:footnoteReference w:id="69"/>
      </w:r>
    </w:p>
    <w:p w14:paraId="104C7F62" w14:textId="77777777" w:rsidR="00BF4BB5" w:rsidRDefault="00BF4BB5">
      <w:pPr>
        <w:jc w:val="both"/>
        <w:rPr>
          <w:rFonts w:ascii="Times New Roman" w:eastAsia="Times New Roman" w:hAnsi="Times New Roman" w:cs="Times New Roman"/>
        </w:rPr>
      </w:pPr>
    </w:p>
    <w:p w14:paraId="61BF901E" w14:textId="0FBC3957" w:rsidR="00BF4BB5" w:rsidRDefault="000348F1">
      <w:pPr>
        <w:jc w:val="both"/>
        <w:rPr>
          <w:rFonts w:ascii="Times New Roman" w:eastAsia="Times New Roman" w:hAnsi="Times New Roman" w:cs="Times New Roman"/>
        </w:rPr>
      </w:pPr>
      <w:r>
        <w:rPr>
          <w:rFonts w:ascii="Times New Roman" w:eastAsia="Times New Roman" w:hAnsi="Times New Roman" w:cs="Times New Roman"/>
        </w:rPr>
        <w:t>NGOs document the practice of subjec</w:t>
      </w:r>
      <w:r>
        <w:rPr>
          <w:rFonts w:ascii="Times New Roman" w:eastAsia="Times New Roman" w:hAnsi="Times New Roman" w:cs="Times New Roman"/>
        </w:rPr>
        <w:t xml:space="preserve">ting sex workers to various fines issued under the </w:t>
      </w:r>
      <w:proofErr w:type="spellStart"/>
      <w:r>
        <w:rPr>
          <w:rFonts w:ascii="Times New Roman" w:eastAsia="Times New Roman" w:hAnsi="Times New Roman" w:cs="Times New Roman"/>
        </w:rPr>
        <w:t>Misdemeanors</w:t>
      </w:r>
      <w:proofErr w:type="spellEnd"/>
      <w:r>
        <w:rPr>
          <w:rFonts w:ascii="Times New Roman" w:eastAsia="Times New Roman" w:hAnsi="Times New Roman" w:cs="Times New Roman"/>
        </w:rPr>
        <w:t xml:space="preserve"> Act and regulations under the Highway Traffic Law even though they do not act against the law to prevent trans women sex workers from entering the public domain. In this context, arbitrary det</w:t>
      </w:r>
      <w:r>
        <w:rPr>
          <w:rFonts w:ascii="Times New Roman" w:eastAsia="Times New Roman" w:hAnsi="Times New Roman" w:cs="Times New Roman"/>
        </w:rPr>
        <w:t xml:space="preserve">ention is frequently conducted by law enforcement. One of the most common violations against trans sex workers is being subjected to charges for “mediating and providing space for prostitution,” even though sex work itself is not a crime under the Turkish </w:t>
      </w:r>
      <w:r>
        <w:rPr>
          <w:rFonts w:ascii="Times New Roman" w:eastAsia="Times New Roman" w:hAnsi="Times New Roman" w:cs="Times New Roman"/>
        </w:rPr>
        <w:t xml:space="preserve">legislation. </w:t>
      </w:r>
      <w:proofErr w:type="spellStart"/>
      <w:r>
        <w:rPr>
          <w:rFonts w:ascii="Times New Roman" w:eastAsia="Times New Roman" w:hAnsi="Times New Roman" w:cs="Times New Roman"/>
        </w:rPr>
        <w:t>Kaos</w:t>
      </w:r>
      <w:proofErr w:type="spellEnd"/>
      <w:r>
        <w:rPr>
          <w:rFonts w:ascii="Times New Roman" w:eastAsia="Times New Roman" w:hAnsi="Times New Roman" w:cs="Times New Roman"/>
        </w:rPr>
        <w:t xml:space="preserve"> GL documented 34 cases of unlawful violations against personal liberty and security of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during 2019, most of which against trans people.</w:t>
      </w:r>
      <w:r>
        <w:rPr>
          <w:rFonts w:ascii="Times New Roman" w:eastAsia="Times New Roman" w:hAnsi="Times New Roman" w:cs="Times New Roman"/>
          <w:vertAlign w:val="superscript"/>
        </w:rPr>
        <w:footnoteReference w:id="70"/>
      </w:r>
    </w:p>
    <w:p w14:paraId="0D08AD9C" w14:textId="77777777" w:rsidR="00BF4BB5" w:rsidRDefault="00BF4BB5">
      <w:pPr>
        <w:jc w:val="both"/>
        <w:rPr>
          <w:rFonts w:ascii="Times New Roman" w:eastAsia="Times New Roman" w:hAnsi="Times New Roman" w:cs="Times New Roman"/>
        </w:rPr>
      </w:pPr>
    </w:p>
    <w:p w14:paraId="20F903EE" w14:textId="77777777" w:rsidR="00BF4BB5" w:rsidRDefault="00BF4BB5">
      <w:pPr>
        <w:jc w:val="both"/>
        <w:rPr>
          <w:rFonts w:ascii="Times New Roman" w:eastAsia="Times New Roman" w:hAnsi="Times New Roman" w:cs="Times New Roman"/>
        </w:rPr>
      </w:pPr>
    </w:p>
    <w:p w14:paraId="0C18752A" w14:textId="77777777" w:rsidR="00BF4BB5" w:rsidRDefault="000348F1">
      <w:pPr>
        <w:pStyle w:val="Heading1"/>
        <w:jc w:val="both"/>
      </w:pPr>
      <w:bookmarkStart w:id="14" w:name="_heading=h.1ksv4uv" w:colFirst="0" w:colLast="0"/>
      <w:bookmarkEnd w:id="14"/>
      <w:r>
        <w:t>Refugees, asylum seekers and migrants</w:t>
      </w:r>
    </w:p>
    <w:p w14:paraId="21538C79" w14:textId="77777777" w:rsidR="00BF4BB5" w:rsidRDefault="00BF4BB5">
      <w:pPr>
        <w:jc w:val="both"/>
        <w:rPr>
          <w:rFonts w:ascii="Times New Roman" w:eastAsia="Times New Roman" w:hAnsi="Times New Roman" w:cs="Times New Roman"/>
        </w:rPr>
      </w:pPr>
    </w:p>
    <w:p w14:paraId="1D40CAFC" w14:textId="5EBCDAD7" w:rsidR="00BF4BB5" w:rsidRDefault="000348F1">
      <w:pPr>
        <w:jc w:val="both"/>
        <w:rPr>
          <w:rFonts w:ascii="Times New Roman" w:eastAsia="Times New Roman" w:hAnsi="Times New Roman" w:cs="Times New Roman"/>
        </w:rPr>
      </w:pPr>
      <w:r>
        <w:rPr>
          <w:rFonts w:ascii="Times New Roman" w:eastAsia="Times New Roman" w:hAnsi="Times New Roman" w:cs="Times New Roman"/>
        </w:rPr>
        <w:t>LBT+</w:t>
      </w:r>
      <w:r w:rsidR="004D163D">
        <w:rPr>
          <w:rFonts w:ascii="Times New Roman" w:eastAsia="Times New Roman" w:hAnsi="Times New Roman" w:cs="Times New Roman"/>
        </w:rPr>
        <w:t xml:space="preserve"> </w:t>
      </w:r>
      <w:r>
        <w:rPr>
          <w:rFonts w:ascii="Times New Roman" w:eastAsia="Times New Roman" w:hAnsi="Times New Roman" w:cs="Times New Roman"/>
        </w:rPr>
        <w:t>women refugees in Turkey face several obst</w:t>
      </w:r>
      <w:r>
        <w:rPr>
          <w:rFonts w:ascii="Times New Roman" w:eastAsia="Times New Roman" w:hAnsi="Times New Roman" w:cs="Times New Roman"/>
        </w:rPr>
        <w:t>acles in enjoying fundamental rights and accessing protection mechanisms since Turkey’s national asylum system does not include any regulations covering SOGI.</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 xml:space="preserve"> The IC is the only legislative tool openly protecting LBT+</w:t>
      </w:r>
      <w:r w:rsidR="004D163D">
        <w:rPr>
          <w:rFonts w:ascii="Times New Roman" w:eastAsia="Times New Roman" w:hAnsi="Times New Roman" w:cs="Times New Roman"/>
        </w:rPr>
        <w:t xml:space="preserve"> </w:t>
      </w:r>
      <w:r>
        <w:rPr>
          <w:rFonts w:ascii="Times New Roman" w:eastAsia="Times New Roman" w:hAnsi="Times New Roman" w:cs="Times New Roman"/>
        </w:rPr>
        <w:t>women refugees rights in Turkey,</w:t>
      </w:r>
      <w:r>
        <w:rPr>
          <w:rFonts w:ascii="Times New Roman" w:eastAsia="Times New Roman" w:hAnsi="Times New Roman" w:cs="Times New Roman"/>
          <w:vertAlign w:val="superscript"/>
        </w:rPr>
        <w:footnoteReference w:id="72"/>
      </w:r>
      <w:r>
        <w:rPr>
          <w:rFonts w:ascii="Times New Roman" w:eastAsia="Times New Roman" w:hAnsi="Times New Roman" w:cs="Times New Roman"/>
        </w:rPr>
        <w:t xml:space="preserve"> as</w:t>
      </w:r>
      <w:r>
        <w:rPr>
          <w:rFonts w:ascii="Times New Roman" w:eastAsia="Times New Roman" w:hAnsi="Times New Roman" w:cs="Times New Roman"/>
        </w:rPr>
        <w:t xml:space="preserve"> it contains provisions specific to asylum-seeking</w:t>
      </w:r>
      <w:r>
        <w:rPr>
          <w:rFonts w:ascii="Times New Roman" w:eastAsia="Times New Roman" w:hAnsi="Times New Roman" w:cs="Times New Roman"/>
          <w:vertAlign w:val="superscript"/>
        </w:rPr>
        <w:footnoteReference w:id="73"/>
      </w:r>
      <w:r>
        <w:rPr>
          <w:rFonts w:ascii="Times New Roman" w:eastAsia="Times New Roman" w:hAnsi="Times New Roman" w:cs="Times New Roman"/>
        </w:rPr>
        <w:t xml:space="preserve"> and LBT+</w:t>
      </w:r>
      <w:r w:rsidR="004D163D">
        <w:rPr>
          <w:rFonts w:ascii="Times New Roman" w:eastAsia="Times New Roman" w:hAnsi="Times New Roman" w:cs="Times New Roman"/>
        </w:rPr>
        <w:t xml:space="preserve"> </w:t>
      </w:r>
      <w:r>
        <w:rPr>
          <w:rFonts w:ascii="Times New Roman" w:eastAsia="Times New Roman" w:hAnsi="Times New Roman" w:cs="Times New Roman"/>
        </w:rPr>
        <w:t>refugees.</w:t>
      </w:r>
      <w:r>
        <w:rPr>
          <w:rFonts w:ascii="Times New Roman" w:eastAsia="Times New Roman" w:hAnsi="Times New Roman" w:cs="Times New Roman"/>
          <w:vertAlign w:val="superscript"/>
        </w:rPr>
        <w:footnoteReference w:id="74"/>
      </w:r>
      <w:r>
        <w:rPr>
          <w:rFonts w:ascii="Times New Roman" w:eastAsia="Times New Roman" w:hAnsi="Times New Roman" w:cs="Times New Roman"/>
        </w:rPr>
        <w:t xml:space="preserve"> However, the announcement on withdrawal from the IC has exacerbated difficulties faced by LBT+</w:t>
      </w:r>
      <w:r w:rsidR="004D163D">
        <w:rPr>
          <w:rFonts w:ascii="Times New Roman" w:eastAsia="Times New Roman" w:hAnsi="Times New Roman" w:cs="Times New Roman"/>
        </w:rPr>
        <w:t xml:space="preserve"> </w:t>
      </w:r>
      <w:r>
        <w:rPr>
          <w:rFonts w:ascii="Times New Roman" w:eastAsia="Times New Roman" w:hAnsi="Times New Roman" w:cs="Times New Roman"/>
        </w:rPr>
        <w:t>women refugees in Turkey, while they have already been affected by the pandemic and the x</w:t>
      </w:r>
      <w:r>
        <w:rPr>
          <w:rFonts w:ascii="Times New Roman" w:eastAsia="Times New Roman" w:hAnsi="Times New Roman" w:cs="Times New Roman"/>
        </w:rPr>
        <w:t xml:space="preserve">enophobic and </w:t>
      </w:r>
      <w:proofErr w:type="spellStart"/>
      <w:r>
        <w:rPr>
          <w:rFonts w:ascii="Times New Roman" w:eastAsia="Times New Roman" w:hAnsi="Times New Roman" w:cs="Times New Roman"/>
        </w:rPr>
        <w:t>LGBTI+phobic</w:t>
      </w:r>
      <w:proofErr w:type="spellEnd"/>
      <w:r>
        <w:rPr>
          <w:rFonts w:ascii="Times New Roman" w:eastAsia="Times New Roman" w:hAnsi="Times New Roman" w:cs="Times New Roman"/>
        </w:rPr>
        <w:t xml:space="preserve"> discourse of politicians. </w:t>
      </w:r>
    </w:p>
    <w:p w14:paraId="59B7F4E5" w14:textId="77777777" w:rsidR="00BF4BB5" w:rsidRDefault="00BF4BB5">
      <w:pPr>
        <w:jc w:val="both"/>
        <w:rPr>
          <w:rFonts w:ascii="Times New Roman" w:eastAsia="Times New Roman" w:hAnsi="Times New Roman" w:cs="Times New Roman"/>
        </w:rPr>
      </w:pPr>
    </w:p>
    <w:p w14:paraId="013ADCBF" w14:textId="77777777" w:rsidR="00BF4BB5" w:rsidRDefault="000348F1">
      <w:pPr>
        <w:pStyle w:val="Heading2"/>
        <w:jc w:val="both"/>
      </w:pPr>
      <w:bookmarkStart w:id="15" w:name="_heading=h.44sinio" w:colFirst="0" w:colLast="0"/>
      <w:bookmarkEnd w:id="15"/>
      <w:r>
        <w:t xml:space="preserve">Harassment in criminal proceedings </w:t>
      </w:r>
    </w:p>
    <w:p w14:paraId="4A333FE9" w14:textId="77777777" w:rsidR="00BF4BB5" w:rsidRDefault="00BF4BB5">
      <w:pPr>
        <w:jc w:val="both"/>
        <w:rPr>
          <w:rFonts w:ascii="Times New Roman" w:eastAsia="Times New Roman" w:hAnsi="Times New Roman" w:cs="Times New Roman"/>
        </w:rPr>
      </w:pPr>
    </w:p>
    <w:p w14:paraId="2B27B426" w14:textId="68BCA90F" w:rsidR="00BF4BB5" w:rsidRDefault="000348F1">
      <w:pPr>
        <w:spacing w:after="160"/>
        <w:jc w:val="both"/>
        <w:rPr>
          <w:rFonts w:ascii="Times New Roman" w:eastAsia="Times New Roman" w:hAnsi="Times New Roman" w:cs="Times New Roman"/>
        </w:rPr>
      </w:pPr>
      <w:r>
        <w:rPr>
          <w:rFonts w:ascii="Times New Roman" w:eastAsia="Times New Roman" w:hAnsi="Times New Roman" w:cs="Times New Roman"/>
        </w:rPr>
        <w:t>Sexual and gender-based violence continues to be the main challenge to the security of the LBT+</w:t>
      </w:r>
      <w:r w:rsidR="004D163D">
        <w:rPr>
          <w:rFonts w:ascii="Times New Roman" w:eastAsia="Times New Roman" w:hAnsi="Times New Roman" w:cs="Times New Roman"/>
        </w:rPr>
        <w:t xml:space="preserve"> </w:t>
      </w:r>
      <w:r>
        <w:rPr>
          <w:rFonts w:ascii="Times New Roman" w:eastAsia="Times New Roman" w:hAnsi="Times New Roman" w:cs="Times New Roman"/>
        </w:rPr>
        <w:t>refugees. The majority of LBT+</w:t>
      </w:r>
      <w:r w:rsidR="004D163D">
        <w:rPr>
          <w:rFonts w:ascii="Times New Roman" w:eastAsia="Times New Roman" w:hAnsi="Times New Roman" w:cs="Times New Roman"/>
        </w:rPr>
        <w:t xml:space="preserve"> </w:t>
      </w:r>
      <w:r>
        <w:rPr>
          <w:rFonts w:ascii="Times New Roman" w:eastAsia="Times New Roman" w:hAnsi="Times New Roman" w:cs="Times New Roman"/>
        </w:rPr>
        <w:t>refugees are subjected to diverse forms of violence such as verbal humiliation, threats, physical assault, blackmailing and/or emot</w:t>
      </w:r>
      <w:r>
        <w:rPr>
          <w:rFonts w:ascii="Times New Roman" w:eastAsia="Times New Roman" w:hAnsi="Times New Roman" w:cs="Times New Roman"/>
        </w:rPr>
        <w:t>ional abuse in multiple sites and multiple scales. The perpetrators come from various groups, including family and friends, partners, non-Turkish and Turkish community, employers, public officials, security forces and/or LGBTI+</w:t>
      </w:r>
      <w:r w:rsidR="004D163D">
        <w:rPr>
          <w:rFonts w:ascii="Times New Roman" w:eastAsia="Times New Roman" w:hAnsi="Times New Roman" w:cs="Times New Roman"/>
        </w:rPr>
        <w:t xml:space="preserve"> </w:t>
      </w:r>
      <w:r>
        <w:rPr>
          <w:rFonts w:ascii="Times New Roman" w:eastAsia="Times New Roman" w:hAnsi="Times New Roman" w:cs="Times New Roman"/>
        </w:rPr>
        <w:t>community. Most LBT+</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refugees </w:t>
      </w:r>
      <w:r>
        <w:rPr>
          <w:rFonts w:ascii="Times New Roman" w:eastAsia="Times New Roman" w:hAnsi="Times New Roman" w:cs="Times New Roman"/>
        </w:rPr>
        <w:lastRenderedPageBreak/>
        <w:t>do not submit an official complaint against these incidents. They fear being deported or detained and they do not believe that police officers would protect them.</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 xml:space="preserve"> </w:t>
      </w:r>
    </w:p>
    <w:p w14:paraId="2D36E754" w14:textId="4A7D1F8D" w:rsidR="00BF4BB5" w:rsidRDefault="000348F1">
      <w:pPr>
        <w:spacing w:after="160"/>
        <w:jc w:val="both"/>
        <w:rPr>
          <w:rFonts w:ascii="Times New Roman" w:eastAsia="Times New Roman" w:hAnsi="Times New Roman" w:cs="Times New Roman"/>
          <w:sz w:val="28"/>
          <w:szCs w:val="28"/>
        </w:rPr>
      </w:pPr>
      <w:r>
        <w:rPr>
          <w:rFonts w:ascii="Times New Roman" w:eastAsia="Times New Roman" w:hAnsi="Times New Roman" w:cs="Times New Roman"/>
        </w:rPr>
        <w:t>LBT+</w:t>
      </w:r>
      <w:r w:rsidR="004D163D">
        <w:rPr>
          <w:rFonts w:ascii="Times New Roman" w:eastAsia="Times New Roman" w:hAnsi="Times New Roman" w:cs="Times New Roman"/>
        </w:rPr>
        <w:t xml:space="preserve"> </w:t>
      </w:r>
      <w:r>
        <w:rPr>
          <w:rFonts w:ascii="Times New Roman" w:eastAsia="Times New Roman" w:hAnsi="Times New Roman" w:cs="Times New Roman"/>
        </w:rPr>
        <w:t>refugees who make it to the police stations also face challenges. Since LGBTI+</w:t>
      </w:r>
      <w:r w:rsidR="004D163D">
        <w:rPr>
          <w:rFonts w:ascii="Times New Roman" w:eastAsia="Times New Roman" w:hAnsi="Times New Roman" w:cs="Times New Roman"/>
        </w:rPr>
        <w:t xml:space="preserve"> </w:t>
      </w:r>
      <w:r>
        <w:rPr>
          <w:rFonts w:ascii="Times New Roman" w:eastAsia="Times New Roman" w:hAnsi="Times New Roman" w:cs="Times New Roman"/>
        </w:rPr>
        <w:t>people a</w:t>
      </w:r>
      <w:r>
        <w:rPr>
          <w:rFonts w:ascii="Times New Roman" w:eastAsia="Times New Roman" w:hAnsi="Times New Roman" w:cs="Times New Roman"/>
        </w:rPr>
        <w:t xml:space="preserve">re not counted among the categories of victims under Article 234(2) of the Criminal Procedure Law, they are not automatically appointed a lawyer during the investigation phase. The refugees, therefore, had to ask for legal assistance from the human rights </w:t>
      </w:r>
      <w:r>
        <w:rPr>
          <w:rFonts w:ascii="Times New Roman" w:eastAsia="Times New Roman" w:hAnsi="Times New Roman" w:cs="Times New Roman"/>
        </w:rPr>
        <w:t xml:space="preserve">NGOs to file an official complaint. </w:t>
      </w:r>
    </w:p>
    <w:p w14:paraId="2E554CF8" w14:textId="77777777" w:rsidR="00BF4BB5" w:rsidRDefault="00BF4BB5">
      <w:pPr>
        <w:jc w:val="both"/>
        <w:rPr>
          <w:rFonts w:ascii="Times New Roman" w:eastAsia="Times New Roman" w:hAnsi="Times New Roman" w:cs="Times New Roman"/>
        </w:rPr>
      </w:pPr>
    </w:p>
    <w:p w14:paraId="19769C90" w14:textId="77777777" w:rsidR="00BF4BB5" w:rsidRDefault="000348F1">
      <w:pPr>
        <w:pStyle w:val="Heading2"/>
        <w:jc w:val="both"/>
      </w:pPr>
      <w:bookmarkStart w:id="16" w:name="_heading=h.2jxsxqh" w:colFirst="0" w:colLast="0"/>
      <w:bookmarkEnd w:id="16"/>
      <w:r>
        <w:t>Vulnerability in administrative proceedings</w:t>
      </w:r>
    </w:p>
    <w:p w14:paraId="76610B50" w14:textId="77777777" w:rsidR="00BF4BB5" w:rsidRDefault="00BF4BB5">
      <w:pPr>
        <w:ind w:left="720"/>
        <w:jc w:val="both"/>
        <w:rPr>
          <w:rFonts w:ascii="Times New Roman" w:eastAsia="Times New Roman" w:hAnsi="Times New Roman" w:cs="Times New Roman"/>
        </w:rPr>
      </w:pPr>
    </w:p>
    <w:p w14:paraId="03FBF573" w14:textId="77777777" w:rsidR="00BF4BB5" w:rsidRDefault="000348F1">
      <w:pPr>
        <w:ind w:left="720" w:firstLine="720"/>
        <w:rPr>
          <w:rFonts w:ascii="Times New Roman" w:eastAsia="Times New Roman" w:hAnsi="Times New Roman" w:cs="Times New Roman"/>
        </w:rPr>
      </w:pPr>
      <w:bookmarkStart w:id="17" w:name="_heading=h.z337ya" w:colFirst="0" w:colLast="0"/>
      <w:bookmarkEnd w:id="17"/>
      <w:r>
        <w:rPr>
          <w:rFonts w:ascii="Times New Roman" w:eastAsia="Times New Roman" w:hAnsi="Times New Roman" w:cs="Times New Roman"/>
        </w:rPr>
        <w:t>Registration</w:t>
      </w:r>
    </w:p>
    <w:p w14:paraId="7403FA24" w14:textId="77777777" w:rsidR="00BF4BB5" w:rsidRDefault="00BF4BB5"/>
    <w:p w14:paraId="57A02E37" w14:textId="3D30524B" w:rsidR="00BF4BB5" w:rsidRDefault="000348F1">
      <w:pPr>
        <w:jc w:val="both"/>
        <w:rPr>
          <w:rFonts w:ascii="Times New Roman" w:eastAsia="Times New Roman" w:hAnsi="Times New Roman" w:cs="Times New Roman"/>
        </w:rPr>
      </w:pPr>
      <w:r>
        <w:rPr>
          <w:rFonts w:ascii="Times New Roman" w:eastAsia="Times New Roman" w:hAnsi="Times New Roman" w:cs="Times New Roman"/>
        </w:rPr>
        <w:t>LBT+ women refugees are obliged to live in the satellite cities where they are issued IDs by the responsible Provincial Directorates of Migration Management (P</w:t>
      </w:r>
      <w:r>
        <w:rPr>
          <w:rFonts w:ascii="Times New Roman" w:eastAsia="Times New Roman" w:hAnsi="Times New Roman" w:cs="Times New Roman"/>
        </w:rPr>
        <w:t>DMMs), according to the Law on Foreigners and International Protection (LFIP). These cities are conservative, and many LBT+</w:t>
      </w:r>
      <w:r w:rsidR="004D163D">
        <w:rPr>
          <w:rFonts w:ascii="Times New Roman" w:eastAsia="Times New Roman" w:hAnsi="Times New Roman" w:cs="Times New Roman"/>
        </w:rPr>
        <w:t xml:space="preserve"> </w:t>
      </w:r>
      <w:r>
        <w:rPr>
          <w:rFonts w:ascii="Times New Roman" w:eastAsia="Times New Roman" w:hAnsi="Times New Roman" w:cs="Times New Roman"/>
        </w:rPr>
        <w:t>women refugees face homophobia and transphobia daily. Hence, LBT+ refugees prefer to live in bigger cities such as Istanbul, and with</w:t>
      </w:r>
      <w:r>
        <w:rPr>
          <w:rFonts w:ascii="Times New Roman" w:eastAsia="Times New Roman" w:hAnsi="Times New Roman" w:cs="Times New Roman"/>
        </w:rPr>
        <w:t>out proper refugee status, their access to certain public services is limited or non-existent. Moreover, in these cases, they live in constant fear of detention during regular ID checks.</w:t>
      </w:r>
    </w:p>
    <w:p w14:paraId="3719C6A1" w14:textId="77777777" w:rsidR="00BF4BB5" w:rsidRDefault="00BF4BB5">
      <w:pPr>
        <w:jc w:val="both"/>
        <w:rPr>
          <w:rFonts w:ascii="Times New Roman" w:eastAsia="Times New Roman" w:hAnsi="Times New Roman" w:cs="Times New Roman"/>
        </w:rPr>
      </w:pPr>
    </w:p>
    <w:p w14:paraId="72E5CF60"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PDMMs do not take SOGI as a vulnerability to be prioritised, and mos</w:t>
      </w:r>
      <w:r>
        <w:rPr>
          <w:rFonts w:ascii="Times New Roman" w:eastAsia="Times New Roman" w:hAnsi="Times New Roman" w:cs="Times New Roman"/>
        </w:rPr>
        <w:t xml:space="preserve">t migration experts in PDMMs conduct refugee status determination interviews without considering gender-sensitive approaches. In many cases, they do not consider rules for interviews based on LFIP. Many decisions from the administrative courts referred to </w:t>
      </w:r>
      <w:r>
        <w:rPr>
          <w:rFonts w:ascii="Times New Roman" w:eastAsia="Times New Roman" w:hAnsi="Times New Roman" w:cs="Times New Roman"/>
        </w:rPr>
        <w:t xml:space="preserve">these status determination interviews to reject the appeal based on being under international protection. </w:t>
      </w:r>
    </w:p>
    <w:p w14:paraId="75517B40" w14:textId="77777777" w:rsidR="00BF4BB5" w:rsidRDefault="00BF4BB5">
      <w:pPr>
        <w:jc w:val="both"/>
        <w:rPr>
          <w:rFonts w:ascii="Times New Roman" w:eastAsia="Times New Roman" w:hAnsi="Times New Roman" w:cs="Times New Roman"/>
        </w:rPr>
      </w:pPr>
    </w:p>
    <w:p w14:paraId="51F23D4F" w14:textId="1A4788AA" w:rsidR="00BF4BB5" w:rsidRDefault="000348F1">
      <w:pPr>
        <w:jc w:val="both"/>
        <w:rPr>
          <w:rFonts w:ascii="Times New Roman" w:eastAsia="Times New Roman" w:hAnsi="Times New Roman" w:cs="Times New Roman"/>
        </w:rPr>
      </w:pPr>
      <w:r>
        <w:rPr>
          <w:rFonts w:ascii="Times New Roman" w:eastAsia="Times New Roman" w:hAnsi="Times New Roman" w:cs="Times New Roman"/>
        </w:rPr>
        <w:t>Due to difficulties to contact authorities, LBT+</w:t>
      </w:r>
      <w:r w:rsidR="004D163D">
        <w:rPr>
          <w:rFonts w:ascii="Times New Roman" w:eastAsia="Times New Roman" w:hAnsi="Times New Roman" w:cs="Times New Roman"/>
        </w:rPr>
        <w:t xml:space="preserve"> </w:t>
      </w:r>
      <w:r>
        <w:rPr>
          <w:rFonts w:ascii="Times New Roman" w:eastAsia="Times New Roman" w:hAnsi="Times New Roman" w:cs="Times New Roman"/>
        </w:rPr>
        <w:t>women refugees cannot convey their demands regarding seeking asylum and obtaining status. Although s</w:t>
      </w:r>
      <w:r>
        <w:rPr>
          <w:rFonts w:ascii="Times New Roman" w:eastAsia="Times New Roman" w:hAnsi="Times New Roman" w:cs="Times New Roman"/>
        </w:rPr>
        <w:t>ome LBT+</w:t>
      </w:r>
      <w:r w:rsidR="004D163D">
        <w:rPr>
          <w:rFonts w:ascii="Times New Roman" w:eastAsia="Times New Roman" w:hAnsi="Times New Roman" w:cs="Times New Roman"/>
        </w:rPr>
        <w:t xml:space="preserve"> </w:t>
      </w:r>
      <w:r>
        <w:rPr>
          <w:rFonts w:ascii="Times New Roman" w:eastAsia="Times New Roman" w:hAnsi="Times New Roman" w:cs="Times New Roman"/>
        </w:rPr>
        <w:t>refugees manage to renew Temporary Protection Identity Documents or change the city of registration due to security concerns and/or health problems, this process remains relatively arbitrary and depends on the informal relations between NGOs and th</w:t>
      </w:r>
      <w:r>
        <w:rPr>
          <w:rFonts w:ascii="Times New Roman" w:eastAsia="Times New Roman" w:hAnsi="Times New Roman" w:cs="Times New Roman"/>
        </w:rPr>
        <w:t>e PDMM officers. There is no systematic and regulated procedure, making LBT+</w:t>
      </w:r>
      <w:r w:rsidR="004D163D">
        <w:rPr>
          <w:rFonts w:ascii="Times New Roman" w:eastAsia="Times New Roman" w:hAnsi="Times New Roman" w:cs="Times New Roman"/>
        </w:rPr>
        <w:t xml:space="preserve"> </w:t>
      </w:r>
      <w:r>
        <w:rPr>
          <w:rFonts w:ascii="Times New Roman" w:eastAsia="Times New Roman" w:hAnsi="Times New Roman" w:cs="Times New Roman"/>
        </w:rPr>
        <w:t>women’s lives more precarious in Turkey.</w:t>
      </w:r>
    </w:p>
    <w:p w14:paraId="5526F1AA" w14:textId="77777777" w:rsidR="00BF4BB5" w:rsidRDefault="00BF4BB5">
      <w:pPr>
        <w:jc w:val="both"/>
        <w:rPr>
          <w:rFonts w:ascii="Times New Roman" w:eastAsia="Times New Roman" w:hAnsi="Times New Roman" w:cs="Times New Roman"/>
        </w:rPr>
      </w:pPr>
    </w:p>
    <w:p w14:paraId="5211EB29" w14:textId="77777777" w:rsidR="00BF4BB5" w:rsidRDefault="000348F1">
      <w:pPr>
        <w:ind w:left="720" w:firstLine="720"/>
        <w:rPr>
          <w:rFonts w:ascii="Times New Roman" w:eastAsia="Times New Roman" w:hAnsi="Times New Roman" w:cs="Times New Roman"/>
        </w:rPr>
      </w:pPr>
      <w:bookmarkStart w:id="18" w:name="_heading=h.3j2qqm3" w:colFirst="0" w:colLast="0"/>
      <w:bookmarkEnd w:id="18"/>
      <w:r>
        <w:rPr>
          <w:rFonts w:ascii="Times New Roman" w:eastAsia="Times New Roman" w:hAnsi="Times New Roman" w:cs="Times New Roman"/>
        </w:rPr>
        <w:t>Deportation Orders and Detention Centres</w:t>
      </w:r>
    </w:p>
    <w:p w14:paraId="14776D06" w14:textId="77777777" w:rsidR="00BF4BB5" w:rsidRDefault="00BF4BB5"/>
    <w:p w14:paraId="449E2C96" w14:textId="4552A664" w:rsidR="00BF4BB5" w:rsidRDefault="000348F1">
      <w:pPr>
        <w:jc w:val="both"/>
        <w:rPr>
          <w:rFonts w:ascii="Times New Roman" w:eastAsia="Times New Roman" w:hAnsi="Times New Roman" w:cs="Times New Roman"/>
        </w:rPr>
      </w:pPr>
      <w:r>
        <w:rPr>
          <w:rFonts w:ascii="Times New Roman" w:eastAsia="Times New Roman" w:hAnsi="Times New Roman" w:cs="Times New Roman"/>
        </w:rPr>
        <w:t>Despite the non-refoulment principle, LGBTI+ refugees face arbitrary actions of the security for</w:t>
      </w:r>
      <w:r>
        <w:rPr>
          <w:rFonts w:ascii="Times New Roman" w:eastAsia="Times New Roman" w:hAnsi="Times New Roman" w:cs="Times New Roman"/>
        </w:rPr>
        <w:t>ces, such as forcing them to sign voluntary repatriation documents or detaining them more than 48 hours without a deportation order that would result in their deportation and/or interrogations without the presence of a lawyer.</w:t>
      </w:r>
      <w:r>
        <w:rPr>
          <w:rFonts w:ascii="Times New Roman" w:eastAsia="Times New Roman" w:hAnsi="Times New Roman" w:cs="Times New Roman"/>
          <w:vertAlign w:val="superscript"/>
        </w:rPr>
        <w:footnoteReference w:id="76"/>
      </w:r>
      <w:r>
        <w:rPr>
          <w:rFonts w:ascii="Times New Roman" w:eastAsia="Times New Roman" w:hAnsi="Times New Roman" w:cs="Times New Roman"/>
        </w:rPr>
        <w:t xml:space="preserve"> All deportation centres in Turkey have been constructed under the gender binary system that violates the rights of LBT+</w:t>
      </w:r>
      <w:r w:rsidR="004D163D">
        <w:rPr>
          <w:rFonts w:ascii="Times New Roman" w:eastAsia="Times New Roman" w:hAnsi="Times New Roman" w:cs="Times New Roman"/>
        </w:rPr>
        <w:t xml:space="preserve"> </w:t>
      </w:r>
      <w:r>
        <w:rPr>
          <w:rFonts w:ascii="Times New Roman" w:eastAsia="Times New Roman" w:hAnsi="Times New Roman" w:cs="Times New Roman"/>
        </w:rPr>
        <w:t>women rights, as they are detained in centres for women or men based on arbitrary decisions of officers.</w:t>
      </w:r>
    </w:p>
    <w:p w14:paraId="0321532F" w14:textId="77777777" w:rsidR="00BF4BB5" w:rsidRDefault="00BF4BB5">
      <w:pPr>
        <w:jc w:val="both"/>
        <w:rPr>
          <w:rFonts w:ascii="Times New Roman" w:eastAsia="Times New Roman" w:hAnsi="Times New Roman" w:cs="Times New Roman"/>
        </w:rPr>
      </w:pPr>
    </w:p>
    <w:p w14:paraId="3080D9A3" w14:textId="77777777" w:rsidR="00BF4BB5" w:rsidRDefault="000348F1">
      <w:pPr>
        <w:pStyle w:val="Heading2"/>
        <w:jc w:val="both"/>
      </w:pPr>
      <w:bookmarkStart w:id="19" w:name="_heading=h.1y810tw" w:colFirst="0" w:colLast="0"/>
      <w:bookmarkEnd w:id="19"/>
      <w:r>
        <w:lastRenderedPageBreak/>
        <w:t>Discrimination in social right</w:t>
      </w:r>
      <w:r>
        <w:t>s</w:t>
      </w:r>
    </w:p>
    <w:p w14:paraId="5A2A1875" w14:textId="77777777" w:rsidR="00BF4BB5" w:rsidRDefault="00BF4BB5">
      <w:pPr>
        <w:ind w:left="720"/>
        <w:jc w:val="both"/>
        <w:rPr>
          <w:rFonts w:ascii="Times New Roman" w:eastAsia="Times New Roman" w:hAnsi="Times New Roman" w:cs="Times New Roman"/>
        </w:rPr>
      </w:pPr>
    </w:p>
    <w:p w14:paraId="1BF933F9" w14:textId="0EC632DB" w:rsidR="00BF4BB5" w:rsidRDefault="000348F1">
      <w:pPr>
        <w:jc w:val="both"/>
        <w:rPr>
          <w:rFonts w:ascii="Times New Roman" w:eastAsia="Times New Roman" w:hAnsi="Times New Roman" w:cs="Times New Roman"/>
        </w:rPr>
      </w:pPr>
      <w:r>
        <w:rPr>
          <w:rFonts w:ascii="Times New Roman" w:eastAsia="Times New Roman" w:hAnsi="Times New Roman" w:cs="Times New Roman"/>
        </w:rPr>
        <w:t>Most LBT+</w:t>
      </w:r>
      <w:r w:rsidR="004D163D">
        <w:rPr>
          <w:rFonts w:ascii="Times New Roman" w:eastAsia="Times New Roman" w:hAnsi="Times New Roman" w:cs="Times New Roman"/>
        </w:rPr>
        <w:t xml:space="preserve"> </w:t>
      </w:r>
      <w:r>
        <w:rPr>
          <w:rFonts w:ascii="Times New Roman" w:eastAsia="Times New Roman" w:hAnsi="Times New Roman" w:cs="Times New Roman"/>
        </w:rPr>
        <w:t>women refugees experience intersectional discrimination due to their SOGI and race/ethnicity, so their human rights are violated daily. Accessing basic needs such as accommodation, protection and employment remain limited, and many suffer socio</w:t>
      </w:r>
      <w:r>
        <w:rPr>
          <w:rFonts w:ascii="Times New Roman" w:eastAsia="Times New Roman" w:hAnsi="Times New Roman" w:cs="Times New Roman"/>
        </w:rPr>
        <w:t xml:space="preserve">-economic difficulties and poverty. </w:t>
      </w:r>
    </w:p>
    <w:p w14:paraId="424B8769" w14:textId="77777777" w:rsidR="00BF4BB5" w:rsidRDefault="00BF4BB5">
      <w:pPr>
        <w:jc w:val="both"/>
        <w:rPr>
          <w:rFonts w:ascii="Times New Roman" w:eastAsia="Times New Roman" w:hAnsi="Times New Roman" w:cs="Times New Roman"/>
        </w:rPr>
      </w:pPr>
    </w:p>
    <w:p w14:paraId="6696AA93" w14:textId="6499BDF1"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They face intersectional discrimination in access to employment since they are considered foreigners and LBT+, and most of them experience a hostile atmosphere on the job. Since access to sustainable livelihoods is a m</w:t>
      </w:r>
      <w:r>
        <w:rPr>
          <w:rFonts w:ascii="Times New Roman" w:eastAsia="Times New Roman" w:hAnsi="Times New Roman" w:cs="Times New Roman"/>
        </w:rPr>
        <w:t>ajor challenge for LBT+</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women refugees, most need financial support. </w:t>
      </w:r>
    </w:p>
    <w:p w14:paraId="3D1AA4AA" w14:textId="77777777" w:rsidR="00BF4BB5" w:rsidRDefault="00BF4BB5">
      <w:pPr>
        <w:jc w:val="both"/>
        <w:rPr>
          <w:rFonts w:ascii="Times New Roman" w:eastAsia="Times New Roman" w:hAnsi="Times New Roman" w:cs="Times New Roman"/>
        </w:rPr>
      </w:pPr>
    </w:p>
    <w:p w14:paraId="422BF0BD" w14:textId="64C99EB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Their health insurance depends on the status of the refugee. Temporary protection provides access to free health services under general health insurance. LBT+</w:t>
      </w:r>
      <w:r w:rsidR="004D163D">
        <w:rPr>
          <w:rFonts w:ascii="Times New Roman" w:eastAsia="Times New Roman" w:hAnsi="Times New Roman" w:cs="Times New Roman"/>
        </w:rPr>
        <w:t xml:space="preserve"> </w:t>
      </w:r>
      <w:r>
        <w:rPr>
          <w:rFonts w:ascii="Times New Roman" w:eastAsia="Times New Roman" w:hAnsi="Times New Roman" w:cs="Times New Roman"/>
        </w:rPr>
        <w:t>women can approach public hospitals in their registration cities. However, when they do, they face</w:t>
      </w:r>
      <w:r>
        <w:rPr>
          <w:rFonts w:ascii="Times New Roman" w:eastAsia="Times New Roman" w:hAnsi="Times New Roman" w:cs="Times New Roman"/>
        </w:rPr>
        <w:t xml:space="preserve"> discrimination, inappropriate behaviour, or </w:t>
      </w:r>
      <w:r w:rsidR="004D163D">
        <w:rPr>
          <w:rFonts w:ascii="Times New Roman" w:eastAsia="Times New Roman" w:hAnsi="Times New Roman" w:cs="Times New Roman"/>
        </w:rPr>
        <w:t>rejections</w:t>
      </w:r>
      <w:r>
        <w:rPr>
          <w:rFonts w:ascii="Times New Roman" w:eastAsia="Times New Roman" w:hAnsi="Times New Roman" w:cs="Times New Roman"/>
        </w:rPr>
        <w:t xml:space="preserve"> by doctors, nurses, other employees or patients. Since 1 January 2020, access to health care under Turkey’s general health insurance is provided to applicants for international protection one year afte</w:t>
      </w:r>
      <w:r>
        <w:rPr>
          <w:rFonts w:ascii="Times New Roman" w:eastAsia="Times New Roman" w:hAnsi="Times New Roman" w:cs="Times New Roman"/>
        </w:rPr>
        <w:t>r the registration of the application, except persons with special needs. However, in many cases, LBT+</w:t>
      </w:r>
      <w:r w:rsidR="004D163D">
        <w:rPr>
          <w:rFonts w:ascii="Times New Roman" w:eastAsia="Times New Roman" w:hAnsi="Times New Roman" w:cs="Times New Roman"/>
        </w:rPr>
        <w:t xml:space="preserve"> </w:t>
      </w:r>
      <w:r>
        <w:rPr>
          <w:rFonts w:ascii="Times New Roman" w:eastAsia="Times New Roman" w:hAnsi="Times New Roman" w:cs="Times New Roman"/>
        </w:rPr>
        <w:t>women are not accepted to reactivate their insurance under this exception.</w:t>
      </w:r>
    </w:p>
    <w:p w14:paraId="2ABF5A7A" w14:textId="77777777" w:rsidR="00BF4BB5" w:rsidRDefault="00BF4BB5">
      <w:pPr>
        <w:jc w:val="both"/>
        <w:rPr>
          <w:rFonts w:ascii="Times New Roman" w:eastAsia="Times New Roman" w:hAnsi="Times New Roman" w:cs="Times New Roman"/>
        </w:rPr>
      </w:pPr>
    </w:p>
    <w:p w14:paraId="09FECFAB" w14:textId="77777777" w:rsidR="00BF4BB5" w:rsidRDefault="00BF4BB5">
      <w:pPr>
        <w:jc w:val="both"/>
        <w:rPr>
          <w:rFonts w:ascii="Times New Roman" w:eastAsia="Times New Roman" w:hAnsi="Times New Roman" w:cs="Times New Roman"/>
        </w:rPr>
      </w:pPr>
    </w:p>
    <w:p w14:paraId="0F718254" w14:textId="77777777" w:rsidR="00BF4BB5" w:rsidRDefault="000348F1">
      <w:pPr>
        <w:pStyle w:val="Heading1"/>
        <w:jc w:val="both"/>
      </w:pPr>
      <w:bookmarkStart w:id="20" w:name="_heading=h.4i7ojhp" w:colFirst="0" w:colLast="0"/>
      <w:bookmarkEnd w:id="20"/>
      <w:r>
        <w:t>LBT+ Women in detention and prison facilities</w:t>
      </w:r>
    </w:p>
    <w:p w14:paraId="10A194A1" w14:textId="77777777" w:rsidR="00BF4BB5" w:rsidRDefault="00BF4BB5">
      <w:pPr>
        <w:jc w:val="both"/>
        <w:rPr>
          <w:rFonts w:ascii="Times New Roman" w:eastAsia="Times New Roman" w:hAnsi="Times New Roman" w:cs="Times New Roman"/>
        </w:rPr>
      </w:pPr>
    </w:p>
    <w:p w14:paraId="21CF9C3D"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government mentions the si</w:t>
      </w:r>
      <w:r>
        <w:rPr>
          <w:rFonts w:ascii="Times New Roman" w:eastAsia="Times New Roman" w:hAnsi="Times New Roman" w:cs="Times New Roman"/>
        </w:rPr>
        <w:t>tuation of women in prison solely within the context of providing “job search skills seminars by İŞKUR,”</w:t>
      </w:r>
      <w:r>
        <w:rPr>
          <w:rFonts w:ascii="Times New Roman" w:eastAsia="Times New Roman" w:hAnsi="Times New Roman" w:cs="Times New Roman"/>
          <w:vertAlign w:val="superscript"/>
        </w:rPr>
        <w:footnoteReference w:id="77"/>
      </w:r>
      <w:r>
        <w:rPr>
          <w:rFonts w:ascii="Times New Roman" w:eastAsia="Times New Roman" w:hAnsi="Times New Roman" w:cs="Times New Roman"/>
        </w:rPr>
        <w:t xml:space="preserve"> leaving out information regarding the conditions of women in prison facilities. </w:t>
      </w:r>
    </w:p>
    <w:p w14:paraId="34A98908" w14:textId="77777777" w:rsidR="00BF4BB5" w:rsidRDefault="00BF4BB5">
      <w:pPr>
        <w:jc w:val="both"/>
        <w:rPr>
          <w:rFonts w:ascii="Times New Roman" w:eastAsia="Times New Roman" w:hAnsi="Times New Roman" w:cs="Times New Roman"/>
        </w:rPr>
      </w:pPr>
    </w:p>
    <w:p w14:paraId="66FACC93" w14:textId="25DACEF0" w:rsidR="00BF4BB5" w:rsidRDefault="000348F1">
      <w:pPr>
        <w:jc w:val="both"/>
        <w:rPr>
          <w:rFonts w:ascii="Times New Roman" w:eastAsia="Times New Roman" w:hAnsi="Times New Roman" w:cs="Times New Roman"/>
        </w:rPr>
      </w:pPr>
      <w:r>
        <w:rPr>
          <w:rFonts w:ascii="Times New Roman" w:eastAsia="Times New Roman" w:hAnsi="Times New Roman" w:cs="Times New Roman"/>
        </w:rPr>
        <w:t>Civil Society in the Penal System (Turkish NGO focused on the situa</w:t>
      </w:r>
      <w:r>
        <w:rPr>
          <w:rFonts w:ascii="Times New Roman" w:eastAsia="Times New Roman" w:hAnsi="Times New Roman" w:cs="Times New Roman"/>
        </w:rPr>
        <w:t>tion of prisoners) published detailed reports covering the conditions of women</w:t>
      </w:r>
      <w:r>
        <w:rPr>
          <w:rFonts w:ascii="Times New Roman" w:eastAsia="Times New Roman" w:hAnsi="Times New Roman" w:cs="Times New Roman"/>
          <w:vertAlign w:val="superscript"/>
        </w:rPr>
        <w:footnoteReference w:id="78"/>
      </w:r>
      <w:r>
        <w:rPr>
          <w:rFonts w:ascii="Times New Roman" w:eastAsia="Times New Roman" w:hAnsi="Times New Roman" w:cs="Times New Roman"/>
        </w:rPr>
        <w:t xml:space="preserve"> and LGBTI+</w:t>
      </w:r>
      <w:r w:rsidR="004D163D">
        <w:rPr>
          <w:rFonts w:ascii="Times New Roman" w:eastAsia="Times New Roman" w:hAnsi="Times New Roman" w:cs="Times New Roman"/>
        </w:rPr>
        <w:t xml:space="preserve"> </w:t>
      </w:r>
      <w:r>
        <w:rPr>
          <w:rFonts w:ascii="Times New Roman" w:eastAsia="Times New Roman" w:hAnsi="Times New Roman" w:cs="Times New Roman"/>
        </w:rPr>
        <w:t>people</w:t>
      </w:r>
      <w:r>
        <w:rPr>
          <w:rFonts w:ascii="Times New Roman" w:eastAsia="Times New Roman" w:hAnsi="Times New Roman" w:cs="Times New Roman"/>
          <w:vertAlign w:val="superscript"/>
        </w:rPr>
        <w:footnoteReference w:id="79"/>
      </w:r>
      <w:r>
        <w:rPr>
          <w:rFonts w:ascii="Times New Roman" w:eastAsia="Times New Roman" w:hAnsi="Times New Roman" w:cs="Times New Roman"/>
        </w:rPr>
        <w:t xml:space="preserve"> in Turkish prisons and the challenges these populations face. The main challenge is the issue of ward placement. Trans people without documentation that sta</w:t>
      </w:r>
      <w:r>
        <w:rPr>
          <w:rFonts w:ascii="Times New Roman" w:eastAsia="Times New Roman" w:hAnsi="Times New Roman" w:cs="Times New Roman"/>
        </w:rPr>
        <w:t>tes their gender are placed in the wards based on their sex assigned at birth or in solitary confinement  and they are denied access to gender confirmation treatment and surgery.</w:t>
      </w:r>
      <w:r>
        <w:rPr>
          <w:rFonts w:ascii="Times New Roman" w:eastAsia="Times New Roman" w:hAnsi="Times New Roman" w:cs="Times New Roman"/>
          <w:vertAlign w:val="superscript"/>
        </w:rPr>
        <w:footnoteReference w:id="80"/>
      </w:r>
      <w:r>
        <w:rPr>
          <w:rFonts w:ascii="Times New Roman" w:eastAsia="Times New Roman" w:hAnsi="Times New Roman" w:cs="Times New Roman"/>
        </w:rPr>
        <w:t xml:space="preserve"> The data also shows that these populations in Turkish prisons are exposed t</w:t>
      </w:r>
      <w:r>
        <w:rPr>
          <w:rFonts w:ascii="Times New Roman" w:eastAsia="Times New Roman" w:hAnsi="Times New Roman" w:cs="Times New Roman"/>
        </w:rPr>
        <w:t xml:space="preserve">o discrimination, isolation, humiliation, abuse, sexual harassment and rape. </w:t>
      </w:r>
    </w:p>
    <w:p w14:paraId="3E8706FC" w14:textId="77777777" w:rsidR="00BF4BB5" w:rsidRDefault="00BF4BB5">
      <w:pPr>
        <w:jc w:val="both"/>
        <w:rPr>
          <w:rFonts w:ascii="Times New Roman" w:eastAsia="Times New Roman" w:hAnsi="Times New Roman" w:cs="Times New Roman"/>
        </w:rPr>
      </w:pPr>
    </w:p>
    <w:p w14:paraId="5D23B462" w14:textId="2DFF7CBF" w:rsidR="00BF4BB5" w:rsidRDefault="000348F1">
      <w:pPr>
        <w:jc w:val="both"/>
        <w:rPr>
          <w:rFonts w:ascii="Times New Roman" w:eastAsia="Times New Roman" w:hAnsi="Times New Roman" w:cs="Times New Roman"/>
        </w:rPr>
      </w:pPr>
      <w:r>
        <w:rPr>
          <w:rFonts w:ascii="Times New Roman" w:eastAsia="Times New Roman" w:hAnsi="Times New Roman" w:cs="Times New Roman"/>
        </w:rPr>
        <w:t>Women’s rights and LGBTI+</w:t>
      </w:r>
      <w:r w:rsidR="004D163D">
        <w:rPr>
          <w:rFonts w:ascii="Times New Roman" w:eastAsia="Times New Roman" w:hAnsi="Times New Roman" w:cs="Times New Roman"/>
        </w:rPr>
        <w:t xml:space="preserve"> </w:t>
      </w:r>
      <w:r>
        <w:rPr>
          <w:rFonts w:ascii="Times New Roman" w:eastAsia="Times New Roman" w:hAnsi="Times New Roman" w:cs="Times New Roman"/>
        </w:rPr>
        <w:t>rights activists are frequently facing detention for shouting nonviolent slogans, bringing LGBTI+</w:t>
      </w:r>
      <w:r w:rsidR="004D163D">
        <w:rPr>
          <w:rFonts w:ascii="Times New Roman" w:eastAsia="Times New Roman" w:hAnsi="Times New Roman" w:cs="Times New Roman"/>
        </w:rPr>
        <w:t xml:space="preserve"> </w:t>
      </w:r>
      <w:r>
        <w:rPr>
          <w:rFonts w:ascii="Times New Roman" w:eastAsia="Times New Roman" w:hAnsi="Times New Roman" w:cs="Times New Roman"/>
        </w:rPr>
        <w:t>flags/rainbow-coloured objects to demonstrations, or si</w:t>
      </w:r>
      <w:r>
        <w:rPr>
          <w:rFonts w:ascii="Times New Roman" w:eastAsia="Times New Roman" w:hAnsi="Times New Roman" w:cs="Times New Roman"/>
        </w:rPr>
        <w:t>mply expressing their gender identity during the protests. After the International Women’s Day assembly on 8 March 2021, more than 13 women were taken into custody for “insulting the president” by shouting (or rhythmically jumping to) the phrase “Tayyip, r</w:t>
      </w:r>
      <w:r>
        <w:rPr>
          <w:rFonts w:ascii="Times New Roman" w:eastAsia="Times New Roman" w:hAnsi="Times New Roman" w:cs="Times New Roman"/>
        </w:rPr>
        <w:t>un, run, run, women are coming.”</w:t>
      </w:r>
      <w:r>
        <w:rPr>
          <w:rFonts w:ascii="Times New Roman" w:eastAsia="Times New Roman" w:hAnsi="Times New Roman" w:cs="Times New Roman"/>
          <w:vertAlign w:val="superscript"/>
        </w:rPr>
        <w:footnoteReference w:id="81"/>
      </w:r>
      <w:r>
        <w:rPr>
          <w:rFonts w:ascii="Times New Roman" w:eastAsia="Times New Roman" w:hAnsi="Times New Roman" w:cs="Times New Roman"/>
        </w:rPr>
        <w:t xml:space="preserve"> Tens of LGBTI+ activists spent long hours in </w:t>
      </w:r>
      <w:r>
        <w:rPr>
          <w:rFonts w:ascii="Times New Roman" w:eastAsia="Times New Roman" w:hAnsi="Times New Roman" w:cs="Times New Roman"/>
        </w:rPr>
        <w:lastRenderedPageBreak/>
        <w:t>detention for carrying/wearing rainbow coloured banners in protests.</w:t>
      </w:r>
      <w:r>
        <w:rPr>
          <w:rFonts w:ascii="Times New Roman" w:eastAsia="Times New Roman" w:hAnsi="Times New Roman" w:cs="Times New Roman"/>
          <w:vertAlign w:val="superscript"/>
        </w:rPr>
        <w:footnoteReference w:id="82"/>
      </w:r>
      <w:r>
        <w:rPr>
          <w:rFonts w:ascii="Times New Roman" w:eastAsia="Times New Roman" w:hAnsi="Times New Roman" w:cs="Times New Roman"/>
        </w:rPr>
        <w:t xml:space="preserve"> Trans activists were arbitrarily detained after joining women’s rallies.</w:t>
      </w:r>
      <w:r>
        <w:rPr>
          <w:rFonts w:ascii="Times New Roman" w:eastAsia="Times New Roman" w:hAnsi="Times New Roman" w:cs="Times New Roman"/>
          <w:vertAlign w:val="superscript"/>
        </w:rPr>
        <w:footnoteReference w:id="83"/>
      </w:r>
      <w:r>
        <w:rPr>
          <w:rFonts w:ascii="Times New Roman" w:eastAsia="Times New Roman" w:hAnsi="Times New Roman" w:cs="Times New Roman"/>
        </w:rPr>
        <w:t xml:space="preserve"> </w:t>
      </w:r>
    </w:p>
    <w:p w14:paraId="3DCBEE57" w14:textId="77777777" w:rsidR="00BF4BB5" w:rsidRDefault="00BF4BB5">
      <w:pPr>
        <w:jc w:val="both"/>
        <w:rPr>
          <w:rFonts w:ascii="Times New Roman" w:eastAsia="Times New Roman" w:hAnsi="Times New Roman" w:cs="Times New Roman"/>
        </w:rPr>
      </w:pPr>
    </w:p>
    <w:p w14:paraId="5383582B"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During detention, many women</w:t>
      </w:r>
      <w:r>
        <w:rPr>
          <w:rFonts w:ascii="Times New Roman" w:eastAsia="Times New Roman" w:hAnsi="Times New Roman" w:cs="Times New Roman"/>
        </w:rPr>
        <w:t xml:space="preserve"> and trans protesters declared that they had been subjected to strip searches,</w:t>
      </w:r>
      <w:r>
        <w:rPr>
          <w:rFonts w:ascii="Times New Roman" w:eastAsia="Times New Roman" w:hAnsi="Times New Roman" w:cs="Times New Roman"/>
          <w:vertAlign w:val="superscript"/>
        </w:rPr>
        <w:footnoteReference w:id="84"/>
      </w:r>
      <w:r>
        <w:rPr>
          <w:rFonts w:ascii="Times New Roman" w:eastAsia="Times New Roman" w:hAnsi="Times New Roman" w:cs="Times New Roman"/>
        </w:rPr>
        <w:t xml:space="preserve"> rape threats, transphobic slur</w:t>
      </w:r>
      <w:r>
        <w:rPr>
          <w:rFonts w:ascii="Times New Roman" w:eastAsia="Times New Roman" w:hAnsi="Times New Roman" w:cs="Times New Roman"/>
          <w:vertAlign w:val="superscript"/>
        </w:rPr>
        <w:footnoteReference w:id="85"/>
      </w:r>
      <w:r>
        <w:rPr>
          <w:rFonts w:ascii="Times New Roman" w:eastAsia="Times New Roman" w:hAnsi="Times New Roman" w:cs="Times New Roman"/>
        </w:rPr>
        <w:t xml:space="preserve"> or other forms of ill-treatment.</w:t>
      </w:r>
      <w:r>
        <w:rPr>
          <w:rFonts w:ascii="Times New Roman" w:eastAsia="Times New Roman" w:hAnsi="Times New Roman" w:cs="Times New Roman"/>
          <w:vertAlign w:val="superscript"/>
        </w:rPr>
        <w:footnoteReference w:id="86"/>
      </w:r>
      <w:r>
        <w:rPr>
          <w:rFonts w:ascii="Times New Roman" w:eastAsia="Times New Roman" w:hAnsi="Times New Roman" w:cs="Times New Roman"/>
        </w:rPr>
        <w:t xml:space="preserve"> The State failed to implement impartial and effective investigation following these incidents. Moreover, an</w:t>
      </w:r>
      <w:r>
        <w:rPr>
          <w:rFonts w:ascii="Times New Roman" w:eastAsia="Times New Roman" w:hAnsi="Times New Roman" w:cs="Times New Roman"/>
        </w:rPr>
        <w:t xml:space="preserve"> opposition MP was accused of being a “terrorist” after bringing up the strip-search claims in the Parliament.</w:t>
      </w:r>
      <w:r>
        <w:rPr>
          <w:rFonts w:ascii="Times New Roman" w:eastAsia="Times New Roman" w:hAnsi="Times New Roman" w:cs="Times New Roman"/>
          <w:vertAlign w:val="superscript"/>
        </w:rPr>
        <w:footnoteReference w:id="87"/>
      </w:r>
      <w:r>
        <w:rPr>
          <w:rFonts w:ascii="Times New Roman" w:eastAsia="Times New Roman" w:hAnsi="Times New Roman" w:cs="Times New Roman"/>
        </w:rPr>
        <w:t xml:space="preserve"> An AKP MP later declared that “an honourable woman wouldn’t wait a year to report a strip search” and falsely claimed that these allegations ar</w:t>
      </w:r>
      <w:r>
        <w:rPr>
          <w:rFonts w:ascii="Times New Roman" w:eastAsia="Times New Roman" w:hAnsi="Times New Roman" w:cs="Times New Roman"/>
        </w:rPr>
        <w:t>e entirely fictional.</w:t>
      </w:r>
      <w:r>
        <w:rPr>
          <w:rFonts w:ascii="Times New Roman" w:eastAsia="Times New Roman" w:hAnsi="Times New Roman" w:cs="Times New Roman"/>
          <w:vertAlign w:val="superscript"/>
        </w:rPr>
        <w:footnoteReference w:id="88"/>
      </w:r>
      <w:r>
        <w:rPr>
          <w:rFonts w:ascii="Times New Roman" w:eastAsia="Times New Roman" w:hAnsi="Times New Roman" w:cs="Times New Roman"/>
        </w:rPr>
        <w:t xml:space="preserve"> </w:t>
      </w:r>
    </w:p>
    <w:p w14:paraId="70DA5E48" w14:textId="77777777" w:rsidR="00BF4BB5" w:rsidRDefault="00BF4BB5">
      <w:pPr>
        <w:jc w:val="both"/>
        <w:rPr>
          <w:rFonts w:ascii="Times New Roman" w:eastAsia="Times New Roman" w:hAnsi="Times New Roman" w:cs="Times New Roman"/>
        </w:rPr>
      </w:pPr>
    </w:p>
    <w:p w14:paraId="045FE93F"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Under the Bangkok Rules, the Committee recommended Turkey install closed complaint boxes to enable detainees to correspond confidentially with outside judicial and complaints bodies.</w:t>
      </w:r>
      <w:r>
        <w:rPr>
          <w:rFonts w:ascii="Times New Roman" w:eastAsia="Times New Roman" w:hAnsi="Times New Roman" w:cs="Times New Roman"/>
          <w:vertAlign w:val="superscript"/>
        </w:rPr>
        <w:footnoteReference w:id="89"/>
      </w:r>
      <w:r>
        <w:rPr>
          <w:rFonts w:ascii="Times New Roman" w:eastAsia="Times New Roman" w:hAnsi="Times New Roman" w:cs="Times New Roman"/>
        </w:rPr>
        <w:t xml:space="preserve"> Such mechanisms are still not available in po</w:t>
      </w:r>
      <w:r>
        <w:rPr>
          <w:rFonts w:ascii="Times New Roman" w:eastAsia="Times New Roman" w:hAnsi="Times New Roman" w:cs="Times New Roman"/>
        </w:rPr>
        <w:t xml:space="preserve">lice stations. </w:t>
      </w:r>
    </w:p>
    <w:p w14:paraId="6E83B761" w14:textId="77777777" w:rsidR="00BF4BB5" w:rsidRDefault="00BF4BB5">
      <w:pPr>
        <w:jc w:val="both"/>
        <w:rPr>
          <w:rFonts w:ascii="Times New Roman" w:eastAsia="Times New Roman" w:hAnsi="Times New Roman" w:cs="Times New Roman"/>
        </w:rPr>
      </w:pPr>
    </w:p>
    <w:p w14:paraId="4E1EE57F" w14:textId="77777777" w:rsidR="00BF4BB5" w:rsidRDefault="00BF4BB5">
      <w:pPr>
        <w:jc w:val="both"/>
        <w:rPr>
          <w:rFonts w:ascii="Times New Roman" w:eastAsia="Times New Roman" w:hAnsi="Times New Roman" w:cs="Times New Roman"/>
          <w:b/>
        </w:rPr>
      </w:pPr>
    </w:p>
    <w:p w14:paraId="12570A4A" w14:textId="77777777" w:rsidR="00BF4BB5" w:rsidRDefault="000348F1">
      <w:pPr>
        <w:pStyle w:val="Heading1"/>
        <w:jc w:val="both"/>
      </w:pPr>
      <w:bookmarkStart w:id="21" w:name="_heading=h.2xcytpi" w:colFirst="0" w:colLast="0"/>
      <w:bookmarkEnd w:id="21"/>
      <w:r>
        <w:t xml:space="preserve">Impact of Covid-19 pandemic and measures on LBT+ women </w:t>
      </w:r>
    </w:p>
    <w:p w14:paraId="3032617F" w14:textId="77777777" w:rsidR="00BF4BB5" w:rsidRDefault="00BF4BB5">
      <w:pPr>
        <w:jc w:val="both"/>
        <w:rPr>
          <w:rFonts w:ascii="Times New Roman" w:eastAsia="Times New Roman" w:hAnsi="Times New Roman" w:cs="Times New Roman"/>
        </w:rPr>
      </w:pPr>
    </w:p>
    <w:p w14:paraId="17D309D9" w14:textId="3D6166E1" w:rsidR="00BF4BB5" w:rsidRDefault="000348F1">
      <w:pPr>
        <w:jc w:val="both"/>
        <w:rPr>
          <w:rFonts w:ascii="Times New Roman" w:eastAsia="Times New Roman" w:hAnsi="Times New Roman" w:cs="Times New Roman"/>
        </w:rPr>
      </w:pPr>
      <w:r>
        <w:rPr>
          <w:rFonts w:ascii="Times New Roman" w:eastAsia="Times New Roman" w:hAnsi="Times New Roman" w:cs="Times New Roman"/>
        </w:rPr>
        <w:t>LGBTI+ persons were among the most financially affected groups as they often work in the service or entertainment industries, which were heavily impacted by restrictions.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90"/>
      </w:r>
      <w:r>
        <w:rPr>
          <w:rFonts w:ascii="Times New Roman" w:eastAsia="Times New Roman" w:hAnsi="Times New Roman" w:cs="Times New Roman"/>
        </w:rPr>
        <w:t xml:space="preserve"> Sex workers and trans women, in particular, were especially vulnerable as they lac</w:t>
      </w:r>
      <w:r>
        <w:rPr>
          <w:rFonts w:ascii="Times New Roman" w:eastAsia="Times New Roman" w:hAnsi="Times New Roman" w:cs="Times New Roman"/>
        </w:rPr>
        <w:t>k a job or social security and were not included in any welfare programs announced by the government in response to the pandemic. With lockdown measures imposed, LBT+</w:t>
      </w:r>
      <w:r w:rsidR="004D163D">
        <w:rPr>
          <w:rFonts w:ascii="Times New Roman" w:eastAsia="Times New Roman" w:hAnsi="Times New Roman" w:cs="Times New Roman"/>
        </w:rPr>
        <w:t xml:space="preserve"> </w:t>
      </w:r>
      <w:r>
        <w:rPr>
          <w:rFonts w:ascii="Times New Roman" w:eastAsia="Times New Roman" w:hAnsi="Times New Roman" w:cs="Times New Roman"/>
        </w:rPr>
        <w:t xml:space="preserve">women faced increasing levels of domestic violence and discrimination. </w:t>
      </w:r>
    </w:p>
    <w:p w14:paraId="162D92F7" w14:textId="77777777" w:rsidR="00BF4BB5" w:rsidRDefault="00BF4BB5">
      <w:pPr>
        <w:jc w:val="both"/>
        <w:rPr>
          <w:rFonts w:ascii="Times New Roman" w:eastAsia="Times New Roman" w:hAnsi="Times New Roman" w:cs="Times New Roman"/>
        </w:rPr>
      </w:pPr>
    </w:p>
    <w:p w14:paraId="6D6BCBFE" w14:textId="5CB4A81E" w:rsidR="00BF4BB5" w:rsidRDefault="000348F1">
      <w:pPr>
        <w:jc w:val="both"/>
        <w:rPr>
          <w:rFonts w:ascii="Times New Roman" w:eastAsia="Times New Roman" w:hAnsi="Times New Roman" w:cs="Times New Roman"/>
        </w:rPr>
      </w:pPr>
      <w:r>
        <w:rPr>
          <w:rFonts w:ascii="Times New Roman" w:eastAsia="Times New Roman" w:hAnsi="Times New Roman" w:cs="Times New Roman"/>
        </w:rPr>
        <w:t>Due to the pandemic, most of the students had to return to the houses of their parents. The calls of advisees who reach out to Pink Life LGBTI+ Solidarity Association via social service and psychological counselling hotlines indicate that LBT+</w:t>
      </w:r>
      <w:r w:rsidR="004D163D">
        <w:rPr>
          <w:rFonts w:ascii="Times New Roman" w:eastAsia="Times New Roman" w:hAnsi="Times New Roman" w:cs="Times New Roman"/>
        </w:rPr>
        <w:t xml:space="preserve"> </w:t>
      </w:r>
      <w:r>
        <w:rPr>
          <w:rFonts w:ascii="Times New Roman" w:eastAsia="Times New Roman" w:hAnsi="Times New Roman" w:cs="Times New Roman"/>
        </w:rPr>
        <w:t>women who had</w:t>
      </w:r>
      <w:r>
        <w:rPr>
          <w:rFonts w:ascii="Times New Roman" w:eastAsia="Times New Roman" w:hAnsi="Times New Roman" w:cs="Times New Roman"/>
        </w:rPr>
        <w:t xml:space="preserve"> to be residents in parental houses became more vulnerable to face domestic violence. Social services and the justice system are either unavailable or inaccessible to LGBTI+ people.</w:t>
      </w:r>
      <w:r>
        <w:rPr>
          <w:rFonts w:ascii="Times New Roman" w:eastAsia="Times New Roman" w:hAnsi="Times New Roman" w:cs="Times New Roman"/>
          <w:vertAlign w:val="superscript"/>
        </w:rPr>
        <w:footnoteReference w:id="91"/>
      </w:r>
    </w:p>
    <w:p w14:paraId="5B7DCD4D" w14:textId="77777777" w:rsidR="00BF4BB5" w:rsidRDefault="00BF4BB5">
      <w:pPr>
        <w:jc w:val="both"/>
        <w:rPr>
          <w:rFonts w:ascii="Times New Roman" w:eastAsia="Times New Roman" w:hAnsi="Times New Roman" w:cs="Times New Roman"/>
        </w:rPr>
      </w:pPr>
    </w:p>
    <w:p w14:paraId="0439F0E5" w14:textId="3157B09B" w:rsidR="00BF4BB5" w:rsidRDefault="000348F1">
      <w:pPr>
        <w:jc w:val="both"/>
        <w:rPr>
          <w:rFonts w:ascii="Times New Roman" w:eastAsia="Times New Roman" w:hAnsi="Times New Roman" w:cs="Times New Roman"/>
        </w:rPr>
      </w:pPr>
      <w:proofErr w:type="spellStart"/>
      <w:r>
        <w:rPr>
          <w:rFonts w:ascii="Times New Roman" w:eastAsia="Times New Roman" w:hAnsi="Times New Roman" w:cs="Times New Roman"/>
        </w:rPr>
        <w:t>LGBTI+phobic</w:t>
      </w:r>
      <w:proofErr w:type="spellEnd"/>
      <w:r>
        <w:rPr>
          <w:rFonts w:ascii="Times New Roman" w:eastAsia="Times New Roman" w:hAnsi="Times New Roman" w:cs="Times New Roman"/>
        </w:rPr>
        <w:t xml:space="preserve"> hate increased during the Covid-19 pandemic, </w:t>
      </w:r>
      <w:r w:rsidR="004D163D">
        <w:rPr>
          <w:rFonts w:ascii="Times New Roman" w:eastAsia="Times New Roman" w:hAnsi="Times New Roman" w:cs="Times New Roman"/>
        </w:rPr>
        <w:t>fuelled</w:t>
      </w:r>
      <w:r>
        <w:rPr>
          <w:rFonts w:ascii="Times New Roman" w:eastAsia="Times New Roman" w:hAnsi="Times New Roman" w:cs="Times New Roman"/>
        </w:rPr>
        <w:t xml:space="preserve"> by dis</w:t>
      </w:r>
      <w:r>
        <w:rPr>
          <w:rFonts w:ascii="Times New Roman" w:eastAsia="Times New Roman" w:hAnsi="Times New Roman" w:cs="Times New Roman"/>
        </w:rPr>
        <w:t xml:space="preserve">criminatory statements by government officials, including President </w:t>
      </w:r>
      <w:proofErr w:type="spellStart"/>
      <w:r>
        <w:rPr>
          <w:rFonts w:ascii="Times New Roman" w:eastAsia="Times New Roman" w:hAnsi="Times New Roman" w:cs="Times New Roman"/>
        </w:rPr>
        <w:t>Erdoğan</w:t>
      </w:r>
      <w:proofErr w:type="spellEnd"/>
      <w:r>
        <w:rPr>
          <w:rFonts w:ascii="Times New Roman" w:eastAsia="Times New Roman" w:hAnsi="Times New Roman" w:cs="Times New Roman"/>
        </w:rPr>
        <w:t>, as explained above.</w:t>
      </w:r>
      <w:r>
        <w:rPr>
          <w:rFonts w:ascii="Times New Roman" w:eastAsia="Times New Roman" w:hAnsi="Times New Roman" w:cs="Times New Roman"/>
          <w:vertAlign w:val="superscript"/>
        </w:rPr>
        <w:footnoteReference w:id="92"/>
      </w:r>
      <w:r>
        <w:rPr>
          <w:rFonts w:ascii="Times New Roman" w:eastAsia="Times New Roman" w:hAnsi="Times New Roman" w:cs="Times New Roman"/>
        </w:rPr>
        <w:t xml:space="preserve"> Applications to </w:t>
      </w:r>
      <w:proofErr w:type="spellStart"/>
      <w:r>
        <w:rPr>
          <w:rFonts w:ascii="Times New Roman" w:eastAsia="Times New Roman" w:hAnsi="Times New Roman" w:cs="Times New Roman"/>
        </w:rPr>
        <w:t>SPoD’s</w:t>
      </w:r>
      <w:proofErr w:type="spellEnd"/>
      <w:r>
        <w:rPr>
          <w:rFonts w:ascii="Times New Roman" w:eastAsia="Times New Roman" w:hAnsi="Times New Roman" w:cs="Times New Roman"/>
        </w:rPr>
        <w:t xml:space="preserve"> LGBTI+ hotline for discrimination and violence based on SOGI increased by 100% following the hate sermon by </w:t>
      </w:r>
      <w:r>
        <w:rPr>
          <w:rFonts w:ascii="Times New Roman" w:eastAsia="Times New Roman" w:hAnsi="Times New Roman" w:cs="Times New Roman"/>
        </w:rPr>
        <w:lastRenderedPageBreak/>
        <w:t>the President of Religious</w:t>
      </w:r>
      <w:r>
        <w:rPr>
          <w:rFonts w:ascii="Times New Roman" w:eastAsia="Times New Roman" w:hAnsi="Times New Roman" w:cs="Times New Roman"/>
        </w:rPr>
        <w:t xml:space="preserve"> Affairs,</w:t>
      </w:r>
      <w:r>
        <w:rPr>
          <w:rFonts w:ascii="Times New Roman" w:eastAsia="Times New Roman" w:hAnsi="Times New Roman" w:cs="Times New Roman"/>
          <w:vertAlign w:val="superscript"/>
        </w:rPr>
        <w:footnoteReference w:id="93"/>
      </w:r>
      <w:r>
        <w:rPr>
          <w:rFonts w:ascii="Times New Roman" w:eastAsia="Times New Roman" w:hAnsi="Times New Roman" w:cs="Times New Roman"/>
        </w:rPr>
        <w:t xml:space="preserve"> demonstrating the direct impact of discriminatory and hateful remarks by government officials on LGBTI+ persons. </w:t>
      </w:r>
    </w:p>
    <w:p w14:paraId="3DDB4693" w14:textId="77777777" w:rsidR="00BF4BB5" w:rsidRDefault="00BF4BB5">
      <w:pPr>
        <w:jc w:val="both"/>
        <w:rPr>
          <w:rFonts w:ascii="Times New Roman" w:eastAsia="Times New Roman" w:hAnsi="Times New Roman" w:cs="Times New Roman"/>
        </w:rPr>
      </w:pPr>
    </w:p>
    <w:p w14:paraId="202F56E3"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Trans people were particularly affected by the pandemic; in addition to increased challenges in accessing health services, includ</w:t>
      </w:r>
      <w:r>
        <w:rPr>
          <w:rFonts w:ascii="Times New Roman" w:eastAsia="Times New Roman" w:hAnsi="Times New Roman" w:cs="Times New Roman"/>
        </w:rPr>
        <w:t>ing those needed for the transitioning process, the pandemic deepened levels of poverty trans people face in Turkey while access to social services was severely hindered.</w:t>
      </w:r>
      <w:r>
        <w:rPr>
          <w:rFonts w:ascii="Times New Roman" w:eastAsia="Times New Roman" w:hAnsi="Times New Roman" w:cs="Times New Roman"/>
          <w:vertAlign w:val="superscript"/>
        </w:rPr>
        <w:footnoteReference w:id="94"/>
      </w:r>
      <w:r>
        <w:rPr>
          <w:rFonts w:ascii="Times New Roman" w:eastAsia="Times New Roman" w:hAnsi="Times New Roman" w:cs="Times New Roman"/>
        </w:rPr>
        <w:t xml:space="preserve"> Trans women continued to be targeted in violent attacks (even murdered) during the </w:t>
      </w:r>
      <w:r>
        <w:rPr>
          <w:rFonts w:ascii="Times New Roman" w:eastAsia="Times New Roman" w:hAnsi="Times New Roman" w:cs="Times New Roman"/>
        </w:rPr>
        <w:t>pandemic,</w:t>
      </w:r>
      <w:r>
        <w:rPr>
          <w:rFonts w:ascii="Times New Roman" w:eastAsia="Times New Roman" w:hAnsi="Times New Roman" w:cs="Times New Roman"/>
          <w:vertAlign w:val="superscript"/>
        </w:rPr>
        <w:footnoteReference w:id="95"/>
      </w:r>
      <w:r>
        <w:rPr>
          <w:rFonts w:ascii="Times New Roman" w:eastAsia="Times New Roman" w:hAnsi="Times New Roman" w:cs="Times New Roman"/>
        </w:rPr>
        <w:t xml:space="preserve"> while Turkish police repeatedly detained trans women based on “coronavirus measures.”</w:t>
      </w:r>
      <w:r>
        <w:rPr>
          <w:rFonts w:ascii="Times New Roman" w:eastAsia="Times New Roman" w:hAnsi="Times New Roman" w:cs="Times New Roman"/>
          <w:vertAlign w:val="superscript"/>
        </w:rPr>
        <w:footnoteReference w:id="96"/>
      </w:r>
    </w:p>
    <w:p w14:paraId="53250201" w14:textId="77777777" w:rsidR="00BF4BB5" w:rsidRDefault="00BF4BB5">
      <w:pPr>
        <w:jc w:val="both"/>
        <w:rPr>
          <w:rFonts w:ascii="Times New Roman" w:eastAsia="Times New Roman" w:hAnsi="Times New Roman" w:cs="Times New Roman"/>
        </w:rPr>
      </w:pPr>
    </w:p>
    <w:p w14:paraId="4DCABB67"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During the pandemic, LGBTI+s refugees were mostly taken to detention centres with allegations of public order and security violations. In some provinces, l</w:t>
      </w:r>
      <w:r>
        <w:rPr>
          <w:rFonts w:ascii="Times New Roman" w:eastAsia="Times New Roman" w:hAnsi="Times New Roman" w:cs="Times New Roman"/>
        </w:rPr>
        <w:t>awyers were not allowed to enter detention centres due to Covid-19 mitigation measures. Additionally, the communication between applicants and assigned lawyers was challenging, and the time for case solving was longer than usual. Furthermore, the number of</w:t>
      </w:r>
      <w:r>
        <w:rPr>
          <w:rFonts w:ascii="Times New Roman" w:eastAsia="Times New Roman" w:hAnsi="Times New Roman" w:cs="Times New Roman"/>
        </w:rPr>
        <w:t xml:space="preserve"> deportations and arbitrary detentions have increased, according to NGO reports. </w:t>
      </w:r>
    </w:p>
    <w:p w14:paraId="75842C7E" w14:textId="77777777" w:rsidR="00BF4BB5" w:rsidRDefault="00BF4BB5">
      <w:pPr>
        <w:jc w:val="both"/>
        <w:rPr>
          <w:rFonts w:ascii="Times New Roman" w:eastAsia="Times New Roman" w:hAnsi="Times New Roman" w:cs="Times New Roman"/>
        </w:rPr>
      </w:pPr>
    </w:p>
    <w:p w14:paraId="6AABC1F3"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pandemic exacerbated discrimination against refugees. The majority of aid organisations gave priority to Turkish citizens leaving refugees with limited access to aid.</w:t>
      </w:r>
      <w:r>
        <w:rPr>
          <w:rFonts w:ascii="Times New Roman" w:eastAsia="Times New Roman" w:hAnsi="Times New Roman" w:cs="Times New Roman"/>
          <w:vertAlign w:val="superscript"/>
        </w:rPr>
        <w:footnoteReference w:id="97"/>
      </w:r>
      <w:r>
        <w:rPr>
          <w:rFonts w:ascii="Times New Roman" w:eastAsia="Times New Roman" w:hAnsi="Times New Roman" w:cs="Times New Roman"/>
        </w:rPr>
        <w:t xml:space="preserve"> </w:t>
      </w:r>
      <w:r>
        <w:rPr>
          <w:rFonts w:ascii="Times New Roman" w:eastAsia="Times New Roman" w:hAnsi="Times New Roman" w:cs="Times New Roman"/>
        </w:rPr>
        <w:t>Some hospitals did not take care of refugees that have other illnesses apart from Covid-19. Discrimination and fear of deportation added additional barriers in seeking health care support.</w:t>
      </w:r>
    </w:p>
    <w:p w14:paraId="5A3C81EF" w14:textId="77777777" w:rsidR="00BF4BB5" w:rsidRDefault="00BF4BB5">
      <w:pPr>
        <w:jc w:val="both"/>
        <w:rPr>
          <w:rFonts w:ascii="Times New Roman" w:eastAsia="Times New Roman" w:hAnsi="Times New Roman" w:cs="Times New Roman"/>
        </w:rPr>
      </w:pPr>
    </w:p>
    <w:p w14:paraId="5E5194ED" w14:textId="77777777" w:rsidR="00BF4BB5" w:rsidRDefault="00BF4BB5">
      <w:pPr>
        <w:jc w:val="both"/>
        <w:rPr>
          <w:rFonts w:ascii="Times New Roman" w:eastAsia="Times New Roman" w:hAnsi="Times New Roman" w:cs="Times New Roman"/>
        </w:rPr>
      </w:pPr>
    </w:p>
    <w:p w14:paraId="7ACB1F89" w14:textId="77777777" w:rsidR="00BF4BB5" w:rsidRDefault="000348F1">
      <w:pPr>
        <w:pStyle w:val="Heading1"/>
        <w:jc w:val="both"/>
      </w:pPr>
      <w:bookmarkStart w:id="22" w:name="_heading=h.1ci93xb" w:colFirst="0" w:colLast="0"/>
      <w:bookmarkEnd w:id="22"/>
      <w:r>
        <w:t xml:space="preserve">National human rights bodies </w:t>
      </w:r>
    </w:p>
    <w:p w14:paraId="5D85C9FF" w14:textId="77777777" w:rsidR="00BF4BB5" w:rsidRDefault="00BF4BB5">
      <w:pPr>
        <w:jc w:val="both"/>
        <w:rPr>
          <w:rFonts w:ascii="Times New Roman" w:eastAsia="Times New Roman" w:hAnsi="Times New Roman" w:cs="Times New Roman"/>
        </w:rPr>
      </w:pPr>
    </w:p>
    <w:p w14:paraId="70A325F5" w14:textId="22406F4F" w:rsidR="00BF4BB5" w:rsidRDefault="000348F1">
      <w:pPr>
        <w:jc w:val="both"/>
        <w:rPr>
          <w:rFonts w:ascii="Times New Roman" w:eastAsia="Times New Roman" w:hAnsi="Times New Roman" w:cs="Times New Roman"/>
        </w:rPr>
      </w:pPr>
      <w:r>
        <w:rPr>
          <w:rFonts w:ascii="Times New Roman" w:eastAsia="Times New Roman" w:hAnsi="Times New Roman" w:cs="Times New Roman"/>
        </w:rPr>
        <w:t>The Human Rights and Equality Inst</w:t>
      </w:r>
      <w:r>
        <w:rPr>
          <w:rFonts w:ascii="Times New Roman" w:eastAsia="Times New Roman" w:hAnsi="Times New Roman" w:cs="Times New Roman"/>
        </w:rPr>
        <w:t xml:space="preserve">itution of Turkey (TIHEK) has been </w:t>
      </w:r>
      <w:r w:rsidR="004D163D">
        <w:rPr>
          <w:rFonts w:ascii="Times New Roman" w:eastAsia="Times New Roman" w:hAnsi="Times New Roman" w:cs="Times New Roman"/>
        </w:rPr>
        <w:t>fuelling</w:t>
      </w:r>
      <w:r>
        <w:rPr>
          <w:rFonts w:ascii="Times New Roman" w:eastAsia="Times New Roman" w:hAnsi="Times New Roman" w:cs="Times New Roman"/>
        </w:rPr>
        <w:t xml:space="preserve"> misogynistic and </w:t>
      </w:r>
      <w:proofErr w:type="spellStart"/>
      <w:r>
        <w:rPr>
          <w:rFonts w:ascii="Times New Roman" w:eastAsia="Times New Roman" w:hAnsi="Times New Roman" w:cs="Times New Roman"/>
        </w:rPr>
        <w:t>LGBTI+phobic</w:t>
      </w:r>
      <w:proofErr w:type="spellEnd"/>
      <w:r>
        <w:rPr>
          <w:rFonts w:ascii="Times New Roman" w:eastAsia="Times New Roman" w:hAnsi="Times New Roman" w:cs="Times New Roman"/>
        </w:rPr>
        <w:t xml:space="preserve"> hate since before its establishment. SOGI were deliberately excluded from protected grounds under Law No. 6701 establishing TIHEK. TIHEK itself confirmed this in a defence petition su</w:t>
      </w:r>
      <w:r>
        <w:rPr>
          <w:rFonts w:ascii="Times New Roman" w:eastAsia="Times New Roman" w:hAnsi="Times New Roman" w:cs="Times New Roman"/>
        </w:rPr>
        <w:t>bmitted to the administrative court regarding a case for annulment of a TIHEK decision. The decision concerned a complaint by a trans woman for discrimination based on gender identity she was subjected to in a hotel in Ankara, which TIHEK had rejected on t</w:t>
      </w:r>
      <w:r>
        <w:rPr>
          <w:rFonts w:ascii="Times New Roman" w:eastAsia="Times New Roman" w:hAnsi="Times New Roman" w:cs="Times New Roman"/>
        </w:rPr>
        <w:t>he basis that gender identity is not protected under Law No. 6701.</w:t>
      </w:r>
      <w:r>
        <w:rPr>
          <w:rFonts w:ascii="Times New Roman" w:eastAsia="Times New Roman" w:hAnsi="Times New Roman" w:cs="Times New Roman"/>
          <w:vertAlign w:val="superscript"/>
        </w:rPr>
        <w:footnoteReference w:id="98"/>
      </w:r>
      <w:r>
        <w:rPr>
          <w:rFonts w:ascii="Times New Roman" w:eastAsia="Times New Roman" w:hAnsi="Times New Roman" w:cs="Times New Roman"/>
        </w:rPr>
        <w:t xml:space="preserve"> As opposed to the Turkish government’s claims mentioned above that Article 10 of the Constitution protects SOGI, TIHEK stated in its defence petition that the lack of explicit mention of </w:t>
      </w:r>
      <w:r>
        <w:rPr>
          <w:rFonts w:ascii="Times New Roman" w:eastAsia="Times New Roman" w:hAnsi="Times New Roman" w:cs="Times New Roman"/>
        </w:rPr>
        <w:t xml:space="preserve">these grounds in any legislation under Turkish law should mean that SOGI are not legally protected grounds. </w:t>
      </w:r>
    </w:p>
    <w:p w14:paraId="3DF41E8A" w14:textId="77777777" w:rsidR="00BF4BB5" w:rsidRDefault="00BF4BB5">
      <w:pPr>
        <w:jc w:val="both"/>
        <w:rPr>
          <w:rFonts w:ascii="Times New Roman" w:eastAsia="Times New Roman" w:hAnsi="Times New Roman" w:cs="Times New Roman"/>
        </w:rPr>
      </w:pPr>
    </w:p>
    <w:p w14:paraId="59447BC2" w14:textId="1CFAF1C8" w:rsidR="00BF4BB5" w:rsidRDefault="000348F1">
      <w:pPr>
        <w:jc w:val="both"/>
        <w:rPr>
          <w:rFonts w:ascii="Times New Roman" w:eastAsia="Times New Roman" w:hAnsi="Times New Roman" w:cs="Times New Roman"/>
        </w:rPr>
      </w:pPr>
      <w:r>
        <w:rPr>
          <w:rFonts w:ascii="Times New Roman" w:eastAsia="Times New Roman" w:hAnsi="Times New Roman" w:cs="Times New Roman"/>
        </w:rPr>
        <w:t>Under these circumstances, it is obvious that TIHEK fails to comply with the Paris Principles.</w:t>
      </w:r>
      <w:r>
        <w:rPr>
          <w:rFonts w:ascii="Times New Roman" w:eastAsia="Times New Roman" w:hAnsi="Times New Roman" w:cs="Times New Roman"/>
          <w:vertAlign w:val="superscript"/>
        </w:rPr>
        <w:footnoteReference w:id="99"/>
      </w:r>
      <w:r>
        <w:rPr>
          <w:rFonts w:ascii="Times New Roman" w:eastAsia="Times New Roman" w:hAnsi="Times New Roman" w:cs="Times New Roman"/>
        </w:rPr>
        <w:t xml:space="preserve"> As an institution that uses hate speech and cites hate speech by the President in official documents,</w:t>
      </w:r>
      <w:r>
        <w:rPr>
          <w:rFonts w:ascii="Times New Roman" w:eastAsia="Times New Roman" w:hAnsi="Times New Roman" w:cs="Times New Roman"/>
          <w:vertAlign w:val="superscript"/>
        </w:rPr>
        <w:footnoteReference w:id="100"/>
      </w:r>
      <w:r>
        <w:rPr>
          <w:rFonts w:ascii="Times New Roman" w:eastAsia="Times New Roman" w:hAnsi="Times New Roman" w:cs="Times New Roman"/>
        </w:rPr>
        <w:t xml:space="preserve"> TIHEK is </w:t>
      </w:r>
      <w:r>
        <w:rPr>
          <w:rFonts w:ascii="Times New Roman" w:eastAsia="Times New Roman" w:hAnsi="Times New Roman" w:cs="Times New Roman"/>
        </w:rPr>
        <w:lastRenderedPageBreak/>
        <w:t>in no position to promote and protect the huma</w:t>
      </w:r>
      <w:r>
        <w:rPr>
          <w:rFonts w:ascii="Times New Roman" w:eastAsia="Times New Roman" w:hAnsi="Times New Roman" w:cs="Times New Roman"/>
        </w:rPr>
        <w:t>n rights of LBT+</w:t>
      </w:r>
      <w:r w:rsidR="004D163D">
        <w:rPr>
          <w:rFonts w:ascii="Times New Roman" w:eastAsia="Times New Roman" w:hAnsi="Times New Roman" w:cs="Times New Roman"/>
        </w:rPr>
        <w:t xml:space="preserve"> </w:t>
      </w:r>
      <w:r>
        <w:rPr>
          <w:rFonts w:ascii="Times New Roman" w:eastAsia="Times New Roman" w:hAnsi="Times New Roman" w:cs="Times New Roman"/>
        </w:rPr>
        <w:t>women or publicise human rights and efforts to combat all forms of discrimination.</w:t>
      </w:r>
      <w:r>
        <w:rPr>
          <w:rFonts w:ascii="Times New Roman" w:eastAsia="Times New Roman" w:hAnsi="Times New Roman" w:cs="Times New Roman"/>
          <w:vertAlign w:val="superscript"/>
        </w:rPr>
        <w:footnoteReference w:id="101"/>
      </w:r>
      <w:r>
        <w:rPr>
          <w:rFonts w:ascii="Times New Roman" w:eastAsia="Times New Roman" w:hAnsi="Times New Roman" w:cs="Times New Roman"/>
        </w:rPr>
        <w:t xml:space="preserve">  </w:t>
      </w:r>
    </w:p>
    <w:p w14:paraId="334CA356" w14:textId="77777777" w:rsidR="00BF4BB5" w:rsidRDefault="00BF4BB5">
      <w:pPr>
        <w:jc w:val="both"/>
        <w:rPr>
          <w:rFonts w:ascii="Times New Roman" w:eastAsia="Times New Roman" w:hAnsi="Times New Roman" w:cs="Times New Roman"/>
        </w:rPr>
      </w:pPr>
    </w:p>
    <w:p w14:paraId="1E22D643"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 xml:space="preserve">Furthermore, the Ombudsman of Turkey (KDK) has discriminatory attitude against LGBTI+ people, as was the case in the interview for the </w:t>
      </w:r>
      <w:proofErr w:type="spellStart"/>
      <w:r>
        <w:rPr>
          <w:rFonts w:ascii="Times New Roman" w:eastAsia="Times New Roman" w:hAnsi="Times New Roman" w:cs="Times New Roman"/>
        </w:rPr>
        <w:t>Türkiye</w:t>
      </w:r>
      <w:proofErr w:type="spellEnd"/>
      <w:r>
        <w:rPr>
          <w:rFonts w:ascii="Times New Roman" w:eastAsia="Times New Roman" w:hAnsi="Times New Roman" w:cs="Times New Roman"/>
        </w:rPr>
        <w:t xml:space="preserve"> Newspaper</w:t>
      </w:r>
      <w:r>
        <w:rPr>
          <w:rFonts w:ascii="Times New Roman" w:eastAsia="Times New Roman" w:hAnsi="Times New Roman" w:cs="Times New Roman"/>
        </w:rPr>
        <w:t xml:space="preserve"> in late 2019 when he defended the withdrawal from IC. </w:t>
      </w:r>
    </w:p>
    <w:p w14:paraId="39828EC6" w14:textId="77777777" w:rsidR="00BF4BB5" w:rsidRDefault="00BF4BB5">
      <w:pPr>
        <w:jc w:val="both"/>
        <w:rPr>
          <w:rFonts w:ascii="Times New Roman" w:eastAsia="Times New Roman" w:hAnsi="Times New Roman" w:cs="Times New Roman"/>
        </w:rPr>
      </w:pPr>
    </w:p>
    <w:p w14:paraId="60AC11E0" w14:textId="77777777" w:rsidR="00BF4BB5" w:rsidRDefault="000348F1">
      <w:pPr>
        <w:jc w:val="both"/>
        <w:rPr>
          <w:rFonts w:ascii="Times New Roman" w:eastAsia="Times New Roman" w:hAnsi="Times New Roman" w:cs="Times New Roman"/>
          <w:sz w:val="8"/>
          <w:szCs w:val="8"/>
        </w:rPr>
      </w:pPr>
      <w:r>
        <w:rPr>
          <w:rFonts w:ascii="Times New Roman" w:eastAsia="Times New Roman" w:hAnsi="Times New Roman" w:cs="Times New Roman"/>
        </w:rPr>
        <w:t>KDK does not comply with the Council of Europe Venice Commission’s Principles on the Protection and Promotion of the Ombudsman Institution.</w:t>
      </w:r>
      <w:r>
        <w:rPr>
          <w:rFonts w:ascii="Times New Roman" w:eastAsia="Times New Roman" w:hAnsi="Times New Roman" w:cs="Times New Roman"/>
          <w:vertAlign w:val="superscript"/>
        </w:rPr>
        <w:footnoteReference w:id="102"/>
      </w:r>
      <w:r>
        <w:rPr>
          <w:rFonts w:ascii="Times New Roman" w:eastAsia="Times New Roman" w:hAnsi="Times New Roman" w:cs="Times New Roman"/>
        </w:rPr>
        <w:t xml:space="preserve"> An institution that clearly and publicly violates Article</w:t>
      </w:r>
      <w:r>
        <w:rPr>
          <w:rFonts w:ascii="Times New Roman" w:eastAsia="Times New Roman" w:hAnsi="Times New Roman" w:cs="Times New Roman"/>
        </w:rPr>
        <w:t xml:space="preserve"> 5 of CEDAW on gender stereotyping is in no position to protect and promote women’s human rights and fundamental freedoms, especially LBT+ women.</w:t>
      </w:r>
      <w:r>
        <w:rPr>
          <w:rFonts w:ascii="Times New Roman" w:eastAsia="Times New Roman" w:hAnsi="Times New Roman" w:cs="Times New Roman"/>
          <w:vertAlign w:val="superscript"/>
        </w:rPr>
        <w:footnoteReference w:id="103"/>
      </w:r>
    </w:p>
    <w:p w14:paraId="4436B74F" w14:textId="77777777" w:rsidR="00BF4BB5" w:rsidRDefault="00BF4BB5">
      <w:pPr>
        <w:jc w:val="both"/>
        <w:rPr>
          <w:rFonts w:ascii="Times New Roman" w:eastAsia="Times New Roman" w:hAnsi="Times New Roman" w:cs="Times New Roman"/>
        </w:rPr>
      </w:pPr>
    </w:p>
    <w:p w14:paraId="022331FC" w14:textId="77777777" w:rsidR="00BF4BB5" w:rsidRDefault="00BF4BB5">
      <w:pPr>
        <w:jc w:val="both"/>
        <w:rPr>
          <w:rFonts w:ascii="Times New Roman" w:eastAsia="Times New Roman" w:hAnsi="Times New Roman" w:cs="Times New Roman"/>
          <w:b/>
        </w:rPr>
      </w:pPr>
    </w:p>
    <w:p w14:paraId="1B4153AF" w14:textId="77777777" w:rsidR="00BF4BB5" w:rsidRDefault="000348F1">
      <w:pPr>
        <w:pStyle w:val="Heading1"/>
        <w:jc w:val="both"/>
      </w:pPr>
      <w:bookmarkStart w:id="23" w:name="_heading=h.3whwml4" w:colFirst="0" w:colLast="0"/>
      <w:bookmarkEnd w:id="23"/>
      <w:r>
        <w:t>Recommendations</w:t>
      </w:r>
    </w:p>
    <w:p w14:paraId="343430D3" w14:textId="77777777" w:rsidR="00BF4BB5" w:rsidRDefault="00BF4BB5">
      <w:pPr>
        <w:jc w:val="both"/>
        <w:rPr>
          <w:rFonts w:ascii="Times New Roman" w:eastAsia="Times New Roman" w:hAnsi="Times New Roman" w:cs="Times New Roman"/>
          <w:b/>
        </w:rPr>
      </w:pPr>
    </w:p>
    <w:p w14:paraId="5141EDBC" w14:textId="77777777" w:rsidR="00BF4BB5" w:rsidRDefault="000348F1">
      <w:pPr>
        <w:jc w:val="both"/>
        <w:rPr>
          <w:rFonts w:ascii="Times New Roman" w:eastAsia="Times New Roman" w:hAnsi="Times New Roman" w:cs="Times New Roman"/>
        </w:rPr>
      </w:pPr>
      <w:r>
        <w:rPr>
          <w:rFonts w:ascii="Times New Roman" w:eastAsia="Times New Roman" w:hAnsi="Times New Roman" w:cs="Times New Roman"/>
        </w:rPr>
        <w:t>In light of this information, we hope that the CEDAW Committee will consider addressing t</w:t>
      </w:r>
      <w:r>
        <w:rPr>
          <w:rFonts w:ascii="Times New Roman" w:eastAsia="Times New Roman" w:hAnsi="Times New Roman" w:cs="Times New Roman"/>
        </w:rPr>
        <w:t>he following recommendations to the Government of Turkey:</w:t>
      </w:r>
    </w:p>
    <w:p w14:paraId="694A3264" w14:textId="77777777" w:rsidR="00BF4BB5" w:rsidRDefault="00BF4BB5">
      <w:pPr>
        <w:jc w:val="both"/>
        <w:rPr>
          <w:rFonts w:ascii="Times New Roman" w:eastAsia="Times New Roman" w:hAnsi="Times New Roman" w:cs="Times New Roman"/>
        </w:rPr>
      </w:pPr>
    </w:p>
    <w:p w14:paraId="5E7C1226" w14:textId="77777777" w:rsidR="00BF4BB5" w:rsidRDefault="000348F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The State should prosecute hate speech against LGBTI+ people and immediately stop the hate speech by the President and other state representatives. </w:t>
      </w:r>
    </w:p>
    <w:p w14:paraId="58D12441" w14:textId="77777777" w:rsidR="00BF4BB5" w:rsidRDefault="000348F1">
      <w:pPr>
        <w:numPr>
          <w:ilvl w:val="0"/>
          <w:numId w:val="1"/>
        </w:numPr>
        <w:jc w:val="both"/>
        <w:rPr>
          <w:rFonts w:ascii="Times New Roman" w:eastAsia="Times New Roman" w:hAnsi="Times New Roman" w:cs="Times New Roman"/>
        </w:rPr>
      </w:pPr>
      <w:r>
        <w:rPr>
          <w:rFonts w:ascii="Times New Roman" w:eastAsia="Times New Roman" w:hAnsi="Times New Roman" w:cs="Times New Roman"/>
          <w:highlight w:val="white"/>
        </w:rPr>
        <w:t>The State should introduce special legal regulat</w:t>
      </w:r>
      <w:r>
        <w:rPr>
          <w:rFonts w:ascii="Times New Roman" w:eastAsia="Times New Roman" w:hAnsi="Times New Roman" w:cs="Times New Roman"/>
          <w:highlight w:val="white"/>
        </w:rPr>
        <w:t xml:space="preserve">ions and policies to prevent SOGIESC-based discrimination, awareness-raising training for relevant public personnel, and awareness-raising campaigns to enable social transformation. </w:t>
      </w:r>
    </w:p>
    <w:p w14:paraId="6A68B364" w14:textId="77777777" w:rsidR="00BF4BB5" w:rsidRDefault="000348F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State should take measures to prevent further hate crimes and hate speech based on SOGI and to protect the rights of freedom of expression, association, and assembly.</w:t>
      </w:r>
    </w:p>
    <w:p w14:paraId="4DB7051A" w14:textId="77777777" w:rsidR="00BF4BB5" w:rsidRDefault="000348F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State should ensure that National Human Rights Bodies, namely TIHEK and KDK, have</w:t>
      </w:r>
      <w:r>
        <w:rPr>
          <w:rFonts w:ascii="Times New Roman" w:eastAsia="Times New Roman" w:hAnsi="Times New Roman" w:cs="Times New Roman"/>
        </w:rPr>
        <w:t xml:space="preserve"> financial and administrative independence and base their work on the Paris and Venice Principles. </w:t>
      </w:r>
    </w:p>
    <w:p w14:paraId="014BA75E" w14:textId="77777777" w:rsidR="00BF4BB5" w:rsidRDefault="000348F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The State should establish services for survivors of gender-based violence that will be accessible for </w:t>
      </w:r>
      <w:proofErr w:type="spellStart"/>
      <w:r>
        <w:rPr>
          <w:rFonts w:ascii="Times New Roman" w:eastAsia="Times New Roman" w:hAnsi="Times New Roman" w:cs="Times New Roman"/>
        </w:rPr>
        <w:t>LBT+women</w:t>
      </w:r>
      <w:proofErr w:type="spellEnd"/>
      <w:r>
        <w:rPr>
          <w:rFonts w:ascii="Times New Roman" w:eastAsia="Times New Roman" w:hAnsi="Times New Roman" w:cs="Times New Roman"/>
        </w:rPr>
        <w:t xml:space="preserve"> without discrimination. </w:t>
      </w:r>
    </w:p>
    <w:p w14:paraId="4E606A5C" w14:textId="77777777" w:rsidR="00BF4BB5" w:rsidRDefault="000348F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State should i</w:t>
      </w:r>
      <w:r>
        <w:rPr>
          <w:rFonts w:ascii="Times New Roman" w:eastAsia="Times New Roman" w:hAnsi="Times New Roman" w:cs="Times New Roman"/>
        </w:rPr>
        <w:t xml:space="preserve">mmediately announce economic support programs for </w:t>
      </w:r>
      <w:proofErr w:type="spellStart"/>
      <w:r>
        <w:rPr>
          <w:rFonts w:ascii="Times New Roman" w:eastAsia="Times New Roman" w:hAnsi="Times New Roman" w:cs="Times New Roman"/>
        </w:rPr>
        <w:t>LBT+women</w:t>
      </w:r>
      <w:proofErr w:type="spellEnd"/>
      <w:r>
        <w:rPr>
          <w:rFonts w:ascii="Times New Roman" w:eastAsia="Times New Roman" w:hAnsi="Times New Roman" w:cs="Times New Roman"/>
        </w:rPr>
        <w:t xml:space="preserve"> and develop policies for increasing their employment in the long term. </w:t>
      </w:r>
    </w:p>
    <w:p w14:paraId="63DD2184" w14:textId="77777777" w:rsidR="00BF4BB5" w:rsidRDefault="000348F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The State should make housing, social services, psychosocial support and protection services available and accessible for </w:t>
      </w:r>
      <w:proofErr w:type="spellStart"/>
      <w:r>
        <w:rPr>
          <w:rFonts w:ascii="Times New Roman" w:eastAsia="Times New Roman" w:hAnsi="Times New Roman" w:cs="Times New Roman"/>
        </w:rPr>
        <w:t>LB</w:t>
      </w:r>
      <w:r>
        <w:rPr>
          <w:rFonts w:ascii="Times New Roman" w:eastAsia="Times New Roman" w:hAnsi="Times New Roman" w:cs="Times New Roman"/>
        </w:rPr>
        <w:t>T+women</w:t>
      </w:r>
      <w:proofErr w:type="spellEnd"/>
      <w:r>
        <w:rPr>
          <w:rFonts w:ascii="Times New Roman" w:eastAsia="Times New Roman" w:hAnsi="Times New Roman" w:cs="Times New Roman"/>
        </w:rPr>
        <w:t xml:space="preserve">, considering the multi-layered and intersectional discrimination they face. </w:t>
      </w:r>
    </w:p>
    <w:sectPr w:rsidR="00BF4BB5">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0651" w14:textId="77777777" w:rsidR="000348F1" w:rsidRDefault="000348F1">
      <w:pPr>
        <w:spacing w:line="240" w:lineRule="auto"/>
      </w:pPr>
      <w:r>
        <w:separator/>
      </w:r>
    </w:p>
  </w:endnote>
  <w:endnote w:type="continuationSeparator" w:id="0">
    <w:p w14:paraId="7A48B0E4" w14:textId="77777777" w:rsidR="000348F1" w:rsidRDefault="00034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0F0E" w14:textId="77777777" w:rsidR="000348F1" w:rsidRDefault="000348F1">
      <w:pPr>
        <w:spacing w:line="240" w:lineRule="auto"/>
      </w:pPr>
      <w:r>
        <w:separator/>
      </w:r>
    </w:p>
  </w:footnote>
  <w:footnote w:type="continuationSeparator" w:id="0">
    <w:p w14:paraId="052CE994" w14:textId="77777777" w:rsidR="000348F1" w:rsidRDefault="000348F1">
      <w:pPr>
        <w:spacing w:line="240" w:lineRule="auto"/>
      </w:pPr>
      <w:r>
        <w:continuationSeparator/>
      </w:r>
    </w:p>
  </w:footnote>
  <w:footnote w:id="1">
    <w:p w14:paraId="7FC2466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We will use LBT+ women during the report to cover lesbians, bisexual women and transgender people including trans women, trans men and non-binary people. </w:t>
      </w:r>
    </w:p>
  </w:footnote>
  <w:footnote w:id="2">
    <w:p w14:paraId="5B1388F3"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https://bit.ly/3zlYQok</w:t>
        </w:r>
      </w:hyperlink>
      <w:r>
        <w:rPr>
          <w:rFonts w:ascii="Times New Roman" w:eastAsia="Times New Roman" w:hAnsi="Times New Roman" w:cs="Times New Roman"/>
          <w:sz w:val="20"/>
          <w:szCs w:val="20"/>
        </w:rPr>
        <w:t xml:space="preserve"> </w:t>
      </w:r>
    </w:p>
  </w:footnote>
  <w:footnote w:id="3">
    <w:p w14:paraId="1779C0A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https://bit.ly/3vfAtFu</w:t>
        </w:r>
      </w:hyperlink>
      <w:r>
        <w:rPr>
          <w:rFonts w:ascii="Times New Roman" w:eastAsia="Times New Roman" w:hAnsi="Times New Roman" w:cs="Times New Roman"/>
          <w:sz w:val="20"/>
          <w:szCs w:val="20"/>
        </w:rPr>
        <w:t xml:space="preserve"> </w:t>
      </w:r>
    </w:p>
  </w:footnote>
  <w:footnote w:id="4">
    <w:p w14:paraId="34E06923"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https://bit.ly/35aMRw6</w:t>
        </w:r>
      </w:hyperlink>
      <w:r>
        <w:rPr>
          <w:rFonts w:ascii="Times New Roman" w:eastAsia="Times New Roman" w:hAnsi="Times New Roman" w:cs="Times New Roman"/>
          <w:sz w:val="20"/>
          <w:szCs w:val="20"/>
        </w:rPr>
        <w:t xml:space="preserve"> </w:t>
      </w:r>
    </w:p>
  </w:footnote>
  <w:footnote w:id="5">
    <w:p w14:paraId="202E2C79"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Eighth Periodic Report, para. 49</w:t>
      </w:r>
    </w:p>
  </w:footnote>
  <w:footnote w:id="6">
    <w:p w14:paraId="266CDFBF"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https://bit.ly/3xeYY7j</w:t>
        </w:r>
      </w:hyperlink>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https://bit.ly/2TnZLEm</w:t>
        </w:r>
      </w:hyperlink>
      <w:r>
        <w:rPr>
          <w:rFonts w:ascii="Times New Roman" w:eastAsia="Times New Roman" w:hAnsi="Times New Roman" w:cs="Times New Roman"/>
          <w:sz w:val="20"/>
          <w:szCs w:val="20"/>
        </w:rPr>
        <w:t xml:space="preserve">  </w:t>
      </w:r>
    </w:p>
  </w:footnote>
  <w:footnote w:id="7">
    <w:p w14:paraId="39D0684C"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1155CC"/>
            <w:sz w:val="20"/>
            <w:szCs w:val="20"/>
            <w:u w:val="single"/>
          </w:rPr>
          <w:t>https://bit.ly/3zlYQok</w:t>
        </w:r>
      </w:hyperlink>
      <w:r>
        <w:rPr>
          <w:rFonts w:ascii="Times New Roman" w:eastAsia="Times New Roman" w:hAnsi="Times New Roman" w:cs="Times New Roman"/>
          <w:sz w:val="20"/>
          <w:szCs w:val="20"/>
        </w:rPr>
        <w:t xml:space="preserve"> </w:t>
      </w:r>
    </w:p>
  </w:footnote>
  <w:footnote w:id="8">
    <w:p w14:paraId="0B3DF12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https://bit.ly/3zlj7KD</w:t>
        </w:r>
      </w:hyperlink>
      <w:r>
        <w:rPr>
          <w:rFonts w:ascii="Times New Roman" w:eastAsia="Times New Roman" w:hAnsi="Times New Roman" w:cs="Times New Roman"/>
          <w:sz w:val="20"/>
          <w:szCs w:val="20"/>
        </w:rPr>
        <w:t xml:space="preserve"> </w:t>
      </w:r>
    </w:p>
  </w:footnote>
  <w:footnote w:id="9">
    <w:p w14:paraId="6258E17F"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Para. 32(f)</w:t>
      </w:r>
    </w:p>
  </w:footnote>
  <w:footnote w:id="10">
    <w:p w14:paraId="06CFA2CD"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Article 10</w:t>
      </w:r>
    </w:p>
  </w:footnote>
  <w:footnote w:id="11">
    <w:p w14:paraId="66A547E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color w:val="1155CC"/>
            <w:sz w:val="20"/>
            <w:szCs w:val="20"/>
            <w:u w:val="single"/>
          </w:rPr>
          <w:t>https://bit.ly/3pGKUkq</w:t>
        </w:r>
      </w:hyperlink>
      <w:r>
        <w:rPr>
          <w:rFonts w:ascii="Times New Roman" w:eastAsia="Times New Roman" w:hAnsi="Times New Roman" w:cs="Times New Roman"/>
          <w:sz w:val="20"/>
          <w:szCs w:val="20"/>
        </w:rPr>
        <w:t xml:space="preserve"> </w:t>
      </w:r>
    </w:p>
  </w:footnote>
  <w:footnote w:id="12">
    <w:p w14:paraId="6DC4099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https://bit.ly/3vly38z</w:t>
        </w:r>
      </w:hyperlink>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1155CC"/>
            <w:sz w:val="20"/>
            <w:szCs w:val="20"/>
            <w:u w:val="single"/>
          </w:rPr>
          <w:t>https://bit.ly/3pIM7HQ</w:t>
        </w:r>
      </w:hyperlink>
      <w:r>
        <w:rPr>
          <w:rFonts w:ascii="Times New Roman" w:eastAsia="Times New Roman" w:hAnsi="Times New Roman" w:cs="Times New Roman"/>
          <w:sz w:val="20"/>
          <w:szCs w:val="20"/>
        </w:rPr>
        <w:t xml:space="preserve"> </w:t>
      </w:r>
    </w:p>
  </w:footnote>
  <w:footnote w:id="13">
    <w:p w14:paraId="14B0A0D4"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https://bit.ly/2Sl8eYW</w:t>
        </w:r>
      </w:hyperlink>
      <w:r>
        <w:rPr>
          <w:rFonts w:ascii="Times New Roman" w:eastAsia="Times New Roman" w:hAnsi="Times New Roman" w:cs="Times New Roman"/>
          <w:sz w:val="20"/>
          <w:szCs w:val="20"/>
        </w:rPr>
        <w:t xml:space="preserve"> </w:t>
      </w:r>
    </w:p>
  </w:footnote>
  <w:footnote w:id="14">
    <w:p w14:paraId="571696B1"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1155CC"/>
            <w:sz w:val="20"/>
            <w:szCs w:val="20"/>
            <w:u w:val="single"/>
          </w:rPr>
          <w:t>https://bit.ly/3vfwqJm</w:t>
        </w:r>
      </w:hyperlink>
      <w:r>
        <w:rPr>
          <w:rFonts w:ascii="Times New Roman" w:eastAsia="Times New Roman" w:hAnsi="Times New Roman" w:cs="Times New Roman"/>
          <w:sz w:val="20"/>
          <w:szCs w:val="20"/>
        </w:rPr>
        <w:t xml:space="preserve">  </w:t>
      </w:r>
    </w:p>
  </w:footnote>
  <w:footnote w:id="15">
    <w:p w14:paraId="189FEE8D"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3">
        <w:r>
          <w:rPr>
            <w:rFonts w:ascii="Times New Roman" w:eastAsia="Times New Roman" w:hAnsi="Times New Roman" w:cs="Times New Roman"/>
            <w:color w:val="1155CC"/>
            <w:sz w:val="20"/>
            <w:szCs w:val="20"/>
            <w:u w:val="single"/>
          </w:rPr>
          <w:t>https://bit.ly/3goZ6dz</w:t>
        </w:r>
      </w:hyperlink>
      <w:r>
        <w:rPr>
          <w:rFonts w:ascii="Times New Roman" w:eastAsia="Times New Roman" w:hAnsi="Times New Roman" w:cs="Times New Roman"/>
          <w:sz w:val="20"/>
          <w:szCs w:val="20"/>
        </w:rPr>
        <w:t xml:space="preserve"> </w:t>
      </w:r>
    </w:p>
  </w:footnote>
  <w:footnote w:id="16">
    <w:p w14:paraId="4A8F606D"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1155CC"/>
            <w:sz w:val="20"/>
            <w:szCs w:val="20"/>
            <w:u w:val="single"/>
          </w:rPr>
          <w:t>https://bit.ly/3guzfAS</w:t>
        </w:r>
      </w:hyperlink>
      <w:r>
        <w:rPr>
          <w:rFonts w:ascii="Times New Roman" w:eastAsia="Times New Roman" w:hAnsi="Times New Roman" w:cs="Times New Roman"/>
          <w:sz w:val="20"/>
          <w:szCs w:val="20"/>
        </w:rPr>
        <w:t xml:space="preserve"> </w:t>
      </w:r>
    </w:p>
  </w:footnote>
  <w:footnote w:id="17">
    <w:p w14:paraId="79732131"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5">
        <w:r>
          <w:rPr>
            <w:rFonts w:ascii="Times New Roman" w:eastAsia="Times New Roman" w:hAnsi="Times New Roman" w:cs="Times New Roman"/>
            <w:color w:val="1155CC"/>
            <w:sz w:val="20"/>
            <w:szCs w:val="20"/>
            <w:u w:val="single"/>
          </w:rPr>
          <w:t>https://bit.ly/3wg9jzS</w:t>
        </w:r>
      </w:hyperlink>
      <w:r>
        <w:rPr>
          <w:rFonts w:ascii="Times New Roman" w:eastAsia="Times New Roman" w:hAnsi="Times New Roman" w:cs="Times New Roman"/>
          <w:sz w:val="20"/>
          <w:szCs w:val="20"/>
        </w:rPr>
        <w:t xml:space="preserve"> </w:t>
      </w:r>
    </w:p>
  </w:footnote>
  <w:footnote w:id="18">
    <w:p w14:paraId="50CD4EB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6">
        <w:r>
          <w:rPr>
            <w:rFonts w:ascii="Times New Roman" w:eastAsia="Times New Roman" w:hAnsi="Times New Roman" w:cs="Times New Roman"/>
            <w:color w:val="1155CC"/>
            <w:sz w:val="20"/>
            <w:szCs w:val="20"/>
            <w:u w:val="single"/>
          </w:rPr>
          <w:t>https://bit.ly/3zjpNsK</w:t>
        </w:r>
      </w:hyperlink>
      <w:r>
        <w:rPr>
          <w:rFonts w:ascii="Times New Roman" w:eastAsia="Times New Roman" w:hAnsi="Times New Roman" w:cs="Times New Roman"/>
          <w:sz w:val="20"/>
          <w:szCs w:val="20"/>
        </w:rPr>
        <w:t xml:space="preserve"> </w:t>
      </w:r>
    </w:p>
  </w:footnote>
  <w:footnote w:id="19">
    <w:p w14:paraId="6F5163F9"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7">
        <w:r>
          <w:rPr>
            <w:rFonts w:ascii="Times New Roman" w:eastAsia="Times New Roman" w:hAnsi="Times New Roman" w:cs="Times New Roman"/>
            <w:color w:val="1155CC"/>
            <w:sz w:val="20"/>
            <w:szCs w:val="20"/>
            <w:u w:val="single"/>
          </w:rPr>
          <w:t>https://bit.ly/3cCgLh0</w:t>
        </w:r>
      </w:hyperlink>
      <w:r>
        <w:rPr>
          <w:rFonts w:ascii="Times New Roman" w:eastAsia="Times New Roman" w:hAnsi="Times New Roman" w:cs="Times New Roman"/>
          <w:sz w:val="20"/>
          <w:szCs w:val="20"/>
        </w:rPr>
        <w:t xml:space="preserve"> </w:t>
      </w:r>
    </w:p>
  </w:footnote>
  <w:footnote w:id="20">
    <w:p w14:paraId="207528B7"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Aydin, Hasan. </w:t>
      </w:r>
      <w:r>
        <w:rPr>
          <w:rFonts w:ascii="Times New Roman" w:eastAsia="Times New Roman" w:hAnsi="Times New Roman" w:cs="Times New Roman"/>
          <w:i/>
          <w:sz w:val="20"/>
          <w:szCs w:val="20"/>
        </w:rPr>
        <w:t>Human Rights in Turkey: Assaults on Human Dignity</w:t>
      </w:r>
      <w:r>
        <w:rPr>
          <w:rFonts w:ascii="Times New Roman" w:eastAsia="Times New Roman" w:hAnsi="Times New Roman" w:cs="Times New Roman"/>
          <w:sz w:val="20"/>
          <w:szCs w:val="20"/>
        </w:rPr>
        <w:t xml:space="preserve">. Springer Nature. </w:t>
      </w:r>
    </w:p>
  </w:footnote>
  <w:footnote w:id="21">
    <w:p w14:paraId="49A7C5A1"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8">
        <w:r>
          <w:rPr>
            <w:rFonts w:ascii="Times New Roman" w:eastAsia="Times New Roman" w:hAnsi="Times New Roman" w:cs="Times New Roman"/>
            <w:color w:val="1155CC"/>
            <w:sz w:val="20"/>
            <w:szCs w:val="20"/>
            <w:u w:val="single"/>
          </w:rPr>
          <w:t>https://bit.ly/3wj6AWj</w:t>
        </w:r>
      </w:hyperlink>
      <w:r>
        <w:rPr>
          <w:rFonts w:ascii="Times New Roman" w:eastAsia="Times New Roman" w:hAnsi="Times New Roman" w:cs="Times New Roman"/>
          <w:sz w:val="20"/>
          <w:szCs w:val="20"/>
        </w:rPr>
        <w:t xml:space="preserve"> </w:t>
      </w:r>
    </w:p>
  </w:footnote>
  <w:footnote w:id="22">
    <w:p w14:paraId="44558076" w14:textId="77777777" w:rsidR="00BF4BB5" w:rsidRDefault="000348F1">
      <w:pPr>
        <w:spacing w:line="240" w:lineRule="auto"/>
        <w:rPr>
          <w:sz w:val="18"/>
          <w:szCs w:val="18"/>
        </w:rPr>
      </w:pPr>
      <w:r>
        <w:rPr>
          <w:rStyle w:val="FootnoteReference"/>
        </w:rPr>
        <w:footnoteRef/>
      </w:r>
      <w:r>
        <w:rPr>
          <w:sz w:val="20"/>
          <w:szCs w:val="20"/>
        </w:rPr>
        <w:t xml:space="preserve"> </w:t>
      </w:r>
      <w:r w:rsidRPr="00AE482B">
        <w:rPr>
          <w:rFonts w:ascii="Times New Roman" w:eastAsia="Times New Roman" w:hAnsi="Times New Roman" w:cs="Times New Roman"/>
          <w:sz w:val="18"/>
          <w:szCs w:val="18"/>
        </w:rPr>
        <w:t xml:space="preserve">From 2002 to 2006, 30 trans women and transvestites living and working in </w:t>
      </w:r>
      <w:proofErr w:type="spellStart"/>
      <w:r w:rsidRPr="00AE482B">
        <w:rPr>
          <w:rFonts w:ascii="Times New Roman" w:eastAsia="Times New Roman" w:hAnsi="Times New Roman" w:cs="Times New Roman"/>
          <w:sz w:val="18"/>
          <w:szCs w:val="18"/>
        </w:rPr>
        <w:t>Eryaman</w:t>
      </w:r>
      <w:proofErr w:type="spellEnd"/>
      <w:r w:rsidRPr="00AE482B">
        <w:rPr>
          <w:rFonts w:ascii="Times New Roman" w:eastAsia="Times New Roman" w:hAnsi="Times New Roman" w:cs="Times New Roman"/>
          <w:sz w:val="18"/>
          <w:szCs w:val="18"/>
        </w:rPr>
        <w:t xml:space="preserve"> have been systematically attacked, threatened, and displaced by gangs under the policy of gentrification. They have submitted complaints on several occasions by providing att</w:t>
      </w:r>
      <w:r w:rsidRPr="00AE482B">
        <w:rPr>
          <w:rFonts w:ascii="Times New Roman" w:eastAsia="Times New Roman" w:hAnsi="Times New Roman" w:cs="Times New Roman"/>
          <w:sz w:val="18"/>
          <w:szCs w:val="18"/>
        </w:rPr>
        <w:t xml:space="preserve">ackers’ names and licence plates to the court. None of the complaints resulted in a positive outcome and they were forced to leave their homes in </w:t>
      </w:r>
      <w:proofErr w:type="spellStart"/>
      <w:r w:rsidRPr="00AE482B">
        <w:rPr>
          <w:rFonts w:ascii="Times New Roman" w:eastAsia="Times New Roman" w:hAnsi="Times New Roman" w:cs="Times New Roman"/>
          <w:sz w:val="18"/>
          <w:szCs w:val="18"/>
        </w:rPr>
        <w:t>Eryaman</w:t>
      </w:r>
      <w:proofErr w:type="spellEnd"/>
      <w:r w:rsidRPr="00AE482B">
        <w:rPr>
          <w:rFonts w:ascii="Times New Roman" w:eastAsia="Times New Roman" w:hAnsi="Times New Roman" w:cs="Times New Roman"/>
          <w:sz w:val="18"/>
          <w:szCs w:val="18"/>
        </w:rPr>
        <w:t xml:space="preserve"> and move to </w:t>
      </w:r>
      <w:proofErr w:type="spellStart"/>
      <w:r w:rsidRPr="00AE482B">
        <w:rPr>
          <w:rFonts w:ascii="Times New Roman" w:eastAsia="Times New Roman" w:hAnsi="Times New Roman" w:cs="Times New Roman"/>
          <w:sz w:val="18"/>
          <w:szCs w:val="18"/>
        </w:rPr>
        <w:t>Esat</w:t>
      </w:r>
      <w:proofErr w:type="spellEnd"/>
      <w:r w:rsidRPr="00AE482B">
        <w:rPr>
          <w:rFonts w:ascii="Times New Roman" w:eastAsia="Times New Roman" w:hAnsi="Times New Roman" w:cs="Times New Roman"/>
          <w:sz w:val="18"/>
          <w:szCs w:val="18"/>
        </w:rPr>
        <w:t xml:space="preserve"> and other cities such as Mersin. The attacks continued in </w:t>
      </w:r>
      <w:proofErr w:type="spellStart"/>
      <w:r w:rsidRPr="00AE482B">
        <w:rPr>
          <w:rFonts w:ascii="Times New Roman" w:eastAsia="Times New Roman" w:hAnsi="Times New Roman" w:cs="Times New Roman"/>
          <w:sz w:val="18"/>
          <w:szCs w:val="18"/>
        </w:rPr>
        <w:t>Esat</w:t>
      </w:r>
      <w:proofErr w:type="spellEnd"/>
      <w:r w:rsidRPr="00AE482B">
        <w:rPr>
          <w:rFonts w:ascii="Times New Roman" w:eastAsia="Times New Roman" w:hAnsi="Times New Roman" w:cs="Times New Roman"/>
          <w:sz w:val="18"/>
          <w:szCs w:val="18"/>
        </w:rPr>
        <w:t xml:space="preserve">. In 2007, the charges </w:t>
      </w:r>
      <w:r w:rsidRPr="00AE482B">
        <w:rPr>
          <w:rFonts w:ascii="Times New Roman" w:eastAsia="Times New Roman" w:hAnsi="Times New Roman" w:cs="Times New Roman"/>
          <w:sz w:val="18"/>
          <w:szCs w:val="18"/>
        </w:rPr>
        <w:t xml:space="preserve">were considered for the first time, and three of the attackers were detained. In 2008, the court sentenced the attackers to two years of imprisonment based on the crime of gang activity against a specific group of people. In 2008, </w:t>
      </w:r>
      <w:r w:rsidRPr="00AE482B">
        <w:rPr>
          <w:rFonts w:ascii="Times New Roman" w:eastAsia="Times New Roman" w:hAnsi="Times New Roman" w:cs="Times New Roman"/>
          <w:sz w:val="18"/>
          <w:szCs w:val="18"/>
          <w:highlight w:val="white"/>
        </w:rPr>
        <w:t>a witness who played an i</w:t>
      </w:r>
      <w:r w:rsidRPr="00AE482B">
        <w:rPr>
          <w:rFonts w:ascii="Times New Roman" w:eastAsia="Times New Roman" w:hAnsi="Times New Roman" w:cs="Times New Roman"/>
          <w:sz w:val="18"/>
          <w:szCs w:val="18"/>
          <w:highlight w:val="white"/>
        </w:rPr>
        <w:t xml:space="preserve">mportant role in identifying the gang members </w:t>
      </w:r>
      <w:r w:rsidRPr="00AE482B">
        <w:rPr>
          <w:rFonts w:ascii="Times New Roman" w:eastAsia="Times New Roman" w:hAnsi="Times New Roman" w:cs="Times New Roman"/>
          <w:sz w:val="18"/>
          <w:szCs w:val="18"/>
        </w:rPr>
        <w:t>was shot in her car and killed. The killer has still not been found.</w:t>
      </w:r>
    </w:p>
  </w:footnote>
  <w:footnote w:id="23">
    <w:p w14:paraId="1F2E19F1"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9">
        <w:r>
          <w:rPr>
            <w:rFonts w:ascii="Times New Roman" w:eastAsia="Times New Roman" w:hAnsi="Times New Roman" w:cs="Times New Roman"/>
            <w:color w:val="1155CC"/>
            <w:sz w:val="20"/>
            <w:szCs w:val="20"/>
            <w:u w:val="single"/>
          </w:rPr>
          <w:t>https://bit.ly/35ceQvw</w:t>
        </w:r>
      </w:hyperlink>
      <w:r>
        <w:rPr>
          <w:rFonts w:ascii="Times New Roman" w:eastAsia="Times New Roman" w:hAnsi="Times New Roman" w:cs="Times New Roman"/>
          <w:sz w:val="20"/>
          <w:szCs w:val="20"/>
        </w:rPr>
        <w:t xml:space="preserve"> </w:t>
      </w:r>
    </w:p>
  </w:footnote>
  <w:footnote w:id="24">
    <w:p w14:paraId="46A5FBAE"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20">
        <w:r>
          <w:rPr>
            <w:rFonts w:ascii="Times New Roman" w:eastAsia="Times New Roman" w:hAnsi="Times New Roman" w:cs="Times New Roman"/>
            <w:color w:val="1155CC"/>
            <w:sz w:val="20"/>
            <w:szCs w:val="20"/>
            <w:u w:val="single"/>
          </w:rPr>
          <w:t>https://bit.ly/3v8Zy56</w:t>
        </w:r>
      </w:hyperlink>
      <w:r>
        <w:rPr>
          <w:rFonts w:ascii="Times New Roman" w:eastAsia="Times New Roman" w:hAnsi="Times New Roman" w:cs="Times New Roman"/>
          <w:sz w:val="20"/>
          <w:szCs w:val="20"/>
        </w:rPr>
        <w:t xml:space="preserve"> </w:t>
      </w:r>
    </w:p>
  </w:footnote>
  <w:footnote w:id="25">
    <w:p w14:paraId="68B526D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21">
        <w:r>
          <w:rPr>
            <w:rFonts w:ascii="Times New Roman" w:eastAsia="Times New Roman" w:hAnsi="Times New Roman" w:cs="Times New Roman"/>
            <w:color w:val="1155CC"/>
            <w:sz w:val="20"/>
            <w:szCs w:val="20"/>
            <w:u w:val="single"/>
          </w:rPr>
          <w:t>https://bit.ly/3izzeOQ</w:t>
        </w:r>
      </w:hyperlink>
      <w:r>
        <w:rPr>
          <w:rFonts w:ascii="Times New Roman" w:eastAsia="Times New Roman" w:hAnsi="Times New Roman" w:cs="Times New Roman"/>
          <w:sz w:val="20"/>
          <w:szCs w:val="20"/>
        </w:rPr>
        <w:t xml:space="preserve">; </w:t>
      </w:r>
      <w:hyperlink r:id="rId22">
        <w:r>
          <w:rPr>
            <w:rFonts w:ascii="Times New Roman" w:eastAsia="Times New Roman" w:hAnsi="Times New Roman" w:cs="Times New Roman"/>
            <w:color w:val="1155CC"/>
            <w:sz w:val="20"/>
            <w:szCs w:val="20"/>
            <w:u w:val="single"/>
          </w:rPr>
          <w:t>https://bit.ly/3xg41Va</w:t>
        </w:r>
      </w:hyperlink>
      <w:r>
        <w:rPr>
          <w:rFonts w:ascii="Times New Roman" w:eastAsia="Times New Roman" w:hAnsi="Times New Roman" w:cs="Times New Roman"/>
          <w:sz w:val="20"/>
          <w:szCs w:val="20"/>
        </w:rPr>
        <w:t xml:space="preserve">  </w:t>
      </w:r>
    </w:p>
  </w:footnote>
  <w:footnote w:id="26">
    <w:p w14:paraId="089FDDC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23">
        <w:r>
          <w:rPr>
            <w:rFonts w:ascii="Times New Roman" w:eastAsia="Times New Roman" w:hAnsi="Times New Roman" w:cs="Times New Roman"/>
            <w:color w:val="1155CC"/>
            <w:sz w:val="20"/>
            <w:szCs w:val="20"/>
            <w:u w:val="single"/>
          </w:rPr>
          <w:t>https://bbc.in/3sz88eP</w:t>
        </w:r>
      </w:hyperlink>
      <w:r>
        <w:rPr>
          <w:rFonts w:ascii="Times New Roman" w:eastAsia="Times New Roman" w:hAnsi="Times New Roman" w:cs="Times New Roman"/>
          <w:sz w:val="20"/>
          <w:szCs w:val="20"/>
        </w:rPr>
        <w:t xml:space="preserve">; </w:t>
      </w:r>
      <w:hyperlink r:id="rId24">
        <w:r>
          <w:rPr>
            <w:rFonts w:ascii="Times New Roman" w:eastAsia="Times New Roman" w:hAnsi="Times New Roman" w:cs="Times New Roman"/>
            <w:color w:val="1155CC"/>
            <w:sz w:val="20"/>
            <w:szCs w:val="20"/>
            <w:u w:val="single"/>
          </w:rPr>
          <w:t>https://bit.ly/38tdK3D</w:t>
        </w:r>
      </w:hyperlink>
      <w:r>
        <w:rPr>
          <w:rFonts w:ascii="Times New Roman" w:eastAsia="Times New Roman" w:hAnsi="Times New Roman" w:cs="Times New Roman"/>
          <w:sz w:val="20"/>
          <w:szCs w:val="20"/>
        </w:rPr>
        <w:t xml:space="preserve">; </w:t>
      </w:r>
      <w:hyperlink r:id="rId25">
        <w:r>
          <w:rPr>
            <w:rFonts w:ascii="Times New Roman" w:eastAsia="Times New Roman" w:hAnsi="Times New Roman" w:cs="Times New Roman"/>
            <w:color w:val="1155CC"/>
            <w:sz w:val="20"/>
            <w:szCs w:val="20"/>
            <w:u w:val="single"/>
          </w:rPr>
          <w:t>https://bit.ly/3FMu0ZL</w:t>
        </w:r>
      </w:hyperlink>
      <w:r>
        <w:rPr>
          <w:rFonts w:ascii="Times New Roman" w:eastAsia="Times New Roman" w:hAnsi="Times New Roman" w:cs="Times New Roman"/>
          <w:sz w:val="20"/>
          <w:szCs w:val="20"/>
        </w:rPr>
        <w:t xml:space="preserve">; </w:t>
      </w:r>
      <w:hyperlink r:id="rId26">
        <w:r>
          <w:rPr>
            <w:rFonts w:ascii="Times New Roman" w:eastAsia="Times New Roman" w:hAnsi="Times New Roman" w:cs="Times New Roman"/>
            <w:color w:val="1155CC"/>
            <w:sz w:val="20"/>
            <w:szCs w:val="20"/>
            <w:u w:val="single"/>
          </w:rPr>
          <w:t>https://bit.ly/3wg1YTa</w:t>
        </w:r>
      </w:hyperlink>
      <w:r>
        <w:rPr>
          <w:rFonts w:ascii="Times New Roman" w:eastAsia="Times New Roman" w:hAnsi="Times New Roman" w:cs="Times New Roman"/>
          <w:sz w:val="20"/>
          <w:szCs w:val="20"/>
        </w:rPr>
        <w:t xml:space="preserve"> </w:t>
      </w:r>
    </w:p>
  </w:footnote>
  <w:footnote w:id="27">
    <w:p w14:paraId="780BBC5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27">
        <w:r>
          <w:rPr>
            <w:rFonts w:ascii="Times New Roman" w:eastAsia="Times New Roman" w:hAnsi="Times New Roman" w:cs="Times New Roman"/>
            <w:color w:val="1155CC"/>
            <w:sz w:val="20"/>
            <w:szCs w:val="20"/>
            <w:u w:val="single"/>
          </w:rPr>
          <w:t>https://bit.ly/3weAWf8</w:t>
        </w:r>
      </w:hyperlink>
      <w:r>
        <w:rPr>
          <w:rFonts w:ascii="Times New Roman" w:eastAsia="Times New Roman" w:hAnsi="Times New Roman" w:cs="Times New Roman"/>
          <w:sz w:val="20"/>
          <w:szCs w:val="20"/>
        </w:rPr>
        <w:t xml:space="preserve"> </w:t>
      </w:r>
    </w:p>
  </w:footnote>
  <w:footnote w:id="28">
    <w:p w14:paraId="75450D0D"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28">
        <w:r>
          <w:rPr>
            <w:rFonts w:ascii="Times New Roman" w:eastAsia="Times New Roman" w:hAnsi="Times New Roman" w:cs="Times New Roman"/>
            <w:color w:val="1155CC"/>
            <w:sz w:val="20"/>
            <w:szCs w:val="20"/>
            <w:u w:val="single"/>
          </w:rPr>
          <w:t>https://bit.ly/3FNKWyY</w:t>
        </w:r>
      </w:hyperlink>
      <w:r>
        <w:rPr>
          <w:rFonts w:ascii="Times New Roman" w:eastAsia="Times New Roman" w:hAnsi="Times New Roman" w:cs="Times New Roman"/>
          <w:sz w:val="20"/>
          <w:szCs w:val="20"/>
        </w:rPr>
        <w:t xml:space="preserve"> </w:t>
      </w:r>
    </w:p>
  </w:footnote>
  <w:footnote w:id="29">
    <w:p w14:paraId="75129572"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29">
        <w:r>
          <w:rPr>
            <w:rFonts w:ascii="Times New Roman" w:eastAsia="Times New Roman" w:hAnsi="Times New Roman" w:cs="Times New Roman"/>
            <w:color w:val="1155CC"/>
            <w:sz w:val="20"/>
            <w:szCs w:val="20"/>
            <w:u w:val="single"/>
          </w:rPr>
          <w:t>https://bit.ly/39qK2w7</w:t>
        </w:r>
      </w:hyperlink>
      <w:r>
        <w:rPr>
          <w:rFonts w:ascii="Times New Roman" w:eastAsia="Times New Roman" w:hAnsi="Times New Roman" w:cs="Times New Roman"/>
          <w:sz w:val="20"/>
          <w:szCs w:val="20"/>
        </w:rPr>
        <w:t xml:space="preserve"> </w:t>
      </w:r>
    </w:p>
  </w:footnote>
  <w:footnote w:id="30">
    <w:p w14:paraId="64FC1BA4"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0">
        <w:r>
          <w:rPr>
            <w:rFonts w:ascii="Times New Roman" w:eastAsia="Times New Roman" w:hAnsi="Times New Roman" w:cs="Times New Roman"/>
            <w:color w:val="1155CC"/>
            <w:sz w:val="20"/>
            <w:szCs w:val="20"/>
            <w:u w:val="single"/>
          </w:rPr>
          <w:t>https://bit.ly/3iB0H2S</w:t>
        </w:r>
      </w:hyperlink>
      <w:r>
        <w:rPr>
          <w:rFonts w:ascii="Times New Roman" w:eastAsia="Times New Roman" w:hAnsi="Times New Roman" w:cs="Times New Roman"/>
          <w:sz w:val="20"/>
          <w:szCs w:val="20"/>
        </w:rPr>
        <w:t xml:space="preserve">    </w:t>
      </w:r>
    </w:p>
  </w:footnote>
  <w:footnote w:id="31">
    <w:p w14:paraId="36BD4BB4" w14:textId="77777777" w:rsidR="00BF4BB5" w:rsidRDefault="000348F1">
      <w:pPr>
        <w:shd w:val="clear" w:color="auto" w:fill="FFFFFF"/>
        <w:spacing w:line="264"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1">
        <w:r>
          <w:rPr>
            <w:rFonts w:ascii="Times New Roman" w:eastAsia="Times New Roman" w:hAnsi="Times New Roman" w:cs="Times New Roman"/>
            <w:color w:val="1155CC"/>
            <w:sz w:val="20"/>
            <w:szCs w:val="20"/>
            <w:u w:val="single"/>
          </w:rPr>
          <w:t>https://bit.ly/2SruuAf</w:t>
        </w:r>
      </w:hyperlink>
      <w:r>
        <w:rPr>
          <w:rFonts w:ascii="Times New Roman" w:eastAsia="Times New Roman" w:hAnsi="Times New Roman" w:cs="Times New Roman"/>
          <w:sz w:val="20"/>
          <w:szCs w:val="20"/>
        </w:rPr>
        <w:t xml:space="preserve"> </w:t>
      </w:r>
    </w:p>
  </w:footnote>
  <w:footnote w:id="32">
    <w:p w14:paraId="170E0C2A"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2">
        <w:r>
          <w:rPr>
            <w:rFonts w:ascii="Times New Roman" w:eastAsia="Times New Roman" w:hAnsi="Times New Roman" w:cs="Times New Roman"/>
            <w:color w:val="1155CC"/>
            <w:sz w:val="20"/>
            <w:szCs w:val="20"/>
            <w:u w:val="single"/>
          </w:rPr>
          <w:t>https://bit.ly/35bYoeI</w:t>
        </w:r>
      </w:hyperlink>
      <w:r>
        <w:rPr>
          <w:rFonts w:ascii="Times New Roman" w:eastAsia="Times New Roman" w:hAnsi="Times New Roman" w:cs="Times New Roman"/>
          <w:sz w:val="20"/>
          <w:szCs w:val="20"/>
        </w:rPr>
        <w:t xml:space="preserve"> </w:t>
      </w:r>
    </w:p>
  </w:footnote>
  <w:footnote w:id="33">
    <w:p w14:paraId="10F55D96" w14:textId="77777777" w:rsidR="00BF4BB5" w:rsidRDefault="000348F1">
      <w:pPr>
        <w:shd w:val="clear" w:color="auto" w:fill="FFFFFF"/>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3">
        <w:r>
          <w:rPr>
            <w:rFonts w:ascii="Times New Roman" w:eastAsia="Times New Roman" w:hAnsi="Times New Roman" w:cs="Times New Roman"/>
            <w:color w:val="1155CC"/>
            <w:sz w:val="20"/>
            <w:szCs w:val="20"/>
            <w:u w:val="single"/>
          </w:rPr>
          <w:t>https://bit.ly/3vjjL8d</w:t>
        </w:r>
      </w:hyperlink>
      <w:r>
        <w:rPr>
          <w:rFonts w:ascii="Times New Roman" w:eastAsia="Times New Roman" w:hAnsi="Times New Roman" w:cs="Times New Roman"/>
          <w:sz w:val="20"/>
          <w:szCs w:val="20"/>
        </w:rPr>
        <w:t xml:space="preserve"> </w:t>
      </w:r>
    </w:p>
  </w:footnote>
  <w:footnote w:id="34">
    <w:p w14:paraId="3013EB0E"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4">
        <w:r>
          <w:rPr>
            <w:rFonts w:ascii="Times New Roman" w:eastAsia="Times New Roman" w:hAnsi="Times New Roman" w:cs="Times New Roman"/>
            <w:color w:val="1155CC"/>
            <w:sz w:val="20"/>
            <w:szCs w:val="20"/>
            <w:u w:val="single"/>
          </w:rPr>
          <w:t>https://bit.ly/3zinfew</w:t>
        </w:r>
      </w:hyperlink>
      <w:r>
        <w:rPr>
          <w:rFonts w:ascii="Times New Roman" w:eastAsia="Times New Roman" w:hAnsi="Times New Roman" w:cs="Times New Roman"/>
          <w:sz w:val="20"/>
          <w:szCs w:val="20"/>
        </w:rPr>
        <w:t xml:space="preserve"> </w:t>
      </w:r>
    </w:p>
  </w:footnote>
  <w:footnote w:id="35">
    <w:p w14:paraId="072D4E5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5">
        <w:r>
          <w:rPr>
            <w:rFonts w:ascii="Times New Roman" w:eastAsia="Times New Roman" w:hAnsi="Times New Roman" w:cs="Times New Roman"/>
            <w:color w:val="1155CC"/>
            <w:sz w:val="20"/>
            <w:szCs w:val="20"/>
            <w:u w:val="single"/>
          </w:rPr>
          <w:t>https://bit.ly/3xcnCp8</w:t>
        </w:r>
      </w:hyperlink>
      <w:r>
        <w:rPr>
          <w:rFonts w:ascii="Times New Roman" w:eastAsia="Times New Roman" w:hAnsi="Times New Roman" w:cs="Times New Roman"/>
          <w:sz w:val="20"/>
          <w:szCs w:val="20"/>
        </w:rPr>
        <w:t xml:space="preserve">. Upon </w:t>
      </w:r>
      <w:proofErr w:type="spellStart"/>
      <w:r>
        <w:rPr>
          <w:rFonts w:ascii="Times New Roman" w:eastAsia="Times New Roman" w:hAnsi="Times New Roman" w:cs="Times New Roman"/>
          <w:sz w:val="20"/>
          <w:szCs w:val="20"/>
        </w:rPr>
        <w:t>Kınık’s</w:t>
      </w:r>
      <w:proofErr w:type="spellEnd"/>
      <w:r>
        <w:rPr>
          <w:rFonts w:ascii="Times New Roman" w:eastAsia="Times New Roman" w:hAnsi="Times New Roman" w:cs="Times New Roman"/>
          <w:sz w:val="20"/>
          <w:szCs w:val="20"/>
        </w:rPr>
        <w:t xml:space="preserve"> hate speech, the IFRC fi</w:t>
      </w:r>
      <w:r>
        <w:rPr>
          <w:rFonts w:ascii="Times New Roman" w:eastAsia="Times New Roman" w:hAnsi="Times New Roman" w:cs="Times New Roman"/>
          <w:sz w:val="20"/>
          <w:szCs w:val="20"/>
        </w:rPr>
        <w:t xml:space="preserve">rst tweeted a statement condemning homophobia and all hate speech and that they are exploring their next course of action. This tweet was later deleted and </w:t>
      </w:r>
      <w:proofErr w:type="spellStart"/>
      <w:r>
        <w:rPr>
          <w:rFonts w:ascii="Times New Roman" w:eastAsia="Times New Roman" w:hAnsi="Times New Roman" w:cs="Times New Roman"/>
          <w:sz w:val="20"/>
          <w:szCs w:val="20"/>
        </w:rPr>
        <w:t>Kınık</w:t>
      </w:r>
      <w:proofErr w:type="spellEnd"/>
      <w:r>
        <w:rPr>
          <w:rFonts w:ascii="Times New Roman" w:eastAsia="Times New Roman" w:hAnsi="Times New Roman" w:cs="Times New Roman"/>
          <w:sz w:val="20"/>
          <w:szCs w:val="20"/>
        </w:rPr>
        <w:t xml:space="preserve"> remains the Vice-President of IFRC, with no known sanctions imposed against him.</w:t>
      </w:r>
    </w:p>
  </w:footnote>
  <w:footnote w:id="36">
    <w:p w14:paraId="7022C8F9"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6">
        <w:r>
          <w:rPr>
            <w:rFonts w:ascii="Times New Roman" w:eastAsia="Times New Roman" w:hAnsi="Times New Roman" w:cs="Times New Roman"/>
            <w:color w:val="1155CC"/>
            <w:sz w:val="20"/>
            <w:szCs w:val="20"/>
            <w:u w:val="single"/>
          </w:rPr>
          <w:t>https://bit.ly/3v8KWTm</w:t>
        </w:r>
      </w:hyperlink>
      <w:r>
        <w:rPr>
          <w:rFonts w:ascii="Times New Roman" w:eastAsia="Times New Roman" w:hAnsi="Times New Roman" w:cs="Times New Roman"/>
          <w:sz w:val="20"/>
          <w:szCs w:val="20"/>
        </w:rPr>
        <w:t xml:space="preserve"> </w:t>
      </w:r>
    </w:p>
  </w:footnote>
  <w:footnote w:id="37">
    <w:p w14:paraId="0184FE3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7">
        <w:r>
          <w:rPr>
            <w:rFonts w:ascii="Times New Roman" w:eastAsia="Times New Roman" w:hAnsi="Times New Roman" w:cs="Times New Roman"/>
            <w:color w:val="1155CC"/>
            <w:sz w:val="20"/>
            <w:szCs w:val="20"/>
            <w:u w:val="single"/>
          </w:rPr>
          <w:t>https://bit.ly/3xbSk1G</w:t>
        </w:r>
      </w:hyperlink>
      <w:r>
        <w:rPr>
          <w:rFonts w:ascii="Times New Roman" w:eastAsia="Times New Roman" w:hAnsi="Times New Roman" w:cs="Times New Roman"/>
          <w:sz w:val="20"/>
          <w:szCs w:val="20"/>
        </w:rPr>
        <w:t xml:space="preserve"> </w:t>
      </w:r>
    </w:p>
  </w:footnote>
  <w:footnote w:id="38">
    <w:p w14:paraId="6618F392"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8">
        <w:r>
          <w:rPr>
            <w:rFonts w:ascii="Times New Roman" w:eastAsia="Times New Roman" w:hAnsi="Times New Roman" w:cs="Times New Roman"/>
            <w:color w:val="1155CC"/>
            <w:sz w:val="20"/>
            <w:szCs w:val="20"/>
            <w:u w:val="single"/>
          </w:rPr>
          <w:t>https://bit.ly/3veq6lq</w:t>
        </w:r>
      </w:hyperlink>
      <w:r>
        <w:rPr>
          <w:rFonts w:ascii="Times New Roman" w:eastAsia="Times New Roman" w:hAnsi="Times New Roman" w:cs="Times New Roman"/>
          <w:sz w:val="20"/>
          <w:szCs w:val="20"/>
        </w:rPr>
        <w:t xml:space="preserve"> </w:t>
      </w:r>
    </w:p>
  </w:footnote>
  <w:footnote w:id="39">
    <w:p w14:paraId="66450A58"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39">
        <w:r>
          <w:rPr>
            <w:rFonts w:ascii="Times New Roman" w:eastAsia="Times New Roman" w:hAnsi="Times New Roman" w:cs="Times New Roman"/>
            <w:color w:val="1155CC"/>
            <w:sz w:val="20"/>
            <w:szCs w:val="20"/>
            <w:u w:val="single"/>
          </w:rPr>
          <w:t>https://bit.ly/3vjkfLz</w:t>
        </w:r>
      </w:hyperlink>
      <w:r>
        <w:rPr>
          <w:rFonts w:ascii="Times New Roman" w:eastAsia="Times New Roman" w:hAnsi="Times New Roman" w:cs="Times New Roman"/>
          <w:sz w:val="20"/>
          <w:szCs w:val="20"/>
        </w:rPr>
        <w:t xml:space="preserve"> </w:t>
      </w:r>
    </w:p>
  </w:footnote>
  <w:footnote w:id="40">
    <w:p w14:paraId="01AAC344"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0">
        <w:r>
          <w:rPr>
            <w:rFonts w:ascii="Times New Roman" w:eastAsia="Times New Roman" w:hAnsi="Times New Roman" w:cs="Times New Roman"/>
            <w:color w:val="1155CC"/>
            <w:sz w:val="20"/>
            <w:szCs w:val="20"/>
            <w:u w:val="single"/>
          </w:rPr>
          <w:t>https://bit.ly/3cBWubd</w:t>
        </w:r>
      </w:hyperlink>
      <w:r>
        <w:rPr>
          <w:rFonts w:ascii="Times New Roman" w:eastAsia="Times New Roman" w:hAnsi="Times New Roman" w:cs="Times New Roman"/>
          <w:sz w:val="20"/>
          <w:szCs w:val="20"/>
        </w:rPr>
        <w:t xml:space="preserve"> </w:t>
      </w:r>
    </w:p>
  </w:footnote>
  <w:footnote w:id="41">
    <w:p w14:paraId="0F11AD6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Presidential Decree No. 3718 - </w:t>
      </w:r>
      <w:hyperlink r:id="rId41">
        <w:r>
          <w:rPr>
            <w:rFonts w:ascii="Times New Roman" w:eastAsia="Times New Roman" w:hAnsi="Times New Roman" w:cs="Times New Roman"/>
            <w:color w:val="1155CC"/>
            <w:sz w:val="20"/>
            <w:szCs w:val="20"/>
            <w:u w:val="single"/>
          </w:rPr>
          <w:t>https://bit.ly/2RMJFnm</w:t>
        </w:r>
      </w:hyperlink>
      <w:r>
        <w:rPr>
          <w:rFonts w:ascii="Times New Roman" w:eastAsia="Times New Roman" w:hAnsi="Times New Roman" w:cs="Times New Roman"/>
          <w:sz w:val="20"/>
          <w:szCs w:val="20"/>
        </w:rPr>
        <w:t xml:space="preserve"> </w:t>
      </w:r>
    </w:p>
  </w:footnote>
  <w:footnote w:id="42">
    <w:p w14:paraId="3435BD2F" w14:textId="77777777" w:rsidR="00BF4BB5" w:rsidRDefault="000348F1">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2">
        <w:r>
          <w:rPr>
            <w:rFonts w:ascii="Times New Roman" w:eastAsia="Times New Roman" w:hAnsi="Times New Roman" w:cs="Times New Roman"/>
            <w:color w:val="1155CC"/>
            <w:sz w:val="20"/>
            <w:szCs w:val="20"/>
            <w:u w:val="single"/>
          </w:rPr>
          <w:t>https://cnn.it/3xaGFjJ</w:t>
        </w:r>
      </w:hyperlink>
      <w:r>
        <w:rPr>
          <w:rFonts w:ascii="Times New Roman" w:eastAsia="Times New Roman" w:hAnsi="Times New Roman" w:cs="Times New Roman"/>
          <w:sz w:val="20"/>
          <w:szCs w:val="20"/>
        </w:rPr>
        <w:t xml:space="preserve"> </w:t>
      </w:r>
    </w:p>
  </w:footnote>
  <w:footnote w:id="43">
    <w:p w14:paraId="0CA7751E" w14:textId="77777777" w:rsidR="00BF4BB5" w:rsidRDefault="000348F1">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3">
        <w:r>
          <w:rPr>
            <w:rFonts w:ascii="Times New Roman" w:eastAsia="Times New Roman" w:hAnsi="Times New Roman" w:cs="Times New Roman"/>
            <w:color w:val="1155CC"/>
            <w:sz w:val="20"/>
            <w:szCs w:val="20"/>
            <w:u w:val="single"/>
          </w:rPr>
          <w:t>https://bit.ly/3wlyiC0</w:t>
        </w:r>
      </w:hyperlink>
      <w:r>
        <w:rPr>
          <w:rFonts w:ascii="Times New Roman" w:eastAsia="Times New Roman" w:hAnsi="Times New Roman" w:cs="Times New Roman"/>
          <w:sz w:val="20"/>
          <w:szCs w:val="20"/>
        </w:rPr>
        <w:t xml:space="preserve"> </w:t>
      </w:r>
    </w:p>
  </w:footnote>
  <w:footnote w:id="44">
    <w:p w14:paraId="0F44A67D" w14:textId="77777777" w:rsidR="00BF4BB5" w:rsidRDefault="000348F1">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4">
        <w:r>
          <w:rPr>
            <w:rFonts w:ascii="Times New Roman" w:eastAsia="Times New Roman" w:hAnsi="Times New Roman" w:cs="Times New Roman"/>
            <w:color w:val="1155CC"/>
            <w:sz w:val="20"/>
            <w:szCs w:val="20"/>
            <w:u w:val="single"/>
          </w:rPr>
          <w:t>https://bit.ly/3gm6iHs</w:t>
        </w:r>
      </w:hyperlink>
      <w:r>
        <w:rPr>
          <w:rFonts w:ascii="Times New Roman" w:eastAsia="Times New Roman" w:hAnsi="Times New Roman" w:cs="Times New Roman"/>
          <w:sz w:val="20"/>
          <w:szCs w:val="20"/>
        </w:rPr>
        <w:t xml:space="preserve"> </w:t>
      </w:r>
    </w:p>
  </w:footnote>
  <w:footnote w:id="45">
    <w:p w14:paraId="57B3D1CA"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5">
        <w:r>
          <w:rPr>
            <w:rFonts w:ascii="Times New Roman" w:eastAsia="Times New Roman" w:hAnsi="Times New Roman" w:cs="Times New Roman"/>
            <w:color w:val="1155CC"/>
            <w:sz w:val="20"/>
            <w:szCs w:val="20"/>
            <w:u w:val="single"/>
          </w:rPr>
          <w:t>https://bit.ly/3cBWQyz</w:t>
        </w:r>
      </w:hyperlink>
      <w:r>
        <w:rPr>
          <w:rFonts w:ascii="Times New Roman" w:eastAsia="Times New Roman" w:hAnsi="Times New Roman" w:cs="Times New Roman"/>
          <w:sz w:val="20"/>
          <w:szCs w:val="20"/>
        </w:rPr>
        <w:t xml:space="preserve"> </w:t>
      </w:r>
    </w:p>
  </w:footnote>
  <w:footnote w:id="46">
    <w:p w14:paraId="28841E0E"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6">
        <w:r>
          <w:rPr>
            <w:rFonts w:ascii="Times New Roman" w:eastAsia="Times New Roman" w:hAnsi="Times New Roman" w:cs="Times New Roman"/>
            <w:color w:val="1155CC"/>
            <w:sz w:val="20"/>
            <w:szCs w:val="20"/>
            <w:u w:val="single"/>
          </w:rPr>
          <w:t>https://bit.ly/3gyYty3</w:t>
        </w:r>
      </w:hyperlink>
      <w:r>
        <w:rPr>
          <w:rFonts w:ascii="Times New Roman" w:eastAsia="Times New Roman" w:hAnsi="Times New Roman" w:cs="Times New Roman"/>
          <w:sz w:val="20"/>
          <w:szCs w:val="20"/>
        </w:rPr>
        <w:t xml:space="preserve"> </w:t>
      </w:r>
    </w:p>
  </w:footnote>
  <w:footnote w:id="47">
    <w:p w14:paraId="6F81D999"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7">
        <w:r>
          <w:rPr>
            <w:rFonts w:ascii="Times New Roman" w:eastAsia="Times New Roman" w:hAnsi="Times New Roman" w:cs="Times New Roman"/>
            <w:color w:val="1155CC"/>
            <w:sz w:val="20"/>
            <w:szCs w:val="20"/>
            <w:u w:val="single"/>
          </w:rPr>
          <w:t>https://bit.ly/3vn0eDW</w:t>
        </w:r>
      </w:hyperlink>
      <w:r>
        <w:rPr>
          <w:rFonts w:ascii="Times New Roman" w:eastAsia="Times New Roman" w:hAnsi="Times New Roman" w:cs="Times New Roman"/>
          <w:sz w:val="20"/>
          <w:szCs w:val="20"/>
        </w:rPr>
        <w:t xml:space="preserve"> </w:t>
      </w:r>
    </w:p>
  </w:footnote>
  <w:footnote w:id="48">
    <w:p w14:paraId="6385AC9B"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8">
        <w:r>
          <w:rPr>
            <w:rFonts w:ascii="Times New Roman" w:eastAsia="Times New Roman" w:hAnsi="Times New Roman" w:cs="Times New Roman"/>
            <w:color w:val="1155CC"/>
            <w:sz w:val="20"/>
            <w:szCs w:val="20"/>
            <w:u w:val="single"/>
          </w:rPr>
          <w:t>https://bit.ly/3leIrfI</w:t>
        </w:r>
      </w:hyperlink>
      <w:r>
        <w:rPr>
          <w:rFonts w:ascii="Times New Roman" w:eastAsia="Times New Roman" w:hAnsi="Times New Roman" w:cs="Times New Roman"/>
          <w:sz w:val="20"/>
          <w:szCs w:val="20"/>
        </w:rPr>
        <w:t xml:space="preserve"> </w:t>
      </w:r>
    </w:p>
  </w:footnote>
  <w:footnote w:id="49">
    <w:p w14:paraId="1A3B910D"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9">
        <w:r>
          <w:rPr>
            <w:rFonts w:ascii="Times New Roman" w:eastAsia="Times New Roman" w:hAnsi="Times New Roman" w:cs="Times New Roman"/>
            <w:color w:val="1155CC"/>
            <w:sz w:val="20"/>
            <w:szCs w:val="20"/>
            <w:u w:val="single"/>
          </w:rPr>
          <w:t>https://bit.ly/2TZL2zR</w:t>
        </w:r>
      </w:hyperlink>
      <w:r>
        <w:rPr>
          <w:rFonts w:ascii="Times New Roman" w:eastAsia="Times New Roman" w:hAnsi="Times New Roman" w:cs="Times New Roman"/>
          <w:sz w:val="20"/>
          <w:szCs w:val="20"/>
        </w:rPr>
        <w:t xml:space="preserve"> </w:t>
      </w:r>
    </w:p>
  </w:footnote>
  <w:footnote w:id="50">
    <w:p w14:paraId="7A3851EC"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0">
        <w:r>
          <w:rPr>
            <w:rFonts w:ascii="Times New Roman" w:eastAsia="Times New Roman" w:hAnsi="Times New Roman" w:cs="Times New Roman"/>
            <w:color w:val="1155CC"/>
            <w:sz w:val="20"/>
            <w:szCs w:val="20"/>
            <w:u w:val="single"/>
          </w:rPr>
          <w:t>https://bit.ly/3cAWlVp</w:t>
        </w:r>
      </w:hyperlink>
      <w:r>
        <w:rPr>
          <w:rFonts w:ascii="Times New Roman" w:eastAsia="Times New Roman" w:hAnsi="Times New Roman" w:cs="Times New Roman"/>
          <w:sz w:val="20"/>
          <w:szCs w:val="20"/>
        </w:rPr>
        <w:t xml:space="preserve"> </w:t>
      </w:r>
    </w:p>
  </w:footnote>
  <w:footnote w:id="51">
    <w:p w14:paraId="5DABBF6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1">
        <w:r>
          <w:rPr>
            <w:rFonts w:ascii="Times New Roman" w:eastAsia="Times New Roman" w:hAnsi="Times New Roman" w:cs="Times New Roman"/>
            <w:color w:val="1155CC"/>
            <w:sz w:val="20"/>
            <w:szCs w:val="20"/>
            <w:u w:val="single"/>
          </w:rPr>
          <w:t>https://bit.ly/2Sji0uF</w:t>
        </w:r>
      </w:hyperlink>
      <w:r>
        <w:rPr>
          <w:rFonts w:ascii="Times New Roman" w:eastAsia="Times New Roman" w:hAnsi="Times New Roman" w:cs="Times New Roman"/>
          <w:sz w:val="20"/>
          <w:szCs w:val="20"/>
        </w:rPr>
        <w:t xml:space="preserve"> </w:t>
      </w:r>
    </w:p>
  </w:footnote>
  <w:footnote w:id="52">
    <w:p w14:paraId="20DA7EDA"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2">
        <w:r>
          <w:rPr>
            <w:rFonts w:ascii="Times New Roman" w:eastAsia="Times New Roman" w:hAnsi="Times New Roman" w:cs="Times New Roman"/>
            <w:color w:val="1155CC"/>
            <w:sz w:val="20"/>
            <w:szCs w:val="20"/>
            <w:u w:val="single"/>
          </w:rPr>
          <w:t>https://bit.ly/3czTgF6</w:t>
        </w:r>
      </w:hyperlink>
      <w:r>
        <w:rPr>
          <w:rFonts w:ascii="Times New Roman" w:eastAsia="Times New Roman" w:hAnsi="Times New Roman" w:cs="Times New Roman"/>
          <w:sz w:val="20"/>
          <w:szCs w:val="20"/>
        </w:rPr>
        <w:t xml:space="preserve"> </w:t>
      </w:r>
    </w:p>
  </w:footnote>
  <w:footnote w:id="53">
    <w:p w14:paraId="79414004"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3">
        <w:r>
          <w:rPr>
            <w:rFonts w:ascii="Times New Roman" w:eastAsia="Times New Roman" w:hAnsi="Times New Roman" w:cs="Times New Roman"/>
            <w:color w:val="1155CC"/>
            <w:sz w:val="20"/>
            <w:szCs w:val="20"/>
            <w:u w:val="single"/>
          </w:rPr>
          <w:t>https://bit.ly/3iyiA28</w:t>
        </w:r>
      </w:hyperlink>
      <w:r>
        <w:rPr>
          <w:rFonts w:ascii="Times New Roman" w:eastAsia="Times New Roman" w:hAnsi="Times New Roman" w:cs="Times New Roman"/>
          <w:sz w:val="20"/>
          <w:szCs w:val="20"/>
        </w:rPr>
        <w:t xml:space="preserve"> </w:t>
      </w:r>
    </w:p>
  </w:footnote>
  <w:footnote w:id="54">
    <w:p w14:paraId="5741DCF4"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4">
        <w:r>
          <w:rPr>
            <w:rFonts w:ascii="Times New Roman" w:eastAsia="Times New Roman" w:hAnsi="Times New Roman" w:cs="Times New Roman"/>
            <w:color w:val="1155CC"/>
            <w:sz w:val="20"/>
            <w:szCs w:val="20"/>
            <w:u w:val="single"/>
          </w:rPr>
          <w:t>https://bit.ly/3gbi0FU</w:t>
        </w:r>
      </w:hyperlink>
      <w:r>
        <w:rPr>
          <w:rFonts w:ascii="Times New Roman" w:eastAsia="Times New Roman" w:hAnsi="Times New Roman" w:cs="Times New Roman"/>
          <w:sz w:val="20"/>
          <w:szCs w:val="20"/>
        </w:rPr>
        <w:t xml:space="preserve"> </w:t>
      </w:r>
    </w:p>
  </w:footnote>
  <w:footnote w:id="55">
    <w:p w14:paraId="14C64E17"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5">
        <w:r>
          <w:rPr>
            <w:rFonts w:ascii="Times New Roman" w:eastAsia="Times New Roman" w:hAnsi="Times New Roman" w:cs="Times New Roman"/>
            <w:color w:val="1155CC"/>
            <w:sz w:val="20"/>
            <w:szCs w:val="20"/>
            <w:u w:val="single"/>
          </w:rPr>
          <w:t>https://bit.ly/2RJsX8i</w:t>
        </w:r>
      </w:hyperlink>
      <w:r>
        <w:rPr>
          <w:rFonts w:ascii="Times New Roman" w:eastAsia="Times New Roman" w:hAnsi="Times New Roman" w:cs="Times New Roman"/>
          <w:sz w:val="20"/>
          <w:szCs w:val="20"/>
        </w:rPr>
        <w:t xml:space="preserve"> </w:t>
      </w:r>
    </w:p>
  </w:footnote>
  <w:footnote w:id="56">
    <w:p w14:paraId="16AE8CD8"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6">
        <w:r>
          <w:rPr>
            <w:rFonts w:ascii="Times New Roman" w:eastAsia="Times New Roman" w:hAnsi="Times New Roman" w:cs="Times New Roman"/>
            <w:color w:val="1155CC"/>
            <w:sz w:val="20"/>
            <w:szCs w:val="20"/>
            <w:u w:val="single"/>
          </w:rPr>
          <w:t>https://bit.ly/3pHp0O5</w:t>
        </w:r>
      </w:hyperlink>
      <w:r>
        <w:rPr>
          <w:rFonts w:ascii="Times New Roman" w:eastAsia="Times New Roman" w:hAnsi="Times New Roman" w:cs="Times New Roman"/>
          <w:sz w:val="20"/>
          <w:szCs w:val="20"/>
        </w:rPr>
        <w:t xml:space="preserve"> </w:t>
      </w:r>
    </w:p>
  </w:footnote>
  <w:footnote w:id="57">
    <w:p w14:paraId="415DEEB2"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7">
        <w:r>
          <w:rPr>
            <w:rFonts w:ascii="Times New Roman" w:eastAsia="Times New Roman" w:hAnsi="Times New Roman" w:cs="Times New Roman"/>
            <w:color w:val="1155CC"/>
            <w:sz w:val="20"/>
            <w:szCs w:val="20"/>
            <w:u w:val="single"/>
          </w:rPr>
          <w:t>https://bit.ly/2RJsX8i</w:t>
        </w:r>
      </w:hyperlink>
      <w:r>
        <w:rPr>
          <w:rFonts w:ascii="Times New Roman" w:eastAsia="Times New Roman" w:hAnsi="Times New Roman" w:cs="Times New Roman"/>
          <w:sz w:val="20"/>
          <w:szCs w:val="20"/>
        </w:rPr>
        <w:t xml:space="preserve"> </w:t>
      </w:r>
    </w:p>
  </w:footnote>
  <w:footnote w:id="58">
    <w:p w14:paraId="4B9AED4B"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58">
        <w:r>
          <w:rPr>
            <w:rFonts w:ascii="Times New Roman" w:eastAsia="Times New Roman" w:hAnsi="Times New Roman" w:cs="Times New Roman"/>
            <w:color w:val="1155CC"/>
            <w:sz w:val="20"/>
            <w:szCs w:val="20"/>
            <w:u w:val="single"/>
          </w:rPr>
          <w:t>https://bit.ly/3iMGK9t</w:t>
        </w:r>
      </w:hyperlink>
      <w:r>
        <w:rPr>
          <w:rFonts w:ascii="Times New Roman" w:eastAsia="Times New Roman" w:hAnsi="Times New Roman" w:cs="Times New Roman"/>
          <w:sz w:val="20"/>
          <w:szCs w:val="20"/>
        </w:rPr>
        <w:t xml:space="preserve"> </w:t>
      </w:r>
    </w:p>
  </w:footnote>
  <w:footnote w:id="59">
    <w:p w14:paraId="118E2CCB"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Para. 32(f)</w:t>
      </w:r>
    </w:p>
  </w:footnote>
  <w:footnote w:id="60">
    <w:p w14:paraId="1659135B"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color w:val="222222"/>
          <w:sz w:val="20"/>
          <w:szCs w:val="20"/>
          <w:highlight w:val="white"/>
        </w:rPr>
        <w:t xml:space="preserve"> </w:t>
      </w:r>
      <w:hyperlink r:id="rId59">
        <w:r>
          <w:rPr>
            <w:rFonts w:ascii="Times New Roman" w:eastAsia="Times New Roman" w:hAnsi="Times New Roman" w:cs="Times New Roman"/>
            <w:color w:val="1155CC"/>
            <w:sz w:val="20"/>
            <w:szCs w:val="20"/>
            <w:highlight w:val="white"/>
            <w:u w:val="single"/>
          </w:rPr>
          <w:t>https://bit.ly/35dR2am</w:t>
        </w:r>
      </w:hyperlink>
      <w:r>
        <w:rPr>
          <w:rFonts w:ascii="Times New Roman" w:eastAsia="Times New Roman" w:hAnsi="Times New Roman" w:cs="Times New Roman"/>
          <w:color w:val="222222"/>
          <w:sz w:val="20"/>
          <w:szCs w:val="20"/>
          <w:highlight w:val="white"/>
        </w:rPr>
        <w:t xml:space="preserve"> </w:t>
      </w:r>
    </w:p>
  </w:footnote>
  <w:footnote w:id="61">
    <w:p w14:paraId="724858F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0">
        <w:r>
          <w:rPr>
            <w:rFonts w:ascii="Times New Roman" w:eastAsia="Times New Roman" w:hAnsi="Times New Roman" w:cs="Times New Roman"/>
            <w:color w:val="1155CC"/>
            <w:sz w:val="20"/>
            <w:szCs w:val="20"/>
            <w:u w:val="single"/>
          </w:rPr>
          <w:t>https://bit.ly/3ixXgtw</w:t>
        </w:r>
      </w:hyperlink>
      <w:r>
        <w:rPr>
          <w:rFonts w:ascii="Times New Roman" w:eastAsia="Times New Roman" w:hAnsi="Times New Roman" w:cs="Times New Roman"/>
          <w:sz w:val="20"/>
          <w:szCs w:val="20"/>
        </w:rPr>
        <w:t xml:space="preserve"> </w:t>
      </w:r>
    </w:p>
  </w:footnote>
  <w:footnote w:id="62">
    <w:p w14:paraId="5C89931B"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1">
        <w:r>
          <w:rPr>
            <w:rFonts w:ascii="Times New Roman" w:eastAsia="Times New Roman" w:hAnsi="Times New Roman" w:cs="Times New Roman"/>
            <w:color w:val="1155CC"/>
            <w:sz w:val="20"/>
            <w:szCs w:val="20"/>
            <w:u w:val="single"/>
          </w:rPr>
          <w:t>https://bit.ly/3ziUpuC</w:t>
        </w:r>
      </w:hyperlink>
      <w:r>
        <w:rPr>
          <w:rFonts w:ascii="Times New Roman" w:eastAsia="Times New Roman" w:hAnsi="Times New Roman" w:cs="Times New Roman"/>
          <w:sz w:val="20"/>
          <w:szCs w:val="20"/>
        </w:rPr>
        <w:t xml:space="preserve"> </w:t>
      </w:r>
    </w:p>
  </w:footnote>
  <w:footnote w:id="63">
    <w:p w14:paraId="24DD666D"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Para. 230</w:t>
      </w:r>
    </w:p>
  </w:footnote>
  <w:footnote w:id="64">
    <w:p w14:paraId="5CAF217D"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Para. 234</w:t>
      </w:r>
    </w:p>
  </w:footnote>
  <w:footnote w:id="65">
    <w:p w14:paraId="45A49399"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2">
        <w:r>
          <w:rPr>
            <w:rFonts w:ascii="Times New Roman" w:eastAsia="Times New Roman" w:hAnsi="Times New Roman" w:cs="Times New Roman"/>
            <w:color w:val="1155CC"/>
            <w:sz w:val="20"/>
            <w:szCs w:val="20"/>
            <w:u w:val="single"/>
          </w:rPr>
          <w:t>https://bit.ly/35cDRGE</w:t>
        </w:r>
      </w:hyperlink>
      <w:r>
        <w:rPr>
          <w:rFonts w:ascii="Times New Roman" w:eastAsia="Times New Roman" w:hAnsi="Times New Roman" w:cs="Times New Roman"/>
          <w:sz w:val="20"/>
          <w:szCs w:val="20"/>
        </w:rPr>
        <w:t xml:space="preserve"> </w:t>
      </w:r>
    </w:p>
  </w:footnote>
  <w:footnote w:id="66">
    <w:p w14:paraId="55BF3098"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3">
        <w:r>
          <w:rPr>
            <w:rFonts w:ascii="Times New Roman" w:eastAsia="Times New Roman" w:hAnsi="Times New Roman" w:cs="Times New Roman"/>
            <w:color w:val="1155CC"/>
            <w:sz w:val="20"/>
            <w:szCs w:val="20"/>
            <w:u w:val="single"/>
          </w:rPr>
          <w:t>https://bit.ly/35cDRGE</w:t>
        </w:r>
      </w:hyperlink>
      <w:r>
        <w:rPr>
          <w:rFonts w:ascii="Times New Roman" w:eastAsia="Times New Roman" w:hAnsi="Times New Roman" w:cs="Times New Roman"/>
          <w:sz w:val="20"/>
          <w:szCs w:val="20"/>
        </w:rPr>
        <w:t xml:space="preserve"> </w:t>
      </w:r>
    </w:p>
  </w:footnote>
  <w:footnote w:id="67">
    <w:p w14:paraId="22B81328"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4">
        <w:r>
          <w:rPr>
            <w:rFonts w:ascii="Times New Roman" w:eastAsia="Times New Roman" w:hAnsi="Times New Roman" w:cs="Times New Roman"/>
            <w:color w:val="1155CC"/>
            <w:sz w:val="20"/>
            <w:szCs w:val="20"/>
            <w:u w:val="single"/>
          </w:rPr>
          <w:t>https://bit.ly/3zgKrtE</w:t>
        </w:r>
      </w:hyperlink>
      <w:r>
        <w:rPr>
          <w:rFonts w:ascii="Times New Roman" w:eastAsia="Times New Roman" w:hAnsi="Times New Roman" w:cs="Times New Roman"/>
          <w:sz w:val="20"/>
          <w:szCs w:val="20"/>
        </w:rPr>
        <w:t xml:space="preserve"> </w:t>
      </w:r>
    </w:p>
  </w:footnote>
  <w:footnote w:id="68">
    <w:p w14:paraId="0AC3BA81"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5">
        <w:r>
          <w:rPr>
            <w:rFonts w:ascii="Times New Roman" w:eastAsia="Times New Roman" w:hAnsi="Times New Roman" w:cs="Times New Roman"/>
            <w:color w:val="1155CC"/>
            <w:sz w:val="20"/>
            <w:szCs w:val="20"/>
            <w:u w:val="single"/>
          </w:rPr>
          <w:t>https://bit.ly/3zgKt4K</w:t>
        </w:r>
      </w:hyperlink>
      <w:r>
        <w:rPr>
          <w:rFonts w:ascii="Times New Roman" w:eastAsia="Times New Roman" w:hAnsi="Times New Roman" w:cs="Times New Roman"/>
          <w:sz w:val="20"/>
          <w:szCs w:val="20"/>
        </w:rPr>
        <w:t xml:space="preserve"> </w:t>
      </w:r>
    </w:p>
  </w:footnote>
  <w:footnote w:id="69">
    <w:p w14:paraId="11D69998"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6">
        <w:r>
          <w:rPr>
            <w:rFonts w:ascii="Times New Roman" w:eastAsia="Times New Roman" w:hAnsi="Times New Roman" w:cs="Times New Roman"/>
            <w:color w:val="1155CC"/>
            <w:sz w:val="20"/>
            <w:szCs w:val="20"/>
            <w:u w:val="single"/>
          </w:rPr>
          <w:t>https://bit.ly/3iDXTlp</w:t>
        </w:r>
      </w:hyperlink>
      <w:r>
        <w:rPr>
          <w:rFonts w:ascii="Times New Roman" w:eastAsia="Times New Roman" w:hAnsi="Times New Roman" w:cs="Times New Roman"/>
          <w:sz w:val="20"/>
          <w:szCs w:val="20"/>
        </w:rPr>
        <w:t xml:space="preserve"> </w:t>
      </w:r>
    </w:p>
  </w:footnote>
  <w:footnote w:id="70">
    <w:p w14:paraId="70CF0E91"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7">
        <w:r>
          <w:rPr>
            <w:rFonts w:ascii="Times New Roman" w:eastAsia="Times New Roman" w:hAnsi="Times New Roman" w:cs="Times New Roman"/>
            <w:color w:val="1155CC"/>
            <w:sz w:val="20"/>
            <w:szCs w:val="20"/>
            <w:u w:val="single"/>
          </w:rPr>
          <w:t>https://bit.ly/3zgKrtE</w:t>
        </w:r>
      </w:hyperlink>
    </w:p>
  </w:footnote>
  <w:footnote w:id="71">
    <w:p w14:paraId="526ED34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Kivilcim</w:t>
      </w:r>
      <w:proofErr w:type="spellEnd"/>
      <w:r>
        <w:rPr>
          <w:rFonts w:ascii="Times New Roman" w:eastAsia="Times New Roman" w:hAnsi="Times New Roman" w:cs="Times New Roman"/>
          <w:sz w:val="20"/>
          <w:szCs w:val="20"/>
        </w:rPr>
        <w:t xml:space="preserve">, Z. (2017). Lesbian, gay, bisexual and transsexual (LGBT) Syrian refugees in Turkey </w:t>
      </w:r>
    </w:p>
    <w:p w14:paraId="00AC155A" w14:textId="77777777" w:rsidR="00BF4BB5" w:rsidRDefault="000348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 gendered approach to the Syrian refugee crisis, 26-40, </w:t>
      </w:r>
      <w:hyperlink r:id="rId68">
        <w:r>
          <w:rPr>
            <w:rFonts w:ascii="Times New Roman" w:eastAsia="Times New Roman" w:hAnsi="Times New Roman" w:cs="Times New Roman"/>
            <w:color w:val="1155CC"/>
            <w:sz w:val="20"/>
            <w:szCs w:val="20"/>
            <w:u w:val="single"/>
          </w:rPr>
          <w:t>https://bit.ly/2St45SF</w:t>
        </w:r>
      </w:hyperlink>
      <w:r>
        <w:rPr>
          <w:rFonts w:ascii="Times New Roman" w:eastAsia="Times New Roman" w:hAnsi="Times New Roman" w:cs="Times New Roman"/>
          <w:sz w:val="20"/>
          <w:szCs w:val="20"/>
        </w:rPr>
        <w:t xml:space="preserve"> </w:t>
      </w:r>
    </w:p>
  </w:footnote>
  <w:footnote w:id="72">
    <w:p w14:paraId="64BBC6E7"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69">
        <w:r>
          <w:rPr>
            <w:rFonts w:ascii="Times New Roman" w:eastAsia="Times New Roman" w:hAnsi="Times New Roman" w:cs="Times New Roman"/>
            <w:color w:val="1155CC"/>
            <w:sz w:val="20"/>
            <w:szCs w:val="20"/>
            <w:u w:val="single"/>
          </w:rPr>
          <w:t>https://bit.ly/3gmd3ZQ</w:t>
        </w:r>
      </w:hyperlink>
      <w:r>
        <w:rPr>
          <w:rFonts w:ascii="Times New Roman" w:eastAsia="Times New Roman" w:hAnsi="Times New Roman" w:cs="Times New Roman"/>
          <w:sz w:val="20"/>
          <w:szCs w:val="20"/>
        </w:rPr>
        <w:t xml:space="preserve"> </w:t>
      </w:r>
    </w:p>
  </w:footnote>
  <w:footnote w:id="73">
    <w:p w14:paraId="12CA8861"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Articles 60 and 61</w:t>
      </w:r>
    </w:p>
  </w:footnote>
  <w:footnote w:id="74">
    <w:p w14:paraId="7EDEA4DC" w14:textId="77777777" w:rsidR="00BF4BB5" w:rsidRDefault="000348F1">
      <w:pPr>
        <w:spacing w:line="240" w:lineRule="auto"/>
        <w:rPr>
          <w:sz w:val="20"/>
          <w:szCs w:val="20"/>
        </w:rPr>
      </w:pPr>
      <w:r>
        <w:rPr>
          <w:rStyle w:val="FootnoteReference"/>
        </w:rPr>
        <w:footnoteRef/>
      </w:r>
      <w:r>
        <w:rPr>
          <w:rFonts w:ascii="Times New Roman" w:eastAsia="Times New Roman" w:hAnsi="Times New Roman" w:cs="Times New Roman"/>
          <w:sz w:val="20"/>
          <w:szCs w:val="20"/>
        </w:rPr>
        <w:t xml:space="preserve"> </w:t>
      </w:r>
      <w:hyperlink r:id="rId70">
        <w:r>
          <w:rPr>
            <w:rFonts w:ascii="Times New Roman" w:eastAsia="Times New Roman" w:hAnsi="Times New Roman" w:cs="Times New Roman"/>
            <w:color w:val="1155CC"/>
            <w:sz w:val="20"/>
            <w:szCs w:val="20"/>
            <w:u w:val="single"/>
          </w:rPr>
          <w:t>https://bit.ly/2TO8fVp</w:t>
        </w:r>
      </w:hyperlink>
      <w:r>
        <w:rPr>
          <w:rFonts w:ascii="Times New Roman" w:eastAsia="Times New Roman" w:hAnsi="Times New Roman" w:cs="Times New Roman"/>
          <w:sz w:val="20"/>
          <w:szCs w:val="20"/>
        </w:rPr>
        <w:t xml:space="preserve"> </w:t>
      </w:r>
    </w:p>
  </w:footnote>
  <w:footnote w:id="75">
    <w:p w14:paraId="3E6791E5"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1">
        <w:r>
          <w:rPr>
            <w:rFonts w:ascii="Times New Roman" w:eastAsia="Times New Roman" w:hAnsi="Times New Roman" w:cs="Times New Roman"/>
            <w:color w:val="1155CC"/>
            <w:sz w:val="20"/>
            <w:szCs w:val="20"/>
            <w:u w:val="single"/>
          </w:rPr>
          <w:t>https://bit.ly/3vddI5d</w:t>
        </w:r>
      </w:hyperlink>
      <w:r>
        <w:rPr>
          <w:rFonts w:ascii="Times New Roman" w:eastAsia="Times New Roman" w:hAnsi="Times New Roman" w:cs="Times New Roman"/>
          <w:sz w:val="20"/>
          <w:szCs w:val="20"/>
        </w:rPr>
        <w:t xml:space="preserve"> </w:t>
      </w:r>
    </w:p>
  </w:footnote>
  <w:footnote w:id="76">
    <w:p w14:paraId="2654CF57"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2">
        <w:r>
          <w:rPr>
            <w:rFonts w:ascii="Times New Roman" w:eastAsia="Times New Roman" w:hAnsi="Times New Roman" w:cs="Times New Roman"/>
            <w:color w:val="1155CC"/>
            <w:sz w:val="20"/>
            <w:szCs w:val="20"/>
            <w:u w:val="single"/>
          </w:rPr>
          <w:t>https://bit.ly/3ivxPsJ</w:t>
        </w:r>
      </w:hyperlink>
      <w:r>
        <w:rPr>
          <w:rFonts w:ascii="Times New Roman" w:eastAsia="Times New Roman" w:hAnsi="Times New Roman" w:cs="Times New Roman"/>
          <w:sz w:val="20"/>
          <w:szCs w:val="20"/>
        </w:rPr>
        <w:t xml:space="preserve"> </w:t>
      </w:r>
    </w:p>
  </w:footnote>
  <w:footnote w:id="77">
    <w:p w14:paraId="1EA30B95"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Eighth Periodic Report of Turkey, para. 159</w:t>
      </w:r>
    </w:p>
  </w:footnote>
  <w:footnote w:id="78">
    <w:p w14:paraId="700017D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3">
        <w:r>
          <w:rPr>
            <w:rFonts w:ascii="Times New Roman" w:eastAsia="Times New Roman" w:hAnsi="Times New Roman" w:cs="Times New Roman"/>
            <w:color w:val="1155CC"/>
            <w:sz w:val="20"/>
            <w:szCs w:val="20"/>
            <w:u w:val="single"/>
          </w:rPr>
          <w:t>https://b</w:t>
        </w:r>
        <w:r>
          <w:rPr>
            <w:rFonts w:ascii="Times New Roman" w:eastAsia="Times New Roman" w:hAnsi="Times New Roman" w:cs="Times New Roman"/>
            <w:color w:val="1155CC"/>
            <w:sz w:val="20"/>
            <w:szCs w:val="20"/>
            <w:u w:val="single"/>
          </w:rPr>
          <w:t>it.ly/3ggBwRE</w:t>
        </w:r>
      </w:hyperlink>
      <w:r>
        <w:rPr>
          <w:rFonts w:ascii="Times New Roman" w:eastAsia="Times New Roman" w:hAnsi="Times New Roman" w:cs="Times New Roman"/>
          <w:sz w:val="20"/>
          <w:szCs w:val="20"/>
        </w:rPr>
        <w:t xml:space="preserve"> </w:t>
      </w:r>
    </w:p>
  </w:footnote>
  <w:footnote w:id="79">
    <w:p w14:paraId="4E9F5C3C"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4">
        <w:r>
          <w:rPr>
            <w:rFonts w:ascii="Times New Roman" w:eastAsia="Times New Roman" w:hAnsi="Times New Roman" w:cs="Times New Roman"/>
            <w:color w:val="1155CC"/>
            <w:sz w:val="20"/>
            <w:szCs w:val="20"/>
            <w:u w:val="single"/>
          </w:rPr>
          <w:t>https://bit.ly/3v9W4zb</w:t>
        </w:r>
      </w:hyperlink>
      <w:r>
        <w:rPr>
          <w:rFonts w:ascii="Times New Roman" w:eastAsia="Times New Roman" w:hAnsi="Times New Roman" w:cs="Times New Roman"/>
          <w:sz w:val="20"/>
          <w:szCs w:val="20"/>
        </w:rPr>
        <w:t xml:space="preserve"> </w:t>
      </w:r>
    </w:p>
  </w:footnote>
  <w:footnote w:id="80">
    <w:p w14:paraId="52A24E6D"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5">
        <w:r>
          <w:rPr>
            <w:rFonts w:ascii="Times New Roman" w:eastAsia="Times New Roman" w:hAnsi="Times New Roman" w:cs="Times New Roman"/>
            <w:color w:val="1155CC"/>
            <w:sz w:val="20"/>
            <w:szCs w:val="20"/>
            <w:u w:val="single"/>
          </w:rPr>
          <w:t>https://bit.ly/3zgKrtE</w:t>
        </w:r>
      </w:hyperlink>
    </w:p>
  </w:footnote>
  <w:footnote w:id="81">
    <w:p w14:paraId="37A78344"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6">
        <w:r>
          <w:rPr>
            <w:rFonts w:ascii="Times New Roman" w:eastAsia="Times New Roman" w:hAnsi="Times New Roman" w:cs="Times New Roman"/>
            <w:color w:val="1155CC"/>
            <w:sz w:val="20"/>
            <w:szCs w:val="20"/>
            <w:u w:val="single"/>
          </w:rPr>
          <w:t>https://bit.ly/35cUv97</w:t>
        </w:r>
      </w:hyperlink>
      <w:r>
        <w:rPr>
          <w:rFonts w:ascii="Times New Roman" w:eastAsia="Times New Roman" w:hAnsi="Times New Roman" w:cs="Times New Roman"/>
          <w:sz w:val="20"/>
          <w:szCs w:val="20"/>
        </w:rPr>
        <w:t xml:space="preserve">  </w:t>
      </w:r>
    </w:p>
  </w:footnote>
  <w:footnote w:id="82">
    <w:p w14:paraId="30638F1C"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7">
        <w:r>
          <w:rPr>
            <w:rFonts w:ascii="Times New Roman" w:eastAsia="Times New Roman" w:hAnsi="Times New Roman" w:cs="Times New Roman"/>
            <w:color w:val="1155CC"/>
            <w:sz w:val="20"/>
            <w:szCs w:val="20"/>
            <w:u w:val="single"/>
          </w:rPr>
          <w:t>https://bit.ly/3guIAZy</w:t>
        </w:r>
      </w:hyperlink>
      <w:r>
        <w:rPr>
          <w:rFonts w:ascii="Times New Roman" w:eastAsia="Times New Roman" w:hAnsi="Times New Roman" w:cs="Times New Roman"/>
          <w:sz w:val="20"/>
          <w:szCs w:val="20"/>
        </w:rPr>
        <w:t xml:space="preserve"> </w:t>
      </w:r>
    </w:p>
  </w:footnote>
  <w:footnote w:id="83">
    <w:p w14:paraId="767602FB"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8">
        <w:r>
          <w:rPr>
            <w:rFonts w:ascii="Times New Roman" w:eastAsia="Times New Roman" w:hAnsi="Times New Roman" w:cs="Times New Roman"/>
            <w:color w:val="1155CC"/>
            <w:sz w:val="20"/>
            <w:szCs w:val="20"/>
            <w:u w:val="single"/>
          </w:rPr>
          <w:t>https://bit.ly/3xbRz8M</w:t>
        </w:r>
      </w:hyperlink>
      <w:r>
        <w:rPr>
          <w:rFonts w:ascii="Times New Roman" w:eastAsia="Times New Roman" w:hAnsi="Times New Roman" w:cs="Times New Roman"/>
          <w:sz w:val="20"/>
          <w:szCs w:val="20"/>
        </w:rPr>
        <w:t xml:space="preserve"> </w:t>
      </w:r>
    </w:p>
  </w:footnote>
  <w:footnote w:id="84">
    <w:p w14:paraId="285D40E9"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9">
        <w:r>
          <w:rPr>
            <w:rFonts w:ascii="Times New Roman" w:eastAsia="Times New Roman" w:hAnsi="Times New Roman" w:cs="Times New Roman"/>
            <w:color w:val="1155CC"/>
            <w:sz w:val="20"/>
            <w:szCs w:val="20"/>
            <w:u w:val="single"/>
          </w:rPr>
          <w:t>https://bit.ly/3zkzrLN</w:t>
        </w:r>
      </w:hyperlink>
      <w:r>
        <w:rPr>
          <w:rFonts w:ascii="Times New Roman" w:eastAsia="Times New Roman" w:hAnsi="Times New Roman" w:cs="Times New Roman"/>
          <w:sz w:val="20"/>
          <w:szCs w:val="20"/>
        </w:rPr>
        <w:t xml:space="preserve"> </w:t>
      </w:r>
    </w:p>
  </w:footnote>
  <w:footnote w:id="85">
    <w:p w14:paraId="1C8FE983"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0">
        <w:r>
          <w:rPr>
            <w:rFonts w:ascii="Times New Roman" w:eastAsia="Times New Roman" w:hAnsi="Times New Roman" w:cs="Times New Roman"/>
            <w:color w:val="1155CC"/>
            <w:sz w:val="20"/>
            <w:szCs w:val="20"/>
            <w:u w:val="single"/>
          </w:rPr>
          <w:t>https://bit.ly/3vfoQ1p</w:t>
        </w:r>
      </w:hyperlink>
      <w:r>
        <w:rPr>
          <w:rFonts w:ascii="Times New Roman" w:eastAsia="Times New Roman" w:hAnsi="Times New Roman" w:cs="Times New Roman"/>
          <w:sz w:val="20"/>
          <w:szCs w:val="20"/>
        </w:rPr>
        <w:t xml:space="preserve"> </w:t>
      </w:r>
    </w:p>
  </w:footnote>
  <w:footnote w:id="86">
    <w:p w14:paraId="57FE094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1">
        <w:r>
          <w:rPr>
            <w:rFonts w:ascii="Times New Roman" w:eastAsia="Times New Roman" w:hAnsi="Times New Roman" w:cs="Times New Roman"/>
            <w:color w:val="1155CC"/>
            <w:sz w:val="20"/>
            <w:szCs w:val="20"/>
            <w:u w:val="single"/>
          </w:rPr>
          <w:t>https://bit.ly/3zm0aYw</w:t>
        </w:r>
      </w:hyperlink>
      <w:r>
        <w:rPr>
          <w:rFonts w:ascii="Times New Roman" w:eastAsia="Times New Roman" w:hAnsi="Times New Roman" w:cs="Times New Roman"/>
          <w:sz w:val="20"/>
          <w:szCs w:val="20"/>
        </w:rPr>
        <w:t xml:space="preserve"> </w:t>
      </w:r>
    </w:p>
  </w:footnote>
  <w:footnote w:id="87">
    <w:p w14:paraId="47B6B598"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2">
        <w:r>
          <w:rPr>
            <w:rFonts w:ascii="Times New Roman" w:eastAsia="Times New Roman" w:hAnsi="Times New Roman" w:cs="Times New Roman"/>
            <w:color w:val="1155CC"/>
            <w:sz w:val="20"/>
            <w:szCs w:val="20"/>
            <w:u w:val="single"/>
          </w:rPr>
          <w:t>https://bit.ly/3gcgovx</w:t>
        </w:r>
      </w:hyperlink>
      <w:r>
        <w:rPr>
          <w:rFonts w:ascii="Times New Roman" w:eastAsia="Times New Roman" w:hAnsi="Times New Roman" w:cs="Times New Roman"/>
          <w:sz w:val="20"/>
          <w:szCs w:val="20"/>
        </w:rPr>
        <w:t xml:space="preserve"> </w:t>
      </w:r>
    </w:p>
  </w:footnote>
  <w:footnote w:id="88">
    <w:p w14:paraId="47616907"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3">
        <w:r>
          <w:rPr>
            <w:rFonts w:ascii="Times New Roman" w:eastAsia="Times New Roman" w:hAnsi="Times New Roman" w:cs="Times New Roman"/>
            <w:color w:val="1155CC"/>
            <w:sz w:val="20"/>
            <w:szCs w:val="20"/>
            <w:u w:val="single"/>
          </w:rPr>
          <w:t>https://bit.ly/3pHbFFi</w:t>
        </w:r>
      </w:hyperlink>
      <w:r>
        <w:rPr>
          <w:rFonts w:ascii="Times New Roman" w:eastAsia="Times New Roman" w:hAnsi="Times New Roman" w:cs="Times New Roman"/>
          <w:sz w:val="20"/>
          <w:szCs w:val="20"/>
        </w:rPr>
        <w:t xml:space="preserve"> </w:t>
      </w:r>
    </w:p>
  </w:footnote>
  <w:footnote w:id="89">
    <w:p w14:paraId="7F06FF17"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Para. 52</w:t>
      </w:r>
    </w:p>
  </w:footnote>
  <w:footnote w:id="90">
    <w:p w14:paraId="4A75157C"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4">
        <w:r>
          <w:rPr>
            <w:rFonts w:ascii="Times New Roman" w:eastAsia="Times New Roman" w:hAnsi="Times New Roman" w:cs="Times New Roman"/>
            <w:color w:val="1155CC"/>
            <w:sz w:val="20"/>
            <w:szCs w:val="20"/>
            <w:u w:val="single"/>
          </w:rPr>
          <w:t>https://bit.ly/3zjRXE9</w:t>
        </w:r>
      </w:hyperlink>
      <w:r>
        <w:rPr>
          <w:rFonts w:ascii="Times New Roman" w:eastAsia="Times New Roman" w:hAnsi="Times New Roman" w:cs="Times New Roman"/>
          <w:sz w:val="20"/>
          <w:szCs w:val="20"/>
        </w:rPr>
        <w:t xml:space="preserve"> </w:t>
      </w:r>
    </w:p>
  </w:footnote>
  <w:footnote w:id="91">
    <w:p w14:paraId="08C600E7"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5">
        <w:r>
          <w:rPr>
            <w:rFonts w:ascii="Times New Roman" w:eastAsia="Times New Roman" w:hAnsi="Times New Roman" w:cs="Times New Roman"/>
            <w:color w:val="1155CC"/>
            <w:sz w:val="20"/>
            <w:szCs w:val="20"/>
            <w:u w:val="single"/>
          </w:rPr>
          <w:t>https://bit.ly/3pNtfrh</w:t>
        </w:r>
      </w:hyperlink>
      <w:r>
        <w:rPr>
          <w:rFonts w:ascii="Times New Roman" w:eastAsia="Times New Roman" w:hAnsi="Times New Roman" w:cs="Times New Roman"/>
          <w:sz w:val="20"/>
          <w:szCs w:val="20"/>
        </w:rPr>
        <w:t xml:space="preserve"> </w:t>
      </w:r>
    </w:p>
  </w:footnote>
  <w:footnote w:id="92">
    <w:p w14:paraId="2F1D6301"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6">
        <w:r>
          <w:rPr>
            <w:rFonts w:ascii="Times New Roman" w:eastAsia="Times New Roman" w:hAnsi="Times New Roman" w:cs="Times New Roman"/>
            <w:color w:val="1155CC"/>
            <w:sz w:val="20"/>
            <w:szCs w:val="20"/>
            <w:u w:val="single"/>
          </w:rPr>
          <w:t>https://bit.ly/3zmf2WT</w:t>
        </w:r>
      </w:hyperlink>
      <w:r>
        <w:rPr>
          <w:rFonts w:ascii="Times New Roman" w:eastAsia="Times New Roman" w:hAnsi="Times New Roman" w:cs="Times New Roman"/>
          <w:sz w:val="20"/>
          <w:szCs w:val="20"/>
        </w:rPr>
        <w:t xml:space="preserve"> </w:t>
      </w:r>
    </w:p>
  </w:footnote>
  <w:footnote w:id="93">
    <w:p w14:paraId="156BE2F9"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7">
        <w:r>
          <w:rPr>
            <w:rFonts w:ascii="Times New Roman" w:eastAsia="Times New Roman" w:hAnsi="Times New Roman" w:cs="Times New Roman"/>
            <w:color w:val="1155CC"/>
            <w:sz w:val="20"/>
            <w:szCs w:val="20"/>
            <w:u w:val="single"/>
          </w:rPr>
          <w:t>https://bit.ly/3xctte6</w:t>
        </w:r>
      </w:hyperlink>
      <w:r>
        <w:rPr>
          <w:rFonts w:ascii="Times New Roman" w:eastAsia="Times New Roman" w:hAnsi="Times New Roman" w:cs="Times New Roman"/>
          <w:sz w:val="20"/>
          <w:szCs w:val="20"/>
        </w:rPr>
        <w:t xml:space="preserve"> </w:t>
      </w:r>
    </w:p>
  </w:footnote>
  <w:footnote w:id="94">
    <w:p w14:paraId="66EF3A7A"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88">
        <w:r>
          <w:rPr>
            <w:rFonts w:ascii="Times New Roman" w:eastAsia="Times New Roman" w:hAnsi="Times New Roman" w:cs="Times New Roman"/>
            <w:color w:val="1155CC"/>
            <w:sz w:val="20"/>
            <w:szCs w:val="20"/>
            <w:u w:val="single"/>
          </w:rPr>
          <w:t>https://bit.ly/3pNtfrh</w:t>
        </w:r>
      </w:hyperlink>
      <w:r>
        <w:rPr>
          <w:rFonts w:ascii="Times New Roman" w:eastAsia="Times New Roman" w:hAnsi="Times New Roman" w:cs="Times New Roman"/>
          <w:sz w:val="20"/>
          <w:szCs w:val="20"/>
        </w:rPr>
        <w:t xml:space="preserve">; </w:t>
      </w:r>
      <w:hyperlink r:id="rId89">
        <w:r>
          <w:rPr>
            <w:rFonts w:ascii="Times New Roman" w:eastAsia="Times New Roman" w:hAnsi="Times New Roman" w:cs="Times New Roman"/>
            <w:color w:val="1155CC"/>
            <w:sz w:val="20"/>
            <w:szCs w:val="20"/>
            <w:u w:val="single"/>
          </w:rPr>
          <w:t>https://bit.ly/3x9t6kk</w:t>
        </w:r>
      </w:hyperlink>
      <w:r>
        <w:rPr>
          <w:rFonts w:ascii="Times New Roman" w:eastAsia="Times New Roman" w:hAnsi="Times New Roman" w:cs="Times New Roman"/>
          <w:sz w:val="20"/>
          <w:szCs w:val="20"/>
        </w:rPr>
        <w:t xml:space="preserve"> </w:t>
      </w:r>
    </w:p>
  </w:footnote>
  <w:footnote w:id="95">
    <w:p w14:paraId="02A35A3A"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90">
        <w:r>
          <w:rPr>
            <w:rFonts w:ascii="Times New Roman" w:eastAsia="Times New Roman" w:hAnsi="Times New Roman" w:cs="Times New Roman"/>
            <w:color w:val="1155CC"/>
            <w:sz w:val="20"/>
            <w:szCs w:val="20"/>
            <w:u w:val="single"/>
          </w:rPr>
          <w:t>https://bit.ly/3cxJTWo</w:t>
        </w:r>
      </w:hyperlink>
      <w:r>
        <w:rPr>
          <w:rFonts w:ascii="Times New Roman" w:eastAsia="Times New Roman" w:hAnsi="Times New Roman" w:cs="Times New Roman"/>
          <w:sz w:val="20"/>
          <w:szCs w:val="20"/>
        </w:rPr>
        <w:t xml:space="preserve"> </w:t>
      </w:r>
    </w:p>
  </w:footnote>
  <w:footnote w:id="96">
    <w:p w14:paraId="4FC918DE"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91">
        <w:r>
          <w:rPr>
            <w:rFonts w:ascii="Times New Roman" w:eastAsia="Times New Roman" w:hAnsi="Times New Roman" w:cs="Times New Roman"/>
            <w:color w:val="1155CC"/>
            <w:sz w:val="20"/>
            <w:szCs w:val="20"/>
            <w:u w:val="single"/>
          </w:rPr>
          <w:t>https://bit.ly/3gquN6q</w:t>
        </w:r>
      </w:hyperlink>
      <w:r>
        <w:rPr>
          <w:rFonts w:ascii="Times New Roman" w:eastAsia="Times New Roman" w:hAnsi="Times New Roman" w:cs="Times New Roman"/>
          <w:sz w:val="20"/>
          <w:szCs w:val="20"/>
        </w:rPr>
        <w:t xml:space="preserve"> </w:t>
      </w:r>
    </w:p>
  </w:footnote>
  <w:footnote w:id="97">
    <w:p w14:paraId="70CBE686"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92">
        <w:r>
          <w:rPr>
            <w:rFonts w:ascii="Times New Roman" w:eastAsia="Times New Roman" w:hAnsi="Times New Roman" w:cs="Times New Roman"/>
            <w:color w:val="1155CC"/>
            <w:sz w:val="20"/>
            <w:szCs w:val="20"/>
            <w:u w:val="single"/>
          </w:rPr>
          <w:t>https://bit.ly/3ivwYIx</w:t>
        </w:r>
      </w:hyperlink>
      <w:r>
        <w:rPr>
          <w:rFonts w:ascii="Times New Roman" w:eastAsia="Times New Roman" w:hAnsi="Times New Roman" w:cs="Times New Roman"/>
          <w:sz w:val="20"/>
          <w:szCs w:val="20"/>
        </w:rPr>
        <w:t xml:space="preserve">  </w:t>
      </w:r>
    </w:p>
  </w:footnote>
  <w:footnote w:id="98">
    <w:p w14:paraId="59578668"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93">
        <w:r>
          <w:rPr>
            <w:rFonts w:ascii="Times New Roman" w:eastAsia="Times New Roman" w:hAnsi="Times New Roman" w:cs="Times New Roman"/>
            <w:color w:val="1155CC"/>
            <w:sz w:val="20"/>
            <w:szCs w:val="20"/>
            <w:u w:val="single"/>
          </w:rPr>
          <w:t>https://bit.ly/35cDRGE</w:t>
        </w:r>
      </w:hyperlink>
      <w:r>
        <w:rPr>
          <w:rFonts w:ascii="Times New Roman" w:eastAsia="Times New Roman" w:hAnsi="Times New Roman" w:cs="Times New Roman"/>
          <w:sz w:val="20"/>
          <w:szCs w:val="20"/>
        </w:rPr>
        <w:t xml:space="preserve"> </w:t>
      </w:r>
    </w:p>
  </w:footnote>
  <w:footnote w:id="99">
    <w:p w14:paraId="0DCC3AFF"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Concluding Observations, para. 20(a</w:t>
      </w:r>
      <w:r>
        <w:rPr>
          <w:rFonts w:ascii="Times New Roman" w:eastAsia="Times New Roman" w:hAnsi="Times New Roman" w:cs="Times New Roman"/>
          <w:color w:val="000000"/>
          <w:sz w:val="20"/>
          <w:szCs w:val="20"/>
        </w:rPr>
        <w:t>)</w:t>
      </w:r>
    </w:p>
  </w:footnote>
  <w:footnote w:id="100">
    <w:p w14:paraId="6EFFFBBC" w14:textId="77777777" w:rsidR="00BF4BB5" w:rsidRDefault="000348F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In the defence petition mentioned above, TIHEK cited remarks by President </w:t>
      </w:r>
      <w:proofErr w:type="spellStart"/>
      <w:r>
        <w:rPr>
          <w:rFonts w:ascii="Times New Roman" w:eastAsia="Times New Roman" w:hAnsi="Times New Roman" w:cs="Times New Roman"/>
          <w:sz w:val="20"/>
          <w:szCs w:val="20"/>
        </w:rPr>
        <w:t>Erdoğan</w:t>
      </w:r>
      <w:proofErr w:type="spellEnd"/>
      <w:r>
        <w:rPr>
          <w:rFonts w:ascii="Times New Roman" w:eastAsia="Times New Roman" w:hAnsi="Times New Roman" w:cs="Times New Roman"/>
          <w:sz w:val="20"/>
          <w:szCs w:val="20"/>
        </w:rPr>
        <w:t xml:space="preserve"> at a TIHEK event in 2019, where he stated “That certain networks are trying to legitimise deviant relations contrary to human nature is one of the main threats against th</w:t>
      </w:r>
      <w:r>
        <w:rPr>
          <w:rFonts w:ascii="Times New Roman" w:eastAsia="Times New Roman" w:hAnsi="Times New Roman" w:cs="Times New Roman"/>
          <w:sz w:val="20"/>
          <w:szCs w:val="20"/>
        </w:rPr>
        <w:t xml:space="preserve">e family institution.” Available at: </w:t>
      </w:r>
      <w:hyperlink r:id="rId94">
        <w:r>
          <w:rPr>
            <w:rFonts w:ascii="Times New Roman" w:eastAsia="Times New Roman" w:hAnsi="Times New Roman" w:cs="Times New Roman"/>
            <w:color w:val="1155CC"/>
            <w:sz w:val="20"/>
            <w:szCs w:val="20"/>
            <w:u w:val="single"/>
          </w:rPr>
          <w:t>hps://bit.ly/35cDRGE</w:t>
        </w:r>
      </w:hyperlink>
      <w:r>
        <w:rPr>
          <w:rFonts w:ascii="Times New Roman" w:eastAsia="Times New Roman" w:hAnsi="Times New Roman" w:cs="Times New Roman"/>
          <w:sz w:val="20"/>
          <w:szCs w:val="20"/>
        </w:rPr>
        <w:t xml:space="preserve">.  </w:t>
      </w:r>
    </w:p>
  </w:footnote>
  <w:footnote w:id="101">
    <w:p w14:paraId="6D6956DA"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Paris Principles, Articles 1 &amp; 3(g), </w:t>
      </w:r>
    </w:p>
  </w:footnote>
  <w:footnote w:id="102">
    <w:p w14:paraId="7D35D743" w14:textId="77777777" w:rsidR="00BF4BB5" w:rsidRDefault="000348F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Venice Principles, Article 9</w:t>
      </w:r>
    </w:p>
  </w:footnote>
  <w:footnote w:id="103">
    <w:p w14:paraId="15901F1A" w14:textId="77777777" w:rsidR="00BF4BB5" w:rsidRDefault="000348F1">
      <w:pPr>
        <w:pBdr>
          <w:top w:val="nil"/>
          <w:left w:val="nil"/>
          <w:bottom w:val="nil"/>
          <w:right w:val="nil"/>
          <w:between w:val="nil"/>
        </w:pBdr>
        <w:spacing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Venice Principles, Article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B5B0" w14:textId="77777777" w:rsidR="00BF4BB5" w:rsidRDefault="00BF4B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AEFB" w14:textId="77777777" w:rsidR="00BF4BB5" w:rsidRDefault="000348F1">
    <w:r>
      <w:rPr>
        <w:noProof/>
      </w:rPr>
      <w:drawing>
        <wp:anchor distT="0" distB="0" distL="114300" distR="114300" simplePos="0" relativeHeight="251658240" behindDoc="0" locked="0" layoutInCell="1" hidden="0" allowOverlap="1" wp14:anchorId="76DFCA12" wp14:editId="02580E3A">
          <wp:simplePos x="0" y="0"/>
          <wp:positionH relativeFrom="column">
            <wp:posOffset>-391159</wp:posOffset>
          </wp:positionH>
          <wp:positionV relativeFrom="paragraph">
            <wp:posOffset>-110489</wp:posOffset>
          </wp:positionV>
          <wp:extent cx="631190" cy="133921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190" cy="13392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72679F3" wp14:editId="6A211F91">
          <wp:simplePos x="0" y="0"/>
          <wp:positionH relativeFrom="column">
            <wp:posOffset>356234</wp:posOffset>
          </wp:positionH>
          <wp:positionV relativeFrom="paragraph">
            <wp:posOffset>-213358</wp:posOffset>
          </wp:positionV>
          <wp:extent cx="2220595" cy="156337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220595" cy="15633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3C4E8AB" wp14:editId="041E9B00">
          <wp:simplePos x="0" y="0"/>
          <wp:positionH relativeFrom="column">
            <wp:posOffset>2632075</wp:posOffset>
          </wp:positionH>
          <wp:positionV relativeFrom="paragraph">
            <wp:posOffset>82006</wp:posOffset>
          </wp:positionV>
          <wp:extent cx="2056130" cy="730250"/>
          <wp:effectExtent l="0" t="0" r="0" b="0"/>
          <wp:wrapNone/>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2056130" cy="7302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52D0F4A" wp14:editId="4CB05DE1">
          <wp:simplePos x="0" y="0"/>
          <wp:positionH relativeFrom="column">
            <wp:posOffset>4919980</wp:posOffset>
          </wp:positionH>
          <wp:positionV relativeFrom="paragraph">
            <wp:posOffset>-13969</wp:posOffset>
          </wp:positionV>
          <wp:extent cx="1575435" cy="91948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75435" cy="919480"/>
                  </a:xfrm>
                  <a:prstGeom prst="rect">
                    <a:avLst/>
                  </a:prstGeom>
                  <a:ln/>
                </pic:spPr>
              </pic:pic>
            </a:graphicData>
          </a:graphic>
        </wp:anchor>
      </w:drawing>
    </w:r>
  </w:p>
  <w:p w14:paraId="3BBCB437" w14:textId="77777777" w:rsidR="00BF4BB5" w:rsidRDefault="000348F1">
    <w:r>
      <w:rPr>
        <w:noProof/>
      </w:rPr>
      <w:drawing>
        <wp:anchor distT="0" distB="0" distL="114300" distR="114300" simplePos="0" relativeHeight="251662336" behindDoc="0" locked="0" layoutInCell="1" hidden="0" allowOverlap="1" wp14:anchorId="250E4BF8" wp14:editId="30852AA8">
          <wp:simplePos x="0" y="0"/>
          <wp:positionH relativeFrom="column">
            <wp:posOffset>1617345</wp:posOffset>
          </wp:positionH>
          <wp:positionV relativeFrom="paragraph">
            <wp:posOffset>1237615</wp:posOffset>
          </wp:positionV>
          <wp:extent cx="2552065" cy="1109980"/>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552065" cy="11099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0999"/>
    <w:multiLevelType w:val="multilevel"/>
    <w:tmpl w:val="A53C6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CE34B8"/>
    <w:multiLevelType w:val="multilevel"/>
    <w:tmpl w:val="644C4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8357163">
    <w:abstractNumId w:val="0"/>
  </w:num>
  <w:num w:numId="2" w16cid:durableId="488249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B5"/>
    <w:rsid w:val="000348F1"/>
    <w:rsid w:val="004D163D"/>
    <w:rsid w:val="00AE482B"/>
    <w:rsid w:val="00BF4BB5"/>
  </w:rsids>
  <m:mathPr>
    <m:mathFont m:val="Cambria Math"/>
    <m:brkBin m:val="before"/>
    <m:brkBinSub m:val="--"/>
    <m:smallFrac m:val="0"/>
    <m:dispDef/>
    <m:lMargin m:val="0"/>
    <m:rMargin m:val="0"/>
    <m:defJc m:val="centerGroup"/>
    <m:wrapIndent m:val="1440"/>
    <m:intLim m:val="subSup"/>
    <m:naryLim m:val="undOvr"/>
  </m:mathPr>
  <w:themeFontLang w:val="en-M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8707C5"/>
  <w15:docId w15:val="{E86CEDBB-7617-3041-8A62-16839C18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ind w:firstLine="720"/>
      <w:outlineLvl w:val="1"/>
    </w:pPr>
    <w:rPr>
      <w:rFonts w:ascii="Times New Roman" w:eastAsia="Times New Roman" w:hAnsi="Times New Roman" w:cs="Times New Roman"/>
      <w:u w:val="single"/>
    </w:rPr>
  </w:style>
  <w:style w:type="paragraph" w:styleId="Heading3">
    <w:name w:val="heading 3"/>
    <w:basedOn w:val="Normal"/>
    <w:next w:val="Normal"/>
    <w:uiPriority w:val="9"/>
    <w:semiHidden/>
    <w:unhideWhenUsed/>
    <w:qFormat/>
    <w:pPr>
      <w:keepNext/>
      <w:keepLines/>
      <w:shd w:val="clear" w:color="auto" w:fill="FFFFFF"/>
      <w:ind w:firstLine="720"/>
      <w:jc w:val="both"/>
      <w:outlineLvl w:val="2"/>
    </w:pPr>
    <w:rPr>
      <w:rFonts w:ascii="Times New Roman" w:eastAsia="Times New Roman" w:hAnsi="Times New Roman" w:cs="Times New Roman"/>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4A0C"/>
    <w:pPr>
      <w:tabs>
        <w:tab w:val="center" w:pos="4680"/>
        <w:tab w:val="right" w:pos="9360"/>
      </w:tabs>
      <w:spacing w:line="240" w:lineRule="auto"/>
    </w:pPr>
  </w:style>
  <w:style w:type="character" w:customStyle="1" w:styleId="HeaderChar">
    <w:name w:val="Header Char"/>
    <w:basedOn w:val="DefaultParagraphFont"/>
    <w:link w:val="Header"/>
    <w:uiPriority w:val="99"/>
    <w:rsid w:val="005B4A0C"/>
  </w:style>
  <w:style w:type="paragraph" w:styleId="Footer">
    <w:name w:val="footer"/>
    <w:basedOn w:val="Normal"/>
    <w:link w:val="FooterChar"/>
    <w:uiPriority w:val="99"/>
    <w:unhideWhenUsed/>
    <w:rsid w:val="005B4A0C"/>
    <w:pPr>
      <w:tabs>
        <w:tab w:val="center" w:pos="4680"/>
        <w:tab w:val="right" w:pos="9360"/>
      </w:tabs>
      <w:spacing w:line="240" w:lineRule="auto"/>
    </w:pPr>
  </w:style>
  <w:style w:type="character" w:customStyle="1" w:styleId="FooterChar">
    <w:name w:val="Footer Char"/>
    <w:basedOn w:val="DefaultParagraphFont"/>
    <w:link w:val="Footer"/>
    <w:uiPriority w:val="99"/>
    <w:rsid w:val="005B4A0C"/>
  </w:style>
  <w:style w:type="paragraph" w:styleId="FootnoteText">
    <w:name w:val="footnote text"/>
    <w:basedOn w:val="Normal"/>
    <w:link w:val="FootnoteTextChar"/>
    <w:uiPriority w:val="99"/>
    <w:semiHidden/>
    <w:unhideWhenUsed/>
    <w:rsid w:val="00350235"/>
    <w:pPr>
      <w:spacing w:line="240" w:lineRule="auto"/>
    </w:pPr>
    <w:rPr>
      <w:sz w:val="20"/>
      <w:szCs w:val="20"/>
    </w:rPr>
  </w:style>
  <w:style w:type="character" w:customStyle="1" w:styleId="FootnoteTextChar">
    <w:name w:val="Footnote Text Char"/>
    <w:basedOn w:val="DefaultParagraphFont"/>
    <w:link w:val="FootnoteText"/>
    <w:uiPriority w:val="99"/>
    <w:semiHidden/>
    <w:rsid w:val="00350235"/>
    <w:rPr>
      <w:sz w:val="20"/>
      <w:szCs w:val="20"/>
    </w:rPr>
  </w:style>
  <w:style w:type="character" w:styleId="FootnoteReference">
    <w:name w:val="footnote reference"/>
    <w:basedOn w:val="DefaultParagraphFont"/>
    <w:uiPriority w:val="99"/>
    <w:semiHidden/>
    <w:unhideWhenUsed/>
    <w:rsid w:val="00350235"/>
    <w:rPr>
      <w:vertAlign w:val="superscript"/>
    </w:rPr>
  </w:style>
  <w:style w:type="paragraph" w:styleId="TOC1">
    <w:name w:val="toc 1"/>
    <w:basedOn w:val="Normal"/>
    <w:next w:val="Normal"/>
    <w:autoRedefine/>
    <w:uiPriority w:val="39"/>
    <w:unhideWhenUsed/>
    <w:rsid w:val="00F45141"/>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F45141"/>
    <w:pPr>
      <w:spacing w:before="120"/>
      <w:ind w:left="220"/>
    </w:pPr>
    <w:rPr>
      <w:rFonts w:asciiTheme="minorHAnsi" w:hAnsiTheme="minorHAnsi"/>
      <w:b/>
      <w:bCs/>
    </w:rPr>
  </w:style>
  <w:style w:type="character" w:styleId="Hyperlink">
    <w:name w:val="Hyperlink"/>
    <w:basedOn w:val="DefaultParagraphFont"/>
    <w:uiPriority w:val="99"/>
    <w:unhideWhenUsed/>
    <w:rsid w:val="00F45141"/>
    <w:rPr>
      <w:color w:val="0000FF" w:themeColor="hyperlink"/>
      <w:u w:val="single"/>
    </w:rPr>
  </w:style>
  <w:style w:type="paragraph" w:styleId="TOCHeading">
    <w:name w:val="TOC Heading"/>
    <w:basedOn w:val="Heading1"/>
    <w:next w:val="Normal"/>
    <w:uiPriority w:val="39"/>
    <w:unhideWhenUsed/>
    <w:qFormat/>
    <w:rsid w:val="0088110A"/>
    <w:p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semiHidden/>
    <w:unhideWhenUsed/>
    <w:rsid w:val="0088110A"/>
    <w:pPr>
      <w:ind w:left="440"/>
    </w:pPr>
    <w:rPr>
      <w:rFonts w:asciiTheme="minorHAnsi" w:hAnsiTheme="minorHAnsi"/>
      <w:sz w:val="20"/>
      <w:szCs w:val="20"/>
    </w:rPr>
  </w:style>
  <w:style w:type="paragraph" w:styleId="TOC4">
    <w:name w:val="toc 4"/>
    <w:basedOn w:val="Normal"/>
    <w:next w:val="Normal"/>
    <w:autoRedefine/>
    <w:uiPriority w:val="39"/>
    <w:semiHidden/>
    <w:unhideWhenUsed/>
    <w:rsid w:val="0088110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88110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88110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88110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88110A"/>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88110A"/>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6" Type="http://schemas.openxmlformats.org/officeDocument/2006/relationships/hyperlink" Target="https://bit.ly/3wg1YTa" TargetMode="External"/><Relationship Id="rId21" Type="http://schemas.openxmlformats.org/officeDocument/2006/relationships/hyperlink" Target="https://bit.ly/3izzeOQ" TargetMode="External"/><Relationship Id="rId42" Type="http://schemas.openxmlformats.org/officeDocument/2006/relationships/hyperlink" Target="https://cnn.it/3xaGFjJ" TargetMode="External"/><Relationship Id="rId47" Type="http://schemas.openxmlformats.org/officeDocument/2006/relationships/hyperlink" Target="https://bit.ly/3vn0eDW" TargetMode="External"/><Relationship Id="rId63" Type="http://schemas.openxmlformats.org/officeDocument/2006/relationships/hyperlink" Target="https://bit.ly/35cDRGE" TargetMode="External"/><Relationship Id="rId68" Type="http://schemas.openxmlformats.org/officeDocument/2006/relationships/hyperlink" Target="https://bit.ly/2St45SF" TargetMode="External"/><Relationship Id="rId84" Type="http://schemas.openxmlformats.org/officeDocument/2006/relationships/hyperlink" Target="https://bit.ly/3zjRXE9" TargetMode="External"/><Relationship Id="rId89" Type="http://schemas.openxmlformats.org/officeDocument/2006/relationships/hyperlink" Target="https://bit.ly/3x9t6kk" TargetMode="External"/><Relationship Id="rId16" Type="http://schemas.openxmlformats.org/officeDocument/2006/relationships/hyperlink" Target="https://bit.ly/3zjpNsK" TargetMode="External"/><Relationship Id="rId11" Type="http://schemas.openxmlformats.org/officeDocument/2006/relationships/hyperlink" Target="https://bit.ly/2Sl8eYW" TargetMode="External"/><Relationship Id="rId32" Type="http://schemas.openxmlformats.org/officeDocument/2006/relationships/hyperlink" Target="https://bit.ly/35bYoeI" TargetMode="External"/><Relationship Id="rId37" Type="http://schemas.openxmlformats.org/officeDocument/2006/relationships/hyperlink" Target="https://bit.ly/3xbSk1G" TargetMode="External"/><Relationship Id="rId53" Type="http://schemas.openxmlformats.org/officeDocument/2006/relationships/hyperlink" Target="https://bit.ly/3iyiA28" TargetMode="External"/><Relationship Id="rId58" Type="http://schemas.openxmlformats.org/officeDocument/2006/relationships/hyperlink" Target="https://bit.ly/3iMGK9t" TargetMode="External"/><Relationship Id="rId74" Type="http://schemas.openxmlformats.org/officeDocument/2006/relationships/hyperlink" Target="https://bit.ly/3v9W4zb" TargetMode="External"/><Relationship Id="rId79" Type="http://schemas.openxmlformats.org/officeDocument/2006/relationships/hyperlink" Target="https://bit.ly/3zkzrLN" TargetMode="External"/><Relationship Id="rId5" Type="http://schemas.openxmlformats.org/officeDocument/2006/relationships/hyperlink" Target="https://bit.ly/2TnZLEm" TargetMode="External"/><Relationship Id="rId90" Type="http://schemas.openxmlformats.org/officeDocument/2006/relationships/hyperlink" Target="https://bit.ly/3cxJTWo" TargetMode="External"/><Relationship Id="rId22" Type="http://schemas.openxmlformats.org/officeDocument/2006/relationships/hyperlink" Target="https://bit.ly/3xg41Va" TargetMode="External"/><Relationship Id="rId27" Type="http://schemas.openxmlformats.org/officeDocument/2006/relationships/hyperlink" Target="https://bit.ly/3weAWf8" TargetMode="External"/><Relationship Id="rId43" Type="http://schemas.openxmlformats.org/officeDocument/2006/relationships/hyperlink" Target="https://bit.ly/3wlyiC0" TargetMode="External"/><Relationship Id="rId48" Type="http://schemas.openxmlformats.org/officeDocument/2006/relationships/hyperlink" Target="https://bit.ly/3leIrfI" TargetMode="External"/><Relationship Id="rId64" Type="http://schemas.openxmlformats.org/officeDocument/2006/relationships/hyperlink" Target="https://bit.ly/3zgKrtE" TargetMode="External"/><Relationship Id="rId69" Type="http://schemas.openxmlformats.org/officeDocument/2006/relationships/hyperlink" Target="https://bit.ly/3gmd3ZQ" TargetMode="External"/><Relationship Id="rId8" Type="http://schemas.openxmlformats.org/officeDocument/2006/relationships/hyperlink" Target="https://bit.ly/3pGKUkq" TargetMode="External"/><Relationship Id="rId51" Type="http://schemas.openxmlformats.org/officeDocument/2006/relationships/hyperlink" Target="https://bit.ly/2Sji0uF" TargetMode="External"/><Relationship Id="rId72" Type="http://schemas.openxmlformats.org/officeDocument/2006/relationships/hyperlink" Target="https://bit.ly/3ivxPsJ" TargetMode="External"/><Relationship Id="rId80" Type="http://schemas.openxmlformats.org/officeDocument/2006/relationships/hyperlink" Target="https://bit.ly/3vfoQ1p" TargetMode="External"/><Relationship Id="rId85" Type="http://schemas.openxmlformats.org/officeDocument/2006/relationships/hyperlink" Target="https://bit.ly/3pNtfrh" TargetMode="External"/><Relationship Id="rId93" Type="http://schemas.openxmlformats.org/officeDocument/2006/relationships/hyperlink" Target="https://bit.ly/35cDRGE" TargetMode="External"/><Relationship Id="rId3" Type="http://schemas.openxmlformats.org/officeDocument/2006/relationships/hyperlink" Target="https://bit.ly/35aMRw6" TargetMode="External"/><Relationship Id="rId12" Type="http://schemas.openxmlformats.org/officeDocument/2006/relationships/hyperlink" Target="https://bit.ly/3vfwqJm" TargetMode="External"/><Relationship Id="rId17" Type="http://schemas.openxmlformats.org/officeDocument/2006/relationships/hyperlink" Target="https://bit.ly/3cCgLh0" TargetMode="External"/><Relationship Id="rId25" Type="http://schemas.openxmlformats.org/officeDocument/2006/relationships/hyperlink" Target="https://bit.ly/3FMu0ZL" TargetMode="External"/><Relationship Id="rId33" Type="http://schemas.openxmlformats.org/officeDocument/2006/relationships/hyperlink" Target="https://bit.ly/3vjjL8d" TargetMode="External"/><Relationship Id="rId38" Type="http://schemas.openxmlformats.org/officeDocument/2006/relationships/hyperlink" Target="https://bit.ly/3veq6lq" TargetMode="External"/><Relationship Id="rId46" Type="http://schemas.openxmlformats.org/officeDocument/2006/relationships/hyperlink" Target="https://bit.ly/3gyYty3" TargetMode="External"/><Relationship Id="rId59" Type="http://schemas.openxmlformats.org/officeDocument/2006/relationships/hyperlink" Target="https://bit.ly/35dR2am" TargetMode="External"/><Relationship Id="rId67" Type="http://schemas.openxmlformats.org/officeDocument/2006/relationships/hyperlink" Target="https://bit.ly/3zgKrtE" TargetMode="External"/><Relationship Id="rId20" Type="http://schemas.openxmlformats.org/officeDocument/2006/relationships/hyperlink" Target="https://bit.ly/3v8Zy56" TargetMode="External"/><Relationship Id="rId41" Type="http://schemas.openxmlformats.org/officeDocument/2006/relationships/hyperlink" Target="https://bit.ly/2RMJFnm" TargetMode="External"/><Relationship Id="rId54" Type="http://schemas.openxmlformats.org/officeDocument/2006/relationships/hyperlink" Target="https://bit.ly/3gbi0FU" TargetMode="External"/><Relationship Id="rId62" Type="http://schemas.openxmlformats.org/officeDocument/2006/relationships/hyperlink" Target="https://bit.ly/35cDRGE" TargetMode="External"/><Relationship Id="rId70" Type="http://schemas.openxmlformats.org/officeDocument/2006/relationships/hyperlink" Target="https://bit.ly/2TO8fVp" TargetMode="External"/><Relationship Id="rId75" Type="http://schemas.openxmlformats.org/officeDocument/2006/relationships/hyperlink" Target="https://bit.ly/3zgKrtE" TargetMode="External"/><Relationship Id="rId83" Type="http://schemas.openxmlformats.org/officeDocument/2006/relationships/hyperlink" Target="https://bit.ly/3pHbFFi" TargetMode="External"/><Relationship Id="rId88" Type="http://schemas.openxmlformats.org/officeDocument/2006/relationships/hyperlink" Target="https://bit.ly/3pNtfrh" TargetMode="External"/><Relationship Id="rId91" Type="http://schemas.openxmlformats.org/officeDocument/2006/relationships/hyperlink" Target="https://bit.ly/3gquN6q" TargetMode="External"/><Relationship Id="rId1" Type="http://schemas.openxmlformats.org/officeDocument/2006/relationships/hyperlink" Target="https://bit.ly/3zlYQok" TargetMode="External"/><Relationship Id="rId6" Type="http://schemas.openxmlformats.org/officeDocument/2006/relationships/hyperlink" Target="https://bit.ly/3zlYQok" TargetMode="External"/><Relationship Id="rId15" Type="http://schemas.openxmlformats.org/officeDocument/2006/relationships/hyperlink" Target="https://bit.ly/3wg9jzS" TargetMode="External"/><Relationship Id="rId23" Type="http://schemas.openxmlformats.org/officeDocument/2006/relationships/hyperlink" Target="https://bbc.in/3sz88eP" TargetMode="External"/><Relationship Id="rId28" Type="http://schemas.openxmlformats.org/officeDocument/2006/relationships/hyperlink" Target="https://bit.ly/3FNKWyY" TargetMode="External"/><Relationship Id="rId36" Type="http://schemas.openxmlformats.org/officeDocument/2006/relationships/hyperlink" Target="https://bit.ly/3v8KWTm" TargetMode="External"/><Relationship Id="rId49" Type="http://schemas.openxmlformats.org/officeDocument/2006/relationships/hyperlink" Target="https://bit.ly/2TZL2zR" TargetMode="External"/><Relationship Id="rId57" Type="http://schemas.openxmlformats.org/officeDocument/2006/relationships/hyperlink" Target="https://bit.ly/2RJsX8i" TargetMode="External"/><Relationship Id="rId10" Type="http://schemas.openxmlformats.org/officeDocument/2006/relationships/hyperlink" Target="https://bit.ly/3pIM7HQ" TargetMode="External"/><Relationship Id="rId31" Type="http://schemas.openxmlformats.org/officeDocument/2006/relationships/hyperlink" Target="https://bit.ly/2SruuAf" TargetMode="External"/><Relationship Id="rId44" Type="http://schemas.openxmlformats.org/officeDocument/2006/relationships/hyperlink" Target="https://bit.ly/3gm6iHs" TargetMode="External"/><Relationship Id="rId52" Type="http://schemas.openxmlformats.org/officeDocument/2006/relationships/hyperlink" Target="https://bit.ly/3czTgF6" TargetMode="External"/><Relationship Id="rId60" Type="http://schemas.openxmlformats.org/officeDocument/2006/relationships/hyperlink" Target="https://bit.ly/3ixXgtw" TargetMode="External"/><Relationship Id="rId65" Type="http://schemas.openxmlformats.org/officeDocument/2006/relationships/hyperlink" Target="https://bit.ly/3zgKt4K" TargetMode="External"/><Relationship Id="rId73" Type="http://schemas.openxmlformats.org/officeDocument/2006/relationships/hyperlink" Target="https://bit.ly/3ggBwRE" TargetMode="External"/><Relationship Id="rId78" Type="http://schemas.openxmlformats.org/officeDocument/2006/relationships/hyperlink" Target="https://bit.ly/3xbRz8M" TargetMode="External"/><Relationship Id="rId81" Type="http://schemas.openxmlformats.org/officeDocument/2006/relationships/hyperlink" Target="https://bit.ly/3zm0aYw" TargetMode="External"/><Relationship Id="rId86" Type="http://schemas.openxmlformats.org/officeDocument/2006/relationships/hyperlink" Target="https://bit.ly/3zmf2WT" TargetMode="External"/><Relationship Id="rId94" Type="http://schemas.openxmlformats.org/officeDocument/2006/relationships/hyperlink" Target="https://bit.ly/35cDRGE" TargetMode="External"/><Relationship Id="rId4" Type="http://schemas.openxmlformats.org/officeDocument/2006/relationships/hyperlink" Target="https://bit.ly/3xeYY7j" TargetMode="External"/><Relationship Id="rId9" Type="http://schemas.openxmlformats.org/officeDocument/2006/relationships/hyperlink" Target="https://bit.ly/3vly38z" TargetMode="External"/><Relationship Id="rId13" Type="http://schemas.openxmlformats.org/officeDocument/2006/relationships/hyperlink" Target="https://bit.ly/3goZ6dz" TargetMode="External"/><Relationship Id="rId18" Type="http://schemas.openxmlformats.org/officeDocument/2006/relationships/hyperlink" Target="https://bit.ly/3wj6AWj" TargetMode="External"/><Relationship Id="rId39" Type="http://schemas.openxmlformats.org/officeDocument/2006/relationships/hyperlink" Target="https://bit.ly/3vjkfLz" TargetMode="External"/><Relationship Id="rId34" Type="http://schemas.openxmlformats.org/officeDocument/2006/relationships/hyperlink" Target="https://bit.ly/3zinfew" TargetMode="External"/><Relationship Id="rId50" Type="http://schemas.openxmlformats.org/officeDocument/2006/relationships/hyperlink" Target="https://bit.ly/3cAWlVp" TargetMode="External"/><Relationship Id="rId55" Type="http://schemas.openxmlformats.org/officeDocument/2006/relationships/hyperlink" Target="https://bit.ly/2RJsX8i" TargetMode="External"/><Relationship Id="rId76" Type="http://schemas.openxmlformats.org/officeDocument/2006/relationships/hyperlink" Target="https://bit.ly/35cUv97" TargetMode="External"/><Relationship Id="rId7" Type="http://schemas.openxmlformats.org/officeDocument/2006/relationships/hyperlink" Target="https://bit.ly/3zlj7KD" TargetMode="External"/><Relationship Id="rId71" Type="http://schemas.openxmlformats.org/officeDocument/2006/relationships/hyperlink" Target="https://bit.ly/3vddI5d" TargetMode="External"/><Relationship Id="rId92" Type="http://schemas.openxmlformats.org/officeDocument/2006/relationships/hyperlink" Target="https://bit.ly/3ivwYIx" TargetMode="External"/><Relationship Id="rId2" Type="http://schemas.openxmlformats.org/officeDocument/2006/relationships/hyperlink" Target="https://bit.ly/3vfAtFu" TargetMode="External"/><Relationship Id="rId29" Type="http://schemas.openxmlformats.org/officeDocument/2006/relationships/hyperlink" Target="https://bit.ly/39qK2w7" TargetMode="External"/><Relationship Id="rId24" Type="http://schemas.openxmlformats.org/officeDocument/2006/relationships/hyperlink" Target="https://bit.ly/38tdK3D" TargetMode="External"/><Relationship Id="rId40" Type="http://schemas.openxmlformats.org/officeDocument/2006/relationships/hyperlink" Target="https://bit.ly/3cBWubd" TargetMode="External"/><Relationship Id="rId45" Type="http://schemas.openxmlformats.org/officeDocument/2006/relationships/hyperlink" Target="https://bit.ly/3cBWQyz" TargetMode="External"/><Relationship Id="rId66" Type="http://schemas.openxmlformats.org/officeDocument/2006/relationships/hyperlink" Target="https://bit.ly/3iDXTlp" TargetMode="External"/><Relationship Id="rId87" Type="http://schemas.openxmlformats.org/officeDocument/2006/relationships/hyperlink" Target="https://bit.ly/3xctte6" TargetMode="External"/><Relationship Id="rId61" Type="http://schemas.openxmlformats.org/officeDocument/2006/relationships/hyperlink" Target="https://bit.ly/3ziUpuC" TargetMode="External"/><Relationship Id="rId82" Type="http://schemas.openxmlformats.org/officeDocument/2006/relationships/hyperlink" Target="https://bit.ly/3gcgovx" TargetMode="External"/><Relationship Id="rId19" Type="http://schemas.openxmlformats.org/officeDocument/2006/relationships/hyperlink" Target="https://bit.ly/35ceQvw" TargetMode="External"/><Relationship Id="rId14" Type="http://schemas.openxmlformats.org/officeDocument/2006/relationships/hyperlink" Target="https://bit.ly/3guzfAS" TargetMode="External"/><Relationship Id="rId30" Type="http://schemas.openxmlformats.org/officeDocument/2006/relationships/hyperlink" Target="https://bit.ly/3iB0H2S" TargetMode="External"/><Relationship Id="rId35" Type="http://schemas.openxmlformats.org/officeDocument/2006/relationships/hyperlink" Target="https://bit.ly/3xcnCp8" TargetMode="External"/><Relationship Id="rId56" Type="http://schemas.openxmlformats.org/officeDocument/2006/relationships/hyperlink" Target="https://bit.ly/3pHp0O5" TargetMode="External"/><Relationship Id="rId77" Type="http://schemas.openxmlformats.org/officeDocument/2006/relationships/hyperlink" Target="https://bit.ly/3guIAZ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ZgA8VVM4mA9q0wcBxWoCxUhA==">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B34BDE-A203-46D3-BE49-07BEE95F14E2}"/>
</file>

<file path=customXml/itemProps3.xml><?xml version="1.0" encoding="utf-8"?>
<ds:datastoreItem xmlns:ds="http://schemas.openxmlformats.org/officeDocument/2006/customXml" ds:itemID="{6E22F3AB-9864-4765-92A9-28CD3804C266}"/>
</file>

<file path=customXml/itemProps4.xml><?xml version="1.0" encoding="utf-8"?>
<ds:datastoreItem xmlns:ds="http://schemas.openxmlformats.org/officeDocument/2006/customXml" ds:itemID="{3B0FAA11-CDBB-47B2-8407-1D8EF26B35E5}"/>
</file>

<file path=docProps/app.xml><?xml version="1.0" encoding="utf-8"?>
<Properties xmlns="http://schemas.openxmlformats.org/officeDocument/2006/extended-properties" xmlns:vt="http://schemas.openxmlformats.org/officeDocument/2006/docPropsVTypes">
  <Template>Normal.dotm</Template>
  <TotalTime>6</TotalTime>
  <Pages>19</Pages>
  <Words>6778</Words>
  <Characters>38980</Characters>
  <Application>Microsoft Office Word</Application>
  <DocSecurity>0</DocSecurity>
  <Lines>683</Lines>
  <Paragraphs>168</Paragraphs>
  <ScaleCrop>false</ScaleCrop>
  <Company/>
  <LinksUpToDate>false</LinksUpToDate>
  <CharactersWithSpaces>45590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Biljana Ginova</cp:lastModifiedBy>
  <cp:revision>3</cp:revision>
  <dcterms:created xsi:type="dcterms:W3CDTF">2021-06-15T17:37:00Z</dcterms:created>
  <dcterms:modified xsi:type="dcterms:W3CDTF">2022-05-16T15:50:00Z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documentId_8180</vt:lpwstr>
  </property>
  <property fmtid="{D5CDD505-2E9C-101B-9397-08002B2CF9AE}" pid="3" name="grammarly_documentContext">
    <vt:lpwstr>{"goals":[],"domain":"general","emotions":[],"dialect":"british"}</vt:lpwstr>
  </property>
  <property fmtid="{D5CDD505-2E9C-101B-9397-08002B2CF9AE}" pid="4" name="ContentTypeId">
    <vt:lpwstr>0x010100F397614B75B84E4C841CE911BA0CCB9D</vt:lpwstr>
  </property>
</Properties>
</file>