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A1C5" w14:textId="77777777" w:rsidR="00094962" w:rsidRPr="0036246E" w:rsidRDefault="00094962" w:rsidP="00A20E2F">
      <w:pPr>
        <w:jc w:val="center"/>
        <w:rPr>
          <w:rFonts w:ascii="Times New Roman" w:hAnsi="Times New Roman" w:cs="Times New Roman"/>
          <w:b/>
          <w:bCs/>
          <w:sz w:val="24"/>
          <w:szCs w:val="24"/>
        </w:rPr>
      </w:pPr>
    </w:p>
    <w:p w14:paraId="425EDBA8" w14:textId="78FC5599" w:rsidR="004F72D2" w:rsidRDefault="004F72D2" w:rsidP="00B81E9F">
      <w:pPr>
        <w:jc w:val="center"/>
        <w:rPr>
          <w:b/>
          <w:bCs/>
          <w:sz w:val="28"/>
          <w:szCs w:val="28"/>
        </w:rPr>
      </w:pPr>
      <w:r w:rsidRPr="001F37F5">
        <w:rPr>
          <w:b/>
          <w:bCs/>
          <w:sz w:val="28"/>
          <w:szCs w:val="28"/>
        </w:rPr>
        <w:t>ANNEXES</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525"/>
        <w:gridCol w:w="6030"/>
        <w:gridCol w:w="1461"/>
      </w:tblGrid>
      <w:tr w:rsidR="004F72D2" w:rsidRPr="004F72D2" w14:paraId="392BADEA" w14:textId="77777777" w:rsidTr="001F37F5">
        <w:tc>
          <w:tcPr>
            <w:tcW w:w="1525" w:type="dxa"/>
          </w:tcPr>
          <w:p w14:paraId="4C1D94BF" w14:textId="77777777" w:rsidR="004F72D2" w:rsidRPr="001F37F5" w:rsidRDefault="004F72D2" w:rsidP="001F37F5">
            <w:pPr>
              <w:spacing w:before="120" w:after="120"/>
            </w:pPr>
            <w:r w:rsidRPr="001F37F5">
              <w:t>Annex A</w:t>
            </w:r>
          </w:p>
        </w:tc>
        <w:tc>
          <w:tcPr>
            <w:tcW w:w="6030" w:type="dxa"/>
          </w:tcPr>
          <w:p w14:paraId="25E03FA0" w14:textId="77777777" w:rsidR="004F72D2" w:rsidRPr="001F37F5" w:rsidRDefault="004F72D2" w:rsidP="001F37F5">
            <w:pPr>
              <w:spacing w:before="120" w:after="120"/>
            </w:pPr>
            <w:r w:rsidRPr="001F37F5">
              <w:t>Members of the CRC Report Task Force</w:t>
            </w:r>
          </w:p>
        </w:tc>
        <w:tc>
          <w:tcPr>
            <w:tcW w:w="1461" w:type="dxa"/>
          </w:tcPr>
          <w:p w14:paraId="26F5A79B" w14:textId="77777777" w:rsidR="004F72D2" w:rsidRPr="001F37F5" w:rsidRDefault="004F72D2" w:rsidP="001F37F5">
            <w:pPr>
              <w:spacing w:before="120" w:after="120"/>
              <w:jc w:val="center"/>
            </w:pPr>
            <w:r>
              <w:t>4</w:t>
            </w:r>
            <w:r w:rsidR="000F7D38">
              <w:t>4</w:t>
            </w:r>
          </w:p>
        </w:tc>
      </w:tr>
      <w:tr w:rsidR="004F72D2" w:rsidRPr="004F72D2" w14:paraId="7A3227D9" w14:textId="77777777" w:rsidTr="001F37F5">
        <w:tc>
          <w:tcPr>
            <w:tcW w:w="1525" w:type="dxa"/>
          </w:tcPr>
          <w:p w14:paraId="5BBBC438" w14:textId="77777777" w:rsidR="004F72D2" w:rsidRPr="001F37F5" w:rsidRDefault="004F72D2" w:rsidP="001F37F5">
            <w:pPr>
              <w:spacing w:before="120" w:after="120"/>
            </w:pPr>
            <w:r>
              <w:t>Annex B</w:t>
            </w:r>
          </w:p>
        </w:tc>
        <w:tc>
          <w:tcPr>
            <w:tcW w:w="6030" w:type="dxa"/>
          </w:tcPr>
          <w:p w14:paraId="4D638CDB" w14:textId="77777777" w:rsidR="004F72D2" w:rsidRPr="001F37F5" w:rsidRDefault="004F72D2" w:rsidP="001F37F5">
            <w:pPr>
              <w:spacing w:before="120" w:after="120"/>
            </w:pPr>
            <w:r>
              <w:t>Data Tables and Figures</w:t>
            </w:r>
          </w:p>
        </w:tc>
        <w:tc>
          <w:tcPr>
            <w:tcW w:w="1461" w:type="dxa"/>
          </w:tcPr>
          <w:p w14:paraId="7F1F98B4" w14:textId="77777777" w:rsidR="004F72D2" w:rsidRPr="001F37F5" w:rsidRDefault="004F72D2" w:rsidP="001F37F5">
            <w:pPr>
              <w:spacing w:before="120" w:after="120"/>
              <w:jc w:val="center"/>
            </w:pPr>
            <w:r>
              <w:t>4</w:t>
            </w:r>
            <w:r w:rsidR="000F7D38">
              <w:t>5</w:t>
            </w:r>
            <w:r w:rsidR="000D7E53">
              <w:t>-5</w:t>
            </w:r>
            <w:r w:rsidR="000F7D38">
              <w:t>2</w:t>
            </w:r>
          </w:p>
        </w:tc>
      </w:tr>
      <w:tr w:rsidR="004F72D2" w:rsidRPr="004F72D2" w14:paraId="682B2FC9" w14:textId="77777777" w:rsidTr="001F37F5">
        <w:tc>
          <w:tcPr>
            <w:tcW w:w="1525" w:type="dxa"/>
          </w:tcPr>
          <w:p w14:paraId="712FB6C6" w14:textId="77777777" w:rsidR="004F72D2" w:rsidRPr="001F37F5" w:rsidRDefault="004F72D2" w:rsidP="001F37F5">
            <w:pPr>
              <w:spacing w:before="120" w:after="120"/>
            </w:pPr>
            <w:r>
              <w:t>Annex C</w:t>
            </w:r>
          </w:p>
        </w:tc>
        <w:tc>
          <w:tcPr>
            <w:tcW w:w="6030" w:type="dxa"/>
          </w:tcPr>
          <w:p w14:paraId="4E83CF60" w14:textId="77777777" w:rsidR="004F72D2" w:rsidRPr="001F37F5" w:rsidRDefault="004F72D2" w:rsidP="001F37F5">
            <w:pPr>
              <w:spacing w:before="120" w:after="120"/>
            </w:pPr>
            <w:r>
              <w:t>Summary: Palau National Youth Policy</w:t>
            </w:r>
          </w:p>
        </w:tc>
        <w:tc>
          <w:tcPr>
            <w:tcW w:w="1461" w:type="dxa"/>
          </w:tcPr>
          <w:p w14:paraId="31B7830C" w14:textId="77777777" w:rsidR="004F72D2" w:rsidRPr="001F37F5" w:rsidRDefault="000D7E53" w:rsidP="001F37F5">
            <w:pPr>
              <w:spacing w:before="120" w:after="120"/>
              <w:jc w:val="center"/>
            </w:pPr>
            <w:r>
              <w:t>5</w:t>
            </w:r>
            <w:r w:rsidR="000F7D38">
              <w:t>3</w:t>
            </w:r>
            <w:r>
              <w:t>-5</w:t>
            </w:r>
            <w:r w:rsidR="000F7D38">
              <w:t>4</w:t>
            </w:r>
          </w:p>
        </w:tc>
      </w:tr>
      <w:tr w:rsidR="004F72D2" w:rsidRPr="004F72D2" w14:paraId="76AA3348" w14:textId="77777777" w:rsidTr="001F37F5">
        <w:tc>
          <w:tcPr>
            <w:tcW w:w="1525" w:type="dxa"/>
          </w:tcPr>
          <w:p w14:paraId="5BD51659" w14:textId="77777777" w:rsidR="004F72D2" w:rsidRPr="001F37F5" w:rsidRDefault="004F72D2" w:rsidP="001F37F5">
            <w:pPr>
              <w:spacing w:before="120" w:after="120"/>
            </w:pPr>
            <w:r>
              <w:t>Annex D</w:t>
            </w:r>
          </w:p>
        </w:tc>
        <w:tc>
          <w:tcPr>
            <w:tcW w:w="6030" w:type="dxa"/>
          </w:tcPr>
          <w:p w14:paraId="18C7367E" w14:textId="77777777" w:rsidR="004F72D2" w:rsidRPr="001F37F5" w:rsidRDefault="004F72D2" w:rsidP="001F37F5">
            <w:pPr>
              <w:spacing w:before="120" w:after="120"/>
            </w:pPr>
            <w:r>
              <w:t>Roles and Responsibilities: Family Protection Working Group</w:t>
            </w:r>
          </w:p>
        </w:tc>
        <w:tc>
          <w:tcPr>
            <w:tcW w:w="1461" w:type="dxa"/>
          </w:tcPr>
          <w:p w14:paraId="2D82314D" w14:textId="77777777" w:rsidR="004F72D2" w:rsidRPr="001F37F5" w:rsidRDefault="000D7E53" w:rsidP="001F37F5">
            <w:pPr>
              <w:spacing w:before="120" w:after="120"/>
              <w:jc w:val="center"/>
            </w:pPr>
            <w:r>
              <w:t>5</w:t>
            </w:r>
            <w:r w:rsidR="000F7D38">
              <w:t>5</w:t>
            </w:r>
            <w:r>
              <w:t>-5</w:t>
            </w:r>
            <w:r w:rsidR="000F7D38">
              <w:t>6</w:t>
            </w:r>
          </w:p>
        </w:tc>
      </w:tr>
      <w:tr w:rsidR="00CD38DC" w:rsidRPr="00CD38DC" w14:paraId="45EEE573" w14:textId="77777777" w:rsidTr="004F72D2">
        <w:tc>
          <w:tcPr>
            <w:tcW w:w="1525" w:type="dxa"/>
          </w:tcPr>
          <w:p w14:paraId="7A7E48F7" w14:textId="77777777" w:rsidR="00CD38DC" w:rsidRDefault="00CD38DC" w:rsidP="004F72D2">
            <w:pPr>
              <w:spacing w:before="120" w:after="120"/>
            </w:pPr>
            <w:r>
              <w:t>Annex E</w:t>
            </w:r>
          </w:p>
        </w:tc>
        <w:tc>
          <w:tcPr>
            <w:tcW w:w="6030" w:type="dxa"/>
          </w:tcPr>
          <w:p w14:paraId="59C216A7" w14:textId="77777777" w:rsidR="00CD38DC" w:rsidRDefault="00CD38DC" w:rsidP="004F72D2">
            <w:pPr>
              <w:spacing w:before="120" w:after="120"/>
            </w:pPr>
            <w:r>
              <w:t>Minimum Ages under Palau Law</w:t>
            </w:r>
          </w:p>
        </w:tc>
        <w:tc>
          <w:tcPr>
            <w:tcW w:w="1461" w:type="dxa"/>
          </w:tcPr>
          <w:p w14:paraId="05EBE64E" w14:textId="77777777" w:rsidR="00CD38DC" w:rsidRPr="00CD38DC" w:rsidRDefault="000D7E53" w:rsidP="004F72D2">
            <w:pPr>
              <w:spacing w:before="120" w:after="120"/>
              <w:jc w:val="center"/>
            </w:pPr>
            <w:r>
              <w:t>5</w:t>
            </w:r>
            <w:r w:rsidR="000F7D38">
              <w:t>7</w:t>
            </w:r>
            <w:r>
              <w:t>-5</w:t>
            </w:r>
            <w:r w:rsidR="000F7D38">
              <w:t>8</w:t>
            </w:r>
          </w:p>
        </w:tc>
      </w:tr>
      <w:tr w:rsidR="004F72D2" w:rsidRPr="004F72D2" w14:paraId="380799A0" w14:textId="77777777" w:rsidTr="001F37F5">
        <w:tc>
          <w:tcPr>
            <w:tcW w:w="1525" w:type="dxa"/>
          </w:tcPr>
          <w:p w14:paraId="78E53F92" w14:textId="77777777" w:rsidR="004F72D2" w:rsidRPr="001F37F5" w:rsidRDefault="004F72D2" w:rsidP="001F37F5">
            <w:pPr>
              <w:spacing w:before="120" w:after="120"/>
            </w:pPr>
            <w:r>
              <w:t xml:space="preserve">Annex </w:t>
            </w:r>
            <w:r w:rsidR="00CD38DC">
              <w:t>F</w:t>
            </w:r>
          </w:p>
        </w:tc>
        <w:tc>
          <w:tcPr>
            <w:tcW w:w="6030" w:type="dxa"/>
          </w:tcPr>
          <w:p w14:paraId="0DC4B93B" w14:textId="77777777" w:rsidR="004F72D2" w:rsidRPr="001F37F5" w:rsidRDefault="000D7E53" w:rsidP="001F37F5">
            <w:pPr>
              <w:spacing w:before="120" w:after="120"/>
            </w:pPr>
            <w:r>
              <w:t xml:space="preserve">Selected </w:t>
            </w:r>
            <w:r w:rsidR="00A5659D">
              <w:t>References</w:t>
            </w:r>
          </w:p>
        </w:tc>
        <w:tc>
          <w:tcPr>
            <w:tcW w:w="1461" w:type="dxa"/>
          </w:tcPr>
          <w:p w14:paraId="4F02C335" w14:textId="77777777" w:rsidR="004F72D2" w:rsidRPr="001F37F5" w:rsidRDefault="000D7E53" w:rsidP="001F37F5">
            <w:pPr>
              <w:spacing w:before="120" w:after="120"/>
              <w:jc w:val="center"/>
            </w:pPr>
            <w:r>
              <w:t>5</w:t>
            </w:r>
            <w:r w:rsidR="000F7D38">
              <w:t>9</w:t>
            </w:r>
            <w:r>
              <w:t>-</w:t>
            </w:r>
            <w:r w:rsidR="000F7D38">
              <w:t>60</w:t>
            </w:r>
          </w:p>
        </w:tc>
      </w:tr>
    </w:tbl>
    <w:p w14:paraId="169D7302" w14:textId="77777777" w:rsidR="004F72D2" w:rsidRPr="001F37F5" w:rsidRDefault="004F72D2" w:rsidP="001F37F5">
      <w:pPr>
        <w:jc w:val="center"/>
        <w:rPr>
          <w:b/>
          <w:bCs/>
          <w:sz w:val="28"/>
          <w:szCs w:val="28"/>
        </w:rPr>
      </w:pPr>
    </w:p>
    <w:p w14:paraId="3151CC13" w14:textId="77777777" w:rsidR="004F72D2" w:rsidRDefault="004F72D2">
      <w:pPr>
        <w:rPr>
          <w:b/>
          <w:bCs/>
          <w:sz w:val="24"/>
          <w:szCs w:val="24"/>
        </w:rPr>
      </w:pPr>
      <w:r>
        <w:rPr>
          <w:b/>
          <w:bCs/>
          <w:sz w:val="24"/>
          <w:szCs w:val="24"/>
        </w:rPr>
        <w:br w:type="page"/>
      </w:r>
    </w:p>
    <w:p w14:paraId="2A0EBF28" w14:textId="77777777" w:rsidR="004F72D2" w:rsidRDefault="00A20E2F" w:rsidP="001F37F5">
      <w:pPr>
        <w:spacing w:after="0"/>
        <w:jc w:val="center"/>
        <w:rPr>
          <w:b/>
          <w:bCs/>
          <w:sz w:val="28"/>
          <w:szCs w:val="28"/>
        </w:rPr>
      </w:pPr>
      <w:r w:rsidRPr="001F37F5">
        <w:rPr>
          <w:b/>
          <w:bCs/>
          <w:sz w:val="28"/>
          <w:szCs w:val="28"/>
        </w:rPr>
        <w:t xml:space="preserve">ANNEX A: </w:t>
      </w:r>
    </w:p>
    <w:p w14:paraId="12C83B99" w14:textId="77777777" w:rsidR="00EE4890" w:rsidRDefault="00EE4890" w:rsidP="00A20E2F">
      <w:pPr>
        <w:jc w:val="center"/>
        <w:rPr>
          <w:b/>
          <w:bCs/>
          <w:sz w:val="24"/>
          <w:szCs w:val="24"/>
        </w:rPr>
      </w:pPr>
      <w:r w:rsidRPr="001F37F5">
        <w:rPr>
          <w:b/>
          <w:bCs/>
          <w:sz w:val="28"/>
          <w:szCs w:val="28"/>
        </w:rPr>
        <w:t xml:space="preserve">MEMBERS OF THE </w:t>
      </w:r>
      <w:r w:rsidR="00905418" w:rsidRPr="001F37F5">
        <w:rPr>
          <w:b/>
          <w:bCs/>
          <w:sz w:val="28"/>
          <w:szCs w:val="28"/>
        </w:rPr>
        <w:t xml:space="preserve">2023 </w:t>
      </w:r>
      <w:r w:rsidRPr="001F37F5">
        <w:rPr>
          <w:b/>
          <w:bCs/>
          <w:sz w:val="28"/>
          <w:szCs w:val="28"/>
        </w:rPr>
        <w:t xml:space="preserve">CRC REPORT </w:t>
      </w:r>
      <w:r w:rsidR="00905418" w:rsidRPr="001F37F5">
        <w:rPr>
          <w:b/>
          <w:bCs/>
          <w:sz w:val="28"/>
          <w:szCs w:val="28"/>
        </w:rPr>
        <w:t>PREPARATIO</w:t>
      </w:r>
      <w:r w:rsidR="004F72D2">
        <w:rPr>
          <w:b/>
          <w:bCs/>
          <w:sz w:val="28"/>
          <w:szCs w:val="28"/>
        </w:rPr>
        <w:t>N TASK FORCE</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3528"/>
        <w:gridCol w:w="2633"/>
        <w:gridCol w:w="3081"/>
      </w:tblGrid>
      <w:tr w:rsidR="00905418" w:rsidRPr="00905418" w14:paraId="1CF2865E" w14:textId="77777777" w:rsidTr="006958F5">
        <w:tc>
          <w:tcPr>
            <w:tcW w:w="3528" w:type="dxa"/>
            <w:vAlign w:val="center"/>
          </w:tcPr>
          <w:p w14:paraId="26A31CCC" w14:textId="77777777" w:rsidR="00905418" w:rsidRPr="006958F5" w:rsidRDefault="00905418" w:rsidP="00257D3B">
            <w:pPr>
              <w:jc w:val="center"/>
              <w:rPr>
                <w:b/>
                <w:bCs/>
              </w:rPr>
            </w:pPr>
            <w:r w:rsidRPr="006958F5">
              <w:rPr>
                <w:b/>
                <w:bCs/>
              </w:rPr>
              <w:t>Name</w:t>
            </w:r>
          </w:p>
        </w:tc>
        <w:tc>
          <w:tcPr>
            <w:tcW w:w="2633" w:type="dxa"/>
            <w:vAlign w:val="center"/>
          </w:tcPr>
          <w:p w14:paraId="5A948B22" w14:textId="77777777" w:rsidR="00905418" w:rsidRPr="006958F5" w:rsidRDefault="00905418" w:rsidP="00257D3B">
            <w:pPr>
              <w:jc w:val="center"/>
              <w:rPr>
                <w:b/>
                <w:bCs/>
              </w:rPr>
            </w:pPr>
            <w:r w:rsidRPr="006958F5">
              <w:rPr>
                <w:b/>
                <w:bCs/>
              </w:rPr>
              <w:t>Title</w:t>
            </w:r>
          </w:p>
        </w:tc>
        <w:tc>
          <w:tcPr>
            <w:tcW w:w="3081" w:type="dxa"/>
            <w:vAlign w:val="center"/>
          </w:tcPr>
          <w:p w14:paraId="0FAA8D11" w14:textId="77777777" w:rsidR="00905418" w:rsidRPr="006958F5" w:rsidRDefault="00905418" w:rsidP="00257D3B">
            <w:pPr>
              <w:jc w:val="center"/>
              <w:rPr>
                <w:b/>
                <w:bCs/>
              </w:rPr>
            </w:pPr>
            <w:r w:rsidRPr="006958F5">
              <w:rPr>
                <w:b/>
                <w:bCs/>
              </w:rPr>
              <w:t>Agency</w:t>
            </w:r>
          </w:p>
        </w:tc>
      </w:tr>
      <w:tr w:rsidR="00905418" w:rsidRPr="00905418" w14:paraId="2F3744FD" w14:textId="77777777" w:rsidTr="006958F5">
        <w:tc>
          <w:tcPr>
            <w:tcW w:w="9242" w:type="dxa"/>
            <w:gridSpan w:val="3"/>
            <w:shd w:val="clear" w:color="auto" w:fill="BDD6EE" w:themeFill="accent5" w:themeFillTint="66"/>
          </w:tcPr>
          <w:p w14:paraId="1F1978AD" w14:textId="77777777" w:rsidR="00905418" w:rsidRPr="006958F5" w:rsidRDefault="00905418" w:rsidP="00905418">
            <w:pPr>
              <w:jc w:val="center"/>
              <w:rPr>
                <w:b/>
                <w:bCs/>
              </w:rPr>
            </w:pPr>
            <w:r w:rsidRPr="006958F5">
              <w:rPr>
                <w:b/>
                <w:bCs/>
              </w:rPr>
              <w:t>GOVERNMENT</w:t>
            </w:r>
          </w:p>
        </w:tc>
      </w:tr>
      <w:tr w:rsidR="00905418" w:rsidRPr="00905418" w14:paraId="40269C90" w14:textId="77777777" w:rsidTr="006958F5">
        <w:tc>
          <w:tcPr>
            <w:tcW w:w="3528" w:type="dxa"/>
            <w:vAlign w:val="center"/>
          </w:tcPr>
          <w:p w14:paraId="765E63F7" w14:textId="270EBD70" w:rsidR="00905418" w:rsidRPr="00905418" w:rsidRDefault="00905418" w:rsidP="006958F5">
            <w:pPr>
              <w:rPr>
                <w:sz w:val="20"/>
                <w:szCs w:val="20"/>
              </w:rPr>
            </w:pPr>
            <w:r>
              <w:rPr>
                <w:sz w:val="20"/>
                <w:szCs w:val="20"/>
              </w:rPr>
              <w:t xml:space="preserve">The Honorable </w:t>
            </w:r>
            <w:proofErr w:type="spellStart"/>
            <w:r w:rsidR="00656AE7">
              <w:rPr>
                <w:sz w:val="20"/>
                <w:szCs w:val="20"/>
              </w:rPr>
              <w:t>Uduch</w:t>
            </w:r>
            <w:proofErr w:type="spellEnd"/>
            <w:r w:rsidR="00656AE7">
              <w:rPr>
                <w:sz w:val="20"/>
                <w:szCs w:val="20"/>
              </w:rPr>
              <w:t xml:space="preserve"> </w:t>
            </w:r>
            <w:proofErr w:type="spellStart"/>
            <w:r w:rsidR="00656AE7">
              <w:rPr>
                <w:sz w:val="20"/>
                <w:szCs w:val="20"/>
              </w:rPr>
              <w:t>Sengebau</w:t>
            </w:r>
            <w:proofErr w:type="spellEnd"/>
            <w:r>
              <w:rPr>
                <w:sz w:val="20"/>
                <w:szCs w:val="20"/>
              </w:rPr>
              <w:t xml:space="preserve"> Senior</w:t>
            </w:r>
          </w:p>
        </w:tc>
        <w:tc>
          <w:tcPr>
            <w:tcW w:w="2633" w:type="dxa"/>
            <w:vAlign w:val="center"/>
          </w:tcPr>
          <w:p w14:paraId="1E2DF491" w14:textId="77777777" w:rsidR="00905418" w:rsidRPr="00905418" w:rsidRDefault="00905418" w:rsidP="006958F5">
            <w:pPr>
              <w:jc w:val="center"/>
              <w:rPr>
                <w:sz w:val="20"/>
                <w:szCs w:val="20"/>
              </w:rPr>
            </w:pPr>
            <w:r>
              <w:rPr>
                <w:sz w:val="20"/>
                <w:szCs w:val="20"/>
              </w:rPr>
              <w:t>Vice President and Minister</w:t>
            </w:r>
          </w:p>
        </w:tc>
        <w:tc>
          <w:tcPr>
            <w:tcW w:w="3081" w:type="dxa"/>
            <w:vAlign w:val="center"/>
          </w:tcPr>
          <w:p w14:paraId="640C1FA3" w14:textId="77777777" w:rsidR="00905418" w:rsidRPr="00905418" w:rsidRDefault="00905418" w:rsidP="006958F5">
            <w:pPr>
              <w:rPr>
                <w:sz w:val="20"/>
                <w:szCs w:val="20"/>
              </w:rPr>
            </w:pPr>
            <w:r>
              <w:rPr>
                <w:sz w:val="20"/>
                <w:szCs w:val="20"/>
              </w:rPr>
              <w:t>Office of the Vice President and Ministry of Justice</w:t>
            </w:r>
          </w:p>
        </w:tc>
      </w:tr>
      <w:tr w:rsidR="00905418" w:rsidRPr="00905418" w14:paraId="7F467244" w14:textId="77777777" w:rsidTr="006958F5">
        <w:tc>
          <w:tcPr>
            <w:tcW w:w="3528" w:type="dxa"/>
            <w:vAlign w:val="center"/>
          </w:tcPr>
          <w:p w14:paraId="24510CD1" w14:textId="77777777" w:rsidR="00905418" w:rsidRPr="00905418" w:rsidRDefault="00905418" w:rsidP="006958F5">
            <w:pPr>
              <w:rPr>
                <w:sz w:val="20"/>
                <w:szCs w:val="20"/>
              </w:rPr>
            </w:pPr>
            <w:r>
              <w:rPr>
                <w:sz w:val="20"/>
                <w:szCs w:val="20"/>
              </w:rPr>
              <w:t xml:space="preserve">Ms. Ernestine K. </w:t>
            </w:r>
            <w:proofErr w:type="spellStart"/>
            <w:r>
              <w:rPr>
                <w:sz w:val="20"/>
                <w:szCs w:val="20"/>
              </w:rPr>
              <w:t>Rengiil</w:t>
            </w:r>
            <w:proofErr w:type="spellEnd"/>
          </w:p>
        </w:tc>
        <w:tc>
          <w:tcPr>
            <w:tcW w:w="2633" w:type="dxa"/>
            <w:vAlign w:val="center"/>
          </w:tcPr>
          <w:p w14:paraId="546572DC" w14:textId="77777777" w:rsidR="00905418" w:rsidRPr="00905418" w:rsidRDefault="00905418" w:rsidP="006958F5">
            <w:pPr>
              <w:jc w:val="center"/>
              <w:rPr>
                <w:sz w:val="20"/>
                <w:szCs w:val="20"/>
              </w:rPr>
            </w:pPr>
            <w:r>
              <w:rPr>
                <w:sz w:val="20"/>
                <w:szCs w:val="20"/>
              </w:rPr>
              <w:t>Attorney General</w:t>
            </w:r>
          </w:p>
        </w:tc>
        <w:tc>
          <w:tcPr>
            <w:tcW w:w="3081" w:type="dxa"/>
            <w:vAlign w:val="center"/>
          </w:tcPr>
          <w:p w14:paraId="52F43FF5" w14:textId="77777777" w:rsidR="00905418" w:rsidRPr="00905418" w:rsidRDefault="00905418" w:rsidP="006958F5">
            <w:pPr>
              <w:rPr>
                <w:sz w:val="20"/>
                <w:szCs w:val="20"/>
              </w:rPr>
            </w:pPr>
            <w:r>
              <w:rPr>
                <w:sz w:val="20"/>
                <w:szCs w:val="20"/>
              </w:rPr>
              <w:t>Office of the Attorney General</w:t>
            </w:r>
          </w:p>
        </w:tc>
      </w:tr>
      <w:tr w:rsidR="00905418" w:rsidRPr="00905418" w14:paraId="6B89892E" w14:textId="77777777" w:rsidTr="006958F5">
        <w:tc>
          <w:tcPr>
            <w:tcW w:w="3528" w:type="dxa"/>
            <w:vAlign w:val="center"/>
          </w:tcPr>
          <w:p w14:paraId="4C9A99DB" w14:textId="77777777" w:rsidR="00905418" w:rsidRPr="00905418" w:rsidRDefault="00905418" w:rsidP="006958F5">
            <w:pPr>
              <w:rPr>
                <w:sz w:val="20"/>
                <w:szCs w:val="20"/>
              </w:rPr>
            </w:pPr>
            <w:r>
              <w:rPr>
                <w:sz w:val="20"/>
                <w:szCs w:val="20"/>
              </w:rPr>
              <w:t>Ms. Hila Asanuma</w:t>
            </w:r>
          </w:p>
        </w:tc>
        <w:tc>
          <w:tcPr>
            <w:tcW w:w="2633" w:type="dxa"/>
            <w:vAlign w:val="center"/>
          </w:tcPr>
          <w:p w14:paraId="620D49D6" w14:textId="77777777" w:rsidR="00905418" w:rsidRPr="00905418" w:rsidRDefault="00905418" w:rsidP="006958F5">
            <w:pPr>
              <w:jc w:val="center"/>
              <w:rPr>
                <w:sz w:val="20"/>
                <w:szCs w:val="20"/>
              </w:rPr>
            </w:pPr>
            <w:r>
              <w:rPr>
                <w:sz w:val="20"/>
                <w:szCs w:val="20"/>
              </w:rPr>
              <w:t>Assistant Attorney General</w:t>
            </w:r>
          </w:p>
        </w:tc>
        <w:tc>
          <w:tcPr>
            <w:tcW w:w="3081" w:type="dxa"/>
            <w:vAlign w:val="center"/>
          </w:tcPr>
          <w:p w14:paraId="32D68A6F" w14:textId="77777777" w:rsidR="00905418" w:rsidRPr="00905418" w:rsidRDefault="00905418" w:rsidP="006958F5">
            <w:pPr>
              <w:rPr>
                <w:sz w:val="20"/>
                <w:szCs w:val="20"/>
              </w:rPr>
            </w:pPr>
            <w:r>
              <w:rPr>
                <w:sz w:val="20"/>
                <w:szCs w:val="20"/>
              </w:rPr>
              <w:t>Office of the Attorney General</w:t>
            </w:r>
          </w:p>
        </w:tc>
      </w:tr>
      <w:tr w:rsidR="00905418" w:rsidRPr="00905418" w14:paraId="31329973" w14:textId="77777777" w:rsidTr="006958F5">
        <w:tc>
          <w:tcPr>
            <w:tcW w:w="3528" w:type="dxa"/>
            <w:vAlign w:val="center"/>
          </w:tcPr>
          <w:p w14:paraId="1660A725" w14:textId="77777777" w:rsidR="00905418" w:rsidRPr="00905418" w:rsidRDefault="00905418" w:rsidP="006958F5">
            <w:pPr>
              <w:rPr>
                <w:sz w:val="20"/>
                <w:szCs w:val="20"/>
              </w:rPr>
            </w:pPr>
            <w:r>
              <w:rPr>
                <w:sz w:val="20"/>
                <w:szCs w:val="20"/>
              </w:rPr>
              <w:t xml:space="preserve">Lt. Rebecca </w:t>
            </w:r>
            <w:proofErr w:type="spellStart"/>
            <w:r>
              <w:rPr>
                <w:sz w:val="20"/>
                <w:szCs w:val="20"/>
              </w:rPr>
              <w:t>Bedangel</w:t>
            </w:r>
            <w:proofErr w:type="spellEnd"/>
          </w:p>
        </w:tc>
        <w:tc>
          <w:tcPr>
            <w:tcW w:w="2633" w:type="dxa"/>
            <w:vAlign w:val="center"/>
          </w:tcPr>
          <w:p w14:paraId="14F8EC9E" w14:textId="77777777" w:rsidR="00905418" w:rsidRPr="00905418" w:rsidRDefault="00905418" w:rsidP="006958F5">
            <w:pPr>
              <w:jc w:val="center"/>
              <w:rPr>
                <w:sz w:val="20"/>
                <w:szCs w:val="20"/>
              </w:rPr>
            </w:pPr>
            <w:r>
              <w:rPr>
                <w:sz w:val="20"/>
                <w:szCs w:val="20"/>
              </w:rPr>
              <w:t>Lieutenant (FPA Focal Point)</w:t>
            </w:r>
          </w:p>
        </w:tc>
        <w:tc>
          <w:tcPr>
            <w:tcW w:w="3081" w:type="dxa"/>
            <w:vAlign w:val="center"/>
          </w:tcPr>
          <w:p w14:paraId="2C9A2964" w14:textId="77777777" w:rsidR="00905418" w:rsidRPr="00905418" w:rsidRDefault="00905418" w:rsidP="006958F5">
            <w:pPr>
              <w:rPr>
                <w:sz w:val="20"/>
                <w:szCs w:val="20"/>
              </w:rPr>
            </w:pPr>
            <w:r>
              <w:rPr>
                <w:sz w:val="20"/>
                <w:szCs w:val="20"/>
              </w:rPr>
              <w:t>Bureau of Public Safety</w:t>
            </w:r>
          </w:p>
        </w:tc>
      </w:tr>
      <w:tr w:rsidR="00905418" w:rsidRPr="00905418" w14:paraId="1035B5A1" w14:textId="77777777" w:rsidTr="006958F5">
        <w:tc>
          <w:tcPr>
            <w:tcW w:w="3528" w:type="dxa"/>
            <w:vAlign w:val="center"/>
          </w:tcPr>
          <w:p w14:paraId="7D35AC7C" w14:textId="7B86332C" w:rsidR="00905418" w:rsidRPr="00905418" w:rsidRDefault="00905418" w:rsidP="006958F5">
            <w:pPr>
              <w:rPr>
                <w:sz w:val="20"/>
                <w:szCs w:val="20"/>
              </w:rPr>
            </w:pPr>
            <w:r>
              <w:rPr>
                <w:sz w:val="20"/>
                <w:szCs w:val="20"/>
              </w:rPr>
              <w:t xml:space="preserve">Ms. Shelley </w:t>
            </w:r>
            <w:proofErr w:type="spellStart"/>
            <w:r>
              <w:rPr>
                <w:sz w:val="20"/>
                <w:szCs w:val="20"/>
              </w:rPr>
              <w:t>deBlaire</w:t>
            </w:r>
            <w:proofErr w:type="spellEnd"/>
            <w:r w:rsidR="00656AE7">
              <w:rPr>
                <w:sz w:val="20"/>
                <w:szCs w:val="20"/>
              </w:rPr>
              <w:t xml:space="preserve"> </w:t>
            </w:r>
            <w:proofErr w:type="spellStart"/>
            <w:r>
              <w:rPr>
                <w:sz w:val="20"/>
                <w:szCs w:val="20"/>
              </w:rPr>
              <w:t>Remengesau</w:t>
            </w:r>
            <w:proofErr w:type="spellEnd"/>
          </w:p>
        </w:tc>
        <w:tc>
          <w:tcPr>
            <w:tcW w:w="2633" w:type="dxa"/>
            <w:vAlign w:val="center"/>
          </w:tcPr>
          <w:p w14:paraId="0F271DD7" w14:textId="77777777" w:rsidR="00905418" w:rsidRPr="00905418" w:rsidRDefault="00905418" w:rsidP="006958F5">
            <w:pPr>
              <w:jc w:val="center"/>
              <w:rPr>
                <w:sz w:val="20"/>
                <w:szCs w:val="20"/>
              </w:rPr>
            </w:pPr>
            <w:r>
              <w:rPr>
                <w:sz w:val="20"/>
                <w:szCs w:val="20"/>
              </w:rPr>
              <w:t>Special Assistant</w:t>
            </w:r>
          </w:p>
        </w:tc>
        <w:tc>
          <w:tcPr>
            <w:tcW w:w="3081" w:type="dxa"/>
            <w:vAlign w:val="center"/>
          </w:tcPr>
          <w:p w14:paraId="6AB08045" w14:textId="77777777" w:rsidR="00905418" w:rsidRPr="00905418" w:rsidRDefault="00905418" w:rsidP="006958F5">
            <w:pPr>
              <w:rPr>
                <w:sz w:val="20"/>
                <w:szCs w:val="20"/>
              </w:rPr>
            </w:pPr>
            <w:r>
              <w:rPr>
                <w:sz w:val="20"/>
                <w:szCs w:val="20"/>
              </w:rPr>
              <w:t>Office of the Vice President and Ministry of Justice</w:t>
            </w:r>
          </w:p>
        </w:tc>
      </w:tr>
      <w:tr w:rsidR="00905418" w:rsidRPr="00905418" w14:paraId="68EC1459" w14:textId="77777777" w:rsidTr="006958F5">
        <w:tc>
          <w:tcPr>
            <w:tcW w:w="3528" w:type="dxa"/>
            <w:vAlign w:val="center"/>
          </w:tcPr>
          <w:p w14:paraId="77859DCD" w14:textId="77777777" w:rsidR="00905418" w:rsidRPr="00905418" w:rsidRDefault="00257D3B" w:rsidP="006958F5">
            <w:pPr>
              <w:rPr>
                <w:sz w:val="20"/>
                <w:szCs w:val="20"/>
              </w:rPr>
            </w:pPr>
            <w:r>
              <w:rPr>
                <w:sz w:val="20"/>
                <w:szCs w:val="20"/>
              </w:rPr>
              <w:t xml:space="preserve">The Honorable </w:t>
            </w:r>
            <w:proofErr w:type="spellStart"/>
            <w:r>
              <w:rPr>
                <w:sz w:val="20"/>
                <w:szCs w:val="20"/>
              </w:rPr>
              <w:t>Gaafar</w:t>
            </w:r>
            <w:proofErr w:type="spellEnd"/>
            <w:r>
              <w:rPr>
                <w:sz w:val="20"/>
                <w:szCs w:val="20"/>
              </w:rPr>
              <w:t xml:space="preserve"> J. </w:t>
            </w:r>
            <w:proofErr w:type="spellStart"/>
            <w:r>
              <w:rPr>
                <w:sz w:val="20"/>
                <w:szCs w:val="20"/>
              </w:rPr>
              <w:t>Uherbelau</w:t>
            </w:r>
            <w:proofErr w:type="spellEnd"/>
          </w:p>
        </w:tc>
        <w:tc>
          <w:tcPr>
            <w:tcW w:w="2633" w:type="dxa"/>
            <w:vAlign w:val="center"/>
          </w:tcPr>
          <w:p w14:paraId="5C03CA24" w14:textId="77777777" w:rsidR="00905418" w:rsidRPr="00905418" w:rsidRDefault="00257D3B" w:rsidP="006958F5">
            <w:pPr>
              <w:jc w:val="center"/>
              <w:rPr>
                <w:sz w:val="20"/>
                <w:szCs w:val="20"/>
              </w:rPr>
            </w:pPr>
            <w:r>
              <w:rPr>
                <w:sz w:val="20"/>
                <w:szCs w:val="20"/>
              </w:rPr>
              <w:t>Minister</w:t>
            </w:r>
          </w:p>
        </w:tc>
        <w:tc>
          <w:tcPr>
            <w:tcW w:w="3081" w:type="dxa"/>
            <w:vAlign w:val="center"/>
          </w:tcPr>
          <w:p w14:paraId="186EACE9" w14:textId="77777777" w:rsidR="00905418" w:rsidRPr="00905418" w:rsidRDefault="00257D3B" w:rsidP="006958F5">
            <w:pPr>
              <w:rPr>
                <w:sz w:val="20"/>
                <w:szCs w:val="20"/>
              </w:rPr>
            </w:pPr>
            <w:r>
              <w:rPr>
                <w:sz w:val="20"/>
                <w:szCs w:val="20"/>
              </w:rPr>
              <w:t>Ministry of Health and Human Services</w:t>
            </w:r>
          </w:p>
        </w:tc>
      </w:tr>
      <w:tr w:rsidR="00905418" w:rsidRPr="00905418" w14:paraId="049753AC" w14:textId="77777777" w:rsidTr="006958F5">
        <w:tc>
          <w:tcPr>
            <w:tcW w:w="3528" w:type="dxa"/>
            <w:vAlign w:val="center"/>
          </w:tcPr>
          <w:p w14:paraId="43D592E4" w14:textId="7936A34C" w:rsidR="00905418" w:rsidRPr="00905418" w:rsidRDefault="00257D3B" w:rsidP="006958F5">
            <w:pPr>
              <w:rPr>
                <w:sz w:val="20"/>
                <w:szCs w:val="20"/>
              </w:rPr>
            </w:pPr>
            <w:r>
              <w:rPr>
                <w:sz w:val="20"/>
                <w:szCs w:val="20"/>
              </w:rPr>
              <w:t xml:space="preserve">Ms. </w:t>
            </w:r>
            <w:r w:rsidR="00656AE7">
              <w:rPr>
                <w:sz w:val="20"/>
                <w:szCs w:val="20"/>
              </w:rPr>
              <w:t xml:space="preserve">Summer </w:t>
            </w:r>
            <w:proofErr w:type="spellStart"/>
            <w:r w:rsidR="00656AE7">
              <w:rPr>
                <w:sz w:val="20"/>
                <w:szCs w:val="20"/>
              </w:rPr>
              <w:t>R</w:t>
            </w:r>
            <w:r>
              <w:rPr>
                <w:sz w:val="20"/>
                <w:szCs w:val="20"/>
              </w:rPr>
              <w:t>r</w:t>
            </w:r>
            <w:r w:rsidR="00656AE7">
              <w:rPr>
                <w:sz w:val="20"/>
                <w:szCs w:val="20"/>
              </w:rPr>
              <w:t>os</w:t>
            </w:r>
            <w:proofErr w:type="spellEnd"/>
            <w:r>
              <w:rPr>
                <w:sz w:val="20"/>
                <w:szCs w:val="20"/>
              </w:rPr>
              <w:t xml:space="preserve"> Saunders</w:t>
            </w:r>
          </w:p>
        </w:tc>
        <w:tc>
          <w:tcPr>
            <w:tcW w:w="2633" w:type="dxa"/>
            <w:vAlign w:val="center"/>
          </w:tcPr>
          <w:p w14:paraId="737118A1" w14:textId="77777777" w:rsidR="00905418" w:rsidRPr="00905418" w:rsidRDefault="00257D3B" w:rsidP="006958F5">
            <w:pPr>
              <w:jc w:val="center"/>
              <w:rPr>
                <w:sz w:val="20"/>
                <w:szCs w:val="20"/>
              </w:rPr>
            </w:pPr>
            <w:r>
              <w:rPr>
                <w:sz w:val="20"/>
                <w:szCs w:val="20"/>
              </w:rPr>
              <w:t>Maternal and Child Health Coordinator</w:t>
            </w:r>
          </w:p>
        </w:tc>
        <w:tc>
          <w:tcPr>
            <w:tcW w:w="3081" w:type="dxa"/>
            <w:vAlign w:val="center"/>
          </w:tcPr>
          <w:p w14:paraId="54CAD697" w14:textId="77777777" w:rsidR="00905418" w:rsidRPr="00905418" w:rsidRDefault="00257D3B" w:rsidP="006958F5">
            <w:pPr>
              <w:rPr>
                <w:sz w:val="20"/>
                <w:szCs w:val="20"/>
              </w:rPr>
            </w:pPr>
            <w:r>
              <w:rPr>
                <w:sz w:val="20"/>
                <w:szCs w:val="20"/>
              </w:rPr>
              <w:t>MHHS Family Health Unit</w:t>
            </w:r>
          </w:p>
        </w:tc>
      </w:tr>
      <w:tr w:rsidR="00905418" w:rsidRPr="00905418" w14:paraId="290812DC" w14:textId="77777777" w:rsidTr="006958F5">
        <w:tc>
          <w:tcPr>
            <w:tcW w:w="3528" w:type="dxa"/>
            <w:vAlign w:val="center"/>
          </w:tcPr>
          <w:p w14:paraId="3C71A7C7" w14:textId="77777777" w:rsidR="00905418" w:rsidRPr="00905418" w:rsidRDefault="00257D3B" w:rsidP="006958F5">
            <w:pPr>
              <w:rPr>
                <w:sz w:val="20"/>
                <w:szCs w:val="20"/>
              </w:rPr>
            </w:pPr>
            <w:r>
              <w:rPr>
                <w:sz w:val="20"/>
                <w:szCs w:val="20"/>
              </w:rPr>
              <w:t xml:space="preserve">Ms. Sydney </w:t>
            </w:r>
            <w:proofErr w:type="spellStart"/>
            <w:r>
              <w:rPr>
                <w:sz w:val="20"/>
                <w:szCs w:val="20"/>
              </w:rPr>
              <w:t>Bisau</w:t>
            </w:r>
            <w:proofErr w:type="spellEnd"/>
            <w:r>
              <w:rPr>
                <w:sz w:val="20"/>
                <w:szCs w:val="20"/>
              </w:rPr>
              <w:t xml:space="preserve"> </w:t>
            </w:r>
            <w:proofErr w:type="spellStart"/>
            <w:r>
              <w:rPr>
                <w:sz w:val="20"/>
                <w:szCs w:val="20"/>
              </w:rPr>
              <w:t>Ngiraidong</w:t>
            </w:r>
            <w:proofErr w:type="spellEnd"/>
          </w:p>
        </w:tc>
        <w:tc>
          <w:tcPr>
            <w:tcW w:w="2633" w:type="dxa"/>
            <w:vAlign w:val="center"/>
          </w:tcPr>
          <w:p w14:paraId="6F3E6345" w14:textId="77777777" w:rsidR="00905418" w:rsidRPr="00905418" w:rsidRDefault="00257D3B" w:rsidP="006958F5">
            <w:pPr>
              <w:jc w:val="center"/>
              <w:rPr>
                <w:sz w:val="20"/>
                <w:szCs w:val="20"/>
              </w:rPr>
            </w:pPr>
            <w:r>
              <w:rPr>
                <w:sz w:val="20"/>
                <w:szCs w:val="20"/>
              </w:rPr>
              <w:t>Health Equity Coordinator</w:t>
            </w:r>
          </w:p>
        </w:tc>
        <w:tc>
          <w:tcPr>
            <w:tcW w:w="3081" w:type="dxa"/>
            <w:vAlign w:val="center"/>
          </w:tcPr>
          <w:p w14:paraId="47733013" w14:textId="77777777" w:rsidR="00905418" w:rsidRPr="00905418" w:rsidRDefault="00257D3B" w:rsidP="006958F5">
            <w:pPr>
              <w:rPr>
                <w:sz w:val="20"/>
                <w:szCs w:val="20"/>
              </w:rPr>
            </w:pPr>
            <w:r>
              <w:rPr>
                <w:sz w:val="20"/>
                <w:szCs w:val="20"/>
              </w:rPr>
              <w:t>MHHS Office of Policy &amp; Planning</w:t>
            </w:r>
          </w:p>
        </w:tc>
      </w:tr>
      <w:tr w:rsidR="00905418" w:rsidRPr="00905418" w14:paraId="6F80C396" w14:textId="77777777" w:rsidTr="006958F5">
        <w:tc>
          <w:tcPr>
            <w:tcW w:w="3528" w:type="dxa"/>
            <w:vAlign w:val="center"/>
          </w:tcPr>
          <w:p w14:paraId="35C8401D" w14:textId="77777777" w:rsidR="00905418" w:rsidRPr="00905418" w:rsidRDefault="00257D3B" w:rsidP="006958F5">
            <w:pPr>
              <w:rPr>
                <w:sz w:val="20"/>
                <w:szCs w:val="20"/>
              </w:rPr>
            </w:pPr>
            <w:r>
              <w:rPr>
                <w:sz w:val="20"/>
                <w:szCs w:val="20"/>
              </w:rPr>
              <w:t xml:space="preserve">Ms. Joana </w:t>
            </w:r>
            <w:proofErr w:type="spellStart"/>
            <w:r>
              <w:rPr>
                <w:sz w:val="20"/>
                <w:szCs w:val="20"/>
              </w:rPr>
              <w:t>Kumaichi</w:t>
            </w:r>
            <w:proofErr w:type="spellEnd"/>
          </w:p>
        </w:tc>
        <w:tc>
          <w:tcPr>
            <w:tcW w:w="2633" w:type="dxa"/>
            <w:vAlign w:val="center"/>
          </w:tcPr>
          <w:p w14:paraId="5E50693B" w14:textId="77777777" w:rsidR="00905418" w:rsidRPr="00905418" w:rsidRDefault="00257D3B" w:rsidP="006958F5">
            <w:pPr>
              <w:jc w:val="center"/>
              <w:rPr>
                <w:sz w:val="20"/>
                <w:szCs w:val="20"/>
              </w:rPr>
            </w:pPr>
            <w:r>
              <w:rPr>
                <w:sz w:val="20"/>
                <w:szCs w:val="20"/>
              </w:rPr>
              <w:t>Emergency Medical Services for Children Coordinator</w:t>
            </w:r>
          </w:p>
        </w:tc>
        <w:tc>
          <w:tcPr>
            <w:tcW w:w="3081" w:type="dxa"/>
            <w:vAlign w:val="center"/>
          </w:tcPr>
          <w:p w14:paraId="4DE1EE53" w14:textId="53EE73C2" w:rsidR="00905418" w:rsidRPr="00905418" w:rsidRDefault="00257D3B" w:rsidP="006958F5">
            <w:pPr>
              <w:rPr>
                <w:sz w:val="20"/>
                <w:szCs w:val="20"/>
              </w:rPr>
            </w:pPr>
            <w:r>
              <w:rPr>
                <w:sz w:val="20"/>
                <w:szCs w:val="20"/>
              </w:rPr>
              <w:t>MHHS</w:t>
            </w:r>
            <w:r w:rsidR="00656AE7">
              <w:rPr>
                <w:sz w:val="20"/>
                <w:szCs w:val="20"/>
              </w:rPr>
              <w:t xml:space="preserve"> Emergency Health</w:t>
            </w:r>
          </w:p>
        </w:tc>
      </w:tr>
      <w:tr w:rsidR="00905418" w:rsidRPr="00905418" w14:paraId="5F25748E" w14:textId="77777777" w:rsidTr="006958F5">
        <w:tc>
          <w:tcPr>
            <w:tcW w:w="3528" w:type="dxa"/>
            <w:vAlign w:val="center"/>
          </w:tcPr>
          <w:p w14:paraId="39DC3EBD" w14:textId="77777777" w:rsidR="00905418" w:rsidRPr="00905418" w:rsidRDefault="00257D3B" w:rsidP="006958F5">
            <w:pPr>
              <w:rPr>
                <w:sz w:val="20"/>
                <w:szCs w:val="20"/>
              </w:rPr>
            </w:pPr>
            <w:r>
              <w:rPr>
                <w:sz w:val="20"/>
                <w:szCs w:val="20"/>
              </w:rPr>
              <w:t xml:space="preserve">Ms. Hera </w:t>
            </w:r>
            <w:proofErr w:type="spellStart"/>
            <w:r>
              <w:rPr>
                <w:sz w:val="20"/>
                <w:szCs w:val="20"/>
              </w:rPr>
              <w:t>Subediang</w:t>
            </w:r>
            <w:proofErr w:type="spellEnd"/>
          </w:p>
        </w:tc>
        <w:tc>
          <w:tcPr>
            <w:tcW w:w="2633" w:type="dxa"/>
            <w:vAlign w:val="center"/>
          </w:tcPr>
          <w:p w14:paraId="515FAC34" w14:textId="77777777" w:rsidR="00905418" w:rsidRPr="00905418" w:rsidRDefault="00257D3B" w:rsidP="006958F5">
            <w:pPr>
              <w:jc w:val="center"/>
              <w:rPr>
                <w:sz w:val="20"/>
                <w:szCs w:val="20"/>
              </w:rPr>
            </w:pPr>
            <w:r>
              <w:rPr>
                <w:sz w:val="20"/>
                <w:szCs w:val="20"/>
              </w:rPr>
              <w:t>Chief, Division of Human Services</w:t>
            </w:r>
          </w:p>
        </w:tc>
        <w:tc>
          <w:tcPr>
            <w:tcW w:w="3081" w:type="dxa"/>
            <w:vAlign w:val="center"/>
          </w:tcPr>
          <w:p w14:paraId="5E5E3509" w14:textId="77777777" w:rsidR="00905418" w:rsidRPr="00905418" w:rsidRDefault="00257D3B" w:rsidP="006958F5">
            <w:pPr>
              <w:rPr>
                <w:sz w:val="20"/>
                <w:szCs w:val="20"/>
              </w:rPr>
            </w:pPr>
            <w:r>
              <w:rPr>
                <w:sz w:val="20"/>
                <w:szCs w:val="20"/>
              </w:rPr>
              <w:t>MHHS, Division of Human Services</w:t>
            </w:r>
          </w:p>
        </w:tc>
      </w:tr>
      <w:tr w:rsidR="00905418" w:rsidRPr="00905418" w14:paraId="38E469EC" w14:textId="77777777" w:rsidTr="006958F5">
        <w:tc>
          <w:tcPr>
            <w:tcW w:w="3528" w:type="dxa"/>
            <w:vAlign w:val="center"/>
          </w:tcPr>
          <w:p w14:paraId="3AF56712" w14:textId="77777777" w:rsidR="00905418" w:rsidRPr="00905418" w:rsidRDefault="00257D3B" w:rsidP="006958F5">
            <w:pPr>
              <w:rPr>
                <w:sz w:val="20"/>
                <w:szCs w:val="20"/>
              </w:rPr>
            </w:pPr>
            <w:r>
              <w:rPr>
                <w:sz w:val="20"/>
                <w:szCs w:val="20"/>
              </w:rPr>
              <w:t>The Honorable Dr. Dale Jenkins</w:t>
            </w:r>
          </w:p>
        </w:tc>
        <w:tc>
          <w:tcPr>
            <w:tcW w:w="2633" w:type="dxa"/>
            <w:vAlign w:val="center"/>
          </w:tcPr>
          <w:p w14:paraId="737FDE33" w14:textId="77777777" w:rsidR="00905418" w:rsidRPr="00905418" w:rsidRDefault="00257D3B" w:rsidP="006958F5">
            <w:pPr>
              <w:jc w:val="center"/>
              <w:rPr>
                <w:sz w:val="20"/>
                <w:szCs w:val="20"/>
              </w:rPr>
            </w:pPr>
            <w:r>
              <w:rPr>
                <w:sz w:val="20"/>
                <w:szCs w:val="20"/>
              </w:rPr>
              <w:t>Minister</w:t>
            </w:r>
          </w:p>
        </w:tc>
        <w:tc>
          <w:tcPr>
            <w:tcW w:w="3081" w:type="dxa"/>
            <w:vAlign w:val="center"/>
          </w:tcPr>
          <w:p w14:paraId="0B7C415E" w14:textId="77777777" w:rsidR="00905418" w:rsidRPr="00905418" w:rsidRDefault="00257D3B" w:rsidP="006958F5">
            <w:pPr>
              <w:rPr>
                <w:sz w:val="20"/>
                <w:szCs w:val="20"/>
              </w:rPr>
            </w:pPr>
            <w:r>
              <w:rPr>
                <w:sz w:val="20"/>
                <w:szCs w:val="20"/>
              </w:rPr>
              <w:t>Ministry of Education</w:t>
            </w:r>
          </w:p>
        </w:tc>
      </w:tr>
      <w:tr w:rsidR="00905418" w:rsidRPr="00905418" w14:paraId="3FBB7B8F" w14:textId="77777777" w:rsidTr="006958F5">
        <w:tc>
          <w:tcPr>
            <w:tcW w:w="3528" w:type="dxa"/>
            <w:vAlign w:val="center"/>
          </w:tcPr>
          <w:p w14:paraId="2DC0541C" w14:textId="77777777" w:rsidR="00905418" w:rsidRPr="00905418" w:rsidRDefault="00257D3B" w:rsidP="006958F5">
            <w:pPr>
              <w:rPr>
                <w:sz w:val="20"/>
                <w:szCs w:val="20"/>
              </w:rPr>
            </w:pPr>
            <w:r>
              <w:rPr>
                <w:sz w:val="20"/>
                <w:szCs w:val="20"/>
              </w:rPr>
              <w:t xml:space="preserve">Ms. </w:t>
            </w:r>
            <w:proofErr w:type="spellStart"/>
            <w:r>
              <w:rPr>
                <w:sz w:val="20"/>
                <w:szCs w:val="20"/>
              </w:rPr>
              <w:t>Hasinta</w:t>
            </w:r>
            <w:proofErr w:type="spellEnd"/>
            <w:r>
              <w:rPr>
                <w:sz w:val="20"/>
                <w:szCs w:val="20"/>
              </w:rPr>
              <w:t xml:space="preserve"> Kilcullen</w:t>
            </w:r>
          </w:p>
        </w:tc>
        <w:tc>
          <w:tcPr>
            <w:tcW w:w="2633" w:type="dxa"/>
            <w:vAlign w:val="center"/>
          </w:tcPr>
          <w:p w14:paraId="466773B0" w14:textId="77777777" w:rsidR="00905418" w:rsidRPr="00905418" w:rsidRDefault="00257D3B" w:rsidP="006958F5">
            <w:pPr>
              <w:jc w:val="center"/>
              <w:rPr>
                <w:sz w:val="20"/>
                <w:szCs w:val="20"/>
              </w:rPr>
            </w:pPr>
            <w:r>
              <w:rPr>
                <w:sz w:val="20"/>
                <w:szCs w:val="20"/>
              </w:rPr>
              <w:t>Director, Bureau of Instruction &amp; Curriculum</w:t>
            </w:r>
          </w:p>
        </w:tc>
        <w:tc>
          <w:tcPr>
            <w:tcW w:w="3081" w:type="dxa"/>
            <w:vAlign w:val="center"/>
          </w:tcPr>
          <w:p w14:paraId="09CE05A7" w14:textId="77777777" w:rsidR="00905418" w:rsidRPr="00905418" w:rsidRDefault="00257D3B" w:rsidP="006958F5">
            <w:pPr>
              <w:rPr>
                <w:sz w:val="20"/>
                <w:szCs w:val="20"/>
              </w:rPr>
            </w:pPr>
            <w:r>
              <w:rPr>
                <w:sz w:val="20"/>
                <w:szCs w:val="20"/>
              </w:rPr>
              <w:t>Ministry of Education</w:t>
            </w:r>
          </w:p>
        </w:tc>
      </w:tr>
      <w:tr w:rsidR="00905418" w:rsidRPr="00905418" w14:paraId="29DDCE28" w14:textId="77777777" w:rsidTr="006958F5">
        <w:tc>
          <w:tcPr>
            <w:tcW w:w="3528" w:type="dxa"/>
            <w:vAlign w:val="center"/>
          </w:tcPr>
          <w:p w14:paraId="167FF704" w14:textId="77777777" w:rsidR="00905418" w:rsidRPr="00905418" w:rsidRDefault="00257D3B" w:rsidP="006958F5">
            <w:pPr>
              <w:rPr>
                <w:sz w:val="20"/>
                <w:szCs w:val="20"/>
              </w:rPr>
            </w:pPr>
            <w:r>
              <w:rPr>
                <w:sz w:val="20"/>
                <w:szCs w:val="20"/>
              </w:rPr>
              <w:t xml:space="preserve">Dr. Patrick </w:t>
            </w:r>
            <w:proofErr w:type="spellStart"/>
            <w:r>
              <w:rPr>
                <w:sz w:val="20"/>
                <w:szCs w:val="20"/>
              </w:rPr>
              <w:t>Tellei</w:t>
            </w:r>
            <w:proofErr w:type="spellEnd"/>
          </w:p>
        </w:tc>
        <w:tc>
          <w:tcPr>
            <w:tcW w:w="2633" w:type="dxa"/>
            <w:vAlign w:val="center"/>
          </w:tcPr>
          <w:p w14:paraId="463414AB" w14:textId="77777777" w:rsidR="00905418" w:rsidRPr="00905418" w:rsidRDefault="00257D3B" w:rsidP="006958F5">
            <w:pPr>
              <w:jc w:val="center"/>
              <w:rPr>
                <w:sz w:val="20"/>
                <w:szCs w:val="20"/>
              </w:rPr>
            </w:pPr>
            <w:r>
              <w:rPr>
                <w:sz w:val="20"/>
                <w:szCs w:val="20"/>
              </w:rPr>
              <w:t>President</w:t>
            </w:r>
          </w:p>
        </w:tc>
        <w:tc>
          <w:tcPr>
            <w:tcW w:w="3081" w:type="dxa"/>
            <w:vAlign w:val="center"/>
          </w:tcPr>
          <w:p w14:paraId="5709B125" w14:textId="77777777" w:rsidR="00905418" w:rsidRPr="00905418" w:rsidRDefault="00257D3B" w:rsidP="006958F5">
            <w:pPr>
              <w:rPr>
                <w:sz w:val="20"/>
                <w:szCs w:val="20"/>
              </w:rPr>
            </w:pPr>
            <w:r>
              <w:rPr>
                <w:sz w:val="20"/>
                <w:szCs w:val="20"/>
              </w:rPr>
              <w:t>Palau Community College</w:t>
            </w:r>
          </w:p>
        </w:tc>
      </w:tr>
      <w:tr w:rsidR="00905418" w:rsidRPr="00905418" w14:paraId="4FC6C8BF" w14:textId="77777777" w:rsidTr="006958F5">
        <w:tc>
          <w:tcPr>
            <w:tcW w:w="3528" w:type="dxa"/>
            <w:vAlign w:val="center"/>
          </w:tcPr>
          <w:p w14:paraId="3D3A95B8" w14:textId="77777777" w:rsidR="00905418" w:rsidRPr="00905418" w:rsidRDefault="00257D3B" w:rsidP="006958F5">
            <w:pPr>
              <w:rPr>
                <w:sz w:val="20"/>
                <w:szCs w:val="20"/>
              </w:rPr>
            </w:pPr>
            <w:r>
              <w:rPr>
                <w:sz w:val="20"/>
                <w:szCs w:val="20"/>
              </w:rPr>
              <w:t xml:space="preserve">Ms. </w:t>
            </w:r>
            <w:proofErr w:type="spellStart"/>
            <w:r>
              <w:rPr>
                <w:sz w:val="20"/>
                <w:szCs w:val="20"/>
              </w:rPr>
              <w:t>Baklai</w:t>
            </w:r>
            <w:proofErr w:type="spellEnd"/>
            <w:r>
              <w:rPr>
                <w:sz w:val="20"/>
                <w:szCs w:val="20"/>
              </w:rPr>
              <w:t xml:space="preserve"> </w:t>
            </w:r>
            <w:proofErr w:type="spellStart"/>
            <w:r>
              <w:rPr>
                <w:sz w:val="20"/>
                <w:szCs w:val="20"/>
              </w:rPr>
              <w:t>Temengil</w:t>
            </w:r>
            <w:proofErr w:type="spellEnd"/>
            <w:r>
              <w:rPr>
                <w:sz w:val="20"/>
                <w:szCs w:val="20"/>
              </w:rPr>
              <w:t>-Chilton</w:t>
            </w:r>
          </w:p>
        </w:tc>
        <w:tc>
          <w:tcPr>
            <w:tcW w:w="2633" w:type="dxa"/>
            <w:vAlign w:val="center"/>
          </w:tcPr>
          <w:p w14:paraId="0B8E8EBC" w14:textId="77777777" w:rsidR="00905418" w:rsidRPr="00905418" w:rsidRDefault="00257D3B" w:rsidP="006958F5">
            <w:pPr>
              <w:jc w:val="center"/>
              <w:rPr>
                <w:sz w:val="20"/>
                <w:szCs w:val="20"/>
              </w:rPr>
            </w:pPr>
            <w:r>
              <w:rPr>
                <w:sz w:val="20"/>
                <w:szCs w:val="20"/>
              </w:rPr>
              <w:t>Secretary General</w:t>
            </w:r>
          </w:p>
        </w:tc>
        <w:tc>
          <w:tcPr>
            <w:tcW w:w="3081" w:type="dxa"/>
            <w:vAlign w:val="center"/>
          </w:tcPr>
          <w:p w14:paraId="7706826F" w14:textId="77777777" w:rsidR="00905418" w:rsidRPr="00905418" w:rsidRDefault="00257D3B" w:rsidP="006958F5">
            <w:pPr>
              <w:rPr>
                <w:sz w:val="20"/>
                <w:szCs w:val="20"/>
              </w:rPr>
            </w:pPr>
            <w:r>
              <w:rPr>
                <w:sz w:val="20"/>
                <w:szCs w:val="20"/>
              </w:rPr>
              <w:t>Palau National Olympic Committee</w:t>
            </w:r>
          </w:p>
        </w:tc>
      </w:tr>
      <w:tr w:rsidR="00905418" w:rsidRPr="00905418" w14:paraId="6E36E0B3" w14:textId="77777777" w:rsidTr="006958F5">
        <w:tc>
          <w:tcPr>
            <w:tcW w:w="3528" w:type="dxa"/>
            <w:vAlign w:val="center"/>
          </w:tcPr>
          <w:p w14:paraId="18101AEF" w14:textId="2D1136D2" w:rsidR="00905418" w:rsidRPr="00905418" w:rsidRDefault="00257D3B" w:rsidP="006958F5">
            <w:pPr>
              <w:rPr>
                <w:sz w:val="20"/>
                <w:szCs w:val="20"/>
              </w:rPr>
            </w:pPr>
            <w:r>
              <w:rPr>
                <w:sz w:val="20"/>
                <w:szCs w:val="20"/>
              </w:rPr>
              <w:t xml:space="preserve">Mr. </w:t>
            </w:r>
            <w:proofErr w:type="spellStart"/>
            <w:r>
              <w:rPr>
                <w:sz w:val="20"/>
                <w:szCs w:val="20"/>
              </w:rPr>
              <w:t>Kyonori</w:t>
            </w:r>
            <w:proofErr w:type="spellEnd"/>
            <w:r w:rsidR="00A3399B">
              <w:rPr>
                <w:sz w:val="20"/>
                <w:szCs w:val="20"/>
              </w:rPr>
              <w:t xml:space="preserve"> </w:t>
            </w:r>
            <w:proofErr w:type="spellStart"/>
            <w:r>
              <w:rPr>
                <w:sz w:val="20"/>
                <w:szCs w:val="20"/>
              </w:rPr>
              <w:t>Tellames</w:t>
            </w:r>
            <w:proofErr w:type="spellEnd"/>
          </w:p>
        </w:tc>
        <w:tc>
          <w:tcPr>
            <w:tcW w:w="2633" w:type="dxa"/>
            <w:vAlign w:val="center"/>
          </w:tcPr>
          <w:p w14:paraId="3CE60A9B" w14:textId="77777777" w:rsidR="00905418" w:rsidRPr="00905418" w:rsidRDefault="00257D3B" w:rsidP="006958F5">
            <w:pPr>
              <w:jc w:val="center"/>
              <w:rPr>
                <w:sz w:val="20"/>
                <w:szCs w:val="20"/>
              </w:rPr>
            </w:pPr>
            <w:r>
              <w:rPr>
                <w:sz w:val="20"/>
                <w:szCs w:val="20"/>
              </w:rPr>
              <w:t>Associate Planning Analyst</w:t>
            </w:r>
          </w:p>
        </w:tc>
        <w:tc>
          <w:tcPr>
            <w:tcW w:w="3081" w:type="dxa"/>
            <w:vAlign w:val="center"/>
          </w:tcPr>
          <w:p w14:paraId="6031B698" w14:textId="77777777" w:rsidR="00905418" w:rsidRPr="00905418" w:rsidRDefault="00257D3B" w:rsidP="006958F5">
            <w:pPr>
              <w:rPr>
                <w:sz w:val="20"/>
                <w:szCs w:val="20"/>
              </w:rPr>
            </w:pPr>
            <w:r>
              <w:rPr>
                <w:sz w:val="20"/>
                <w:szCs w:val="20"/>
              </w:rPr>
              <w:t>Ministry of Finance</w:t>
            </w:r>
          </w:p>
        </w:tc>
      </w:tr>
      <w:tr w:rsidR="00905418" w:rsidRPr="00905418" w14:paraId="01A57985" w14:textId="77777777" w:rsidTr="006958F5">
        <w:tc>
          <w:tcPr>
            <w:tcW w:w="3528" w:type="dxa"/>
            <w:vAlign w:val="center"/>
          </w:tcPr>
          <w:p w14:paraId="4A571A0E" w14:textId="77777777" w:rsidR="00905418" w:rsidRPr="00905418" w:rsidRDefault="00257D3B" w:rsidP="006958F5">
            <w:pPr>
              <w:rPr>
                <w:sz w:val="20"/>
                <w:szCs w:val="20"/>
              </w:rPr>
            </w:pPr>
            <w:r>
              <w:rPr>
                <w:sz w:val="20"/>
                <w:szCs w:val="20"/>
              </w:rPr>
              <w:t xml:space="preserve">The Honorable Gustave N. </w:t>
            </w:r>
            <w:proofErr w:type="spellStart"/>
            <w:r>
              <w:rPr>
                <w:sz w:val="20"/>
                <w:szCs w:val="20"/>
              </w:rPr>
              <w:t>Aitar</w:t>
            </w:r>
            <w:r w:rsidR="006958F5">
              <w:rPr>
                <w:sz w:val="20"/>
                <w:szCs w:val="20"/>
              </w:rPr>
              <w:t>o</w:t>
            </w:r>
            <w:proofErr w:type="spellEnd"/>
          </w:p>
        </w:tc>
        <w:tc>
          <w:tcPr>
            <w:tcW w:w="2633" w:type="dxa"/>
            <w:vAlign w:val="center"/>
          </w:tcPr>
          <w:p w14:paraId="0A8F5BA3" w14:textId="77777777" w:rsidR="00905418" w:rsidRPr="00905418" w:rsidRDefault="00257D3B" w:rsidP="006958F5">
            <w:pPr>
              <w:jc w:val="center"/>
              <w:rPr>
                <w:sz w:val="20"/>
                <w:szCs w:val="20"/>
              </w:rPr>
            </w:pPr>
            <w:r>
              <w:rPr>
                <w:sz w:val="20"/>
                <w:szCs w:val="20"/>
              </w:rPr>
              <w:t>Ministry</w:t>
            </w:r>
          </w:p>
        </w:tc>
        <w:tc>
          <w:tcPr>
            <w:tcW w:w="3081" w:type="dxa"/>
            <w:vAlign w:val="center"/>
          </w:tcPr>
          <w:p w14:paraId="38BB39CF" w14:textId="77777777" w:rsidR="00905418" w:rsidRPr="00905418" w:rsidRDefault="00257D3B" w:rsidP="006958F5">
            <w:pPr>
              <w:rPr>
                <w:sz w:val="20"/>
                <w:szCs w:val="20"/>
              </w:rPr>
            </w:pPr>
            <w:r>
              <w:rPr>
                <w:sz w:val="20"/>
                <w:szCs w:val="20"/>
              </w:rPr>
              <w:t>Ministry of State</w:t>
            </w:r>
          </w:p>
        </w:tc>
      </w:tr>
      <w:tr w:rsidR="00905418" w:rsidRPr="00905418" w14:paraId="64A02C73" w14:textId="77777777" w:rsidTr="006958F5">
        <w:tc>
          <w:tcPr>
            <w:tcW w:w="3528" w:type="dxa"/>
            <w:vAlign w:val="center"/>
          </w:tcPr>
          <w:p w14:paraId="44338316" w14:textId="77777777" w:rsidR="00905418" w:rsidRPr="00905418" w:rsidRDefault="00257D3B" w:rsidP="006958F5">
            <w:pPr>
              <w:rPr>
                <w:sz w:val="20"/>
                <w:szCs w:val="20"/>
              </w:rPr>
            </w:pPr>
            <w:r>
              <w:rPr>
                <w:sz w:val="20"/>
                <w:szCs w:val="20"/>
              </w:rPr>
              <w:t xml:space="preserve">Mr. Jeffrey </w:t>
            </w:r>
            <w:proofErr w:type="spellStart"/>
            <w:r>
              <w:rPr>
                <w:sz w:val="20"/>
                <w:szCs w:val="20"/>
              </w:rPr>
              <w:t>Antol</w:t>
            </w:r>
            <w:proofErr w:type="spellEnd"/>
          </w:p>
        </w:tc>
        <w:tc>
          <w:tcPr>
            <w:tcW w:w="2633" w:type="dxa"/>
            <w:vAlign w:val="center"/>
          </w:tcPr>
          <w:p w14:paraId="0738BD70" w14:textId="77777777" w:rsidR="00905418" w:rsidRPr="00905418" w:rsidRDefault="00257D3B" w:rsidP="006958F5">
            <w:pPr>
              <w:jc w:val="center"/>
              <w:rPr>
                <w:sz w:val="20"/>
                <w:szCs w:val="20"/>
              </w:rPr>
            </w:pPr>
            <w:r>
              <w:rPr>
                <w:sz w:val="20"/>
                <w:szCs w:val="20"/>
              </w:rPr>
              <w:t>Director</w:t>
            </w:r>
          </w:p>
        </w:tc>
        <w:tc>
          <w:tcPr>
            <w:tcW w:w="3081" w:type="dxa"/>
            <w:vAlign w:val="center"/>
          </w:tcPr>
          <w:p w14:paraId="26C8137B" w14:textId="77777777" w:rsidR="00905418" w:rsidRPr="00905418" w:rsidRDefault="00257D3B" w:rsidP="006958F5">
            <w:pPr>
              <w:rPr>
                <w:sz w:val="20"/>
                <w:szCs w:val="20"/>
              </w:rPr>
            </w:pPr>
            <w:r>
              <w:rPr>
                <w:sz w:val="20"/>
                <w:szCs w:val="20"/>
              </w:rPr>
              <w:t>Bureau of Foreign Affairs &amp; Trade, Ministry of State</w:t>
            </w:r>
          </w:p>
        </w:tc>
      </w:tr>
      <w:tr w:rsidR="00257D3B" w:rsidRPr="00905418" w14:paraId="6E3786F7" w14:textId="77777777" w:rsidTr="006958F5">
        <w:tc>
          <w:tcPr>
            <w:tcW w:w="3528" w:type="dxa"/>
            <w:vAlign w:val="center"/>
          </w:tcPr>
          <w:p w14:paraId="6FD61EA7" w14:textId="77777777" w:rsidR="00257D3B" w:rsidRDefault="00257D3B" w:rsidP="006958F5">
            <w:pPr>
              <w:rPr>
                <w:sz w:val="20"/>
                <w:szCs w:val="20"/>
              </w:rPr>
            </w:pPr>
            <w:r>
              <w:rPr>
                <w:sz w:val="20"/>
                <w:szCs w:val="20"/>
              </w:rPr>
              <w:t xml:space="preserve">Mr. Dillon </w:t>
            </w:r>
            <w:proofErr w:type="spellStart"/>
            <w:r>
              <w:rPr>
                <w:sz w:val="20"/>
                <w:szCs w:val="20"/>
              </w:rPr>
              <w:t>Meriang</w:t>
            </w:r>
            <w:proofErr w:type="spellEnd"/>
          </w:p>
        </w:tc>
        <w:tc>
          <w:tcPr>
            <w:tcW w:w="2633" w:type="dxa"/>
            <w:vAlign w:val="center"/>
          </w:tcPr>
          <w:p w14:paraId="0462D592" w14:textId="77777777" w:rsidR="00257D3B" w:rsidRDefault="00257D3B" w:rsidP="006958F5">
            <w:pPr>
              <w:jc w:val="center"/>
              <w:rPr>
                <w:sz w:val="20"/>
                <w:szCs w:val="20"/>
              </w:rPr>
            </w:pPr>
            <w:r>
              <w:rPr>
                <w:sz w:val="20"/>
                <w:szCs w:val="20"/>
              </w:rPr>
              <w:t>Foreign Service Officer</w:t>
            </w:r>
          </w:p>
        </w:tc>
        <w:tc>
          <w:tcPr>
            <w:tcW w:w="3081" w:type="dxa"/>
            <w:vAlign w:val="center"/>
          </w:tcPr>
          <w:p w14:paraId="5EA800E7" w14:textId="77777777" w:rsidR="00257D3B" w:rsidRDefault="00257D3B" w:rsidP="006958F5">
            <w:pPr>
              <w:rPr>
                <w:sz w:val="20"/>
                <w:szCs w:val="20"/>
              </w:rPr>
            </w:pPr>
            <w:r>
              <w:rPr>
                <w:sz w:val="20"/>
                <w:szCs w:val="20"/>
              </w:rPr>
              <w:t>Ministry of State</w:t>
            </w:r>
          </w:p>
        </w:tc>
      </w:tr>
      <w:tr w:rsidR="00257D3B" w:rsidRPr="00905418" w14:paraId="25DD53E1" w14:textId="77777777" w:rsidTr="006958F5">
        <w:tc>
          <w:tcPr>
            <w:tcW w:w="3528" w:type="dxa"/>
            <w:vAlign w:val="center"/>
          </w:tcPr>
          <w:p w14:paraId="6341A4E5" w14:textId="066DF9F7" w:rsidR="00257D3B" w:rsidRDefault="00257D3B" w:rsidP="006958F5">
            <w:pPr>
              <w:rPr>
                <w:sz w:val="20"/>
                <w:szCs w:val="20"/>
              </w:rPr>
            </w:pPr>
            <w:r>
              <w:rPr>
                <w:sz w:val="20"/>
                <w:szCs w:val="20"/>
              </w:rPr>
              <w:t>Ms.</w:t>
            </w:r>
            <w:r w:rsidR="00A3399B">
              <w:rPr>
                <w:sz w:val="20"/>
                <w:szCs w:val="20"/>
              </w:rPr>
              <w:t xml:space="preserve"> </w:t>
            </w:r>
            <w:proofErr w:type="spellStart"/>
            <w:r>
              <w:rPr>
                <w:sz w:val="20"/>
                <w:szCs w:val="20"/>
              </w:rPr>
              <w:t>Laydee</w:t>
            </w:r>
            <w:proofErr w:type="spellEnd"/>
            <w:r w:rsidR="00A3399B">
              <w:rPr>
                <w:sz w:val="20"/>
                <w:szCs w:val="20"/>
              </w:rPr>
              <w:t xml:space="preserve"> </w:t>
            </w:r>
            <w:proofErr w:type="spellStart"/>
            <w:r>
              <w:rPr>
                <w:sz w:val="20"/>
                <w:szCs w:val="20"/>
              </w:rPr>
              <w:t>Melan</w:t>
            </w:r>
            <w:r w:rsidR="00A3399B">
              <w:rPr>
                <w:sz w:val="20"/>
                <w:szCs w:val="20"/>
              </w:rPr>
              <w:t>g</w:t>
            </w:r>
            <w:r>
              <w:rPr>
                <w:sz w:val="20"/>
                <w:szCs w:val="20"/>
              </w:rPr>
              <w:t>ch</w:t>
            </w:r>
            <w:proofErr w:type="spellEnd"/>
            <w:r w:rsidR="00A3399B">
              <w:rPr>
                <w:sz w:val="20"/>
                <w:szCs w:val="20"/>
              </w:rPr>
              <w:t xml:space="preserve"> </w:t>
            </w:r>
            <w:proofErr w:type="spellStart"/>
            <w:r>
              <w:rPr>
                <w:sz w:val="20"/>
                <w:szCs w:val="20"/>
              </w:rPr>
              <w:t>Ngirmeriil</w:t>
            </w:r>
            <w:proofErr w:type="spellEnd"/>
          </w:p>
        </w:tc>
        <w:tc>
          <w:tcPr>
            <w:tcW w:w="2633" w:type="dxa"/>
            <w:vAlign w:val="center"/>
          </w:tcPr>
          <w:p w14:paraId="685FC612" w14:textId="77777777" w:rsidR="00257D3B" w:rsidRDefault="00257D3B" w:rsidP="006958F5">
            <w:pPr>
              <w:jc w:val="center"/>
              <w:rPr>
                <w:sz w:val="20"/>
                <w:szCs w:val="20"/>
              </w:rPr>
            </w:pPr>
            <w:r>
              <w:rPr>
                <w:sz w:val="20"/>
                <w:szCs w:val="20"/>
              </w:rPr>
              <w:t>Small Island State Officer</w:t>
            </w:r>
          </w:p>
        </w:tc>
        <w:tc>
          <w:tcPr>
            <w:tcW w:w="3081" w:type="dxa"/>
            <w:vAlign w:val="center"/>
          </w:tcPr>
          <w:p w14:paraId="3D3E9B6C" w14:textId="77777777" w:rsidR="00257D3B" w:rsidRDefault="00257D3B" w:rsidP="006958F5">
            <w:pPr>
              <w:rPr>
                <w:sz w:val="20"/>
                <w:szCs w:val="20"/>
              </w:rPr>
            </w:pPr>
            <w:r>
              <w:rPr>
                <w:sz w:val="20"/>
                <w:szCs w:val="20"/>
              </w:rPr>
              <w:t>Ministry of State</w:t>
            </w:r>
          </w:p>
        </w:tc>
      </w:tr>
      <w:tr w:rsidR="00257D3B" w:rsidRPr="00905418" w14:paraId="7929BE8B" w14:textId="77777777" w:rsidTr="006958F5">
        <w:tc>
          <w:tcPr>
            <w:tcW w:w="3528" w:type="dxa"/>
            <w:vAlign w:val="center"/>
          </w:tcPr>
          <w:p w14:paraId="36E7A9D1" w14:textId="77777777" w:rsidR="00257D3B" w:rsidRDefault="00257D3B" w:rsidP="006958F5">
            <w:pPr>
              <w:rPr>
                <w:sz w:val="20"/>
                <w:szCs w:val="20"/>
              </w:rPr>
            </w:pPr>
            <w:r>
              <w:rPr>
                <w:sz w:val="20"/>
                <w:szCs w:val="20"/>
              </w:rPr>
              <w:t xml:space="preserve">Ms. </w:t>
            </w:r>
            <w:proofErr w:type="spellStart"/>
            <w:r>
              <w:rPr>
                <w:sz w:val="20"/>
                <w:szCs w:val="20"/>
              </w:rPr>
              <w:t>Kiruu</w:t>
            </w:r>
            <w:proofErr w:type="spellEnd"/>
            <w:r>
              <w:rPr>
                <w:sz w:val="20"/>
                <w:szCs w:val="20"/>
              </w:rPr>
              <w:t xml:space="preserve"> Kanai</w:t>
            </w:r>
          </w:p>
        </w:tc>
        <w:tc>
          <w:tcPr>
            <w:tcW w:w="2633" w:type="dxa"/>
            <w:vAlign w:val="center"/>
          </w:tcPr>
          <w:p w14:paraId="706A90E9" w14:textId="77777777" w:rsidR="00257D3B" w:rsidRDefault="00257D3B" w:rsidP="006958F5">
            <w:pPr>
              <w:jc w:val="center"/>
              <w:rPr>
                <w:sz w:val="20"/>
                <w:szCs w:val="20"/>
              </w:rPr>
            </w:pPr>
            <w:r>
              <w:rPr>
                <w:sz w:val="20"/>
                <w:szCs w:val="20"/>
              </w:rPr>
              <w:t>Chief</w:t>
            </w:r>
          </w:p>
        </w:tc>
        <w:tc>
          <w:tcPr>
            <w:tcW w:w="3081" w:type="dxa"/>
            <w:vAlign w:val="center"/>
          </w:tcPr>
          <w:p w14:paraId="4346409E" w14:textId="77777777" w:rsidR="00257D3B" w:rsidRDefault="00257D3B" w:rsidP="006958F5">
            <w:pPr>
              <w:rPr>
                <w:sz w:val="20"/>
                <w:szCs w:val="20"/>
              </w:rPr>
            </w:pPr>
            <w:r>
              <w:rPr>
                <w:sz w:val="20"/>
                <w:szCs w:val="20"/>
              </w:rPr>
              <w:t>Division of Youth Services and Career Development, MHRCTD</w:t>
            </w:r>
          </w:p>
        </w:tc>
      </w:tr>
      <w:tr w:rsidR="006958F5" w:rsidRPr="00905418" w14:paraId="7464BF79" w14:textId="77777777" w:rsidTr="006958F5">
        <w:tc>
          <w:tcPr>
            <w:tcW w:w="3528" w:type="dxa"/>
            <w:vAlign w:val="center"/>
          </w:tcPr>
          <w:p w14:paraId="517FCFD5" w14:textId="77777777" w:rsidR="006958F5" w:rsidRDefault="006958F5" w:rsidP="006958F5">
            <w:pPr>
              <w:rPr>
                <w:sz w:val="20"/>
                <w:szCs w:val="20"/>
              </w:rPr>
            </w:pPr>
            <w:r>
              <w:rPr>
                <w:sz w:val="20"/>
                <w:szCs w:val="20"/>
              </w:rPr>
              <w:t>Dr. Judy Otto</w:t>
            </w:r>
          </w:p>
        </w:tc>
        <w:tc>
          <w:tcPr>
            <w:tcW w:w="2633" w:type="dxa"/>
            <w:vAlign w:val="center"/>
          </w:tcPr>
          <w:p w14:paraId="2F55099A" w14:textId="77777777" w:rsidR="006958F5" w:rsidRDefault="006958F5" w:rsidP="006958F5">
            <w:pPr>
              <w:jc w:val="center"/>
              <w:rPr>
                <w:sz w:val="20"/>
                <w:szCs w:val="20"/>
              </w:rPr>
            </w:pPr>
            <w:r>
              <w:rPr>
                <w:sz w:val="20"/>
                <w:szCs w:val="20"/>
              </w:rPr>
              <w:t>Consultant</w:t>
            </w:r>
          </w:p>
        </w:tc>
        <w:tc>
          <w:tcPr>
            <w:tcW w:w="3081" w:type="dxa"/>
            <w:vAlign w:val="center"/>
          </w:tcPr>
          <w:p w14:paraId="6C5E3002" w14:textId="77777777" w:rsidR="006958F5" w:rsidRDefault="006958F5" w:rsidP="006958F5">
            <w:pPr>
              <w:rPr>
                <w:sz w:val="20"/>
                <w:szCs w:val="20"/>
              </w:rPr>
            </w:pPr>
            <w:r>
              <w:rPr>
                <w:sz w:val="20"/>
                <w:szCs w:val="20"/>
              </w:rPr>
              <w:t>MHHS</w:t>
            </w:r>
          </w:p>
        </w:tc>
      </w:tr>
      <w:tr w:rsidR="00257D3B" w:rsidRPr="00905418" w14:paraId="595789F8" w14:textId="77777777" w:rsidTr="006958F5">
        <w:tc>
          <w:tcPr>
            <w:tcW w:w="9242" w:type="dxa"/>
            <w:gridSpan w:val="3"/>
            <w:shd w:val="clear" w:color="auto" w:fill="BDD6EE" w:themeFill="accent5" w:themeFillTint="66"/>
          </w:tcPr>
          <w:p w14:paraId="581283CF" w14:textId="77777777" w:rsidR="00257D3B" w:rsidRPr="006958F5" w:rsidRDefault="00257D3B" w:rsidP="00257D3B">
            <w:pPr>
              <w:jc w:val="center"/>
              <w:rPr>
                <w:b/>
                <w:bCs/>
              </w:rPr>
            </w:pPr>
            <w:r w:rsidRPr="006958F5">
              <w:rPr>
                <w:b/>
                <w:bCs/>
              </w:rPr>
              <w:t>Civil Society</w:t>
            </w:r>
          </w:p>
        </w:tc>
      </w:tr>
      <w:tr w:rsidR="00905418" w:rsidRPr="00905418" w14:paraId="5A997B03" w14:textId="77777777" w:rsidTr="006958F5">
        <w:tc>
          <w:tcPr>
            <w:tcW w:w="3528" w:type="dxa"/>
            <w:vAlign w:val="center"/>
          </w:tcPr>
          <w:p w14:paraId="0E54CCE8" w14:textId="77777777" w:rsidR="00905418" w:rsidRPr="00905418" w:rsidRDefault="00257D3B" w:rsidP="006958F5">
            <w:pPr>
              <w:rPr>
                <w:sz w:val="20"/>
                <w:szCs w:val="20"/>
              </w:rPr>
            </w:pPr>
            <w:r>
              <w:rPr>
                <w:sz w:val="20"/>
                <w:szCs w:val="20"/>
              </w:rPr>
              <w:t xml:space="preserve">Ms. </w:t>
            </w:r>
            <w:proofErr w:type="spellStart"/>
            <w:r>
              <w:rPr>
                <w:sz w:val="20"/>
                <w:szCs w:val="20"/>
              </w:rPr>
              <w:t>Lovelynn</w:t>
            </w:r>
            <w:proofErr w:type="spellEnd"/>
            <w:r>
              <w:rPr>
                <w:sz w:val="20"/>
                <w:szCs w:val="20"/>
              </w:rPr>
              <w:t xml:space="preserve"> Shiro</w:t>
            </w:r>
          </w:p>
        </w:tc>
        <w:tc>
          <w:tcPr>
            <w:tcW w:w="2633" w:type="dxa"/>
            <w:vAlign w:val="center"/>
          </w:tcPr>
          <w:p w14:paraId="6645A3A4" w14:textId="77777777" w:rsidR="00905418" w:rsidRPr="00905418" w:rsidRDefault="00257D3B" w:rsidP="006958F5">
            <w:pPr>
              <w:jc w:val="center"/>
              <w:rPr>
                <w:sz w:val="20"/>
                <w:szCs w:val="20"/>
              </w:rPr>
            </w:pPr>
            <w:r>
              <w:rPr>
                <w:sz w:val="20"/>
                <w:szCs w:val="20"/>
              </w:rPr>
              <w:t>Family and Community Services Manager</w:t>
            </w:r>
          </w:p>
        </w:tc>
        <w:tc>
          <w:tcPr>
            <w:tcW w:w="3081" w:type="dxa"/>
            <w:vAlign w:val="center"/>
          </w:tcPr>
          <w:p w14:paraId="18A3AFBC" w14:textId="77777777" w:rsidR="00905418" w:rsidRPr="00905418" w:rsidRDefault="00257D3B" w:rsidP="006958F5">
            <w:pPr>
              <w:rPr>
                <w:sz w:val="20"/>
                <w:szCs w:val="20"/>
              </w:rPr>
            </w:pPr>
            <w:r>
              <w:rPr>
                <w:sz w:val="20"/>
                <w:szCs w:val="20"/>
              </w:rPr>
              <w:t>Palau Community Action Agency</w:t>
            </w:r>
          </w:p>
        </w:tc>
      </w:tr>
      <w:tr w:rsidR="00905418" w:rsidRPr="00905418" w14:paraId="79A536EF" w14:textId="77777777" w:rsidTr="006958F5">
        <w:tc>
          <w:tcPr>
            <w:tcW w:w="3528" w:type="dxa"/>
            <w:vAlign w:val="center"/>
          </w:tcPr>
          <w:p w14:paraId="4D111960" w14:textId="441B228A" w:rsidR="00905418" w:rsidRPr="00905418" w:rsidRDefault="00257D3B" w:rsidP="006958F5">
            <w:pPr>
              <w:rPr>
                <w:sz w:val="20"/>
                <w:szCs w:val="20"/>
              </w:rPr>
            </w:pPr>
            <w:r>
              <w:rPr>
                <w:sz w:val="20"/>
                <w:szCs w:val="20"/>
              </w:rPr>
              <w:t xml:space="preserve">Ms. </w:t>
            </w:r>
            <w:proofErr w:type="spellStart"/>
            <w:r>
              <w:rPr>
                <w:sz w:val="20"/>
                <w:szCs w:val="20"/>
              </w:rPr>
              <w:t>Tublai</w:t>
            </w:r>
            <w:proofErr w:type="spellEnd"/>
            <w:r w:rsidR="00A3399B">
              <w:rPr>
                <w:sz w:val="20"/>
                <w:szCs w:val="20"/>
              </w:rPr>
              <w:t xml:space="preserve"> </w:t>
            </w:r>
            <w:proofErr w:type="spellStart"/>
            <w:r>
              <w:rPr>
                <w:sz w:val="20"/>
                <w:szCs w:val="20"/>
              </w:rPr>
              <w:t>Ililau</w:t>
            </w:r>
            <w:proofErr w:type="spellEnd"/>
          </w:p>
        </w:tc>
        <w:tc>
          <w:tcPr>
            <w:tcW w:w="2633" w:type="dxa"/>
            <w:vAlign w:val="center"/>
          </w:tcPr>
          <w:p w14:paraId="2407584F" w14:textId="77777777" w:rsidR="00905418" w:rsidRPr="00905418" w:rsidRDefault="00257D3B" w:rsidP="006958F5">
            <w:pPr>
              <w:jc w:val="center"/>
              <w:rPr>
                <w:sz w:val="20"/>
                <w:szCs w:val="20"/>
              </w:rPr>
            </w:pPr>
            <w:r>
              <w:rPr>
                <w:sz w:val="20"/>
                <w:szCs w:val="20"/>
              </w:rPr>
              <w:t>Program Coordinator</w:t>
            </w:r>
          </w:p>
        </w:tc>
        <w:tc>
          <w:tcPr>
            <w:tcW w:w="3081" w:type="dxa"/>
            <w:vAlign w:val="center"/>
          </w:tcPr>
          <w:p w14:paraId="48D39FC5" w14:textId="77777777" w:rsidR="00905418" w:rsidRPr="00905418" w:rsidRDefault="00257D3B" w:rsidP="006958F5">
            <w:pPr>
              <w:rPr>
                <w:sz w:val="20"/>
                <w:szCs w:val="20"/>
              </w:rPr>
            </w:pPr>
            <w:r>
              <w:rPr>
                <w:sz w:val="20"/>
                <w:szCs w:val="20"/>
              </w:rPr>
              <w:t>West Care</w:t>
            </w:r>
            <w:r w:rsidR="00B071C7">
              <w:rPr>
                <w:sz w:val="20"/>
                <w:szCs w:val="20"/>
              </w:rPr>
              <w:t xml:space="preserve"> Pacific Islands, Inc.</w:t>
            </w:r>
          </w:p>
        </w:tc>
      </w:tr>
      <w:tr w:rsidR="00905418" w:rsidRPr="00905418" w14:paraId="3A23C0DC" w14:textId="77777777" w:rsidTr="006958F5">
        <w:tc>
          <w:tcPr>
            <w:tcW w:w="3528" w:type="dxa"/>
            <w:vAlign w:val="center"/>
          </w:tcPr>
          <w:p w14:paraId="52395E04" w14:textId="77777777" w:rsidR="00905418" w:rsidRPr="00905418" w:rsidRDefault="00257D3B" w:rsidP="006958F5">
            <w:pPr>
              <w:rPr>
                <w:sz w:val="20"/>
                <w:szCs w:val="20"/>
              </w:rPr>
            </w:pPr>
            <w:r>
              <w:rPr>
                <w:sz w:val="20"/>
                <w:szCs w:val="20"/>
              </w:rPr>
              <w:t xml:space="preserve">Ms. </w:t>
            </w:r>
            <w:proofErr w:type="spellStart"/>
            <w:r>
              <w:rPr>
                <w:sz w:val="20"/>
                <w:szCs w:val="20"/>
              </w:rPr>
              <w:t>Tessy</w:t>
            </w:r>
            <w:proofErr w:type="spellEnd"/>
            <w:r>
              <w:rPr>
                <w:sz w:val="20"/>
                <w:szCs w:val="20"/>
              </w:rPr>
              <w:t xml:space="preserve"> Nobuo</w:t>
            </w:r>
          </w:p>
        </w:tc>
        <w:tc>
          <w:tcPr>
            <w:tcW w:w="2633" w:type="dxa"/>
            <w:vAlign w:val="center"/>
          </w:tcPr>
          <w:p w14:paraId="7DD8AE91" w14:textId="77777777" w:rsidR="00905418" w:rsidRPr="00905418" w:rsidRDefault="00257D3B" w:rsidP="006958F5">
            <w:pPr>
              <w:jc w:val="center"/>
              <w:rPr>
                <w:sz w:val="20"/>
                <w:szCs w:val="20"/>
              </w:rPr>
            </w:pPr>
            <w:r>
              <w:rPr>
                <w:sz w:val="20"/>
                <w:szCs w:val="20"/>
              </w:rPr>
              <w:t>President</w:t>
            </w:r>
          </w:p>
        </w:tc>
        <w:tc>
          <w:tcPr>
            <w:tcW w:w="3081" w:type="dxa"/>
            <w:vAlign w:val="center"/>
          </w:tcPr>
          <w:p w14:paraId="7CADFF30" w14:textId="77777777" w:rsidR="00905418" w:rsidRPr="00905418" w:rsidRDefault="00257D3B" w:rsidP="006958F5">
            <w:pPr>
              <w:rPr>
                <w:sz w:val="20"/>
                <w:szCs w:val="20"/>
              </w:rPr>
            </w:pPr>
            <w:proofErr w:type="spellStart"/>
            <w:r>
              <w:rPr>
                <w:sz w:val="20"/>
                <w:szCs w:val="20"/>
              </w:rPr>
              <w:t>Omekesang</w:t>
            </w:r>
            <w:proofErr w:type="spellEnd"/>
          </w:p>
        </w:tc>
      </w:tr>
      <w:tr w:rsidR="00905418" w:rsidRPr="00905418" w14:paraId="76111B60" w14:textId="77777777" w:rsidTr="006958F5">
        <w:tc>
          <w:tcPr>
            <w:tcW w:w="3528" w:type="dxa"/>
            <w:vAlign w:val="center"/>
          </w:tcPr>
          <w:p w14:paraId="08AA8B78" w14:textId="6008EF9B" w:rsidR="00905418" w:rsidRPr="00905418" w:rsidRDefault="00257D3B" w:rsidP="006958F5">
            <w:pPr>
              <w:rPr>
                <w:sz w:val="20"/>
                <w:szCs w:val="20"/>
              </w:rPr>
            </w:pPr>
            <w:r>
              <w:rPr>
                <w:sz w:val="20"/>
                <w:szCs w:val="20"/>
              </w:rPr>
              <w:t xml:space="preserve">Ms. </w:t>
            </w:r>
            <w:proofErr w:type="spellStart"/>
            <w:r>
              <w:rPr>
                <w:sz w:val="20"/>
                <w:szCs w:val="20"/>
              </w:rPr>
              <w:t>Cesca</w:t>
            </w:r>
            <w:proofErr w:type="spellEnd"/>
            <w:r>
              <w:rPr>
                <w:sz w:val="20"/>
                <w:szCs w:val="20"/>
              </w:rPr>
              <w:t xml:space="preserve"> </w:t>
            </w:r>
            <w:proofErr w:type="spellStart"/>
            <w:r>
              <w:rPr>
                <w:sz w:val="20"/>
                <w:szCs w:val="20"/>
              </w:rPr>
              <w:t>Morei</w:t>
            </w:r>
            <w:proofErr w:type="spellEnd"/>
            <w:r w:rsidR="00A3399B">
              <w:rPr>
                <w:sz w:val="20"/>
                <w:szCs w:val="20"/>
              </w:rPr>
              <w:t xml:space="preserve"> </w:t>
            </w:r>
            <w:proofErr w:type="spellStart"/>
            <w:r>
              <w:rPr>
                <w:sz w:val="20"/>
                <w:szCs w:val="20"/>
              </w:rPr>
              <w:t>Misech</w:t>
            </w:r>
            <w:proofErr w:type="spellEnd"/>
          </w:p>
        </w:tc>
        <w:tc>
          <w:tcPr>
            <w:tcW w:w="2633" w:type="dxa"/>
            <w:vAlign w:val="center"/>
          </w:tcPr>
          <w:p w14:paraId="11B54261" w14:textId="77777777" w:rsidR="00905418" w:rsidRPr="00905418" w:rsidRDefault="00257D3B" w:rsidP="006958F5">
            <w:pPr>
              <w:jc w:val="center"/>
              <w:rPr>
                <w:sz w:val="20"/>
                <w:szCs w:val="20"/>
              </w:rPr>
            </w:pPr>
            <w:r>
              <w:rPr>
                <w:sz w:val="20"/>
                <w:szCs w:val="20"/>
              </w:rPr>
              <w:t>Director</w:t>
            </w:r>
          </w:p>
        </w:tc>
        <w:tc>
          <w:tcPr>
            <w:tcW w:w="3081" w:type="dxa"/>
            <w:vAlign w:val="center"/>
          </w:tcPr>
          <w:p w14:paraId="71C03729" w14:textId="77777777" w:rsidR="00905418" w:rsidRPr="00905418" w:rsidRDefault="00257D3B" w:rsidP="006958F5">
            <w:pPr>
              <w:rPr>
                <w:sz w:val="20"/>
                <w:szCs w:val="20"/>
              </w:rPr>
            </w:pPr>
            <w:r>
              <w:rPr>
                <w:sz w:val="20"/>
                <w:szCs w:val="20"/>
              </w:rPr>
              <w:t>Palau Parents Empowered</w:t>
            </w:r>
          </w:p>
        </w:tc>
      </w:tr>
      <w:tr w:rsidR="00905418" w:rsidRPr="00905418" w14:paraId="1C8AFBE7" w14:textId="77777777" w:rsidTr="006958F5">
        <w:tc>
          <w:tcPr>
            <w:tcW w:w="3528" w:type="dxa"/>
            <w:vAlign w:val="center"/>
          </w:tcPr>
          <w:p w14:paraId="095418E8" w14:textId="77777777" w:rsidR="00905418" w:rsidRPr="00905418" w:rsidRDefault="00257D3B" w:rsidP="006958F5">
            <w:pPr>
              <w:rPr>
                <w:sz w:val="20"/>
                <w:szCs w:val="20"/>
              </w:rPr>
            </w:pPr>
            <w:r>
              <w:rPr>
                <w:sz w:val="20"/>
                <w:szCs w:val="20"/>
              </w:rPr>
              <w:t xml:space="preserve">Ms. Philomena </w:t>
            </w:r>
            <w:proofErr w:type="spellStart"/>
            <w:r>
              <w:rPr>
                <w:sz w:val="20"/>
                <w:szCs w:val="20"/>
              </w:rPr>
              <w:t>Temengil</w:t>
            </w:r>
            <w:proofErr w:type="spellEnd"/>
          </w:p>
        </w:tc>
        <w:tc>
          <w:tcPr>
            <w:tcW w:w="2633" w:type="dxa"/>
            <w:vAlign w:val="center"/>
          </w:tcPr>
          <w:p w14:paraId="7A4C2676" w14:textId="77777777" w:rsidR="00905418" w:rsidRPr="00905418" w:rsidRDefault="00257D3B" w:rsidP="006958F5">
            <w:pPr>
              <w:jc w:val="center"/>
              <w:rPr>
                <w:sz w:val="20"/>
                <w:szCs w:val="20"/>
              </w:rPr>
            </w:pPr>
            <w:r>
              <w:rPr>
                <w:sz w:val="20"/>
                <w:szCs w:val="20"/>
              </w:rPr>
              <w:t>President</w:t>
            </w:r>
          </w:p>
        </w:tc>
        <w:tc>
          <w:tcPr>
            <w:tcW w:w="3081" w:type="dxa"/>
            <w:vAlign w:val="center"/>
          </w:tcPr>
          <w:p w14:paraId="566C872F" w14:textId="77777777" w:rsidR="00905418" w:rsidRPr="00905418" w:rsidRDefault="00257D3B" w:rsidP="006958F5">
            <w:pPr>
              <w:rPr>
                <w:sz w:val="20"/>
                <w:szCs w:val="20"/>
              </w:rPr>
            </w:pPr>
            <w:r>
              <w:rPr>
                <w:sz w:val="20"/>
                <w:szCs w:val="20"/>
              </w:rPr>
              <w:t xml:space="preserve">Kotel A </w:t>
            </w:r>
            <w:proofErr w:type="spellStart"/>
            <w:r>
              <w:rPr>
                <w:sz w:val="20"/>
                <w:szCs w:val="20"/>
              </w:rPr>
              <w:t>Deurreng</w:t>
            </w:r>
            <w:proofErr w:type="spellEnd"/>
          </w:p>
        </w:tc>
      </w:tr>
    </w:tbl>
    <w:p w14:paraId="1AEEA0FD" w14:textId="77777777" w:rsidR="00A87123" w:rsidRDefault="00EE4890" w:rsidP="006958F5">
      <w:pPr>
        <w:rPr>
          <w:b/>
          <w:bCs/>
          <w:sz w:val="24"/>
          <w:szCs w:val="24"/>
        </w:rPr>
      </w:pPr>
      <w:r>
        <w:rPr>
          <w:b/>
          <w:bCs/>
          <w:sz w:val="24"/>
          <w:szCs w:val="24"/>
        </w:rPr>
        <w:br w:type="page"/>
      </w:r>
      <w:bookmarkStart w:id="0" w:name="_Hlk144027349"/>
    </w:p>
    <w:bookmarkEnd w:id="0"/>
    <w:p w14:paraId="4FA2DC1B" w14:textId="77777777" w:rsidR="004F72D2" w:rsidRDefault="00B92155" w:rsidP="001F37F5">
      <w:pPr>
        <w:spacing w:after="0"/>
        <w:jc w:val="center"/>
        <w:rPr>
          <w:b/>
          <w:bCs/>
          <w:sz w:val="28"/>
          <w:szCs w:val="28"/>
        </w:rPr>
      </w:pPr>
      <w:r w:rsidRPr="001F37F5">
        <w:rPr>
          <w:b/>
          <w:bCs/>
          <w:sz w:val="28"/>
          <w:szCs w:val="28"/>
        </w:rPr>
        <w:t xml:space="preserve">ANNEX </w:t>
      </w:r>
      <w:r w:rsidR="006958F5" w:rsidRPr="001F37F5">
        <w:rPr>
          <w:b/>
          <w:bCs/>
          <w:sz w:val="28"/>
          <w:szCs w:val="28"/>
        </w:rPr>
        <w:t>B</w:t>
      </w:r>
      <w:r w:rsidRPr="001F37F5">
        <w:rPr>
          <w:b/>
          <w:bCs/>
          <w:sz w:val="28"/>
          <w:szCs w:val="28"/>
        </w:rPr>
        <w:t xml:space="preserve">.  </w:t>
      </w:r>
    </w:p>
    <w:p w14:paraId="35E2DB9D" w14:textId="77777777" w:rsidR="00EE4890" w:rsidRPr="001F37F5" w:rsidRDefault="004F72D2" w:rsidP="00A20E2F">
      <w:pPr>
        <w:jc w:val="center"/>
        <w:rPr>
          <w:b/>
          <w:bCs/>
          <w:sz w:val="28"/>
          <w:szCs w:val="28"/>
        </w:rPr>
      </w:pPr>
      <w:r>
        <w:rPr>
          <w:b/>
          <w:bCs/>
          <w:sz w:val="28"/>
          <w:szCs w:val="28"/>
        </w:rPr>
        <w:t xml:space="preserve">DATA </w:t>
      </w:r>
      <w:r w:rsidR="00EE4890" w:rsidRPr="001F37F5">
        <w:rPr>
          <w:b/>
          <w:bCs/>
          <w:sz w:val="28"/>
          <w:szCs w:val="28"/>
        </w:rPr>
        <w:t>TABLES AND FIGURES</w:t>
      </w:r>
    </w:p>
    <w:p w14:paraId="5B0FEDC6" w14:textId="77777777" w:rsidR="006958F5" w:rsidRDefault="006958F5">
      <w:pPr>
        <w:rPr>
          <w:b/>
          <w:bCs/>
          <w:sz w:val="24"/>
          <w:szCs w:val="24"/>
        </w:rPr>
      </w:pPr>
      <w:r>
        <w:rPr>
          <w:b/>
          <w:bCs/>
          <w:sz w:val="24"/>
          <w:szCs w:val="24"/>
        </w:rPr>
        <w:br w:type="page"/>
      </w:r>
    </w:p>
    <w:p w14:paraId="0D21B9AC" w14:textId="77777777" w:rsidR="00803EA2" w:rsidRDefault="00803EA2" w:rsidP="00803EA2">
      <w:pPr>
        <w:rPr>
          <w:b/>
          <w:bCs/>
          <w:sz w:val="24"/>
          <w:szCs w:val="24"/>
        </w:rPr>
        <w:sectPr w:rsidR="00803EA2" w:rsidSect="004E6644">
          <w:footerReference w:type="default" r:id="rId8"/>
          <w:pgSz w:w="12240" w:h="15840" w:code="1"/>
          <w:pgMar w:top="1440" w:right="1440" w:bottom="1440" w:left="1440" w:header="720" w:footer="720" w:gutter="0"/>
          <w:pgNumType w:start="1"/>
          <w:cols w:space="720"/>
          <w:docGrid w:linePitch="360"/>
        </w:sectPr>
      </w:pPr>
    </w:p>
    <w:p w14:paraId="61DCAECF" w14:textId="77777777" w:rsidR="006958F5" w:rsidRDefault="006958F5" w:rsidP="00803EA2">
      <w:pPr>
        <w:rPr>
          <w:b/>
          <w:bCs/>
          <w:sz w:val="24"/>
          <w:szCs w:val="24"/>
        </w:rPr>
      </w:pPr>
    </w:p>
    <w:tbl>
      <w:tblPr>
        <w:tblW w:w="11822" w:type="dxa"/>
        <w:tblLook w:val="04A0" w:firstRow="1" w:lastRow="0" w:firstColumn="1" w:lastColumn="0" w:noHBand="0" w:noVBand="1"/>
      </w:tblPr>
      <w:tblGrid>
        <w:gridCol w:w="956"/>
        <w:gridCol w:w="4604"/>
        <w:gridCol w:w="1222"/>
        <w:gridCol w:w="1333"/>
        <w:gridCol w:w="1333"/>
        <w:gridCol w:w="1222"/>
        <w:gridCol w:w="1340"/>
      </w:tblGrid>
      <w:tr w:rsidR="003613CA" w:rsidRPr="003613CA" w14:paraId="2C6270CC" w14:textId="77777777" w:rsidTr="003613CA">
        <w:trPr>
          <w:trHeight w:val="312"/>
        </w:trPr>
        <w:tc>
          <w:tcPr>
            <w:tcW w:w="10482" w:type="dxa"/>
            <w:gridSpan w:val="6"/>
            <w:tcBorders>
              <w:top w:val="nil"/>
              <w:left w:val="nil"/>
              <w:bottom w:val="nil"/>
              <w:right w:val="nil"/>
            </w:tcBorders>
            <w:shd w:val="clear" w:color="auto" w:fill="auto"/>
            <w:noWrap/>
            <w:vAlign w:val="bottom"/>
            <w:hideMark/>
          </w:tcPr>
          <w:p w14:paraId="6A2B254C" w14:textId="77777777" w:rsidR="003613CA" w:rsidRDefault="003613CA" w:rsidP="003613CA">
            <w:pPr>
              <w:spacing w:after="0" w:line="240" w:lineRule="auto"/>
              <w:rPr>
                <w:rFonts w:ascii="Calibri" w:eastAsia="Times New Roman" w:hAnsi="Calibri" w:cs="Calibri"/>
                <w:b/>
                <w:bCs/>
                <w:color w:val="000000"/>
                <w:kern w:val="0"/>
                <w:sz w:val="24"/>
                <w:szCs w:val="24"/>
              </w:rPr>
            </w:pPr>
            <w:r>
              <w:rPr>
                <w:rFonts w:ascii="Calibri" w:eastAsia="Times New Roman" w:hAnsi="Calibri" w:cs="Calibri"/>
                <w:b/>
                <w:bCs/>
                <w:color w:val="000000"/>
                <w:kern w:val="0"/>
                <w:sz w:val="24"/>
                <w:szCs w:val="24"/>
              </w:rPr>
              <w:t>ANNEX B-1:</w:t>
            </w:r>
          </w:p>
          <w:p w14:paraId="1442B63E" w14:textId="77777777" w:rsidR="003613CA" w:rsidRPr="003613CA" w:rsidRDefault="003613CA" w:rsidP="003613CA">
            <w:pPr>
              <w:spacing w:after="0" w:line="240" w:lineRule="auto"/>
              <w:rPr>
                <w:rFonts w:ascii="Calibri" w:eastAsia="Times New Roman" w:hAnsi="Calibri" w:cs="Calibri"/>
                <w:b/>
                <w:bCs/>
                <w:color w:val="000000"/>
                <w:kern w:val="0"/>
                <w:sz w:val="24"/>
                <w:szCs w:val="24"/>
              </w:rPr>
            </w:pPr>
            <w:r w:rsidRPr="003613CA">
              <w:rPr>
                <w:rFonts w:ascii="Calibri" w:eastAsia="Times New Roman" w:hAnsi="Calibri" w:cs="Calibri"/>
                <w:b/>
                <w:bCs/>
                <w:color w:val="000000"/>
                <w:kern w:val="0"/>
                <w:sz w:val="24"/>
                <w:szCs w:val="24"/>
              </w:rPr>
              <w:t>NATIONAL GOVERNMENT BUDGET ALLOCATIONS OF SPECIAL BENEFIT TO CHILDREN, FY2019-FY2023</w:t>
            </w:r>
          </w:p>
        </w:tc>
        <w:tc>
          <w:tcPr>
            <w:tcW w:w="1340" w:type="dxa"/>
            <w:tcBorders>
              <w:top w:val="nil"/>
              <w:left w:val="nil"/>
              <w:bottom w:val="nil"/>
              <w:right w:val="nil"/>
            </w:tcBorders>
            <w:shd w:val="clear" w:color="auto" w:fill="auto"/>
            <w:noWrap/>
            <w:vAlign w:val="bottom"/>
            <w:hideMark/>
          </w:tcPr>
          <w:p w14:paraId="5E5635FF" w14:textId="77777777" w:rsidR="003613CA" w:rsidRPr="003613CA" w:rsidRDefault="003613CA" w:rsidP="003613CA">
            <w:pPr>
              <w:spacing w:after="0" w:line="240" w:lineRule="auto"/>
              <w:rPr>
                <w:rFonts w:ascii="Calibri" w:eastAsia="Times New Roman" w:hAnsi="Calibri" w:cs="Calibri"/>
                <w:b/>
                <w:bCs/>
                <w:color w:val="000000"/>
                <w:kern w:val="0"/>
                <w:sz w:val="24"/>
                <w:szCs w:val="24"/>
              </w:rPr>
            </w:pPr>
          </w:p>
        </w:tc>
      </w:tr>
      <w:tr w:rsidR="003613CA" w:rsidRPr="003613CA" w14:paraId="26F45094" w14:textId="77777777" w:rsidTr="003613CA">
        <w:trPr>
          <w:trHeight w:val="312"/>
        </w:trPr>
        <w:tc>
          <w:tcPr>
            <w:tcW w:w="956" w:type="dxa"/>
            <w:tcBorders>
              <w:top w:val="nil"/>
              <w:left w:val="nil"/>
              <w:bottom w:val="nil"/>
              <w:right w:val="nil"/>
            </w:tcBorders>
            <w:shd w:val="clear" w:color="auto" w:fill="auto"/>
            <w:noWrap/>
            <w:vAlign w:val="bottom"/>
            <w:hideMark/>
          </w:tcPr>
          <w:p w14:paraId="578E10EF"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002C7DF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45E917B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1A40918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3A1C483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6A0BC4E4"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608D474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7FBE48E0" w14:textId="77777777" w:rsidTr="003613CA">
        <w:trPr>
          <w:trHeight w:val="288"/>
        </w:trPr>
        <w:tc>
          <w:tcPr>
            <w:tcW w:w="956" w:type="dxa"/>
            <w:tcBorders>
              <w:top w:val="nil"/>
              <w:left w:val="nil"/>
              <w:bottom w:val="nil"/>
              <w:right w:val="nil"/>
            </w:tcBorders>
            <w:shd w:val="clear" w:color="auto" w:fill="auto"/>
            <w:noWrap/>
            <w:vAlign w:val="bottom"/>
            <w:hideMark/>
          </w:tcPr>
          <w:p w14:paraId="05C3F2D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4947067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44D06C42"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2019</w:t>
            </w:r>
          </w:p>
        </w:tc>
        <w:tc>
          <w:tcPr>
            <w:tcW w:w="1293" w:type="dxa"/>
            <w:tcBorders>
              <w:top w:val="nil"/>
              <w:left w:val="nil"/>
              <w:bottom w:val="nil"/>
              <w:right w:val="nil"/>
            </w:tcBorders>
            <w:shd w:val="clear" w:color="auto" w:fill="auto"/>
            <w:noWrap/>
            <w:vAlign w:val="bottom"/>
            <w:hideMark/>
          </w:tcPr>
          <w:p w14:paraId="0AD5F613"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2020</w:t>
            </w:r>
          </w:p>
        </w:tc>
        <w:tc>
          <w:tcPr>
            <w:tcW w:w="1293" w:type="dxa"/>
            <w:tcBorders>
              <w:top w:val="nil"/>
              <w:left w:val="nil"/>
              <w:bottom w:val="nil"/>
              <w:right w:val="nil"/>
            </w:tcBorders>
            <w:shd w:val="clear" w:color="auto" w:fill="auto"/>
            <w:noWrap/>
            <w:vAlign w:val="bottom"/>
            <w:hideMark/>
          </w:tcPr>
          <w:p w14:paraId="4D4DDF10"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2021</w:t>
            </w:r>
          </w:p>
        </w:tc>
        <w:tc>
          <w:tcPr>
            <w:tcW w:w="1168" w:type="dxa"/>
            <w:tcBorders>
              <w:top w:val="nil"/>
              <w:left w:val="nil"/>
              <w:bottom w:val="nil"/>
              <w:right w:val="nil"/>
            </w:tcBorders>
            <w:shd w:val="clear" w:color="auto" w:fill="auto"/>
            <w:noWrap/>
            <w:vAlign w:val="bottom"/>
            <w:hideMark/>
          </w:tcPr>
          <w:p w14:paraId="3F735070"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2022</w:t>
            </w:r>
          </w:p>
        </w:tc>
        <w:tc>
          <w:tcPr>
            <w:tcW w:w="1340" w:type="dxa"/>
            <w:tcBorders>
              <w:top w:val="nil"/>
              <w:left w:val="nil"/>
              <w:bottom w:val="nil"/>
              <w:right w:val="nil"/>
            </w:tcBorders>
            <w:shd w:val="clear" w:color="auto" w:fill="auto"/>
            <w:noWrap/>
            <w:vAlign w:val="bottom"/>
            <w:hideMark/>
          </w:tcPr>
          <w:p w14:paraId="45E1BA8B"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2023</w:t>
            </w:r>
          </w:p>
        </w:tc>
      </w:tr>
      <w:tr w:rsidR="003613CA" w:rsidRPr="003613CA" w14:paraId="56A76995"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41FEA62C"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HEALTH SECTOR</w:t>
            </w:r>
          </w:p>
        </w:tc>
        <w:tc>
          <w:tcPr>
            <w:tcW w:w="1168" w:type="dxa"/>
            <w:tcBorders>
              <w:top w:val="nil"/>
              <w:left w:val="nil"/>
              <w:bottom w:val="nil"/>
              <w:right w:val="nil"/>
            </w:tcBorders>
            <w:shd w:val="clear" w:color="auto" w:fill="auto"/>
            <w:noWrap/>
            <w:vAlign w:val="bottom"/>
            <w:hideMark/>
          </w:tcPr>
          <w:p w14:paraId="6139B5EE" w14:textId="77777777" w:rsidR="003613CA" w:rsidRPr="003613CA" w:rsidRDefault="003613CA" w:rsidP="003613CA">
            <w:pPr>
              <w:spacing w:after="0" w:line="240" w:lineRule="auto"/>
              <w:rPr>
                <w:rFonts w:ascii="Calibri" w:eastAsia="Times New Roman" w:hAnsi="Calibri" w:cs="Calibri"/>
                <w:b/>
                <w:bCs/>
                <w:color w:val="000000"/>
                <w:kern w:val="0"/>
              </w:rPr>
            </w:pPr>
          </w:p>
        </w:tc>
        <w:tc>
          <w:tcPr>
            <w:tcW w:w="1293" w:type="dxa"/>
            <w:tcBorders>
              <w:top w:val="nil"/>
              <w:left w:val="nil"/>
              <w:bottom w:val="nil"/>
              <w:right w:val="nil"/>
            </w:tcBorders>
            <w:shd w:val="clear" w:color="auto" w:fill="auto"/>
            <w:noWrap/>
            <w:vAlign w:val="bottom"/>
            <w:hideMark/>
          </w:tcPr>
          <w:p w14:paraId="7E056464"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2FE956FA"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25BA7808"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7D9BA21F"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0C336C0A" w14:textId="77777777" w:rsidTr="003613CA">
        <w:trPr>
          <w:trHeight w:val="288"/>
        </w:trPr>
        <w:tc>
          <w:tcPr>
            <w:tcW w:w="956" w:type="dxa"/>
            <w:tcBorders>
              <w:top w:val="nil"/>
              <w:left w:val="nil"/>
              <w:bottom w:val="nil"/>
              <w:right w:val="nil"/>
            </w:tcBorders>
            <w:shd w:val="clear" w:color="auto" w:fill="auto"/>
            <w:noWrap/>
            <w:vAlign w:val="bottom"/>
            <w:hideMark/>
          </w:tcPr>
          <w:p w14:paraId="6F8A6FB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2CED941B"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Ministry of Health and Human Services</w:t>
            </w:r>
          </w:p>
        </w:tc>
        <w:tc>
          <w:tcPr>
            <w:tcW w:w="1168" w:type="dxa"/>
            <w:tcBorders>
              <w:top w:val="nil"/>
              <w:left w:val="nil"/>
              <w:bottom w:val="nil"/>
              <w:right w:val="nil"/>
            </w:tcBorders>
            <w:shd w:val="clear" w:color="auto" w:fill="auto"/>
            <w:noWrap/>
            <w:vAlign w:val="bottom"/>
            <w:hideMark/>
          </w:tcPr>
          <w:p w14:paraId="31579FC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11,139,000</w:t>
            </w:r>
          </w:p>
        </w:tc>
        <w:tc>
          <w:tcPr>
            <w:tcW w:w="1293" w:type="dxa"/>
            <w:tcBorders>
              <w:top w:val="nil"/>
              <w:left w:val="nil"/>
              <w:bottom w:val="nil"/>
              <w:right w:val="nil"/>
            </w:tcBorders>
            <w:shd w:val="clear" w:color="auto" w:fill="auto"/>
            <w:noWrap/>
            <w:vAlign w:val="bottom"/>
            <w:hideMark/>
          </w:tcPr>
          <w:p w14:paraId="0998A80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10,846,000</w:t>
            </w:r>
          </w:p>
        </w:tc>
        <w:tc>
          <w:tcPr>
            <w:tcW w:w="1293" w:type="dxa"/>
            <w:tcBorders>
              <w:top w:val="nil"/>
              <w:left w:val="nil"/>
              <w:bottom w:val="nil"/>
              <w:right w:val="nil"/>
            </w:tcBorders>
            <w:shd w:val="clear" w:color="auto" w:fill="auto"/>
            <w:noWrap/>
            <w:vAlign w:val="bottom"/>
            <w:hideMark/>
          </w:tcPr>
          <w:p w14:paraId="4073B4A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11,861,600</w:t>
            </w:r>
          </w:p>
        </w:tc>
        <w:tc>
          <w:tcPr>
            <w:tcW w:w="1168" w:type="dxa"/>
            <w:tcBorders>
              <w:top w:val="nil"/>
              <w:left w:val="nil"/>
              <w:bottom w:val="nil"/>
              <w:right w:val="nil"/>
            </w:tcBorders>
            <w:shd w:val="clear" w:color="auto" w:fill="auto"/>
            <w:noWrap/>
            <w:vAlign w:val="bottom"/>
            <w:hideMark/>
          </w:tcPr>
          <w:p w14:paraId="31E5E11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10,176,000</w:t>
            </w:r>
          </w:p>
        </w:tc>
        <w:tc>
          <w:tcPr>
            <w:tcW w:w="1340" w:type="dxa"/>
            <w:tcBorders>
              <w:top w:val="nil"/>
              <w:left w:val="nil"/>
              <w:bottom w:val="nil"/>
              <w:right w:val="nil"/>
            </w:tcBorders>
            <w:shd w:val="clear" w:color="auto" w:fill="auto"/>
            <w:noWrap/>
            <w:vAlign w:val="bottom"/>
            <w:hideMark/>
          </w:tcPr>
          <w:p w14:paraId="5AF88C83"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11,541,000</w:t>
            </w:r>
          </w:p>
        </w:tc>
      </w:tr>
      <w:tr w:rsidR="003613CA" w:rsidRPr="003613CA" w14:paraId="55C0CB27" w14:textId="77777777" w:rsidTr="003613CA">
        <w:trPr>
          <w:trHeight w:val="288"/>
        </w:trPr>
        <w:tc>
          <w:tcPr>
            <w:tcW w:w="956" w:type="dxa"/>
            <w:tcBorders>
              <w:top w:val="nil"/>
              <w:left w:val="nil"/>
              <w:bottom w:val="nil"/>
              <w:right w:val="nil"/>
            </w:tcBorders>
            <w:shd w:val="clear" w:color="auto" w:fill="auto"/>
            <w:noWrap/>
            <w:vAlign w:val="bottom"/>
            <w:hideMark/>
          </w:tcPr>
          <w:p w14:paraId="2BC46512"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2866282D"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Hospital Trust Fund</w:t>
            </w:r>
          </w:p>
        </w:tc>
        <w:tc>
          <w:tcPr>
            <w:tcW w:w="1168" w:type="dxa"/>
            <w:tcBorders>
              <w:top w:val="nil"/>
              <w:left w:val="nil"/>
              <w:bottom w:val="nil"/>
              <w:right w:val="nil"/>
            </w:tcBorders>
            <w:shd w:val="clear" w:color="auto" w:fill="auto"/>
            <w:noWrap/>
            <w:vAlign w:val="bottom"/>
            <w:hideMark/>
          </w:tcPr>
          <w:p w14:paraId="7220088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2,200,000</w:t>
            </w:r>
          </w:p>
        </w:tc>
        <w:tc>
          <w:tcPr>
            <w:tcW w:w="1293" w:type="dxa"/>
            <w:tcBorders>
              <w:top w:val="nil"/>
              <w:left w:val="nil"/>
              <w:bottom w:val="nil"/>
              <w:right w:val="nil"/>
            </w:tcBorders>
            <w:shd w:val="clear" w:color="auto" w:fill="auto"/>
            <w:noWrap/>
            <w:vAlign w:val="bottom"/>
            <w:hideMark/>
          </w:tcPr>
          <w:p w14:paraId="51F34BF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2,244,000</w:t>
            </w:r>
          </w:p>
        </w:tc>
        <w:tc>
          <w:tcPr>
            <w:tcW w:w="1293" w:type="dxa"/>
            <w:tcBorders>
              <w:top w:val="nil"/>
              <w:left w:val="nil"/>
              <w:bottom w:val="nil"/>
              <w:right w:val="nil"/>
            </w:tcBorders>
            <w:shd w:val="clear" w:color="auto" w:fill="auto"/>
            <w:noWrap/>
            <w:vAlign w:val="bottom"/>
            <w:hideMark/>
          </w:tcPr>
          <w:p w14:paraId="7DB68D4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1,095,000</w:t>
            </w:r>
          </w:p>
        </w:tc>
        <w:tc>
          <w:tcPr>
            <w:tcW w:w="1168" w:type="dxa"/>
            <w:tcBorders>
              <w:top w:val="nil"/>
              <w:left w:val="nil"/>
              <w:bottom w:val="nil"/>
              <w:right w:val="nil"/>
            </w:tcBorders>
            <w:shd w:val="clear" w:color="auto" w:fill="auto"/>
            <w:noWrap/>
            <w:vAlign w:val="bottom"/>
            <w:hideMark/>
          </w:tcPr>
          <w:p w14:paraId="5F561C3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1,900,000</w:t>
            </w:r>
          </w:p>
        </w:tc>
        <w:tc>
          <w:tcPr>
            <w:tcW w:w="1340" w:type="dxa"/>
            <w:tcBorders>
              <w:top w:val="nil"/>
              <w:left w:val="nil"/>
              <w:bottom w:val="nil"/>
              <w:right w:val="nil"/>
            </w:tcBorders>
            <w:shd w:val="clear" w:color="auto" w:fill="auto"/>
            <w:noWrap/>
            <w:vAlign w:val="bottom"/>
            <w:hideMark/>
          </w:tcPr>
          <w:p w14:paraId="0584E13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2,011,000</w:t>
            </w:r>
          </w:p>
        </w:tc>
      </w:tr>
      <w:tr w:rsidR="003613CA" w:rsidRPr="003613CA" w14:paraId="34140093" w14:textId="77777777" w:rsidTr="003613CA">
        <w:trPr>
          <w:trHeight w:val="288"/>
        </w:trPr>
        <w:tc>
          <w:tcPr>
            <w:tcW w:w="956" w:type="dxa"/>
            <w:tcBorders>
              <w:top w:val="nil"/>
              <w:left w:val="nil"/>
              <w:bottom w:val="nil"/>
              <w:right w:val="nil"/>
            </w:tcBorders>
            <w:shd w:val="clear" w:color="auto" w:fill="auto"/>
            <w:noWrap/>
            <w:vAlign w:val="bottom"/>
            <w:hideMark/>
          </w:tcPr>
          <w:p w14:paraId="603E7EA4"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588D53D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SUBTOTAL</w:t>
            </w:r>
          </w:p>
        </w:tc>
        <w:tc>
          <w:tcPr>
            <w:tcW w:w="1168" w:type="dxa"/>
            <w:tcBorders>
              <w:top w:val="single" w:sz="4" w:space="0" w:color="auto"/>
              <w:left w:val="nil"/>
              <w:bottom w:val="nil"/>
              <w:right w:val="nil"/>
            </w:tcBorders>
            <w:shd w:val="clear" w:color="auto" w:fill="auto"/>
            <w:noWrap/>
            <w:vAlign w:val="bottom"/>
            <w:hideMark/>
          </w:tcPr>
          <w:p w14:paraId="40D7098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13,339,000</w:t>
            </w:r>
          </w:p>
        </w:tc>
        <w:tc>
          <w:tcPr>
            <w:tcW w:w="1293" w:type="dxa"/>
            <w:tcBorders>
              <w:top w:val="single" w:sz="4" w:space="0" w:color="auto"/>
              <w:left w:val="nil"/>
              <w:bottom w:val="nil"/>
              <w:right w:val="nil"/>
            </w:tcBorders>
            <w:shd w:val="clear" w:color="auto" w:fill="auto"/>
            <w:noWrap/>
            <w:vAlign w:val="bottom"/>
            <w:hideMark/>
          </w:tcPr>
          <w:p w14:paraId="1496058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13,090,000</w:t>
            </w:r>
          </w:p>
        </w:tc>
        <w:tc>
          <w:tcPr>
            <w:tcW w:w="1293" w:type="dxa"/>
            <w:tcBorders>
              <w:top w:val="single" w:sz="4" w:space="0" w:color="auto"/>
              <w:left w:val="nil"/>
              <w:bottom w:val="nil"/>
              <w:right w:val="nil"/>
            </w:tcBorders>
            <w:shd w:val="clear" w:color="auto" w:fill="auto"/>
            <w:noWrap/>
            <w:vAlign w:val="bottom"/>
            <w:hideMark/>
          </w:tcPr>
          <w:p w14:paraId="5A5F7C7D"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12,956,600</w:t>
            </w:r>
          </w:p>
        </w:tc>
        <w:tc>
          <w:tcPr>
            <w:tcW w:w="1168" w:type="dxa"/>
            <w:tcBorders>
              <w:top w:val="single" w:sz="4" w:space="0" w:color="auto"/>
              <w:left w:val="nil"/>
              <w:bottom w:val="nil"/>
              <w:right w:val="nil"/>
            </w:tcBorders>
            <w:shd w:val="clear" w:color="auto" w:fill="auto"/>
            <w:noWrap/>
            <w:vAlign w:val="bottom"/>
            <w:hideMark/>
          </w:tcPr>
          <w:p w14:paraId="1C379CD5"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12,076,000</w:t>
            </w:r>
          </w:p>
        </w:tc>
        <w:tc>
          <w:tcPr>
            <w:tcW w:w="1340" w:type="dxa"/>
            <w:tcBorders>
              <w:top w:val="single" w:sz="4" w:space="0" w:color="auto"/>
              <w:left w:val="nil"/>
              <w:bottom w:val="nil"/>
              <w:right w:val="nil"/>
            </w:tcBorders>
            <w:shd w:val="clear" w:color="auto" w:fill="auto"/>
            <w:noWrap/>
            <w:vAlign w:val="bottom"/>
            <w:hideMark/>
          </w:tcPr>
          <w:p w14:paraId="1C884D8E"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13,552,000</w:t>
            </w:r>
          </w:p>
        </w:tc>
      </w:tr>
      <w:tr w:rsidR="003613CA" w:rsidRPr="003613CA" w14:paraId="51E5B901" w14:textId="77777777" w:rsidTr="003613CA">
        <w:trPr>
          <w:trHeight w:val="288"/>
        </w:trPr>
        <w:tc>
          <w:tcPr>
            <w:tcW w:w="956" w:type="dxa"/>
            <w:tcBorders>
              <w:top w:val="nil"/>
              <w:left w:val="nil"/>
              <w:bottom w:val="nil"/>
              <w:right w:val="nil"/>
            </w:tcBorders>
            <w:shd w:val="clear" w:color="auto" w:fill="auto"/>
            <w:noWrap/>
            <w:vAlign w:val="bottom"/>
            <w:hideMark/>
          </w:tcPr>
          <w:p w14:paraId="7E66E5E2"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4C8E112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0135D1C7" w14:textId="77777777" w:rsidR="003613CA" w:rsidRPr="003613CA" w:rsidRDefault="003613CA" w:rsidP="003613CA">
            <w:pPr>
              <w:spacing w:after="0" w:line="240" w:lineRule="auto"/>
              <w:jc w:val="right"/>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8BD7E6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68A64D31"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4EEC431A"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58D72CF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3B161464"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74F7460F"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EDUCATION SECTOR</w:t>
            </w:r>
          </w:p>
        </w:tc>
        <w:tc>
          <w:tcPr>
            <w:tcW w:w="1168" w:type="dxa"/>
            <w:tcBorders>
              <w:top w:val="nil"/>
              <w:left w:val="nil"/>
              <w:bottom w:val="nil"/>
              <w:right w:val="nil"/>
            </w:tcBorders>
            <w:shd w:val="clear" w:color="auto" w:fill="auto"/>
            <w:noWrap/>
            <w:vAlign w:val="bottom"/>
            <w:hideMark/>
          </w:tcPr>
          <w:p w14:paraId="4D47A077" w14:textId="77777777" w:rsidR="003613CA" w:rsidRPr="003613CA" w:rsidRDefault="003613CA" w:rsidP="003613CA">
            <w:pPr>
              <w:spacing w:after="0" w:line="240" w:lineRule="auto"/>
              <w:rPr>
                <w:rFonts w:ascii="Calibri" w:eastAsia="Times New Roman" w:hAnsi="Calibri" w:cs="Calibri"/>
                <w:b/>
                <w:bCs/>
                <w:color w:val="000000"/>
                <w:kern w:val="0"/>
              </w:rPr>
            </w:pPr>
          </w:p>
        </w:tc>
        <w:tc>
          <w:tcPr>
            <w:tcW w:w="1293" w:type="dxa"/>
            <w:tcBorders>
              <w:top w:val="nil"/>
              <w:left w:val="nil"/>
              <w:bottom w:val="nil"/>
              <w:right w:val="nil"/>
            </w:tcBorders>
            <w:shd w:val="clear" w:color="auto" w:fill="auto"/>
            <w:noWrap/>
            <w:vAlign w:val="bottom"/>
            <w:hideMark/>
          </w:tcPr>
          <w:p w14:paraId="4FE3C82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7083431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6B25E10"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33CF8460"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6F8D7FEF" w14:textId="77777777" w:rsidTr="003613CA">
        <w:trPr>
          <w:trHeight w:val="288"/>
        </w:trPr>
        <w:tc>
          <w:tcPr>
            <w:tcW w:w="956" w:type="dxa"/>
            <w:tcBorders>
              <w:top w:val="nil"/>
              <w:left w:val="nil"/>
              <w:bottom w:val="nil"/>
              <w:right w:val="nil"/>
            </w:tcBorders>
            <w:shd w:val="clear" w:color="auto" w:fill="auto"/>
            <w:noWrap/>
            <w:vAlign w:val="bottom"/>
            <w:hideMark/>
          </w:tcPr>
          <w:p w14:paraId="59191F0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33C88CE3"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Pre-Primary (Head Start)</w:t>
            </w:r>
          </w:p>
        </w:tc>
        <w:tc>
          <w:tcPr>
            <w:tcW w:w="1168" w:type="dxa"/>
            <w:tcBorders>
              <w:top w:val="nil"/>
              <w:left w:val="nil"/>
              <w:bottom w:val="nil"/>
              <w:right w:val="nil"/>
            </w:tcBorders>
            <w:shd w:val="clear" w:color="auto" w:fill="auto"/>
            <w:noWrap/>
            <w:vAlign w:val="bottom"/>
            <w:hideMark/>
          </w:tcPr>
          <w:p w14:paraId="2FD1BA8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126,000</w:t>
            </w:r>
          </w:p>
        </w:tc>
        <w:tc>
          <w:tcPr>
            <w:tcW w:w="1293" w:type="dxa"/>
            <w:tcBorders>
              <w:top w:val="nil"/>
              <w:left w:val="nil"/>
              <w:bottom w:val="nil"/>
              <w:right w:val="nil"/>
            </w:tcBorders>
            <w:shd w:val="clear" w:color="auto" w:fill="auto"/>
            <w:noWrap/>
            <w:vAlign w:val="bottom"/>
            <w:hideMark/>
          </w:tcPr>
          <w:p w14:paraId="1BEDB39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126,000</w:t>
            </w:r>
          </w:p>
        </w:tc>
        <w:tc>
          <w:tcPr>
            <w:tcW w:w="1293" w:type="dxa"/>
            <w:tcBorders>
              <w:top w:val="nil"/>
              <w:left w:val="nil"/>
              <w:bottom w:val="nil"/>
              <w:right w:val="nil"/>
            </w:tcBorders>
            <w:shd w:val="clear" w:color="auto" w:fill="auto"/>
            <w:noWrap/>
            <w:vAlign w:val="bottom"/>
            <w:hideMark/>
          </w:tcPr>
          <w:p w14:paraId="0910A7C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126,000</w:t>
            </w:r>
          </w:p>
        </w:tc>
        <w:tc>
          <w:tcPr>
            <w:tcW w:w="1168" w:type="dxa"/>
            <w:tcBorders>
              <w:top w:val="nil"/>
              <w:left w:val="nil"/>
              <w:bottom w:val="nil"/>
              <w:right w:val="nil"/>
            </w:tcBorders>
            <w:shd w:val="clear" w:color="auto" w:fill="auto"/>
            <w:noWrap/>
            <w:vAlign w:val="bottom"/>
            <w:hideMark/>
          </w:tcPr>
          <w:p w14:paraId="5F01BFB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126,000</w:t>
            </w:r>
          </w:p>
        </w:tc>
        <w:tc>
          <w:tcPr>
            <w:tcW w:w="1340" w:type="dxa"/>
            <w:tcBorders>
              <w:top w:val="nil"/>
              <w:left w:val="nil"/>
              <w:bottom w:val="nil"/>
              <w:right w:val="nil"/>
            </w:tcBorders>
            <w:shd w:val="clear" w:color="auto" w:fill="auto"/>
            <w:noWrap/>
            <w:vAlign w:val="bottom"/>
            <w:hideMark/>
          </w:tcPr>
          <w:p w14:paraId="6125507C"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126,000</w:t>
            </w:r>
          </w:p>
        </w:tc>
      </w:tr>
      <w:tr w:rsidR="003613CA" w:rsidRPr="003613CA" w14:paraId="6B62FA8E" w14:textId="77777777" w:rsidTr="003613CA">
        <w:trPr>
          <w:trHeight w:val="288"/>
        </w:trPr>
        <w:tc>
          <w:tcPr>
            <w:tcW w:w="956" w:type="dxa"/>
            <w:tcBorders>
              <w:top w:val="nil"/>
              <w:left w:val="nil"/>
              <w:bottom w:val="nil"/>
              <w:right w:val="nil"/>
            </w:tcBorders>
            <w:shd w:val="clear" w:color="auto" w:fill="auto"/>
            <w:noWrap/>
            <w:vAlign w:val="bottom"/>
            <w:hideMark/>
          </w:tcPr>
          <w:p w14:paraId="2271DA54"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04D18E94"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Ministry of Education (Primary &amp; Secondary)</w:t>
            </w:r>
          </w:p>
        </w:tc>
        <w:tc>
          <w:tcPr>
            <w:tcW w:w="1168" w:type="dxa"/>
            <w:tcBorders>
              <w:top w:val="nil"/>
              <w:left w:val="nil"/>
              <w:bottom w:val="nil"/>
              <w:right w:val="nil"/>
            </w:tcBorders>
            <w:shd w:val="clear" w:color="auto" w:fill="auto"/>
            <w:noWrap/>
            <w:vAlign w:val="bottom"/>
            <w:hideMark/>
          </w:tcPr>
          <w:p w14:paraId="765770D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9,051,000</w:t>
            </w:r>
          </w:p>
        </w:tc>
        <w:tc>
          <w:tcPr>
            <w:tcW w:w="1293" w:type="dxa"/>
            <w:tcBorders>
              <w:top w:val="nil"/>
              <w:left w:val="nil"/>
              <w:bottom w:val="nil"/>
              <w:right w:val="nil"/>
            </w:tcBorders>
            <w:shd w:val="clear" w:color="auto" w:fill="auto"/>
            <w:noWrap/>
            <w:vAlign w:val="bottom"/>
            <w:hideMark/>
          </w:tcPr>
          <w:p w14:paraId="13920231"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9,066,000</w:t>
            </w:r>
          </w:p>
        </w:tc>
        <w:tc>
          <w:tcPr>
            <w:tcW w:w="1293" w:type="dxa"/>
            <w:tcBorders>
              <w:top w:val="nil"/>
              <w:left w:val="nil"/>
              <w:bottom w:val="nil"/>
              <w:right w:val="nil"/>
            </w:tcBorders>
            <w:shd w:val="clear" w:color="auto" w:fill="auto"/>
            <w:noWrap/>
            <w:vAlign w:val="bottom"/>
            <w:hideMark/>
          </w:tcPr>
          <w:p w14:paraId="636AC9EC"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9,066,000</w:t>
            </w:r>
          </w:p>
        </w:tc>
        <w:tc>
          <w:tcPr>
            <w:tcW w:w="1168" w:type="dxa"/>
            <w:tcBorders>
              <w:top w:val="nil"/>
              <w:left w:val="nil"/>
              <w:bottom w:val="nil"/>
              <w:right w:val="nil"/>
            </w:tcBorders>
            <w:shd w:val="clear" w:color="auto" w:fill="auto"/>
            <w:noWrap/>
            <w:vAlign w:val="bottom"/>
            <w:hideMark/>
          </w:tcPr>
          <w:p w14:paraId="12D13E73"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8,674,000</w:t>
            </w:r>
          </w:p>
        </w:tc>
        <w:tc>
          <w:tcPr>
            <w:tcW w:w="1340" w:type="dxa"/>
            <w:tcBorders>
              <w:top w:val="nil"/>
              <w:left w:val="nil"/>
              <w:bottom w:val="nil"/>
              <w:right w:val="nil"/>
            </w:tcBorders>
            <w:shd w:val="clear" w:color="auto" w:fill="auto"/>
            <w:noWrap/>
            <w:vAlign w:val="bottom"/>
            <w:hideMark/>
          </w:tcPr>
          <w:p w14:paraId="005581D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9,274,000</w:t>
            </w:r>
          </w:p>
        </w:tc>
      </w:tr>
      <w:tr w:rsidR="003613CA" w:rsidRPr="003613CA" w14:paraId="5BE53B18" w14:textId="77777777" w:rsidTr="003613CA">
        <w:trPr>
          <w:trHeight w:val="288"/>
        </w:trPr>
        <w:tc>
          <w:tcPr>
            <w:tcW w:w="956" w:type="dxa"/>
            <w:tcBorders>
              <w:top w:val="nil"/>
              <w:left w:val="nil"/>
              <w:bottom w:val="nil"/>
              <w:right w:val="nil"/>
            </w:tcBorders>
            <w:shd w:val="clear" w:color="auto" w:fill="auto"/>
            <w:noWrap/>
            <w:vAlign w:val="bottom"/>
            <w:hideMark/>
          </w:tcPr>
          <w:p w14:paraId="4F33178B"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761AFE65"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Aid to Non-Public Schools</w:t>
            </w:r>
          </w:p>
        </w:tc>
        <w:tc>
          <w:tcPr>
            <w:tcW w:w="1168" w:type="dxa"/>
            <w:tcBorders>
              <w:top w:val="nil"/>
              <w:left w:val="nil"/>
              <w:bottom w:val="nil"/>
              <w:right w:val="nil"/>
            </w:tcBorders>
            <w:shd w:val="clear" w:color="auto" w:fill="auto"/>
            <w:noWrap/>
            <w:vAlign w:val="bottom"/>
            <w:hideMark/>
          </w:tcPr>
          <w:p w14:paraId="049E4CC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947,000</w:t>
            </w:r>
          </w:p>
        </w:tc>
        <w:tc>
          <w:tcPr>
            <w:tcW w:w="1293" w:type="dxa"/>
            <w:tcBorders>
              <w:top w:val="nil"/>
              <w:left w:val="nil"/>
              <w:bottom w:val="nil"/>
              <w:right w:val="nil"/>
            </w:tcBorders>
            <w:shd w:val="clear" w:color="auto" w:fill="auto"/>
            <w:noWrap/>
            <w:vAlign w:val="bottom"/>
            <w:hideMark/>
          </w:tcPr>
          <w:p w14:paraId="47F4FB5C"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947,000</w:t>
            </w:r>
          </w:p>
        </w:tc>
        <w:tc>
          <w:tcPr>
            <w:tcW w:w="1293" w:type="dxa"/>
            <w:tcBorders>
              <w:top w:val="nil"/>
              <w:left w:val="nil"/>
              <w:bottom w:val="nil"/>
              <w:right w:val="nil"/>
            </w:tcBorders>
            <w:shd w:val="clear" w:color="auto" w:fill="auto"/>
            <w:noWrap/>
            <w:vAlign w:val="bottom"/>
            <w:hideMark/>
          </w:tcPr>
          <w:p w14:paraId="1C5BDCA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947,000</w:t>
            </w:r>
          </w:p>
        </w:tc>
        <w:tc>
          <w:tcPr>
            <w:tcW w:w="1168" w:type="dxa"/>
            <w:tcBorders>
              <w:top w:val="nil"/>
              <w:left w:val="nil"/>
              <w:bottom w:val="nil"/>
              <w:right w:val="nil"/>
            </w:tcBorders>
            <w:shd w:val="clear" w:color="auto" w:fill="auto"/>
            <w:noWrap/>
            <w:vAlign w:val="bottom"/>
            <w:hideMark/>
          </w:tcPr>
          <w:p w14:paraId="0B2DB40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947,000</w:t>
            </w:r>
          </w:p>
        </w:tc>
        <w:tc>
          <w:tcPr>
            <w:tcW w:w="1340" w:type="dxa"/>
            <w:tcBorders>
              <w:top w:val="nil"/>
              <w:left w:val="nil"/>
              <w:bottom w:val="nil"/>
              <w:right w:val="nil"/>
            </w:tcBorders>
            <w:shd w:val="clear" w:color="auto" w:fill="auto"/>
            <w:noWrap/>
            <w:vAlign w:val="bottom"/>
            <w:hideMark/>
          </w:tcPr>
          <w:p w14:paraId="7360994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947,000</w:t>
            </w:r>
          </w:p>
        </w:tc>
      </w:tr>
      <w:tr w:rsidR="003613CA" w:rsidRPr="003613CA" w14:paraId="482A9422" w14:textId="77777777" w:rsidTr="003613CA">
        <w:trPr>
          <w:trHeight w:val="288"/>
        </w:trPr>
        <w:tc>
          <w:tcPr>
            <w:tcW w:w="956" w:type="dxa"/>
            <w:tcBorders>
              <w:top w:val="nil"/>
              <w:left w:val="nil"/>
              <w:bottom w:val="nil"/>
              <w:right w:val="nil"/>
            </w:tcBorders>
            <w:shd w:val="clear" w:color="auto" w:fill="auto"/>
            <w:noWrap/>
            <w:vAlign w:val="bottom"/>
            <w:hideMark/>
          </w:tcPr>
          <w:p w14:paraId="0418DCC4"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48DA04E6"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Special COVID Assistance to Schools</w:t>
            </w:r>
          </w:p>
        </w:tc>
        <w:tc>
          <w:tcPr>
            <w:tcW w:w="1168" w:type="dxa"/>
            <w:tcBorders>
              <w:top w:val="nil"/>
              <w:left w:val="nil"/>
              <w:bottom w:val="nil"/>
              <w:right w:val="nil"/>
            </w:tcBorders>
            <w:shd w:val="clear" w:color="auto" w:fill="auto"/>
            <w:noWrap/>
            <w:vAlign w:val="bottom"/>
            <w:hideMark/>
          </w:tcPr>
          <w:p w14:paraId="6EFAC02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24AA4E6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348F25D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236,750</w:t>
            </w:r>
          </w:p>
        </w:tc>
        <w:tc>
          <w:tcPr>
            <w:tcW w:w="1168" w:type="dxa"/>
            <w:tcBorders>
              <w:top w:val="nil"/>
              <w:left w:val="nil"/>
              <w:bottom w:val="nil"/>
              <w:right w:val="nil"/>
            </w:tcBorders>
            <w:shd w:val="clear" w:color="auto" w:fill="auto"/>
            <w:noWrap/>
            <w:vAlign w:val="bottom"/>
            <w:hideMark/>
          </w:tcPr>
          <w:p w14:paraId="72AB1060"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27A0355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68CDE8AB" w14:textId="77777777" w:rsidTr="003613CA">
        <w:trPr>
          <w:trHeight w:val="288"/>
        </w:trPr>
        <w:tc>
          <w:tcPr>
            <w:tcW w:w="956" w:type="dxa"/>
            <w:tcBorders>
              <w:top w:val="nil"/>
              <w:left w:val="nil"/>
              <w:bottom w:val="nil"/>
              <w:right w:val="nil"/>
            </w:tcBorders>
            <w:shd w:val="clear" w:color="auto" w:fill="auto"/>
            <w:noWrap/>
            <w:vAlign w:val="bottom"/>
            <w:hideMark/>
          </w:tcPr>
          <w:p w14:paraId="2481B42B"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1EE9AAF7"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Teacher Certification</w:t>
            </w:r>
          </w:p>
        </w:tc>
        <w:tc>
          <w:tcPr>
            <w:tcW w:w="1168" w:type="dxa"/>
            <w:tcBorders>
              <w:top w:val="nil"/>
              <w:left w:val="nil"/>
              <w:bottom w:val="nil"/>
              <w:right w:val="nil"/>
            </w:tcBorders>
            <w:shd w:val="clear" w:color="auto" w:fill="auto"/>
            <w:noWrap/>
            <w:vAlign w:val="bottom"/>
            <w:hideMark/>
          </w:tcPr>
          <w:p w14:paraId="05509B4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00629D1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50,500</w:t>
            </w:r>
          </w:p>
        </w:tc>
        <w:tc>
          <w:tcPr>
            <w:tcW w:w="1293" w:type="dxa"/>
            <w:tcBorders>
              <w:top w:val="nil"/>
              <w:left w:val="nil"/>
              <w:bottom w:val="nil"/>
              <w:right w:val="nil"/>
            </w:tcBorders>
            <w:shd w:val="clear" w:color="auto" w:fill="auto"/>
            <w:noWrap/>
            <w:vAlign w:val="bottom"/>
            <w:hideMark/>
          </w:tcPr>
          <w:p w14:paraId="62310CB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168" w:type="dxa"/>
            <w:tcBorders>
              <w:top w:val="nil"/>
              <w:left w:val="nil"/>
              <w:bottom w:val="nil"/>
              <w:right w:val="nil"/>
            </w:tcBorders>
            <w:shd w:val="clear" w:color="auto" w:fill="auto"/>
            <w:noWrap/>
            <w:vAlign w:val="bottom"/>
            <w:hideMark/>
          </w:tcPr>
          <w:p w14:paraId="0EC28DE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58CA6D3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0A0EDF92" w14:textId="77777777" w:rsidTr="003613CA">
        <w:trPr>
          <w:trHeight w:val="288"/>
        </w:trPr>
        <w:tc>
          <w:tcPr>
            <w:tcW w:w="956" w:type="dxa"/>
            <w:tcBorders>
              <w:top w:val="nil"/>
              <w:left w:val="nil"/>
              <w:bottom w:val="nil"/>
              <w:right w:val="nil"/>
            </w:tcBorders>
            <w:shd w:val="clear" w:color="auto" w:fill="auto"/>
            <w:noWrap/>
            <w:vAlign w:val="bottom"/>
            <w:hideMark/>
          </w:tcPr>
          <w:p w14:paraId="3E63DFB5"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1889F8B3"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Junior Statesman</w:t>
            </w:r>
          </w:p>
        </w:tc>
        <w:tc>
          <w:tcPr>
            <w:tcW w:w="1168" w:type="dxa"/>
            <w:tcBorders>
              <w:top w:val="nil"/>
              <w:left w:val="nil"/>
              <w:bottom w:val="nil"/>
              <w:right w:val="nil"/>
            </w:tcBorders>
            <w:shd w:val="clear" w:color="auto" w:fill="auto"/>
            <w:noWrap/>
            <w:vAlign w:val="bottom"/>
            <w:hideMark/>
          </w:tcPr>
          <w:p w14:paraId="0016AB9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w:t>
            </w:r>
          </w:p>
        </w:tc>
        <w:tc>
          <w:tcPr>
            <w:tcW w:w="1293" w:type="dxa"/>
            <w:tcBorders>
              <w:top w:val="nil"/>
              <w:left w:val="nil"/>
              <w:bottom w:val="nil"/>
              <w:right w:val="nil"/>
            </w:tcBorders>
            <w:shd w:val="clear" w:color="auto" w:fill="auto"/>
            <w:noWrap/>
            <w:vAlign w:val="bottom"/>
            <w:hideMark/>
          </w:tcPr>
          <w:p w14:paraId="00C295E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w:t>
            </w:r>
          </w:p>
        </w:tc>
        <w:tc>
          <w:tcPr>
            <w:tcW w:w="1293" w:type="dxa"/>
            <w:tcBorders>
              <w:top w:val="nil"/>
              <w:left w:val="nil"/>
              <w:bottom w:val="nil"/>
              <w:right w:val="nil"/>
            </w:tcBorders>
            <w:shd w:val="clear" w:color="auto" w:fill="auto"/>
            <w:noWrap/>
            <w:vAlign w:val="bottom"/>
            <w:hideMark/>
          </w:tcPr>
          <w:p w14:paraId="43FDA00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168" w:type="dxa"/>
            <w:tcBorders>
              <w:top w:val="nil"/>
              <w:left w:val="nil"/>
              <w:bottom w:val="nil"/>
              <w:right w:val="nil"/>
            </w:tcBorders>
            <w:shd w:val="clear" w:color="auto" w:fill="auto"/>
            <w:noWrap/>
            <w:vAlign w:val="bottom"/>
            <w:hideMark/>
          </w:tcPr>
          <w:p w14:paraId="73F0FD4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7F30B14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01F2D61E" w14:textId="77777777" w:rsidTr="003613CA">
        <w:trPr>
          <w:trHeight w:val="576"/>
        </w:trPr>
        <w:tc>
          <w:tcPr>
            <w:tcW w:w="956" w:type="dxa"/>
            <w:tcBorders>
              <w:top w:val="nil"/>
              <w:left w:val="nil"/>
              <w:bottom w:val="nil"/>
              <w:right w:val="nil"/>
            </w:tcBorders>
            <w:shd w:val="clear" w:color="auto" w:fill="auto"/>
            <w:noWrap/>
            <w:vAlign w:val="bottom"/>
            <w:hideMark/>
          </w:tcPr>
          <w:p w14:paraId="77A39C9B"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vAlign w:val="bottom"/>
            <w:hideMark/>
          </w:tcPr>
          <w:p w14:paraId="5ABBEBD4"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SUBTOTAL                                                           Pre-Primary through Secondary</w:t>
            </w:r>
          </w:p>
        </w:tc>
        <w:tc>
          <w:tcPr>
            <w:tcW w:w="1168" w:type="dxa"/>
            <w:tcBorders>
              <w:top w:val="nil"/>
              <w:left w:val="nil"/>
              <w:bottom w:val="nil"/>
              <w:right w:val="nil"/>
            </w:tcBorders>
            <w:shd w:val="clear" w:color="auto" w:fill="auto"/>
            <w:noWrap/>
            <w:vAlign w:val="bottom"/>
            <w:hideMark/>
          </w:tcPr>
          <w:p w14:paraId="7653183A"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10,134,000</w:t>
            </w:r>
          </w:p>
        </w:tc>
        <w:tc>
          <w:tcPr>
            <w:tcW w:w="1293" w:type="dxa"/>
            <w:tcBorders>
              <w:top w:val="nil"/>
              <w:left w:val="nil"/>
              <w:bottom w:val="nil"/>
              <w:right w:val="nil"/>
            </w:tcBorders>
            <w:shd w:val="clear" w:color="auto" w:fill="auto"/>
            <w:noWrap/>
            <w:vAlign w:val="bottom"/>
            <w:hideMark/>
          </w:tcPr>
          <w:p w14:paraId="6CD55EB5"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10,199,500</w:t>
            </w:r>
          </w:p>
        </w:tc>
        <w:tc>
          <w:tcPr>
            <w:tcW w:w="1293" w:type="dxa"/>
            <w:tcBorders>
              <w:top w:val="nil"/>
              <w:left w:val="nil"/>
              <w:bottom w:val="nil"/>
              <w:right w:val="nil"/>
            </w:tcBorders>
            <w:shd w:val="clear" w:color="auto" w:fill="auto"/>
            <w:noWrap/>
            <w:vAlign w:val="bottom"/>
            <w:hideMark/>
          </w:tcPr>
          <w:p w14:paraId="509F267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10,375,750</w:t>
            </w:r>
          </w:p>
        </w:tc>
        <w:tc>
          <w:tcPr>
            <w:tcW w:w="1168" w:type="dxa"/>
            <w:tcBorders>
              <w:top w:val="nil"/>
              <w:left w:val="nil"/>
              <w:bottom w:val="nil"/>
              <w:right w:val="nil"/>
            </w:tcBorders>
            <w:shd w:val="clear" w:color="auto" w:fill="auto"/>
            <w:noWrap/>
            <w:vAlign w:val="bottom"/>
            <w:hideMark/>
          </w:tcPr>
          <w:p w14:paraId="04945012"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9,747,000</w:t>
            </w:r>
          </w:p>
        </w:tc>
        <w:tc>
          <w:tcPr>
            <w:tcW w:w="1340" w:type="dxa"/>
            <w:tcBorders>
              <w:top w:val="nil"/>
              <w:left w:val="nil"/>
              <w:bottom w:val="nil"/>
              <w:right w:val="nil"/>
            </w:tcBorders>
            <w:shd w:val="clear" w:color="auto" w:fill="auto"/>
            <w:noWrap/>
            <w:vAlign w:val="bottom"/>
            <w:hideMark/>
          </w:tcPr>
          <w:p w14:paraId="48D08107"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10,347,000</w:t>
            </w:r>
          </w:p>
        </w:tc>
      </w:tr>
      <w:tr w:rsidR="003613CA" w:rsidRPr="003613CA" w14:paraId="6B9FD229" w14:textId="77777777" w:rsidTr="003613CA">
        <w:trPr>
          <w:trHeight w:val="288"/>
        </w:trPr>
        <w:tc>
          <w:tcPr>
            <w:tcW w:w="956" w:type="dxa"/>
            <w:tcBorders>
              <w:top w:val="nil"/>
              <w:left w:val="nil"/>
              <w:bottom w:val="nil"/>
              <w:right w:val="nil"/>
            </w:tcBorders>
            <w:shd w:val="clear" w:color="auto" w:fill="auto"/>
            <w:noWrap/>
            <w:vAlign w:val="bottom"/>
            <w:hideMark/>
          </w:tcPr>
          <w:p w14:paraId="5C0CF7F1"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7890B77C"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Palau Community College</w:t>
            </w:r>
          </w:p>
        </w:tc>
        <w:tc>
          <w:tcPr>
            <w:tcW w:w="1168" w:type="dxa"/>
            <w:tcBorders>
              <w:top w:val="nil"/>
              <w:left w:val="nil"/>
              <w:bottom w:val="nil"/>
              <w:right w:val="nil"/>
            </w:tcBorders>
            <w:shd w:val="clear" w:color="auto" w:fill="auto"/>
            <w:noWrap/>
            <w:vAlign w:val="bottom"/>
            <w:hideMark/>
          </w:tcPr>
          <w:p w14:paraId="62DC063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2,561,000</w:t>
            </w:r>
          </w:p>
        </w:tc>
        <w:tc>
          <w:tcPr>
            <w:tcW w:w="1293" w:type="dxa"/>
            <w:tcBorders>
              <w:top w:val="nil"/>
              <w:left w:val="nil"/>
              <w:bottom w:val="nil"/>
              <w:right w:val="nil"/>
            </w:tcBorders>
            <w:shd w:val="clear" w:color="auto" w:fill="auto"/>
            <w:noWrap/>
            <w:vAlign w:val="bottom"/>
            <w:hideMark/>
          </w:tcPr>
          <w:p w14:paraId="2DE70A5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2,546,000</w:t>
            </w:r>
          </w:p>
        </w:tc>
        <w:tc>
          <w:tcPr>
            <w:tcW w:w="1293" w:type="dxa"/>
            <w:tcBorders>
              <w:top w:val="nil"/>
              <w:left w:val="nil"/>
              <w:bottom w:val="nil"/>
              <w:right w:val="nil"/>
            </w:tcBorders>
            <w:shd w:val="clear" w:color="auto" w:fill="auto"/>
            <w:noWrap/>
            <w:vAlign w:val="bottom"/>
            <w:hideMark/>
          </w:tcPr>
          <w:p w14:paraId="138401A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2,621,000</w:t>
            </w:r>
          </w:p>
        </w:tc>
        <w:tc>
          <w:tcPr>
            <w:tcW w:w="1168" w:type="dxa"/>
            <w:tcBorders>
              <w:top w:val="nil"/>
              <w:left w:val="nil"/>
              <w:bottom w:val="nil"/>
              <w:right w:val="nil"/>
            </w:tcBorders>
            <w:shd w:val="clear" w:color="auto" w:fill="auto"/>
            <w:noWrap/>
            <w:vAlign w:val="bottom"/>
            <w:hideMark/>
          </w:tcPr>
          <w:p w14:paraId="4A3FFB9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2,621,000</w:t>
            </w:r>
          </w:p>
        </w:tc>
        <w:tc>
          <w:tcPr>
            <w:tcW w:w="1340" w:type="dxa"/>
            <w:tcBorders>
              <w:top w:val="nil"/>
              <w:left w:val="nil"/>
              <w:bottom w:val="nil"/>
              <w:right w:val="nil"/>
            </w:tcBorders>
            <w:shd w:val="clear" w:color="auto" w:fill="auto"/>
            <w:noWrap/>
            <w:vAlign w:val="bottom"/>
            <w:hideMark/>
          </w:tcPr>
          <w:p w14:paraId="13A2E7B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2,621,000</w:t>
            </w:r>
          </w:p>
        </w:tc>
      </w:tr>
      <w:tr w:rsidR="003613CA" w:rsidRPr="003613CA" w14:paraId="4D141007" w14:textId="77777777" w:rsidTr="003613CA">
        <w:trPr>
          <w:trHeight w:val="288"/>
        </w:trPr>
        <w:tc>
          <w:tcPr>
            <w:tcW w:w="956" w:type="dxa"/>
            <w:tcBorders>
              <w:top w:val="nil"/>
              <w:left w:val="nil"/>
              <w:bottom w:val="nil"/>
              <w:right w:val="nil"/>
            </w:tcBorders>
            <w:shd w:val="clear" w:color="auto" w:fill="auto"/>
            <w:noWrap/>
            <w:vAlign w:val="bottom"/>
            <w:hideMark/>
          </w:tcPr>
          <w:p w14:paraId="6D4E4CB4"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6FE17F1D"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Tertiary Scholarships</w:t>
            </w:r>
          </w:p>
        </w:tc>
        <w:tc>
          <w:tcPr>
            <w:tcW w:w="1168" w:type="dxa"/>
            <w:tcBorders>
              <w:top w:val="nil"/>
              <w:left w:val="nil"/>
              <w:bottom w:val="nil"/>
              <w:right w:val="nil"/>
            </w:tcBorders>
            <w:shd w:val="clear" w:color="auto" w:fill="auto"/>
            <w:noWrap/>
            <w:vAlign w:val="bottom"/>
            <w:hideMark/>
          </w:tcPr>
          <w:p w14:paraId="38D660C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2,003,000</w:t>
            </w:r>
          </w:p>
        </w:tc>
        <w:tc>
          <w:tcPr>
            <w:tcW w:w="1293" w:type="dxa"/>
            <w:tcBorders>
              <w:top w:val="nil"/>
              <w:left w:val="nil"/>
              <w:bottom w:val="nil"/>
              <w:right w:val="nil"/>
            </w:tcBorders>
            <w:shd w:val="clear" w:color="auto" w:fill="auto"/>
            <w:noWrap/>
            <w:vAlign w:val="bottom"/>
            <w:hideMark/>
          </w:tcPr>
          <w:p w14:paraId="134B01F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2,003,000</w:t>
            </w:r>
          </w:p>
        </w:tc>
        <w:tc>
          <w:tcPr>
            <w:tcW w:w="1293" w:type="dxa"/>
            <w:tcBorders>
              <w:top w:val="nil"/>
              <w:left w:val="nil"/>
              <w:bottom w:val="nil"/>
              <w:right w:val="nil"/>
            </w:tcBorders>
            <w:shd w:val="clear" w:color="auto" w:fill="auto"/>
            <w:noWrap/>
            <w:vAlign w:val="bottom"/>
            <w:hideMark/>
          </w:tcPr>
          <w:p w14:paraId="3F973480"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2,003,000</w:t>
            </w:r>
          </w:p>
        </w:tc>
        <w:tc>
          <w:tcPr>
            <w:tcW w:w="1168" w:type="dxa"/>
            <w:tcBorders>
              <w:top w:val="nil"/>
              <w:left w:val="nil"/>
              <w:bottom w:val="nil"/>
              <w:right w:val="nil"/>
            </w:tcBorders>
            <w:shd w:val="clear" w:color="auto" w:fill="auto"/>
            <w:noWrap/>
            <w:vAlign w:val="bottom"/>
            <w:hideMark/>
          </w:tcPr>
          <w:p w14:paraId="26C5EF30"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2,003,000</w:t>
            </w:r>
          </w:p>
        </w:tc>
        <w:tc>
          <w:tcPr>
            <w:tcW w:w="1340" w:type="dxa"/>
            <w:tcBorders>
              <w:top w:val="nil"/>
              <w:left w:val="nil"/>
              <w:bottom w:val="nil"/>
              <w:right w:val="nil"/>
            </w:tcBorders>
            <w:shd w:val="clear" w:color="auto" w:fill="auto"/>
            <w:noWrap/>
            <w:vAlign w:val="bottom"/>
            <w:hideMark/>
          </w:tcPr>
          <w:p w14:paraId="1275D25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2,493,000</w:t>
            </w:r>
          </w:p>
        </w:tc>
      </w:tr>
      <w:tr w:rsidR="003613CA" w:rsidRPr="003613CA" w14:paraId="796F05C0" w14:textId="77777777" w:rsidTr="003613CA">
        <w:trPr>
          <w:trHeight w:val="288"/>
        </w:trPr>
        <w:tc>
          <w:tcPr>
            <w:tcW w:w="956" w:type="dxa"/>
            <w:tcBorders>
              <w:top w:val="nil"/>
              <w:left w:val="nil"/>
              <w:bottom w:val="nil"/>
              <w:right w:val="nil"/>
            </w:tcBorders>
            <w:shd w:val="clear" w:color="auto" w:fill="auto"/>
            <w:noWrap/>
            <w:vAlign w:val="bottom"/>
            <w:hideMark/>
          </w:tcPr>
          <w:p w14:paraId="15B7B902"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44413ABF"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Apprenticeships (CAT Team)</w:t>
            </w:r>
          </w:p>
        </w:tc>
        <w:tc>
          <w:tcPr>
            <w:tcW w:w="1168" w:type="dxa"/>
            <w:tcBorders>
              <w:top w:val="nil"/>
              <w:left w:val="nil"/>
              <w:bottom w:val="nil"/>
              <w:right w:val="nil"/>
            </w:tcBorders>
            <w:shd w:val="clear" w:color="auto" w:fill="auto"/>
            <w:noWrap/>
            <w:vAlign w:val="bottom"/>
            <w:hideMark/>
          </w:tcPr>
          <w:p w14:paraId="157793F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50,000</w:t>
            </w:r>
          </w:p>
        </w:tc>
        <w:tc>
          <w:tcPr>
            <w:tcW w:w="1293" w:type="dxa"/>
            <w:tcBorders>
              <w:top w:val="nil"/>
              <w:left w:val="nil"/>
              <w:bottom w:val="nil"/>
              <w:right w:val="nil"/>
            </w:tcBorders>
            <w:shd w:val="clear" w:color="auto" w:fill="auto"/>
            <w:noWrap/>
            <w:vAlign w:val="bottom"/>
            <w:hideMark/>
          </w:tcPr>
          <w:p w14:paraId="2775529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100,000</w:t>
            </w:r>
          </w:p>
        </w:tc>
        <w:tc>
          <w:tcPr>
            <w:tcW w:w="1293" w:type="dxa"/>
            <w:tcBorders>
              <w:top w:val="nil"/>
              <w:left w:val="nil"/>
              <w:bottom w:val="nil"/>
              <w:right w:val="nil"/>
            </w:tcBorders>
            <w:shd w:val="clear" w:color="auto" w:fill="auto"/>
            <w:noWrap/>
            <w:vAlign w:val="bottom"/>
            <w:hideMark/>
          </w:tcPr>
          <w:p w14:paraId="5AEF149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50,000</w:t>
            </w:r>
          </w:p>
        </w:tc>
        <w:tc>
          <w:tcPr>
            <w:tcW w:w="1168" w:type="dxa"/>
            <w:tcBorders>
              <w:top w:val="nil"/>
              <w:left w:val="nil"/>
              <w:bottom w:val="nil"/>
              <w:right w:val="nil"/>
            </w:tcBorders>
            <w:shd w:val="clear" w:color="auto" w:fill="auto"/>
            <w:noWrap/>
            <w:vAlign w:val="bottom"/>
            <w:hideMark/>
          </w:tcPr>
          <w:p w14:paraId="20F6EB7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50,000</w:t>
            </w:r>
          </w:p>
        </w:tc>
        <w:tc>
          <w:tcPr>
            <w:tcW w:w="1340" w:type="dxa"/>
            <w:tcBorders>
              <w:top w:val="nil"/>
              <w:left w:val="nil"/>
              <w:bottom w:val="nil"/>
              <w:right w:val="nil"/>
            </w:tcBorders>
            <w:shd w:val="clear" w:color="auto" w:fill="auto"/>
            <w:noWrap/>
            <w:vAlign w:val="bottom"/>
            <w:hideMark/>
          </w:tcPr>
          <w:p w14:paraId="3BB3BD39"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50,000</w:t>
            </w:r>
          </w:p>
        </w:tc>
      </w:tr>
      <w:tr w:rsidR="003613CA" w:rsidRPr="003613CA" w14:paraId="3A688ECE" w14:textId="77777777" w:rsidTr="003613CA">
        <w:trPr>
          <w:trHeight w:val="288"/>
        </w:trPr>
        <w:tc>
          <w:tcPr>
            <w:tcW w:w="956" w:type="dxa"/>
            <w:tcBorders>
              <w:top w:val="nil"/>
              <w:left w:val="nil"/>
              <w:bottom w:val="nil"/>
              <w:right w:val="nil"/>
            </w:tcBorders>
            <w:shd w:val="clear" w:color="auto" w:fill="auto"/>
            <w:noWrap/>
            <w:vAlign w:val="bottom"/>
            <w:hideMark/>
          </w:tcPr>
          <w:p w14:paraId="333C92FB"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35DF875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SUBTOTAL Tertiary</w:t>
            </w:r>
          </w:p>
        </w:tc>
        <w:tc>
          <w:tcPr>
            <w:tcW w:w="1168" w:type="dxa"/>
            <w:tcBorders>
              <w:top w:val="nil"/>
              <w:left w:val="nil"/>
              <w:bottom w:val="nil"/>
              <w:right w:val="nil"/>
            </w:tcBorders>
            <w:shd w:val="clear" w:color="auto" w:fill="auto"/>
            <w:noWrap/>
            <w:vAlign w:val="bottom"/>
            <w:hideMark/>
          </w:tcPr>
          <w:p w14:paraId="5B5709FD"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4,614,000</w:t>
            </w:r>
          </w:p>
        </w:tc>
        <w:tc>
          <w:tcPr>
            <w:tcW w:w="1293" w:type="dxa"/>
            <w:tcBorders>
              <w:top w:val="nil"/>
              <w:left w:val="nil"/>
              <w:bottom w:val="nil"/>
              <w:right w:val="nil"/>
            </w:tcBorders>
            <w:shd w:val="clear" w:color="auto" w:fill="auto"/>
            <w:noWrap/>
            <w:vAlign w:val="bottom"/>
            <w:hideMark/>
          </w:tcPr>
          <w:p w14:paraId="35270767"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4,649,000</w:t>
            </w:r>
          </w:p>
        </w:tc>
        <w:tc>
          <w:tcPr>
            <w:tcW w:w="1293" w:type="dxa"/>
            <w:tcBorders>
              <w:top w:val="nil"/>
              <w:left w:val="nil"/>
              <w:bottom w:val="nil"/>
              <w:right w:val="nil"/>
            </w:tcBorders>
            <w:shd w:val="clear" w:color="auto" w:fill="auto"/>
            <w:noWrap/>
            <w:vAlign w:val="bottom"/>
            <w:hideMark/>
          </w:tcPr>
          <w:p w14:paraId="3553C1C0"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4,674,000</w:t>
            </w:r>
          </w:p>
        </w:tc>
        <w:tc>
          <w:tcPr>
            <w:tcW w:w="1168" w:type="dxa"/>
            <w:tcBorders>
              <w:top w:val="nil"/>
              <w:left w:val="nil"/>
              <w:bottom w:val="nil"/>
              <w:right w:val="nil"/>
            </w:tcBorders>
            <w:shd w:val="clear" w:color="auto" w:fill="auto"/>
            <w:noWrap/>
            <w:vAlign w:val="bottom"/>
            <w:hideMark/>
          </w:tcPr>
          <w:p w14:paraId="693CB997"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4,674,000</w:t>
            </w:r>
          </w:p>
        </w:tc>
        <w:tc>
          <w:tcPr>
            <w:tcW w:w="1340" w:type="dxa"/>
            <w:tcBorders>
              <w:top w:val="nil"/>
              <w:left w:val="nil"/>
              <w:bottom w:val="nil"/>
              <w:right w:val="nil"/>
            </w:tcBorders>
            <w:shd w:val="clear" w:color="auto" w:fill="auto"/>
            <w:noWrap/>
            <w:vAlign w:val="bottom"/>
            <w:hideMark/>
          </w:tcPr>
          <w:p w14:paraId="59A8C3B3"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5,164,000</w:t>
            </w:r>
          </w:p>
        </w:tc>
      </w:tr>
      <w:tr w:rsidR="003613CA" w:rsidRPr="003613CA" w14:paraId="0576A023" w14:textId="77777777" w:rsidTr="003613CA">
        <w:trPr>
          <w:trHeight w:val="288"/>
        </w:trPr>
        <w:tc>
          <w:tcPr>
            <w:tcW w:w="956" w:type="dxa"/>
            <w:tcBorders>
              <w:top w:val="nil"/>
              <w:left w:val="nil"/>
              <w:bottom w:val="nil"/>
              <w:right w:val="nil"/>
            </w:tcBorders>
            <w:shd w:val="clear" w:color="auto" w:fill="auto"/>
            <w:noWrap/>
            <w:vAlign w:val="bottom"/>
            <w:hideMark/>
          </w:tcPr>
          <w:p w14:paraId="583B5A70"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78096036"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TOTAL EDUCATION SECTOR</w:t>
            </w:r>
          </w:p>
        </w:tc>
        <w:tc>
          <w:tcPr>
            <w:tcW w:w="1168" w:type="dxa"/>
            <w:tcBorders>
              <w:top w:val="single" w:sz="4" w:space="0" w:color="auto"/>
              <w:left w:val="nil"/>
              <w:bottom w:val="nil"/>
              <w:right w:val="nil"/>
            </w:tcBorders>
            <w:shd w:val="clear" w:color="auto" w:fill="auto"/>
            <w:noWrap/>
            <w:vAlign w:val="bottom"/>
            <w:hideMark/>
          </w:tcPr>
          <w:p w14:paraId="1ABCFC8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14,748,000</w:t>
            </w:r>
          </w:p>
        </w:tc>
        <w:tc>
          <w:tcPr>
            <w:tcW w:w="1293" w:type="dxa"/>
            <w:tcBorders>
              <w:top w:val="single" w:sz="4" w:space="0" w:color="auto"/>
              <w:left w:val="nil"/>
              <w:bottom w:val="nil"/>
              <w:right w:val="nil"/>
            </w:tcBorders>
            <w:shd w:val="clear" w:color="auto" w:fill="auto"/>
            <w:noWrap/>
            <w:vAlign w:val="bottom"/>
            <w:hideMark/>
          </w:tcPr>
          <w:p w14:paraId="5F311CF6"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14,848,500</w:t>
            </w:r>
          </w:p>
        </w:tc>
        <w:tc>
          <w:tcPr>
            <w:tcW w:w="1293" w:type="dxa"/>
            <w:tcBorders>
              <w:top w:val="single" w:sz="4" w:space="0" w:color="auto"/>
              <w:left w:val="nil"/>
              <w:bottom w:val="nil"/>
              <w:right w:val="nil"/>
            </w:tcBorders>
            <w:shd w:val="clear" w:color="auto" w:fill="auto"/>
            <w:noWrap/>
            <w:vAlign w:val="bottom"/>
            <w:hideMark/>
          </w:tcPr>
          <w:p w14:paraId="7A30F99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15,049,750</w:t>
            </w:r>
          </w:p>
        </w:tc>
        <w:tc>
          <w:tcPr>
            <w:tcW w:w="1168" w:type="dxa"/>
            <w:tcBorders>
              <w:top w:val="single" w:sz="4" w:space="0" w:color="auto"/>
              <w:left w:val="nil"/>
              <w:bottom w:val="nil"/>
              <w:right w:val="nil"/>
            </w:tcBorders>
            <w:shd w:val="clear" w:color="auto" w:fill="auto"/>
            <w:noWrap/>
            <w:vAlign w:val="bottom"/>
            <w:hideMark/>
          </w:tcPr>
          <w:p w14:paraId="43E4B342"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14,421,000</w:t>
            </w:r>
          </w:p>
        </w:tc>
        <w:tc>
          <w:tcPr>
            <w:tcW w:w="1340" w:type="dxa"/>
            <w:tcBorders>
              <w:top w:val="single" w:sz="4" w:space="0" w:color="auto"/>
              <w:left w:val="nil"/>
              <w:bottom w:val="nil"/>
              <w:right w:val="nil"/>
            </w:tcBorders>
            <w:shd w:val="clear" w:color="auto" w:fill="auto"/>
            <w:noWrap/>
            <w:vAlign w:val="bottom"/>
            <w:hideMark/>
          </w:tcPr>
          <w:p w14:paraId="37BDBFDF"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15,511,000</w:t>
            </w:r>
          </w:p>
        </w:tc>
      </w:tr>
      <w:tr w:rsidR="003613CA" w:rsidRPr="003613CA" w14:paraId="706B9B8F" w14:textId="77777777" w:rsidTr="003613CA">
        <w:trPr>
          <w:trHeight w:val="288"/>
        </w:trPr>
        <w:tc>
          <w:tcPr>
            <w:tcW w:w="956" w:type="dxa"/>
            <w:tcBorders>
              <w:top w:val="nil"/>
              <w:left w:val="nil"/>
              <w:bottom w:val="nil"/>
              <w:right w:val="nil"/>
            </w:tcBorders>
            <w:shd w:val="clear" w:color="auto" w:fill="auto"/>
            <w:noWrap/>
            <w:vAlign w:val="bottom"/>
            <w:hideMark/>
          </w:tcPr>
          <w:p w14:paraId="32EA1530"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593BAE4C"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619A8DF9" w14:textId="77777777" w:rsidR="003613CA" w:rsidRPr="003613CA" w:rsidRDefault="003613CA" w:rsidP="003613CA">
            <w:pPr>
              <w:spacing w:after="0" w:line="240" w:lineRule="auto"/>
              <w:jc w:val="right"/>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14566AC"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5E80867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03B33CA1"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0E29B0A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3DE91B54"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6B3BBE6C"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SOCIAL SECTOR (MHRCTD and MCCA)</w:t>
            </w:r>
          </w:p>
        </w:tc>
        <w:tc>
          <w:tcPr>
            <w:tcW w:w="1168" w:type="dxa"/>
            <w:tcBorders>
              <w:top w:val="nil"/>
              <w:left w:val="nil"/>
              <w:bottom w:val="nil"/>
              <w:right w:val="nil"/>
            </w:tcBorders>
            <w:shd w:val="clear" w:color="auto" w:fill="auto"/>
            <w:noWrap/>
            <w:vAlign w:val="bottom"/>
            <w:hideMark/>
          </w:tcPr>
          <w:p w14:paraId="6E0530A4" w14:textId="77777777" w:rsidR="003613CA" w:rsidRPr="003613CA" w:rsidRDefault="003613CA" w:rsidP="003613CA">
            <w:pPr>
              <w:spacing w:after="0" w:line="240" w:lineRule="auto"/>
              <w:rPr>
                <w:rFonts w:ascii="Calibri" w:eastAsia="Times New Roman" w:hAnsi="Calibri" w:cs="Calibri"/>
                <w:b/>
                <w:bCs/>
                <w:color w:val="000000"/>
                <w:kern w:val="0"/>
              </w:rPr>
            </w:pPr>
          </w:p>
        </w:tc>
        <w:tc>
          <w:tcPr>
            <w:tcW w:w="1293" w:type="dxa"/>
            <w:tcBorders>
              <w:top w:val="nil"/>
              <w:left w:val="nil"/>
              <w:bottom w:val="nil"/>
              <w:right w:val="nil"/>
            </w:tcBorders>
            <w:shd w:val="clear" w:color="auto" w:fill="auto"/>
            <w:noWrap/>
            <w:vAlign w:val="bottom"/>
            <w:hideMark/>
          </w:tcPr>
          <w:p w14:paraId="5827E3B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D5798C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48C039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3A71E19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5567E90B" w14:textId="77777777" w:rsidTr="003613CA">
        <w:trPr>
          <w:trHeight w:val="288"/>
        </w:trPr>
        <w:tc>
          <w:tcPr>
            <w:tcW w:w="956" w:type="dxa"/>
            <w:tcBorders>
              <w:top w:val="nil"/>
              <w:left w:val="nil"/>
              <w:bottom w:val="nil"/>
              <w:right w:val="nil"/>
            </w:tcBorders>
            <w:shd w:val="clear" w:color="auto" w:fill="auto"/>
            <w:noWrap/>
            <w:vAlign w:val="bottom"/>
            <w:hideMark/>
          </w:tcPr>
          <w:p w14:paraId="32CA307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11B15178"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Youth Council</w:t>
            </w:r>
          </w:p>
        </w:tc>
        <w:tc>
          <w:tcPr>
            <w:tcW w:w="1168" w:type="dxa"/>
            <w:tcBorders>
              <w:top w:val="nil"/>
              <w:left w:val="nil"/>
              <w:bottom w:val="nil"/>
              <w:right w:val="nil"/>
            </w:tcBorders>
            <w:shd w:val="clear" w:color="auto" w:fill="auto"/>
            <w:noWrap/>
            <w:vAlign w:val="bottom"/>
            <w:hideMark/>
          </w:tcPr>
          <w:p w14:paraId="5A8F2A1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293" w:type="dxa"/>
            <w:tcBorders>
              <w:top w:val="nil"/>
              <w:left w:val="nil"/>
              <w:bottom w:val="nil"/>
              <w:right w:val="nil"/>
            </w:tcBorders>
            <w:shd w:val="clear" w:color="auto" w:fill="auto"/>
            <w:noWrap/>
            <w:vAlign w:val="bottom"/>
            <w:hideMark/>
          </w:tcPr>
          <w:p w14:paraId="414E380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293" w:type="dxa"/>
            <w:tcBorders>
              <w:top w:val="nil"/>
              <w:left w:val="nil"/>
              <w:bottom w:val="nil"/>
              <w:right w:val="nil"/>
            </w:tcBorders>
            <w:shd w:val="clear" w:color="auto" w:fill="auto"/>
            <w:noWrap/>
            <w:vAlign w:val="bottom"/>
            <w:hideMark/>
          </w:tcPr>
          <w:p w14:paraId="70C83A8F"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168" w:type="dxa"/>
            <w:tcBorders>
              <w:top w:val="nil"/>
              <w:left w:val="nil"/>
              <w:bottom w:val="nil"/>
              <w:right w:val="nil"/>
            </w:tcBorders>
            <w:shd w:val="clear" w:color="auto" w:fill="auto"/>
            <w:noWrap/>
            <w:vAlign w:val="bottom"/>
            <w:hideMark/>
          </w:tcPr>
          <w:p w14:paraId="4C7B6DD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340" w:type="dxa"/>
            <w:tcBorders>
              <w:top w:val="nil"/>
              <w:left w:val="nil"/>
              <w:bottom w:val="nil"/>
              <w:right w:val="nil"/>
            </w:tcBorders>
            <w:shd w:val="clear" w:color="auto" w:fill="auto"/>
            <w:noWrap/>
            <w:vAlign w:val="bottom"/>
            <w:hideMark/>
          </w:tcPr>
          <w:p w14:paraId="3632C979"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30,000</w:t>
            </w:r>
          </w:p>
        </w:tc>
      </w:tr>
      <w:tr w:rsidR="003613CA" w:rsidRPr="003613CA" w14:paraId="3502D6CF" w14:textId="77777777" w:rsidTr="003613CA">
        <w:trPr>
          <w:trHeight w:val="288"/>
        </w:trPr>
        <w:tc>
          <w:tcPr>
            <w:tcW w:w="956" w:type="dxa"/>
            <w:tcBorders>
              <w:top w:val="nil"/>
              <w:left w:val="nil"/>
              <w:bottom w:val="nil"/>
              <w:right w:val="nil"/>
            </w:tcBorders>
            <w:shd w:val="clear" w:color="auto" w:fill="auto"/>
            <w:noWrap/>
            <w:vAlign w:val="bottom"/>
            <w:hideMark/>
          </w:tcPr>
          <w:p w14:paraId="0E642CC8"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3416A9B5"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Bureau of Youth, Applied Arts &amp; Culture</w:t>
            </w:r>
          </w:p>
        </w:tc>
        <w:tc>
          <w:tcPr>
            <w:tcW w:w="1168" w:type="dxa"/>
            <w:tcBorders>
              <w:top w:val="nil"/>
              <w:left w:val="nil"/>
              <w:bottom w:val="nil"/>
              <w:right w:val="nil"/>
            </w:tcBorders>
            <w:shd w:val="clear" w:color="auto" w:fill="auto"/>
            <w:noWrap/>
            <w:vAlign w:val="bottom"/>
            <w:hideMark/>
          </w:tcPr>
          <w:p w14:paraId="64794F4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373,000</w:t>
            </w:r>
          </w:p>
        </w:tc>
        <w:tc>
          <w:tcPr>
            <w:tcW w:w="1293" w:type="dxa"/>
            <w:tcBorders>
              <w:top w:val="nil"/>
              <w:left w:val="nil"/>
              <w:bottom w:val="nil"/>
              <w:right w:val="nil"/>
            </w:tcBorders>
            <w:shd w:val="clear" w:color="auto" w:fill="auto"/>
            <w:noWrap/>
            <w:vAlign w:val="bottom"/>
            <w:hideMark/>
          </w:tcPr>
          <w:p w14:paraId="1CE4594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373,000</w:t>
            </w:r>
          </w:p>
        </w:tc>
        <w:tc>
          <w:tcPr>
            <w:tcW w:w="1293" w:type="dxa"/>
            <w:tcBorders>
              <w:top w:val="nil"/>
              <w:left w:val="nil"/>
              <w:bottom w:val="nil"/>
              <w:right w:val="nil"/>
            </w:tcBorders>
            <w:shd w:val="clear" w:color="auto" w:fill="auto"/>
            <w:noWrap/>
            <w:vAlign w:val="bottom"/>
            <w:hideMark/>
          </w:tcPr>
          <w:p w14:paraId="7F41A88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373,000</w:t>
            </w:r>
          </w:p>
        </w:tc>
        <w:tc>
          <w:tcPr>
            <w:tcW w:w="1168" w:type="dxa"/>
            <w:tcBorders>
              <w:top w:val="nil"/>
              <w:left w:val="nil"/>
              <w:bottom w:val="nil"/>
              <w:right w:val="nil"/>
            </w:tcBorders>
            <w:shd w:val="clear" w:color="auto" w:fill="auto"/>
            <w:noWrap/>
            <w:vAlign w:val="bottom"/>
            <w:hideMark/>
          </w:tcPr>
          <w:p w14:paraId="14EAEB3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134E118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4BB12676" w14:textId="77777777" w:rsidTr="003613CA">
        <w:trPr>
          <w:trHeight w:val="288"/>
        </w:trPr>
        <w:tc>
          <w:tcPr>
            <w:tcW w:w="956" w:type="dxa"/>
            <w:tcBorders>
              <w:top w:val="nil"/>
              <w:left w:val="nil"/>
              <w:bottom w:val="nil"/>
              <w:right w:val="nil"/>
            </w:tcBorders>
            <w:shd w:val="clear" w:color="auto" w:fill="auto"/>
            <w:noWrap/>
            <w:vAlign w:val="bottom"/>
            <w:hideMark/>
          </w:tcPr>
          <w:p w14:paraId="48F7A594"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5F980B8F"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Family Protection Act</w:t>
            </w:r>
          </w:p>
        </w:tc>
        <w:tc>
          <w:tcPr>
            <w:tcW w:w="1168" w:type="dxa"/>
            <w:tcBorders>
              <w:top w:val="nil"/>
              <w:left w:val="nil"/>
              <w:bottom w:val="nil"/>
              <w:right w:val="nil"/>
            </w:tcBorders>
            <w:shd w:val="clear" w:color="auto" w:fill="auto"/>
            <w:noWrap/>
            <w:vAlign w:val="bottom"/>
            <w:hideMark/>
          </w:tcPr>
          <w:p w14:paraId="6700634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14ECD3E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20,000</w:t>
            </w:r>
          </w:p>
        </w:tc>
        <w:tc>
          <w:tcPr>
            <w:tcW w:w="1293" w:type="dxa"/>
            <w:tcBorders>
              <w:top w:val="nil"/>
              <w:left w:val="nil"/>
              <w:bottom w:val="nil"/>
              <w:right w:val="nil"/>
            </w:tcBorders>
            <w:shd w:val="clear" w:color="auto" w:fill="auto"/>
            <w:noWrap/>
            <w:vAlign w:val="bottom"/>
            <w:hideMark/>
          </w:tcPr>
          <w:p w14:paraId="5C8A71ED"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168" w:type="dxa"/>
            <w:tcBorders>
              <w:top w:val="nil"/>
              <w:left w:val="nil"/>
              <w:bottom w:val="nil"/>
              <w:right w:val="nil"/>
            </w:tcBorders>
            <w:shd w:val="clear" w:color="auto" w:fill="auto"/>
            <w:noWrap/>
            <w:vAlign w:val="bottom"/>
            <w:hideMark/>
          </w:tcPr>
          <w:p w14:paraId="46417A99"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59090FD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43AEEB65" w14:textId="77777777" w:rsidTr="003613CA">
        <w:trPr>
          <w:trHeight w:val="288"/>
        </w:trPr>
        <w:tc>
          <w:tcPr>
            <w:tcW w:w="956" w:type="dxa"/>
            <w:tcBorders>
              <w:top w:val="nil"/>
              <w:left w:val="nil"/>
              <w:bottom w:val="nil"/>
              <w:right w:val="nil"/>
            </w:tcBorders>
            <w:shd w:val="clear" w:color="auto" w:fill="auto"/>
            <w:noWrap/>
            <w:vAlign w:val="bottom"/>
            <w:hideMark/>
          </w:tcPr>
          <w:p w14:paraId="661D4CAA"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0D1300C2"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Palau Community Action Agency</w:t>
            </w:r>
          </w:p>
        </w:tc>
        <w:tc>
          <w:tcPr>
            <w:tcW w:w="1168" w:type="dxa"/>
            <w:tcBorders>
              <w:top w:val="nil"/>
              <w:left w:val="nil"/>
              <w:bottom w:val="nil"/>
              <w:right w:val="nil"/>
            </w:tcBorders>
            <w:shd w:val="clear" w:color="auto" w:fill="auto"/>
            <w:noWrap/>
            <w:vAlign w:val="bottom"/>
            <w:hideMark/>
          </w:tcPr>
          <w:p w14:paraId="2D10D4A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304,000</w:t>
            </w:r>
          </w:p>
        </w:tc>
        <w:tc>
          <w:tcPr>
            <w:tcW w:w="1293" w:type="dxa"/>
            <w:tcBorders>
              <w:top w:val="nil"/>
              <w:left w:val="nil"/>
              <w:bottom w:val="nil"/>
              <w:right w:val="nil"/>
            </w:tcBorders>
            <w:shd w:val="clear" w:color="auto" w:fill="auto"/>
            <w:noWrap/>
            <w:vAlign w:val="bottom"/>
            <w:hideMark/>
          </w:tcPr>
          <w:p w14:paraId="79BA59F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254,000</w:t>
            </w:r>
          </w:p>
        </w:tc>
        <w:tc>
          <w:tcPr>
            <w:tcW w:w="1293" w:type="dxa"/>
            <w:tcBorders>
              <w:top w:val="nil"/>
              <w:left w:val="nil"/>
              <w:bottom w:val="nil"/>
              <w:right w:val="nil"/>
            </w:tcBorders>
            <w:shd w:val="clear" w:color="auto" w:fill="auto"/>
            <w:noWrap/>
            <w:vAlign w:val="bottom"/>
            <w:hideMark/>
          </w:tcPr>
          <w:p w14:paraId="7D1A300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304,000</w:t>
            </w:r>
          </w:p>
        </w:tc>
        <w:tc>
          <w:tcPr>
            <w:tcW w:w="1168" w:type="dxa"/>
            <w:tcBorders>
              <w:top w:val="nil"/>
              <w:left w:val="nil"/>
              <w:bottom w:val="nil"/>
              <w:right w:val="nil"/>
            </w:tcBorders>
            <w:shd w:val="clear" w:color="auto" w:fill="auto"/>
            <w:noWrap/>
            <w:vAlign w:val="bottom"/>
            <w:hideMark/>
          </w:tcPr>
          <w:p w14:paraId="70B1212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273,000</w:t>
            </w:r>
          </w:p>
        </w:tc>
        <w:tc>
          <w:tcPr>
            <w:tcW w:w="1340" w:type="dxa"/>
            <w:tcBorders>
              <w:top w:val="nil"/>
              <w:left w:val="nil"/>
              <w:bottom w:val="nil"/>
              <w:right w:val="nil"/>
            </w:tcBorders>
            <w:shd w:val="clear" w:color="auto" w:fill="auto"/>
            <w:noWrap/>
            <w:vAlign w:val="bottom"/>
            <w:hideMark/>
          </w:tcPr>
          <w:p w14:paraId="5652DB2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310,000</w:t>
            </w:r>
          </w:p>
        </w:tc>
      </w:tr>
      <w:tr w:rsidR="003613CA" w:rsidRPr="003613CA" w14:paraId="465E96F2" w14:textId="77777777" w:rsidTr="003613CA">
        <w:trPr>
          <w:trHeight w:val="288"/>
        </w:trPr>
        <w:tc>
          <w:tcPr>
            <w:tcW w:w="956" w:type="dxa"/>
            <w:tcBorders>
              <w:top w:val="nil"/>
              <w:left w:val="nil"/>
              <w:bottom w:val="nil"/>
              <w:right w:val="nil"/>
            </w:tcBorders>
            <w:shd w:val="clear" w:color="auto" w:fill="auto"/>
            <w:noWrap/>
            <w:vAlign w:val="bottom"/>
            <w:hideMark/>
          </w:tcPr>
          <w:p w14:paraId="28895550"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379AACD0"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Child Rearing Subsidy</w:t>
            </w:r>
          </w:p>
        </w:tc>
        <w:tc>
          <w:tcPr>
            <w:tcW w:w="1168" w:type="dxa"/>
            <w:tcBorders>
              <w:top w:val="nil"/>
              <w:left w:val="nil"/>
              <w:bottom w:val="nil"/>
              <w:right w:val="nil"/>
            </w:tcBorders>
            <w:shd w:val="clear" w:color="auto" w:fill="auto"/>
            <w:noWrap/>
            <w:vAlign w:val="bottom"/>
            <w:hideMark/>
          </w:tcPr>
          <w:p w14:paraId="43E47DB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2FB8446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4B25ED1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168" w:type="dxa"/>
            <w:tcBorders>
              <w:top w:val="nil"/>
              <w:left w:val="nil"/>
              <w:bottom w:val="nil"/>
              <w:right w:val="nil"/>
            </w:tcBorders>
            <w:shd w:val="clear" w:color="auto" w:fill="auto"/>
            <w:noWrap/>
            <w:vAlign w:val="bottom"/>
            <w:hideMark/>
          </w:tcPr>
          <w:p w14:paraId="0905E0AE"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41892BB5"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400,000</w:t>
            </w:r>
          </w:p>
        </w:tc>
      </w:tr>
      <w:tr w:rsidR="003613CA" w:rsidRPr="003613CA" w14:paraId="5D253C77" w14:textId="77777777" w:rsidTr="003613CA">
        <w:trPr>
          <w:trHeight w:val="288"/>
        </w:trPr>
        <w:tc>
          <w:tcPr>
            <w:tcW w:w="956" w:type="dxa"/>
            <w:tcBorders>
              <w:top w:val="nil"/>
              <w:left w:val="nil"/>
              <w:bottom w:val="nil"/>
              <w:right w:val="nil"/>
            </w:tcBorders>
            <w:shd w:val="clear" w:color="auto" w:fill="auto"/>
            <w:noWrap/>
            <w:vAlign w:val="bottom"/>
            <w:hideMark/>
          </w:tcPr>
          <w:p w14:paraId="35D193BD"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441D7AA0"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TOTAL SOCIAL SECTOR</w:t>
            </w:r>
          </w:p>
        </w:tc>
        <w:tc>
          <w:tcPr>
            <w:tcW w:w="1168" w:type="dxa"/>
            <w:tcBorders>
              <w:top w:val="single" w:sz="4" w:space="0" w:color="auto"/>
              <w:left w:val="nil"/>
              <w:bottom w:val="nil"/>
              <w:right w:val="nil"/>
            </w:tcBorders>
            <w:shd w:val="clear" w:color="auto" w:fill="auto"/>
            <w:noWrap/>
            <w:vAlign w:val="bottom"/>
            <w:hideMark/>
          </w:tcPr>
          <w:p w14:paraId="39F6121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682,000</w:t>
            </w:r>
          </w:p>
        </w:tc>
        <w:tc>
          <w:tcPr>
            <w:tcW w:w="1293" w:type="dxa"/>
            <w:tcBorders>
              <w:top w:val="single" w:sz="4" w:space="0" w:color="auto"/>
              <w:left w:val="nil"/>
              <w:bottom w:val="nil"/>
              <w:right w:val="nil"/>
            </w:tcBorders>
            <w:shd w:val="clear" w:color="auto" w:fill="auto"/>
            <w:noWrap/>
            <w:vAlign w:val="bottom"/>
            <w:hideMark/>
          </w:tcPr>
          <w:p w14:paraId="302188AD"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652,000</w:t>
            </w:r>
          </w:p>
        </w:tc>
        <w:tc>
          <w:tcPr>
            <w:tcW w:w="1293" w:type="dxa"/>
            <w:tcBorders>
              <w:top w:val="single" w:sz="4" w:space="0" w:color="auto"/>
              <w:left w:val="nil"/>
              <w:bottom w:val="nil"/>
              <w:right w:val="nil"/>
            </w:tcBorders>
            <w:shd w:val="clear" w:color="auto" w:fill="auto"/>
            <w:noWrap/>
            <w:vAlign w:val="bottom"/>
            <w:hideMark/>
          </w:tcPr>
          <w:p w14:paraId="118519C9"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682,000</w:t>
            </w:r>
          </w:p>
        </w:tc>
        <w:tc>
          <w:tcPr>
            <w:tcW w:w="1168" w:type="dxa"/>
            <w:tcBorders>
              <w:top w:val="single" w:sz="4" w:space="0" w:color="auto"/>
              <w:left w:val="nil"/>
              <w:bottom w:val="nil"/>
              <w:right w:val="nil"/>
            </w:tcBorders>
            <w:shd w:val="clear" w:color="auto" w:fill="auto"/>
            <w:noWrap/>
            <w:vAlign w:val="bottom"/>
            <w:hideMark/>
          </w:tcPr>
          <w:p w14:paraId="3A3AEBB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278,000</w:t>
            </w:r>
          </w:p>
        </w:tc>
        <w:tc>
          <w:tcPr>
            <w:tcW w:w="1340" w:type="dxa"/>
            <w:tcBorders>
              <w:top w:val="single" w:sz="4" w:space="0" w:color="auto"/>
              <w:left w:val="nil"/>
              <w:bottom w:val="nil"/>
              <w:right w:val="nil"/>
            </w:tcBorders>
            <w:shd w:val="clear" w:color="auto" w:fill="auto"/>
            <w:noWrap/>
            <w:vAlign w:val="bottom"/>
            <w:hideMark/>
          </w:tcPr>
          <w:p w14:paraId="0170BD92"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740,000</w:t>
            </w:r>
          </w:p>
        </w:tc>
      </w:tr>
      <w:tr w:rsidR="003613CA" w:rsidRPr="003613CA" w14:paraId="0E2CBB50" w14:textId="77777777" w:rsidTr="003613CA">
        <w:trPr>
          <w:trHeight w:val="288"/>
        </w:trPr>
        <w:tc>
          <w:tcPr>
            <w:tcW w:w="956" w:type="dxa"/>
            <w:tcBorders>
              <w:top w:val="nil"/>
              <w:left w:val="nil"/>
              <w:bottom w:val="nil"/>
              <w:right w:val="nil"/>
            </w:tcBorders>
            <w:shd w:val="clear" w:color="auto" w:fill="auto"/>
            <w:noWrap/>
            <w:vAlign w:val="bottom"/>
            <w:hideMark/>
          </w:tcPr>
          <w:p w14:paraId="788D846F"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681E8E8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74DF88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545259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48BF1EB1"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67093F2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68C950C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1AFDAC0B"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651A9772"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JUSTICE SECTOR</w:t>
            </w:r>
          </w:p>
        </w:tc>
        <w:tc>
          <w:tcPr>
            <w:tcW w:w="1168" w:type="dxa"/>
            <w:tcBorders>
              <w:top w:val="nil"/>
              <w:left w:val="nil"/>
              <w:bottom w:val="nil"/>
              <w:right w:val="nil"/>
            </w:tcBorders>
            <w:shd w:val="clear" w:color="auto" w:fill="auto"/>
            <w:noWrap/>
            <w:vAlign w:val="bottom"/>
            <w:hideMark/>
          </w:tcPr>
          <w:p w14:paraId="4830D0C6" w14:textId="77777777" w:rsidR="003613CA" w:rsidRPr="003613CA" w:rsidRDefault="003613CA" w:rsidP="003613CA">
            <w:pPr>
              <w:spacing w:after="0" w:line="240" w:lineRule="auto"/>
              <w:rPr>
                <w:rFonts w:ascii="Calibri" w:eastAsia="Times New Roman" w:hAnsi="Calibri" w:cs="Calibri"/>
                <w:b/>
                <w:bCs/>
                <w:color w:val="000000"/>
                <w:kern w:val="0"/>
              </w:rPr>
            </w:pPr>
          </w:p>
        </w:tc>
        <w:tc>
          <w:tcPr>
            <w:tcW w:w="1293" w:type="dxa"/>
            <w:tcBorders>
              <w:top w:val="nil"/>
              <w:left w:val="nil"/>
              <w:bottom w:val="nil"/>
              <w:right w:val="nil"/>
            </w:tcBorders>
            <w:shd w:val="clear" w:color="auto" w:fill="auto"/>
            <w:noWrap/>
            <w:vAlign w:val="bottom"/>
            <w:hideMark/>
          </w:tcPr>
          <w:p w14:paraId="13C6060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2EE2536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3BA6388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72D2C5D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71C16626" w14:textId="77777777" w:rsidTr="003613CA">
        <w:trPr>
          <w:trHeight w:val="288"/>
        </w:trPr>
        <w:tc>
          <w:tcPr>
            <w:tcW w:w="956" w:type="dxa"/>
            <w:tcBorders>
              <w:top w:val="nil"/>
              <w:left w:val="nil"/>
              <w:bottom w:val="nil"/>
              <w:right w:val="nil"/>
            </w:tcBorders>
            <w:shd w:val="clear" w:color="auto" w:fill="auto"/>
            <w:noWrap/>
            <w:vAlign w:val="bottom"/>
            <w:hideMark/>
          </w:tcPr>
          <w:p w14:paraId="10BDE61C"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603177EB"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Juvenile Justice</w:t>
            </w:r>
          </w:p>
        </w:tc>
        <w:tc>
          <w:tcPr>
            <w:tcW w:w="1168" w:type="dxa"/>
            <w:tcBorders>
              <w:top w:val="nil"/>
              <w:left w:val="nil"/>
              <w:bottom w:val="nil"/>
              <w:right w:val="nil"/>
            </w:tcBorders>
            <w:shd w:val="clear" w:color="auto" w:fill="auto"/>
            <w:noWrap/>
            <w:vAlign w:val="bottom"/>
            <w:hideMark/>
          </w:tcPr>
          <w:p w14:paraId="64D2519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25,000</w:t>
            </w:r>
          </w:p>
        </w:tc>
        <w:tc>
          <w:tcPr>
            <w:tcW w:w="1293" w:type="dxa"/>
            <w:tcBorders>
              <w:top w:val="nil"/>
              <w:left w:val="nil"/>
              <w:bottom w:val="nil"/>
              <w:right w:val="nil"/>
            </w:tcBorders>
            <w:shd w:val="clear" w:color="auto" w:fill="auto"/>
            <w:noWrap/>
            <w:vAlign w:val="bottom"/>
            <w:hideMark/>
          </w:tcPr>
          <w:p w14:paraId="73917BF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25,000</w:t>
            </w:r>
          </w:p>
        </w:tc>
        <w:tc>
          <w:tcPr>
            <w:tcW w:w="1293" w:type="dxa"/>
            <w:tcBorders>
              <w:top w:val="nil"/>
              <w:left w:val="nil"/>
              <w:bottom w:val="nil"/>
              <w:right w:val="nil"/>
            </w:tcBorders>
            <w:shd w:val="clear" w:color="auto" w:fill="auto"/>
            <w:noWrap/>
            <w:vAlign w:val="bottom"/>
            <w:hideMark/>
          </w:tcPr>
          <w:p w14:paraId="2F4E096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25,000</w:t>
            </w:r>
          </w:p>
        </w:tc>
        <w:tc>
          <w:tcPr>
            <w:tcW w:w="1168" w:type="dxa"/>
            <w:tcBorders>
              <w:top w:val="nil"/>
              <w:left w:val="nil"/>
              <w:bottom w:val="nil"/>
              <w:right w:val="nil"/>
            </w:tcBorders>
            <w:shd w:val="clear" w:color="auto" w:fill="auto"/>
            <w:noWrap/>
            <w:vAlign w:val="bottom"/>
            <w:hideMark/>
          </w:tcPr>
          <w:p w14:paraId="5FCB775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21,000</w:t>
            </w:r>
          </w:p>
        </w:tc>
        <w:tc>
          <w:tcPr>
            <w:tcW w:w="1340" w:type="dxa"/>
            <w:tcBorders>
              <w:top w:val="nil"/>
              <w:left w:val="nil"/>
              <w:bottom w:val="nil"/>
              <w:right w:val="nil"/>
            </w:tcBorders>
            <w:shd w:val="clear" w:color="auto" w:fill="auto"/>
            <w:noWrap/>
            <w:vAlign w:val="bottom"/>
            <w:hideMark/>
          </w:tcPr>
          <w:p w14:paraId="1BADB33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226EB68B" w14:textId="77777777" w:rsidTr="003613CA">
        <w:trPr>
          <w:trHeight w:val="288"/>
        </w:trPr>
        <w:tc>
          <w:tcPr>
            <w:tcW w:w="956" w:type="dxa"/>
            <w:tcBorders>
              <w:top w:val="nil"/>
              <w:left w:val="nil"/>
              <w:bottom w:val="nil"/>
              <w:right w:val="nil"/>
            </w:tcBorders>
            <w:shd w:val="clear" w:color="auto" w:fill="auto"/>
            <w:noWrap/>
            <w:vAlign w:val="bottom"/>
            <w:hideMark/>
          </w:tcPr>
          <w:p w14:paraId="2378B4D8"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68BE91D1"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Anti-human Trafficking</w:t>
            </w:r>
          </w:p>
        </w:tc>
        <w:tc>
          <w:tcPr>
            <w:tcW w:w="1168" w:type="dxa"/>
            <w:tcBorders>
              <w:top w:val="nil"/>
              <w:left w:val="nil"/>
              <w:bottom w:val="nil"/>
              <w:right w:val="nil"/>
            </w:tcBorders>
            <w:shd w:val="clear" w:color="auto" w:fill="auto"/>
            <w:noWrap/>
            <w:vAlign w:val="bottom"/>
            <w:hideMark/>
          </w:tcPr>
          <w:p w14:paraId="71ECE679"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100,000</w:t>
            </w:r>
          </w:p>
        </w:tc>
        <w:tc>
          <w:tcPr>
            <w:tcW w:w="1293" w:type="dxa"/>
            <w:tcBorders>
              <w:top w:val="nil"/>
              <w:left w:val="nil"/>
              <w:bottom w:val="nil"/>
              <w:right w:val="nil"/>
            </w:tcBorders>
            <w:shd w:val="clear" w:color="auto" w:fill="auto"/>
            <w:noWrap/>
            <w:vAlign w:val="bottom"/>
            <w:hideMark/>
          </w:tcPr>
          <w:p w14:paraId="2852B13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100,000</w:t>
            </w:r>
          </w:p>
        </w:tc>
        <w:tc>
          <w:tcPr>
            <w:tcW w:w="1293" w:type="dxa"/>
            <w:tcBorders>
              <w:top w:val="nil"/>
              <w:left w:val="nil"/>
              <w:bottom w:val="nil"/>
              <w:right w:val="nil"/>
            </w:tcBorders>
            <w:shd w:val="clear" w:color="auto" w:fill="auto"/>
            <w:noWrap/>
            <w:vAlign w:val="bottom"/>
            <w:hideMark/>
          </w:tcPr>
          <w:p w14:paraId="076524D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100,000</w:t>
            </w:r>
          </w:p>
        </w:tc>
        <w:tc>
          <w:tcPr>
            <w:tcW w:w="1168" w:type="dxa"/>
            <w:tcBorders>
              <w:top w:val="nil"/>
              <w:left w:val="nil"/>
              <w:bottom w:val="nil"/>
              <w:right w:val="nil"/>
            </w:tcBorders>
            <w:shd w:val="clear" w:color="auto" w:fill="auto"/>
            <w:noWrap/>
            <w:vAlign w:val="bottom"/>
            <w:hideMark/>
          </w:tcPr>
          <w:p w14:paraId="4E42CC6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63,000</w:t>
            </w:r>
          </w:p>
        </w:tc>
        <w:tc>
          <w:tcPr>
            <w:tcW w:w="1340" w:type="dxa"/>
            <w:tcBorders>
              <w:top w:val="nil"/>
              <w:left w:val="nil"/>
              <w:bottom w:val="nil"/>
              <w:right w:val="nil"/>
            </w:tcBorders>
            <w:shd w:val="clear" w:color="auto" w:fill="auto"/>
            <w:noWrap/>
            <w:vAlign w:val="bottom"/>
            <w:hideMark/>
          </w:tcPr>
          <w:p w14:paraId="73A88121"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58F247F8" w14:textId="77777777" w:rsidTr="003613CA">
        <w:trPr>
          <w:trHeight w:val="288"/>
        </w:trPr>
        <w:tc>
          <w:tcPr>
            <w:tcW w:w="956" w:type="dxa"/>
            <w:tcBorders>
              <w:top w:val="nil"/>
              <w:left w:val="nil"/>
              <w:bottom w:val="nil"/>
              <w:right w:val="nil"/>
            </w:tcBorders>
            <w:shd w:val="clear" w:color="auto" w:fill="auto"/>
            <w:noWrap/>
            <w:vAlign w:val="bottom"/>
            <w:hideMark/>
          </w:tcPr>
          <w:p w14:paraId="0C5DA72D"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7FE3110E"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TOTAL JUSTICE RELATING TO CHILDREN</w:t>
            </w:r>
          </w:p>
        </w:tc>
        <w:tc>
          <w:tcPr>
            <w:tcW w:w="1168" w:type="dxa"/>
            <w:tcBorders>
              <w:top w:val="single" w:sz="4" w:space="0" w:color="auto"/>
              <w:left w:val="nil"/>
              <w:bottom w:val="nil"/>
              <w:right w:val="nil"/>
            </w:tcBorders>
            <w:shd w:val="clear" w:color="auto" w:fill="auto"/>
            <w:noWrap/>
            <w:vAlign w:val="bottom"/>
            <w:hideMark/>
          </w:tcPr>
          <w:p w14:paraId="451250A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125,000</w:t>
            </w:r>
          </w:p>
        </w:tc>
        <w:tc>
          <w:tcPr>
            <w:tcW w:w="1293" w:type="dxa"/>
            <w:tcBorders>
              <w:top w:val="single" w:sz="4" w:space="0" w:color="auto"/>
              <w:left w:val="nil"/>
              <w:bottom w:val="nil"/>
              <w:right w:val="nil"/>
            </w:tcBorders>
            <w:shd w:val="clear" w:color="auto" w:fill="auto"/>
            <w:noWrap/>
            <w:vAlign w:val="bottom"/>
            <w:hideMark/>
          </w:tcPr>
          <w:p w14:paraId="6AAC04C8"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125,000</w:t>
            </w:r>
          </w:p>
        </w:tc>
        <w:tc>
          <w:tcPr>
            <w:tcW w:w="1293" w:type="dxa"/>
            <w:tcBorders>
              <w:top w:val="single" w:sz="4" w:space="0" w:color="auto"/>
              <w:left w:val="nil"/>
              <w:bottom w:val="nil"/>
              <w:right w:val="nil"/>
            </w:tcBorders>
            <w:shd w:val="clear" w:color="auto" w:fill="auto"/>
            <w:noWrap/>
            <w:vAlign w:val="bottom"/>
            <w:hideMark/>
          </w:tcPr>
          <w:p w14:paraId="644053C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125,000</w:t>
            </w:r>
          </w:p>
        </w:tc>
        <w:tc>
          <w:tcPr>
            <w:tcW w:w="1168" w:type="dxa"/>
            <w:tcBorders>
              <w:top w:val="single" w:sz="4" w:space="0" w:color="auto"/>
              <w:left w:val="nil"/>
              <w:bottom w:val="nil"/>
              <w:right w:val="nil"/>
            </w:tcBorders>
            <w:shd w:val="clear" w:color="auto" w:fill="auto"/>
            <w:noWrap/>
            <w:vAlign w:val="bottom"/>
            <w:hideMark/>
          </w:tcPr>
          <w:p w14:paraId="12DA10E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84,000</w:t>
            </w:r>
          </w:p>
        </w:tc>
        <w:tc>
          <w:tcPr>
            <w:tcW w:w="1340" w:type="dxa"/>
            <w:tcBorders>
              <w:top w:val="single" w:sz="4" w:space="0" w:color="auto"/>
              <w:left w:val="nil"/>
              <w:bottom w:val="nil"/>
              <w:right w:val="nil"/>
            </w:tcBorders>
            <w:shd w:val="clear" w:color="auto" w:fill="auto"/>
            <w:noWrap/>
            <w:vAlign w:val="bottom"/>
            <w:hideMark/>
          </w:tcPr>
          <w:p w14:paraId="52C7E03C"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0</w:t>
            </w:r>
          </w:p>
        </w:tc>
      </w:tr>
      <w:tr w:rsidR="003613CA" w:rsidRPr="003613CA" w14:paraId="111AD9BD" w14:textId="77777777" w:rsidTr="003613CA">
        <w:trPr>
          <w:trHeight w:val="288"/>
        </w:trPr>
        <w:tc>
          <w:tcPr>
            <w:tcW w:w="956" w:type="dxa"/>
            <w:tcBorders>
              <w:top w:val="nil"/>
              <w:left w:val="nil"/>
              <w:bottom w:val="nil"/>
              <w:right w:val="nil"/>
            </w:tcBorders>
            <w:shd w:val="clear" w:color="auto" w:fill="auto"/>
            <w:noWrap/>
            <w:vAlign w:val="bottom"/>
            <w:hideMark/>
          </w:tcPr>
          <w:p w14:paraId="61BFDDB1"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18A8BF0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1CB4F5FD" w14:textId="77777777" w:rsidR="003613CA" w:rsidRPr="003613CA" w:rsidRDefault="003613CA" w:rsidP="003613CA">
            <w:pPr>
              <w:spacing w:after="0" w:line="240" w:lineRule="auto"/>
              <w:jc w:val="right"/>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654DB63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7154248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440988D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3CD34C1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53D25D4B" w14:textId="77777777" w:rsidTr="003613CA">
        <w:trPr>
          <w:trHeight w:val="288"/>
        </w:trPr>
        <w:tc>
          <w:tcPr>
            <w:tcW w:w="956" w:type="dxa"/>
            <w:tcBorders>
              <w:top w:val="nil"/>
              <w:left w:val="nil"/>
              <w:bottom w:val="nil"/>
              <w:right w:val="nil"/>
            </w:tcBorders>
            <w:shd w:val="clear" w:color="auto" w:fill="auto"/>
            <w:noWrap/>
            <w:vAlign w:val="bottom"/>
            <w:hideMark/>
          </w:tcPr>
          <w:p w14:paraId="4E1FD0CC"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SPORTS</w:t>
            </w:r>
          </w:p>
        </w:tc>
        <w:tc>
          <w:tcPr>
            <w:tcW w:w="4604" w:type="dxa"/>
            <w:tcBorders>
              <w:top w:val="nil"/>
              <w:left w:val="nil"/>
              <w:bottom w:val="nil"/>
              <w:right w:val="nil"/>
            </w:tcBorders>
            <w:shd w:val="clear" w:color="auto" w:fill="auto"/>
            <w:noWrap/>
            <w:vAlign w:val="bottom"/>
            <w:hideMark/>
          </w:tcPr>
          <w:p w14:paraId="3599F13C" w14:textId="77777777" w:rsidR="003613CA" w:rsidRPr="003613CA" w:rsidRDefault="003613CA" w:rsidP="003613CA">
            <w:pPr>
              <w:spacing w:after="0" w:line="240" w:lineRule="auto"/>
              <w:rPr>
                <w:rFonts w:ascii="Calibri" w:eastAsia="Times New Roman" w:hAnsi="Calibri" w:cs="Calibri"/>
                <w:b/>
                <w:bCs/>
                <w:color w:val="000000"/>
                <w:kern w:val="0"/>
              </w:rPr>
            </w:pPr>
          </w:p>
        </w:tc>
        <w:tc>
          <w:tcPr>
            <w:tcW w:w="1168" w:type="dxa"/>
            <w:tcBorders>
              <w:top w:val="nil"/>
              <w:left w:val="nil"/>
              <w:bottom w:val="nil"/>
              <w:right w:val="nil"/>
            </w:tcBorders>
            <w:shd w:val="clear" w:color="auto" w:fill="auto"/>
            <w:noWrap/>
            <w:vAlign w:val="bottom"/>
            <w:hideMark/>
          </w:tcPr>
          <w:p w14:paraId="6DC85D71"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3AB59F4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64AD3280"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6377370F"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6F881D21"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09523920" w14:textId="77777777" w:rsidTr="003613CA">
        <w:trPr>
          <w:trHeight w:val="288"/>
        </w:trPr>
        <w:tc>
          <w:tcPr>
            <w:tcW w:w="956" w:type="dxa"/>
            <w:tcBorders>
              <w:top w:val="nil"/>
              <w:left w:val="nil"/>
              <w:bottom w:val="nil"/>
              <w:right w:val="nil"/>
            </w:tcBorders>
            <w:shd w:val="clear" w:color="auto" w:fill="auto"/>
            <w:noWrap/>
            <w:vAlign w:val="bottom"/>
            <w:hideMark/>
          </w:tcPr>
          <w:p w14:paraId="4851EC1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4604" w:type="dxa"/>
            <w:tcBorders>
              <w:top w:val="nil"/>
              <w:left w:val="nil"/>
              <w:bottom w:val="nil"/>
              <w:right w:val="nil"/>
            </w:tcBorders>
            <w:shd w:val="clear" w:color="auto" w:fill="auto"/>
            <w:noWrap/>
            <w:vAlign w:val="bottom"/>
            <w:hideMark/>
          </w:tcPr>
          <w:p w14:paraId="09DA68FA"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PNOC</w:t>
            </w:r>
          </w:p>
        </w:tc>
        <w:tc>
          <w:tcPr>
            <w:tcW w:w="1168" w:type="dxa"/>
            <w:tcBorders>
              <w:top w:val="nil"/>
              <w:left w:val="nil"/>
              <w:bottom w:val="nil"/>
              <w:right w:val="nil"/>
            </w:tcBorders>
            <w:shd w:val="clear" w:color="auto" w:fill="auto"/>
            <w:noWrap/>
            <w:vAlign w:val="bottom"/>
            <w:hideMark/>
          </w:tcPr>
          <w:p w14:paraId="1AF9EAA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177,000</w:t>
            </w:r>
          </w:p>
        </w:tc>
        <w:tc>
          <w:tcPr>
            <w:tcW w:w="1293" w:type="dxa"/>
            <w:tcBorders>
              <w:top w:val="nil"/>
              <w:left w:val="nil"/>
              <w:bottom w:val="nil"/>
              <w:right w:val="nil"/>
            </w:tcBorders>
            <w:shd w:val="clear" w:color="auto" w:fill="auto"/>
            <w:noWrap/>
            <w:vAlign w:val="bottom"/>
            <w:hideMark/>
          </w:tcPr>
          <w:p w14:paraId="00ABEC7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177,000</w:t>
            </w:r>
          </w:p>
        </w:tc>
        <w:tc>
          <w:tcPr>
            <w:tcW w:w="1293" w:type="dxa"/>
            <w:tcBorders>
              <w:top w:val="nil"/>
              <w:left w:val="nil"/>
              <w:bottom w:val="nil"/>
              <w:right w:val="nil"/>
            </w:tcBorders>
            <w:shd w:val="clear" w:color="auto" w:fill="auto"/>
            <w:noWrap/>
            <w:vAlign w:val="bottom"/>
            <w:hideMark/>
          </w:tcPr>
          <w:p w14:paraId="5E9BB5B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177,000</w:t>
            </w:r>
          </w:p>
        </w:tc>
        <w:tc>
          <w:tcPr>
            <w:tcW w:w="1168" w:type="dxa"/>
            <w:tcBorders>
              <w:top w:val="nil"/>
              <w:left w:val="nil"/>
              <w:bottom w:val="nil"/>
              <w:right w:val="nil"/>
            </w:tcBorders>
            <w:shd w:val="clear" w:color="auto" w:fill="auto"/>
            <w:noWrap/>
            <w:vAlign w:val="bottom"/>
            <w:hideMark/>
          </w:tcPr>
          <w:p w14:paraId="1696626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159,000</w:t>
            </w:r>
          </w:p>
        </w:tc>
        <w:tc>
          <w:tcPr>
            <w:tcW w:w="1340" w:type="dxa"/>
            <w:tcBorders>
              <w:top w:val="nil"/>
              <w:left w:val="nil"/>
              <w:bottom w:val="nil"/>
              <w:right w:val="nil"/>
            </w:tcBorders>
            <w:shd w:val="clear" w:color="auto" w:fill="auto"/>
            <w:noWrap/>
            <w:vAlign w:val="bottom"/>
            <w:hideMark/>
          </w:tcPr>
          <w:p w14:paraId="2249EE93"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189,000</w:t>
            </w:r>
          </w:p>
        </w:tc>
      </w:tr>
      <w:tr w:rsidR="003613CA" w:rsidRPr="003613CA" w14:paraId="5C6967F7" w14:textId="77777777" w:rsidTr="003613CA">
        <w:trPr>
          <w:trHeight w:val="288"/>
        </w:trPr>
        <w:tc>
          <w:tcPr>
            <w:tcW w:w="956" w:type="dxa"/>
            <w:tcBorders>
              <w:top w:val="nil"/>
              <w:left w:val="nil"/>
              <w:bottom w:val="nil"/>
              <w:right w:val="nil"/>
            </w:tcBorders>
            <w:shd w:val="clear" w:color="auto" w:fill="auto"/>
            <w:noWrap/>
            <w:vAlign w:val="bottom"/>
            <w:hideMark/>
          </w:tcPr>
          <w:p w14:paraId="32662B2F"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14938A83"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Little League/T-Ball</w:t>
            </w:r>
          </w:p>
        </w:tc>
        <w:tc>
          <w:tcPr>
            <w:tcW w:w="1168" w:type="dxa"/>
            <w:tcBorders>
              <w:top w:val="nil"/>
              <w:left w:val="nil"/>
              <w:bottom w:val="nil"/>
              <w:right w:val="nil"/>
            </w:tcBorders>
            <w:shd w:val="clear" w:color="auto" w:fill="auto"/>
            <w:noWrap/>
            <w:vAlign w:val="bottom"/>
            <w:hideMark/>
          </w:tcPr>
          <w:p w14:paraId="7B356E4C"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293" w:type="dxa"/>
            <w:tcBorders>
              <w:top w:val="nil"/>
              <w:left w:val="nil"/>
              <w:bottom w:val="nil"/>
              <w:right w:val="nil"/>
            </w:tcBorders>
            <w:shd w:val="clear" w:color="auto" w:fill="auto"/>
            <w:noWrap/>
            <w:vAlign w:val="bottom"/>
            <w:hideMark/>
          </w:tcPr>
          <w:p w14:paraId="4BD547FA"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50373117"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5000</w:t>
            </w:r>
          </w:p>
        </w:tc>
        <w:tc>
          <w:tcPr>
            <w:tcW w:w="1168" w:type="dxa"/>
            <w:tcBorders>
              <w:top w:val="nil"/>
              <w:left w:val="nil"/>
              <w:bottom w:val="nil"/>
              <w:right w:val="nil"/>
            </w:tcBorders>
            <w:shd w:val="clear" w:color="auto" w:fill="auto"/>
            <w:noWrap/>
            <w:vAlign w:val="bottom"/>
            <w:hideMark/>
          </w:tcPr>
          <w:p w14:paraId="70630F14"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2346564C"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r>
      <w:tr w:rsidR="003613CA" w:rsidRPr="003613CA" w14:paraId="262EEC30" w14:textId="77777777" w:rsidTr="003613CA">
        <w:trPr>
          <w:trHeight w:val="288"/>
        </w:trPr>
        <w:tc>
          <w:tcPr>
            <w:tcW w:w="956" w:type="dxa"/>
            <w:tcBorders>
              <w:top w:val="nil"/>
              <w:left w:val="nil"/>
              <w:bottom w:val="nil"/>
              <w:right w:val="nil"/>
            </w:tcBorders>
            <w:shd w:val="clear" w:color="auto" w:fill="auto"/>
            <w:noWrap/>
            <w:vAlign w:val="bottom"/>
            <w:hideMark/>
          </w:tcPr>
          <w:p w14:paraId="52C65E13"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1F13D599"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Belau Games</w:t>
            </w:r>
          </w:p>
        </w:tc>
        <w:tc>
          <w:tcPr>
            <w:tcW w:w="1168" w:type="dxa"/>
            <w:tcBorders>
              <w:top w:val="nil"/>
              <w:left w:val="nil"/>
              <w:bottom w:val="nil"/>
              <w:right w:val="nil"/>
            </w:tcBorders>
            <w:shd w:val="clear" w:color="auto" w:fill="auto"/>
            <w:noWrap/>
            <w:vAlign w:val="bottom"/>
            <w:hideMark/>
          </w:tcPr>
          <w:p w14:paraId="56F60820"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37A2A0A6"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293" w:type="dxa"/>
            <w:tcBorders>
              <w:top w:val="nil"/>
              <w:left w:val="nil"/>
              <w:bottom w:val="nil"/>
              <w:right w:val="nil"/>
            </w:tcBorders>
            <w:shd w:val="clear" w:color="auto" w:fill="auto"/>
            <w:noWrap/>
            <w:vAlign w:val="bottom"/>
            <w:hideMark/>
          </w:tcPr>
          <w:p w14:paraId="74F9BECB"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340,000</w:t>
            </w:r>
          </w:p>
        </w:tc>
        <w:tc>
          <w:tcPr>
            <w:tcW w:w="1168" w:type="dxa"/>
            <w:tcBorders>
              <w:top w:val="nil"/>
              <w:left w:val="nil"/>
              <w:bottom w:val="nil"/>
              <w:right w:val="nil"/>
            </w:tcBorders>
            <w:shd w:val="clear" w:color="auto" w:fill="auto"/>
            <w:noWrap/>
            <w:vAlign w:val="bottom"/>
            <w:hideMark/>
          </w:tcPr>
          <w:p w14:paraId="2C195E52"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0</w:t>
            </w:r>
          </w:p>
        </w:tc>
        <w:tc>
          <w:tcPr>
            <w:tcW w:w="1340" w:type="dxa"/>
            <w:tcBorders>
              <w:top w:val="nil"/>
              <w:left w:val="nil"/>
              <w:bottom w:val="nil"/>
              <w:right w:val="nil"/>
            </w:tcBorders>
            <w:shd w:val="clear" w:color="auto" w:fill="auto"/>
            <w:noWrap/>
            <w:vAlign w:val="bottom"/>
            <w:hideMark/>
          </w:tcPr>
          <w:p w14:paraId="64442AE8" w14:textId="77777777" w:rsidR="003613CA" w:rsidRPr="003613CA" w:rsidRDefault="003613CA" w:rsidP="003613CA">
            <w:pPr>
              <w:spacing w:after="0" w:line="240" w:lineRule="auto"/>
              <w:jc w:val="right"/>
              <w:rPr>
                <w:rFonts w:ascii="Calibri" w:eastAsia="Times New Roman" w:hAnsi="Calibri" w:cs="Calibri"/>
                <w:color w:val="000000"/>
                <w:kern w:val="0"/>
              </w:rPr>
            </w:pPr>
            <w:r w:rsidRPr="003613CA">
              <w:rPr>
                <w:rFonts w:ascii="Calibri" w:eastAsia="Times New Roman" w:hAnsi="Calibri" w:cs="Calibri"/>
                <w:color w:val="000000"/>
                <w:kern w:val="0"/>
              </w:rPr>
              <w:t>480,000</w:t>
            </w:r>
          </w:p>
        </w:tc>
      </w:tr>
      <w:tr w:rsidR="003613CA" w:rsidRPr="003613CA" w14:paraId="14388B98" w14:textId="77777777" w:rsidTr="003613CA">
        <w:trPr>
          <w:trHeight w:val="288"/>
        </w:trPr>
        <w:tc>
          <w:tcPr>
            <w:tcW w:w="956" w:type="dxa"/>
            <w:tcBorders>
              <w:top w:val="nil"/>
              <w:left w:val="nil"/>
              <w:bottom w:val="nil"/>
              <w:right w:val="nil"/>
            </w:tcBorders>
            <w:shd w:val="clear" w:color="auto" w:fill="auto"/>
            <w:noWrap/>
            <w:vAlign w:val="bottom"/>
            <w:hideMark/>
          </w:tcPr>
          <w:p w14:paraId="7127A21C" w14:textId="77777777" w:rsidR="003613CA" w:rsidRPr="003613CA" w:rsidRDefault="003613CA" w:rsidP="003613CA">
            <w:pPr>
              <w:spacing w:after="0" w:line="240" w:lineRule="auto"/>
              <w:jc w:val="right"/>
              <w:rPr>
                <w:rFonts w:ascii="Calibri" w:eastAsia="Times New Roman" w:hAnsi="Calibri" w:cs="Calibri"/>
                <w:color w:val="000000"/>
                <w:kern w:val="0"/>
              </w:rPr>
            </w:pPr>
          </w:p>
        </w:tc>
        <w:tc>
          <w:tcPr>
            <w:tcW w:w="4604" w:type="dxa"/>
            <w:tcBorders>
              <w:top w:val="nil"/>
              <w:left w:val="nil"/>
              <w:bottom w:val="nil"/>
              <w:right w:val="nil"/>
            </w:tcBorders>
            <w:shd w:val="clear" w:color="auto" w:fill="auto"/>
            <w:noWrap/>
            <w:vAlign w:val="bottom"/>
            <w:hideMark/>
          </w:tcPr>
          <w:p w14:paraId="1883009D"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TOTAL SPORTS</w:t>
            </w:r>
          </w:p>
        </w:tc>
        <w:tc>
          <w:tcPr>
            <w:tcW w:w="1168" w:type="dxa"/>
            <w:tcBorders>
              <w:top w:val="single" w:sz="4" w:space="0" w:color="auto"/>
              <w:left w:val="nil"/>
              <w:bottom w:val="nil"/>
              <w:right w:val="nil"/>
            </w:tcBorders>
            <w:shd w:val="clear" w:color="auto" w:fill="auto"/>
            <w:noWrap/>
            <w:vAlign w:val="bottom"/>
            <w:hideMark/>
          </w:tcPr>
          <w:p w14:paraId="74BB44FF"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182,000</w:t>
            </w:r>
          </w:p>
        </w:tc>
        <w:tc>
          <w:tcPr>
            <w:tcW w:w="1293" w:type="dxa"/>
            <w:tcBorders>
              <w:top w:val="single" w:sz="4" w:space="0" w:color="auto"/>
              <w:left w:val="nil"/>
              <w:bottom w:val="nil"/>
              <w:right w:val="nil"/>
            </w:tcBorders>
            <w:shd w:val="clear" w:color="auto" w:fill="auto"/>
            <w:noWrap/>
            <w:vAlign w:val="bottom"/>
            <w:hideMark/>
          </w:tcPr>
          <w:p w14:paraId="4F52F328"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177,000</w:t>
            </w:r>
          </w:p>
        </w:tc>
        <w:tc>
          <w:tcPr>
            <w:tcW w:w="1293" w:type="dxa"/>
            <w:tcBorders>
              <w:top w:val="single" w:sz="4" w:space="0" w:color="auto"/>
              <w:left w:val="nil"/>
              <w:bottom w:val="nil"/>
              <w:right w:val="nil"/>
            </w:tcBorders>
            <w:shd w:val="clear" w:color="auto" w:fill="auto"/>
            <w:noWrap/>
            <w:vAlign w:val="bottom"/>
            <w:hideMark/>
          </w:tcPr>
          <w:p w14:paraId="3C471D93"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522,000</w:t>
            </w:r>
          </w:p>
        </w:tc>
        <w:tc>
          <w:tcPr>
            <w:tcW w:w="1168" w:type="dxa"/>
            <w:tcBorders>
              <w:top w:val="single" w:sz="4" w:space="0" w:color="auto"/>
              <w:left w:val="nil"/>
              <w:bottom w:val="nil"/>
              <w:right w:val="nil"/>
            </w:tcBorders>
            <w:shd w:val="clear" w:color="auto" w:fill="auto"/>
            <w:noWrap/>
            <w:vAlign w:val="bottom"/>
            <w:hideMark/>
          </w:tcPr>
          <w:p w14:paraId="0F46544A"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159,000</w:t>
            </w:r>
          </w:p>
        </w:tc>
        <w:tc>
          <w:tcPr>
            <w:tcW w:w="1340" w:type="dxa"/>
            <w:tcBorders>
              <w:top w:val="single" w:sz="4" w:space="0" w:color="auto"/>
              <w:left w:val="nil"/>
              <w:bottom w:val="nil"/>
              <w:right w:val="nil"/>
            </w:tcBorders>
            <w:shd w:val="clear" w:color="auto" w:fill="auto"/>
            <w:noWrap/>
            <w:vAlign w:val="bottom"/>
            <w:hideMark/>
          </w:tcPr>
          <w:p w14:paraId="181C6417"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669,000</w:t>
            </w:r>
          </w:p>
        </w:tc>
      </w:tr>
      <w:tr w:rsidR="003613CA" w:rsidRPr="003613CA" w14:paraId="006E9937" w14:textId="77777777" w:rsidTr="003613CA">
        <w:trPr>
          <w:trHeight w:val="288"/>
        </w:trPr>
        <w:tc>
          <w:tcPr>
            <w:tcW w:w="956" w:type="dxa"/>
            <w:tcBorders>
              <w:top w:val="nil"/>
              <w:left w:val="nil"/>
              <w:bottom w:val="nil"/>
              <w:right w:val="nil"/>
            </w:tcBorders>
            <w:shd w:val="clear" w:color="auto" w:fill="auto"/>
            <w:noWrap/>
            <w:vAlign w:val="bottom"/>
            <w:hideMark/>
          </w:tcPr>
          <w:p w14:paraId="584FF366"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0E397E34"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4EAB44D1" w14:textId="77777777" w:rsidR="003613CA" w:rsidRPr="003613CA" w:rsidRDefault="003613CA" w:rsidP="003613CA">
            <w:pPr>
              <w:spacing w:after="0" w:line="240" w:lineRule="auto"/>
              <w:jc w:val="right"/>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1B7BDB0C"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798F1C05"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0232E2A8"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752DFDC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47C19D21"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2DF88136"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TOTAL GOVERNMENT APPROPRIATIONS</w:t>
            </w:r>
          </w:p>
        </w:tc>
        <w:tc>
          <w:tcPr>
            <w:tcW w:w="1168" w:type="dxa"/>
            <w:tcBorders>
              <w:top w:val="single" w:sz="4" w:space="0" w:color="auto"/>
              <w:left w:val="nil"/>
              <w:bottom w:val="nil"/>
              <w:right w:val="nil"/>
            </w:tcBorders>
            <w:shd w:val="clear" w:color="auto" w:fill="auto"/>
            <w:noWrap/>
            <w:vAlign w:val="bottom"/>
            <w:hideMark/>
          </w:tcPr>
          <w:p w14:paraId="3181D13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95,783,812</w:t>
            </w:r>
          </w:p>
        </w:tc>
        <w:tc>
          <w:tcPr>
            <w:tcW w:w="1293" w:type="dxa"/>
            <w:tcBorders>
              <w:top w:val="single" w:sz="4" w:space="0" w:color="auto"/>
              <w:left w:val="nil"/>
              <w:bottom w:val="nil"/>
              <w:right w:val="nil"/>
            </w:tcBorders>
            <w:shd w:val="clear" w:color="auto" w:fill="auto"/>
            <w:noWrap/>
            <w:vAlign w:val="bottom"/>
            <w:hideMark/>
          </w:tcPr>
          <w:p w14:paraId="5C4496E4"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102,117,633</w:t>
            </w:r>
          </w:p>
        </w:tc>
        <w:tc>
          <w:tcPr>
            <w:tcW w:w="1293" w:type="dxa"/>
            <w:tcBorders>
              <w:top w:val="single" w:sz="4" w:space="0" w:color="auto"/>
              <w:left w:val="nil"/>
              <w:bottom w:val="nil"/>
              <w:right w:val="nil"/>
            </w:tcBorders>
            <w:shd w:val="clear" w:color="auto" w:fill="auto"/>
            <w:noWrap/>
            <w:vAlign w:val="bottom"/>
            <w:hideMark/>
          </w:tcPr>
          <w:p w14:paraId="4E5D91D7"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103,835,998</w:t>
            </w:r>
          </w:p>
        </w:tc>
        <w:tc>
          <w:tcPr>
            <w:tcW w:w="1168" w:type="dxa"/>
            <w:tcBorders>
              <w:top w:val="single" w:sz="4" w:space="0" w:color="auto"/>
              <w:left w:val="nil"/>
              <w:bottom w:val="nil"/>
              <w:right w:val="nil"/>
            </w:tcBorders>
            <w:shd w:val="clear" w:color="auto" w:fill="auto"/>
            <w:noWrap/>
            <w:vAlign w:val="bottom"/>
            <w:hideMark/>
          </w:tcPr>
          <w:p w14:paraId="76B0C190"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84,955,000</w:t>
            </w:r>
          </w:p>
        </w:tc>
        <w:tc>
          <w:tcPr>
            <w:tcW w:w="1340" w:type="dxa"/>
            <w:tcBorders>
              <w:top w:val="single" w:sz="4" w:space="0" w:color="auto"/>
              <w:left w:val="nil"/>
              <w:bottom w:val="nil"/>
              <w:right w:val="nil"/>
            </w:tcBorders>
            <w:shd w:val="clear" w:color="auto" w:fill="auto"/>
            <w:noWrap/>
            <w:vAlign w:val="bottom"/>
            <w:hideMark/>
          </w:tcPr>
          <w:p w14:paraId="75FEB70E"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87,901,000</w:t>
            </w:r>
          </w:p>
        </w:tc>
      </w:tr>
      <w:tr w:rsidR="003613CA" w:rsidRPr="003613CA" w14:paraId="5EE85C2C" w14:textId="77777777" w:rsidTr="003613CA">
        <w:trPr>
          <w:trHeight w:val="288"/>
        </w:trPr>
        <w:tc>
          <w:tcPr>
            <w:tcW w:w="956" w:type="dxa"/>
            <w:tcBorders>
              <w:top w:val="nil"/>
              <w:left w:val="nil"/>
              <w:bottom w:val="nil"/>
              <w:right w:val="nil"/>
            </w:tcBorders>
            <w:shd w:val="clear" w:color="auto" w:fill="auto"/>
            <w:noWrap/>
            <w:vAlign w:val="bottom"/>
            <w:hideMark/>
          </w:tcPr>
          <w:p w14:paraId="69B5DD5E"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noWrap/>
            <w:vAlign w:val="bottom"/>
            <w:hideMark/>
          </w:tcPr>
          <w:p w14:paraId="00FA4BF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1D4052D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47B7BAD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6E884F5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E58B4C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2C1C90B6"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2CE3A3CE" w14:textId="77777777" w:rsidTr="003613CA">
        <w:trPr>
          <w:trHeight w:val="612"/>
        </w:trPr>
        <w:tc>
          <w:tcPr>
            <w:tcW w:w="5560" w:type="dxa"/>
            <w:gridSpan w:val="2"/>
            <w:tcBorders>
              <w:top w:val="nil"/>
              <w:left w:val="nil"/>
              <w:bottom w:val="nil"/>
              <w:right w:val="nil"/>
            </w:tcBorders>
            <w:shd w:val="clear" w:color="auto" w:fill="auto"/>
            <w:vAlign w:val="bottom"/>
            <w:hideMark/>
          </w:tcPr>
          <w:p w14:paraId="1324FDD2"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TOTAL APPROPRIATIONS OF SPECIAL BENEFIT TO CHILDREN (USD)</w:t>
            </w:r>
          </w:p>
        </w:tc>
        <w:tc>
          <w:tcPr>
            <w:tcW w:w="1168" w:type="dxa"/>
            <w:tcBorders>
              <w:top w:val="nil"/>
              <w:left w:val="nil"/>
              <w:bottom w:val="nil"/>
              <w:right w:val="nil"/>
            </w:tcBorders>
            <w:shd w:val="clear" w:color="auto" w:fill="auto"/>
            <w:noWrap/>
            <w:vAlign w:val="bottom"/>
            <w:hideMark/>
          </w:tcPr>
          <w:p w14:paraId="0D2A221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29,076,000</w:t>
            </w:r>
          </w:p>
        </w:tc>
        <w:tc>
          <w:tcPr>
            <w:tcW w:w="1293" w:type="dxa"/>
            <w:tcBorders>
              <w:top w:val="nil"/>
              <w:left w:val="nil"/>
              <w:bottom w:val="nil"/>
              <w:right w:val="nil"/>
            </w:tcBorders>
            <w:shd w:val="clear" w:color="auto" w:fill="auto"/>
            <w:noWrap/>
            <w:vAlign w:val="bottom"/>
            <w:hideMark/>
          </w:tcPr>
          <w:p w14:paraId="246B1DD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28,892,500</w:t>
            </w:r>
          </w:p>
        </w:tc>
        <w:tc>
          <w:tcPr>
            <w:tcW w:w="1293" w:type="dxa"/>
            <w:tcBorders>
              <w:top w:val="nil"/>
              <w:left w:val="nil"/>
              <w:bottom w:val="nil"/>
              <w:right w:val="nil"/>
            </w:tcBorders>
            <w:shd w:val="clear" w:color="auto" w:fill="auto"/>
            <w:noWrap/>
            <w:vAlign w:val="bottom"/>
            <w:hideMark/>
          </w:tcPr>
          <w:p w14:paraId="3C652F4E"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29,335,350</w:t>
            </w:r>
          </w:p>
        </w:tc>
        <w:tc>
          <w:tcPr>
            <w:tcW w:w="1168" w:type="dxa"/>
            <w:tcBorders>
              <w:top w:val="nil"/>
              <w:left w:val="nil"/>
              <w:bottom w:val="nil"/>
              <w:right w:val="nil"/>
            </w:tcBorders>
            <w:shd w:val="clear" w:color="auto" w:fill="auto"/>
            <w:noWrap/>
            <w:vAlign w:val="bottom"/>
            <w:hideMark/>
          </w:tcPr>
          <w:p w14:paraId="10D48786"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27,018,000</w:t>
            </w:r>
          </w:p>
        </w:tc>
        <w:tc>
          <w:tcPr>
            <w:tcW w:w="1340" w:type="dxa"/>
            <w:tcBorders>
              <w:top w:val="nil"/>
              <w:left w:val="nil"/>
              <w:bottom w:val="nil"/>
              <w:right w:val="nil"/>
            </w:tcBorders>
            <w:shd w:val="clear" w:color="auto" w:fill="auto"/>
            <w:noWrap/>
            <w:vAlign w:val="bottom"/>
            <w:hideMark/>
          </w:tcPr>
          <w:p w14:paraId="445FDE65"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30,472,000</w:t>
            </w:r>
          </w:p>
        </w:tc>
      </w:tr>
      <w:tr w:rsidR="003613CA" w:rsidRPr="003613CA" w14:paraId="4FCEF641" w14:textId="77777777" w:rsidTr="003613CA">
        <w:trPr>
          <w:trHeight w:val="684"/>
        </w:trPr>
        <w:tc>
          <w:tcPr>
            <w:tcW w:w="5560" w:type="dxa"/>
            <w:gridSpan w:val="2"/>
            <w:tcBorders>
              <w:top w:val="nil"/>
              <w:left w:val="nil"/>
              <w:bottom w:val="nil"/>
              <w:right w:val="nil"/>
            </w:tcBorders>
            <w:shd w:val="clear" w:color="auto" w:fill="auto"/>
            <w:vAlign w:val="bottom"/>
            <w:hideMark/>
          </w:tcPr>
          <w:p w14:paraId="340FEAE1" w14:textId="77777777" w:rsidR="003613CA" w:rsidRPr="003613CA" w:rsidRDefault="003613CA" w:rsidP="003613CA">
            <w:pPr>
              <w:spacing w:after="0" w:line="240" w:lineRule="auto"/>
              <w:rPr>
                <w:rFonts w:ascii="Calibri" w:eastAsia="Times New Roman" w:hAnsi="Calibri" w:cs="Calibri"/>
                <w:b/>
                <w:bCs/>
                <w:color w:val="000000"/>
                <w:kern w:val="0"/>
              </w:rPr>
            </w:pPr>
            <w:r w:rsidRPr="003613CA">
              <w:rPr>
                <w:rFonts w:ascii="Calibri" w:eastAsia="Times New Roman" w:hAnsi="Calibri" w:cs="Calibri"/>
                <w:b/>
                <w:bCs/>
                <w:color w:val="000000"/>
                <w:kern w:val="0"/>
              </w:rPr>
              <w:t>TOTAL APPROPRIATIONS OF SPECIAL BENEFIT TO CHILDREN (% of Government Appropriations)</w:t>
            </w:r>
          </w:p>
        </w:tc>
        <w:tc>
          <w:tcPr>
            <w:tcW w:w="1168" w:type="dxa"/>
            <w:tcBorders>
              <w:top w:val="nil"/>
              <w:left w:val="nil"/>
              <w:bottom w:val="nil"/>
              <w:right w:val="nil"/>
            </w:tcBorders>
            <w:shd w:val="clear" w:color="auto" w:fill="auto"/>
            <w:noWrap/>
            <w:vAlign w:val="bottom"/>
            <w:hideMark/>
          </w:tcPr>
          <w:p w14:paraId="61B299CB"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30.26%</w:t>
            </w:r>
          </w:p>
        </w:tc>
        <w:tc>
          <w:tcPr>
            <w:tcW w:w="1293" w:type="dxa"/>
            <w:tcBorders>
              <w:top w:val="nil"/>
              <w:left w:val="nil"/>
              <w:bottom w:val="nil"/>
              <w:right w:val="nil"/>
            </w:tcBorders>
            <w:shd w:val="clear" w:color="auto" w:fill="auto"/>
            <w:noWrap/>
            <w:vAlign w:val="bottom"/>
            <w:hideMark/>
          </w:tcPr>
          <w:p w14:paraId="1BC2FBB5"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28.30%</w:t>
            </w:r>
          </w:p>
        </w:tc>
        <w:tc>
          <w:tcPr>
            <w:tcW w:w="1293" w:type="dxa"/>
            <w:tcBorders>
              <w:top w:val="nil"/>
              <w:left w:val="nil"/>
              <w:bottom w:val="nil"/>
              <w:right w:val="nil"/>
            </w:tcBorders>
            <w:shd w:val="clear" w:color="auto" w:fill="auto"/>
            <w:noWrap/>
            <w:vAlign w:val="bottom"/>
            <w:hideMark/>
          </w:tcPr>
          <w:p w14:paraId="223F050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28.25%</w:t>
            </w:r>
          </w:p>
        </w:tc>
        <w:tc>
          <w:tcPr>
            <w:tcW w:w="1168" w:type="dxa"/>
            <w:tcBorders>
              <w:top w:val="nil"/>
              <w:left w:val="nil"/>
              <w:bottom w:val="nil"/>
              <w:right w:val="nil"/>
            </w:tcBorders>
            <w:shd w:val="clear" w:color="auto" w:fill="auto"/>
            <w:noWrap/>
            <w:vAlign w:val="bottom"/>
            <w:hideMark/>
          </w:tcPr>
          <w:p w14:paraId="66AFBE51"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31.80%</w:t>
            </w:r>
          </w:p>
        </w:tc>
        <w:tc>
          <w:tcPr>
            <w:tcW w:w="1340" w:type="dxa"/>
            <w:tcBorders>
              <w:top w:val="nil"/>
              <w:left w:val="nil"/>
              <w:bottom w:val="nil"/>
              <w:right w:val="nil"/>
            </w:tcBorders>
            <w:shd w:val="clear" w:color="auto" w:fill="auto"/>
            <w:noWrap/>
            <w:vAlign w:val="bottom"/>
            <w:hideMark/>
          </w:tcPr>
          <w:p w14:paraId="7F252A26" w14:textId="77777777" w:rsidR="003613CA" w:rsidRPr="003613CA" w:rsidRDefault="003613CA" w:rsidP="003613CA">
            <w:pPr>
              <w:spacing w:after="0" w:line="240" w:lineRule="auto"/>
              <w:jc w:val="right"/>
              <w:rPr>
                <w:rFonts w:ascii="Calibri" w:eastAsia="Times New Roman" w:hAnsi="Calibri" w:cs="Calibri"/>
                <w:b/>
                <w:bCs/>
                <w:color w:val="000000"/>
                <w:kern w:val="0"/>
              </w:rPr>
            </w:pPr>
            <w:r w:rsidRPr="003613CA">
              <w:rPr>
                <w:rFonts w:ascii="Calibri" w:eastAsia="Times New Roman" w:hAnsi="Calibri" w:cs="Calibri"/>
                <w:b/>
                <w:bCs/>
                <w:color w:val="000000"/>
                <w:kern w:val="0"/>
              </w:rPr>
              <w:t>34.67%</w:t>
            </w:r>
          </w:p>
        </w:tc>
      </w:tr>
      <w:tr w:rsidR="003613CA" w:rsidRPr="003613CA" w14:paraId="75B8848A" w14:textId="77777777" w:rsidTr="003613CA">
        <w:trPr>
          <w:trHeight w:val="684"/>
        </w:trPr>
        <w:tc>
          <w:tcPr>
            <w:tcW w:w="956" w:type="dxa"/>
            <w:tcBorders>
              <w:top w:val="nil"/>
              <w:left w:val="nil"/>
              <w:bottom w:val="nil"/>
              <w:right w:val="nil"/>
            </w:tcBorders>
            <w:shd w:val="clear" w:color="auto" w:fill="auto"/>
            <w:vAlign w:val="bottom"/>
            <w:hideMark/>
          </w:tcPr>
          <w:p w14:paraId="51C9FE98" w14:textId="77777777" w:rsidR="003613CA" w:rsidRPr="003613CA" w:rsidRDefault="003613CA" w:rsidP="003613CA">
            <w:pPr>
              <w:spacing w:after="0" w:line="240" w:lineRule="auto"/>
              <w:jc w:val="right"/>
              <w:rPr>
                <w:rFonts w:ascii="Calibri" w:eastAsia="Times New Roman" w:hAnsi="Calibri" w:cs="Calibri"/>
                <w:b/>
                <w:bCs/>
                <w:color w:val="000000"/>
                <w:kern w:val="0"/>
              </w:rPr>
            </w:pPr>
          </w:p>
        </w:tc>
        <w:tc>
          <w:tcPr>
            <w:tcW w:w="4604" w:type="dxa"/>
            <w:tcBorders>
              <w:top w:val="nil"/>
              <w:left w:val="nil"/>
              <w:bottom w:val="nil"/>
              <w:right w:val="nil"/>
            </w:tcBorders>
            <w:shd w:val="clear" w:color="auto" w:fill="auto"/>
            <w:vAlign w:val="bottom"/>
            <w:hideMark/>
          </w:tcPr>
          <w:p w14:paraId="4D38E50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1AB75F9E"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7DBDF9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191E016C"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2F2943F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5D21D36A"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7105B470"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42C185B6"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Source: Ministry of Finance, Budget Office</w:t>
            </w:r>
          </w:p>
        </w:tc>
        <w:tc>
          <w:tcPr>
            <w:tcW w:w="1168" w:type="dxa"/>
            <w:tcBorders>
              <w:top w:val="nil"/>
              <w:left w:val="nil"/>
              <w:bottom w:val="nil"/>
              <w:right w:val="nil"/>
            </w:tcBorders>
            <w:shd w:val="clear" w:color="auto" w:fill="auto"/>
            <w:noWrap/>
            <w:vAlign w:val="bottom"/>
            <w:hideMark/>
          </w:tcPr>
          <w:p w14:paraId="15338065"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73D15E08"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421153B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2DC5623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0856479B"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6BE55DC0"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02E81032"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2023: FPPL 11-24, 11-29, 11-30</w:t>
            </w:r>
          </w:p>
        </w:tc>
        <w:tc>
          <w:tcPr>
            <w:tcW w:w="1168" w:type="dxa"/>
            <w:tcBorders>
              <w:top w:val="nil"/>
              <w:left w:val="nil"/>
              <w:bottom w:val="nil"/>
              <w:right w:val="nil"/>
            </w:tcBorders>
            <w:shd w:val="clear" w:color="auto" w:fill="auto"/>
            <w:noWrap/>
            <w:vAlign w:val="bottom"/>
            <w:hideMark/>
          </w:tcPr>
          <w:p w14:paraId="1BC20A09"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7E07B3C4"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08885567"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140F2CF"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63AFD75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5FEDF6C2"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594A8895"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2022: RPPL 11-12</w:t>
            </w:r>
          </w:p>
        </w:tc>
        <w:tc>
          <w:tcPr>
            <w:tcW w:w="1168" w:type="dxa"/>
            <w:tcBorders>
              <w:top w:val="nil"/>
              <w:left w:val="nil"/>
              <w:bottom w:val="nil"/>
              <w:right w:val="nil"/>
            </w:tcBorders>
            <w:shd w:val="clear" w:color="auto" w:fill="auto"/>
            <w:noWrap/>
            <w:vAlign w:val="bottom"/>
            <w:hideMark/>
          </w:tcPr>
          <w:p w14:paraId="1B66A375"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4B99857D"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5BA2D8E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11684DF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6982F495"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474E97FE"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47204944"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2021: RPPL 10-58</w:t>
            </w:r>
          </w:p>
        </w:tc>
        <w:tc>
          <w:tcPr>
            <w:tcW w:w="1168" w:type="dxa"/>
            <w:tcBorders>
              <w:top w:val="nil"/>
              <w:left w:val="nil"/>
              <w:bottom w:val="nil"/>
              <w:right w:val="nil"/>
            </w:tcBorders>
            <w:shd w:val="clear" w:color="auto" w:fill="auto"/>
            <w:noWrap/>
            <w:vAlign w:val="bottom"/>
            <w:hideMark/>
          </w:tcPr>
          <w:p w14:paraId="3CA798E9"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04A1E90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52749458"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5D6BCAA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0B4A954E"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360A2EC9"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2D29D021"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2020: RPPL 10-42, 10-49, 10-53, 10-56</w:t>
            </w:r>
          </w:p>
        </w:tc>
        <w:tc>
          <w:tcPr>
            <w:tcW w:w="1168" w:type="dxa"/>
            <w:tcBorders>
              <w:top w:val="nil"/>
              <w:left w:val="nil"/>
              <w:bottom w:val="nil"/>
              <w:right w:val="nil"/>
            </w:tcBorders>
            <w:shd w:val="clear" w:color="auto" w:fill="auto"/>
            <w:noWrap/>
            <w:vAlign w:val="bottom"/>
            <w:hideMark/>
          </w:tcPr>
          <w:p w14:paraId="38224832"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16388793"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11B5CAFA"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0638919F"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43372819"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r w:rsidR="003613CA" w:rsidRPr="003613CA" w14:paraId="6941ABB0" w14:textId="77777777" w:rsidTr="003613CA">
        <w:trPr>
          <w:trHeight w:val="288"/>
        </w:trPr>
        <w:tc>
          <w:tcPr>
            <w:tcW w:w="5560" w:type="dxa"/>
            <w:gridSpan w:val="2"/>
            <w:tcBorders>
              <w:top w:val="nil"/>
              <w:left w:val="nil"/>
              <w:bottom w:val="nil"/>
              <w:right w:val="nil"/>
            </w:tcBorders>
            <w:shd w:val="clear" w:color="auto" w:fill="auto"/>
            <w:noWrap/>
            <w:vAlign w:val="bottom"/>
            <w:hideMark/>
          </w:tcPr>
          <w:p w14:paraId="3FB1977B" w14:textId="77777777" w:rsidR="003613CA" w:rsidRPr="003613CA" w:rsidRDefault="003613CA" w:rsidP="003613CA">
            <w:pPr>
              <w:spacing w:after="0" w:line="240" w:lineRule="auto"/>
              <w:rPr>
                <w:rFonts w:ascii="Calibri" w:eastAsia="Times New Roman" w:hAnsi="Calibri" w:cs="Calibri"/>
                <w:color w:val="000000"/>
                <w:kern w:val="0"/>
              </w:rPr>
            </w:pPr>
            <w:r w:rsidRPr="003613CA">
              <w:rPr>
                <w:rFonts w:ascii="Calibri" w:eastAsia="Times New Roman" w:hAnsi="Calibri" w:cs="Calibri"/>
                <w:color w:val="000000"/>
                <w:kern w:val="0"/>
              </w:rPr>
              <w:t>FY 2019: RPPL 10-29, 10-34, 10-37</w:t>
            </w:r>
          </w:p>
        </w:tc>
        <w:tc>
          <w:tcPr>
            <w:tcW w:w="1168" w:type="dxa"/>
            <w:tcBorders>
              <w:top w:val="nil"/>
              <w:left w:val="nil"/>
              <w:bottom w:val="nil"/>
              <w:right w:val="nil"/>
            </w:tcBorders>
            <w:shd w:val="clear" w:color="auto" w:fill="auto"/>
            <w:noWrap/>
            <w:vAlign w:val="bottom"/>
            <w:hideMark/>
          </w:tcPr>
          <w:p w14:paraId="1B0D27F2" w14:textId="77777777" w:rsidR="003613CA" w:rsidRPr="003613CA" w:rsidRDefault="003613CA" w:rsidP="003613CA">
            <w:pPr>
              <w:spacing w:after="0" w:line="240" w:lineRule="auto"/>
              <w:rPr>
                <w:rFonts w:ascii="Calibri" w:eastAsia="Times New Roman" w:hAnsi="Calibri" w:cs="Calibri"/>
                <w:color w:val="000000"/>
                <w:kern w:val="0"/>
              </w:rPr>
            </w:pPr>
          </w:p>
        </w:tc>
        <w:tc>
          <w:tcPr>
            <w:tcW w:w="1293" w:type="dxa"/>
            <w:tcBorders>
              <w:top w:val="nil"/>
              <w:left w:val="nil"/>
              <w:bottom w:val="nil"/>
              <w:right w:val="nil"/>
            </w:tcBorders>
            <w:shd w:val="clear" w:color="auto" w:fill="auto"/>
            <w:noWrap/>
            <w:vAlign w:val="bottom"/>
            <w:hideMark/>
          </w:tcPr>
          <w:p w14:paraId="62C235B8"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293" w:type="dxa"/>
            <w:tcBorders>
              <w:top w:val="nil"/>
              <w:left w:val="nil"/>
              <w:bottom w:val="nil"/>
              <w:right w:val="nil"/>
            </w:tcBorders>
            <w:shd w:val="clear" w:color="auto" w:fill="auto"/>
            <w:noWrap/>
            <w:vAlign w:val="bottom"/>
            <w:hideMark/>
          </w:tcPr>
          <w:p w14:paraId="4F93C6A2"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168" w:type="dxa"/>
            <w:tcBorders>
              <w:top w:val="nil"/>
              <w:left w:val="nil"/>
              <w:bottom w:val="nil"/>
              <w:right w:val="nil"/>
            </w:tcBorders>
            <w:shd w:val="clear" w:color="auto" w:fill="auto"/>
            <w:noWrap/>
            <w:vAlign w:val="bottom"/>
            <w:hideMark/>
          </w:tcPr>
          <w:p w14:paraId="7338192E"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c>
          <w:tcPr>
            <w:tcW w:w="1340" w:type="dxa"/>
            <w:tcBorders>
              <w:top w:val="nil"/>
              <w:left w:val="nil"/>
              <w:bottom w:val="nil"/>
              <w:right w:val="nil"/>
            </w:tcBorders>
            <w:shd w:val="clear" w:color="auto" w:fill="auto"/>
            <w:noWrap/>
            <w:vAlign w:val="bottom"/>
            <w:hideMark/>
          </w:tcPr>
          <w:p w14:paraId="4A2ADBDE" w14:textId="77777777" w:rsidR="003613CA" w:rsidRPr="003613CA" w:rsidRDefault="003613CA" w:rsidP="003613CA">
            <w:pPr>
              <w:spacing w:after="0" w:line="240" w:lineRule="auto"/>
              <w:rPr>
                <w:rFonts w:ascii="Times New Roman" w:eastAsia="Times New Roman" w:hAnsi="Times New Roman" w:cs="Times New Roman"/>
                <w:kern w:val="0"/>
                <w:sz w:val="20"/>
                <w:szCs w:val="20"/>
              </w:rPr>
            </w:pPr>
          </w:p>
        </w:tc>
      </w:tr>
    </w:tbl>
    <w:p w14:paraId="17646930" w14:textId="77777777" w:rsidR="003613CA" w:rsidRDefault="003613CA" w:rsidP="00803EA2">
      <w:pPr>
        <w:rPr>
          <w:b/>
          <w:bCs/>
          <w:sz w:val="24"/>
          <w:szCs w:val="24"/>
        </w:rPr>
      </w:pPr>
    </w:p>
    <w:p w14:paraId="02241FA6" w14:textId="77777777" w:rsidR="003613CA" w:rsidRDefault="003613CA">
      <w:pPr>
        <w:rPr>
          <w:b/>
          <w:bCs/>
          <w:sz w:val="24"/>
          <w:szCs w:val="24"/>
        </w:rPr>
        <w:sectPr w:rsidR="003613CA" w:rsidSect="00C65097">
          <w:pgSz w:w="16838" w:h="11906" w:orient="landscape"/>
          <w:pgMar w:top="1440" w:right="1440" w:bottom="1440" w:left="1440" w:header="720" w:footer="720" w:gutter="0"/>
          <w:cols w:space="720"/>
          <w:docGrid w:linePitch="360"/>
        </w:sectPr>
      </w:pPr>
    </w:p>
    <w:tbl>
      <w:tblPr>
        <w:tblStyle w:val="TableGrid"/>
        <w:tblpPr w:leftFromText="180" w:rightFromText="180" w:vertAnchor="page" w:horzAnchor="margin" w:tblpY="1825"/>
        <w:tblW w:w="0" w:type="auto"/>
        <w:tblLook w:val="04A0" w:firstRow="1" w:lastRow="0" w:firstColumn="1" w:lastColumn="0" w:noHBand="0" w:noVBand="1"/>
      </w:tblPr>
      <w:tblGrid>
        <w:gridCol w:w="1980"/>
        <w:gridCol w:w="990"/>
        <w:gridCol w:w="810"/>
        <w:gridCol w:w="810"/>
        <w:gridCol w:w="900"/>
        <w:gridCol w:w="810"/>
        <w:gridCol w:w="810"/>
        <w:gridCol w:w="900"/>
        <w:gridCol w:w="990"/>
      </w:tblGrid>
      <w:tr w:rsidR="00D04411" w14:paraId="02CC0BE6" w14:textId="77777777" w:rsidTr="003613CA">
        <w:tc>
          <w:tcPr>
            <w:tcW w:w="9000" w:type="dxa"/>
            <w:gridSpan w:val="9"/>
            <w:tcBorders>
              <w:left w:val="nil"/>
              <w:right w:val="nil"/>
            </w:tcBorders>
            <w:vAlign w:val="center"/>
          </w:tcPr>
          <w:p w14:paraId="3EDEC22D" w14:textId="77777777" w:rsidR="00D04411" w:rsidRPr="001F37F5" w:rsidRDefault="003613CA" w:rsidP="00D04411">
            <w:pPr>
              <w:jc w:val="center"/>
              <w:rPr>
                <w:b/>
                <w:bCs/>
              </w:rPr>
            </w:pPr>
            <w:r>
              <w:rPr>
                <w:b/>
                <w:bCs/>
              </w:rPr>
              <w:t>ANNEX B-</w:t>
            </w:r>
            <w:r w:rsidR="00D04411" w:rsidRPr="001F37F5">
              <w:rPr>
                <w:b/>
                <w:bCs/>
              </w:rPr>
              <w:t>2:  Registered Live Births by Place of Delivery</w:t>
            </w:r>
          </w:p>
        </w:tc>
      </w:tr>
      <w:tr w:rsidR="00D04411" w14:paraId="7BA3B159" w14:textId="77777777" w:rsidTr="003613CA">
        <w:tc>
          <w:tcPr>
            <w:tcW w:w="1980" w:type="dxa"/>
            <w:tcBorders>
              <w:left w:val="nil"/>
            </w:tcBorders>
          </w:tcPr>
          <w:p w14:paraId="68F12EF9" w14:textId="77777777" w:rsidR="00D04411" w:rsidRPr="004C3777" w:rsidRDefault="00D04411" w:rsidP="00D04411">
            <w:pPr>
              <w:jc w:val="both"/>
              <w:rPr>
                <w:b/>
                <w:bCs/>
                <w:sz w:val="20"/>
                <w:szCs w:val="20"/>
              </w:rPr>
            </w:pPr>
            <w:r w:rsidRPr="004C3777">
              <w:rPr>
                <w:b/>
                <w:bCs/>
                <w:sz w:val="20"/>
                <w:szCs w:val="20"/>
              </w:rPr>
              <w:t>Year</w:t>
            </w:r>
          </w:p>
        </w:tc>
        <w:tc>
          <w:tcPr>
            <w:tcW w:w="990" w:type="dxa"/>
          </w:tcPr>
          <w:p w14:paraId="07A3FE0C" w14:textId="77777777" w:rsidR="00D04411" w:rsidRPr="004C3777" w:rsidRDefault="00D04411" w:rsidP="00D04411">
            <w:pPr>
              <w:jc w:val="center"/>
              <w:rPr>
                <w:b/>
                <w:bCs/>
                <w:sz w:val="20"/>
                <w:szCs w:val="20"/>
              </w:rPr>
            </w:pPr>
            <w:r w:rsidRPr="004C3777">
              <w:rPr>
                <w:rFonts w:cstheme="minorHAnsi"/>
                <w:b/>
                <w:bCs/>
                <w:sz w:val="20"/>
                <w:szCs w:val="20"/>
              </w:rPr>
              <w:t>2015</w:t>
            </w:r>
          </w:p>
        </w:tc>
        <w:tc>
          <w:tcPr>
            <w:tcW w:w="810" w:type="dxa"/>
          </w:tcPr>
          <w:p w14:paraId="3955D8F1" w14:textId="77777777" w:rsidR="00D04411" w:rsidRPr="004C3777" w:rsidRDefault="00D04411" w:rsidP="00D04411">
            <w:pPr>
              <w:jc w:val="center"/>
              <w:rPr>
                <w:b/>
                <w:bCs/>
                <w:sz w:val="20"/>
                <w:szCs w:val="20"/>
              </w:rPr>
            </w:pPr>
            <w:r w:rsidRPr="004C3777">
              <w:rPr>
                <w:rFonts w:cstheme="minorHAnsi"/>
                <w:b/>
                <w:bCs/>
                <w:sz w:val="20"/>
                <w:szCs w:val="20"/>
              </w:rPr>
              <w:t>2016</w:t>
            </w:r>
          </w:p>
        </w:tc>
        <w:tc>
          <w:tcPr>
            <w:tcW w:w="810" w:type="dxa"/>
          </w:tcPr>
          <w:p w14:paraId="2D707370" w14:textId="77777777" w:rsidR="00D04411" w:rsidRPr="004C3777" w:rsidRDefault="00D04411" w:rsidP="00D04411">
            <w:pPr>
              <w:jc w:val="center"/>
              <w:rPr>
                <w:b/>
                <w:bCs/>
                <w:sz w:val="20"/>
                <w:szCs w:val="20"/>
              </w:rPr>
            </w:pPr>
            <w:r w:rsidRPr="004C3777">
              <w:rPr>
                <w:rFonts w:cstheme="minorHAnsi"/>
                <w:b/>
                <w:bCs/>
                <w:sz w:val="20"/>
                <w:szCs w:val="20"/>
              </w:rPr>
              <w:t>2017</w:t>
            </w:r>
          </w:p>
        </w:tc>
        <w:tc>
          <w:tcPr>
            <w:tcW w:w="900" w:type="dxa"/>
          </w:tcPr>
          <w:p w14:paraId="4E095A04" w14:textId="77777777" w:rsidR="00D04411" w:rsidRPr="004C3777" w:rsidRDefault="00D04411" w:rsidP="00D04411">
            <w:pPr>
              <w:jc w:val="center"/>
              <w:rPr>
                <w:b/>
                <w:bCs/>
                <w:sz w:val="20"/>
                <w:szCs w:val="20"/>
              </w:rPr>
            </w:pPr>
            <w:r w:rsidRPr="004C3777">
              <w:rPr>
                <w:rFonts w:cstheme="minorHAnsi"/>
                <w:b/>
                <w:bCs/>
                <w:sz w:val="20"/>
                <w:szCs w:val="20"/>
              </w:rPr>
              <w:t>2018</w:t>
            </w:r>
          </w:p>
        </w:tc>
        <w:tc>
          <w:tcPr>
            <w:tcW w:w="810" w:type="dxa"/>
          </w:tcPr>
          <w:p w14:paraId="57CF2C7C" w14:textId="77777777" w:rsidR="00D04411" w:rsidRPr="004C3777" w:rsidRDefault="00D04411" w:rsidP="00D04411">
            <w:pPr>
              <w:jc w:val="center"/>
              <w:rPr>
                <w:b/>
                <w:bCs/>
                <w:sz w:val="20"/>
                <w:szCs w:val="20"/>
              </w:rPr>
            </w:pPr>
            <w:r w:rsidRPr="004C3777">
              <w:rPr>
                <w:rFonts w:cstheme="minorHAnsi"/>
                <w:b/>
                <w:bCs/>
                <w:sz w:val="20"/>
                <w:szCs w:val="20"/>
              </w:rPr>
              <w:t>2019</w:t>
            </w:r>
          </w:p>
        </w:tc>
        <w:tc>
          <w:tcPr>
            <w:tcW w:w="810" w:type="dxa"/>
          </w:tcPr>
          <w:p w14:paraId="41EA7381" w14:textId="77777777" w:rsidR="00D04411" w:rsidRPr="004C3777" w:rsidRDefault="00D04411" w:rsidP="00D04411">
            <w:pPr>
              <w:jc w:val="center"/>
              <w:rPr>
                <w:b/>
                <w:bCs/>
                <w:sz w:val="20"/>
                <w:szCs w:val="20"/>
              </w:rPr>
            </w:pPr>
            <w:r w:rsidRPr="004C3777">
              <w:rPr>
                <w:rFonts w:cstheme="minorHAnsi"/>
                <w:b/>
                <w:bCs/>
                <w:sz w:val="20"/>
                <w:szCs w:val="20"/>
              </w:rPr>
              <w:t>2020</w:t>
            </w:r>
          </w:p>
        </w:tc>
        <w:tc>
          <w:tcPr>
            <w:tcW w:w="900" w:type="dxa"/>
          </w:tcPr>
          <w:p w14:paraId="5A5DE943" w14:textId="77777777" w:rsidR="00D04411" w:rsidRPr="004C3777" w:rsidRDefault="00D04411" w:rsidP="00D04411">
            <w:pPr>
              <w:jc w:val="center"/>
              <w:rPr>
                <w:b/>
                <w:bCs/>
                <w:sz w:val="20"/>
                <w:szCs w:val="20"/>
              </w:rPr>
            </w:pPr>
            <w:r w:rsidRPr="004C3777">
              <w:rPr>
                <w:rFonts w:cstheme="minorHAnsi"/>
                <w:b/>
                <w:bCs/>
                <w:sz w:val="20"/>
                <w:szCs w:val="20"/>
              </w:rPr>
              <w:t>2021</w:t>
            </w:r>
          </w:p>
        </w:tc>
        <w:tc>
          <w:tcPr>
            <w:tcW w:w="990" w:type="dxa"/>
            <w:tcBorders>
              <w:right w:val="nil"/>
            </w:tcBorders>
          </w:tcPr>
          <w:p w14:paraId="5FCAA187" w14:textId="77777777" w:rsidR="00D04411" w:rsidRPr="004C3777" w:rsidRDefault="00D04411" w:rsidP="00D04411">
            <w:pPr>
              <w:jc w:val="center"/>
              <w:rPr>
                <w:b/>
                <w:bCs/>
                <w:sz w:val="20"/>
                <w:szCs w:val="20"/>
              </w:rPr>
            </w:pPr>
            <w:r w:rsidRPr="004C3777">
              <w:rPr>
                <w:rFonts w:cstheme="minorHAnsi"/>
                <w:b/>
                <w:bCs/>
                <w:sz w:val="20"/>
                <w:szCs w:val="20"/>
              </w:rPr>
              <w:t>2022</w:t>
            </w:r>
          </w:p>
        </w:tc>
      </w:tr>
      <w:tr w:rsidR="00D04411" w14:paraId="06CDF102" w14:textId="77777777" w:rsidTr="003613CA">
        <w:tc>
          <w:tcPr>
            <w:tcW w:w="1980" w:type="dxa"/>
            <w:tcBorders>
              <w:left w:val="nil"/>
            </w:tcBorders>
          </w:tcPr>
          <w:p w14:paraId="51D7A675" w14:textId="77777777" w:rsidR="00D04411" w:rsidRPr="004C3777" w:rsidRDefault="00D04411" w:rsidP="00D04411">
            <w:pPr>
              <w:jc w:val="both"/>
              <w:rPr>
                <w:sz w:val="20"/>
                <w:szCs w:val="20"/>
              </w:rPr>
            </w:pPr>
            <w:r w:rsidRPr="004C3777">
              <w:rPr>
                <w:sz w:val="20"/>
                <w:szCs w:val="20"/>
              </w:rPr>
              <w:t>Hospital</w:t>
            </w:r>
          </w:p>
        </w:tc>
        <w:tc>
          <w:tcPr>
            <w:tcW w:w="990" w:type="dxa"/>
          </w:tcPr>
          <w:p w14:paraId="5919AB8C" w14:textId="77777777" w:rsidR="00D04411" w:rsidRPr="004C3777" w:rsidRDefault="00D04411" w:rsidP="00D04411">
            <w:pPr>
              <w:jc w:val="right"/>
              <w:rPr>
                <w:sz w:val="20"/>
                <w:szCs w:val="20"/>
              </w:rPr>
            </w:pPr>
            <w:r w:rsidRPr="004C3777">
              <w:rPr>
                <w:rFonts w:cstheme="minorHAnsi"/>
                <w:sz w:val="20"/>
                <w:szCs w:val="20"/>
              </w:rPr>
              <w:t>241</w:t>
            </w:r>
          </w:p>
        </w:tc>
        <w:tc>
          <w:tcPr>
            <w:tcW w:w="810" w:type="dxa"/>
          </w:tcPr>
          <w:p w14:paraId="48D6F9EB" w14:textId="77777777" w:rsidR="00D04411" w:rsidRPr="004C3777" w:rsidRDefault="00D04411" w:rsidP="00D04411">
            <w:pPr>
              <w:jc w:val="right"/>
              <w:rPr>
                <w:sz w:val="20"/>
                <w:szCs w:val="20"/>
              </w:rPr>
            </w:pPr>
            <w:r w:rsidRPr="004C3777">
              <w:rPr>
                <w:rFonts w:cstheme="minorHAnsi"/>
                <w:sz w:val="20"/>
                <w:szCs w:val="20"/>
              </w:rPr>
              <w:t>212</w:t>
            </w:r>
          </w:p>
        </w:tc>
        <w:tc>
          <w:tcPr>
            <w:tcW w:w="810" w:type="dxa"/>
          </w:tcPr>
          <w:p w14:paraId="7A3E80F6" w14:textId="77777777" w:rsidR="00D04411" w:rsidRPr="004C3777" w:rsidRDefault="00D04411" w:rsidP="00D04411">
            <w:pPr>
              <w:jc w:val="right"/>
              <w:rPr>
                <w:sz w:val="20"/>
                <w:szCs w:val="20"/>
              </w:rPr>
            </w:pPr>
            <w:r w:rsidRPr="004C3777">
              <w:rPr>
                <w:rFonts w:cstheme="minorHAnsi"/>
                <w:sz w:val="20"/>
                <w:szCs w:val="20"/>
              </w:rPr>
              <w:t>221</w:t>
            </w:r>
          </w:p>
        </w:tc>
        <w:tc>
          <w:tcPr>
            <w:tcW w:w="900" w:type="dxa"/>
          </w:tcPr>
          <w:p w14:paraId="4AE66057" w14:textId="77777777" w:rsidR="00D04411" w:rsidRPr="004C3777" w:rsidRDefault="00D04411" w:rsidP="00D04411">
            <w:pPr>
              <w:jc w:val="right"/>
              <w:rPr>
                <w:sz w:val="20"/>
                <w:szCs w:val="20"/>
              </w:rPr>
            </w:pPr>
            <w:r w:rsidRPr="004C3777">
              <w:rPr>
                <w:rFonts w:cstheme="minorHAnsi"/>
                <w:sz w:val="20"/>
                <w:szCs w:val="20"/>
              </w:rPr>
              <w:t>256</w:t>
            </w:r>
          </w:p>
        </w:tc>
        <w:tc>
          <w:tcPr>
            <w:tcW w:w="810" w:type="dxa"/>
          </w:tcPr>
          <w:p w14:paraId="030AD6EE" w14:textId="77777777" w:rsidR="00D04411" w:rsidRPr="004C3777" w:rsidRDefault="00D04411" w:rsidP="00D04411">
            <w:pPr>
              <w:jc w:val="right"/>
              <w:rPr>
                <w:sz w:val="20"/>
                <w:szCs w:val="20"/>
              </w:rPr>
            </w:pPr>
            <w:r w:rsidRPr="004C3777">
              <w:rPr>
                <w:rFonts w:cstheme="minorHAnsi"/>
                <w:sz w:val="20"/>
                <w:szCs w:val="20"/>
              </w:rPr>
              <w:t>211</w:t>
            </w:r>
          </w:p>
        </w:tc>
        <w:tc>
          <w:tcPr>
            <w:tcW w:w="810" w:type="dxa"/>
          </w:tcPr>
          <w:p w14:paraId="51E41C76" w14:textId="77777777" w:rsidR="00D04411" w:rsidRPr="004C3777" w:rsidRDefault="00D04411" w:rsidP="00D04411">
            <w:pPr>
              <w:jc w:val="right"/>
              <w:rPr>
                <w:sz w:val="20"/>
                <w:szCs w:val="20"/>
              </w:rPr>
            </w:pPr>
            <w:r w:rsidRPr="004C3777">
              <w:rPr>
                <w:rFonts w:cstheme="minorHAnsi"/>
                <w:sz w:val="20"/>
                <w:szCs w:val="20"/>
              </w:rPr>
              <w:t>213</w:t>
            </w:r>
          </w:p>
        </w:tc>
        <w:tc>
          <w:tcPr>
            <w:tcW w:w="900" w:type="dxa"/>
          </w:tcPr>
          <w:p w14:paraId="3724B6F5" w14:textId="77777777" w:rsidR="00D04411" w:rsidRPr="004C3777" w:rsidRDefault="00D04411" w:rsidP="00D04411">
            <w:pPr>
              <w:jc w:val="right"/>
              <w:rPr>
                <w:sz w:val="20"/>
                <w:szCs w:val="20"/>
              </w:rPr>
            </w:pPr>
            <w:r w:rsidRPr="004C3777">
              <w:rPr>
                <w:rFonts w:cstheme="minorHAnsi"/>
                <w:sz w:val="20"/>
                <w:szCs w:val="20"/>
              </w:rPr>
              <w:t>224</w:t>
            </w:r>
          </w:p>
        </w:tc>
        <w:tc>
          <w:tcPr>
            <w:tcW w:w="990" w:type="dxa"/>
            <w:tcBorders>
              <w:right w:val="nil"/>
            </w:tcBorders>
          </w:tcPr>
          <w:p w14:paraId="168BA88D" w14:textId="77777777" w:rsidR="00D04411" w:rsidRPr="004C3777" w:rsidRDefault="00D04411" w:rsidP="00D04411">
            <w:pPr>
              <w:jc w:val="right"/>
              <w:rPr>
                <w:sz w:val="20"/>
                <w:szCs w:val="20"/>
              </w:rPr>
            </w:pPr>
            <w:r w:rsidRPr="004C3777">
              <w:rPr>
                <w:rFonts w:cstheme="minorHAnsi"/>
                <w:sz w:val="20"/>
                <w:szCs w:val="20"/>
              </w:rPr>
              <w:t>153</w:t>
            </w:r>
          </w:p>
        </w:tc>
      </w:tr>
      <w:tr w:rsidR="00D04411" w14:paraId="0E33F1EC" w14:textId="77777777" w:rsidTr="003613CA">
        <w:tc>
          <w:tcPr>
            <w:tcW w:w="1980" w:type="dxa"/>
            <w:tcBorders>
              <w:left w:val="nil"/>
            </w:tcBorders>
          </w:tcPr>
          <w:p w14:paraId="25A38DA7" w14:textId="77777777" w:rsidR="00D04411" w:rsidRPr="004C3777" w:rsidRDefault="00D04411" w:rsidP="00D04411">
            <w:pPr>
              <w:jc w:val="both"/>
              <w:rPr>
                <w:sz w:val="20"/>
                <w:szCs w:val="20"/>
              </w:rPr>
            </w:pPr>
            <w:r w:rsidRPr="004C3777">
              <w:rPr>
                <w:sz w:val="20"/>
                <w:szCs w:val="20"/>
              </w:rPr>
              <w:t>Home</w:t>
            </w:r>
          </w:p>
        </w:tc>
        <w:tc>
          <w:tcPr>
            <w:tcW w:w="990" w:type="dxa"/>
          </w:tcPr>
          <w:p w14:paraId="0E7E14CA" w14:textId="77777777" w:rsidR="00D04411" w:rsidRPr="004C3777" w:rsidRDefault="00D04411" w:rsidP="00D04411">
            <w:pPr>
              <w:jc w:val="right"/>
              <w:rPr>
                <w:sz w:val="20"/>
                <w:szCs w:val="20"/>
              </w:rPr>
            </w:pPr>
            <w:r w:rsidRPr="004C3777">
              <w:rPr>
                <w:rFonts w:cstheme="minorHAnsi"/>
                <w:sz w:val="20"/>
                <w:szCs w:val="20"/>
              </w:rPr>
              <w:t>1</w:t>
            </w:r>
          </w:p>
        </w:tc>
        <w:tc>
          <w:tcPr>
            <w:tcW w:w="810" w:type="dxa"/>
          </w:tcPr>
          <w:p w14:paraId="15F04A0C" w14:textId="77777777" w:rsidR="00D04411" w:rsidRPr="004C3777" w:rsidRDefault="00D04411" w:rsidP="00D04411">
            <w:pPr>
              <w:jc w:val="right"/>
              <w:rPr>
                <w:sz w:val="20"/>
                <w:szCs w:val="20"/>
              </w:rPr>
            </w:pPr>
            <w:r w:rsidRPr="004C3777">
              <w:rPr>
                <w:rFonts w:cstheme="minorHAnsi"/>
                <w:sz w:val="20"/>
                <w:szCs w:val="20"/>
              </w:rPr>
              <w:t>0</w:t>
            </w:r>
          </w:p>
        </w:tc>
        <w:tc>
          <w:tcPr>
            <w:tcW w:w="810" w:type="dxa"/>
          </w:tcPr>
          <w:p w14:paraId="3E557ED5" w14:textId="77777777" w:rsidR="00D04411" w:rsidRPr="004C3777" w:rsidRDefault="00D04411" w:rsidP="00D04411">
            <w:pPr>
              <w:jc w:val="right"/>
              <w:rPr>
                <w:sz w:val="20"/>
                <w:szCs w:val="20"/>
              </w:rPr>
            </w:pPr>
            <w:r w:rsidRPr="004C3777">
              <w:rPr>
                <w:rFonts w:cstheme="minorHAnsi"/>
                <w:sz w:val="20"/>
                <w:szCs w:val="20"/>
              </w:rPr>
              <w:t>0</w:t>
            </w:r>
          </w:p>
        </w:tc>
        <w:tc>
          <w:tcPr>
            <w:tcW w:w="900" w:type="dxa"/>
          </w:tcPr>
          <w:p w14:paraId="70EF8E5D" w14:textId="77777777" w:rsidR="00D04411" w:rsidRPr="004C3777" w:rsidRDefault="00D04411" w:rsidP="00D04411">
            <w:pPr>
              <w:jc w:val="right"/>
              <w:rPr>
                <w:sz w:val="20"/>
                <w:szCs w:val="20"/>
              </w:rPr>
            </w:pPr>
            <w:r w:rsidRPr="004C3777">
              <w:rPr>
                <w:rFonts w:cstheme="minorHAnsi"/>
                <w:sz w:val="20"/>
                <w:szCs w:val="20"/>
              </w:rPr>
              <w:t>0</w:t>
            </w:r>
          </w:p>
        </w:tc>
        <w:tc>
          <w:tcPr>
            <w:tcW w:w="810" w:type="dxa"/>
          </w:tcPr>
          <w:p w14:paraId="31356F96" w14:textId="77777777" w:rsidR="00D04411" w:rsidRPr="004C3777" w:rsidRDefault="00D04411" w:rsidP="00D04411">
            <w:pPr>
              <w:jc w:val="right"/>
              <w:rPr>
                <w:sz w:val="20"/>
                <w:szCs w:val="20"/>
              </w:rPr>
            </w:pPr>
            <w:r w:rsidRPr="004C3777">
              <w:rPr>
                <w:rFonts w:cstheme="minorHAnsi"/>
                <w:sz w:val="20"/>
                <w:szCs w:val="20"/>
              </w:rPr>
              <w:t>1</w:t>
            </w:r>
          </w:p>
        </w:tc>
        <w:tc>
          <w:tcPr>
            <w:tcW w:w="810" w:type="dxa"/>
          </w:tcPr>
          <w:p w14:paraId="6A069340" w14:textId="77777777" w:rsidR="00D04411" w:rsidRPr="004C3777" w:rsidRDefault="00D04411" w:rsidP="00D04411">
            <w:pPr>
              <w:jc w:val="right"/>
              <w:rPr>
                <w:sz w:val="20"/>
                <w:szCs w:val="20"/>
              </w:rPr>
            </w:pPr>
            <w:r w:rsidRPr="004C3777">
              <w:rPr>
                <w:rFonts w:cstheme="minorHAnsi"/>
                <w:sz w:val="20"/>
                <w:szCs w:val="20"/>
              </w:rPr>
              <w:t>0</w:t>
            </w:r>
          </w:p>
        </w:tc>
        <w:tc>
          <w:tcPr>
            <w:tcW w:w="900" w:type="dxa"/>
          </w:tcPr>
          <w:p w14:paraId="194BDC36" w14:textId="77777777" w:rsidR="00D04411" w:rsidRPr="004C3777" w:rsidRDefault="00D04411" w:rsidP="00D04411">
            <w:pPr>
              <w:jc w:val="right"/>
              <w:rPr>
                <w:sz w:val="20"/>
                <w:szCs w:val="20"/>
              </w:rPr>
            </w:pPr>
            <w:r w:rsidRPr="004C3777">
              <w:rPr>
                <w:rFonts w:cstheme="minorHAnsi"/>
                <w:sz w:val="20"/>
                <w:szCs w:val="20"/>
              </w:rPr>
              <w:t>0</w:t>
            </w:r>
          </w:p>
        </w:tc>
        <w:tc>
          <w:tcPr>
            <w:tcW w:w="990" w:type="dxa"/>
            <w:tcBorders>
              <w:right w:val="nil"/>
            </w:tcBorders>
          </w:tcPr>
          <w:p w14:paraId="0E4BD4EB" w14:textId="77777777" w:rsidR="00D04411" w:rsidRPr="004C3777" w:rsidRDefault="00D04411" w:rsidP="00D04411">
            <w:pPr>
              <w:jc w:val="right"/>
              <w:rPr>
                <w:sz w:val="20"/>
                <w:szCs w:val="20"/>
              </w:rPr>
            </w:pPr>
            <w:r w:rsidRPr="004C3777">
              <w:rPr>
                <w:rFonts w:cstheme="minorHAnsi"/>
                <w:sz w:val="20"/>
                <w:szCs w:val="20"/>
              </w:rPr>
              <w:t>2</w:t>
            </w:r>
          </w:p>
        </w:tc>
      </w:tr>
      <w:tr w:rsidR="00D04411" w14:paraId="43ED983E" w14:textId="77777777" w:rsidTr="003613CA">
        <w:tc>
          <w:tcPr>
            <w:tcW w:w="1980" w:type="dxa"/>
            <w:tcBorders>
              <w:left w:val="nil"/>
            </w:tcBorders>
          </w:tcPr>
          <w:p w14:paraId="79D4A733" w14:textId="77777777" w:rsidR="00D04411" w:rsidRPr="004C3777" w:rsidRDefault="00D04411" w:rsidP="00D04411">
            <w:pPr>
              <w:jc w:val="both"/>
              <w:rPr>
                <w:sz w:val="20"/>
                <w:szCs w:val="20"/>
              </w:rPr>
            </w:pPr>
            <w:r w:rsidRPr="004C3777">
              <w:rPr>
                <w:sz w:val="20"/>
                <w:szCs w:val="20"/>
              </w:rPr>
              <w:t>Total</w:t>
            </w:r>
          </w:p>
        </w:tc>
        <w:tc>
          <w:tcPr>
            <w:tcW w:w="990" w:type="dxa"/>
          </w:tcPr>
          <w:p w14:paraId="6E1F3FC4" w14:textId="77777777" w:rsidR="00D04411" w:rsidRPr="004C3777" w:rsidRDefault="00D04411" w:rsidP="00D04411">
            <w:pPr>
              <w:jc w:val="right"/>
              <w:rPr>
                <w:rFonts w:cstheme="minorHAnsi"/>
                <w:sz w:val="20"/>
                <w:szCs w:val="20"/>
              </w:rPr>
            </w:pPr>
            <w:r w:rsidRPr="004C3777">
              <w:rPr>
                <w:rFonts w:cstheme="minorHAnsi"/>
                <w:sz w:val="20"/>
                <w:szCs w:val="20"/>
              </w:rPr>
              <w:t>242</w:t>
            </w:r>
          </w:p>
        </w:tc>
        <w:tc>
          <w:tcPr>
            <w:tcW w:w="810" w:type="dxa"/>
          </w:tcPr>
          <w:p w14:paraId="3FDE464D" w14:textId="77777777" w:rsidR="00D04411" w:rsidRPr="004C3777" w:rsidRDefault="00D04411" w:rsidP="00D04411">
            <w:pPr>
              <w:jc w:val="right"/>
              <w:rPr>
                <w:rFonts w:cstheme="minorHAnsi"/>
                <w:sz w:val="20"/>
                <w:szCs w:val="20"/>
              </w:rPr>
            </w:pPr>
            <w:r w:rsidRPr="004C3777">
              <w:rPr>
                <w:rFonts w:cstheme="minorHAnsi"/>
                <w:sz w:val="20"/>
                <w:szCs w:val="20"/>
              </w:rPr>
              <w:t>212</w:t>
            </w:r>
          </w:p>
        </w:tc>
        <w:tc>
          <w:tcPr>
            <w:tcW w:w="810" w:type="dxa"/>
          </w:tcPr>
          <w:p w14:paraId="4D3BDACD" w14:textId="77777777" w:rsidR="00D04411" w:rsidRPr="004C3777" w:rsidRDefault="00D04411" w:rsidP="00D04411">
            <w:pPr>
              <w:jc w:val="right"/>
              <w:rPr>
                <w:rFonts w:cstheme="minorHAnsi"/>
                <w:sz w:val="20"/>
                <w:szCs w:val="20"/>
              </w:rPr>
            </w:pPr>
            <w:r w:rsidRPr="004C3777">
              <w:rPr>
                <w:rFonts w:cstheme="minorHAnsi"/>
                <w:sz w:val="20"/>
                <w:szCs w:val="20"/>
              </w:rPr>
              <w:t>221</w:t>
            </w:r>
          </w:p>
        </w:tc>
        <w:tc>
          <w:tcPr>
            <w:tcW w:w="900" w:type="dxa"/>
          </w:tcPr>
          <w:p w14:paraId="0C45DAB8" w14:textId="77777777" w:rsidR="00D04411" w:rsidRPr="004C3777" w:rsidRDefault="00D04411" w:rsidP="00D04411">
            <w:pPr>
              <w:jc w:val="right"/>
              <w:rPr>
                <w:rFonts w:cstheme="minorHAnsi"/>
                <w:sz w:val="20"/>
                <w:szCs w:val="20"/>
              </w:rPr>
            </w:pPr>
            <w:r w:rsidRPr="004C3777">
              <w:rPr>
                <w:rFonts w:cstheme="minorHAnsi"/>
                <w:sz w:val="20"/>
                <w:szCs w:val="20"/>
              </w:rPr>
              <w:t>256</w:t>
            </w:r>
          </w:p>
        </w:tc>
        <w:tc>
          <w:tcPr>
            <w:tcW w:w="810" w:type="dxa"/>
          </w:tcPr>
          <w:p w14:paraId="6EE47C10" w14:textId="77777777" w:rsidR="00D04411" w:rsidRPr="004C3777" w:rsidRDefault="00D04411" w:rsidP="00D04411">
            <w:pPr>
              <w:jc w:val="right"/>
              <w:rPr>
                <w:rFonts w:cstheme="minorHAnsi"/>
                <w:sz w:val="20"/>
                <w:szCs w:val="20"/>
              </w:rPr>
            </w:pPr>
            <w:r w:rsidRPr="004C3777">
              <w:rPr>
                <w:rFonts w:cstheme="minorHAnsi"/>
                <w:sz w:val="20"/>
                <w:szCs w:val="20"/>
              </w:rPr>
              <w:t>212</w:t>
            </w:r>
          </w:p>
        </w:tc>
        <w:tc>
          <w:tcPr>
            <w:tcW w:w="810" w:type="dxa"/>
          </w:tcPr>
          <w:p w14:paraId="4E786CFE" w14:textId="77777777" w:rsidR="00D04411" w:rsidRPr="004C3777" w:rsidRDefault="00D04411" w:rsidP="00D04411">
            <w:pPr>
              <w:jc w:val="right"/>
              <w:rPr>
                <w:rFonts w:cstheme="minorHAnsi"/>
                <w:sz w:val="20"/>
                <w:szCs w:val="20"/>
              </w:rPr>
            </w:pPr>
            <w:r w:rsidRPr="004C3777">
              <w:rPr>
                <w:rFonts w:cstheme="minorHAnsi"/>
                <w:sz w:val="20"/>
                <w:szCs w:val="20"/>
              </w:rPr>
              <w:t>213</w:t>
            </w:r>
          </w:p>
        </w:tc>
        <w:tc>
          <w:tcPr>
            <w:tcW w:w="900" w:type="dxa"/>
          </w:tcPr>
          <w:p w14:paraId="7CFA3DC9" w14:textId="77777777" w:rsidR="00D04411" w:rsidRPr="004C3777" w:rsidRDefault="00D04411" w:rsidP="00D04411">
            <w:pPr>
              <w:jc w:val="right"/>
              <w:rPr>
                <w:rFonts w:cstheme="minorHAnsi"/>
                <w:sz w:val="20"/>
                <w:szCs w:val="20"/>
              </w:rPr>
            </w:pPr>
            <w:r w:rsidRPr="004C3777">
              <w:rPr>
                <w:rFonts w:cstheme="minorHAnsi"/>
                <w:sz w:val="20"/>
                <w:szCs w:val="20"/>
              </w:rPr>
              <w:t>224</w:t>
            </w:r>
          </w:p>
        </w:tc>
        <w:tc>
          <w:tcPr>
            <w:tcW w:w="990" w:type="dxa"/>
            <w:tcBorders>
              <w:right w:val="nil"/>
            </w:tcBorders>
          </w:tcPr>
          <w:p w14:paraId="27214F58" w14:textId="77777777" w:rsidR="00D04411" w:rsidRPr="004C3777" w:rsidRDefault="00D04411" w:rsidP="00D04411">
            <w:pPr>
              <w:jc w:val="right"/>
              <w:rPr>
                <w:rFonts w:cstheme="minorHAnsi"/>
                <w:sz w:val="20"/>
                <w:szCs w:val="20"/>
              </w:rPr>
            </w:pPr>
            <w:r w:rsidRPr="004C3777">
              <w:rPr>
                <w:rFonts w:cstheme="minorHAnsi"/>
                <w:sz w:val="20"/>
                <w:szCs w:val="20"/>
              </w:rPr>
              <w:t>155</w:t>
            </w:r>
          </w:p>
        </w:tc>
      </w:tr>
      <w:tr w:rsidR="00D04411" w:rsidRPr="00B30FFD" w14:paraId="6319C3C1" w14:textId="77777777" w:rsidTr="003613CA">
        <w:tc>
          <w:tcPr>
            <w:tcW w:w="9000" w:type="dxa"/>
            <w:gridSpan w:val="9"/>
            <w:tcBorders>
              <w:left w:val="nil"/>
              <w:right w:val="nil"/>
            </w:tcBorders>
          </w:tcPr>
          <w:p w14:paraId="0CF661FC" w14:textId="64791723" w:rsidR="00D04411" w:rsidRPr="00B30FFD" w:rsidRDefault="00A3399B" w:rsidP="00D04411">
            <w:pPr>
              <w:jc w:val="both"/>
              <w:rPr>
                <w:i/>
                <w:iCs/>
                <w:lang w:val="fr-FR"/>
              </w:rPr>
            </w:pPr>
            <w:r w:rsidRPr="00B30FFD">
              <w:rPr>
                <w:i/>
                <w:iCs/>
                <w:lang w:val="fr-FR"/>
              </w:rPr>
              <w:t>Source :</w:t>
            </w:r>
            <w:r w:rsidR="00D04411" w:rsidRPr="00B30FFD">
              <w:rPr>
                <w:i/>
                <w:iCs/>
                <w:lang w:val="fr-FR"/>
              </w:rPr>
              <w:t xml:space="preserve"> Palau </w:t>
            </w:r>
            <w:proofErr w:type="spellStart"/>
            <w:r w:rsidR="00D04411" w:rsidRPr="00B30FFD">
              <w:rPr>
                <w:i/>
                <w:iCs/>
                <w:lang w:val="fr-FR"/>
              </w:rPr>
              <w:t>Statis</w:t>
            </w:r>
            <w:r w:rsidR="00D04411">
              <w:rPr>
                <w:i/>
                <w:iCs/>
                <w:lang w:val="fr-FR"/>
              </w:rPr>
              <w:t>t</w:t>
            </w:r>
            <w:r w:rsidR="00D04411" w:rsidRPr="00B30FFD">
              <w:rPr>
                <w:i/>
                <w:iCs/>
                <w:lang w:val="fr-FR"/>
              </w:rPr>
              <w:t>ical</w:t>
            </w:r>
            <w:proofErr w:type="spellEnd"/>
            <w:r>
              <w:rPr>
                <w:i/>
                <w:iCs/>
                <w:lang w:val="fr-FR"/>
              </w:rPr>
              <w:t xml:space="preserve"> </w:t>
            </w:r>
            <w:proofErr w:type="spellStart"/>
            <w:r w:rsidR="00D04411" w:rsidRPr="00B30FFD">
              <w:rPr>
                <w:i/>
                <w:iCs/>
                <w:lang w:val="fr-FR"/>
              </w:rPr>
              <w:t>Yearbook</w:t>
            </w:r>
            <w:proofErr w:type="spellEnd"/>
            <w:r w:rsidR="00D04411" w:rsidRPr="00B30FFD">
              <w:rPr>
                <w:i/>
                <w:iCs/>
                <w:lang w:val="fr-FR"/>
              </w:rPr>
              <w:t xml:space="preserve"> 2022, T</w:t>
            </w:r>
            <w:r w:rsidR="00D04411">
              <w:rPr>
                <w:i/>
                <w:iCs/>
                <w:lang w:val="fr-FR"/>
              </w:rPr>
              <w:t>able 12.4.</w:t>
            </w:r>
          </w:p>
        </w:tc>
      </w:tr>
    </w:tbl>
    <w:tbl>
      <w:tblPr>
        <w:tblStyle w:val="TableGrid"/>
        <w:tblpPr w:leftFromText="180" w:rightFromText="180" w:vertAnchor="text" w:horzAnchor="margin" w:tblpY="2401"/>
        <w:tblW w:w="0" w:type="auto"/>
        <w:tblBorders>
          <w:left w:val="none" w:sz="0" w:space="0" w:color="auto"/>
          <w:right w:val="none" w:sz="0" w:space="0" w:color="auto"/>
        </w:tblBorders>
        <w:tblLayout w:type="fixed"/>
        <w:tblLook w:val="04A0" w:firstRow="1" w:lastRow="0" w:firstColumn="1" w:lastColumn="0" w:noHBand="0" w:noVBand="1"/>
      </w:tblPr>
      <w:tblGrid>
        <w:gridCol w:w="1367"/>
        <w:gridCol w:w="794"/>
        <w:gridCol w:w="24"/>
        <w:gridCol w:w="771"/>
        <w:gridCol w:w="12"/>
        <w:gridCol w:w="783"/>
        <w:gridCol w:w="860"/>
        <w:gridCol w:w="860"/>
        <w:gridCol w:w="783"/>
        <w:gridCol w:w="860"/>
        <w:gridCol w:w="860"/>
        <w:gridCol w:w="1026"/>
      </w:tblGrid>
      <w:tr w:rsidR="003613CA" w14:paraId="032830A1" w14:textId="77777777" w:rsidTr="003613CA">
        <w:tc>
          <w:tcPr>
            <w:tcW w:w="9000" w:type="dxa"/>
            <w:gridSpan w:val="12"/>
            <w:vAlign w:val="center"/>
          </w:tcPr>
          <w:p w14:paraId="6E77C0B1" w14:textId="77777777" w:rsidR="003613CA" w:rsidRPr="001F37F5" w:rsidRDefault="003613CA" w:rsidP="003613CA">
            <w:pPr>
              <w:jc w:val="center"/>
              <w:rPr>
                <w:b/>
                <w:bCs/>
              </w:rPr>
            </w:pPr>
            <w:r>
              <w:rPr>
                <w:b/>
                <w:bCs/>
              </w:rPr>
              <w:t>ANNEX B-</w:t>
            </w:r>
            <w:r w:rsidR="006946E3">
              <w:rPr>
                <w:b/>
                <w:bCs/>
              </w:rPr>
              <w:t>3</w:t>
            </w:r>
            <w:r w:rsidRPr="001F37F5">
              <w:rPr>
                <w:b/>
                <w:bCs/>
              </w:rPr>
              <w:t>. Infant, Child, Maternal Mortality in Palau, 2015-2022</w:t>
            </w:r>
          </w:p>
        </w:tc>
      </w:tr>
      <w:tr w:rsidR="003613CA" w14:paraId="4AB3B34B" w14:textId="77777777" w:rsidTr="003613CA">
        <w:tc>
          <w:tcPr>
            <w:tcW w:w="1367" w:type="dxa"/>
          </w:tcPr>
          <w:p w14:paraId="37DE3A60" w14:textId="77777777" w:rsidR="003613CA" w:rsidRPr="005C181F" w:rsidRDefault="003613CA" w:rsidP="003613CA">
            <w:pPr>
              <w:rPr>
                <w:rFonts w:cstheme="minorHAnsi"/>
                <w:sz w:val="20"/>
                <w:szCs w:val="20"/>
              </w:rPr>
            </w:pPr>
          </w:p>
        </w:tc>
        <w:tc>
          <w:tcPr>
            <w:tcW w:w="818" w:type="dxa"/>
            <w:gridSpan w:val="2"/>
          </w:tcPr>
          <w:p w14:paraId="63723CF5" w14:textId="77777777" w:rsidR="003613CA" w:rsidRPr="00E10F88" w:rsidRDefault="003613CA" w:rsidP="003613CA">
            <w:pPr>
              <w:jc w:val="center"/>
              <w:rPr>
                <w:rFonts w:cstheme="minorHAnsi"/>
                <w:b/>
                <w:bCs/>
                <w:sz w:val="20"/>
                <w:szCs w:val="20"/>
              </w:rPr>
            </w:pPr>
            <w:r w:rsidRPr="00E10F88">
              <w:rPr>
                <w:rFonts w:cstheme="minorHAnsi"/>
                <w:b/>
                <w:bCs/>
                <w:sz w:val="20"/>
                <w:szCs w:val="20"/>
              </w:rPr>
              <w:t>2015</w:t>
            </w:r>
          </w:p>
        </w:tc>
        <w:tc>
          <w:tcPr>
            <w:tcW w:w="783" w:type="dxa"/>
            <w:gridSpan w:val="2"/>
          </w:tcPr>
          <w:p w14:paraId="309969CF" w14:textId="77777777" w:rsidR="003613CA" w:rsidRPr="00E10F88" w:rsidRDefault="003613CA" w:rsidP="003613CA">
            <w:pPr>
              <w:jc w:val="center"/>
              <w:rPr>
                <w:rFonts w:cstheme="minorHAnsi"/>
                <w:b/>
                <w:bCs/>
                <w:sz w:val="20"/>
                <w:szCs w:val="20"/>
              </w:rPr>
            </w:pPr>
            <w:r w:rsidRPr="00E10F88">
              <w:rPr>
                <w:rFonts w:cstheme="minorHAnsi"/>
                <w:b/>
                <w:bCs/>
                <w:sz w:val="20"/>
                <w:szCs w:val="20"/>
              </w:rPr>
              <w:t>2016</w:t>
            </w:r>
          </w:p>
        </w:tc>
        <w:tc>
          <w:tcPr>
            <w:tcW w:w="783" w:type="dxa"/>
          </w:tcPr>
          <w:p w14:paraId="087CE5C5" w14:textId="77777777" w:rsidR="003613CA" w:rsidRPr="00E10F88" w:rsidRDefault="003613CA" w:rsidP="003613CA">
            <w:pPr>
              <w:jc w:val="center"/>
              <w:rPr>
                <w:rFonts w:cstheme="minorHAnsi"/>
                <w:b/>
                <w:bCs/>
                <w:sz w:val="20"/>
                <w:szCs w:val="20"/>
              </w:rPr>
            </w:pPr>
            <w:r w:rsidRPr="00E10F88">
              <w:rPr>
                <w:rFonts w:cstheme="minorHAnsi"/>
                <w:b/>
                <w:bCs/>
                <w:sz w:val="20"/>
                <w:szCs w:val="20"/>
              </w:rPr>
              <w:t>2017</w:t>
            </w:r>
          </w:p>
        </w:tc>
        <w:tc>
          <w:tcPr>
            <w:tcW w:w="860" w:type="dxa"/>
          </w:tcPr>
          <w:p w14:paraId="3A87798E" w14:textId="77777777" w:rsidR="003613CA" w:rsidRPr="00E10F88" w:rsidRDefault="003613CA" w:rsidP="003613CA">
            <w:pPr>
              <w:jc w:val="center"/>
              <w:rPr>
                <w:rFonts w:cstheme="minorHAnsi"/>
                <w:b/>
                <w:bCs/>
                <w:sz w:val="20"/>
                <w:szCs w:val="20"/>
              </w:rPr>
            </w:pPr>
            <w:r w:rsidRPr="00E10F88">
              <w:rPr>
                <w:rFonts w:cstheme="minorHAnsi"/>
                <w:b/>
                <w:bCs/>
                <w:sz w:val="20"/>
                <w:szCs w:val="20"/>
              </w:rPr>
              <w:t>2018</w:t>
            </w:r>
          </w:p>
        </w:tc>
        <w:tc>
          <w:tcPr>
            <w:tcW w:w="860" w:type="dxa"/>
          </w:tcPr>
          <w:p w14:paraId="7A4EFEE5" w14:textId="77777777" w:rsidR="003613CA" w:rsidRPr="00E10F88" w:rsidRDefault="003613CA" w:rsidP="003613CA">
            <w:pPr>
              <w:jc w:val="center"/>
              <w:rPr>
                <w:rFonts w:cstheme="minorHAnsi"/>
                <w:b/>
                <w:bCs/>
                <w:sz w:val="20"/>
                <w:szCs w:val="20"/>
              </w:rPr>
            </w:pPr>
            <w:r w:rsidRPr="00E10F88">
              <w:rPr>
                <w:rFonts w:cstheme="minorHAnsi"/>
                <w:b/>
                <w:bCs/>
                <w:sz w:val="20"/>
                <w:szCs w:val="20"/>
              </w:rPr>
              <w:t>2019</w:t>
            </w:r>
          </w:p>
        </w:tc>
        <w:tc>
          <w:tcPr>
            <w:tcW w:w="783" w:type="dxa"/>
          </w:tcPr>
          <w:p w14:paraId="43958DE1" w14:textId="77777777" w:rsidR="003613CA" w:rsidRPr="00E10F88" w:rsidRDefault="003613CA" w:rsidP="003613CA">
            <w:pPr>
              <w:jc w:val="center"/>
              <w:rPr>
                <w:rFonts w:cstheme="minorHAnsi"/>
                <w:b/>
                <w:bCs/>
                <w:sz w:val="20"/>
                <w:szCs w:val="20"/>
              </w:rPr>
            </w:pPr>
            <w:r w:rsidRPr="00E10F88">
              <w:rPr>
                <w:rFonts w:cstheme="minorHAnsi"/>
                <w:b/>
                <w:bCs/>
                <w:sz w:val="20"/>
                <w:szCs w:val="20"/>
              </w:rPr>
              <w:t>2020</w:t>
            </w:r>
          </w:p>
        </w:tc>
        <w:tc>
          <w:tcPr>
            <w:tcW w:w="860" w:type="dxa"/>
          </w:tcPr>
          <w:p w14:paraId="5B70BFC9" w14:textId="77777777" w:rsidR="003613CA" w:rsidRPr="00E10F88" w:rsidRDefault="003613CA" w:rsidP="003613CA">
            <w:pPr>
              <w:jc w:val="center"/>
              <w:rPr>
                <w:rFonts w:cstheme="minorHAnsi"/>
                <w:b/>
                <w:bCs/>
                <w:sz w:val="20"/>
                <w:szCs w:val="20"/>
              </w:rPr>
            </w:pPr>
            <w:r w:rsidRPr="00E10F88">
              <w:rPr>
                <w:rFonts w:cstheme="minorHAnsi"/>
                <w:b/>
                <w:bCs/>
                <w:sz w:val="20"/>
                <w:szCs w:val="20"/>
              </w:rPr>
              <w:t>2021</w:t>
            </w:r>
          </w:p>
        </w:tc>
        <w:tc>
          <w:tcPr>
            <w:tcW w:w="860" w:type="dxa"/>
          </w:tcPr>
          <w:p w14:paraId="0F7A7410" w14:textId="77777777" w:rsidR="003613CA" w:rsidRPr="00E10F88" w:rsidRDefault="003613CA" w:rsidP="003613CA">
            <w:pPr>
              <w:jc w:val="center"/>
              <w:rPr>
                <w:rFonts w:cstheme="minorHAnsi"/>
                <w:b/>
                <w:bCs/>
                <w:sz w:val="20"/>
                <w:szCs w:val="20"/>
              </w:rPr>
            </w:pPr>
            <w:r w:rsidRPr="00E10F88">
              <w:rPr>
                <w:rFonts w:cstheme="minorHAnsi"/>
                <w:b/>
                <w:bCs/>
                <w:sz w:val="20"/>
                <w:szCs w:val="20"/>
              </w:rPr>
              <w:t>2022</w:t>
            </w:r>
          </w:p>
        </w:tc>
        <w:tc>
          <w:tcPr>
            <w:tcW w:w="1026" w:type="dxa"/>
          </w:tcPr>
          <w:p w14:paraId="67C34ED2" w14:textId="77777777" w:rsidR="003613CA" w:rsidRPr="00E10F88" w:rsidRDefault="0046795E" w:rsidP="003613CA">
            <w:pPr>
              <w:jc w:val="center"/>
              <w:rPr>
                <w:rFonts w:cstheme="minorHAnsi"/>
                <w:b/>
                <w:bCs/>
                <w:sz w:val="20"/>
                <w:szCs w:val="20"/>
              </w:rPr>
            </w:pPr>
            <w:r>
              <w:rPr>
                <w:rFonts w:cstheme="minorHAnsi"/>
                <w:b/>
                <w:bCs/>
                <w:sz w:val="20"/>
                <w:szCs w:val="20"/>
              </w:rPr>
              <w:t xml:space="preserve">8-Year </w:t>
            </w:r>
            <w:r w:rsidR="003613CA" w:rsidRPr="00E10F88">
              <w:rPr>
                <w:rFonts w:cstheme="minorHAnsi"/>
                <w:b/>
                <w:bCs/>
                <w:sz w:val="20"/>
                <w:szCs w:val="20"/>
              </w:rPr>
              <w:t>Average</w:t>
            </w:r>
          </w:p>
        </w:tc>
      </w:tr>
      <w:tr w:rsidR="003613CA" w14:paraId="7CE49E30" w14:textId="77777777" w:rsidTr="003613CA">
        <w:tc>
          <w:tcPr>
            <w:tcW w:w="1367" w:type="dxa"/>
          </w:tcPr>
          <w:p w14:paraId="6AF21863" w14:textId="77777777" w:rsidR="003613CA" w:rsidRPr="005C181F" w:rsidRDefault="003613CA" w:rsidP="003613CA">
            <w:pPr>
              <w:rPr>
                <w:rFonts w:cstheme="minorHAnsi"/>
                <w:sz w:val="20"/>
                <w:szCs w:val="20"/>
              </w:rPr>
            </w:pPr>
            <w:r>
              <w:rPr>
                <w:rFonts w:cstheme="minorHAnsi"/>
                <w:sz w:val="20"/>
                <w:szCs w:val="20"/>
              </w:rPr>
              <w:t>Births</w:t>
            </w:r>
          </w:p>
        </w:tc>
        <w:tc>
          <w:tcPr>
            <w:tcW w:w="818" w:type="dxa"/>
            <w:gridSpan w:val="2"/>
          </w:tcPr>
          <w:p w14:paraId="649E8D7E" w14:textId="77777777" w:rsidR="003613CA" w:rsidRPr="005C181F" w:rsidRDefault="003613CA" w:rsidP="003613CA">
            <w:pPr>
              <w:jc w:val="right"/>
              <w:rPr>
                <w:rFonts w:cstheme="minorHAnsi"/>
                <w:sz w:val="20"/>
                <w:szCs w:val="20"/>
              </w:rPr>
            </w:pPr>
            <w:r w:rsidRPr="005C181F">
              <w:rPr>
                <w:rFonts w:cstheme="minorHAnsi"/>
                <w:sz w:val="20"/>
                <w:szCs w:val="20"/>
              </w:rPr>
              <w:t>242</w:t>
            </w:r>
          </w:p>
        </w:tc>
        <w:tc>
          <w:tcPr>
            <w:tcW w:w="783" w:type="dxa"/>
            <w:gridSpan w:val="2"/>
          </w:tcPr>
          <w:p w14:paraId="31A6FA9C" w14:textId="77777777" w:rsidR="003613CA" w:rsidRPr="005C181F" w:rsidRDefault="003613CA" w:rsidP="003613CA">
            <w:pPr>
              <w:jc w:val="right"/>
              <w:rPr>
                <w:rFonts w:cstheme="minorHAnsi"/>
                <w:sz w:val="20"/>
                <w:szCs w:val="20"/>
              </w:rPr>
            </w:pPr>
            <w:r w:rsidRPr="005C181F">
              <w:rPr>
                <w:rFonts w:cstheme="minorHAnsi"/>
                <w:sz w:val="20"/>
                <w:szCs w:val="20"/>
              </w:rPr>
              <w:t>212</w:t>
            </w:r>
          </w:p>
        </w:tc>
        <w:tc>
          <w:tcPr>
            <w:tcW w:w="783" w:type="dxa"/>
          </w:tcPr>
          <w:p w14:paraId="6DE8F25C" w14:textId="77777777" w:rsidR="003613CA" w:rsidRPr="005C181F" w:rsidRDefault="003613CA" w:rsidP="003613CA">
            <w:pPr>
              <w:jc w:val="right"/>
              <w:rPr>
                <w:rFonts w:cstheme="minorHAnsi"/>
                <w:sz w:val="20"/>
                <w:szCs w:val="20"/>
              </w:rPr>
            </w:pPr>
            <w:r w:rsidRPr="005C181F">
              <w:rPr>
                <w:rFonts w:cstheme="minorHAnsi"/>
                <w:sz w:val="20"/>
                <w:szCs w:val="20"/>
              </w:rPr>
              <w:t>221</w:t>
            </w:r>
          </w:p>
        </w:tc>
        <w:tc>
          <w:tcPr>
            <w:tcW w:w="860" w:type="dxa"/>
          </w:tcPr>
          <w:p w14:paraId="1CA69C66" w14:textId="77777777" w:rsidR="003613CA" w:rsidRPr="005C181F" w:rsidRDefault="003613CA" w:rsidP="003613CA">
            <w:pPr>
              <w:jc w:val="right"/>
              <w:rPr>
                <w:rFonts w:cstheme="minorHAnsi"/>
                <w:sz w:val="20"/>
                <w:szCs w:val="20"/>
              </w:rPr>
            </w:pPr>
            <w:r w:rsidRPr="005C181F">
              <w:rPr>
                <w:rFonts w:cstheme="minorHAnsi"/>
                <w:sz w:val="20"/>
                <w:szCs w:val="20"/>
              </w:rPr>
              <w:t>256</w:t>
            </w:r>
          </w:p>
        </w:tc>
        <w:tc>
          <w:tcPr>
            <w:tcW w:w="860" w:type="dxa"/>
          </w:tcPr>
          <w:p w14:paraId="3ECABAF7" w14:textId="77777777" w:rsidR="003613CA" w:rsidRPr="005C181F" w:rsidRDefault="003613CA" w:rsidP="003613CA">
            <w:pPr>
              <w:jc w:val="right"/>
              <w:rPr>
                <w:rFonts w:cstheme="minorHAnsi"/>
                <w:sz w:val="20"/>
                <w:szCs w:val="20"/>
              </w:rPr>
            </w:pPr>
            <w:r w:rsidRPr="005C181F">
              <w:rPr>
                <w:rFonts w:cstheme="minorHAnsi"/>
                <w:sz w:val="20"/>
                <w:szCs w:val="20"/>
              </w:rPr>
              <w:t>212</w:t>
            </w:r>
          </w:p>
        </w:tc>
        <w:tc>
          <w:tcPr>
            <w:tcW w:w="783" w:type="dxa"/>
          </w:tcPr>
          <w:p w14:paraId="02735B45" w14:textId="77777777" w:rsidR="003613CA" w:rsidRPr="005C181F" w:rsidRDefault="003613CA" w:rsidP="003613CA">
            <w:pPr>
              <w:jc w:val="right"/>
              <w:rPr>
                <w:rFonts w:cstheme="minorHAnsi"/>
                <w:sz w:val="20"/>
                <w:szCs w:val="20"/>
              </w:rPr>
            </w:pPr>
            <w:r w:rsidRPr="005C181F">
              <w:rPr>
                <w:rFonts w:cstheme="minorHAnsi"/>
                <w:sz w:val="20"/>
                <w:szCs w:val="20"/>
              </w:rPr>
              <w:t>213</w:t>
            </w:r>
          </w:p>
        </w:tc>
        <w:tc>
          <w:tcPr>
            <w:tcW w:w="860" w:type="dxa"/>
          </w:tcPr>
          <w:p w14:paraId="1E8108C3" w14:textId="77777777" w:rsidR="003613CA" w:rsidRPr="005C181F" w:rsidRDefault="003613CA" w:rsidP="003613CA">
            <w:pPr>
              <w:jc w:val="right"/>
              <w:rPr>
                <w:rFonts w:cstheme="minorHAnsi"/>
                <w:sz w:val="20"/>
                <w:szCs w:val="20"/>
              </w:rPr>
            </w:pPr>
            <w:r w:rsidRPr="005C181F">
              <w:rPr>
                <w:rFonts w:cstheme="minorHAnsi"/>
                <w:sz w:val="20"/>
                <w:szCs w:val="20"/>
              </w:rPr>
              <w:t>224</w:t>
            </w:r>
          </w:p>
        </w:tc>
        <w:tc>
          <w:tcPr>
            <w:tcW w:w="860" w:type="dxa"/>
          </w:tcPr>
          <w:p w14:paraId="5739D823" w14:textId="77777777" w:rsidR="003613CA" w:rsidRPr="005C181F" w:rsidRDefault="003613CA" w:rsidP="003613CA">
            <w:pPr>
              <w:jc w:val="right"/>
              <w:rPr>
                <w:rFonts w:cstheme="minorHAnsi"/>
                <w:sz w:val="20"/>
                <w:szCs w:val="20"/>
              </w:rPr>
            </w:pPr>
            <w:r w:rsidRPr="005C181F">
              <w:rPr>
                <w:rFonts w:cstheme="minorHAnsi"/>
                <w:sz w:val="20"/>
                <w:szCs w:val="20"/>
              </w:rPr>
              <w:t>155</w:t>
            </w:r>
          </w:p>
        </w:tc>
        <w:tc>
          <w:tcPr>
            <w:tcW w:w="1026" w:type="dxa"/>
          </w:tcPr>
          <w:p w14:paraId="6125A981" w14:textId="77777777" w:rsidR="003613CA" w:rsidRPr="005C181F" w:rsidRDefault="003613CA" w:rsidP="003613CA">
            <w:pPr>
              <w:jc w:val="right"/>
              <w:rPr>
                <w:rFonts w:cstheme="minorHAnsi"/>
                <w:sz w:val="20"/>
                <w:szCs w:val="20"/>
              </w:rPr>
            </w:pPr>
            <w:r>
              <w:rPr>
                <w:rFonts w:cstheme="minorHAnsi"/>
                <w:sz w:val="20"/>
                <w:szCs w:val="20"/>
              </w:rPr>
              <w:t>217</w:t>
            </w:r>
          </w:p>
        </w:tc>
      </w:tr>
      <w:tr w:rsidR="003613CA" w14:paraId="2490C3A1" w14:textId="77777777" w:rsidTr="003613CA">
        <w:tc>
          <w:tcPr>
            <w:tcW w:w="1367" w:type="dxa"/>
          </w:tcPr>
          <w:p w14:paraId="69959FF4" w14:textId="77777777" w:rsidR="003613CA" w:rsidRPr="005C181F" w:rsidRDefault="003613CA" w:rsidP="003613CA">
            <w:pPr>
              <w:rPr>
                <w:rFonts w:cstheme="minorHAnsi"/>
                <w:sz w:val="20"/>
                <w:szCs w:val="20"/>
              </w:rPr>
            </w:pPr>
            <w:r>
              <w:rPr>
                <w:rFonts w:cstheme="minorHAnsi"/>
                <w:sz w:val="20"/>
                <w:szCs w:val="20"/>
              </w:rPr>
              <w:t>Infant deaths</w:t>
            </w:r>
          </w:p>
        </w:tc>
        <w:tc>
          <w:tcPr>
            <w:tcW w:w="818" w:type="dxa"/>
            <w:gridSpan w:val="2"/>
          </w:tcPr>
          <w:p w14:paraId="2C26520C" w14:textId="77777777" w:rsidR="003613CA" w:rsidRPr="005C181F" w:rsidRDefault="003613CA" w:rsidP="003613CA">
            <w:pPr>
              <w:jc w:val="right"/>
              <w:rPr>
                <w:rFonts w:cstheme="minorHAnsi"/>
                <w:sz w:val="20"/>
                <w:szCs w:val="20"/>
              </w:rPr>
            </w:pPr>
            <w:r w:rsidRPr="005C181F">
              <w:rPr>
                <w:rFonts w:cstheme="minorHAnsi"/>
                <w:sz w:val="20"/>
                <w:szCs w:val="20"/>
              </w:rPr>
              <w:t>4</w:t>
            </w:r>
          </w:p>
        </w:tc>
        <w:tc>
          <w:tcPr>
            <w:tcW w:w="783" w:type="dxa"/>
            <w:gridSpan w:val="2"/>
          </w:tcPr>
          <w:p w14:paraId="55265A3E"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783" w:type="dxa"/>
          </w:tcPr>
          <w:p w14:paraId="3B60EC18" w14:textId="77777777" w:rsidR="003613CA" w:rsidRPr="005C181F" w:rsidRDefault="003613CA" w:rsidP="003613CA">
            <w:pPr>
              <w:jc w:val="right"/>
              <w:rPr>
                <w:rFonts w:cstheme="minorHAnsi"/>
                <w:sz w:val="20"/>
                <w:szCs w:val="20"/>
              </w:rPr>
            </w:pPr>
            <w:r w:rsidRPr="005C181F">
              <w:rPr>
                <w:rFonts w:cstheme="minorHAnsi"/>
                <w:sz w:val="20"/>
                <w:szCs w:val="20"/>
              </w:rPr>
              <w:t>5</w:t>
            </w:r>
          </w:p>
        </w:tc>
        <w:tc>
          <w:tcPr>
            <w:tcW w:w="860" w:type="dxa"/>
          </w:tcPr>
          <w:p w14:paraId="104E19F5" w14:textId="77777777" w:rsidR="003613CA" w:rsidRPr="005C181F" w:rsidRDefault="003613CA" w:rsidP="003613CA">
            <w:pPr>
              <w:jc w:val="right"/>
              <w:rPr>
                <w:rFonts w:cstheme="minorHAnsi"/>
                <w:sz w:val="20"/>
                <w:szCs w:val="20"/>
              </w:rPr>
            </w:pPr>
            <w:r w:rsidRPr="005C181F">
              <w:rPr>
                <w:rFonts w:cstheme="minorHAnsi"/>
                <w:sz w:val="20"/>
                <w:szCs w:val="20"/>
              </w:rPr>
              <w:t>3</w:t>
            </w:r>
          </w:p>
        </w:tc>
        <w:tc>
          <w:tcPr>
            <w:tcW w:w="860" w:type="dxa"/>
          </w:tcPr>
          <w:p w14:paraId="1F467930" w14:textId="77777777" w:rsidR="003613CA" w:rsidRPr="005C181F" w:rsidRDefault="003613CA" w:rsidP="003613CA">
            <w:pPr>
              <w:jc w:val="right"/>
              <w:rPr>
                <w:rFonts w:cstheme="minorHAnsi"/>
                <w:sz w:val="20"/>
                <w:szCs w:val="20"/>
              </w:rPr>
            </w:pPr>
            <w:r w:rsidRPr="005C181F">
              <w:rPr>
                <w:rFonts w:cstheme="minorHAnsi"/>
                <w:sz w:val="20"/>
                <w:szCs w:val="20"/>
              </w:rPr>
              <w:t>4</w:t>
            </w:r>
          </w:p>
        </w:tc>
        <w:tc>
          <w:tcPr>
            <w:tcW w:w="783" w:type="dxa"/>
          </w:tcPr>
          <w:p w14:paraId="6DA3EE37" w14:textId="77777777" w:rsidR="003613CA" w:rsidRPr="005C181F" w:rsidRDefault="003613CA" w:rsidP="003613CA">
            <w:pPr>
              <w:jc w:val="right"/>
              <w:rPr>
                <w:rFonts w:cstheme="minorHAnsi"/>
                <w:sz w:val="20"/>
                <w:szCs w:val="20"/>
              </w:rPr>
            </w:pPr>
            <w:r w:rsidRPr="005C181F">
              <w:rPr>
                <w:rFonts w:cstheme="minorHAnsi"/>
                <w:sz w:val="20"/>
                <w:szCs w:val="20"/>
              </w:rPr>
              <w:t>4</w:t>
            </w:r>
          </w:p>
        </w:tc>
        <w:tc>
          <w:tcPr>
            <w:tcW w:w="860" w:type="dxa"/>
          </w:tcPr>
          <w:p w14:paraId="44F6B4A2" w14:textId="77777777" w:rsidR="003613CA" w:rsidRPr="005C181F" w:rsidRDefault="003613CA" w:rsidP="003613CA">
            <w:pPr>
              <w:jc w:val="right"/>
              <w:rPr>
                <w:rFonts w:cstheme="minorHAnsi"/>
                <w:sz w:val="20"/>
                <w:szCs w:val="20"/>
              </w:rPr>
            </w:pPr>
            <w:r w:rsidRPr="005C181F">
              <w:rPr>
                <w:rFonts w:cstheme="minorHAnsi"/>
                <w:sz w:val="20"/>
                <w:szCs w:val="20"/>
              </w:rPr>
              <w:t>5</w:t>
            </w:r>
          </w:p>
        </w:tc>
        <w:tc>
          <w:tcPr>
            <w:tcW w:w="860" w:type="dxa"/>
          </w:tcPr>
          <w:p w14:paraId="477C800B"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1026" w:type="dxa"/>
          </w:tcPr>
          <w:p w14:paraId="0E4913FF" w14:textId="77777777" w:rsidR="003613CA" w:rsidRPr="005C181F" w:rsidRDefault="003613CA" w:rsidP="003613CA">
            <w:pPr>
              <w:jc w:val="right"/>
              <w:rPr>
                <w:rFonts w:cstheme="minorHAnsi"/>
                <w:sz w:val="20"/>
                <w:szCs w:val="20"/>
              </w:rPr>
            </w:pPr>
            <w:r>
              <w:rPr>
                <w:rFonts w:cstheme="minorHAnsi"/>
                <w:sz w:val="20"/>
                <w:szCs w:val="20"/>
              </w:rPr>
              <w:t>3.1</w:t>
            </w:r>
          </w:p>
        </w:tc>
      </w:tr>
      <w:tr w:rsidR="003613CA" w14:paraId="0584E8C3" w14:textId="77777777" w:rsidTr="003613CA">
        <w:tc>
          <w:tcPr>
            <w:tcW w:w="1367" w:type="dxa"/>
            <w:shd w:val="clear" w:color="auto" w:fill="DEEAF6" w:themeFill="accent5" w:themeFillTint="33"/>
          </w:tcPr>
          <w:p w14:paraId="60ADAE7C" w14:textId="77777777" w:rsidR="003613CA" w:rsidRPr="005C181F" w:rsidRDefault="003613CA" w:rsidP="003613CA">
            <w:pPr>
              <w:rPr>
                <w:rFonts w:cstheme="minorHAnsi"/>
                <w:sz w:val="20"/>
                <w:szCs w:val="20"/>
              </w:rPr>
            </w:pPr>
            <w:r>
              <w:rPr>
                <w:rFonts w:cstheme="minorHAnsi"/>
                <w:sz w:val="20"/>
                <w:szCs w:val="20"/>
              </w:rPr>
              <w:t>Infant death rate/1000 livebirths</w:t>
            </w:r>
          </w:p>
        </w:tc>
        <w:tc>
          <w:tcPr>
            <w:tcW w:w="818" w:type="dxa"/>
            <w:gridSpan w:val="2"/>
            <w:shd w:val="clear" w:color="auto" w:fill="DEEAF6" w:themeFill="accent5" w:themeFillTint="33"/>
            <w:vAlign w:val="center"/>
          </w:tcPr>
          <w:p w14:paraId="020BB154" w14:textId="77777777" w:rsidR="003613CA" w:rsidRPr="005C181F" w:rsidRDefault="003613CA" w:rsidP="003613CA">
            <w:pPr>
              <w:jc w:val="right"/>
              <w:rPr>
                <w:rFonts w:cstheme="minorHAnsi"/>
                <w:sz w:val="20"/>
                <w:szCs w:val="20"/>
              </w:rPr>
            </w:pPr>
            <w:r w:rsidRPr="005C181F">
              <w:rPr>
                <w:rFonts w:cstheme="minorHAnsi"/>
                <w:sz w:val="20"/>
                <w:szCs w:val="20"/>
              </w:rPr>
              <w:t>16.</w:t>
            </w:r>
            <w:r w:rsidR="0046795E">
              <w:rPr>
                <w:rFonts w:cstheme="minorHAnsi"/>
                <w:sz w:val="20"/>
                <w:szCs w:val="20"/>
              </w:rPr>
              <w:t>5</w:t>
            </w:r>
          </w:p>
        </w:tc>
        <w:tc>
          <w:tcPr>
            <w:tcW w:w="783" w:type="dxa"/>
            <w:gridSpan w:val="2"/>
            <w:shd w:val="clear" w:color="auto" w:fill="DEEAF6" w:themeFill="accent5" w:themeFillTint="33"/>
            <w:vAlign w:val="center"/>
          </w:tcPr>
          <w:p w14:paraId="159E94AC" w14:textId="77777777" w:rsidR="003613CA" w:rsidRPr="005C181F" w:rsidRDefault="003613CA" w:rsidP="003613CA">
            <w:pPr>
              <w:jc w:val="right"/>
              <w:rPr>
                <w:rFonts w:cstheme="minorHAnsi"/>
                <w:sz w:val="20"/>
                <w:szCs w:val="20"/>
              </w:rPr>
            </w:pPr>
            <w:r w:rsidRPr="005C181F">
              <w:rPr>
                <w:rFonts w:cstheme="minorHAnsi"/>
                <w:sz w:val="20"/>
                <w:szCs w:val="20"/>
              </w:rPr>
              <w:t>0.0</w:t>
            </w:r>
          </w:p>
        </w:tc>
        <w:tc>
          <w:tcPr>
            <w:tcW w:w="783" w:type="dxa"/>
            <w:shd w:val="clear" w:color="auto" w:fill="DEEAF6" w:themeFill="accent5" w:themeFillTint="33"/>
            <w:vAlign w:val="center"/>
          </w:tcPr>
          <w:p w14:paraId="7FBA43F4" w14:textId="77777777" w:rsidR="003613CA" w:rsidRPr="005C181F" w:rsidRDefault="003613CA" w:rsidP="003613CA">
            <w:pPr>
              <w:jc w:val="right"/>
              <w:rPr>
                <w:rFonts w:cstheme="minorHAnsi"/>
                <w:sz w:val="20"/>
                <w:szCs w:val="20"/>
              </w:rPr>
            </w:pPr>
            <w:r w:rsidRPr="005C181F">
              <w:rPr>
                <w:rFonts w:cstheme="minorHAnsi"/>
                <w:sz w:val="20"/>
                <w:szCs w:val="20"/>
              </w:rPr>
              <w:t>22.6</w:t>
            </w:r>
          </w:p>
        </w:tc>
        <w:tc>
          <w:tcPr>
            <w:tcW w:w="860" w:type="dxa"/>
            <w:shd w:val="clear" w:color="auto" w:fill="DEEAF6" w:themeFill="accent5" w:themeFillTint="33"/>
            <w:vAlign w:val="center"/>
          </w:tcPr>
          <w:p w14:paraId="27CDE4B3" w14:textId="77777777" w:rsidR="003613CA" w:rsidRPr="005C181F" w:rsidRDefault="003613CA" w:rsidP="003613CA">
            <w:pPr>
              <w:jc w:val="right"/>
              <w:rPr>
                <w:rFonts w:cstheme="minorHAnsi"/>
                <w:sz w:val="20"/>
                <w:szCs w:val="20"/>
              </w:rPr>
            </w:pPr>
            <w:r w:rsidRPr="005C181F">
              <w:rPr>
                <w:rFonts w:cstheme="minorHAnsi"/>
                <w:sz w:val="20"/>
                <w:szCs w:val="20"/>
              </w:rPr>
              <w:t>11.7</w:t>
            </w:r>
          </w:p>
        </w:tc>
        <w:tc>
          <w:tcPr>
            <w:tcW w:w="860" w:type="dxa"/>
            <w:shd w:val="clear" w:color="auto" w:fill="DEEAF6" w:themeFill="accent5" w:themeFillTint="33"/>
            <w:vAlign w:val="center"/>
          </w:tcPr>
          <w:p w14:paraId="20CB60A6" w14:textId="77777777" w:rsidR="003613CA" w:rsidRPr="005C181F" w:rsidRDefault="003613CA" w:rsidP="003613CA">
            <w:pPr>
              <w:jc w:val="right"/>
              <w:rPr>
                <w:rFonts w:cstheme="minorHAnsi"/>
                <w:sz w:val="20"/>
                <w:szCs w:val="20"/>
              </w:rPr>
            </w:pPr>
            <w:r w:rsidRPr="005C181F">
              <w:rPr>
                <w:rFonts w:cstheme="minorHAnsi"/>
                <w:sz w:val="20"/>
                <w:szCs w:val="20"/>
              </w:rPr>
              <w:t>18.9</w:t>
            </w:r>
          </w:p>
        </w:tc>
        <w:tc>
          <w:tcPr>
            <w:tcW w:w="783" w:type="dxa"/>
            <w:shd w:val="clear" w:color="auto" w:fill="DEEAF6" w:themeFill="accent5" w:themeFillTint="33"/>
            <w:vAlign w:val="center"/>
          </w:tcPr>
          <w:p w14:paraId="35478DEE" w14:textId="77777777" w:rsidR="003613CA" w:rsidRPr="005C181F" w:rsidRDefault="003613CA" w:rsidP="003613CA">
            <w:pPr>
              <w:jc w:val="right"/>
              <w:rPr>
                <w:rFonts w:cstheme="minorHAnsi"/>
                <w:sz w:val="20"/>
                <w:szCs w:val="20"/>
              </w:rPr>
            </w:pPr>
            <w:r w:rsidRPr="005C181F">
              <w:rPr>
                <w:rFonts w:cstheme="minorHAnsi"/>
                <w:sz w:val="20"/>
                <w:szCs w:val="20"/>
              </w:rPr>
              <w:t>18.8</w:t>
            </w:r>
          </w:p>
        </w:tc>
        <w:tc>
          <w:tcPr>
            <w:tcW w:w="860" w:type="dxa"/>
            <w:shd w:val="clear" w:color="auto" w:fill="DEEAF6" w:themeFill="accent5" w:themeFillTint="33"/>
            <w:vAlign w:val="center"/>
          </w:tcPr>
          <w:p w14:paraId="151CC432" w14:textId="77777777" w:rsidR="003613CA" w:rsidRPr="005C181F" w:rsidRDefault="003613CA" w:rsidP="003613CA">
            <w:pPr>
              <w:jc w:val="right"/>
              <w:rPr>
                <w:rFonts w:cstheme="minorHAnsi"/>
                <w:sz w:val="20"/>
                <w:szCs w:val="20"/>
              </w:rPr>
            </w:pPr>
            <w:r w:rsidRPr="005C181F">
              <w:rPr>
                <w:rFonts w:cstheme="minorHAnsi"/>
                <w:sz w:val="20"/>
                <w:szCs w:val="20"/>
              </w:rPr>
              <w:t>22.3</w:t>
            </w:r>
          </w:p>
        </w:tc>
        <w:tc>
          <w:tcPr>
            <w:tcW w:w="860" w:type="dxa"/>
            <w:shd w:val="clear" w:color="auto" w:fill="DEEAF6" w:themeFill="accent5" w:themeFillTint="33"/>
            <w:vAlign w:val="center"/>
          </w:tcPr>
          <w:p w14:paraId="0B9F78C0" w14:textId="77777777" w:rsidR="003613CA" w:rsidRPr="005C181F" w:rsidRDefault="003613CA" w:rsidP="003613CA">
            <w:pPr>
              <w:jc w:val="right"/>
              <w:rPr>
                <w:rFonts w:cstheme="minorHAnsi"/>
                <w:sz w:val="20"/>
                <w:szCs w:val="20"/>
              </w:rPr>
            </w:pPr>
            <w:r w:rsidRPr="005C181F">
              <w:rPr>
                <w:rFonts w:cstheme="minorHAnsi"/>
                <w:sz w:val="20"/>
                <w:szCs w:val="20"/>
              </w:rPr>
              <w:t>0.0</w:t>
            </w:r>
          </w:p>
        </w:tc>
        <w:tc>
          <w:tcPr>
            <w:tcW w:w="1026" w:type="dxa"/>
            <w:shd w:val="clear" w:color="auto" w:fill="DEEAF6" w:themeFill="accent5" w:themeFillTint="33"/>
            <w:vAlign w:val="center"/>
          </w:tcPr>
          <w:p w14:paraId="7FE81545" w14:textId="77777777" w:rsidR="003613CA" w:rsidRPr="005C181F" w:rsidRDefault="003613CA" w:rsidP="003613CA">
            <w:pPr>
              <w:jc w:val="right"/>
              <w:rPr>
                <w:rFonts w:cstheme="minorHAnsi"/>
                <w:sz w:val="20"/>
                <w:szCs w:val="20"/>
              </w:rPr>
            </w:pPr>
            <w:r>
              <w:rPr>
                <w:rFonts w:cstheme="minorHAnsi"/>
                <w:sz w:val="20"/>
                <w:szCs w:val="20"/>
              </w:rPr>
              <w:t>1</w:t>
            </w:r>
            <w:r w:rsidR="0046795E">
              <w:rPr>
                <w:rFonts w:cstheme="minorHAnsi"/>
                <w:sz w:val="20"/>
                <w:szCs w:val="20"/>
              </w:rPr>
              <w:t>4.4</w:t>
            </w:r>
          </w:p>
        </w:tc>
      </w:tr>
      <w:tr w:rsidR="00F57BAC" w14:paraId="616D03A6" w14:textId="77777777" w:rsidTr="00F57BAC">
        <w:tc>
          <w:tcPr>
            <w:tcW w:w="1367" w:type="dxa"/>
          </w:tcPr>
          <w:p w14:paraId="56E23B82" w14:textId="77777777" w:rsidR="00F57BAC" w:rsidRPr="005C181F" w:rsidRDefault="00F57BAC" w:rsidP="003613CA">
            <w:pPr>
              <w:rPr>
                <w:rFonts w:cstheme="minorHAnsi"/>
                <w:sz w:val="20"/>
                <w:szCs w:val="20"/>
              </w:rPr>
            </w:pPr>
            <w:r>
              <w:rPr>
                <w:rFonts w:cstheme="minorHAnsi"/>
                <w:sz w:val="20"/>
                <w:szCs w:val="20"/>
              </w:rPr>
              <w:t>Child deaths ages 1-4 years</w:t>
            </w:r>
          </w:p>
        </w:tc>
        <w:tc>
          <w:tcPr>
            <w:tcW w:w="794" w:type="dxa"/>
            <w:vAlign w:val="center"/>
          </w:tcPr>
          <w:p w14:paraId="4011CCAF" w14:textId="77777777" w:rsidR="00F57BAC" w:rsidRPr="005C181F" w:rsidRDefault="00F57BAC" w:rsidP="00F57BAC">
            <w:pPr>
              <w:jc w:val="right"/>
              <w:rPr>
                <w:rFonts w:cstheme="minorHAnsi"/>
                <w:sz w:val="20"/>
                <w:szCs w:val="20"/>
              </w:rPr>
            </w:pPr>
            <w:r>
              <w:rPr>
                <w:rFonts w:cstheme="minorHAnsi"/>
                <w:sz w:val="20"/>
                <w:szCs w:val="20"/>
              </w:rPr>
              <w:t>0</w:t>
            </w:r>
          </w:p>
        </w:tc>
        <w:tc>
          <w:tcPr>
            <w:tcW w:w="795" w:type="dxa"/>
            <w:gridSpan w:val="2"/>
            <w:vAlign w:val="center"/>
          </w:tcPr>
          <w:p w14:paraId="05E622FB" w14:textId="77777777" w:rsidR="00F57BAC" w:rsidRPr="005C181F" w:rsidRDefault="00F57BAC" w:rsidP="00F57BAC">
            <w:pPr>
              <w:jc w:val="right"/>
              <w:rPr>
                <w:rFonts w:cstheme="minorHAnsi"/>
                <w:sz w:val="20"/>
                <w:szCs w:val="20"/>
              </w:rPr>
            </w:pPr>
            <w:r>
              <w:rPr>
                <w:rFonts w:cstheme="minorHAnsi"/>
                <w:sz w:val="20"/>
                <w:szCs w:val="20"/>
              </w:rPr>
              <w:t>1</w:t>
            </w:r>
          </w:p>
        </w:tc>
        <w:tc>
          <w:tcPr>
            <w:tcW w:w="795" w:type="dxa"/>
            <w:gridSpan w:val="2"/>
            <w:vAlign w:val="center"/>
          </w:tcPr>
          <w:p w14:paraId="68D89CA5" w14:textId="77777777" w:rsidR="00F57BAC" w:rsidRPr="005C181F" w:rsidRDefault="00F57BAC" w:rsidP="00F57BAC">
            <w:pPr>
              <w:jc w:val="right"/>
              <w:rPr>
                <w:rFonts w:cstheme="minorHAnsi"/>
                <w:sz w:val="20"/>
                <w:szCs w:val="20"/>
              </w:rPr>
            </w:pPr>
            <w:r>
              <w:rPr>
                <w:rFonts w:cstheme="minorHAnsi"/>
                <w:sz w:val="20"/>
                <w:szCs w:val="20"/>
              </w:rPr>
              <w:t>3</w:t>
            </w:r>
          </w:p>
        </w:tc>
        <w:tc>
          <w:tcPr>
            <w:tcW w:w="860" w:type="dxa"/>
            <w:vAlign w:val="center"/>
          </w:tcPr>
          <w:p w14:paraId="58FE5F40" w14:textId="77777777" w:rsidR="00F57BAC" w:rsidRPr="005C181F" w:rsidRDefault="00F57BAC" w:rsidP="003613CA">
            <w:pPr>
              <w:jc w:val="right"/>
              <w:rPr>
                <w:rFonts w:cstheme="minorHAnsi"/>
                <w:sz w:val="20"/>
                <w:szCs w:val="20"/>
              </w:rPr>
            </w:pPr>
            <w:r w:rsidRPr="005C181F">
              <w:rPr>
                <w:rFonts w:cstheme="minorHAnsi"/>
                <w:sz w:val="20"/>
                <w:szCs w:val="20"/>
              </w:rPr>
              <w:t>0</w:t>
            </w:r>
          </w:p>
        </w:tc>
        <w:tc>
          <w:tcPr>
            <w:tcW w:w="860" w:type="dxa"/>
            <w:vAlign w:val="center"/>
          </w:tcPr>
          <w:p w14:paraId="3198F703" w14:textId="77777777" w:rsidR="00F57BAC" w:rsidRPr="005C181F" w:rsidRDefault="00F57BAC" w:rsidP="003613CA">
            <w:pPr>
              <w:jc w:val="right"/>
              <w:rPr>
                <w:rFonts w:cstheme="minorHAnsi"/>
                <w:sz w:val="20"/>
                <w:szCs w:val="20"/>
              </w:rPr>
            </w:pPr>
            <w:r w:rsidRPr="005C181F">
              <w:rPr>
                <w:rFonts w:cstheme="minorHAnsi"/>
                <w:sz w:val="20"/>
                <w:szCs w:val="20"/>
              </w:rPr>
              <w:t>0</w:t>
            </w:r>
          </w:p>
        </w:tc>
        <w:tc>
          <w:tcPr>
            <w:tcW w:w="783" w:type="dxa"/>
            <w:vAlign w:val="center"/>
          </w:tcPr>
          <w:p w14:paraId="544902FC" w14:textId="77777777" w:rsidR="00F57BAC" w:rsidRPr="005C181F" w:rsidRDefault="00F57BAC" w:rsidP="003613CA">
            <w:pPr>
              <w:jc w:val="right"/>
              <w:rPr>
                <w:rFonts w:cstheme="minorHAnsi"/>
                <w:sz w:val="20"/>
                <w:szCs w:val="20"/>
              </w:rPr>
            </w:pPr>
            <w:r w:rsidRPr="005C181F">
              <w:rPr>
                <w:rFonts w:cstheme="minorHAnsi"/>
                <w:sz w:val="20"/>
                <w:szCs w:val="20"/>
              </w:rPr>
              <w:t>0</w:t>
            </w:r>
          </w:p>
        </w:tc>
        <w:tc>
          <w:tcPr>
            <w:tcW w:w="860" w:type="dxa"/>
            <w:vAlign w:val="center"/>
          </w:tcPr>
          <w:p w14:paraId="10044FAC" w14:textId="77777777" w:rsidR="00F57BAC" w:rsidRPr="005C181F" w:rsidRDefault="00F57BAC" w:rsidP="003613CA">
            <w:pPr>
              <w:jc w:val="right"/>
              <w:rPr>
                <w:rFonts w:cstheme="minorHAnsi"/>
                <w:sz w:val="20"/>
                <w:szCs w:val="20"/>
              </w:rPr>
            </w:pPr>
            <w:r w:rsidRPr="005C181F">
              <w:rPr>
                <w:rFonts w:cstheme="minorHAnsi"/>
                <w:sz w:val="20"/>
                <w:szCs w:val="20"/>
              </w:rPr>
              <w:t>2</w:t>
            </w:r>
          </w:p>
        </w:tc>
        <w:tc>
          <w:tcPr>
            <w:tcW w:w="860" w:type="dxa"/>
            <w:vAlign w:val="center"/>
          </w:tcPr>
          <w:p w14:paraId="10712FF6" w14:textId="77777777" w:rsidR="00F57BAC" w:rsidRPr="005C181F" w:rsidRDefault="00F57BAC" w:rsidP="003613CA">
            <w:pPr>
              <w:jc w:val="right"/>
              <w:rPr>
                <w:rFonts w:cstheme="minorHAnsi"/>
                <w:sz w:val="20"/>
                <w:szCs w:val="20"/>
              </w:rPr>
            </w:pPr>
            <w:r w:rsidRPr="005C181F">
              <w:rPr>
                <w:rFonts w:cstheme="minorHAnsi"/>
                <w:sz w:val="20"/>
                <w:szCs w:val="20"/>
              </w:rPr>
              <w:t>1</w:t>
            </w:r>
          </w:p>
        </w:tc>
        <w:tc>
          <w:tcPr>
            <w:tcW w:w="1026" w:type="dxa"/>
            <w:vAlign w:val="center"/>
          </w:tcPr>
          <w:p w14:paraId="6149A5DD" w14:textId="77777777" w:rsidR="00F57BAC" w:rsidRPr="005C181F" w:rsidRDefault="00F57BAC" w:rsidP="003613CA">
            <w:pPr>
              <w:jc w:val="right"/>
              <w:rPr>
                <w:rFonts w:cstheme="minorHAnsi"/>
                <w:sz w:val="20"/>
                <w:szCs w:val="20"/>
              </w:rPr>
            </w:pPr>
            <w:r>
              <w:rPr>
                <w:rFonts w:cstheme="minorHAnsi"/>
                <w:sz w:val="20"/>
                <w:szCs w:val="20"/>
              </w:rPr>
              <w:t>0.</w:t>
            </w:r>
            <w:r w:rsidR="0046795E">
              <w:rPr>
                <w:rFonts w:cstheme="minorHAnsi"/>
                <w:sz w:val="20"/>
                <w:szCs w:val="20"/>
              </w:rPr>
              <w:t>9</w:t>
            </w:r>
          </w:p>
        </w:tc>
      </w:tr>
      <w:tr w:rsidR="00F57BAC" w14:paraId="1275E1BD" w14:textId="77777777" w:rsidTr="0046795E">
        <w:tc>
          <w:tcPr>
            <w:tcW w:w="1367" w:type="dxa"/>
            <w:shd w:val="clear" w:color="auto" w:fill="DEEAF6" w:themeFill="accent5" w:themeFillTint="33"/>
          </w:tcPr>
          <w:p w14:paraId="2E31D484" w14:textId="77777777" w:rsidR="00F57BAC" w:rsidRPr="005C181F" w:rsidRDefault="00F57BAC" w:rsidP="003613CA">
            <w:pPr>
              <w:rPr>
                <w:rFonts w:cstheme="minorHAnsi"/>
                <w:sz w:val="20"/>
                <w:szCs w:val="20"/>
              </w:rPr>
            </w:pPr>
            <w:r>
              <w:rPr>
                <w:rFonts w:cstheme="minorHAnsi"/>
                <w:sz w:val="20"/>
                <w:szCs w:val="20"/>
              </w:rPr>
              <w:t>Under 5 Mortality Rate/1000 livebirths</w:t>
            </w:r>
          </w:p>
        </w:tc>
        <w:tc>
          <w:tcPr>
            <w:tcW w:w="794" w:type="dxa"/>
            <w:shd w:val="clear" w:color="auto" w:fill="DEEAF6" w:themeFill="accent5" w:themeFillTint="33"/>
            <w:vAlign w:val="center"/>
          </w:tcPr>
          <w:p w14:paraId="48B2A44B" w14:textId="77777777" w:rsidR="00F57BAC" w:rsidRPr="005C181F" w:rsidRDefault="0046795E" w:rsidP="003613CA">
            <w:pPr>
              <w:jc w:val="right"/>
              <w:rPr>
                <w:rFonts w:cstheme="minorHAnsi"/>
                <w:sz w:val="20"/>
                <w:szCs w:val="20"/>
              </w:rPr>
            </w:pPr>
            <w:r>
              <w:rPr>
                <w:rFonts w:cstheme="minorHAnsi"/>
                <w:sz w:val="20"/>
                <w:szCs w:val="20"/>
              </w:rPr>
              <w:t>16.5</w:t>
            </w:r>
          </w:p>
        </w:tc>
        <w:tc>
          <w:tcPr>
            <w:tcW w:w="795" w:type="dxa"/>
            <w:gridSpan w:val="2"/>
            <w:shd w:val="clear" w:color="auto" w:fill="DEEAF6" w:themeFill="accent5" w:themeFillTint="33"/>
            <w:vAlign w:val="center"/>
          </w:tcPr>
          <w:p w14:paraId="0855B102" w14:textId="77777777" w:rsidR="00F57BAC" w:rsidRPr="005C181F" w:rsidRDefault="0046795E" w:rsidP="003613CA">
            <w:pPr>
              <w:jc w:val="right"/>
              <w:rPr>
                <w:rFonts w:cstheme="minorHAnsi"/>
                <w:sz w:val="20"/>
                <w:szCs w:val="20"/>
              </w:rPr>
            </w:pPr>
            <w:r>
              <w:rPr>
                <w:rFonts w:cstheme="minorHAnsi"/>
                <w:sz w:val="20"/>
                <w:szCs w:val="20"/>
              </w:rPr>
              <w:t>4.7</w:t>
            </w:r>
          </w:p>
        </w:tc>
        <w:tc>
          <w:tcPr>
            <w:tcW w:w="795" w:type="dxa"/>
            <w:gridSpan w:val="2"/>
            <w:shd w:val="clear" w:color="auto" w:fill="DEEAF6" w:themeFill="accent5" w:themeFillTint="33"/>
            <w:vAlign w:val="center"/>
          </w:tcPr>
          <w:p w14:paraId="5A745272" w14:textId="77777777" w:rsidR="00F57BAC" w:rsidRPr="005C181F" w:rsidRDefault="0046795E" w:rsidP="003613CA">
            <w:pPr>
              <w:jc w:val="right"/>
              <w:rPr>
                <w:rFonts w:cstheme="minorHAnsi"/>
                <w:sz w:val="20"/>
                <w:szCs w:val="20"/>
              </w:rPr>
            </w:pPr>
            <w:r>
              <w:rPr>
                <w:rFonts w:cstheme="minorHAnsi"/>
                <w:sz w:val="20"/>
                <w:szCs w:val="20"/>
              </w:rPr>
              <w:t>36.2</w:t>
            </w:r>
          </w:p>
        </w:tc>
        <w:tc>
          <w:tcPr>
            <w:tcW w:w="860" w:type="dxa"/>
            <w:shd w:val="clear" w:color="auto" w:fill="DEEAF6" w:themeFill="accent5" w:themeFillTint="33"/>
            <w:vAlign w:val="center"/>
          </w:tcPr>
          <w:p w14:paraId="3B8BCC83" w14:textId="77777777" w:rsidR="00F57BAC" w:rsidRPr="005C181F" w:rsidRDefault="00F57BAC" w:rsidP="003613CA">
            <w:pPr>
              <w:jc w:val="right"/>
              <w:rPr>
                <w:rFonts w:cstheme="minorHAnsi"/>
                <w:sz w:val="20"/>
                <w:szCs w:val="20"/>
              </w:rPr>
            </w:pPr>
            <w:r w:rsidRPr="005C181F">
              <w:rPr>
                <w:rFonts w:cstheme="minorHAnsi"/>
                <w:sz w:val="20"/>
                <w:szCs w:val="20"/>
              </w:rPr>
              <w:t>11.7</w:t>
            </w:r>
          </w:p>
        </w:tc>
        <w:tc>
          <w:tcPr>
            <w:tcW w:w="860" w:type="dxa"/>
            <w:shd w:val="clear" w:color="auto" w:fill="DEEAF6" w:themeFill="accent5" w:themeFillTint="33"/>
            <w:vAlign w:val="center"/>
          </w:tcPr>
          <w:p w14:paraId="7D31830C" w14:textId="77777777" w:rsidR="00F57BAC" w:rsidRPr="005C181F" w:rsidRDefault="00F57BAC" w:rsidP="003613CA">
            <w:pPr>
              <w:jc w:val="right"/>
              <w:rPr>
                <w:rFonts w:cstheme="minorHAnsi"/>
                <w:sz w:val="20"/>
                <w:szCs w:val="20"/>
              </w:rPr>
            </w:pPr>
            <w:r w:rsidRPr="005C181F">
              <w:rPr>
                <w:rFonts w:cstheme="minorHAnsi"/>
                <w:sz w:val="20"/>
                <w:szCs w:val="20"/>
              </w:rPr>
              <w:t>18.9</w:t>
            </w:r>
          </w:p>
        </w:tc>
        <w:tc>
          <w:tcPr>
            <w:tcW w:w="783" w:type="dxa"/>
            <w:shd w:val="clear" w:color="auto" w:fill="DEEAF6" w:themeFill="accent5" w:themeFillTint="33"/>
            <w:vAlign w:val="center"/>
          </w:tcPr>
          <w:p w14:paraId="6F7D4BCF" w14:textId="77777777" w:rsidR="00F57BAC" w:rsidRPr="005C181F" w:rsidRDefault="00F57BAC" w:rsidP="003613CA">
            <w:pPr>
              <w:jc w:val="right"/>
              <w:rPr>
                <w:rFonts w:cstheme="minorHAnsi"/>
                <w:sz w:val="20"/>
                <w:szCs w:val="20"/>
              </w:rPr>
            </w:pPr>
            <w:r w:rsidRPr="005C181F">
              <w:rPr>
                <w:rFonts w:cstheme="minorHAnsi"/>
                <w:sz w:val="20"/>
                <w:szCs w:val="20"/>
              </w:rPr>
              <w:t>18.8</w:t>
            </w:r>
          </w:p>
        </w:tc>
        <w:tc>
          <w:tcPr>
            <w:tcW w:w="860" w:type="dxa"/>
            <w:shd w:val="clear" w:color="auto" w:fill="DEEAF6" w:themeFill="accent5" w:themeFillTint="33"/>
            <w:vAlign w:val="center"/>
          </w:tcPr>
          <w:p w14:paraId="34D22622" w14:textId="77777777" w:rsidR="00F57BAC" w:rsidRPr="005C181F" w:rsidRDefault="00F57BAC" w:rsidP="003613CA">
            <w:pPr>
              <w:jc w:val="right"/>
              <w:rPr>
                <w:rFonts w:cstheme="minorHAnsi"/>
                <w:sz w:val="20"/>
                <w:szCs w:val="20"/>
              </w:rPr>
            </w:pPr>
            <w:r w:rsidRPr="005C181F">
              <w:rPr>
                <w:rFonts w:cstheme="minorHAnsi"/>
                <w:sz w:val="20"/>
                <w:szCs w:val="20"/>
              </w:rPr>
              <w:t>21.3</w:t>
            </w:r>
          </w:p>
        </w:tc>
        <w:tc>
          <w:tcPr>
            <w:tcW w:w="860" w:type="dxa"/>
            <w:shd w:val="clear" w:color="auto" w:fill="DEEAF6" w:themeFill="accent5" w:themeFillTint="33"/>
            <w:vAlign w:val="center"/>
          </w:tcPr>
          <w:p w14:paraId="7D0DA969" w14:textId="77777777" w:rsidR="00F57BAC" w:rsidRPr="005C181F" w:rsidRDefault="00F57BAC" w:rsidP="003613CA">
            <w:pPr>
              <w:jc w:val="right"/>
              <w:rPr>
                <w:rFonts w:cstheme="minorHAnsi"/>
                <w:sz w:val="20"/>
                <w:szCs w:val="20"/>
              </w:rPr>
            </w:pPr>
            <w:r w:rsidRPr="005C181F">
              <w:rPr>
                <w:rFonts w:cstheme="minorHAnsi"/>
                <w:sz w:val="20"/>
                <w:szCs w:val="20"/>
              </w:rPr>
              <w:t>6.5</w:t>
            </w:r>
          </w:p>
        </w:tc>
        <w:tc>
          <w:tcPr>
            <w:tcW w:w="1026" w:type="dxa"/>
            <w:shd w:val="clear" w:color="auto" w:fill="DEEAF6" w:themeFill="accent5" w:themeFillTint="33"/>
            <w:vAlign w:val="center"/>
          </w:tcPr>
          <w:p w14:paraId="102910CA" w14:textId="77777777" w:rsidR="00F57BAC" w:rsidRPr="005C181F" w:rsidRDefault="0046795E" w:rsidP="003613CA">
            <w:pPr>
              <w:jc w:val="right"/>
              <w:rPr>
                <w:rFonts w:cstheme="minorHAnsi"/>
                <w:sz w:val="20"/>
                <w:szCs w:val="20"/>
              </w:rPr>
            </w:pPr>
            <w:r>
              <w:rPr>
                <w:rFonts w:cstheme="minorHAnsi"/>
                <w:sz w:val="20"/>
                <w:szCs w:val="20"/>
              </w:rPr>
              <w:t>18.4</w:t>
            </w:r>
          </w:p>
        </w:tc>
      </w:tr>
      <w:tr w:rsidR="003613CA" w14:paraId="4C31A439" w14:textId="77777777" w:rsidTr="003613CA">
        <w:tc>
          <w:tcPr>
            <w:tcW w:w="1367" w:type="dxa"/>
          </w:tcPr>
          <w:p w14:paraId="4F61C6A8" w14:textId="77777777" w:rsidR="003613CA" w:rsidRPr="005C181F" w:rsidRDefault="003613CA" w:rsidP="003613CA">
            <w:pPr>
              <w:rPr>
                <w:rFonts w:cstheme="minorHAnsi"/>
                <w:sz w:val="20"/>
                <w:szCs w:val="20"/>
              </w:rPr>
            </w:pPr>
            <w:r>
              <w:rPr>
                <w:rFonts w:cstheme="minorHAnsi"/>
                <w:sz w:val="20"/>
                <w:szCs w:val="20"/>
              </w:rPr>
              <w:t>Maternal deaths</w:t>
            </w:r>
          </w:p>
        </w:tc>
        <w:tc>
          <w:tcPr>
            <w:tcW w:w="818" w:type="dxa"/>
            <w:gridSpan w:val="2"/>
            <w:vAlign w:val="center"/>
          </w:tcPr>
          <w:p w14:paraId="750F014E"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783" w:type="dxa"/>
            <w:gridSpan w:val="2"/>
            <w:vAlign w:val="center"/>
          </w:tcPr>
          <w:p w14:paraId="5BB20B37"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783" w:type="dxa"/>
            <w:vAlign w:val="center"/>
          </w:tcPr>
          <w:p w14:paraId="58651CD0"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860" w:type="dxa"/>
            <w:vAlign w:val="center"/>
          </w:tcPr>
          <w:p w14:paraId="3A0F3D9E"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860" w:type="dxa"/>
            <w:vAlign w:val="center"/>
          </w:tcPr>
          <w:p w14:paraId="75BB9902" w14:textId="77777777" w:rsidR="003613CA" w:rsidRPr="005C181F" w:rsidRDefault="003613CA" w:rsidP="003613CA">
            <w:pPr>
              <w:jc w:val="right"/>
              <w:rPr>
                <w:rFonts w:cstheme="minorHAnsi"/>
                <w:sz w:val="20"/>
                <w:szCs w:val="20"/>
              </w:rPr>
            </w:pPr>
            <w:r w:rsidRPr="005C181F">
              <w:rPr>
                <w:rFonts w:cstheme="minorHAnsi"/>
                <w:sz w:val="20"/>
                <w:szCs w:val="20"/>
              </w:rPr>
              <w:t>1</w:t>
            </w:r>
          </w:p>
        </w:tc>
        <w:tc>
          <w:tcPr>
            <w:tcW w:w="783" w:type="dxa"/>
            <w:vAlign w:val="center"/>
          </w:tcPr>
          <w:p w14:paraId="38E9CDEC"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860" w:type="dxa"/>
            <w:vAlign w:val="center"/>
          </w:tcPr>
          <w:p w14:paraId="7C8DBBA9"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860" w:type="dxa"/>
            <w:vAlign w:val="center"/>
          </w:tcPr>
          <w:p w14:paraId="646535EF" w14:textId="77777777" w:rsidR="003613CA" w:rsidRPr="005C181F" w:rsidRDefault="003613CA" w:rsidP="003613CA">
            <w:pPr>
              <w:jc w:val="right"/>
              <w:rPr>
                <w:rFonts w:cstheme="minorHAnsi"/>
                <w:sz w:val="20"/>
                <w:szCs w:val="20"/>
              </w:rPr>
            </w:pPr>
            <w:r w:rsidRPr="005C181F">
              <w:rPr>
                <w:rFonts w:cstheme="minorHAnsi"/>
                <w:sz w:val="20"/>
                <w:szCs w:val="20"/>
              </w:rPr>
              <w:t>0</w:t>
            </w:r>
          </w:p>
        </w:tc>
        <w:tc>
          <w:tcPr>
            <w:tcW w:w="1026" w:type="dxa"/>
            <w:vAlign w:val="center"/>
          </w:tcPr>
          <w:p w14:paraId="19D2EF43" w14:textId="77777777" w:rsidR="003613CA" w:rsidRPr="005C181F" w:rsidRDefault="003613CA" w:rsidP="003613CA">
            <w:pPr>
              <w:jc w:val="right"/>
              <w:rPr>
                <w:rFonts w:cstheme="minorHAnsi"/>
                <w:sz w:val="20"/>
                <w:szCs w:val="20"/>
              </w:rPr>
            </w:pPr>
            <w:r w:rsidRPr="005C181F">
              <w:rPr>
                <w:rFonts w:cstheme="minorHAnsi"/>
                <w:sz w:val="20"/>
                <w:szCs w:val="20"/>
              </w:rPr>
              <w:t>0</w:t>
            </w:r>
          </w:p>
        </w:tc>
      </w:tr>
      <w:tr w:rsidR="003613CA" w14:paraId="156984F9" w14:textId="77777777" w:rsidTr="003613CA">
        <w:tc>
          <w:tcPr>
            <w:tcW w:w="9000" w:type="dxa"/>
            <w:gridSpan w:val="12"/>
          </w:tcPr>
          <w:p w14:paraId="2775F21B" w14:textId="77777777" w:rsidR="003613CA" w:rsidRDefault="003613CA" w:rsidP="003613CA">
            <w:pPr>
              <w:rPr>
                <w:rFonts w:cstheme="minorHAnsi"/>
                <w:sz w:val="20"/>
                <w:szCs w:val="20"/>
              </w:rPr>
            </w:pPr>
            <w:r>
              <w:rPr>
                <w:rFonts w:cstheme="minorHAnsi"/>
                <w:sz w:val="20"/>
                <w:szCs w:val="20"/>
              </w:rPr>
              <w:t xml:space="preserve">Source: </w:t>
            </w:r>
          </w:p>
          <w:p w14:paraId="72D5AFA7" w14:textId="77777777" w:rsidR="003613CA" w:rsidRDefault="003613CA" w:rsidP="00FC5D6D">
            <w:pPr>
              <w:pStyle w:val="ListParagraph"/>
              <w:numPr>
                <w:ilvl w:val="0"/>
                <w:numId w:val="29"/>
              </w:numPr>
              <w:rPr>
                <w:rFonts w:cstheme="minorHAnsi"/>
                <w:sz w:val="20"/>
                <w:szCs w:val="20"/>
              </w:rPr>
            </w:pPr>
            <w:r>
              <w:rPr>
                <w:rFonts w:cstheme="minorHAnsi"/>
                <w:sz w:val="20"/>
                <w:szCs w:val="20"/>
              </w:rPr>
              <w:t>Births and infant deaths from the Statistical Yearbook 2022</w:t>
            </w:r>
          </w:p>
          <w:p w14:paraId="0AC07C34" w14:textId="77777777" w:rsidR="003613CA" w:rsidRPr="005C181F" w:rsidRDefault="003613CA" w:rsidP="00FC5D6D">
            <w:pPr>
              <w:pStyle w:val="ListParagraph"/>
              <w:numPr>
                <w:ilvl w:val="0"/>
                <w:numId w:val="29"/>
              </w:numPr>
              <w:rPr>
                <w:rFonts w:cstheme="minorHAnsi"/>
                <w:sz w:val="20"/>
                <w:szCs w:val="20"/>
              </w:rPr>
            </w:pPr>
            <w:r>
              <w:rPr>
                <w:rFonts w:cstheme="minorHAnsi"/>
                <w:sz w:val="20"/>
                <w:szCs w:val="20"/>
              </w:rPr>
              <w:t xml:space="preserve">Child deaths ages 1-4 and maternal deaths from MHHS </w:t>
            </w:r>
            <w:r w:rsidRPr="005C181F">
              <w:rPr>
                <w:rFonts w:cstheme="minorHAnsi"/>
                <w:sz w:val="20"/>
                <w:szCs w:val="20"/>
              </w:rPr>
              <w:t>Family Health Unit</w:t>
            </w:r>
          </w:p>
        </w:tc>
      </w:tr>
    </w:tbl>
    <w:tbl>
      <w:tblPr>
        <w:tblpPr w:leftFromText="180" w:rightFromText="180" w:vertAnchor="text" w:horzAnchor="margin" w:tblpY="7873"/>
        <w:tblW w:w="5595" w:type="dxa"/>
        <w:tblCellMar>
          <w:left w:w="0" w:type="dxa"/>
          <w:right w:w="0" w:type="dxa"/>
        </w:tblCellMar>
        <w:tblLook w:val="04A0" w:firstRow="1" w:lastRow="0" w:firstColumn="1" w:lastColumn="0" w:noHBand="0" w:noVBand="1"/>
      </w:tblPr>
      <w:tblGrid>
        <w:gridCol w:w="1560"/>
        <w:gridCol w:w="705"/>
        <w:gridCol w:w="720"/>
        <w:gridCol w:w="810"/>
        <w:gridCol w:w="900"/>
        <w:gridCol w:w="900"/>
      </w:tblGrid>
      <w:tr w:rsidR="003613CA" w:rsidRPr="00E10F88" w14:paraId="1F2DCE8E" w14:textId="77777777" w:rsidTr="0046795E">
        <w:trPr>
          <w:trHeight w:val="288"/>
        </w:trPr>
        <w:tc>
          <w:tcPr>
            <w:tcW w:w="5595" w:type="dxa"/>
            <w:gridSpan w:val="6"/>
            <w:tcBorders>
              <w:top w:val="single" w:sz="4" w:space="0" w:color="auto"/>
              <w:bottom w:val="nil"/>
            </w:tcBorders>
            <w:shd w:val="clear" w:color="auto" w:fill="auto"/>
            <w:noWrap/>
            <w:tcMar>
              <w:top w:w="15" w:type="dxa"/>
              <w:left w:w="15" w:type="dxa"/>
              <w:bottom w:w="0" w:type="dxa"/>
              <w:right w:w="15" w:type="dxa"/>
            </w:tcMar>
            <w:vAlign w:val="bottom"/>
            <w:hideMark/>
          </w:tcPr>
          <w:p w14:paraId="0C1F1323" w14:textId="77777777" w:rsidR="003613CA" w:rsidRPr="001F37F5" w:rsidRDefault="003613CA" w:rsidP="0046795E">
            <w:pPr>
              <w:spacing w:after="0"/>
              <w:rPr>
                <w:rFonts w:ascii="Calibri" w:hAnsi="Calibri" w:cs="Calibri"/>
                <w:b/>
                <w:bCs/>
              </w:rPr>
            </w:pPr>
            <w:r>
              <w:rPr>
                <w:rFonts w:ascii="Calibri" w:hAnsi="Calibri" w:cs="Calibri"/>
                <w:b/>
                <w:bCs/>
              </w:rPr>
              <w:t>ANNEX B-</w:t>
            </w:r>
            <w:r w:rsidRPr="001F37F5">
              <w:rPr>
                <w:rFonts w:ascii="Calibri" w:hAnsi="Calibri" w:cs="Calibri"/>
                <w:b/>
                <w:bCs/>
              </w:rPr>
              <w:t>4. Percent of children, ages 19 through 35 months, who completed the 4:3:1:3(4):3:1:4 series of routine vaccinations</w:t>
            </w:r>
          </w:p>
        </w:tc>
      </w:tr>
      <w:tr w:rsidR="003613CA" w14:paraId="641FD2C0" w14:textId="77777777" w:rsidTr="0046795E">
        <w:trPr>
          <w:trHeight w:val="288"/>
        </w:trPr>
        <w:tc>
          <w:tcPr>
            <w:tcW w:w="1560" w:type="dxa"/>
            <w:tcBorders>
              <w:top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3B59D0D6"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Year</w:t>
            </w:r>
          </w:p>
        </w:tc>
        <w:tc>
          <w:tcPr>
            <w:tcW w:w="7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7FAD84DE"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2018</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3ECF44C4"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2019</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308DE075"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2020</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14:paraId="4DE8A665"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2021</w:t>
            </w:r>
          </w:p>
        </w:tc>
        <w:tc>
          <w:tcPr>
            <w:tcW w:w="900" w:type="dxa"/>
            <w:tcBorders>
              <w:top w:val="single" w:sz="4" w:space="0" w:color="auto"/>
              <w:left w:val="nil"/>
              <w:bottom w:val="single" w:sz="4" w:space="0" w:color="auto"/>
            </w:tcBorders>
            <w:shd w:val="clear" w:color="auto" w:fill="auto"/>
            <w:tcMar>
              <w:top w:w="15" w:type="dxa"/>
              <w:left w:w="15" w:type="dxa"/>
              <w:bottom w:w="0" w:type="dxa"/>
              <w:right w:w="15" w:type="dxa"/>
            </w:tcMar>
            <w:hideMark/>
          </w:tcPr>
          <w:p w14:paraId="71444BE0" w14:textId="77777777" w:rsidR="003613CA" w:rsidRDefault="003613CA" w:rsidP="0046795E">
            <w:pPr>
              <w:jc w:val="center"/>
              <w:rPr>
                <w:rFonts w:ascii="Arial" w:hAnsi="Arial" w:cs="Arial"/>
                <w:b/>
                <w:bCs/>
                <w:color w:val="000000"/>
                <w:sz w:val="20"/>
                <w:szCs w:val="20"/>
              </w:rPr>
            </w:pPr>
            <w:r>
              <w:rPr>
                <w:rFonts w:ascii="Arial" w:hAnsi="Arial" w:cs="Arial"/>
                <w:b/>
                <w:bCs/>
                <w:color w:val="000000"/>
                <w:sz w:val="20"/>
                <w:szCs w:val="20"/>
              </w:rPr>
              <w:t>2022</w:t>
            </w:r>
          </w:p>
        </w:tc>
      </w:tr>
      <w:tr w:rsidR="003613CA" w14:paraId="63FCDC98" w14:textId="77777777" w:rsidTr="0046795E">
        <w:trPr>
          <w:trHeight w:val="300"/>
        </w:trPr>
        <w:tc>
          <w:tcPr>
            <w:tcW w:w="1560" w:type="dxa"/>
            <w:tcBorders>
              <w:top w:val="nil"/>
              <w:bottom w:val="single" w:sz="4" w:space="0" w:color="auto"/>
              <w:right w:val="single" w:sz="4" w:space="0" w:color="auto"/>
            </w:tcBorders>
            <w:shd w:val="clear" w:color="000000" w:fill="FFFFFF"/>
            <w:tcMar>
              <w:top w:w="15" w:type="dxa"/>
              <w:left w:w="15" w:type="dxa"/>
              <w:bottom w:w="0" w:type="dxa"/>
              <w:right w:w="15" w:type="dxa"/>
            </w:tcMar>
            <w:hideMark/>
          </w:tcPr>
          <w:p w14:paraId="33E4EBB0" w14:textId="77777777" w:rsidR="003613CA" w:rsidRDefault="003613CA" w:rsidP="0046795E">
            <w:pPr>
              <w:rPr>
                <w:rFonts w:ascii="Arial" w:hAnsi="Arial" w:cs="Arial"/>
                <w:color w:val="000000"/>
                <w:sz w:val="20"/>
                <w:szCs w:val="20"/>
              </w:rPr>
            </w:pPr>
            <w:r>
              <w:rPr>
                <w:rFonts w:ascii="Arial" w:hAnsi="Arial" w:cs="Arial"/>
                <w:color w:val="000000"/>
                <w:sz w:val="20"/>
                <w:szCs w:val="20"/>
              </w:rPr>
              <w:t>Numerator:</w:t>
            </w:r>
          </w:p>
        </w:tc>
        <w:tc>
          <w:tcPr>
            <w:tcW w:w="70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03293E7"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439</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5F61045F"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483</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7F1894E"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515</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782D322D"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499</w:t>
            </w:r>
          </w:p>
        </w:tc>
        <w:tc>
          <w:tcPr>
            <w:tcW w:w="900" w:type="dxa"/>
            <w:tcBorders>
              <w:top w:val="nil"/>
              <w:left w:val="nil"/>
              <w:bottom w:val="single" w:sz="4" w:space="0" w:color="auto"/>
            </w:tcBorders>
            <w:shd w:val="clear" w:color="auto" w:fill="auto"/>
            <w:tcMar>
              <w:top w:w="15" w:type="dxa"/>
              <w:left w:w="15" w:type="dxa"/>
              <w:bottom w:w="0" w:type="dxa"/>
              <w:right w:w="15" w:type="dxa"/>
            </w:tcMar>
            <w:hideMark/>
          </w:tcPr>
          <w:p w14:paraId="78EAD511"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409</w:t>
            </w:r>
          </w:p>
        </w:tc>
      </w:tr>
      <w:tr w:rsidR="003613CA" w14:paraId="2F0FB57B" w14:textId="77777777" w:rsidTr="0046795E">
        <w:trPr>
          <w:trHeight w:val="300"/>
        </w:trPr>
        <w:tc>
          <w:tcPr>
            <w:tcW w:w="1560" w:type="dxa"/>
            <w:tcBorders>
              <w:top w:val="nil"/>
              <w:bottom w:val="single" w:sz="4" w:space="0" w:color="auto"/>
              <w:right w:val="single" w:sz="4" w:space="0" w:color="auto"/>
            </w:tcBorders>
            <w:shd w:val="clear" w:color="000000" w:fill="FFFFFF"/>
            <w:tcMar>
              <w:top w:w="15" w:type="dxa"/>
              <w:left w:w="15" w:type="dxa"/>
              <w:bottom w:w="0" w:type="dxa"/>
              <w:right w:w="15" w:type="dxa"/>
            </w:tcMar>
            <w:hideMark/>
          </w:tcPr>
          <w:p w14:paraId="76A790F3" w14:textId="77777777" w:rsidR="003613CA" w:rsidRDefault="003613CA" w:rsidP="0046795E">
            <w:pPr>
              <w:rPr>
                <w:rFonts w:ascii="Arial" w:hAnsi="Arial" w:cs="Arial"/>
                <w:color w:val="000000"/>
                <w:sz w:val="20"/>
                <w:szCs w:val="20"/>
              </w:rPr>
            </w:pPr>
            <w:r>
              <w:rPr>
                <w:rFonts w:ascii="Arial" w:hAnsi="Arial" w:cs="Arial"/>
                <w:color w:val="000000"/>
                <w:sz w:val="20"/>
                <w:szCs w:val="20"/>
              </w:rPr>
              <w:t>Denominator:</w:t>
            </w:r>
          </w:p>
        </w:tc>
        <w:tc>
          <w:tcPr>
            <w:tcW w:w="70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1570C366"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586</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204E31E"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629</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089BF2E"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588</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F7813EA"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596</w:t>
            </w:r>
          </w:p>
        </w:tc>
        <w:tc>
          <w:tcPr>
            <w:tcW w:w="900" w:type="dxa"/>
            <w:tcBorders>
              <w:top w:val="nil"/>
              <w:left w:val="nil"/>
              <w:bottom w:val="single" w:sz="4" w:space="0" w:color="auto"/>
            </w:tcBorders>
            <w:shd w:val="clear" w:color="auto" w:fill="auto"/>
            <w:tcMar>
              <w:top w:w="15" w:type="dxa"/>
              <w:left w:w="15" w:type="dxa"/>
              <w:bottom w:w="0" w:type="dxa"/>
              <w:right w:w="15" w:type="dxa"/>
            </w:tcMar>
            <w:hideMark/>
          </w:tcPr>
          <w:p w14:paraId="2CA0C76F"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538</w:t>
            </w:r>
          </w:p>
        </w:tc>
      </w:tr>
      <w:tr w:rsidR="003613CA" w14:paraId="313E1000" w14:textId="77777777" w:rsidTr="0046795E">
        <w:trPr>
          <w:trHeight w:val="288"/>
        </w:trPr>
        <w:tc>
          <w:tcPr>
            <w:tcW w:w="1560" w:type="dxa"/>
            <w:tcBorders>
              <w:top w:val="nil"/>
              <w:bottom w:val="single" w:sz="4" w:space="0" w:color="auto"/>
              <w:right w:val="single" w:sz="4" w:space="0" w:color="auto"/>
            </w:tcBorders>
            <w:shd w:val="clear" w:color="000000" w:fill="FFFFFF"/>
            <w:tcMar>
              <w:top w:w="15" w:type="dxa"/>
              <w:left w:w="15" w:type="dxa"/>
              <w:bottom w:w="0" w:type="dxa"/>
              <w:right w:w="15" w:type="dxa"/>
            </w:tcMar>
            <w:hideMark/>
          </w:tcPr>
          <w:p w14:paraId="08B20674" w14:textId="77777777" w:rsidR="003613CA" w:rsidRDefault="003613CA" w:rsidP="0046795E">
            <w:pPr>
              <w:rPr>
                <w:rFonts w:ascii="Arial" w:hAnsi="Arial" w:cs="Arial"/>
                <w:color w:val="000000"/>
                <w:sz w:val="20"/>
                <w:szCs w:val="20"/>
              </w:rPr>
            </w:pPr>
            <w:r>
              <w:rPr>
                <w:rFonts w:ascii="Arial" w:hAnsi="Arial" w:cs="Arial"/>
                <w:color w:val="000000"/>
                <w:sz w:val="20"/>
                <w:szCs w:val="20"/>
              </w:rPr>
              <w:t>Indicator:</w:t>
            </w:r>
          </w:p>
        </w:tc>
        <w:tc>
          <w:tcPr>
            <w:tcW w:w="70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0AE50A8"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74.91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2A58FF92"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77%</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335142E8"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88%</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14:paraId="4F8080F8"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84%</w:t>
            </w:r>
          </w:p>
        </w:tc>
        <w:tc>
          <w:tcPr>
            <w:tcW w:w="900" w:type="dxa"/>
            <w:tcBorders>
              <w:top w:val="nil"/>
              <w:left w:val="nil"/>
              <w:bottom w:val="single" w:sz="4" w:space="0" w:color="auto"/>
            </w:tcBorders>
            <w:shd w:val="clear" w:color="auto" w:fill="auto"/>
            <w:tcMar>
              <w:top w:w="15" w:type="dxa"/>
              <w:left w:w="15" w:type="dxa"/>
              <w:bottom w:w="0" w:type="dxa"/>
              <w:right w:w="15" w:type="dxa"/>
            </w:tcMar>
            <w:hideMark/>
          </w:tcPr>
          <w:p w14:paraId="0FE076E6" w14:textId="77777777" w:rsidR="003613CA" w:rsidRDefault="003613CA" w:rsidP="0046795E">
            <w:pPr>
              <w:jc w:val="center"/>
              <w:rPr>
                <w:rFonts w:ascii="Arial" w:hAnsi="Arial" w:cs="Arial"/>
                <w:color w:val="000000"/>
                <w:sz w:val="20"/>
                <w:szCs w:val="20"/>
              </w:rPr>
            </w:pPr>
            <w:r>
              <w:rPr>
                <w:rFonts w:ascii="Arial" w:hAnsi="Arial" w:cs="Arial"/>
                <w:color w:val="000000"/>
                <w:sz w:val="20"/>
                <w:szCs w:val="20"/>
              </w:rPr>
              <w:t>76%</w:t>
            </w:r>
          </w:p>
        </w:tc>
      </w:tr>
      <w:tr w:rsidR="003613CA" w14:paraId="40C103FD" w14:textId="77777777" w:rsidTr="0046795E">
        <w:trPr>
          <w:trHeight w:val="288"/>
        </w:trPr>
        <w:tc>
          <w:tcPr>
            <w:tcW w:w="5595" w:type="dxa"/>
            <w:gridSpan w:val="6"/>
            <w:tcBorders>
              <w:top w:val="single" w:sz="4" w:space="0" w:color="auto"/>
              <w:bottom w:val="single" w:sz="4" w:space="0" w:color="auto"/>
            </w:tcBorders>
            <w:shd w:val="clear" w:color="000000" w:fill="FFFFFF"/>
            <w:tcMar>
              <w:top w:w="15" w:type="dxa"/>
              <w:left w:w="15" w:type="dxa"/>
              <w:bottom w:w="0" w:type="dxa"/>
              <w:right w:w="15" w:type="dxa"/>
            </w:tcMar>
          </w:tcPr>
          <w:p w14:paraId="34F89D8D" w14:textId="77777777" w:rsidR="003613CA" w:rsidRPr="003D2E79" w:rsidRDefault="003613CA" w:rsidP="0046795E">
            <w:pPr>
              <w:rPr>
                <w:rFonts w:cstheme="minorHAnsi"/>
                <w:i/>
                <w:iCs/>
                <w:color w:val="000000"/>
                <w:sz w:val="20"/>
                <w:szCs w:val="20"/>
              </w:rPr>
            </w:pPr>
            <w:r w:rsidRPr="003D2E79">
              <w:rPr>
                <w:rFonts w:cstheme="minorHAnsi"/>
                <w:i/>
                <w:iCs/>
                <w:color w:val="000000"/>
                <w:sz w:val="20"/>
                <w:szCs w:val="20"/>
              </w:rPr>
              <w:t xml:space="preserve">Source: MHHS, Palau Immunization Program, </w:t>
            </w:r>
            <w:proofErr w:type="spellStart"/>
            <w:r w:rsidRPr="003D2E79">
              <w:rPr>
                <w:rFonts w:cstheme="minorHAnsi"/>
                <w:i/>
                <w:iCs/>
                <w:color w:val="000000"/>
                <w:sz w:val="20"/>
                <w:szCs w:val="20"/>
              </w:rPr>
              <w:t>WebIZ</w:t>
            </w:r>
            <w:proofErr w:type="spellEnd"/>
          </w:p>
        </w:tc>
      </w:tr>
    </w:tbl>
    <w:p w14:paraId="47C2CB9D" w14:textId="77777777" w:rsidR="00D04411" w:rsidRDefault="00D04411">
      <w:pPr>
        <w:rPr>
          <w:b/>
          <w:bCs/>
          <w:sz w:val="24"/>
          <w:szCs w:val="24"/>
        </w:rPr>
      </w:pPr>
      <w:r>
        <w:rPr>
          <w:b/>
          <w:bCs/>
          <w:sz w:val="24"/>
          <w:szCs w:val="24"/>
        </w:rPr>
        <w:br w:type="page"/>
      </w:r>
    </w:p>
    <w:tbl>
      <w:tblPr>
        <w:tblStyle w:val="TableGrid"/>
        <w:tblpPr w:leftFromText="180" w:rightFromText="180" w:vertAnchor="text" w:horzAnchor="margin" w:tblpY="-191"/>
        <w:tblW w:w="0" w:type="auto"/>
        <w:tblLayout w:type="fixed"/>
        <w:tblLook w:val="04A0" w:firstRow="1" w:lastRow="0" w:firstColumn="1" w:lastColumn="0" w:noHBand="0" w:noVBand="1"/>
      </w:tblPr>
      <w:tblGrid>
        <w:gridCol w:w="2096"/>
        <w:gridCol w:w="752"/>
        <w:gridCol w:w="774"/>
        <w:gridCol w:w="760"/>
        <w:gridCol w:w="948"/>
        <w:gridCol w:w="853"/>
        <w:gridCol w:w="855"/>
      </w:tblGrid>
      <w:tr w:rsidR="00CD38DC" w14:paraId="7B027FB5" w14:textId="77777777" w:rsidTr="001F37F5">
        <w:trPr>
          <w:trHeight w:val="306"/>
        </w:trPr>
        <w:tc>
          <w:tcPr>
            <w:tcW w:w="7038" w:type="dxa"/>
            <w:gridSpan w:val="7"/>
            <w:tcBorders>
              <w:left w:val="nil"/>
              <w:right w:val="nil"/>
            </w:tcBorders>
            <w:vAlign w:val="center"/>
          </w:tcPr>
          <w:p w14:paraId="170A238C" w14:textId="77777777" w:rsidR="00CD38DC" w:rsidRPr="001F37F5" w:rsidRDefault="003613CA" w:rsidP="00CD38DC">
            <w:pPr>
              <w:jc w:val="center"/>
              <w:rPr>
                <w:b/>
                <w:bCs/>
              </w:rPr>
            </w:pPr>
            <w:r>
              <w:rPr>
                <w:b/>
                <w:bCs/>
              </w:rPr>
              <w:t>ANNEX B-</w:t>
            </w:r>
            <w:r w:rsidR="00CD38DC" w:rsidRPr="001F37F5">
              <w:rPr>
                <w:b/>
                <w:bCs/>
              </w:rPr>
              <w:t>5: Mental Health Indicators for High School Students</w:t>
            </w:r>
          </w:p>
        </w:tc>
      </w:tr>
      <w:tr w:rsidR="00CD38DC" w14:paraId="63839993" w14:textId="77777777" w:rsidTr="003613CA">
        <w:trPr>
          <w:trHeight w:val="280"/>
        </w:trPr>
        <w:tc>
          <w:tcPr>
            <w:tcW w:w="2096" w:type="dxa"/>
            <w:vMerge w:val="restart"/>
            <w:tcBorders>
              <w:left w:val="nil"/>
            </w:tcBorders>
          </w:tcPr>
          <w:p w14:paraId="29EA3865" w14:textId="77777777" w:rsidR="00CD38DC" w:rsidRPr="003D2E79" w:rsidRDefault="00CD38DC" w:rsidP="00CD38DC">
            <w:pPr>
              <w:rPr>
                <w:b/>
                <w:bCs/>
              </w:rPr>
            </w:pPr>
            <w:r w:rsidRPr="003D2E79">
              <w:rPr>
                <w:b/>
                <w:bCs/>
              </w:rPr>
              <w:t>Indicator</w:t>
            </w:r>
          </w:p>
        </w:tc>
        <w:tc>
          <w:tcPr>
            <w:tcW w:w="2286" w:type="dxa"/>
            <w:gridSpan w:val="3"/>
            <w:shd w:val="clear" w:color="auto" w:fill="DEEAF6" w:themeFill="accent5" w:themeFillTint="33"/>
            <w:vAlign w:val="center"/>
          </w:tcPr>
          <w:p w14:paraId="19823510" w14:textId="77777777" w:rsidR="00CD38DC" w:rsidRPr="003D2E79" w:rsidRDefault="00CD38DC" w:rsidP="00CD38DC">
            <w:pPr>
              <w:jc w:val="center"/>
              <w:rPr>
                <w:b/>
                <w:bCs/>
              </w:rPr>
            </w:pPr>
            <w:r w:rsidRPr="003D2E79">
              <w:rPr>
                <w:b/>
                <w:bCs/>
              </w:rPr>
              <w:t xml:space="preserve">2009 </w:t>
            </w:r>
            <w:r>
              <w:rPr>
                <w:b/>
                <w:bCs/>
              </w:rPr>
              <w:t>YRBS</w:t>
            </w:r>
          </w:p>
        </w:tc>
        <w:tc>
          <w:tcPr>
            <w:tcW w:w="2655" w:type="dxa"/>
            <w:gridSpan w:val="3"/>
            <w:tcBorders>
              <w:right w:val="nil"/>
            </w:tcBorders>
            <w:vAlign w:val="center"/>
          </w:tcPr>
          <w:p w14:paraId="333A6D65" w14:textId="77777777" w:rsidR="00CD38DC" w:rsidRPr="003D2E79" w:rsidRDefault="00CD38DC" w:rsidP="00CD38DC">
            <w:pPr>
              <w:jc w:val="center"/>
              <w:rPr>
                <w:b/>
                <w:bCs/>
              </w:rPr>
            </w:pPr>
            <w:r w:rsidRPr="003D2E79">
              <w:rPr>
                <w:b/>
                <w:bCs/>
              </w:rPr>
              <w:t xml:space="preserve">2021 </w:t>
            </w:r>
            <w:r>
              <w:rPr>
                <w:b/>
                <w:bCs/>
              </w:rPr>
              <w:t>YRBS</w:t>
            </w:r>
          </w:p>
        </w:tc>
      </w:tr>
      <w:tr w:rsidR="00CD38DC" w14:paraId="21D7080A" w14:textId="77777777" w:rsidTr="003613CA">
        <w:trPr>
          <w:trHeight w:val="153"/>
        </w:trPr>
        <w:tc>
          <w:tcPr>
            <w:tcW w:w="2096" w:type="dxa"/>
            <w:vMerge/>
            <w:tcBorders>
              <w:left w:val="nil"/>
            </w:tcBorders>
          </w:tcPr>
          <w:p w14:paraId="4AA78D18" w14:textId="77777777" w:rsidR="00CD38DC" w:rsidRPr="003D2E79" w:rsidRDefault="00CD38DC" w:rsidP="00CD38DC">
            <w:pPr>
              <w:rPr>
                <w:b/>
                <w:bCs/>
                <w:sz w:val="20"/>
                <w:szCs w:val="20"/>
              </w:rPr>
            </w:pPr>
          </w:p>
        </w:tc>
        <w:tc>
          <w:tcPr>
            <w:tcW w:w="752" w:type="dxa"/>
            <w:shd w:val="clear" w:color="auto" w:fill="DEEAF6" w:themeFill="accent5" w:themeFillTint="33"/>
            <w:vAlign w:val="center"/>
          </w:tcPr>
          <w:p w14:paraId="18DCB2C1" w14:textId="77777777" w:rsidR="00CD38DC" w:rsidRPr="003D2E79" w:rsidRDefault="00CD38DC" w:rsidP="00CD38DC">
            <w:pPr>
              <w:jc w:val="center"/>
              <w:rPr>
                <w:b/>
                <w:bCs/>
                <w:sz w:val="20"/>
                <w:szCs w:val="20"/>
              </w:rPr>
            </w:pPr>
            <w:r w:rsidRPr="003D2E79">
              <w:rPr>
                <w:b/>
                <w:bCs/>
                <w:sz w:val="20"/>
                <w:szCs w:val="20"/>
              </w:rPr>
              <w:t>All</w:t>
            </w:r>
          </w:p>
        </w:tc>
        <w:tc>
          <w:tcPr>
            <w:tcW w:w="774" w:type="dxa"/>
            <w:shd w:val="clear" w:color="auto" w:fill="DEEAF6" w:themeFill="accent5" w:themeFillTint="33"/>
            <w:vAlign w:val="center"/>
          </w:tcPr>
          <w:p w14:paraId="65C25234" w14:textId="77777777" w:rsidR="00CD38DC" w:rsidRPr="003D2E79" w:rsidRDefault="00CD38DC" w:rsidP="00CD38DC">
            <w:pPr>
              <w:jc w:val="center"/>
              <w:rPr>
                <w:b/>
                <w:bCs/>
                <w:sz w:val="20"/>
                <w:szCs w:val="20"/>
              </w:rPr>
            </w:pPr>
            <w:r w:rsidRPr="003D2E79">
              <w:rPr>
                <w:b/>
                <w:bCs/>
                <w:sz w:val="20"/>
                <w:szCs w:val="20"/>
              </w:rPr>
              <w:t>Girls</w:t>
            </w:r>
          </w:p>
        </w:tc>
        <w:tc>
          <w:tcPr>
            <w:tcW w:w="758" w:type="dxa"/>
            <w:shd w:val="clear" w:color="auto" w:fill="DEEAF6" w:themeFill="accent5" w:themeFillTint="33"/>
            <w:vAlign w:val="center"/>
          </w:tcPr>
          <w:p w14:paraId="6AD888A7" w14:textId="77777777" w:rsidR="00CD38DC" w:rsidRPr="003D2E79" w:rsidRDefault="00CD38DC" w:rsidP="00CD38DC">
            <w:pPr>
              <w:jc w:val="center"/>
              <w:rPr>
                <w:b/>
                <w:bCs/>
                <w:sz w:val="20"/>
                <w:szCs w:val="20"/>
              </w:rPr>
            </w:pPr>
            <w:r w:rsidRPr="003D2E79">
              <w:rPr>
                <w:b/>
                <w:bCs/>
                <w:sz w:val="20"/>
                <w:szCs w:val="20"/>
              </w:rPr>
              <w:t>Boys</w:t>
            </w:r>
          </w:p>
        </w:tc>
        <w:tc>
          <w:tcPr>
            <w:tcW w:w="948" w:type="dxa"/>
            <w:vAlign w:val="center"/>
          </w:tcPr>
          <w:p w14:paraId="0FFF60DD" w14:textId="77777777" w:rsidR="00CD38DC" w:rsidRPr="003D2E79" w:rsidRDefault="00CD38DC" w:rsidP="00CD38DC">
            <w:pPr>
              <w:jc w:val="center"/>
              <w:rPr>
                <w:b/>
                <w:bCs/>
                <w:sz w:val="20"/>
                <w:szCs w:val="20"/>
              </w:rPr>
            </w:pPr>
            <w:r w:rsidRPr="003D2E79">
              <w:rPr>
                <w:b/>
                <w:bCs/>
                <w:sz w:val="20"/>
                <w:szCs w:val="20"/>
              </w:rPr>
              <w:t>All</w:t>
            </w:r>
          </w:p>
        </w:tc>
        <w:tc>
          <w:tcPr>
            <w:tcW w:w="853" w:type="dxa"/>
            <w:vAlign w:val="center"/>
          </w:tcPr>
          <w:p w14:paraId="5333AADE" w14:textId="77777777" w:rsidR="00CD38DC" w:rsidRPr="003D2E79" w:rsidRDefault="00CD38DC" w:rsidP="00CD38DC">
            <w:pPr>
              <w:jc w:val="center"/>
              <w:rPr>
                <w:b/>
                <w:bCs/>
                <w:sz w:val="20"/>
                <w:szCs w:val="20"/>
              </w:rPr>
            </w:pPr>
            <w:r w:rsidRPr="003D2E79">
              <w:rPr>
                <w:b/>
                <w:bCs/>
                <w:sz w:val="20"/>
                <w:szCs w:val="20"/>
              </w:rPr>
              <w:t>Girls</w:t>
            </w:r>
          </w:p>
        </w:tc>
        <w:tc>
          <w:tcPr>
            <w:tcW w:w="853" w:type="dxa"/>
            <w:tcBorders>
              <w:right w:val="nil"/>
            </w:tcBorders>
            <w:vAlign w:val="center"/>
          </w:tcPr>
          <w:p w14:paraId="002EE36A" w14:textId="77777777" w:rsidR="00CD38DC" w:rsidRPr="003D2E79" w:rsidRDefault="00CD38DC" w:rsidP="00CD38DC">
            <w:pPr>
              <w:jc w:val="center"/>
              <w:rPr>
                <w:b/>
                <w:bCs/>
                <w:sz w:val="20"/>
                <w:szCs w:val="20"/>
              </w:rPr>
            </w:pPr>
            <w:r w:rsidRPr="003D2E79">
              <w:rPr>
                <w:b/>
                <w:bCs/>
                <w:sz w:val="20"/>
                <w:szCs w:val="20"/>
              </w:rPr>
              <w:t>Boys</w:t>
            </w:r>
          </w:p>
        </w:tc>
      </w:tr>
      <w:tr w:rsidR="00CD38DC" w14:paraId="38776DE9" w14:textId="77777777" w:rsidTr="003613CA">
        <w:trPr>
          <w:trHeight w:val="1032"/>
        </w:trPr>
        <w:tc>
          <w:tcPr>
            <w:tcW w:w="2096" w:type="dxa"/>
            <w:tcBorders>
              <w:left w:val="nil"/>
            </w:tcBorders>
            <w:vAlign w:val="bottom"/>
          </w:tcPr>
          <w:p w14:paraId="515C39C1" w14:textId="77777777" w:rsidR="00CD38DC" w:rsidRPr="003D2E79" w:rsidRDefault="00CD38DC" w:rsidP="00CD38DC">
            <w:pPr>
              <w:rPr>
                <w:sz w:val="20"/>
                <w:szCs w:val="20"/>
              </w:rPr>
            </w:pPr>
            <w:r w:rsidRPr="009A7DBA">
              <w:rPr>
                <w:rFonts w:ascii="Calibri" w:eastAsia="Times New Roman" w:hAnsi="Calibri" w:cs="Calibri"/>
                <w:color w:val="000000"/>
                <w:kern w:val="0"/>
                <w:sz w:val="20"/>
                <w:szCs w:val="20"/>
              </w:rPr>
              <w:t>Depression: felt sad or hopeless almost every day for 2 or more weeks in a row</w:t>
            </w:r>
          </w:p>
        </w:tc>
        <w:tc>
          <w:tcPr>
            <w:tcW w:w="752" w:type="dxa"/>
            <w:shd w:val="clear" w:color="auto" w:fill="DEEAF6" w:themeFill="accent5" w:themeFillTint="33"/>
            <w:vAlign w:val="center"/>
          </w:tcPr>
          <w:p w14:paraId="5A208C56"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44.4%</w:t>
            </w:r>
          </w:p>
        </w:tc>
        <w:tc>
          <w:tcPr>
            <w:tcW w:w="774" w:type="dxa"/>
            <w:shd w:val="clear" w:color="auto" w:fill="DEEAF6" w:themeFill="accent5" w:themeFillTint="33"/>
            <w:vAlign w:val="center"/>
          </w:tcPr>
          <w:p w14:paraId="2DB4964F"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53.0%</w:t>
            </w:r>
          </w:p>
        </w:tc>
        <w:tc>
          <w:tcPr>
            <w:tcW w:w="758" w:type="dxa"/>
            <w:shd w:val="clear" w:color="auto" w:fill="DEEAF6" w:themeFill="accent5" w:themeFillTint="33"/>
            <w:vAlign w:val="center"/>
          </w:tcPr>
          <w:p w14:paraId="03F73117"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35.0%</w:t>
            </w:r>
          </w:p>
        </w:tc>
        <w:tc>
          <w:tcPr>
            <w:tcW w:w="948" w:type="dxa"/>
            <w:vAlign w:val="center"/>
          </w:tcPr>
          <w:p w14:paraId="3D22F168"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31.9%</w:t>
            </w:r>
          </w:p>
        </w:tc>
        <w:tc>
          <w:tcPr>
            <w:tcW w:w="853" w:type="dxa"/>
            <w:vAlign w:val="center"/>
          </w:tcPr>
          <w:p w14:paraId="00940983"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34.5%</w:t>
            </w:r>
          </w:p>
        </w:tc>
        <w:tc>
          <w:tcPr>
            <w:tcW w:w="853" w:type="dxa"/>
            <w:tcBorders>
              <w:right w:val="nil"/>
            </w:tcBorders>
            <w:vAlign w:val="center"/>
          </w:tcPr>
          <w:p w14:paraId="4A3D9B30"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28.9%</w:t>
            </w:r>
          </w:p>
        </w:tc>
      </w:tr>
      <w:tr w:rsidR="00CD38DC" w14:paraId="6C66FB57" w14:textId="77777777" w:rsidTr="003613CA">
        <w:trPr>
          <w:trHeight w:val="510"/>
        </w:trPr>
        <w:tc>
          <w:tcPr>
            <w:tcW w:w="2096" w:type="dxa"/>
            <w:tcBorders>
              <w:left w:val="nil"/>
            </w:tcBorders>
            <w:vAlign w:val="bottom"/>
          </w:tcPr>
          <w:p w14:paraId="58C0510B" w14:textId="77777777" w:rsidR="00CD38DC" w:rsidRPr="003D2E79" w:rsidRDefault="00CD38DC" w:rsidP="00CD38DC">
            <w:pPr>
              <w:rPr>
                <w:sz w:val="20"/>
                <w:szCs w:val="20"/>
              </w:rPr>
            </w:pPr>
            <w:r w:rsidRPr="009A7DBA">
              <w:rPr>
                <w:rFonts w:ascii="Calibri" w:eastAsia="Times New Roman" w:hAnsi="Calibri" w:cs="Calibri"/>
                <w:color w:val="000000"/>
                <w:kern w:val="0"/>
                <w:sz w:val="20"/>
                <w:szCs w:val="20"/>
              </w:rPr>
              <w:t>Seriously considered suicide</w:t>
            </w:r>
          </w:p>
        </w:tc>
        <w:tc>
          <w:tcPr>
            <w:tcW w:w="752" w:type="dxa"/>
            <w:shd w:val="clear" w:color="auto" w:fill="DEEAF6" w:themeFill="accent5" w:themeFillTint="33"/>
            <w:vAlign w:val="center"/>
          </w:tcPr>
          <w:p w14:paraId="64F2052F"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29.8%</w:t>
            </w:r>
          </w:p>
        </w:tc>
        <w:tc>
          <w:tcPr>
            <w:tcW w:w="774" w:type="dxa"/>
            <w:shd w:val="clear" w:color="auto" w:fill="DEEAF6" w:themeFill="accent5" w:themeFillTint="33"/>
            <w:vAlign w:val="center"/>
          </w:tcPr>
          <w:p w14:paraId="33BDD562"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33.9%</w:t>
            </w:r>
          </w:p>
        </w:tc>
        <w:tc>
          <w:tcPr>
            <w:tcW w:w="758" w:type="dxa"/>
            <w:shd w:val="clear" w:color="auto" w:fill="DEEAF6" w:themeFill="accent5" w:themeFillTint="33"/>
            <w:vAlign w:val="center"/>
          </w:tcPr>
          <w:p w14:paraId="14AFED5E"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25.3%</w:t>
            </w:r>
          </w:p>
        </w:tc>
        <w:tc>
          <w:tcPr>
            <w:tcW w:w="948" w:type="dxa"/>
            <w:vAlign w:val="center"/>
          </w:tcPr>
          <w:p w14:paraId="3C31DDAE"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20.3%</w:t>
            </w:r>
          </w:p>
        </w:tc>
        <w:tc>
          <w:tcPr>
            <w:tcW w:w="853" w:type="dxa"/>
            <w:vAlign w:val="center"/>
          </w:tcPr>
          <w:p w14:paraId="60122E55"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25.3%</w:t>
            </w:r>
          </w:p>
        </w:tc>
        <w:tc>
          <w:tcPr>
            <w:tcW w:w="853" w:type="dxa"/>
            <w:tcBorders>
              <w:right w:val="nil"/>
            </w:tcBorders>
            <w:vAlign w:val="center"/>
          </w:tcPr>
          <w:p w14:paraId="34884FB7"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14.3%</w:t>
            </w:r>
          </w:p>
        </w:tc>
      </w:tr>
      <w:tr w:rsidR="00CD38DC" w14:paraId="258DBDB1" w14:textId="77777777" w:rsidTr="003613CA">
        <w:trPr>
          <w:trHeight w:val="522"/>
        </w:trPr>
        <w:tc>
          <w:tcPr>
            <w:tcW w:w="2096" w:type="dxa"/>
            <w:tcBorders>
              <w:left w:val="nil"/>
            </w:tcBorders>
            <w:vAlign w:val="bottom"/>
          </w:tcPr>
          <w:p w14:paraId="45C52CF8" w14:textId="77777777" w:rsidR="00CD38DC" w:rsidRPr="003D2E79" w:rsidRDefault="00CD38DC" w:rsidP="00CD38DC">
            <w:pPr>
              <w:rPr>
                <w:sz w:val="20"/>
                <w:szCs w:val="20"/>
              </w:rPr>
            </w:pPr>
            <w:proofErr w:type="gramStart"/>
            <w:r w:rsidRPr="009A7DBA">
              <w:rPr>
                <w:rFonts w:ascii="Calibri" w:eastAsia="Times New Roman" w:hAnsi="Calibri" w:cs="Calibri"/>
                <w:color w:val="000000"/>
                <w:kern w:val="0"/>
                <w:sz w:val="20"/>
                <w:szCs w:val="20"/>
              </w:rPr>
              <w:t>Made a plan</w:t>
            </w:r>
            <w:proofErr w:type="gramEnd"/>
            <w:r w:rsidRPr="009A7DBA">
              <w:rPr>
                <w:rFonts w:ascii="Calibri" w:eastAsia="Times New Roman" w:hAnsi="Calibri" w:cs="Calibri"/>
                <w:color w:val="000000"/>
                <w:kern w:val="0"/>
                <w:sz w:val="20"/>
                <w:szCs w:val="20"/>
              </w:rPr>
              <w:t xml:space="preserve"> to commit suicide</w:t>
            </w:r>
          </w:p>
        </w:tc>
        <w:tc>
          <w:tcPr>
            <w:tcW w:w="752" w:type="dxa"/>
            <w:shd w:val="clear" w:color="auto" w:fill="DEEAF6" w:themeFill="accent5" w:themeFillTint="33"/>
            <w:vAlign w:val="center"/>
          </w:tcPr>
          <w:p w14:paraId="385B0361"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26.6%</w:t>
            </w:r>
          </w:p>
        </w:tc>
        <w:tc>
          <w:tcPr>
            <w:tcW w:w="774" w:type="dxa"/>
            <w:shd w:val="clear" w:color="auto" w:fill="DEEAF6" w:themeFill="accent5" w:themeFillTint="33"/>
            <w:vAlign w:val="center"/>
          </w:tcPr>
          <w:p w14:paraId="169D7F8D"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29.6%</w:t>
            </w:r>
          </w:p>
        </w:tc>
        <w:tc>
          <w:tcPr>
            <w:tcW w:w="758" w:type="dxa"/>
            <w:shd w:val="clear" w:color="auto" w:fill="DEEAF6" w:themeFill="accent5" w:themeFillTint="33"/>
            <w:vAlign w:val="center"/>
          </w:tcPr>
          <w:p w14:paraId="3332F97F"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23.2%</w:t>
            </w:r>
          </w:p>
        </w:tc>
        <w:tc>
          <w:tcPr>
            <w:tcW w:w="948" w:type="dxa"/>
            <w:vAlign w:val="center"/>
          </w:tcPr>
          <w:p w14:paraId="459A5C98"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20.5%</w:t>
            </w:r>
          </w:p>
        </w:tc>
        <w:tc>
          <w:tcPr>
            <w:tcW w:w="853" w:type="dxa"/>
            <w:vAlign w:val="center"/>
          </w:tcPr>
          <w:p w14:paraId="4DDF1CCB"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24.3%</w:t>
            </w:r>
          </w:p>
        </w:tc>
        <w:tc>
          <w:tcPr>
            <w:tcW w:w="853" w:type="dxa"/>
            <w:tcBorders>
              <w:right w:val="nil"/>
            </w:tcBorders>
            <w:vAlign w:val="center"/>
          </w:tcPr>
          <w:p w14:paraId="03606EF7"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16.0%</w:t>
            </w:r>
          </w:p>
        </w:tc>
      </w:tr>
      <w:tr w:rsidR="00CD38DC" w14:paraId="288BE648" w14:textId="77777777" w:rsidTr="003613CA">
        <w:trPr>
          <w:trHeight w:val="255"/>
        </w:trPr>
        <w:tc>
          <w:tcPr>
            <w:tcW w:w="2096" w:type="dxa"/>
            <w:tcBorders>
              <w:left w:val="nil"/>
            </w:tcBorders>
            <w:vAlign w:val="bottom"/>
          </w:tcPr>
          <w:p w14:paraId="49B2FF79" w14:textId="77777777" w:rsidR="00CD38DC" w:rsidRPr="003D2E79" w:rsidRDefault="00CD38DC" w:rsidP="00CD38DC">
            <w:pPr>
              <w:rPr>
                <w:sz w:val="20"/>
                <w:szCs w:val="20"/>
              </w:rPr>
            </w:pPr>
            <w:r w:rsidRPr="009A7DBA">
              <w:rPr>
                <w:rFonts w:ascii="Calibri" w:eastAsia="Times New Roman" w:hAnsi="Calibri" w:cs="Calibri"/>
                <w:color w:val="000000"/>
                <w:kern w:val="0"/>
                <w:sz w:val="20"/>
                <w:szCs w:val="20"/>
              </w:rPr>
              <w:t>Attempted suicide</w:t>
            </w:r>
          </w:p>
        </w:tc>
        <w:tc>
          <w:tcPr>
            <w:tcW w:w="752" w:type="dxa"/>
            <w:shd w:val="clear" w:color="auto" w:fill="DEEAF6" w:themeFill="accent5" w:themeFillTint="33"/>
            <w:vAlign w:val="center"/>
          </w:tcPr>
          <w:p w14:paraId="72FFAC6E"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25.2%</w:t>
            </w:r>
          </w:p>
        </w:tc>
        <w:tc>
          <w:tcPr>
            <w:tcW w:w="774" w:type="dxa"/>
            <w:shd w:val="clear" w:color="auto" w:fill="DEEAF6" w:themeFill="accent5" w:themeFillTint="33"/>
            <w:vAlign w:val="center"/>
          </w:tcPr>
          <w:p w14:paraId="5586F23E"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27.8%</w:t>
            </w:r>
          </w:p>
        </w:tc>
        <w:tc>
          <w:tcPr>
            <w:tcW w:w="758" w:type="dxa"/>
            <w:shd w:val="clear" w:color="auto" w:fill="DEEAF6" w:themeFill="accent5" w:themeFillTint="33"/>
            <w:vAlign w:val="center"/>
          </w:tcPr>
          <w:p w14:paraId="35081F26"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22.6%</w:t>
            </w:r>
          </w:p>
        </w:tc>
        <w:tc>
          <w:tcPr>
            <w:tcW w:w="948" w:type="dxa"/>
            <w:vAlign w:val="center"/>
          </w:tcPr>
          <w:p w14:paraId="139FBA7E"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20.1%</w:t>
            </w:r>
          </w:p>
        </w:tc>
        <w:tc>
          <w:tcPr>
            <w:tcW w:w="853" w:type="dxa"/>
            <w:vAlign w:val="center"/>
          </w:tcPr>
          <w:p w14:paraId="71C22466"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22.7%</w:t>
            </w:r>
          </w:p>
        </w:tc>
        <w:tc>
          <w:tcPr>
            <w:tcW w:w="853" w:type="dxa"/>
            <w:tcBorders>
              <w:right w:val="nil"/>
            </w:tcBorders>
            <w:vAlign w:val="center"/>
          </w:tcPr>
          <w:p w14:paraId="3FFB58D6"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17.0%</w:t>
            </w:r>
          </w:p>
        </w:tc>
      </w:tr>
      <w:tr w:rsidR="00CD38DC" w14:paraId="10343E0F" w14:textId="77777777" w:rsidTr="003613CA">
        <w:trPr>
          <w:trHeight w:val="522"/>
        </w:trPr>
        <w:tc>
          <w:tcPr>
            <w:tcW w:w="2096" w:type="dxa"/>
            <w:tcBorders>
              <w:left w:val="nil"/>
            </w:tcBorders>
            <w:vAlign w:val="bottom"/>
          </w:tcPr>
          <w:p w14:paraId="1A0E1826" w14:textId="77777777" w:rsidR="00CD38DC" w:rsidRPr="003D2E79" w:rsidRDefault="00CD38DC" w:rsidP="00CD38DC">
            <w:pPr>
              <w:rPr>
                <w:sz w:val="20"/>
                <w:szCs w:val="20"/>
              </w:rPr>
            </w:pPr>
            <w:r w:rsidRPr="009A7DBA">
              <w:rPr>
                <w:rFonts w:ascii="Calibri" w:eastAsia="Times New Roman" w:hAnsi="Calibri" w:cs="Calibri"/>
                <w:color w:val="000000"/>
                <w:kern w:val="0"/>
                <w:sz w:val="20"/>
                <w:szCs w:val="20"/>
              </w:rPr>
              <w:t>Attempt required medical care</w:t>
            </w:r>
          </w:p>
        </w:tc>
        <w:tc>
          <w:tcPr>
            <w:tcW w:w="752" w:type="dxa"/>
            <w:shd w:val="clear" w:color="auto" w:fill="DEEAF6" w:themeFill="accent5" w:themeFillTint="33"/>
            <w:vAlign w:val="center"/>
          </w:tcPr>
          <w:p w14:paraId="29C121ED"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10.0%</w:t>
            </w:r>
          </w:p>
        </w:tc>
        <w:tc>
          <w:tcPr>
            <w:tcW w:w="774" w:type="dxa"/>
            <w:shd w:val="clear" w:color="auto" w:fill="DEEAF6" w:themeFill="accent5" w:themeFillTint="33"/>
            <w:vAlign w:val="center"/>
          </w:tcPr>
          <w:p w14:paraId="713F5CCF"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11.9%</w:t>
            </w:r>
          </w:p>
        </w:tc>
        <w:tc>
          <w:tcPr>
            <w:tcW w:w="758" w:type="dxa"/>
            <w:shd w:val="clear" w:color="auto" w:fill="DEEAF6" w:themeFill="accent5" w:themeFillTint="33"/>
            <w:vAlign w:val="center"/>
          </w:tcPr>
          <w:p w14:paraId="26D857A1"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7.7%</w:t>
            </w:r>
          </w:p>
        </w:tc>
        <w:tc>
          <w:tcPr>
            <w:tcW w:w="948" w:type="dxa"/>
            <w:vAlign w:val="center"/>
          </w:tcPr>
          <w:p w14:paraId="54A67AA7"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6.7%</w:t>
            </w:r>
          </w:p>
        </w:tc>
        <w:tc>
          <w:tcPr>
            <w:tcW w:w="853" w:type="dxa"/>
            <w:vAlign w:val="center"/>
          </w:tcPr>
          <w:p w14:paraId="11BC373B"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8.2%</w:t>
            </w:r>
          </w:p>
        </w:tc>
        <w:tc>
          <w:tcPr>
            <w:tcW w:w="853" w:type="dxa"/>
            <w:tcBorders>
              <w:right w:val="nil"/>
            </w:tcBorders>
            <w:vAlign w:val="center"/>
          </w:tcPr>
          <w:p w14:paraId="7C9F8EBF" w14:textId="77777777" w:rsidR="00CD38DC" w:rsidRPr="003D2E79" w:rsidRDefault="00CD38DC" w:rsidP="00CD38DC">
            <w:pPr>
              <w:jc w:val="center"/>
              <w:rPr>
                <w:sz w:val="20"/>
                <w:szCs w:val="20"/>
              </w:rPr>
            </w:pPr>
            <w:r w:rsidRPr="009A7DBA">
              <w:rPr>
                <w:rFonts w:ascii="Calibri" w:eastAsia="Times New Roman" w:hAnsi="Calibri" w:cs="Calibri"/>
                <w:color w:val="000000"/>
                <w:kern w:val="0"/>
                <w:sz w:val="20"/>
                <w:szCs w:val="20"/>
              </w:rPr>
              <w:t>4.9%</w:t>
            </w:r>
          </w:p>
        </w:tc>
      </w:tr>
      <w:tr w:rsidR="00CD38DC" w14:paraId="3620D914" w14:textId="77777777" w:rsidTr="001F37F5">
        <w:trPr>
          <w:trHeight w:val="255"/>
        </w:trPr>
        <w:tc>
          <w:tcPr>
            <w:tcW w:w="7038" w:type="dxa"/>
            <w:gridSpan w:val="7"/>
            <w:tcBorders>
              <w:left w:val="nil"/>
              <w:right w:val="nil"/>
            </w:tcBorders>
            <w:vAlign w:val="bottom"/>
          </w:tcPr>
          <w:p w14:paraId="3F3D84EA" w14:textId="77777777" w:rsidR="00CD38DC" w:rsidRPr="003D2E79" w:rsidRDefault="00CD38DC" w:rsidP="00CD38DC">
            <w:pPr>
              <w:rPr>
                <w:rFonts w:ascii="Calibri" w:eastAsia="Times New Roman" w:hAnsi="Calibri" w:cs="Calibri"/>
                <w:color w:val="000000"/>
                <w:kern w:val="0"/>
                <w:sz w:val="20"/>
                <w:szCs w:val="20"/>
              </w:rPr>
            </w:pPr>
            <w:r w:rsidRPr="007C4AE8">
              <w:rPr>
                <w:rFonts w:ascii="Calibri" w:eastAsia="Times New Roman" w:hAnsi="Calibri" w:cs="Calibri"/>
                <w:i/>
                <w:iCs/>
                <w:color w:val="000000"/>
                <w:kern w:val="0"/>
                <w:sz w:val="20"/>
                <w:szCs w:val="20"/>
              </w:rPr>
              <w:t xml:space="preserve">Source: Centers for Disease Control and Prevention: Palau High School YRBS </w:t>
            </w:r>
          </w:p>
        </w:tc>
      </w:tr>
    </w:tbl>
    <w:tbl>
      <w:tblPr>
        <w:tblStyle w:val="TableGrid"/>
        <w:tblpPr w:leftFromText="180" w:rightFromText="180" w:vertAnchor="text" w:horzAnchor="margin" w:tblpY="4285"/>
        <w:tblW w:w="0" w:type="auto"/>
        <w:tblBorders>
          <w:left w:val="none" w:sz="0" w:space="0" w:color="auto"/>
          <w:right w:val="none" w:sz="0" w:space="0" w:color="auto"/>
        </w:tblBorders>
        <w:tblLayout w:type="fixed"/>
        <w:tblLook w:val="04A0" w:firstRow="1" w:lastRow="0" w:firstColumn="1" w:lastColumn="0" w:noHBand="0" w:noVBand="1"/>
      </w:tblPr>
      <w:tblGrid>
        <w:gridCol w:w="1458"/>
        <w:gridCol w:w="1170"/>
        <w:gridCol w:w="792"/>
        <w:gridCol w:w="810"/>
        <w:gridCol w:w="1260"/>
        <w:gridCol w:w="720"/>
        <w:gridCol w:w="900"/>
      </w:tblGrid>
      <w:tr w:rsidR="00CD38DC" w14:paraId="6FE2E0AB" w14:textId="77777777" w:rsidTr="001F37F5">
        <w:tc>
          <w:tcPr>
            <w:tcW w:w="7110" w:type="dxa"/>
            <w:gridSpan w:val="7"/>
            <w:vAlign w:val="center"/>
          </w:tcPr>
          <w:p w14:paraId="2534A677" w14:textId="77777777" w:rsidR="00CD38DC" w:rsidRPr="007C3659" w:rsidRDefault="003613CA" w:rsidP="00CD38DC">
            <w:pPr>
              <w:jc w:val="center"/>
              <w:rPr>
                <w:rFonts w:cstheme="minorHAnsi"/>
                <w:b/>
                <w:bCs/>
              </w:rPr>
            </w:pPr>
            <w:r>
              <w:rPr>
                <w:rFonts w:cstheme="minorHAnsi"/>
                <w:b/>
                <w:bCs/>
              </w:rPr>
              <w:t>ANNEX B-</w:t>
            </w:r>
            <w:r w:rsidR="00DB0BFE">
              <w:rPr>
                <w:rFonts w:cstheme="minorHAnsi"/>
                <w:b/>
                <w:bCs/>
              </w:rPr>
              <w:t>6</w:t>
            </w:r>
            <w:r w:rsidR="00CD38DC" w:rsidRPr="007C3659">
              <w:rPr>
                <w:rFonts w:cstheme="minorHAnsi"/>
                <w:b/>
                <w:bCs/>
              </w:rPr>
              <w:t>: PALAU SCHOOL ENROLLMENT, SY 2022-2023</w:t>
            </w:r>
          </w:p>
        </w:tc>
      </w:tr>
      <w:tr w:rsidR="00CD38DC" w14:paraId="45E1994E" w14:textId="77777777" w:rsidTr="001F37F5">
        <w:tc>
          <w:tcPr>
            <w:tcW w:w="1458" w:type="dxa"/>
          </w:tcPr>
          <w:p w14:paraId="6DD1FE39" w14:textId="77777777" w:rsidR="00CD38DC" w:rsidRPr="007C3659" w:rsidRDefault="00CD38DC" w:rsidP="00CD38DC">
            <w:pPr>
              <w:rPr>
                <w:rFonts w:cstheme="minorHAnsi"/>
                <w:b/>
                <w:bCs/>
                <w:sz w:val="20"/>
                <w:szCs w:val="20"/>
              </w:rPr>
            </w:pPr>
          </w:p>
        </w:tc>
        <w:tc>
          <w:tcPr>
            <w:tcW w:w="2772" w:type="dxa"/>
            <w:gridSpan w:val="3"/>
            <w:vAlign w:val="center"/>
          </w:tcPr>
          <w:p w14:paraId="2C12C586" w14:textId="77777777" w:rsidR="00CD38DC" w:rsidRPr="007C3659" w:rsidRDefault="00CD38DC" w:rsidP="00CD38DC">
            <w:pPr>
              <w:jc w:val="center"/>
              <w:rPr>
                <w:rFonts w:cstheme="minorHAnsi"/>
                <w:b/>
                <w:bCs/>
                <w:sz w:val="20"/>
                <w:szCs w:val="20"/>
              </w:rPr>
            </w:pPr>
            <w:r>
              <w:rPr>
                <w:rFonts w:cstheme="minorHAnsi"/>
                <w:b/>
                <w:bCs/>
                <w:sz w:val="20"/>
                <w:szCs w:val="20"/>
              </w:rPr>
              <w:t>Public Schools</w:t>
            </w:r>
          </w:p>
        </w:tc>
        <w:tc>
          <w:tcPr>
            <w:tcW w:w="2880" w:type="dxa"/>
            <w:gridSpan w:val="3"/>
            <w:vAlign w:val="center"/>
          </w:tcPr>
          <w:p w14:paraId="6730600C" w14:textId="77777777" w:rsidR="00CD38DC" w:rsidRPr="007C3659" w:rsidRDefault="00CD38DC" w:rsidP="00CD38DC">
            <w:pPr>
              <w:jc w:val="center"/>
              <w:rPr>
                <w:rFonts w:cstheme="minorHAnsi"/>
                <w:b/>
                <w:bCs/>
                <w:sz w:val="20"/>
                <w:szCs w:val="20"/>
              </w:rPr>
            </w:pPr>
            <w:r>
              <w:rPr>
                <w:rFonts w:cstheme="minorHAnsi"/>
                <w:b/>
                <w:bCs/>
                <w:sz w:val="20"/>
                <w:szCs w:val="20"/>
              </w:rPr>
              <w:t>Private Schools</w:t>
            </w:r>
          </w:p>
        </w:tc>
      </w:tr>
      <w:tr w:rsidR="00CD38DC" w14:paraId="47F36752" w14:textId="77777777" w:rsidTr="002967D4">
        <w:tc>
          <w:tcPr>
            <w:tcW w:w="1458" w:type="dxa"/>
            <w:vAlign w:val="center"/>
          </w:tcPr>
          <w:p w14:paraId="7AC32338" w14:textId="77777777" w:rsidR="00CD38DC" w:rsidRPr="007C3659" w:rsidRDefault="00CD38DC" w:rsidP="00CD38DC">
            <w:pPr>
              <w:jc w:val="center"/>
              <w:rPr>
                <w:rFonts w:cstheme="minorHAnsi"/>
                <w:b/>
                <w:bCs/>
                <w:sz w:val="20"/>
                <w:szCs w:val="20"/>
              </w:rPr>
            </w:pPr>
            <w:r>
              <w:rPr>
                <w:rFonts w:cstheme="minorHAnsi"/>
                <w:b/>
                <w:bCs/>
                <w:sz w:val="20"/>
                <w:szCs w:val="20"/>
              </w:rPr>
              <w:t>Level</w:t>
            </w:r>
          </w:p>
        </w:tc>
        <w:tc>
          <w:tcPr>
            <w:tcW w:w="1170" w:type="dxa"/>
            <w:shd w:val="clear" w:color="auto" w:fill="DEEAF6" w:themeFill="accent5" w:themeFillTint="33"/>
            <w:vAlign w:val="center"/>
          </w:tcPr>
          <w:p w14:paraId="2B2B0C0A" w14:textId="77777777" w:rsidR="00CD38DC" w:rsidRDefault="00CD38DC" w:rsidP="00CD38DC">
            <w:pPr>
              <w:jc w:val="center"/>
              <w:rPr>
                <w:rFonts w:cstheme="minorHAnsi"/>
                <w:b/>
                <w:bCs/>
                <w:sz w:val="20"/>
                <w:szCs w:val="20"/>
              </w:rPr>
            </w:pPr>
            <w:r>
              <w:rPr>
                <w:rFonts w:cstheme="minorHAnsi"/>
                <w:b/>
                <w:bCs/>
                <w:sz w:val="20"/>
                <w:szCs w:val="20"/>
              </w:rPr>
              <w:t>Total</w:t>
            </w:r>
          </w:p>
          <w:p w14:paraId="2D79964E" w14:textId="77777777" w:rsidR="00CD38DC" w:rsidRPr="007C3659" w:rsidRDefault="00CD38DC" w:rsidP="00CD38DC">
            <w:pPr>
              <w:jc w:val="center"/>
              <w:rPr>
                <w:rFonts w:cstheme="minorHAnsi"/>
                <w:b/>
                <w:bCs/>
                <w:sz w:val="20"/>
                <w:szCs w:val="20"/>
              </w:rPr>
            </w:pPr>
            <w:r>
              <w:rPr>
                <w:rFonts w:cstheme="minorHAnsi"/>
                <w:b/>
                <w:bCs/>
                <w:sz w:val="20"/>
                <w:szCs w:val="20"/>
              </w:rPr>
              <w:t>Enrollment</w:t>
            </w:r>
          </w:p>
        </w:tc>
        <w:tc>
          <w:tcPr>
            <w:tcW w:w="792" w:type="dxa"/>
            <w:shd w:val="clear" w:color="auto" w:fill="DEEAF6" w:themeFill="accent5" w:themeFillTint="33"/>
            <w:vAlign w:val="center"/>
          </w:tcPr>
          <w:p w14:paraId="2C87EA6E" w14:textId="77777777" w:rsidR="00CD38DC" w:rsidRPr="007C3659" w:rsidRDefault="00CD38DC" w:rsidP="00CD38DC">
            <w:pPr>
              <w:jc w:val="center"/>
              <w:rPr>
                <w:rFonts w:cstheme="minorHAnsi"/>
                <w:b/>
                <w:bCs/>
                <w:sz w:val="20"/>
                <w:szCs w:val="20"/>
              </w:rPr>
            </w:pPr>
            <w:r>
              <w:rPr>
                <w:rFonts w:cstheme="minorHAnsi"/>
                <w:b/>
                <w:bCs/>
                <w:sz w:val="20"/>
                <w:szCs w:val="20"/>
              </w:rPr>
              <w:t>Boys</w:t>
            </w:r>
          </w:p>
        </w:tc>
        <w:tc>
          <w:tcPr>
            <w:tcW w:w="810" w:type="dxa"/>
            <w:shd w:val="clear" w:color="auto" w:fill="DEEAF6" w:themeFill="accent5" w:themeFillTint="33"/>
            <w:vAlign w:val="center"/>
          </w:tcPr>
          <w:p w14:paraId="75394B5C" w14:textId="77777777" w:rsidR="00CD38DC" w:rsidRPr="007C3659" w:rsidRDefault="00CD38DC" w:rsidP="00CD38DC">
            <w:pPr>
              <w:jc w:val="center"/>
              <w:rPr>
                <w:rFonts w:cstheme="minorHAnsi"/>
                <w:b/>
                <w:bCs/>
                <w:sz w:val="20"/>
                <w:szCs w:val="20"/>
              </w:rPr>
            </w:pPr>
            <w:r>
              <w:rPr>
                <w:rFonts w:cstheme="minorHAnsi"/>
                <w:b/>
                <w:bCs/>
                <w:sz w:val="20"/>
                <w:szCs w:val="20"/>
              </w:rPr>
              <w:t>Girls</w:t>
            </w:r>
          </w:p>
        </w:tc>
        <w:tc>
          <w:tcPr>
            <w:tcW w:w="1260" w:type="dxa"/>
            <w:vAlign w:val="center"/>
          </w:tcPr>
          <w:p w14:paraId="320CFA9D" w14:textId="77777777" w:rsidR="00CD38DC" w:rsidRDefault="00CD38DC" w:rsidP="00CD38DC">
            <w:pPr>
              <w:jc w:val="center"/>
              <w:rPr>
                <w:rFonts w:cstheme="minorHAnsi"/>
                <w:b/>
                <w:bCs/>
                <w:sz w:val="20"/>
                <w:szCs w:val="20"/>
              </w:rPr>
            </w:pPr>
            <w:r>
              <w:rPr>
                <w:rFonts w:cstheme="minorHAnsi"/>
                <w:b/>
                <w:bCs/>
                <w:sz w:val="20"/>
                <w:szCs w:val="20"/>
              </w:rPr>
              <w:t>Total</w:t>
            </w:r>
          </w:p>
          <w:p w14:paraId="36F72BFB" w14:textId="77777777" w:rsidR="00CD38DC" w:rsidRPr="007C3659" w:rsidRDefault="00CD38DC" w:rsidP="00CD38DC">
            <w:pPr>
              <w:jc w:val="center"/>
              <w:rPr>
                <w:rFonts w:cstheme="minorHAnsi"/>
                <w:b/>
                <w:bCs/>
                <w:sz w:val="20"/>
                <w:szCs w:val="20"/>
              </w:rPr>
            </w:pPr>
            <w:r>
              <w:rPr>
                <w:rFonts w:cstheme="minorHAnsi"/>
                <w:b/>
                <w:bCs/>
                <w:sz w:val="20"/>
                <w:szCs w:val="20"/>
              </w:rPr>
              <w:t>Enrollment</w:t>
            </w:r>
          </w:p>
        </w:tc>
        <w:tc>
          <w:tcPr>
            <w:tcW w:w="720" w:type="dxa"/>
            <w:vAlign w:val="center"/>
          </w:tcPr>
          <w:p w14:paraId="435F18F2" w14:textId="77777777" w:rsidR="00CD38DC" w:rsidRPr="007C3659" w:rsidRDefault="00CD38DC" w:rsidP="00CD38DC">
            <w:pPr>
              <w:jc w:val="center"/>
              <w:rPr>
                <w:rFonts w:cstheme="minorHAnsi"/>
                <w:b/>
                <w:bCs/>
                <w:sz w:val="20"/>
                <w:szCs w:val="20"/>
              </w:rPr>
            </w:pPr>
            <w:r>
              <w:rPr>
                <w:rFonts w:cstheme="minorHAnsi"/>
                <w:b/>
                <w:bCs/>
                <w:sz w:val="20"/>
                <w:szCs w:val="20"/>
              </w:rPr>
              <w:t>Boys</w:t>
            </w:r>
          </w:p>
        </w:tc>
        <w:tc>
          <w:tcPr>
            <w:tcW w:w="900" w:type="dxa"/>
            <w:vAlign w:val="center"/>
          </w:tcPr>
          <w:p w14:paraId="324CD0CF" w14:textId="77777777" w:rsidR="00CD38DC" w:rsidRPr="007C3659" w:rsidRDefault="00CD38DC" w:rsidP="00CD38DC">
            <w:pPr>
              <w:jc w:val="center"/>
              <w:rPr>
                <w:rFonts w:cstheme="minorHAnsi"/>
                <w:b/>
                <w:bCs/>
                <w:sz w:val="20"/>
                <w:szCs w:val="20"/>
              </w:rPr>
            </w:pPr>
            <w:r>
              <w:rPr>
                <w:rFonts w:cstheme="minorHAnsi"/>
                <w:b/>
                <w:bCs/>
                <w:sz w:val="20"/>
                <w:szCs w:val="20"/>
              </w:rPr>
              <w:t>Girls</w:t>
            </w:r>
          </w:p>
        </w:tc>
      </w:tr>
      <w:tr w:rsidR="00CD38DC" w14:paraId="0533FE6E" w14:textId="77777777" w:rsidTr="002967D4">
        <w:tc>
          <w:tcPr>
            <w:tcW w:w="1458" w:type="dxa"/>
          </w:tcPr>
          <w:p w14:paraId="5FCF91A0" w14:textId="77777777" w:rsidR="00CD38DC" w:rsidRPr="007C3659" w:rsidRDefault="00CD38DC" w:rsidP="00CD38DC">
            <w:pPr>
              <w:rPr>
                <w:rFonts w:cstheme="minorHAnsi"/>
                <w:sz w:val="20"/>
                <w:szCs w:val="20"/>
              </w:rPr>
            </w:pPr>
            <w:r w:rsidRPr="007C3659">
              <w:rPr>
                <w:rFonts w:cstheme="minorHAnsi"/>
                <w:sz w:val="20"/>
                <w:szCs w:val="20"/>
              </w:rPr>
              <w:t>Elementary</w:t>
            </w:r>
          </w:p>
        </w:tc>
        <w:tc>
          <w:tcPr>
            <w:tcW w:w="1170" w:type="dxa"/>
            <w:shd w:val="clear" w:color="auto" w:fill="DEEAF6" w:themeFill="accent5" w:themeFillTint="33"/>
            <w:vAlign w:val="center"/>
          </w:tcPr>
          <w:p w14:paraId="391282FD" w14:textId="77777777" w:rsidR="00CD38DC" w:rsidRPr="007C3659" w:rsidRDefault="00CD38DC" w:rsidP="00CD38DC">
            <w:pPr>
              <w:jc w:val="right"/>
              <w:rPr>
                <w:rFonts w:cstheme="minorHAnsi"/>
                <w:b/>
                <w:bCs/>
                <w:sz w:val="20"/>
                <w:szCs w:val="20"/>
              </w:rPr>
            </w:pPr>
            <w:r w:rsidRPr="00417FC0">
              <w:rPr>
                <w:bCs/>
                <w:sz w:val="20"/>
                <w:szCs w:val="20"/>
              </w:rPr>
              <w:t>1653</w:t>
            </w:r>
          </w:p>
        </w:tc>
        <w:tc>
          <w:tcPr>
            <w:tcW w:w="792" w:type="dxa"/>
            <w:shd w:val="clear" w:color="auto" w:fill="DEEAF6" w:themeFill="accent5" w:themeFillTint="33"/>
            <w:vAlign w:val="center"/>
          </w:tcPr>
          <w:p w14:paraId="1637F1EA" w14:textId="77777777" w:rsidR="00CD38DC" w:rsidRPr="007C3659" w:rsidRDefault="00CD38DC" w:rsidP="00CD38DC">
            <w:pPr>
              <w:jc w:val="right"/>
              <w:rPr>
                <w:rFonts w:cstheme="minorHAnsi"/>
                <w:b/>
                <w:bCs/>
                <w:sz w:val="20"/>
                <w:szCs w:val="20"/>
              </w:rPr>
            </w:pPr>
            <w:r w:rsidRPr="00417FC0">
              <w:rPr>
                <w:bCs/>
                <w:sz w:val="20"/>
                <w:szCs w:val="20"/>
              </w:rPr>
              <w:t>868</w:t>
            </w:r>
          </w:p>
        </w:tc>
        <w:tc>
          <w:tcPr>
            <w:tcW w:w="810" w:type="dxa"/>
            <w:shd w:val="clear" w:color="auto" w:fill="DEEAF6" w:themeFill="accent5" w:themeFillTint="33"/>
            <w:vAlign w:val="center"/>
          </w:tcPr>
          <w:p w14:paraId="7B4854DA" w14:textId="77777777" w:rsidR="00CD38DC" w:rsidRPr="007C3659" w:rsidRDefault="00CD38DC" w:rsidP="00CD38DC">
            <w:pPr>
              <w:jc w:val="right"/>
              <w:rPr>
                <w:rFonts w:cstheme="minorHAnsi"/>
                <w:b/>
                <w:bCs/>
                <w:sz w:val="20"/>
                <w:szCs w:val="20"/>
              </w:rPr>
            </w:pPr>
            <w:r w:rsidRPr="00417FC0">
              <w:rPr>
                <w:bCs/>
                <w:sz w:val="20"/>
                <w:szCs w:val="20"/>
              </w:rPr>
              <w:t>785</w:t>
            </w:r>
          </w:p>
        </w:tc>
        <w:tc>
          <w:tcPr>
            <w:tcW w:w="1260" w:type="dxa"/>
            <w:vAlign w:val="center"/>
          </w:tcPr>
          <w:p w14:paraId="20EC2DE7" w14:textId="77777777" w:rsidR="00CD38DC" w:rsidRPr="007C3659" w:rsidRDefault="00CD38DC" w:rsidP="00CD38DC">
            <w:pPr>
              <w:jc w:val="right"/>
              <w:rPr>
                <w:rFonts w:cstheme="minorHAnsi"/>
                <w:b/>
                <w:bCs/>
                <w:sz w:val="20"/>
                <w:szCs w:val="20"/>
              </w:rPr>
            </w:pPr>
            <w:r w:rsidRPr="00417FC0">
              <w:rPr>
                <w:bCs/>
                <w:sz w:val="20"/>
                <w:szCs w:val="20"/>
              </w:rPr>
              <w:t>392</w:t>
            </w:r>
          </w:p>
        </w:tc>
        <w:tc>
          <w:tcPr>
            <w:tcW w:w="720" w:type="dxa"/>
            <w:vAlign w:val="center"/>
          </w:tcPr>
          <w:p w14:paraId="1FA9B064" w14:textId="77777777" w:rsidR="00CD38DC" w:rsidRPr="007C3659" w:rsidRDefault="00CD38DC" w:rsidP="00CD38DC">
            <w:pPr>
              <w:jc w:val="right"/>
              <w:rPr>
                <w:rFonts w:cstheme="minorHAnsi"/>
                <w:b/>
                <w:bCs/>
                <w:sz w:val="20"/>
                <w:szCs w:val="20"/>
              </w:rPr>
            </w:pPr>
            <w:r w:rsidRPr="00417FC0">
              <w:rPr>
                <w:bCs/>
                <w:sz w:val="20"/>
                <w:szCs w:val="20"/>
              </w:rPr>
              <w:t>200</w:t>
            </w:r>
          </w:p>
        </w:tc>
        <w:tc>
          <w:tcPr>
            <w:tcW w:w="900" w:type="dxa"/>
            <w:vAlign w:val="center"/>
          </w:tcPr>
          <w:p w14:paraId="4BE0AC04" w14:textId="77777777" w:rsidR="00CD38DC" w:rsidRPr="007C3659" w:rsidRDefault="00CD38DC" w:rsidP="00CD38DC">
            <w:pPr>
              <w:jc w:val="right"/>
              <w:rPr>
                <w:rFonts w:cstheme="minorHAnsi"/>
                <w:b/>
                <w:bCs/>
                <w:sz w:val="20"/>
                <w:szCs w:val="20"/>
              </w:rPr>
            </w:pPr>
            <w:r w:rsidRPr="00417FC0">
              <w:rPr>
                <w:bCs/>
                <w:sz w:val="20"/>
                <w:szCs w:val="20"/>
              </w:rPr>
              <w:t>192</w:t>
            </w:r>
          </w:p>
        </w:tc>
      </w:tr>
      <w:tr w:rsidR="00CD38DC" w14:paraId="04FBDDC2" w14:textId="77777777" w:rsidTr="002967D4">
        <w:tc>
          <w:tcPr>
            <w:tcW w:w="1458" w:type="dxa"/>
          </w:tcPr>
          <w:p w14:paraId="36B487CC" w14:textId="77777777" w:rsidR="00CD38DC" w:rsidRPr="007C3659" w:rsidRDefault="00CD38DC" w:rsidP="00CD38DC">
            <w:pPr>
              <w:rPr>
                <w:rFonts w:cstheme="minorHAnsi"/>
                <w:sz w:val="20"/>
                <w:szCs w:val="20"/>
              </w:rPr>
            </w:pPr>
            <w:r w:rsidRPr="007C3659">
              <w:rPr>
                <w:rFonts w:cstheme="minorHAnsi"/>
                <w:sz w:val="20"/>
                <w:szCs w:val="20"/>
              </w:rPr>
              <w:t>Secondary</w:t>
            </w:r>
          </w:p>
        </w:tc>
        <w:tc>
          <w:tcPr>
            <w:tcW w:w="1170" w:type="dxa"/>
            <w:shd w:val="clear" w:color="auto" w:fill="DEEAF6" w:themeFill="accent5" w:themeFillTint="33"/>
            <w:vAlign w:val="center"/>
          </w:tcPr>
          <w:p w14:paraId="46CA5BAD" w14:textId="77777777" w:rsidR="00CD38DC" w:rsidRPr="007C3659" w:rsidRDefault="00CD38DC" w:rsidP="00CD38DC">
            <w:pPr>
              <w:jc w:val="right"/>
              <w:rPr>
                <w:rFonts w:cstheme="minorHAnsi"/>
                <w:b/>
                <w:bCs/>
                <w:sz w:val="20"/>
                <w:szCs w:val="20"/>
              </w:rPr>
            </w:pPr>
            <w:r w:rsidRPr="00417FC0">
              <w:rPr>
                <w:bCs/>
                <w:sz w:val="20"/>
                <w:szCs w:val="20"/>
              </w:rPr>
              <w:t>563</w:t>
            </w:r>
          </w:p>
        </w:tc>
        <w:tc>
          <w:tcPr>
            <w:tcW w:w="792" w:type="dxa"/>
            <w:shd w:val="clear" w:color="auto" w:fill="DEEAF6" w:themeFill="accent5" w:themeFillTint="33"/>
            <w:vAlign w:val="center"/>
          </w:tcPr>
          <w:p w14:paraId="5C2BC906" w14:textId="77777777" w:rsidR="00CD38DC" w:rsidRPr="007C3659" w:rsidRDefault="00CD38DC" w:rsidP="00CD38DC">
            <w:pPr>
              <w:jc w:val="right"/>
              <w:rPr>
                <w:rFonts w:cstheme="minorHAnsi"/>
                <w:b/>
                <w:bCs/>
                <w:sz w:val="20"/>
                <w:szCs w:val="20"/>
              </w:rPr>
            </w:pPr>
            <w:r w:rsidRPr="00417FC0">
              <w:rPr>
                <w:bCs/>
                <w:sz w:val="20"/>
                <w:szCs w:val="20"/>
              </w:rPr>
              <w:t>310</w:t>
            </w:r>
          </w:p>
        </w:tc>
        <w:tc>
          <w:tcPr>
            <w:tcW w:w="810" w:type="dxa"/>
            <w:shd w:val="clear" w:color="auto" w:fill="DEEAF6" w:themeFill="accent5" w:themeFillTint="33"/>
            <w:vAlign w:val="center"/>
          </w:tcPr>
          <w:p w14:paraId="16CBC878" w14:textId="77777777" w:rsidR="00CD38DC" w:rsidRPr="007C3659" w:rsidRDefault="00CD38DC" w:rsidP="00CD38DC">
            <w:pPr>
              <w:jc w:val="right"/>
              <w:rPr>
                <w:rFonts w:cstheme="minorHAnsi"/>
                <w:b/>
                <w:bCs/>
                <w:sz w:val="20"/>
                <w:szCs w:val="20"/>
              </w:rPr>
            </w:pPr>
            <w:r w:rsidRPr="00417FC0">
              <w:rPr>
                <w:bCs/>
                <w:sz w:val="20"/>
                <w:szCs w:val="20"/>
              </w:rPr>
              <w:t>253</w:t>
            </w:r>
          </w:p>
        </w:tc>
        <w:tc>
          <w:tcPr>
            <w:tcW w:w="1260" w:type="dxa"/>
            <w:vAlign w:val="center"/>
          </w:tcPr>
          <w:p w14:paraId="22D65C8B" w14:textId="77777777" w:rsidR="00CD38DC" w:rsidRPr="007C3659" w:rsidRDefault="00CD38DC" w:rsidP="00CD38DC">
            <w:pPr>
              <w:jc w:val="right"/>
              <w:rPr>
                <w:rFonts w:cstheme="minorHAnsi"/>
                <w:b/>
                <w:bCs/>
                <w:sz w:val="20"/>
                <w:szCs w:val="20"/>
              </w:rPr>
            </w:pPr>
            <w:r w:rsidRPr="00417FC0">
              <w:rPr>
                <w:bCs/>
                <w:sz w:val="20"/>
                <w:szCs w:val="20"/>
              </w:rPr>
              <w:t>368</w:t>
            </w:r>
          </w:p>
        </w:tc>
        <w:tc>
          <w:tcPr>
            <w:tcW w:w="720" w:type="dxa"/>
            <w:vAlign w:val="center"/>
          </w:tcPr>
          <w:p w14:paraId="14A8F5C6" w14:textId="77777777" w:rsidR="00CD38DC" w:rsidRPr="007C3659" w:rsidRDefault="00CD38DC" w:rsidP="00CD38DC">
            <w:pPr>
              <w:jc w:val="right"/>
              <w:rPr>
                <w:rFonts w:cstheme="minorHAnsi"/>
                <w:b/>
                <w:bCs/>
                <w:sz w:val="20"/>
                <w:szCs w:val="20"/>
              </w:rPr>
            </w:pPr>
            <w:r w:rsidRPr="00417FC0">
              <w:rPr>
                <w:bCs/>
                <w:sz w:val="20"/>
                <w:szCs w:val="20"/>
              </w:rPr>
              <w:t>174</w:t>
            </w:r>
          </w:p>
        </w:tc>
        <w:tc>
          <w:tcPr>
            <w:tcW w:w="900" w:type="dxa"/>
            <w:vAlign w:val="center"/>
          </w:tcPr>
          <w:p w14:paraId="30E96607" w14:textId="77777777" w:rsidR="00CD38DC" w:rsidRPr="007C3659" w:rsidRDefault="00CD38DC" w:rsidP="00CD38DC">
            <w:pPr>
              <w:jc w:val="right"/>
              <w:rPr>
                <w:rFonts w:cstheme="minorHAnsi"/>
                <w:b/>
                <w:bCs/>
                <w:sz w:val="20"/>
                <w:szCs w:val="20"/>
              </w:rPr>
            </w:pPr>
            <w:r w:rsidRPr="00417FC0">
              <w:rPr>
                <w:bCs/>
                <w:sz w:val="20"/>
                <w:szCs w:val="20"/>
              </w:rPr>
              <w:t>194</w:t>
            </w:r>
          </w:p>
        </w:tc>
      </w:tr>
      <w:tr w:rsidR="00CD38DC" w14:paraId="4A6EBDDA" w14:textId="77777777" w:rsidTr="002967D4">
        <w:tc>
          <w:tcPr>
            <w:tcW w:w="1458" w:type="dxa"/>
          </w:tcPr>
          <w:p w14:paraId="4D770C54" w14:textId="77777777" w:rsidR="00CD38DC" w:rsidRPr="007C3659" w:rsidRDefault="00CD38DC" w:rsidP="00CD38DC">
            <w:pPr>
              <w:rPr>
                <w:rFonts w:cstheme="minorHAnsi"/>
                <w:sz w:val="20"/>
                <w:szCs w:val="20"/>
              </w:rPr>
            </w:pPr>
            <w:r w:rsidRPr="007C3659">
              <w:rPr>
                <w:rFonts w:cstheme="minorHAnsi"/>
                <w:sz w:val="20"/>
                <w:szCs w:val="20"/>
              </w:rPr>
              <w:t>Total</w:t>
            </w:r>
          </w:p>
        </w:tc>
        <w:tc>
          <w:tcPr>
            <w:tcW w:w="1170" w:type="dxa"/>
            <w:shd w:val="clear" w:color="auto" w:fill="DEEAF6" w:themeFill="accent5" w:themeFillTint="33"/>
            <w:vAlign w:val="center"/>
          </w:tcPr>
          <w:p w14:paraId="6B20DCD6" w14:textId="77777777" w:rsidR="00CD38DC" w:rsidRPr="007C3659" w:rsidRDefault="00CD38DC" w:rsidP="00CD38DC">
            <w:pPr>
              <w:jc w:val="right"/>
              <w:rPr>
                <w:rFonts w:cstheme="minorHAnsi"/>
                <w:b/>
                <w:bCs/>
                <w:sz w:val="20"/>
                <w:szCs w:val="20"/>
              </w:rPr>
            </w:pPr>
            <w:r w:rsidRPr="00417FC0">
              <w:rPr>
                <w:bCs/>
                <w:sz w:val="20"/>
                <w:szCs w:val="20"/>
              </w:rPr>
              <w:t>2216</w:t>
            </w:r>
          </w:p>
        </w:tc>
        <w:tc>
          <w:tcPr>
            <w:tcW w:w="792" w:type="dxa"/>
            <w:shd w:val="clear" w:color="auto" w:fill="DEEAF6" w:themeFill="accent5" w:themeFillTint="33"/>
            <w:vAlign w:val="center"/>
          </w:tcPr>
          <w:p w14:paraId="66C4F447" w14:textId="77777777" w:rsidR="00CD38DC" w:rsidRPr="007C3659" w:rsidRDefault="00CD38DC" w:rsidP="00CD38DC">
            <w:pPr>
              <w:jc w:val="right"/>
              <w:rPr>
                <w:rFonts w:cstheme="minorHAnsi"/>
                <w:b/>
                <w:bCs/>
                <w:sz w:val="20"/>
                <w:szCs w:val="20"/>
              </w:rPr>
            </w:pPr>
            <w:r w:rsidRPr="00417FC0">
              <w:rPr>
                <w:bCs/>
                <w:sz w:val="20"/>
                <w:szCs w:val="20"/>
              </w:rPr>
              <w:t>1178</w:t>
            </w:r>
          </w:p>
        </w:tc>
        <w:tc>
          <w:tcPr>
            <w:tcW w:w="810" w:type="dxa"/>
            <w:shd w:val="clear" w:color="auto" w:fill="DEEAF6" w:themeFill="accent5" w:themeFillTint="33"/>
            <w:vAlign w:val="center"/>
          </w:tcPr>
          <w:p w14:paraId="2CDC2F6C" w14:textId="77777777" w:rsidR="00CD38DC" w:rsidRPr="007C3659" w:rsidRDefault="00CD38DC" w:rsidP="00CD38DC">
            <w:pPr>
              <w:jc w:val="right"/>
              <w:rPr>
                <w:rFonts w:cstheme="minorHAnsi"/>
                <w:b/>
                <w:bCs/>
                <w:sz w:val="20"/>
                <w:szCs w:val="20"/>
              </w:rPr>
            </w:pPr>
            <w:r w:rsidRPr="00417FC0">
              <w:rPr>
                <w:bCs/>
                <w:sz w:val="20"/>
                <w:szCs w:val="20"/>
              </w:rPr>
              <w:t>1038</w:t>
            </w:r>
          </w:p>
        </w:tc>
        <w:tc>
          <w:tcPr>
            <w:tcW w:w="1260" w:type="dxa"/>
            <w:vAlign w:val="center"/>
          </w:tcPr>
          <w:p w14:paraId="1613FDBB" w14:textId="77777777" w:rsidR="00CD38DC" w:rsidRPr="007C3659" w:rsidRDefault="00CD38DC" w:rsidP="00CD38DC">
            <w:pPr>
              <w:jc w:val="right"/>
              <w:rPr>
                <w:rFonts w:cstheme="minorHAnsi"/>
                <w:b/>
                <w:bCs/>
                <w:sz w:val="20"/>
                <w:szCs w:val="20"/>
              </w:rPr>
            </w:pPr>
            <w:r w:rsidRPr="00417FC0">
              <w:rPr>
                <w:bCs/>
                <w:sz w:val="20"/>
                <w:szCs w:val="20"/>
              </w:rPr>
              <w:t>760</w:t>
            </w:r>
          </w:p>
        </w:tc>
        <w:tc>
          <w:tcPr>
            <w:tcW w:w="720" w:type="dxa"/>
            <w:vAlign w:val="center"/>
          </w:tcPr>
          <w:p w14:paraId="17F9AAF4" w14:textId="77777777" w:rsidR="00CD38DC" w:rsidRPr="007C3659" w:rsidRDefault="00CD38DC" w:rsidP="00CD38DC">
            <w:pPr>
              <w:jc w:val="right"/>
              <w:rPr>
                <w:rFonts w:cstheme="minorHAnsi"/>
                <w:b/>
                <w:bCs/>
                <w:sz w:val="20"/>
                <w:szCs w:val="20"/>
              </w:rPr>
            </w:pPr>
            <w:r w:rsidRPr="00417FC0">
              <w:rPr>
                <w:bCs/>
                <w:sz w:val="20"/>
                <w:szCs w:val="20"/>
              </w:rPr>
              <w:t>374</w:t>
            </w:r>
          </w:p>
        </w:tc>
        <w:tc>
          <w:tcPr>
            <w:tcW w:w="900" w:type="dxa"/>
            <w:vAlign w:val="center"/>
          </w:tcPr>
          <w:p w14:paraId="60201912" w14:textId="77777777" w:rsidR="00CD38DC" w:rsidRPr="007C3659" w:rsidRDefault="00CD38DC" w:rsidP="00CD38DC">
            <w:pPr>
              <w:jc w:val="right"/>
              <w:rPr>
                <w:rFonts w:cstheme="minorHAnsi"/>
                <w:b/>
                <w:bCs/>
                <w:sz w:val="20"/>
                <w:szCs w:val="20"/>
              </w:rPr>
            </w:pPr>
            <w:r w:rsidRPr="00417FC0">
              <w:rPr>
                <w:bCs/>
                <w:sz w:val="20"/>
                <w:szCs w:val="20"/>
              </w:rPr>
              <w:t>386</w:t>
            </w:r>
          </w:p>
        </w:tc>
      </w:tr>
      <w:tr w:rsidR="00CD38DC" w:rsidRPr="007C3659" w14:paraId="70BA0D7C" w14:textId="77777777" w:rsidTr="001F37F5">
        <w:tc>
          <w:tcPr>
            <w:tcW w:w="7110" w:type="dxa"/>
            <w:gridSpan w:val="7"/>
            <w:vAlign w:val="center"/>
          </w:tcPr>
          <w:p w14:paraId="157626C5" w14:textId="2151E7BB" w:rsidR="00CD38DC" w:rsidRPr="007C3659" w:rsidRDefault="00A3399B" w:rsidP="00CD38DC">
            <w:pPr>
              <w:rPr>
                <w:bCs/>
                <w:i/>
                <w:iCs/>
                <w:sz w:val="20"/>
                <w:szCs w:val="20"/>
                <w:lang w:val="fr-FR"/>
              </w:rPr>
            </w:pPr>
            <w:r w:rsidRPr="007C3659">
              <w:rPr>
                <w:rFonts w:cstheme="minorHAnsi"/>
                <w:i/>
                <w:iCs/>
                <w:sz w:val="20"/>
                <w:szCs w:val="20"/>
                <w:lang w:val="fr-FR"/>
              </w:rPr>
              <w:t>Source :</w:t>
            </w:r>
            <w:r w:rsidR="00CD38DC" w:rsidRPr="007C3659">
              <w:rPr>
                <w:rFonts w:cstheme="minorHAnsi"/>
                <w:i/>
                <w:iCs/>
                <w:sz w:val="20"/>
                <w:szCs w:val="20"/>
                <w:lang w:val="fr-FR"/>
              </w:rPr>
              <w:t xml:space="preserve"> Palau </w:t>
            </w:r>
            <w:proofErr w:type="spellStart"/>
            <w:r w:rsidR="00CD38DC" w:rsidRPr="007C3659">
              <w:rPr>
                <w:rFonts w:cstheme="minorHAnsi"/>
                <w:i/>
                <w:iCs/>
                <w:sz w:val="20"/>
                <w:szCs w:val="20"/>
                <w:lang w:val="fr-FR"/>
              </w:rPr>
              <w:t>Statistical</w:t>
            </w:r>
            <w:proofErr w:type="spellEnd"/>
            <w:r w:rsidR="002C1442">
              <w:rPr>
                <w:rFonts w:cstheme="minorHAnsi"/>
                <w:i/>
                <w:iCs/>
                <w:sz w:val="20"/>
                <w:szCs w:val="20"/>
                <w:lang w:val="fr-FR"/>
              </w:rPr>
              <w:t xml:space="preserve"> </w:t>
            </w:r>
            <w:proofErr w:type="spellStart"/>
            <w:r w:rsidR="00CD38DC" w:rsidRPr="007C3659">
              <w:rPr>
                <w:rFonts w:cstheme="minorHAnsi"/>
                <w:i/>
                <w:iCs/>
                <w:sz w:val="20"/>
                <w:szCs w:val="20"/>
                <w:lang w:val="fr-FR"/>
              </w:rPr>
              <w:t>Yearbook</w:t>
            </w:r>
            <w:proofErr w:type="spellEnd"/>
            <w:r w:rsidR="00CD38DC" w:rsidRPr="007C3659">
              <w:rPr>
                <w:rFonts w:cstheme="minorHAnsi"/>
                <w:i/>
                <w:iCs/>
                <w:sz w:val="20"/>
                <w:szCs w:val="20"/>
                <w:lang w:val="fr-FR"/>
              </w:rPr>
              <w:t xml:space="preserve"> 2022. T</w:t>
            </w:r>
            <w:r w:rsidR="00CD38DC">
              <w:rPr>
                <w:rFonts w:cstheme="minorHAnsi"/>
                <w:i/>
                <w:iCs/>
                <w:sz w:val="20"/>
                <w:szCs w:val="20"/>
                <w:lang w:val="fr-FR"/>
              </w:rPr>
              <w:t>ables 11.4 and 11.5</w:t>
            </w:r>
          </w:p>
        </w:tc>
      </w:tr>
    </w:tbl>
    <w:p w14:paraId="2CA4378C" w14:textId="77777777" w:rsidR="00F82E66" w:rsidRDefault="00F82E66">
      <w:pPr>
        <w:rPr>
          <w:noProof/>
        </w:rPr>
      </w:pPr>
    </w:p>
    <w:p w14:paraId="32F3C61C" w14:textId="77777777" w:rsidR="00F82E66" w:rsidRDefault="00F82E66">
      <w:pPr>
        <w:rPr>
          <w:b/>
          <w:bCs/>
          <w:sz w:val="24"/>
          <w:szCs w:val="24"/>
        </w:rPr>
      </w:pPr>
    </w:p>
    <w:p w14:paraId="4D03E841" w14:textId="77777777" w:rsidR="00F82E66" w:rsidRDefault="00F82E66">
      <w:pPr>
        <w:rPr>
          <w:b/>
          <w:bCs/>
          <w:sz w:val="24"/>
          <w:szCs w:val="24"/>
        </w:rPr>
      </w:pPr>
    </w:p>
    <w:p w14:paraId="29F1D56A" w14:textId="77777777" w:rsidR="00F82E66" w:rsidRDefault="00F82E66">
      <w:pPr>
        <w:rPr>
          <w:b/>
          <w:bCs/>
          <w:sz w:val="24"/>
          <w:szCs w:val="24"/>
        </w:rPr>
      </w:pPr>
    </w:p>
    <w:p w14:paraId="3D950825" w14:textId="77777777" w:rsidR="00FA46EA" w:rsidRDefault="00FA46EA">
      <w:pPr>
        <w:rPr>
          <w:b/>
          <w:bCs/>
          <w:sz w:val="24"/>
          <w:szCs w:val="24"/>
        </w:rPr>
      </w:pPr>
    </w:p>
    <w:p w14:paraId="1966359B" w14:textId="77777777" w:rsidR="00E559A8" w:rsidRDefault="00E559A8">
      <w:pPr>
        <w:rPr>
          <w:b/>
          <w:bCs/>
          <w:sz w:val="24"/>
          <w:szCs w:val="24"/>
        </w:rPr>
      </w:pPr>
    </w:p>
    <w:p w14:paraId="01233DB3" w14:textId="77777777" w:rsidR="00FC64DC" w:rsidRDefault="00FC64DC">
      <w:pPr>
        <w:rPr>
          <w:b/>
          <w:bCs/>
          <w:sz w:val="24"/>
          <w:szCs w:val="24"/>
        </w:rPr>
      </w:pPr>
    </w:p>
    <w:p w14:paraId="4002ACF5" w14:textId="77777777" w:rsidR="003371FC" w:rsidRDefault="003371FC">
      <w:pPr>
        <w:rPr>
          <w:b/>
          <w:bCs/>
          <w:sz w:val="24"/>
          <w:szCs w:val="24"/>
        </w:rPr>
      </w:pPr>
    </w:p>
    <w:p w14:paraId="41B1FDEF" w14:textId="77777777" w:rsidR="00A0548F" w:rsidRDefault="00A0548F">
      <w:pPr>
        <w:rPr>
          <w:b/>
          <w:bCs/>
          <w:sz w:val="24"/>
          <w:szCs w:val="24"/>
        </w:rPr>
      </w:pPr>
    </w:p>
    <w:p w14:paraId="64679157" w14:textId="77777777" w:rsidR="003371FC" w:rsidRDefault="003371FC">
      <w:pPr>
        <w:rPr>
          <w:b/>
          <w:bCs/>
          <w:sz w:val="24"/>
          <w:szCs w:val="24"/>
        </w:rPr>
      </w:pPr>
    </w:p>
    <w:p w14:paraId="743F9670" w14:textId="247DA643" w:rsidR="003371FC" w:rsidRDefault="00A3399B">
      <w:pPr>
        <w:rPr>
          <w:b/>
          <w:bCs/>
          <w:sz w:val="24"/>
          <w:szCs w:val="24"/>
        </w:rPr>
      </w:pPr>
      <w:r>
        <w:rPr>
          <w:noProof/>
        </w:rPr>
        <mc:AlternateContent>
          <mc:Choice Requires="wps">
            <w:drawing>
              <wp:anchor distT="0" distB="0" distL="114300" distR="114300" simplePos="0" relativeHeight="251665408" behindDoc="0" locked="0" layoutInCell="1" allowOverlap="1" wp14:anchorId="62F6C770" wp14:editId="75464979">
                <wp:simplePos x="0" y="0"/>
                <wp:positionH relativeFrom="margin">
                  <wp:align>left</wp:align>
                </wp:positionH>
                <wp:positionV relativeFrom="paragraph">
                  <wp:posOffset>1363345</wp:posOffset>
                </wp:positionV>
                <wp:extent cx="4747895" cy="38557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7895" cy="3855720"/>
                        </a:xfrm>
                        <a:prstGeom prst="rect">
                          <a:avLst/>
                        </a:prstGeom>
                        <a:solidFill>
                          <a:schemeClr val="lt1"/>
                        </a:solidFill>
                        <a:ln w="6350">
                          <a:solidFill>
                            <a:prstClr val="black"/>
                          </a:solidFill>
                        </a:ln>
                      </wps:spPr>
                      <wps:txbx>
                        <w:txbxContent>
                          <w:p w14:paraId="30B84F65" w14:textId="77777777" w:rsidR="00347692" w:rsidRPr="001F37F5" w:rsidRDefault="00347692" w:rsidP="001F37F5">
                            <w:pPr>
                              <w:spacing w:after="0"/>
                              <w:jc w:val="center"/>
                              <w:rPr>
                                <w:b/>
                                <w:bCs/>
                              </w:rPr>
                            </w:pPr>
                            <w:r>
                              <w:rPr>
                                <w:b/>
                                <w:bCs/>
                              </w:rPr>
                              <w:t>ANNEX B-7</w:t>
                            </w:r>
                            <w:r w:rsidRPr="001F37F5">
                              <w:rPr>
                                <w:b/>
                                <w:bCs/>
                              </w:rPr>
                              <w:t>:  School Health Screening 2013-2022</w:t>
                            </w:r>
                          </w:p>
                          <w:p w14:paraId="29CAB633" w14:textId="77777777" w:rsidR="00347692" w:rsidRPr="001F37F5" w:rsidRDefault="00347692" w:rsidP="001F37F5">
                            <w:pPr>
                              <w:spacing w:after="0"/>
                              <w:jc w:val="center"/>
                              <w:rPr>
                                <w:b/>
                                <w:bCs/>
                              </w:rPr>
                            </w:pPr>
                            <w:r w:rsidRPr="001F37F5">
                              <w:rPr>
                                <w:b/>
                                <w:bCs/>
                              </w:rPr>
                              <w:t>Students Hurt or Injured by Violence, 11 Years of Age +</w:t>
                            </w:r>
                          </w:p>
                          <w:p w14:paraId="60BC9A91" w14:textId="77777777" w:rsidR="00347692" w:rsidRPr="001F37F5" w:rsidRDefault="00347692">
                            <w:pPr>
                              <w:rPr>
                                <w:b/>
                                <w:bCs/>
                              </w:rPr>
                            </w:pPr>
                          </w:p>
                          <w:p w14:paraId="3E8296ED" w14:textId="77777777" w:rsidR="00347692" w:rsidRDefault="002C1442">
                            <w:r w:rsidRPr="002C1442">
                              <w:rPr>
                                <w:noProof/>
                              </w:rPr>
                              <w:drawing>
                                <wp:inline distT="0" distB="0" distL="0" distR="0" wp14:anchorId="19F28DB4" wp14:editId="0932E5DF">
                                  <wp:extent cx="4395470" cy="2887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15580" name="Picture 1" descr="A graph with numbers and lines&#10;&#10;Description automatically generated"/>
                                          <pic:cNvPicPr/>
                                        </pic:nvPicPr>
                                        <pic:blipFill rotWithShape="1">
                                          <a:blip r:embed="rId9">
                                            <a:extLst>
                                              <a:ext uri="{28A0092B-C50C-407E-A947-70E740481C1C}">
                                                <a14:useLocalDpi xmlns:a14="http://schemas.microsoft.com/office/drawing/2010/main" val="0"/>
                                              </a:ext>
                                            </a:extLst>
                                          </a:blip>
                                          <a:srcRect l="2164" t="20861" r="3031" b="4304"/>
                                          <a:stretch/>
                                        </pic:blipFill>
                                        <pic:spPr bwMode="auto">
                                          <a:xfrm>
                                            <a:off x="0" y="0"/>
                                            <a:ext cx="4395470" cy="2887980"/>
                                          </a:xfrm>
                                          <a:prstGeom prst="rect">
                                            <a:avLst/>
                                          </a:prstGeom>
                                          <a:ln>
                                            <a:noFill/>
                                          </a:ln>
                                          <a:extLst>
                                            <a:ext uri="{53640926-AAD7-44D8-BBD7-CCE9431645EC}">
                                              <a14:shadowObscured xmlns:a14="http://schemas.microsoft.com/office/drawing/2010/main"/>
                                            </a:ext>
                                          </a:extLst>
                                        </pic:spPr>
                                      </pic:pic>
                                    </a:graphicData>
                                  </a:graphic>
                                </wp:inline>
                              </w:drawing>
                            </w:r>
                          </w:p>
                          <w:p w14:paraId="32E4CB4E" w14:textId="77777777" w:rsidR="00347692" w:rsidRDefault="00347692"/>
                          <w:p w14:paraId="0E583493" w14:textId="77777777" w:rsidR="00347692" w:rsidRDefault="00347692"/>
                          <w:p w14:paraId="68E59895" w14:textId="77777777" w:rsidR="00347692" w:rsidRDefault="00347692"/>
                          <w:p w14:paraId="4B1B7A46" w14:textId="77777777" w:rsidR="00347692" w:rsidRDefault="00347692"/>
                          <w:p w14:paraId="782EA9B7" w14:textId="77777777" w:rsidR="00347692" w:rsidRDefault="00347692"/>
                          <w:p w14:paraId="3131CCF7" w14:textId="77777777" w:rsidR="00347692" w:rsidRDefault="00347692"/>
                          <w:p w14:paraId="5E90E064" w14:textId="77777777" w:rsidR="00347692" w:rsidRDefault="00347692"/>
                          <w:p w14:paraId="76FD5329" w14:textId="77777777" w:rsidR="00347692" w:rsidRDefault="00347692"/>
                          <w:p w14:paraId="6F6C4F3E" w14:textId="77777777" w:rsidR="00347692" w:rsidRDefault="00347692"/>
                          <w:p w14:paraId="2928E766" w14:textId="77777777" w:rsidR="00347692" w:rsidRPr="001F37F5" w:rsidRDefault="00347692" w:rsidP="001F37F5">
                            <w:pPr>
                              <w:jc w:val="center"/>
                            </w:pPr>
                            <w:r>
                              <w:t>Source: MHHS Family Health Unit,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6C770" id="Text Box 2" o:spid="_x0000_s1027" type="#_x0000_t202" style="position:absolute;margin-left:0;margin-top:107.35pt;width:373.85pt;height:303.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" fillcolor="white [3201]" strokeweight=".5pt">
                <v:path arrowok="t"/>
                <v:textbox>
                  <w:txbxContent>
                    <w:p w14:paraId="30B84F65" w14:textId="77777777" w:rsidR="00347692" w:rsidRPr="001F37F5" w:rsidRDefault="00347692" w:rsidP="001F37F5">
                      <w:pPr>
                        <w:spacing w:after="0"/>
                        <w:jc w:val="center"/>
                        <w:rPr>
                          <w:b/>
                          <w:bCs/>
                        </w:rPr>
                      </w:pPr>
                      <w:r>
                        <w:rPr>
                          <w:b/>
                          <w:bCs/>
                        </w:rPr>
                        <w:t>ANNEX B-7</w:t>
                      </w:r>
                      <w:r w:rsidRPr="001F37F5">
                        <w:rPr>
                          <w:b/>
                          <w:bCs/>
                        </w:rPr>
                        <w:t>:  School Health Screening 2013-2022</w:t>
                      </w:r>
                    </w:p>
                    <w:p w14:paraId="29CAB633" w14:textId="77777777" w:rsidR="00347692" w:rsidRPr="001F37F5" w:rsidRDefault="00347692" w:rsidP="001F37F5">
                      <w:pPr>
                        <w:spacing w:after="0"/>
                        <w:jc w:val="center"/>
                        <w:rPr>
                          <w:b/>
                          <w:bCs/>
                        </w:rPr>
                      </w:pPr>
                      <w:r w:rsidRPr="001F37F5">
                        <w:rPr>
                          <w:b/>
                          <w:bCs/>
                        </w:rPr>
                        <w:t>Students Hurt or Injured by Violence, 11 Years of Age +</w:t>
                      </w:r>
                    </w:p>
                    <w:p w14:paraId="60BC9A91" w14:textId="77777777" w:rsidR="00347692" w:rsidRPr="001F37F5" w:rsidRDefault="00347692">
                      <w:pPr>
                        <w:rPr>
                          <w:b/>
                          <w:bCs/>
                        </w:rPr>
                      </w:pPr>
                    </w:p>
                    <w:p w14:paraId="3E8296ED" w14:textId="77777777" w:rsidR="00347692" w:rsidRDefault="002C1442">
                      <w:r w:rsidRPr="002C1442">
                        <w:rPr>
                          <w:noProof/>
                        </w:rPr>
                        <w:drawing>
                          <wp:inline distT="0" distB="0" distL="0" distR="0" wp14:anchorId="19F28DB4" wp14:editId="0932E5DF">
                            <wp:extent cx="4395470" cy="2887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15580" name="Picture 1" descr="A graph with numbers and lines&#10;&#10;Description automatically generated"/>
                                    <pic:cNvPicPr/>
                                  </pic:nvPicPr>
                                  <pic:blipFill rotWithShape="1">
                                    <a:blip r:embed="rId11">
                                      <a:extLst>
                                        <a:ext uri="{28A0092B-C50C-407E-A947-70E740481C1C}">
                                          <a14:useLocalDpi xmlns:a14="http://schemas.microsoft.com/office/drawing/2010/main" val="0"/>
                                        </a:ext>
                                      </a:extLst>
                                    </a:blip>
                                    <a:srcRect l="2164" t="20861" r="3031" b="4304"/>
                                    <a:stretch/>
                                  </pic:blipFill>
                                  <pic:spPr bwMode="auto">
                                    <a:xfrm>
                                      <a:off x="0" y="0"/>
                                      <a:ext cx="4395470" cy="2887980"/>
                                    </a:xfrm>
                                    <a:prstGeom prst="rect">
                                      <a:avLst/>
                                    </a:prstGeom>
                                    <a:ln>
                                      <a:noFill/>
                                    </a:ln>
                                    <a:extLst>
                                      <a:ext uri="{53640926-AAD7-44D8-BBD7-CCE9431645EC}">
                                        <a14:shadowObscured xmlns:a14="http://schemas.microsoft.com/office/drawing/2010/main"/>
                                      </a:ext>
                                    </a:extLst>
                                  </pic:spPr>
                                </pic:pic>
                              </a:graphicData>
                            </a:graphic>
                          </wp:inline>
                        </w:drawing>
                      </w:r>
                    </w:p>
                    <w:p w14:paraId="32E4CB4E" w14:textId="77777777" w:rsidR="00347692" w:rsidRDefault="00347692"/>
                    <w:p w14:paraId="0E583493" w14:textId="77777777" w:rsidR="00347692" w:rsidRDefault="00347692"/>
                    <w:p w14:paraId="68E59895" w14:textId="77777777" w:rsidR="00347692" w:rsidRDefault="00347692"/>
                    <w:p w14:paraId="4B1B7A46" w14:textId="77777777" w:rsidR="00347692" w:rsidRDefault="00347692"/>
                    <w:p w14:paraId="782EA9B7" w14:textId="77777777" w:rsidR="00347692" w:rsidRDefault="00347692"/>
                    <w:p w14:paraId="3131CCF7" w14:textId="77777777" w:rsidR="00347692" w:rsidRDefault="00347692"/>
                    <w:p w14:paraId="5E90E064" w14:textId="77777777" w:rsidR="00347692" w:rsidRDefault="00347692"/>
                    <w:p w14:paraId="76FD5329" w14:textId="77777777" w:rsidR="00347692" w:rsidRDefault="00347692"/>
                    <w:p w14:paraId="6F6C4F3E" w14:textId="77777777" w:rsidR="00347692" w:rsidRDefault="00347692"/>
                    <w:p w14:paraId="2928E766" w14:textId="77777777" w:rsidR="00347692" w:rsidRPr="001F37F5" w:rsidRDefault="00347692" w:rsidP="001F37F5">
                      <w:pPr>
                        <w:jc w:val="center"/>
                      </w:pPr>
                      <w:r>
                        <w:t>Source: MHHS Family Health Unit, 2023</w:t>
                      </w:r>
                    </w:p>
                  </w:txbxContent>
                </v:textbox>
                <w10:wrap type="square" anchorx="margin"/>
              </v:shape>
            </w:pict>
          </mc:Fallback>
        </mc:AlternateContent>
      </w:r>
      <w:r w:rsidR="00F82E66" w:rsidRPr="00E86A39">
        <w:rPr>
          <w:noProof/>
        </w:rPr>
        <w:drawing>
          <wp:anchor distT="0" distB="0" distL="114300" distR="114300" simplePos="0" relativeHeight="251654656" behindDoc="0" locked="0" layoutInCell="1" allowOverlap="1" wp14:anchorId="304DF339" wp14:editId="39789BE3">
            <wp:simplePos x="0" y="0"/>
            <wp:positionH relativeFrom="margin">
              <wp:posOffset>128270</wp:posOffset>
            </wp:positionH>
            <wp:positionV relativeFrom="paragraph">
              <wp:posOffset>2206625</wp:posOffset>
            </wp:positionV>
            <wp:extent cx="4395470" cy="2887980"/>
            <wp:effectExtent l="0" t="0" r="5080" b="7620"/>
            <wp:wrapSquare wrapText="bothSides"/>
            <wp:docPr id="1864138933" name="Picture 1864138933"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15580" name="Picture 1" descr="A graph with numbers and lines&#10;&#10;Description automatically generated"/>
                    <pic:cNvPicPr/>
                  </pic:nvPicPr>
                  <pic:blipFill rotWithShape="1">
                    <a:blip r:embed="rId9">
                      <a:extLst>
                        <a:ext uri="{28A0092B-C50C-407E-A947-70E740481C1C}">
                          <a14:useLocalDpi xmlns:a14="http://schemas.microsoft.com/office/drawing/2010/main" val="0"/>
                        </a:ext>
                      </a:extLst>
                    </a:blip>
                    <a:srcRect l="2164" t="20861" r="3031" b="4304"/>
                    <a:stretch/>
                  </pic:blipFill>
                  <pic:spPr bwMode="auto">
                    <a:xfrm>
                      <a:off x="0" y="0"/>
                      <a:ext cx="4395470" cy="2887980"/>
                    </a:xfrm>
                    <a:prstGeom prst="rect">
                      <a:avLst/>
                    </a:prstGeom>
                    <a:ln>
                      <a:noFill/>
                    </a:ln>
                    <a:extLst>
                      <a:ext uri="{53640926-AAD7-44D8-BBD7-CCE9431645EC}">
                        <a14:shadowObscured xmlns:a14="http://schemas.microsoft.com/office/drawing/2010/main"/>
                      </a:ext>
                    </a:extLst>
                  </pic:spPr>
                </pic:pic>
              </a:graphicData>
            </a:graphic>
          </wp:anchor>
        </w:drawing>
      </w:r>
    </w:p>
    <w:p w14:paraId="467B2CBD" w14:textId="77777777" w:rsidR="00A20BF4" w:rsidRDefault="00A20BF4">
      <w:pPr>
        <w:rPr>
          <w:b/>
          <w:bCs/>
          <w:sz w:val="24"/>
          <w:szCs w:val="24"/>
        </w:rPr>
      </w:pPr>
    </w:p>
    <w:p w14:paraId="7E7037C8" w14:textId="77777777" w:rsidR="00F82E66" w:rsidRDefault="00F82E66">
      <w:pPr>
        <w:rPr>
          <w:b/>
          <w:bCs/>
          <w:sz w:val="24"/>
          <w:szCs w:val="24"/>
        </w:rPr>
      </w:pPr>
    </w:p>
    <w:p w14:paraId="3218EDCA" w14:textId="77777777" w:rsidR="00A20BF4" w:rsidRDefault="00A20BF4">
      <w:pPr>
        <w:rPr>
          <w:b/>
          <w:bCs/>
          <w:sz w:val="24"/>
          <w:szCs w:val="24"/>
        </w:rPr>
      </w:pPr>
    </w:p>
    <w:p w14:paraId="01673B39" w14:textId="77777777" w:rsidR="007B38CF" w:rsidRDefault="007B38CF">
      <w:pPr>
        <w:rPr>
          <w:b/>
          <w:bCs/>
          <w:sz w:val="24"/>
          <w:szCs w:val="24"/>
        </w:rPr>
      </w:pPr>
    </w:p>
    <w:p w14:paraId="7057AF34" w14:textId="77777777" w:rsidR="007B38CF" w:rsidRDefault="007B38CF">
      <w:pPr>
        <w:rPr>
          <w:b/>
          <w:bCs/>
          <w:sz w:val="24"/>
          <w:szCs w:val="24"/>
        </w:rPr>
      </w:pPr>
      <w:r>
        <w:rPr>
          <w:b/>
          <w:bCs/>
          <w:sz w:val="24"/>
          <w:szCs w:val="24"/>
        </w:rPr>
        <w:br w:type="page"/>
      </w:r>
    </w:p>
    <w:p w14:paraId="6EE95241" w14:textId="77777777" w:rsidR="007B38CF" w:rsidRDefault="006946E3">
      <w:pPr>
        <w:rPr>
          <w:b/>
          <w:bCs/>
          <w:sz w:val="24"/>
          <w:szCs w:val="24"/>
        </w:rPr>
      </w:pPr>
      <w:r>
        <w:rPr>
          <w:noProof/>
        </w:rPr>
        <w:drawing>
          <wp:anchor distT="0" distB="0" distL="114300" distR="114300" simplePos="0" relativeHeight="251662848" behindDoc="0" locked="0" layoutInCell="1" allowOverlap="1" wp14:anchorId="6301268F" wp14:editId="3E3126A6">
            <wp:simplePos x="0" y="0"/>
            <wp:positionH relativeFrom="column">
              <wp:posOffset>0</wp:posOffset>
            </wp:positionH>
            <wp:positionV relativeFrom="paragraph">
              <wp:posOffset>4168140</wp:posOffset>
            </wp:positionV>
            <wp:extent cx="5920740" cy="4015740"/>
            <wp:effectExtent l="0" t="0" r="0" b="0"/>
            <wp:wrapSquare wrapText="bothSides"/>
            <wp:docPr id="1400713237" name="Chart 1">
              <a:extLst xmlns:a="http://schemas.openxmlformats.org/drawingml/2006/main">
                <a:ext uri="{FF2B5EF4-FFF2-40B4-BE49-F238E27FC236}">
                  <a16:creationId xmlns:a16="http://schemas.microsoft.com/office/drawing/2014/main" id="{8B045A41-DAE2-D58E-FBA4-4430F37153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noProof/>
        </w:rPr>
        <w:drawing>
          <wp:anchor distT="0" distB="0" distL="114300" distR="114300" simplePos="0" relativeHeight="251660800" behindDoc="0" locked="0" layoutInCell="1" allowOverlap="1" wp14:anchorId="7EA47AF4" wp14:editId="070DDBE1">
            <wp:simplePos x="0" y="0"/>
            <wp:positionH relativeFrom="margin">
              <wp:posOffset>0</wp:posOffset>
            </wp:positionH>
            <wp:positionV relativeFrom="paragraph">
              <wp:posOffset>-91440</wp:posOffset>
            </wp:positionV>
            <wp:extent cx="5897880" cy="3962400"/>
            <wp:effectExtent l="0" t="0" r="0" b="0"/>
            <wp:wrapSquare wrapText="bothSides"/>
            <wp:docPr id="761315678" name="Chart 761315678">
              <a:extLst xmlns:a="http://schemas.openxmlformats.org/drawingml/2006/main">
                <a:ext uri="{FF2B5EF4-FFF2-40B4-BE49-F238E27FC236}">
                  <a16:creationId xmlns:a16="http://schemas.microsoft.com/office/drawing/2014/main" id="{1FD41ED3-9727-9A3A-E98B-399B3502E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08057071" w14:textId="77777777" w:rsidR="00A20BF4" w:rsidRDefault="00A20BF4">
      <w:pPr>
        <w:rPr>
          <w:b/>
          <w:bCs/>
          <w:sz w:val="24"/>
          <w:szCs w:val="24"/>
        </w:rPr>
      </w:pPr>
    </w:p>
    <w:p w14:paraId="53B75705" w14:textId="77777777" w:rsidR="006946E3" w:rsidRDefault="006946E3">
      <w:pPr>
        <w:rPr>
          <w:b/>
          <w:bCs/>
          <w:sz w:val="24"/>
          <w:szCs w:val="24"/>
        </w:rPr>
      </w:pPr>
      <w:r>
        <w:rPr>
          <w:noProof/>
        </w:rPr>
        <w:drawing>
          <wp:anchor distT="0" distB="0" distL="114300" distR="114300" simplePos="0" relativeHeight="251669504" behindDoc="0" locked="0" layoutInCell="1" allowOverlap="1" wp14:anchorId="39B8F652" wp14:editId="07CE6862">
            <wp:simplePos x="0" y="0"/>
            <wp:positionH relativeFrom="column">
              <wp:posOffset>0</wp:posOffset>
            </wp:positionH>
            <wp:positionV relativeFrom="paragraph">
              <wp:posOffset>0</wp:posOffset>
            </wp:positionV>
            <wp:extent cx="5731510" cy="3428851"/>
            <wp:effectExtent l="0" t="0" r="0" b="0"/>
            <wp:wrapSquare wrapText="bothSides"/>
            <wp:docPr id="226229377" name="Chart 1">
              <a:extLst xmlns:a="http://schemas.openxmlformats.org/drawingml/2006/main">
                <a:ext uri="{FF2B5EF4-FFF2-40B4-BE49-F238E27FC236}">
                  <a16:creationId xmlns:a16="http://schemas.microsoft.com/office/drawing/2014/main" id="{EE3917F4-2734-FC05-556B-D23A57A7A3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3B924EF5" w14:textId="77777777" w:rsidR="006946E3" w:rsidRDefault="006946E3" w:rsidP="00973BF6">
      <w:pPr>
        <w:spacing w:after="0"/>
        <w:rPr>
          <w:b/>
          <w:bCs/>
          <w:sz w:val="24"/>
          <w:szCs w:val="24"/>
          <w:lang w:val="fr-FR"/>
        </w:rPr>
      </w:pPr>
      <w:r w:rsidRPr="006946E3">
        <w:rPr>
          <w:b/>
          <w:bCs/>
          <w:sz w:val="24"/>
          <w:szCs w:val="24"/>
          <w:lang w:val="fr-FR"/>
        </w:rPr>
        <w:t>Table B-</w:t>
      </w:r>
      <w:proofErr w:type="gramStart"/>
      <w:r w:rsidRPr="006946E3">
        <w:rPr>
          <w:b/>
          <w:bCs/>
          <w:sz w:val="24"/>
          <w:szCs w:val="24"/>
          <w:lang w:val="fr-FR"/>
        </w:rPr>
        <w:t>11:</w:t>
      </w:r>
      <w:proofErr w:type="gramEnd"/>
      <w:r w:rsidRPr="006946E3">
        <w:rPr>
          <w:b/>
          <w:bCs/>
          <w:sz w:val="24"/>
          <w:szCs w:val="24"/>
          <w:lang w:val="fr-FR"/>
        </w:rPr>
        <w:t xml:space="preserve"> Palau Social P</w:t>
      </w:r>
      <w:r>
        <w:rPr>
          <w:b/>
          <w:bCs/>
          <w:sz w:val="24"/>
          <w:szCs w:val="24"/>
          <w:lang w:val="fr-FR"/>
        </w:rPr>
        <w:t>rotection Indicator</w:t>
      </w:r>
      <w:r w:rsidR="002C1442">
        <w:rPr>
          <w:b/>
          <w:bCs/>
          <w:sz w:val="24"/>
          <w:szCs w:val="24"/>
          <w:lang w:val="fr-FR"/>
        </w:rPr>
        <w:t>,</w:t>
      </w:r>
      <w:r>
        <w:rPr>
          <w:b/>
          <w:bCs/>
          <w:sz w:val="24"/>
          <w:szCs w:val="24"/>
          <w:lang w:val="fr-FR"/>
        </w:rPr>
        <w:t xml:space="preserve"> 2018</w:t>
      </w:r>
    </w:p>
    <w:p w14:paraId="76EBD54F" w14:textId="77777777" w:rsidR="00973BF6" w:rsidRPr="00973BF6" w:rsidRDefault="00973BF6" w:rsidP="00973BF6">
      <w:pPr>
        <w:spacing w:after="0"/>
        <w:rPr>
          <w:i/>
          <w:iCs/>
          <w:sz w:val="20"/>
          <w:szCs w:val="20"/>
        </w:rPr>
      </w:pPr>
      <w:r w:rsidRPr="00973BF6">
        <w:rPr>
          <w:i/>
          <w:iCs/>
          <w:sz w:val="20"/>
          <w:szCs w:val="20"/>
        </w:rPr>
        <w:t xml:space="preserve">Source: Asian Development Bank, 2022, Palau Social Protection Indicator, Project </w:t>
      </w:r>
      <w:proofErr w:type="gramStart"/>
      <w:r w:rsidRPr="00973BF6">
        <w:rPr>
          <w:i/>
          <w:iCs/>
          <w:sz w:val="20"/>
          <w:szCs w:val="20"/>
        </w:rPr>
        <w:t>No. :</w:t>
      </w:r>
      <w:proofErr w:type="gramEnd"/>
      <w:r w:rsidRPr="00973BF6">
        <w:rPr>
          <w:i/>
          <w:iCs/>
          <w:sz w:val="20"/>
          <w:szCs w:val="20"/>
        </w:rPr>
        <w:t xml:space="preserve"> 52012-001</w:t>
      </w:r>
    </w:p>
    <w:p w14:paraId="50631C67" w14:textId="77777777" w:rsidR="00EE4890" w:rsidRPr="00973BF6" w:rsidRDefault="006946E3">
      <w:pPr>
        <w:rPr>
          <w:b/>
          <w:bCs/>
          <w:sz w:val="24"/>
          <w:szCs w:val="24"/>
        </w:rPr>
      </w:pPr>
      <w:r w:rsidRPr="006946E3">
        <w:rPr>
          <w:b/>
          <w:bCs/>
          <w:noProof/>
          <w:sz w:val="24"/>
          <w:szCs w:val="24"/>
        </w:rPr>
        <w:drawing>
          <wp:inline distT="0" distB="0" distL="0" distR="0" wp14:anchorId="14871ABF" wp14:editId="1E19CC22">
            <wp:extent cx="5731510" cy="4328160"/>
            <wp:effectExtent l="0" t="0" r="2540" b="0"/>
            <wp:docPr id="195669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695550" name=""/>
                    <pic:cNvPicPr/>
                  </pic:nvPicPr>
                  <pic:blipFill>
                    <a:blip r:embed="rId15"/>
                    <a:stretch>
                      <a:fillRect/>
                    </a:stretch>
                  </pic:blipFill>
                  <pic:spPr>
                    <a:xfrm>
                      <a:off x="0" y="0"/>
                      <a:ext cx="5731510" cy="4328160"/>
                    </a:xfrm>
                    <a:prstGeom prst="rect">
                      <a:avLst/>
                    </a:prstGeom>
                  </pic:spPr>
                </pic:pic>
              </a:graphicData>
            </a:graphic>
          </wp:inline>
        </w:drawing>
      </w:r>
      <w:r w:rsidR="00EE4890" w:rsidRPr="00973BF6">
        <w:rPr>
          <w:b/>
          <w:bCs/>
          <w:sz w:val="24"/>
          <w:szCs w:val="24"/>
        </w:rPr>
        <w:br w:type="page"/>
      </w:r>
    </w:p>
    <w:p w14:paraId="05457A0E" w14:textId="77777777" w:rsidR="006946E3" w:rsidRPr="00973BF6" w:rsidRDefault="00973BF6" w:rsidP="00973BF6">
      <w:pPr>
        <w:spacing w:after="0"/>
        <w:rPr>
          <w:b/>
          <w:bCs/>
          <w:sz w:val="24"/>
          <w:szCs w:val="24"/>
        </w:rPr>
      </w:pPr>
      <w:r>
        <w:rPr>
          <w:b/>
          <w:bCs/>
          <w:sz w:val="24"/>
          <w:szCs w:val="24"/>
        </w:rPr>
        <w:t>Annex B-12: Trends in Social Protection Expenditures, 2009-2018</w:t>
      </w:r>
    </w:p>
    <w:p w14:paraId="55682E5F" w14:textId="77777777" w:rsidR="00973BF6" w:rsidRDefault="00973BF6" w:rsidP="00973BF6">
      <w:pPr>
        <w:spacing w:after="0"/>
        <w:rPr>
          <w:i/>
          <w:iCs/>
          <w:sz w:val="20"/>
          <w:szCs w:val="20"/>
        </w:rPr>
      </w:pPr>
      <w:r w:rsidRPr="00973BF6">
        <w:rPr>
          <w:i/>
          <w:iCs/>
          <w:sz w:val="20"/>
          <w:szCs w:val="20"/>
        </w:rPr>
        <w:t>Source: Asian Development Bank, 2022, Palau Social Protection Indicator, Project No.: 52012-001</w:t>
      </w:r>
    </w:p>
    <w:p w14:paraId="18C7D0B3" w14:textId="77777777" w:rsidR="00973BF6" w:rsidRPr="00973BF6" w:rsidRDefault="00973BF6" w:rsidP="00973BF6">
      <w:pPr>
        <w:spacing w:after="0"/>
        <w:rPr>
          <w:i/>
          <w:iCs/>
          <w:sz w:val="20"/>
          <w:szCs w:val="20"/>
        </w:rPr>
      </w:pPr>
      <w:r w:rsidRPr="00973BF6">
        <w:rPr>
          <w:b/>
          <w:bCs/>
          <w:noProof/>
          <w:sz w:val="24"/>
          <w:szCs w:val="24"/>
        </w:rPr>
        <w:drawing>
          <wp:anchor distT="0" distB="0" distL="114300" distR="114300" simplePos="0" relativeHeight="251664896" behindDoc="0" locked="0" layoutInCell="1" allowOverlap="1" wp14:anchorId="5EB8F769" wp14:editId="78F866C9">
            <wp:simplePos x="0" y="0"/>
            <wp:positionH relativeFrom="column">
              <wp:posOffset>-266700</wp:posOffset>
            </wp:positionH>
            <wp:positionV relativeFrom="paragraph">
              <wp:posOffset>88900</wp:posOffset>
            </wp:positionV>
            <wp:extent cx="5227320" cy="2716530"/>
            <wp:effectExtent l="0" t="0" r="0" b="0"/>
            <wp:wrapSquare wrapText="bothSides"/>
            <wp:docPr id="416110391"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10391" name="Picture 1" descr="A graph of a number of peop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227320" cy="2716530"/>
                    </a:xfrm>
                    <a:prstGeom prst="rect">
                      <a:avLst/>
                    </a:prstGeom>
                  </pic:spPr>
                </pic:pic>
              </a:graphicData>
            </a:graphic>
          </wp:anchor>
        </w:drawing>
      </w:r>
    </w:p>
    <w:p w14:paraId="449E22DE" w14:textId="77777777" w:rsidR="00973BF6" w:rsidRDefault="00973BF6">
      <w:pPr>
        <w:rPr>
          <w:b/>
          <w:bCs/>
          <w:sz w:val="24"/>
          <w:szCs w:val="24"/>
        </w:rPr>
      </w:pPr>
    </w:p>
    <w:p w14:paraId="01AC6F33" w14:textId="77777777" w:rsidR="00973BF6" w:rsidRDefault="00973BF6">
      <w:pPr>
        <w:rPr>
          <w:b/>
          <w:bCs/>
          <w:sz w:val="24"/>
          <w:szCs w:val="24"/>
        </w:rPr>
      </w:pPr>
      <w:r>
        <w:rPr>
          <w:b/>
          <w:bCs/>
          <w:sz w:val="24"/>
          <w:szCs w:val="24"/>
        </w:rPr>
        <w:br w:type="page"/>
      </w:r>
    </w:p>
    <w:p w14:paraId="4F32B51E" w14:textId="77777777" w:rsidR="00EE4890" w:rsidRDefault="00EE4890" w:rsidP="00CD38DC">
      <w:pPr>
        <w:jc w:val="center"/>
        <w:rPr>
          <w:b/>
          <w:bCs/>
          <w:sz w:val="24"/>
          <w:szCs w:val="24"/>
        </w:rPr>
      </w:pPr>
      <w:r>
        <w:rPr>
          <w:b/>
          <w:bCs/>
          <w:sz w:val="24"/>
          <w:szCs w:val="24"/>
        </w:rPr>
        <w:t>ANNEX C. OVERVIEW OF PALAU NATIONAL YOUTH POLICY 2023-2027</w:t>
      </w:r>
    </w:p>
    <w:tbl>
      <w:tblPr>
        <w:tblW w:w="9270" w:type="dxa"/>
        <w:tblInd w:w="85" w:type="dxa"/>
        <w:tblBorders>
          <w:top w:val="single" w:sz="4" w:space="0" w:color="000000"/>
          <w:bottom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0"/>
        <w:gridCol w:w="7380"/>
      </w:tblGrid>
      <w:tr w:rsidR="00DB0BFE" w:rsidRPr="00D3715D" w14:paraId="36471E4A" w14:textId="77777777" w:rsidTr="00DB0BFE">
        <w:trPr>
          <w:trHeight w:val="570"/>
        </w:trPr>
        <w:tc>
          <w:tcPr>
            <w:tcW w:w="9270" w:type="dxa"/>
            <w:gridSpan w:val="2"/>
            <w:vAlign w:val="center"/>
          </w:tcPr>
          <w:p w14:paraId="675B2594" w14:textId="77777777" w:rsidR="00EE4890" w:rsidRPr="00D3715D" w:rsidRDefault="00EE4890" w:rsidP="007608A2">
            <w:pPr>
              <w:spacing w:after="0"/>
              <w:jc w:val="center"/>
              <w:rPr>
                <w:rFonts w:ascii="Calibri" w:eastAsia="Calibri" w:hAnsi="Calibri" w:cs="Calibri"/>
                <w:b/>
              </w:rPr>
            </w:pPr>
            <w:r w:rsidRPr="00D3715D">
              <w:rPr>
                <w:rFonts w:ascii="Calibri" w:eastAsia="Calibri" w:hAnsi="Calibri" w:cs="Calibri"/>
                <w:b/>
              </w:rPr>
              <w:t>Palau National Youth Policy 2023-2027</w:t>
            </w:r>
          </w:p>
          <w:p w14:paraId="2EBD7BE7" w14:textId="77777777" w:rsidR="00EE4890" w:rsidRPr="00D3715D" w:rsidRDefault="00EE4890" w:rsidP="007608A2">
            <w:pPr>
              <w:spacing w:after="0"/>
              <w:jc w:val="center"/>
              <w:rPr>
                <w:rFonts w:ascii="Calibri" w:eastAsia="Calibri" w:hAnsi="Calibri" w:cs="Calibri"/>
                <w:b/>
              </w:rPr>
            </w:pPr>
            <w:r>
              <w:rPr>
                <w:rFonts w:ascii="Calibri" w:eastAsia="Calibri" w:hAnsi="Calibri" w:cs="Calibri"/>
                <w:b/>
              </w:rPr>
              <w:t>Findings</w:t>
            </w:r>
            <w:r w:rsidRPr="00D3715D">
              <w:rPr>
                <w:rFonts w:ascii="Calibri" w:eastAsia="Calibri" w:hAnsi="Calibri" w:cs="Calibri"/>
                <w:b/>
              </w:rPr>
              <w:t>, Objectives, and Key Performance Indicators</w:t>
            </w:r>
          </w:p>
        </w:tc>
      </w:tr>
      <w:tr w:rsidR="00DB0BFE" w:rsidRPr="00D3715D" w14:paraId="110F267B" w14:textId="77777777" w:rsidTr="00DB0BFE">
        <w:trPr>
          <w:trHeight w:val="305"/>
        </w:trPr>
        <w:tc>
          <w:tcPr>
            <w:tcW w:w="9270" w:type="dxa"/>
            <w:gridSpan w:val="2"/>
          </w:tcPr>
          <w:p w14:paraId="6161E0C3" w14:textId="77777777" w:rsidR="00EE4890" w:rsidRPr="00B30FFD" w:rsidRDefault="00EE4890" w:rsidP="007608A2">
            <w:pPr>
              <w:jc w:val="both"/>
              <w:rPr>
                <w:rFonts w:ascii="Calibri" w:eastAsia="Calibri" w:hAnsi="Calibri" w:cs="Calibri"/>
                <w:color w:val="000000"/>
                <w:sz w:val="20"/>
                <w:szCs w:val="20"/>
              </w:rPr>
            </w:pPr>
            <w:r w:rsidRPr="00B30FFD">
              <w:rPr>
                <w:rFonts w:ascii="Calibri" w:eastAsia="Calibri" w:hAnsi="Calibri" w:cs="Calibri"/>
                <w:b/>
                <w:bCs/>
                <w:color w:val="000000"/>
                <w:sz w:val="20"/>
                <w:szCs w:val="20"/>
              </w:rPr>
              <w:t>Vision</w:t>
            </w:r>
            <w:r w:rsidRPr="00B30FFD">
              <w:rPr>
                <w:rFonts w:ascii="Calibri" w:eastAsia="Calibri" w:hAnsi="Calibri" w:cs="Calibri"/>
                <w:color w:val="000000"/>
                <w:sz w:val="20"/>
                <w:szCs w:val="20"/>
              </w:rPr>
              <w:t>: All youth are healthy, happy, respected, safe, and empowered to contribute to the social, cultural, economic, and sustainable growth of the country.</w:t>
            </w:r>
          </w:p>
          <w:p w14:paraId="02F8778E" w14:textId="77777777" w:rsidR="00EE4890" w:rsidRPr="00B30FFD" w:rsidRDefault="00EE4890" w:rsidP="007608A2">
            <w:pPr>
              <w:spacing w:before="280" w:after="280"/>
              <w:jc w:val="both"/>
              <w:rPr>
                <w:rFonts w:ascii="Calibri" w:eastAsia="Calibri" w:hAnsi="Calibri" w:cs="Calibri"/>
                <w:sz w:val="20"/>
                <w:szCs w:val="20"/>
              </w:rPr>
            </w:pPr>
            <w:r w:rsidRPr="00B30FFD">
              <w:rPr>
                <w:rFonts w:ascii="Calibri" w:eastAsia="Calibri" w:hAnsi="Calibri" w:cs="Calibri"/>
                <w:b/>
                <w:bCs/>
                <w:sz w:val="20"/>
                <w:szCs w:val="20"/>
              </w:rPr>
              <w:t>Mission:</w:t>
            </w:r>
            <w:r w:rsidRPr="00B30FFD">
              <w:rPr>
                <w:rFonts w:ascii="Calibri" w:eastAsia="Calibri" w:hAnsi="Calibri" w:cs="Calibri"/>
                <w:sz w:val="20"/>
                <w:szCs w:val="20"/>
              </w:rPr>
              <w:t xml:space="preserve"> Youth are supported and empowered with the knowledge, skills, opportunities, programs, and services to enable them </w:t>
            </w:r>
            <w:r w:rsidRPr="00B30FFD">
              <w:rPr>
                <w:rFonts w:ascii="Calibri" w:eastAsia="Calibri" w:hAnsi="Calibri" w:cs="Calibri"/>
                <w:color w:val="000000"/>
                <w:sz w:val="20"/>
                <w:szCs w:val="20"/>
              </w:rPr>
              <w:t xml:space="preserve">to grow into independence, achieve their full potential and contribute </w:t>
            </w:r>
            <w:r w:rsidRPr="00B30FFD">
              <w:rPr>
                <w:rFonts w:ascii="Calibri" w:eastAsia="Calibri" w:hAnsi="Calibri" w:cs="Calibri"/>
                <w:sz w:val="20"/>
                <w:szCs w:val="20"/>
              </w:rPr>
              <w:t xml:space="preserve">to happy, </w:t>
            </w:r>
            <w:proofErr w:type="gramStart"/>
            <w:r w:rsidRPr="00B30FFD">
              <w:rPr>
                <w:rFonts w:ascii="Calibri" w:eastAsia="Calibri" w:hAnsi="Calibri" w:cs="Calibri"/>
                <w:sz w:val="20"/>
                <w:szCs w:val="20"/>
              </w:rPr>
              <w:t>healthy</w:t>
            </w:r>
            <w:proofErr w:type="gramEnd"/>
            <w:r w:rsidRPr="00B30FFD">
              <w:rPr>
                <w:rFonts w:ascii="Calibri" w:eastAsia="Calibri" w:hAnsi="Calibri" w:cs="Calibri"/>
                <w:sz w:val="20"/>
                <w:szCs w:val="20"/>
              </w:rPr>
              <w:t xml:space="preserve"> and sustainable communities and families.    </w:t>
            </w:r>
          </w:p>
        </w:tc>
      </w:tr>
      <w:tr w:rsidR="00DB0BFE" w:rsidRPr="00D3715D" w14:paraId="32571809" w14:textId="77777777" w:rsidTr="001F37F5">
        <w:trPr>
          <w:trHeight w:val="305"/>
        </w:trPr>
        <w:tc>
          <w:tcPr>
            <w:tcW w:w="1890" w:type="dxa"/>
          </w:tcPr>
          <w:p w14:paraId="0D43F064" w14:textId="77777777" w:rsidR="00EE4890" w:rsidRPr="00B30FFD" w:rsidRDefault="00EE4890" w:rsidP="007608A2">
            <w:pPr>
              <w:spacing w:after="0"/>
              <w:jc w:val="center"/>
              <w:rPr>
                <w:rFonts w:ascii="Calibri" w:eastAsia="Calibri" w:hAnsi="Calibri" w:cs="Calibri"/>
                <w:sz w:val="20"/>
                <w:szCs w:val="20"/>
              </w:rPr>
            </w:pPr>
            <w:r w:rsidRPr="00B30FFD">
              <w:rPr>
                <w:rFonts w:ascii="Calibri" w:eastAsia="Calibri" w:hAnsi="Calibri" w:cs="Calibri"/>
                <w:b/>
                <w:sz w:val="20"/>
                <w:szCs w:val="20"/>
              </w:rPr>
              <w:t>Priority Area</w:t>
            </w:r>
          </w:p>
        </w:tc>
        <w:tc>
          <w:tcPr>
            <w:tcW w:w="7380" w:type="dxa"/>
          </w:tcPr>
          <w:p w14:paraId="0269DD2F" w14:textId="77777777" w:rsidR="00EE4890" w:rsidRPr="00B30FFD" w:rsidRDefault="00EE4890" w:rsidP="007608A2">
            <w:pPr>
              <w:spacing w:after="0"/>
              <w:jc w:val="center"/>
              <w:rPr>
                <w:rFonts w:ascii="Calibri" w:eastAsia="Calibri" w:hAnsi="Calibri" w:cs="Calibri"/>
                <w:b/>
                <w:sz w:val="20"/>
                <w:szCs w:val="20"/>
              </w:rPr>
            </w:pPr>
            <w:r w:rsidRPr="00B30FFD">
              <w:rPr>
                <w:rFonts w:ascii="Calibri" w:eastAsia="Calibri" w:hAnsi="Calibri" w:cs="Calibri"/>
                <w:b/>
                <w:sz w:val="20"/>
                <w:szCs w:val="20"/>
              </w:rPr>
              <w:t>Objective/Indicator</w:t>
            </w:r>
            <w:r w:rsidRPr="00B30FFD">
              <w:rPr>
                <w:rFonts w:ascii="Calibri" w:eastAsia="Calibri" w:hAnsi="Calibri" w:cs="Calibri"/>
                <w:sz w:val="20"/>
                <w:szCs w:val="20"/>
              </w:rPr>
              <w:t>s</w:t>
            </w:r>
          </w:p>
        </w:tc>
      </w:tr>
      <w:tr w:rsidR="00DB0BFE" w:rsidRPr="00D3715D" w14:paraId="4D737D05" w14:textId="77777777" w:rsidTr="001F37F5">
        <w:tc>
          <w:tcPr>
            <w:tcW w:w="1890" w:type="dxa"/>
          </w:tcPr>
          <w:p w14:paraId="5241E172" w14:textId="77777777" w:rsidR="00EE4890" w:rsidRPr="00B30FFD" w:rsidRDefault="00EE4890" w:rsidP="007608A2">
            <w:pPr>
              <w:spacing w:after="0"/>
              <w:rPr>
                <w:rFonts w:ascii="Calibri" w:eastAsia="Calibri" w:hAnsi="Calibri" w:cs="Calibri"/>
                <w:sz w:val="20"/>
                <w:szCs w:val="20"/>
              </w:rPr>
            </w:pPr>
            <w:r w:rsidRPr="00B30FFD">
              <w:rPr>
                <w:rFonts w:ascii="Calibri" w:eastAsia="Calibri" w:hAnsi="Calibri" w:cs="Calibri"/>
                <w:sz w:val="20"/>
                <w:szCs w:val="20"/>
              </w:rPr>
              <w:t>Health &amp; Healthy Lifestyle</w:t>
            </w:r>
          </w:p>
          <w:p w14:paraId="4472AA88" w14:textId="77777777" w:rsidR="00EE4890" w:rsidRPr="00B30FFD" w:rsidRDefault="00EE4890" w:rsidP="007608A2">
            <w:pPr>
              <w:spacing w:after="0"/>
              <w:rPr>
                <w:rFonts w:ascii="Calibri" w:eastAsia="Calibri" w:hAnsi="Calibri" w:cs="Calibri"/>
                <w:sz w:val="20"/>
                <w:szCs w:val="20"/>
              </w:rPr>
            </w:pPr>
          </w:p>
        </w:tc>
        <w:tc>
          <w:tcPr>
            <w:tcW w:w="7380" w:type="dxa"/>
          </w:tcPr>
          <w:p w14:paraId="7E04EE42" w14:textId="77777777" w:rsidR="00EE4890" w:rsidRPr="00B30FFD" w:rsidRDefault="00EE4890" w:rsidP="007608A2">
            <w:pPr>
              <w:pBdr>
                <w:top w:val="nil"/>
                <w:left w:val="nil"/>
                <w:bottom w:val="nil"/>
                <w:right w:val="nil"/>
                <w:between w:val="nil"/>
              </w:pBdr>
              <w:spacing w:after="0" w:line="240" w:lineRule="auto"/>
              <w:jc w:val="both"/>
              <w:rPr>
                <w:rFonts w:ascii="Calibri" w:eastAsia="Calibri" w:hAnsi="Calibri" w:cs="Calibri"/>
                <w:b/>
                <w:sz w:val="20"/>
                <w:szCs w:val="20"/>
              </w:rPr>
            </w:pPr>
            <w:r w:rsidRPr="00B30FFD">
              <w:rPr>
                <w:rFonts w:ascii="Calibri" w:eastAsia="Calibri" w:hAnsi="Calibri" w:cs="Calibri"/>
                <w:b/>
                <w:sz w:val="20"/>
                <w:szCs w:val="20"/>
              </w:rPr>
              <w:t xml:space="preserve">Findings: </w:t>
            </w:r>
            <w:r w:rsidRPr="00B30FFD">
              <w:rPr>
                <w:rFonts w:ascii="Calibri" w:eastAsia="Calibri" w:hAnsi="Calibri" w:cs="Calibri"/>
                <w:color w:val="000000"/>
                <w:sz w:val="20"/>
                <w:szCs w:val="20"/>
              </w:rPr>
              <w:t>Health issues of concern include drug and alcohol use, risky behaviors, suicide, mental health issues, non-communicable diseases and sexual and reproductive health and services.</w:t>
            </w:r>
          </w:p>
          <w:p w14:paraId="1E35456D"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Objective:</w:t>
            </w:r>
            <w:r w:rsidRPr="00B30FFD">
              <w:rPr>
                <w:rFonts w:ascii="Calibri" w:eastAsia="Calibri" w:hAnsi="Calibri" w:cs="Calibri"/>
                <w:sz w:val="20"/>
                <w:szCs w:val="20"/>
              </w:rPr>
              <w:t xml:space="preserve"> All youth in Palau enjoy the highest attainable standard of health through access to quality, youth-friendly programs, health information, services, and support and strong, supportive families and communities.</w:t>
            </w:r>
          </w:p>
          <w:p w14:paraId="7CB52C5A"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 xml:space="preserve">Indicators: </w:t>
            </w:r>
            <w:r w:rsidRPr="00B30FFD">
              <w:rPr>
                <w:rFonts w:ascii="Calibri" w:eastAsia="Calibri" w:hAnsi="Calibri" w:cs="Calibri"/>
                <w:bCs/>
                <w:sz w:val="20"/>
                <w:szCs w:val="20"/>
              </w:rPr>
              <w:t xml:space="preserve">Decrease in </w:t>
            </w:r>
            <w:r w:rsidRPr="00B30FFD">
              <w:rPr>
                <w:rFonts w:ascii="Calibri" w:eastAsia="Calibri" w:hAnsi="Calibri" w:cs="Calibri"/>
                <w:sz w:val="20"/>
                <w:szCs w:val="20"/>
              </w:rPr>
              <w:t>youth reporting use of alcohol, tobacco, and other drugs, reduced prevalence of overweight and obesity among youth; increase in youth reporting involvement in physical activity</w:t>
            </w:r>
            <w:r w:rsidR="002C1442">
              <w:rPr>
                <w:rFonts w:ascii="Calibri" w:eastAsia="Calibri" w:hAnsi="Calibri" w:cs="Calibri"/>
                <w:sz w:val="20"/>
                <w:szCs w:val="20"/>
              </w:rPr>
              <w:t>.</w:t>
            </w:r>
          </w:p>
        </w:tc>
      </w:tr>
      <w:tr w:rsidR="00DB0BFE" w:rsidRPr="00D3715D" w14:paraId="28148504" w14:textId="77777777" w:rsidTr="001F37F5">
        <w:tc>
          <w:tcPr>
            <w:tcW w:w="1890" w:type="dxa"/>
          </w:tcPr>
          <w:p w14:paraId="628FFA43" w14:textId="77777777" w:rsidR="00EE4890" w:rsidRPr="00B30FFD" w:rsidRDefault="00EE4890" w:rsidP="007608A2">
            <w:pPr>
              <w:spacing w:after="0"/>
              <w:rPr>
                <w:rFonts w:ascii="Calibri" w:eastAsia="Calibri" w:hAnsi="Calibri" w:cs="Calibri"/>
                <w:sz w:val="20"/>
                <w:szCs w:val="20"/>
              </w:rPr>
            </w:pPr>
            <w:r w:rsidRPr="00B30FFD">
              <w:rPr>
                <w:rFonts w:ascii="Calibri" w:eastAsia="Calibri" w:hAnsi="Calibri" w:cs="Calibri"/>
                <w:sz w:val="20"/>
                <w:szCs w:val="20"/>
              </w:rPr>
              <w:t>Education, Skills &amp; Employment</w:t>
            </w:r>
          </w:p>
          <w:p w14:paraId="4880C730" w14:textId="77777777" w:rsidR="00EE4890" w:rsidRPr="00B30FFD" w:rsidRDefault="00EE4890" w:rsidP="007608A2">
            <w:pPr>
              <w:spacing w:after="0"/>
              <w:rPr>
                <w:rFonts w:ascii="Calibri" w:eastAsia="Calibri" w:hAnsi="Calibri" w:cs="Calibri"/>
                <w:sz w:val="20"/>
                <w:szCs w:val="20"/>
              </w:rPr>
            </w:pPr>
          </w:p>
        </w:tc>
        <w:tc>
          <w:tcPr>
            <w:tcW w:w="7380" w:type="dxa"/>
          </w:tcPr>
          <w:p w14:paraId="0F665707" w14:textId="0086DEFE" w:rsidR="00EE4890" w:rsidRPr="00B30FFD" w:rsidRDefault="00EE4890" w:rsidP="007608A2">
            <w:pPr>
              <w:pBdr>
                <w:top w:val="nil"/>
                <w:left w:val="nil"/>
                <w:bottom w:val="nil"/>
                <w:right w:val="nil"/>
                <w:between w:val="nil"/>
              </w:pBdr>
              <w:spacing w:after="0" w:line="240" w:lineRule="auto"/>
              <w:jc w:val="both"/>
              <w:rPr>
                <w:rFonts w:ascii="Calibri" w:eastAsia="Calibri" w:hAnsi="Calibri" w:cs="Calibri"/>
                <w:b/>
                <w:sz w:val="20"/>
                <w:szCs w:val="20"/>
              </w:rPr>
            </w:pPr>
            <w:r w:rsidRPr="00B30FFD">
              <w:rPr>
                <w:rFonts w:ascii="Calibri" w:eastAsia="Calibri" w:hAnsi="Calibri" w:cs="Calibri"/>
                <w:b/>
                <w:sz w:val="20"/>
                <w:szCs w:val="20"/>
              </w:rPr>
              <w:t xml:space="preserve">Findings: </w:t>
            </w:r>
            <w:r w:rsidRPr="00B30FFD">
              <w:rPr>
                <w:rFonts w:ascii="Calibri" w:eastAsia="Calibri" w:hAnsi="Calibri" w:cs="Calibri"/>
                <w:bCs/>
                <w:sz w:val="20"/>
                <w:szCs w:val="20"/>
              </w:rPr>
              <w:t xml:space="preserve">Although overall enrollment and achievement in secondary education is high, there are issues with transition from elementary to high school at Grade 9 that lead to repetition and student drop-out at that juncture. There are limited post-secondary education and economic opportunities. The minimum wage is low compared to the cost of living resulting in many </w:t>
            </w:r>
            <w:r w:rsidR="00A3399B" w:rsidRPr="00B30FFD">
              <w:rPr>
                <w:rFonts w:ascii="Calibri" w:eastAsia="Calibri" w:hAnsi="Calibri" w:cs="Calibri"/>
                <w:bCs/>
                <w:sz w:val="20"/>
                <w:szCs w:val="20"/>
              </w:rPr>
              <w:t>youths</w:t>
            </w:r>
            <w:r w:rsidRPr="00B30FFD">
              <w:rPr>
                <w:rFonts w:ascii="Calibri" w:eastAsia="Calibri" w:hAnsi="Calibri" w:cs="Calibri"/>
                <w:bCs/>
                <w:sz w:val="20"/>
                <w:szCs w:val="20"/>
              </w:rPr>
              <w:t xml:space="preserve"> leaving Palau and a resulting “brain drain”. </w:t>
            </w:r>
          </w:p>
          <w:p w14:paraId="6425722B"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Objective:</w:t>
            </w:r>
            <w:r w:rsidRPr="00B30FFD">
              <w:rPr>
                <w:rFonts w:ascii="Calibri" w:eastAsia="Calibri" w:hAnsi="Calibri" w:cs="Calibri"/>
                <w:sz w:val="20"/>
                <w:szCs w:val="20"/>
              </w:rPr>
              <w:t xml:space="preserve"> All youth have the necessary education, skills, support, and services to reach their potential and succeed in the national labor market, with quality economic opportunities available within Palau to enable youth to be self-sufficient, fulfilled, and active members of their communities and contribute to the economic, social, and cultural development of Palau. </w:t>
            </w:r>
          </w:p>
          <w:p w14:paraId="0B99D888"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 xml:space="preserve">Indicators: </w:t>
            </w:r>
            <w:r w:rsidRPr="00B30FFD">
              <w:rPr>
                <w:rFonts w:ascii="Calibri" w:eastAsia="Calibri" w:hAnsi="Calibri" w:cs="Calibri"/>
                <w:sz w:val="20"/>
                <w:szCs w:val="20"/>
              </w:rPr>
              <w:t>Youth 18 years of age who complete secondary school. Number of accredited programs; number of enrolments in accredited programs</w:t>
            </w:r>
          </w:p>
        </w:tc>
      </w:tr>
      <w:tr w:rsidR="00DB0BFE" w:rsidRPr="00D3715D" w14:paraId="16339A1A" w14:textId="77777777" w:rsidTr="001F37F5">
        <w:tc>
          <w:tcPr>
            <w:tcW w:w="1890" w:type="dxa"/>
          </w:tcPr>
          <w:p w14:paraId="363FB95B" w14:textId="77777777" w:rsidR="00EE4890" w:rsidRPr="00B30FFD" w:rsidRDefault="00EE4890" w:rsidP="007608A2">
            <w:pPr>
              <w:spacing w:after="0"/>
              <w:rPr>
                <w:rFonts w:ascii="Calibri" w:eastAsia="Calibri" w:hAnsi="Calibri" w:cs="Calibri"/>
                <w:sz w:val="20"/>
                <w:szCs w:val="20"/>
              </w:rPr>
            </w:pPr>
            <w:r w:rsidRPr="00B30FFD">
              <w:rPr>
                <w:rFonts w:ascii="Calibri" w:eastAsia="Calibri" w:hAnsi="Calibri" w:cs="Calibri"/>
                <w:sz w:val="20"/>
                <w:szCs w:val="20"/>
              </w:rPr>
              <w:t>Justice, Protection, &amp; Social Inclusion</w:t>
            </w:r>
          </w:p>
          <w:p w14:paraId="45B695CD" w14:textId="77777777" w:rsidR="00EE4890" w:rsidRPr="00B30FFD" w:rsidRDefault="00EE4890" w:rsidP="007608A2">
            <w:pPr>
              <w:spacing w:after="0"/>
              <w:rPr>
                <w:rFonts w:ascii="Calibri" w:eastAsia="Calibri" w:hAnsi="Calibri" w:cs="Calibri"/>
                <w:sz w:val="20"/>
                <w:szCs w:val="20"/>
              </w:rPr>
            </w:pPr>
          </w:p>
        </w:tc>
        <w:tc>
          <w:tcPr>
            <w:tcW w:w="7380" w:type="dxa"/>
          </w:tcPr>
          <w:p w14:paraId="089DA6BA" w14:textId="77777777" w:rsidR="00EE4890" w:rsidRPr="00B30FFD" w:rsidRDefault="00EE4890" w:rsidP="007608A2">
            <w:pPr>
              <w:pBdr>
                <w:top w:val="nil"/>
                <w:left w:val="nil"/>
                <w:bottom w:val="nil"/>
                <w:right w:val="nil"/>
                <w:between w:val="nil"/>
              </w:pBdr>
              <w:spacing w:after="0" w:line="240" w:lineRule="auto"/>
              <w:jc w:val="both"/>
              <w:rPr>
                <w:rFonts w:ascii="Calibri" w:eastAsia="Calibri" w:hAnsi="Calibri" w:cs="Calibri"/>
                <w:bCs/>
                <w:color w:val="000000"/>
                <w:sz w:val="20"/>
                <w:szCs w:val="20"/>
              </w:rPr>
            </w:pPr>
            <w:r w:rsidRPr="00B30FFD">
              <w:rPr>
                <w:rFonts w:ascii="Calibri" w:eastAsia="Calibri" w:hAnsi="Calibri" w:cs="Calibri"/>
                <w:b/>
                <w:sz w:val="20"/>
                <w:szCs w:val="20"/>
              </w:rPr>
              <w:t xml:space="preserve">Findings: </w:t>
            </w:r>
            <w:r w:rsidRPr="00B30FFD">
              <w:rPr>
                <w:rFonts w:ascii="Calibri" w:eastAsia="Calibri" w:hAnsi="Calibri" w:cs="Calibri"/>
                <w:color w:val="000000"/>
                <w:sz w:val="20"/>
                <w:szCs w:val="20"/>
              </w:rPr>
              <w:t xml:space="preserve">There are limited pathways for </w:t>
            </w:r>
            <w:r w:rsidRPr="00B30FFD">
              <w:rPr>
                <w:rFonts w:ascii="Calibri" w:eastAsia="Calibri" w:hAnsi="Calibri" w:cs="Calibri"/>
                <w:bCs/>
                <w:color w:val="000000"/>
                <w:sz w:val="20"/>
                <w:szCs w:val="20"/>
              </w:rPr>
              <w:t xml:space="preserve">youth with disabilities to access post-secondary education and the </w:t>
            </w:r>
            <w:r w:rsidR="002C1442" w:rsidRPr="00B30FFD">
              <w:rPr>
                <w:rFonts w:ascii="Calibri" w:eastAsia="Calibri" w:hAnsi="Calibri" w:cs="Calibri"/>
                <w:bCs/>
                <w:sz w:val="20"/>
                <w:szCs w:val="20"/>
              </w:rPr>
              <w:t>labo</w:t>
            </w:r>
            <w:r w:rsidR="002C1442">
              <w:rPr>
                <w:rFonts w:ascii="Calibri" w:eastAsia="Calibri" w:hAnsi="Calibri" w:cs="Calibri"/>
                <w:bCs/>
                <w:sz w:val="20"/>
                <w:szCs w:val="20"/>
              </w:rPr>
              <w:t>r</w:t>
            </w:r>
            <w:r w:rsidRPr="00B30FFD">
              <w:rPr>
                <w:rFonts w:ascii="Calibri" w:eastAsia="Calibri" w:hAnsi="Calibri" w:cs="Calibri"/>
                <w:bCs/>
                <w:color w:val="000000"/>
                <w:sz w:val="20"/>
                <w:szCs w:val="20"/>
              </w:rPr>
              <w:t xml:space="preserve"> market in support of independent living.</w:t>
            </w:r>
            <w:r w:rsidR="002C1442">
              <w:rPr>
                <w:rFonts w:ascii="Calibri" w:eastAsia="Calibri" w:hAnsi="Calibri" w:cs="Calibri"/>
                <w:bCs/>
                <w:color w:val="000000"/>
                <w:sz w:val="20"/>
                <w:szCs w:val="20"/>
              </w:rPr>
              <w:t xml:space="preserve"> </w:t>
            </w:r>
            <w:r w:rsidRPr="00B30FFD">
              <w:rPr>
                <w:rFonts w:ascii="Calibri" w:eastAsia="Calibri" w:hAnsi="Calibri" w:cs="Calibri"/>
                <w:bCs/>
                <w:color w:val="000000"/>
                <w:sz w:val="20"/>
                <w:szCs w:val="20"/>
              </w:rPr>
              <w:t xml:space="preserve">Youth are exposed to violence, </w:t>
            </w:r>
            <w:proofErr w:type="gramStart"/>
            <w:r w:rsidRPr="00B30FFD">
              <w:rPr>
                <w:rFonts w:ascii="Calibri" w:eastAsia="Calibri" w:hAnsi="Calibri" w:cs="Calibri"/>
                <w:bCs/>
                <w:color w:val="000000"/>
                <w:sz w:val="20"/>
                <w:szCs w:val="20"/>
              </w:rPr>
              <w:t>abuse</w:t>
            </w:r>
            <w:proofErr w:type="gramEnd"/>
            <w:r w:rsidRPr="00B30FFD">
              <w:rPr>
                <w:rFonts w:ascii="Calibri" w:eastAsia="Calibri" w:hAnsi="Calibri" w:cs="Calibri"/>
                <w:bCs/>
                <w:color w:val="000000"/>
                <w:sz w:val="20"/>
                <w:szCs w:val="20"/>
              </w:rPr>
              <w:t xml:space="preserve"> and exploitation, including new and emerging forms such as online and technology-related violence, bullying and exploitation. Reporting levels are low, particularly for sexual and family violence, and there is limited coordination in referral and service provision.</w:t>
            </w:r>
            <w:r w:rsidR="002C1442">
              <w:rPr>
                <w:rFonts w:ascii="Calibri" w:eastAsia="Calibri" w:hAnsi="Calibri" w:cs="Calibri"/>
                <w:bCs/>
                <w:color w:val="000000"/>
                <w:sz w:val="20"/>
                <w:szCs w:val="20"/>
              </w:rPr>
              <w:t xml:space="preserve"> </w:t>
            </w:r>
            <w:r w:rsidRPr="00B30FFD">
              <w:rPr>
                <w:rFonts w:ascii="Calibri" w:eastAsia="Calibri" w:hAnsi="Calibri" w:cs="Calibri"/>
                <w:bCs/>
                <w:color w:val="000000"/>
                <w:sz w:val="20"/>
                <w:szCs w:val="20"/>
              </w:rPr>
              <w:t>There are limited community-based rehabilitation opportunities for youth in conflict with the law.</w:t>
            </w:r>
          </w:p>
          <w:p w14:paraId="2311EB77"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Objective:</w:t>
            </w:r>
            <w:r w:rsidRPr="00B30FFD">
              <w:rPr>
                <w:rFonts w:ascii="Calibri" w:eastAsia="Calibri" w:hAnsi="Calibri" w:cs="Calibri"/>
                <w:sz w:val="20"/>
                <w:szCs w:val="20"/>
              </w:rPr>
              <w:t xml:space="preserve"> Families and communities support the social inclusion of all youth; youth are safe from all forms of violence, abuse, neglect, and exploitation through robust processes and comprehensive services to support youth who are at risk of or have experienced violence, and supportive families and communities who encourage help-seeking; and youth in conflict with the law have access to services and facilities to support their rehabilitation.</w:t>
            </w:r>
          </w:p>
          <w:p w14:paraId="0182E90F"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Indicator:</w:t>
            </w:r>
            <w:r w:rsidRPr="00B30FFD">
              <w:rPr>
                <w:rFonts w:ascii="Calibri" w:eastAsia="Calibri" w:hAnsi="Calibri" w:cs="Calibri"/>
                <w:sz w:val="20"/>
                <w:szCs w:val="20"/>
              </w:rPr>
              <w:t xml:space="preserve"> Improved social inclusion for all youth in families, communities, institutions, and youth programs, including youth with disabilities and other youth who are marginalized or in vulnerable situations.</w:t>
            </w:r>
          </w:p>
        </w:tc>
      </w:tr>
      <w:tr w:rsidR="00DB0BFE" w:rsidRPr="00D3715D" w14:paraId="35932DE9" w14:textId="77777777" w:rsidTr="001F37F5">
        <w:tc>
          <w:tcPr>
            <w:tcW w:w="1890" w:type="dxa"/>
          </w:tcPr>
          <w:p w14:paraId="54AB8D05" w14:textId="77777777" w:rsidR="00EE4890" w:rsidRPr="00B30FFD" w:rsidRDefault="00EE4890" w:rsidP="007608A2">
            <w:pPr>
              <w:spacing w:after="0"/>
              <w:rPr>
                <w:rFonts w:ascii="Calibri" w:eastAsia="Calibri" w:hAnsi="Calibri" w:cs="Calibri"/>
                <w:sz w:val="20"/>
                <w:szCs w:val="20"/>
              </w:rPr>
            </w:pPr>
            <w:r w:rsidRPr="00B30FFD">
              <w:rPr>
                <w:rFonts w:ascii="Calibri" w:eastAsia="Calibri" w:hAnsi="Calibri" w:cs="Calibri"/>
                <w:sz w:val="20"/>
                <w:szCs w:val="20"/>
              </w:rPr>
              <w:t xml:space="preserve">Participation in politics, culture, the </w:t>
            </w:r>
            <w:proofErr w:type="gramStart"/>
            <w:r w:rsidRPr="00B30FFD">
              <w:rPr>
                <w:rFonts w:ascii="Calibri" w:eastAsia="Calibri" w:hAnsi="Calibri" w:cs="Calibri"/>
                <w:sz w:val="20"/>
                <w:szCs w:val="20"/>
              </w:rPr>
              <w:t>arts</w:t>
            </w:r>
            <w:proofErr w:type="gramEnd"/>
            <w:r w:rsidRPr="00B30FFD">
              <w:rPr>
                <w:rFonts w:ascii="Calibri" w:eastAsia="Calibri" w:hAnsi="Calibri" w:cs="Calibri"/>
                <w:sz w:val="20"/>
                <w:szCs w:val="20"/>
              </w:rPr>
              <w:t xml:space="preserve"> and environmental protection</w:t>
            </w:r>
          </w:p>
          <w:p w14:paraId="544DD949" w14:textId="77777777" w:rsidR="00EE4890" w:rsidRPr="00B30FFD" w:rsidRDefault="00EE4890" w:rsidP="007608A2">
            <w:pPr>
              <w:spacing w:after="0"/>
              <w:rPr>
                <w:rFonts w:ascii="Calibri" w:eastAsia="Calibri" w:hAnsi="Calibri" w:cs="Calibri"/>
                <w:sz w:val="20"/>
                <w:szCs w:val="20"/>
              </w:rPr>
            </w:pPr>
          </w:p>
        </w:tc>
        <w:tc>
          <w:tcPr>
            <w:tcW w:w="7380" w:type="dxa"/>
          </w:tcPr>
          <w:p w14:paraId="4995AD38" w14:textId="77777777" w:rsidR="00EE4890" w:rsidRPr="00B30FFD" w:rsidRDefault="00EE4890" w:rsidP="007608A2">
            <w:pPr>
              <w:pBdr>
                <w:top w:val="nil"/>
                <w:left w:val="nil"/>
                <w:bottom w:val="nil"/>
                <w:right w:val="nil"/>
                <w:between w:val="nil"/>
              </w:pBdr>
              <w:spacing w:after="0" w:line="240" w:lineRule="auto"/>
              <w:jc w:val="both"/>
              <w:rPr>
                <w:rFonts w:ascii="Calibri" w:eastAsia="Calibri" w:hAnsi="Calibri" w:cs="Calibri"/>
                <w:color w:val="000000"/>
                <w:sz w:val="20"/>
                <w:szCs w:val="20"/>
              </w:rPr>
            </w:pPr>
            <w:r w:rsidRPr="00B30FFD">
              <w:rPr>
                <w:rFonts w:ascii="Calibri" w:eastAsia="Calibri" w:hAnsi="Calibri" w:cs="Calibri"/>
                <w:b/>
                <w:sz w:val="20"/>
                <w:szCs w:val="20"/>
              </w:rPr>
              <w:t xml:space="preserve">Findings: </w:t>
            </w:r>
            <w:r w:rsidRPr="00B30FFD">
              <w:rPr>
                <w:rFonts w:ascii="Calibri" w:eastAsia="Calibri" w:hAnsi="Calibri" w:cs="Calibri"/>
                <w:color w:val="000000"/>
                <w:sz w:val="20"/>
                <w:szCs w:val="20"/>
              </w:rPr>
              <w:t xml:space="preserve">While opportunities and forums exist for youth to be </w:t>
            </w:r>
            <w:r w:rsidRPr="00B30FFD">
              <w:rPr>
                <w:rFonts w:ascii="Calibri" w:eastAsia="Calibri" w:hAnsi="Calibri" w:cs="Calibri"/>
                <w:bCs/>
                <w:color w:val="000000"/>
                <w:sz w:val="20"/>
                <w:szCs w:val="20"/>
              </w:rPr>
              <w:t>meaningfully engaged in political decision making</w:t>
            </w:r>
            <w:r w:rsidRPr="00B30FFD">
              <w:rPr>
                <w:rFonts w:ascii="Calibri" w:eastAsia="Calibri" w:hAnsi="Calibri" w:cs="Calibri"/>
                <w:color w:val="000000"/>
                <w:sz w:val="20"/>
                <w:szCs w:val="20"/>
              </w:rPr>
              <w:t>, cultural and social norms requiring deference to community leaders and elders</w:t>
            </w:r>
            <w:r w:rsidR="002C1442">
              <w:rPr>
                <w:rFonts w:ascii="Calibri" w:eastAsia="Calibri" w:hAnsi="Calibri" w:cs="Calibri"/>
                <w:color w:val="000000"/>
                <w:sz w:val="20"/>
                <w:szCs w:val="20"/>
              </w:rPr>
              <w:t xml:space="preserve"> has created a barrier to </w:t>
            </w:r>
            <w:r w:rsidRPr="00B30FFD">
              <w:rPr>
                <w:rFonts w:ascii="Calibri" w:eastAsia="Calibri" w:hAnsi="Calibri" w:cs="Calibri"/>
                <w:color w:val="000000"/>
                <w:sz w:val="20"/>
                <w:szCs w:val="20"/>
              </w:rPr>
              <w:t>active participation in these forums.</w:t>
            </w:r>
            <w:r w:rsidRPr="00B30FFD">
              <w:rPr>
                <w:rFonts w:ascii="Calibri" w:eastAsia="Calibri" w:hAnsi="Calibri" w:cs="Calibri"/>
                <w:sz w:val="20"/>
                <w:szCs w:val="20"/>
              </w:rPr>
              <w:t xml:space="preserve"> Maintaining connection to culture and community </w:t>
            </w:r>
            <w:r w:rsidR="002C1442">
              <w:rPr>
                <w:rFonts w:ascii="Calibri" w:eastAsia="Calibri" w:hAnsi="Calibri" w:cs="Calibri"/>
                <w:sz w:val="20"/>
                <w:szCs w:val="20"/>
              </w:rPr>
              <w:t xml:space="preserve">is also a </w:t>
            </w:r>
            <w:r w:rsidRPr="00B30FFD">
              <w:rPr>
                <w:rFonts w:ascii="Calibri" w:eastAsia="Calibri" w:hAnsi="Calibri" w:cs="Calibri"/>
                <w:sz w:val="20"/>
                <w:szCs w:val="20"/>
              </w:rPr>
              <w:t>priority.</w:t>
            </w:r>
          </w:p>
          <w:p w14:paraId="0E23262C" w14:textId="77777777" w:rsidR="00EE4890" w:rsidRPr="00B30FFD" w:rsidRDefault="00EE4890" w:rsidP="007608A2">
            <w:pPr>
              <w:pBdr>
                <w:top w:val="nil"/>
                <w:left w:val="nil"/>
                <w:bottom w:val="nil"/>
                <w:right w:val="nil"/>
                <w:between w:val="nil"/>
              </w:pBdr>
              <w:spacing w:after="0" w:line="240" w:lineRule="auto"/>
              <w:jc w:val="both"/>
              <w:rPr>
                <w:rFonts w:ascii="Calibri" w:eastAsia="Calibri" w:hAnsi="Calibri" w:cs="Calibri"/>
                <w:sz w:val="20"/>
                <w:szCs w:val="20"/>
              </w:rPr>
            </w:pPr>
            <w:r w:rsidRPr="00B30FFD">
              <w:rPr>
                <w:rFonts w:ascii="Calibri" w:eastAsia="Calibri" w:hAnsi="Calibri" w:cs="Calibri"/>
                <w:b/>
                <w:sz w:val="20"/>
                <w:szCs w:val="20"/>
              </w:rPr>
              <w:t>Objective:</w:t>
            </w:r>
            <w:r w:rsidRPr="00B30FFD">
              <w:rPr>
                <w:rFonts w:ascii="Calibri" w:eastAsia="Calibri" w:hAnsi="Calibri" w:cs="Calibri"/>
                <w:sz w:val="20"/>
                <w:szCs w:val="20"/>
              </w:rPr>
              <w:t xml:space="preserve"> All youth have the knowledge, skills, forums, opportunities, and support to meaningfully participate in political decision-making and develop and participate in actions and initiatives to address climate change and environmental issues, sports, and cultural and arts programs and activities.</w:t>
            </w:r>
          </w:p>
          <w:p w14:paraId="757C1DE1" w14:textId="77777777" w:rsidR="00EE4890" w:rsidRPr="00B30FFD" w:rsidRDefault="00EE4890" w:rsidP="007608A2">
            <w:pPr>
              <w:pBdr>
                <w:top w:val="nil"/>
                <w:left w:val="nil"/>
                <w:bottom w:val="nil"/>
                <w:right w:val="nil"/>
                <w:between w:val="nil"/>
              </w:pBdr>
              <w:spacing w:after="200" w:line="240" w:lineRule="auto"/>
              <w:jc w:val="both"/>
              <w:rPr>
                <w:rFonts w:ascii="Calibri" w:eastAsia="Calibri" w:hAnsi="Calibri" w:cs="Calibri"/>
                <w:sz w:val="20"/>
                <w:szCs w:val="20"/>
              </w:rPr>
            </w:pPr>
            <w:r w:rsidRPr="00B30FFD">
              <w:rPr>
                <w:rFonts w:ascii="Calibri" w:eastAsia="Calibri" w:hAnsi="Calibri" w:cs="Calibri"/>
                <w:b/>
                <w:sz w:val="20"/>
                <w:szCs w:val="20"/>
              </w:rPr>
              <w:t xml:space="preserve">Indicator: </w:t>
            </w:r>
            <w:r w:rsidRPr="00B30FFD">
              <w:rPr>
                <w:rFonts w:ascii="Calibri" w:eastAsia="Calibri" w:hAnsi="Calibri" w:cs="Calibri"/>
                <w:sz w:val="20"/>
                <w:szCs w:val="20"/>
              </w:rPr>
              <w:t xml:space="preserve">Number of youth-led organizations and initiatives. </w:t>
            </w:r>
          </w:p>
        </w:tc>
      </w:tr>
      <w:tr w:rsidR="00DB0BFE" w:rsidRPr="00D3715D" w14:paraId="3B03EAEE" w14:textId="77777777" w:rsidTr="001F37F5">
        <w:tc>
          <w:tcPr>
            <w:tcW w:w="1890" w:type="dxa"/>
          </w:tcPr>
          <w:p w14:paraId="6A551025" w14:textId="77777777" w:rsidR="00EE4890" w:rsidRPr="00B30FFD" w:rsidRDefault="00EE4890" w:rsidP="007608A2">
            <w:pPr>
              <w:spacing w:after="0"/>
              <w:rPr>
                <w:rFonts w:ascii="Calibri" w:eastAsia="Calibri" w:hAnsi="Calibri" w:cs="Calibri"/>
                <w:sz w:val="20"/>
                <w:szCs w:val="20"/>
              </w:rPr>
            </w:pPr>
            <w:r w:rsidRPr="00B30FFD">
              <w:rPr>
                <w:rFonts w:ascii="Calibri" w:eastAsia="Calibri" w:hAnsi="Calibri" w:cs="Calibri"/>
                <w:sz w:val="20"/>
                <w:szCs w:val="20"/>
              </w:rPr>
              <w:t>Strengthening the enabling environment for youth</w:t>
            </w:r>
          </w:p>
        </w:tc>
        <w:tc>
          <w:tcPr>
            <w:tcW w:w="7380" w:type="dxa"/>
          </w:tcPr>
          <w:p w14:paraId="5C5946BD"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Objective:</w:t>
            </w:r>
            <w:r w:rsidRPr="00B30FFD">
              <w:rPr>
                <w:rFonts w:ascii="Calibri" w:eastAsia="Calibri" w:hAnsi="Calibri" w:cs="Calibri"/>
                <w:sz w:val="20"/>
                <w:szCs w:val="20"/>
              </w:rPr>
              <w:t xml:space="preserve"> Youth and youth development are supported by effective coordination, strong institutions, and evidence-based programs and services. </w:t>
            </w:r>
          </w:p>
          <w:p w14:paraId="67FB9EB1" w14:textId="77777777" w:rsidR="00EE4890" w:rsidRPr="00B30FFD" w:rsidRDefault="00EE4890" w:rsidP="007608A2">
            <w:pPr>
              <w:spacing w:after="0"/>
              <w:jc w:val="both"/>
              <w:rPr>
                <w:rFonts w:ascii="Calibri" w:eastAsia="Calibri" w:hAnsi="Calibri" w:cs="Calibri"/>
                <w:sz w:val="20"/>
                <w:szCs w:val="20"/>
              </w:rPr>
            </w:pPr>
            <w:r w:rsidRPr="00B30FFD">
              <w:rPr>
                <w:rFonts w:ascii="Calibri" w:eastAsia="Calibri" w:hAnsi="Calibri" w:cs="Calibri"/>
                <w:b/>
                <w:sz w:val="20"/>
                <w:szCs w:val="20"/>
              </w:rPr>
              <w:t xml:space="preserve">Indicator: </w:t>
            </w:r>
            <w:r w:rsidRPr="00B30FFD">
              <w:rPr>
                <w:rFonts w:ascii="Calibri" w:eastAsia="Calibri" w:hAnsi="Calibri" w:cs="Calibri"/>
                <w:sz w:val="20"/>
                <w:szCs w:val="20"/>
              </w:rPr>
              <w:t>Mechanism to support youth initiatives and programs are established and operational.</w:t>
            </w:r>
          </w:p>
        </w:tc>
      </w:tr>
    </w:tbl>
    <w:p w14:paraId="20588541" w14:textId="77777777" w:rsidR="00EE4890" w:rsidRPr="00EE4890" w:rsidRDefault="00EE4890" w:rsidP="00EE4890">
      <w:pPr>
        <w:rPr>
          <w:b/>
          <w:bCs/>
          <w:sz w:val="24"/>
          <w:szCs w:val="24"/>
        </w:rPr>
      </w:pPr>
    </w:p>
    <w:p w14:paraId="7EFCCB74" w14:textId="77777777" w:rsidR="00EE4890" w:rsidRDefault="00EE4890">
      <w:pPr>
        <w:rPr>
          <w:b/>
          <w:bCs/>
          <w:sz w:val="24"/>
          <w:szCs w:val="24"/>
        </w:rPr>
      </w:pPr>
      <w:r>
        <w:rPr>
          <w:b/>
          <w:bCs/>
          <w:sz w:val="24"/>
          <w:szCs w:val="24"/>
        </w:rPr>
        <w:br w:type="page"/>
      </w:r>
    </w:p>
    <w:p w14:paraId="43160DDD" w14:textId="77777777" w:rsidR="00CD38DC" w:rsidRPr="001F37F5" w:rsidRDefault="00C65097" w:rsidP="00C65097">
      <w:pPr>
        <w:spacing w:after="0"/>
        <w:jc w:val="center"/>
        <w:rPr>
          <w:b/>
          <w:bCs/>
          <w:sz w:val="28"/>
          <w:szCs w:val="28"/>
        </w:rPr>
      </w:pPr>
      <w:r w:rsidRPr="001F37F5">
        <w:rPr>
          <w:b/>
          <w:bCs/>
          <w:sz w:val="28"/>
          <w:szCs w:val="28"/>
        </w:rPr>
        <w:t xml:space="preserve">ANNEX D. ROLES AND RESPONSIBILITIES FOR MEMBERS OF THE </w:t>
      </w:r>
    </w:p>
    <w:p w14:paraId="401EA057" w14:textId="77777777" w:rsidR="00C65097" w:rsidRPr="001F37F5" w:rsidRDefault="00C65097" w:rsidP="001F37F5">
      <w:pPr>
        <w:spacing w:after="0"/>
        <w:jc w:val="center"/>
        <w:rPr>
          <w:b/>
          <w:bCs/>
          <w:sz w:val="28"/>
          <w:szCs w:val="28"/>
        </w:rPr>
      </w:pPr>
      <w:r w:rsidRPr="001F37F5">
        <w:rPr>
          <w:b/>
          <w:bCs/>
          <w:sz w:val="28"/>
          <w:szCs w:val="28"/>
        </w:rPr>
        <w:t>FAMILY PROTECTION WORKING GROUP</w:t>
      </w:r>
    </w:p>
    <w:p w14:paraId="71FA0743" w14:textId="77777777" w:rsidR="00C65097" w:rsidRDefault="00C65097" w:rsidP="00C65097">
      <w:pPr>
        <w:spacing w:after="0"/>
        <w:rPr>
          <w:i/>
          <w:iCs/>
          <w:sz w:val="24"/>
          <w:szCs w:val="24"/>
        </w:rPr>
      </w:pPr>
    </w:p>
    <w:p w14:paraId="1FF5977E" w14:textId="77777777" w:rsidR="003D1061" w:rsidRPr="003C414D" w:rsidRDefault="003D1061" w:rsidP="003D1061">
      <w:pPr>
        <w:jc w:val="center"/>
        <w:rPr>
          <w:b/>
          <w:bCs/>
        </w:rPr>
      </w:pPr>
      <w:r w:rsidRPr="003C414D">
        <w:rPr>
          <w:b/>
          <w:bCs/>
        </w:rPr>
        <w:t>JUDICIARY</w:t>
      </w:r>
    </w:p>
    <w:p w14:paraId="2BC183E2" w14:textId="77777777" w:rsidR="003D1061" w:rsidRPr="003C414D" w:rsidRDefault="003D1061" w:rsidP="00FC5D6D">
      <w:pPr>
        <w:pStyle w:val="ListParagraph"/>
        <w:numPr>
          <w:ilvl w:val="0"/>
          <w:numId w:val="30"/>
        </w:numPr>
        <w:spacing w:after="0" w:line="257" w:lineRule="auto"/>
        <w:ind w:left="360"/>
        <w:jc w:val="both"/>
        <w:rPr>
          <w:sz w:val="20"/>
          <w:szCs w:val="20"/>
        </w:rPr>
      </w:pPr>
      <w:r w:rsidRPr="003C414D">
        <w:rPr>
          <w:sz w:val="20"/>
          <w:szCs w:val="20"/>
        </w:rPr>
        <w:t>Ensure that a marshal, clerk, and judge are available to assist alleged victims of domestic abuse</w:t>
      </w:r>
      <w:r>
        <w:rPr>
          <w:sz w:val="20"/>
          <w:szCs w:val="20"/>
        </w:rPr>
        <w:t xml:space="preserve"> during normal operating hours and after hours for emergencies requiring an immediate protective order.</w:t>
      </w:r>
    </w:p>
    <w:p w14:paraId="39ED370A" w14:textId="77777777" w:rsidR="003D1061" w:rsidRPr="003C414D" w:rsidRDefault="003D1061" w:rsidP="00FC5D6D">
      <w:pPr>
        <w:pStyle w:val="ListParagraph"/>
        <w:numPr>
          <w:ilvl w:val="0"/>
          <w:numId w:val="30"/>
        </w:numPr>
        <w:spacing w:after="0" w:line="257" w:lineRule="auto"/>
        <w:ind w:left="360"/>
        <w:rPr>
          <w:sz w:val="20"/>
          <w:szCs w:val="20"/>
        </w:rPr>
      </w:pPr>
      <w:r w:rsidRPr="003C414D">
        <w:rPr>
          <w:sz w:val="20"/>
          <w:szCs w:val="20"/>
        </w:rPr>
        <w:t>Make available forms necessary to file a petition for a civil order of protection</w:t>
      </w:r>
      <w:r>
        <w:rPr>
          <w:sz w:val="20"/>
          <w:szCs w:val="20"/>
        </w:rPr>
        <w:t>.</w:t>
      </w:r>
    </w:p>
    <w:p w14:paraId="5C654E7A" w14:textId="77777777" w:rsidR="003D1061" w:rsidRPr="003C414D" w:rsidRDefault="003D1061" w:rsidP="00FC5D6D">
      <w:pPr>
        <w:pStyle w:val="ListParagraph"/>
        <w:numPr>
          <w:ilvl w:val="0"/>
          <w:numId w:val="30"/>
        </w:numPr>
        <w:spacing w:after="0" w:line="257" w:lineRule="auto"/>
        <w:ind w:left="360"/>
        <w:rPr>
          <w:sz w:val="20"/>
          <w:szCs w:val="20"/>
        </w:rPr>
      </w:pPr>
      <w:r w:rsidRPr="003C414D">
        <w:rPr>
          <w:sz w:val="20"/>
          <w:szCs w:val="20"/>
        </w:rPr>
        <w:t>Assist petitioners during regular office hours</w:t>
      </w:r>
      <w:r>
        <w:rPr>
          <w:sz w:val="20"/>
          <w:szCs w:val="20"/>
        </w:rPr>
        <w:t xml:space="preserve"> and appoint an on-call FPA clerk to assist after-hours.</w:t>
      </w:r>
    </w:p>
    <w:p w14:paraId="358081FA" w14:textId="77777777" w:rsidR="003D1061" w:rsidRPr="003C414D" w:rsidRDefault="003D1061" w:rsidP="00FC5D6D">
      <w:pPr>
        <w:pStyle w:val="ListParagraph"/>
        <w:numPr>
          <w:ilvl w:val="0"/>
          <w:numId w:val="30"/>
        </w:numPr>
        <w:spacing w:after="0" w:line="257" w:lineRule="auto"/>
        <w:ind w:left="360"/>
        <w:rPr>
          <w:sz w:val="20"/>
          <w:szCs w:val="20"/>
        </w:rPr>
      </w:pPr>
      <w:r w:rsidRPr="003C414D">
        <w:rPr>
          <w:sz w:val="20"/>
          <w:szCs w:val="20"/>
        </w:rPr>
        <w:t>The Chief Marshal will ensure that Marshals have the contact information for the on-call FPA Clerk</w:t>
      </w:r>
      <w:r>
        <w:rPr>
          <w:sz w:val="20"/>
          <w:szCs w:val="20"/>
        </w:rPr>
        <w:t>.</w:t>
      </w:r>
    </w:p>
    <w:p w14:paraId="1E071DA1" w14:textId="77777777" w:rsidR="003D1061" w:rsidRDefault="003A2682" w:rsidP="00FC5D6D">
      <w:pPr>
        <w:pStyle w:val="ListParagraph"/>
        <w:numPr>
          <w:ilvl w:val="0"/>
          <w:numId w:val="30"/>
        </w:numPr>
        <w:spacing w:after="0" w:line="257" w:lineRule="auto"/>
        <w:ind w:left="360"/>
        <w:rPr>
          <w:sz w:val="20"/>
          <w:szCs w:val="20"/>
        </w:rPr>
      </w:pPr>
      <w:r>
        <w:rPr>
          <w:sz w:val="20"/>
          <w:szCs w:val="20"/>
        </w:rPr>
        <w:t>Ensure that</w:t>
      </w:r>
      <w:r w:rsidR="003D1061">
        <w:rPr>
          <w:sz w:val="20"/>
          <w:szCs w:val="20"/>
        </w:rPr>
        <w:t xml:space="preserve"> Marshals </w:t>
      </w:r>
      <w:proofErr w:type="gramStart"/>
      <w:r>
        <w:rPr>
          <w:sz w:val="20"/>
          <w:szCs w:val="20"/>
        </w:rPr>
        <w:t xml:space="preserve">are </w:t>
      </w:r>
      <w:r w:rsidR="003D1061">
        <w:rPr>
          <w:sz w:val="20"/>
          <w:szCs w:val="20"/>
        </w:rPr>
        <w:t>available at all times</w:t>
      </w:r>
      <w:proofErr w:type="gramEnd"/>
      <w:r w:rsidR="003D1061">
        <w:rPr>
          <w:sz w:val="20"/>
          <w:szCs w:val="20"/>
        </w:rPr>
        <w:t xml:space="preserve"> to assist petitioners. </w:t>
      </w:r>
    </w:p>
    <w:p w14:paraId="120859BF" w14:textId="77777777" w:rsidR="003D1061" w:rsidRDefault="003D1061" w:rsidP="00FC5D6D">
      <w:pPr>
        <w:pStyle w:val="ListParagraph"/>
        <w:numPr>
          <w:ilvl w:val="0"/>
          <w:numId w:val="30"/>
        </w:numPr>
        <w:spacing w:after="0" w:line="257" w:lineRule="auto"/>
        <w:ind w:left="360"/>
        <w:rPr>
          <w:sz w:val="20"/>
          <w:szCs w:val="20"/>
        </w:rPr>
      </w:pPr>
      <w:r>
        <w:rPr>
          <w:sz w:val="20"/>
          <w:szCs w:val="20"/>
        </w:rPr>
        <w:t>E</w:t>
      </w:r>
      <w:r w:rsidRPr="003C414D">
        <w:rPr>
          <w:sz w:val="20"/>
          <w:szCs w:val="20"/>
        </w:rPr>
        <w:t>nsure that the Bureau of Public Safety dispatcher, shift commander, and other authorities (including MHHS’s advocate) have contact information for the on-call Marshal.</w:t>
      </w:r>
    </w:p>
    <w:p w14:paraId="6567A6F6" w14:textId="77777777" w:rsidR="003D1061" w:rsidRDefault="003D1061" w:rsidP="00FC5D6D">
      <w:pPr>
        <w:pStyle w:val="ListParagraph"/>
        <w:numPr>
          <w:ilvl w:val="0"/>
          <w:numId w:val="30"/>
        </w:numPr>
        <w:spacing w:after="0" w:line="257" w:lineRule="auto"/>
        <w:ind w:left="360"/>
        <w:rPr>
          <w:sz w:val="20"/>
          <w:szCs w:val="20"/>
        </w:rPr>
      </w:pPr>
      <w:r>
        <w:rPr>
          <w:sz w:val="20"/>
          <w:szCs w:val="20"/>
        </w:rPr>
        <w:t>Identify on-call translators to assist petitioners after hours who do not speak English or Palauan.</w:t>
      </w:r>
    </w:p>
    <w:p w14:paraId="547D1C82" w14:textId="77777777" w:rsidR="003D1061" w:rsidRDefault="003D1061" w:rsidP="00FC5D6D">
      <w:pPr>
        <w:pStyle w:val="ListParagraph"/>
        <w:numPr>
          <w:ilvl w:val="0"/>
          <w:numId w:val="30"/>
        </w:numPr>
        <w:spacing w:after="0" w:line="257" w:lineRule="auto"/>
        <w:ind w:left="360"/>
        <w:rPr>
          <w:sz w:val="20"/>
          <w:szCs w:val="20"/>
        </w:rPr>
      </w:pPr>
      <w:r>
        <w:rPr>
          <w:sz w:val="20"/>
          <w:szCs w:val="20"/>
        </w:rPr>
        <w:t>Facilitate the service of Temporary Restraining Orders (TROs) by the Bureau of Public Safety (BPS).</w:t>
      </w:r>
    </w:p>
    <w:p w14:paraId="5EBB8BB4" w14:textId="77777777" w:rsidR="003D1061" w:rsidRDefault="003D1061" w:rsidP="00FC5D6D">
      <w:pPr>
        <w:pStyle w:val="ListParagraph"/>
        <w:numPr>
          <w:ilvl w:val="0"/>
          <w:numId w:val="30"/>
        </w:numPr>
        <w:spacing w:after="0" w:line="257" w:lineRule="auto"/>
        <w:ind w:left="360"/>
        <w:rPr>
          <w:sz w:val="20"/>
          <w:szCs w:val="20"/>
        </w:rPr>
      </w:pPr>
      <w:r>
        <w:rPr>
          <w:sz w:val="20"/>
          <w:szCs w:val="20"/>
        </w:rPr>
        <w:t>Establish procedures and protocols to assure proper processing of cases as well as service of orders.</w:t>
      </w:r>
    </w:p>
    <w:p w14:paraId="5BEB687B" w14:textId="77777777" w:rsidR="003D1061" w:rsidRDefault="003D1061" w:rsidP="00FC5D6D">
      <w:pPr>
        <w:pStyle w:val="ListParagraph"/>
        <w:numPr>
          <w:ilvl w:val="0"/>
          <w:numId w:val="30"/>
        </w:numPr>
        <w:spacing w:after="0" w:line="257" w:lineRule="auto"/>
        <w:ind w:left="360"/>
        <w:rPr>
          <w:sz w:val="20"/>
          <w:szCs w:val="20"/>
        </w:rPr>
      </w:pPr>
      <w:r>
        <w:rPr>
          <w:sz w:val="20"/>
          <w:szCs w:val="20"/>
        </w:rPr>
        <w:t>Work closely with BPS and the Office of the Attorney General (AGO) regarding sharing of data.</w:t>
      </w:r>
    </w:p>
    <w:p w14:paraId="71142CB1" w14:textId="77777777" w:rsidR="003D1061" w:rsidRDefault="003D1061" w:rsidP="00FC5D6D">
      <w:pPr>
        <w:pStyle w:val="ListParagraph"/>
        <w:numPr>
          <w:ilvl w:val="0"/>
          <w:numId w:val="30"/>
        </w:numPr>
        <w:spacing w:after="0" w:line="257" w:lineRule="auto"/>
        <w:ind w:left="360"/>
        <w:rPr>
          <w:sz w:val="20"/>
          <w:szCs w:val="20"/>
        </w:rPr>
      </w:pPr>
      <w:r>
        <w:rPr>
          <w:sz w:val="20"/>
          <w:szCs w:val="20"/>
        </w:rPr>
        <w:t>Coordinate with the AGO on the prosecution of violations of orders.</w:t>
      </w:r>
    </w:p>
    <w:p w14:paraId="2E0385BA" w14:textId="77777777" w:rsidR="003D1061" w:rsidRDefault="003D1061" w:rsidP="00FC5D6D">
      <w:pPr>
        <w:pStyle w:val="ListParagraph"/>
        <w:numPr>
          <w:ilvl w:val="0"/>
          <w:numId w:val="30"/>
        </w:numPr>
        <w:spacing w:after="0" w:line="257" w:lineRule="auto"/>
        <w:ind w:left="360"/>
        <w:rPr>
          <w:sz w:val="20"/>
          <w:szCs w:val="20"/>
        </w:rPr>
      </w:pPr>
      <w:r>
        <w:rPr>
          <w:sz w:val="20"/>
          <w:szCs w:val="20"/>
        </w:rPr>
        <w:t>Establish protocols for the Probation Office to ensure a defendant complies with the sentencing order in criminal cases against defendant for violation of order.</w:t>
      </w:r>
    </w:p>
    <w:p w14:paraId="582DFB1F" w14:textId="77777777" w:rsidR="003D1061" w:rsidRDefault="003D1061" w:rsidP="00FC5D6D">
      <w:pPr>
        <w:pStyle w:val="ListParagraph"/>
        <w:numPr>
          <w:ilvl w:val="0"/>
          <w:numId w:val="30"/>
        </w:numPr>
        <w:spacing w:after="0" w:line="257" w:lineRule="auto"/>
        <w:ind w:left="360"/>
        <w:rPr>
          <w:sz w:val="20"/>
          <w:szCs w:val="20"/>
        </w:rPr>
      </w:pPr>
      <w:r>
        <w:rPr>
          <w:sz w:val="20"/>
          <w:szCs w:val="20"/>
        </w:rPr>
        <w:t>Regularly review and update forms and procedures to reflect current needs.</w:t>
      </w:r>
    </w:p>
    <w:p w14:paraId="7707CA32" w14:textId="77777777" w:rsidR="003D1061" w:rsidRDefault="003D1061" w:rsidP="00FC5D6D">
      <w:pPr>
        <w:pStyle w:val="ListParagraph"/>
        <w:numPr>
          <w:ilvl w:val="0"/>
          <w:numId w:val="30"/>
        </w:numPr>
        <w:spacing w:after="0" w:line="257" w:lineRule="auto"/>
        <w:ind w:left="360"/>
        <w:rPr>
          <w:sz w:val="20"/>
          <w:szCs w:val="20"/>
        </w:rPr>
      </w:pPr>
      <w:r>
        <w:rPr>
          <w:sz w:val="20"/>
          <w:szCs w:val="20"/>
        </w:rPr>
        <w:t>Attend meeting and provide updates to the FPA Working Group.</w:t>
      </w:r>
    </w:p>
    <w:p w14:paraId="00E4DCA0" w14:textId="77777777" w:rsidR="003D1061" w:rsidRDefault="003D1061" w:rsidP="00FC5D6D">
      <w:pPr>
        <w:pStyle w:val="ListParagraph"/>
        <w:numPr>
          <w:ilvl w:val="0"/>
          <w:numId w:val="30"/>
        </w:numPr>
        <w:spacing w:after="0" w:line="257" w:lineRule="auto"/>
        <w:ind w:left="360"/>
        <w:rPr>
          <w:sz w:val="20"/>
          <w:szCs w:val="20"/>
        </w:rPr>
      </w:pPr>
      <w:r w:rsidRPr="009B2E96">
        <w:rPr>
          <w:sz w:val="20"/>
          <w:szCs w:val="20"/>
        </w:rPr>
        <w:t>Maintain a data base for monitoring and reporting incidents of family violence and neglect</w:t>
      </w:r>
      <w:r>
        <w:rPr>
          <w:sz w:val="20"/>
          <w:szCs w:val="20"/>
        </w:rPr>
        <w:t xml:space="preserve"> and actions taken.</w:t>
      </w:r>
    </w:p>
    <w:p w14:paraId="66F08E5C" w14:textId="77777777" w:rsidR="003D1061" w:rsidRDefault="003D1061" w:rsidP="00FC5D6D">
      <w:pPr>
        <w:pStyle w:val="ListParagraph"/>
        <w:numPr>
          <w:ilvl w:val="0"/>
          <w:numId w:val="30"/>
        </w:numPr>
        <w:spacing w:after="120" w:line="257" w:lineRule="auto"/>
        <w:ind w:left="360"/>
        <w:rPr>
          <w:sz w:val="20"/>
          <w:szCs w:val="20"/>
        </w:rPr>
      </w:pPr>
      <w:r>
        <w:rPr>
          <w:sz w:val="20"/>
          <w:szCs w:val="20"/>
        </w:rPr>
        <w:t>Note that the Judiciary also provides a 48-hour emergency shelter for victims within the court complex; this is appropriate however only for adult victims or adult victims with dependent children.</w:t>
      </w:r>
    </w:p>
    <w:p w14:paraId="35924E05" w14:textId="77777777" w:rsidR="003D1061" w:rsidRPr="009B2E96" w:rsidRDefault="003D1061" w:rsidP="003D1061">
      <w:pPr>
        <w:jc w:val="center"/>
        <w:rPr>
          <w:b/>
          <w:bCs/>
          <w:sz w:val="20"/>
          <w:szCs w:val="20"/>
        </w:rPr>
      </w:pPr>
      <w:r w:rsidRPr="009B2E96">
        <w:rPr>
          <w:b/>
          <w:bCs/>
          <w:sz w:val="20"/>
          <w:szCs w:val="20"/>
        </w:rPr>
        <w:t>MINISTRY OF EDUCATION</w:t>
      </w:r>
    </w:p>
    <w:p w14:paraId="48C7D8A7" w14:textId="77777777" w:rsidR="003D1061" w:rsidRDefault="003D1061" w:rsidP="00FC5D6D">
      <w:pPr>
        <w:pStyle w:val="ListParagraph"/>
        <w:numPr>
          <w:ilvl w:val="0"/>
          <w:numId w:val="31"/>
        </w:numPr>
        <w:spacing w:after="0" w:line="257" w:lineRule="auto"/>
        <w:ind w:left="360"/>
        <w:rPr>
          <w:sz w:val="20"/>
          <w:szCs w:val="20"/>
        </w:rPr>
      </w:pPr>
      <w:r>
        <w:rPr>
          <w:sz w:val="20"/>
          <w:szCs w:val="20"/>
        </w:rPr>
        <w:t>Develop internal protocols that outline to all staff what is expected when responding to cases of family violence and cases of neglect and ensure they reflect the agreed referral protocols.</w:t>
      </w:r>
    </w:p>
    <w:p w14:paraId="35CF5968" w14:textId="77777777" w:rsidR="003D1061" w:rsidRDefault="003D1061" w:rsidP="00FC5D6D">
      <w:pPr>
        <w:pStyle w:val="ListParagraph"/>
        <w:numPr>
          <w:ilvl w:val="0"/>
          <w:numId w:val="31"/>
        </w:numPr>
        <w:spacing w:after="0" w:line="257" w:lineRule="auto"/>
        <w:ind w:left="360"/>
        <w:rPr>
          <w:sz w:val="20"/>
          <w:szCs w:val="20"/>
        </w:rPr>
      </w:pPr>
      <w:r>
        <w:rPr>
          <w:sz w:val="20"/>
          <w:szCs w:val="20"/>
        </w:rPr>
        <w:t>Report suspected cases of abuse as required by 17 PNC 1309 and 21 PNC 603.</w:t>
      </w:r>
    </w:p>
    <w:p w14:paraId="6EA5C358" w14:textId="77777777" w:rsidR="003D1061" w:rsidRDefault="003D1061" w:rsidP="00FC5D6D">
      <w:pPr>
        <w:pStyle w:val="ListParagraph"/>
        <w:numPr>
          <w:ilvl w:val="0"/>
          <w:numId w:val="31"/>
        </w:numPr>
        <w:spacing w:after="0" w:line="257" w:lineRule="auto"/>
        <w:ind w:left="360"/>
        <w:rPr>
          <w:sz w:val="20"/>
          <w:szCs w:val="20"/>
        </w:rPr>
      </w:pPr>
      <w:r>
        <w:rPr>
          <w:sz w:val="20"/>
          <w:szCs w:val="20"/>
        </w:rPr>
        <w:t>Include professional development about family protection matters in annual convention for teachers and principals including how to identify signs of abuse and internal protocols.</w:t>
      </w:r>
    </w:p>
    <w:p w14:paraId="6843FBA1" w14:textId="77777777" w:rsidR="003D1061" w:rsidRDefault="003D1061" w:rsidP="00FC5D6D">
      <w:pPr>
        <w:pStyle w:val="ListParagraph"/>
        <w:numPr>
          <w:ilvl w:val="0"/>
          <w:numId w:val="31"/>
        </w:numPr>
        <w:spacing w:after="0" w:line="257" w:lineRule="auto"/>
        <w:ind w:left="360"/>
        <w:rPr>
          <w:sz w:val="20"/>
          <w:szCs w:val="20"/>
        </w:rPr>
      </w:pPr>
      <w:r>
        <w:rPr>
          <w:sz w:val="20"/>
          <w:szCs w:val="20"/>
        </w:rPr>
        <w:t>Incorporate age-appropriate family protection-related content into school curriculum.</w:t>
      </w:r>
    </w:p>
    <w:p w14:paraId="131948A7" w14:textId="77777777" w:rsidR="003D1061" w:rsidRDefault="003D1061" w:rsidP="00FC5D6D">
      <w:pPr>
        <w:pStyle w:val="ListParagraph"/>
        <w:numPr>
          <w:ilvl w:val="0"/>
          <w:numId w:val="31"/>
        </w:numPr>
        <w:spacing w:after="0" w:line="257" w:lineRule="auto"/>
        <w:ind w:left="360"/>
        <w:rPr>
          <w:sz w:val="20"/>
          <w:szCs w:val="20"/>
        </w:rPr>
      </w:pPr>
      <w:r>
        <w:rPr>
          <w:sz w:val="20"/>
          <w:szCs w:val="20"/>
        </w:rPr>
        <w:t>Develop and implement family protection awareness and child-friendly reporting mechanisms in schools.</w:t>
      </w:r>
    </w:p>
    <w:p w14:paraId="4C04D721" w14:textId="77777777" w:rsidR="003D1061" w:rsidRDefault="003D1061" w:rsidP="00FC5D6D">
      <w:pPr>
        <w:pStyle w:val="ListParagraph"/>
        <w:numPr>
          <w:ilvl w:val="0"/>
          <w:numId w:val="31"/>
        </w:numPr>
        <w:spacing w:after="0" w:line="257" w:lineRule="auto"/>
        <w:ind w:left="360"/>
        <w:rPr>
          <w:sz w:val="20"/>
          <w:szCs w:val="20"/>
        </w:rPr>
      </w:pPr>
      <w:r>
        <w:rPr>
          <w:sz w:val="20"/>
          <w:szCs w:val="20"/>
        </w:rPr>
        <w:t>Establish data collection and storage mechanisms, aligned with the national data framework.</w:t>
      </w:r>
    </w:p>
    <w:p w14:paraId="70BDEA1F" w14:textId="77777777" w:rsidR="003D1061" w:rsidRDefault="003D1061" w:rsidP="00FC5D6D">
      <w:pPr>
        <w:pStyle w:val="ListParagraph"/>
        <w:numPr>
          <w:ilvl w:val="0"/>
          <w:numId w:val="31"/>
        </w:numPr>
        <w:spacing w:after="0" w:line="257" w:lineRule="auto"/>
        <w:ind w:left="360"/>
        <w:rPr>
          <w:sz w:val="20"/>
          <w:szCs w:val="20"/>
        </w:rPr>
      </w:pPr>
      <w:r>
        <w:rPr>
          <w:sz w:val="20"/>
          <w:szCs w:val="20"/>
        </w:rPr>
        <w:t>Attend meetings and provide updates to the FPA Working Group.</w:t>
      </w:r>
    </w:p>
    <w:p w14:paraId="40CB9EFF" w14:textId="77777777" w:rsidR="003D1061" w:rsidRDefault="003D1061" w:rsidP="00FC5D6D">
      <w:pPr>
        <w:pStyle w:val="ListParagraph"/>
        <w:numPr>
          <w:ilvl w:val="0"/>
          <w:numId w:val="31"/>
        </w:numPr>
        <w:spacing w:after="120" w:line="257" w:lineRule="auto"/>
        <w:ind w:left="360"/>
        <w:rPr>
          <w:sz w:val="20"/>
          <w:szCs w:val="20"/>
        </w:rPr>
      </w:pPr>
      <w:r>
        <w:rPr>
          <w:sz w:val="20"/>
          <w:szCs w:val="20"/>
        </w:rPr>
        <w:t>Maintain a database for monitoring and reporting incidents of family violence and neglect and actions taken.</w:t>
      </w:r>
    </w:p>
    <w:p w14:paraId="5E9F80AA" w14:textId="77777777" w:rsidR="003D1061" w:rsidRPr="00102410" w:rsidRDefault="003D1061" w:rsidP="003D1061">
      <w:pPr>
        <w:jc w:val="center"/>
        <w:rPr>
          <w:b/>
          <w:bCs/>
          <w:sz w:val="20"/>
          <w:szCs w:val="20"/>
        </w:rPr>
      </w:pPr>
      <w:r w:rsidRPr="00102410">
        <w:rPr>
          <w:b/>
          <w:bCs/>
          <w:sz w:val="20"/>
          <w:szCs w:val="20"/>
        </w:rPr>
        <w:t>MINISTRY OF JUSTICE – OFFICE OF THE ATTORNEY GENERAL</w:t>
      </w:r>
    </w:p>
    <w:p w14:paraId="2817E668" w14:textId="77777777" w:rsidR="003D1061" w:rsidRDefault="003D1061" w:rsidP="00FC5D6D">
      <w:pPr>
        <w:pStyle w:val="ListParagraph"/>
        <w:numPr>
          <w:ilvl w:val="0"/>
          <w:numId w:val="32"/>
        </w:numPr>
        <w:spacing w:after="0" w:line="257" w:lineRule="auto"/>
        <w:ind w:left="360"/>
        <w:rPr>
          <w:sz w:val="20"/>
          <w:szCs w:val="20"/>
        </w:rPr>
      </w:pPr>
      <w:r>
        <w:rPr>
          <w:sz w:val="20"/>
          <w:szCs w:val="20"/>
        </w:rPr>
        <w:t>Provide training for law enforcement.</w:t>
      </w:r>
    </w:p>
    <w:p w14:paraId="37EEE5CB" w14:textId="77777777" w:rsidR="003D1061" w:rsidRDefault="003D1061" w:rsidP="00FC5D6D">
      <w:pPr>
        <w:pStyle w:val="ListParagraph"/>
        <w:numPr>
          <w:ilvl w:val="0"/>
          <w:numId w:val="32"/>
        </w:numPr>
        <w:spacing w:after="0" w:line="257" w:lineRule="auto"/>
        <w:ind w:left="360"/>
        <w:rPr>
          <w:sz w:val="20"/>
          <w:szCs w:val="20"/>
        </w:rPr>
      </w:pPr>
      <w:r>
        <w:rPr>
          <w:sz w:val="20"/>
          <w:szCs w:val="20"/>
        </w:rPr>
        <w:t xml:space="preserve">Ensure officers available to </w:t>
      </w:r>
      <w:proofErr w:type="gramStart"/>
      <w:r>
        <w:rPr>
          <w:sz w:val="20"/>
          <w:szCs w:val="20"/>
        </w:rPr>
        <w:t>provide advice via phone to officers at all times</w:t>
      </w:r>
      <w:proofErr w:type="gramEnd"/>
      <w:r>
        <w:rPr>
          <w:sz w:val="20"/>
          <w:szCs w:val="20"/>
        </w:rPr>
        <w:t>.</w:t>
      </w:r>
    </w:p>
    <w:p w14:paraId="62F2778F" w14:textId="77777777" w:rsidR="003D1061" w:rsidRDefault="003D1061" w:rsidP="00FC5D6D">
      <w:pPr>
        <w:pStyle w:val="ListParagraph"/>
        <w:numPr>
          <w:ilvl w:val="0"/>
          <w:numId w:val="32"/>
        </w:numPr>
        <w:spacing w:after="0" w:line="257" w:lineRule="auto"/>
        <w:ind w:left="360"/>
        <w:rPr>
          <w:sz w:val="20"/>
          <w:szCs w:val="20"/>
        </w:rPr>
      </w:pPr>
      <w:r>
        <w:rPr>
          <w:sz w:val="20"/>
          <w:szCs w:val="20"/>
        </w:rPr>
        <w:t>Provide advice to victims about rights and services.</w:t>
      </w:r>
    </w:p>
    <w:p w14:paraId="0AE1887D" w14:textId="77777777" w:rsidR="003D1061" w:rsidRDefault="003D1061" w:rsidP="00FC5D6D">
      <w:pPr>
        <w:pStyle w:val="ListParagraph"/>
        <w:numPr>
          <w:ilvl w:val="0"/>
          <w:numId w:val="32"/>
        </w:numPr>
        <w:spacing w:after="0" w:line="257" w:lineRule="auto"/>
        <w:ind w:left="360"/>
        <w:rPr>
          <w:sz w:val="20"/>
          <w:szCs w:val="20"/>
        </w:rPr>
      </w:pPr>
      <w:r>
        <w:rPr>
          <w:sz w:val="20"/>
          <w:szCs w:val="20"/>
        </w:rPr>
        <w:t>Prosecute violations of the Act.</w:t>
      </w:r>
    </w:p>
    <w:p w14:paraId="093DC73B" w14:textId="77777777" w:rsidR="003D1061" w:rsidRDefault="003D1061" w:rsidP="00FC5D6D">
      <w:pPr>
        <w:pStyle w:val="ListParagraph"/>
        <w:numPr>
          <w:ilvl w:val="0"/>
          <w:numId w:val="32"/>
        </w:numPr>
        <w:spacing w:after="120" w:line="257" w:lineRule="auto"/>
        <w:ind w:left="360"/>
        <w:rPr>
          <w:sz w:val="20"/>
          <w:szCs w:val="20"/>
        </w:rPr>
      </w:pPr>
      <w:r>
        <w:rPr>
          <w:sz w:val="20"/>
          <w:szCs w:val="20"/>
        </w:rPr>
        <w:t>Include requirements for treatment in negotiated plea offers.</w:t>
      </w:r>
    </w:p>
    <w:p w14:paraId="2210CF2B" w14:textId="77777777" w:rsidR="003D1061" w:rsidRPr="00C201C9" w:rsidRDefault="003D1061" w:rsidP="003D1061">
      <w:pPr>
        <w:jc w:val="center"/>
        <w:rPr>
          <w:b/>
          <w:bCs/>
        </w:rPr>
      </w:pPr>
      <w:r w:rsidRPr="00C201C9">
        <w:rPr>
          <w:b/>
          <w:bCs/>
        </w:rPr>
        <w:t>MINITRY OF JUSTICE – BUREAU OF PUBLIC SAFETY</w:t>
      </w:r>
    </w:p>
    <w:p w14:paraId="79E868F4" w14:textId="77777777" w:rsidR="003D1061" w:rsidRDefault="003D1061" w:rsidP="00FC5D6D">
      <w:pPr>
        <w:pStyle w:val="ListParagraph"/>
        <w:numPr>
          <w:ilvl w:val="0"/>
          <w:numId w:val="33"/>
        </w:numPr>
        <w:spacing w:after="0" w:line="257" w:lineRule="auto"/>
        <w:ind w:left="360"/>
        <w:rPr>
          <w:sz w:val="20"/>
          <w:szCs w:val="20"/>
        </w:rPr>
      </w:pPr>
      <w:r>
        <w:rPr>
          <w:sz w:val="20"/>
          <w:szCs w:val="20"/>
        </w:rPr>
        <w:t>Train officers.</w:t>
      </w:r>
    </w:p>
    <w:p w14:paraId="640F4BA7" w14:textId="77777777" w:rsidR="003D1061" w:rsidRDefault="003D1061" w:rsidP="00FC5D6D">
      <w:pPr>
        <w:pStyle w:val="ListParagraph"/>
        <w:numPr>
          <w:ilvl w:val="0"/>
          <w:numId w:val="33"/>
        </w:numPr>
        <w:spacing w:after="0" w:line="257" w:lineRule="auto"/>
        <w:ind w:left="360"/>
        <w:rPr>
          <w:sz w:val="20"/>
          <w:szCs w:val="20"/>
        </w:rPr>
      </w:pPr>
      <w:r>
        <w:rPr>
          <w:sz w:val="20"/>
          <w:szCs w:val="20"/>
        </w:rPr>
        <w:t>Accompany victims to retrieve clothing and personal effects.</w:t>
      </w:r>
    </w:p>
    <w:p w14:paraId="39D63EFA" w14:textId="77777777" w:rsidR="003D1061" w:rsidRDefault="003D1061" w:rsidP="00FC5D6D">
      <w:pPr>
        <w:pStyle w:val="ListParagraph"/>
        <w:numPr>
          <w:ilvl w:val="0"/>
          <w:numId w:val="33"/>
        </w:numPr>
        <w:spacing w:after="0" w:line="257" w:lineRule="auto"/>
        <w:ind w:left="360"/>
        <w:rPr>
          <w:sz w:val="20"/>
          <w:szCs w:val="20"/>
        </w:rPr>
      </w:pPr>
      <w:r>
        <w:rPr>
          <w:sz w:val="20"/>
          <w:szCs w:val="20"/>
        </w:rPr>
        <w:t>Contact MOJ-VOCA if the victim wishes.</w:t>
      </w:r>
    </w:p>
    <w:p w14:paraId="6B3AD994" w14:textId="77777777" w:rsidR="003D1061" w:rsidRDefault="003D1061" w:rsidP="00FC5D6D">
      <w:pPr>
        <w:pStyle w:val="ListParagraph"/>
        <w:numPr>
          <w:ilvl w:val="0"/>
          <w:numId w:val="33"/>
        </w:numPr>
        <w:spacing w:after="0" w:line="257" w:lineRule="auto"/>
        <w:ind w:left="360"/>
        <w:rPr>
          <w:sz w:val="20"/>
          <w:szCs w:val="20"/>
        </w:rPr>
      </w:pPr>
      <w:r>
        <w:rPr>
          <w:sz w:val="20"/>
          <w:szCs w:val="20"/>
        </w:rPr>
        <w:t>Inform victim of option to file civil petition for Order of Protection.</w:t>
      </w:r>
    </w:p>
    <w:p w14:paraId="4BB9FE06" w14:textId="77777777" w:rsidR="003D1061" w:rsidRDefault="003D1061" w:rsidP="00FC5D6D">
      <w:pPr>
        <w:pStyle w:val="ListParagraph"/>
        <w:numPr>
          <w:ilvl w:val="0"/>
          <w:numId w:val="33"/>
        </w:numPr>
        <w:spacing w:after="0" w:line="257" w:lineRule="auto"/>
        <w:ind w:left="360"/>
        <w:rPr>
          <w:sz w:val="20"/>
          <w:szCs w:val="20"/>
        </w:rPr>
      </w:pPr>
      <w:r>
        <w:rPr>
          <w:sz w:val="20"/>
          <w:szCs w:val="20"/>
        </w:rPr>
        <w:t>Contact Marshal’s Office if victim wish to file a civil petition.</w:t>
      </w:r>
    </w:p>
    <w:p w14:paraId="3952FE60" w14:textId="77777777" w:rsidR="003D1061" w:rsidRDefault="003D1061" w:rsidP="00FC5D6D">
      <w:pPr>
        <w:pStyle w:val="ListParagraph"/>
        <w:numPr>
          <w:ilvl w:val="0"/>
          <w:numId w:val="33"/>
        </w:numPr>
        <w:spacing w:after="0" w:line="257" w:lineRule="auto"/>
        <w:ind w:left="360"/>
        <w:rPr>
          <w:sz w:val="20"/>
          <w:szCs w:val="20"/>
        </w:rPr>
      </w:pPr>
      <w:r>
        <w:rPr>
          <w:sz w:val="20"/>
          <w:szCs w:val="20"/>
        </w:rPr>
        <w:t>Provide daily reports to the Office of the Attorney General.</w:t>
      </w:r>
    </w:p>
    <w:p w14:paraId="3FF58CAE" w14:textId="77777777" w:rsidR="003D1061" w:rsidRDefault="003D1061" w:rsidP="00FC5D6D">
      <w:pPr>
        <w:pStyle w:val="ListParagraph"/>
        <w:numPr>
          <w:ilvl w:val="0"/>
          <w:numId w:val="33"/>
        </w:numPr>
        <w:spacing w:after="0" w:line="257" w:lineRule="auto"/>
        <w:ind w:left="360"/>
        <w:rPr>
          <w:sz w:val="20"/>
          <w:szCs w:val="20"/>
        </w:rPr>
      </w:pPr>
      <w:r>
        <w:rPr>
          <w:sz w:val="20"/>
          <w:szCs w:val="20"/>
        </w:rPr>
        <w:t>Develop protocols on which offenders to hold in custody.</w:t>
      </w:r>
    </w:p>
    <w:p w14:paraId="4A22C6F4" w14:textId="77777777" w:rsidR="003D1061" w:rsidRPr="00CD38DC" w:rsidRDefault="003D1061" w:rsidP="00FC5D6D">
      <w:pPr>
        <w:pStyle w:val="ListParagraph"/>
        <w:numPr>
          <w:ilvl w:val="0"/>
          <w:numId w:val="33"/>
        </w:numPr>
        <w:spacing w:after="120" w:line="257" w:lineRule="auto"/>
        <w:ind w:left="360"/>
        <w:rPr>
          <w:sz w:val="20"/>
          <w:szCs w:val="20"/>
        </w:rPr>
      </w:pPr>
      <w:r w:rsidRPr="00CD38DC">
        <w:rPr>
          <w:sz w:val="20"/>
          <w:szCs w:val="20"/>
        </w:rPr>
        <w:t>Upon receipt of a TRO or Order of Protection, ensure shift commander, dispatcher and other officers are aware of orders.</w:t>
      </w:r>
    </w:p>
    <w:p w14:paraId="33374D04" w14:textId="77777777" w:rsidR="003D1061" w:rsidRPr="00C201C9" w:rsidRDefault="003D1061" w:rsidP="003D1061">
      <w:pPr>
        <w:jc w:val="center"/>
        <w:rPr>
          <w:b/>
          <w:bCs/>
        </w:rPr>
      </w:pPr>
      <w:r w:rsidRPr="00C201C9">
        <w:rPr>
          <w:b/>
          <w:bCs/>
        </w:rPr>
        <w:t xml:space="preserve">MINISTRY OF </w:t>
      </w:r>
      <w:r>
        <w:rPr>
          <w:b/>
          <w:bCs/>
        </w:rPr>
        <w:t>HEALTH</w:t>
      </w:r>
      <w:r w:rsidRPr="00C201C9">
        <w:rPr>
          <w:b/>
          <w:bCs/>
        </w:rPr>
        <w:t xml:space="preserve"> – VICTIMS OF CRIMES ADVO</w:t>
      </w:r>
      <w:r>
        <w:rPr>
          <w:b/>
          <w:bCs/>
        </w:rPr>
        <w:t>C</w:t>
      </w:r>
      <w:r w:rsidRPr="00C201C9">
        <w:rPr>
          <w:b/>
          <w:bCs/>
        </w:rPr>
        <w:t>ATE (VOCA)</w:t>
      </w:r>
    </w:p>
    <w:p w14:paraId="6B926C24" w14:textId="77777777" w:rsidR="003D1061" w:rsidRPr="001F37F5" w:rsidRDefault="003D1061" w:rsidP="00FC5D6D">
      <w:pPr>
        <w:pStyle w:val="ListParagraph"/>
        <w:numPr>
          <w:ilvl w:val="0"/>
          <w:numId w:val="34"/>
        </w:numPr>
        <w:spacing w:after="0" w:line="257" w:lineRule="auto"/>
        <w:ind w:left="360"/>
        <w:rPr>
          <w:sz w:val="20"/>
          <w:szCs w:val="20"/>
        </w:rPr>
      </w:pPr>
      <w:r>
        <w:rPr>
          <w:sz w:val="20"/>
          <w:szCs w:val="20"/>
        </w:rPr>
        <w:t>Serve as the focal point for FPA incident reports.</w:t>
      </w:r>
    </w:p>
    <w:p w14:paraId="6B4B8B2D" w14:textId="5B09D468" w:rsidR="003D1061" w:rsidRPr="001F37F5" w:rsidRDefault="003D1061" w:rsidP="00FC5D6D">
      <w:pPr>
        <w:pStyle w:val="ListParagraph"/>
        <w:numPr>
          <w:ilvl w:val="0"/>
          <w:numId w:val="34"/>
        </w:numPr>
        <w:spacing w:after="0" w:line="257" w:lineRule="auto"/>
        <w:ind w:left="360"/>
        <w:rPr>
          <w:sz w:val="20"/>
          <w:szCs w:val="20"/>
        </w:rPr>
      </w:pPr>
      <w:r>
        <w:rPr>
          <w:sz w:val="20"/>
          <w:szCs w:val="20"/>
        </w:rPr>
        <w:t xml:space="preserve">Provide case management support to victims and assist them to obtain the services they need </w:t>
      </w:r>
      <w:proofErr w:type="gramStart"/>
      <w:r w:rsidR="00A3399B">
        <w:rPr>
          <w:sz w:val="20"/>
          <w:szCs w:val="20"/>
        </w:rPr>
        <w:t>including:</w:t>
      </w:r>
      <w:proofErr w:type="gramEnd"/>
      <w:r w:rsidR="00A3399B">
        <w:rPr>
          <w:sz w:val="20"/>
          <w:szCs w:val="20"/>
        </w:rPr>
        <w:t xml:space="preserve"> with</w:t>
      </w:r>
      <w:r>
        <w:rPr>
          <w:sz w:val="20"/>
          <w:szCs w:val="20"/>
        </w:rPr>
        <w:t xml:space="preserve"> (</w:t>
      </w:r>
      <w:proofErr w:type="spellStart"/>
      <w:r>
        <w:rPr>
          <w:sz w:val="20"/>
          <w:szCs w:val="20"/>
        </w:rPr>
        <w:t>i</w:t>
      </w:r>
      <w:proofErr w:type="spellEnd"/>
      <w:r>
        <w:rPr>
          <w:sz w:val="20"/>
          <w:szCs w:val="20"/>
        </w:rPr>
        <w:t>) court forms, (ii) assistance application forms, (iii) alternative accommodation, (iv) counseling, (v) support services including education and job placement, (vi) medical evaluation.</w:t>
      </w:r>
    </w:p>
    <w:p w14:paraId="4C271EFB" w14:textId="77777777" w:rsidR="003D1061" w:rsidRDefault="003D1061" w:rsidP="00FC5D6D">
      <w:pPr>
        <w:pStyle w:val="ListParagraph"/>
        <w:numPr>
          <w:ilvl w:val="0"/>
          <w:numId w:val="34"/>
        </w:numPr>
        <w:spacing w:after="0" w:line="257" w:lineRule="auto"/>
        <w:ind w:left="360"/>
        <w:rPr>
          <w:sz w:val="20"/>
          <w:szCs w:val="20"/>
        </w:rPr>
      </w:pPr>
      <w:r>
        <w:rPr>
          <w:sz w:val="20"/>
          <w:szCs w:val="20"/>
        </w:rPr>
        <w:t>Accompany the victim to collect clothing and personal items from the family home.</w:t>
      </w:r>
    </w:p>
    <w:p w14:paraId="13DC50BD" w14:textId="77777777" w:rsidR="003D1061" w:rsidRDefault="003D1061" w:rsidP="00FC5D6D">
      <w:pPr>
        <w:pStyle w:val="ListParagraph"/>
        <w:numPr>
          <w:ilvl w:val="0"/>
          <w:numId w:val="34"/>
        </w:numPr>
        <w:spacing w:after="0" w:line="257" w:lineRule="auto"/>
        <w:ind w:left="360"/>
        <w:rPr>
          <w:sz w:val="20"/>
          <w:szCs w:val="20"/>
        </w:rPr>
      </w:pPr>
      <w:r>
        <w:rPr>
          <w:sz w:val="20"/>
          <w:szCs w:val="20"/>
        </w:rPr>
        <w:t xml:space="preserve">Conduct FPA-related data analysis to help inform FPA </w:t>
      </w:r>
      <w:r w:rsidR="00235D77">
        <w:rPr>
          <w:sz w:val="20"/>
          <w:szCs w:val="20"/>
        </w:rPr>
        <w:t>stakeholder’s</w:t>
      </w:r>
      <w:r>
        <w:rPr>
          <w:sz w:val="20"/>
          <w:szCs w:val="20"/>
        </w:rPr>
        <w:t xml:space="preserve"> group meetings and implementation of plan reports.</w:t>
      </w:r>
    </w:p>
    <w:p w14:paraId="06121611" w14:textId="77777777" w:rsidR="003D1061" w:rsidRDefault="003D1061" w:rsidP="00FC5D6D">
      <w:pPr>
        <w:pStyle w:val="ListParagraph"/>
        <w:numPr>
          <w:ilvl w:val="0"/>
          <w:numId w:val="34"/>
        </w:numPr>
        <w:spacing w:after="0" w:line="257" w:lineRule="auto"/>
        <w:ind w:left="360"/>
        <w:rPr>
          <w:sz w:val="20"/>
          <w:szCs w:val="20"/>
        </w:rPr>
      </w:pPr>
      <w:r>
        <w:rPr>
          <w:sz w:val="20"/>
          <w:szCs w:val="20"/>
        </w:rPr>
        <w:t>Collect data and maintain an internal database for monitoring and reporting the incidence of family violence and neglect and services provided.</w:t>
      </w:r>
    </w:p>
    <w:p w14:paraId="7EE52E83" w14:textId="77777777" w:rsidR="003D1061" w:rsidRPr="00CD38DC" w:rsidRDefault="003D1061" w:rsidP="00FC5D6D">
      <w:pPr>
        <w:pStyle w:val="ListParagraph"/>
        <w:numPr>
          <w:ilvl w:val="0"/>
          <w:numId w:val="34"/>
        </w:numPr>
        <w:spacing w:after="120" w:line="257" w:lineRule="auto"/>
        <w:ind w:left="360"/>
        <w:rPr>
          <w:sz w:val="20"/>
          <w:szCs w:val="20"/>
        </w:rPr>
      </w:pPr>
      <w:r w:rsidRPr="00CD38DC">
        <w:rPr>
          <w:sz w:val="20"/>
          <w:szCs w:val="20"/>
        </w:rPr>
        <w:t>Attend meetings and provide updates to the FPA Working Group.</w:t>
      </w:r>
    </w:p>
    <w:p w14:paraId="39365B77" w14:textId="77777777" w:rsidR="003D1061" w:rsidRPr="00911B4B" w:rsidRDefault="003D1061" w:rsidP="003D1061">
      <w:pPr>
        <w:jc w:val="center"/>
        <w:rPr>
          <w:b/>
          <w:bCs/>
        </w:rPr>
      </w:pPr>
      <w:r w:rsidRPr="00911B4B">
        <w:rPr>
          <w:b/>
          <w:bCs/>
        </w:rPr>
        <w:t>MINISTRY OF HEALTH AND HUMAN SERVICES</w:t>
      </w:r>
    </w:p>
    <w:p w14:paraId="755FB214" w14:textId="77777777" w:rsidR="003D1061" w:rsidRDefault="003D1061" w:rsidP="00FC5D6D">
      <w:pPr>
        <w:pStyle w:val="ListParagraph"/>
        <w:numPr>
          <w:ilvl w:val="0"/>
          <w:numId w:val="35"/>
        </w:numPr>
        <w:spacing w:after="0" w:line="257" w:lineRule="auto"/>
        <w:ind w:left="360"/>
        <w:rPr>
          <w:sz w:val="20"/>
          <w:szCs w:val="20"/>
        </w:rPr>
      </w:pPr>
      <w:r>
        <w:rPr>
          <w:sz w:val="20"/>
          <w:szCs w:val="20"/>
        </w:rPr>
        <w:t>Coordinate the implementation of the FAP; provide public awareness on FPA.</w:t>
      </w:r>
    </w:p>
    <w:p w14:paraId="733F9EE6" w14:textId="77777777" w:rsidR="003D1061" w:rsidRDefault="003D1061" w:rsidP="00FC5D6D">
      <w:pPr>
        <w:pStyle w:val="ListParagraph"/>
        <w:numPr>
          <w:ilvl w:val="0"/>
          <w:numId w:val="35"/>
        </w:numPr>
        <w:spacing w:after="0" w:line="257" w:lineRule="auto"/>
        <w:ind w:left="360"/>
        <w:rPr>
          <w:sz w:val="20"/>
          <w:szCs w:val="20"/>
        </w:rPr>
      </w:pPr>
      <w:r>
        <w:rPr>
          <w:sz w:val="20"/>
          <w:szCs w:val="20"/>
        </w:rPr>
        <w:t>Evaluate the need and interest in a shelter and assess crisis accommodation models.</w:t>
      </w:r>
    </w:p>
    <w:p w14:paraId="6ABFE4A6" w14:textId="77777777" w:rsidR="003D1061" w:rsidRDefault="003D1061" w:rsidP="00FC5D6D">
      <w:pPr>
        <w:pStyle w:val="ListParagraph"/>
        <w:numPr>
          <w:ilvl w:val="0"/>
          <w:numId w:val="35"/>
        </w:numPr>
        <w:spacing w:after="0" w:line="257" w:lineRule="auto"/>
        <w:ind w:left="360"/>
        <w:rPr>
          <w:sz w:val="20"/>
          <w:szCs w:val="20"/>
        </w:rPr>
      </w:pPr>
      <w:r>
        <w:rPr>
          <w:sz w:val="20"/>
          <w:szCs w:val="20"/>
        </w:rPr>
        <w:t xml:space="preserve">Create a national data and statistics database for incidence of family violence and </w:t>
      </w:r>
      <w:proofErr w:type="gramStart"/>
      <w:r>
        <w:rPr>
          <w:sz w:val="20"/>
          <w:szCs w:val="20"/>
        </w:rPr>
        <w:t>neglect</w:t>
      </w:r>
      <w:proofErr w:type="gramEnd"/>
    </w:p>
    <w:p w14:paraId="5EB3A153" w14:textId="77777777" w:rsidR="003D1061" w:rsidRDefault="003D1061" w:rsidP="00FC5D6D">
      <w:pPr>
        <w:pStyle w:val="ListParagraph"/>
        <w:numPr>
          <w:ilvl w:val="0"/>
          <w:numId w:val="35"/>
        </w:numPr>
        <w:spacing w:after="0" w:line="257" w:lineRule="auto"/>
        <w:ind w:left="360"/>
        <w:rPr>
          <w:sz w:val="20"/>
          <w:szCs w:val="20"/>
        </w:rPr>
      </w:pPr>
      <w:r>
        <w:rPr>
          <w:sz w:val="20"/>
          <w:szCs w:val="20"/>
        </w:rPr>
        <w:t>Provide other assessments, intervention, and treatment as ordered by the Court.</w:t>
      </w:r>
    </w:p>
    <w:p w14:paraId="2C40D202" w14:textId="77777777" w:rsidR="003D1061" w:rsidRDefault="003D1061" w:rsidP="00FC5D6D">
      <w:pPr>
        <w:pStyle w:val="ListParagraph"/>
        <w:numPr>
          <w:ilvl w:val="0"/>
          <w:numId w:val="35"/>
        </w:numPr>
        <w:spacing w:after="0" w:line="257" w:lineRule="auto"/>
        <w:ind w:left="360"/>
        <w:rPr>
          <w:sz w:val="20"/>
          <w:szCs w:val="20"/>
        </w:rPr>
      </w:pPr>
      <w:r>
        <w:rPr>
          <w:sz w:val="20"/>
          <w:szCs w:val="20"/>
        </w:rPr>
        <w:t>Improve and expand the offender program based on recommendations from the review and lessons learned from running previous programs.</w:t>
      </w:r>
    </w:p>
    <w:p w14:paraId="4DC55CEF" w14:textId="77777777" w:rsidR="003D1061" w:rsidRDefault="003D1061" w:rsidP="00FC5D6D">
      <w:pPr>
        <w:pStyle w:val="ListParagraph"/>
        <w:numPr>
          <w:ilvl w:val="0"/>
          <w:numId w:val="35"/>
        </w:numPr>
        <w:spacing w:after="0" w:line="257" w:lineRule="auto"/>
        <w:ind w:left="360"/>
        <w:rPr>
          <w:sz w:val="20"/>
          <w:szCs w:val="20"/>
        </w:rPr>
      </w:pPr>
      <w:r>
        <w:rPr>
          <w:sz w:val="20"/>
          <w:szCs w:val="20"/>
        </w:rPr>
        <w:t>Provide medical reports, testimony, and advice to police and the AGO as requested.</w:t>
      </w:r>
    </w:p>
    <w:p w14:paraId="278B1E3C" w14:textId="77777777" w:rsidR="003D1061" w:rsidRDefault="003D1061" w:rsidP="00FC5D6D">
      <w:pPr>
        <w:pStyle w:val="ListParagraph"/>
        <w:numPr>
          <w:ilvl w:val="0"/>
          <w:numId w:val="35"/>
        </w:numPr>
        <w:spacing w:after="0" w:line="257" w:lineRule="auto"/>
        <w:ind w:left="360"/>
        <w:rPr>
          <w:sz w:val="20"/>
          <w:szCs w:val="20"/>
        </w:rPr>
      </w:pPr>
      <w:r>
        <w:rPr>
          <w:sz w:val="20"/>
          <w:szCs w:val="20"/>
        </w:rPr>
        <w:t>Report suspected abuse as required by 17 PNC 13009 and 21 PNC 603.</w:t>
      </w:r>
    </w:p>
    <w:p w14:paraId="1F139C5F" w14:textId="77777777" w:rsidR="003D1061" w:rsidRDefault="003D1061" w:rsidP="00FC5D6D">
      <w:pPr>
        <w:pStyle w:val="ListParagraph"/>
        <w:numPr>
          <w:ilvl w:val="0"/>
          <w:numId w:val="35"/>
        </w:numPr>
        <w:spacing w:after="0" w:line="257" w:lineRule="auto"/>
        <w:ind w:left="360"/>
        <w:rPr>
          <w:sz w:val="20"/>
          <w:szCs w:val="20"/>
        </w:rPr>
      </w:pPr>
      <w:r>
        <w:rPr>
          <w:sz w:val="20"/>
          <w:szCs w:val="20"/>
        </w:rPr>
        <w:t>Modify existing protocol with schools and other community organizations to include referrals for suspected family violence and cases of neglect.</w:t>
      </w:r>
    </w:p>
    <w:p w14:paraId="4E62A14F" w14:textId="77777777" w:rsidR="003D1061" w:rsidRDefault="003D1061" w:rsidP="00FC5D6D">
      <w:pPr>
        <w:pStyle w:val="ListParagraph"/>
        <w:numPr>
          <w:ilvl w:val="0"/>
          <w:numId w:val="35"/>
        </w:numPr>
        <w:spacing w:after="0" w:line="257" w:lineRule="auto"/>
        <w:ind w:left="360"/>
        <w:rPr>
          <w:sz w:val="20"/>
          <w:szCs w:val="20"/>
        </w:rPr>
      </w:pPr>
      <w:r>
        <w:rPr>
          <w:sz w:val="20"/>
          <w:szCs w:val="20"/>
        </w:rPr>
        <w:t>Coordinator referral and access to existing services from the Belau National Hospital and other relevant agencies</w:t>
      </w:r>
    </w:p>
    <w:p w14:paraId="38D32167" w14:textId="77777777" w:rsidR="003D1061" w:rsidRDefault="003D1061" w:rsidP="00FC5D6D">
      <w:pPr>
        <w:pStyle w:val="ListParagraph"/>
        <w:numPr>
          <w:ilvl w:val="0"/>
          <w:numId w:val="35"/>
        </w:numPr>
        <w:spacing w:after="0" w:line="257" w:lineRule="auto"/>
        <w:ind w:left="360"/>
        <w:rPr>
          <w:sz w:val="20"/>
          <w:szCs w:val="20"/>
        </w:rPr>
      </w:pPr>
      <w:r>
        <w:rPr>
          <w:sz w:val="20"/>
          <w:szCs w:val="20"/>
        </w:rPr>
        <w:t>Maintain and improve existing protocols and gathering of evidence.</w:t>
      </w:r>
    </w:p>
    <w:p w14:paraId="16B52DC2" w14:textId="77777777" w:rsidR="003D1061" w:rsidRDefault="003D1061" w:rsidP="00FC5D6D">
      <w:pPr>
        <w:pStyle w:val="ListParagraph"/>
        <w:numPr>
          <w:ilvl w:val="0"/>
          <w:numId w:val="35"/>
        </w:numPr>
        <w:spacing w:after="0" w:line="257" w:lineRule="auto"/>
        <w:ind w:left="360"/>
        <w:rPr>
          <w:sz w:val="20"/>
          <w:szCs w:val="20"/>
        </w:rPr>
      </w:pPr>
      <w:r>
        <w:rPr>
          <w:sz w:val="20"/>
          <w:szCs w:val="20"/>
        </w:rPr>
        <w:t>Collect data and maintain an internal database of family violence and neglect and services provided.</w:t>
      </w:r>
    </w:p>
    <w:p w14:paraId="3FA92DF0" w14:textId="77777777" w:rsidR="003D1061" w:rsidRDefault="003D1061" w:rsidP="00FC5D6D">
      <w:pPr>
        <w:pStyle w:val="ListParagraph"/>
        <w:numPr>
          <w:ilvl w:val="0"/>
          <w:numId w:val="35"/>
        </w:numPr>
        <w:spacing w:after="0" w:line="257" w:lineRule="auto"/>
        <w:ind w:left="360"/>
        <w:rPr>
          <w:sz w:val="20"/>
          <w:szCs w:val="20"/>
        </w:rPr>
      </w:pPr>
      <w:r>
        <w:rPr>
          <w:sz w:val="20"/>
          <w:szCs w:val="20"/>
        </w:rPr>
        <w:t>Attend meetings and provide report to the FPA working group.</w:t>
      </w:r>
    </w:p>
    <w:p w14:paraId="58542E72" w14:textId="77777777" w:rsidR="003D1061" w:rsidRDefault="003D1061" w:rsidP="003D1061">
      <w:pPr>
        <w:rPr>
          <w:sz w:val="20"/>
          <w:szCs w:val="20"/>
        </w:rPr>
      </w:pPr>
    </w:p>
    <w:p w14:paraId="3086B896" w14:textId="77777777" w:rsidR="003D1061" w:rsidRDefault="003D1061" w:rsidP="003D1061">
      <w:pPr>
        <w:rPr>
          <w:i/>
          <w:iCs/>
          <w:sz w:val="20"/>
          <w:szCs w:val="20"/>
        </w:rPr>
      </w:pPr>
      <w:r w:rsidRPr="003C57E2">
        <w:rPr>
          <w:i/>
          <w:iCs/>
          <w:sz w:val="20"/>
          <w:szCs w:val="20"/>
        </w:rPr>
        <w:t xml:space="preserve">Source: Presentation by Partners at the FPA Workshop, November 2021. Contains </w:t>
      </w:r>
      <w:r>
        <w:rPr>
          <w:i/>
          <w:iCs/>
          <w:sz w:val="20"/>
          <w:szCs w:val="20"/>
        </w:rPr>
        <w:t xml:space="preserve">updates </w:t>
      </w:r>
      <w:r w:rsidR="00CD38DC">
        <w:rPr>
          <w:i/>
          <w:iCs/>
          <w:sz w:val="20"/>
          <w:szCs w:val="20"/>
        </w:rPr>
        <w:t xml:space="preserve">to reflect </w:t>
      </w:r>
      <w:r w:rsidR="00DB0BFE">
        <w:rPr>
          <w:i/>
          <w:iCs/>
          <w:sz w:val="20"/>
          <w:szCs w:val="20"/>
        </w:rPr>
        <w:t xml:space="preserve">changes in government organization through July 2023 </w:t>
      </w:r>
      <w:r>
        <w:rPr>
          <w:i/>
          <w:iCs/>
          <w:sz w:val="20"/>
          <w:szCs w:val="20"/>
        </w:rPr>
        <w:t xml:space="preserve">and </w:t>
      </w:r>
      <w:r w:rsidRPr="003C57E2">
        <w:rPr>
          <w:i/>
          <w:iCs/>
          <w:sz w:val="20"/>
          <w:szCs w:val="20"/>
        </w:rPr>
        <w:t>edits for brevity.</w:t>
      </w:r>
    </w:p>
    <w:p w14:paraId="3B641EEB" w14:textId="77777777" w:rsidR="003D1061" w:rsidRDefault="003D1061">
      <w:pPr>
        <w:rPr>
          <w:i/>
          <w:iCs/>
          <w:sz w:val="20"/>
          <w:szCs w:val="20"/>
        </w:rPr>
      </w:pPr>
      <w:r>
        <w:rPr>
          <w:i/>
          <w:iCs/>
          <w:sz w:val="20"/>
          <w:szCs w:val="20"/>
        </w:rPr>
        <w:br w:type="page"/>
      </w:r>
    </w:p>
    <w:p w14:paraId="0B0301B4" w14:textId="77777777" w:rsidR="00DB0BFE" w:rsidRDefault="00DB0BFE" w:rsidP="00A20E2F">
      <w:pPr>
        <w:jc w:val="center"/>
        <w:rPr>
          <w:b/>
          <w:bCs/>
          <w:sz w:val="24"/>
          <w:szCs w:val="24"/>
        </w:rPr>
        <w:sectPr w:rsidR="00DB0BFE" w:rsidSect="003613CA">
          <w:pgSz w:w="11906" w:h="16838"/>
          <w:pgMar w:top="1440" w:right="1440" w:bottom="1440" w:left="1440" w:header="720" w:footer="720" w:gutter="0"/>
          <w:cols w:space="720"/>
          <w:docGrid w:linePitch="360"/>
        </w:sectPr>
      </w:pPr>
    </w:p>
    <w:p w14:paraId="0D651230" w14:textId="77777777" w:rsidR="00A20E2F" w:rsidRPr="001F37F5" w:rsidRDefault="00EE4890" w:rsidP="00A20E2F">
      <w:pPr>
        <w:jc w:val="center"/>
        <w:rPr>
          <w:b/>
          <w:bCs/>
          <w:sz w:val="28"/>
          <w:szCs w:val="28"/>
        </w:rPr>
      </w:pPr>
      <w:r w:rsidRPr="001F37F5">
        <w:rPr>
          <w:b/>
          <w:bCs/>
          <w:sz w:val="28"/>
          <w:szCs w:val="28"/>
        </w:rPr>
        <w:t xml:space="preserve">ANNEX </w:t>
      </w:r>
      <w:r w:rsidR="00C65097" w:rsidRPr="001F37F5">
        <w:rPr>
          <w:b/>
          <w:bCs/>
          <w:sz w:val="28"/>
          <w:szCs w:val="28"/>
        </w:rPr>
        <w:t>E</w:t>
      </w:r>
      <w:r w:rsidRPr="001F37F5">
        <w:rPr>
          <w:b/>
          <w:bCs/>
          <w:sz w:val="28"/>
          <w:szCs w:val="28"/>
        </w:rPr>
        <w:t xml:space="preserve">. </w:t>
      </w:r>
      <w:r w:rsidR="00A20E2F" w:rsidRPr="001F37F5">
        <w:rPr>
          <w:b/>
          <w:bCs/>
          <w:sz w:val="28"/>
          <w:szCs w:val="28"/>
        </w:rPr>
        <w:t xml:space="preserve">LEGAL MINIMUM AGES UNDER PALAU LAW </w:t>
      </w:r>
    </w:p>
    <w:tbl>
      <w:tblPr>
        <w:tblStyle w:val="TableGrid"/>
        <w:tblW w:w="9305" w:type="dxa"/>
        <w:jc w:val="center"/>
        <w:tblBorders>
          <w:left w:val="none" w:sz="0" w:space="0" w:color="auto"/>
          <w:right w:val="none" w:sz="0" w:space="0" w:color="auto"/>
        </w:tblBorders>
        <w:tblLook w:val="04A0" w:firstRow="1" w:lastRow="0" w:firstColumn="1" w:lastColumn="0" w:noHBand="0" w:noVBand="1"/>
      </w:tblPr>
      <w:tblGrid>
        <w:gridCol w:w="1435"/>
        <w:gridCol w:w="6035"/>
        <w:gridCol w:w="1835"/>
      </w:tblGrid>
      <w:tr w:rsidR="00DB0BFE" w14:paraId="114710FA" w14:textId="77777777" w:rsidTr="001F37F5">
        <w:trPr>
          <w:jc w:val="center"/>
        </w:trPr>
        <w:tc>
          <w:tcPr>
            <w:tcW w:w="1435" w:type="dxa"/>
          </w:tcPr>
          <w:p w14:paraId="79776CF6" w14:textId="77777777" w:rsidR="00A20E2F" w:rsidRPr="00E8569E" w:rsidRDefault="00A20E2F" w:rsidP="004145DA">
            <w:pPr>
              <w:jc w:val="center"/>
              <w:rPr>
                <w:b/>
                <w:bCs/>
              </w:rPr>
            </w:pPr>
            <w:r w:rsidRPr="00E8569E">
              <w:rPr>
                <w:b/>
                <w:bCs/>
              </w:rPr>
              <w:t>Purpose</w:t>
            </w:r>
          </w:p>
        </w:tc>
        <w:tc>
          <w:tcPr>
            <w:tcW w:w="6035" w:type="dxa"/>
          </w:tcPr>
          <w:p w14:paraId="759C1C0A" w14:textId="77777777" w:rsidR="00A20E2F" w:rsidRPr="00E8569E" w:rsidRDefault="00A20E2F" w:rsidP="004145DA">
            <w:pPr>
              <w:jc w:val="center"/>
              <w:rPr>
                <w:b/>
                <w:bCs/>
              </w:rPr>
            </w:pPr>
            <w:r w:rsidRPr="00E8569E">
              <w:rPr>
                <w:b/>
                <w:bCs/>
              </w:rPr>
              <w:t>Legal Minimum Age</w:t>
            </w:r>
          </w:p>
        </w:tc>
        <w:tc>
          <w:tcPr>
            <w:tcW w:w="1835" w:type="dxa"/>
          </w:tcPr>
          <w:p w14:paraId="00ECA373" w14:textId="77777777" w:rsidR="00A20E2F" w:rsidRPr="00E8569E" w:rsidRDefault="00A20E2F" w:rsidP="004145DA">
            <w:pPr>
              <w:jc w:val="center"/>
              <w:rPr>
                <w:b/>
                <w:bCs/>
              </w:rPr>
            </w:pPr>
            <w:r w:rsidRPr="00E8569E">
              <w:rPr>
                <w:b/>
                <w:bCs/>
              </w:rPr>
              <w:t>Palau National Code</w:t>
            </w:r>
          </w:p>
        </w:tc>
      </w:tr>
      <w:tr w:rsidR="00DB0BFE" w14:paraId="2BB997B7" w14:textId="77777777" w:rsidTr="001F37F5">
        <w:trPr>
          <w:jc w:val="center"/>
        </w:trPr>
        <w:tc>
          <w:tcPr>
            <w:tcW w:w="1435" w:type="dxa"/>
          </w:tcPr>
          <w:p w14:paraId="6E630203" w14:textId="77777777" w:rsidR="00A20E2F" w:rsidRPr="00E8569E" w:rsidRDefault="00A20E2F" w:rsidP="004145DA">
            <w:pPr>
              <w:rPr>
                <w:sz w:val="20"/>
                <w:szCs w:val="20"/>
              </w:rPr>
            </w:pPr>
            <w:r>
              <w:rPr>
                <w:sz w:val="20"/>
                <w:szCs w:val="20"/>
              </w:rPr>
              <w:t>Legal counsel</w:t>
            </w:r>
          </w:p>
        </w:tc>
        <w:tc>
          <w:tcPr>
            <w:tcW w:w="6035" w:type="dxa"/>
          </w:tcPr>
          <w:p w14:paraId="67512576" w14:textId="77777777" w:rsidR="00A20E2F" w:rsidRPr="00E8569E" w:rsidRDefault="00A20E2F" w:rsidP="004145DA">
            <w:pPr>
              <w:rPr>
                <w:sz w:val="20"/>
                <w:szCs w:val="20"/>
              </w:rPr>
            </w:pPr>
            <w:r>
              <w:rPr>
                <w:sz w:val="20"/>
                <w:szCs w:val="20"/>
              </w:rPr>
              <w:t>No legal minimum age. Under the criminal code, any person (without regard to age) charged with a crime is entitled to independent counsel and will be assigned a lawyer if unable to afford a private attorney.</w:t>
            </w:r>
          </w:p>
        </w:tc>
        <w:tc>
          <w:tcPr>
            <w:tcW w:w="1835" w:type="dxa"/>
            <w:vAlign w:val="center"/>
          </w:tcPr>
          <w:p w14:paraId="2F17058C" w14:textId="77777777" w:rsidR="00A20E2F" w:rsidRDefault="00A20E2F" w:rsidP="005678E3">
            <w:pPr>
              <w:jc w:val="center"/>
              <w:rPr>
                <w:sz w:val="20"/>
                <w:szCs w:val="20"/>
              </w:rPr>
            </w:pPr>
            <w:r>
              <w:rPr>
                <w:sz w:val="20"/>
                <w:szCs w:val="20"/>
              </w:rPr>
              <w:t>Constitution,</w:t>
            </w:r>
          </w:p>
          <w:p w14:paraId="213C91FF" w14:textId="77777777" w:rsidR="00A20E2F" w:rsidRPr="00E8569E" w:rsidRDefault="00A20E2F" w:rsidP="005678E3">
            <w:pPr>
              <w:jc w:val="center"/>
              <w:rPr>
                <w:sz w:val="20"/>
                <w:szCs w:val="20"/>
              </w:rPr>
            </w:pPr>
            <w:r>
              <w:rPr>
                <w:sz w:val="20"/>
                <w:szCs w:val="20"/>
              </w:rPr>
              <w:t>PNC 17</w:t>
            </w:r>
          </w:p>
        </w:tc>
      </w:tr>
      <w:tr w:rsidR="00DB0BFE" w14:paraId="5DCC1353" w14:textId="77777777" w:rsidTr="001F37F5">
        <w:trPr>
          <w:jc w:val="center"/>
        </w:trPr>
        <w:tc>
          <w:tcPr>
            <w:tcW w:w="1435" w:type="dxa"/>
          </w:tcPr>
          <w:p w14:paraId="09FE042D" w14:textId="77777777" w:rsidR="00A20E2F" w:rsidRPr="00E8569E" w:rsidRDefault="00A20E2F" w:rsidP="004145DA">
            <w:pPr>
              <w:rPr>
                <w:sz w:val="20"/>
                <w:szCs w:val="20"/>
              </w:rPr>
            </w:pPr>
            <w:r>
              <w:rPr>
                <w:sz w:val="20"/>
                <w:szCs w:val="20"/>
              </w:rPr>
              <w:t>Leave school</w:t>
            </w:r>
          </w:p>
        </w:tc>
        <w:tc>
          <w:tcPr>
            <w:tcW w:w="6035" w:type="dxa"/>
          </w:tcPr>
          <w:p w14:paraId="70F2EAC4" w14:textId="77777777" w:rsidR="00A20E2F" w:rsidRPr="00E8569E" w:rsidRDefault="00A20E2F" w:rsidP="004145DA">
            <w:pPr>
              <w:rPr>
                <w:sz w:val="20"/>
                <w:szCs w:val="20"/>
              </w:rPr>
            </w:pPr>
            <w:r>
              <w:rPr>
                <w:sz w:val="20"/>
                <w:szCs w:val="20"/>
              </w:rPr>
              <w:t>Age 17 or high school graduation.</w:t>
            </w:r>
          </w:p>
        </w:tc>
        <w:tc>
          <w:tcPr>
            <w:tcW w:w="1835" w:type="dxa"/>
            <w:vAlign w:val="center"/>
          </w:tcPr>
          <w:p w14:paraId="322558CA" w14:textId="77777777" w:rsidR="00A20E2F" w:rsidRPr="00E8569E" w:rsidRDefault="00A20E2F" w:rsidP="005678E3">
            <w:pPr>
              <w:jc w:val="center"/>
              <w:rPr>
                <w:sz w:val="20"/>
                <w:szCs w:val="20"/>
              </w:rPr>
            </w:pPr>
            <w:r>
              <w:rPr>
                <w:sz w:val="20"/>
                <w:szCs w:val="20"/>
              </w:rPr>
              <w:t>PNC 22</w:t>
            </w:r>
          </w:p>
        </w:tc>
      </w:tr>
      <w:tr w:rsidR="00DB0BFE" w14:paraId="0F9A2388" w14:textId="77777777" w:rsidTr="001F37F5">
        <w:trPr>
          <w:jc w:val="center"/>
        </w:trPr>
        <w:tc>
          <w:tcPr>
            <w:tcW w:w="1435" w:type="dxa"/>
          </w:tcPr>
          <w:p w14:paraId="790E3E1A" w14:textId="77777777" w:rsidR="00A20E2F" w:rsidRPr="00E8569E" w:rsidRDefault="00A20E2F" w:rsidP="004145DA">
            <w:pPr>
              <w:rPr>
                <w:sz w:val="20"/>
                <w:szCs w:val="20"/>
              </w:rPr>
            </w:pPr>
            <w:r>
              <w:rPr>
                <w:sz w:val="20"/>
                <w:szCs w:val="20"/>
              </w:rPr>
              <w:t>Employment</w:t>
            </w:r>
          </w:p>
        </w:tc>
        <w:tc>
          <w:tcPr>
            <w:tcW w:w="6035" w:type="dxa"/>
          </w:tcPr>
          <w:p w14:paraId="32715B50" w14:textId="77777777" w:rsidR="00A20E2F" w:rsidRPr="00E8569E" w:rsidRDefault="00A20E2F" w:rsidP="004145DA">
            <w:pPr>
              <w:rPr>
                <w:sz w:val="20"/>
                <w:szCs w:val="20"/>
              </w:rPr>
            </w:pPr>
            <w:r>
              <w:rPr>
                <w:sz w:val="20"/>
                <w:szCs w:val="20"/>
              </w:rPr>
              <w:t>Persons under 16 are prohibited from employment on foreign trading vessels (unless the vessel is operated by a family unit). Pers</w:t>
            </w:r>
            <w:r w:rsidR="00235D77">
              <w:rPr>
                <w:sz w:val="20"/>
                <w:szCs w:val="20"/>
              </w:rPr>
              <w:t>ons under 21 are prohibited from</w:t>
            </w:r>
            <w:r>
              <w:rPr>
                <w:sz w:val="20"/>
                <w:szCs w:val="20"/>
              </w:rPr>
              <w:t xml:space="preserve"> employment on premises where alcohol is consumed.</w:t>
            </w:r>
          </w:p>
        </w:tc>
        <w:tc>
          <w:tcPr>
            <w:tcW w:w="1835" w:type="dxa"/>
            <w:vAlign w:val="center"/>
          </w:tcPr>
          <w:p w14:paraId="41C8ED3F" w14:textId="77777777" w:rsidR="00DB0BFE" w:rsidRDefault="00A20E2F" w:rsidP="005678E3">
            <w:pPr>
              <w:jc w:val="center"/>
              <w:rPr>
                <w:sz w:val="20"/>
                <w:szCs w:val="20"/>
              </w:rPr>
            </w:pPr>
            <w:r>
              <w:rPr>
                <w:sz w:val="20"/>
                <w:szCs w:val="20"/>
              </w:rPr>
              <w:t>PNC 7.16</w:t>
            </w:r>
          </w:p>
          <w:p w14:paraId="544253EA" w14:textId="77777777" w:rsidR="00A20E2F" w:rsidRPr="00E8569E" w:rsidRDefault="00A20E2F" w:rsidP="005678E3">
            <w:pPr>
              <w:jc w:val="center"/>
              <w:rPr>
                <w:sz w:val="20"/>
                <w:szCs w:val="20"/>
              </w:rPr>
            </w:pPr>
            <w:r>
              <w:rPr>
                <w:sz w:val="20"/>
                <w:szCs w:val="20"/>
              </w:rPr>
              <w:t>PNC 11</w:t>
            </w:r>
          </w:p>
        </w:tc>
      </w:tr>
      <w:tr w:rsidR="00DB0BFE" w14:paraId="6CDD84E4" w14:textId="77777777" w:rsidTr="001F37F5">
        <w:trPr>
          <w:jc w:val="center"/>
        </w:trPr>
        <w:tc>
          <w:tcPr>
            <w:tcW w:w="1435" w:type="dxa"/>
          </w:tcPr>
          <w:p w14:paraId="2751E4FC" w14:textId="77777777" w:rsidR="00A20E2F" w:rsidRPr="00E8569E" w:rsidRDefault="00A20E2F" w:rsidP="004145DA">
            <w:pPr>
              <w:rPr>
                <w:sz w:val="20"/>
                <w:szCs w:val="20"/>
              </w:rPr>
            </w:pPr>
            <w:r>
              <w:rPr>
                <w:sz w:val="20"/>
                <w:szCs w:val="20"/>
              </w:rPr>
              <w:t>Sexual consent</w:t>
            </w:r>
          </w:p>
        </w:tc>
        <w:tc>
          <w:tcPr>
            <w:tcW w:w="6035" w:type="dxa"/>
          </w:tcPr>
          <w:p w14:paraId="0BCA6374" w14:textId="77777777" w:rsidR="00A20E2F" w:rsidRPr="00801B0D" w:rsidRDefault="00A20E2F" w:rsidP="004145DA">
            <w:pPr>
              <w:rPr>
                <w:sz w:val="20"/>
                <w:szCs w:val="20"/>
              </w:rPr>
            </w:pPr>
            <w:r w:rsidRPr="00801B0D">
              <w:rPr>
                <w:sz w:val="20"/>
                <w:szCs w:val="20"/>
              </w:rPr>
              <w:t xml:space="preserve">Age 15 (PNC </w:t>
            </w:r>
            <w:r w:rsidR="004944ED" w:rsidRPr="00801B0D">
              <w:rPr>
                <w:sz w:val="20"/>
                <w:szCs w:val="20"/>
              </w:rPr>
              <w:t>17.1603</w:t>
            </w:r>
            <w:r w:rsidRPr="00801B0D">
              <w:rPr>
                <w:sz w:val="20"/>
                <w:szCs w:val="20"/>
              </w:rPr>
              <w:t>). makes it a crime to indecently assault any person under the age of 14 without rape or intention to comment rape; PNC 17</w:t>
            </w:r>
            <w:r w:rsidR="004944ED" w:rsidRPr="00801B0D">
              <w:rPr>
                <w:sz w:val="20"/>
                <w:szCs w:val="20"/>
              </w:rPr>
              <w:t>.2111</w:t>
            </w:r>
            <w:r w:rsidRPr="00801B0D">
              <w:rPr>
                <w:sz w:val="20"/>
                <w:szCs w:val="20"/>
              </w:rPr>
              <w:t xml:space="preserve"> protects </w:t>
            </w:r>
            <w:r w:rsidR="004944ED" w:rsidRPr="00801B0D">
              <w:rPr>
                <w:sz w:val="20"/>
                <w:szCs w:val="20"/>
              </w:rPr>
              <w:t>a child</w:t>
            </w:r>
            <w:r w:rsidRPr="00801B0D">
              <w:rPr>
                <w:sz w:val="20"/>
                <w:szCs w:val="20"/>
              </w:rPr>
              <w:t xml:space="preserve"> from sexual exploitation</w:t>
            </w:r>
            <w:r w:rsidR="004944ED" w:rsidRPr="00801B0D">
              <w:rPr>
                <w:sz w:val="20"/>
                <w:szCs w:val="20"/>
              </w:rPr>
              <w:t>, exploiting a trafficked child and aggravated trafficking in children.</w:t>
            </w:r>
          </w:p>
        </w:tc>
        <w:tc>
          <w:tcPr>
            <w:tcW w:w="1835" w:type="dxa"/>
            <w:vAlign w:val="center"/>
          </w:tcPr>
          <w:p w14:paraId="6E560CB0" w14:textId="77777777" w:rsidR="00A20E2F" w:rsidRPr="00801B0D" w:rsidRDefault="004944ED" w:rsidP="005678E3">
            <w:pPr>
              <w:jc w:val="center"/>
              <w:rPr>
                <w:sz w:val="20"/>
                <w:szCs w:val="20"/>
              </w:rPr>
            </w:pPr>
            <w:r w:rsidRPr="00801B0D">
              <w:rPr>
                <w:sz w:val="20"/>
                <w:szCs w:val="20"/>
              </w:rPr>
              <w:t>PNC 17.1603</w:t>
            </w:r>
          </w:p>
          <w:p w14:paraId="7631BAF0" w14:textId="77777777" w:rsidR="004944ED" w:rsidRPr="00801B0D" w:rsidRDefault="004944ED" w:rsidP="005678E3">
            <w:pPr>
              <w:jc w:val="center"/>
              <w:rPr>
                <w:sz w:val="20"/>
                <w:szCs w:val="20"/>
              </w:rPr>
            </w:pPr>
            <w:r w:rsidRPr="00801B0D">
              <w:rPr>
                <w:sz w:val="20"/>
                <w:szCs w:val="20"/>
              </w:rPr>
              <w:t>PNC 17.2111</w:t>
            </w:r>
          </w:p>
        </w:tc>
      </w:tr>
      <w:tr w:rsidR="00DB0BFE" w14:paraId="45D8F571" w14:textId="77777777" w:rsidTr="001F37F5">
        <w:trPr>
          <w:jc w:val="center"/>
        </w:trPr>
        <w:tc>
          <w:tcPr>
            <w:tcW w:w="1435" w:type="dxa"/>
          </w:tcPr>
          <w:p w14:paraId="09401AD7" w14:textId="77777777" w:rsidR="00A20E2F" w:rsidRPr="00E8569E" w:rsidRDefault="00A20E2F" w:rsidP="004145DA">
            <w:pPr>
              <w:rPr>
                <w:sz w:val="20"/>
                <w:szCs w:val="20"/>
              </w:rPr>
            </w:pPr>
            <w:r>
              <w:rPr>
                <w:sz w:val="20"/>
                <w:szCs w:val="20"/>
              </w:rPr>
              <w:t>Marriage</w:t>
            </w:r>
          </w:p>
        </w:tc>
        <w:tc>
          <w:tcPr>
            <w:tcW w:w="6035" w:type="dxa"/>
          </w:tcPr>
          <w:p w14:paraId="7B524EE4" w14:textId="77777777" w:rsidR="00A20E2F" w:rsidRPr="00E8569E" w:rsidRDefault="00A20E2F" w:rsidP="004145DA">
            <w:pPr>
              <w:rPr>
                <w:sz w:val="20"/>
                <w:szCs w:val="20"/>
              </w:rPr>
            </w:pPr>
            <w:r>
              <w:rPr>
                <w:sz w:val="20"/>
                <w:szCs w:val="20"/>
              </w:rPr>
              <w:t>Age 18 for males and 16 for females (with parent consent)</w:t>
            </w:r>
            <w:r w:rsidR="00801B0D">
              <w:rPr>
                <w:sz w:val="20"/>
                <w:szCs w:val="20"/>
              </w:rPr>
              <w:t xml:space="preserve"> w</w:t>
            </w:r>
            <w:r>
              <w:rPr>
                <w:sz w:val="20"/>
                <w:szCs w:val="20"/>
              </w:rPr>
              <w:t xml:space="preserve">hen a government-issued marriage license is required. A marriage license is required to legalize a marriage only when </w:t>
            </w:r>
            <w:r w:rsidR="004944ED">
              <w:rPr>
                <w:sz w:val="20"/>
                <w:szCs w:val="20"/>
              </w:rPr>
              <w:t xml:space="preserve">one </w:t>
            </w:r>
            <w:r>
              <w:rPr>
                <w:sz w:val="20"/>
                <w:szCs w:val="20"/>
              </w:rPr>
              <w:t>of the parties is a non-citizen. If both parties are citizens, customary marriages are legal</w:t>
            </w:r>
            <w:r w:rsidR="00801B0D">
              <w:rPr>
                <w:sz w:val="20"/>
                <w:szCs w:val="20"/>
              </w:rPr>
              <w:t xml:space="preserve">ly </w:t>
            </w:r>
            <w:r>
              <w:rPr>
                <w:sz w:val="20"/>
                <w:szCs w:val="20"/>
              </w:rPr>
              <w:t>bind</w:t>
            </w:r>
            <w:r w:rsidR="00801B0D">
              <w:rPr>
                <w:sz w:val="20"/>
                <w:szCs w:val="20"/>
              </w:rPr>
              <w:t>ing</w:t>
            </w:r>
            <w:r>
              <w:rPr>
                <w:sz w:val="20"/>
                <w:szCs w:val="20"/>
              </w:rPr>
              <w:t>. In practice, child marriages are virtually non-existen</w:t>
            </w:r>
            <w:r w:rsidR="00801B0D">
              <w:rPr>
                <w:sz w:val="20"/>
                <w:szCs w:val="20"/>
              </w:rPr>
              <w:t>t.</w:t>
            </w:r>
          </w:p>
        </w:tc>
        <w:tc>
          <w:tcPr>
            <w:tcW w:w="1835" w:type="dxa"/>
            <w:vAlign w:val="center"/>
          </w:tcPr>
          <w:p w14:paraId="1FA98827" w14:textId="77777777" w:rsidR="00A20E2F" w:rsidRPr="00E8569E" w:rsidRDefault="00A20E2F" w:rsidP="005678E3">
            <w:pPr>
              <w:jc w:val="center"/>
              <w:rPr>
                <w:sz w:val="20"/>
                <w:szCs w:val="20"/>
              </w:rPr>
            </w:pPr>
            <w:r>
              <w:rPr>
                <w:sz w:val="20"/>
                <w:szCs w:val="20"/>
              </w:rPr>
              <w:t>PNC 21</w:t>
            </w:r>
          </w:p>
        </w:tc>
      </w:tr>
      <w:tr w:rsidR="00DB0BFE" w14:paraId="4EAECC43" w14:textId="77777777" w:rsidTr="001F37F5">
        <w:trPr>
          <w:jc w:val="center"/>
        </w:trPr>
        <w:tc>
          <w:tcPr>
            <w:tcW w:w="1435" w:type="dxa"/>
          </w:tcPr>
          <w:p w14:paraId="2F4CCF83" w14:textId="77777777" w:rsidR="00A20E2F" w:rsidRPr="00E8569E" w:rsidRDefault="00A20E2F" w:rsidP="004145DA">
            <w:pPr>
              <w:rPr>
                <w:sz w:val="20"/>
                <w:szCs w:val="20"/>
              </w:rPr>
            </w:pPr>
            <w:r>
              <w:rPr>
                <w:sz w:val="20"/>
                <w:szCs w:val="20"/>
              </w:rPr>
              <w:t>Military service</w:t>
            </w:r>
          </w:p>
        </w:tc>
        <w:tc>
          <w:tcPr>
            <w:tcW w:w="6035" w:type="dxa"/>
          </w:tcPr>
          <w:p w14:paraId="30C197CD" w14:textId="77777777" w:rsidR="00A20E2F" w:rsidRPr="00E8569E" w:rsidRDefault="00A20E2F" w:rsidP="004145DA">
            <w:pPr>
              <w:rPr>
                <w:sz w:val="20"/>
                <w:szCs w:val="20"/>
              </w:rPr>
            </w:pPr>
            <w:r>
              <w:rPr>
                <w:sz w:val="20"/>
                <w:szCs w:val="20"/>
              </w:rPr>
              <w:t>Palau has no armed forces</w:t>
            </w:r>
            <w:r w:rsidR="003A2682">
              <w:rPr>
                <w:sz w:val="20"/>
                <w:szCs w:val="20"/>
              </w:rPr>
              <w:t>;</w:t>
            </w:r>
            <w:r>
              <w:rPr>
                <w:sz w:val="20"/>
                <w:szCs w:val="20"/>
              </w:rPr>
              <w:t xml:space="preserve"> Palauan</w:t>
            </w:r>
            <w:r w:rsidR="003A2682">
              <w:rPr>
                <w:sz w:val="20"/>
                <w:szCs w:val="20"/>
              </w:rPr>
              <w:t xml:space="preserve"> citizen</w:t>
            </w:r>
            <w:r>
              <w:rPr>
                <w:sz w:val="20"/>
                <w:szCs w:val="20"/>
              </w:rPr>
              <w:t>s are eligible to serve in the U.S</w:t>
            </w:r>
            <w:r w:rsidR="00DB0BFE">
              <w:rPr>
                <w:sz w:val="20"/>
                <w:szCs w:val="20"/>
              </w:rPr>
              <w:t xml:space="preserve">. </w:t>
            </w:r>
            <w:r>
              <w:rPr>
                <w:sz w:val="20"/>
                <w:szCs w:val="20"/>
              </w:rPr>
              <w:t>military which requires enlistees to be 18 and a high school graduate.</w:t>
            </w:r>
          </w:p>
        </w:tc>
        <w:tc>
          <w:tcPr>
            <w:tcW w:w="1835" w:type="dxa"/>
            <w:vAlign w:val="center"/>
          </w:tcPr>
          <w:p w14:paraId="0DE96AB1" w14:textId="77777777" w:rsidR="00A20E2F" w:rsidRPr="00E8569E" w:rsidRDefault="00A20E2F" w:rsidP="005678E3">
            <w:pPr>
              <w:jc w:val="center"/>
              <w:rPr>
                <w:sz w:val="20"/>
                <w:szCs w:val="20"/>
              </w:rPr>
            </w:pPr>
          </w:p>
        </w:tc>
      </w:tr>
      <w:tr w:rsidR="00DB0BFE" w14:paraId="6121C257" w14:textId="77777777" w:rsidTr="001F37F5">
        <w:trPr>
          <w:jc w:val="center"/>
        </w:trPr>
        <w:tc>
          <w:tcPr>
            <w:tcW w:w="1435" w:type="dxa"/>
          </w:tcPr>
          <w:p w14:paraId="22DEF684" w14:textId="77777777" w:rsidR="00A20E2F" w:rsidRPr="00E8569E" w:rsidRDefault="00A20E2F" w:rsidP="004145DA">
            <w:pPr>
              <w:rPr>
                <w:sz w:val="20"/>
                <w:szCs w:val="20"/>
              </w:rPr>
            </w:pPr>
            <w:r>
              <w:rPr>
                <w:sz w:val="20"/>
                <w:szCs w:val="20"/>
              </w:rPr>
              <w:t>Testify in court</w:t>
            </w:r>
          </w:p>
        </w:tc>
        <w:tc>
          <w:tcPr>
            <w:tcW w:w="6035" w:type="dxa"/>
          </w:tcPr>
          <w:p w14:paraId="5EA3E710" w14:textId="77777777" w:rsidR="00A20E2F" w:rsidRPr="00E8569E" w:rsidRDefault="00A20E2F" w:rsidP="004145DA">
            <w:pPr>
              <w:rPr>
                <w:sz w:val="20"/>
                <w:szCs w:val="20"/>
              </w:rPr>
            </w:pPr>
            <w:r>
              <w:rPr>
                <w:sz w:val="20"/>
                <w:szCs w:val="20"/>
              </w:rPr>
              <w:t xml:space="preserve">No legal </w:t>
            </w:r>
            <w:r w:rsidR="00DB0BFE">
              <w:rPr>
                <w:sz w:val="20"/>
                <w:szCs w:val="20"/>
              </w:rPr>
              <w:t>minimum:</w:t>
            </w:r>
            <w:r>
              <w:rPr>
                <w:sz w:val="20"/>
                <w:szCs w:val="20"/>
              </w:rPr>
              <w:t xml:space="preserve"> admission of a child’s testimony is at the discretion of the presiding judge. In practice, the Attorney General and the courts make every effort to avoid requiring a child to testify in court.</w:t>
            </w:r>
          </w:p>
        </w:tc>
        <w:tc>
          <w:tcPr>
            <w:tcW w:w="1835" w:type="dxa"/>
            <w:vAlign w:val="center"/>
          </w:tcPr>
          <w:p w14:paraId="50E44B18" w14:textId="77777777" w:rsidR="00A20E2F" w:rsidRPr="00E8569E" w:rsidRDefault="00A20E2F" w:rsidP="005678E3">
            <w:pPr>
              <w:jc w:val="center"/>
              <w:rPr>
                <w:sz w:val="20"/>
                <w:szCs w:val="20"/>
              </w:rPr>
            </w:pPr>
          </w:p>
        </w:tc>
      </w:tr>
      <w:tr w:rsidR="00DB0BFE" w14:paraId="2963401A" w14:textId="77777777" w:rsidTr="001F37F5">
        <w:trPr>
          <w:jc w:val="center"/>
        </w:trPr>
        <w:tc>
          <w:tcPr>
            <w:tcW w:w="1435" w:type="dxa"/>
          </w:tcPr>
          <w:p w14:paraId="67296FA6" w14:textId="77777777" w:rsidR="00A20E2F" w:rsidRDefault="00A20E2F" w:rsidP="004145DA">
            <w:pPr>
              <w:rPr>
                <w:sz w:val="20"/>
                <w:szCs w:val="20"/>
              </w:rPr>
            </w:pPr>
            <w:r>
              <w:rPr>
                <w:sz w:val="20"/>
                <w:szCs w:val="20"/>
              </w:rPr>
              <w:t>Seek redress before a court</w:t>
            </w:r>
          </w:p>
        </w:tc>
        <w:tc>
          <w:tcPr>
            <w:tcW w:w="6035" w:type="dxa"/>
          </w:tcPr>
          <w:p w14:paraId="3BAD30A9" w14:textId="77777777" w:rsidR="00A20E2F" w:rsidRDefault="00A20E2F" w:rsidP="004145DA">
            <w:pPr>
              <w:rPr>
                <w:sz w:val="20"/>
                <w:szCs w:val="20"/>
              </w:rPr>
            </w:pPr>
            <w:r>
              <w:rPr>
                <w:sz w:val="20"/>
                <w:szCs w:val="20"/>
              </w:rPr>
              <w:t>The law prohibits a minor (under age 18) from filing a civil action. A minor, however, can file a civil action within two years after reaching age 18. There have, however, been exceptional cases in which the courts have permitted a minor to pursue independent legal action (e.g., personal injury cases).</w:t>
            </w:r>
          </w:p>
        </w:tc>
        <w:tc>
          <w:tcPr>
            <w:tcW w:w="1835" w:type="dxa"/>
            <w:vAlign w:val="center"/>
          </w:tcPr>
          <w:p w14:paraId="7E3098CF" w14:textId="77777777" w:rsidR="00A20E2F" w:rsidRPr="00E8569E" w:rsidRDefault="00A20E2F" w:rsidP="005678E3">
            <w:pPr>
              <w:jc w:val="center"/>
              <w:rPr>
                <w:sz w:val="20"/>
                <w:szCs w:val="20"/>
              </w:rPr>
            </w:pPr>
            <w:r>
              <w:rPr>
                <w:sz w:val="20"/>
                <w:szCs w:val="20"/>
              </w:rPr>
              <w:t>PNC 14.406</w:t>
            </w:r>
          </w:p>
        </w:tc>
      </w:tr>
      <w:tr w:rsidR="00DB0BFE" w14:paraId="52587A59" w14:textId="77777777" w:rsidTr="001F37F5">
        <w:trPr>
          <w:jc w:val="center"/>
        </w:trPr>
        <w:tc>
          <w:tcPr>
            <w:tcW w:w="1435" w:type="dxa"/>
          </w:tcPr>
          <w:p w14:paraId="5F9EE582" w14:textId="77777777" w:rsidR="00A20E2F" w:rsidRDefault="00A20E2F" w:rsidP="004145DA">
            <w:pPr>
              <w:rPr>
                <w:sz w:val="20"/>
                <w:szCs w:val="20"/>
              </w:rPr>
            </w:pPr>
            <w:r>
              <w:rPr>
                <w:sz w:val="20"/>
                <w:szCs w:val="20"/>
              </w:rPr>
              <w:t>Criminal liability</w:t>
            </w:r>
          </w:p>
        </w:tc>
        <w:tc>
          <w:tcPr>
            <w:tcW w:w="6035" w:type="dxa"/>
          </w:tcPr>
          <w:p w14:paraId="6DD791AD" w14:textId="77777777" w:rsidR="004944ED" w:rsidRPr="00235D77" w:rsidRDefault="00801B0D" w:rsidP="004145DA">
            <w:pPr>
              <w:rPr>
                <w:sz w:val="20"/>
                <w:szCs w:val="20"/>
              </w:rPr>
            </w:pPr>
            <w:r w:rsidRPr="00235D77">
              <w:rPr>
                <w:sz w:val="20"/>
                <w:szCs w:val="20"/>
              </w:rPr>
              <w:t xml:space="preserve">No legal </w:t>
            </w:r>
            <w:proofErr w:type="gramStart"/>
            <w:r w:rsidRPr="00235D77">
              <w:rPr>
                <w:sz w:val="20"/>
                <w:szCs w:val="20"/>
              </w:rPr>
              <w:t>minimum</w:t>
            </w:r>
            <w:r w:rsidR="00235D77" w:rsidRPr="00235D77">
              <w:rPr>
                <w:sz w:val="20"/>
                <w:szCs w:val="20"/>
              </w:rPr>
              <w:t>;</w:t>
            </w:r>
            <w:proofErr w:type="gramEnd"/>
            <w:r w:rsidR="00235D77" w:rsidRPr="00235D77">
              <w:rPr>
                <w:sz w:val="20"/>
                <w:szCs w:val="20"/>
              </w:rPr>
              <w:t xml:space="preserve"> the decision to prosecute a child is at the discretion of the Attorney General</w:t>
            </w:r>
            <w:r w:rsidRPr="00235D77">
              <w:rPr>
                <w:sz w:val="20"/>
                <w:szCs w:val="20"/>
              </w:rPr>
              <w:t xml:space="preserve">. </w:t>
            </w:r>
            <w:r w:rsidR="00235D77" w:rsidRPr="00235D77">
              <w:rPr>
                <w:sz w:val="20"/>
                <w:szCs w:val="20"/>
              </w:rPr>
              <w:t xml:space="preserve">The </w:t>
            </w:r>
            <w:r w:rsidR="004944ED" w:rsidRPr="00235D77">
              <w:rPr>
                <w:sz w:val="20"/>
                <w:szCs w:val="20"/>
              </w:rPr>
              <w:t>Delinquent Children Act states that proceedings against a person under 18 years of age as a delinquent chi</w:t>
            </w:r>
            <w:r w:rsidR="00235D77" w:rsidRPr="00235D77">
              <w:rPr>
                <w:sz w:val="20"/>
                <w:szCs w:val="20"/>
              </w:rPr>
              <w:t xml:space="preserve">ld are to be conducted </w:t>
            </w:r>
            <w:r w:rsidR="004944ED" w:rsidRPr="00235D77">
              <w:rPr>
                <w:sz w:val="20"/>
                <w:szCs w:val="20"/>
              </w:rPr>
              <w:t>according to the provisions of the Act, but that courts shall adopt flexible procedures based on the accepted practices of juvenile courts of the United States</w:t>
            </w:r>
          </w:p>
        </w:tc>
        <w:tc>
          <w:tcPr>
            <w:tcW w:w="1835" w:type="dxa"/>
            <w:vAlign w:val="center"/>
          </w:tcPr>
          <w:p w14:paraId="01FC97CE" w14:textId="77777777" w:rsidR="00A20E2F" w:rsidRPr="00E8569E" w:rsidRDefault="00A20E2F" w:rsidP="005678E3">
            <w:pPr>
              <w:jc w:val="center"/>
              <w:rPr>
                <w:sz w:val="20"/>
                <w:szCs w:val="20"/>
              </w:rPr>
            </w:pPr>
            <w:r>
              <w:rPr>
                <w:sz w:val="20"/>
                <w:szCs w:val="20"/>
              </w:rPr>
              <w:t xml:space="preserve">PNC </w:t>
            </w:r>
            <w:r w:rsidR="004944ED">
              <w:rPr>
                <w:sz w:val="20"/>
                <w:szCs w:val="20"/>
              </w:rPr>
              <w:t>34</w:t>
            </w:r>
            <w:r w:rsidR="00801B0D">
              <w:rPr>
                <w:sz w:val="20"/>
                <w:szCs w:val="20"/>
              </w:rPr>
              <w:t>.61</w:t>
            </w:r>
          </w:p>
        </w:tc>
      </w:tr>
      <w:tr w:rsidR="00DB0BFE" w14:paraId="00441BA7" w14:textId="77777777" w:rsidTr="001F37F5">
        <w:trPr>
          <w:jc w:val="center"/>
        </w:trPr>
        <w:tc>
          <w:tcPr>
            <w:tcW w:w="1435" w:type="dxa"/>
          </w:tcPr>
          <w:p w14:paraId="275A913C" w14:textId="77777777" w:rsidR="00A20E2F" w:rsidRDefault="00A20E2F" w:rsidP="004145DA">
            <w:pPr>
              <w:rPr>
                <w:sz w:val="20"/>
                <w:szCs w:val="20"/>
              </w:rPr>
            </w:pPr>
            <w:r>
              <w:rPr>
                <w:sz w:val="20"/>
                <w:szCs w:val="20"/>
              </w:rPr>
              <w:t>Participation in judicial proceedings concerning the child</w:t>
            </w:r>
          </w:p>
        </w:tc>
        <w:tc>
          <w:tcPr>
            <w:tcW w:w="6035" w:type="dxa"/>
          </w:tcPr>
          <w:p w14:paraId="588280AA" w14:textId="77777777" w:rsidR="00A20E2F" w:rsidRDefault="00A20E2F" w:rsidP="004145DA">
            <w:pPr>
              <w:rPr>
                <w:sz w:val="20"/>
                <w:szCs w:val="20"/>
              </w:rPr>
            </w:pPr>
            <w:r>
              <w:rPr>
                <w:sz w:val="20"/>
                <w:szCs w:val="20"/>
              </w:rPr>
              <w:t xml:space="preserve">In adoption cases, the child irrespective of age must appear before the court and if over the age of 12, must give consent to adoption. In matters involving criminal law, the child irrespective of age has the right to appear </w:t>
            </w:r>
            <w:r w:rsidR="00801B0D">
              <w:rPr>
                <w:sz w:val="20"/>
                <w:szCs w:val="20"/>
              </w:rPr>
              <w:t xml:space="preserve">in </w:t>
            </w:r>
            <w:r>
              <w:rPr>
                <w:sz w:val="20"/>
                <w:szCs w:val="20"/>
              </w:rPr>
              <w:t>court and to testify on his/her own behalf but may not be compelled to do so. In other civil matters, the participation of the child is at the discretion of the judge.</w:t>
            </w:r>
          </w:p>
        </w:tc>
        <w:tc>
          <w:tcPr>
            <w:tcW w:w="1835" w:type="dxa"/>
            <w:vAlign w:val="center"/>
          </w:tcPr>
          <w:p w14:paraId="218ED9BE" w14:textId="77777777" w:rsidR="00A20E2F" w:rsidRPr="00E8569E" w:rsidRDefault="00A20E2F" w:rsidP="005678E3">
            <w:pPr>
              <w:jc w:val="center"/>
              <w:rPr>
                <w:sz w:val="20"/>
                <w:szCs w:val="20"/>
              </w:rPr>
            </w:pPr>
            <w:r>
              <w:rPr>
                <w:sz w:val="20"/>
                <w:szCs w:val="20"/>
              </w:rPr>
              <w:t>PNC 21.404</w:t>
            </w:r>
          </w:p>
        </w:tc>
      </w:tr>
      <w:tr w:rsidR="00DB0BFE" w14:paraId="2FE18B26" w14:textId="77777777" w:rsidTr="001F37F5">
        <w:trPr>
          <w:jc w:val="center"/>
        </w:trPr>
        <w:tc>
          <w:tcPr>
            <w:tcW w:w="1435" w:type="dxa"/>
          </w:tcPr>
          <w:p w14:paraId="4FE59009" w14:textId="77777777" w:rsidR="00A20E2F" w:rsidRDefault="00A20E2F" w:rsidP="004145DA">
            <w:pPr>
              <w:rPr>
                <w:sz w:val="20"/>
                <w:szCs w:val="20"/>
              </w:rPr>
            </w:pPr>
            <w:r>
              <w:rPr>
                <w:sz w:val="20"/>
                <w:szCs w:val="20"/>
              </w:rPr>
              <w:t>Prosecution as a ‘delinquent’ child</w:t>
            </w:r>
          </w:p>
        </w:tc>
        <w:tc>
          <w:tcPr>
            <w:tcW w:w="6035" w:type="dxa"/>
          </w:tcPr>
          <w:p w14:paraId="34D39638" w14:textId="77777777" w:rsidR="00A20E2F" w:rsidRDefault="00A20E2F" w:rsidP="004145DA">
            <w:pPr>
              <w:rPr>
                <w:sz w:val="20"/>
                <w:szCs w:val="20"/>
              </w:rPr>
            </w:pPr>
            <w:r>
              <w:rPr>
                <w:sz w:val="20"/>
                <w:szCs w:val="20"/>
              </w:rPr>
              <w:t>Under the age of 18</w:t>
            </w:r>
          </w:p>
        </w:tc>
        <w:tc>
          <w:tcPr>
            <w:tcW w:w="1835" w:type="dxa"/>
            <w:vAlign w:val="center"/>
          </w:tcPr>
          <w:p w14:paraId="3436A841" w14:textId="77777777" w:rsidR="00A20E2F" w:rsidRPr="00E8569E" w:rsidRDefault="00A20E2F" w:rsidP="005678E3">
            <w:pPr>
              <w:jc w:val="center"/>
              <w:rPr>
                <w:sz w:val="20"/>
                <w:szCs w:val="20"/>
              </w:rPr>
            </w:pPr>
            <w:r>
              <w:rPr>
                <w:sz w:val="20"/>
                <w:szCs w:val="20"/>
              </w:rPr>
              <w:t>PNC 34.61</w:t>
            </w:r>
          </w:p>
        </w:tc>
      </w:tr>
      <w:tr w:rsidR="00DB0BFE" w14:paraId="02F0EB39" w14:textId="77777777" w:rsidTr="001F37F5">
        <w:trPr>
          <w:jc w:val="center"/>
        </w:trPr>
        <w:tc>
          <w:tcPr>
            <w:tcW w:w="1435" w:type="dxa"/>
          </w:tcPr>
          <w:p w14:paraId="7AA3F9DB" w14:textId="77777777" w:rsidR="00A20E2F" w:rsidRDefault="00A20E2F" w:rsidP="004145DA">
            <w:pPr>
              <w:rPr>
                <w:sz w:val="20"/>
                <w:szCs w:val="20"/>
              </w:rPr>
            </w:pPr>
            <w:r>
              <w:rPr>
                <w:sz w:val="20"/>
                <w:szCs w:val="20"/>
              </w:rPr>
              <w:t>Imprisonment</w:t>
            </w:r>
          </w:p>
        </w:tc>
        <w:tc>
          <w:tcPr>
            <w:tcW w:w="6035" w:type="dxa"/>
          </w:tcPr>
          <w:p w14:paraId="7FB54A94" w14:textId="77777777" w:rsidR="00A20E2F" w:rsidRDefault="00A20E2F" w:rsidP="004145DA">
            <w:pPr>
              <w:rPr>
                <w:sz w:val="20"/>
                <w:szCs w:val="20"/>
              </w:rPr>
            </w:pPr>
            <w:r>
              <w:rPr>
                <w:sz w:val="20"/>
                <w:szCs w:val="20"/>
              </w:rPr>
              <w:t>Subject only to restrictions against criminal liability as set forth in PNC 17. In practice, the courts sentence children to prison only as a measure of last resort.</w:t>
            </w:r>
          </w:p>
        </w:tc>
        <w:tc>
          <w:tcPr>
            <w:tcW w:w="1835" w:type="dxa"/>
            <w:vAlign w:val="center"/>
          </w:tcPr>
          <w:p w14:paraId="68FB1210" w14:textId="77777777" w:rsidR="00A20E2F" w:rsidRPr="00E8569E" w:rsidRDefault="00A20E2F" w:rsidP="005678E3">
            <w:pPr>
              <w:jc w:val="center"/>
              <w:rPr>
                <w:sz w:val="20"/>
                <w:szCs w:val="20"/>
              </w:rPr>
            </w:pPr>
            <w:r>
              <w:rPr>
                <w:sz w:val="20"/>
                <w:szCs w:val="20"/>
              </w:rPr>
              <w:t>PNC 17</w:t>
            </w:r>
          </w:p>
        </w:tc>
      </w:tr>
      <w:tr w:rsidR="00DB0BFE" w14:paraId="35567EA5" w14:textId="77777777" w:rsidTr="001F37F5">
        <w:trPr>
          <w:jc w:val="center"/>
        </w:trPr>
        <w:tc>
          <w:tcPr>
            <w:tcW w:w="1435" w:type="dxa"/>
          </w:tcPr>
          <w:p w14:paraId="6F7CA366" w14:textId="77777777" w:rsidR="00A20E2F" w:rsidRDefault="00A20E2F" w:rsidP="004145DA">
            <w:pPr>
              <w:rPr>
                <w:sz w:val="20"/>
                <w:szCs w:val="20"/>
              </w:rPr>
            </w:pPr>
            <w:r>
              <w:rPr>
                <w:sz w:val="20"/>
                <w:szCs w:val="20"/>
              </w:rPr>
              <w:t>Capital punishment</w:t>
            </w:r>
          </w:p>
        </w:tc>
        <w:tc>
          <w:tcPr>
            <w:tcW w:w="6035" w:type="dxa"/>
          </w:tcPr>
          <w:p w14:paraId="1B957B04" w14:textId="77777777" w:rsidR="00A20E2F" w:rsidRDefault="00A20E2F" w:rsidP="004145DA">
            <w:pPr>
              <w:rPr>
                <w:sz w:val="20"/>
                <w:szCs w:val="20"/>
              </w:rPr>
            </w:pPr>
            <w:r>
              <w:rPr>
                <w:sz w:val="20"/>
                <w:szCs w:val="20"/>
              </w:rPr>
              <w:t>Constitutionally prohibited for any offender</w:t>
            </w:r>
            <w:r w:rsidR="00235D77">
              <w:rPr>
                <w:sz w:val="20"/>
                <w:szCs w:val="20"/>
              </w:rPr>
              <w:t>.</w:t>
            </w:r>
          </w:p>
        </w:tc>
        <w:tc>
          <w:tcPr>
            <w:tcW w:w="1835" w:type="dxa"/>
            <w:vAlign w:val="center"/>
          </w:tcPr>
          <w:p w14:paraId="509D15B4" w14:textId="77777777" w:rsidR="00A20E2F" w:rsidRPr="00E8569E" w:rsidRDefault="00A20E2F" w:rsidP="005678E3">
            <w:pPr>
              <w:jc w:val="center"/>
              <w:rPr>
                <w:sz w:val="20"/>
                <w:szCs w:val="20"/>
              </w:rPr>
            </w:pPr>
            <w:r>
              <w:rPr>
                <w:sz w:val="20"/>
                <w:szCs w:val="20"/>
              </w:rPr>
              <w:t>Constitution</w:t>
            </w:r>
          </w:p>
        </w:tc>
      </w:tr>
      <w:tr w:rsidR="00DB0BFE" w14:paraId="3AE1E028" w14:textId="77777777" w:rsidTr="001F37F5">
        <w:trPr>
          <w:jc w:val="center"/>
        </w:trPr>
        <w:tc>
          <w:tcPr>
            <w:tcW w:w="1435" w:type="dxa"/>
          </w:tcPr>
          <w:p w14:paraId="52455B21" w14:textId="77777777" w:rsidR="00A20E2F" w:rsidRDefault="00A20E2F" w:rsidP="004145DA">
            <w:pPr>
              <w:rPr>
                <w:sz w:val="20"/>
                <w:szCs w:val="20"/>
              </w:rPr>
            </w:pPr>
            <w:r>
              <w:rPr>
                <w:sz w:val="20"/>
                <w:szCs w:val="20"/>
              </w:rPr>
              <w:t>Life imprisonment without parole</w:t>
            </w:r>
          </w:p>
        </w:tc>
        <w:tc>
          <w:tcPr>
            <w:tcW w:w="6035" w:type="dxa"/>
          </w:tcPr>
          <w:p w14:paraId="49C5DD00" w14:textId="77777777" w:rsidR="00A20E2F" w:rsidRDefault="00A20E2F" w:rsidP="004145DA">
            <w:pPr>
              <w:rPr>
                <w:sz w:val="20"/>
                <w:szCs w:val="20"/>
              </w:rPr>
            </w:pPr>
            <w:r>
              <w:rPr>
                <w:sz w:val="20"/>
                <w:szCs w:val="20"/>
              </w:rPr>
              <w:t>Life imprisonment can be imposed only for homicide.</w:t>
            </w:r>
          </w:p>
        </w:tc>
        <w:tc>
          <w:tcPr>
            <w:tcW w:w="1835" w:type="dxa"/>
            <w:vAlign w:val="center"/>
          </w:tcPr>
          <w:p w14:paraId="46BC24F0" w14:textId="77777777" w:rsidR="00A20E2F" w:rsidRDefault="00A20E2F" w:rsidP="005678E3">
            <w:pPr>
              <w:jc w:val="center"/>
              <w:rPr>
                <w:sz w:val="20"/>
                <w:szCs w:val="20"/>
              </w:rPr>
            </w:pPr>
            <w:r>
              <w:rPr>
                <w:sz w:val="20"/>
                <w:szCs w:val="20"/>
              </w:rPr>
              <w:t>PNC 17.17</w:t>
            </w:r>
          </w:p>
        </w:tc>
      </w:tr>
      <w:tr w:rsidR="00DB0BFE" w14:paraId="336F6B6E" w14:textId="77777777" w:rsidTr="001F37F5">
        <w:trPr>
          <w:jc w:val="center"/>
        </w:trPr>
        <w:tc>
          <w:tcPr>
            <w:tcW w:w="1435" w:type="dxa"/>
          </w:tcPr>
          <w:p w14:paraId="066137A0" w14:textId="77777777" w:rsidR="00A20E2F" w:rsidRDefault="00A20E2F" w:rsidP="004145DA">
            <w:pPr>
              <w:rPr>
                <w:sz w:val="20"/>
                <w:szCs w:val="20"/>
              </w:rPr>
            </w:pPr>
            <w:r>
              <w:rPr>
                <w:sz w:val="20"/>
                <w:szCs w:val="20"/>
              </w:rPr>
              <w:t xml:space="preserve">Alcohol </w:t>
            </w:r>
          </w:p>
        </w:tc>
        <w:tc>
          <w:tcPr>
            <w:tcW w:w="6035" w:type="dxa"/>
          </w:tcPr>
          <w:p w14:paraId="5A9FA77A" w14:textId="77777777" w:rsidR="00A20E2F" w:rsidRDefault="00A20E2F" w:rsidP="004145DA">
            <w:pPr>
              <w:rPr>
                <w:sz w:val="20"/>
                <w:szCs w:val="20"/>
              </w:rPr>
            </w:pPr>
            <w:r>
              <w:rPr>
                <w:sz w:val="20"/>
                <w:szCs w:val="20"/>
              </w:rPr>
              <w:t xml:space="preserve">Age 21 for possession, </w:t>
            </w:r>
            <w:proofErr w:type="gramStart"/>
            <w:r>
              <w:rPr>
                <w:sz w:val="20"/>
                <w:szCs w:val="20"/>
              </w:rPr>
              <w:t>purchase</w:t>
            </w:r>
            <w:proofErr w:type="gramEnd"/>
            <w:r>
              <w:rPr>
                <w:sz w:val="20"/>
                <w:szCs w:val="20"/>
              </w:rPr>
              <w:t xml:space="preserve"> or use of alcohol.</w:t>
            </w:r>
          </w:p>
        </w:tc>
        <w:tc>
          <w:tcPr>
            <w:tcW w:w="1835" w:type="dxa"/>
            <w:vAlign w:val="center"/>
          </w:tcPr>
          <w:p w14:paraId="39E8CF8F" w14:textId="77777777" w:rsidR="00A20E2F" w:rsidRDefault="00A20E2F" w:rsidP="005678E3">
            <w:pPr>
              <w:jc w:val="center"/>
              <w:rPr>
                <w:sz w:val="20"/>
                <w:szCs w:val="20"/>
              </w:rPr>
            </w:pPr>
            <w:r>
              <w:rPr>
                <w:sz w:val="20"/>
                <w:szCs w:val="20"/>
              </w:rPr>
              <w:t>PNC 11</w:t>
            </w:r>
          </w:p>
        </w:tc>
      </w:tr>
      <w:tr w:rsidR="00DB0BFE" w14:paraId="58325CF7" w14:textId="77777777" w:rsidTr="001F37F5">
        <w:trPr>
          <w:jc w:val="center"/>
        </w:trPr>
        <w:tc>
          <w:tcPr>
            <w:tcW w:w="1435" w:type="dxa"/>
          </w:tcPr>
          <w:p w14:paraId="54792391" w14:textId="77777777" w:rsidR="00A20E2F" w:rsidRDefault="00A20E2F" w:rsidP="004145DA">
            <w:pPr>
              <w:rPr>
                <w:sz w:val="20"/>
                <w:szCs w:val="20"/>
              </w:rPr>
            </w:pPr>
            <w:r>
              <w:rPr>
                <w:sz w:val="20"/>
                <w:szCs w:val="20"/>
              </w:rPr>
              <w:t>Tobacco</w:t>
            </w:r>
          </w:p>
        </w:tc>
        <w:tc>
          <w:tcPr>
            <w:tcW w:w="6035" w:type="dxa"/>
          </w:tcPr>
          <w:p w14:paraId="46564BE4" w14:textId="77777777" w:rsidR="00A20E2F" w:rsidRDefault="00A20E2F" w:rsidP="004145DA">
            <w:pPr>
              <w:rPr>
                <w:sz w:val="20"/>
                <w:szCs w:val="20"/>
              </w:rPr>
            </w:pPr>
            <w:r>
              <w:rPr>
                <w:sz w:val="20"/>
                <w:szCs w:val="20"/>
              </w:rPr>
              <w:t>Age 21 for purchase or use of tobacco products</w:t>
            </w:r>
            <w:r w:rsidR="00235D77">
              <w:rPr>
                <w:sz w:val="20"/>
                <w:szCs w:val="20"/>
              </w:rPr>
              <w:t>.</w:t>
            </w:r>
          </w:p>
        </w:tc>
        <w:tc>
          <w:tcPr>
            <w:tcW w:w="1835" w:type="dxa"/>
            <w:vAlign w:val="center"/>
          </w:tcPr>
          <w:p w14:paraId="77AA37FA" w14:textId="77777777" w:rsidR="00A20E2F" w:rsidRDefault="00801B0D" w:rsidP="005678E3">
            <w:pPr>
              <w:jc w:val="center"/>
              <w:rPr>
                <w:sz w:val="20"/>
                <w:szCs w:val="20"/>
              </w:rPr>
            </w:pPr>
            <w:r>
              <w:rPr>
                <w:sz w:val="20"/>
                <w:szCs w:val="20"/>
              </w:rPr>
              <w:t>PNC 11</w:t>
            </w:r>
          </w:p>
        </w:tc>
      </w:tr>
      <w:tr w:rsidR="00DB0BFE" w14:paraId="01300965" w14:textId="77777777" w:rsidTr="001F37F5">
        <w:trPr>
          <w:jc w:val="center"/>
        </w:trPr>
        <w:tc>
          <w:tcPr>
            <w:tcW w:w="1435" w:type="dxa"/>
          </w:tcPr>
          <w:p w14:paraId="1F256658" w14:textId="77777777" w:rsidR="00A20E2F" w:rsidRDefault="00A20E2F" w:rsidP="004145DA">
            <w:pPr>
              <w:rPr>
                <w:sz w:val="20"/>
                <w:szCs w:val="20"/>
              </w:rPr>
            </w:pPr>
            <w:r>
              <w:rPr>
                <w:sz w:val="20"/>
                <w:szCs w:val="20"/>
              </w:rPr>
              <w:t>Electronic cigarettes</w:t>
            </w:r>
          </w:p>
        </w:tc>
        <w:tc>
          <w:tcPr>
            <w:tcW w:w="6035" w:type="dxa"/>
          </w:tcPr>
          <w:p w14:paraId="78D4060C" w14:textId="77777777" w:rsidR="00A20E2F" w:rsidRDefault="00A20E2F" w:rsidP="004145DA">
            <w:pPr>
              <w:rPr>
                <w:sz w:val="20"/>
                <w:szCs w:val="20"/>
              </w:rPr>
            </w:pPr>
            <w:r>
              <w:rPr>
                <w:sz w:val="20"/>
                <w:szCs w:val="20"/>
              </w:rPr>
              <w:t>Illegal for all regardless of age</w:t>
            </w:r>
            <w:r w:rsidR="00235D77">
              <w:rPr>
                <w:sz w:val="20"/>
                <w:szCs w:val="20"/>
              </w:rPr>
              <w:t>.</w:t>
            </w:r>
          </w:p>
        </w:tc>
        <w:tc>
          <w:tcPr>
            <w:tcW w:w="1835" w:type="dxa"/>
            <w:vAlign w:val="center"/>
          </w:tcPr>
          <w:p w14:paraId="78F8F085" w14:textId="77777777" w:rsidR="00A20E2F" w:rsidRDefault="00A20E2F" w:rsidP="005678E3">
            <w:pPr>
              <w:jc w:val="center"/>
              <w:rPr>
                <w:sz w:val="20"/>
                <w:szCs w:val="20"/>
              </w:rPr>
            </w:pPr>
            <w:r>
              <w:rPr>
                <w:sz w:val="20"/>
                <w:szCs w:val="20"/>
              </w:rPr>
              <w:t>RPPL 11-27</w:t>
            </w:r>
          </w:p>
        </w:tc>
      </w:tr>
      <w:tr w:rsidR="00DB0BFE" w14:paraId="37DD0A93" w14:textId="77777777" w:rsidTr="001F37F5">
        <w:trPr>
          <w:jc w:val="center"/>
        </w:trPr>
        <w:tc>
          <w:tcPr>
            <w:tcW w:w="1435" w:type="dxa"/>
          </w:tcPr>
          <w:p w14:paraId="2AE50A89" w14:textId="77777777" w:rsidR="00A20E2F" w:rsidRDefault="00A20E2F" w:rsidP="004145DA">
            <w:pPr>
              <w:rPr>
                <w:sz w:val="20"/>
                <w:szCs w:val="20"/>
              </w:rPr>
            </w:pPr>
            <w:r>
              <w:rPr>
                <w:sz w:val="20"/>
                <w:szCs w:val="20"/>
              </w:rPr>
              <w:t>Consent to change identity</w:t>
            </w:r>
          </w:p>
        </w:tc>
        <w:tc>
          <w:tcPr>
            <w:tcW w:w="6035" w:type="dxa"/>
          </w:tcPr>
          <w:p w14:paraId="2FD1EF01" w14:textId="77777777" w:rsidR="00A20E2F" w:rsidRDefault="00A20E2F" w:rsidP="004145DA">
            <w:pPr>
              <w:rPr>
                <w:sz w:val="20"/>
                <w:szCs w:val="20"/>
              </w:rPr>
            </w:pPr>
            <w:r>
              <w:rPr>
                <w:sz w:val="20"/>
                <w:szCs w:val="20"/>
              </w:rPr>
              <w:t>A minor child over the age of 12 must consent to court-supervised adoption.</w:t>
            </w:r>
          </w:p>
        </w:tc>
        <w:tc>
          <w:tcPr>
            <w:tcW w:w="1835" w:type="dxa"/>
            <w:vAlign w:val="center"/>
          </w:tcPr>
          <w:p w14:paraId="23CAD869" w14:textId="77777777" w:rsidR="00A20E2F" w:rsidRDefault="00A20E2F" w:rsidP="005678E3">
            <w:pPr>
              <w:jc w:val="center"/>
              <w:rPr>
                <w:sz w:val="20"/>
                <w:szCs w:val="20"/>
              </w:rPr>
            </w:pPr>
            <w:r>
              <w:rPr>
                <w:sz w:val="20"/>
                <w:szCs w:val="20"/>
              </w:rPr>
              <w:t>PNC 21.404</w:t>
            </w:r>
          </w:p>
        </w:tc>
      </w:tr>
      <w:tr w:rsidR="00DB0BFE" w14:paraId="137A0B17" w14:textId="77777777" w:rsidTr="001F37F5">
        <w:trPr>
          <w:jc w:val="center"/>
        </w:trPr>
        <w:tc>
          <w:tcPr>
            <w:tcW w:w="1435" w:type="dxa"/>
          </w:tcPr>
          <w:p w14:paraId="35EB841B" w14:textId="77777777" w:rsidR="00A20E2F" w:rsidRDefault="00A20E2F" w:rsidP="004145DA">
            <w:pPr>
              <w:rPr>
                <w:sz w:val="20"/>
                <w:szCs w:val="20"/>
              </w:rPr>
            </w:pPr>
            <w:r>
              <w:rPr>
                <w:sz w:val="20"/>
                <w:szCs w:val="20"/>
              </w:rPr>
              <w:t>Access to information concerning biological family</w:t>
            </w:r>
          </w:p>
        </w:tc>
        <w:tc>
          <w:tcPr>
            <w:tcW w:w="6035" w:type="dxa"/>
          </w:tcPr>
          <w:p w14:paraId="2737C1BF" w14:textId="77777777" w:rsidR="00A20E2F" w:rsidRDefault="00A20E2F" w:rsidP="004145DA">
            <w:pPr>
              <w:rPr>
                <w:sz w:val="20"/>
                <w:szCs w:val="20"/>
              </w:rPr>
            </w:pPr>
            <w:r>
              <w:rPr>
                <w:sz w:val="20"/>
                <w:szCs w:val="20"/>
              </w:rPr>
              <w:t>Except for juvenile records, all court records are open to the public. Birth certificates, which may contain information about biological parents, are not sealed; copies can be obtained by any person with a $</w:t>
            </w:r>
            <w:r w:rsidR="00801B0D">
              <w:rPr>
                <w:sz w:val="20"/>
                <w:szCs w:val="20"/>
              </w:rPr>
              <w:t>2</w:t>
            </w:r>
            <w:r>
              <w:rPr>
                <w:sz w:val="20"/>
                <w:szCs w:val="20"/>
              </w:rPr>
              <w:t xml:space="preserve"> filing fee.</w:t>
            </w:r>
          </w:p>
        </w:tc>
        <w:tc>
          <w:tcPr>
            <w:tcW w:w="1835" w:type="dxa"/>
            <w:vAlign w:val="center"/>
          </w:tcPr>
          <w:p w14:paraId="2110903C" w14:textId="77777777" w:rsidR="00A20E2F" w:rsidRDefault="00A20E2F" w:rsidP="005678E3">
            <w:pPr>
              <w:jc w:val="center"/>
              <w:rPr>
                <w:sz w:val="20"/>
                <w:szCs w:val="20"/>
              </w:rPr>
            </w:pPr>
          </w:p>
        </w:tc>
      </w:tr>
      <w:tr w:rsidR="00DB0BFE" w14:paraId="5D80B842" w14:textId="77777777" w:rsidTr="001F37F5">
        <w:trPr>
          <w:jc w:val="center"/>
        </w:trPr>
        <w:tc>
          <w:tcPr>
            <w:tcW w:w="1435" w:type="dxa"/>
          </w:tcPr>
          <w:p w14:paraId="4C083B29" w14:textId="77777777" w:rsidR="00A20E2F" w:rsidRDefault="00A20E2F" w:rsidP="004145DA">
            <w:pPr>
              <w:rPr>
                <w:sz w:val="20"/>
                <w:szCs w:val="20"/>
              </w:rPr>
            </w:pPr>
            <w:r>
              <w:rPr>
                <w:sz w:val="20"/>
                <w:szCs w:val="20"/>
              </w:rPr>
              <w:t xml:space="preserve">Legal capacity to inherit or </w:t>
            </w:r>
            <w:proofErr w:type="gramStart"/>
            <w:r>
              <w:rPr>
                <w:sz w:val="20"/>
                <w:szCs w:val="20"/>
              </w:rPr>
              <w:t>enter into</w:t>
            </w:r>
            <w:proofErr w:type="gramEnd"/>
            <w:r>
              <w:rPr>
                <w:sz w:val="20"/>
                <w:szCs w:val="20"/>
              </w:rPr>
              <w:t xml:space="preserve"> property transactions</w:t>
            </w:r>
          </w:p>
        </w:tc>
        <w:tc>
          <w:tcPr>
            <w:tcW w:w="6035" w:type="dxa"/>
          </w:tcPr>
          <w:p w14:paraId="72D26A82" w14:textId="77777777" w:rsidR="00A20E2F" w:rsidRDefault="00A20E2F" w:rsidP="004145DA">
            <w:pPr>
              <w:rPr>
                <w:sz w:val="20"/>
                <w:szCs w:val="20"/>
              </w:rPr>
            </w:pPr>
            <w:r>
              <w:rPr>
                <w:sz w:val="20"/>
                <w:szCs w:val="20"/>
              </w:rPr>
              <w:t>The right to inheritance is recognized legally and customarily even before birth. Upon death of a parent, a clan gathering is convened called the “</w:t>
            </w:r>
            <w:proofErr w:type="spellStart"/>
            <w:r w:rsidRPr="00235D77">
              <w:rPr>
                <w:i/>
                <w:sz w:val="20"/>
                <w:szCs w:val="20"/>
              </w:rPr>
              <w:t>cheldecheduch</w:t>
            </w:r>
            <w:proofErr w:type="spellEnd"/>
            <w:r>
              <w:rPr>
                <w:sz w:val="20"/>
                <w:szCs w:val="20"/>
              </w:rPr>
              <w:t>”. The purpose of this gathering is to bestow upon the spouse of the deceased and the children (irrespective of age) their share of the property of the deceased. This may take the form of monetary payments, use of certain clan lands, and/or individual ownership of land or other property. Clan decisions are given full legal recognition. In the case of inheritance by a minor, the maternal uncle will often act as a trustee for the child.</w:t>
            </w:r>
          </w:p>
        </w:tc>
        <w:tc>
          <w:tcPr>
            <w:tcW w:w="1835" w:type="dxa"/>
            <w:vAlign w:val="center"/>
          </w:tcPr>
          <w:p w14:paraId="0D4CFC88" w14:textId="77777777" w:rsidR="00A20E2F" w:rsidRDefault="00A20E2F" w:rsidP="005678E3">
            <w:pPr>
              <w:jc w:val="center"/>
              <w:rPr>
                <w:sz w:val="20"/>
                <w:szCs w:val="20"/>
              </w:rPr>
            </w:pPr>
          </w:p>
        </w:tc>
      </w:tr>
      <w:tr w:rsidR="00DB0BFE" w14:paraId="08591056" w14:textId="77777777" w:rsidTr="001F37F5">
        <w:trPr>
          <w:jc w:val="center"/>
        </w:trPr>
        <w:tc>
          <w:tcPr>
            <w:tcW w:w="1435" w:type="dxa"/>
          </w:tcPr>
          <w:p w14:paraId="2E29A76D" w14:textId="77777777" w:rsidR="00A20E2F" w:rsidRDefault="00A20E2F" w:rsidP="004145DA">
            <w:pPr>
              <w:rPr>
                <w:sz w:val="20"/>
                <w:szCs w:val="20"/>
              </w:rPr>
            </w:pPr>
            <w:r>
              <w:rPr>
                <w:sz w:val="20"/>
                <w:szCs w:val="20"/>
              </w:rPr>
              <w:t>Create or join an association</w:t>
            </w:r>
          </w:p>
        </w:tc>
        <w:tc>
          <w:tcPr>
            <w:tcW w:w="6035" w:type="dxa"/>
          </w:tcPr>
          <w:p w14:paraId="0F08C636" w14:textId="77777777" w:rsidR="00A20E2F" w:rsidRDefault="00A20E2F" w:rsidP="004145DA">
            <w:pPr>
              <w:rPr>
                <w:sz w:val="20"/>
                <w:szCs w:val="20"/>
              </w:rPr>
            </w:pPr>
            <w:r>
              <w:rPr>
                <w:sz w:val="20"/>
                <w:szCs w:val="20"/>
              </w:rPr>
              <w:t xml:space="preserve">To form a legally recognized corporation (both for profit and non-profit), the principals (officers and directors) must be at least 18 years of age. Criteria for membership is determined by the by-laws. </w:t>
            </w:r>
          </w:p>
        </w:tc>
        <w:tc>
          <w:tcPr>
            <w:tcW w:w="1835" w:type="dxa"/>
            <w:vAlign w:val="center"/>
          </w:tcPr>
          <w:p w14:paraId="5EA8AF47" w14:textId="77777777" w:rsidR="00A20E2F" w:rsidRDefault="00A20E2F" w:rsidP="005678E3">
            <w:pPr>
              <w:jc w:val="center"/>
              <w:rPr>
                <w:sz w:val="20"/>
                <w:szCs w:val="20"/>
              </w:rPr>
            </w:pPr>
          </w:p>
        </w:tc>
      </w:tr>
      <w:tr w:rsidR="00DB0BFE" w14:paraId="4178B37B" w14:textId="77777777" w:rsidTr="001F37F5">
        <w:trPr>
          <w:jc w:val="center"/>
        </w:trPr>
        <w:tc>
          <w:tcPr>
            <w:tcW w:w="1435" w:type="dxa"/>
          </w:tcPr>
          <w:p w14:paraId="5BD4690A" w14:textId="77777777" w:rsidR="00A20E2F" w:rsidRDefault="00A20E2F" w:rsidP="004145DA">
            <w:pPr>
              <w:rPr>
                <w:sz w:val="20"/>
                <w:szCs w:val="20"/>
              </w:rPr>
            </w:pPr>
            <w:r>
              <w:rPr>
                <w:sz w:val="20"/>
                <w:szCs w:val="20"/>
              </w:rPr>
              <w:t>Choose a religion</w:t>
            </w:r>
          </w:p>
        </w:tc>
        <w:tc>
          <w:tcPr>
            <w:tcW w:w="6035" w:type="dxa"/>
          </w:tcPr>
          <w:p w14:paraId="7ECE8E81" w14:textId="77777777" w:rsidR="00A20E2F" w:rsidRDefault="00A20E2F" w:rsidP="004145DA">
            <w:pPr>
              <w:rPr>
                <w:sz w:val="20"/>
                <w:szCs w:val="20"/>
              </w:rPr>
            </w:pPr>
            <w:r>
              <w:rPr>
                <w:sz w:val="20"/>
                <w:szCs w:val="20"/>
              </w:rPr>
              <w:t xml:space="preserve">No legal </w:t>
            </w:r>
            <w:proofErr w:type="gramStart"/>
            <w:r>
              <w:rPr>
                <w:sz w:val="20"/>
                <w:szCs w:val="20"/>
              </w:rPr>
              <w:t>minimum;</w:t>
            </w:r>
            <w:proofErr w:type="gramEnd"/>
            <w:r>
              <w:rPr>
                <w:sz w:val="20"/>
                <w:szCs w:val="20"/>
              </w:rPr>
              <w:t xml:space="preserve"> religion is not regulated by law or the courts.</w:t>
            </w:r>
          </w:p>
        </w:tc>
        <w:tc>
          <w:tcPr>
            <w:tcW w:w="1835" w:type="dxa"/>
            <w:vAlign w:val="center"/>
          </w:tcPr>
          <w:p w14:paraId="553DDDF4" w14:textId="77777777" w:rsidR="00A20E2F" w:rsidRDefault="00A20E2F" w:rsidP="005678E3">
            <w:pPr>
              <w:jc w:val="center"/>
              <w:rPr>
                <w:sz w:val="20"/>
                <w:szCs w:val="20"/>
              </w:rPr>
            </w:pPr>
          </w:p>
        </w:tc>
      </w:tr>
      <w:tr w:rsidR="00DB0BFE" w14:paraId="58F5531D" w14:textId="77777777" w:rsidTr="001F37F5">
        <w:trPr>
          <w:jc w:val="center"/>
        </w:trPr>
        <w:tc>
          <w:tcPr>
            <w:tcW w:w="1435" w:type="dxa"/>
          </w:tcPr>
          <w:p w14:paraId="4E8A475B" w14:textId="77777777" w:rsidR="00A20E2F" w:rsidRDefault="00A20E2F" w:rsidP="004145DA">
            <w:pPr>
              <w:rPr>
                <w:sz w:val="20"/>
                <w:szCs w:val="20"/>
              </w:rPr>
            </w:pPr>
            <w:r>
              <w:rPr>
                <w:sz w:val="20"/>
                <w:szCs w:val="20"/>
              </w:rPr>
              <w:t>Other purpose</w:t>
            </w:r>
          </w:p>
        </w:tc>
        <w:tc>
          <w:tcPr>
            <w:tcW w:w="6035" w:type="dxa"/>
          </w:tcPr>
          <w:p w14:paraId="29E04773" w14:textId="77777777" w:rsidR="00A20E2F" w:rsidRDefault="00A20E2F" w:rsidP="004145DA">
            <w:pPr>
              <w:rPr>
                <w:sz w:val="20"/>
                <w:szCs w:val="20"/>
              </w:rPr>
            </w:pPr>
            <w:r>
              <w:rPr>
                <w:sz w:val="20"/>
                <w:szCs w:val="20"/>
              </w:rPr>
              <w:t>Voting – age 18 (PNC 23, Constitution Article 7); operate a motor vehicle – 16 (PNC 42); operate a boat – not regulated; hold public office in the Congress – 25 (PNC 23); hold the office of President or Vice-President – 35 (PNC 23); make a will – 18 (PNC 23); petition for naturalization – 18 (only allowed under the Constitution for persons having Palauan blood)</w:t>
            </w:r>
            <w:r w:rsidR="00804230">
              <w:rPr>
                <w:sz w:val="20"/>
                <w:szCs w:val="20"/>
              </w:rPr>
              <w:t>.</w:t>
            </w:r>
          </w:p>
        </w:tc>
        <w:tc>
          <w:tcPr>
            <w:tcW w:w="1835" w:type="dxa"/>
            <w:vAlign w:val="center"/>
          </w:tcPr>
          <w:p w14:paraId="1C21D501" w14:textId="77777777" w:rsidR="00A20E2F" w:rsidRDefault="00A20E2F" w:rsidP="005678E3">
            <w:pPr>
              <w:jc w:val="center"/>
              <w:rPr>
                <w:sz w:val="20"/>
                <w:szCs w:val="20"/>
              </w:rPr>
            </w:pPr>
            <w:r>
              <w:rPr>
                <w:sz w:val="20"/>
                <w:szCs w:val="20"/>
              </w:rPr>
              <w:t xml:space="preserve">As </w:t>
            </w:r>
            <w:proofErr w:type="gramStart"/>
            <w:r>
              <w:rPr>
                <w:sz w:val="20"/>
                <w:szCs w:val="20"/>
              </w:rPr>
              <w:t>stated</w:t>
            </w:r>
            <w:proofErr w:type="gramEnd"/>
          </w:p>
        </w:tc>
      </w:tr>
    </w:tbl>
    <w:p w14:paraId="568271E0" w14:textId="77777777" w:rsidR="00A20E2F" w:rsidRPr="00E8569E" w:rsidRDefault="00A20E2F" w:rsidP="00A20E2F"/>
    <w:p w14:paraId="65577F41" w14:textId="77777777" w:rsidR="00094962" w:rsidRDefault="00094962">
      <w:pPr>
        <w:rPr>
          <w:rFonts w:cstheme="minorHAnsi"/>
        </w:rPr>
      </w:pPr>
      <w:r>
        <w:rPr>
          <w:rFonts w:cstheme="minorHAnsi"/>
        </w:rPr>
        <w:br w:type="page"/>
      </w:r>
    </w:p>
    <w:p w14:paraId="68B9DB7E" w14:textId="77777777" w:rsidR="00DB0BFE" w:rsidRDefault="00DB0BFE" w:rsidP="001F37F5">
      <w:pPr>
        <w:spacing w:after="0"/>
        <w:jc w:val="center"/>
        <w:rPr>
          <w:rFonts w:cstheme="minorHAnsi"/>
          <w:b/>
          <w:bCs/>
          <w:sz w:val="28"/>
          <w:szCs w:val="28"/>
        </w:rPr>
      </w:pPr>
      <w:r w:rsidRPr="001F37F5">
        <w:rPr>
          <w:rFonts w:cstheme="minorHAnsi"/>
          <w:b/>
          <w:bCs/>
          <w:sz w:val="28"/>
          <w:szCs w:val="28"/>
        </w:rPr>
        <w:t xml:space="preserve">ANNEX </w:t>
      </w:r>
      <w:r w:rsidR="00A5659D">
        <w:rPr>
          <w:rFonts w:cstheme="minorHAnsi"/>
          <w:b/>
          <w:bCs/>
          <w:sz w:val="28"/>
          <w:szCs w:val="28"/>
        </w:rPr>
        <w:t>F</w:t>
      </w:r>
      <w:r w:rsidRPr="001F37F5">
        <w:rPr>
          <w:rFonts w:cstheme="minorHAnsi"/>
          <w:b/>
          <w:bCs/>
          <w:sz w:val="28"/>
          <w:szCs w:val="28"/>
        </w:rPr>
        <w:t xml:space="preserve">.  </w:t>
      </w:r>
      <w:r w:rsidR="00A5659D">
        <w:rPr>
          <w:rFonts w:cstheme="minorHAnsi"/>
          <w:b/>
          <w:bCs/>
          <w:sz w:val="28"/>
          <w:szCs w:val="28"/>
        </w:rPr>
        <w:t xml:space="preserve">SELECTED </w:t>
      </w:r>
      <w:r w:rsidRPr="001F37F5">
        <w:rPr>
          <w:rFonts w:cstheme="minorHAnsi"/>
          <w:b/>
          <w:bCs/>
          <w:sz w:val="28"/>
          <w:szCs w:val="28"/>
        </w:rPr>
        <w:t>REFERENCES</w:t>
      </w:r>
    </w:p>
    <w:p w14:paraId="3D266CC8" w14:textId="77777777" w:rsidR="00A5659D" w:rsidRDefault="00A5659D" w:rsidP="001F37F5">
      <w:pPr>
        <w:spacing w:after="0"/>
        <w:jc w:val="center"/>
        <w:rPr>
          <w:rFonts w:cstheme="minorHAnsi"/>
          <w:b/>
          <w:bCs/>
          <w:sz w:val="28"/>
          <w:szCs w:val="28"/>
        </w:rPr>
      </w:pPr>
    </w:p>
    <w:p w14:paraId="0627FFBD" w14:textId="77777777" w:rsidR="000F7D38" w:rsidRDefault="000F7D38" w:rsidP="00A5659D">
      <w:pPr>
        <w:spacing w:after="0"/>
      </w:pPr>
      <w:r>
        <w:rPr>
          <w:rFonts w:cstheme="minorHAnsi"/>
        </w:rPr>
        <w:t xml:space="preserve">Asian Development Bank. (2022, February). </w:t>
      </w:r>
      <w:r w:rsidRPr="00F57BAC">
        <w:rPr>
          <w:rFonts w:cstheme="minorHAnsi"/>
          <w:i/>
          <w:iCs/>
        </w:rPr>
        <w:t>Palau Social Protection Indicator 2018</w:t>
      </w:r>
      <w:r w:rsidRPr="00F57BAC">
        <w:rPr>
          <w:rFonts w:cstheme="minorHAnsi"/>
        </w:rPr>
        <w:t xml:space="preserve">. Project No. </w:t>
      </w:r>
      <w:r>
        <w:t>52012-001.</w:t>
      </w:r>
    </w:p>
    <w:p w14:paraId="478AA949" w14:textId="77777777" w:rsidR="000F7D38" w:rsidRPr="000F7D38" w:rsidRDefault="000F7D38" w:rsidP="00A5659D">
      <w:pPr>
        <w:spacing w:after="0"/>
        <w:rPr>
          <w:rFonts w:cstheme="minorHAnsi"/>
        </w:rPr>
      </w:pPr>
    </w:p>
    <w:p w14:paraId="2D8D3521" w14:textId="77777777" w:rsidR="00EB33F9" w:rsidRDefault="00EB33F9" w:rsidP="00A5659D">
      <w:pPr>
        <w:spacing w:after="0"/>
      </w:pPr>
      <w:r>
        <w:rPr>
          <w:rFonts w:cstheme="minorHAnsi"/>
        </w:rPr>
        <w:t xml:space="preserve">Bureau of Budget and Planning, Palau Ministry of Finance. (2023). </w:t>
      </w:r>
      <w:r w:rsidRPr="00EB33F9">
        <w:rPr>
          <w:rFonts w:cstheme="minorHAnsi"/>
          <w:i/>
          <w:iCs/>
        </w:rPr>
        <w:t>202</w:t>
      </w:r>
      <w:r>
        <w:rPr>
          <w:rFonts w:cstheme="minorHAnsi"/>
          <w:i/>
          <w:iCs/>
        </w:rPr>
        <w:t xml:space="preserve">2 </w:t>
      </w:r>
      <w:r w:rsidRPr="00EB33F9">
        <w:rPr>
          <w:rFonts w:cstheme="minorHAnsi"/>
          <w:i/>
          <w:iCs/>
        </w:rPr>
        <w:t>Statistical Yearbook</w:t>
      </w:r>
      <w:r>
        <w:rPr>
          <w:rFonts w:cstheme="minorHAnsi"/>
        </w:rPr>
        <w:t xml:space="preserve">. </w:t>
      </w:r>
      <w:hyperlink r:id="rId17" w:history="1">
        <w:r>
          <w:rPr>
            <w:rStyle w:val="Hyperlink"/>
          </w:rPr>
          <w:t>2022-Statistical-Yearbook.pdf (palaugov.pw)</w:t>
        </w:r>
      </w:hyperlink>
      <w:r>
        <w:t>.</w:t>
      </w:r>
    </w:p>
    <w:p w14:paraId="1D3C0423" w14:textId="77777777" w:rsidR="00EB33F9" w:rsidRDefault="00EB33F9" w:rsidP="00A5659D">
      <w:pPr>
        <w:spacing w:after="0"/>
      </w:pPr>
    </w:p>
    <w:p w14:paraId="227781B1" w14:textId="77777777" w:rsidR="00EB33F9" w:rsidRDefault="00EB33F9" w:rsidP="00A5659D">
      <w:pPr>
        <w:spacing w:after="0"/>
      </w:pPr>
      <w:r>
        <w:t xml:space="preserve">Centers for Disease Control and Prevention. (2022). </w:t>
      </w:r>
      <w:r w:rsidRPr="00EB33F9">
        <w:rPr>
          <w:i/>
          <w:iCs/>
        </w:rPr>
        <w:t>High School Youth Risk Behavior Survey: Palau 2021 Results</w:t>
      </w:r>
      <w:r>
        <w:t xml:space="preserve">. </w:t>
      </w:r>
      <w:hyperlink r:id="rId18" w:history="1">
        <w:r>
          <w:rPr>
            <w:rStyle w:val="Hyperlink"/>
          </w:rPr>
          <w:t>Youth Online: High School YRBS - Palau 2021 Results | DASH | CDC</w:t>
        </w:r>
      </w:hyperlink>
      <w:r>
        <w:t>.</w:t>
      </w:r>
    </w:p>
    <w:p w14:paraId="5DB72802" w14:textId="77777777" w:rsidR="003A5861" w:rsidRDefault="003A5861" w:rsidP="00A5659D">
      <w:pPr>
        <w:spacing w:after="0"/>
      </w:pPr>
    </w:p>
    <w:p w14:paraId="5686C438" w14:textId="77777777" w:rsidR="003A5861" w:rsidRPr="003A5861" w:rsidRDefault="003A5861" w:rsidP="00A5659D">
      <w:pPr>
        <w:spacing w:after="0"/>
      </w:pPr>
      <w:r>
        <w:t xml:space="preserve">Centers for Disease </w:t>
      </w:r>
      <w:r w:rsidR="00804230">
        <w:t xml:space="preserve">Control and Prevention. (2022). </w:t>
      </w:r>
      <w:r w:rsidRPr="003A5861">
        <w:rPr>
          <w:i/>
          <w:iCs/>
        </w:rPr>
        <w:t>Palau Middle School Youth Risk Behavior Survey 2021</w:t>
      </w:r>
      <w:r>
        <w:t xml:space="preserve">. </w:t>
      </w:r>
      <w:hyperlink r:id="rId19" w:history="1">
        <w:r>
          <w:rPr>
            <w:rStyle w:val="Hyperlink"/>
          </w:rPr>
          <w:t>Youth Online: High School YRBS - Home Page | DASH | CDC</w:t>
        </w:r>
      </w:hyperlink>
      <w:r>
        <w:t>.</w:t>
      </w:r>
    </w:p>
    <w:p w14:paraId="0B227CFA" w14:textId="77777777" w:rsidR="00EB33F9" w:rsidRDefault="00EB33F9" w:rsidP="00A5659D">
      <w:pPr>
        <w:spacing w:after="0"/>
      </w:pPr>
    </w:p>
    <w:p w14:paraId="45213420" w14:textId="77777777" w:rsidR="0080449E" w:rsidRDefault="00EB33F9" w:rsidP="00A5659D">
      <w:pPr>
        <w:spacing w:after="0"/>
      </w:pPr>
      <w:r>
        <w:rPr>
          <w:rFonts w:cstheme="minorHAnsi"/>
        </w:rPr>
        <w:t>Coal</w:t>
      </w:r>
      <w:r w:rsidR="0080449E">
        <w:rPr>
          <w:rFonts w:cstheme="minorHAnsi"/>
        </w:rPr>
        <w:t xml:space="preserve">ition for a Tobacco Free Palau. (2021). </w:t>
      </w:r>
      <w:r w:rsidR="0080449E" w:rsidRPr="0080449E">
        <w:rPr>
          <w:rFonts w:cstheme="minorHAnsi"/>
          <w:i/>
          <w:iCs/>
        </w:rPr>
        <w:t>Republic of Palau: 2021 Tobacco Industry Interference Index.</w:t>
      </w:r>
      <w:r w:rsidR="0080449E">
        <w:rPr>
          <w:rFonts w:cstheme="minorHAnsi"/>
        </w:rPr>
        <w:t xml:space="preserve"> Global Center for Good Governance in Tobacco Control. </w:t>
      </w:r>
      <w:hyperlink r:id="rId20" w:history="1">
        <w:r w:rsidR="0080449E">
          <w:rPr>
            <w:rStyle w:val="Hyperlink"/>
          </w:rPr>
          <w:t>Global Tobacco Index</w:t>
        </w:r>
      </w:hyperlink>
      <w:r w:rsidR="0080449E">
        <w:t>.</w:t>
      </w:r>
    </w:p>
    <w:p w14:paraId="25D97709" w14:textId="77777777" w:rsidR="003A5861" w:rsidRDefault="003A5861" w:rsidP="00A5659D">
      <w:pPr>
        <w:spacing w:after="0"/>
      </w:pPr>
    </w:p>
    <w:p w14:paraId="22B84BB8" w14:textId="77777777" w:rsidR="003A5861" w:rsidRDefault="003A5861" w:rsidP="00A5659D">
      <w:pPr>
        <w:spacing w:after="0"/>
      </w:pPr>
      <w:r>
        <w:t xml:space="preserve">Ministry of Community and Cultural Affairs. (2018, April 11). </w:t>
      </w:r>
      <w:r w:rsidRPr="003A5861">
        <w:rPr>
          <w:i/>
          <w:iCs/>
        </w:rPr>
        <w:t>National Gender Mainstreaming Policy: Republic of Palau</w:t>
      </w:r>
      <w:r>
        <w:t xml:space="preserve">. Koror, Palau: MCCA. </w:t>
      </w:r>
    </w:p>
    <w:p w14:paraId="133D9535" w14:textId="77777777" w:rsidR="0080449E" w:rsidRPr="0080449E" w:rsidRDefault="0080449E" w:rsidP="00A5659D">
      <w:pPr>
        <w:spacing w:after="0"/>
        <w:rPr>
          <w:rFonts w:cstheme="minorHAnsi"/>
        </w:rPr>
      </w:pPr>
    </w:p>
    <w:p w14:paraId="3C91D10B" w14:textId="77777777" w:rsidR="00A5659D" w:rsidRDefault="00A5659D" w:rsidP="00A5659D">
      <w:pPr>
        <w:spacing w:after="0"/>
        <w:rPr>
          <w:rFonts w:cstheme="minorHAnsi"/>
        </w:rPr>
      </w:pPr>
      <w:r>
        <w:rPr>
          <w:rFonts w:cstheme="minorHAnsi"/>
        </w:rPr>
        <w:t xml:space="preserve">Ministry of Health and Human Services. (2022). </w:t>
      </w:r>
      <w:r w:rsidRPr="00A5659D">
        <w:rPr>
          <w:rFonts w:cstheme="minorHAnsi"/>
          <w:i/>
          <w:iCs/>
        </w:rPr>
        <w:t>Palau Child Protection Systems Assessment and Mapping Project: Findings and Recommendations</w:t>
      </w:r>
      <w:r>
        <w:rPr>
          <w:rFonts w:cstheme="minorHAnsi"/>
        </w:rPr>
        <w:t>. Koror, Palau: MHHS.</w:t>
      </w:r>
    </w:p>
    <w:p w14:paraId="410D7514" w14:textId="77777777" w:rsidR="003A5861" w:rsidRDefault="003A5861" w:rsidP="00A5659D">
      <w:pPr>
        <w:spacing w:after="0"/>
        <w:rPr>
          <w:rFonts w:cstheme="minorHAnsi"/>
        </w:rPr>
      </w:pPr>
    </w:p>
    <w:p w14:paraId="3C515130" w14:textId="77777777" w:rsidR="003A5861" w:rsidRDefault="003A5861" w:rsidP="00A5659D">
      <w:pPr>
        <w:spacing w:after="0"/>
        <w:rPr>
          <w:rFonts w:cstheme="minorHAnsi"/>
        </w:rPr>
      </w:pPr>
      <w:r>
        <w:rPr>
          <w:rFonts w:cstheme="minorHAnsi"/>
        </w:rPr>
        <w:t xml:space="preserve">Ministry of Human Resources, Culture, Tourism and Development. (2023). </w:t>
      </w:r>
      <w:r w:rsidRPr="003A5861">
        <w:rPr>
          <w:rFonts w:cstheme="minorHAnsi"/>
          <w:i/>
          <w:iCs/>
        </w:rPr>
        <w:t>Palau National Youth Policy 2022-2027.</w:t>
      </w:r>
      <w:r>
        <w:rPr>
          <w:rFonts w:cstheme="minorHAnsi"/>
        </w:rPr>
        <w:t xml:space="preserve"> Koror, Palau: MHRCTD.</w:t>
      </w:r>
    </w:p>
    <w:p w14:paraId="16A47EE0" w14:textId="77777777" w:rsidR="0080449E" w:rsidRDefault="0080449E" w:rsidP="00A5659D">
      <w:pPr>
        <w:spacing w:after="0"/>
        <w:rPr>
          <w:rFonts w:cstheme="minorHAnsi"/>
        </w:rPr>
      </w:pPr>
    </w:p>
    <w:p w14:paraId="3FA40216" w14:textId="77777777" w:rsidR="0080449E" w:rsidRDefault="0080449E" w:rsidP="00A5659D">
      <w:pPr>
        <w:spacing w:after="0"/>
      </w:pPr>
      <w:r>
        <w:rPr>
          <w:rFonts w:cstheme="minorHAnsi"/>
        </w:rPr>
        <w:t xml:space="preserve">Office of Planning and Statistics. (2022, August). </w:t>
      </w:r>
      <w:r w:rsidRPr="005A3A5B">
        <w:rPr>
          <w:rFonts w:cstheme="minorHAnsi"/>
          <w:i/>
          <w:iCs/>
        </w:rPr>
        <w:t>2020 Census of Population and Housing of the Republic of Palau</w:t>
      </w:r>
      <w:r>
        <w:rPr>
          <w:rFonts w:cstheme="minorHAnsi"/>
        </w:rPr>
        <w:t xml:space="preserve">. Koror, Palau: Ministry of Finance. </w:t>
      </w:r>
      <w:hyperlink r:id="rId21" w:history="1">
        <w:r>
          <w:rPr>
            <w:rStyle w:val="Hyperlink"/>
          </w:rPr>
          <w:t>2020-Census-of-Population-and-Housing.pdf (palaugov.pw)</w:t>
        </w:r>
      </w:hyperlink>
      <w:r>
        <w:t>.</w:t>
      </w:r>
    </w:p>
    <w:p w14:paraId="11F0CE00" w14:textId="77777777" w:rsidR="00FA54EA" w:rsidRDefault="00FA54EA" w:rsidP="00A5659D">
      <w:pPr>
        <w:spacing w:after="0"/>
      </w:pPr>
    </w:p>
    <w:p w14:paraId="5E1B9ED4" w14:textId="77777777" w:rsidR="00FA54EA" w:rsidRPr="00FA54EA" w:rsidRDefault="00FA54EA" w:rsidP="00A5659D">
      <w:pPr>
        <w:spacing w:after="0"/>
      </w:pPr>
      <w:r>
        <w:t xml:space="preserve">Office of the President. (2022, June). </w:t>
      </w:r>
      <w:r w:rsidRPr="005A3A5B">
        <w:rPr>
          <w:i/>
          <w:iCs/>
        </w:rPr>
        <w:t>National Security Strategy of the Republic of Palau</w:t>
      </w:r>
      <w:r>
        <w:t xml:space="preserve">. Palau: Office of the President. </w:t>
      </w:r>
      <w:hyperlink r:id="rId22" w:history="1">
        <w:r>
          <w:rPr>
            <w:rStyle w:val="Hyperlink"/>
          </w:rPr>
          <w:t>National Security Strategy of the Republic of Palau (pitiviti.org)</w:t>
        </w:r>
      </w:hyperlink>
      <w:r>
        <w:t>.</w:t>
      </w:r>
    </w:p>
    <w:p w14:paraId="64A91A22" w14:textId="77777777" w:rsidR="003A5861" w:rsidRDefault="003A5861" w:rsidP="00A5659D">
      <w:pPr>
        <w:spacing w:after="0"/>
      </w:pPr>
    </w:p>
    <w:p w14:paraId="465C7280" w14:textId="77777777" w:rsidR="00F75CFD" w:rsidRPr="00590A74" w:rsidRDefault="00F75CFD" w:rsidP="00A5659D">
      <w:pPr>
        <w:spacing w:after="0"/>
        <w:rPr>
          <w:rFonts w:cstheme="minorHAnsi"/>
        </w:rPr>
      </w:pPr>
      <w:r>
        <w:rPr>
          <w:rFonts w:cstheme="minorHAnsi"/>
        </w:rPr>
        <w:t xml:space="preserve">Otto, Judy. (2022, February). </w:t>
      </w:r>
      <w:r w:rsidRPr="00590A74">
        <w:rPr>
          <w:rFonts w:cstheme="minorHAnsi"/>
          <w:i/>
          <w:iCs/>
        </w:rPr>
        <w:t xml:space="preserve">Technical Assistance Consultant’s </w:t>
      </w:r>
      <w:r w:rsidR="00804230" w:rsidRPr="00590A74">
        <w:rPr>
          <w:rFonts w:cstheme="minorHAnsi"/>
          <w:i/>
          <w:iCs/>
        </w:rPr>
        <w:t>Report:</w:t>
      </w:r>
      <w:r w:rsidRPr="00590A74">
        <w:rPr>
          <w:rFonts w:cstheme="minorHAnsi"/>
          <w:i/>
          <w:iCs/>
        </w:rPr>
        <w:t xml:space="preserve"> Palau 2018 Social Protection Indicator (Project Number 52012-001)</w:t>
      </w:r>
      <w:r w:rsidRPr="00590A74">
        <w:rPr>
          <w:rFonts w:cstheme="minorHAnsi"/>
        </w:rPr>
        <w:t xml:space="preserve">. Manila, </w:t>
      </w:r>
      <w:r w:rsidR="00804230" w:rsidRPr="00590A74">
        <w:rPr>
          <w:rFonts w:cstheme="minorHAnsi"/>
        </w:rPr>
        <w:t>Philippines:</w:t>
      </w:r>
      <w:r w:rsidRPr="00590A74">
        <w:rPr>
          <w:rFonts w:cstheme="minorHAnsi"/>
        </w:rPr>
        <w:t xml:space="preserve"> Asian Development Bank.</w:t>
      </w:r>
    </w:p>
    <w:p w14:paraId="63A184C5" w14:textId="77777777" w:rsidR="00F75CFD" w:rsidRPr="00590A74" w:rsidRDefault="00F75CFD" w:rsidP="00A5659D">
      <w:pPr>
        <w:spacing w:after="0"/>
        <w:rPr>
          <w:rFonts w:cstheme="minorHAnsi"/>
        </w:rPr>
      </w:pPr>
    </w:p>
    <w:p w14:paraId="466F6577" w14:textId="77777777" w:rsidR="00F75CFD" w:rsidRDefault="00F75CFD" w:rsidP="00A5659D">
      <w:pPr>
        <w:spacing w:after="0"/>
        <w:rPr>
          <w:rFonts w:cstheme="minorHAnsi"/>
        </w:rPr>
      </w:pPr>
      <w:r w:rsidRPr="00590A74">
        <w:rPr>
          <w:rFonts w:cstheme="minorHAnsi"/>
        </w:rPr>
        <w:t xml:space="preserve">Palau Judiciary. </w:t>
      </w:r>
      <w:r>
        <w:rPr>
          <w:rFonts w:cstheme="minorHAnsi"/>
        </w:rPr>
        <w:t xml:space="preserve">(2022). </w:t>
      </w:r>
      <w:r w:rsidRPr="00F75CFD">
        <w:rPr>
          <w:rFonts w:cstheme="minorHAnsi"/>
          <w:i/>
          <w:iCs/>
        </w:rPr>
        <w:t>Access to Justice as COVID-19 Challenges Continue: 2021 Court Annual Report</w:t>
      </w:r>
      <w:r>
        <w:rPr>
          <w:rFonts w:cstheme="minorHAnsi"/>
        </w:rPr>
        <w:t xml:space="preserve">. Koror, Palau: Palau Judiciary. </w:t>
      </w:r>
    </w:p>
    <w:p w14:paraId="3A944F49" w14:textId="77777777" w:rsidR="00F75CFD" w:rsidRDefault="00F75CFD" w:rsidP="00A5659D">
      <w:pPr>
        <w:spacing w:after="0"/>
        <w:rPr>
          <w:rFonts w:cstheme="minorHAnsi"/>
        </w:rPr>
      </w:pPr>
    </w:p>
    <w:p w14:paraId="66B2812E" w14:textId="77777777" w:rsidR="00F75CFD" w:rsidRDefault="00F75CFD" w:rsidP="00A5659D">
      <w:pPr>
        <w:spacing w:after="0"/>
      </w:pPr>
      <w:proofErr w:type="spellStart"/>
      <w:r>
        <w:rPr>
          <w:rFonts w:cstheme="minorHAnsi"/>
        </w:rPr>
        <w:t>Reklai</w:t>
      </w:r>
      <w:proofErr w:type="spellEnd"/>
      <w:r>
        <w:rPr>
          <w:rFonts w:cstheme="minorHAnsi"/>
        </w:rPr>
        <w:t xml:space="preserve">, Leilani. (2023, September 26). Improved IOWA test scores result of new education policies. </w:t>
      </w:r>
      <w:r w:rsidRPr="00F75CFD">
        <w:rPr>
          <w:rFonts w:cstheme="minorHAnsi"/>
          <w:i/>
          <w:iCs/>
        </w:rPr>
        <w:t>Island Times</w:t>
      </w:r>
      <w:r>
        <w:rPr>
          <w:rFonts w:cstheme="minorHAnsi"/>
        </w:rPr>
        <w:t xml:space="preserve">. </w:t>
      </w:r>
      <w:hyperlink r:id="rId23" w:history="1">
        <w:r>
          <w:rPr>
            <w:rStyle w:val="Hyperlink"/>
          </w:rPr>
          <w:t>Improved IOWA Test scores result of new education policies - Island Times</w:t>
        </w:r>
      </w:hyperlink>
      <w:r>
        <w:t>.</w:t>
      </w:r>
    </w:p>
    <w:p w14:paraId="69129D7F" w14:textId="77777777" w:rsidR="00D4507D" w:rsidRDefault="00D4507D" w:rsidP="00A5659D">
      <w:pPr>
        <w:spacing w:after="0"/>
      </w:pPr>
    </w:p>
    <w:p w14:paraId="0A30FE89" w14:textId="77777777" w:rsidR="00D4507D" w:rsidRDefault="00D4507D" w:rsidP="00A5659D">
      <w:pPr>
        <w:spacing w:after="0"/>
      </w:pPr>
      <w:r>
        <w:t xml:space="preserve">UNICEF Pacific Multi-Country Office &amp; Ministry of Community and Cultural Affairs. (2020). </w:t>
      </w:r>
      <w:r w:rsidR="006A7EF0" w:rsidRPr="006A7EF0">
        <w:rPr>
          <w:i/>
          <w:iCs/>
        </w:rPr>
        <w:t>Child On-line Protection in Palau</w:t>
      </w:r>
      <w:r w:rsidR="006A7EF0">
        <w:t xml:space="preserve">. Suva, Fiji: UNICEF Pacific Multi-Country Office. </w:t>
      </w:r>
    </w:p>
    <w:p w14:paraId="14A188BE" w14:textId="77777777" w:rsidR="00B52F16" w:rsidRDefault="00B52F16" w:rsidP="00A5659D">
      <w:pPr>
        <w:spacing w:after="0"/>
      </w:pPr>
    </w:p>
    <w:p w14:paraId="140792A1" w14:textId="77777777" w:rsidR="00B52F16" w:rsidRPr="00C14AAA" w:rsidRDefault="00B52F16" w:rsidP="00B52F16">
      <w:pPr>
        <w:spacing w:after="0"/>
        <w:rPr>
          <w:rFonts w:cstheme="minorHAnsi"/>
        </w:rPr>
      </w:pPr>
      <w:r>
        <w:t xml:space="preserve">UNICEF Pacific, Office of Planning &amp; Statistics and Pacific Community. (2017). </w:t>
      </w:r>
      <w:r w:rsidRPr="00C14AAA">
        <w:rPr>
          <w:i/>
          <w:iCs/>
        </w:rPr>
        <w:t>2017 Palau Disability Report: An analysis of 2015 Census of Population, Housing, and Agriculture</w:t>
      </w:r>
      <w:r>
        <w:t xml:space="preserve">. Suva, Fiji: UNICEF. </w:t>
      </w:r>
      <w:hyperlink r:id="rId24" w:history="1">
        <w:r>
          <w:rPr>
            <w:rStyle w:val="Hyperlink"/>
          </w:rPr>
          <w:t>Palau 2017 Disability Report | Statistics for Development Division (spc.int)</w:t>
        </w:r>
      </w:hyperlink>
      <w:r>
        <w:t>.</w:t>
      </w:r>
    </w:p>
    <w:p w14:paraId="0190E769" w14:textId="77777777" w:rsidR="0080449E" w:rsidRDefault="0080449E" w:rsidP="00A5659D">
      <w:pPr>
        <w:spacing w:after="0"/>
      </w:pPr>
    </w:p>
    <w:p w14:paraId="2F0A4E1C" w14:textId="77777777" w:rsidR="0080449E" w:rsidRDefault="0080449E" w:rsidP="00A5659D">
      <w:pPr>
        <w:spacing w:after="0"/>
      </w:pPr>
      <w:r>
        <w:t xml:space="preserve">United Nations Committee on the Rights of the Child. (2017, March 15). </w:t>
      </w:r>
      <w:r w:rsidRPr="0080449E">
        <w:rPr>
          <w:i/>
          <w:iCs/>
        </w:rPr>
        <w:t>Consideration of reports submitted by states parties under article 44 of the Convention: Second periodic reports of states parties due in 2002: PALAU.</w:t>
      </w:r>
      <w:r>
        <w:t xml:space="preserve"> CRC/C/PLW/2. Geneva, Switzerland: Committee on the Rights of the Child. </w:t>
      </w:r>
    </w:p>
    <w:p w14:paraId="39634D08" w14:textId="77777777" w:rsidR="0080449E" w:rsidRDefault="0080449E" w:rsidP="00A5659D">
      <w:pPr>
        <w:spacing w:after="0"/>
      </w:pPr>
    </w:p>
    <w:p w14:paraId="318F0E7A" w14:textId="77777777" w:rsidR="0080449E" w:rsidRPr="00F75CFD" w:rsidRDefault="0080449E" w:rsidP="00A5659D">
      <w:pPr>
        <w:spacing w:after="0"/>
      </w:pPr>
      <w:r>
        <w:t xml:space="preserve">United Nations Committee on the Rights of the Child. (2018, February 28). </w:t>
      </w:r>
      <w:r w:rsidRPr="00EB33F9">
        <w:rPr>
          <w:i/>
          <w:iCs/>
        </w:rPr>
        <w:t>Concluding observations on the second periodic report of Palau</w:t>
      </w:r>
      <w:r>
        <w:t xml:space="preserve">. CRC/C/PLW/CO/2. </w:t>
      </w:r>
      <w:r w:rsidR="00EB33F9">
        <w:t>Geneva, Switzerland: Committee on the Rights of the Child.</w:t>
      </w:r>
    </w:p>
    <w:p w14:paraId="582B22F4" w14:textId="77777777" w:rsidR="00F75CFD" w:rsidRDefault="00F75CFD" w:rsidP="00A5659D">
      <w:pPr>
        <w:spacing w:after="0"/>
      </w:pPr>
    </w:p>
    <w:p w14:paraId="09E8D32B" w14:textId="77777777" w:rsidR="00FA54EA" w:rsidRDefault="00FA54EA" w:rsidP="00A5659D">
      <w:pPr>
        <w:spacing w:after="0"/>
      </w:pPr>
      <w:r>
        <w:t xml:space="preserve">United Nations Committee on the Rights of Persons with Disabilities. (2019, March 5). </w:t>
      </w:r>
      <w:r w:rsidRPr="005A3A5B">
        <w:rPr>
          <w:i/>
          <w:iCs/>
        </w:rPr>
        <w:t>Initial report submitted by Palau under article 35 of the Convention due in 2015: CRPD/C/PLW/1.</w:t>
      </w:r>
    </w:p>
    <w:p w14:paraId="43F9DB02" w14:textId="77777777" w:rsidR="00FA54EA" w:rsidRPr="00FA54EA" w:rsidRDefault="00FA54EA" w:rsidP="00A5659D">
      <w:pPr>
        <w:spacing w:after="0"/>
      </w:pPr>
    </w:p>
    <w:p w14:paraId="6353B304" w14:textId="77777777" w:rsidR="00B52F16" w:rsidRDefault="00B52F16" w:rsidP="00A5659D">
      <w:pPr>
        <w:spacing w:after="0"/>
      </w:pPr>
      <w:r>
        <w:t>United Nations General Assembly: Human Rights Council Working Group on the Univers</w:t>
      </w:r>
      <w:r w:rsidR="001B71C1">
        <w:t>al Periodic Review Thirty-Eighth</w:t>
      </w:r>
      <w:r>
        <w:t xml:space="preserve"> Session. (2021, April 26). </w:t>
      </w:r>
      <w:r w:rsidRPr="005A3A5B">
        <w:rPr>
          <w:i/>
          <w:iCs/>
        </w:rPr>
        <w:t>National report submitted in accordance with paragraph 5 of the annex to Human Rights Council resolution 16/21: Palau</w:t>
      </w:r>
      <w:r>
        <w:t xml:space="preserve">. A/HRC/WG.6/38/PLW/1. </w:t>
      </w:r>
    </w:p>
    <w:p w14:paraId="1D0791BF" w14:textId="77777777" w:rsidR="00B52F16" w:rsidRDefault="00B52F16" w:rsidP="00A5659D">
      <w:pPr>
        <w:spacing w:after="0"/>
      </w:pPr>
    </w:p>
    <w:p w14:paraId="466F1870" w14:textId="23267D10" w:rsidR="00D4507D" w:rsidRDefault="00D4507D" w:rsidP="00A5659D">
      <w:pPr>
        <w:spacing w:after="0"/>
      </w:pPr>
      <w:r>
        <w:t xml:space="preserve">United Nations Human Rights Office of the High Commissioner. (2018, February 28). CRC/C/PLW/CO/2: </w:t>
      </w:r>
      <w:r w:rsidRPr="005A3A5B">
        <w:rPr>
          <w:i/>
          <w:iCs/>
        </w:rPr>
        <w:t>Concluding observations on the second periodic report of Palau.</w:t>
      </w:r>
      <w:r w:rsidR="00A3399B">
        <w:rPr>
          <w:i/>
          <w:iCs/>
        </w:rPr>
        <w:t xml:space="preserve"> </w:t>
      </w:r>
      <w:hyperlink r:id="rId25" w:history="1">
        <w:r>
          <w:rPr>
            <w:rStyle w:val="Hyperlink"/>
          </w:rPr>
          <w:t>CRC/C/PLW/CO/2: Concluding observations on the second periodic report of Palau | OHCHR</w:t>
        </w:r>
      </w:hyperlink>
    </w:p>
    <w:p w14:paraId="2F09688A" w14:textId="77777777" w:rsidR="00D4507D" w:rsidRPr="00B52F16" w:rsidRDefault="00D4507D" w:rsidP="00A5659D">
      <w:pPr>
        <w:spacing w:after="0"/>
      </w:pPr>
    </w:p>
    <w:p w14:paraId="16FC4689" w14:textId="77777777" w:rsidR="005A3A5B" w:rsidRDefault="005A3A5B" w:rsidP="00A5659D">
      <w:pPr>
        <w:spacing w:after="0"/>
      </w:pPr>
      <w:r>
        <w:t xml:space="preserve">United States Department of State. (2022). </w:t>
      </w:r>
      <w:r w:rsidRPr="005A3A5B">
        <w:rPr>
          <w:i/>
          <w:iCs/>
        </w:rPr>
        <w:t>2022 Trafficking in Persons Report: Palau</w:t>
      </w:r>
      <w:r>
        <w:t xml:space="preserve">. </w:t>
      </w:r>
      <w:hyperlink r:id="rId26" w:history="1">
        <w:r>
          <w:rPr>
            <w:rStyle w:val="Hyperlink"/>
          </w:rPr>
          <w:t>Palau - United States Department of State</w:t>
        </w:r>
      </w:hyperlink>
      <w:r>
        <w:t>.</w:t>
      </w:r>
    </w:p>
    <w:p w14:paraId="672AA56C" w14:textId="77777777" w:rsidR="005A3A5B" w:rsidRPr="005A3A5B" w:rsidRDefault="005A3A5B" w:rsidP="00A5659D">
      <w:pPr>
        <w:spacing w:after="0"/>
      </w:pPr>
    </w:p>
    <w:p w14:paraId="6A190E27" w14:textId="77777777" w:rsidR="00F75CFD" w:rsidRDefault="00F75CFD" w:rsidP="00A5659D">
      <w:pPr>
        <w:spacing w:after="0"/>
      </w:pPr>
      <w:r>
        <w:t>U</w:t>
      </w:r>
      <w:r w:rsidR="001B71C1">
        <w:t xml:space="preserve">.S. Department of State. (2022). </w:t>
      </w:r>
      <w:r>
        <w:t xml:space="preserve"> </w:t>
      </w:r>
      <w:r w:rsidRPr="00F75CFD">
        <w:rPr>
          <w:i/>
          <w:iCs/>
        </w:rPr>
        <w:t>Palau 2021 Human Rights Report</w:t>
      </w:r>
      <w:r>
        <w:t xml:space="preserve">. </w:t>
      </w:r>
      <w:hyperlink r:id="rId27" w:history="1">
        <w:r>
          <w:rPr>
            <w:rStyle w:val="Hyperlink"/>
          </w:rPr>
          <w:t>PALAU 2021 HUMAN RIGHTS REPORT (state.gov)</w:t>
        </w:r>
      </w:hyperlink>
      <w:r>
        <w:t>.</w:t>
      </w:r>
    </w:p>
    <w:p w14:paraId="5E40D9EA" w14:textId="77777777" w:rsidR="00F75CFD" w:rsidRDefault="00F75CFD" w:rsidP="00A5659D">
      <w:pPr>
        <w:spacing w:after="0"/>
      </w:pPr>
    </w:p>
    <w:p w14:paraId="78F4C77D" w14:textId="77777777" w:rsidR="00F75CFD" w:rsidRPr="00F75CFD" w:rsidRDefault="00F75CFD" w:rsidP="00A5659D">
      <w:pPr>
        <w:spacing w:after="0"/>
      </w:pPr>
    </w:p>
    <w:p w14:paraId="6195EC50" w14:textId="77777777" w:rsidR="00F75CFD" w:rsidRPr="00A5659D" w:rsidRDefault="00F75CFD" w:rsidP="00A5659D">
      <w:pPr>
        <w:spacing w:after="0"/>
        <w:rPr>
          <w:rFonts w:cstheme="minorHAnsi"/>
        </w:rPr>
      </w:pPr>
    </w:p>
    <w:sectPr w:rsidR="00F75CFD" w:rsidRPr="00A5659D" w:rsidSect="00801B0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0C62B" w14:textId="77777777" w:rsidR="00080BE3" w:rsidRDefault="00080BE3" w:rsidP="000A6452">
      <w:pPr>
        <w:spacing w:after="0" w:line="240" w:lineRule="auto"/>
      </w:pPr>
      <w:r>
        <w:separator/>
      </w:r>
    </w:p>
  </w:endnote>
  <w:endnote w:type="continuationSeparator" w:id="0">
    <w:p w14:paraId="669782CC" w14:textId="77777777" w:rsidR="00080BE3" w:rsidRDefault="00080BE3" w:rsidP="000A6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041008"/>
      <w:docPartObj>
        <w:docPartGallery w:val="Page Numbers (Bottom of Page)"/>
        <w:docPartUnique/>
      </w:docPartObj>
    </w:sdtPr>
    <w:sdtEndPr>
      <w:rPr>
        <w:noProof/>
      </w:rPr>
    </w:sdtEndPr>
    <w:sdtContent>
      <w:p w14:paraId="56D2D2E1" w14:textId="77777777" w:rsidR="00347692" w:rsidRDefault="00A3399B">
        <w:pPr>
          <w:pStyle w:val="Footer"/>
          <w:jc w:val="center"/>
        </w:pPr>
        <w:r>
          <w:fldChar w:fldCharType="begin"/>
        </w:r>
        <w:r>
          <w:instrText xml:space="preserve"> PAGE   \* MERGEFORMAT </w:instrText>
        </w:r>
        <w:r>
          <w:fldChar w:fldCharType="separate"/>
        </w:r>
        <w:r w:rsidR="00262CA3">
          <w:rPr>
            <w:noProof/>
          </w:rPr>
          <w:t>iii</w:t>
        </w:r>
        <w:r>
          <w:rPr>
            <w:noProof/>
          </w:rPr>
          <w:fldChar w:fldCharType="end"/>
        </w:r>
      </w:p>
    </w:sdtContent>
  </w:sdt>
  <w:p w14:paraId="70F0F892" w14:textId="77777777" w:rsidR="00347692" w:rsidRDefault="00347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C1F95" w14:textId="77777777" w:rsidR="00080BE3" w:rsidRDefault="00080BE3" w:rsidP="000A6452">
      <w:pPr>
        <w:spacing w:after="0" w:line="240" w:lineRule="auto"/>
      </w:pPr>
      <w:r>
        <w:separator/>
      </w:r>
    </w:p>
  </w:footnote>
  <w:footnote w:type="continuationSeparator" w:id="0">
    <w:p w14:paraId="01C1BB7A" w14:textId="77777777" w:rsidR="00080BE3" w:rsidRDefault="00080BE3" w:rsidP="000A6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370E"/>
    <w:multiLevelType w:val="hybridMultilevel"/>
    <w:tmpl w:val="470CE84E"/>
    <w:lvl w:ilvl="0" w:tplc="F99ECAF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3230E89"/>
    <w:multiLevelType w:val="hybridMultilevel"/>
    <w:tmpl w:val="1E6C8586"/>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09C90742"/>
    <w:multiLevelType w:val="hybridMultilevel"/>
    <w:tmpl w:val="72967E1E"/>
    <w:lvl w:ilvl="0" w:tplc="7AC67C50">
      <w:start w:val="16"/>
      <w:numFmt w:val="bullet"/>
      <w:lvlText w:val="-"/>
      <w:lvlJc w:val="left"/>
      <w:pPr>
        <w:ind w:left="1800" w:hanging="360"/>
      </w:pPr>
      <w:rPr>
        <w:rFonts w:ascii="Calibri" w:eastAsiaTheme="minorHAnsi" w:hAnsi="Calibri" w:cs="Calibri"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3" w15:restartNumberingAfterBreak="0">
    <w:nsid w:val="0D6A4CE7"/>
    <w:multiLevelType w:val="hybridMultilevel"/>
    <w:tmpl w:val="65A27F0E"/>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D6C2C07"/>
    <w:multiLevelType w:val="hybridMultilevel"/>
    <w:tmpl w:val="67A48B20"/>
    <w:lvl w:ilvl="0" w:tplc="3396653A">
      <w:start w:val="1"/>
      <w:numFmt w:val="lowerRoman"/>
      <w:lvlText w:val="(%1)"/>
      <w:lvlJc w:val="left"/>
      <w:pPr>
        <w:ind w:left="2160" w:hanging="360"/>
      </w:pPr>
      <w:rPr>
        <w:rFonts w:asciiTheme="minorHAnsi" w:eastAsiaTheme="minorHAnsi" w:hAnsiTheme="minorHAnsi" w:cstheme="minorBidi"/>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 w15:restartNumberingAfterBreak="0">
    <w:nsid w:val="0D744C33"/>
    <w:multiLevelType w:val="hybridMultilevel"/>
    <w:tmpl w:val="FB1AD67E"/>
    <w:lvl w:ilvl="0" w:tplc="AED6D81A">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0D4456E"/>
    <w:multiLevelType w:val="hybridMultilevel"/>
    <w:tmpl w:val="075E066E"/>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11F0927"/>
    <w:multiLevelType w:val="hybridMultilevel"/>
    <w:tmpl w:val="DE2011FC"/>
    <w:lvl w:ilvl="0" w:tplc="20000015">
      <w:start w:val="3"/>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3E2070D"/>
    <w:multiLevelType w:val="hybridMultilevel"/>
    <w:tmpl w:val="EFC02A24"/>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40D6C83"/>
    <w:multiLevelType w:val="hybridMultilevel"/>
    <w:tmpl w:val="FA76086E"/>
    <w:lvl w:ilvl="0" w:tplc="DB76FD7A">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7B233E5"/>
    <w:multiLevelType w:val="hybridMultilevel"/>
    <w:tmpl w:val="B9846E48"/>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87204BC"/>
    <w:multiLevelType w:val="hybridMultilevel"/>
    <w:tmpl w:val="002023CE"/>
    <w:lvl w:ilvl="0" w:tplc="86BEAC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E7786C"/>
    <w:multiLevelType w:val="hybridMultilevel"/>
    <w:tmpl w:val="93E2CC4C"/>
    <w:lvl w:ilvl="0" w:tplc="0409000F">
      <w:start w:val="8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442872"/>
    <w:multiLevelType w:val="hybridMultilevel"/>
    <w:tmpl w:val="CA7C9DEC"/>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214468AC"/>
    <w:multiLevelType w:val="hybridMultilevel"/>
    <w:tmpl w:val="BCBAB83A"/>
    <w:lvl w:ilvl="0" w:tplc="3396653A">
      <w:start w:val="1"/>
      <w:numFmt w:val="lowerRoman"/>
      <w:lvlText w:val="(%1)"/>
      <w:lvlJc w:val="left"/>
      <w:pPr>
        <w:ind w:left="1440" w:hanging="360"/>
      </w:pPr>
      <w:rPr>
        <w:rFonts w:asciiTheme="minorHAnsi" w:eastAsiaTheme="minorHAnsi" w:hAnsiTheme="minorHAnsi" w:cstheme="minorBidi"/>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5" w15:restartNumberingAfterBreak="0">
    <w:nsid w:val="222C2202"/>
    <w:multiLevelType w:val="hybridMultilevel"/>
    <w:tmpl w:val="52668FCC"/>
    <w:lvl w:ilvl="0" w:tplc="3396653A">
      <w:start w:val="1"/>
      <w:numFmt w:val="lowerRoman"/>
      <w:lvlText w:val="(%1)"/>
      <w:lvlJc w:val="left"/>
      <w:pPr>
        <w:ind w:left="1440" w:hanging="360"/>
      </w:pPr>
      <w:rPr>
        <w:rFonts w:asciiTheme="minorHAnsi" w:eastAsiaTheme="minorHAnsi" w:hAnsiTheme="minorHAnsi" w:cstheme="minorBidi" w:hint="default"/>
        <w:b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22BA7219"/>
    <w:multiLevelType w:val="hybridMultilevel"/>
    <w:tmpl w:val="31281BBA"/>
    <w:lvl w:ilvl="0" w:tplc="A93E5F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675F14"/>
    <w:multiLevelType w:val="hybridMultilevel"/>
    <w:tmpl w:val="5AA86574"/>
    <w:lvl w:ilvl="0" w:tplc="FBF203BA">
      <w:start w:val="76"/>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24841496"/>
    <w:multiLevelType w:val="hybridMultilevel"/>
    <w:tmpl w:val="47BC433A"/>
    <w:lvl w:ilvl="0" w:tplc="BF22244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27910FB7"/>
    <w:multiLevelType w:val="hybridMultilevel"/>
    <w:tmpl w:val="82DCCC62"/>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BBC7406"/>
    <w:multiLevelType w:val="hybridMultilevel"/>
    <w:tmpl w:val="2574359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2D0565CD"/>
    <w:multiLevelType w:val="hybridMultilevel"/>
    <w:tmpl w:val="EB581550"/>
    <w:lvl w:ilvl="0" w:tplc="05EA3BD8">
      <w:start w:val="78"/>
      <w:numFmt w:val="decimal"/>
      <w:lvlText w:val="%1."/>
      <w:lvlJc w:val="left"/>
      <w:pPr>
        <w:ind w:left="1080" w:hanging="360"/>
      </w:pPr>
      <w:rPr>
        <w:rFonts w:hint="default"/>
        <w:i w:val="0"/>
        <w:iCs w:val="0"/>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2" w15:restartNumberingAfterBreak="0">
    <w:nsid w:val="2DD63096"/>
    <w:multiLevelType w:val="hybridMultilevel"/>
    <w:tmpl w:val="9C422F6C"/>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0643527"/>
    <w:multiLevelType w:val="hybridMultilevel"/>
    <w:tmpl w:val="F0EE7A9C"/>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4" w15:restartNumberingAfterBreak="0">
    <w:nsid w:val="31A12325"/>
    <w:multiLevelType w:val="hybridMultilevel"/>
    <w:tmpl w:val="9AF0738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1914FD"/>
    <w:multiLevelType w:val="hybridMultilevel"/>
    <w:tmpl w:val="C5FCD70E"/>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6" w15:restartNumberingAfterBreak="0">
    <w:nsid w:val="39506EA1"/>
    <w:multiLevelType w:val="hybridMultilevel"/>
    <w:tmpl w:val="30C66180"/>
    <w:lvl w:ilvl="0" w:tplc="96C697A6">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40E71B10"/>
    <w:multiLevelType w:val="hybridMultilevel"/>
    <w:tmpl w:val="5A469442"/>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44536E53"/>
    <w:multiLevelType w:val="hybridMultilevel"/>
    <w:tmpl w:val="CF86F85E"/>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9CD7885"/>
    <w:multiLevelType w:val="hybridMultilevel"/>
    <w:tmpl w:val="22B849B4"/>
    <w:lvl w:ilvl="0" w:tplc="37FE8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130316"/>
    <w:multiLevelType w:val="hybridMultilevel"/>
    <w:tmpl w:val="CA3E3E5E"/>
    <w:lvl w:ilvl="0" w:tplc="E76A8780">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4FAF2BF5"/>
    <w:multiLevelType w:val="hybridMultilevel"/>
    <w:tmpl w:val="0B4A72A0"/>
    <w:lvl w:ilvl="0" w:tplc="0B1A4296">
      <w:start w:val="1"/>
      <w:numFmt w:val="decimal"/>
      <w:lvlText w:val="%1."/>
      <w:lvlJc w:val="left"/>
      <w:pPr>
        <w:ind w:left="1080" w:hanging="360"/>
      </w:pPr>
      <w:rPr>
        <w:rFonts w:hint="default"/>
        <w:b w:val="0"/>
        <w:bCs/>
        <w:i w:val="0"/>
        <w:iCs w:val="0"/>
      </w:rPr>
    </w:lvl>
    <w:lvl w:ilvl="1" w:tplc="20000019">
      <w:start w:val="1"/>
      <w:numFmt w:val="lowerLetter"/>
      <w:lvlText w:val="%2."/>
      <w:lvlJc w:val="left"/>
      <w:pPr>
        <w:ind w:left="1800" w:hanging="360"/>
      </w:pPr>
    </w:lvl>
    <w:lvl w:ilvl="2" w:tplc="A1801CDC">
      <w:start w:val="1"/>
      <w:numFmt w:val="decimal"/>
      <w:lvlText w:val="(%3)"/>
      <w:lvlJc w:val="left"/>
      <w:pPr>
        <w:ind w:left="2700" w:hanging="360"/>
      </w:pPr>
      <w:rPr>
        <w:rFonts w:hint="default"/>
      </w:rPr>
    </w:lvl>
    <w:lvl w:ilvl="3" w:tplc="58F89136">
      <w:start w:val="1"/>
      <w:numFmt w:val="lowerRoman"/>
      <w:lvlText w:val="(%4)"/>
      <w:lvlJc w:val="left"/>
      <w:pPr>
        <w:ind w:left="3600" w:hanging="720"/>
      </w:pPr>
      <w:rPr>
        <w:rFonts w:hint="default"/>
      </w:r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2" w15:restartNumberingAfterBreak="0">
    <w:nsid w:val="4FFB263A"/>
    <w:multiLevelType w:val="hybridMultilevel"/>
    <w:tmpl w:val="A8041F7C"/>
    <w:lvl w:ilvl="0" w:tplc="DF509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292435"/>
    <w:multiLevelType w:val="hybridMultilevel"/>
    <w:tmpl w:val="208050D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BF3497A"/>
    <w:multiLevelType w:val="hybridMultilevel"/>
    <w:tmpl w:val="93743C58"/>
    <w:lvl w:ilvl="0" w:tplc="0EF29806">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5" w15:restartNumberingAfterBreak="0">
    <w:nsid w:val="5E9D76A4"/>
    <w:multiLevelType w:val="hybridMultilevel"/>
    <w:tmpl w:val="96E44CE0"/>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6" w15:restartNumberingAfterBreak="0">
    <w:nsid w:val="63E17687"/>
    <w:multiLevelType w:val="hybridMultilevel"/>
    <w:tmpl w:val="3AE8567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58916AE"/>
    <w:multiLevelType w:val="hybridMultilevel"/>
    <w:tmpl w:val="8DB6FE72"/>
    <w:lvl w:ilvl="0" w:tplc="DC66D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2A76AD"/>
    <w:multiLevelType w:val="hybridMultilevel"/>
    <w:tmpl w:val="C832C186"/>
    <w:lvl w:ilvl="0" w:tplc="D340E084">
      <w:start w:val="1"/>
      <w:numFmt w:val="lowerRoman"/>
      <w:lvlText w:val="(%1)"/>
      <w:lvlJc w:val="left"/>
      <w:pPr>
        <w:ind w:left="1080" w:hanging="72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E31231B"/>
    <w:multiLevelType w:val="hybridMultilevel"/>
    <w:tmpl w:val="C52EE96E"/>
    <w:lvl w:ilvl="0" w:tplc="B3E61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6D2117"/>
    <w:multiLevelType w:val="hybridMultilevel"/>
    <w:tmpl w:val="8C865E76"/>
    <w:lvl w:ilvl="0" w:tplc="07849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725812"/>
    <w:multiLevelType w:val="hybridMultilevel"/>
    <w:tmpl w:val="8E5CD45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7401C5E"/>
    <w:multiLevelType w:val="hybridMultilevel"/>
    <w:tmpl w:val="380ECDA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8C61743"/>
    <w:multiLevelType w:val="hybridMultilevel"/>
    <w:tmpl w:val="319EFC04"/>
    <w:lvl w:ilvl="0" w:tplc="3396653A">
      <w:start w:val="1"/>
      <w:numFmt w:val="lowerRoman"/>
      <w:lvlText w:val="(%1)"/>
      <w:lvlJc w:val="left"/>
      <w:pPr>
        <w:ind w:left="1440" w:hanging="360"/>
      </w:pPr>
      <w:rPr>
        <w:rFonts w:asciiTheme="minorHAnsi" w:eastAsiaTheme="minorHAnsi" w:hAnsiTheme="minorHAnsi" w:cstheme="minorBidi" w:hint="default"/>
        <w:b w:val="0"/>
        <w:bCs/>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4" w15:restartNumberingAfterBreak="0">
    <w:nsid w:val="7E61262A"/>
    <w:multiLevelType w:val="hybridMultilevel"/>
    <w:tmpl w:val="4940AA36"/>
    <w:lvl w:ilvl="0" w:tplc="3396653A">
      <w:start w:val="1"/>
      <w:numFmt w:val="lowerRoman"/>
      <w:lvlText w:val="(%1)"/>
      <w:lvlJc w:val="left"/>
      <w:pPr>
        <w:ind w:left="1080" w:hanging="720"/>
      </w:pPr>
      <w:rPr>
        <w:rFonts w:asciiTheme="minorHAnsi" w:eastAsiaTheme="minorHAnsi" w:hAnsiTheme="minorHAnsi" w:cstheme="minorBidi"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16851737">
    <w:abstractNumId w:val="24"/>
  </w:num>
  <w:num w:numId="2" w16cid:durableId="1780755598">
    <w:abstractNumId w:val="42"/>
  </w:num>
  <w:num w:numId="3" w16cid:durableId="755975082">
    <w:abstractNumId w:val="41"/>
  </w:num>
  <w:num w:numId="4" w16cid:durableId="214318635">
    <w:abstractNumId w:val="8"/>
  </w:num>
  <w:num w:numId="5" w16cid:durableId="419374703">
    <w:abstractNumId w:val="33"/>
  </w:num>
  <w:num w:numId="6" w16cid:durableId="598830264">
    <w:abstractNumId w:val="19"/>
  </w:num>
  <w:num w:numId="7" w16cid:durableId="403797409">
    <w:abstractNumId w:val="4"/>
  </w:num>
  <w:num w:numId="8" w16cid:durableId="2107310611">
    <w:abstractNumId w:val="36"/>
  </w:num>
  <w:num w:numId="9" w16cid:durableId="1310357442">
    <w:abstractNumId w:val="31"/>
  </w:num>
  <w:num w:numId="10" w16cid:durableId="1290093627">
    <w:abstractNumId w:val="9"/>
  </w:num>
  <w:num w:numId="11" w16cid:durableId="20400883">
    <w:abstractNumId w:val="10"/>
  </w:num>
  <w:num w:numId="12" w16cid:durableId="1053651938">
    <w:abstractNumId w:val="3"/>
  </w:num>
  <w:num w:numId="13" w16cid:durableId="337194637">
    <w:abstractNumId w:val="27"/>
  </w:num>
  <w:num w:numId="14" w16cid:durableId="1475833932">
    <w:abstractNumId w:val="15"/>
  </w:num>
  <w:num w:numId="15" w16cid:durableId="2085488439">
    <w:abstractNumId w:val="20"/>
  </w:num>
  <w:num w:numId="16" w16cid:durableId="698626641">
    <w:abstractNumId w:val="7"/>
  </w:num>
  <w:num w:numId="17" w16cid:durableId="1236665304">
    <w:abstractNumId w:val="1"/>
  </w:num>
  <w:num w:numId="18" w16cid:durableId="1070345057">
    <w:abstractNumId w:val="35"/>
  </w:num>
  <w:num w:numId="19" w16cid:durableId="1585256756">
    <w:abstractNumId w:val="6"/>
  </w:num>
  <w:num w:numId="20" w16cid:durableId="657418522">
    <w:abstractNumId w:val="25"/>
  </w:num>
  <w:num w:numId="21" w16cid:durableId="656808588">
    <w:abstractNumId w:val="43"/>
  </w:num>
  <w:num w:numId="22" w16cid:durableId="1454708957">
    <w:abstractNumId w:val="26"/>
  </w:num>
  <w:num w:numId="23" w16cid:durableId="7952849">
    <w:abstractNumId w:val="0"/>
  </w:num>
  <w:num w:numId="24" w16cid:durableId="1307666990">
    <w:abstractNumId w:val="44"/>
  </w:num>
  <w:num w:numId="25" w16cid:durableId="1902668274">
    <w:abstractNumId w:val="38"/>
  </w:num>
  <w:num w:numId="26" w16cid:durableId="2025934697">
    <w:abstractNumId w:val="5"/>
  </w:num>
  <w:num w:numId="27" w16cid:durableId="1424959901">
    <w:abstractNumId w:val="30"/>
  </w:num>
  <w:num w:numId="28" w16cid:durableId="881209228">
    <w:abstractNumId w:val="2"/>
  </w:num>
  <w:num w:numId="29" w16cid:durableId="974942372">
    <w:abstractNumId w:val="18"/>
  </w:num>
  <w:num w:numId="30" w16cid:durableId="1817600072">
    <w:abstractNumId w:val="40"/>
  </w:num>
  <w:num w:numId="31" w16cid:durableId="574046090">
    <w:abstractNumId w:val="32"/>
  </w:num>
  <w:num w:numId="32" w16cid:durableId="1548030132">
    <w:abstractNumId w:val="37"/>
  </w:num>
  <w:num w:numId="33" w16cid:durableId="1563514870">
    <w:abstractNumId w:val="29"/>
  </w:num>
  <w:num w:numId="34" w16cid:durableId="733238860">
    <w:abstractNumId w:val="11"/>
  </w:num>
  <w:num w:numId="35" w16cid:durableId="2097483230">
    <w:abstractNumId w:val="39"/>
  </w:num>
  <w:num w:numId="36" w16cid:durableId="1936673111">
    <w:abstractNumId w:val="34"/>
  </w:num>
  <w:num w:numId="37" w16cid:durableId="1385061843">
    <w:abstractNumId w:val="14"/>
  </w:num>
  <w:num w:numId="38" w16cid:durableId="1971783822">
    <w:abstractNumId w:val="23"/>
  </w:num>
  <w:num w:numId="39" w16cid:durableId="1719278463">
    <w:abstractNumId w:val="13"/>
  </w:num>
  <w:num w:numId="40" w16cid:durableId="654534066">
    <w:abstractNumId w:val="28"/>
  </w:num>
  <w:num w:numId="41" w16cid:durableId="1536503718">
    <w:abstractNumId w:val="22"/>
  </w:num>
  <w:num w:numId="42" w16cid:durableId="1416315697">
    <w:abstractNumId w:val="17"/>
  </w:num>
  <w:num w:numId="43" w16cid:durableId="81493253">
    <w:abstractNumId w:val="21"/>
  </w:num>
  <w:num w:numId="44" w16cid:durableId="317075467">
    <w:abstractNumId w:val="12"/>
  </w:num>
  <w:num w:numId="45" w16cid:durableId="614289206">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22"/>
    <w:rsid w:val="00002F04"/>
    <w:rsid w:val="00004E97"/>
    <w:rsid w:val="00007F5E"/>
    <w:rsid w:val="00011274"/>
    <w:rsid w:val="000118B4"/>
    <w:rsid w:val="00012FE9"/>
    <w:rsid w:val="00013B7C"/>
    <w:rsid w:val="00015437"/>
    <w:rsid w:val="0001630C"/>
    <w:rsid w:val="00020476"/>
    <w:rsid w:val="000216BF"/>
    <w:rsid w:val="00021C66"/>
    <w:rsid w:val="00022C83"/>
    <w:rsid w:val="00023009"/>
    <w:rsid w:val="00023F5A"/>
    <w:rsid w:val="00024427"/>
    <w:rsid w:val="00024529"/>
    <w:rsid w:val="00025D4D"/>
    <w:rsid w:val="00026DBF"/>
    <w:rsid w:val="0003355E"/>
    <w:rsid w:val="00035272"/>
    <w:rsid w:val="00037AAE"/>
    <w:rsid w:val="000433F6"/>
    <w:rsid w:val="000479FF"/>
    <w:rsid w:val="000550F9"/>
    <w:rsid w:val="000555BE"/>
    <w:rsid w:val="00056EC9"/>
    <w:rsid w:val="00067AEE"/>
    <w:rsid w:val="00067BC7"/>
    <w:rsid w:val="000707A3"/>
    <w:rsid w:val="00080BE3"/>
    <w:rsid w:val="000828E5"/>
    <w:rsid w:val="000850D9"/>
    <w:rsid w:val="00087073"/>
    <w:rsid w:val="00090C2C"/>
    <w:rsid w:val="00092BF2"/>
    <w:rsid w:val="00092E3D"/>
    <w:rsid w:val="00094962"/>
    <w:rsid w:val="000A263A"/>
    <w:rsid w:val="000A6452"/>
    <w:rsid w:val="000B266D"/>
    <w:rsid w:val="000B50E6"/>
    <w:rsid w:val="000B5CEE"/>
    <w:rsid w:val="000C05C2"/>
    <w:rsid w:val="000C1F70"/>
    <w:rsid w:val="000C3109"/>
    <w:rsid w:val="000C4C6A"/>
    <w:rsid w:val="000D6B6B"/>
    <w:rsid w:val="000D7E53"/>
    <w:rsid w:val="000E0BBF"/>
    <w:rsid w:val="000E5695"/>
    <w:rsid w:val="000F1E41"/>
    <w:rsid w:val="000F776D"/>
    <w:rsid w:val="000F7D38"/>
    <w:rsid w:val="00101D3C"/>
    <w:rsid w:val="00111149"/>
    <w:rsid w:val="00112309"/>
    <w:rsid w:val="00121E34"/>
    <w:rsid w:val="001243C0"/>
    <w:rsid w:val="001255C3"/>
    <w:rsid w:val="00125651"/>
    <w:rsid w:val="00126073"/>
    <w:rsid w:val="00130A3D"/>
    <w:rsid w:val="001369CD"/>
    <w:rsid w:val="0013709B"/>
    <w:rsid w:val="00141C15"/>
    <w:rsid w:val="00143291"/>
    <w:rsid w:val="001470CF"/>
    <w:rsid w:val="00151960"/>
    <w:rsid w:val="001524E6"/>
    <w:rsid w:val="00153798"/>
    <w:rsid w:val="00153952"/>
    <w:rsid w:val="00155662"/>
    <w:rsid w:val="00155A15"/>
    <w:rsid w:val="00160E65"/>
    <w:rsid w:val="00161C8F"/>
    <w:rsid w:val="00163DD4"/>
    <w:rsid w:val="00164B3A"/>
    <w:rsid w:val="00170642"/>
    <w:rsid w:val="00170AF1"/>
    <w:rsid w:val="00171609"/>
    <w:rsid w:val="001723E7"/>
    <w:rsid w:val="00175005"/>
    <w:rsid w:val="00175721"/>
    <w:rsid w:val="00176DED"/>
    <w:rsid w:val="00177DE3"/>
    <w:rsid w:val="00180450"/>
    <w:rsid w:val="001827DA"/>
    <w:rsid w:val="001862C6"/>
    <w:rsid w:val="0018668F"/>
    <w:rsid w:val="0018726E"/>
    <w:rsid w:val="00187EBE"/>
    <w:rsid w:val="0019088E"/>
    <w:rsid w:val="00192C96"/>
    <w:rsid w:val="001A67D3"/>
    <w:rsid w:val="001A7550"/>
    <w:rsid w:val="001B71C1"/>
    <w:rsid w:val="001C156C"/>
    <w:rsid w:val="001C1CCB"/>
    <w:rsid w:val="001C2B7C"/>
    <w:rsid w:val="001C386E"/>
    <w:rsid w:val="001C4185"/>
    <w:rsid w:val="001C7B54"/>
    <w:rsid w:val="001D485C"/>
    <w:rsid w:val="001D4DBA"/>
    <w:rsid w:val="001D539A"/>
    <w:rsid w:val="001D75BC"/>
    <w:rsid w:val="001E1812"/>
    <w:rsid w:val="001E187B"/>
    <w:rsid w:val="001E2B60"/>
    <w:rsid w:val="001E3C60"/>
    <w:rsid w:val="001E5AD2"/>
    <w:rsid w:val="001F010A"/>
    <w:rsid w:val="001F057C"/>
    <w:rsid w:val="001F2D26"/>
    <w:rsid w:val="001F37F5"/>
    <w:rsid w:val="001F40AA"/>
    <w:rsid w:val="00200CF5"/>
    <w:rsid w:val="002052C3"/>
    <w:rsid w:val="00205D31"/>
    <w:rsid w:val="00205D3B"/>
    <w:rsid w:val="00206236"/>
    <w:rsid w:val="00210F1A"/>
    <w:rsid w:val="00211896"/>
    <w:rsid w:val="0021237F"/>
    <w:rsid w:val="00212DEC"/>
    <w:rsid w:val="00216B5D"/>
    <w:rsid w:val="00217192"/>
    <w:rsid w:val="0021770B"/>
    <w:rsid w:val="00223903"/>
    <w:rsid w:val="00231F7D"/>
    <w:rsid w:val="00233903"/>
    <w:rsid w:val="00233E08"/>
    <w:rsid w:val="00234C61"/>
    <w:rsid w:val="00235217"/>
    <w:rsid w:val="00235D77"/>
    <w:rsid w:val="00237085"/>
    <w:rsid w:val="00237D7C"/>
    <w:rsid w:val="00240270"/>
    <w:rsid w:val="00242462"/>
    <w:rsid w:val="002511A5"/>
    <w:rsid w:val="00253877"/>
    <w:rsid w:val="002542C3"/>
    <w:rsid w:val="00256B5B"/>
    <w:rsid w:val="00257D3B"/>
    <w:rsid w:val="002600A8"/>
    <w:rsid w:val="00260E53"/>
    <w:rsid w:val="00262CA3"/>
    <w:rsid w:val="0026476A"/>
    <w:rsid w:val="00271F7B"/>
    <w:rsid w:val="002753CB"/>
    <w:rsid w:val="002756D9"/>
    <w:rsid w:val="00283E42"/>
    <w:rsid w:val="00283F1B"/>
    <w:rsid w:val="0028579F"/>
    <w:rsid w:val="00286BBE"/>
    <w:rsid w:val="00287832"/>
    <w:rsid w:val="002920D0"/>
    <w:rsid w:val="002924B4"/>
    <w:rsid w:val="0029267E"/>
    <w:rsid w:val="00294CA8"/>
    <w:rsid w:val="00295D79"/>
    <w:rsid w:val="002967D4"/>
    <w:rsid w:val="002A2D48"/>
    <w:rsid w:val="002A3910"/>
    <w:rsid w:val="002A4DEC"/>
    <w:rsid w:val="002B3F6D"/>
    <w:rsid w:val="002B4EE7"/>
    <w:rsid w:val="002B785C"/>
    <w:rsid w:val="002C1442"/>
    <w:rsid w:val="002C2898"/>
    <w:rsid w:val="002D4272"/>
    <w:rsid w:val="002D6BBA"/>
    <w:rsid w:val="002D7D0B"/>
    <w:rsid w:val="002E13F5"/>
    <w:rsid w:val="002E1AD2"/>
    <w:rsid w:val="002E3829"/>
    <w:rsid w:val="002E3BBE"/>
    <w:rsid w:val="002E3E8D"/>
    <w:rsid w:val="002E5B66"/>
    <w:rsid w:val="002E60DD"/>
    <w:rsid w:val="002F4388"/>
    <w:rsid w:val="002F75E3"/>
    <w:rsid w:val="00302370"/>
    <w:rsid w:val="0031097F"/>
    <w:rsid w:val="00311C40"/>
    <w:rsid w:val="00315296"/>
    <w:rsid w:val="00315B1D"/>
    <w:rsid w:val="0032020C"/>
    <w:rsid w:val="003203D5"/>
    <w:rsid w:val="003219A4"/>
    <w:rsid w:val="00322DA4"/>
    <w:rsid w:val="00323D78"/>
    <w:rsid w:val="00323DF6"/>
    <w:rsid w:val="003277DB"/>
    <w:rsid w:val="003300E9"/>
    <w:rsid w:val="00330742"/>
    <w:rsid w:val="00330DA8"/>
    <w:rsid w:val="003350EF"/>
    <w:rsid w:val="00335793"/>
    <w:rsid w:val="00336B59"/>
    <w:rsid w:val="003371FB"/>
    <w:rsid w:val="003371FC"/>
    <w:rsid w:val="00344486"/>
    <w:rsid w:val="003457DB"/>
    <w:rsid w:val="00345A58"/>
    <w:rsid w:val="00347692"/>
    <w:rsid w:val="003476C3"/>
    <w:rsid w:val="00347B9F"/>
    <w:rsid w:val="00352625"/>
    <w:rsid w:val="00352ABD"/>
    <w:rsid w:val="00353CAA"/>
    <w:rsid w:val="003548C3"/>
    <w:rsid w:val="0035511E"/>
    <w:rsid w:val="00361390"/>
    <w:rsid w:val="003613CA"/>
    <w:rsid w:val="0036246E"/>
    <w:rsid w:val="0036487E"/>
    <w:rsid w:val="00367CE1"/>
    <w:rsid w:val="00371CE4"/>
    <w:rsid w:val="003724BF"/>
    <w:rsid w:val="00372D38"/>
    <w:rsid w:val="00374F62"/>
    <w:rsid w:val="0037504C"/>
    <w:rsid w:val="0037592D"/>
    <w:rsid w:val="003830D4"/>
    <w:rsid w:val="003859A5"/>
    <w:rsid w:val="0038783A"/>
    <w:rsid w:val="0039091E"/>
    <w:rsid w:val="003945DF"/>
    <w:rsid w:val="00394719"/>
    <w:rsid w:val="003A123A"/>
    <w:rsid w:val="003A2682"/>
    <w:rsid w:val="003A5861"/>
    <w:rsid w:val="003B16ED"/>
    <w:rsid w:val="003B3CF3"/>
    <w:rsid w:val="003C36BF"/>
    <w:rsid w:val="003C38BC"/>
    <w:rsid w:val="003C57C5"/>
    <w:rsid w:val="003C62E1"/>
    <w:rsid w:val="003C6A09"/>
    <w:rsid w:val="003C7CF5"/>
    <w:rsid w:val="003D0AAB"/>
    <w:rsid w:val="003D1061"/>
    <w:rsid w:val="003D1184"/>
    <w:rsid w:val="003D2E79"/>
    <w:rsid w:val="003D3112"/>
    <w:rsid w:val="003D4887"/>
    <w:rsid w:val="003D5079"/>
    <w:rsid w:val="003D59F9"/>
    <w:rsid w:val="003D6195"/>
    <w:rsid w:val="003D760E"/>
    <w:rsid w:val="003E10EB"/>
    <w:rsid w:val="003E2EAE"/>
    <w:rsid w:val="003E4ED7"/>
    <w:rsid w:val="003E5F61"/>
    <w:rsid w:val="003E6267"/>
    <w:rsid w:val="003E6616"/>
    <w:rsid w:val="003E7385"/>
    <w:rsid w:val="003F078F"/>
    <w:rsid w:val="003F6AB2"/>
    <w:rsid w:val="003F6BBB"/>
    <w:rsid w:val="003F72DA"/>
    <w:rsid w:val="00401208"/>
    <w:rsid w:val="004136D5"/>
    <w:rsid w:val="004145DA"/>
    <w:rsid w:val="004170E0"/>
    <w:rsid w:val="00417D9D"/>
    <w:rsid w:val="00417FC0"/>
    <w:rsid w:val="00422294"/>
    <w:rsid w:val="0042246B"/>
    <w:rsid w:val="00422E25"/>
    <w:rsid w:val="0042312C"/>
    <w:rsid w:val="004261C3"/>
    <w:rsid w:val="00426C1A"/>
    <w:rsid w:val="004355C8"/>
    <w:rsid w:val="00437DCC"/>
    <w:rsid w:val="00442988"/>
    <w:rsid w:val="00442AF3"/>
    <w:rsid w:val="00443A28"/>
    <w:rsid w:val="00444A60"/>
    <w:rsid w:val="0044504B"/>
    <w:rsid w:val="004474C6"/>
    <w:rsid w:val="0044765E"/>
    <w:rsid w:val="004511E3"/>
    <w:rsid w:val="00456645"/>
    <w:rsid w:val="00461AFD"/>
    <w:rsid w:val="00467535"/>
    <w:rsid w:val="0046795E"/>
    <w:rsid w:val="0047055B"/>
    <w:rsid w:val="00475944"/>
    <w:rsid w:val="004759C4"/>
    <w:rsid w:val="004801AC"/>
    <w:rsid w:val="00480922"/>
    <w:rsid w:val="00481BAF"/>
    <w:rsid w:val="00481EB0"/>
    <w:rsid w:val="00485035"/>
    <w:rsid w:val="0049298C"/>
    <w:rsid w:val="00493F55"/>
    <w:rsid w:val="004944ED"/>
    <w:rsid w:val="004A2D18"/>
    <w:rsid w:val="004A3E03"/>
    <w:rsid w:val="004A455F"/>
    <w:rsid w:val="004A6E91"/>
    <w:rsid w:val="004A7445"/>
    <w:rsid w:val="004B059B"/>
    <w:rsid w:val="004B07FE"/>
    <w:rsid w:val="004B1183"/>
    <w:rsid w:val="004B4BC4"/>
    <w:rsid w:val="004B6A53"/>
    <w:rsid w:val="004B7310"/>
    <w:rsid w:val="004C3020"/>
    <w:rsid w:val="004C3488"/>
    <w:rsid w:val="004C3777"/>
    <w:rsid w:val="004C58BE"/>
    <w:rsid w:val="004D2F4B"/>
    <w:rsid w:val="004D3A45"/>
    <w:rsid w:val="004D5057"/>
    <w:rsid w:val="004D5169"/>
    <w:rsid w:val="004D59A9"/>
    <w:rsid w:val="004D5A91"/>
    <w:rsid w:val="004D5E6D"/>
    <w:rsid w:val="004D72E5"/>
    <w:rsid w:val="004D7944"/>
    <w:rsid w:val="004D7BD6"/>
    <w:rsid w:val="004E6273"/>
    <w:rsid w:val="004E6644"/>
    <w:rsid w:val="004F0440"/>
    <w:rsid w:val="004F1E44"/>
    <w:rsid w:val="004F3155"/>
    <w:rsid w:val="004F72D2"/>
    <w:rsid w:val="00500A1A"/>
    <w:rsid w:val="005044B7"/>
    <w:rsid w:val="0050625D"/>
    <w:rsid w:val="00510555"/>
    <w:rsid w:val="00521D75"/>
    <w:rsid w:val="00522256"/>
    <w:rsid w:val="00524484"/>
    <w:rsid w:val="00531EBD"/>
    <w:rsid w:val="00537EB6"/>
    <w:rsid w:val="005428A8"/>
    <w:rsid w:val="005430AD"/>
    <w:rsid w:val="005431A2"/>
    <w:rsid w:val="00547C62"/>
    <w:rsid w:val="0055078D"/>
    <w:rsid w:val="005519C4"/>
    <w:rsid w:val="00557ABB"/>
    <w:rsid w:val="00557BF2"/>
    <w:rsid w:val="00557D60"/>
    <w:rsid w:val="00561A2E"/>
    <w:rsid w:val="00565812"/>
    <w:rsid w:val="005665C8"/>
    <w:rsid w:val="005678E3"/>
    <w:rsid w:val="00571059"/>
    <w:rsid w:val="00575261"/>
    <w:rsid w:val="00575440"/>
    <w:rsid w:val="00576DFE"/>
    <w:rsid w:val="005824C8"/>
    <w:rsid w:val="00584402"/>
    <w:rsid w:val="00584974"/>
    <w:rsid w:val="005857A4"/>
    <w:rsid w:val="00585823"/>
    <w:rsid w:val="00586071"/>
    <w:rsid w:val="0058736F"/>
    <w:rsid w:val="00590556"/>
    <w:rsid w:val="00590A74"/>
    <w:rsid w:val="00592CA9"/>
    <w:rsid w:val="005952DF"/>
    <w:rsid w:val="00596038"/>
    <w:rsid w:val="005A00F4"/>
    <w:rsid w:val="005A2055"/>
    <w:rsid w:val="005A3A5B"/>
    <w:rsid w:val="005A5BD6"/>
    <w:rsid w:val="005B7EE4"/>
    <w:rsid w:val="005C181F"/>
    <w:rsid w:val="005C3E24"/>
    <w:rsid w:val="005D04EB"/>
    <w:rsid w:val="005D0DA2"/>
    <w:rsid w:val="005D1141"/>
    <w:rsid w:val="005D37B3"/>
    <w:rsid w:val="005D382A"/>
    <w:rsid w:val="005D45C4"/>
    <w:rsid w:val="005D4B55"/>
    <w:rsid w:val="005D65A4"/>
    <w:rsid w:val="005E1691"/>
    <w:rsid w:val="005E1EE5"/>
    <w:rsid w:val="005E1FBB"/>
    <w:rsid w:val="005F04F6"/>
    <w:rsid w:val="005F3C10"/>
    <w:rsid w:val="005F6675"/>
    <w:rsid w:val="0060398F"/>
    <w:rsid w:val="00616B73"/>
    <w:rsid w:val="00621659"/>
    <w:rsid w:val="00621A52"/>
    <w:rsid w:val="00621C62"/>
    <w:rsid w:val="00622EEA"/>
    <w:rsid w:val="00625CD4"/>
    <w:rsid w:val="00627BF3"/>
    <w:rsid w:val="00627EF1"/>
    <w:rsid w:val="00634C24"/>
    <w:rsid w:val="006351E7"/>
    <w:rsid w:val="006373FB"/>
    <w:rsid w:val="006412A6"/>
    <w:rsid w:val="00642A3C"/>
    <w:rsid w:val="00656AE7"/>
    <w:rsid w:val="00656D4A"/>
    <w:rsid w:val="00660779"/>
    <w:rsid w:val="00664E9B"/>
    <w:rsid w:val="0066567D"/>
    <w:rsid w:val="00667901"/>
    <w:rsid w:val="006739A6"/>
    <w:rsid w:val="00673D98"/>
    <w:rsid w:val="00676FB3"/>
    <w:rsid w:val="00680288"/>
    <w:rsid w:val="00682771"/>
    <w:rsid w:val="00686CA5"/>
    <w:rsid w:val="006909B7"/>
    <w:rsid w:val="00691080"/>
    <w:rsid w:val="00691356"/>
    <w:rsid w:val="00692370"/>
    <w:rsid w:val="006944DC"/>
    <w:rsid w:val="006946E3"/>
    <w:rsid w:val="00694749"/>
    <w:rsid w:val="00694D29"/>
    <w:rsid w:val="00694E66"/>
    <w:rsid w:val="006958F5"/>
    <w:rsid w:val="00695978"/>
    <w:rsid w:val="006A29EF"/>
    <w:rsid w:val="006A2C87"/>
    <w:rsid w:val="006A70A8"/>
    <w:rsid w:val="006A7EF0"/>
    <w:rsid w:val="006B26A5"/>
    <w:rsid w:val="006B3FED"/>
    <w:rsid w:val="006B4666"/>
    <w:rsid w:val="006B4876"/>
    <w:rsid w:val="006B524B"/>
    <w:rsid w:val="006B59C3"/>
    <w:rsid w:val="006B6CF9"/>
    <w:rsid w:val="006B7D18"/>
    <w:rsid w:val="006B7F39"/>
    <w:rsid w:val="006C1310"/>
    <w:rsid w:val="006C2A4C"/>
    <w:rsid w:val="006C31B3"/>
    <w:rsid w:val="006C54B8"/>
    <w:rsid w:val="006D0BB7"/>
    <w:rsid w:val="006D1D21"/>
    <w:rsid w:val="006D2D36"/>
    <w:rsid w:val="006D3E6F"/>
    <w:rsid w:val="006D519F"/>
    <w:rsid w:val="006D7A23"/>
    <w:rsid w:val="006E02C6"/>
    <w:rsid w:val="0070094C"/>
    <w:rsid w:val="00701A90"/>
    <w:rsid w:val="007048BD"/>
    <w:rsid w:val="00704A71"/>
    <w:rsid w:val="00704DD7"/>
    <w:rsid w:val="00707052"/>
    <w:rsid w:val="0071335C"/>
    <w:rsid w:val="0071338B"/>
    <w:rsid w:val="00715C47"/>
    <w:rsid w:val="007172E1"/>
    <w:rsid w:val="0072073F"/>
    <w:rsid w:val="0072203C"/>
    <w:rsid w:val="00731F02"/>
    <w:rsid w:val="00736D59"/>
    <w:rsid w:val="007413B1"/>
    <w:rsid w:val="00744BE6"/>
    <w:rsid w:val="00744E07"/>
    <w:rsid w:val="0074657D"/>
    <w:rsid w:val="00750745"/>
    <w:rsid w:val="00755B7B"/>
    <w:rsid w:val="007608A2"/>
    <w:rsid w:val="00760DD4"/>
    <w:rsid w:val="00763F7B"/>
    <w:rsid w:val="007642E6"/>
    <w:rsid w:val="00765375"/>
    <w:rsid w:val="00770470"/>
    <w:rsid w:val="00772D51"/>
    <w:rsid w:val="007751D0"/>
    <w:rsid w:val="00775207"/>
    <w:rsid w:val="007853A0"/>
    <w:rsid w:val="00787250"/>
    <w:rsid w:val="00787B89"/>
    <w:rsid w:val="00791FC2"/>
    <w:rsid w:val="00792166"/>
    <w:rsid w:val="00796B51"/>
    <w:rsid w:val="007A0098"/>
    <w:rsid w:val="007A2095"/>
    <w:rsid w:val="007A2C84"/>
    <w:rsid w:val="007A3E8B"/>
    <w:rsid w:val="007A4D9F"/>
    <w:rsid w:val="007A633A"/>
    <w:rsid w:val="007A6C23"/>
    <w:rsid w:val="007A7744"/>
    <w:rsid w:val="007B38CF"/>
    <w:rsid w:val="007B4822"/>
    <w:rsid w:val="007B616F"/>
    <w:rsid w:val="007C3659"/>
    <w:rsid w:val="007C4077"/>
    <w:rsid w:val="007C4AE8"/>
    <w:rsid w:val="007C64BB"/>
    <w:rsid w:val="007D25E7"/>
    <w:rsid w:val="007D5B3C"/>
    <w:rsid w:val="007D7C08"/>
    <w:rsid w:val="007E25F8"/>
    <w:rsid w:val="007E3BC1"/>
    <w:rsid w:val="007E4CE4"/>
    <w:rsid w:val="007F0C9F"/>
    <w:rsid w:val="007F4C2D"/>
    <w:rsid w:val="00801B0D"/>
    <w:rsid w:val="0080381E"/>
    <w:rsid w:val="00803EA2"/>
    <w:rsid w:val="00804230"/>
    <w:rsid w:val="0080449E"/>
    <w:rsid w:val="00804692"/>
    <w:rsid w:val="00804A26"/>
    <w:rsid w:val="0081400B"/>
    <w:rsid w:val="0082025F"/>
    <w:rsid w:val="00821F2C"/>
    <w:rsid w:val="008248DF"/>
    <w:rsid w:val="00826042"/>
    <w:rsid w:val="0082657F"/>
    <w:rsid w:val="00831A38"/>
    <w:rsid w:val="008336AD"/>
    <w:rsid w:val="00833767"/>
    <w:rsid w:val="008364A3"/>
    <w:rsid w:val="00837927"/>
    <w:rsid w:val="00843226"/>
    <w:rsid w:val="00843DA3"/>
    <w:rsid w:val="00844B16"/>
    <w:rsid w:val="00845891"/>
    <w:rsid w:val="00852D00"/>
    <w:rsid w:val="00852F7A"/>
    <w:rsid w:val="00854A98"/>
    <w:rsid w:val="00855743"/>
    <w:rsid w:val="008607C1"/>
    <w:rsid w:val="00861CF2"/>
    <w:rsid w:val="008760E9"/>
    <w:rsid w:val="00880818"/>
    <w:rsid w:val="00882958"/>
    <w:rsid w:val="00883717"/>
    <w:rsid w:val="00883BF5"/>
    <w:rsid w:val="00884D98"/>
    <w:rsid w:val="008872ED"/>
    <w:rsid w:val="0089087B"/>
    <w:rsid w:val="008940A2"/>
    <w:rsid w:val="00895A37"/>
    <w:rsid w:val="00896F43"/>
    <w:rsid w:val="008A201A"/>
    <w:rsid w:val="008A34CB"/>
    <w:rsid w:val="008A4128"/>
    <w:rsid w:val="008A4CEF"/>
    <w:rsid w:val="008A5602"/>
    <w:rsid w:val="008A5974"/>
    <w:rsid w:val="008A60E8"/>
    <w:rsid w:val="008A75CD"/>
    <w:rsid w:val="008B0395"/>
    <w:rsid w:val="008B22BB"/>
    <w:rsid w:val="008B32BC"/>
    <w:rsid w:val="008B50D7"/>
    <w:rsid w:val="008B554E"/>
    <w:rsid w:val="008C04CA"/>
    <w:rsid w:val="008C7F9A"/>
    <w:rsid w:val="008D0EF6"/>
    <w:rsid w:val="008D1311"/>
    <w:rsid w:val="008D4E49"/>
    <w:rsid w:val="008D7D04"/>
    <w:rsid w:val="008E0D28"/>
    <w:rsid w:val="008E1517"/>
    <w:rsid w:val="008E3E86"/>
    <w:rsid w:val="008E5583"/>
    <w:rsid w:val="008E5E8B"/>
    <w:rsid w:val="008E7285"/>
    <w:rsid w:val="008E7B5E"/>
    <w:rsid w:val="008F0B2E"/>
    <w:rsid w:val="008F42A3"/>
    <w:rsid w:val="008F542B"/>
    <w:rsid w:val="008F69DC"/>
    <w:rsid w:val="008F6F79"/>
    <w:rsid w:val="00901072"/>
    <w:rsid w:val="00901073"/>
    <w:rsid w:val="00901BEE"/>
    <w:rsid w:val="0090451F"/>
    <w:rsid w:val="009053F4"/>
    <w:rsid w:val="00905418"/>
    <w:rsid w:val="00906F42"/>
    <w:rsid w:val="009078D0"/>
    <w:rsid w:val="009115F6"/>
    <w:rsid w:val="00911D42"/>
    <w:rsid w:val="00912786"/>
    <w:rsid w:val="00913E39"/>
    <w:rsid w:val="009147EA"/>
    <w:rsid w:val="00915585"/>
    <w:rsid w:val="00917686"/>
    <w:rsid w:val="00922AF2"/>
    <w:rsid w:val="009254BA"/>
    <w:rsid w:val="00926E34"/>
    <w:rsid w:val="009303AE"/>
    <w:rsid w:val="00931CE9"/>
    <w:rsid w:val="00932587"/>
    <w:rsid w:val="00937E00"/>
    <w:rsid w:val="00940D53"/>
    <w:rsid w:val="00940EA8"/>
    <w:rsid w:val="00942488"/>
    <w:rsid w:val="00945768"/>
    <w:rsid w:val="00946CCD"/>
    <w:rsid w:val="00950E38"/>
    <w:rsid w:val="009544DA"/>
    <w:rsid w:val="009545C0"/>
    <w:rsid w:val="009602AE"/>
    <w:rsid w:val="00963225"/>
    <w:rsid w:val="00964F8D"/>
    <w:rsid w:val="009653D6"/>
    <w:rsid w:val="0097014E"/>
    <w:rsid w:val="00971FEC"/>
    <w:rsid w:val="00972D78"/>
    <w:rsid w:val="00973B7B"/>
    <w:rsid w:val="00973BF6"/>
    <w:rsid w:val="00975616"/>
    <w:rsid w:val="00975898"/>
    <w:rsid w:val="009763F9"/>
    <w:rsid w:val="009802F6"/>
    <w:rsid w:val="00982C1A"/>
    <w:rsid w:val="00983DCA"/>
    <w:rsid w:val="00991BA5"/>
    <w:rsid w:val="00991DCE"/>
    <w:rsid w:val="00992A6F"/>
    <w:rsid w:val="00994669"/>
    <w:rsid w:val="00995BEB"/>
    <w:rsid w:val="0099798F"/>
    <w:rsid w:val="009A1AD5"/>
    <w:rsid w:val="009A798D"/>
    <w:rsid w:val="009A7DBA"/>
    <w:rsid w:val="009B22D8"/>
    <w:rsid w:val="009B5FCF"/>
    <w:rsid w:val="009D33B4"/>
    <w:rsid w:val="009D3A9F"/>
    <w:rsid w:val="009D42D6"/>
    <w:rsid w:val="009D69CD"/>
    <w:rsid w:val="009E0823"/>
    <w:rsid w:val="009E0A2B"/>
    <w:rsid w:val="009E2C83"/>
    <w:rsid w:val="009E37BB"/>
    <w:rsid w:val="009E6534"/>
    <w:rsid w:val="009E6C45"/>
    <w:rsid w:val="009E6CBE"/>
    <w:rsid w:val="009F0AD3"/>
    <w:rsid w:val="00A0010F"/>
    <w:rsid w:val="00A001E7"/>
    <w:rsid w:val="00A03078"/>
    <w:rsid w:val="00A03631"/>
    <w:rsid w:val="00A0433B"/>
    <w:rsid w:val="00A043C0"/>
    <w:rsid w:val="00A049D6"/>
    <w:rsid w:val="00A0548F"/>
    <w:rsid w:val="00A144F5"/>
    <w:rsid w:val="00A20BF4"/>
    <w:rsid w:val="00A20E2F"/>
    <w:rsid w:val="00A21250"/>
    <w:rsid w:val="00A21E11"/>
    <w:rsid w:val="00A228E5"/>
    <w:rsid w:val="00A22F3A"/>
    <w:rsid w:val="00A231BE"/>
    <w:rsid w:val="00A23C26"/>
    <w:rsid w:val="00A279E1"/>
    <w:rsid w:val="00A3018C"/>
    <w:rsid w:val="00A30E0D"/>
    <w:rsid w:val="00A32F31"/>
    <w:rsid w:val="00A3399B"/>
    <w:rsid w:val="00A41884"/>
    <w:rsid w:val="00A4262B"/>
    <w:rsid w:val="00A4432A"/>
    <w:rsid w:val="00A47907"/>
    <w:rsid w:val="00A50093"/>
    <w:rsid w:val="00A53DB5"/>
    <w:rsid w:val="00A54252"/>
    <w:rsid w:val="00A5556E"/>
    <w:rsid w:val="00A5659D"/>
    <w:rsid w:val="00A57038"/>
    <w:rsid w:val="00A61961"/>
    <w:rsid w:val="00A63FDD"/>
    <w:rsid w:val="00A65DCC"/>
    <w:rsid w:val="00A66745"/>
    <w:rsid w:val="00A703AB"/>
    <w:rsid w:val="00A7077F"/>
    <w:rsid w:val="00A733E8"/>
    <w:rsid w:val="00A73413"/>
    <w:rsid w:val="00A73670"/>
    <w:rsid w:val="00A849F1"/>
    <w:rsid w:val="00A86D6B"/>
    <w:rsid w:val="00A8703E"/>
    <w:rsid w:val="00A87123"/>
    <w:rsid w:val="00A87132"/>
    <w:rsid w:val="00A93697"/>
    <w:rsid w:val="00A94E3A"/>
    <w:rsid w:val="00AA5AAE"/>
    <w:rsid w:val="00AA5BED"/>
    <w:rsid w:val="00AA7A2E"/>
    <w:rsid w:val="00AB2760"/>
    <w:rsid w:val="00AB4B04"/>
    <w:rsid w:val="00AB5031"/>
    <w:rsid w:val="00AB5805"/>
    <w:rsid w:val="00AB5816"/>
    <w:rsid w:val="00AB5A01"/>
    <w:rsid w:val="00AC201D"/>
    <w:rsid w:val="00AC2AED"/>
    <w:rsid w:val="00AC3571"/>
    <w:rsid w:val="00AC36D7"/>
    <w:rsid w:val="00AC62AA"/>
    <w:rsid w:val="00AC6CAE"/>
    <w:rsid w:val="00AC7A26"/>
    <w:rsid w:val="00AD0875"/>
    <w:rsid w:val="00AD0A6A"/>
    <w:rsid w:val="00AD0DCD"/>
    <w:rsid w:val="00AD258F"/>
    <w:rsid w:val="00AD4C5B"/>
    <w:rsid w:val="00AD5B24"/>
    <w:rsid w:val="00AD6C66"/>
    <w:rsid w:val="00AD7298"/>
    <w:rsid w:val="00AE0AB2"/>
    <w:rsid w:val="00AE17AE"/>
    <w:rsid w:val="00AE21E2"/>
    <w:rsid w:val="00AE5074"/>
    <w:rsid w:val="00AE5D67"/>
    <w:rsid w:val="00AE79C2"/>
    <w:rsid w:val="00AE7D7B"/>
    <w:rsid w:val="00AE7EBC"/>
    <w:rsid w:val="00AF088A"/>
    <w:rsid w:val="00AF10BB"/>
    <w:rsid w:val="00AF1E32"/>
    <w:rsid w:val="00AF2DB2"/>
    <w:rsid w:val="00AF56E1"/>
    <w:rsid w:val="00B01940"/>
    <w:rsid w:val="00B033B6"/>
    <w:rsid w:val="00B0382B"/>
    <w:rsid w:val="00B071C7"/>
    <w:rsid w:val="00B137A3"/>
    <w:rsid w:val="00B15125"/>
    <w:rsid w:val="00B1762E"/>
    <w:rsid w:val="00B20B9C"/>
    <w:rsid w:val="00B24852"/>
    <w:rsid w:val="00B30FFD"/>
    <w:rsid w:val="00B31CA6"/>
    <w:rsid w:val="00B35474"/>
    <w:rsid w:val="00B35CDD"/>
    <w:rsid w:val="00B37BE1"/>
    <w:rsid w:val="00B40107"/>
    <w:rsid w:val="00B40590"/>
    <w:rsid w:val="00B407E8"/>
    <w:rsid w:val="00B47B30"/>
    <w:rsid w:val="00B5093C"/>
    <w:rsid w:val="00B52F16"/>
    <w:rsid w:val="00B54FBD"/>
    <w:rsid w:val="00B55C4A"/>
    <w:rsid w:val="00B55CCD"/>
    <w:rsid w:val="00B56383"/>
    <w:rsid w:val="00B60C6A"/>
    <w:rsid w:val="00B7215A"/>
    <w:rsid w:val="00B76D1E"/>
    <w:rsid w:val="00B771EF"/>
    <w:rsid w:val="00B81E9F"/>
    <w:rsid w:val="00B84111"/>
    <w:rsid w:val="00B86C06"/>
    <w:rsid w:val="00B913EE"/>
    <w:rsid w:val="00B92155"/>
    <w:rsid w:val="00B9329C"/>
    <w:rsid w:val="00B9717C"/>
    <w:rsid w:val="00BA0990"/>
    <w:rsid w:val="00BA0ABF"/>
    <w:rsid w:val="00BA3895"/>
    <w:rsid w:val="00BA60A2"/>
    <w:rsid w:val="00BA68C4"/>
    <w:rsid w:val="00BA776A"/>
    <w:rsid w:val="00BB06ED"/>
    <w:rsid w:val="00BB07C1"/>
    <w:rsid w:val="00BB0DDC"/>
    <w:rsid w:val="00BB2E0B"/>
    <w:rsid w:val="00BB65B2"/>
    <w:rsid w:val="00BC718D"/>
    <w:rsid w:val="00BC77AB"/>
    <w:rsid w:val="00BC78B3"/>
    <w:rsid w:val="00BD264D"/>
    <w:rsid w:val="00BD541A"/>
    <w:rsid w:val="00BD5A92"/>
    <w:rsid w:val="00BD7C34"/>
    <w:rsid w:val="00BE4ADB"/>
    <w:rsid w:val="00BE6CA8"/>
    <w:rsid w:val="00BE7FC8"/>
    <w:rsid w:val="00BF111A"/>
    <w:rsid w:val="00BF13A6"/>
    <w:rsid w:val="00BF1558"/>
    <w:rsid w:val="00C00566"/>
    <w:rsid w:val="00C02938"/>
    <w:rsid w:val="00C02992"/>
    <w:rsid w:val="00C04ECA"/>
    <w:rsid w:val="00C058E4"/>
    <w:rsid w:val="00C11117"/>
    <w:rsid w:val="00C11865"/>
    <w:rsid w:val="00C13F25"/>
    <w:rsid w:val="00C14AAA"/>
    <w:rsid w:val="00C1715B"/>
    <w:rsid w:val="00C17878"/>
    <w:rsid w:val="00C17B14"/>
    <w:rsid w:val="00C20DA3"/>
    <w:rsid w:val="00C2183B"/>
    <w:rsid w:val="00C2242B"/>
    <w:rsid w:val="00C27DA4"/>
    <w:rsid w:val="00C302D8"/>
    <w:rsid w:val="00C33762"/>
    <w:rsid w:val="00C44001"/>
    <w:rsid w:val="00C44D8B"/>
    <w:rsid w:val="00C45985"/>
    <w:rsid w:val="00C45FBB"/>
    <w:rsid w:val="00C5039E"/>
    <w:rsid w:val="00C511A2"/>
    <w:rsid w:val="00C53CD3"/>
    <w:rsid w:val="00C55505"/>
    <w:rsid w:val="00C56EB8"/>
    <w:rsid w:val="00C601F1"/>
    <w:rsid w:val="00C60281"/>
    <w:rsid w:val="00C60985"/>
    <w:rsid w:val="00C6217B"/>
    <w:rsid w:val="00C628EC"/>
    <w:rsid w:val="00C637AD"/>
    <w:rsid w:val="00C65097"/>
    <w:rsid w:val="00C65F4A"/>
    <w:rsid w:val="00C66679"/>
    <w:rsid w:val="00C72204"/>
    <w:rsid w:val="00C733E3"/>
    <w:rsid w:val="00C73D98"/>
    <w:rsid w:val="00C751D4"/>
    <w:rsid w:val="00C75517"/>
    <w:rsid w:val="00C80109"/>
    <w:rsid w:val="00C80EF7"/>
    <w:rsid w:val="00C8745D"/>
    <w:rsid w:val="00C87AC8"/>
    <w:rsid w:val="00C92BA8"/>
    <w:rsid w:val="00C92EB5"/>
    <w:rsid w:val="00C942F1"/>
    <w:rsid w:val="00C95D18"/>
    <w:rsid w:val="00C976B4"/>
    <w:rsid w:val="00C97B9C"/>
    <w:rsid w:val="00C97FD5"/>
    <w:rsid w:val="00CA03D0"/>
    <w:rsid w:val="00CA1FD1"/>
    <w:rsid w:val="00CA3542"/>
    <w:rsid w:val="00CA7907"/>
    <w:rsid w:val="00CA7D37"/>
    <w:rsid w:val="00CB61F6"/>
    <w:rsid w:val="00CC0C21"/>
    <w:rsid w:val="00CC4DFF"/>
    <w:rsid w:val="00CD03C9"/>
    <w:rsid w:val="00CD0AE9"/>
    <w:rsid w:val="00CD38DC"/>
    <w:rsid w:val="00CD7107"/>
    <w:rsid w:val="00CE0A45"/>
    <w:rsid w:val="00CE57E9"/>
    <w:rsid w:val="00CF0D35"/>
    <w:rsid w:val="00CF5A0D"/>
    <w:rsid w:val="00CF7DE4"/>
    <w:rsid w:val="00D00FA6"/>
    <w:rsid w:val="00D01CD5"/>
    <w:rsid w:val="00D04411"/>
    <w:rsid w:val="00D06321"/>
    <w:rsid w:val="00D07077"/>
    <w:rsid w:val="00D07338"/>
    <w:rsid w:val="00D0778A"/>
    <w:rsid w:val="00D111EE"/>
    <w:rsid w:val="00D158B9"/>
    <w:rsid w:val="00D22413"/>
    <w:rsid w:val="00D241EA"/>
    <w:rsid w:val="00D31263"/>
    <w:rsid w:val="00D34A68"/>
    <w:rsid w:val="00D3563B"/>
    <w:rsid w:val="00D3715D"/>
    <w:rsid w:val="00D3763F"/>
    <w:rsid w:val="00D415A4"/>
    <w:rsid w:val="00D41738"/>
    <w:rsid w:val="00D4199D"/>
    <w:rsid w:val="00D43417"/>
    <w:rsid w:val="00D43A57"/>
    <w:rsid w:val="00D43B96"/>
    <w:rsid w:val="00D4507D"/>
    <w:rsid w:val="00D462E8"/>
    <w:rsid w:val="00D57241"/>
    <w:rsid w:val="00D6062A"/>
    <w:rsid w:val="00D60BA2"/>
    <w:rsid w:val="00D6395F"/>
    <w:rsid w:val="00D64254"/>
    <w:rsid w:val="00D66AA7"/>
    <w:rsid w:val="00D72C59"/>
    <w:rsid w:val="00D770DB"/>
    <w:rsid w:val="00D80804"/>
    <w:rsid w:val="00D80AA6"/>
    <w:rsid w:val="00D82E1A"/>
    <w:rsid w:val="00D847ED"/>
    <w:rsid w:val="00D92B51"/>
    <w:rsid w:val="00DA1CE3"/>
    <w:rsid w:val="00DA5889"/>
    <w:rsid w:val="00DB0BFE"/>
    <w:rsid w:val="00DB0D29"/>
    <w:rsid w:val="00DB385A"/>
    <w:rsid w:val="00DB668F"/>
    <w:rsid w:val="00DC0EA9"/>
    <w:rsid w:val="00DC23E5"/>
    <w:rsid w:val="00DC4580"/>
    <w:rsid w:val="00DC6CFB"/>
    <w:rsid w:val="00DD0986"/>
    <w:rsid w:val="00DD1194"/>
    <w:rsid w:val="00DD165F"/>
    <w:rsid w:val="00DD2951"/>
    <w:rsid w:val="00DD4D51"/>
    <w:rsid w:val="00DD6F39"/>
    <w:rsid w:val="00DE3A94"/>
    <w:rsid w:val="00DE44B6"/>
    <w:rsid w:val="00DF01B7"/>
    <w:rsid w:val="00DF5FF6"/>
    <w:rsid w:val="00DF6D1B"/>
    <w:rsid w:val="00E01A5D"/>
    <w:rsid w:val="00E051F0"/>
    <w:rsid w:val="00E07F86"/>
    <w:rsid w:val="00E10F88"/>
    <w:rsid w:val="00E11AFF"/>
    <w:rsid w:val="00E14065"/>
    <w:rsid w:val="00E16B0C"/>
    <w:rsid w:val="00E212F1"/>
    <w:rsid w:val="00E24B01"/>
    <w:rsid w:val="00E2683A"/>
    <w:rsid w:val="00E2797B"/>
    <w:rsid w:val="00E33819"/>
    <w:rsid w:val="00E34532"/>
    <w:rsid w:val="00E3486B"/>
    <w:rsid w:val="00E35342"/>
    <w:rsid w:val="00E35989"/>
    <w:rsid w:val="00E40623"/>
    <w:rsid w:val="00E463E0"/>
    <w:rsid w:val="00E4761F"/>
    <w:rsid w:val="00E4784C"/>
    <w:rsid w:val="00E559A8"/>
    <w:rsid w:val="00E55A4B"/>
    <w:rsid w:val="00E60A72"/>
    <w:rsid w:val="00E60AC5"/>
    <w:rsid w:val="00E620FA"/>
    <w:rsid w:val="00E70452"/>
    <w:rsid w:val="00E71600"/>
    <w:rsid w:val="00E72492"/>
    <w:rsid w:val="00E73696"/>
    <w:rsid w:val="00E75142"/>
    <w:rsid w:val="00E765AA"/>
    <w:rsid w:val="00E76970"/>
    <w:rsid w:val="00E76B5B"/>
    <w:rsid w:val="00E772E0"/>
    <w:rsid w:val="00E83AB4"/>
    <w:rsid w:val="00E84CD8"/>
    <w:rsid w:val="00E858D4"/>
    <w:rsid w:val="00E85D4F"/>
    <w:rsid w:val="00E865F2"/>
    <w:rsid w:val="00E86A39"/>
    <w:rsid w:val="00E92CC6"/>
    <w:rsid w:val="00E93B4D"/>
    <w:rsid w:val="00E94777"/>
    <w:rsid w:val="00E96DDE"/>
    <w:rsid w:val="00E97371"/>
    <w:rsid w:val="00EA06BD"/>
    <w:rsid w:val="00EA1BAC"/>
    <w:rsid w:val="00EA1DCA"/>
    <w:rsid w:val="00EA244E"/>
    <w:rsid w:val="00EA485F"/>
    <w:rsid w:val="00EA491A"/>
    <w:rsid w:val="00EA53A4"/>
    <w:rsid w:val="00EA5F08"/>
    <w:rsid w:val="00EB33F9"/>
    <w:rsid w:val="00EB7F8E"/>
    <w:rsid w:val="00EC3FF4"/>
    <w:rsid w:val="00EC4414"/>
    <w:rsid w:val="00EC4DAA"/>
    <w:rsid w:val="00EC61C1"/>
    <w:rsid w:val="00EC6322"/>
    <w:rsid w:val="00ED0462"/>
    <w:rsid w:val="00ED2D68"/>
    <w:rsid w:val="00ED367D"/>
    <w:rsid w:val="00ED69AC"/>
    <w:rsid w:val="00EE4890"/>
    <w:rsid w:val="00EF58D0"/>
    <w:rsid w:val="00EF5EEF"/>
    <w:rsid w:val="00EF62E4"/>
    <w:rsid w:val="00EF74EA"/>
    <w:rsid w:val="00F00D24"/>
    <w:rsid w:val="00F01393"/>
    <w:rsid w:val="00F02705"/>
    <w:rsid w:val="00F02918"/>
    <w:rsid w:val="00F04D1F"/>
    <w:rsid w:val="00F10F91"/>
    <w:rsid w:val="00F1236E"/>
    <w:rsid w:val="00F146F8"/>
    <w:rsid w:val="00F149E9"/>
    <w:rsid w:val="00F15F09"/>
    <w:rsid w:val="00F206C8"/>
    <w:rsid w:val="00F21952"/>
    <w:rsid w:val="00F2261C"/>
    <w:rsid w:val="00F23E84"/>
    <w:rsid w:val="00F26089"/>
    <w:rsid w:val="00F26CC2"/>
    <w:rsid w:val="00F27B69"/>
    <w:rsid w:val="00F30D5E"/>
    <w:rsid w:val="00F316E5"/>
    <w:rsid w:val="00F32283"/>
    <w:rsid w:val="00F33236"/>
    <w:rsid w:val="00F47996"/>
    <w:rsid w:val="00F50F03"/>
    <w:rsid w:val="00F512C1"/>
    <w:rsid w:val="00F53B8D"/>
    <w:rsid w:val="00F54EBA"/>
    <w:rsid w:val="00F56AB4"/>
    <w:rsid w:val="00F57BAC"/>
    <w:rsid w:val="00F61D25"/>
    <w:rsid w:val="00F6206A"/>
    <w:rsid w:val="00F6392B"/>
    <w:rsid w:val="00F64A5E"/>
    <w:rsid w:val="00F707A7"/>
    <w:rsid w:val="00F725BA"/>
    <w:rsid w:val="00F72C54"/>
    <w:rsid w:val="00F7582A"/>
    <w:rsid w:val="00F75CFD"/>
    <w:rsid w:val="00F775A7"/>
    <w:rsid w:val="00F8095F"/>
    <w:rsid w:val="00F82495"/>
    <w:rsid w:val="00F82E66"/>
    <w:rsid w:val="00F839DA"/>
    <w:rsid w:val="00F90C6B"/>
    <w:rsid w:val="00F9244F"/>
    <w:rsid w:val="00F93497"/>
    <w:rsid w:val="00F938E1"/>
    <w:rsid w:val="00F94211"/>
    <w:rsid w:val="00F97545"/>
    <w:rsid w:val="00FA46EA"/>
    <w:rsid w:val="00FA4983"/>
    <w:rsid w:val="00FA54EA"/>
    <w:rsid w:val="00FA777F"/>
    <w:rsid w:val="00FB45A1"/>
    <w:rsid w:val="00FB52F1"/>
    <w:rsid w:val="00FB5D7F"/>
    <w:rsid w:val="00FC3B5F"/>
    <w:rsid w:val="00FC5D6D"/>
    <w:rsid w:val="00FC64DC"/>
    <w:rsid w:val="00FD068E"/>
    <w:rsid w:val="00FD4D83"/>
    <w:rsid w:val="00FE59A2"/>
    <w:rsid w:val="00FE5D00"/>
    <w:rsid w:val="00FE67AA"/>
    <w:rsid w:val="00FF0F63"/>
    <w:rsid w:val="00FF1341"/>
    <w:rsid w:val="00FF6A2D"/>
    <w:rsid w:val="00FF72E9"/>
    <w:rsid w:val="00FF75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7CCEE"/>
  <w15:docId w15:val="{CDDAE121-5EC7-4CC6-84D3-A063B52C9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11A"/>
  </w:style>
  <w:style w:type="paragraph" w:styleId="Heading2">
    <w:name w:val="heading 2"/>
    <w:basedOn w:val="Normal"/>
    <w:next w:val="Normal"/>
    <w:link w:val="Heading2Char"/>
    <w:uiPriority w:val="9"/>
    <w:unhideWhenUsed/>
    <w:qFormat/>
    <w:rsid w:val="00D01CD5"/>
    <w:pPr>
      <w:keepNext/>
      <w:keepLines/>
      <w:autoSpaceDE w:val="0"/>
      <w:autoSpaceDN w:val="0"/>
      <w:adjustRightInd w:val="0"/>
      <w:spacing w:before="40" w:after="0" w:line="240" w:lineRule="auto"/>
      <w:jc w:val="both"/>
      <w:outlineLvl w:val="1"/>
    </w:pPr>
    <w:rPr>
      <w:rFonts w:asciiTheme="majorHAnsi" w:eastAsiaTheme="majorEastAsia" w:hAnsiTheme="majorHAnsi" w:cstheme="majorBidi"/>
      <w:color w:val="2F5496" w:themeColor="accent1" w:themeShade="BF"/>
      <w:kern w:val="0"/>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EC632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rPr>
  </w:style>
  <w:style w:type="paragraph" w:customStyle="1" w:styleId="H23G">
    <w:name w:val="_ H_2/3_G"/>
    <w:basedOn w:val="Normal"/>
    <w:next w:val="Normal"/>
    <w:rsid w:val="00EC632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rPr>
  </w:style>
  <w:style w:type="paragraph" w:customStyle="1" w:styleId="SingleTxtG">
    <w:name w:val="_ Single Txt_G"/>
    <w:basedOn w:val="Normal"/>
    <w:link w:val="SingleTxtGChar"/>
    <w:qFormat/>
    <w:rsid w:val="00EC6322"/>
    <w:pPr>
      <w:suppressAutoHyphens/>
      <w:spacing w:after="120" w:line="240" w:lineRule="atLeast"/>
      <w:ind w:left="1134" w:right="1134"/>
      <w:jc w:val="both"/>
    </w:pPr>
    <w:rPr>
      <w:rFonts w:ascii="Times New Roman" w:eastAsia="SimSun" w:hAnsi="Times New Roman" w:cs="Times New Roman"/>
      <w:kern w:val="0"/>
      <w:sz w:val="20"/>
      <w:szCs w:val="20"/>
      <w:lang w:val="en-GB" w:eastAsia="zh-CN"/>
    </w:rPr>
  </w:style>
  <w:style w:type="paragraph" w:customStyle="1" w:styleId="Bullet1G">
    <w:name w:val="_Bullet 1_G"/>
    <w:basedOn w:val="Normal"/>
    <w:rsid w:val="00EC6322"/>
    <w:pPr>
      <w:numPr>
        <w:numId w:val="1"/>
      </w:numPr>
      <w:suppressAutoHyphens/>
      <w:spacing w:after="120" w:line="240" w:lineRule="atLeast"/>
      <w:ind w:right="1134"/>
      <w:jc w:val="both"/>
    </w:pPr>
    <w:rPr>
      <w:rFonts w:ascii="Times New Roman" w:eastAsia="Times New Roman" w:hAnsi="Times New Roman" w:cs="Times New Roman"/>
      <w:kern w:val="0"/>
      <w:sz w:val="20"/>
      <w:szCs w:val="20"/>
      <w:lang w:val="en-GB"/>
    </w:rPr>
  </w:style>
  <w:style w:type="paragraph" w:styleId="ListParagraph">
    <w:name w:val="List Paragraph"/>
    <w:aliases w:val="List Paragraph1,List Paragraph11,Bullets,Recommendation,List Paragraph2,L,CV text,Table text,F5 List Paragraph,Dot pt,List Paragraph111,Medium Grid 1 - Accent 21,Numbered Paragraph,Bullet text,Bulleted Para,NFP GP Bulleted List,FooterText"/>
    <w:basedOn w:val="Normal"/>
    <w:link w:val="ListParagraphChar"/>
    <w:uiPriority w:val="34"/>
    <w:qFormat/>
    <w:rsid w:val="00EC6322"/>
    <w:pPr>
      <w:ind w:left="720"/>
      <w:contextualSpacing/>
    </w:pPr>
  </w:style>
  <w:style w:type="character" w:customStyle="1" w:styleId="newsdt">
    <w:name w:val="news_dt"/>
    <w:basedOn w:val="DefaultParagraphFont"/>
    <w:rsid w:val="003C62E1"/>
  </w:style>
  <w:style w:type="character" w:styleId="Hyperlink">
    <w:name w:val="Hyperlink"/>
    <w:basedOn w:val="DefaultParagraphFont"/>
    <w:uiPriority w:val="99"/>
    <w:semiHidden/>
    <w:unhideWhenUsed/>
    <w:rsid w:val="008A60E8"/>
    <w:rPr>
      <w:color w:val="0000FF"/>
      <w:u w:val="single"/>
    </w:rPr>
  </w:style>
  <w:style w:type="table" w:styleId="TableGrid">
    <w:name w:val="Table Grid"/>
    <w:basedOn w:val="TableNormal"/>
    <w:uiPriority w:val="39"/>
    <w:rsid w:val="008A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2753CB"/>
    <w:rPr>
      <w:i/>
      <w:iCs/>
    </w:rPr>
  </w:style>
  <w:style w:type="character" w:customStyle="1" w:styleId="reference-accessdate">
    <w:name w:val="reference-accessdate"/>
    <w:basedOn w:val="DefaultParagraphFont"/>
    <w:rsid w:val="002753CB"/>
  </w:style>
  <w:style w:type="character" w:customStyle="1" w:styleId="nowrap">
    <w:name w:val="nowrap"/>
    <w:basedOn w:val="DefaultParagraphFont"/>
    <w:rsid w:val="002753CB"/>
  </w:style>
  <w:style w:type="character" w:customStyle="1" w:styleId="ListParagraphChar">
    <w:name w:val="List Paragraph Char"/>
    <w:aliases w:val="List Paragraph1 Char,List Paragraph11 Char,Bullets Char,Recommendation Char,List Paragraph2 Char,L Char,CV text Char,Table text Char,F5 List Paragraph Char,Dot pt Char,List Paragraph111 Char,Medium Grid 1 - Accent 21 Char"/>
    <w:link w:val="ListParagraph"/>
    <w:uiPriority w:val="34"/>
    <w:qFormat/>
    <w:locked/>
    <w:rsid w:val="00667901"/>
  </w:style>
  <w:style w:type="paragraph" w:styleId="FootnoteText">
    <w:name w:val="footnote text"/>
    <w:aliases w:val="5_G,Car Car,Car,single space,Текст сноски Знак,Footnote Text Char Char Char,FOOTNOTES,fn,ft,Footnote Text Char Char Char Char Char Char Char Char Char Char,Footnote Text Char Char Char Char Char Char Char Char Char Char Char Cha,ft2,f Char"/>
    <w:basedOn w:val="Normal"/>
    <w:link w:val="FootnoteTextChar"/>
    <w:uiPriority w:val="99"/>
    <w:qFormat/>
    <w:rsid w:val="00FD4D83"/>
    <w:pPr>
      <w:autoSpaceDE w:val="0"/>
      <w:autoSpaceDN w:val="0"/>
      <w:adjustRightInd w:val="0"/>
      <w:spacing w:after="0" w:line="240" w:lineRule="auto"/>
      <w:jc w:val="both"/>
    </w:pPr>
    <w:rPr>
      <w:rFonts w:ascii="Calibri" w:eastAsia="Times New Roman" w:hAnsi="Calibri" w:cs="Times New Roman"/>
      <w:kern w:val="0"/>
      <w:sz w:val="20"/>
      <w:szCs w:val="20"/>
      <w:lang w:val="en-GB" w:eastAsia="en-GB"/>
    </w:rPr>
  </w:style>
  <w:style w:type="character" w:customStyle="1" w:styleId="FootnoteTextChar">
    <w:name w:val="Footnote Text Char"/>
    <w:aliases w:val="5_G Char,Car Car Char,Car Char,single space Char,Текст сноски Знак Char,Footnote Text Char Char Char Char,FOOTNOTES Char,fn Char,ft Char,Footnote Text Char Char Char Char Char Char Char Char Char Char Char,ft2 Char,f Char Char"/>
    <w:basedOn w:val="DefaultParagraphFont"/>
    <w:link w:val="FootnoteText"/>
    <w:uiPriority w:val="99"/>
    <w:qFormat/>
    <w:rsid w:val="00FD4D83"/>
    <w:rPr>
      <w:rFonts w:ascii="Calibri" w:eastAsia="Times New Roman" w:hAnsi="Calibri" w:cs="Times New Roman"/>
      <w:kern w:val="0"/>
      <w:sz w:val="20"/>
      <w:szCs w:val="20"/>
      <w:lang w:val="en-GB" w:eastAsia="en-GB"/>
    </w:rPr>
  </w:style>
  <w:style w:type="character" w:customStyle="1" w:styleId="Heading2Char">
    <w:name w:val="Heading 2 Char"/>
    <w:basedOn w:val="DefaultParagraphFont"/>
    <w:link w:val="Heading2"/>
    <w:uiPriority w:val="9"/>
    <w:rsid w:val="00D01CD5"/>
    <w:rPr>
      <w:rFonts w:asciiTheme="majorHAnsi" w:eastAsiaTheme="majorEastAsia" w:hAnsiTheme="majorHAnsi" w:cstheme="majorBidi"/>
      <w:color w:val="2F5496" w:themeColor="accent1" w:themeShade="BF"/>
      <w:kern w:val="0"/>
      <w:sz w:val="26"/>
      <w:szCs w:val="26"/>
      <w:lang w:val="en-GB"/>
    </w:rPr>
  </w:style>
  <w:style w:type="character" w:styleId="FootnoteReference">
    <w:name w:val="footnote reference"/>
    <w:aliases w:val="4_G,Footnotes refss,Appel note de bas de p.,Footnote text,callout,ftref,16 Point,Superscript 6 Point,4_G Char Char,Footnote Reference1 Char Char,Footnotes refss Char Char,ftref Char Char,BVI fnr Char Char,BVI fnr Car Car Char Char,Ref"/>
    <w:basedOn w:val="DefaultParagraphFont"/>
    <w:link w:val="4GChar"/>
    <w:uiPriority w:val="99"/>
    <w:unhideWhenUsed/>
    <w:qFormat/>
    <w:rsid w:val="000A6452"/>
    <w:rPr>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footnote number Char"/>
    <w:basedOn w:val="Normal"/>
    <w:link w:val="FootnoteReference"/>
    <w:uiPriority w:val="99"/>
    <w:qFormat/>
    <w:rsid w:val="000A6452"/>
    <w:pPr>
      <w:spacing w:after="0" w:line="276" w:lineRule="auto"/>
      <w:jc w:val="both"/>
    </w:pPr>
    <w:rPr>
      <w:vertAlign w:val="superscript"/>
    </w:rPr>
  </w:style>
  <w:style w:type="paragraph" w:styleId="CommentText">
    <w:name w:val="annotation text"/>
    <w:basedOn w:val="Normal"/>
    <w:link w:val="CommentTextChar"/>
    <w:uiPriority w:val="99"/>
    <w:unhideWhenUsed/>
    <w:rsid w:val="00BF111A"/>
    <w:pPr>
      <w:spacing w:line="240" w:lineRule="auto"/>
    </w:pPr>
    <w:rPr>
      <w:sz w:val="20"/>
      <w:szCs w:val="20"/>
    </w:rPr>
  </w:style>
  <w:style w:type="character" w:customStyle="1" w:styleId="CommentTextChar">
    <w:name w:val="Comment Text Char"/>
    <w:basedOn w:val="DefaultParagraphFont"/>
    <w:link w:val="CommentText"/>
    <w:uiPriority w:val="99"/>
    <w:rsid w:val="00BF111A"/>
    <w:rPr>
      <w:sz w:val="20"/>
      <w:szCs w:val="20"/>
    </w:rPr>
  </w:style>
  <w:style w:type="character" w:styleId="CommentReference">
    <w:name w:val="annotation reference"/>
    <w:basedOn w:val="DefaultParagraphFont"/>
    <w:uiPriority w:val="99"/>
    <w:semiHidden/>
    <w:unhideWhenUsed/>
    <w:rsid w:val="00BF111A"/>
    <w:rPr>
      <w:sz w:val="16"/>
      <w:szCs w:val="16"/>
    </w:rPr>
  </w:style>
  <w:style w:type="paragraph" w:styleId="NormalWeb">
    <w:name w:val="Normal (Web)"/>
    <w:basedOn w:val="Normal"/>
    <w:uiPriority w:val="99"/>
    <w:unhideWhenUsed/>
    <w:rsid w:val="00F30D5E"/>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FootnoteReference1">
    <w:name w:val="Footnote Reference1"/>
    <w:basedOn w:val="Normal"/>
    <w:uiPriority w:val="99"/>
    <w:rsid w:val="00A47907"/>
    <w:pPr>
      <w:spacing w:before="120" w:after="120" w:line="240" w:lineRule="auto"/>
      <w:ind w:left="360" w:hanging="360"/>
    </w:pPr>
    <w:rPr>
      <w:kern w:val="0"/>
      <w:vertAlign w:val="superscript"/>
    </w:rPr>
  </w:style>
  <w:style w:type="paragraph" w:styleId="Header">
    <w:name w:val="header"/>
    <w:basedOn w:val="Normal"/>
    <w:link w:val="HeaderChar"/>
    <w:uiPriority w:val="99"/>
    <w:unhideWhenUsed/>
    <w:rsid w:val="000B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CEE"/>
  </w:style>
  <w:style w:type="paragraph" w:styleId="Footer">
    <w:name w:val="footer"/>
    <w:basedOn w:val="Normal"/>
    <w:link w:val="FooterChar"/>
    <w:uiPriority w:val="99"/>
    <w:unhideWhenUsed/>
    <w:rsid w:val="000B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CEE"/>
  </w:style>
  <w:style w:type="character" w:styleId="Strong">
    <w:name w:val="Strong"/>
    <w:basedOn w:val="DefaultParagraphFont"/>
    <w:uiPriority w:val="22"/>
    <w:qFormat/>
    <w:rsid w:val="003476C3"/>
    <w:rPr>
      <w:b/>
      <w:bCs/>
    </w:rPr>
  </w:style>
  <w:style w:type="paragraph" w:styleId="NoSpacing">
    <w:name w:val="No Spacing"/>
    <w:uiPriority w:val="1"/>
    <w:qFormat/>
    <w:rsid w:val="003B3CF3"/>
    <w:pPr>
      <w:spacing w:after="0" w:line="240" w:lineRule="auto"/>
    </w:pPr>
    <w:rPr>
      <w:rFonts w:ascii="Cambria" w:eastAsia="MS Mincho" w:hAnsi="Cambria" w:cs="Times New Roman"/>
      <w:kern w:val="0"/>
      <w:sz w:val="24"/>
      <w:szCs w:val="24"/>
      <w:lang w:eastAsia="ja-JP"/>
    </w:rPr>
  </w:style>
  <w:style w:type="paragraph" w:customStyle="1" w:styleId="H1G">
    <w:name w:val="_ H_1_G"/>
    <w:basedOn w:val="Normal"/>
    <w:next w:val="Normal"/>
    <w:rsid w:val="00AA5AA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 w:val="24"/>
      <w:szCs w:val="20"/>
      <w:lang w:val="en-GB"/>
    </w:rPr>
  </w:style>
  <w:style w:type="paragraph" w:customStyle="1" w:styleId="HMG">
    <w:name w:val="_ H __M_G"/>
    <w:basedOn w:val="Normal"/>
    <w:next w:val="Normal"/>
    <w:rsid w:val="00AA5AAE"/>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en-GB"/>
    </w:rPr>
  </w:style>
  <w:style w:type="paragraph" w:styleId="CommentSubject">
    <w:name w:val="annotation subject"/>
    <w:basedOn w:val="CommentText"/>
    <w:next w:val="CommentText"/>
    <w:link w:val="CommentSubjectChar"/>
    <w:uiPriority w:val="99"/>
    <w:semiHidden/>
    <w:unhideWhenUsed/>
    <w:rsid w:val="005857A4"/>
    <w:rPr>
      <w:b/>
      <w:bCs/>
    </w:rPr>
  </w:style>
  <w:style w:type="character" w:customStyle="1" w:styleId="CommentSubjectChar">
    <w:name w:val="Comment Subject Char"/>
    <w:basedOn w:val="CommentTextChar"/>
    <w:link w:val="CommentSubject"/>
    <w:uiPriority w:val="99"/>
    <w:semiHidden/>
    <w:rsid w:val="005857A4"/>
    <w:rPr>
      <w:b/>
      <w:bCs/>
      <w:sz w:val="20"/>
      <w:szCs w:val="20"/>
    </w:rPr>
  </w:style>
  <w:style w:type="character" w:customStyle="1" w:styleId="SingleTxtGChar">
    <w:name w:val="_ Single Txt_G Char"/>
    <w:basedOn w:val="DefaultParagraphFont"/>
    <w:link w:val="SingleTxtG"/>
    <w:rsid w:val="00E73696"/>
    <w:rPr>
      <w:rFonts w:ascii="Times New Roman" w:eastAsia="SimSun" w:hAnsi="Times New Roman" w:cs="Times New Roman"/>
      <w:kern w:val="0"/>
      <w:sz w:val="20"/>
      <w:szCs w:val="20"/>
      <w:lang w:val="en-GB" w:eastAsia="zh-CN"/>
    </w:rPr>
  </w:style>
  <w:style w:type="paragraph" w:styleId="Revision">
    <w:name w:val="Revision"/>
    <w:hidden/>
    <w:uiPriority w:val="99"/>
    <w:semiHidden/>
    <w:rsid w:val="00C65097"/>
    <w:pPr>
      <w:spacing w:after="0" w:line="240" w:lineRule="auto"/>
    </w:pPr>
  </w:style>
  <w:style w:type="paragraph" w:customStyle="1" w:styleId="pf0">
    <w:name w:val="pf0"/>
    <w:basedOn w:val="Normal"/>
    <w:rsid w:val="00731F02"/>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cf01">
    <w:name w:val="cf01"/>
    <w:basedOn w:val="DefaultParagraphFont"/>
    <w:rsid w:val="00731F02"/>
    <w:rPr>
      <w:rFonts w:ascii="Segoe UI" w:hAnsi="Segoe UI" w:cs="Segoe UI" w:hint="default"/>
      <w:sz w:val="18"/>
      <w:szCs w:val="18"/>
    </w:rPr>
  </w:style>
  <w:style w:type="paragraph" w:styleId="BalloonText">
    <w:name w:val="Balloon Text"/>
    <w:basedOn w:val="Normal"/>
    <w:link w:val="BalloonTextChar"/>
    <w:uiPriority w:val="99"/>
    <w:semiHidden/>
    <w:unhideWhenUsed/>
    <w:rsid w:val="002C1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3554">
      <w:bodyDiv w:val="1"/>
      <w:marLeft w:val="0"/>
      <w:marRight w:val="0"/>
      <w:marTop w:val="0"/>
      <w:marBottom w:val="0"/>
      <w:divBdr>
        <w:top w:val="none" w:sz="0" w:space="0" w:color="auto"/>
        <w:left w:val="none" w:sz="0" w:space="0" w:color="auto"/>
        <w:bottom w:val="none" w:sz="0" w:space="0" w:color="auto"/>
        <w:right w:val="none" w:sz="0" w:space="0" w:color="auto"/>
      </w:divBdr>
    </w:div>
    <w:div w:id="344092896">
      <w:bodyDiv w:val="1"/>
      <w:marLeft w:val="0"/>
      <w:marRight w:val="0"/>
      <w:marTop w:val="0"/>
      <w:marBottom w:val="0"/>
      <w:divBdr>
        <w:top w:val="none" w:sz="0" w:space="0" w:color="auto"/>
        <w:left w:val="none" w:sz="0" w:space="0" w:color="auto"/>
        <w:bottom w:val="none" w:sz="0" w:space="0" w:color="auto"/>
        <w:right w:val="none" w:sz="0" w:space="0" w:color="auto"/>
      </w:divBdr>
    </w:div>
    <w:div w:id="389546681">
      <w:bodyDiv w:val="1"/>
      <w:marLeft w:val="0"/>
      <w:marRight w:val="0"/>
      <w:marTop w:val="0"/>
      <w:marBottom w:val="0"/>
      <w:divBdr>
        <w:top w:val="none" w:sz="0" w:space="0" w:color="auto"/>
        <w:left w:val="none" w:sz="0" w:space="0" w:color="auto"/>
        <w:bottom w:val="none" w:sz="0" w:space="0" w:color="auto"/>
        <w:right w:val="none" w:sz="0" w:space="0" w:color="auto"/>
      </w:divBdr>
      <w:divsChild>
        <w:div w:id="226887137">
          <w:marLeft w:val="547"/>
          <w:marRight w:val="0"/>
          <w:marTop w:val="0"/>
          <w:marBottom w:val="0"/>
          <w:divBdr>
            <w:top w:val="none" w:sz="0" w:space="0" w:color="auto"/>
            <w:left w:val="none" w:sz="0" w:space="0" w:color="auto"/>
            <w:bottom w:val="none" w:sz="0" w:space="0" w:color="auto"/>
            <w:right w:val="none" w:sz="0" w:space="0" w:color="auto"/>
          </w:divBdr>
        </w:div>
        <w:div w:id="1974484452">
          <w:marLeft w:val="547"/>
          <w:marRight w:val="0"/>
          <w:marTop w:val="0"/>
          <w:marBottom w:val="0"/>
          <w:divBdr>
            <w:top w:val="none" w:sz="0" w:space="0" w:color="auto"/>
            <w:left w:val="none" w:sz="0" w:space="0" w:color="auto"/>
            <w:bottom w:val="none" w:sz="0" w:space="0" w:color="auto"/>
            <w:right w:val="none" w:sz="0" w:space="0" w:color="auto"/>
          </w:divBdr>
        </w:div>
      </w:divsChild>
    </w:div>
    <w:div w:id="398014730">
      <w:bodyDiv w:val="1"/>
      <w:marLeft w:val="0"/>
      <w:marRight w:val="0"/>
      <w:marTop w:val="0"/>
      <w:marBottom w:val="0"/>
      <w:divBdr>
        <w:top w:val="none" w:sz="0" w:space="0" w:color="auto"/>
        <w:left w:val="none" w:sz="0" w:space="0" w:color="auto"/>
        <w:bottom w:val="none" w:sz="0" w:space="0" w:color="auto"/>
        <w:right w:val="none" w:sz="0" w:space="0" w:color="auto"/>
      </w:divBdr>
    </w:div>
    <w:div w:id="455686893">
      <w:bodyDiv w:val="1"/>
      <w:marLeft w:val="0"/>
      <w:marRight w:val="0"/>
      <w:marTop w:val="0"/>
      <w:marBottom w:val="0"/>
      <w:divBdr>
        <w:top w:val="none" w:sz="0" w:space="0" w:color="auto"/>
        <w:left w:val="none" w:sz="0" w:space="0" w:color="auto"/>
        <w:bottom w:val="none" w:sz="0" w:space="0" w:color="auto"/>
        <w:right w:val="none" w:sz="0" w:space="0" w:color="auto"/>
      </w:divBdr>
    </w:div>
    <w:div w:id="463080535">
      <w:bodyDiv w:val="1"/>
      <w:marLeft w:val="0"/>
      <w:marRight w:val="0"/>
      <w:marTop w:val="0"/>
      <w:marBottom w:val="0"/>
      <w:divBdr>
        <w:top w:val="none" w:sz="0" w:space="0" w:color="auto"/>
        <w:left w:val="none" w:sz="0" w:space="0" w:color="auto"/>
        <w:bottom w:val="none" w:sz="0" w:space="0" w:color="auto"/>
        <w:right w:val="none" w:sz="0" w:space="0" w:color="auto"/>
      </w:divBdr>
      <w:divsChild>
        <w:div w:id="130055382">
          <w:marLeft w:val="547"/>
          <w:marRight w:val="0"/>
          <w:marTop w:val="0"/>
          <w:marBottom w:val="0"/>
          <w:divBdr>
            <w:top w:val="none" w:sz="0" w:space="0" w:color="auto"/>
            <w:left w:val="none" w:sz="0" w:space="0" w:color="auto"/>
            <w:bottom w:val="none" w:sz="0" w:space="0" w:color="auto"/>
            <w:right w:val="none" w:sz="0" w:space="0" w:color="auto"/>
          </w:divBdr>
        </w:div>
        <w:div w:id="190344016">
          <w:marLeft w:val="547"/>
          <w:marRight w:val="0"/>
          <w:marTop w:val="0"/>
          <w:marBottom w:val="0"/>
          <w:divBdr>
            <w:top w:val="none" w:sz="0" w:space="0" w:color="auto"/>
            <w:left w:val="none" w:sz="0" w:space="0" w:color="auto"/>
            <w:bottom w:val="none" w:sz="0" w:space="0" w:color="auto"/>
            <w:right w:val="none" w:sz="0" w:space="0" w:color="auto"/>
          </w:divBdr>
        </w:div>
        <w:div w:id="409281048">
          <w:marLeft w:val="547"/>
          <w:marRight w:val="0"/>
          <w:marTop w:val="0"/>
          <w:marBottom w:val="0"/>
          <w:divBdr>
            <w:top w:val="none" w:sz="0" w:space="0" w:color="auto"/>
            <w:left w:val="none" w:sz="0" w:space="0" w:color="auto"/>
            <w:bottom w:val="none" w:sz="0" w:space="0" w:color="auto"/>
            <w:right w:val="none" w:sz="0" w:space="0" w:color="auto"/>
          </w:divBdr>
        </w:div>
        <w:div w:id="1135026282">
          <w:marLeft w:val="547"/>
          <w:marRight w:val="0"/>
          <w:marTop w:val="0"/>
          <w:marBottom w:val="0"/>
          <w:divBdr>
            <w:top w:val="none" w:sz="0" w:space="0" w:color="auto"/>
            <w:left w:val="none" w:sz="0" w:space="0" w:color="auto"/>
            <w:bottom w:val="none" w:sz="0" w:space="0" w:color="auto"/>
            <w:right w:val="none" w:sz="0" w:space="0" w:color="auto"/>
          </w:divBdr>
        </w:div>
        <w:div w:id="1463621433">
          <w:marLeft w:val="547"/>
          <w:marRight w:val="0"/>
          <w:marTop w:val="0"/>
          <w:marBottom w:val="0"/>
          <w:divBdr>
            <w:top w:val="none" w:sz="0" w:space="0" w:color="auto"/>
            <w:left w:val="none" w:sz="0" w:space="0" w:color="auto"/>
            <w:bottom w:val="none" w:sz="0" w:space="0" w:color="auto"/>
            <w:right w:val="none" w:sz="0" w:space="0" w:color="auto"/>
          </w:divBdr>
        </w:div>
        <w:div w:id="1507675045">
          <w:marLeft w:val="547"/>
          <w:marRight w:val="0"/>
          <w:marTop w:val="0"/>
          <w:marBottom w:val="0"/>
          <w:divBdr>
            <w:top w:val="none" w:sz="0" w:space="0" w:color="auto"/>
            <w:left w:val="none" w:sz="0" w:space="0" w:color="auto"/>
            <w:bottom w:val="none" w:sz="0" w:space="0" w:color="auto"/>
            <w:right w:val="none" w:sz="0" w:space="0" w:color="auto"/>
          </w:divBdr>
        </w:div>
        <w:div w:id="1727949662">
          <w:marLeft w:val="547"/>
          <w:marRight w:val="0"/>
          <w:marTop w:val="0"/>
          <w:marBottom w:val="0"/>
          <w:divBdr>
            <w:top w:val="none" w:sz="0" w:space="0" w:color="auto"/>
            <w:left w:val="none" w:sz="0" w:space="0" w:color="auto"/>
            <w:bottom w:val="none" w:sz="0" w:space="0" w:color="auto"/>
            <w:right w:val="none" w:sz="0" w:space="0" w:color="auto"/>
          </w:divBdr>
        </w:div>
        <w:div w:id="1745496073">
          <w:marLeft w:val="547"/>
          <w:marRight w:val="0"/>
          <w:marTop w:val="0"/>
          <w:marBottom w:val="0"/>
          <w:divBdr>
            <w:top w:val="none" w:sz="0" w:space="0" w:color="auto"/>
            <w:left w:val="none" w:sz="0" w:space="0" w:color="auto"/>
            <w:bottom w:val="none" w:sz="0" w:space="0" w:color="auto"/>
            <w:right w:val="none" w:sz="0" w:space="0" w:color="auto"/>
          </w:divBdr>
        </w:div>
        <w:div w:id="1946039365">
          <w:marLeft w:val="547"/>
          <w:marRight w:val="0"/>
          <w:marTop w:val="0"/>
          <w:marBottom w:val="0"/>
          <w:divBdr>
            <w:top w:val="none" w:sz="0" w:space="0" w:color="auto"/>
            <w:left w:val="none" w:sz="0" w:space="0" w:color="auto"/>
            <w:bottom w:val="none" w:sz="0" w:space="0" w:color="auto"/>
            <w:right w:val="none" w:sz="0" w:space="0" w:color="auto"/>
          </w:divBdr>
        </w:div>
      </w:divsChild>
    </w:div>
    <w:div w:id="469445821">
      <w:bodyDiv w:val="1"/>
      <w:marLeft w:val="0"/>
      <w:marRight w:val="0"/>
      <w:marTop w:val="0"/>
      <w:marBottom w:val="0"/>
      <w:divBdr>
        <w:top w:val="none" w:sz="0" w:space="0" w:color="auto"/>
        <w:left w:val="none" w:sz="0" w:space="0" w:color="auto"/>
        <w:bottom w:val="none" w:sz="0" w:space="0" w:color="auto"/>
        <w:right w:val="none" w:sz="0" w:space="0" w:color="auto"/>
      </w:divBdr>
    </w:div>
    <w:div w:id="561871491">
      <w:bodyDiv w:val="1"/>
      <w:marLeft w:val="0"/>
      <w:marRight w:val="0"/>
      <w:marTop w:val="0"/>
      <w:marBottom w:val="0"/>
      <w:divBdr>
        <w:top w:val="none" w:sz="0" w:space="0" w:color="auto"/>
        <w:left w:val="none" w:sz="0" w:space="0" w:color="auto"/>
        <w:bottom w:val="none" w:sz="0" w:space="0" w:color="auto"/>
        <w:right w:val="none" w:sz="0" w:space="0" w:color="auto"/>
      </w:divBdr>
      <w:divsChild>
        <w:div w:id="305018200">
          <w:marLeft w:val="1080"/>
          <w:marRight w:val="0"/>
          <w:marTop w:val="100"/>
          <w:marBottom w:val="0"/>
          <w:divBdr>
            <w:top w:val="none" w:sz="0" w:space="0" w:color="auto"/>
            <w:left w:val="none" w:sz="0" w:space="0" w:color="auto"/>
            <w:bottom w:val="none" w:sz="0" w:space="0" w:color="auto"/>
            <w:right w:val="none" w:sz="0" w:space="0" w:color="auto"/>
          </w:divBdr>
        </w:div>
        <w:div w:id="351150577">
          <w:marLeft w:val="1080"/>
          <w:marRight w:val="0"/>
          <w:marTop w:val="100"/>
          <w:marBottom w:val="0"/>
          <w:divBdr>
            <w:top w:val="none" w:sz="0" w:space="0" w:color="auto"/>
            <w:left w:val="none" w:sz="0" w:space="0" w:color="auto"/>
            <w:bottom w:val="none" w:sz="0" w:space="0" w:color="auto"/>
            <w:right w:val="none" w:sz="0" w:space="0" w:color="auto"/>
          </w:divBdr>
        </w:div>
        <w:div w:id="788085378">
          <w:marLeft w:val="1080"/>
          <w:marRight w:val="0"/>
          <w:marTop w:val="100"/>
          <w:marBottom w:val="0"/>
          <w:divBdr>
            <w:top w:val="none" w:sz="0" w:space="0" w:color="auto"/>
            <w:left w:val="none" w:sz="0" w:space="0" w:color="auto"/>
            <w:bottom w:val="none" w:sz="0" w:space="0" w:color="auto"/>
            <w:right w:val="none" w:sz="0" w:space="0" w:color="auto"/>
          </w:divBdr>
        </w:div>
        <w:div w:id="826745921">
          <w:marLeft w:val="1080"/>
          <w:marRight w:val="0"/>
          <w:marTop w:val="100"/>
          <w:marBottom w:val="0"/>
          <w:divBdr>
            <w:top w:val="none" w:sz="0" w:space="0" w:color="auto"/>
            <w:left w:val="none" w:sz="0" w:space="0" w:color="auto"/>
            <w:bottom w:val="none" w:sz="0" w:space="0" w:color="auto"/>
            <w:right w:val="none" w:sz="0" w:space="0" w:color="auto"/>
          </w:divBdr>
        </w:div>
        <w:div w:id="1420174401">
          <w:marLeft w:val="1080"/>
          <w:marRight w:val="0"/>
          <w:marTop w:val="100"/>
          <w:marBottom w:val="0"/>
          <w:divBdr>
            <w:top w:val="none" w:sz="0" w:space="0" w:color="auto"/>
            <w:left w:val="none" w:sz="0" w:space="0" w:color="auto"/>
            <w:bottom w:val="none" w:sz="0" w:space="0" w:color="auto"/>
            <w:right w:val="none" w:sz="0" w:space="0" w:color="auto"/>
          </w:divBdr>
        </w:div>
      </w:divsChild>
    </w:div>
    <w:div w:id="575820090">
      <w:bodyDiv w:val="1"/>
      <w:marLeft w:val="0"/>
      <w:marRight w:val="0"/>
      <w:marTop w:val="0"/>
      <w:marBottom w:val="0"/>
      <w:divBdr>
        <w:top w:val="none" w:sz="0" w:space="0" w:color="auto"/>
        <w:left w:val="none" w:sz="0" w:space="0" w:color="auto"/>
        <w:bottom w:val="none" w:sz="0" w:space="0" w:color="auto"/>
        <w:right w:val="none" w:sz="0" w:space="0" w:color="auto"/>
      </w:divBdr>
    </w:div>
    <w:div w:id="592781292">
      <w:bodyDiv w:val="1"/>
      <w:marLeft w:val="0"/>
      <w:marRight w:val="0"/>
      <w:marTop w:val="0"/>
      <w:marBottom w:val="0"/>
      <w:divBdr>
        <w:top w:val="none" w:sz="0" w:space="0" w:color="auto"/>
        <w:left w:val="none" w:sz="0" w:space="0" w:color="auto"/>
        <w:bottom w:val="none" w:sz="0" w:space="0" w:color="auto"/>
        <w:right w:val="none" w:sz="0" w:space="0" w:color="auto"/>
      </w:divBdr>
    </w:div>
    <w:div w:id="619653902">
      <w:bodyDiv w:val="1"/>
      <w:marLeft w:val="0"/>
      <w:marRight w:val="0"/>
      <w:marTop w:val="0"/>
      <w:marBottom w:val="0"/>
      <w:divBdr>
        <w:top w:val="none" w:sz="0" w:space="0" w:color="auto"/>
        <w:left w:val="none" w:sz="0" w:space="0" w:color="auto"/>
        <w:bottom w:val="none" w:sz="0" w:space="0" w:color="auto"/>
        <w:right w:val="none" w:sz="0" w:space="0" w:color="auto"/>
      </w:divBdr>
    </w:div>
    <w:div w:id="631713682">
      <w:bodyDiv w:val="1"/>
      <w:marLeft w:val="0"/>
      <w:marRight w:val="0"/>
      <w:marTop w:val="0"/>
      <w:marBottom w:val="0"/>
      <w:divBdr>
        <w:top w:val="none" w:sz="0" w:space="0" w:color="auto"/>
        <w:left w:val="none" w:sz="0" w:space="0" w:color="auto"/>
        <w:bottom w:val="none" w:sz="0" w:space="0" w:color="auto"/>
        <w:right w:val="none" w:sz="0" w:space="0" w:color="auto"/>
      </w:divBdr>
    </w:div>
    <w:div w:id="640118278">
      <w:bodyDiv w:val="1"/>
      <w:marLeft w:val="0"/>
      <w:marRight w:val="0"/>
      <w:marTop w:val="0"/>
      <w:marBottom w:val="0"/>
      <w:divBdr>
        <w:top w:val="none" w:sz="0" w:space="0" w:color="auto"/>
        <w:left w:val="none" w:sz="0" w:space="0" w:color="auto"/>
        <w:bottom w:val="none" w:sz="0" w:space="0" w:color="auto"/>
        <w:right w:val="none" w:sz="0" w:space="0" w:color="auto"/>
      </w:divBdr>
    </w:div>
    <w:div w:id="647318643">
      <w:bodyDiv w:val="1"/>
      <w:marLeft w:val="0"/>
      <w:marRight w:val="0"/>
      <w:marTop w:val="0"/>
      <w:marBottom w:val="0"/>
      <w:divBdr>
        <w:top w:val="none" w:sz="0" w:space="0" w:color="auto"/>
        <w:left w:val="none" w:sz="0" w:space="0" w:color="auto"/>
        <w:bottom w:val="none" w:sz="0" w:space="0" w:color="auto"/>
        <w:right w:val="none" w:sz="0" w:space="0" w:color="auto"/>
      </w:divBdr>
      <w:divsChild>
        <w:div w:id="68961833">
          <w:marLeft w:val="1166"/>
          <w:marRight w:val="0"/>
          <w:marTop w:val="0"/>
          <w:marBottom w:val="0"/>
          <w:divBdr>
            <w:top w:val="none" w:sz="0" w:space="0" w:color="auto"/>
            <w:left w:val="none" w:sz="0" w:space="0" w:color="auto"/>
            <w:bottom w:val="none" w:sz="0" w:space="0" w:color="auto"/>
            <w:right w:val="none" w:sz="0" w:space="0" w:color="auto"/>
          </w:divBdr>
        </w:div>
        <w:div w:id="145980636">
          <w:marLeft w:val="1166"/>
          <w:marRight w:val="0"/>
          <w:marTop w:val="0"/>
          <w:marBottom w:val="0"/>
          <w:divBdr>
            <w:top w:val="none" w:sz="0" w:space="0" w:color="auto"/>
            <w:left w:val="none" w:sz="0" w:space="0" w:color="auto"/>
            <w:bottom w:val="none" w:sz="0" w:space="0" w:color="auto"/>
            <w:right w:val="none" w:sz="0" w:space="0" w:color="auto"/>
          </w:divBdr>
        </w:div>
        <w:div w:id="285700938">
          <w:marLeft w:val="1166"/>
          <w:marRight w:val="0"/>
          <w:marTop w:val="0"/>
          <w:marBottom w:val="0"/>
          <w:divBdr>
            <w:top w:val="none" w:sz="0" w:space="0" w:color="auto"/>
            <w:left w:val="none" w:sz="0" w:space="0" w:color="auto"/>
            <w:bottom w:val="none" w:sz="0" w:space="0" w:color="auto"/>
            <w:right w:val="none" w:sz="0" w:space="0" w:color="auto"/>
          </w:divBdr>
        </w:div>
        <w:div w:id="317345924">
          <w:marLeft w:val="1166"/>
          <w:marRight w:val="0"/>
          <w:marTop w:val="0"/>
          <w:marBottom w:val="0"/>
          <w:divBdr>
            <w:top w:val="none" w:sz="0" w:space="0" w:color="auto"/>
            <w:left w:val="none" w:sz="0" w:space="0" w:color="auto"/>
            <w:bottom w:val="none" w:sz="0" w:space="0" w:color="auto"/>
            <w:right w:val="none" w:sz="0" w:space="0" w:color="auto"/>
          </w:divBdr>
        </w:div>
        <w:div w:id="532769650">
          <w:marLeft w:val="547"/>
          <w:marRight w:val="0"/>
          <w:marTop w:val="0"/>
          <w:marBottom w:val="0"/>
          <w:divBdr>
            <w:top w:val="none" w:sz="0" w:space="0" w:color="auto"/>
            <w:left w:val="none" w:sz="0" w:space="0" w:color="auto"/>
            <w:bottom w:val="none" w:sz="0" w:space="0" w:color="auto"/>
            <w:right w:val="none" w:sz="0" w:space="0" w:color="auto"/>
          </w:divBdr>
        </w:div>
        <w:div w:id="666637330">
          <w:marLeft w:val="547"/>
          <w:marRight w:val="0"/>
          <w:marTop w:val="0"/>
          <w:marBottom w:val="0"/>
          <w:divBdr>
            <w:top w:val="none" w:sz="0" w:space="0" w:color="auto"/>
            <w:left w:val="none" w:sz="0" w:space="0" w:color="auto"/>
            <w:bottom w:val="none" w:sz="0" w:space="0" w:color="auto"/>
            <w:right w:val="none" w:sz="0" w:space="0" w:color="auto"/>
          </w:divBdr>
        </w:div>
        <w:div w:id="719549309">
          <w:marLeft w:val="547"/>
          <w:marRight w:val="0"/>
          <w:marTop w:val="0"/>
          <w:marBottom w:val="0"/>
          <w:divBdr>
            <w:top w:val="none" w:sz="0" w:space="0" w:color="auto"/>
            <w:left w:val="none" w:sz="0" w:space="0" w:color="auto"/>
            <w:bottom w:val="none" w:sz="0" w:space="0" w:color="auto"/>
            <w:right w:val="none" w:sz="0" w:space="0" w:color="auto"/>
          </w:divBdr>
        </w:div>
        <w:div w:id="747580870">
          <w:marLeft w:val="547"/>
          <w:marRight w:val="0"/>
          <w:marTop w:val="0"/>
          <w:marBottom w:val="0"/>
          <w:divBdr>
            <w:top w:val="none" w:sz="0" w:space="0" w:color="auto"/>
            <w:left w:val="none" w:sz="0" w:space="0" w:color="auto"/>
            <w:bottom w:val="none" w:sz="0" w:space="0" w:color="auto"/>
            <w:right w:val="none" w:sz="0" w:space="0" w:color="auto"/>
          </w:divBdr>
        </w:div>
        <w:div w:id="762535177">
          <w:marLeft w:val="1166"/>
          <w:marRight w:val="0"/>
          <w:marTop w:val="0"/>
          <w:marBottom w:val="0"/>
          <w:divBdr>
            <w:top w:val="none" w:sz="0" w:space="0" w:color="auto"/>
            <w:left w:val="none" w:sz="0" w:space="0" w:color="auto"/>
            <w:bottom w:val="none" w:sz="0" w:space="0" w:color="auto"/>
            <w:right w:val="none" w:sz="0" w:space="0" w:color="auto"/>
          </w:divBdr>
        </w:div>
        <w:div w:id="783883098">
          <w:marLeft w:val="547"/>
          <w:marRight w:val="0"/>
          <w:marTop w:val="0"/>
          <w:marBottom w:val="0"/>
          <w:divBdr>
            <w:top w:val="none" w:sz="0" w:space="0" w:color="auto"/>
            <w:left w:val="none" w:sz="0" w:space="0" w:color="auto"/>
            <w:bottom w:val="none" w:sz="0" w:space="0" w:color="auto"/>
            <w:right w:val="none" w:sz="0" w:space="0" w:color="auto"/>
          </w:divBdr>
        </w:div>
        <w:div w:id="939722643">
          <w:marLeft w:val="547"/>
          <w:marRight w:val="0"/>
          <w:marTop w:val="0"/>
          <w:marBottom w:val="0"/>
          <w:divBdr>
            <w:top w:val="none" w:sz="0" w:space="0" w:color="auto"/>
            <w:left w:val="none" w:sz="0" w:space="0" w:color="auto"/>
            <w:bottom w:val="none" w:sz="0" w:space="0" w:color="auto"/>
            <w:right w:val="none" w:sz="0" w:space="0" w:color="auto"/>
          </w:divBdr>
        </w:div>
        <w:div w:id="1648707821">
          <w:marLeft w:val="1166"/>
          <w:marRight w:val="0"/>
          <w:marTop w:val="0"/>
          <w:marBottom w:val="0"/>
          <w:divBdr>
            <w:top w:val="none" w:sz="0" w:space="0" w:color="auto"/>
            <w:left w:val="none" w:sz="0" w:space="0" w:color="auto"/>
            <w:bottom w:val="none" w:sz="0" w:space="0" w:color="auto"/>
            <w:right w:val="none" w:sz="0" w:space="0" w:color="auto"/>
          </w:divBdr>
        </w:div>
        <w:div w:id="2092583506">
          <w:marLeft w:val="547"/>
          <w:marRight w:val="0"/>
          <w:marTop w:val="0"/>
          <w:marBottom w:val="0"/>
          <w:divBdr>
            <w:top w:val="none" w:sz="0" w:space="0" w:color="auto"/>
            <w:left w:val="none" w:sz="0" w:space="0" w:color="auto"/>
            <w:bottom w:val="none" w:sz="0" w:space="0" w:color="auto"/>
            <w:right w:val="none" w:sz="0" w:space="0" w:color="auto"/>
          </w:divBdr>
        </w:div>
      </w:divsChild>
    </w:div>
    <w:div w:id="710690363">
      <w:bodyDiv w:val="1"/>
      <w:marLeft w:val="0"/>
      <w:marRight w:val="0"/>
      <w:marTop w:val="0"/>
      <w:marBottom w:val="0"/>
      <w:divBdr>
        <w:top w:val="none" w:sz="0" w:space="0" w:color="auto"/>
        <w:left w:val="none" w:sz="0" w:space="0" w:color="auto"/>
        <w:bottom w:val="none" w:sz="0" w:space="0" w:color="auto"/>
        <w:right w:val="none" w:sz="0" w:space="0" w:color="auto"/>
      </w:divBdr>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1009212502">
      <w:bodyDiv w:val="1"/>
      <w:marLeft w:val="0"/>
      <w:marRight w:val="0"/>
      <w:marTop w:val="0"/>
      <w:marBottom w:val="0"/>
      <w:divBdr>
        <w:top w:val="none" w:sz="0" w:space="0" w:color="auto"/>
        <w:left w:val="none" w:sz="0" w:space="0" w:color="auto"/>
        <w:bottom w:val="none" w:sz="0" w:space="0" w:color="auto"/>
        <w:right w:val="none" w:sz="0" w:space="0" w:color="auto"/>
      </w:divBdr>
    </w:div>
    <w:div w:id="1187019795">
      <w:bodyDiv w:val="1"/>
      <w:marLeft w:val="0"/>
      <w:marRight w:val="0"/>
      <w:marTop w:val="0"/>
      <w:marBottom w:val="0"/>
      <w:divBdr>
        <w:top w:val="none" w:sz="0" w:space="0" w:color="auto"/>
        <w:left w:val="none" w:sz="0" w:space="0" w:color="auto"/>
        <w:bottom w:val="none" w:sz="0" w:space="0" w:color="auto"/>
        <w:right w:val="none" w:sz="0" w:space="0" w:color="auto"/>
      </w:divBdr>
    </w:div>
    <w:div w:id="1598516687">
      <w:bodyDiv w:val="1"/>
      <w:marLeft w:val="0"/>
      <w:marRight w:val="0"/>
      <w:marTop w:val="0"/>
      <w:marBottom w:val="0"/>
      <w:divBdr>
        <w:top w:val="none" w:sz="0" w:space="0" w:color="auto"/>
        <w:left w:val="none" w:sz="0" w:space="0" w:color="auto"/>
        <w:bottom w:val="none" w:sz="0" w:space="0" w:color="auto"/>
        <w:right w:val="none" w:sz="0" w:space="0" w:color="auto"/>
      </w:divBdr>
      <w:divsChild>
        <w:div w:id="202716774">
          <w:marLeft w:val="547"/>
          <w:marRight w:val="0"/>
          <w:marTop w:val="0"/>
          <w:marBottom w:val="0"/>
          <w:divBdr>
            <w:top w:val="none" w:sz="0" w:space="0" w:color="auto"/>
            <w:left w:val="none" w:sz="0" w:space="0" w:color="auto"/>
            <w:bottom w:val="none" w:sz="0" w:space="0" w:color="auto"/>
            <w:right w:val="none" w:sz="0" w:space="0" w:color="auto"/>
          </w:divBdr>
        </w:div>
        <w:div w:id="477578425">
          <w:marLeft w:val="547"/>
          <w:marRight w:val="0"/>
          <w:marTop w:val="0"/>
          <w:marBottom w:val="0"/>
          <w:divBdr>
            <w:top w:val="none" w:sz="0" w:space="0" w:color="auto"/>
            <w:left w:val="none" w:sz="0" w:space="0" w:color="auto"/>
            <w:bottom w:val="none" w:sz="0" w:space="0" w:color="auto"/>
            <w:right w:val="none" w:sz="0" w:space="0" w:color="auto"/>
          </w:divBdr>
        </w:div>
        <w:div w:id="957836246">
          <w:marLeft w:val="547"/>
          <w:marRight w:val="0"/>
          <w:marTop w:val="0"/>
          <w:marBottom w:val="0"/>
          <w:divBdr>
            <w:top w:val="none" w:sz="0" w:space="0" w:color="auto"/>
            <w:left w:val="none" w:sz="0" w:space="0" w:color="auto"/>
            <w:bottom w:val="none" w:sz="0" w:space="0" w:color="auto"/>
            <w:right w:val="none" w:sz="0" w:space="0" w:color="auto"/>
          </w:divBdr>
        </w:div>
        <w:div w:id="980884357">
          <w:marLeft w:val="547"/>
          <w:marRight w:val="0"/>
          <w:marTop w:val="0"/>
          <w:marBottom w:val="0"/>
          <w:divBdr>
            <w:top w:val="none" w:sz="0" w:space="0" w:color="auto"/>
            <w:left w:val="none" w:sz="0" w:space="0" w:color="auto"/>
            <w:bottom w:val="none" w:sz="0" w:space="0" w:color="auto"/>
            <w:right w:val="none" w:sz="0" w:space="0" w:color="auto"/>
          </w:divBdr>
        </w:div>
        <w:div w:id="1191800627">
          <w:marLeft w:val="547"/>
          <w:marRight w:val="0"/>
          <w:marTop w:val="0"/>
          <w:marBottom w:val="0"/>
          <w:divBdr>
            <w:top w:val="none" w:sz="0" w:space="0" w:color="auto"/>
            <w:left w:val="none" w:sz="0" w:space="0" w:color="auto"/>
            <w:bottom w:val="none" w:sz="0" w:space="0" w:color="auto"/>
            <w:right w:val="none" w:sz="0" w:space="0" w:color="auto"/>
          </w:divBdr>
        </w:div>
        <w:div w:id="1647737272">
          <w:marLeft w:val="547"/>
          <w:marRight w:val="0"/>
          <w:marTop w:val="0"/>
          <w:marBottom w:val="0"/>
          <w:divBdr>
            <w:top w:val="none" w:sz="0" w:space="0" w:color="auto"/>
            <w:left w:val="none" w:sz="0" w:space="0" w:color="auto"/>
            <w:bottom w:val="none" w:sz="0" w:space="0" w:color="auto"/>
            <w:right w:val="none" w:sz="0" w:space="0" w:color="auto"/>
          </w:divBdr>
        </w:div>
        <w:div w:id="1727681013">
          <w:marLeft w:val="547"/>
          <w:marRight w:val="0"/>
          <w:marTop w:val="0"/>
          <w:marBottom w:val="0"/>
          <w:divBdr>
            <w:top w:val="none" w:sz="0" w:space="0" w:color="auto"/>
            <w:left w:val="none" w:sz="0" w:space="0" w:color="auto"/>
            <w:bottom w:val="none" w:sz="0" w:space="0" w:color="auto"/>
            <w:right w:val="none" w:sz="0" w:space="0" w:color="auto"/>
          </w:divBdr>
        </w:div>
      </w:divsChild>
    </w:div>
    <w:div w:id="1624537786">
      <w:bodyDiv w:val="1"/>
      <w:marLeft w:val="0"/>
      <w:marRight w:val="0"/>
      <w:marTop w:val="0"/>
      <w:marBottom w:val="0"/>
      <w:divBdr>
        <w:top w:val="none" w:sz="0" w:space="0" w:color="auto"/>
        <w:left w:val="none" w:sz="0" w:space="0" w:color="auto"/>
        <w:bottom w:val="none" w:sz="0" w:space="0" w:color="auto"/>
        <w:right w:val="none" w:sz="0" w:space="0" w:color="auto"/>
      </w:divBdr>
    </w:div>
    <w:div w:id="1720325560">
      <w:bodyDiv w:val="1"/>
      <w:marLeft w:val="0"/>
      <w:marRight w:val="0"/>
      <w:marTop w:val="0"/>
      <w:marBottom w:val="0"/>
      <w:divBdr>
        <w:top w:val="none" w:sz="0" w:space="0" w:color="auto"/>
        <w:left w:val="none" w:sz="0" w:space="0" w:color="auto"/>
        <w:bottom w:val="none" w:sz="0" w:space="0" w:color="auto"/>
        <w:right w:val="none" w:sz="0" w:space="0" w:color="auto"/>
      </w:divBdr>
      <w:divsChild>
        <w:div w:id="74520129">
          <w:marLeft w:val="0"/>
          <w:marRight w:val="0"/>
          <w:marTop w:val="0"/>
          <w:marBottom w:val="200"/>
          <w:divBdr>
            <w:top w:val="none" w:sz="0" w:space="0" w:color="auto"/>
            <w:left w:val="none" w:sz="0" w:space="0" w:color="auto"/>
            <w:bottom w:val="none" w:sz="0" w:space="0" w:color="auto"/>
            <w:right w:val="none" w:sz="0" w:space="0" w:color="auto"/>
          </w:divBdr>
        </w:div>
        <w:div w:id="226956690">
          <w:marLeft w:val="0"/>
          <w:marRight w:val="0"/>
          <w:marTop w:val="0"/>
          <w:marBottom w:val="200"/>
          <w:divBdr>
            <w:top w:val="none" w:sz="0" w:space="0" w:color="auto"/>
            <w:left w:val="none" w:sz="0" w:space="0" w:color="auto"/>
            <w:bottom w:val="none" w:sz="0" w:space="0" w:color="auto"/>
            <w:right w:val="none" w:sz="0" w:space="0" w:color="auto"/>
          </w:divBdr>
        </w:div>
        <w:div w:id="303316099">
          <w:marLeft w:val="0"/>
          <w:marRight w:val="0"/>
          <w:marTop w:val="0"/>
          <w:marBottom w:val="200"/>
          <w:divBdr>
            <w:top w:val="none" w:sz="0" w:space="0" w:color="auto"/>
            <w:left w:val="none" w:sz="0" w:space="0" w:color="auto"/>
            <w:bottom w:val="none" w:sz="0" w:space="0" w:color="auto"/>
            <w:right w:val="none" w:sz="0" w:space="0" w:color="auto"/>
          </w:divBdr>
        </w:div>
        <w:div w:id="306785562">
          <w:marLeft w:val="360"/>
          <w:marRight w:val="0"/>
          <w:marTop w:val="200"/>
          <w:marBottom w:val="0"/>
          <w:divBdr>
            <w:top w:val="none" w:sz="0" w:space="0" w:color="auto"/>
            <w:left w:val="none" w:sz="0" w:space="0" w:color="auto"/>
            <w:bottom w:val="none" w:sz="0" w:space="0" w:color="auto"/>
            <w:right w:val="none" w:sz="0" w:space="0" w:color="auto"/>
          </w:divBdr>
        </w:div>
        <w:div w:id="541940618">
          <w:marLeft w:val="0"/>
          <w:marRight w:val="0"/>
          <w:marTop w:val="0"/>
          <w:marBottom w:val="200"/>
          <w:divBdr>
            <w:top w:val="none" w:sz="0" w:space="0" w:color="auto"/>
            <w:left w:val="none" w:sz="0" w:space="0" w:color="auto"/>
            <w:bottom w:val="none" w:sz="0" w:space="0" w:color="auto"/>
            <w:right w:val="none" w:sz="0" w:space="0" w:color="auto"/>
          </w:divBdr>
        </w:div>
        <w:div w:id="746418373">
          <w:marLeft w:val="0"/>
          <w:marRight w:val="0"/>
          <w:marTop w:val="0"/>
          <w:marBottom w:val="200"/>
          <w:divBdr>
            <w:top w:val="none" w:sz="0" w:space="0" w:color="auto"/>
            <w:left w:val="none" w:sz="0" w:space="0" w:color="auto"/>
            <w:bottom w:val="none" w:sz="0" w:space="0" w:color="auto"/>
            <w:right w:val="none" w:sz="0" w:space="0" w:color="auto"/>
          </w:divBdr>
        </w:div>
        <w:div w:id="1019506640">
          <w:marLeft w:val="0"/>
          <w:marRight w:val="0"/>
          <w:marTop w:val="0"/>
          <w:marBottom w:val="200"/>
          <w:divBdr>
            <w:top w:val="none" w:sz="0" w:space="0" w:color="auto"/>
            <w:left w:val="none" w:sz="0" w:space="0" w:color="auto"/>
            <w:bottom w:val="none" w:sz="0" w:space="0" w:color="auto"/>
            <w:right w:val="none" w:sz="0" w:space="0" w:color="auto"/>
          </w:divBdr>
        </w:div>
        <w:div w:id="1354113008">
          <w:marLeft w:val="0"/>
          <w:marRight w:val="0"/>
          <w:marTop w:val="0"/>
          <w:marBottom w:val="200"/>
          <w:divBdr>
            <w:top w:val="none" w:sz="0" w:space="0" w:color="auto"/>
            <w:left w:val="none" w:sz="0" w:space="0" w:color="auto"/>
            <w:bottom w:val="none" w:sz="0" w:space="0" w:color="auto"/>
            <w:right w:val="none" w:sz="0" w:space="0" w:color="auto"/>
          </w:divBdr>
        </w:div>
      </w:divsChild>
    </w:div>
    <w:div w:id="1729572767">
      <w:bodyDiv w:val="1"/>
      <w:marLeft w:val="0"/>
      <w:marRight w:val="0"/>
      <w:marTop w:val="0"/>
      <w:marBottom w:val="0"/>
      <w:divBdr>
        <w:top w:val="none" w:sz="0" w:space="0" w:color="auto"/>
        <w:left w:val="none" w:sz="0" w:space="0" w:color="auto"/>
        <w:bottom w:val="none" w:sz="0" w:space="0" w:color="auto"/>
        <w:right w:val="none" w:sz="0" w:space="0" w:color="auto"/>
      </w:divBdr>
      <w:divsChild>
        <w:div w:id="625936656">
          <w:marLeft w:val="547"/>
          <w:marRight w:val="0"/>
          <w:marTop w:val="0"/>
          <w:marBottom w:val="0"/>
          <w:divBdr>
            <w:top w:val="none" w:sz="0" w:space="0" w:color="auto"/>
            <w:left w:val="none" w:sz="0" w:space="0" w:color="auto"/>
            <w:bottom w:val="none" w:sz="0" w:space="0" w:color="auto"/>
            <w:right w:val="none" w:sz="0" w:space="0" w:color="auto"/>
          </w:divBdr>
        </w:div>
        <w:div w:id="711804272">
          <w:marLeft w:val="547"/>
          <w:marRight w:val="0"/>
          <w:marTop w:val="0"/>
          <w:marBottom w:val="0"/>
          <w:divBdr>
            <w:top w:val="none" w:sz="0" w:space="0" w:color="auto"/>
            <w:left w:val="none" w:sz="0" w:space="0" w:color="auto"/>
            <w:bottom w:val="none" w:sz="0" w:space="0" w:color="auto"/>
            <w:right w:val="none" w:sz="0" w:space="0" w:color="auto"/>
          </w:divBdr>
        </w:div>
        <w:div w:id="774517523">
          <w:marLeft w:val="547"/>
          <w:marRight w:val="0"/>
          <w:marTop w:val="0"/>
          <w:marBottom w:val="0"/>
          <w:divBdr>
            <w:top w:val="none" w:sz="0" w:space="0" w:color="auto"/>
            <w:left w:val="none" w:sz="0" w:space="0" w:color="auto"/>
            <w:bottom w:val="none" w:sz="0" w:space="0" w:color="auto"/>
            <w:right w:val="none" w:sz="0" w:space="0" w:color="auto"/>
          </w:divBdr>
        </w:div>
        <w:div w:id="872378699">
          <w:marLeft w:val="547"/>
          <w:marRight w:val="0"/>
          <w:marTop w:val="0"/>
          <w:marBottom w:val="0"/>
          <w:divBdr>
            <w:top w:val="none" w:sz="0" w:space="0" w:color="auto"/>
            <w:left w:val="none" w:sz="0" w:space="0" w:color="auto"/>
            <w:bottom w:val="none" w:sz="0" w:space="0" w:color="auto"/>
            <w:right w:val="none" w:sz="0" w:space="0" w:color="auto"/>
          </w:divBdr>
        </w:div>
        <w:div w:id="1097597645">
          <w:marLeft w:val="547"/>
          <w:marRight w:val="0"/>
          <w:marTop w:val="0"/>
          <w:marBottom w:val="0"/>
          <w:divBdr>
            <w:top w:val="none" w:sz="0" w:space="0" w:color="auto"/>
            <w:left w:val="none" w:sz="0" w:space="0" w:color="auto"/>
            <w:bottom w:val="none" w:sz="0" w:space="0" w:color="auto"/>
            <w:right w:val="none" w:sz="0" w:space="0" w:color="auto"/>
          </w:divBdr>
        </w:div>
        <w:div w:id="1165898659">
          <w:marLeft w:val="547"/>
          <w:marRight w:val="0"/>
          <w:marTop w:val="0"/>
          <w:marBottom w:val="0"/>
          <w:divBdr>
            <w:top w:val="none" w:sz="0" w:space="0" w:color="auto"/>
            <w:left w:val="none" w:sz="0" w:space="0" w:color="auto"/>
            <w:bottom w:val="none" w:sz="0" w:space="0" w:color="auto"/>
            <w:right w:val="none" w:sz="0" w:space="0" w:color="auto"/>
          </w:divBdr>
        </w:div>
        <w:div w:id="1192302571">
          <w:marLeft w:val="547"/>
          <w:marRight w:val="0"/>
          <w:marTop w:val="0"/>
          <w:marBottom w:val="0"/>
          <w:divBdr>
            <w:top w:val="none" w:sz="0" w:space="0" w:color="auto"/>
            <w:left w:val="none" w:sz="0" w:space="0" w:color="auto"/>
            <w:bottom w:val="none" w:sz="0" w:space="0" w:color="auto"/>
            <w:right w:val="none" w:sz="0" w:space="0" w:color="auto"/>
          </w:divBdr>
        </w:div>
        <w:div w:id="1427798843">
          <w:marLeft w:val="547"/>
          <w:marRight w:val="0"/>
          <w:marTop w:val="0"/>
          <w:marBottom w:val="0"/>
          <w:divBdr>
            <w:top w:val="none" w:sz="0" w:space="0" w:color="auto"/>
            <w:left w:val="none" w:sz="0" w:space="0" w:color="auto"/>
            <w:bottom w:val="none" w:sz="0" w:space="0" w:color="auto"/>
            <w:right w:val="none" w:sz="0" w:space="0" w:color="auto"/>
          </w:divBdr>
        </w:div>
        <w:div w:id="1442606251">
          <w:marLeft w:val="547"/>
          <w:marRight w:val="0"/>
          <w:marTop w:val="0"/>
          <w:marBottom w:val="0"/>
          <w:divBdr>
            <w:top w:val="none" w:sz="0" w:space="0" w:color="auto"/>
            <w:left w:val="none" w:sz="0" w:space="0" w:color="auto"/>
            <w:bottom w:val="none" w:sz="0" w:space="0" w:color="auto"/>
            <w:right w:val="none" w:sz="0" w:space="0" w:color="auto"/>
          </w:divBdr>
        </w:div>
        <w:div w:id="1680816952">
          <w:marLeft w:val="547"/>
          <w:marRight w:val="0"/>
          <w:marTop w:val="0"/>
          <w:marBottom w:val="0"/>
          <w:divBdr>
            <w:top w:val="none" w:sz="0" w:space="0" w:color="auto"/>
            <w:left w:val="none" w:sz="0" w:space="0" w:color="auto"/>
            <w:bottom w:val="none" w:sz="0" w:space="0" w:color="auto"/>
            <w:right w:val="none" w:sz="0" w:space="0" w:color="auto"/>
          </w:divBdr>
        </w:div>
        <w:div w:id="1848212004">
          <w:marLeft w:val="547"/>
          <w:marRight w:val="0"/>
          <w:marTop w:val="0"/>
          <w:marBottom w:val="0"/>
          <w:divBdr>
            <w:top w:val="none" w:sz="0" w:space="0" w:color="auto"/>
            <w:left w:val="none" w:sz="0" w:space="0" w:color="auto"/>
            <w:bottom w:val="none" w:sz="0" w:space="0" w:color="auto"/>
            <w:right w:val="none" w:sz="0" w:space="0" w:color="auto"/>
          </w:divBdr>
        </w:div>
        <w:div w:id="1974480941">
          <w:marLeft w:val="547"/>
          <w:marRight w:val="0"/>
          <w:marTop w:val="0"/>
          <w:marBottom w:val="0"/>
          <w:divBdr>
            <w:top w:val="none" w:sz="0" w:space="0" w:color="auto"/>
            <w:left w:val="none" w:sz="0" w:space="0" w:color="auto"/>
            <w:bottom w:val="none" w:sz="0" w:space="0" w:color="auto"/>
            <w:right w:val="none" w:sz="0" w:space="0" w:color="auto"/>
          </w:divBdr>
        </w:div>
      </w:divsChild>
    </w:div>
    <w:div w:id="1736781687">
      <w:bodyDiv w:val="1"/>
      <w:marLeft w:val="0"/>
      <w:marRight w:val="0"/>
      <w:marTop w:val="0"/>
      <w:marBottom w:val="0"/>
      <w:divBdr>
        <w:top w:val="none" w:sz="0" w:space="0" w:color="auto"/>
        <w:left w:val="none" w:sz="0" w:space="0" w:color="auto"/>
        <w:bottom w:val="none" w:sz="0" w:space="0" w:color="auto"/>
        <w:right w:val="none" w:sz="0" w:space="0" w:color="auto"/>
      </w:divBdr>
    </w:div>
    <w:div w:id="1790588188">
      <w:bodyDiv w:val="1"/>
      <w:marLeft w:val="0"/>
      <w:marRight w:val="0"/>
      <w:marTop w:val="0"/>
      <w:marBottom w:val="0"/>
      <w:divBdr>
        <w:top w:val="none" w:sz="0" w:space="0" w:color="auto"/>
        <w:left w:val="none" w:sz="0" w:space="0" w:color="auto"/>
        <w:bottom w:val="none" w:sz="0" w:space="0" w:color="auto"/>
        <w:right w:val="none" w:sz="0" w:space="0" w:color="auto"/>
      </w:divBdr>
    </w:div>
    <w:div w:id="1830631474">
      <w:bodyDiv w:val="1"/>
      <w:marLeft w:val="0"/>
      <w:marRight w:val="0"/>
      <w:marTop w:val="0"/>
      <w:marBottom w:val="0"/>
      <w:divBdr>
        <w:top w:val="none" w:sz="0" w:space="0" w:color="auto"/>
        <w:left w:val="none" w:sz="0" w:space="0" w:color="auto"/>
        <w:bottom w:val="none" w:sz="0" w:space="0" w:color="auto"/>
        <w:right w:val="none" w:sz="0" w:space="0" w:color="auto"/>
      </w:divBdr>
    </w:div>
    <w:div w:id="1864055578">
      <w:bodyDiv w:val="1"/>
      <w:marLeft w:val="0"/>
      <w:marRight w:val="0"/>
      <w:marTop w:val="0"/>
      <w:marBottom w:val="0"/>
      <w:divBdr>
        <w:top w:val="none" w:sz="0" w:space="0" w:color="auto"/>
        <w:left w:val="none" w:sz="0" w:space="0" w:color="auto"/>
        <w:bottom w:val="none" w:sz="0" w:space="0" w:color="auto"/>
        <w:right w:val="none" w:sz="0" w:space="0" w:color="auto"/>
      </w:divBdr>
      <w:divsChild>
        <w:div w:id="182675253">
          <w:marLeft w:val="0"/>
          <w:marRight w:val="0"/>
          <w:marTop w:val="0"/>
          <w:marBottom w:val="200"/>
          <w:divBdr>
            <w:top w:val="none" w:sz="0" w:space="0" w:color="auto"/>
            <w:left w:val="none" w:sz="0" w:space="0" w:color="auto"/>
            <w:bottom w:val="none" w:sz="0" w:space="0" w:color="auto"/>
            <w:right w:val="none" w:sz="0" w:space="0" w:color="auto"/>
          </w:divBdr>
        </w:div>
        <w:div w:id="830482155">
          <w:marLeft w:val="0"/>
          <w:marRight w:val="0"/>
          <w:marTop w:val="0"/>
          <w:marBottom w:val="200"/>
          <w:divBdr>
            <w:top w:val="none" w:sz="0" w:space="0" w:color="auto"/>
            <w:left w:val="none" w:sz="0" w:space="0" w:color="auto"/>
            <w:bottom w:val="none" w:sz="0" w:space="0" w:color="auto"/>
            <w:right w:val="none" w:sz="0" w:space="0" w:color="auto"/>
          </w:divBdr>
        </w:div>
        <w:div w:id="856308696">
          <w:marLeft w:val="0"/>
          <w:marRight w:val="0"/>
          <w:marTop w:val="0"/>
          <w:marBottom w:val="200"/>
          <w:divBdr>
            <w:top w:val="none" w:sz="0" w:space="0" w:color="auto"/>
            <w:left w:val="none" w:sz="0" w:space="0" w:color="auto"/>
            <w:bottom w:val="none" w:sz="0" w:space="0" w:color="auto"/>
            <w:right w:val="none" w:sz="0" w:space="0" w:color="auto"/>
          </w:divBdr>
        </w:div>
        <w:div w:id="898177225">
          <w:marLeft w:val="0"/>
          <w:marRight w:val="0"/>
          <w:marTop w:val="0"/>
          <w:marBottom w:val="200"/>
          <w:divBdr>
            <w:top w:val="none" w:sz="0" w:space="0" w:color="auto"/>
            <w:left w:val="none" w:sz="0" w:space="0" w:color="auto"/>
            <w:bottom w:val="none" w:sz="0" w:space="0" w:color="auto"/>
            <w:right w:val="none" w:sz="0" w:space="0" w:color="auto"/>
          </w:divBdr>
        </w:div>
        <w:div w:id="1298416496">
          <w:marLeft w:val="0"/>
          <w:marRight w:val="0"/>
          <w:marTop w:val="0"/>
          <w:marBottom w:val="200"/>
          <w:divBdr>
            <w:top w:val="none" w:sz="0" w:space="0" w:color="auto"/>
            <w:left w:val="none" w:sz="0" w:space="0" w:color="auto"/>
            <w:bottom w:val="none" w:sz="0" w:space="0" w:color="auto"/>
            <w:right w:val="none" w:sz="0" w:space="0" w:color="auto"/>
          </w:divBdr>
        </w:div>
      </w:divsChild>
    </w:div>
    <w:div w:id="1866364100">
      <w:bodyDiv w:val="1"/>
      <w:marLeft w:val="0"/>
      <w:marRight w:val="0"/>
      <w:marTop w:val="0"/>
      <w:marBottom w:val="0"/>
      <w:divBdr>
        <w:top w:val="none" w:sz="0" w:space="0" w:color="auto"/>
        <w:left w:val="none" w:sz="0" w:space="0" w:color="auto"/>
        <w:bottom w:val="none" w:sz="0" w:space="0" w:color="auto"/>
        <w:right w:val="none" w:sz="0" w:space="0" w:color="auto"/>
      </w:divBdr>
      <w:divsChild>
        <w:div w:id="171914493">
          <w:marLeft w:val="0"/>
          <w:marRight w:val="0"/>
          <w:marTop w:val="120"/>
          <w:marBottom w:val="0"/>
          <w:divBdr>
            <w:top w:val="none" w:sz="0" w:space="0" w:color="auto"/>
            <w:left w:val="none" w:sz="0" w:space="0" w:color="auto"/>
            <w:bottom w:val="none" w:sz="0" w:space="0" w:color="auto"/>
            <w:right w:val="none" w:sz="0" w:space="0" w:color="auto"/>
          </w:divBdr>
          <w:divsChild>
            <w:div w:id="1220629023">
              <w:marLeft w:val="0"/>
              <w:marRight w:val="0"/>
              <w:marTop w:val="0"/>
              <w:marBottom w:val="0"/>
              <w:divBdr>
                <w:top w:val="none" w:sz="0" w:space="0" w:color="auto"/>
                <w:left w:val="none" w:sz="0" w:space="0" w:color="auto"/>
                <w:bottom w:val="none" w:sz="0" w:space="0" w:color="auto"/>
                <w:right w:val="none" w:sz="0" w:space="0" w:color="auto"/>
              </w:divBdr>
            </w:div>
          </w:divsChild>
        </w:div>
        <w:div w:id="315035964">
          <w:marLeft w:val="0"/>
          <w:marRight w:val="0"/>
          <w:marTop w:val="120"/>
          <w:marBottom w:val="0"/>
          <w:divBdr>
            <w:top w:val="none" w:sz="0" w:space="0" w:color="auto"/>
            <w:left w:val="none" w:sz="0" w:space="0" w:color="auto"/>
            <w:bottom w:val="none" w:sz="0" w:space="0" w:color="auto"/>
            <w:right w:val="none" w:sz="0" w:space="0" w:color="auto"/>
          </w:divBdr>
          <w:divsChild>
            <w:div w:id="1608149477">
              <w:marLeft w:val="0"/>
              <w:marRight w:val="0"/>
              <w:marTop w:val="0"/>
              <w:marBottom w:val="0"/>
              <w:divBdr>
                <w:top w:val="none" w:sz="0" w:space="0" w:color="auto"/>
                <w:left w:val="none" w:sz="0" w:space="0" w:color="auto"/>
                <w:bottom w:val="none" w:sz="0" w:space="0" w:color="auto"/>
                <w:right w:val="none" w:sz="0" w:space="0" w:color="auto"/>
              </w:divBdr>
            </w:div>
          </w:divsChild>
        </w:div>
        <w:div w:id="1048989081">
          <w:marLeft w:val="0"/>
          <w:marRight w:val="0"/>
          <w:marTop w:val="120"/>
          <w:marBottom w:val="0"/>
          <w:divBdr>
            <w:top w:val="none" w:sz="0" w:space="0" w:color="auto"/>
            <w:left w:val="none" w:sz="0" w:space="0" w:color="auto"/>
            <w:bottom w:val="none" w:sz="0" w:space="0" w:color="auto"/>
            <w:right w:val="none" w:sz="0" w:space="0" w:color="auto"/>
          </w:divBdr>
          <w:divsChild>
            <w:div w:id="1015379798">
              <w:marLeft w:val="0"/>
              <w:marRight w:val="0"/>
              <w:marTop w:val="0"/>
              <w:marBottom w:val="0"/>
              <w:divBdr>
                <w:top w:val="none" w:sz="0" w:space="0" w:color="auto"/>
                <w:left w:val="none" w:sz="0" w:space="0" w:color="auto"/>
                <w:bottom w:val="none" w:sz="0" w:space="0" w:color="auto"/>
                <w:right w:val="none" w:sz="0" w:space="0" w:color="auto"/>
              </w:divBdr>
            </w:div>
          </w:divsChild>
        </w:div>
        <w:div w:id="1159536187">
          <w:marLeft w:val="0"/>
          <w:marRight w:val="0"/>
          <w:marTop w:val="120"/>
          <w:marBottom w:val="0"/>
          <w:divBdr>
            <w:top w:val="none" w:sz="0" w:space="0" w:color="auto"/>
            <w:left w:val="none" w:sz="0" w:space="0" w:color="auto"/>
            <w:bottom w:val="none" w:sz="0" w:space="0" w:color="auto"/>
            <w:right w:val="none" w:sz="0" w:space="0" w:color="auto"/>
          </w:divBdr>
          <w:divsChild>
            <w:div w:id="1552883329">
              <w:marLeft w:val="0"/>
              <w:marRight w:val="0"/>
              <w:marTop w:val="0"/>
              <w:marBottom w:val="0"/>
              <w:divBdr>
                <w:top w:val="none" w:sz="0" w:space="0" w:color="auto"/>
                <w:left w:val="none" w:sz="0" w:space="0" w:color="auto"/>
                <w:bottom w:val="none" w:sz="0" w:space="0" w:color="auto"/>
                <w:right w:val="none" w:sz="0" w:space="0" w:color="auto"/>
              </w:divBdr>
            </w:div>
          </w:divsChild>
        </w:div>
        <w:div w:id="1479878174">
          <w:marLeft w:val="0"/>
          <w:marRight w:val="0"/>
          <w:marTop w:val="120"/>
          <w:marBottom w:val="0"/>
          <w:divBdr>
            <w:top w:val="none" w:sz="0" w:space="0" w:color="auto"/>
            <w:left w:val="none" w:sz="0" w:space="0" w:color="auto"/>
            <w:bottom w:val="none" w:sz="0" w:space="0" w:color="auto"/>
            <w:right w:val="none" w:sz="0" w:space="0" w:color="auto"/>
          </w:divBdr>
          <w:divsChild>
            <w:div w:id="3857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6668">
      <w:bodyDiv w:val="1"/>
      <w:marLeft w:val="0"/>
      <w:marRight w:val="0"/>
      <w:marTop w:val="0"/>
      <w:marBottom w:val="0"/>
      <w:divBdr>
        <w:top w:val="none" w:sz="0" w:space="0" w:color="auto"/>
        <w:left w:val="none" w:sz="0" w:space="0" w:color="auto"/>
        <w:bottom w:val="none" w:sz="0" w:space="0" w:color="auto"/>
        <w:right w:val="none" w:sz="0" w:space="0" w:color="auto"/>
      </w:divBdr>
    </w:div>
    <w:div w:id="2106878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hyperlink" Target="https://nccd.cdc.gov/youthonline/App/Results.aspx?LID=PW" TargetMode="External"/><Relationship Id="rId26" Type="http://schemas.openxmlformats.org/officeDocument/2006/relationships/hyperlink" Target="https://www.state.gov/reports/2022-trafficking-in-persons-report/palau/" TargetMode="External"/><Relationship Id="rId3" Type="http://schemas.openxmlformats.org/officeDocument/2006/relationships/styles" Target="styles.xml"/><Relationship Id="rId21" Type="http://schemas.openxmlformats.org/officeDocument/2006/relationships/hyperlink" Target="https://www.palaugov.pw/wp-content/uploads/2022/09/2020-Census-of-Population-and-Housing.pdf"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palaugov.pw/wp-content/uploads/2022-Statistical-Yearbook.pdf" TargetMode="External"/><Relationship Id="rId25" Type="http://schemas.openxmlformats.org/officeDocument/2006/relationships/hyperlink" Target="https://www.ohchr.org/en/documents/concluding-observations/crccplwco2-concluding-observations-second-periodic-report-palau"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globaltobaccoindex.org/country/P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dd.spc.int/digital_library/palau-2017-disability-report"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islandtimes.org/improved-iowa-test-scores-result-of-new-education-policies/" TargetMode="External"/><Relationship Id="rId28" Type="http://schemas.openxmlformats.org/officeDocument/2006/relationships/fontTable" Target="fontTable.xml"/><Relationship Id="rId19" Type="http://schemas.openxmlformats.org/officeDocument/2006/relationships/hyperlink" Target="https://nccd.cdc.gov/youthonline/App/Default.aspx?SID=M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hyperlink" Target="https://pubs.pitiviti.org/national-security-strategy-of-the-republic-of-palau" TargetMode="External"/><Relationship Id="rId27" Type="http://schemas.openxmlformats.org/officeDocument/2006/relationships/hyperlink" Target="https://www.state.gov/wp-content/uploads/2022/03/313615_PALAU-2021-HUMAN-RIGHTS-REPORT.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ttoj\Dropbox\My%20PC%20(LAPTOP-Q9LDMO5P)\Documents\MCCA\YRBS\YRBS%20Data%20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ANNEX B-9: Juvenile Cases</a:t>
            </a:r>
            <a:r>
              <a:rPr lang="en-US" sz="1100" b="1" baseline="0"/>
              <a:t> Filed </a:t>
            </a:r>
          </a:p>
          <a:p>
            <a:pPr>
              <a:defRPr sz="1400" b="0" i="0" u="none" strike="noStrike" kern="1200" spc="0" baseline="0">
                <a:solidFill>
                  <a:schemeClr val="tx1">
                    <a:lumMod val="65000"/>
                    <a:lumOff val="35000"/>
                  </a:schemeClr>
                </a:solidFill>
                <a:latin typeface="+mn-lt"/>
                <a:ea typeface="+mn-ea"/>
                <a:cs typeface="+mn-cs"/>
              </a:defRPr>
            </a:pPr>
            <a:r>
              <a:rPr lang="en-US" sz="1100" b="1" baseline="0"/>
              <a:t>Trial Division &amp; Court of Common Pleas</a:t>
            </a:r>
          </a:p>
          <a:p>
            <a:pPr>
              <a:defRPr sz="1400" b="0" i="0" u="none" strike="noStrike" kern="1200" spc="0" baseline="0">
                <a:solidFill>
                  <a:schemeClr val="tx1">
                    <a:lumMod val="65000"/>
                    <a:lumOff val="35000"/>
                  </a:schemeClr>
                </a:solidFill>
                <a:latin typeface="+mn-lt"/>
                <a:ea typeface="+mn-ea"/>
                <a:cs typeface="+mn-cs"/>
              </a:defRPr>
            </a:pPr>
            <a:r>
              <a:rPr lang="en-US" sz="1000" b="0" i="1" baseline="0"/>
              <a:t>Source: Palau Judiciary Annual Report 2021</a:t>
            </a:r>
            <a:endParaRPr lang="en-US" sz="1000" b="0" i="1"/>
          </a:p>
        </c:rich>
      </c:tx>
      <c:overlay val="0"/>
      <c:spPr>
        <a:noFill/>
        <a:ln>
          <a:noFill/>
        </a:ln>
        <a:effectLst/>
      </c:spPr>
    </c:title>
    <c:autoTitleDeleted val="0"/>
    <c:plotArea>
      <c:layout/>
      <c:barChart>
        <c:barDir val="col"/>
        <c:grouping val="clustered"/>
        <c:varyColors val="0"/>
        <c:ser>
          <c:idx val="0"/>
          <c:order val="0"/>
          <c:tx>
            <c:strRef>
              <c:f>Sheet1!$A$5</c:f>
              <c:strCache>
                <c:ptCount val="1"/>
                <c:pt idx="0">
                  <c:v>Diversionary Process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Sheet1!$B$4:$G$4</c:f>
              <c:numCache>
                <c:formatCode>@</c:formatCode>
                <c:ptCount val="6"/>
                <c:pt idx="0">
                  <c:v>2016</c:v>
                </c:pt>
                <c:pt idx="1">
                  <c:v>2017</c:v>
                </c:pt>
                <c:pt idx="2">
                  <c:v>2018</c:v>
                </c:pt>
                <c:pt idx="3">
                  <c:v>2019</c:v>
                </c:pt>
                <c:pt idx="4">
                  <c:v>2020</c:v>
                </c:pt>
                <c:pt idx="5">
                  <c:v>2021</c:v>
                </c:pt>
              </c:numCache>
            </c:numRef>
          </c:cat>
          <c:val>
            <c:numRef>
              <c:f>Sheet1!$B$5:$G$5</c:f>
              <c:numCache>
                <c:formatCode>General</c:formatCode>
                <c:ptCount val="6"/>
                <c:pt idx="0">
                  <c:v>28</c:v>
                </c:pt>
                <c:pt idx="1">
                  <c:v>56</c:v>
                </c:pt>
                <c:pt idx="2">
                  <c:v>17</c:v>
                </c:pt>
                <c:pt idx="3">
                  <c:v>12</c:v>
                </c:pt>
                <c:pt idx="4">
                  <c:v>11</c:v>
                </c:pt>
                <c:pt idx="5">
                  <c:v>5</c:v>
                </c:pt>
              </c:numCache>
            </c:numRef>
          </c:val>
          <c:extLst>
            <c:ext xmlns:c16="http://schemas.microsoft.com/office/drawing/2014/chart" uri="{C3380CC4-5D6E-409C-BE32-E72D297353CC}">
              <c16:uniqueId val="{00000000-9237-46B6-BF10-ECED8F342731}"/>
            </c:ext>
          </c:extLst>
        </c:ser>
        <c:ser>
          <c:idx val="1"/>
          <c:order val="1"/>
          <c:tx>
            <c:strRef>
              <c:f>Sheet1!$A$6</c:f>
              <c:strCache>
                <c:ptCount val="1"/>
                <c:pt idx="0">
                  <c:v>Adjudicated with incarceration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Sheet1!$B$4:$G$4</c:f>
              <c:numCache>
                <c:formatCode>@</c:formatCode>
                <c:ptCount val="6"/>
                <c:pt idx="0">
                  <c:v>2016</c:v>
                </c:pt>
                <c:pt idx="1">
                  <c:v>2017</c:v>
                </c:pt>
                <c:pt idx="2">
                  <c:v>2018</c:v>
                </c:pt>
                <c:pt idx="3">
                  <c:v>2019</c:v>
                </c:pt>
                <c:pt idx="4">
                  <c:v>2020</c:v>
                </c:pt>
                <c:pt idx="5">
                  <c:v>2021</c:v>
                </c:pt>
              </c:numCache>
            </c:numRef>
          </c:cat>
          <c:val>
            <c:numRef>
              <c:f>Sheet1!$B$6:$G$6</c:f>
              <c:numCache>
                <c:formatCode>General</c:formatCode>
                <c:ptCount val="6"/>
                <c:pt idx="0">
                  <c:v>2</c:v>
                </c:pt>
                <c:pt idx="1">
                  <c:v>11</c:v>
                </c:pt>
                <c:pt idx="2">
                  <c:v>10</c:v>
                </c:pt>
                <c:pt idx="3">
                  <c:v>12</c:v>
                </c:pt>
                <c:pt idx="4">
                  <c:v>10</c:v>
                </c:pt>
                <c:pt idx="5">
                  <c:v>8</c:v>
                </c:pt>
              </c:numCache>
            </c:numRef>
          </c:val>
          <c:extLst>
            <c:ext xmlns:c16="http://schemas.microsoft.com/office/drawing/2014/chart" uri="{C3380CC4-5D6E-409C-BE32-E72D297353CC}">
              <c16:uniqueId val="{00000001-9237-46B6-BF10-ECED8F342731}"/>
            </c:ext>
          </c:extLst>
        </c:ser>
        <c:ser>
          <c:idx val="2"/>
          <c:order val="2"/>
          <c:tx>
            <c:strRef>
              <c:f>Sheet1!$A$7</c:f>
              <c:strCache>
                <c:ptCount val="1"/>
                <c:pt idx="0">
                  <c:v>Adjudicated without incarceration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Sheet1!$B$4:$G$4</c:f>
              <c:numCache>
                <c:formatCode>@</c:formatCode>
                <c:ptCount val="6"/>
                <c:pt idx="0">
                  <c:v>2016</c:v>
                </c:pt>
                <c:pt idx="1">
                  <c:v>2017</c:v>
                </c:pt>
                <c:pt idx="2">
                  <c:v>2018</c:v>
                </c:pt>
                <c:pt idx="3">
                  <c:v>2019</c:v>
                </c:pt>
                <c:pt idx="4">
                  <c:v>2020</c:v>
                </c:pt>
                <c:pt idx="5">
                  <c:v>2021</c:v>
                </c:pt>
              </c:numCache>
            </c:numRef>
          </c:cat>
          <c:val>
            <c:numRef>
              <c:f>Sheet1!$B$7:$G$7</c:f>
              <c:numCache>
                <c:formatCode>General</c:formatCode>
                <c:ptCount val="6"/>
                <c:pt idx="0">
                  <c:v>1</c:v>
                </c:pt>
                <c:pt idx="1">
                  <c:v>69</c:v>
                </c:pt>
                <c:pt idx="2">
                  <c:v>59</c:v>
                </c:pt>
                <c:pt idx="3">
                  <c:v>32</c:v>
                </c:pt>
                <c:pt idx="4">
                  <c:v>40</c:v>
                </c:pt>
                <c:pt idx="5">
                  <c:v>14</c:v>
                </c:pt>
              </c:numCache>
            </c:numRef>
          </c:val>
          <c:extLst>
            <c:ext xmlns:c16="http://schemas.microsoft.com/office/drawing/2014/chart" uri="{C3380CC4-5D6E-409C-BE32-E72D297353CC}">
              <c16:uniqueId val="{00000002-9237-46B6-BF10-ECED8F342731}"/>
            </c:ext>
          </c:extLst>
        </c:ser>
        <c:ser>
          <c:idx val="3"/>
          <c:order val="3"/>
          <c:tx>
            <c:strRef>
              <c:f>Sheet1!$A$8</c:f>
              <c:strCache>
                <c:ptCount val="1"/>
                <c:pt idx="0">
                  <c:v>Other (dismissed, pending)</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Sheet1!$B$4:$G$4</c:f>
              <c:numCache>
                <c:formatCode>@</c:formatCode>
                <c:ptCount val="6"/>
                <c:pt idx="0">
                  <c:v>2016</c:v>
                </c:pt>
                <c:pt idx="1">
                  <c:v>2017</c:v>
                </c:pt>
                <c:pt idx="2">
                  <c:v>2018</c:v>
                </c:pt>
                <c:pt idx="3">
                  <c:v>2019</c:v>
                </c:pt>
                <c:pt idx="4">
                  <c:v>2020</c:v>
                </c:pt>
                <c:pt idx="5">
                  <c:v>2021</c:v>
                </c:pt>
              </c:numCache>
            </c:numRef>
          </c:cat>
          <c:val>
            <c:numRef>
              <c:f>Sheet1!$B$8:$G$8</c:f>
              <c:numCache>
                <c:formatCode>General</c:formatCode>
                <c:ptCount val="6"/>
                <c:pt idx="0">
                  <c:v>5</c:v>
                </c:pt>
                <c:pt idx="1">
                  <c:v>12</c:v>
                </c:pt>
                <c:pt idx="2">
                  <c:v>19</c:v>
                </c:pt>
                <c:pt idx="3">
                  <c:v>16</c:v>
                </c:pt>
                <c:pt idx="4">
                  <c:v>5</c:v>
                </c:pt>
                <c:pt idx="5">
                  <c:v>4</c:v>
                </c:pt>
              </c:numCache>
            </c:numRef>
          </c:val>
          <c:extLst>
            <c:ext xmlns:c16="http://schemas.microsoft.com/office/drawing/2014/chart" uri="{C3380CC4-5D6E-409C-BE32-E72D297353CC}">
              <c16:uniqueId val="{00000003-9237-46B6-BF10-ECED8F342731}"/>
            </c:ext>
          </c:extLst>
        </c:ser>
        <c:dLbls>
          <c:showLegendKey val="0"/>
          <c:showVal val="1"/>
          <c:showCatName val="0"/>
          <c:showSerName val="0"/>
          <c:showPercent val="0"/>
          <c:showBubbleSize val="0"/>
        </c:dLbls>
        <c:gapWidth val="219"/>
        <c:overlap val="-27"/>
        <c:axId val="212547072"/>
        <c:axId val="212548608"/>
      </c:barChart>
      <c:catAx>
        <c:axId val="212547072"/>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48608"/>
        <c:crosses val="autoZero"/>
        <c:auto val="1"/>
        <c:lblAlgn val="ctr"/>
        <c:lblOffset val="100"/>
        <c:noMultiLvlLbl val="0"/>
      </c:catAx>
      <c:valAx>
        <c:axId val="212548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47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ANNEX</a:t>
            </a:r>
            <a:r>
              <a:rPr lang="en-US" sz="1100" b="1" baseline="0"/>
              <a:t> B-8</a:t>
            </a:r>
            <a:r>
              <a:rPr lang="en-US" sz="1100" b="1"/>
              <a:t>:</a:t>
            </a:r>
            <a:r>
              <a:rPr lang="en-US" sz="1100" b="1" baseline="0"/>
              <a:t>  </a:t>
            </a:r>
            <a:r>
              <a:rPr lang="en-US" sz="1100" b="1"/>
              <a:t>Violence</a:t>
            </a:r>
            <a:r>
              <a:rPr lang="en-US" sz="1100" b="1" baseline="0"/>
              <a:t> in Dating Relationships</a:t>
            </a:r>
          </a:p>
          <a:p>
            <a:pPr>
              <a:defRPr sz="1400" b="0" i="0" u="none" strike="noStrike" kern="1200" spc="0" baseline="0">
                <a:solidFill>
                  <a:schemeClr val="tx1">
                    <a:lumMod val="65000"/>
                    <a:lumOff val="35000"/>
                  </a:schemeClr>
                </a:solidFill>
                <a:latin typeface="+mn-lt"/>
                <a:ea typeface="+mn-ea"/>
                <a:cs typeface="+mn-cs"/>
              </a:defRPr>
            </a:pPr>
            <a:r>
              <a:rPr lang="en-US" sz="1100" b="1" baseline="0"/>
              <a:t>Palau High School Students 2013 and 2021</a:t>
            </a:r>
          </a:p>
          <a:p>
            <a:pPr>
              <a:defRPr sz="1400" b="0" i="0" u="none" strike="noStrike" kern="1200" spc="0" baseline="0">
                <a:solidFill>
                  <a:schemeClr val="tx1">
                    <a:lumMod val="65000"/>
                    <a:lumOff val="35000"/>
                  </a:schemeClr>
                </a:solidFill>
                <a:latin typeface="+mn-lt"/>
                <a:ea typeface="+mn-ea"/>
                <a:cs typeface="+mn-cs"/>
              </a:defRPr>
            </a:pPr>
            <a:r>
              <a:rPr lang="en-US" sz="1000" i="1" baseline="0"/>
              <a:t>Source: CDC. Youth Risk Behavior Survey</a:t>
            </a:r>
            <a:endParaRPr lang="en-US" sz="1000" i="1"/>
          </a:p>
        </c:rich>
      </c:tx>
      <c:overlay val="0"/>
      <c:spPr>
        <a:noFill/>
        <a:ln>
          <a:noFill/>
        </a:ln>
        <a:effectLst/>
      </c:spPr>
    </c:title>
    <c:autoTitleDeleted val="0"/>
    <c:plotArea>
      <c:layout/>
      <c:barChart>
        <c:barDir val="col"/>
        <c:grouping val="clustered"/>
        <c:varyColors val="0"/>
        <c:ser>
          <c:idx val="0"/>
          <c:order val="0"/>
          <c:tx>
            <c:strRef>
              <c:f>'YRBS High School'!$L$101</c:f>
              <c:strCache>
                <c:ptCount val="1"/>
                <c:pt idx="0">
                  <c:v>2013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'YRBS High School'!$K$102:$K$104</c:f>
              <c:strCache>
                <c:ptCount val="3"/>
                <c:pt idx="0">
                  <c:v>Coerced intercourse</c:v>
                </c:pt>
                <c:pt idx="1">
                  <c:v>Sexual coercion but not intercourse</c:v>
                </c:pt>
                <c:pt idx="2">
                  <c:v>Physically hurt by date</c:v>
                </c:pt>
              </c:strCache>
            </c:strRef>
          </c:cat>
          <c:val>
            <c:numRef>
              <c:f>'YRBS High School'!$L$102:$L$104</c:f>
              <c:numCache>
                <c:formatCode>0.0%</c:formatCode>
                <c:ptCount val="3"/>
                <c:pt idx="0">
                  <c:v>0.1790000000000001</c:v>
                </c:pt>
                <c:pt idx="1">
                  <c:v>0.29400000000000021</c:v>
                </c:pt>
                <c:pt idx="2">
                  <c:v>0.26300000000000001</c:v>
                </c:pt>
              </c:numCache>
            </c:numRef>
          </c:val>
          <c:extLst>
            <c:ext xmlns:c16="http://schemas.microsoft.com/office/drawing/2014/chart" uri="{C3380CC4-5D6E-409C-BE32-E72D297353CC}">
              <c16:uniqueId val="{00000000-3BA9-4A14-95F4-76E5F01EECB6}"/>
            </c:ext>
          </c:extLst>
        </c:ser>
        <c:ser>
          <c:idx val="1"/>
          <c:order val="1"/>
          <c:tx>
            <c:strRef>
              <c:f>'YRBS High School'!$M$101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'YRBS High School'!$K$102:$K$104</c:f>
              <c:strCache>
                <c:ptCount val="3"/>
                <c:pt idx="0">
                  <c:v>Coerced intercourse</c:v>
                </c:pt>
                <c:pt idx="1">
                  <c:v>Sexual coercion but not intercourse</c:v>
                </c:pt>
                <c:pt idx="2">
                  <c:v>Physically hurt by date</c:v>
                </c:pt>
              </c:strCache>
            </c:strRef>
          </c:cat>
          <c:val>
            <c:numRef>
              <c:f>'YRBS High School'!$M$102:$M$104</c:f>
              <c:numCache>
                <c:formatCode>0.0%</c:formatCode>
                <c:ptCount val="3"/>
                <c:pt idx="0">
                  <c:v>0.126</c:v>
                </c:pt>
                <c:pt idx="1">
                  <c:v>0.125</c:v>
                </c:pt>
                <c:pt idx="2">
                  <c:v>9.5000000000000043E-2</c:v>
                </c:pt>
              </c:numCache>
            </c:numRef>
          </c:val>
          <c:extLst>
            <c:ext xmlns:c16="http://schemas.microsoft.com/office/drawing/2014/chart" uri="{C3380CC4-5D6E-409C-BE32-E72D297353CC}">
              <c16:uniqueId val="{00000001-3BA9-4A14-95F4-76E5F01EECB6}"/>
            </c:ext>
          </c:extLst>
        </c:ser>
        <c:dLbls>
          <c:showLegendKey val="0"/>
          <c:showVal val="1"/>
          <c:showCatName val="0"/>
          <c:showSerName val="0"/>
          <c:showPercent val="0"/>
          <c:showBubbleSize val="0"/>
        </c:dLbls>
        <c:gapWidth val="219"/>
        <c:overlap val="-27"/>
        <c:axId val="219019136"/>
        <c:axId val="241418240"/>
      </c:barChart>
      <c:catAx>
        <c:axId val="219019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1418240"/>
        <c:crosses val="autoZero"/>
        <c:auto val="1"/>
        <c:lblAlgn val="ctr"/>
        <c:lblOffset val="100"/>
        <c:noMultiLvlLbl val="0"/>
      </c:catAx>
      <c:valAx>
        <c:axId val="2414182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01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ANNEX B-10: Family Protection Act Cases Filed in Court</a:t>
            </a:r>
          </a:p>
          <a:p>
            <a:pPr>
              <a:defRPr sz="1400" b="0" i="0" u="none" strike="noStrike" kern="1200" spc="0" baseline="0">
                <a:solidFill>
                  <a:schemeClr val="tx1">
                    <a:lumMod val="65000"/>
                    <a:lumOff val="35000"/>
                  </a:schemeClr>
                </a:solidFill>
                <a:latin typeface="+mn-lt"/>
                <a:ea typeface="+mn-ea"/>
                <a:cs typeface="+mn-cs"/>
              </a:defRPr>
            </a:pPr>
            <a:r>
              <a:rPr lang="en-US" sz="1000" b="0" i="1"/>
              <a:t>Source: Palau Judiciary</a:t>
            </a:r>
            <a:r>
              <a:rPr lang="en-US" sz="1000" b="0" i="1" baseline="0"/>
              <a:t> Annual Report 2021</a:t>
            </a:r>
            <a:endParaRPr lang="en-US" sz="1000" b="0" i="1"/>
          </a:p>
        </c:rich>
      </c:tx>
      <c:overlay val="0"/>
      <c:spPr>
        <a:noFill/>
        <a:ln>
          <a:noFill/>
        </a:ln>
        <a:effectLst/>
      </c:spPr>
    </c:title>
    <c:autoTitleDeleted val="0"/>
    <c:plotArea>
      <c:layout/>
      <c:barChart>
        <c:barDir val="col"/>
        <c:grouping val="clustered"/>
        <c:varyColors val="0"/>
        <c:ser>
          <c:idx val="0"/>
          <c:order val="0"/>
          <c:tx>
            <c:strRef>
              <c:f>Sheet1!$A$4</c:f>
              <c:strCache>
                <c:ptCount val="1"/>
                <c:pt idx="0">
                  <c:v>Cases filed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Sheet1!$B$3:$H$3</c:f>
              <c:numCache>
                <c:formatCode>@</c:formatCode>
                <c:ptCount val="7"/>
                <c:pt idx="0">
                  <c:v>2015</c:v>
                </c:pt>
                <c:pt idx="1">
                  <c:v>2017</c:v>
                </c:pt>
                <c:pt idx="2">
                  <c:v>2017</c:v>
                </c:pt>
                <c:pt idx="3">
                  <c:v>2018</c:v>
                </c:pt>
                <c:pt idx="4">
                  <c:v>2019</c:v>
                </c:pt>
                <c:pt idx="5">
                  <c:v>2020</c:v>
                </c:pt>
                <c:pt idx="6">
                  <c:v>2021</c:v>
                </c:pt>
              </c:numCache>
            </c:numRef>
          </c:cat>
          <c:val>
            <c:numRef>
              <c:f>Sheet1!$B$4:$H$4</c:f>
              <c:numCache>
                <c:formatCode>General</c:formatCode>
                <c:ptCount val="7"/>
                <c:pt idx="0">
                  <c:v>35</c:v>
                </c:pt>
                <c:pt idx="1">
                  <c:v>28</c:v>
                </c:pt>
                <c:pt idx="2">
                  <c:v>44</c:v>
                </c:pt>
                <c:pt idx="3">
                  <c:v>54</c:v>
                </c:pt>
                <c:pt idx="4">
                  <c:v>50</c:v>
                </c:pt>
                <c:pt idx="5">
                  <c:v>66</c:v>
                </c:pt>
                <c:pt idx="6">
                  <c:v>53</c:v>
                </c:pt>
              </c:numCache>
            </c:numRef>
          </c:val>
          <c:extLst>
            <c:ext xmlns:c16="http://schemas.microsoft.com/office/drawing/2014/chart" uri="{C3380CC4-5D6E-409C-BE32-E72D297353CC}">
              <c16:uniqueId val="{00000001-CDCD-41A7-8C81-F6F9E195668E}"/>
            </c:ext>
          </c:extLst>
        </c:ser>
        <c:dLbls>
          <c:showLegendKey val="0"/>
          <c:showVal val="1"/>
          <c:showCatName val="0"/>
          <c:showSerName val="0"/>
          <c:showPercent val="0"/>
          <c:showBubbleSize val="0"/>
        </c:dLbls>
        <c:gapWidth val="219"/>
        <c:overlap val="-27"/>
        <c:axId val="170539264"/>
        <c:axId val="170557440"/>
      </c:barChart>
      <c:catAx>
        <c:axId val="170539264"/>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57440"/>
        <c:crosses val="autoZero"/>
        <c:auto val="1"/>
        <c:lblAlgn val="ctr"/>
        <c:lblOffset val="100"/>
        <c:noMultiLvlLbl val="0"/>
      </c:catAx>
      <c:valAx>
        <c:axId val="170557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39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0DA7C-CF8B-4D89-A44F-3498A515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4228</Words>
  <Characters>23934</Characters>
  <Application>Microsoft Office Word</Application>
  <DocSecurity>4</DocSecurity>
  <Lines>460</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Otto</dc:creator>
  <cp:lastModifiedBy>James Boit</cp:lastModifiedBy>
  <cp:revision>2</cp:revision>
  <cp:lastPrinted>2023-09-22T15:51:00Z</cp:lastPrinted>
  <dcterms:created xsi:type="dcterms:W3CDTF">2024-01-10T13:21:00Z</dcterms:created>
  <dcterms:modified xsi:type="dcterms:W3CDTF">2024-01-10T13:21:00Z</dcterms:modified>
</cp:coreProperties>
</file>