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77777777" w:rsidR="000128E3" w:rsidRPr="000B4A49"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073A9138" w14:textId="65BF4BB9" w:rsidR="00E73B8F" w:rsidRPr="00415BA0" w:rsidRDefault="00C13C13" w:rsidP="005221FB">
            <w:pPr>
              <w:jc w:val="right"/>
            </w:pPr>
            <w:r w:rsidRPr="006A31AE">
              <w:rPr>
                <w:sz w:val="40"/>
              </w:rPr>
              <w:t>CCPR</w:t>
            </w:r>
            <w:r w:rsidRPr="00C13C13">
              <w:rPr>
                <w:sz w:val="20"/>
              </w:rPr>
              <w:t>/C/13</w:t>
            </w:r>
            <w:r w:rsidR="001653E4">
              <w:rPr>
                <w:sz w:val="20"/>
              </w:rPr>
              <w:t>4</w:t>
            </w:r>
            <w:r w:rsidRPr="00C13C13">
              <w:rPr>
                <w:sz w:val="20"/>
              </w:rPr>
              <w:t>/</w:t>
            </w:r>
            <w:r w:rsidR="00E73B8F" w:rsidRPr="00C13C13">
              <w:rPr>
                <w:sz w:val="20"/>
              </w:rPr>
              <w:t>D/2</w:t>
            </w:r>
            <w:r w:rsidR="001653E4">
              <w:rPr>
                <w:sz w:val="20"/>
              </w:rPr>
              <w:t>849</w:t>
            </w:r>
            <w:r w:rsidR="00E73B8F" w:rsidRPr="00C13C13">
              <w:rPr>
                <w:sz w:val="20"/>
              </w:rPr>
              <w:t>/201</w:t>
            </w:r>
            <w:r w:rsidR="00B77AAF">
              <w:rPr>
                <w:sz w:val="20"/>
              </w:rPr>
              <w:t>6</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B63C2B"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5605EE29" w14:textId="77777777" w:rsidR="00BF58DE" w:rsidRDefault="00BF58DE" w:rsidP="00267F5F">
            <w:pPr>
              <w:spacing w:before="120" w:line="380" w:lineRule="exact"/>
              <w:rPr>
                <w:b/>
                <w:sz w:val="34"/>
                <w:szCs w:val="40"/>
              </w:rPr>
            </w:pPr>
          </w:p>
          <w:p w14:paraId="31790407" w14:textId="2644AEC2" w:rsidR="00BF58DE" w:rsidRPr="00C71187" w:rsidRDefault="00BF58DE" w:rsidP="00267F5F">
            <w:pPr>
              <w:spacing w:before="120" w:line="380" w:lineRule="exact"/>
              <w:rPr>
                <w:b/>
                <w:sz w:val="28"/>
                <w:szCs w:val="28"/>
              </w:rPr>
            </w:pPr>
            <w:r w:rsidRPr="00C71187">
              <w:rPr>
                <w:b/>
                <w:sz w:val="28"/>
                <w:szCs w:val="28"/>
              </w:rPr>
              <w:t>ADVANCE UNEDITED VERSION</w:t>
            </w:r>
          </w:p>
        </w:tc>
        <w:tc>
          <w:tcPr>
            <w:tcW w:w="2835" w:type="dxa"/>
            <w:tcBorders>
              <w:top w:val="single" w:sz="4" w:space="0" w:color="auto"/>
              <w:bottom w:val="single" w:sz="12" w:space="0" w:color="auto"/>
            </w:tcBorders>
          </w:tcPr>
          <w:p w14:paraId="0A9C3E23" w14:textId="606BB749" w:rsidR="00FC70CA" w:rsidRPr="001D4FC3" w:rsidRDefault="00FC70CA" w:rsidP="005221FB">
            <w:pPr>
              <w:spacing w:before="240" w:line="240" w:lineRule="exact"/>
              <w:rPr>
                <w:sz w:val="20"/>
                <w:szCs w:val="20"/>
                <w:lang w:eastAsia="en-GB"/>
              </w:rPr>
            </w:pPr>
            <w:r w:rsidRPr="001D4FC3">
              <w:rPr>
                <w:sz w:val="20"/>
                <w:szCs w:val="20"/>
              </w:rPr>
              <w:t xml:space="preserve">Distr.: </w:t>
            </w:r>
            <w:r w:rsidR="005221FB">
              <w:rPr>
                <w:sz w:val="20"/>
                <w:szCs w:val="20"/>
              </w:rPr>
              <w:t>General</w:t>
            </w:r>
          </w:p>
          <w:p w14:paraId="27088408" w14:textId="2CDAD99E" w:rsidR="00FC70CA" w:rsidRPr="001D4FC3" w:rsidRDefault="00C84C34" w:rsidP="00C71187">
            <w:pPr>
              <w:spacing w:line="240" w:lineRule="exact"/>
              <w:rPr>
                <w:sz w:val="20"/>
                <w:szCs w:val="20"/>
              </w:rPr>
            </w:pPr>
            <w:r>
              <w:rPr>
                <w:sz w:val="20"/>
                <w:szCs w:val="20"/>
              </w:rPr>
              <w:t xml:space="preserve">5 </w:t>
            </w:r>
            <w:r w:rsidR="00B316A3">
              <w:rPr>
                <w:sz w:val="20"/>
                <w:szCs w:val="20"/>
              </w:rPr>
              <w:t>August</w:t>
            </w:r>
            <w:r w:rsidR="00B77AAF">
              <w:rPr>
                <w:sz w:val="20"/>
                <w:szCs w:val="20"/>
              </w:rPr>
              <w:t xml:space="preserve"> </w:t>
            </w:r>
            <w:r w:rsidR="00FC70CA" w:rsidRPr="001D4FC3">
              <w:rPr>
                <w:sz w:val="20"/>
                <w:szCs w:val="20"/>
              </w:rPr>
              <w:t>20</w:t>
            </w:r>
            <w:r w:rsidR="000203CD" w:rsidRPr="001D4FC3">
              <w:rPr>
                <w:sz w:val="20"/>
                <w:szCs w:val="20"/>
              </w:rPr>
              <w:t>2</w:t>
            </w:r>
            <w:r w:rsidR="00304849">
              <w:rPr>
                <w:sz w:val="20"/>
                <w:szCs w:val="20"/>
              </w:rPr>
              <w:t>2</w:t>
            </w:r>
          </w:p>
          <w:p w14:paraId="0CBDED0B" w14:textId="77777777" w:rsidR="00FC70CA" w:rsidRPr="001D4FC3" w:rsidRDefault="00FC70CA" w:rsidP="00FC70CA">
            <w:pPr>
              <w:spacing w:line="240" w:lineRule="exact"/>
              <w:rPr>
                <w:sz w:val="20"/>
                <w:szCs w:val="20"/>
              </w:rPr>
            </w:pPr>
          </w:p>
          <w:p w14:paraId="6D3B7312" w14:textId="77777777" w:rsidR="00FC70CA" w:rsidRPr="001D4FC3" w:rsidRDefault="00FC70CA" w:rsidP="00FC70CA">
            <w:pPr>
              <w:spacing w:line="240" w:lineRule="exact"/>
              <w:rPr>
                <w:sz w:val="20"/>
                <w:szCs w:val="20"/>
              </w:rPr>
            </w:pPr>
            <w:r w:rsidRPr="001D4FC3">
              <w:rPr>
                <w:sz w:val="20"/>
                <w:szCs w:val="20"/>
              </w:rPr>
              <w:t>Original: English</w:t>
            </w:r>
          </w:p>
          <w:p w14:paraId="42883049" w14:textId="64B4D3A6" w:rsidR="000128E3" w:rsidRDefault="000128E3" w:rsidP="007113A4">
            <w:pPr>
              <w:spacing w:line="240" w:lineRule="exact"/>
              <w:rPr>
                <w:sz w:val="20"/>
                <w:szCs w:val="20"/>
              </w:rPr>
            </w:pPr>
          </w:p>
          <w:p w14:paraId="347F1227" w14:textId="0B1FC5A6" w:rsidR="00EA100B" w:rsidRPr="00EA100B" w:rsidRDefault="00EA100B" w:rsidP="007113A4">
            <w:pPr>
              <w:spacing w:line="240" w:lineRule="exact"/>
              <w:rPr>
                <w:color w:val="FF0000"/>
                <w:sz w:val="20"/>
                <w:szCs w:val="20"/>
              </w:rPr>
            </w:pPr>
          </w:p>
        </w:tc>
      </w:tr>
    </w:tbl>
    <w:p w14:paraId="2E1F0138" w14:textId="77777777" w:rsidR="008C017D" w:rsidRPr="00415BA0" w:rsidRDefault="008C017D" w:rsidP="008C017D">
      <w:pPr>
        <w:spacing w:line="20" w:lineRule="exact"/>
        <w:rPr>
          <w:b/>
          <w:sz w:val="2"/>
        </w:rPr>
      </w:pPr>
    </w:p>
    <w:p w14:paraId="10517D73" w14:textId="77777777" w:rsidR="00A52EE0" w:rsidRPr="00A52EE0" w:rsidRDefault="00A52EE0" w:rsidP="00A52EE0">
      <w:pPr>
        <w:spacing w:before="120"/>
        <w:rPr>
          <w:b/>
        </w:rPr>
      </w:pPr>
      <w:r w:rsidRPr="00A52EE0">
        <w:rPr>
          <w:b/>
        </w:rPr>
        <w:t>Human Rights Committee</w:t>
      </w:r>
    </w:p>
    <w:p w14:paraId="6A6D675A" w14:textId="41152599" w:rsidR="008A5196" w:rsidRPr="00415BA0" w:rsidRDefault="00FC70CA" w:rsidP="00C74869">
      <w:pPr>
        <w:pStyle w:val="HChG"/>
        <w:rPr>
          <w:sz w:val="20"/>
        </w:rPr>
      </w:pPr>
      <w:bookmarkStart w:id="0" w:name="_GoBack"/>
      <w:bookmarkEnd w:id="0"/>
      <w:r w:rsidRPr="00415BA0">
        <w:tab/>
      </w:r>
      <w:r w:rsidRPr="00415BA0">
        <w:tab/>
      </w:r>
      <w:r w:rsidR="00C74869">
        <w:t xml:space="preserve">Decision adopted by the Committee under article 5 (4) of the Optional Protocol, concerning </w:t>
      </w:r>
      <w:r w:rsidR="00DE0C12">
        <w:t>c</w:t>
      </w:r>
      <w:r w:rsidR="008A5196" w:rsidRPr="00415BA0">
        <w:t xml:space="preserve">ommunication No. </w:t>
      </w:r>
      <w:r w:rsidR="008428C9">
        <w:t>2</w:t>
      </w:r>
      <w:r w:rsidR="001653E4">
        <w:t>849</w:t>
      </w:r>
      <w:r w:rsidR="00CB6C91" w:rsidRPr="00415BA0">
        <w:t>/201</w:t>
      </w:r>
      <w:r w:rsidR="00B77AAF">
        <w:t>6</w:t>
      </w:r>
      <w:r w:rsidR="00950E17">
        <w:t xml:space="preserve"> </w:t>
      </w:r>
      <w:proofErr w:type="gramStart"/>
      <w:r w:rsidR="00F5662B" w:rsidRPr="00CB7818">
        <w:rPr>
          <w:rFonts w:eastAsia="MS Mincho"/>
          <w:b w:val="0"/>
          <w:sz w:val="20"/>
        </w:rPr>
        <w:footnoteReference w:customMarkFollows="1" w:id="2"/>
        <w:t>*</w:t>
      </w:r>
      <w:r w:rsidR="00F5662B" w:rsidRPr="00CB7818">
        <w:rPr>
          <w:rFonts w:eastAsia="MS Mincho"/>
          <w:b w:val="0"/>
          <w:sz w:val="20"/>
          <w:vertAlign w:val="superscript"/>
        </w:rPr>
        <w:t>,</w:t>
      </w:r>
      <w:r w:rsidR="00F5662B" w:rsidRPr="00CB7818">
        <w:rPr>
          <w:rFonts w:eastAsia="MS Mincho"/>
          <w:b w:val="0"/>
          <w:sz w:val="20"/>
        </w:rPr>
        <w:footnoteReference w:customMarkFollows="1" w:id="3"/>
        <w:t>*</w:t>
      </w:r>
      <w:proofErr w:type="gramEnd"/>
      <w:r w:rsidR="00F5662B" w:rsidRPr="00CB7818">
        <w:rPr>
          <w:rFonts w:eastAsia="MS Mincho"/>
          <w:b w:val="0"/>
          <w:sz w:val="20"/>
        </w:rPr>
        <w:t>*</w:t>
      </w:r>
    </w:p>
    <w:p w14:paraId="0D447577" w14:textId="252091D7" w:rsidR="000128E3" w:rsidRPr="00415BA0" w:rsidRDefault="00683EF7" w:rsidP="005221FB">
      <w:pPr>
        <w:pStyle w:val="SingleTxtG"/>
        <w:ind w:left="4536" w:hanging="3402"/>
        <w:jc w:val="left"/>
      </w:pPr>
      <w:r w:rsidRPr="00415BA0">
        <w:rPr>
          <w:i/>
        </w:rPr>
        <w:t>Communication s</w:t>
      </w:r>
      <w:r w:rsidR="000128E3" w:rsidRPr="00415BA0">
        <w:rPr>
          <w:i/>
        </w:rPr>
        <w:t>ubmitted by:</w:t>
      </w:r>
      <w:r w:rsidR="000128E3" w:rsidRPr="00415BA0">
        <w:tab/>
      </w:r>
      <w:r w:rsidR="001653E4">
        <w:t>Z</w:t>
      </w:r>
      <w:r w:rsidR="00B77AAF">
        <w:t xml:space="preserve"> </w:t>
      </w:r>
      <w:r w:rsidR="001653E4">
        <w:t xml:space="preserve">Y </w:t>
      </w:r>
      <w:r w:rsidR="009A1452" w:rsidRPr="00415BA0">
        <w:t>(</w:t>
      </w:r>
      <w:r w:rsidR="00A55EFE">
        <w:t xml:space="preserve">not </w:t>
      </w:r>
      <w:r w:rsidR="005E2E34">
        <w:t>represented</w:t>
      </w:r>
      <w:r w:rsidR="00A55EFE">
        <w:t xml:space="preserve"> by counsel</w:t>
      </w:r>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451FE720" w:rsidR="000128E3" w:rsidRPr="00415BA0" w:rsidRDefault="000128E3" w:rsidP="007113A4">
      <w:pPr>
        <w:pStyle w:val="SingleTxtG"/>
        <w:ind w:left="4536" w:hanging="3402"/>
        <w:jc w:val="left"/>
      </w:pPr>
      <w:r w:rsidRPr="00415BA0">
        <w:rPr>
          <w:i/>
        </w:rPr>
        <w:t>State party:</w:t>
      </w:r>
      <w:r w:rsidRPr="00415BA0">
        <w:tab/>
      </w:r>
      <w:r w:rsidR="008A2203">
        <w:t>Kazakhstan</w:t>
      </w:r>
    </w:p>
    <w:p w14:paraId="1CC5307D" w14:textId="1935F8F1" w:rsidR="00C871CB" w:rsidRDefault="00C871CB" w:rsidP="007113A4">
      <w:pPr>
        <w:pStyle w:val="SingleTxtG"/>
        <w:ind w:left="4536" w:hanging="3402"/>
        <w:jc w:val="left"/>
        <w:rPr>
          <w:i/>
        </w:rPr>
      </w:pPr>
      <w:r w:rsidRPr="00415BA0">
        <w:rPr>
          <w:i/>
        </w:rPr>
        <w:t>Date of communication</w:t>
      </w:r>
      <w:r>
        <w:rPr>
          <w:i/>
        </w:rPr>
        <w:t>s</w:t>
      </w:r>
      <w:r w:rsidRPr="00415BA0">
        <w:rPr>
          <w:i/>
        </w:rPr>
        <w:t>:</w:t>
      </w:r>
      <w:r w:rsidRPr="00415BA0">
        <w:tab/>
      </w:r>
      <w:r>
        <w:t>7 July 2016 (initial submissions</w:t>
      </w:r>
    </w:p>
    <w:p w14:paraId="58A6FFC4" w14:textId="55EA68D9" w:rsidR="001653E4" w:rsidRDefault="000128E3" w:rsidP="007113A4">
      <w:pPr>
        <w:pStyle w:val="SingleTxtG"/>
        <w:ind w:left="4536" w:hanging="3402"/>
        <w:jc w:val="left"/>
      </w:pPr>
      <w:r w:rsidRPr="00415BA0">
        <w:rPr>
          <w:i/>
        </w:rPr>
        <w:t>Document references:</w:t>
      </w:r>
      <w:r w:rsidRPr="00415BA0">
        <w:tab/>
      </w:r>
      <w:r w:rsidR="00163D95" w:rsidRPr="00163D95">
        <w:t xml:space="preserve">Decision taken pursuant to rule 92 of the Committee’s rules of procedure, transmitted to the State party on </w:t>
      </w:r>
      <w:r w:rsidR="00163D95">
        <w:t>1</w:t>
      </w:r>
      <w:r w:rsidR="001653E4">
        <w:t xml:space="preserve">6 November </w:t>
      </w:r>
      <w:r w:rsidR="00163D95">
        <w:t>2016</w:t>
      </w:r>
      <w:r w:rsidR="00163D95" w:rsidRPr="00163D95">
        <w:t xml:space="preserve"> </w:t>
      </w:r>
    </w:p>
    <w:p w14:paraId="2231A78A" w14:textId="6D879E46" w:rsidR="000128E3" w:rsidRPr="00415BA0" w:rsidRDefault="000128E3" w:rsidP="007113A4">
      <w:pPr>
        <w:pStyle w:val="SingleTxtG"/>
        <w:ind w:left="4536" w:hanging="3402"/>
        <w:jc w:val="left"/>
        <w:rPr>
          <w:i/>
        </w:rPr>
      </w:pPr>
      <w:r w:rsidRPr="00415BA0">
        <w:rPr>
          <w:i/>
        </w:rPr>
        <w:t xml:space="preserve">Date of adoption of </w:t>
      </w:r>
      <w:r w:rsidR="00593F07">
        <w:rPr>
          <w:i/>
        </w:rPr>
        <w:t>Decision</w:t>
      </w:r>
      <w:r w:rsidRPr="00415BA0">
        <w:rPr>
          <w:i/>
        </w:rPr>
        <w:t>:</w:t>
      </w:r>
      <w:r w:rsidRPr="00415BA0">
        <w:tab/>
      </w:r>
      <w:r w:rsidR="00BF58DE">
        <w:t>24 March</w:t>
      </w:r>
      <w:r w:rsidR="00C871CB">
        <w:t xml:space="preserve"> </w:t>
      </w:r>
      <w:r w:rsidRPr="00415BA0">
        <w:t>20</w:t>
      </w:r>
      <w:r w:rsidR="000203CD">
        <w:t>2</w:t>
      </w:r>
      <w:r w:rsidR="001653E4">
        <w:t>2</w:t>
      </w:r>
    </w:p>
    <w:p w14:paraId="65F5147A" w14:textId="11BC4F68" w:rsidR="000128E3" w:rsidRPr="00415BA0" w:rsidRDefault="000128E3" w:rsidP="007113A4">
      <w:pPr>
        <w:pStyle w:val="SingleTxtG"/>
        <w:ind w:left="4536" w:hanging="3402"/>
        <w:jc w:val="left"/>
      </w:pPr>
      <w:r w:rsidRPr="00415BA0">
        <w:rPr>
          <w:i/>
          <w:iCs/>
        </w:rPr>
        <w:lastRenderedPageBreak/>
        <w:t>Subject matter:</w:t>
      </w:r>
      <w:r w:rsidRPr="00415BA0">
        <w:tab/>
      </w:r>
      <w:r w:rsidR="008C7D0C">
        <w:t>I</w:t>
      </w:r>
      <w:r w:rsidR="00A55EFE">
        <w:t>ll-treatment</w:t>
      </w:r>
      <w:r w:rsidR="009B59FF">
        <w:t xml:space="preserve"> by police officers, lack of effective investigation  </w:t>
      </w:r>
      <w:r w:rsidR="00442E22" w:rsidRPr="00415BA0">
        <w:t xml:space="preserve"> </w:t>
      </w:r>
      <w:r w:rsidRPr="00415BA0">
        <w:t xml:space="preserve"> </w:t>
      </w:r>
    </w:p>
    <w:p w14:paraId="061F6F28" w14:textId="38832C3B"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8F0125" w:rsidRPr="008F0125">
        <w:rPr>
          <w:lang w:val="en-US"/>
        </w:rPr>
        <w:t>Exhaustion of domestic remedies</w:t>
      </w:r>
    </w:p>
    <w:p w14:paraId="7EF7F50B" w14:textId="01565927" w:rsidR="000128E3"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8C7D0C">
        <w:rPr>
          <w:iCs/>
        </w:rPr>
        <w:t>I</w:t>
      </w:r>
      <w:r w:rsidR="009B59FF">
        <w:rPr>
          <w:iCs/>
        </w:rPr>
        <w:t>ll-treatment</w:t>
      </w:r>
      <w:r w:rsidR="00433C6B">
        <w:rPr>
          <w:iCs/>
        </w:rPr>
        <w:t xml:space="preserve">; </w:t>
      </w:r>
      <w:r w:rsidR="009B59FF">
        <w:rPr>
          <w:iCs/>
        </w:rPr>
        <w:t>effective remedy</w:t>
      </w:r>
    </w:p>
    <w:p w14:paraId="3EBFB808" w14:textId="17BB681A" w:rsidR="000C34A6" w:rsidRPr="00143694" w:rsidRDefault="000128E3" w:rsidP="000C34A6">
      <w:pPr>
        <w:pStyle w:val="SingleTxtG"/>
        <w:ind w:left="4536" w:hanging="3402"/>
        <w:jc w:val="left"/>
        <w:rPr>
          <w:lang w:val="en-US"/>
        </w:rPr>
      </w:pPr>
      <w:r w:rsidRPr="00415BA0">
        <w:rPr>
          <w:i/>
          <w:iCs/>
        </w:rPr>
        <w:t>Articles of the Covenant:</w:t>
      </w:r>
      <w:r w:rsidRPr="00415BA0">
        <w:t xml:space="preserve"> </w:t>
      </w:r>
      <w:r w:rsidRPr="00415BA0">
        <w:tab/>
      </w:r>
      <w:r w:rsidR="009B59FF">
        <w:t>2</w:t>
      </w:r>
      <w:r w:rsidR="00891311">
        <w:t xml:space="preserve"> and</w:t>
      </w:r>
      <w:r w:rsidR="00636CE7">
        <w:t xml:space="preserve"> </w:t>
      </w:r>
      <w:r w:rsidR="009B59FF">
        <w:t>7</w:t>
      </w:r>
      <w:r w:rsidR="000C34A6" w:rsidRPr="00891311">
        <w:t xml:space="preserve"> </w:t>
      </w:r>
      <w:r w:rsidR="00856F9E">
        <w:t xml:space="preserve"> </w:t>
      </w:r>
    </w:p>
    <w:p w14:paraId="282ADACF" w14:textId="2CEA93D9"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29607D" w:rsidRPr="001E0966">
        <w:rPr>
          <w:iCs/>
        </w:rPr>
        <w:t>2</w:t>
      </w:r>
      <w:r w:rsidR="008F0125" w:rsidRPr="008F0125">
        <w:rPr>
          <w:iCs/>
          <w:lang w:val="en-US"/>
        </w:rPr>
        <w:t xml:space="preserve"> and 5 (2) (b)</w:t>
      </w:r>
    </w:p>
    <w:p w14:paraId="3C38B4FD" w14:textId="7F6A8D0D" w:rsidR="001E1235" w:rsidRDefault="001E1235" w:rsidP="005221FB">
      <w:pPr>
        <w:pStyle w:val="SingleTxtG"/>
      </w:pPr>
      <w:r w:rsidRPr="00415BA0">
        <w:t>1.</w:t>
      </w:r>
      <w:r w:rsidR="0026467C">
        <w:t>1</w:t>
      </w:r>
      <w:r w:rsidRPr="00415BA0">
        <w:tab/>
      </w:r>
      <w:r w:rsidR="00D012D4">
        <w:t>The author of the communication</w:t>
      </w:r>
      <w:r w:rsidR="0026467C">
        <w:t>s</w:t>
      </w:r>
      <w:r w:rsidR="00D012D4">
        <w:t xml:space="preserve"> is M</w:t>
      </w:r>
      <w:r w:rsidR="009B59FF">
        <w:t>s</w:t>
      </w:r>
      <w:r w:rsidR="00D012D4">
        <w:t xml:space="preserve">. </w:t>
      </w:r>
      <w:r w:rsidR="009B59FF">
        <w:t>Z</w:t>
      </w:r>
      <w:r w:rsidR="00F416ED">
        <w:t xml:space="preserve"> </w:t>
      </w:r>
      <w:r w:rsidR="009B59FF">
        <w:t>Y</w:t>
      </w:r>
      <w:r w:rsidR="00D012D4">
        <w:t xml:space="preserve">, a national of </w:t>
      </w:r>
      <w:r w:rsidR="00F416ED">
        <w:t>Kazakhstan</w:t>
      </w:r>
      <w:r w:rsidR="00D012D4">
        <w:t xml:space="preserve"> born in 19</w:t>
      </w:r>
      <w:r w:rsidR="009B59FF">
        <w:t>4</w:t>
      </w:r>
      <w:r w:rsidR="00F416ED">
        <w:t>7</w:t>
      </w:r>
      <w:r w:rsidR="00D012D4">
        <w:t xml:space="preserve">. </w:t>
      </w:r>
      <w:r w:rsidR="009B59FF">
        <w:t>She</w:t>
      </w:r>
      <w:r w:rsidR="00D012D4">
        <w:t xml:space="preserve"> claims to be a victim of a violation by </w:t>
      </w:r>
      <w:r w:rsidR="00F416ED">
        <w:t xml:space="preserve">Kazakhstan </w:t>
      </w:r>
      <w:r w:rsidR="00D012D4">
        <w:t>of h</w:t>
      </w:r>
      <w:r w:rsidR="009B59FF">
        <w:t>er</w:t>
      </w:r>
      <w:r w:rsidR="00D012D4">
        <w:t xml:space="preserve"> rights under articles </w:t>
      </w:r>
      <w:r w:rsidR="009B59FF">
        <w:t>2 and 7</w:t>
      </w:r>
      <w:r w:rsidR="002F1E6F">
        <w:t xml:space="preserve"> </w:t>
      </w:r>
      <w:r w:rsidR="00D012D4">
        <w:t>of the International Covenant on Civil and Political Rights</w:t>
      </w:r>
      <w:r w:rsidR="005C72A3">
        <w:t xml:space="preserve"> (“the Covenant”)</w:t>
      </w:r>
      <w:r w:rsidR="00D012D4">
        <w:t xml:space="preserve">. The Optional Protocol entered into force for </w:t>
      </w:r>
      <w:r w:rsidR="00F416ED">
        <w:t xml:space="preserve">Kazakhstan </w:t>
      </w:r>
      <w:r w:rsidR="00D012D4">
        <w:t xml:space="preserve">on 30 </w:t>
      </w:r>
      <w:r w:rsidR="00F416ED">
        <w:t>June 2009</w:t>
      </w:r>
      <w:r w:rsidR="00D012D4">
        <w:t xml:space="preserve">. The author is </w:t>
      </w:r>
      <w:r w:rsidR="009B59FF">
        <w:t xml:space="preserve">not </w:t>
      </w:r>
      <w:r w:rsidR="00D012D4">
        <w:t>represented</w:t>
      </w:r>
      <w:r w:rsidR="00F416ED">
        <w:t xml:space="preserve"> by counsel</w:t>
      </w:r>
      <w:r w:rsidR="005E190D">
        <w:t>.</w:t>
      </w:r>
      <w:r w:rsidR="00E436D1">
        <w:t xml:space="preserve"> </w:t>
      </w:r>
    </w:p>
    <w:p w14:paraId="23B1D0E7" w14:textId="0EDBD9D1" w:rsidR="00E902C0" w:rsidRPr="003E285C" w:rsidRDefault="00C871CB" w:rsidP="005221FB">
      <w:pPr>
        <w:pStyle w:val="SingleTxtG"/>
        <w:rPr>
          <w:b/>
          <w:lang w:val="en-US"/>
        </w:rPr>
      </w:pPr>
      <w:r>
        <w:tab/>
      </w:r>
      <w:r w:rsidR="00E902C0" w:rsidRPr="00EA100B">
        <w:t>1.2</w:t>
      </w:r>
      <w:r w:rsidR="00E902C0" w:rsidRPr="00EA100B">
        <w:tab/>
        <w:t xml:space="preserve">On 26 April 2017, the Committee, acting through its Special Rapporteur on new communications, denied a request from the State party to </w:t>
      </w:r>
      <w:r w:rsidR="002F1E6F" w:rsidRPr="00EA100B">
        <w:t xml:space="preserve">examine the admissibility of the communication separately from the </w:t>
      </w:r>
      <w:proofErr w:type="gramStart"/>
      <w:r w:rsidR="002F1E6F" w:rsidRPr="00EA100B">
        <w:t>merits.</w:t>
      </w:r>
      <w:r w:rsidR="0071076F" w:rsidRPr="00EA100B">
        <w:t>[</w:t>
      </w:r>
      <w:proofErr w:type="gramEnd"/>
    </w:p>
    <w:p w14:paraId="66841BE9" w14:textId="3827022A" w:rsidR="000128E3" w:rsidRDefault="0026467C" w:rsidP="00781C83">
      <w:pPr>
        <w:pStyle w:val="H23G"/>
      </w:pPr>
      <w:r w:rsidRPr="00E902C0">
        <w:rPr>
          <w:b w:val="0"/>
        </w:rPr>
        <w:tab/>
      </w:r>
      <w:r w:rsidR="00E902C0">
        <w:tab/>
      </w:r>
      <w:r w:rsidR="00C90F8A">
        <w:t>Factual background</w:t>
      </w:r>
    </w:p>
    <w:p w14:paraId="151E4470" w14:textId="216759C8" w:rsidR="002C503D" w:rsidRDefault="00F06A0F" w:rsidP="0015456D">
      <w:pPr>
        <w:pStyle w:val="SingleTxtG"/>
        <w:rPr>
          <w:i/>
        </w:rPr>
      </w:pPr>
      <w:r w:rsidRPr="004138B7">
        <w:t>2.</w:t>
      </w:r>
      <w:r w:rsidR="00013AB1" w:rsidRPr="004138B7">
        <w:t>1</w:t>
      </w:r>
      <w:r w:rsidR="00C871CB">
        <w:rPr>
          <w:i/>
        </w:rPr>
        <w:tab/>
      </w:r>
      <w:r w:rsidR="005A6EB1">
        <w:t xml:space="preserve">The </w:t>
      </w:r>
      <w:r w:rsidR="00B75DA8">
        <w:t xml:space="preserve">author </w:t>
      </w:r>
      <w:r w:rsidR="005A6EB1">
        <w:t xml:space="preserve">submits </w:t>
      </w:r>
      <w:r w:rsidR="00925340">
        <w:t xml:space="preserve">that </w:t>
      </w:r>
      <w:r w:rsidR="00B75DA8">
        <w:t xml:space="preserve">in autumn 2013, </w:t>
      </w:r>
      <w:r w:rsidR="005A6EB1">
        <w:t>she was elected by the</w:t>
      </w:r>
      <w:r w:rsidR="00B75DA8">
        <w:t xml:space="preserve"> residents of the apartment building </w:t>
      </w:r>
      <w:r w:rsidR="00B75DA8" w:rsidRPr="00B75DA8">
        <w:t>№</w:t>
      </w:r>
      <w:r w:rsidR="00843831">
        <w:t xml:space="preserve"> </w:t>
      </w:r>
      <w:r w:rsidR="00B75DA8">
        <w:t>26</w:t>
      </w:r>
      <w:r w:rsidR="004142AD">
        <w:t xml:space="preserve">, </w:t>
      </w:r>
      <w:proofErr w:type="spellStart"/>
      <w:r w:rsidR="004142AD">
        <w:t>Tselina</w:t>
      </w:r>
      <w:proofErr w:type="spellEnd"/>
      <w:r w:rsidR="004142AD">
        <w:t xml:space="preserve"> Str., </w:t>
      </w:r>
      <w:proofErr w:type="spellStart"/>
      <w:r w:rsidR="004142AD">
        <w:t>Amangeldy</w:t>
      </w:r>
      <w:proofErr w:type="spellEnd"/>
      <w:r w:rsidR="004142AD">
        <w:t xml:space="preserve"> village of</w:t>
      </w:r>
      <w:r w:rsidR="004142AD" w:rsidRPr="00C01FF1">
        <w:t xml:space="preserve"> </w:t>
      </w:r>
      <w:proofErr w:type="spellStart"/>
      <w:r w:rsidR="004142AD">
        <w:t>Kostanai</w:t>
      </w:r>
      <w:proofErr w:type="spellEnd"/>
      <w:r w:rsidR="004142AD">
        <w:t xml:space="preserve"> region, </w:t>
      </w:r>
      <w:r w:rsidR="00B75DA8">
        <w:t xml:space="preserve">where she was </w:t>
      </w:r>
      <w:r w:rsidR="003D637C">
        <w:t>residing</w:t>
      </w:r>
      <w:r w:rsidR="00B75DA8">
        <w:t xml:space="preserve"> to represent them and </w:t>
      </w:r>
      <w:r w:rsidR="00F26642" w:rsidRPr="00F26642">
        <w:t xml:space="preserve">protect </w:t>
      </w:r>
      <w:r w:rsidR="00B75DA8">
        <w:t>their common interest</w:t>
      </w:r>
      <w:r w:rsidR="00F26642">
        <w:t>s</w:t>
      </w:r>
      <w:r w:rsidR="00B75DA8">
        <w:t xml:space="preserve">. </w:t>
      </w:r>
      <w:r w:rsidR="002F1E6F">
        <w:t>On</w:t>
      </w:r>
      <w:r w:rsidR="00F26642">
        <w:t xml:space="preserve"> 17 October 2013, the resident</w:t>
      </w:r>
      <w:r w:rsidR="002C503D">
        <w:t>s</w:t>
      </w:r>
      <w:r w:rsidR="00F26642">
        <w:t xml:space="preserve"> of neighbouring apartment building </w:t>
      </w:r>
      <w:r w:rsidR="00F26642" w:rsidRPr="00F26642">
        <w:rPr>
          <w:lang w:val="en-US"/>
        </w:rPr>
        <w:t>№</w:t>
      </w:r>
      <w:r w:rsidR="00843831">
        <w:rPr>
          <w:lang w:val="en-US"/>
        </w:rPr>
        <w:t xml:space="preserve"> </w:t>
      </w:r>
      <w:r w:rsidR="00F26642">
        <w:rPr>
          <w:lang w:val="en-US"/>
        </w:rPr>
        <w:t>8</w:t>
      </w:r>
      <w:r w:rsidR="003D637C">
        <w:rPr>
          <w:lang w:val="en-US"/>
        </w:rPr>
        <w:t>a made</w:t>
      </w:r>
      <w:r w:rsidR="00F26642">
        <w:rPr>
          <w:lang w:val="en-US"/>
        </w:rPr>
        <w:t xml:space="preserve"> an attempt to install </w:t>
      </w:r>
      <w:r w:rsidR="00F26642" w:rsidRPr="00F26642">
        <w:t>a sewer pipe</w:t>
      </w:r>
      <w:r w:rsidR="007F2A81">
        <w:t xml:space="preserve"> </w:t>
      </w:r>
      <w:r w:rsidR="00F26642" w:rsidRPr="00F26642">
        <w:t xml:space="preserve">across the </w:t>
      </w:r>
      <w:r w:rsidR="007F2A81">
        <w:t>court</w:t>
      </w:r>
      <w:r w:rsidR="00F26642" w:rsidRPr="00F26642">
        <w:t xml:space="preserve">yard of </w:t>
      </w:r>
      <w:r w:rsidR="00F26642">
        <w:t>the author’s house.</w:t>
      </w:r>
      <w:r w:rsidR="008B26E9">
        <w:t xml:space="preserve"> </w:t>
      </w:r>
      <w:r w:rsidR="008B26E9" w:rsidRPr="002C503D">
        <w:t>When the author tried to</w:t>
      </w:r>
      <w:r w:rsidR="002C503D" w:rsidRPr="002C503D">
        <w:rPr>
          <w:sz w:val="24"/>
          <w:szCs w:val="24"/>
          <w:lang w:val="en-US" w:bidi="he-IL"/>
        </w:rPr>
        <w:t xml:space="preserve"> </w:t>
      </w:r>
      <w:r w:rsidR="002C503D" w:rsidRPr="002C503D">
        <w:rPr>
          <w:lang w:val="en-US"/>
        </w:rPr>
        <w:t>prevent unauthorized works on a sewage installation</w:t>
      </w:r>
      <w:r w:rsidR="002C503D">
        <w:rPr>
          <w:lang w:val="en-US"/>
        </w:rPr>
        <w:t>, f</w:t>
      </w:r>
      <w:r w:rsidR="002C503D" w:rsidRPr="005A6EB1">
        <w:t xml:space="preserve">our women from the </w:t>
      </w:r>
      <w:r w:rsidR="003D637C" w:rsidRPr="005A6EB1">
        <w:t>neighbouring</w:t>
      </w:r>
      <w:r w:rsidR="002C503D" w:rsidRPr="005A6EB1">
        <w:t xml:space="preserve"> building </w:t>
      </w:r>
      <w:r w:rsidR="002C503D">
        <w:t xml:space="preserve">confronted her </w:t>
      </w:r>
      <w:r w:rsidR="003D637C">
        <w:t>physically</w:t>
      </w:r>
      <w:r w:rsidR="002C503D" w:rsidRPr="005A6EB1">
        <w:t xml:space="preserve"> by </w:t>
      </w:r>
      <w:r w:rsidR="002C503D">
        <w:t xml:space="preserve">kicking and </w:t>
      </w:r>
      <w:r w:rsidR="002C503D" w:rsidRPr="005A6EB1">
        <w:t xml:space="preserve">pushing </w:t>
      </w:r>
      <w:r w:rsidR="002C503D">
        <w:t xml:space="preserve">her away from the </w:t>
      </w:r>
      <w:r w:rsidR="00CB70C6">
        <w:t xml:space="preserve">working </w:t>
      </w:r>
      <w:r w:rsidR="002C503D">
        <w:t xml:space="preserve">excavator. </w:t>
      </w:r>
      <w:r w:rsidR="00680104">
        <w:t xml:space="preserve">The author </w:t>
      </w:r>
      <w:r w:rsidR="00925340">
        <w:t xml:space="preserve">managed to </w:t>
      </w:r>
      <w:r w:rsidR="00423C58" w:rsidRPr="00423C58">
        <w:t xml:space="preserve">place herself in the </w:t>
      </w:r>
      <w:r w:rsidR="00680104" w:rsidRPr="00680104">
        <w:t xml:space="preserve">hole </w:t>
      </w:r>
      <w:r w:rsidR="00925340">
        <w:t xml:space="preserve">dug by the </w:t>
      </w:r>
      <w:r w:rsidR="00680104" w:rsidRPr="00680104">
        <w:t>excavator</w:t>
      </w:r>
      <w:r w:rsidR="00423C58">
        <w:t xml:space="preserve">, thus preventing </w:t>
      </w:r>
      <w:r w:rsidR="003D637C">
        <w:t>further</w:t>
      </w:r>
      <w:r w:rsidR="00925340">
        <w:t xml:space="preserve"> construction works. </w:t>
      </w:r>
      <w:r w:rsidR="002C503D" w:rsidRPr="005A6EB1">
        <w:t xml:space="preserve">The </w:t>
      </w:r>
      <w:r w:rsidR="00423C58">
        <w:t>following</w:t>
      </w:r>
      <w:r w:rsidR="002C503D" w:rsidRPr="005A6EB1">
        <w:t xml:space="preserve"> day</w:t>
      </w:r>
      <w:r w:rsidR="00680104">
        <w:t>,</w:t>
      </w:r>
      <w:r w:rsidR="00826279">
        <w:t xml:space="preserve"> on 18 October </w:t>
      </w:r>
      <w:r w:rsidR="0015456D">
        <w:t>2013</w:t>
      </w:r>
      <w:r w:rsidR="00826279">
        <w:t xml:space="preserve">, </w:t>
      </w:r>
      <w:r w:rsidR="002C503D" w:rsidRPr="005A6EB1">
        <w:t xml:space="preserve">four women filed a complaint claiming that the author had </w:t>
      </w:r>
      <w:r w:rsidR="00CB70C6">
        <w:t xml:space="preserve">physically assaulted two of them. </w:t>
      </w:r>
    </w:p>
    <w:p w14:paraId="1E547E5A" w14:textId="214E1D8E" w:rsidR="002C503D" w:rsidRDefault="00366A68" w:rsidP="00C871CB">
      <w:pPr>
        <w:pStyle w:val="SingleTxtG"/>
        <w:rPr>
          <w:i/>
        </w:rPr>
      </w:pPr>
      <w:r>
        <w:t>2.2</w:t>
      </w:r>
      <w:r>
        <w:tab/>
      </w:r>
      <w:r w:rsidR="00F96207" w:rsidRPr="00F96207">
        <w:t xml:space="preserve">On 13 December 2013, </w:t>
      </w:r>
      <w:r w:rsidR="00202EE5">
        <w:t xml:space="preserve">at around 10.00h, </w:t>
      </w:r>
      <w:r w:rsidR="00F96207" w:rsidRPr="00F96207">
        <w:t xml:space="preserve">the author was apprehended while entering her </w:t>
      </w:r>
      <w:r w:rsidR="004E7F4F">
        <w:t xml:space="preserve">apartment </w:t>
      </w:r>
      <w:r w:rsidR="00F96207" w:rsidRPr="00F96207">
        <w:t xml:space="preserve">building by </w:t>
      </w:r>
      <w:r w:rsidR="004E7F4F">
        <w:t xml:space="preserve">three </w:t>
      </w:r>
      <w:r w:rsidR="00F96207" w:rsidRPr="00F96207">
        <w:t>police officers who dragged her to a police car</w:t>
      </w:r>
      <w:r w:rsidR="00265BC3">
        <w:t xml:space="preserve">. </w:t>
      </w:r>
      <w:r w:rsidR="00D835D1">
        <w:t xml:space="preserve">While in the car, </w:t>
      </w:r>
      <w:r w:rsidR="007D1374">
        <w:t xml:space="preserve">the </w:t>
      </w:r>
      <w:r w:rsidR="00265BC3">
        <w:t xml:space="preserve">police officers held </w:t>
      </w:r>
      <w:r w:rsidR="009F7F5C" w:rsidRPr="009F7F5C">
        <w:t xml:space="preserve">her roughly </w:t>
      </w:r>
      <w:r w:rsidR="007D1374">
        <w:t xml:space="preserve">by her arms, </w:t>
      </w:r>
      <w:r w:rsidR="003D637C">
        <w:t>push</w:t>
      </w:r>
      <w:r w:rsidR="00D835D1">
        <w:t>ed</w:t>
      </w:r>
      <w:r w:rsidR="007D1374">
        <w:t xml:space="preserve"> her body against the seat</w:t>
      </w:r>
      <w:r w:rsidR="00D835D1">
        <w:t xml:space="preserve"> and </w:t>
      </w:r>
      <w:r w:rsidR="009F7F5C" w:rsidRPr="009F7F5C">
        <w:t>prevent</w:t>
      </w:r>
      <w:r w:rsidR="00D835D1">
        <w:t>ed</w:t>
      </w:r>
      <w:r w:rsidR="009F7F5C" w:rsidRPr="009F7F5C">
        <w:t xml:space="preserve"> her from mov</w:t>
      </w:r>
      <w:r w:rsidR="007D1374">
        <w:t>ing</w:t>
      </w:r>
      <w:r w:rsidR="009F7F5C" w:rsidRPr="009F7F5C">
        <w:t>.</w:t>
      </w:r>
      <w:r w:rsidR="009F7F5C">
        <w:t xml:space="preserve"> </w:t>
      </w:r>
      <w:r w:rsidR="003830C8">
        <w:t xml:space="preserve">After </w:t>
      </w:r>
      <w:r w:rsidR="00D835D1">
        <w:t xml:space="preserve">around </w:t>
      </w:r>
      <w:r w:rsidR="003830C8">
        <w:t xml:space="preserve">half an </w:t>
      </w:r>
      <w:r w:rsidR="00BB06FC">
        <w:t>hour,</w:t>
      </w:r>
      <w:r w:rsidR="003830C8">
        <w:t xml:space="preserve"> the police car arrived at </w:t>
      </w:r>
      <w:r w:rsidR="009F7F5C">
        <w:t xml:space="preserve">the </w:t>
      </w:r>
      <w:r w:rsidR="00F96207" w:rsidRPr="00F96207">
        <w:t xml:space="preserve">Specialized Administrative Court in </w:t>
      </w:r>
      <w:proofErr w:type="spellStart"/>
      <w:r w:rsidR="00F96207" w:rsidRPr="00F96207">
        <w:t>Kostana</w:t>
      </w:r>
      <w:r w:rsidR="003D637C">
        <w:t>i</w:t>
      </w:r>
      <w:proofErr w:type="spellEnd"/>
      <w:r w:rsidR="00F96207" w:rsidRPr="00F96207">
        <w:t xml:space="preserve"> city</w:t>
      </w:r>
      <w:r w:rsidR="007D1374">
        <w:t>. The</w:t>
      </w:r>
      <w:r w:rsidR="00794DAA">
        <w:t xml:space="preserve"> </w:t>
      </w:r>
      <w:r w:rsidR="00F96207" w:rsidRPr="00F96207">
        <w:t xml:space="preserve">police officers </w:t>
      </w:r>
      <w:r w:rsidR="007D1374">
        <w:t>dragged h</w:t>
      </w:r>
      <w:r w:rsidR="00F96207" w:rsidRPr="00F96207">
        <w:t>er to the court room. On the same day</w:t>
      </w:r>
      <w:r w:rsidR="00265BC3">
        <w:t>,</w:t>
      </w:r>
      <w:r w:rsidR="00F96207" w:rsidRPr="00F96207">
        <w:t xml:space="preserve"> the court found the author guilty of an administrative offence under article 79 (3)(2) of the Administrative Offences Code</w:t>
      </w:r>
      <w:r w:rsidR="009F7F5C">
        <w:rPr>
          <w:rStyle w:val="FootnoteReference"/>
        </w:rPr>
        <w:footnoteReference w:id="4"/>
      </w:r>
      <w:r w:rsidR="00F96207" w:rsidRPr="00F96207">
        <w:t xml:space="preserve"> and fined her to </w:t>
      </w:r>
      <w:r w:rsidR="002F5FF5">
        <w:t xml:space="preserve">173 000 </w:t>
      </w:r>
      <w:proofErr w:type="spellStart"/>
      <w:r w:rsidR="002F5FF5">
        <w:t>tenge</w:t>
      </w:r>
      <w:proofErr w:type="spellEnd"/>
      <w:r w:rsidR="002F5FF5">
        <w:t>.</w:t>
      </w:r>
      <w:r w:rsidR="002F5FF5">
        <w:rPr>
          <w:rStyle w:val="FootnoteReference"/>
        </w:rPr>
        <w:footnoteReference w:id="5"/>
      </w:r>
      <w:r w:rsidR="00EA100B">
        <w:t xml:space="preserve"> </w:t>
      </w:r>
    </w:p>
    <w:p w14:paraId="2664E54B" w14:textId="4943A434" w:rsidR="00465DC6" w:rsidRDefault="00366A68" w:rsidP="00C871CB">
      <w:pPr>
        <w:pStyle w:val="SingleTxtG"/>
        <w:rPr>
          <w:i/>
        </w:rPr>
      </w:pPr>
      <w:r>
        <w:t>2.3</w:t>
      </w:r>
      <w:r>
        <w:tab/>
      </w:r>
      <w:r w:rsidR="00E6767C" w:rsidRPr="00E6767C">
        <w:t xml:space="preserve">On 14 December 2013, the author </w:t>
      </w:r>
      <w:r w:rsidR="00E6767C">
        <w:t xml:space="preserve">underwent a </w:t>
      </w:r>
      <w:r w:rsidR="00E6767C" w:rsidRPr="00E6767C">
        <w:t xml:space="preserve">medical examination </w:t>
      </w:r>
      <w:r w:rsidR="00620E0D">
        <w:t xml:space="preserve">at the </w:t>
      </w:r>
      <w:proofErr w:type="spellStart"/>
      <w:r w:rsidR="00620E0D">
        <w:t>Kostana</w:t>
      </w:r>
      <w:r w:rsidR="003D637C">
        <w:t>i</w:t>
      </w:r>
      <w:proofErr w:type="spellEnd"/>
      <w:r w:rsidR="00620E0D">
        <w:t xml:space="preserve"> cit</w:t>
      </w:r>
      <w:r w:rsidR="005A288A">
        <w:t>y</w:t>
      </w:r>
      <w:r w:rsidR="00620E0D">
        <w:t xml:space="preserve"> Hospital </w:t>
      </w:r>
      <w:r w:rsidR="00E6767C" w:rsidRPr="00E6767C">
        <w:t xml:space="preserve">which revealed bruises </w:t>
      </w:r>
      <w:r w:rsidR="00E6767C">
        <w:t>on</w:t>
      </w:r>
      <w:r w:rsidR="00E6767C" w:rsidRPr="00E6767C">
        <w:t xml:space="preserve"> her right shoulder. </w:t>
      </w:r>
      <w:r w:rsidR="00465DC6">
        <w:t xml:space="preserve">On 15 December 2013, </w:t>
      </w:r>
      <w:r w:rsidR="007D1374">
        <w:t xml:space="preserve">the author </w:t>
      </w:r>
      <w:r w:rsidR="00465DC6">
        <w:t xml:space="preserve">met with </w:t>
      </w:r>
      <w:r w:rsidR="00465DC6">
        <w:lastRenderedPageBreak/>
        <w:t xml:space="preserve">the </w:t>
      </w:r>
      <w:r w:rsidR="007D1374" w:rsidRPr="007D1374">
        <w:t xml:space="preserve">officer of the Personal Safety Department of the </w:t>
      </w:r>
      <w:r w:rsidR="00465DC6">
        <w:t xml:space="preserve">District </w:t>
      </w:r>
      <w:r w:rsidR="007D1374" w:rsidRPr="007D1374">
        <w:t>police</w:t>
      </w:r>
      <w:r w:rsidR="00465DC6">
        <w:t xml:space="preserve"> </w:t>
      </w:r>
      <w:r w:rsidR="00465DC6" w:rsidRPr="00131088">
        <w:t>where she gave her testimony on po</w:t>
      </w:r>
      <w:r w:rsidR="009A046F">
        <w:t>l</w:t>
      </w:r>
      <w:r w:rsidR="00465DC6" w:rsidRPr="00131088">
        <w:t xml:space="preserve">ice ill-treatment and </w:t>
      </w:r>
      <w:r w:rsidR="009A046F">
        <w:t>filed a complaint in this regard</w:t>
      </w:r>
      <w:r w:rsidR="00465DC6">
        <w:t>.</w:t>
      </w:r>
      <w:r w:rsidR="009A046F">
        <w:t xml:space="preserve"> </w:t>
      </w:r>
      <w:r w:rsidR="00C90F8A">
        <w:t xml:space="preserve">The </w:t>
      </w:r>
      <w:r w:rsidR="009A046F">
        <w:t xml:space="preserve">same day, the interviewing </w:t>
      </w:r>
      <w:r w:rsidR="00131088">
        <w:t xml:space="preserve">police </w:t>
      </w:r>
      <w:r w:rsidR="003830C8">
        <w:t xml:space="preserve">officer </w:t>
      </w:r>
      <w:r w:rsidR="00131088">
        <w:t xml:space="preserve">referred </w:t>
      </w:r>
      <w:r w:rsidR="00C90F8A">
        <w:t xml:space="preserve">the author </w:t>
      </w:r>
      <w:r w:rsidR="00131088">
        <w:t>to a forensic examination</w:t>
      </w:r>
      <w:r w:rsidR="00C90F8A" w:rsidRPr="00C90F8A">
        <w:t>.</w:t>
      </w:r>
      <w:r w:rsidR="00C90F8A">
        <w:t xml:space="preserve"> On 18 December 2013, the author was examined by </w:t>
      </w:r>
      <w:r w:rsidR="00202EE5">
        <w:t>a forensic expert</w:t>
      </w:r>
      <w:r w:rsidR="00C01FF1">
        <w:t xml:space="preserve"> </w:t>
      </w:r>
      <w:r w:rsidR="004531D1">
        <w:t xml:space="preserve">at the </w:t>
      </w:r>
      <w:proofErr w:type="spellStart"/>
      <w:r w:rsidR="004531D1">
        <w:t>Kostana</w:t>
      </w:r>
      <w:r w:rsidR="003B7F51">
        <w:t>i</w:t>
      </w:r>
      <w:proofErr w:type="spellEnd"/>
      <w:r w:rsidR="004531D1">
        <w:t xml:space="preserve"> branch of the Centre for Forensic Examination</w:t>
      </w:r>
      <w:r w:rsidR="00131088">
        <w:t xml:space="preserve">, which </w:t>
      </w:r>
      <w:r w:rsidR="009A046F">
        <w:t xml:space="preserve">confirmed </w:t>
      </w:r>
      <w:r w:rsidR="003D637C">
        <w:t>inflicted bruises</w:t>
      </w:r>
      <w:r w:rsidR="00131088" w:rsidRPr="00E6767C">
        <w:t xml:space="preserve"> </w:t>
      </w:r>
      <w:r w:rsidR="005B14D7">
        <w:t xml:space="preserve">on </w:t>
      </w:r>
      <w:r w:rsidR="00D835D1">
        <w:t xml:space="preserve">the </w:t>
      </w:r>
      <w:r w:rsidR="005B14D7">
        <w:t xml:space="preserve">author’s </w:t>
      </w:r>
      <w:r w:rsidR="00131088" w:rsidRPr="00E6767C">
        <w:t>shoulders.</w:t>
      </w:r>
      <w:r w:rsidR="004531D1">
        <w:rPr>
          <w:rStyle w:val="FootnoteReference"/>
        </w:rPr>
        <w:footnoteReference w:id="6"/>
      </w:r>
      <w:r w:rsidR="00EA100B">
        <w:t xml:space="preserve"> </w:t>
      </w:r>
    </w:p>
    <w:p w14:paraId="10CA1EB0" w14:textId="5ACFE18A" w:rsidR="00224A0F" w:rsidRDefault="00366A68" w:rsidP="00C871CB">
      <w:pPr>
        <w:pStyle w:val="SingleTxtG"/>
        <w:rPr>
          <w:i/>
        </w:rPr>
      </w:pPr>
      <w:r w:rsidRPr="00C871CB">
        <w:t>2.4</w:t>
      </w:r>
      <w:r w:rsidRPr="00C871CB">
        <w:tab/>
      </w:r>
      <w:r w:rsidR="00C90F8A" w:rsidRPr="00C871CB">
        <w:t>H</w:t>
      </w:r>
      <w:r w:rsidR="008618FE" w:rsidRPr="00C871CB">
        <w:t xml:space="preserve">aving received no </w:t>
      </w:r>
      <w:r w:rsidR="003D637C" w:rsidRPr="00C871CB">
        <w:t>reply</w:t>
      </w:r>
      <w:r w:rsidR="008618FE" w:rsidRPr="00C871CB">
        <w:t xml:space="preserve"> from the Personal Safety Department of the Police,</w:t>
      </w:r>
      <w:r w:rsidR="008618FE">
        <w:rPr>
          <w:lang w:val="en-US"/>
        </w:rPr>
        <w:t xml:space="preserve"> </w:t>
      </w:r>
      <w:r w:rsidR="00C90F8A">
        <w:rPr>
          <w:lang w:val="en-US"/>
        </w:rPr>
        <w:t>the author</w:t>
      </w:r>
      <w:r w:rsidR="008618FE">
        <w:rPr>
          <w:lang w:val="en-US"/>
        </w:rPr>
        <w:t xml:space="preserve"> filed complaints </w:t>
      </w:r>
      <w:r w:rsidR="003830C8">
        <w:rPr>
          <w:lang w:val="en-US"/>
        </w:rPr>
        <w:t xml:space="preserve">to </w:t>
      </w:r>
      <w:r w:rsidR="008618FE">
        <w:rPr>
          <w:lang w:val="en-US"/>
        </w:rPr>
        <w:t xml:space="preserve">various state institutions, including the Office of the </w:t>
      </w:r>
      <w:r w:rsidR="003D637C">
        <w:rPr>
          <w:lang w:val="en-US"/>
        </w:rPr>
        <w:t>Prosecutor</w:t>
      </w:r>
      <w:r w:rsidR="008618FE">
        <w:rPr>
          <w:lang w:val="en-US"/>
        </w:rPr>
        <w:t xml:space="preserve"> General, the </w:t>
      </w:r>
      <w:r w:rsidR="003D637C">
        <w:rPr>
          <w:lang w:val="en-US"/>
        </w:rPr>
        <w:t>Administration</w:t>
      </w:r>
      <w:r w:rsidR="008618FE">
        <w:rPr>
          <w:lang w:val="en-US"/>
        </w:rPr>
        <w:t xml:space="preserve"> of the </w:t>
      </w:r>
      <w:r w:rsidR="003D637C">
        <w:rPr>
          <w:lang w:val="en-US"/>
        </w:rPr>
        <w:t>President</w:t>
      </w:r>
      <w:r w:rsidR="008618FE">
        <w:rPr>
          <w:lang w:val="en-US"/>
        </w:rPr>
        <w:t xml:space="preserve">, the </w:t>
      </w:r>
      <w:r w:rsidR="00B70D1D" w:rsidRPr="00B70D1D">
        <w:rPr>
          <w:lang w:val="en-US"/>
        </w:rPr>
        <w:t>Department for Combating Economic and Corruption Crimes</w:t>
      </w:r>
      <w:r w:rsidR="00B70D1D" w:rsidRPr="00B70D1D">
        <w:t xml:space="preserve"> of </w:t>
      </w:r>
      <w:proofErr w:type="spellStart"/>
      <w:r w:rsidR="00B70D1D">
        <w:t>Kostana</w:t>
      </w:r>
      <w:r w:rsidR="003D637C">
        <w:t>i</w:t>
      </w:r>
      <w:proofErr w:type="spellEnd"/>
      <w:r w:rsidR="00B70D1D">
        <w:t xml:space="preserve"> region (DCECC)</w:t>
      </w:r>
      <w:r w:rsidR="0063128B">
        <w:t xml:space="preserve"> </w:t>
      </w:r>
      <w:r w:rsidR="000B4954" w:rsidRPr="00C01FF1">
        <w:t xml:space="preserve">of the </w:t>
      </w:r>
      <w:r w:rsidR="000B4954">
        <w:t xml:space="preserve">Police </w:t>
      </w:r>
      <w:r w:rsidR="00BB06FC">
        <w:t>Agency.</w:t>
      </w:r>
      <w:r w:rsidR="00B70D1D">
        <w:t xml:space="preserve"> </w:t>
      </w:r>
      <w:r w:rsidR="009A046F" w:rsidRPr="009A046F">
        <w:t xml:space="preserve">On 13 May 2014, </w:t>
      </w:r>
      <w:r w:rsidR="00777941">
        <w:t xml:space="preserve">the author </w:t>
      </w:r>
      <w:r w:rsidR="003D637C">
        <w:t>received a</w:t>
      </w:r>
      <w:r w:rsidR="00777941">
        <w:t xml:space="preserve"> response from </w:t>
      </w:r>
      <w:r w:rsidR="00B70D1D" w:rsidRPr="00B70D1D">
        <w:rPr>
          <w:lang w:val="en-US"/>
        </w:rPr>
        <w:t xml:space="preserve">DCECC </w:t>
      </w:r>
      <w:r w:rsidR="00777941">
        <w:t xml:space="preserve">stating that </w:t>
      </w:r>
      <w:r w:rsidR="00FD2E6B">
        <w:t xml:space="preserve">following its preliminary </w:t>
      </w:r>
      <w:r w:rsidR="003D637C">
        <w:t>inquir</w:t>
      </w:r>
      <w:r w:rsidR="00D835D1">
        <w:t>y</w:t>
      </w:r>
      <w:r w:rsidR="003D637C">
        <w:t>,</w:t>
      </w:r>
      <w:r w:rsidR="00FD2E6B">
        <w:t xml:space="preserve"> a</w:t>
      </w:r>
      <w:r w:rsidR="00224A0F">
        <w:t xml:space="preserve"> procedural decision </w:t>
      </w:r>
      <w:r w:rsidR="00FD2E6B">
        <w:t xml:space="preserve">was taken </w:t>
      </w:r>
      <w:r w:rsidR="00B43508">
        <w:t xml:space="preserve">not to </w:t>
      </w:r>
      <w:r w:rsidR="009A046F" w:rsidRPr="009A046F">
        <w:t>open a criminal investigation into the author’s allegations</w:t>
      </w:r>
      <w:r w:rsidR="00224A0F">
        <w:t xml:space="preserve"> o</w:t>
      </w:r>
      <w:r w:rsidR="00B43508">
        <w:t>f</w:t>
      </w:r>
      <w:r w:rsidR="00224A0F">
        <w:t xml:space="preserve"> ill-treatment</w:t>
      </w:r>
      <w:r w:rsidR="00777941">
        <w:t xml:space="preserve"> </w:t>
      </w:r>
      <w:r w:rsidR="00B43508">
        <w:t xml:space="preserve">by </w:t>
      </w:r>
      <w:r w:rsidR="004E7F4F">
        <w:t>three</w:t>
      </w:r>
      <w:r w:rsidR="00C551D4">
        <w:t xml:space="preserve"> </w:t>
      </w:r>
      <w:r w:rsidR="00B43508">
        <w:t>police officers</w:t>
      </w:r>
      <w:r w:rsidR="00224A0F">
        <w:t xml:space="preserve">. </w:t>
      </w:r>
    </w:p>
    <w:p w14:paraId="7D751499" w14:textId="3E26F904" w:rsidR="005A288A" w:rsidRDefault="00366A68" w:rsidP="00C871CB">
      <w:pPr>
        <w:pStyle w:val="SingleTxtG"/>
        <w:rPr>
          <w:rFonts w:asciiTheme="minorHAnsi" w:eastAsiaTheme="minorHAnsi" w:hAnsiTheme="minorHAnsi" w:cstheme="minorBidi"/>
          <w:i/>
          <w:sz w:val="22"/>
          <w:szCs w:val="22"/>
        </w:rPr>
      </w:pPr>
      <w:r>
        <w:t>2.5</w:t>
      </w:r>
      <w:r>
        <w:tab/>
      </w:r>
      <w:r w:rsidR="009A046F" w:rsidRPr="009A046F">
        <w:t xml:space="preserve">On 22 May 2014, the author appealed the </w:t>
      </w:r>
      <w:r w:rsidR="00B43508">
        <w:t xml:space="preserve">decision of </w:t>
      </w:r>
      <w:r w:rsidR="00B70D1D" w:rsidRPr="00B70D1D">
        <w:rPr>
          <w:lang w:val="en-US"/>
        </w:rPr>
        <w:t>DCECC</w:t>
      </w:r>
      <w:r w:rsidR="003830C8">
        <w:rPr>
          <w:lang w:val="en-US"/>
        </w:rPr>
        <w:t xml:space="preserve"> with </w:t>
      </w:r>
      <w:r w:rsidR="009A046F" w:rsidRPr="009A046F">
        <w:t xml:space="preserve">the City Court No.2 </w:t>
      </w:r>
      <w:r w:rsidR="00CA35DE">
        <w:t>of</w:t>
      </w:r>
      <w:r w:rsidR="009A046F" w:rsidRPr="009A046F">
        <w:t xml:space="preserve"> </w:t>
      </w:r>
      <w:proofErr w:type="spellStart"/>
      <w:r w:rsidR="009A046F" w:rsidRPr="009A046F">
        <w:t>Kastana</w:t>
      </w:r>
      <w:r w:rsidR="003D637C">
        <w:t>i</w:t>
      </w:r>
      <w:proofErr w:type="spellEnd"/>
      <w:r w:rsidR="007A3E95">
        <w:t xml:space="preserve">, </w:t>
      </w:r>
      <w:r w:rsidR="00D835D1">
        <w:t xml:space="preserve">claiming </w:t>
      </w:r>
      <w:r w:rsidR="007A3E95">
        <w:t xml:space="preserve">that </w:t>
      </w:r>
      <w:r w:rsidR="005F79E1">
        <w:t xml:space="preserve">when conducting its preliminary </w:t>
      </w:r>
      <w:r w:rsidR="003D637C">
        <w:t>inquiry</w:t>
      </w:r>
      <w:r w:rsidR="005F79E1">
        <w:t xml:space="preserve">, the </w:t>
      </w:r>
      <w:r w:rsidR="007A3E95">
        <w:t>state agenc</w:t>
      </w:r>
      <w:r w:rsidR="00322ED1">
        <w:t>y</w:t>
      </w:r>
      <w:r w:rsidR="007A3E95">
        <w:t xml:space="preserve"> failed to </w:t>
      </w:r>
      <w:r w:rsidR="003D637C">
        <w:t>interview</w:t>
      </w:r>
      <w:r w:rsidR="007A3E95">
        <w:t xml:space="preserve"> ke</w:t>
      </w:r>
      <w:r w:rsidR="00322ED1" w:rsidRPr="00322ED1">
        <w:t>y</w:t>
      </w:r>
      <w:r w:rsidR="007A3E95">
        <w:t xml:space="preserve"> witness</w:t>
      </w:r>
      <w:r w:rsidR="00CA35DE">
        <w:t>es</w:t>
      </w:r>
      <w:r w:rsidR="007A3E95">
        <w:t xml:space="preserve"> </w:t>
      </w:r>
      <w:r w:rsidR="00322ED1">
        <w:t xml:space="preserve">and </w:t>
      </w:r>
      <w:r w:rsidR="00CA35DE">
        <w:t xml:space="preserve">to </w:t>
      </w:r>
      <w:r w:rsidR="00322ED1">
        <w:t xml:space="preserve">provide her with effective remedies in investigating claims of ill-treatment by police officers. </w:t>
      </w:r>
      <w:r w:rsidR="009A046F" w:rsidRPr="009A046F">
        <w:t xml:space="preserve">On 2 June 2014, the court </w:t>
      </w:r>
      <w:r w:rsidR="000B11A7">
        <w:t xml:space="preserve">noted the lack of certain materials on the file and several procedural </w:t>
      </w:r>
      <w:r w:rsidR="003D637C">
        <w:t>inconsistencies</w:t>
      </w:r>
      <w:r w:rsidR="000B11A7">
        <w:t xml:space="preserve">, </w:t>
      </w:r>
      <w:r w:rsidR="003D637C">
        <w:t>thus upheld</w:t>
      </w:r>
      <w:r w:rsidR="000B11A7">
        <w:t xml:space="preserve"> </w:t>
      </w:r>
      <w:r w:rsidR="003E1DAD">
        <w:t xml:space="preserve">the </w:t>
      </w:r>
      <w:r w:rsidR="00322ED1">
        <w:t xml:space="preserve">author’s </w:t>
      </w:r>
      <w:r w:rsidR="005F79E1">
        <w:t>complaint a</w:t>
      </w:r>
      <w:r w:rsidR="00322ED1">
        <w:t xml:space="preserve">nd </w:t>
      </w:r>
      <w:r w:rsidR="000B11A7">
        <w:t xml:space="preserve">ruled </w:t>
      </w:r>
      <w:r w:rsidR="003E1DAD">
        <w:t xml:space="preserve">that </w:t>
      </w:r>
      <w:r w:rsidR="000B11A7">
        <w:t>a further enquir</w:t>
      </w:r>
      <w:r w:rsidR="00A910E5">
        <w:t>y</w:t>
      </w:r>
      <w:r w:rsidR="003E1DAD">
        <w:t xml:space="preserve"> should be conducted</w:t>
      </w:r>
      <w:r w:rsidR="000B11A7">
        <w:t>.</w:t>
      </w:r>
      <w:r w:rsidR="004F34A1">
        <w:t xml:space="preserve"> </w:t>
      </w:r>
      <w:r w:rsidR="00BF3F23">
        <w:t xml:space="preserve">The Prosecutor appealed such a decision. </w:t>
      </w:r>
      <w:r w:rsidR="009A046F" w:rsidRPr="009A046F">
        <w:t xml:space="preserve">On 16 June 2014, the </w:t>
      </w:r>
      <w:r w:rsidR="000B11A7">
        <w:t xml:space="preserve">Regional Court of </w:t>
      </w:r>
      <w:proofErr w:type="spellStart"/>
      <w:r w:rsidR="000B11A7">
        <w:t>Kostana</w:t>
      </w:r>
      <w:r w:rsidR="003D637C">
        <w:t>i</w:t>
      </w:r>
      <w:proofErr w:type="spellEnd"/>
      <w:r w:rsidR="000B11A7">
        <w:t xml:space="preserve">, acting as </w:t>
      </w:r>
      <w:r w:rsidR="009A046F" w:rsidRPr="009A046F">
        <w:t>appe</w:t>
      </w:r>
      <w:r w:rsidR="00030C25">
        <w:t>llate</w:t>
      </w:r>
      <w:r w:rsidR="009A046F" w:rsidRPr="009A046F">
        <w:t xml:space="preserve"> court</w:t>
      </w:r>
      <w:r w:rsidR="004F34A1">
        <w:t>,</w:t>
      </w:r>
      <w:r w:rsidR="009A046F" w:rsidRPr="009A046F">
        <w:t xml:space="preserve"> </w:t>
      </w:r>
      <w:r w:rsidR="003E4114">
        <w:t xml:space="preserve">dismissed the </w:t>
      </w:r>
      <w:r w:rsidR="0067002C" w:rsidRPr="0067002C">
        <w:t>P</w:t>
      </w:r>
      <w:r w:rsidR="0067002C">
        <w:t xml:space="preserve">rosecutor’s appeal </w:t>
      </w:r>
      <w:r w:rsidR="003E1DAD">
        <w:t xml:space="preserve">decision </w:t>
      </w:r>
      <w:r w:rsidR="00B03D15">
        <w:t>on</w:t>
      </w:r>
      <w:r w:rsidR="00030C25">
        <w:t xml:space="preserve"> the </w:t>
      </w:r>
      <w:r w:rsidR="0067002C">
        <w:t xml:space="preserve">legality of the ruling of the </w:t>
      </w:r>
      <w:r w:rsidR="003D637C">
        <w:t>first</w:t>
      </w:r>
      <w:r w:rsidR="0067002C">
        <w:t xml:space="preserve"> instance court.</w:t>
      </w:r>
      <w:r w:rsidR="005A288A" w:rsidRPr="005A288A">
        <w:rPr>
          <w:rFonts w:asciiTheme="minorHAnsi" w:eastAsiaTheme="minorHAnsi" w:hAnsiTheme="minorHAnsi" w:cstheme="minorBidi"/>
          <w:sz w:val="22"/>
          <w:szCs w:val="22"/>
        </w:rPr>
        <w:t xml:space="preserve"> </w:t>
      </w:r>
    </w:p>
    <w:p w14:paraId="36667390" w14:textId="5F97B818" w:rsidR="00703718" w:rsidRPr="00C871CB" w:rsidRDefault="00366A68" w:rsidP="00C871CB">
      <w:pPr>
        <w:pStyle w:val="SingleTxtG"/>
      </w:pPr>
      <w:r w:rsidRPr="00C871CB">
        <w:rPr>
          <w:rFonts w:eastAsiaTheme="minorEastAsia"/>
        </w:rPr>
        <w:t>2.6</w:t>
      </w:r>
      <w:r w:rsidRPr="00C871CB">
        <w:rPr>
          <w:rFonts w:eastAsiaTheme="minorEastAsia"/>
        </w:rPr>
        <w:tab/>
      </w:r>
      <w:r w:rsidR="005A288A" w:rsidRPr="005A288A">
        <w:t xml:space="preserve">On 25 July 2014, </w:t>
      </w:r>
      <w:r w:rsidR="000845E5">
        <w:t xml:space="preserve">the </w:t>
      </w:r>
      <w:r w:rsidR="000845E5" w:rsidRPr="000845E5">
        <w:t>DCECC</w:t>
      </w:r>
      <w:r w:rsidR="003E1DAD">
        <w:t xml:space="preserve">, after having examined </w:t>
      </w:r>
      <w:r w:rsidR="004632F9">
        <w:t xml:space="preserve">key witness testimonies and </w:t>
      </w:r>
      <w:r w:rsidR="000845E5">
        <w:t>question</w:t>
      </w:r>
      <w:r w:rsidR="003E1DAD">
        <w:t>ed</w:t>
      </w:r>
      <w:r w:rsidR="000845E5">
        <w:t xml:space="preserve"> forensic experts</w:t>
      </w:r>
      <w:r w:rsidR="003E1DAD">
        <w:t>,</w:t>
      </w:r>
      <w:r w:rsidR="00A910E5">
        <w:t xml:space="preserve"> </w:t>
      </w:r>
      <w:r w:rsidR="000845E5">
        <w:t xml:space="preserve">found no criminal </w:t>
      </w:r>
      <w:r w:rsidR="00A910E5">
        <w:t xml:space="preserve">elements in </w:t>
      </w:r>
      <w:r w:rsidR="000845E5">
        <w:t xml:space="preserve">police actions </w:t>
      </w:r>
      <w:r w:rsidR="00A910E5">
        <w:t xml:space="preserve">and </w:t>
      </w:r>
      <w:r w:rsidR="000845E5" w:rsidRPr="000845E5">
        <w:t>uphe</w:t>
      </w:r>
      <w:r w:rsidR="000845E5">
        <w:t>ld</w:t>
      </w:r>
      <w:r w:rsidR="000845E5" w:rsidRPr="000845E5">
        <w:t xml:space="preserve"> its </w:t>
      </w:r>
      <w:r w:rsidR="000845E5">
        <w:t>earlier decision</w:t>
      </w:r>
      <w:r w:rsidR="00A910E5">
        <w:t xml:space="preserve">, i.e. </w:t>
      </w:r>
      <w:r w:rsidR="000845E5">
        <w:t xml:space="preserve">not to open </w:t>
      </w:r>
      <w:r w:rsidR="003E1DAD">
        <w:t xml:space="preserve">a </w:t>
      </w:r>
      <w:r w:rsidR="000845E5">
        <w:t xml:space="preserve">criminal investigation into the </w:t>
      </w:r>
      <w:r w:rsidR="003D637C">
        <w:t>alleged</w:t>
      </w:r>
      <w:r w:rsidR="000845E5">
        <w:t xml:space="preserve"> ill-treatmen</w:t>
      </w:r>
      <w:r w:rsidR="00A910E5">
        <w:t>t</w:t>
      </w:r>
      <w:r w:rsidR="000845E5">
        <w:t xml:space="preserve"> of the author.</w:t>
      </w:r>
      <w:r w:rsidR="004632F9">
        <w:t xml:space="preserve"> The DCECC</w:t>
      </w:r>
      <w:r w:rsidR="003E1DAD">
        <w:t>’s</w:t>
      </w:r>
      <w:r w:rsidR="004632F9">
        <w:t xml:space="preserve"> decision also </w:t>
      </w:r>
      <w:r w:rsidR="00794DAA">
        <w:t xml:space="preserve">referred to the fact that </w:t>
      </w:r>
      <w:r w:rsidR="004632F9">
        <w:t>the</w:t>
      </w:r>
      <w:r w:rsidR="00794DAA">
        <w:t xml:space="preserve"> </w:t>
      </w:r>
      <w:r w:rsidR="001C0CA7">
        <w:t xml:space="preserve">author failed to attend </w:t>
      </w:r>
      <w:r w:rsidR="006371AA">
        <w:t xml:space="preserve">the court hearing on </w:t>
      </w:r>
      <w:r w:rsidR="001C0CA7">
        <w:t>administrative</w:t>
      </w:r>
      <w:r w:rsidR="006371AA">
        <w:t xml:space="preserve"> </w:t>
      </w:r>
      <w:r w:rsidR="001C0CA7">
        <w:t>charges brought against h</w:t>
      </w:r>
      <w:r w:rsidR="00A910E5">
        <w:t>er</w:t>
      </w:r>
      <w:r w:rsidR="001C0CA7">
        <w:t>,</w:t>
      </w:r>
      <w:r w:rsidR="00794DAA">
        <w:t xml:space="preserve"> scheduled for 9.00 a.m. on 13 December 2013</w:t>
      </w:r>
      <w:r w:rsidR="001C0CA7">
        <w:t xml:space="preserve">. </w:t>
      </w:r>
      <w:r w:rsidR="001C0CA7" w:rsidRPr="004531D1">
        <w:t xml:space="preserve">In this context, </w:t>
      </w:r>
      <w:r w:rsidR="00794DAA" w:rsidRPr="004531D1">
        <w:t xml:space="preserve">the Court </w:t>
      </w:r>
      <w:r w:rsidR="00CD1EC9" w:rsidRPr="004531D1">
        <w:t>ordered the police to</w:t>
      </w:r>
      <w:r w:rsidR="006371AA" w:rsidRPr="004531D1">
        <w:t xml:space="preserve"> ensure the participation </w:t>
      </w:r>
      <w:r w:rsidR="003D637C" w:rsidRPr="004531D1">
        <w:t>of the</w:t>
      </w:r>
      <w:r w:rsidR="006371AA" w:rsidRPr="004531D1">
        <w:t xml:space="preserve"> author in the </w:t>
      </w:r>
      <w:r w:rsidR="00CD1EC9" w:rsidRPr="004531D1">
        <w:t>proceedings re-scheduled for 11.00 a</w:t>
      </w:r>
      <w:r w:rsidR="003E1DAD">
        <w:t>.</w:t>
      </w:r>
      <w:r w:rsidR="00CD1EC9" w:rsidRPr="004531D1">
        <w:t xml:space="preserve">m. </w:t>
      </w:r>
      <w:r w:rsidR="003E1DAD">
        <w:t xml:space="preserve">Therefore, </w:t>
      </w:r>
      <w:r w:rsidR="00CD1EC9" w:rsidRPr="004531D1">
        <w:t xml:space="preserve">police </w:t>
      </w:r>
      <w:r w:rsidR="004531D1" w:rsidRPr="004531D1">
        <w:t xml:space="preserve">officers </w:t>
      </w:r>
      <w:r w:rsidR="00BB06FC" w:rsidRPr="004531D1">
        <w:t>were only</w:t>
      </w:r>
      <w:r w:rsidR="003E1DAD">
        <w:t xml:space="preserve"> </w:t>
      </w:r>
      <w:r w:rsidR="006371AA" w:rsidRPr="004531D1">
        <w:t xml:space="preserve">implementing </w:t>
      </w:r>
      <w:r w:rsidR="003E1DAD">
        <w:t xml:space="preserve">the </w:t>
      </w:r>
      <w:r w:rsidR="006371AA" w:rsidRPr="004531D1">
        <w:t xml:space="preserve">court’s ruling </w:t>
      </w:r>
      <w:r w:rsidR="004531D1" w:rsidRPr="004531D1">
        <w:t xml:space="preserve">when they </w:t>
      </w:r>
      <w:r w:rsidR="00BF3F23">
        <w:t xml:space="preserve">apprehended and </w:t>
      </w:r>
      <w:r w:rsidR="004531D1" w:rsidRPr="004531D1">
        <w:t xml:space="preserve">tried to </w:t>
      </w:r>
      <w:r w:rsidR="006371AA" w:rsidRPr="004531D1">
        <w:t xml:space="preserve">accompany the author to the </w:t>
      </w:r>
      <w:r w:rsidR="003D637C" w:rsidRPr="004531D1">
        <w:t>courtroom</w:t>
      </w:r>
      <w:r w:rsidR="006371AA" w:rsidRPr="004531D1">
        <w:t xml:space="preserve">, </w:t>
      </w:r>
      <w:r w:rsidR="000F3801">
        <w:t xml:space="preserve">since she was offering </w:t>
      </w:r>
      <w:r w:rsidR="004531D1" w:rsidRPr="004531D1">
        <w:t xml:space="preserve">physical </w:t>
      </w:r>
      <w:r w:rsidR="003D637C" w:rsidRPr="004531D1">
        <w:t>resistance</w:t>
      </w:r>
      <w:r w:rsidR="000F3801">
        <w:t xml:space="preserve"> to the execution of such ruling</w:t>
      </w:r>
      <w:r w:rsidR="006371AA" w:rsidRPr="004531D1">
        <w:t xml:space="preserve">. </w:t>
      </w:r>
      <w:r w:rsidR="00703718" w:rsidRPr="004531D1">
        <w:t>The DCECC</w:t>
      </w:r>
      <w:r w:rsidR="003E1DAD">
        <w:t>’s</w:t>
      </w:r>
      <w:r w:rsidR="00703718" w:rsidRPr="004531D1">
        <w:t xml:space="preserve"> preliminary </w:t>
      </w:r>
      <w:r w:rsidR="003D637C" w:rsidRPr="004531D1">
        <w:t>inquiry</w:t>
      </w:r>
      <w:r w:rsidR="00703718" w:rsidRPr="004531D1">
        <w:t xml:space="preserve"> concluded that the police did not </w:t>
      </w:r>
      <w:r w:rsidR="003D637C" w:rsidRPr="004531D1">
        <w:t>exceed</w:t>
      </w:r>
      <w:r w:rsidR="00703718" w:rsidRPr="004531D1">
        <w:t xml:space="preserve"> its authority and acted lawfully, thus there </w:t>
      </w:r>
      <w:r w:rsidR="003E1DAD">
        <w:t>were</w:t>
      </w:r>
      <w:r w:rsidR="00703718" w:rsidRPr="004531D1">
        <w:t xml:space="preserve"> no </w:t>
      </w:r>
      <w:r w:rsidR="00FE65B9" w:rsidRPr="004531D1">
        <w:t xml:space="preserve">substantial </w:t>
      </w:r>
      <w:r w:rsidR="00703718" w:rsidRPr="004531D1">
        <w:t xml:space="preserve">grounds to open </w:t>
      </w:r>
      <w:r w:rsidR="003D637C" w:rsidRPr="004531D1">
        <w:t>criminal investigation</w:t>
      </w:r>
      <w:r w:rsidR="00703718" w:rsidRPr="004531D1">
        <w:t>.</w:t>
      </w:r>
      <w:r w:rsidR="00703718" w:rsidRPr="00237B5D">
        <w:t xml:space="preserve">  </w:t>
      </w:r>
    </w:p>
    <w:p w14:paraId="6849543A" w14:textId="1430B4DE" w:rsidR="00147F5B" w:rsidRDefault="00366A68" w:rsidP="00C871CB">
      <w:pPr>
        <w:pStyle w:val="SingleTxtG"/>
        <w:rPr>
          <w:i/>
        </w:rPr>
      </w:pPr>
      <w:r>
        <w:rPr>
          <w:lang w:val="en-US"/>
        </w:rPr>
        <w:t>2.7</w:t>
      </w:r>
      <w:r>
        <w:rPr>
          <w:lang w:val="en-US"/>
        </w:rPr>
        <w:tab/>
      </w:r>
      <w:r w:rsidR="00703718">
        <w:rPr>
          <w:lang w:val="en-US"/>
        </w:rPr>
        <w:t>O</w:t>
      </w:r>
      <w:r w:rsidR="00703718" w:rsidRPr="005A288A">
        <w:rPr>
          <w:lang w:val="en-US"/>
        </w:rPr>
        <w:t>n 13 September and 3 November 2014,</w:t>
      </w:r>
      <w:r w:rsidR="00703718" w:rsidRPr="00703718">
        <w:rPr>
          <w:lang w:val="en-US"/>
        </w:rPr>
        <w:t xml:space="preserve"> </w:t>
      </w:r>
      <w:r w:rsidR="00703718" w:rsidRPr="005A288A">
        <w:rPr>
          <w:lang w:val="en-US"/>
        </w:rPr>
        <w:t>the</w:t>
      </w:r>
      <w:r w:rsidR="006A62F2">
        <w:rPr>
          <w:lang w:val="en-US"/>
        </w:rPr>
        <w:t xml:space="preserve"> Office of the Prosecutor of </w:t>
      </w:r>
      <w:proofErr w:type="spellStart"/>
      <w:r w:rsidR="006A62F2">
        <w:rPr>
          <w:lang w:val="en-US"/>
        </w:rPr>
        <w:t>Kostana</w:t>
      </w:r>
      <w:r w:rsidR="003D637C">
        <w:rPr>
          <w:lang w:val="en-US"/>
        </w:rPr>
        <w:t>i</w:t>
      </w:r>
      <w:proofErr w:type="spellEnd"/>
      <w:r w:rsidR="006A62F2">
        <w:rPr>
          <w:lang w:val="en-US"/>
        </w:rPr>
        <w:t xml:space="preserve"> </w:t>
      </w:r>
      <w:r w:rsidR="00703718" w:rsidRPr="005A288A">
        <w:rPr>
          <w:lang w:val="en-US"/>
        </w:rPr>
        <w:t>Region</w:t>
      </w:r>
      <w:r w:rsidR="006A62F2">
        <w:rPr>
          <w:lang w:val="en-US"/>
        </w:rPr>
        <w:t xml:space="preserve"> and the </w:t>
      </w:r>
      <w:r w:rsidR="00703718" w:rsidRPr="005A288A">
        <w:rPr>
          <w:lang w:val="en-US"/>
        </w:rPr>
        <w:t>General Prosecutor’s Office</w:t>
      </w:r>
      <w:r w:rsidR="00865633">
        <w:rPr>
          <w:lang w:val="en-US"/>
        </w:rPr>
        <w:t xml:space="preserve">, acting upon the author’s appeals, </w:t>
      </w:r>
      <w:r w:rsidR="00703718">
        <w:rPr>
          <w:lang w:val="en-US"/>
        </w:rPr>
        <w:t>upheld</w:t>
      </w:r>
      <w:r w:rsidR="00703718" w:rsidRPr="00703718">
        <w:rPr>
          <w:sz w:val="24"/>
          <w:szCs w:val="24"/>
          <w:lang w:val="en-US" w:bidi="he-IL"/>
        </w:rPr>
        <w:t xml:space="preserve"> </w:t>
      </w:r>
      <w:r w:rsidR="00703718">
        <w:rPr>
          <w:lang w:val="en-US"/>
        </w:rPr>
        <w:t xml:space="preserve">the </w:t>
      </w:r>
      <w:r w:rsidR="00703718" w:rsidRPr="00703718">
        <w:rPr>
          <w:lang w:val="en-US"/>
        </w:rPr>
        <w:t xml:space="preserve">DCECC </w:t>
      </w:r>
      <w:r w:rsidR="005A288A" w:rsidRPr="005A288A">
        <w:rPr>
          <w:lang w:val="en-US"/>
        </w:rPr>
        <w:t>decision.</w:t>
      </w:r>
      <w:r w:rsidR="00147F5B" w:rsidRPr="00147F5B">
        <w:t xml:space="preserve"> </w:t>
      </w:r>
    </w:p>
    <w:p w14:paraId="3E889896" w14:textId="326806C7" w:rsidR="00147F5B" w:rsidRPr="00415BA0" w:rsidRDefault="00147F5B" w:rsidP="00147F5B">
      <w:pPr>
        <w:pStyle w:val="H23G"/>
      </w:pPr>
      <w:r>
        <w:rPr>
          <w:i/>
        </w:rPr>
        <w:lastRenderedPageBreak/>
        <w:tab/>
      </w:r>
      <w:r>
        <w:rPr>
          <w:i/>
        </w:rPr>
        <w:tab/>
      </w:r>
      <w:r w:rsidRPr="00415BA0">
        <w:t>The complaint</w:t>
      </w:r>
    </w:p>
    <w:p w14:paraId="441FC80D" w14:textId="25C9920B" w:rsidR="00317392" w:rsidRPr="00317392" w:rsidRDefault="00366A68" w:rsidP="00C871CB">
      <w:pPr>
        <w:pStyle w:val="SingleTxtG"/>
        <w:rPr>
          <w:i/>
        </w:rPr>
      </w:pPr>
      <w:r>
        <w:rPr>
          <w:lang w:val="en-US"/>
        </w:rPr>
        <w:t>3.1</w:t>
      </w:r>
      <w:r>
        <w:rPr>
          <w:lang w:val="en-US"/>
        </w:rPr>
        <w:tab/>
      </w:r>
      <w:r w:rsidR="000F6F18" w:rsidRPr="000F6F18">
        <w:rPr>
          <w:lang w:val="en-US"/>
        </w:rPr>
        <w:t xml:space="preserve">The author claims a violation of article </w:t>
      </w:r>
      <w:r w:rsidR="000F6F18">
        <w:rPr>
          <w:lang w:val="en-US"/>
        </w:rPr>
        <w:t xml:space="preserve">7 in conjunction with article 2 </w:t>
      </w:r>
      <w:r w:rsidR="000F6F18" w:rsidRPr="000F6F18">
        <w:rPr>
          <w:lang w:val="en-US"/>
        </w:rPr>
        <w:t xml:space="preserve">of the Covenant arguing </w:t>
      </w:r>
      <w:r w:rsidR="003D637C" w:rsidRPr="000F6F18">
        <w:rPr>
          <w:lang w:val="en-US"/>
        </w:rPr>
        <w:t>that the</w:t>
      </w:r>
      <w:r w:rsidR="000F6F18" w:rsidRPr="000F6F18">
        <w:rPr>
          <w:lang w:val="en-US"/>
        </w:rPr>
        <w:t xml:space="preserve"> </w:t>
      </w:r>
      <w:r w:rsidR="00317392">
        <w:rPr>
          <w:lang w:val="en-US"/>
        </w:rPr>
        <w:t xml:space="preserve">police used excessive force whereas the State party failed to conduct an </w:t>
      </w:r>
      <w:r w:rsidR="003D637C">
        <w:rPr>
          <w:lang w:val="en-US"/>
        </w:rPr>
        <w:t>effective</w:t>
      </w:r>
      <w:r w:rsidR="00317392">
        <w:rPr>
          <w:lang w:val="en-US"/>
        </w:rPr>
        <w:t xml:space="preserve"> </w:t>
      </w:r>
      <w:r w:rsidR="00317392" w:rsidRPr="00C871CB">
        <w:t>investigation</w:t>
      </w:r>
      <w:r w:rsidR="00317392">
        <w:rPr>
          <w:lang w:val="en-US"/>
        </w:rPr>
        <w:t xml:space="preserve"> into the allegations of </w:t>
      </w:r>
      <w:r w:rsidR="000F6F18">
        <w:rPr>
          <w:lang w:val="en-US"/>
        </w:rPr>
        <w:t>poli</w:t>
      </w:r>
      <w:r w:rsidR="000F6F18" w:rsidRPr="000F6F18">
        <w:rPr>
          <w:lang w:val="en-US"/>
        </w:rPr>
        <w:t>c</w:t>
      </w:r>
      <w:r w:rsidR="00317392">
        <w:rPr>
          <w:lang w:val="en-US"/>
        </w:rPr>
        <w:t>e ill</w:t>
      </w:r>
      <w:r w:rsidR="00317392" w:rsidRPr="00317392">
        <w:t>-treatment</w:t>
      </w:r>
      <w:r w:rsidR="0063128B">
        <w:t xml:space="preserve">. </w:t>
      </w:r>
    </w:p>
    <w:p w14:paraId="548DC072" w14:textId="2F19611C" w:rsidR="003E4114" w:rsidRDefault="00366A68" w:rsidP="00C871CB">
      <w:pPr>
        <w:pStyle w:val="SingleTxtG"/>
        <w:rPr>
          <w:i/>
          <w:lang w:val="en-US"/>
        </w:rPr>
      </w:pPr>
      <w:r>
        <w:rPr>
          <w:lang w:val="en-US"/>
        </w:rPr>
        <w:t>3.2</w:t>
      </w:r>
      <w:r>
        <w:rPr>
          <w:lang w:val="en-US"/>
        </w:rPr>
        <w:tab/>
      </w:r>
      <w:r w:rsidR="00147F5B" w:rsidRPr="00147F5B">
        <w:rPr>
          <w:lang w:val="en-US"/>
        </w:rPr>
        <w:t xml:space="preserve">The author </w:t>
      </w:r>
      <w:r w:rsidR="00317392">
        <w:rPr>
          <w:lang w:val="en-US"/>
        </w:rPr>
        <w:t xml:space="preserve">requests </w:t>
      </w:r>
      <w:r w:rsidR="00147F5B" w:rsidRPr="00147F5B">
        <w:rPr>
          <w:lang w:val="en-US"/>
        </w:rPr>
        <w:t xml:space="preserve">the Committee to carry out an effective investigation into the ill-treatment by the police officers and apply appropriate sanctions </w:t>
      </w:r>
      <w:r w:rsidR="00E467E1">
        <w:rPr>
          <w:lang w:val="en-US"/>
        </w:rPr>
        <w:t>on</w:t>
      </w:r>
      <w:r w:rsidR="00147F5B" w:rsidRPr="00147F5B">
        <w:rPr>
          <w:lang w:val="en-US"/>
        </w:rPr>
        <w:t xml:space="preserve"> the </w:t>
      </w:r>
      <w:r w:rsidR="00E467E1">
        <w:rPr>
          <w:lang w:val="en-US"/>
        </w:rPr>
        <w:t>responsible officers</w:t>
      </w:r>
      <w:r w:rsidR="00147F5B" w:rsidRPr="00147F5B">
        <w:rPr>
          <w:lang w:val="en-US"/>
        </w:rPr>
        <w:t xml:space="preserve">; provide full and </w:t>
      </w:r>
      <w:r w:rsidR="00E467E1">
        <w:rPr>
          <w:lang w:val="en-US"/>
        </w:rPr>
        <w:t>a</w:t>
      </w:r>
      <w:r w:rsidR="00147F5B" w:rsidRPr="00147F5B">
        <w:rPr>
          <w:lang w:val="en-US"/>
        </w:rPr>
        <w:t>dequate reparation f</w:t>
      </w:r>
      <w:r w:rsidR="00E467E1">
        <w:rPr>
          <w:lang w:val="en-US"/>
        </w:rPr>
        <w:t xml:space="preserve">rom </w:t>
      </w:r>
      <w:r w:rsidR="003D637C" w:rsidRPr="00147F5B">
        <w:rPr>
          <w:lang w:val="en-US"/>
        </w:rPr>
        <w:t>m</w:t>
      </w:r>
      <w:r w:rsidR="003D637C">
        <w:rPr>
          <w:lang w:val="en-US"/>
        </w:rPr>
        <w:t xml:space="preserve">oral </w:t>
      </w:r>
      <w:r w:rsidR="003D637C" w:rsidRPr="00147F5B">
        <w:rPr>
          <w:lang w:val="en-US"/>
        </w:rPr>
        <w:t>damages</w:t>
      </w:r>
      <w:r w:rsidR="003D637C">
        <w:rPr>
          <w:lang w:val="en-US"/>
        </w:rPr>
        <w:t xml:space="preserve"> </w:t>
      </w:r>
      <w:r w:rsidR="003D637C" w:rsidRPr="00147F5B">
        <w:rPr>
          <w:lang w:val="en-US"/>
        </w:rPr>
        <w:t>inflicted</w:t>
      </w:r>
      <w:r w:rsidR="00147F5B" w:rsidRPr="00147F5B">
        <w:rPr>
          <w:lang w:val="en-US"/>
        </w:rPr>
        <w:t>, including rehabilitation and compensation.</w:t>
      </w:r>
    </w:p>
    <w:p w14:paraId="6DBDCB21" w14:textId="5E0080EE" w:rsidR="00BF450E" w:rsidRPr="00BF450E" w:rsidRDefault="00E37510" w:rsidP="001D4FC3">
      <w:pPr>
        <w:pStyle w:val="H23G"/>
      </w:pPr>
      <w:r>
        <w:tab/>
      </w:r>
      <w:r w:rsidR="005D78F5">
        <w:tab/>
      </w:r>
      <w:r w:rsidR="0050182B">
        <w:tab/>
      </w:r>
      <w:r w:rsidR="00BF450E" w:rsidRPr="00BF450E">
        <w:t xml:space="preserve">State party’s observations on </w:t>
      </w:r>
      <w:r w:rsidR="00E07D51" w:rsidRPr="00E07D51">
        <w:t xml:space="preserve">the </w:t>
      </w:r>
      <w:r w:rsidR="00BF450E" w:rsidRPr="00BF450E">
        <w:t>admissibility</w:t>
      </w:r>
      <w:r w:rsidR="009D648F">
        <w:t xml:space="preserve"> </w:t>
      </w:r>
    </w:p>
    <w:p w14:paraId="00BC0D21" w14:textId="01846D17" w:rsidR="0050182B" w:rsidRDefault="00BF450E" w:rsidP="00BD49BA">
      <w:pPr>
        <w:pStyle w:val="SingleTxtG"/>
      </w:pPr>
      <w:r w:rsidRPr="00FE22ED">
        <w:t>4.</w:t>
      </w:r>
      <w:r w:rsidR="00C530E2">
        <w:t>1</w:t>
      </w:r>
      <w:r w:rsidRPr="00FE22ED">
        <w:tab/>
      </w:r>
      <w:r w:rsidR="009D7F0F">
        <w:t>In</w:t>
      </w:r>
      <w:r w:rsidR="00EE26A1">
        <w:t xml:space="preserve"> </w:t>
      </w:r>
      <w:r w:rsidR="003E1DAD">
        <w:t xml:space="preserve">a </w:t>
      </w:r>
      <w:r w:rsidR="00EE26A1" w:rsidRPr="00BD49BA">
        <w:t>note</w:t>
      </w:r>
      <w:r w:rsidR="00EE26A1">
        <w:t xml:space="preserve"> </w:t>
      </w:r>
      <w:proofErr w:type="spellStart"/>
      <w:r w:rsidRPr="001D4FC3">
        <w:t>verbale</w:t>
      </w:r>
      <w:proofErr w:type="spellEnd"/>
      <w:r w:rsidRPr="00FE22ED">
        <w:t xml:space="preserve"> </w:t>
      </w:r>
      <w:r w:rsidR="009D7F0F">
        <w:t xml:space="preserve">dated </w:t>
      </w:r>
      <w:r w:rsidR="0050182B">
        <w:t>3</w:t>
      </w:r>
      <w:r w:rsidR="00303B3A">
        <w:t xml:space="preserve"> February</w:t>
      </w:r>
      <w:r w:rsidR="00E96B7A">
        <w:t xml:space="preserve"> </w:t>
      </w:r>
      <w:r w:rsidRPr="00FE22ED">
        <w:t>201</w:t>
      </w:r>
      <w:r w:rsidR="00E37510">
        <w:t>7</w:t>
      </w:r>
      <w:r w:rsidRPr="00FE22ED">
        <w:t>, the State party</w:t>
      </w:r>
      <w:r w:rsidR="00184F74" w:rsidRPr="00184F74">
        <w:t xml:space="preserve"> submit</w:t>
      </w:r>
      <w:r w:rsidR="00EE26A1">
        <w:t xml:space="preserve">s </w:t>
      </w:r>
      <w:r w:rsidR="005F6013">
        <w:t xml:space="preserve">that </w:t>
      </w:r>
      <w:r w:rsidR="003D637C">
        <w:t>the communication</w:t>
      </w:r>
      <w:r w:rsidR="005F6013">
        <w:t xml:space="preserve"> should be </w:t>
      </w:r>
      <w:r w:rsidR="005F6013" w:rsidRPr="00BD49BA">
        <w:t>declared</w:t>
      </w:r>
      <w:r w:rsidR="005F6013">
        <w:t xml:space="preserve"> inadmissible </w:t>
      </w:r>
      <w:r w:rsidR="008C1896">
        <w:t xml:space="preserve">under </w:t>
      </w:r>
      <w:r w:rsidR="005F6013">
        <w:t>article</w:t>
      </w:r>
      <w:r w:rsidR="00E96B7A">
        <w:t>s</w:t>
      </w:r>
      <w:r w:rsidR="005F6013">
        <w:t xml:space="preserve"> </w:t>
      </w:r>
      <w:r w:rsidR="00E96B7A">
        <w:t>2 and 5</w:t>
      </w:r>
      <w:r w:rsidR="005F6013">
        <w:t xml:space="preserve"> of the Optional </w:t>
      </w:r>
      <w:r w:rsidR="00F57C6B">
        <w:t>Protocol</w:t>
      </w:r>
      <w:r w:rsidR="005F6013">
        <w:t xml:space="preserve"> </w:t>
      </w:r>
      <w:r w:rsidR="004D26B8">
        <w:t xml:space="preserve">due to </w:t>
      </w:r>
      <w:r w:rsidR="0050182B">
        <w:t xml:space="preserve">non-exhaustion of </w:t>
      </w:r>
      <w:r w:rsidR="001E28BB">
        <w:t xml:space="preserve">available </w:t>
      </w:r>
      <w:r w:rsidR="0050182B">
        <w:t xml:space="preserve">domestic remedies, </w:t>
      </w:r>
      <w:r w:rsidR="001E28BB">
        <w:t xml:space="preserve">noting that </w:t>
      </w:r>
      <w:r w:rsidR="0050182B">
        <w:t xml:space="preserve">the author failed to appeal the second refusal to </w:t>
      </w:r>
      <w:r w:rsidR="001E28BB">
        <w:t xml:space="preserve">open </w:t>
      </w:r>
      <w:r w:rsidR="0050182B">
        <w:t xml:space="preserve">criminal investigation to court. </w:t>
      </w:r>
    </w:p>
    <w:p w14:paraId="11BCE712" w14:textId="3E290979" w:rsidR="00916F7B" w:rsidRPr="00916F7B" w:rsidRDefault="00951E7D" w:rsidP="00BD49BA">
      <w:pPr>
        <w:pStyle w:val="SingleTxtG"/>
      </w:pPr>
      <w:r>
        <w:t>4.2</w:t>
      </w:r>
      <w:r>
        <w:tab/>
      </w:r>
      <w:r w:rsidR="001E28BB">
        <w:t xml:space="preserve">The State party observes that </w:t>
      </w:r>
      <w:r w:rsidR="003D637C">
        <w:t>the</w:t>
      </w:r>
      <w:r w:rsidR="001E28BB">
        <w:t xml:space="preserve"> author’s complaint </w:t>
      </w:r>
      <w:r w:rsidR="004B6EC7">
        <w:t xml:space="preserve">on </w:t>
      </w:r>
      <w:r w:rsidR="001E28BB">
        <w:t xml:space="preserve">police ill-treatment was received by the Office of the Prosecutor of </w:t>
      </w:r>
      <w:proofErr w:type="spellStart"/>
      <w:r w:rsidR="001E28BB">
        <w:t>Kostana</w:t>
      </w:r>
      <w:r w:rsidR="003D637C">
        <w:t>i</w:t>
      </w:r>
      <w:proofErr w:type="spellEnd"/>
      <w:r w:rsidR="001E28BB">
        <w:t xml:space="preserve"> region on 17 April 2014. On 21 April 2014, the Office of the Prosecutor forwarded the complaint to the </w:t>
      </w:r>
      <w:r w:rsidR="001E28BB" w:rsidRPr="001E28BB">
        <w:rPr>
          <w:lang w:val="en-US"/>
        </w:rPr>
        <w:t xml:space="preserve">Department for Combating Economic and Corruption Crimes of </w:t>
      </w:r>
      <w:proofErr w:type="spellStart"/>
      <w:r w:rsidR="001E28BB" w:rsidRPr="001E28BB">
        <w:rPr>
          <w:lang w:val="en-US"/>
        </w:rPr>
        <w:t>Kostana</w:t>
      </w:r>
      <w:r w:rsidR="003D637C">
        <w:rPr>
          <w:lang w:val="en-US"/>
        </w:rPr>
        <w:t>i</w:t>
      </w:r>
      <w:proofErr w:type="spellEnd"/>
      <w:r w:rsidR="001E28BB" w:rsidRPr="001E28BB">
        <w:rPr>
          <w:lang w:val="en-US"/>
        </w:rPr>
        <w:t xml:space="preserve"> region (DCECC)</w:t>
      </w:r>
      <w:r w:rsidR="00916F7B" w:rsidRPr="00916F7B">
        <w:t xml:space="preserve"> </w:t>
      </w:r>
      <w:r w:rsidR="001E28BB">
        <w:rPr>
          <w:lang w:val="en-US"/>
        </w:rPr>
        <w:t>with an instruction to conduct a pre</w:t>
      </w:r>
      <w:r w:rsidR="003D637C">
        <w:rPr>
          <w:lang w:val="en-US"/>
        </w:rPr>
        <w:t>-</w:t>
      </w:r>
      <w:r w:rsidR="001E28BB">
        <w:rPr>
          <w:lang w:val="en-US"/>
        </w:rPr>
        <w:t xml:space="preserve">investigative </w:t>
      </w:r>
      <w:r w:rsidR="003D637C">
        <w:rPr>
          <w:lang w:val="en-US"/>
        </w:rPr>
        <w:t>inquiry</w:t>
      </w:r>
      <w:r w:rsidR="004B6EC7">
        <w:rPr>
          <w:lang w:val="en-US"/>
        </w:rPr>
        <w:t>.</w:t>
      </w:r>
    </w:p>
    <w:p w14:paraId="4490821F" w14:textId="54063935" w:rsidR="001605E0" w:rsidRDefault="00951E7D" w:rsidP="00BD49BA">
      <w:pPr>
        <w:pStyle w:val="SingleTxtG"/>
      </w:pPr>
      <w:r>
        <w:t>4.3</w:t>
      </w:r>
      <w:r>
        <w:tab/>
      </w:r>
      <w:r w:rsidR="00916F7B" w:rsidRPr="00916F7B">
        <w:t xml:space="preserve">On 30 April 2014, </w:t>
      </w:r>
      <w:r w:rsidR="00916F7B">
        <w:t>the D</w:t>
      </w:r>
      <w:r w:rsidR="00916F7B" w:rsidRPr="00916F7B">
        <w:t>CECC</w:t>
      </w:r>
      <w:r w:rsidR="00916F7B">
        <w:t>, based on its</w:t>
      </w:r>
      <w:r w:rsidR="00916F7B" w:rsidRPr="00916F7B">
        <w:t xml:space="preserve"> pre</w:t>
      </w:r>
      <w:r w:rsidR="003D637C">
        <w:t>-</w:t>
      </w:r>
      <w:r w:rsidR="00916F7B">
        <w:t xml:space="preserve">investigative </w:t>
      </w:r>
      <w:r w:rsidR="003D637C">
        <w:t>i</w:t>
      </w:r>
      <w:r w:rsidR="00916F7B" w:rsidRPr="00916F7B">
        <w:t>nquiry</w:t>
      </w:r>
      <w:r w:rsidR="00916F7B">
        <w:t xml:space="preserve"> </w:t>
      </w:r>
      <w:r w:rsidR="0063128B">
        <w:t xml:space="preserve">took </w:t>
      </w:r>
      <w:r w:rsidR="003D637C">
        <w:t xml:space="preserve">a </w:t>
      </w:r>
      <w:r w:rsidR="003D637C" w:rsidRPr="00916F7B">
        <w:t>procedural</w:t>
      </w:r>
      <w:r w:rsidR="00916F7B" w:rsidRPr="00916F7B">
        <w:t xml:space="preserve"> decision not to open a criminal investigation </w:t>
      </w:r>
      <w:r w:rsidR="00916F7B">
        <w:t xml:space="preserve">against three police officers </w:t>
      </w:r>
      <w:r w:rsidR="004B6EC7">
        <w:t xml:space="preserve">due </w:t>
      </w:r>
      <w:r w:rsidR="00BB06FC">
        <w:t xml:space="preserve">to </w:t>
      </w:r>
      <w:r w:rsidR="00BB06FC" w:rsidRPr="002148E7">
        <w:t>the</w:t>
      </w:r>
      <w:r w:rsidR="004B6EC7">
        <w:t xml:space="preserve"> </w:t>
      </w:r>
      <w:r w:rsidR="002148E7" w:rsidRPr="002148E7">
        <w:t>absence of elements of crim</w:t>
      </w:r>
      <w:r w:rsidR="001605E0">
        <w:t>e</w:t>
      </w:r>
      <w:r w:rsidR="002148E7" w:rsidRPr="002148E7">
        <w:t xml:space="preserve"> in their actions</w:t>
      </w:r>
      <w:r w:rsidR="0063128B">
        <w:t xml:space="preserve"> and informed the author accordingly</w:t>
      </w:r>
      <w:r w:rsidR="001605E0">
        <w:t>.</w:t>
      </w:r>
    </w:p>
    <w:p w14:paraId="3E5EE52B" w14:textId="43313AAA" w:rsidR="007208E9" w:rsidRDefault="00951E7D" w:rsidP="00BD49BA">
      <w:pPr>
        <w:pStyle w:val="SingleTxtG"/>
      </w:pPr>
      <w:r>
        <w:rPr>
          <w:lang w:val="en-US"/>
        </w:rPr>
        <w:t>4.4</w:t>
      </w:r>
      <w:r>
        <w:rPr>
          <w:lang w:val="en-US"/>
        </w:rPr>
        <w:tab/>
      </w:r>
      <w:r w:rsidR="001605E0" w:rsidRPr="001605E0">
        <w:rPr>
          <w:lang w:val="en-US"/>
        </w:rPr>
        <w:t xml:space="preserve">On 2 June 2014, the </w:t>
      </w:r>
      <w:proofErr w:type="spellStart"/>
      <w:r w:rsidR="00593A9C">
        <w:rPr>
          <w:lang w:val="en-US"/>
        </w:rPr>
        <w:t>Kostana</w:t>
      </w:r>
      <w:r w:rsidR="003D637C">
        <w:rPr>
          <w:lang w:val="en-US"/>
        </w:rPr>
        <w:t>i</w:t>
      </w:r>
      <w:proofErr w:type="spellEnd"/>
      <w:r w:rsidR="00593A9C">
        <w:rPr>
          <w:lang w:val="en-US"/>
        </w:rPr>
        <w:t xml:space="preserve"> City </w:t>
      </w:r>
      <w:r w:rsidR="001605E0">
        <w:rPr>
          <w:lang w:val="en-US"/>
        </w:rPr>
        <w:t>Court</w:t>
      </w:r>
      <w:r w:rsidR="00593A9C">
        <w:rPr>
          <w:lang w:val="en-US"/>
        </w:rPr>
        <w:t xml:space="preserve"> N</w:t>
      </w:r>
      <w:r w:rsidR="009C4F0B">
        <w:rPr>
          <w:lang w:val="en-US"/>
        </w:rPr>
        <w:t xml:space="preserve">o </w:t>
      </w:r>
      <w:r w:rsidR="00593A9C">
        <w:rPr>
          <w:lang w:val="en-US"/>
        </w:rPr>
        <w:t>2</w:t>
      </w:r>
      <w:r w:rsidR="001605E0" w:rsidRPr="001605E0">
        <w:rPr>
          <w:lang w:val="en-US"/>
        </w:rPr>
        <w:t xml:space="preserve"> upheld </w:t>
      </w:r>
      <w:r w:rsidR="003E1DAD">
        <w:rPr>
          <w:lang w:val="en-US"/>
        </w:rPr>
        <w:t xml:space="preserve">the </w:t>
      </w:r>
      <w:r w:rsidR="001605E0" w:rsidRPr="001605E0">
        <w:rPr>
          <w:lang w:val="en-US"/>
        </w:rPr>
        <w:t xml:space="preserve">author’s </w:t>
      </w:r>
      <w:r w:rsidR="001605E0">
        <w:rPr>
          <w:lang w:val="en-US"/>
        </w:rPr>
        <w:t xml:space="preserve">appeal </w:t>
      </w:r>
      <w:r w:rsidR="001605E0" w:rsidRPr="001605E0">
        <w:rPr>
          <w:lang w:val="en-US"/>
        </w:rPr>
        <w:t xml:space="preserve">and </w:t>
      </w:r>
      <w:r w:rsidR="003D637C">
        <w:rPr>
          <w:lang w:val="en-US"/>
        </w:rPr>
        <w:t>ordered</w:t>
      </w:r>
      <w:r w:rsidR="001605E0" w:rsidRPr="001605E0">
        <w:rPr>
          <w:sz w:val="24"/>
          <w:szCs w:val="24"/>
          <w:lang w:val="en-US" w:bidi="he-IL"/>
        </w:rPr>
        <w:t xml:space="preserve"> </w:t>
      </w:r>
      <w:r w:rsidR="001605E0" w:rsidRPr="001605E0">
        <w:rPr>
          <w:lang w:val="en-US"/>
        </w:rPr>
        <w:t>DCECC</w:t>
      </w:r>
      <w:r w:rsidR="001605E0">
        <w:rPr>
          <w:lang w:val="en-US"/>
        </w:rPr>
        <w:t xml:space="preserve"> </w:t>
      </w:r>
      <w:r w:rsidR="001605E0" w:rsidRPr="001605E0">
        <w:rPr>
          <w:lang w:val="en-US"/>
        </w:rPr>
        <w:t xml:space="preserve">to </w:t>
      </w:r>
      <w:r w:rsidR="0063128B">
        <w:rPr>
          <w:lang w:val="en-US"/>
        </w:rPr>
        <w:t>re</w:t>
      </w:r>
      <w:r w:rsidR="001605E0">
        <w:rPr>
          <w:lang w:val="en-US"/>
        </w:rPr>
        <w:t>examine the</w:t>
      </w:r>
      <w:r w:rsidR="007208E9">
        <w:rPr>
          <w:lang w:val="en-US"/>
        </w:rPr>
        <w:t xml:space="preserve"> case </w:t>
      </w:r>
      <w:r w:rsidR="001605E0">
        <w:rPr>
          <w:lang w:val="en-US"/>
        </w:rPr>
        <w:t xml:space="preserve">and </w:t>
      </w:r>
      <w:r w:rsidR="00D6066E">
        <w:rPr>
          <w:lang w:val="en-US"/>
        </w:rPr>
        <w:t xml:space="preserve">take a </w:t>
      </w:r>
      <w:r w:rsidR="0063128B">
        <w:rPr>
          <w:lang w:val="en-US"/>
        </w:rPr>
        <w:t xml:space="preserve">new </w:t>
      </w:r>
      <w:r w:rsidR="001605E0">
        <w:rPr>
          <w:lang w:val="en-US"/>
        </w:rPr>
        <w:t xml:space="preserve">procedural decision. </w:t>
      </w:r>
      <w:r w:rsidR="007208E9">
        <w:rPr>
          <w:lang w:val="en-US"/>
        </w:rPr>
        <w:t xml:space="preserve">The court found </w:t>
      </w:r>
      <w:r w:rsidR="003E1DAD">
        <w:rPr>
          <w:lang w:val="en-US"/>
        </w:rPr>
        <w:t xml:space="preserve">the </w:t>
      </w:r>
      <w:r w:rsidR="007208E9">
        <w:rPr>
          <w:lang w:val="en-US"/>
        </w:rPr>
        <w:t>author’s argum</w:t>
      </w:r>
      <w:r w:rsidR="00D6066E">
        <w:rPr>
          <w:lang w:val="en-US"/>
        </w:rPr>
        <w:t>ents substantiated</w:t>
      </w:r>
      <w:r w:rsidR="007208E9" w:rsidRPr="007208E9">
        <w:t xml:space="preserve">, noting that </w:t>
      </w:r>
      <w:r w:rsidR="007208E9">
        <w:rPr>
          <w:lang w:val="en-US"/>
        </w:rPr>
        <w:t xml:space="preserve">the authorities </w:t>
      </w:r>
      <w:r w:rsidR="003D637C">
        <w:rPr>
          <w:lang w:val="en-US"/>
        </w:rPr>
        <w:t>failed</w:t>
      </w:r>
      <w:r w:rsidR="007208E9">
        <w:rPr>
          <w:lang w:val="en-US"/>
        </w:rPr>
        <w:t xml:space="preserve"> to conduct </w:t>
      </w:r>
      <w:r w:rsidR="00EC0842">
        <w:rPr>
          <w:lang w:val="en-US"/>
        </w:rPr>
        <w:t xml:space="preserve">a </w:t>
      </w:r>
      <w:r w:rsidR="007208E9">
        <w:rPr>
          <w:lang w:val="en-US"/>
        </w:rPr>
        <w:t>full and</w:t>
      </w:r>
      <w:r w:rsidR="007208E9" w:rsidRPr="007208E9">
        <w:t xml:space="preserve"> c</w:t>
      </w:r>
      <w:r w:rsidR="007208E9">
        <w:rPr>
          <w:lang w:val="en-US"/>
        </w:rPr>
        <w:t>o</w:t>
      </w:r>
      <w:proofErr w:type="spellStart"/>
      <w:r w:rsidR="007208E9" w:rsidRPr="007208E9">
        <w:t>mprehensive</w:t>
      </w:r>
      <w:proofErr w:type="spellEnd"/>
      <w:r w:rsidR="007208E9" w:rsidRPr="007208E9">
        <w:t xml:space="preserve"> investigati</w:t>
      </w:r>
      <w:r w:rsidR="007208E9">
        <w:t>on</w:t>
      </w:r>
      <w:r w:rsidR="00EA0E2D">
        <w:t xml:space="preserve"> and to question </w:t>
      </w:r>
      <w:r w:rsidR="003D637C">
        <w:t>author’s relatives</w:t>
      </w:r>
      <w:r w:rsidR="007208E9">
        <w:t xml:space="preserve">.  </w:t>
      </w:r>
      <w:r w:rsidR="007208E9" w:rsidRPr="007208E9">
        <w:t xml:space="preserve"> </w:t>
      </w:r>
    </w:p>
    <w:p w14:paraId="300D4FAA" w14:textId="12A67BB7" w:rsidR="007208E9" w:rsidRPr="009D7EA2" w:rsidRDefault="00951E7D" w:rsidP="00BD49BA">
      <w:pPr>
        <w:pStyle w:val="SingleTxtG"/>
      </w:pPr>
      <w:r>
        <w:t>4.5</w:t>
      </w:r>
      <w:r>
        <w:tab/>
      </w:r>
      <w:r w:rsidR="009D7EA2">
        <w:t>On 25 Jul</w:t>
      </w:r>
      <w:r>
        <w:t>y</w:t>
      </w:r>
      <w:r w:rsidR="009D7EA2">
        <w:t xml:space="preserve"> 2014, having conducted </w:t>
      </w:r>
      <w:r w:rsidR="003D637C">
        <w:t>an</w:t>
      </w:r>
      <w:r w:rsidR="009D7EA2">
        <w:t xml:space="preserve"> additional pre</w:t>
      </w:r>
      <w:r w:rsidR="00D3714F">
        <w:t>-</w:t>
      </w:r>
      <w:r w:rsidR="009D7EA2">
        <w:t xml:space="preserve">investigative </w:t>
      </w:r>
      <w:r w:rsidR="003D637C">
        <w:t>inquiry</w:t>
      </w:r>
      <w:r w:rsidR="00E07D51">
        <w:t>,</w:t>
      </w:r>
      <w:r w:rsidR="009C4F0B">
        <w:t xml:space="preserve"> </w:t>
      </w:r>
      <w:r w:rsidR="003D637C">
        <w:t>the DCECC</w:t>
      </w:r>
      <w:r w:rsidR="009D7EA2">
        <w:rPr>
          <w:lang w:val="en-US"/>
        </w:rPr>
        <w:t xml:space="preserve"> took </w:t>
      </w:r>
      <w:r w:rsidR="000C3816">
        <w:rPr>
          <w:lang w:val="en-US"/>
        </w:rPr>
        <w:t xml:space="preserve">again </w:t>
      </w:r>
      <w:r w:rsidR="009D7EA2">
        <w:rPr>
          <w:lang w:val="en-US"/>
        </w:rPr>
        <w:t xml:space="preserve">a procedural decision </w:t>
      </w:r>
      <w:r w:rsidR="009D7EA2" w:rsidRPr="009D7EA2">
        <w:t xml:space="preserve">not to open </w:t>
      </w:r>
      <w:r w:rsidR="009D7EA2">
        <w:t xml:space="preserve">a </w:t>
      </w:r>
      <w:r w:rsidR="003D637C" w:rsidRPr="009D7EA2">
        <w:t>criminal</w:t>
      </w:r>
      <w:r w:rsidR="009D7EA2" w:rsidRPr="009D7EA2">
        <w:t xml:space="preserve"> investigation</w:t>
      </w:r>
      <w:r w:rsidR="009D7EA2">
        <w:t xml:space="preserve"> due to lack of criminal </w:t>
      </w:r>
      <w:r w:rsidR="009D7EA2" w:rsidRPr="009D7EA2">
        <w:t xml:space="preserve">elements in </w:t>
      </w:r>
      <w:r w:rsidR="009D7EA2">
        <w:t>the</w:t>
      </w:r>
      <w:r w:rsidR="00E07D51">
        <w:t xml:space="preserve"> </w:t>
      </w:r>
      <w:r w:rsidR="009D7EA2">
        <w:t>actions</w:t>
      </w:r>
      <w:r w:rsidR="00E07D51">
        <w:t xml:space="preserve"> of police officers</w:t>
      </w:r>
      <w:r w:rsidR="009D7EA2">
        <w:t xml:space="preserve">. </w:t>
      </w:r>
      <w:r w:rsidR="009D7EA2" w:rsidRPr="009D7EA2">
        <w:t xml:space="preserve"> </w:t>
      </w:r>
    </w:p>
    <w:p w14:paraId="5EDDC7D2" w14:textId="4FC4F406" w:rsidR="00812E9F" w:rsidRDefault="00951E7D" w:rsidP="00BD49BA">
      <w:pPr>
        <w:pStyle w:val="SingleTxtG"/>
        <w:rPr>
          <w:lang w:val="en-US"/>
        </w:rPr>
      </w:pPr>
      <w:r>
        <w:rPr>
          <w:lang w:val="en-US"/>
        </w:rPr>
        <w:t>4.6</w:t>
      </w:r>
      <w:r>
        <w:rPr>
          <w:lang w:val="en-US"/>
        </w:rPr>
        <w:tab/>
      </w:r>
      <w:r w:rsidR="00A910E5">
        <w:rPr>
          <w:lang w:val="en-US"/>
        </w:rPr>
        <w:t>The State party observes that the author failed to appeal this procedural decision</w:t>
      </w:r>
      <w:r w:rsidR="00CA1C83">
        <w:rPr>
          <w:lang w:val="en-US"/>
        </w:rPr>
        <w:t xml:space="preserve">, as </w:t>
      </w:r>
      <w:r w:rsidR="003D637C">
        <w:rPr>
          <w:lang w:val="en-US"/>
        </w:rPr>
        <w:t>foreseen</w:t>
      </w:r>
      <w:r w:rsidR="00CA1C83">
        <w:rPr>
          <w:lang w:val="en-US"/>
        </w:rPr>
        <w:t xml:space="preserve"> by article 109 of the Criminal Code of Kazakhstan</w:t>
      </w:r>
      <w:r w:rsidR="00CA1C83">
        <w:rPr>
          <w:rStyle w:val="FootnoteReference"/>
          <w:lang w:val="en-US"/>
        </w:rPr>
        <w:footnoteReference w:id="7"/>
      </w:r>
      <w:r w:rsidR="00CA1C83">
        <w:rPr>
          <w:lang w:val="en-US"/>
        </w:rPr>
        <w:t xml:space="preserve"> </w:t>
      </w:r>
      <w:r w:rsidR="00A910E5">
        <w:rPr>
          <w:lang w:val="en-US"/>
        </w:rPr>
        <w:t>and therefore argues that the author fa</w:t>
      </w:r>
      <w:r w:rsidR="00812E9F">
        <w:rPr>
          <w:lang w:val="en-US"/>
        </w:rPr>
        <w:t>i</w:t>
      </w:r>
      <w:r w:rsidR="00A910E5">
        <w:rPr>
          <w:lang w:val="en-US"/>
        </w:rPr>
        <w:t>led to exhaust all available dom</w:t>
      </w:r>
      <w:r w:rsidR="008D1B37">
        <w:rPr>
          <w:lang w:val="en-US"/>
        </w:rPr>
        <w:t xml:space="preserve">estic </w:t>
      </w:r>
      <w:r w:rsidR="00A910E5">
        <w:rPr>
          <w:lang w:val="en-US"/>
        </w:rPr>
        <w:t xml:space="preserve">remedies, </w:t>
      </w:r>
      <w:r w:rsidR="003D637C">
        <w:rPr>
          <w:lang w:val="en-US"/>
        </w:rPr>
        <w:t>contrary</w:t>
      </w:r>
      <w:r w:rsidR="00A910E5">
        <w:rPr>
          <w:lang w:val="en-US"/>
        </w:rPr>
        <w:t xml:space="preserve"> to articles 2 and 5(b) of the Optional </w:t>
      </w:r>
      <w:r w:rsidR="003D637C">
        <w:rPr>
          <w:lang w:val="en-US"/>
        </w:rPr>
        <w:t>Protocol</w:t>
      </w:r>
      <w:r w:rsidR="00692421">
        <w:rPr>
          <w:lang w:val="en-US"/>
        </w:rPr>
        <w:t xml:space="preserve">, as well as to the </w:t>
      </w:r>
      <w:r w:rsidR="00A910E5">
        <w:rPr>
          <w:lang w:val="en-US"/>
        </w:rPr>
        <w:t xml:space="preserve">provision 96(f) of the </w:t>
      </w:r>
      <w:r w:rsidR="00692421">
        <w:rPr>
          <w:lang w:val="en-US"/>
        </w:rPr>
        <w:t>R</w:t>
      </w:r>
      <w:r w:rsidR="00A910E5">
        <w:rPr>
          <w:lang w:val="en-US"/>
        </w:rPr>
        <w:t xml:space="preserve">ules and </w:t>
      </w:r>
      <w:r w:rsidR="00692421">
        <w:rPr>
          <w:lang w:val="en-US"/>
        </w:rPr>
        <w:t>P</w:t>
      </w:r>
      <w:r w:rsidR="00A910E5">
        <w:rPr>
          <w:lang w:val="en-US"/>
        </w:rPr>
        <w:t>rocedures of the Committee.</w:t>
      </w:r>
      <w:r w:rsidR="00812E9F">
        <w:rPr>
          <w:lang w:val="en-US"/>
        </w:rPr>
        <w:t xml:space="preserve"> </w:t>
      </w:r>
    </w:p>
    <w:p w14:paraId="2ED12471" w14:textId="5614038B" w:rsidR="00812E9F" w:rsidRDefault="00951E7D" w:rsidP="00BD49BA">
      <w:pPr>
        <w:pStyle w:val="SingleTxtG"/>
        <w:rPr>
          <w:lang w:val="en-US"/>
        </w:rPr>
      </w:pPr>
      <w:r>
        <w:rPr>
          <w:lang w:val="en-US"/>
        </w:rPr>
        <w:t>4.7</w:t>
      </w:r>
      <w:r>
        <w:rPr>
          <w:lang w:val="en-US"/>
        </w:rPr>
        <w:tab/>
      </w:r>
      <w:r w:rsidR="00812E9F">
        <w:rPr>
          <w:lang w:val="en-US"/>
        </w:rPr>
        <w:t xml:space="preserve">The State party concludes that the Committee should declare the communication inadmissible.  </w:t>
      </w:r>
    </w:p>
    <w:p w14:paraId="6C6D6B33" w14:textId="3C257B61" w:rsidR="00D24185" w:rsidRPr="00D24185" w:rsidRDefault="00D24185" w:rsidP="00BD49BA">
      <w:pPr>
        <w:pStyle w:val="H23G"/>
      </w:pPr>
      <w:r>
        <w:lastRenderedPageBreak/>
        <w:tab/>
      </w:r>
      <w:r w:rsidR="00E313C0">
        <w:tab/>
      </w:r>
      <w:r w:rsidRPr="00D24185">
        <w:t xml:space="preserve">Author’s </w:t>
      </w:r>
      <w:r w:rsidRPr="00BD49BA">
        <w:t>comments</w:t>
      </w:r>
      <w:r w:rsidRPr="00D24185">
        <w:t xml:space="preserve"> on the State party’s observations</w:t>
      </w:r>
      <w:r w:rsidR="0031010D">
        <w:t xml:space="preserve"> on </w:t>
      </w:r>
      <w:r w:rsidR="00E07D51">
        <w:t xml:space="preserve">the </w:t>
      </w:r>
      <w:r w:rsidR="0031010D">
        <w:t>admissibility</w:t>
      </w:r>
      <w:r w:rsidR="00E4707C">
        <w:t xml:space="preserve"> </w:t>
      </w:r>
    </w:p>
    <w:p w14:paraId="110D00A0" w14:textId="5B78EB0F" w:rsidR="00C03A86" w:rsidRPr="00C03A86" w:rsidRDefault="00B84CAD" w:rsidP="00C03A86">
      <w:pPr>
        <w:pStyle w:val="SingleTxtG"/>
      </w:pPr>
      <w:r>
        <w:t>5.1</w:t>
      </w:r>
      <w:r>
        <w:tab/>
      </w:r>
      <w:r w:rsidR="00E4707C" w:rsidRPr="00E4707C">
        <w:t xml:space="preserve">In </w:t>
      </w:r>
      <w:r w:rsidR="009D0A5A">
        <w:t xml:space="preserve">a response </w:t>
      </w:r>
      <w:r w:rsidR="00E4707C" w:rsidRPr="00E4707C">
        <w:t xml:space="preserve">dated </w:t>
      </w:r>
      <w:r w:rsidR="0058097B">
        <w:t>1</w:t>
      </w:r>
      <w:r w:rsidR="00951E7D">
        <w:t xml:space="preserve">6 March 2016, </w:t>
      </w:r>
      <w:r w:rsidR="00E4707C" w:rsidRPr="00E4707C">
        <w:t xml:space="preserve">the author </w:t>
      </w:r>
      <w:r w:rsidR="009D0A5A">
        <w:t xml:space="preserve">expressed her disagreement </w:t>
      </w:r>
      <w:r w:rsidR="00951E7D">
        <w:t xml:space="preserve">with </w:t>
      </w:r>
      <w:r w:rsidR="003E1DAD">
        <w:t xml:space="preserve">the </w:t>
      </w:r>
      <w:r w:rsidR="00C03A86">
        <w:t>S</w:t>
      </w:r>
      <w:r w:rsidR="00951E7D">
        <w:t>tate party’s argum</w:t>
      </w:r>
      <w:r w:rsidR="003D637C">
        <w:t xml:space="preserve">ents </w:t>
      </w:r>
      <w:r w:rsidR="00951E7D">
        <w:t xml:space="preserve">about </w:t>
      </w:r>
      <w:r w:rsidR="009D0A5A">
        <w:t xml:space="preserve">the </w:t>
      </w:r>
      <w:r w:rsidR="00951E7D">
        <w:t xml:space="preserve">inadmissibility of </w:t>
      </w:r>
      <w:r w:rsidR="009D0A5A">
        <w:t>her</w:t>
      </w:r>
      <w:r w:rsidR="00951E7D">
        <w:t xml:space="preserve"> communication. She reiterated </w:t>
      </w:r>
      <w:r w:rsidR="00C03A86">
        <w:t xml:space="preserve">that </w:t>
      </w:r>
      <w:r w:rsidR="004B6EC7">
        <w:t xml:space="preserve">on </w:t>
      </w:r>
      <w:r w:rsidR="00C03A86" w:rsidRPr="00C03A86">
        <w:rPr>
          <w:lang w:val="en-US"/>
        </w:rPr>
        <w:t xml:space="preserve">2 June 2014, the </w:t>
      </w:r>
      <w:proofErr w:type="spellStart"/>
      <w:r w:rsidR="00C03A86" w:rsidRPr="00C03A86">
        <w:rPr>
          <w:lang w:val="en-US"/>
        </w:rPr>
        <w:t>Kostana</w:t>
      </w:r>
      <w:r w:rsidR="003D637C">
        <w:rPr>
          <w:lang w:val="en-US"/>
        </w:rPr>
        <w:t>i</w:t>
      </w:r>
      <w:proofErr w:type="spellEnd"/>
      <w:r w:rsidR="00C03A86" w:rsidRPr="00C03A86">
        <w:rPr>
          <w:lang w:val="en-US"/>
        </w:rPr>
        <w:t xml:space="preserve"> city Court No.2 upheld </w:t>
      </w:r>
      <w:r w:rsidR="00C03A86">
        <w:rPr>
          <w:lang w:val="en-US"/>
        </w:rPr>
        <w:t xml:space="preserve">her complaint </w:t>
      </w:r>
      <w:r w:rsidR="00C03A86" w:rsidRPr="00C03A86">
        <w:rPr>
          <w:lang w:val="en-US"/>
        </w:rPr>
        <w:t xml:space="preserve">and </w:t>
      </w:r>
      <w:r w:rsidR="003D637C" w:rsidRPr="00C03A86">
        <w:rPr>
          <w:lang w:val="en-US"/>
        </w:rPr>
        <w:t>ordered</w:t>
      </w:r>
      <w:r w:rsidR="00C03A86" w:rsidRPr="00C03A86">
        <w:rPr>
          <w:lang w:val="en-US"/>
        </w:rPr>
        <w:t xml:space="preserve"> DCECC to</w:t>
      </w:r>
      <w:r w:rsidR="00C03A86">
        <w:t xml:space="preserve"> further </w:t>
      </w:r>
      <w:r w:rsidR="00C03A86" w:rsidRPr="00C03A86">
        <w:rPr>
          <w:lang w:val="en-US"/>
        </w:rPr>
        <w:t xml:space="preserve">examine the case and </w:t>
      </w:r>
      <w:r w:rsidR="003E1DAD">
        <w:rPr>
          <w:lang w:val="en-US"/>
        </w:rPr>
        <w:t xml:space="preserve">to </w:t>
      </w:r>
      <w:r w:rsidR="00C03A86" w:rsidRPr="00C03A86">
        <w:rPr>
          <w:lang w:val="en-US"/>
        </w:rPr>
        <w:t xml:space="preserve">take a </w:t>
      </w:r>
      <w:r w:rsidR="000C3816">
        <w:rPr>
          <w:lang w:val="en-US"/>
        </w:rPr>
        <w:t xml:space="preserve">new </w:t>
      </w:r>
      <w:r w:rsidR="00C03A86" w:rsidRPr="00C03A86">
        <w:rPr>
          <w:lang w:val="en-US"/>
        </w:rPr>
        <w:t>procedural decision</w:t>
      </w:r>
      <w:r w:rsidR="00C03A86">
        <w:rPr>
          <w:lang w:val="en-US"/>
        </w:rPr>
        <w:t xml:space="preserve">. </w:t>
      </w:r>
      <w:r w:rsidR="00C03A86" w:rsidRPr="00C03A86">
        <w:t xml:space="preserve">On 16 June 2014, the Regional Court of </w:t>
      </w:r>
      <w:proofErr w:type="spellStart"/>
      <w:r w:rsidR="00C03A86" w:rsidRPr="00C03A86">
        <w:t>Kostana</w:t>
      </w:r>
      <w:r w:rsidR="003D637C">
        <w:t>i</w:t>
      </w:r>
      <w:proofErr w:type="spellEnd"/>
      <w:r w:rsidR="004B6EC7">
        <w:t xml:space="preserve"> </w:t>
      </w:r>
      <w:r w:rsidR="00C03A86" w:rsidRPr="00C03A86">
        <w:t xml:space="preserve">dismissed the appeal of the Regional Prosecutor’s Office and maintained the decision of the first instance court. </w:t>
      </w:r>
      <w:r w:rsidR="00C03A86">
        <w:t xml:space="preserve">The author submits that while the Court </w:t>
      </w:r>
      <w:r w:rsidR="003D637C">
        <w:t>ruling was</w:t>
      </w:r>
      <w:r w:rsidR="00C03A86">
        <w:t xml:space="preserve"> implemented and witnesses were questioned, the </w:t>
      </w:r>
      <w:r w:rsidR="00C03A86" w:rsidRPr="00C03A86">
        <w:t xml:space="preserve">DCECC </w:t>
      </w:r>
      <w:r w:rsidR="00C03A86">
        <w:t xml:space="preserve">decided not to open a criminal investigation. </w:t>
      </w:r>
      <w:r w:rsidR="009D0A5A">
        <w:t>It is further to that decision not to open a criminal investigation that the a</w:t>
      </w:r>
      <w:r w:rsidR="00C03A86">
        <w:t>uthor filed complaint</w:t>
      </w:r>
      <w:r w:rsidR="00084C11">
        <w:t>s</w:t>
      </w:r>
      <w:r w:rsidR="00C03A86">
        <w:t xml:space="preserve"> with the Office of the Prosecutor of </w:t>
      </w:r>
      <w:proofErr w:type="spellStart"/>
      <w:r w:rsidR="00C03A86">
        <w:t>K</w:t>
      </w:r>
      <w:r w:rsidR="00583949">
        <w:t>o</w:t>
      </w:r>
      <w:r w:rsidR="00C03A86">
        <w:t>stana</w:t>
      </w:r>
      <w:r w:rsidR="003D637C">
        <w:t>i</w:t>
      </w:r>
      <w:proofErr w:type="spellEnd"/>
      <w:r w:rsidR="00C03A86">
        <w:t xml:space="preserve"> region</w:t>
      </w:r>
      <w:r w:rsidR="004D66AE">
        <w:t xml:space="preserve"> </w:t>
      </w:r>
      <w:r w:rsidR="00084C11">
        <w:t>and</w:t>
      </w:r>
      <w:r w:rsidR="000C3816">
        <w:t xml:space="preserve"> the</w:t>
      </w:r>
      <w:r w:rsidR="00583949">
        <w:t xml:space="preserve"> </w:t>
      </w:r>
      <w:r w:rsidR="004D66AE">
        <w:t xml:space="preserve">Office of the </w:t>
      </w:r>
      <w:r w:rsidR="00BB06FC">
        <w:t>Prosecutor General</w:t>
      </w:r>
      <w:r w:rsidR="009D0A5A">
        <w:t>. Her complaints</w:t>
      </w:r>
      <w:r w:rsidR="00084C11">
        <w:t xml:space="preserve"> were </w:t>
      </w:r>
      <w:r w:rsidR="000C3816">
        <w:t xml:space="preserve">however </w:t>
      </w:r>
      <w:r w:rsidR="00084C11">
        <w:t xml:space="preserve">rejected. </w:t>
      </w:r>
      <w:r w:rsidR="00C03A86">
        <w:t xml:space="preserve">   </w:t>
      </w:r>
    </w:p>
    <w:p w14:paraId="695AEF2D" w14:textId="72D9815B" w:rsidR="00084C11" w:rsidRPr="005D60E2" w:rsidRDefault="005D60E2" w:rsidP="00E4707C">
      <w:pPr>
        <w:pStyle w:val="SingleTxtG"/>
      </w:pPr>
      <w:r w:rsidRPr="005D60E2">
        <w:t>5</w:t>
      </w:r>
      <w:r>
        <w:t>.</w:t>
      </w:r>
      <w:r w:rsidRPr="005D60E2">
        <w:t>2</w:t>
      </w:r>
      <w:r w:rsidRPr="005D60E2">
        <w:tab/>
      </w:r>
      <w:r w:rsidR="00084C11">
        <w:t xml:space="preserve">The author </w:t>
      </w:r>
      <w:r w:rsidR="009D0A5A">
        <w:t xml:space="preserve">contends </w:t>
      </w:r>
      <w:r w:rsidR="00084C11">
        <w:t>that she ha</w:t>
      </w:r>
      <w:r w:rsidR="000C3816">
        <w:t>s</w:t>
      </w:r>
      <w:r w:rsidR="00084C11">
        <w:t xml:space="preserve"> exhausted all available domestic legal remedies and requests the Committee to consider the communication on its merits</w:t>
      </w:r>
      <w:r w:rsidR="003D637C">
        <w:t>.</w:t>
      </w:r>
      <w:r w:rsidR="00084C11">
        <w:t xml:space="preserve"> </w:t>
      </w:r>
    </w:p>
    <w:p w14:paraId="21F68C66" w14:textId="1C361789" w:rsidR="004A0805" w:rsidRDefault="00C871CB" w:rsidP="00C871CB">
      <w:pPr>
        <w:pStyle w:val="H23G"/>
      </w:pPr>
      <w:r>
        <w:tab/>
      </w:r>
      <w:r>
        <w:tab/>
      </w:r>
      <w:r w:rsidR="00350465" w:rsidRPr="00350465">
        <w:t>State party’s additional observations</w:t>
      </w:r>
      <w:r w:rsidR="00074813">
        <w:t xml:space="preserve"> </w:t>
      </w:r>
      <w:r w:rsidR="00C907C4">
        <w:t xml:space="preserve">on </w:t>
      </w:r>
      <w:r w:rsidR="00E07D51">
        <w:t xml:space="preserve">the </w:t>
      </w:r>
      <w:r w:rsidR="00C907C4">
        <w:t>admissibility</w:t>
      </w:r>
    </w:p>
    <w:p w14:paraId="36DD5CC2" w14:textId="77777777" w:rsidR="00C907C4" w:rsidRDefault="00B84CAD" w:rsidP="0024073B">
      <w:pPr>
        <w:pStyle w:val="SingleTxtG"/>
        <w:rPr>
          <w:lang w:val="en-US"/>
        </w:rPr>
      </w:pPr>
      <w:r>
        <w:t>6.1</w:t>
      </w:r>
      <w:r>
        <w:tab/>
      </w:r>
      <w:r w:rsidR="00350465" w:rsidRPr="009C4F0B">
        <w:t xml:space="preserve">In a note </w:t>
      </w:r>
      <w:proofErr w:type="spellStart"/>
      <w:r w:rsidR="00350465" w:rsidRPr="009C4F0B">
        <w:t>verbale</w:t>
      </w:r>
      <w:proofErr w:type="spellEnd"/>
      <w:r w:rsidR="00350465" w:rsidRPr="009C4F0B">
        <w:t xml:space="preserve"> of </w:t>
      </w:r>
      <w:r w:rsidR="00C907C4" w:rsidRPr="009C4F0B">
        <w:t>2 October 2017</w:t>
      </w:r>
      <w:r w:rsidR="00350465" w:rsidRPr="009C4F0B">
        <w:t xml:space="preserve">, the State party </w:t>
      </w:r>
      <w:r w:rsidR="00C907C4" w:rsidRPr="009C4F0B">
        <w:t>reiterated its arguments, stating that the communication should be declared inadmissible</w:t>
      </w:r>
      <w:r w:rsidR="00C907C4" w:rsidRPr="009C4F0B">
        <w:rPr>
          <w:lang w:val="en-US" w:bidi="he-IL"/>
        </w:rPr>
        <w:t xml:space="preserve"> since the </w:t>
      </w:r>
      <w:r w:rsidR="00C907C4" w:rsidRPr="009C4F0B">
        <w:rPr>
          <w:lang w:val="en-US"/>
        </w:rPr>
        <w:t>author failed to exhaust available and effective domestic remedies.</w:t>
      </w:r>
    </w:p>
    <w:p w14:paraId="6866CA6C" w14:textId="68BC9662" w:rsidR="00D3714F" w:rsidRDefault="00CD300C" w:rsidP="0024073B">
      <w:pPr>
        <w:pStyle w:val="SingleTxtG"/>
      </w:pPr>
      <w:r>
        <w:rPr>
          <w:lang w:val="en-US"/>
        </w:rPr>
        <w:t>6.2</w:t>
      </w:r>
      <w:r>
        <w:rPr>
          <w:lang w:val="en-US"/>
        </w:rPr>
        <w:tab/>
      </w:r>
      <w:r w:rsidR="00C907C4">
        <w:rPr>
          <w:lang w:val="en-US"/>
        </w:rPr>
        <w:t>The State part</w:t>
      </w:r>
      <w:r w:rsidR="00C907C4" w:rsidRPr="00C907C4">
        <w:t>y</w:t>
      </w:r>
      <w:r w:rsidR="00C907C4">
        <w:rPr>
          <w:lang w:val="en-US"/>
        </w:rPr>
        <w:t xml:space="preserve"> further observes that according </w:t>
      </w:r>
      <w:r w:rsidR="009D0A5A">
        <w:rPr>
          <w:lang w:val="en-US"/>
        </w:rPr>
        <w:t xml:space="preserve">to </w:t>
      </w:r>
      <w:r w:rsidR="00C907C4">
        <w:rPr>
          <w:lang w:val="en-US"/>
        </w:rPr>
        <w:t xml:space="preserve">the information </w:t>
      </w:r>
      <w:r w:rsidR="003D637C">
        <w:rPr>
          <w:lang w:val="en-US"/>
        </w:rPr>
        <w:t>received</w:t>
      </w:r>
      <w:r w:rsidR="00C907C4">
        <w:rPr>
          <w:lang w:val="en-US"/>
        </w:rPr>
        <w:t xml:space="preserve"> from the Supreme Court of </w:t>
      </w:r>
      <w:r w:rsidR="003D637C">
        <w:rPr>
          <w:lang w:val="en-US"/>
        </w:rPr>
        <w:t>Kazakhstan</w:t>
      </w:r>
      <w:r w:rsidR="00C907C4">
        <w:rPr>
          <w:lang w:val="en-US"/>
        </w:rPr>
        <w:t xml:space="preserve">, </w:t>
      </w:r>
      <w:r w:rsidR="00D3714F">
        <w:rPr>
          <w:lang w:val="en-US"/>
        </w:rPr>
        <w:t>the author did not contest</w:t>
      </w:r>
      <w:r w:rsidR="006A6E08">
        <w:rPr>
          <w:lang w:val="en-US"/>
        </w:rPr>
        <w:t xml:space="preserve">, through judicial </w:t>
      </w:r>
      <w:r w:rsidR="00BB06FC">
        <w:rPr>
          <w:lang w:val="en-US"/>
        </w:rPr>
        <w:t>proceedings, neither</w:t>
      </w:r>
      <w:r w:rsidR="009C16E1">
        <w:rPr>
          <w:lang w:val="en-US"/>
        </w:rPr>
        <w:t xml:space="preserve"> </w:t>
      </w:r>
      <w:r w:rsidR="00D3714F">
        <w:rPr>
          <w:lang w:val="en-US"/>
        </w:rPr>
        <w:t>the decisions of criminal investigative authorities</w:t>
      </w:r>
      <w:r w:rsidR="00A70E89">
        <w:rPr>
          <w:lang w:val="en-US"/>
        </w:rPr>
        <w:t xml:space="preserve">, dated 25 July 2014, </w:t>
      </w:r>
      <w:r w:rsidR="009C16E1">
        <w:rPr>
          <w:lang w:val="en-US"/>
        </w:rPr>
        <w:t>n</w:t>
      </w:r>
      <w:r w:rsidR="00D3714F">
        <w:rPr>
          <w:lang w:val="en-US"/>
        </w:rPr>
        <w:t xml:space="preserve">or </w:t>
      </w:r>
      <w:r w:rsidR="009C16E1">
        <w:rPr>
          <w:lang w:val="en-US"/>
        </w:rPr>
        <w:t xml:space="preserve">the </w:t>
      </w:r>
      <w:r w:rsidR="00D3714F">
        <w:rPr>
          <w:lang w:val="en-US"/>
        </w:rPr>
        <w:t xml:space="preserve">replies of the </w:t>
      </w:r>
      <w:proofErr w:type="spellStart"/>
      <w:r w:rsidR="00D3714F">
        <w:rPr>
          <w:lang w:val="en-US"/>
        </w:rPr>
        <w:t>prosec</w:t>
      </w:r>
      <w:r w:rsidR="009D0A5A">
        <w:rPr>
          <w:lang w:val="en-US"/>
        </w:rPr>
        <w:t>u</w:t>
      </w:r>
      <w:r w:rsidR="00C24AAF">
        <w:rPr>
          <w:lang w:val="en-US"/>
        </w:rPr>
        <w:t>t</w:t>
      </w:r>
      <w:proofErr w:type="spellEnd"/>
      <w:r w:rsidR="00D3714F" w:rsidRPr="00D3714F">
        <w:t xml:space="preserve">ion bodies </w:t>
      </w:r>
      <w:r w:rsidR="00D3714F">
        <w:t xml:space="preserve">as foreseen under article 109 of the Criminal Code of Kazakhstan. </w:t>
      </w:r>
    </w:p>
    <w:p w14:paraId="154FC5DA" w14:textId="3DDEBDC4" w:rsidR="00B815F3" w:rsidRDefault="00CD300C" w:rsidP="0024073B">
      <w:pPr>
        <w:pStyle w:val="SingleTxtG"/>
        <w:rPr>
          <w:lang w:val="en-US"/>
        </w:rPr>
      </w:pPr>
      <w:r>
        <w:t>6.3</w:t>
      </w:r>
      <w:r>
        <w:tab/>
      </w:r>
      <w:r w:rsidR="00B815F3">
        <w:t>The State party observe</w:t>
      </w:r>
      <w:r w:rsidR="00C24AAF">
        <w:t>s</w:t>
      </w:r>
      <w:r w:rsidR="00B815F3">
        <w:t xml:space="preserve"> that the author failed to </w:t>
      </w:r>
      <w:r w:rsidR="00BB06FC">
        <w:t>provide substantiated</w:t>
      </w:r>
      <w:r w:rsidR="00B815F3">
        <w:t xml:space="preserve"> legal argument</w:t>
      </w:r>
      <w:r w:rsidR="00BD603A">
        <w:t>s</w:t>
      </w:r>
      <w:r w:rsidR="00B815F3">
        <w:t xml:space="preserve"> </w:t>
      </w:r>
      <w:r w:rsidR="009D0A5A">
        <w:t xml:space="preserve">as to why she did not exercise </w:t>
      </w:r>
      <w:r w:rsidR="00B815F3">
        <w:t xml:space="preserve">her right to </w:t>
      </w:r>
      <w:r w:rsidR="00C24AAF">
        <w:t>appeal</w:t>
      </w:r>
      <w:r w:rsidR="00B815F3">
        <w:t xml:space="preserve"> </w:t>
      </w:r>
      <w:r w:rsidR="00BD603A">
        <w:t xml:space="preserve">as </w:t>
      </w:r>
      <w:r w:rsidR="00B815F3">
        <w:t xml:space="preserve">foreseen under the </w:t>
      </w:r>
      <w:r w:rsidR="00BD603A">
        <w:t>C</w:t>
      </w:r>
      <w:r w:rsidR="00B815F3">
        <w:t xml:space="preserve">riminal </w:t>
      </w:r>
      <w:r w:rsidR="00BD603A">
        <w:t>P</w:t>
      </w:r>
      <w:r w:rsidR="00B815F3">
        <w:t xml:space="preserve">rocedural </w:t>
      </w:r>
      <w:r w:rsidR="00BD603A">
        <w:t>C</w:t>
      </w:r>
      <w:r w:rsidR="00B815F3">
        <w:t xml:space="preserve">ode. In this context, the State party draws the attention of the Committee </w:t>
      </w:r>
      <w:r w:rsidR="007B6244">
        <w:t xml:space="preserve">to the fact that </w:t>
      </w:r>
      <w:r w:rsidR="00C24AAF">
        <w:t>earlier</w:t>
      </w:r>
      <w:r w:rsidR="00B815F3">
        <w:t xml:space="preserve">, the author did use her right </w:t>
      </w:r>
      <w:r w:rsidR="00040A8B">
        <w:t xml:space="preserve">to </w:t>
      </w:r>
      <w:r w:rsidR="00C24AAF">
        <w:t>appeal</w:t>
      </w:r>
      <w:r w:rsidR="00040A8B">
        <w:t xml:space="preserve"> </w:t>
      </w:r>
      <w:r w:rsidR="00BD603A">
        <w:t xml:space="preserve">efficiently </w:t>
      </w:r>
      <w:r w:rsidR="00040A8B">
        <w:t xml:space="preserve">when she contested the decision of the </w:t>
      </w:r>
      <w:r w:rsidR="00B815F3" w:rsidRPr="00B815F3">
        <w:rPr>
          <w:lang w:val="en-US"/>
        </w:rPr>
        <w:t>criminal investigative authorit</w:t>
      </w:r>
      <w:r w:rsidR="00B815F3">
        <w:rPr>
          <w:lang w:val="en-US"/>
        </w:rPr>
        <w:t xml:space="preserve">y </w:t>
      </w:r>
      <w:r w:rsidR="00040A8B">
        <w:rPr>
          <w:lang w:val="en-US"/>
        </w:rPr>
        <w:t>of 30 April 2014.</w:t>
      </w:r>
    </w:p>
    <w:p w14:paraId="226FBC26" w14:textId="73A21564" w:rsidR="0063163E" w:rsidRDefault="00CD300C" w:rsidP="00BD603A">
      <w:pPr>
        <w:pStyle w:val="SingleTxtG"/>
      </w:pPr>
      <w:r>
        <w:t>6.4</w:t>
      </w:r>
      <w:r>
        <w:tab/>
      </w:r>
      <w:r w:rsidR="00BD603A">
        <w:t xml:space="preserve">The State party </w:t>
      </w:r>
      <w:r w:rsidR="008D1B37">
        <w:t xml:space="preserve">concludes that </w:t>
      </w:r>
      <w:r w:rsidR="00BD603A" w:rsidRPr="00BD603A">
        <w:t>the author failed to exhaust all available dome</w:t>
      </w:r>
      <w:r w:rsidR="008D1B37">
        <w:t xml:space="preserve">stic </w:t>
      </w:r>
      <w:r w:rsidR="00BD603A" w:rsidRPr="00BD603A">
        <w:t>remedies</w:t>
      </w:r>
      <w:r w:rsidRPr="00CD300C">
        <w:t xml:space="preserve"> </w:t>
      </w:r>
      <w:r>
        <w:t xml:space="preserve">and therefore the communication should be declared as inadmissible </w:t>
      </w:r>
      <w:r w:rsidR="008D1B37">
        <w:t xml:space="preserve">under </w:t>
      </w:r>
      <w:r w:rsidR="00BD603A" w:rsidRPr="00BD603A">
        <w:t xml:space="preserve">articles 2 and 5(b) of the Optional </w:t>
      </w:r>
      <w:r w:rsidR="00C24AAF">
        <w:t>P</w:t>
      </w:r>
      <w:r w:rsidR="00C24AAF" w:rsidRPr="00BD603A">
        <w:t>rotocol</w:t>
      </w:r>
      <w:r w:rsidR="00BD603A" w:rsidRPr="00BD603A">
        <w:t xml:space="preserve">, </w:t>
      </w:r>
      <w:r w:rsidR="00021F49">
        <w:t xml:space="preserve">and in line with Rule </w:t>
      </w:r>
      <w:r w:rsidR="00BD603A" w:rsidRPr="00BD603A">
        <w:t>96(f) of the Rules and Procedures of the Committee</w:t>
      </w:r>
      <w:r>
        <w:t>.</w:t>
      </w:r>
      <w:r w:rsidR="00021F49">
        <w:rPr>
          <w:rStyle w:val="FootnoteReference"/>
        </w:rPr>
        <w:footnoteReference w:id="8"/>
      </w:r>
    </w:p>
    <w:p w14:paraId="0DC73921" w14:textId="2B3D4CFA" w:rsidR="00594CF6" w:rsidRPr="00594CF6" w:rsidRDefault="00C871CB" w:rsidP="00C871CB">
      <w:pPr>
        <w:pStyle w:val="H23G"/>
      </w:pPr>
      <w:r>
        <w:tab/>
      </w:r>
      <w:r>
        <w:tab/>
      </w:r>
      <w:r w:rsidR="00594CF6" w:rsidRPr="00594CF6">
        <w:t xml:space="preserve">Author’s comments on the State party’s observations on admissibility </w:t>
      </w:r>
    </w:p>
    <w:p w14:paraId="2BE1BBF3" w14:textId="7CC5C3AB" w:rsidR="00594CF6" w:rsidRDefault="005D60E2" w:rsidP="00BD603A">
      <w:pPr>
        <w:pStyle w:val="SingleTxtG"/>
      </w:pPr>
      <w:r>
        <w:t>7.</w:t>
      </w:r>
      <w:r>
        <w:tab/>
      </w:r>
      <w:r w:rsidR="00594CF6">
        <w:t xml:space="preserve">On 5 April 2018, the author reiterated her </w:t>
      </w:r>
      <w:r w:rsidR="00C24AAF">
        <w:t>arguments</w:t>
      </w:r>
      <w:r w:rsidR="00594CF6">
        <w:t xml:space="preserve"> stating that she has </w:t>
      </w:r>
      <w:r w:rsidR="00C24AAF">
        <w:t>exhausted</w:t>
      </w:r>
      <w:r w:rsidR="00594CF6">
        <w:t xml:space="preserve"> all available domestic remedies.   </w:t>
      </w:r>
    </w:p>
    <w:p w14:paraId="41636ECB" w14:textId="33DFD313" w:rsidR="00B06058" w:rsidRPr="00DD3AEE" w:rsidRDefault="00B06058" w:rsidP="00C13C13">
      <w:pPr>
        <w:pStyle w:val="H23G"/>
        <w:rPr>
          <w:i/>
        </w:rPr>
      </w:pPr>
      <w:r>
        <w:lastRenderedPageBreak/>
        <w:tab/>
      </w:r>
      <w:r>
        <w:tab/>
      </w:r>
      <w:r w:rsidRPr="00DD3AEE">
        <w:t>Issues and proceedings before the Committee</w:t>
      </w:r>
    </w:p>
    <w:p w14:paraId="1DCA7144" w14:textId="17F15E0E" w:rsidR="008B3D95" w:rsidRPr="005C4358" w:rsidRDefault="008C1896" w:rsidP="00885BF6">
      <w:pPr>
        <w:pStyle w:val="H4G"/>
        <w:rPr>
          <w:i w:val="0"/>
        </w:rPr>
      </w:pPr>
      <w:r>
        <w:tab/>
      </w:r>
      <w:r>
        <w:tab/>
      </w:r>
      <w:r w:rsidR="008B3D95" w:rsidRPr="005C4358">
        <w:t>Consideration of admissibility</w:t>
      </w:r>
    </w:p>
    <w:p w14:paraId="6E0E02E3" w14:textId="11967047" w:rsidR="00A6378F" w:rsidRPr="00A6378F" w:rsidRDefault="00B067A6" w:rsidP="00A6378F">
      <w:pPr>
        <w:pStyle w:val="SingleTxtG"/>
      </w:pPr>
      <w:r>
        <w:t>8</w:t>
      </w:r>
      <w:r w:rsidR="00A6378F" w:rsidRPr="00A6378F">
        <w:t>.1</w:t>
      </w:r>
      <w:r w:rsidR="00A6378F" w:rsidRPr="00A6378F">
        <w:tab/>
        <w:t>Before considering any claim contained in a communication, the Committee must decide, in accordance with rule 97 of its rules of procedure, whether the communication is admissible under the Optional Protocol.</w:t>
      </w:r>
    </w:p>
    <w:p w14:paraId="2A91AEDC" w14:textId="6007AA90" w:rsidR="00A6378F" w:rsidRDefault="00B067A6" w:rsidP="00A6378F">
      <w:pPr>
        <w:pStyle w:val="SingleTxtG"/>
      </w:pPr>
      <w:r>
        <w:t>8</w:t>
      </w:r>
      <w:r w:rsidR="00A6378F" w:rsidRPr="00A6378F">
        <w:t>.2</w:t>
      </w:r>
      <w:r w:rsidR="00A6378F" w:rsidRPr="00A6378F">
        <w:tab/>
        <w:t>The Committee has ascertained, as required under article 5 (2) (a) of the Optional Protocol, that the same matter is not being examined under another procedure of international investigation or settlement.</w:t>
      </w:r>
    </w:p>
    <w:p w14:paraId="7829EE05" w14:textId="19F47CD5" w:rsidR="003F4B59" w:rsidRPr="003F4B59" w:rsidRDefault="00B067A6" w:rsidP="003F4B59">
      <w:pPr>
        <w:pStyle w:val="SingleTxtG"/>
      </w:pPr>
      <w:r>
        <w:t>8</w:t>
      </w:r>
      <w:r w:rsidR="00A6378F" w:rsidRPr="00A6378F">
        <w:t>.3</w:t>
      </w:r>
      <w:r w:rsidR="00A6378F" w:rsidRPr="00A6378F">
        <w:tab/>
      </w:r>
      <w:r w:rsidR="003F4B59" w:rsidRPr="003F4B59">
        <w:rPr>
          <w:lang w:val="en-US"/>
        </w:rPr>
        <w:t>With regard to the requirement set out in article 5, paragraph 2 (b), of the Optional Protocol, the Committee notes the State party’s argument that the author has not exhausted the available domestic remedies as foreseen under article 109 of the Criminal Code</w:t>
      </w:r>
      <w:r w:rsidR="00975367">
        <w:rPr>
          <w:lang w:val="en-US"/>
        </w:rPr>
        <w:t xml:space="preserve"> of Kazakhstan</w:t>
      </w:r>
      <w:r w:rsidR="003F4B59" w:rsidRPr="003F4B59">
        <w:rPr>
          <w:lang w:val="en-US"/>
        </w:rPr>
        <w:t xml:space="preserve">, which regulates </w:t>
      </w:r>
      <w:r w:rsidR="00975367">
        <w:rPr>
          <w:lang w:val="en-US"/>
        </w:rPr>
        <w:t xml:space="preserve">on </w:t>
      </w:r>
      <w:r w:rsidR="003F4B59" w:rsidRPr="003F4B59">
        <w:rPr>
          <w:lang w:val="en-US"/>
        </w:rPr>
        <w:t xml:space="preserve">a judicial </w:t>
      </w:r>
      <w:r w:rsidR="003F4B59" w:rsidRPr="003F4B59">
        <w:t>procedure for consideration of complaints on action (</w:t>
      </w:r>
      <w:r w:rsidR="00C24AAF" w:rsidRPr="003F4B59">
        <w:t>inactions</w:t>
      </w:r>
      <w:r w:rsidR="003F4B59" w:rsidRPr="003F4B59">
        <w:t xml:space="preserve">) and decisions of prosecutor, investigation </w:t>
      </w:r>
      <w:r w:rsidR="003F4B59" w:rsidRPr="003F4B59">
        <w:rPr>
          <w:lang w:val="en-US"/>
        </w:rPr>
        <w:t>authorities and inquiry bodies.</w:t>
      </w:r>
      <w:r w:rsidR="003F4B59" w:rsidRPr="003F4B59">
        <w:t xml:space="preserve"> Namely, the author failed to </w:t>
      </w:r>
      <w:r w:rsidR="003F4B59" w:rsidRPr="003F4B59">
        <w:rPr>
          <w:lang w:val="en-US"/>
        </w:rPr>
        <w:t xml:space="preserve">contest the </w:t>
      </w:r>
      <w:r w:rsidR="00975367">
        <w:rPr>
          <w:lang w:val="en-US"/>
        </w:rPr>
        <w:t xml:space="preserve">second </w:t>
      </w:r>
      <w:r w:rsidR="003F4B59" w:rsidRPr="003F4B59">
        <w:rPr>
          <w:lang w:val="en-US"/>
        </w:rPr>
        <w:t xml:space="preserve">decision of criminal investigative authorities </w:t>
      </w:r>
      <w:r w:rsidR="00975367">
        <w:rPr>
          <w:lang w:val="en-US"/>
        </w:rPr>
        <w:t xml:space="preserve">of 25 July 2014 </w:t>
      </w:r>
      <w:r w:rsidR="003F4B59" w:rsidRPr="003F4B59">
        <w:rPr>
          <w:lang w:val="en-US"/>
        </w:rPr>
        <w:t>not to open a criminal investigation to the author’s allegation of ill-treatment b</w:t>
      </w:r>
      <w:r w:rsidR="003F4B59" w:rsidRPr="003F4B59">
        <w:t>y</w:t>
      </w:r>
      <w:r w:rsidR="003F4B59" w:rsidRPr="003F4B59">
        <w:rPr>
          <w:lang w:val="en-US"/>
        </w:rPr>
        <w:t xml:space="preserve"> police officers</w:t>
      </w:r>
      <w:r w:rsidR="00975367">
        <w:rPr>
          <w:lang w:val="en-US"/>
        </w:rPr>
        <w:t xml:space="preserve"> (see §§ 4.5 and 4.6)</w:t>
      </w:r>
      <w:r w:rsidR="003F4B59" w:rsidRPr="003F4B59">
        <w:rPr>
          <w:lang w:val="en-US"/>
        </w:rPr>
        <w:t xml:space="preserve">.  </w:t>
      </w:r>
    </w:p>
    <w:p w14:paraId="7B9D411B" w14:textId="3555608D" w:rsidR="003F4B59" w:rsidRPr="003F4B59" w:rsidRDefault="00B067A6" w:rsidP="003F4B59">
      <w:pPr>
        <w:pStyle w:val="SingleTxtG"/>
      </w:pPr>
      <w:r>
        <w:t>8</w:t>
      </w:r>
      <w:r w:rsidR="003F4B59">
        <w:t>.4</w:t>
      </w:r>
      <w:r w:rsidR="003F4B59">
        <w:tab/>
      </w:r>
      <w:r w:rsidR="003F4B59" w:rsidRPr="003F4B59">
        <w:t>The Committee notes</w:t>
      </w:r>
      <w:r w:rsidR="00975367">
        <w:t xml:space="preserve"> in this regard</w:t>
      </w:r>
      <w:r w:rsidR="003F4B59" w:rsidRPr="003F4B59">
        <w:t xml:space="preserve"> that on </w:t>
      </w:r>
      <w:r w:rsidR="003F4B59" w:rsidRPr="003F4B59">
        <w:rPr>
          <w:lang w:val="en-US"/>
        </w:rPr>
        <w:t xml:space="preserve">2 June 2014, the </w:t>
      </w:r>
      <w:proofErr w:type="spellStart"/>
      <w:r w:rsidR="003F4B59" w:rsidRPr="003F4B59">
        <w:rPr>
          <w:lang w:val="en-US"/>
        </w:rPr>
        <w:t>Kostana</w:t>
      </w:r>
      <w:r w:rsidR="00C24AAF">
        <w:rPr>
          <w:lang w:val="en-US"/>
        </w:rPr>
        <w:t>i</w:t>
      </w:r>
      <w:proofErr w:type="spellEnd"/>
      <w:r w:rsidR="003F4B59" w:rsidRPr="003F4B59">
        <w:rPr>
          <w:lang w:val="en-US"/>
        </w:rPr>
        <w:t xml:space="preserve"> City Court No 2 upheld </w:t>
      </w:r>
      <w:r w:rsidR="003E66E4">
        <w:rPr>
          <w:lang w:val="en-US"/>
        </w:rPr>
        <w:t xml:space="preserve">the </w:t>
      </w:r>
      <w:r w:rsidR="003F4B59" w:rsidRPr="003F4B59">
        <w:rPr>
          <w:lang w:val="en-US"/>
        </w:rPr>
        <w:t xml:space="preserve">author’s appeal and ordered DCECC to </w:t>
      </w:r>
      <w:r w:rsidR="003D1450">
        <w:rPr>
          <w:lang w:val="en-US"/>
        </w:rPr>
        <w:t>re</w:t>
      </w:r>
      <w:r w:rsidR="003F4B59" w:rsidRPr="003F4B59">
        <w:rPr>
          <w:lang w:val="en-US"/>
        </w:rPr>
        <w:t xml:space="preserve">examine the case and take a </w:t>
      </w:r>
      <w:r w:rsidR="003D1450">
        <w:rPr>
          <w:lang w:val="en-US"/>
        </w:rPr>
        <w:t xml:space="preserve">new </w:t>
      </w:r>
      <w:r w:rsidR="003F4B59" w:rsidRPr="003F4B59">
        <w:rPr>
          <w:lang w:val="en-US"/>
        </w:rPr>
        <w:t>procedural decision</w:t>
      </w:r>
      <w:r w:rsidR="00975367">
        <w:rPr>
          <w:lang w:val="en-US"/>
        </w:rPr>
        <w:t xml:space="preserve"> (see § 4.4)</w:t>
      </w:r>
      <w:r w:rsidR="003F4B59" w:rsidRPr="003F4B59">
        <w:rPr>
          <w:lang w:val="en-US"/>
        </w:rPr>
        <w:t>. The Committee further notes that the author acknowledges that th</w:t>
      </w:r>
      <w:r w:rsidR="003D1450">
        <w:rPr>
          <w:lang w:val="en-US"/>
        </w:rPr>
        <w:t>is</w:t>
      </w:r>
      <w:r w:rsidR="003F4B59" w:rsidRPr="003F4B59">
        <w:rPr>
          <w:lang w:val="en-US"/>
        </w:rPr>
        <w:t xml:space="preserve"> court ruling was implemented and key witnesses were </w:t>
      </w:r>
      <w:r w:rsidR="003D1450">
        <w:rPr>
          <w:lang w:val="en-US"/>
        </w:rPr>
        <w:t xml:space="preserve">thus </w:t>
      </w:r>
      <w:r w:rsidR="003F4B59" w:rsidRPr="003F4B59">
        <w:rPr>
          <w:lang w:val="en-US"/>
        </w:rPr>
        <w:t xml:space="preserve">interviewed </w:t>
      </w:r>
      <w:r w:rsidR="00975367">
        <w:rPr>
          <w:lang w:val="en-US"/>
        </w:rPr>
        <w:t xml:space="preserve">(see § 5.1) </w:t>
      </w:r>
      <w:r w:rsidR="003F4B59" w:rsidRPr="003F4B59">
        <w:rPr>
          <w:lang w:val="en-US"/>
        </w:rPr>
        <w:t xml:space="preserve">but </w:t>
      </w:r>
      <w:r w:rsidR="003E66E4">
        <w:rPr>
          <w:lang w:val="en-US"/>
        </w:rPr>
        <w:t xml:space="preserve">she </w:t>
      </w:r>
      <w:r w:rsidR="003F4B59" w:rsidRPr="003F4B59">
        <w:rPr>
          <w:lang w:val="en-US"/>
        </w:rPr>
        <w:t xml:space="preserve">disagrees with the </w:t>
      </w:r>
      <w:r w:rsidR="003D1450">
        <w:rPr>
          <w:lang w:val="en-US"/>
        </w:rPr>
        <w:t xml:space="preserve">later </w:t>
      </w:r>
      <w:r w:rsidR="003F4B59" w:rsidRPr="003F4B59">
        <w:rPr>
          <w:lang w:val="en-US"/>
        </w:rPr>
        <w:t>decision of the authorities not to open the criminal investigation. The Committee</w:t>
      </w:r>
      <w:r w:rsidR="003940DD">
        <w:rPr>
          <w:lang w:val="en-US"/>
        </w:rPr>
        <w:t xml:space="preserve"> </w:t>
      </w:r>
      <w:r w:rsidR="003F4B59" w:rsidRPr="003F4B59">
        <w:rPr>
          <w:lang w:val="en-US"/>
        </w:rPr>
        <w:t>observes that, other than her complain</w:t>
      </w:r>
      <w:r w:rsidR="003940DD">
        <w:rPr>
          <w:lang w:val="en-US"/>
        </w:rPr>
        <w:t>t</w:t>
      </w:r>
      <w:r w:rsidR="003F4B59" w:rsidRPr="003F4B59">
        <w:rPr>
          <w:lang w:val="en-US"/>
        </w:rPr>
        <w:t xml:space="preserve"> to the first instance court,</w:t>
      </w:r>
      <w:r w:rsidR="003940DD">
        <w:rPr>
          <w:lang w:val="en-US"/>
        </w:rPr>
        <w:t xml:space="preserve"> following the first decision of DCECC of 30 April 2014,</w:t>
      </w:r>
      <w:r w:rsidR="003F4B59" w:rsidRPr="003F4B59">
        <w:rPr>
          <w:lang w:val="en-US"/>
        </w:rPr>
        <w:t xml:space="preserve"> the author did not make any other judicial attempt</w:t>
      </w:r>
      <w:r w:rsidR="003940DD">
        <w:rPr>
          <w:lang w:val="en-US"/>
        </w:rPr>
        <w:t>, after the second decision, of 25 July 2014, of the said DCECC,</w:t>
      </w:r>
      <w:r w:rsidR="003F4B59" w:rsidRPr="003F4B59">
        <w:rPr>
          <w:lang w:val="en-US"/>
        </w:rPr>
        <w:t xml:space="preserve"> to contest the alleged ineffectiveness of the investigative authorities, apart from </w:t>
      </w:r>
      <w:r w:rsidR="003940DD">
        <w:rPr>
          <w:lang w:val="en-US"/>
        </w:rPr>
        <w:t xml:space="preserve">filing complaints </w:t>
      </w:r>
      <w:r w:rsidR="003F4B59" w:rsidRPr="003F4B59">
        <w:rPr>
          <w:lang w:val="en-US"/>
        </w:rPr>
        <w:t xml:space="preserve">with the Office of the Prosecutor </w:t>
      </w:r>
      <w:r w:rsidR="003940DD">
        <w:rPr>
          <w:lang w:val="en-US"/>
        </w:rPr>
        <w:t xml:space="preserve">of </w:t>
      </w:r>
      <w:proofErr w:type="spellStart"/>
      <w:r w:rsidR="003940DD">
        <w:rPr>
          <w:lang w:val="en-US"/>
        </w:rPr>
        <w:t>Kostanai</w:t>
      </w:r>
      <w:proofErr w:type="spellEnd"/>
      <w:r w:rsidR="003940DD">
        <w:rPr>
          <w:lang w:val="en-US"/>
        </w:rPr>
        <w:t xml:space="preserve"> region and the Office of the Prosecutor </w:t>
      </w:r>
      <w:r w:rsidR="003F4B59" w:rsidRPr="003F4B59">
        <w:rPr>
          <w:lang w:val="en-US"/>
        </w:rPr>
        <w:t xml:space="preserve">General. The Committee further </w:t>
      </w:r>
      <w:r w:rsidR="003F4B59" w:rsidRPr="003F4B59">
        <w:t xml:space="preserve">notes that in the present case the author, while disagreeing with the second procedural decision of the investigative body not to open a criminal case against police officers allegedly involved in </w:t>
      </w:r>
      <w:r w:rsidR="00703DF4">
        <w:t xml:space="preserve">her </w:t>
      </w:r>
      <w:r w:rsidR="003F4B59" w:rsidRPr="003F4B59">
        <w:t>ill-treatment, did not explore an</w:t>
      </w:r>
      <w:r w:rsidR="0036580E">
        <w:t>y</w:t>
      </w:r>
      <w:r w:rsidR="003F4B59" w:rsidRPr="003F4B59">
        <w:t xml:space="preserve"> judicial avenue</w:t>
      </w:r>
      <w:r w:rsidR="00703DF4">
        <w:t xml:space="preserve"> to contest such a decision</w:t>
      </w:r>
      <w:r w:rsidR="003E66E4">
        <w:t xml:space="preserve">. </w:t>
      </w:r>
      <w:r w:rsidR="00703DF4">
        <w:rPr>
          <w:lang w:val="en-US"/>
        </w:rPr>
        <w:t xml:space="preserve">In the present case, </w:t>
      </w:r>
      <w:r w:rsidR="003F4B59" w:rsidRPr="003F4B59">
        <w:rPr>
          <w:lang w:val="en-US"/>
        </w:rPr>
        <w:t xml:space="preserve">the author has not argued that the domestic remedies available to her were ineffective, nor that she was otherwise exempt from availing herself of those remedies. </w:t>
      </w:r>
      <w:r w:rsidR="003F4B59" w:rsidRPr="003F4B59">
        <w:t xml:space="preserve"> </w:t>
      </w:r>
      <w:r w:rsidR="003F4B59" w:rsidRPr="003F4B59">
        <w:rPr>
          <w:lang w:val="en-US"/>
        </w:rPr>
        <w:t>The Committee therefore concludes that the communication is inadmissible under article 5, paragraph 2 (b), of the Optional Protocol.</w:t>
      </w:r>
    </w:p>
    <w:p w14:paraId="11BA3F46" w14:textId="76DE584D" w:rsidR="003F4B59" w:rsidRPr="003F4B59" w:rsidRDefault="00B067A6" w:rsidP="003F4B59">
      <w:pPr>
        <w:pStyle w:val="SingleTxtG"/>
      </w:pPr>
      <w:r>
        <w:t>9</w:t>
      </w:r>
      <w:r w:rsidR="003F4B59" w:rsidRPr="003F4B59">
        <w:t>.</w:t>
      </w:r>
      <w:r w:rsidR="003F4B59" w:rsidRPr="003F4B59">
        <w:tab/>
        <w:t>The Committee therefore decides:</w:t>
      </w:r>
    </w:p>
    <w:p w14:paraId="311A1209" w14:textId="310BA452" w:rsidR="003F4B59" w:rsidRPr="003F4B59" w:rsidRDefault="00175955" w:rsidP="003F4B59">
      <w:pPr>
        <w:pStyle w:val="SingleTxtG"/>
      </w:pPr>
      <w:r>
        <w:tab/>
      </w:r>
      <w:r w:rsidR="003F4B59" w:rsidRPr="003F4B59">
        <w:tab/>
        <w:t>(a)</w:t>
      </w:r>
      <w:r w:rsidR="003F4B59" w:rsidRPr="003F4B59">
        <w:tab/>
        <w:t>That the communication is inadmissible under article 2 of the Optional Protocol;</w:t>
      </w:r>
    </w:p>
    <w:p w14:paraId="7C770211" w14:textId="2BE06748" w:rsidR="003F4B59" w:rsidRDefault="00175955" w:rsidP="009043EB">
      <w:pPr>
        <w:pStyle w:val="SingleTxtG"/>
      </w:pPr>
      <w:r>
        <w:tab/>
      </w:r>
      <w:r w:rsidR="003F4B59" w:rsidRPr="003F4B59">
        <w:tab/>
        <w:t>(b)</w:t>
      </w:r>
      <w:r w:rsidR="003F4B59" w:rsidRPr="003F4B59">
        <w:tab/>
        <w:t>That the present decision shall be transmitted to the State party and to the author.</w:t>
      </w:r>
    </w:p>
    <w:p w14:paraId="31254C7C" w14:textId="3F9AA127" w:rsidR="00C15938" w:rsidRDefault="00C15938" w:rsidP="00C15938">
      <w:pPr>
        <w:pStyle w:val="SingleTxtG"/>
        <w:spacing w:before="240" w:after="0"/>
        <w:jc w:val="center"/>
        <w:rPr>
          <w:u w:val="single"/>
        </w:rPr>
      </w:pPr>
      <w:r>
        <w:rPr>
          <w:u w:val="single"/>
        </w:rPr>
        <w:tab/>
      </w:r>
      <w:r>
        <w:rPr>
          <w:u w:val="single"/>
        </w:rPr>
        <w:tab/>
      </w:r>
      <w:r>
        <w:rPr>
          <w:u w:val="single"/>
        </w:rPr>
        <w:tab/>
      </w:r>
      <w:r w:rsidR="00763BE8">
        <w:rPr>
          <w:u w:val="single"/>
        </w:rPr>
        <w:tab/>
      </w:r>
    </w:p>
    <w:sectPr w:rsidR="00C15938" w:rsidSect="00763BE8">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0993F" w14:textId="77777777" w:rsidR="00B5663E" w:rsidRDefault="00B5663E"/>
  </w:endnote>
  <w:endnote w:type="continuationSeparator" w:id="0">
    <w:p w14:paraId="5563D662" w14:textId="77777777" w:rsidR="00B5663E" w:rsidRDefault="00B5663E"/>
  </w:endnote>
  <w:endnote w:type="continuationNotice" w:id="1">
    <w:p w14:paraId="76D534B3" w14:textId="77777777" w:rsidR="00B5663E" w:rsidRDefault="00B56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4A36FE10" w:rsidR="00A216D0" w:rsidRPr="00781C83" w:rsidRDefault="00A216D0"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495899">
      <w:rPr>
        <w:b/>
        <w:noProof/>
        <w:sz w:val="18"/>
      </w:rPr>
      <w:t>4</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16A887B8" w:rsidR="00A216D0" w:rsidRPr="00357A05" w:rsidRDefault="00A216D0" w:rsidP="00781C83">
    <w:pPr>
      <w:pStyle w:val="Footer"/>
      <w:tabs>
        <w:tab w:val="right" w:pos="9638"/>
      </w:tabs>
      <w:rPr>
        <w:b/>
        <w:bCs/>
        <w:sz w:val="18"/>
      </w:rPr>
    </w:pPr>
    <w:r>
      <w:rPr>
        <w:b/>
        <w:sz w:val="18"/>
      </w:rPr>
      <w:tab/>
    </w:r>
    <w:r w:rsidRPr="00357A05">
      <w:rPr>
        <w:b/>
        <w:bCs/>
        <w:sz w:val="18"/>
      </w:rPr>
      <w:fldChar w:fldCharType="begin"/>
    </w:r>
    <w:r w:rsidRPr="00357A05">
      <w:rPr>
        <w:b/>
        <w:bCs/>
        <w:sz w:val="18"/>
      </w:rPr>
      <w:instrText xml:space="preserve"> PAGE  \* MERGEFORMAT </w:instrText>
    </w:r>
    <w:r w:rsidRPr="00357A05">
      <w:rPr>
        <w:b/>
        <w:bCs/>
        <w:sz w:val="18"/>
      </w:rPr>
      <w:fldChar w:fldCharType="separate"/>
    </w:r>
    <w:r w:rsidR="00495899">
      <w:rPr>
        <w:b/>
        <w:bCs/>
        <w:noProof/>
        <w:sz w:val="18"/>
      </w:rPr>
      <w:t>5</w:t>
    </w:r>
    <w:r w:rsidRPr="00357A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3340C" w14:textId="721EAF1C" w:rsidR="00944251" w:rsidRDefault="00663276" w:rsidP="00663276">
    <w:pPr>
      <w:pStyle w:val="Footer"/>
    </w:pPr>
    <w:r w:rsidRPr="0027112F">
      <w:rPr>
        <w:noProof/>
        <w:lang w:eastAsia="en-GB"/>
      </w:rPr>
      <w:drawing>
        <wp:anchor distT="0" distB="0" distL="114300" distR="114300" simplePos="0" relativeHeight="251659264" behindDoc="0" locked="1" layoutInCell="1" allowOverlap="1" wp14:anchorId="1A82F6A9" wp14:editId="2D3D7DB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2D22B" w14:textId="77777777" w:rsidR="00B5663E" w:rsidRPr="000B175B" w:rsidRDefault="00B5663E" w:rsidP="000B175B">
      <w:pPr>
        <w:tabs>
          <w:tab w:val="right" w:pos="2155"/>
        </w:tabs>
        <w:spacing w:after="80"/>
        <w:ind w:left="680"/>
        <w:rPr>
          <w:u w:val="single"/>
        </w:rPr>
      </w:pPr>
      <w:r>
        <w:rPr>
          <w:u w:val="single"/>
        </w:rPr>
        <w:tab/>
      </w:r>
    </w:p>
  </w:footnote>
  <w:footnote w:type="continuationSeparator" w:id="0">
    <w:p w14:paraId="4DBC8DC5" w14:textId="77777777" w:rsidR="00B5663E" w:rsidRPr="00FC68B7" w:rsidRDefault="00B5663E" w:rsidP="00FC68B7">
      <w:pPr>
        <w:tabs>
          <w:tab w:val="left" w:pos="2155"/>
        </w:tabs>
        <w:spacing w:after="80"/>
        <w:ind w:left="680"/>
        <w:rPr>
          <w:u w:val="single"/>
        </w:rPr>
      </w:pPr>
      <w:r>
        <w:rPr>
          <w:u w:val="single"/>
        </w:rPr>
        <w:tab/>
      </w:r>
    </w:p>
  </w:footnote>
  <w:footnote w:type="continuationNotice" w:id="1">
    <w:p w14:paraId="322C318F" w14:textId="77777777" w:rsidR="00B5663E" w:rsidRDefault="00B5663E"/>
  </w:footnote>
  <w:footnote w:id="2">
    <w:p w14:paraId="189B86BB" w14:textId="77777777" w:rsidR="00F5662B" w:rsidRPr="00394314" w:rsidRDefault="00F5662B" w:rsidP="00F5662B">
      <w:pPr>
        <w:pStyle w:val="FootnoteText"/>
      </w:pPr>
      <w:r w:rsidRPr="00C71187">
        <w:rPr>
          <w:rStyle w:val="FootnoteReference"/>
          <w:szCs w:val="18"/>
          <w:vertAlign w:val="baseline"/>
        </w:rPr>
        <w:tab/>
        <w:t>*</w:t>
      </w:r>
      <w:r>
        <w:rPr>
          <w:rStyle w:val="FootnoteReference"/>
          <w:sz w:val="20"/>
        </w:rPr>
        <w:tab/>
      </w:r>
      <w:r>
        <w:t xml:space="preserve">Adopted by </w:t>
      </w:r>
      <w:r w:rsidRPr="00394314">
        <w:t>the</w:t>
      </w:r>
      <w:r>
        <w:t xml:space="preserve"> Committee at its 134</w:t>
      </w:r>
      <w:r w:rsidRPr="001C130E">
        <w:rPr>
          <w:vertAlign w:val="superscript"/>
        </w:rPr>
        <w:t>th</w:t>
      </w:r>
      <w:r>
        <w:t xml:space="preserve"> session (28 February – 25 March 2022).</w:t>
      </w:r>
    </w:p>
  </w:footnote>
  <w:footnote w:id="3">
    <w:p w14:paraId="218C71AD" w14:textId="77777777" w:rsidR="00F5662B" w:rsidRPr="00394314" w:rsidRDefault="00F5662B" w:rsidP="00F5662B">
      <w:pPr>
        <w:pStyle w:val="FootnoteText"/>
      </w:pPr>
      <w:r w:rsidRPr="00394314">
        <w:rPr>
          <w:rStyle w:val="FootnoteReference"/>
          <w:szCs w:val="18"/>
        </w:rPr>
        <w:tab/>
      </w:r>
      <w:r w:rsidRPr="00C71187">
        <w:rPr>
          <w:rStyle w:val="FootnoteReference"/>
          <w:szCs w:val="18"/>
          <w:vertAlign w:val="baseline"/>
        </w:rPr>
        <w:t>**</w:t>
      </w:r>
      <w:r w:rsidRPr="00C71187">
        <w:rPr>
          <w:rStyle w:val="FootnoteReference"/>
          <w:szCs w:val="18"/>
          <w:vertAlign w:val="baseline"/>
        </w:rPr>
        <w:tab/>
      </w:r>
      <w:r>
        <w:t xml:space="preserve">The following members of the Committee participated in the examination of the </w:t>
      </w:r>
      <w:r w:rsidRPr="00DF6B8C">
        <w:t xml:space="preserve">communication: </w:t>
      </w:r>
      <w:r>
        <w:t xml:space="preserve">Tania </w:t>
      </w:r>
      <w:proofErr w:type="spellStart"/>
      <w:r>
        <w:t>María</w:t>
      </w:r>
      <w:proofErr w:type="spellEnd"/>
      <w:r>
        <w:t xml:space="preserve"> </w:t>
      </w:r>
      <w:proofErr w:type="spellStart"/>
      <w:r>
        <w:t>Abdo</w:t>
      </w:r>
      <w:proofErr w:type="spellEnd"/>
      <w:r>
        <w:t xml:space="preserve"> </w:t>
      </w:r>
      <w:proofErr w:type="spellStart"/>
      <w:r>
        <w:t>Rocholl</w:t>
      </w:r>
      <w:proofErr w:type="spellEnd"/>
      <w:r>
        <w:t xml:space="preserve">, </w:t>
      </w:r>
      <w:proofErr w:type="spellStart"/>
      <w:r w:rsidRPr="00545BB0">
        <w:t>Wafaa</w:t>
      </w:r>
      <w:proofErr w:type="spellEnd"/>
      <w:r w:rsidRPr="00545BB0">
        <w:t xml:space="preserve"> Ashraf </w:t>
      </w:r>
      <w:proofErr w:type="spellStart"/>
      <w:r w:rsidRPr="00545BB0">
        <w:t>Moharram</w:t>
      </w:r>
      <w:proofErr w:type="spellEnd"/>
      <w:r w:rsidRPr="00545BB0">
        <w:t xml:space="preserve"> </w:t>
      </w:r>
      <w:proofErr w:type="spellStart"/>
      <w:r w:rsidRPr="00545BB0">
        <w:t>Bassim</w:t>
      </w:r>
      <w:proofErr w:type="spellEnd"/>
      <w:r>
        <w:t>,</w:t>
      </w:r>
      <w:r w:rsidRPr="00545BB0">
        <w:t xml:space="preserve"> </w:t>
      </w:r>
      <w:proofErr w:type="spellStart"/>
      <w:r w:rsidRPr="00545BB0">
        <w:t>Yadh</w:t>
      </w:r>
      <w:proofErr w:type="spellEnd"/>
      <w:r w:rsidRPr="00545BB0">
        <w:t xml:space="preserve"> Ben </w:t>
      </w:r>
      <w:proofErr w:type="spellStart"/>
      <w:r w:rsidRPr="00545BB0">
        <w:t>Achour</w:t>
      </w:r>
      <w:proofErr w:type="spellEnd"/>
      <w:r w:rsidRPr="00545BB0">
        <w:t xml:space="preserve">, </w:t>
      </w:r>
      <w:proofErr w:type="spellStart"/>
      <w:r w:rsidRPr="00545BB0">
        <w:t>Arif</w:t>
      </w:r>
      <w:proofErr w:type="spellEnd"/>
      <w:r w:rsidRPr="00545BB0">
        <w:t xml:space="preserve"> </w:t>
      </w:r>
      <w:proofErr w:type="spellStart"/>
      <w:r w:rsidRPr="00545BB0">
        <w:t>Bulkan</w:t>
      </w:r>
      <w:proofErr w:type="spellEnd"/>
      <w:r w:rsidRPr="00545BB0">
        <w:t xml:space="preserve">, </w:t>
      </w:r>
      <w:proofErr w:type="spellStart"/>
      <w:r w:rsidRPr="00545BB0">
        <w:t>Mahjoub</w:t>
      </w:r>
      <w:proofErr w:type="spellEnd"/>
      <w:r w:rsidRPr="00545BB0">
        <w:t xml:space="preserve"> El </w:t>
      </w:r>
      <w:proofErr w:type="spellStart"/>
      <w:r w:rsidRPr="00545BB0">
        <w:t>Haiba</w:t>
      </w:r>
      <w:proofErr w:type="spellEnd"/>
      <w:r w:rsidRPr="00545BB0">
        <w:t xml:space="preserve">, </w:t>
      </w:r>
      <w:proofErr w:type="spellStart"/>
      <w:r w:rsidRPr="00545BB0">
        <w:t>Furuya</w:t>
      </w:r>
      <w:proofErr w:type="spellEnd"/>
      <w:r w:rsidRPr="00545BB0">
        <w:t xml:space="preserve"> Shuichi, Carlos Gómez </w:t>
      </w:r>
      <w:proofErr w:type="spellStart"/>
      <w:r w:rsidRPr="00545BB0">
        <w:t>Martínez</w:t>
      </w:r>
      <w:proofErr w:type="spellEnd"/>
      <w:r w:rsidRPr="00545BB0">
        <w:t>, Marcia V.J</w:t>
      </w:r>
      <w:r>
        <w:t>.</w:t>
      </w:r>
      <w:r w:rsidRPr="00545BB0">
        <w:t xml:space="preserve"> </w:t>
      </w:r>
      <w:proofErr w:type="spellStart"/>
      <w:r w:rsidRPr="00545BB0">
        <w:t>Kran</w:t>
      </w:r>
      <w:proofErr w:type="spellEnd"/>
      <w:r>
        <w:t>,</w:t>
      </w:r>
      <w:r w:rsidRPr="00545BB0">
        <w:t xml:space="preserve"> Duncan </w:t>
      </w:r>
      <w:proofErr w:type="spellStart"/>
      <w:r w:rsidRPr="00545BB0">
        <w:t>Laki</w:t>
      </w:r>
      <w:proofErr w:type="spellEnd"/>
      <w:r w:rsidRPr="00545BB0">
        <w:t xml:space="preserve"> </w:t>
      </w:r>
      <w:proofErr w:type="spellStart"/>
      <w:r w:rsidRPr="00545BB0">
        <w:t>Muhumuza</w:t>
      </w:r>
      <w:proofErr w:type="spellEnd"/>
      <w:r w:rsidRPr="00545BB0">
        <w:t xml:space="preserve">, </w:t>
      </w:r>
      <w:proofErr w:type="spellStart"/>
      <w:r w:rsidRPr="00545BB0">
        <w:t>Photini</w:t>
      </w:r>
      <w:proofErr w:type="spellEnd"/>
      <w:r w:rsidRPr="00545BB0">
        <w:t xml:space="preserve"> </w:t>
      </w:r>
      <w:proofErr w:type="spellStart"/>
      <w:r w:rsidRPr="00545BB0">
        <w:t>Pazartzis</w:t>
      </w:r>
      <w:proofErr w:type="spellEnd"/>
      <w:r w:rsidRPr="00545BB0">
        <w:t xml:space="preserve">, </w:t>
      </w:r>
      <w:proofErr w:type="spellStart"/>
      <w:r>
        <w:t>Hernán</w:t>
      </w:r>
      <w:proofErr w:type="spellEnd"/>
      <w:r>
        <w:t xml:space="preserve"> Quezada </w:t>
      </w:r>
      <w:proofErr w:type="spellStart"/>
      <w:r>
        <w:t>Cebrera</w:t>
      </w:r>
      <w:proofErr w:type="spellEnd"/>
      <w:r>
        <w:t xml:space="preserve">, </w:t>
      </w:r>
      <w:proofErr w:type="spellStart"/>
      <w:r w:rsidRPr="00545BB0">
        <w:t>Vasilka</w:t>
      </w:r>
      <w:proofErr w:type="spellEnd"/>
      <w:r w:rsidRPr="00545BB0">
        <w:t xml:space="preserve"> </w:t>
      </w:r>
      <w:proofErr w:type="spellStart"/>
      <w:r w:rsidRPr="00545BB0">
        <w:t>Sancin</w:t>
      </w:r>
      <w:proofErr w:type="spellEnd"/>
      <w:r w:rsidRPr="00545BB0">
        <w:t xml:space="preserve">, José Manuel Santos </w:t>
      </w:r>
      <w:proofErr w:type="spellStart"/>
      <w:r w:rsidRPr="00545BB0">
        <w:t>Pais</w:t>
      </w:r>
      <w:proofErr w:type="spellEnd"/>
      <w:r w:rsidRPr="00545BB0">
        <w:t xml:space="preserve">, </w:t>
      </w:r>
      <w:proofErr w:type="spellStart"/>
      <w:r w:rsidRPr="00545BB0">
        <w:t>Soh</w:t>
      </w:r>
      <w:proofErr w:type="spellEnd"/>
      <w:r w:rsidRPr="00545BB0">
        <w:t xml:space="preserve"> </w:t>
      </w:r>
      <w:proofErr w:type="spellStart"/>
      <w:r w:rsidRPr="00545BB0">
        <w:t>Changrok</w:t>
      </w:r>
      <w:proofErr w:type="spellEnd"/>
      <w:r w:rsidRPr="00545BB0">
        <w:t xml:space="preserve">, </w:t>
      </w:r>
      <w:proofErr w:type="spellStart"/>
      <w:r w:rsidRPr="00545BB0">
        <w:t>Kobauyah</w:t>
      </w:r>
      <w:proofErr w:type="spellEnd"/>
      <w:r w:rsidRPr="00545BB0">
        <w:t xml:space="preserve"> </w:t>
      </w:r>
      <w:proofErr w:type="spellStart"/>
      <w:r w:rsidRPr="00545BB0">
        <w:t>Tchamdja</w:t>
      </w:r>
      <w:proofErr w:type="spellEnd"/>
      <w:r w:rsidRPr="00545BB0">
        <w:t xml:space="preserve"> </w:t>
      </w:r>
      <w:proofErr w:type="spellStart"/>
      <w:r w:rsidRPr="00545BB0">
        <w:t>Kpatcha</w:t>
      </w:r>
      <w:proofErr w:type="spellEnd"/>
      <w:r>
        <w:t>,</w:t>
      </w:r>
      <w:r w:rsidRPr="00545BB0">
        <w:t xml:space="preserve"> Hélène </w:t>
      </w:r>
      <w:proofErr w:type="spellStart"/>
      <w:r w:rsidRPr="00545BB0">
        <w:t>Tigroudja</w:t>
      </w:r>
      <w:proofErr w:type="spellEnd"/>
      <w:r w:rsidRPr="00545BB0">
        <w:t xml:space="preserve">, </w:t>
      </w:r>
      <w:proofErr w:type="spellStart"/>
      <w:r w:rsidRPr="00545BB0">
        <w:t>Imeru</w:t>
      </w:r>
      <w:proofErr w:type="spellEnd"/>
      <w:r w:rsidRPr="00545BB0">
        <w:t xml:space="preserve"> </w:t>
      </w:r>
      <w:proofErr w:type="spellStart"/>
      <w:r w:rsidRPr="00545BB0">
        <w:t>Tamerat</w:t>
      </w:r>
      <w:proofErr w:type="spellEnd"/>
      <w:r w:rsidRPr="00545BB0">
        <w:t xml:space="preserve"> </w:t>
      </w:r>
      <w:proofErr w:type="spellStart"/>
      <w:r w:rsidRPr="00545BB0">
        <w:t>Yigezu</w:t>
      </w:r>
      <w:proofErr w:type="spellEnd"/>
      <w:r w:rsidRPr="00545BB0">
        <w:t xml:space="preserve"> and Gentian Zyberi.</w:t>
      </w:r>
    </w:p>
  </w:footnote>
  <w:footnote w:id="4">
    <w:p w14:paraId="77FADE12" w14:textId="49CACD69" w:rsidR="009F7F5C" w:rsidRPr="009F7F5C" w:rsidRDefault="009F7F5C">
      <w:pPr>
        <w:pStyle w:val="FootnoteText"/>
        <w:rPr>
          <w:lang w:val="en-GB"/>
        </w:rPr>
      </w:pPr>
      <w:r>
        <w:tab/>
      </w:r>
      <w:r>
        <w:rPr>
          <w:rStyle w:val="FootnoteReference"/>
        </w:rPr>
        <w:footnoteRef/>
      </w:r>
      <w:r>
        <w:t xml:space="preserve"> </w:t>
      </w:r>
      <w:r>
        <w:tab/>
        <w:t>Liability for i</w:t>
      </w:r>
      <w:r w:rsidRPr="009F7F5C">
        <w:t>ntentional infliction of light bodily injuries</w:t>
      </w:r>
      <w:r w:rsidR="00C871CB">
        <w:t>.</w:t>
      </w:r>
    </w:p>
  </w:footnote>
  <w:footnote w:id="5">
    <w:p w14:paraId="2FBF497D" w14:textId="24A77EB9" w:rsidR="002F5FF5" w:rsidRPr="002F5FF5" w:rsidRDefault="002F5FF5">
      <w:pPr>
        <w:pStyle w:val="FootnoteText"/>
        <w:rPr>
          <w:lang w:val="en-GB"/>
        </w:rPr>
      </w:pPr>
      <w:r>
        <w:tab/>
      </w:r>
      <w:r>
        <w:rPr>
          <w:rStyle w:val="FootnoteReference"/>
        </w:rPr>
        <w:footnoteRef/>
      </w:r>
      <w:r>
        <w:t xml:space="preserve"> </w:t>
      </w:r>
      <w:r>
        <w:tab/>
      </w:r>
      <w:r w:rsidR="00BC5E6E" w:rsidRPr="00BC5E6E">
        <w:rPr>
          <w:lang w:val="en-GB"/>
        </w:rPr>
        <w:t>At the time of the administrative hearing, this was equal to about approximately $</w:t>
      </w:r>
      <w:r w:rsidRPr="002F5FF5">
        <w:rPr>
          <w:lang w:val="en-GB"/>
        </w:rPr>
        <w:t xml:space="preserve"> 1160.</w:t>
      </w:r>
    </w:p>
  </w:footnote>
  <w:footnote w:id="6">
    <w:p w14:paraId="6B57ECB2" w14:textId="396B60E5" w:rsidR="004531D1" w:rsidRPr="004531D1" w:rsidRDefault="004531D1">
      <w:pPr>
        <w:pStyle w:val="FootnoteText"/>
        <w:rPr>
          <w:lang w:val="en-GB"/>
        </w:rPr>
      </w:pPr>
      <w:r>
        <w:tab/>
      </w:r>
      <w:r>
        <w:rPr>
          <w:rStyle w:val="FootnoteReference"/>
        </w:rPr>
        <w:footnoteRef/>
      </w:r>
      <w:r>
        <w:t xml:space="preserve"> </w:t>
      </w:r>
      <w:r>
        <w:tab/>
      </w:r>
      <w:r w:rsidR="00202EE5">
        <w:t xml:space="preserve">The author provided a forensic report. </w:t>
      </w:r>
      <w:r>
        <w:t>Although the aut</w:t>
      </w:r>
      <w:r w:rsidR="00C01FF1">
        <w:t>h</w:t>
      </w:r>
      <w:r>
        <w:t xml:space="preserve">or was examined on 18 December 2013, the </w:t>
      </w:r>
      <w:proofErr w:type="gramStart"/>
      <w:r w:rsidR="00202EE5">
        <w:t xml:space="preserve">report </w:t>
      </w:r>
      <w:r w:rsidRPr="004531D1">
        <w:rPr>
          <w:lang w:val="en-GB"/>
        </w:rPr>
        <w:t xml:space="preserve"> was</w:t>
      </w:r>
      <w:proofErr w:type="gramEnd"/>
      <w:r w:rsidRPr="004531D1">
        <w:rPr>
          <w:lang w:val="en-GB"/>
        </w:rPr>
        <w:t xml:space="preserve"> issued </w:t>
      </w:r>
      <w:r w:rsidR="00BF3F23">
        <w:rPr>
          <w:lang w:val="en-GB"/>
        </w:rPr>
        <w:t xml:space="preserve">two days later, </w:t>
      </w:r>
      <w:r w:rsidRPr="004531D1">
        <w:rPr>
          <w:lang w:val="en-GB"/>
        </w:rPr>
        <w:t xml:space="preserve">on 20 </w:t>
      </w:r>
      <w:r>
        <w:rPr>
          <w:lang w:val="en-GB"/>
        </w:rPr>
        <w:t>December 2013</w:t>
      </w:r>
      <w:r w:rsidR="00C871CB">
        <w:rPr>
          <w:lang w:val="en-GB"/>
        </w:rPr>
        <w:t>.</w:t>
      </w:r>
    </w:p>
  </w:footnote>
  <w:footnote w:id="7">
    <w:p w14:paraId="47715279" w14:textId="388405B5" w:rsidR="00CA1C83" w:rsidRPr="00CA1C83" w:rsidRDefault="00CA1C83">
      <w:pPr>
        <w:pStyle w:val="FootnoteText"/>
        <w:rPr>
          <w:lang w:val="en-GB"/>
        </w:rPr>
      </w:pPr>
      <w:r>
        <w:tab/>
      </w:r>
      <w:r>
        <w:rPr>
          <w:rStyle w:val="FootnoteReference"/>
        </w:rPr>
        <w:footnoteRef/>
      </w:r>
      <w:r>
        <w:t xml:space="preserve"> </w:t>
      </w:r>
      <w:r>
        <w:tab/>
      </w:r>
      <w:r w:rsidRPr="00CA1C83">
        <w:rPr>
          <w:lang w:val="en-GB"/>
        </w:rPr>
        <w:t xml:space="preserve">The </w:t>
      </w:r>
      <w:r>
        <w:rPr>
          <w:lang w:val="en-GB"/>
        </w:rPr>
        <w:t>S</w:t>
      </w:r>
      <w:r w:rsidRPr="00CA1C83">
        <w:rPr>
          <w:lang w:val="en-GB"/>
        </w:rPr>
        <w:t xml:space="preserve">tate party </w:t>
      </w:r>
      <w:r w:rsidR="00C24AAF" w:rsidRPr="00CA1C83">
        <w:rPr>
          <w:lang w:val="en-GB"/>
        </w:rPr>
        <w:t>refers</w:t>
      </w:r>
      <w:r w:rsidRPr="00CA1C83">
        <w:rPr>
          <w:lang w:val="en-GB"/>
        </w:rPr>
        <w:t xml:space="preserve"> to article 109 on </w:t>
      </w:r>
      <w:r>
        <w:rPr>
          <w:lang w:val="en-GB"/>
        </w:rPr>
        <w:t>“</w:t>
      </w:r>
      <w:r w:rsidRPr="00CA1C83">
        <w:rPr>
          <w:lang w:val="en-GB"/>
        </w:rPr>
        <w:t xml:space="preserve">Judicial procedure </w:t>
      </w:r>
      <w:r>
        <w:rPr>
          <w:lang w:val="en-GB"/>
        </w:rPr>
        <w:t>for</w:t>
      </w:r>
      <w:r w:rsidRPr="00CA1C83">
        <w:rPr>
          <w:lang w:val="en-GB"/>
        </w:rPr>
        <w:t xml:space="preserve"> consideration of complaints on action</w:t>
      </w:r>
      <w:r>
        <w:rPr>
          <w:lang w:val="en-GB"/>
        </w:rPr>
        <w:t xml:space="preserve"> (</w:t>
      </w:r>
      <w:r w:rsidR="00C24AAF">
        <w:rPr>
          <w:lang w:val="en-GB"/>
        </w:rPr>
        <w:t>inactions</w:t>
      </w:r>
      <w:r>
        <w:rPr>
          <w:lang w:val="en-GB"/>
        </w:rPr>
        <w:t xml:space="preserve">) and decisions of prosecutor, investigation </w:t>
      </w:r>
      <w:r w:rsidR="00C24AAF">
        <w:t>authorities</w:t>
      </w:r>
      <w:r>
        <w:t xml:space="preserve"> and inquiry bodies”</w:t>
      </w:r>
      <w:r w:rsidR="00C871CB">
        <w:rPr>
          <w:lang w:val="en-GB"/>
        </w:rPr>
        <w:t>.</w:t>
      </w:r>
    </w:p>
  </w:footnote>
  <w:footnote w:id="8">
    <w:p w14:paraId="5A4B96AB" w14:textId="600C2037" w:rsidR="00021F49" w:rsidRPr="00021F49" w:rsidRDefault="00021F49">
      <w:pPr>
        <w:pStyle w:val="FootnoteText"/>
        <w:rPr>
          <w:lang w:val="en-GB"/>
        </w:rPr>
      </w:pPr>
      <w:r>
        <w:tab/>
      </w:r>
      <w:r>
        <w:rPr>
          <w:rStyle w:val="FootnoteReference"/>
        </w:rPr>
        <w:footnoteRef/>
      </w:r>
      <w:r>
        <w:t xml:space="preserve"> </w:t>
      </w:r>
      <w:r>
        <w:tab/>
      </w:r>
      <w:r w:rsidRPr="00021F49">
        <w:rPr>
          <w:bCs/>
        </w:rPr>
        <w:t>CCPR/C/3/REV.10</w:t>
      </w:r>
      <w:r>
        <w:rPr>
          <w:bCs/>
        </w:rPr>
        <w:t xml:space="preserve"> </w:t>
      </w:r>
      <w:r w:rsidRPr="00021F49">
        <w:rPr>
          <w:bCs/>
        </w:rPr>
        <w:t xml:space="preserve">Rules and Procedures of the Human </w:t>
      </w:r>
      <w:r w:rsidR="00C24AAF" w:rsidRPr="00021F49">
        <w:rPr>
          <w:bCs/>
        </w:rPr>
        <w:t>Rights</w:t>
      </w:r>
      <w:r w:rsidRPr="00021F49">
        <w:rPr>
          <w:bCs/>
        </w:rPr>
        <w:t xml:space="preserve"> Committe</w:t>
      </w:r>
      <w:r>
        <w:rPr>
          <w:bCs/>
        </w:rPr>
        <w:t>e</w:t>
      </w:r>
      <w:r w:rsidR="00C871CB">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C5721" w14:textId="233FE139" w:rsidR="00A216D0" w:rsidRPr="00781C83" w:rsidRDefault="00BF58DE" w:rsidP="005221FB">
    <w:pPr>
      <w:pStyle w:val="Header"/>
    </w:pPr>
    <w:r>
      <w:t xml:space="preserve">Advance unedited version </w:t>
    </w:r>
    <w:r w:rsidR="00A216D0" w:rsidRPr="00E73B8F">
      <w:t>CCPR/C/13</w:t>
    </w:r>
    <w:r w:rsidR="001653E4">
      <w:t>4</w:t>
    </w:r>
    <w:r w:rsidR="00A216D0" w:rsidRPr="00E73B8F">
      <w:t>/D/2</w:t>
    </w:r>
    <w:r w:rsidR="001653E4">
      <w:t>849</w:t>
    </w:r>
    <w:r w:rsidR="00A216D0" w:rsidRPr="00E73B8F">
      <w:t>/201</w:t>
    </w:r>
    <w:r w:rsidR="00A216D0">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4C825" w14:textId="64B00752" w:rsidR="00A216D0" w:rsidRPr="00781C83" w:rsidRDefault="00BF58DE" w:rsidP="005221FB">
    <w:pPr>
      <w:pStyle w:val="Header"/>
      <w:jc w:val="right"/>
    </w:pPr>
    <w:r>
      <w:t xml:space="preserve">Advance unedited version </w:t>
    </w:r>
    <w:r w:rsidR="00A216D0">
      <w:t>CCPR</w:t>
    </w:r>
    <w:r w:rsidR="00A216D0" w:rsidRPr="00607635">
      <w:t>/</w:t>
    </w:r>
    <w:r w:rsidR="00A216D0">
      <w:t>C</w:t>
    </w:r>
    <w:r w:rsidR="00A216D0" w:rsidRPr="00415BA0">
      <w:t>/1</w:t>
    </w:r>
    <w:r w:rsidR="00A216D0">
      <w:t>3</w:t>
    </w:r>
    <w:r w:rsidR="001653E4">
      <w:t>4</w:t>
    </w:r>
    <w:r w:rsidR="00A216D0" w:rsidRPr="00415BA0">
      <w:t>/D/2</w:t>
    </w:r>
    <w:r w:rsidR="001653E4">
      <w:t>849</w:t>
    </w:r>
    <w:r w:rsidR="00A216D0" w:rsidRPr="00415BA0">
      <w:t>/201</w:t>
    </w:r>
    <w:r w:rsidR="00A216D0">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s-ES_tradnl" w:vendorID="64" w:dllVersion="6" w:nlCheck="1" w:checkStyle="0"/>
  <w:activeWritingStyle w:appName="MSWord" w:lang="fr-CH" w:vendorID="64" w:dllVersion="6" w:nlCheck="1" w:checkStyle="0"/>
  <w:activeWritingStyle w:appName="MSWord" w:lang="en-US" w:vendorID="64" w:dllVersion="4096"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F94"/>
    <w:rsid w:val="00001934"/>
    <w:rsid w:val="00002773"/>
    <w:rsid w:val="000034C3"/>
    <w:rsid w:val="00003DAA"/>
    <w:rsid w:val="000044E2"/>
    <w:rsid w:val="00004DF1"/>
    <w:rsid w:val="00004E8B"/>
    <w:rsid w:val="000050E2"/>
    <w:rsid w:val="00005BD8"/>
    <w:rsid w:val="00006D75"/>
    <w:rsid w:val="00007571"/>
    <w:rsid w:val="0000757A"/>
    <w:rsid w:val="00010484"/>
    <w:rsid w:val="00012597"/>
    <w:rsid w:val="000128E3"/>
    <w:rsid w:val="00012A71"/>
    <w:rsid w:val="00012DD5"/>
    <w:rsid w:val="00012EE8"/>
    <w:rsid w:val="000135C3"/>
    <w:rsid w:val="00013AB1"/>
    <w:rsid w:val="00013B77"/>
    <w:rsid w:val="0001471C"/>
    <w:rsid w:val="00016E2E"/>
    <w:rsid w:val="000178D8"/>
    <w:rsid w:val="000203CD"/>
    <w:rsid w:val="000205BB"/>
    <w:rsid w:val="00020A4A"/>
    <w:rsid w:val="00020F51"/>
    <w:rsid w:val="000215FE"/>
    <w:rsid w:val="00021F49"/>
    <w:rsid w:val="000222FF"/>
    <w:rsid w:val="000227DC"/>
    <w:rsid w:val="000229EF"/>
    <w:rsid w:val="00022CC7"/>
    <w:rsid w:val="00024133"/>
    <w:rsid w:val="00024521"/>
    <w:rsid w:val="00024979"/>
    <w:rsid w:val="00024ED5"/>
    <w:rsid w:val="00025269"/>
    <w:rsid w:val="00025370"/>
    <w:rsid w:val="00025418"/>
    <w:rsid w:val="00025856"/>
    <w:rsid w:val="00025A3C"/>
    <w:rsid w:val="00025CB2"/>
    <w:rsid w:val="00025D41"/>
    <w:rsid w:val="00026B06"/>
    <w:rsid w:val="0002703C"/>
    <w:rsid w:val="000272B3"/>
    <w:rsid w:val="00027A45"/>
    <w:rsid w:val="00030C25"/>
    <w:rsid w:val="00031D46"/>
    <w:rsid w:val="00031D9B"/>
    <w:rsid w:val="00032A3A"/>
    <w:rsid w:val="0003387B"/>
    <w:rsid w:val="00033F3D"/>
    <w:rsid w:val="00034637"/>
    <w:rsid w:val="00034DE4"/>
    <w:rsid w:val="00034E44"/>
    <w:rsid w:val="00035F0E"/>
    <w:rsid w:val="00036D15"/>
    <w:rsid w:val="00037807"/>
    <w:rsid w:val="00037AD0"/>
    <w:rsid w:val="00037F4F"/>
    <w:rsid w:val="000404F2"/>
    <w:rsid w:val="0004092D"/>
    <w:rsid w:val="00040A8B"/>
    <w:rsid w:val="00040CAE"/>
    <w:rsid w:val="00041994"/>
    <w:rsid w:val="000419D2"/>
    <w:rsid w:val="00044035"/>
    <w:rsid w:val="000444F2"/>
    <w:rsid w:val="000448FF"/>
    <w:rsid w:val="00044DAB"/>
    <w:rsid w:val="00044EE9"/>
    <w:rsid w:val="00050F6B"/>
    <w:rsid w:val="00052674"/>
    <w:rsid w:val="00052C43"/>
    <w:rsid w:val="00053842"/>
    <w:rsid w:val="00055096"/>
    <w:rsid w:val="000560C8"/>
    <w:rsid w:val="00057719"/>
    <w:rsid w:val="0005782B"/>
    <w:rsid w:val="00057E97"/>
    <w:rsid w:val="00057F1A"/>
    <w:rsid w:val="00060074"/>
    <w:rsid w:val="00060C3A"/>
    <w:rsid w:val="00063B22"/>
    <w:rsid w:val="00063CF2"/>
    <w:rsid w:val="00064B7C"/>
    <w:rsid w:val="00065ED2"/>
    <w:rsid w:val="00066476"/>
    <w:rsid w:val="00067250"/>
    <w:rsid w:val="00071E1A"/>
    <w:rsid w:val="00071FC0"/>
    <w:rsid w:val="0007245F"/>
    <w:rsid w:val="00072AAF"/>
    <w:rsid w:val="00072C8C"/>
    <w:rsid w:val="000733B5"/>
    <w:rsid w:val="00074813"/>
    <w:rsid w:val="0007628F"/>
    <w:rsid w:val="00076E5E"/>
    <w:rsid w:val="000772FF"/>
    <w:rsid w:val="00077B7B"/>
    <w:rsid w:val="00077BC4"/>
    <w:rsid w:val="00077CD3"/>
    <w:rsid w:val="00080957"/>
    <w:rsid w:val="00081815"/>
    <w:rsid w:val="00082613"/>
    <w:rsid w:val="0008278D"/>
    <w:rsid w:val="0008317C"/>
    <w:rsid w:val="00083322"/>
    <w:rsid w:val="000845E5"/>
    <w:rsid w:val="00084C11"/>
    <w:rsid w:val="00085530"/>
    <w:rsid w:val="000872D5"/>
    <w:rsid w:val="000908FA"/>
    <w:rsid w:val="000919AD"/>
    <w:rsid w:val="0009221F"/>
    <w:rsid w:val="000931C0"/>
    <w:rsid w:val="000936D7"/>
    <w:rsid w:val="00093C0B"/>
    <w:rsid w:val="0009487F"/>
    <w:rsid w:val="00094C48"/>
    <w:rsid w:val="000950F7"/>
    <w:rsid w:val="00096646"/>
    <w:rsid w:val="00096AC4"/>
    <w:rsid w:val="000970C1"/>
    <w:rsid w:val="00097416"/>
    <w:rsid w:val="000A0A3D"/>
    <w:rsid w:val="000A2283"/>
    <w:rsid w:val="000A22AD"/>
    <w:rsid w:val="000A290F"/>
    <w:rsid w:val="000A2C6A"/>
    <w:rsid w:val="000A34F4"/>
    <w:rsid w:val="000A442E"/>
    <w:rsid w:val="000A4D31"/>
    <w:rsid w:val="000A50A8"/>
    <w:rsid w:val="000A6B47"/>
    <w:rsid w:val="000A6D36"/>
    <w:rsid w:val="000A7D92"/>
    <w:rsid w:val="000B0F23"/>
    <w:rsid w:val="000B11A7"/>
    <w:rsid w:val="000B175B"/>
    <w:rsid w:val="000B1788"/>
    <w:rsid w:val="000B1A95"/>
    <w:rsid w:val="000B1F33"/>
    <w:rsid w:val="000B2913"/>
    <w:rsid w:val="000B31F7"/>
    <w:rsid w:val="000B3A0F"/>
    <w:rsid w:val="000B435F"/>
    <w:rsid w:val="000B464A"/>
    <w:rsid w:val="000B4954"/>
    <w:rsid w:val="000B4A49"/>
    <w:rsid w:val="000B4EF7"/>
    <w:rsid w:val="000B6CA3"/>
    <w:rsid w:val="000B77CE"/>
    <w:rsid w:val="000B79C1"/>
    <w:rsid w:val="000C066A"/>
    <w:rsid w:val="000C0CFF"/>
    <w:rsid w:val="000C1B50"/>
    <w:rsid w:val="000C2570"/>
    <w:rsid w:val="000C2C03"/>
    <w:rsid w:val="000C2D2E"/>
    <w:rsid w:val="000C2E06"/>
    <w:rsid w:val="000C34A6"/>
    <w:rsid w:val="000C3816"/>
    <w:rsid w:val="000C6F58"/>
    <w:rsid w:val="000C703B"/>
    <w:rsid w:val="000C71A2"/>
    <w:rsid w:val="000C769F"/>
    <w:rsid w:val="000C7912"/>
    <w:rsid w:val="000C7C9A"/>
    <w:rsid w:val="000D04C5"/>
    <w:rsid w:val="000D0A22"/>
    <w:rsid w:val="000D29A5"/>
    <w:rsid w:val="000D4E61"/>
    <w:rsid w:val="000D6E86"/>
    <w:rsid w:val="000D7119"/>
    <w:rsid w:val="000D71AC"/>
    <w:rsid w:val="000E0415"/>
    <w:rsid w:val="000E0A4F"/>
    <w:rsid w:val="000E0C6B"/>
    <w:rsid w:val="000E0E8E"/>
    <w:rsid w:val="000E10B6"/>
    <w:rsid w:val="000E133E"/>
    <w:rsid w:val="000E14D3"/>
    <w:rsid w:val="000E2BE1"/>
    <w:rsid w:val="000E42FA"/>
    <w:rsid w:val="000E4735"/>
    <w:rsid w:val="000E536B"/>
    <w:rsid w:val="000E567F"/>
    <w:rsid w:val="000E645D"/>
    <w:rsid w:val="000E6AD2"/>
    <w:rsid w:val="000E6CA7"/>
    <w:rsid w:val="000E6E85"/>
    <w:rsid w:val="000E735F"/>
    <w:rsid w:val="000E7797"/>
    <w:rsid w:val="000E7B78"/>
    <w:rsid w:val="000F03D7"/>
    <w:rsid w:val="000F0C6A"/>
    <w:rsid w:val="000F0DAA"/>
    <w:rsid w:val="000F14F5"/>
    <w:rsid w:val="000F1BE3"/>
    <w:rsid w:val="000F277A"/>
    <w:rsid w:val="000F2B93"/>
    <w:rsid w:val="000F3801"/>
    <w:rsid w:val="000F4D7F"/>
    <w:rsid w:val="000F4E65"/>
    <w:rsid w:val="000F570E"/>
    <w:rsid w:val="000F648B"/>
    <w:rsid w:val="000F64A9"/>
    <w:rsid w:val="000F691C"/>
    <w:rsid w:val="000F6BEA"/>
    <w:rsid w:val="000F6F18"/>
    <w:rsid w:val="000F76E4"/>
    <w:rsid w:val="000F76FA"/>
    <w:rsid w:val="000F7E69"/>
    <w:rsid w:val="0010135A"/>
    <w:rsid w:val="00101383"/>
    <w:rsid w:val="001018A9"/>
    <w:rsid w:val="00101921"/>
    <w:rsid w:val="001024B8"/>
    <w:rsid w:val="00102AC0"/>
    <w:rsid w:val="001037D9"/>
    <w:rsid w:val="00103A7A"/>
    <w:rsid w:val="00104873"/>
    <w:rsid w:val="00104EB3"/>
    <w:rsid w:val="00106602"/>
    <w:rsid w:val="0010686C"/>
    <w:rsid w:val="0010694D"/>
    <w:rsid w:val="001103AA"/>
    <w:rsid w:val="00110C53"/>
    <w:rsid w:val="0011184E"/>
    <w:rsid w:val="00111AAA"/>
    <w:rsid w:val="00112122"/>
    <w:rsid w:val="00114AD2"/>
    <w:rsid w:val="00115DDE"/>
    <w:rsid w:val="00116959"/>
    <w:rsid w:val="00117EA3"/>
    <w:rsid w:val="0012143A"/>
    <w:rsid w:val="00121F92"/>
    <w:rsid w:val="0012232C"/>
    <w:rsid w:val="00123048"/>
    <w:rsid w:val="00123C95"/>
    <w:rsid w:val="00124014"/>
    <w:rsid w:val="00124442"/>
    <w:rsid w:val="001245B3"/>
    <w:rsid w:val="00124EA1"/>
    <w:rsid w:val="001252BD"/>
    <w:rsid w:val="00125565"/>
    <w:rsid w:val="00125C47"/>
    <w:rsid w:val="00125DB6"/>
    <w:rsid w:val="00126C6F"/>
    <w:rsid w:val="00127A19"/>
    <w:rsid w:val="001306DD"/>
    <w:rsid w:val="00131088"/>
    <w:rsid w:val="0013235B"/>
    <w:rsid w:val="00132519"/>
    <w:rsid w:val="00132619"/>
    <w:rsid w:val="00132E4D"/>
    <w:rsid w:val="00133611"/>
    <w:rsid w:val="00133740"/>
    <w:rsid w:val="00133871"/>
    <w:rsid w:val="00133C93"/>
    <w:rsid w:val="001360BE"/>
    <w:rsid w:val="0013670D"/>
    <w:rsid w:val="00140BE4"/>
    <w:rsid w:val="00142286"/>
    <w:rsid w:val="0014254E"/>
    <w:rsid w:val="00143694"/>
    <w:rsid w:val="00145CA7"/>
    <w:rsid w:val="00146792"/>
    <w:rsid w:val="00146824"/>
    <w:rsid w:val="00147F5B"/>
    <w:rsid w:val="0015032A"/>
    <w:rsid w:val="00151CCD"/>
    <w:rsid w:val="0015229A"/>
    <w:rsid w:val="00152AFB"/>
    <w:rsid w:val="00153530"/>
    <w:rsid w:val="0015456D"/>
    <w:rsid w:val="00154F56"/>
    <w:rsid w:val="0015515E"/>
    <w:rsid w:val="00156376"/>
    <w:rsid w:val="001566B5"/>
    <w:rsid w:val="00157DFB"/>
    <w:rsid w:val="001605E0"/>
    <w:rsid w:val="00160898"/>
    <w:rsid w:val="00160FB9"/>
    <w:rsid w:val="00161364"/>
    <w:rsid w:val="001615B9"/>
    <w:rsid w:val="001619BF"/>
    <w:rsid w:val="00161B02"/>
    <w:rsid w:val="00161BAD"/>
    <w:rsid w:val="00161C6C"/>
    <w:rsid w:val="00163713"/>
    <w:rsid w:val="00163717"/>
    <w:rsid w:val="00163CED"/>
    <w:rsid w:val="00163D95"/>
    <w:rsid w:val="001649C8"/>
    <w:rsid w:val="001653E4"/>
    <w:rsid w:val="00165896"/>
    <w:rsid w:val="00165F3A"/>
    <w:rsid w:val="001663EC"/>
    <w:rsid w:val="001676A8"/>
    <w:rsid w:val="00170114"/>
    <w:rsid w:val="00171C45"/>
    <w:rsid w:val="00172198"/>
    <w:rsid w:val="0017277A"/>
    <w:rsid w:val="00172B2B"/>
    <w:rsid w:val="00173A07"/>
    <w:rsid w:val="001742B9"/>
    <w:rsid w:val="0017551B"/>
    <w:rsid w:val="00175955"/>
    <w:rsid w:val="00175A57"/>
    <w:rsid w:val="0017676A"/>
    <w:rsid w:val="00176BF6"/>
    <w:rsid w:val="00176FE1"/>
    <w:rsid w:val="001770E3"/>
    <w:rsid w:val="00177A2D"/>
    <w:rsid w:val="00177CA5"/>
    <w:rsid w:val="0018052F"/>
    <w:rsid w:val="001806D6"/>
    <w:rsid w:val="00182A46"/>
    <w:rsid w:val="00183621"/>
    <w:rsid w:val="00183968"/>
    <w:rsid w:val="00184A13"/>
    <w:rsid w:val="00184F74"/>
    <w:rsid w:val="00185588"/>
    <w:rsid w:val="00185B6D"/>
    <w:rsid w:val="0019035E"/>
    <w:rsid w:val="001928FC"/>
    <w:rsid w:val="00193764"/>
    <w:rsid w:val="00193B80"/>
    <w:rsid w:val="00193BB2"/>
    <w:rsid w:val="0019468C"/>
    <w:rsid w:val="00194C49"/>
    <w:rsid w:val="00194DFC"/>
    <w:rsid w:val="00194E30"/>
    <w:rsid w:val="00195FA5"/>
    <w:rsid w:val="00196CDF"/>
    <w:rsid w:val="001975D8"/>
    <w:rsid w:val="001A079F"/>
    <w:rsid w:val="001A09DE"/>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3659"/>
    <w:rsid w:val="001B3687"/>
    <w:rsid w:val="001B368C"/>
    <w:rsid w:val="001B400C"/>
    <w:rsid w:val="001B4041"/>
    <w:rsid w:val="001B4624"/>
    <w:rsid w:val="001B4B04"/>
    <w:rsid w:val="001B4F72"/>
    <w:rsid w:val="001B55BE"/>
    <w:rsid w:val="001B734D"/>
    <w:rsid w:val="001B7456"/>
    <w:rsid w:val="001B7CF6"/>
    <w:rsid w:val="001C0AC5"/>
    <w:rsid w:val="001C0CA7"/>
    <w:rsid w:val="001C264F"/>
    <w:rsid w:val="001C276E"/>
    <w:rsid w:val="001C2F66"/>
    <w:rsid w:val="001C326D"/>
    <w:rsid w:val="001C538B"/>
    <w:rsid w:val="001C5FFE"/>
    <w:rsid w:val="001C6016"/>
    <w:rsid w:val="001C657F"/>
    <w:rsid w:val="001C6663"/>
    <w:rsid w:val="001C6B47"/>
    <w:rsid w:val="001C77F6"/>
    <w:rsid w:val="001C7895"/>
    <w:rsid w:val="001D04B8"/>
    <w:rsid w:val="001D0C8C"/>
    <w:rsid w:val="001D2097"/>
    <w:rsid w:val="001D26DF"/>
    <w:rsid w:val="001D2754"/>
    <w:rsid w:val="001D2861"/>
    <w:rsid w:val="001D384D"/>
    <w:rsid w:val="001D3A03"/>
    <w:rsid w:val="001D4B84"/>
    <w:rsid w:val="001D4FC3"/>
    <w:rsid w:val="001D50CE"/>
    <w:rsid w:val="001D5307"/>
    <w:rsid w:val="001D5C81"/>
    <w:rsid w:val="001D615F"/>
    <w:rsid w:val="001D68E1"/>
    <w:rsid w:val="001D722C"/>
    <w:rsid w:val="001D76F2"/>
    <w:rsid w:val="001E0344"/>
    <w:rsid w:val="001E06D9"/>
    <w:rsid w:val="001E0966"/>
    <w:rsid w:val="001E10EC"/>
    <w:rsid w:val="001E1235"/>
    <w:rsid w:val="001E175D"/>
    <w:rsid w:val="001E1A5C"/>
    <w:rsid w:val="001E2198"/>
    <w:rsid w:val="001E2563"/>
    <w:rsid w:val="001E28BB"/>
    <w:rsid w:val="001E2EBB"/>
    <w:rsid w:val="001E33AB"/>
    <w:rsid w:val="001E357C"/>
    <w:rsid w:val="001E3A36"/>
    <w:rsid w:val="001E48A9"/>
    <w:rsid w:val="001E4BDB"/>
    <w:rsid w:val="001E6800"/>
    <w:rsid w:val="001E68DA"/>
    <w:rsid w:val="001E786A"/>
    <w:rsid w:val="001F1086"/>
    <w:rsid w:val="001F11C8"/>
    <w:rsid w:val="001F2502"/>
    <w:rsid w:val="001F2774"/>
    <w:rsid w:val="001F3772"/>
    <w:rsid w:val="001F468C"/>
    <w:rsid w:val="001F48CF"/>
    <w:rsid w:val="001F591A"/>
    <w:rsid w:val="001F6654"/>
    <w:rsid w:val="001F7FC8"/>
    <w:rsid w:val="00200A64"/>
    <w:rsid w:val="00200CC4"/>
    <w:rsid w:val="00200F03"/>
    <w:rsid w:val="002012C3"/>
    <w:rsid w:val="00201713"/>
    <w:rsid w:val="00202DA8"/>
    <w:rsid w:val="00202E73"/>
    <w:rsid w:val="00202EE5"/>
    <w:rsid w:val="00203732"/>
    <w:rsid w:val="0020739A"/>
    <w:rsid w:val="00210AE2"/>
    <w:rsid w:val="00210CE0"/>
    <w:rsid w:val="002117EE"/>
    <w:rsid w:val="00211E0B"/>
    <w:rsid w:val="00212027"/>
    <w:rsid w:val="00212C3A"/>
    <w:rsid w:val="002130C2"/>
    <w:rsid w:val="002148E7"/>
    <w:rsid w:val="00214B06"/>
    <w:rsid w:val="002161DC"/>
    <w:rsid w:val="00216A79"/>
    <w:rsid w:val="00217500"/>
    <w:rsid w:val="002178EB"/>
    <w:rsid w:val="00217CED"/>
    <w:rsid w:val="00217DDD"/>
    <w:rsid w:val="00222072"/>
    <w:rsid w:val="0022219E"/>
    <w:rsid w:val="002222A7"/>
    <w:rsid w:val="00222DFC"/>
    <w:rsid w:val="00224A0F"/>
    <w:rsid w:val="0022501D"/>
    <w:rsid w:val="0022665C"/>
    <w:rsid w:val="00226F53"/>
    <w:rsid w:val="00226FFB"/>
    <w:rsid w:val="00227BDE"/>
    <w:rsid w:val="002310A9"/>
    <w:rsid w:val="002313C7"/>
    <w:rsid w:val="00231675"/>
    <w:rsid w:val="00231C9F"/>
    <w:rsid w:val="0023210C"/>
    <w:rsid w:val="00232832"/>
    <w:rsid w:val="002329D0"/>
    <w:rsid w:val="00232D9D"/>
    <w:rsid w:val="0023515F"/>
    <w:rsid w:val="00235249"/>
    <w:rsid w:val="0023560F"/>
    <w:rsid w:val="00235CC1"/>
    <w:rsid w:val="00236D66"/>
    <w:rsid w:val="00237B5D"/>
    <w:rsid w:val="0024073B"/>
    <w:rsid w:val="002414CD"/>
    <w:rsid w:val="00241D40"/>
    <w:rsid w:val="002430D8"/>
    <w:rsid w:val="00243653"/>
    <w:rsid w:val="00243ABE"/>
    <w:rsid w:val="00243DD1"/>
    <w:rsid w:val="00244127"/>
    <w:rsid w:val="00244A62"/>
    <w:rsid w:val="00244EDE"/>
    <w:rsid w:val="002450F8"/>
    <w:rsid w:val="002456C2"/>
    <w:rsid w:val="00245A59"/>
    <w:rsid w:val="00245DF8"/>
    <w:rsid w:val="0025031B"/>
    <w:rsid w:val="00250361"/>
    <w:rsid w:val="0025197F"/>
    <w:rsid w:val="00252170"/>
    <w:rsid w:val="00253E54"/>
    <w:rsid w:val="00254AB0"/>
    <w:rsid w:val="00255D2B"/>
    <w:rsid w:val="002569AF"/>
    <w:rsid w:val="0025725A"/>
    <w:rsid w:val="0026086B"/>
    <w:rsid w:val="00261F5D"/>
    <w:rsid w:val="002632E7"/>
    <w:rsid w:val="002633C4"/>
    <w:rsid w:val="0026447F"/>
    <w:rsid w:val="0026467C"/>
    <w:rsid w:val="002649FE"/>
    <w:rsid w:val="00264CD2"/>
    <w:rsid w:val="00264D0A"/>
    <w:rsid w:val="00265113"/>
    <w:rsid w:val="00265136"/>
    <w:rsid w:val="002652CE"/>
    <w:rsid w:val="00265BC3"/>
    <w:rsid w:val="00267038"/>
    <w:rsid w:val="00267449"/>
    <w:rsid w:val="00267CEE"/>
    <w:rsid w:val="00267F5F"/>
    <w:rsid w:val="0027131E"/>
    <w:rsid w:val="0027161C"/>
    <w:rsid w:val="00271911"/>
    <w:rsid w:val="0027194F"/>
    <w:rsid w:val="00272ADF"/>
    <w:rsid w:val="0027376E"/>
    <w:rsid w:val="002743EE"/>
    <w:rsid w:val="002744F0"/>
    <w:rsid w:val="00274F23"/>
    <w:rsid w:val="0027570D"/>
    <w:rsid w:val="002767FA"/>
    <w:rsid w:val="00276FD7"/>
    <w:rsid w:val="00277604"/>
    <w:rsid w:val="00280C5F"/>
    <w:rsid w:val="00280D66"/>
    <w:rsid w:val="00281129"/>
    <w:rsid w:val="00281ABC"/>
    <w:rsid w:val="00281C2F"/>
    <w:rsid w:val="00281E04"/>
    <w:rsid w:val="002824C8"/>
    <w:rsid w:val="00283010"/>
    <w:rsid w:val="002834E0"/>
    <w:rsid w:val="00284FD1"/>
    <w:rsid w:val="00285F03"/>
    <w:rsid w:val="0028602C"/>
    <w:rsid w:val="0028645E"/>
    <w:rsid w:val="00286B4D"/>
    <w:rsid w:val="002903BD"/>
    <w:rsid w:val="00290B63"/>
    <w:rsid w:val="00290F51"/>
    <w:rsid w:val="002915E7"/>
    <w:rsid w:val="00291877"/>
    <w:rsid w:val="00293F61"/>
    <w:rsid w:val="0029502C"/>
    <w:rsid w:val="00295FFA"/>
    <w:rsid w:val="0029607D"/>
    <w:rsid w:val="002974A6"/>
    <w:rsid w:val="0029780D"/>
    <w:rsid w:val="002A0192"/>
    <w:rsid w:val="002A03BE"/>
    <w:rsid w:val="002A16F0"/>
    <w:rsid w:val="002A1822"/>
    <w:rsid w:val="002A2334"/>
    <w:rsid w:val="002A239B"/>
    <w:rsid w:val="002A369D"/>
    <w:rsid w:val="002A4421"/>
    <w:rsid w:val="002A4EF3"/>
    <w:rsid w:val="002A5021"/>
    <w:rsid w:val="002A54EC"/>
    <w:rsid w:val="002A5E37"/>
    <w:rsid w:val="002B0FC2"/>
    <w:rsid w:val="002B1375"/>
    <w:rsid w:val="002B1934"/>
    <w:rsid w:val="002B2CF2"/>
    <w:rsid w:val="002B3574"/>
    <w:rsid w:val="002B3CC6"/>
    <w:rsid w:val="002B3DA5"/>
    <w:rsid w:val="002B3F1E"/>
    <w:rsid w:val="002B4AC8"/>
    <w:rsid w:val="002B52F2"/>
    <w:rsid w:val="002B56E0"/>
    <w:rsid w:val="002B63A0"/>
    <w:rsid w:val="002B6C74"/>
    <w:rsid w:val="002B7745"/>
    <w:rsid w:val="002B7C4F"/>
    <w:rsid w:val="002C027A"/>
    <w:rsid w:val="002C032D"/>
    <w:rsid w:val="002C051F"/>
    <w:rsid w:val="002C15A4"/>
    <w:rsid w:val="002C3B35"/>
    <w:rsid w:val="002C3C84"/>
    <w:rsid w:val="002C4B41"/>
    <w:rsid w:val="002C4E74"/>
    <w:rsid w:val="002C4E9E"/>
    <w:rsid w:val="002C503D"/>
    <w:rsid w:val="002C5711"/>
    <w:rsid w:val="002C5BCD"/>
    <w:rsid w:val="002C6E27"/>
    <w:rsid w:val="002C70BF"/>
    <w:rsid w:val="002D06E5"/>
    <w:rsid w:val="002D09B5"/>
    <w:rsid w:val="002D0F50"/>
    <w:rsid w:val="002D1C94"/>
    <w:rsid w:val="002D28BC"/>
    <w:rsid w:val="002D2D50"/>
    <w:rsid w:val="002D3429"/>
    <w:rsid w:val="002D3837"/>
    <w:rsid w:val="002D38A3"/>
    <w:rsid w:val="002D3A6B"/>
    <w:rsid w:val="002D3AF5"/>
    <w:rsid w:val="002D46DB"/>
    <w:rsid w:val="002D49A0"/>
    <w:rsid w:val="002D5EC0"/>
    <w:rsid w:val="002D5ECE"/>
    <w:rsid w:val="002D6106"/>
    <w:rsid w:val="002D63A1"/>
    <w:rsid w:val="002D727C"/>
    <w:rsid w:val="002E0305"/>
    <w:rsid w:val="002E0B71"/>
    <w:rsid w:val="002E1323"/>
    <w:rsid w:val="002E1B43"/>
    <w:rsid w:val="002E4AD6"/>
    <w:rsid w:val="002E77A5"/>
    <w:rsid w:val="002F039C"/>
    <w:rsid w:val="002F053D"/>
    <w:rsid w:val="002F0C31"/>
    <w:rsid w:val="002F14CA"/>
    <w:rsid w:val="002F1660"/>
    <w:rsid w:val="002F175C"/>
    <w:rsid w:val="002F1CC4"/>
    <w:rsid w:val="002F1E6F"/>
    <w:rsid w:val="002F2F10"/>
    <w:rsid w:val="002F4E01"/>
    <w:rsid w:val="002F56D8"/>
    <w:rsid w:val="002F5896"/>
    <w:rsid w:val="002F5D0C"/>
    <w:rsid w:val="002F5DCB"/>
    <w:rsid w:val="002F5FF5"/>
    <w:rsid w:val="002F6E01"/>
    <w:rsid w:val="002F709A"/>
    <w:rsid w:val="002F73C4"/>
    <w:rsid w:val="002F772E"/>
    <w:rsid w:val="002F781E"/>
    <w:rsid w:val="002F7A1E"/>
    <w:rsid w:val="00300FEE"/>
    <w:rsid w:val="00301072"/>
    <w:rsid w:val="0030138D"/>
    <w:rsid w:val="00301610"/>
    <w:rsid w:val="00301BD4"/>
    <w:rsid w:val="00301E0F"/>
    <w:rsid w:val="003026C7"/>
    <w:rsid w:val="00302727"/>
    <w:rsid w:val="00302B44"/>
    <w:rsid w:val="0030375E"/>
    <w:rsid w:val="00303B3A"/>
    <w:rsid w:val="00303D16"/>
    <w:rsid w:val="003047D3"/>
    <w:rsid w:val="00304849"/>
    <w:rsid w:val="0030510B"/>
    <w:rsid w:val="00306124"/>
    <w:rsid w:val="00306470"/>
    <w:rsid w:val="0030672F"/>
    <w:rsid w:val="0031010D"/>
    <w:rsid w:val="00310E7B"/>
    <w:rsid w:val="00310F2C"/>
    <w:rsid w:val="00311628"/>
    <w:rsid w:val="0031167A"/>
    <w:rsid w:val="003121FB"/>
    <w:rsid w:val="00314415"/>
    <w:rsid w:val="00314A18"/>
    <w:rsid w:val="00314A97"/>
    <w:rsid w:val="00316475"/>
    <w:rsid w:val="00317392"/>
    <w:rsid w:val="0031790F"/>
    <w:rsid w:val="00320474"/>
    <w:rsid w:val="00320482"/>
    <w:rsid w:val="00320E07"/>
    <w:rsid w:val="00320F32"/>
    <w:rsid w:val="003218C7"/>
    <w:rsid w:val="00321BF2"/>
    <w:rsid w:val="003220F0"/>
    <w:rsid w:val="00322881"/>
    <w:rsid w:val="003229D8"/>
    <w:rsid w:val="00322ED1"/>
    <w:rsid w:val="0032348D"/>
    <w:rsid w:val="00323A2B"/>
    <w:rsid w:val="00325136"/>
    <w:rsid w:val="003259A5"/>
    <w:rsid w:val="00326293"/>
    <w:rsid w:val="0032709F"/>
    <w:rsid w:val="00327502"/>
    <w:rsid w:val="0033134E"/>
    <w:rsid w:val="00331781"/>
    <w:rsid w:val="003321D5"/>
    <w:rsid w:val="00332B1E"/>
    <w:rsid w:val="00332D5C"/>
    <w:rsid w:val="003335F5"/>
    <w:rsid w:val="00333921"/>
    <w:rsid w:val="00333E0C"/>
    <w:rsid w:val="0033489A"/>
    <w:rsid w:val="00335C4B"/>
    <w:rsid w:val="00335D6C"/>
    <w:rsid w:val="003362ED"/>
    <w:rsid w:val="003365EC"/>
    <w:rsid w:val="00336EAF"/>
    <w:rsid w:val="00336FB0"/>
    <w:rsid w:val="00337A47"/>
    <w:rsid w:val="003425CE"/>
    <w:rsid w:val="00342D47"/>
    <w:rsid w:val="00342D6C"/>
    <w:rsid w:val="00342F42"/>
    <w:rsid w:val="0034486F"/>
    <w:rsid w:val="00344DC3"/>
    <w:rsid w:val="00345256"/>
    <w:rsid w:val="00345B76"/>
    <w:rsid w:val="003464C6"/>
    <w:rsid w:val="003465C8"/>
    <w:rsid w:val="003467FE"/>
    <w:rsid w:val="00346980"/>
    <w:rsid w:val="00346DE7"/>
    <w:rsid w:val="003476F3"/>
    <w:rsid w:val="0034792E"/>
    <w:rsid w:val="00350465"/>
    <w:rsid w:val="0035049F"/>
    <w:rsid w:val="00350592"/>
    <w:rsid w:val="00352709"/>
    <w:rsid w:val="00352C1F"/>
    <w:rsid w:val="00352D2B"/>
    <w:rsid w:val="00354AA8"/>
    <w:rsid w:val="00355BD5"/>
    <w:rsid w:val="0035646C"/>
    <w:rsid w:val="00356AAB"/>
    <w:rsid w:val="00356E56"/>
    <w:rsid w:val="00356EEF"/>
    <w:rsid w:val="00357A05"/>
    <w:rsid w:val="00360EAD"/>
    <w:rsid w:val="00361FFC"/>
    <w:rsid w:val="0036213E"/>
    <w:rsid w:val="00362869"/>
    <w:rsid w:val="00362EC8"/>
    <w:rsid w:val="00362F0A"/>
    <w:rsid w:val="003634F2"/>
    <w:rsid w:val="00364789"/>
    <w:rsid w:val="00364901"/>
    <w:rsid w:val="00364F41"/>
    <w:rsid w:val="003652A0"/>
    <w:rsid w:val="0036580E"/>
    <w:rsid w:val="00365AB4"/>
    <w:rsid w:val="003661AB"/>
    <w:rsid w:val="003663EF"/>
    <w:rsid w:val="0036645D"/>
    <w:rsid w:val="00366A68"/>
    <w:rsid w:val="00367567"/>
    <w:rsid w:val="003705C9"/>
    <w:rsid w:val="00371178"/>
    <w:rsid w:val="003713E0"/>
    <w:rsid w:val="00371416"/>
    <w:rsid w:val="003719B4"/>
    <w:rsid w:val="0037204F"/>
    <w:rsid w:val="003721BC"/>
    <w:rsid w:val="00372E2F"/>
    <w:rsid w:val="00372E90"/>
    <w:rsid w:val="003730DD"/>
    <w:rsid w:val="0037430D"/>
    <w:rsid w:val="00374609"/>
    <w:rsid w:val="00374D5A"/>
    <w:rsid w:val="003762A0"/>
    <w:rsid w:val="00376745"/>
    <w:rsid w:val="0037720E"/>
    <w:rsid w:val="003800DE"/>
    <w:rsid w:val="00381975"/>
    <w:rsid w:val="00381DBA"/>
    <w:rsid w:val="003821D3"/>
    <w:rsid w:val="00382EE8"/>
    <w:rsid w:val="003830C8"/>
    <w:rsid w:val="0038336C"/>
    <w:rsid w:val="00383F39"/>
    <w:rsid w:val="00383F4C"/>
    <w:rsid w:val="00383F7E"/>
    <w:rsid w:val="003849C4"/>
    <w:rsid w:val="0038684E"/>
    <w:rsid w:val="00386A7B"/>
    <w:rsid w:val="00386AC2"/>
    <w:rsid w:val="00386EF5"/>
    <w:rsid w:val="003871ED"/>
    <w:rsid w:val="00390303"/>
    <w:rsid w:val="00390A83"/>
    <w:rsid w:val="00390FF2"/>
    <w:rsid w:val="00392121"/>
    <w:rsid w:val="00392256"/>
    <w:rsid w:val="0039226F"/>
    <w:rsid w:val="00392A35"/>
    <w:rsid w:val="00393666"/>
    <w:rsid w:val="00393F53"/>
    <w:rsid w:val="003940DD"/>
    <w:rsid w:val="003942F0"/>
    <w:rsid w:val="003945BF"/>
    <w:rsid w:val="00394A4C"/>
    <w:rsid w:val="00395381"/>
    <w:rsid w:val="00395395"/>
    <w:rsid w:val="0039556A"/>
    <w:rsid w:val="00396BAE"/>
    <w:rsid w:val="00397223"/>
    <w:rsid w:val="003973D0"/>
    <w:rsid w:val="00397E18"/>
    <w:rsid w:val="003A0984"/>
    <w:rsid w:val="003A1602"/>
    <w:rsid w:val="003A22FB"/>
    <w:rsid w:val="003A3C43"/>
    <w:rsid w:val="003A3D3E"/>
    <w:rsid w:val="003A5380"/>
    <w:rsid w:val="003A53F7"/>
    <w:rsid w:val="003A5830"/>
    <w:rsid w:val="003A6810"/>
    <w:rsid w:val="003A6BB4"/>
    <w:rsid w:val="003B0A02"/>
    <w:rsid w:val="003B1756"/>
    <w:rsid w:val="003B483A"/>
    <w:rsid w:val="003B4890"/>
    <w:rsid w:val="003B59D4"/>
    <w:rsid w:val="003B5B0A"/>
    <w:rsid w:val="003B6175"/>
    <w:rsid w:val="003B670E"/>
    <w:rsid w:val="003B7955"/>
    <w:rsid w:val="003B7AEA"/>
    <w:rsid w:val="003B7F51"/>
    <w:rsid w:val="003C02AB"/>
    <w:rsid w:val="003C1A26"/>
    <w:rsid w:val="003C2CC4"/>
    <w:rsid w:val="003C4DEF"/>
    <w:rsid w:val="003C558C"/>
    <w:rsid w:val="003C74C5"/>
    <w:rsid w:val="003D022D"/>
    <w:rsid w:val="003D0290"/>
    <w:rsid w:val="003D1310"/>
    <w:rsid w:val="003D1450"/>
    <w:rsid w:val="003D2644"/>
    <w:rsid w:val="003D2AA6"/>
    <w:rsid w:val="003D37B7"/>
    <w:rsid w:val="003D3CF9"/>
    <w:rsid w:val="003D4143"/>
    <w:rsid w:val="003D4794"/>
    <w:rsid w:val="003D4B23"/>
    <w:rsid w:val="003D56B0"/>
    <w:rsid w:val="003D637C"/>
    <w:rsid w:val="003E1596"/>
    <w:rsid w:val="003E1C43"/>
    <w:rsid w:val="003E1DAD"/>
    <w:rsid w:val="003E219E"/>
    <w:rsid w:val="003E22F5"/>
    <w:rsid w:val="003E285C"/>
    <w:rsid w:val="003E3065"/>
    <w:rsid w:val="003E3CF4"/>
    <w:rsid w:val="003E3DF3"/>
    <w:rsid w:val="003E4114"/>
    <w:rsid w:val="003E493F"/>
    <w:rsid w:val="003E52A2"/>
    <w:rsid w:val="003E64CC"/>
    <w:rsid w:val="003E66E4"/>
    <w:rsid w:val="003E6D09"/>
    <w:rsid w:val="003E6F7E"/>
    <w:rsid w:val="003E723E"/>
    <w:rsid w:val="003E7CC7"/>
    <w:rsid w:val="003F4B59"/>
    <w:rsid w:val="003F6100"/>
    <w:rsid w:val="003F71B0"/>
    <w:rsid w:val="00400ACF"/>
    <w:rsid w:val="0040136F"/>
    <w:rsid w:val="00401429"/>
    <w:rsid w:val="004016C9"/>
    <w:rsid w:val="00401BF0"/>
    <w:rsid w:val="00402458"/>
    <w:rsid w:val="00402D77"/>
    <w:rsid w:val="00403387"/>
    <w:rsid w:val="00403BAA"/>
    <w:rsid w:val="00403D97"/>
    <w:rsid w:val="0040413A"/>
    <w:rsid w:val="004050B9"/>
    <w:rsid w:val="00405473"/>
    <w:rsid w:val="00406047"/>
    <w:rsid w:val="00406100"/>
    <w:rsid w:val="0041050D"/>
    <w:rsid w:val="00410C89"/>
    <w:rsid w:val="00410FB0"/>
    <w:rsid w:val="004113B2"/>
    <w:rsid w:val="0041259D"/>
    <w:rsid w:val="00412A50"/>
    <w:rsid w:val="004138B7"/>
    <w:rsid w:val="004142AD"/>
    <w:rsid w:val="004147D4"/>
    <w:rsid w:val="00414931"/>
    <w:rsid w:val="00414B35"/>
    <w:rsid w:val="00415BA0"/>
    <w:rsid w:val="00416060"/>
    <w:rsid w:val="004175B5"/>
    <w:rsid w:val="0041795A"/>
    <w:rsid w:val="004179B3"/>
    <w:rsid w:val="00420855"/>
    <w:rsid w:val="00420A5C"/>
    <w:rsid w:val="004223A7"/>
    <w:rsid w:val="004228D5"/>
    <w:rsid w:val="00422F31"/>
    <w:rsid w:val="00423C58"/>
    <w:rsid w:val="00424479"/>
    <w:rsid w:val="00424679"/>
    <w:rsid w:val="00424AD8"/>
    <w:rsid w:val="00425D17"/>
    <w:rsid w:val="0042621F"/>
    <w:rsid w:val="00426B9B"/>
    <w:rsid w:val="00427A1A"/>
    <w:rsid w:val="00430F99"/>
    <w:rsid w:val="004311E3"/>
    <w:rsid w:val="00431FE1"/>
    <w:rsid w:val="004325CB"/>
    <w:rsid w:val="004327E0"/>
    <w:rsid w:val="004331A3"/>
    <w:rsid w:val="00433C6B"/>
    <w:rsid w:val="004346B9"/>
    <w:rsid w:val="0043559E"/>
    <w:rsid w:val="00435D83"/>
    <w:rsid w:val="0043613A"/>
    <w:rsid w:val="00436142"/>
    <w:rsid w:val="00436B33"/>
    <w:rsid w:val="00440E04"/>
    <w:rsid w:val="0044155F"/>
    <w:rsid w:val="00442A83"/>
    <w:rsid w:val="00442E22"/>
    <w:rsid w:val="00442F2A"/>
    <w:rsid w:val="00443039"/>
    <w:rsid w:val="0044393A"/>
    <w:rsid w:val="00443EE9"/>
    <w:rsid w:val="0044425F"/>
    <w:rsid w:val="00446B75"/>
    <w:rsid w:val="00450A3B"/>
    <w:rsid w:val="004514F6"/>
    <w:rsid w:val="004531D1"/>
    <w:rsid w:val="00453379"/>
    <w:rsid w:val="004536EF"/>
    <w:rsid w:val="0045495B"/>
    <w:rsid w:val="00455148"/>
    <w:rsid w:val="00455900"/>
    <w:rsid w:val="00456152"/>
    <w:rsid w:val="00456EB9"/>
    <w:rsid w:val="0045741F"/>
    <w:rsid w:val="00457E0B"/>
    <w:rsid w:val="0046081E"/>
    <w:rsid w:val="00460E2A"/>
    <w:rsid w:val="00461924"/>
    <w:rsid w:val="004632F9"/>
    <w:rsid w:val="00465DC6"/>
    <w:rsid w:val="00466844"/>
    <w:rsid w:val="00466B4C"/>
    <w:rsid w:val="004675D0"/>
    <w:rsid w:val="00467903"/>
    <w:rsid w:val="0046795E"/>
    <w:rsid w:val="0047073D"/>
    <w:rsid w:val="00471405"/>
    <w:rsid w:val="0047261F"/>
    <w:rsid w:val="00473048"/>
    <w:rsid w:val="0047326D"/>
    <w:rsid w:val="004734D9"/>
    <w:rsid w:val="00473963"/>
    <w:rsid w:val="004748BA"/>
    <w:rsid w:val="0047540C"/>
    <w:rsid w:val="00476273"/>
    <w:rsid w:val="0047740D"/>
    <w:rsid w:val="004821F5"/>
    <w:rsid w:val="004832AC"/>
    <w:rsid w:val="004838A6"/>
    <w:rsid w:val="00483CC9"/>
    <w:rsid w:val="00483D1D"/>
    <w:rsid w:val="00483EF4"/>
    <w:rsid w:val="00484B45"/>
    <w:rsid w:val="004859CA"/>
    <w:rsid w:val="00485F90"/>
    <w:rsid w:val="0048637B"/>
    <w:rsid w:val="00486877"/>
    <w:rsid w:val="00486E8D"/>
    <w:rsid w:val="00487256"/>
    <w:rsid w:val="0048737D"/>
    <w:rsid w:val="00487488"/>
    <w:rsid w:val="00492053"/>
    <w:rsid w:val="0049219B"/>
    <w:rsid w:val="00493CC2"/>
    <w:rsid w:val="00494846"/>
    <w:rsid w:val="00495899"/>
    <w:rsid w:val="0049638D"/>
    <w:rsid w:val="00496561"/>
    <w:rsid w:val="004976F2"/>
    <w:rsid w:val="00497E20"/>
    <w:rsid w:val="004A02FA"/>
    <w:rsid w:val="004A0805"/>
    <w:rsid w:val="004A189A"/>
    <w:rsid w:val="004A2281"/>
    <w:rsid w:val="004A28A7"/>
    <w:rsid w:val="004A2E8D"/>
    <w:rsid w:val="004A3F45"/>
    <w:rsid w:val="004A58F9"/>
    <w:rsid w:val="004A5C21"/>
    <w:rsid w:val="004A5ED6"/>
    <w:rsid w:val="004A6F0D"/>
    <w:rsid w:val="004B1927"/>
    <w:rsid w:val="004B3D5D"/>
    <w:rsid w:val="004B3F78"/>
    <w:rsid w:val="004B459B"/>
    <w:rsid w:val="004B4963"/>
    <w:rsid w:val="004B4E7B"/>
    <w:rsid w:val="004B6EC7"/>
    <w:rsid w:val="004B7D6C"/>
    <w:rsid w:val="004C0353"/>
    <w:rsid w:val="004C0946"/>
    <w:rsid w:val="004C2A01"/>
    <w:rsid w:val="004C30BF"/>
    <w:rsid w:val="004C3DEA"/>
    <w:rsid w:val="004C3EE1"/>
    <w:rsid w:val="004C49B5"/>
    <w:rsid w:val="004C4A2B"/>
    <w:rsid w:val="004C547C"/>
    <w:rsid w:val="004C6269"/>
    <w:rsid w:val="004C6864"/>
    <w:rsid w:val="004C69F9"/>
    <w:rsid w:val="004C69FF"/>
    <w:rsid w:val="004C71A0"/>
    <w:rsid w:val="004C73D5"/>
    <w:rsid w:val="004D1CEB"/>
    <w:rsid w:val="004D26B8"/>
    <w:rsid w:val="004D28C5"/>
    <w:rsid w:val="004D2F1B"/>
    <w:rsid w:val="004D3837"/>
    <w:rsid w:val="004D401C"/>
    <w:rsid w:val="004D4AAD"/>
    <w:rsid w:val="004D513B"/>
    <w:rsid w:val="004D5BEC"/>
    <w:rsid w:val="004D66AE"/>
    <w:rsid w:val="004D6864"/>
    <w:rsid w:val="004D71B4"/>
    <w:rsid w:val="004E1541"/>
    <w:rsid w:val="004E1D93"/>
    <w:rsid w:val="004E1FF5"/>
    <w:rsid w:val="004E26ED"/>
    <w:rsid w:val="004E2AAE"/>
    <w:rsid w:val="004E37AA"/>
    <w:rsid w:val="004E3FD1"/>
    <w:rsid w:val="004E4D62"/>
    <w:rsid w:val="004E576A"/>
    <w:rsid w:val="004E617F"/>
    <w:rsid w:val="004E64A6"/>
    <w:rsid w:val="004E79BD"/>
    <w:rsid w:val="004E7F4F"/>
    <w:rsid w:val="004F0DBC"/>
    <w:rsid w:val="004F25C2"/>
    <w:rsid w:val="004F2AB1"/>
    <w:rsid w:val="004F34A1"/>
    <w:rsid w:val="004F3575"/>
    <w:rsid w:val="004F5078"/>
    <w:rsid w:val="004F56A1"/>
    <w:rsid w:val="004F662F"/>
    <w:rsid w:val="004F7AED"/>
    <w:rsid w:val="00500A67"/>
    <w:rsid w:val="0050121C"/>
    <w:rsid w:val="0050139F"/>
    <w:rsid w:val="005015E6"/>
    <w:rsid w:val="0050162B"/>
    <w:rsid w:val="0050182B"/>
    <w:rsid w:val="005022F1"/>
    <w:rsid w:val="005030A9"/>
    <w:rsid w:val="005038B2"/>
    <w:rsid w:val="0050410E"/>
    <w:rsid w:val="005058FF"/>
    <w:rsid w:val="00506A38"/>
    <w:rsid w:val="00507B45"/>
    <w:rsid w:val="00511A20"/>
    <w:rsid w:val="00511F0E"/>
    <w:rsid w:val="00512945"/>
    <w:rsid w:val="00512D8B"/>
    <w:rsid w:val="00513196"/>
    <w:rsid w:val="00514916"/>
    <w:rsid w:val="00514BFF"/>
    <w:rsid w:val="005164EC"/>
    <w:rsid w:val="00516701"/>
    <w:rsid w:val="00516A5D"/>
    <w:rsid w:val="00516A6A"/>
    <w:rsid w:val="00520C6A"/>
    <w:rsid w:val="00520C9E"/>
    <w:rsid w:val="0052136D"/>
    <w:rsid w:val="005221FB"/>
    <w:rsid w:val="0052434D"/>
    <w:rsid w:val="00524C98"/>
    <w:rsid w:val="00525180"/>
    <w:rsid w:val="00525395"/>
    <w:rsid w:val="005258BC"/>
    <w:rsid w:val="00525DC9"/>
    <w:rsid w:val="00526E19"/>
    <w:rsid w:val="00527219"/>
    <w:rsid w:val="0052775E"/>
    <w:rsid w:val="00527B53"/>
    <w:rsid w:val="00530F9C"/>
    <w:rsid w:val="00531F54"/>
    <w:rsid w:val="00532E5F"/>
    <w:rsid w:val="00533633"/>
    <w:rsid w:val="00533CAC"/>
    <w:rsid w:val="00533EFD"/>
    <w:rsid w:val="00534179"/>
    <w:rsid w:val="00537ACD"/>
    <w:rsid w:val="005409DC"/>
    <w:rsid w:val="005420F2"/>
    <w:rsid w:val="00542BC7"/>
    <w:rsid w:val="00543187"/>
    <w:rsid w:val="005479E7"/>
    <w:rsid w:val="00547A47"/>
    <w:rsid w:val="00547B4A"/>
    <w:rsid w:val="00550BDA"/>
    <w:rsid w:val="00550D3B"/>
    <w:rsid w:val="005519D0"/>
    <w:rsid w:val="00552689"/>
    <w:rsid w:val="00553373"/>
    <w:rsid w:val="00553EA9"/>
    <w:rsid w:val="005541A6"/>
    <w:rsid w:val="005545F1"/>
    <w:rsid w:val="0055703E"/>
    <w:rsid w:val="0055771E"/>
    <w:rsid w:val="005577F5"/>
    <w:rsid w:val="00560D05"/>
    <w:rsid w:val="00561438"/>
    <w:rsid w:val="005618F9"/>
    <w:rsid w:val="00561D0C"/>
    <w:rsid w:val="005628B6"/>
    <w:rsid w:val="00562B61"/>
    <w:rsid w:val="00562F4D"/>
    <w:rsid w:val="00564714"/>
    <w:rsid w:val="005655F7"/>
    <w:rsid w:val="00565779"/>
    <w:rsid w:val="00565EA8"/>
    <w:rsid w:val="0056624F"/>
    <w:rsid w:val="00566DEB"/>
    <w:rsid w:val="00567D3D"/>
    <w:rsid w:val="005704D1"/>
    <w:rsid w:val="005713C3"/>
    <w:rsid w:val="0057161F"/>
    <w:rsid w:val="00571BB4"/>
    <w:rsid w:val="00571CA9"/>
    <w:rsid w:val="005722B3"/>
    <w:rsid w:val="0057376F"/>
    <w:rsid w:val="00573BE8"/>
    <w:rsid w:val="0057407A"/>
    <w:rsid w:val="0057414A"/>
    <w:rsid w:val="0057494C"/>
    <w:rsid w:val="00574EB0"/>
    <w:rsid w:val="00575F4B"/>
    <w:rsid w:val="00576AEA"/>
    <w:rsid w:val="00580700"/>
    <w:rsid w:val="0058097B"/>
    <w:rsid w:val="005814A2"/>
    <w:rsid w:val="005828BC"/>
    <w:rsid w:val="00583138"/>
    <w:rsid w:val="00583949"/>
    <w:rsid w:val="00584150"/>
    <w:rsid w:val="005848B3"/>
    <w:rsid w:val="005853D7"/>
    <w:rsid w:val="00585B4E"/>
    <w:rsid w:val="00586059"/>
    <w:rsid w:val="00586ABA"/>
    <w:rsid w:val="00586B32"/>
    <w:rsid w:val="0058726B"/>
    <w:rsid w:val="005905E2"/>
    <w:rsid w:val="00590F87"/>
    <w:rsid w:val="005928DF"/>
    <w:rsid w:val="00592C4A"/>
    <w:rsid w:val="00592C4B"/>
    <w:rsid w:val="00592D66"/>
    <w:rsid w:val="00592EFD"/>
    <w:rsid w:val="00593A84"/>
    <w:rsid w:val="00593A9C"/>
    <w:rsid w:val="00593F07"/>
    <w:rsid w:val="00594628"/>
    <w:rsid w:val="00594CF0"/>
    <w:rsid w:val="00594CF6"/>
    <w:rsid w:val="00595476"/>
    <w:rsid w:val="00595AA3"/>
    <w:rsid w:val="00596289"/>
    <w:rsid w:val="00596EFC"/>
    <w:rsid w:val="00597BF3"/>
    <w:rsid w:val="00597E6E"/>
    <w:rsid w:val="005A02CA"/>
    <w:rsid w:val="005A0312"/>
    <w:rsid w:val="005A0327"/>
    <w:rsid w:val="005A0415"/>
    <w:rsid w:val="005A084E"/>
    <w:rsid w:val="005A0C1C"/>
    <w:rsid w:val="005A0DD8"/>
    <w:rsid w:val="005A104A"/>
    <w:rsid w:val="005A15B5"/>
    <w:rsid w:val="005A1B1D"/>
    <w:rsid w:val="005A288A"/>
    <w:rsid w:val="005A2F4B"/>
    <w:rsid w:val="005A3B8B"/>
    <w:rsid w:val="005A3B99"/>
    <w:rsid w:val="005A46BA"/>
    <w:rsid w:val="005A4888"/>
    <w:rsid w:val="005A533E"/>
    <w:rsid w:val="005A6EB1"/>
    <w:rsid w:val="005A72E7"/>
    <w:rsid w:val="005A7430"/>
    <w:rsid w:val="005A7C89"/>
    <w:rsid w:val="005A7F8F"/>
    <w:rsid w:val="005B14D7"/>
    <w:rsid w:val="005B180A"/>
    <w:rsid w:val="005B2DFC"/>
    <w:rsid w:val="005B31F6"/>
    <w:rsid w:val="005B3C41"/>
    <w:rsid w:val="005B3DB3"/>
    <w:rsid w:val="005B5F27"/>
    <w:rsid w:val="005B6292"/>
    <w:rsid w:val="005B7056"/>
    <w:rsid w:val="005B75D1"/>
    <w:rsid w:val="005C0CF6"/>
    <w:rsid w:val="005C0FC8"/>
    <w:rsid w:val="005C14E0"/>
    <w:rsid w:val="005C1CC7"/>
    <w:rsid w:val="005C1E97"/>
    <w:rsid w:val="005C236C"/>
    <w:rsid w:val="005C2660"/>
    <w:rsid w:val="005C280C"/>
    <w:rsid w:val="005C4358"/>
    <w:rsid w:val="005C458B"/>
    <w:rsid w:val="005C4825"/>
    <w:rsid w:val="005C4D93"/>
    <w:rsid w:val="005C53D3"/>
    <w:rsid w:val="005C5760"/>
    <w:rsid w:val="005C5808"/>
    <w:rsid w:val="005C674E"/>
    <w:rsid w:val="005C6C4F"/>
    <w:rsid w:val="005C6D98"/>
    <w:rsid w:val="005C72A3"/>
    <w:rsid w:val="005C782C"/>
    <w:rsid w:val="005C7BB2"/>
    <w:rsid w:val="005D0E65"/>
    <w:rsid w:val="005D2018"/>
    <w:rsid w:val="005D2B66"/>
    <w:rsid w:val="005D2DFC"/>
    <w:rsid w:val="005D3075"/>
    <w:rsid w:val="005D30B8"/>
    <w:rsid w:val="005D3F18"/>
    <w:rsid w:val="005D3FB5"/>
    <w:rsid w:val="005D438F"/>
    <w:rsid w:val="005D4877"/>
    <w:rsid w:val="005D4A98"/>
    <w:rsid w:val="005D542D"/>
    <w:rsid w:val="005D5721"/>
    <w:rsid w:val="005D5AF5"/>
    <w:rsid w:val="005D5FE7"/>
    <w:rsid w:val="005D60E2"/>
    <w:rsid w:val="005D6D72"/>
    <w:rsid w:val="005D763C"/>
    <w:rsid w:val="005D78F5"/>
    <w:rsid w:val="005D7B9A"/>
    <w:rsid w:val="005E01D5"/>
    <w:rsid w:val="005E06C2"/>
    <w:rsid w:val="005E111E"/>
    <w:rsid w:val="005E190D"/>
    <w:rsid w:val="005E1D4E"/>
    <w:rsid w:val="005E2D2C"/>
    <w:rsid w:val="005E2E34"/>
    <w:rsid w:val="005E3F67"/>
    <w:rsid w:val="005E40A3"/>
    <w:rsid w:val="005E40FD"/>
    <w:rsid w:val="005E4BCE"/>
    <w:rsid w:val="005E4FFC"/>
    <w:rsid w:val="005E5034"/>
    <w:rsid w:val="005E783D"/>
    <w:rsid w:val="005E7981"/>
    <w:rsid w:val="005F12E5"/>
    <w:rsid w:val="005F1B2D"/>
    <w:rsid w:val="005F1F36"/>
    <w:rsid w:val="005F27B0"/>
    <w:rsid w:val="005F2EB3"/>
    <w:rsid w:val="005F3389"/>
    <w:rsid w:val="005F3D21"/>
    <w:rsid w:val="005F494A"/>
    <w:rsid w:val="005F5024"/>
    <w:rsid w:val="005F5699"/>
    <w:rsid w:val="005F575F"/>
    <w:rsid w:val="005F57AD"/>
    <w:rsid w:val="005F6013"/>
    <w:rsid w:val="005F7079"/>
    <w:rsid w:val="005F7717"/>
    <w:rsid w:val="005F79E1"/>
    <w:rsid w:val="005F7B75"/>
    <w:rsid w:val="005F7F93"/>
    <w:rsid w:val="006001EE"/>
    <w:rsid w:val="006005C4"/>
    <w:rsid w:val="00600DB9"/>
    <w:rsid w:val="00601CA8"/>
    <w:rsid w:val="006023C0"/>
    <w:rsid w:val="00602B75"/>
    <w:rsid w:val="006032B5"/>
    <w:rsid w:val="00603976"/>
    <w:rsid w:val="00603DAF"/>
    <w:rsid w:val="00604415"/>
    <w:rsid w:val="00604CAB"/>
    <w:rsid w:val="00605042"/>
    <w:rsid w:val="00606B2B"/>
    <w:rsid w:val="00607635"/>
    <w:rsid w:val="0061047C"/>
    <w:rsid w:val="00610D8F"/>
    <w:rsid w:val="0061115C"/>
    <w:rsid w:val="006114EF"/>
    <w:rsid w:val="006118E0"/>
    <w:rsid w:val="00611FC4"/>
    <w:rsid w:val="006123D4"/>
    <w:rsid w:val="00613963"/>
    <w:rsid w:val="00614C50"/>
    <w:rsid w:val="00615C66"/>
    <w:rsid w:val="00616894"/>
    <w:rsid w:val="0061700C"/>
    <w:rsid w:val="006176FB"/>
    <w:rsid w:val="00620AF0"/>
    <w:rsid w:val="00620E0D"/>
    <w:rsid w:val="00621286"/>
    <w:rsid w:val="0062193A"/>
    <w:rsid w:val="00621DE8"/>
    <w:rsid w:val="00622E3D"/>
    <w:rsid w:val="00623021"/>
    <w:rsid w:val="00623C4A"/>
    <w:rsid w:val="006241C8"/>
    <w:rsid w:val="00624677"/>
    <w:rsid w:val="00624F12"/>
    <w:rsid w:val="006258F4"/>
    <w:rsid w:val="00625FB0"/>
    <w:rsid w:val="006260B2"/>
    <w:rsid w:val="006260F8"/>
    <w:rsid w:val="006264FB"/>
    <w:rsid w:val="00626D71"/>
    <w:rsid w:val="006274AD"/>
    <w:rsid w:val="00627697"/>
    <w:rsid w:val="00627FB0"/>
    <w:rsid w:val="00630676"/>
    <w:rsid w:val="00631010"/>
    <w:rsid w:val="0063128B"/>
    <w:rsid w:val="0063163E"/>
    <w:rsid w:val="00632287"/>
    <w:rsid w:val="006343E4"/>
    <w:rsid w:val="006347FB"/>
    <w:rsid w:val="00634CEE"/>
    <w:rsid w:val="00635006"/>
    <w:rsid w:val="006365F5"/>
    <w:rsid w:val="00636CE7"/>
    <w:rsid w:val="00636EFE"/>
    <w:rsid w:val="006371AA"/>
    <w:rsid w:val="006379ED"/>
    <w:rsid w:val="006405BC"/>
    <w:rsid w:val="00640B26"/>
    <w:rsid w:val="0064129E"/>
    <w:rsid w:val="00641E64"/>
    <w:rsid w:val="0064226F"/>
    <w:rsid w:val="00642394"/>
    <w:rsid w:val="0064518A"/>
    <w:rsid w:val="00645F22"/>
    <w:rsid w:val="00645FB7"/>
    <w:rsid w:val="006478E6"/>
    <w:rsid w:val="00652D0A"/>
    <w:rsid w:val="006538C5"/>
    <w:rsid w:val="00654341"/>
    <w:rsid w:val="00654777"/>
    <w:rsid w:val="006572E9"/>
    <w:rsid w:val="0065732B"/>
    <w:rsid w:val="00660618"/>
    <w:rsid w:val="00661597"/>
    <w:rsid w:val="006617E2"/>
    <w:rsid w:val="006619EB"/>
    <w:rsid w:val="00662BB6"/>
    <w:rsid w:val="00663276"/>
    <w:rsid w:val="00664048"/>
    <w:rsid w:val="00664204"/>
    <w:rsid w:val="00664C49"/>
    <w:rsid w:val="0066644D"/>
    <w:rsid w:val="0067002C"/>
    <w:rsid w:val="006729FE"/>
    <w:rsid w:val="00673B41"/>
    <w:rsid w:val="00674026"/>
    <w:rsid w:val="006743E9"/>
    <w:rsid w:val="00674D94"/>
    <w:rsid w:val="006752A4"/>
    <w:rsid w:val="00675950"/>
    <w:rsid w:val="0067729C"/>
    <w:rsid w:val="00680104"/>
    <w:rsid w:val="0068043D"/>
    <w:rsid w:val="00680461"/>
    <w:rsid w:val="0068157F"/>
    <w:rsid w:val="00682284"/>
    <w:rsid w:val="006838C8"/>
    <w:rsid w:val="00683EEF"/>
    <w:rsid w:val="00683EF7"/>
    <w:rsid w:val="00684C21"/>
    <w:rsid w:val="006853D1"/>
    <w:rsid w:val="0068555B"/>
    <w:rsid w:val="0068599A"/>
    <w:rsid w:val="00685FA6"/>
    <w:rsid w:val="00687350"/>
    <w:rsid w:val="0068743C"/>
    <w:rsid w:val="00691D60"/>
    <w:rsid w:val="00691F84"/>
    <w:rsid w:val="00692421"/>
    <w:rsid w:val="00692BBE"/>
    <w:rsid w:val="00692F9B"/>
    <w:rsid w:val="0069416D"/>
    <w:rsid w:val="00694695"/>
    <w:rsid w:val="00694AE6"/>
    <w:rsid w:val="00696929"/>
    <w:rsid w:val="0069763E"/>
    <w:rsid w:val="006976A6"/>
    <w:rsid w:val="006A06DC"/>
    <w:rsid w:val="006A0E69"/>
    <w:rsid w:val="006A1764"/>
    <w:rsid w:val="006A24AA"/>
    <w:rsid w:val="006A3708"/>
    <w:rsid w:val="006A3DD8"/>
    <w:rsid w:val="006A40F2"/>
    <w:rsid w:val="006A53B5"/>
    <w:rsid w:val="006A62F2"/>
    <w:rsid w:val="006A6790"/>
    <w:rsid w:val="006A6E08"/>
    <w:rsid w:val="006A703F"/>
    <w:rsid w:val="006A7737"/>
    <w:rsid w:val="006A7F0A"/>
    <w:rsid w:val="006B04B5"/>
    <w:rsid w:val="006B0995"/>
    <w:rsid w:val="006B3157"/>
    <w:rsid w:val="006B409F"/>
    <w:rsid w:val="006B4AA4"/>
    <w:rsid w:val="006B5AB9"/>
    <w:rsid w:val="006B5CC6"/>
    <w:rsid w:val="006B6574"/>
    <w:rsid w:val="006B7DEC"/>
    <w:rsid w:val="006C014A"/>
    <w:rsid w:val="006C082A"/>
    <w:rsid w:val="006C1A36"/>
    <w:rsid w:val="006C32BC"/>
    <w:rsid w:val="006C3AD1"/>
    <w:rsid w:val="006C4887"/>
    <w:rsid w:val="006C48BB"/>
    <w:rsid w:val="006C692F"/>
    <w:rsid w:val="006C7A23"/>
    <w:rsid w:val="006D1E0F"/>
    <w:rsid w:val="006D1EAD"/>
    <w:rsid w:val="006D2401"/>
    <w:rsid w:val="006D241C"/>
    <w:rsid w:val="006D2B97"/>
    <w:rsid w:val="006D2D61"/>
    <w:rsid w:val="006D37AF"/>
    <w:rsid w:val="006D3D02"/>
    <w:rsid w:val="006D41DC"/>
    <w:rsid w:val="006D443C"/>
    <w:rsid w:val="006D4FC0"/>
    <w:rsid w:val="006D51D0"/>
    <w:rsid w:val="006D75C7"/>
    <w:rsid w:val="006E0BAF"/>
    <w:rsid w:val="006E10C6"/>
    <w:rsid w:val="006E1779"/>
    <w:rsid w:val="006E1A90"/>
    <w:rsid w:val="006E1D8A"/>
    <w:rsid w:val="006E3134"/>
    <w:rsid w:val="006E34B9"/>
    <w:rsid w:val="006E37EC"/>
    <w:rsid w:val="006E3FDB"/>
    <w:rsid w:val="006E564B"/>
    <w:rsid w:val="006E6797"/>
    <w:rsid w:val="006E6FAF"/>
    <w:rsid w:val="006E7191"/>
    <w:rsid w:val="006F2CD8"/>
    <w:rsid w:val="006F36AC"/>
    <w:rsid w:val="006F3DA5"/>
    <w:rsid w:val="006F54E7"/>
    <w:rsid w:val="006F57B9"/>
    <w:rsid w:val="006F7622"/>
    <w:rsid w:val="00700DA3"/>
    <w:rsid w:val="00701545"/>
    <w:rsid w:val="00701FD5"/>
    <w:rsid w:val="00702C9B"/>
    <w:rsid w:val="00702E5F"/>
    <w:rsid w:val="0070353B"/>
    <w:rsid w:val="00703577"/>
    <w:rsid w:val="00703718"/>
    <w:rsid w:val="00703DF4"/>
    <w:rsid w:val="007052C3"/>
    <w:rsid w:val="007053C1"/>
    <w:rsid w:val="00705625"/>
    <w:rsid w:val="0071076F"/>
    <w:rsid w:val="007113A4"/>
    <w:rsid w:val="00711F00"/>
    <w:rsid w:val="00713546"/>
    <w:rsid w:val="00713B23"/>
    <w:rsid w:val="0071450D"/>
    <w:rsid w:val="00715AD0"/>
    <w:rsid w:val="00717631"/>
    <w:rsid w:val="00720196"/>
    <w:rsid w:val="007208E9"/>
    <w:rsid w:val="0072096D"/>
    <w:rsid w:val="0072149D"/>
    <w:rsid w:val="0072200C"/>
    <w:rsid w:val="0072226B"/>
    <w:rsid w:val="0072352E"/>
    <w:rsid w:val="007239A0"/>
    <w:rsid w:val="00725453"/>
    <w:rsid w:val="0072573F"/>
    <w:rsid w:val="00725F30"/>
    <w:rsid w:val="0072632A"/>
    <w:rsid w:val="00726F57"/>
    <w:rsid w:val="00727B35"/>
    <w:rsid w:val="007314F3"/>
    <w:rsid w:val="007327D5"/>
    <w:rsid w:val="00732B51"/>
    <w:rsid w:val="00734B12"/>
    <w:rsid w:val="00734BAC"/>
    <w:rsid w:val="00735CA1"/>
    <w:rsid w:val="00736E08"/>
    <w:rsid w:val="00740255"/>
    <w:rsid w:val="007405D8"/>
    <w:rsid w:val="007417BC"/>
    <w:rsid w:val="00743842"/>
    <w:rsid w:val="007439B3"/>
    <w:rsid w:val="00745A0C"/>
    <w:rsid w:val="007463DE"/>
    <w:rsid w:val="007464B8"/>
    <w:rsid w:val="00746BB2"/>
    <w:rsid w:val="00746CEF"/>
    <w:rsid w:val="00746F1E"/>
    <w:rsid w:val="00750D47"/>
    <w:rsid w:val="00750FCA"/>
    <w:rsid w:val="00751074"/>
    <w:rsid w:val="00751147"/>
    <w:rsid w:val="007523EF"/>
    <w:rsid w:val="00752B6A"/>
    <w:rsid w:val="00753BA9"/>
    <w:rsid w:val="007551B4"/>
    <w:rsid w:val="00756A3F"/>
    <w:rsid w:val="0075733D"/>
    <w:rsid w:val="0076033B"/>
    <w:rsid w:val="00760F53"/>
    <w:rsid w:val="007614FA"/>
    <w:rsid w:val="007624CA"/>
    <w:rsid w:val="00762792"/>
    <w:rsid w:val="007627EE"/>
    <w:rsid w:val="007629C8"/>
    <w:rsid w:val="00763BE8"/>
    <w:rsid w:val="007646B4"/>
    <w:rsid w:val="00764878"/>
    <w:rsid w:val="00764914"/>
    <w:rsid w:val="0076598F"/>
    <w:rsid w:val="0076609B"/>
    <w:rsid w:val="00767016"/>
    <w:rsid w:val="007709DF"/>
    <w:rsid w:val="007723A1"/>
    <w:rsid w:val="00772C49"/>
    <w:rsid w:val="00775080"/>
    <w:rsid w:val="00775788"/>
    <w:rsid w:val="007757D4"/>
    <w:rsid w:val="00776265"/>
    <w:rsid w:val="0077671F"/>
    <w:rsid w:val="00776CA5"/>
    <w:rsid w:val="007771A3"/>
    <w:rsid w:val="00777941"/>
    <w:rsid w:val="00777DF8"/>
    <w:rsid w:val="007812BA"/>
    <w:rsid w:val="007818F4"/>
    <w:rsid w:val="00781C83"/>
    <w:rsid w:val="007826F5"/>
    <w:rsid w:val="00782B9E"/>
    <w:rsid w:val="00782F90"/>
    <w:rsid w:val="0078300D"/>
    <w:rsid w:val="00784231"/>
    <w:rsid w:val="00784BCF"/>
    <w:rsid w:val="00784C71"/>
    <w:rsid w:val="00785247"/>
    <w:rsid w:val="00785623"/>
    <w:rsid w:val="007868E9"/>
    <w:rsid w:val="00786EFA"/>
    <w:rsid w:val="00786F3A"/>
    <w:rsid w:val="00787E5D"/>
    <w:rsid w:val="007911EA"/>
    <w:rsid w:val="0079151D"/>
    <w:rsid w:val="00791C81"/>
    <w:rsid w:val="007925AE"/>
    <w:rsid w:val="00794B4A"/>
    <w:rsid w:val="00794DAA"/>
    <w:rsid w:val="00795A39"/>
    <w:rsid w:val="00795F7A"/>
    <w:rsid w:val="007965DB"/>
    <w:rsid w:val="007966A8"/>
    <w:rsid w:val="007A102A"/>
    <w:rsid w:val="007A1319"/>
    <w:rsid w:val="007A26E3"/>
    <w:rsid w:val="007A2815"/>
    <w:rsid w:val="007A3E95"/>
    <w:rsid w:val="007A3F4B"/>
    <w:rsid w:val="007A401C"/>
    <w:rsid w:val="007A4383"/>
    <w:rsid w:val="007A6C99"/>
    <w:rsid w:val="007A6E9D"/>
    <w:rsid w:val="007A7897"/>
    <w:rsid w:val="007B0D02"/>
    <w:rsid w:val="007B19F4"/>
    <w:rsid w:val="007B1D5B"/>
    <w:rsid w:val="007B1E62"/>
    <w:rsid w:val="007B3C73"/>
    <w:rsid w:val="007B415A"/>
    <w:rsid w:val="007B5249"/>
    <w:rsid w:val="007B5F65"/>
    <w:rsid w:val="007B6244"/>
    <w:rsid w:val="007B6A5D"/>
    <w:rsid w:val="007B6BA5"/>
    <w:rsid w:val="007B7CE1"/>
    <w:rsid w:val="007C203A"/>
    <w:rsid w:val="007C3390"/>
    <w:rsid w:val="007C3A7C"/>
    <w:rsid w:val="007C3D25"/>
    <w:rsid w:val="007C3F74"/>
    <w:rsid w:val="007C3FFB"/>
    <w:rsid w:val="007C4F4B"/>
    <w:rsid w:val="007C5032"/>
    <w:rsid w:val="007C58E8"/>
    <w:rsid w:val="007C7378"/>
    <w:rsid w:val="007C73E0"/>
    <w:rsid w:val="007C784F"/>
    <w:rsid w:val="007C7C57"/>
    <w:rsid w:val="007D0063"/>
    <w:rsid w:val="007D0270"/>
    <w:rsid w:val="007D08EB"/>
    <w:rsid w:val="007D126C"/>
    <w:rsid w:val="007D1374"/>
    <w:rsid w:val="007D1737"/>
    <w:rsid w:val="007D18F4"/>
    <w:rsid w:val="007D281F"/>
    <w:rsid w:val="007D32C6"/>
    <w:rsid w:val="007D3316"/>
    <w:rsid w:val="007D3677"/>
    <w:rsid w:val="007D42B0"/>
    <w:rsid w:val="007D4542"/>
    <w:rsid w:val="007D5803"/>
    <w:rsid w:val="007D7F12"/>
    <w:rsid w:val="007E0392"/>
    <w:rsid w:val="007E0821"/>
    <w:rsid w:val="007E0B2D"/>
    <w:rsid w:val="007E1318"/>
    <w:rsid w:val="007E16D9"/>
    <w:rsid w:val="007E3050"/>
    <w:rsid w:val="007E32DC"/>
    <w:rsid w:val="007E3DF7"/>
    <w:rsid w:val="007E3E13"/>
    <w:rsid w:val="007E5179"/>
    <w:rsid w:val="007E51CE"/>
    <w:rsid w:val="007E5732"/>
    <w:rsid w:val="007E61D9"/>
    <w:rsid w:val="007E6F98"/>
    <w:rsid w:val="007F0685"/>
    <w:rsid w:val="007F1247"/>
    <w:rsid w:val="007F1E75"/>
    <w:rsid w:val="007F2A81"/>
    <w:rsid w:val="007F31D9"/>
    <w:rsid w:val="007F3A2C"/>
    <w:rsid w:val="007F5739"/>
    <w:rsid w:val="007F5AA8"/>
    <w:rsid w:val="007F6611"/>
    <w:rsid w:val="007F7246"/>
    <w:rsid w:val="007F75D2"/>
    <w:rsid w:val="007F7E17"/>
    <w:rsid w:val="00801CBF"/>
    <w:rsid w:val="008022BF"/>
    <w:rsid w:val="008025B6"/>
    <w:rsid w:val="00803EEC"/>
    <w:rsid w:val="00806AAA"/>
    <w:rsid w:val="008076A7"/>
    <w:rsid w:val="008105B8"/>
    <w:rsid w:val="00810C74"/>
    <w:rsid w:val="008111BA"/>
    <w:rsid w:val="00812971"/>
    <w:rsid w:val="00812E9F"/>
    <w:rsid w:val="0081367C"/>
    <w:rsid w:val="00813793"/>
    <w:rsid w:val="00814F95"/>
    <w:rsid w:val="0081534F"/>
    <w:rsid w:val="0081547F"/>
    <w:rsid w:val="00815845"/>
    <w:rsid w:val="00815984"/>
    <w:rsid w:val="00815ADE"/>
    <w:rsid w:val="00815C52"/>
    <w:rsid w:val="00815F80"/>
    <w:rsid w:val="008163F8"/>
    <w:rsid w:val="00816874"/>
    <w:rsid w:val="00816972"/>
    <w:rsid w:val="00816A3A"/>
    <w:rsid w:val="0081741E"/>
    <w:rsid w:val="0081770E"/>
    <w:rsid w:val="00817C33"/>
    <w:rsid w:val="008216A5"/>
    <w:rsid w:val="00821A8D"/>
    <w:rsid w:val="00821FEC"/>
    <w:rsid w:val="008242D7"/>
    <w:rsid w:val="00824F1B"/>
    <w:rsid w:val="00825659"/>
    <w:rsid w:val="008257B1"/>
    <w:rsid w:val="00825B61"/>
    <w:rsid w:val="00825F45"/>
    <w:rsid w:val="00826086"/>
    <w:rsid w:val="008261FF"/>
    <w:rsid w:val="00826279"/>
    <w:rsid w:val="00827317"/>
    <w:rsid w:val="008274A4"/>
    <w:rsid w:val="0083016A"/>
    <w:rsid w:val="008310C1"/>
    <w:rsid w:val="008310F0"/>
    <w:rsid w:val="008320F6"/>
    <w:rsid w:val="00833415"/>
    <w:rsid w:val="00833511"/>
    <w:rsid w:val="008345A9"/>
    <w:rsid w:val="00834953"/>
    <w:rsid w:val="00837334"/>
    <w:rsid w:val="008375C6"/>
    <w:rsid w:val="00840104"/>
    <w:rsid w:val="0084035B"/>
    <w:rsid w:val="00840E72"/>
    <w:rsid w:val="0084126F"/>
    <w:rsid w:val="00841306"/>
    <w:rsid w:val="00841DC9"/>
    <w:rsid w:val="008428C9"/>
    <w:rsid w:val="00843767"/>
    <w:rsid w:val="00843831"/>
    <w:rsid w:val="00843DAC"/>
    <w:rsid w:val="0084586E"/>
    <w:rsid w:val="00845FA8"/>
    <w:rsid w:val="00846ED4"/>
    <w:rsid w:val="00851259"/>
    <w:rsid w:val="008528FD"/>
    <w:rsid w:val="00852B57"/>
    <w:rsid w:val="008538BE"/>
    <w:rsid w:val="00856F9E"/>
    <w:rsid w:val="008579E7"/>
    <w:rsid w:val="00857E2C"/>
    <w:rsid w:val="008609AA"/>
    <w:rsid w:val="008618FE"/>
    <w:rsid w:val="008621E0"/>
    <w:rsid w:val="00862362"/>
    <w:rsid w:val="008641D8"/>
    <w:rsid w:val="008655A1"/>
    <w:rsid w:val="008655A9"/>
    <w:rsid w:val="00865633"/>
    <w:rsid w:val="008658CB"/>
    <w:rsid w:val="00865FDE"/>
    <w:rsid w:val="0086733B"/>
    <w:rsid w:val="00867815"/>
    <w:rsid w:val="008678D8"/>
    <w:rsid w:val="008679D9"/>
    <w:rsid w:val="00870D91"/>
    <w:rsid w:val="00870E05"/>
    <w:rsid w:val="00870E88"/>
    <w:rsid w:val="00871051"/>
    <w:rsid w:val="00871842"/>
    <w:rsid w:val="0087204B"/>
    <w:rsid w:val="00874CAC"/>
    <w:rsid w:val="00875527"/>
    <w:rsid w:val="00875BCE"/>
    <w:rsid w:val="00875FE5"/>
    <w:rsid w:val="008809FB"/>
    <w:rsid w:val="00880F4C"/>
    <w:rsid w:val="008817F2"/>
    <w:rsid w:val="00883D53"/>
    <w:rsid w:val="008840E2"/>
    <w:rsid w:val="00884110"/>
    <w:rsid w:val="008854BE"/>
    <w:rsid w:val="00885BF6"/>
    <w:rsid w:val="00885F41"/>
    <w:rsid w:val="0088636B"/>
    <w:rsid w:val="00886FFA"/>
    <w:rsid w:val="008908B6"/>
    <w:rsid w:val="008910C7"/>
    <w:rsid w:val="00891309"/>
    <w:rsid w:val="00891311"/>
    <w:rsid w:val="0089139E"/>
    <w:rsid w:val="00891599"/>
    <w:rsid w:val="008926B5"/>
    <w:rsid w:val="0089456C"/>
    <w:rsid w:val="00894A28"/>
    <w:rsid w:val="00894F8B"/>
    <w:rsid w:val="00895430"/>
    <w:rsid w:val="008955B9"/>
    <w:rsid w:val="008975D6"/>
    <w:rsid w:val="008979B1"/>
    <w:rsid w:val="008A0CAF"/>
    <w:rsid w:val="008A0ED0"/>
    <w:rsid w:val="008A1039"/>
    <w:rsid w:val="008A10D2"/>
    <w:rsid w:val="008A1DB2"/>
    <w:rsid w:val="008A2203"/>
    <w:rsid w:val="008A2431"/>
    <w:rsid w:val="008A2621"/>
    <w:rsid w:val="008A2628"/>
    <w:rsid w:val="008A2B09"/>
    <w:rsid w:val="008A4733"/>
    <w:rsid w:val="008A5196"/>
    <w:rsid w:val="008A5350"/>
    <w:rsid w:val="008A61F6"/>
    <w:rsid w:val="008A62CB"/>
    <w:rsid w:val="008A6B25"/>
    <w:rsid w:val="008A6BB4"/>
    <w:rsid w:val="008A6C4F"/>
    <w:rsid w:val="008A778A"/>
    <w:rsid w:val="008A7802"/>
    <w:rsid w:val="008A7E58"/>
    <w:rsid w:val="008B03B3"/>
    <w:rsid w:val="008B10CC"/>
    <w:rsid w:val="008B16AE"/>
    <w:rsid w:val="008B1EE4"/>
    <w:rsid w:val="008B2335"/>
    <w:rsid w:val="008B2485"/>
    <w:rsid w:val="008B26E9"/>
    <w:rsid w:val="008B388D"/>
    <w:rsid w:val="008B3D95"/>
    <w:rsid w:val="008B6178"/>
    <w:rsid w:val="008C017D"/>
    <w:rsid w:val="008C0E41"/>
    <w:rsid w:val="008C1896"/>
    <w:rsid w:val="008C455F"/>
    <w:rsid w:val="008C4EDC"/>
    <w:rsid w:val="008C67A7"/>
    <w:rsid w:val="008C7D0C"/>
    <w:rsid w:val="008D076E"/>
    <w:rsid w:val="008D0FBA"/>
    <w:rsid w:val="008D1459"/>
    <w:rsid w:val="008D16B5"/>
    <w:rsid w:val="008D1B37"/>
    <w:rsid w:val="008D2205"/>
    <w:rsid w:val="008D2503"/>
    <w:rsid w:val="008D2F38"/>
    <w:rsid w:val="008D38F3"/>
    <w:rsid w:val="008D3AD8"/>
    <w:rsid w:val="008D3DF9"/>
    <w:rsid w:val="008D4A3E"/>
    <w:rsid w:val="008D4BF5"/>
    <w:rsid w:val="008D4D0B"/>
    <w:rsid w:val="008D4DE1"/>
    <w:rsid w:val="008D52B1"/>
    <w:rsid w:val="008D5553"/>
    <w:rsid w:val="008D5CEF"/>
    <w:rsid w:val="008E0104"/>
    <w:rsid w:val="008E04C9"/>
    <w:rsid w:val="008E0678"/>
    <w:rsid w:val="008E1567"/>
    <w:rsid w:val="008E1D1B"/>
    <w:rsid w:val="008E1FE2"/>
    <w:rsid w:val="008E27EC"/>
    <w:rsid w:val="008E29F8"/>
    <w:rsid w:val="008E3011"/>
    <w:rsid w:val="008E36FD"/>
    <w:rsid w:val="008E39CC"/>
    <w:rsid w:val="008E4C4F"/>
    <w:rsid w:val="008E5320"/>
    <w:rsid w:val="008E6A47"/>
    <w:rsid w:val="008E7478"/>
    <w:rsid w:val="008E7D8C"/>
    <w:rsid w:val="008F0125"/>
    <w:rsid w:val="008F11A1"/>
    <w:rsid w:val="008F142A"/>
    <w:rsid w:val="008F1D58"/>
    <w:rsid w:val="008F2587"/>
    <w:rsid w:val="008F34D7"/>
    <w:rsid w:val="008F4AF5"/>
    <w:rsid w:val="008F4C04"/>
    <w:rsid w:val="008F6CC3"/>
    <w:rsid w:val="008F78BA"/>
    <w:rsid w:val="008F7EF1"/>
    <w:rsid w:val="00900EB6"/>
    <w:rsid w:val="009011FD"/>
    <w:rsid w:val="00901CCF"/>
    <w:rsid w:val="0090237B"/>
    <w:rsid w:val="00902668"/>
    <w:rsid w:val="00902FE8"/>
    <w:rsid w:val="00903876"/>
    <w:rsid w:val="009043EB"/>
    <w:rsid w:val="0090596D"/>
    <w:rsid w:val="00905FD2"/>
    <w:rsid w:val="009067DD"/>
    <w:rsid w:val="00906AB6"/>
    <w:rsid w:val="00910F40"/>
    <w:rsid w:val="00911247"/>
    <w:rsid w:val="00911303"/>
    <w:rsid w:val="00911894"/>
    <w:rsid w:val="00912256"/>
    <w:rsid w:val="00912962"/>
    <w:rsid w:val="00912C08"/>
    <w:rsid w:val="00913616"/>
    <w:rsid w:val="00913F5E"/>
    <w:rsid w:val="0091460C"/>
    <w:rsid w:val="00914B6E"/>
    <w:rsid w:val="009152C3"/>
    <w:rsid w:val="00916567"/>
    <w:rsid w:val="00916F7B"/>
    <w:rsid w:val="009172D4"/>
    <w:rsid w:val="009223CA"/>
    <w:rsid w:val="00924A12"/>
    <w:rsid w:val="00925340"/>
    <w:rsid w:val="00925889"/>
    <w:rsid w:val="00930D71"/>
    <w:rsid w:val="00931823"/>
    <w:rsid w:val="009331C0"/>
    <w:rsid w:val="0093413A"/>
    <w:rsid w:val="00934AB2"/>
    <w:rsid w:val="0093571E"/>
    <w:rsid w:val="00935941"/>
    <w:rsid w:val="00936533"/>
    <w:rsid w:val="00936D58"/>
    <w:rsid w:val="0093723F"/>
    <w:rsid w:val="0093754A"/>
    <w:rsid w:val="00937974"/>
    <w:rsid w:val="00940211"/>
    <w:rsid w:val="0094080C"/>
    <w:rsid w:val="00940F93"/>
    <w:rsid w:val="009412FE"/>
    <w:rsid w:val="00941AB8"/>
    <w:rsid w:val="0094236B"/>
    <w:rsid w:val="00943FBA"/>
    <w:rsid w:val="00944251"/>
    <w:rsid w:val="00944DFD"/>
    <w:rsid w:val="00945A23"/>
    <w:rsid w:val="0094712A"/>
    <w:rsid w:val="009502AF"/>
    <w:rsid w:val="00950AF4"/>
    <w:rsid w:val="00950E17"/>
    <w:rsid w:val="00951522"/>
    <w:rsid w:val="00951A9F"/>
    <w:rsid w:val="00951E7D"/>
    <w:rsid w:val="00951EAC"/>
    <w:rsid w:val="00952427"/>
    <w:rsid w:val="00952EDF"/>
    <w:rsid w:val="0095347F"/>
    <w:rsid w:val="009536B7"/>
    <w:rsid w:val="0095403A"/>
    <w:rsid w:val="00954E7B"/>
    <w:rsid w:val="00955194"/>
    <w:rsid w:val="00955F34"/>
    <w:rsid w:val="009568BE"/>
    <w:rsid w:val="00956A6B"/>
    <w:rsid w:val="0095745B"/>
    <w:rsid w:val="00961561"/>
    <w:rsid w:val="009616FE"/>
    <w:rsid w:val="00962B3A"/>
    <w:rsid w:val="0096476B"/>
    <w:rsid w:val="00964E2E"/>
    <w:rsid w:val="00964ECA"/>
    <w:rsid w:val="00965361"/>
    <w:rsid w:val="009669EA"/>
    <w:rsid w:val="00966D7C"/>
    <w:rsid w:val="00966DDD"/>
    <w:rsid w:val="009674C2"/>
    <w:rsid w:val="00967F59"/>
    <w:rsid w:val="009701C4"/>
    <w:rsid w:val="00970A75"/>
    <w:rsid w:val="00971C45"/>
    <w:rsid w:val="00972495"/>
    <w:rsid w:val="009735A8"/>
    <w:rsid w:val="009735EF"/>
    <w:rsid w:val="00973B67"/>
    <w:rsid w:val="009740CC"/>
    <w:rsid w:val="00974A2F"/>
    <w:rsid w:val="00974EF5"/>
    <w:rsid w:val="00975230"/>
    <w:rsid w:val="00975367"/>
    <w:rsid w:val="009759CB"/>
    <w:rsid w:val="00975C63"/>
    <w:rsid w:val="00975C94"/>
    <w:rsid w:val="00975E5F"/>
    <w:rsid w:val="009760F3"/>
    <w:rsid w:val="009761F4"/>
    <w:rsid w:val="00980E97"/>
    <w:rsid w:val="00980F20"/>
    <w:rsid w:val="009812E7"/>
    <w:rsid w:val="00983116"/>
    <w:rsid w:val="00983B63"/>
    <w:rsid w:val="00983C0B"/>
    <w:rsid w:val="009842D9"/>
    <w:rsid w:val="00984A06"/>
    <w:rsid w:val="00985506"/>
    <w:rsid w:val="00985865"/>
    <w:rsid w:val="009862A4"/>
    <w:rsid w:val="009863EF"/>
    <w:rsid w:val="009901E3"/>
    <w:rsid w:val="009907CF"/>
    <w:rsid w:val="00990941"/>
    <w:rsid w:val="009909F5"/>
    <w:rsid w:val="0099366E"/>
    <w:rsid w:val="00993D77"/>
    <w:rsid w:val="00996104"/>
    <w:rsid w:val="00997A0C"/>
    <w:rsid w:val="009A01E4"/>
    <w:rsid w:val="009A01E5"/>
    <w:rsid w:val="009A046F"/>
    <w:rsid w:val="009A0E8D"/>
    <w:rsid w:val="009A1452"/>
    <w:rsid w:val="009A20D2"/>
    <w:rsid w:val="009A2655"/>
    <w:rsid w:val="009A446A"/>
    <w:rsid w:val="009A46D6"/>
    <w:rsid w:val="009A4F09"/>
    <w:rsid w:val="009A56EA"/>
    <w:rsid w:val="009A5E1E"/>
    <w:rsid w:val="009A6988"/>
    <w:rsid w:val="009A7439"/>
    <w:rsid w:val="009B17CC"/>
    <w:rsid w:val="009B262C"/>
    <w:rsid w:val="009B26E7"/>
    <w:rsid w:val="009B2CFB"/>
    <w:rsid w:val="009B2EF2"/>
    <w:rsid w:val="009B3B6D"/>
    <w:rsid w:val="009B4E0B"/>
    <w:rsid w:val="009B59FF"/>
    <w:rsid w:val="009B6134"/>
    <w:rsid w:val="009B63C7"/>
    <w:rsid w:val="009B647E"/>
    <w:rsid w:val="009B685A"/>
    <w:rsid w:val="009C00AE"/>
    <w:rsid w:val="009C16E1"/>
    <w:rsid w:val="009C2850"/>
    <w:rsid w:val="009C2B94"/>
    <w:rsid w:val="009C2C0D"/>
    <w:rsid w:val="009C4874"/>
    <w:rsid w:val="009C4F0B"/>
    <w:rsid w:val="009C5DA6"/>
    <w:rsid w:val="009C65C9"/>
    <w:rsid w:val="009C6AEC"/>
    <w:rsid w:val="009C77E5"/>
    <w:rsid w:val="009C7EFD"/>
    <w:rsid w:val="009D04AC"/>
    <w:rsid w:val="009D065F"/>
    <w:rsid w:val="009D0A5A"/>
    <w:rsid w:val="009D0B1B"/>
    <w:rsid w:val="009D1D59"/>
    <w:rsid w:val="009D22A2"/>
    <w:rsid w:val="009D26D2"/>
    <w:rsid w:val="009D28AB"/>
    <w:rsid w:val="009D4BB8"/>
    <w:rsid w:val="009D5361"/>
    <w:rsid w:val="009D5673"/>
    <w:rsid w:val="009D648F"/>
    <w:rsid w:val="009D6527"/>
    <w:rsid w:val="009D6C47"/>
    <w:rsid w:val="009D76B0"/>
    <w:rsid w:val="009D7894"/>
    <w:rsid w:val="009D790D"/>
    <w:rsid w:val="009D7E85"/>
    <w:rsid w:val="009D7EA2"/>
    <w:rsid w:val="009D7F0F"/>
    <w:rsid w:val="009E11CB"/>
    <w:rsid w:val="009E2898"/>
    <w:rsid w:val="009E2F54"/>
    <w:rsid w:val="009E36BD"/>
    <w:rsid w:val="009E445F"/>
    <w:rsid w:val="009E577B"/>
    <w:rsid w:val="009E6A7F"/>
    <w:rsid w:val="009E6CCC"/>
    <w:rsid w:val="009E74F7"/>
    <w:rsid w:val="009E7D26"/>
    <w:rsid w:val="009E7DCB"/>
    <w:rsid w:val="009F08B1"/>
    <w:rsid w:val="009F0B4C"/>
    <w:rsid w:val="009F192B"/>
    <w:rsid w:val="009F2AC1"/>
    <w:rsid w:val="009F3272"/>
    <w:rsid w:val="009F390B"/>
    <w:rsid w:val="009F3C9A"/>
    <w:rsid w:val="009F40E9"/>
    <w:rsid w:val="009F5905"/>
    <w:rsid w:val="009F5D91"/>
    <w:rsid w:val="009F6E91"/>
    <w:rsid w:val="009F75E0"/>
    <w:rsid w:val="009F7AF8"/>
    <w:rsid w:val="009F7F5C"/>
    <w:rsid w:val="00A004B1"/>
    <w:rsid w:val="00A0063E"/>
    <w:rsid w:val="00A009C6"/>
    <w:rsid w:val="00A00A3F"/>
    <w:rsid w:val="00A012C3"/>
    <w:rsid w:val="00A01489"/>
    <w:rsid w:val="00A015C0"/>
    <w:rsid w:val="00A01E7F"/>
    <w:rsid w:val="00A02273"/>
    <w:rsid w:val="00A030AB"/>
    <w:rsid w:val="00A036B3"/>
    <w:rsid w:val="00A04BAB"/>
    <w:rsid w:val="00A04DCD"/>
    <w:rsid w:val="00A05D55"/>
    <w:rsid w:val="00A069BB"/>
    <w:rsid w:val="00A069E2"/>
    <w:rsid w:val="00A07872"/>
    <w:rsid w:val="00A07897"/>
    <w:rsid w:val="00A10474"/>
    <w:rsid w:val="00A11A0C"/>
    <w:rsid w:val="00A11AD7"/>
    <w:rsid w:val="00A12320"/>
    <w:rsid w:val="00A12518"/>
    <w:rsid w:val="00A1306D"/>
    <w:rsid w:val="00A130FE"/>
    <w:rsid w:val="00A13C17"/>
    <w:rsid w:val="00A14C58"/>
    <w:rsid w:val="00A14D3B"/>
    <w:rsid w:val="00A15A08"/>
    <w:rsid w:val="00A16256"/>
    <w:rsid w:val="00A176A5"/>
    <w:rsid w:val="00A1776E"/>
    <w:rsid w:val="00A203F5"/>
    <w:rsid w:val="00A20474"/>
    <w:rsid w:val="00A21054"/>
    <w:rsid w:val="00A214F2"/>
    <w:rsid w:val="00A216D0"/>
    <w:rsid w:val="00A230A0"/>
    <w:rsid w:val="00A23657"/>
    <w:rsid w:val="00A2561D"/>
    <w:rsid w:val="00A2597E"/>
    <w:rsid w:val="00A25E9B"/>
    <w:rsid w:val="00A262B7"/>
    <w:rsid w:val="00A266D4"/>
    <w:rsid w:val="00A2698E"/>
    <w:rsid w:val="00A31B81"/>
    <w:rsid w:val="00A3261D"/>
    <w:rsid w:val="00A32B10"/>
    <w:rsid w:val="00A33679"/>
    <w:rsid w:val="00A338D7"/>
    <w:rsid w:val="00A338F1"/>
    <w:rsid w:val="00A3488C"/>
    <w:rsid w:val="00A35372"/>
    <w:rsid w:val="00A3630E"/>
    <w:rsid w:val="00A36331"/>
    <w:rsid w:val="00A36BE3"/>
    <w:rsid w:val="00A37DD8"/>
    <w:rsid w:val="00A40510"/>
    <w:rsid w:val="00A4143D"/>
    <w:rsid w:val="00A4192B"/>
    <w:rsid w:val="00A4263D"/>
    <w:rsid w:val="00A44615"/>
    <w:rsid w:val="00A4531D"/>
    <w:rsid w:val="00A455A7"/>
    <w:rsid w:val="00A4573B"/>
    <w:rsid w:val="00A45DB8"/>
    <w:rsid w:val="00A45DFE"/>
    <w:rsid w:val="00A45E7B"/>
    <w:rsid w:val="00A4722B"/>
    <w:rsid w:val="00A47396"/>
    <w:rsid w:val="00A4753A"/>
    <w:rsid w:val="00A50862"/>
    <w:rsid w:val="00A50C59"/>
    <w:rsid w:val="00A50EFE"/>
    <w:rsid w:val="00A50F81"/>
    <w:rsid w:val="00A520DC"/>
    <w:rsid w:val="00A52EE0"/>
    <w:rsid w:val="00A534F8"/>
    <w:rsid w:val="00A53B60"/>
    <w:rsid w:val="00A55EF0"/>
    <w:rsid w:val="00A55EFE"/>
    <w:rsid w:val="00A55F52"/>
    <w:rsid w:val="00A57155"/>
    <w:rsid w:val="00A60653"/>
    <w:rsid w:val="00A6098E"/>
    <w:rsid w:val="00A60C3C"/>
    <w:rsid w:val="00A60E9F"/>
    <w:rsid w:val="00A61815"/>
    <w:rsid w:val="00A62026"/>
    <w:rsid w:val="00A62162"/>
    <w:rsid w:val="00A622BD"/>
    <w:rsid w:val="00A6378F"/>
    <w:rsid w:val="00A65F5F"/>
    <w:rsid w:val="00A674AA"/>
    <w:rsid w:val="00A703CE"/>
    <w:rsid w:val="00A708BB"/>
    <w:rsid w:val="00A70B9B"/>
    <w:rsid w:val="00A70E89"/>
    <w:rsid w:val="00A710E2"/>
    <w:rsid w:val="00A71B51"/>
    <w:rsid w:val="00A71DF5"/>
    <w:rsid w:val="00A7276C"/>
    <w:rsid w:val="00A72F22"/>
    <w:rsid w:val="00A7360F"/>
    <w:rsid w:val="00A73D11"/>
    <w:rsid w:val="00A73EDD"/>
    <w:rsid w:val="00A748A6"/>
    <w:rsid w:val="00A7521B"/>
    <w:rsid w:val="00A75355"/>
    <w:rsid w:val="00A769F4"/>
    <w:rsid w:val="00A76E87"/>
    <w:rsid w:val="00A776B4"/>
    <w:rsid w:val="00A77C66"/>
    <w:rsid w:val="00A8191A"/>
    <w:rsid w:val="00A82504"/>
    <w:rsid w:val="00A826D1"/>
    <w:rsid w:val="00A84062"/>
    <w:rsid w:val="00A8467B"/>
    <w:rsid w:val="00A85674"/>
    <w:rsid w:val="00A859BA"/>
    <w:rsid w:val="00A86F19"/>
    <w:rsid w:val="00A871D5"/>
    <w:rsid w:val="00A87251"/>
    <w:rsid w:val="00A872E8"/>
    <w:rsid w:val="00A8780F"/>
    <w:rsid w:val="00A9044C"/>
    <w:rsid w:val="00A90C5B"/>
    <w:rsid w:val="00A90E23"/>
    <w:rsid w:val="00A910E5"/>
    <w:rsid w:val="00A91499"/>
    <w:rsid w:val="00A91DBE"/>
    <w:rsid w:val="00A937E1"/>
    <w:rsid w:val="00A93CCD"/>
    <w:rsid w:val="00A94361"/>
    <w:rsid w:val="00A95B69"/>
    <w:rsid w:val="00A96457"/>
    <w:rsid w:val="00A96799"/>
    <w:rsid w:val="00AA0619"/>
    <w:rsid w:val="00AA07C0"/>
    <w:rsid w:val="00AA0F58"/>
    <w:rsid w:val="00AA293C"/>
    <w:rsid w:val="00AA2D0D"/>
    <w:rsid w:val="00AA42C6"/>
    <w:rsid w:val="00AA47E3"/>
    <w:rsid w:val="00AA4A02"/>
    <w:rsid w:val="00AA4F43"/>
    <w:rsid w:val="00AB112C"/>
    <w:rsid w:val="00AB19FA"/>
    <w:rsid w:val="00AB1FB2"/>
    <w:rsid w:val="00AB37D5"/>
    <w:rsid w:val="00AB386F"/>
    <w:rsid w:val="00AB4E1A"/>
    <w:rsid w:val="00AB5043"/>
    <w:rsid w:val="00AB5A41"/>
    <w:rsid w:val="00AB5D75"/>
    <w:rsid w:val="00AB7014"/>
    <w:rsid w:val="00AB7523"/>
    <w:rsid w:val="00AB7C6D"/>
    <w:rsid w:val="00AC03E4"/>
    <w:rsid w:val="00AC0A14"/>
    <w:rsid w:val="00AC0D25"/>
    <w:rsid w:val="00AC17DF"/>
    <w:rsid w:val="00AC1844"/>
    <w:rsid w:val="00AC4840"/>
    <w:rsid w:val="00AC4A9B"/>
    <w:rsid w:val="00AC5653"/>
    <w:rsid w:val="00AC63A2"/>
    <w:rsid w:val="00AC647E"/>
    <w:rsid w:val="00AC72E3"/>
    <w:rsid w:val="00AD001C"/>
    <w:rsid w:val="00AD10F3"/>
    <w:rsid w:val="00AD1591"/>
    <w:rsid w:val="00AD1C54"/>
    <w:rsid w:val="00AD293B"/>
    <w:rsid w:val="00AD392F"/>
    <w:rsid w:val="00AD46B8"/>
    <w:rsid w:val="00AD6EA8"/>
    <w:rsid w:val="00AD7999"/>
    <w:rsid w:val="00AE24FE"/>
    <w:rsid w:val="00AE2860"/>
    <w:rsid w:val="00AE309F"/>
    <w:rsid w:val="00AE3157"/>
    <w:rsid w:val="00AE3E9B"/>
    <w:rsid w:val="00AE5108"/>
    <w:rsid w:val="00AE5404"/>
    <w:rsid w:val="00AE5527"/>
    <w:rsid w:val="00AE63B1"/>
    <w:rsid w:val="00AE77F4"/>
    <w:rsid w:val="00AE7C52"/>
    <w:rsid w:val="00AF1998"/>
    <w:rsid w:val="00AF1A44"/>
    <w:rsid w:val="00AF1E8E"/>
    <w:rsid w:val="00AF2366"/>
    <w:rsid w:val="00AF2509"/>
    <w:rsid w:val="00AF256C"/>
    <w:rsid w:val="00AF3290"/>
    <w:rsid w:val="00AF4244"/>
    <w:rsid w:val="00AF4296"/>
    <w:rsid w:val="00AF5CCF"/>
    <w:rsid w:val="00AF5F6E"/>
    <w:rsid w:val="00AF6C3B"/>
    <w:rsid w:val="00B0282C"/>
    <w:rsid w:val="00B02B00"/>
    <w:rsid w:val="00B02BAA"/>
    <w:rsid w:val="00B033CC"/>
    <w:rsid w:val="00B0380C"/>
    <w:rsid w:val="00B03D15"/>
    <w:rsid w:val="00B04543"/>
    <w:rsid w:val="00B05BD9"/>
    <w:rsid w:val="00B06058"/>
    <w:rsid w:val="00B067A6"/>
    <w:rsid w:val="00B068EA"/>
    <w:rsid w:val="00B06D66"/>
    <w:rsid w:val="00B06DF0"/>
    <w:rsid w:val="00B07070"/>
    <w:rsid w:val="00B07138"/>
    <w:rsid w:val="00B0779C"/>
    <w:rsid w:val="00B07A6A"/>
    <w:rsid w:val="00B10872"/>
    <w:rsid w:val="00B1103D"/>
    <w:rsid w:val="00B11238"/>
    <w:rsid w:val="00B11C54"/>
    <w:rsid w:val="00B12229"/>
    <w:rsid w:val="00B12715"/>
    <w:rsid w:val="00B128E8"/>
    <w:rsid w:val="00B12BB4"/>
    <w:rsid w:val="00B12E1C"/>
    <w:rsid w:val="00B13E9B"/>
    <w:rsid w:val="00B1421A"/>
    <w:rsid w:val="00B142F7"/>
    <w:rsid w:val="00B1492A"/>
    <w:rsid w:val="00B14BDF"/>
    <w:rsid w:val="00B15987"/>
    <w:rsid w:val="00B15993"/>
    <w:rsid w:val="00B16FC0"/>
    <w:rsid w:val="00B17560"/>
    <w:rsid w:val="00B1796D"/>
    <w:rsid w:val="00B17A87"/>
    <w:rsid w:val="00B17F54"/>
    <w:rsid w:val="00B201CC"/>
    <w:rsid w:val="00B20B3C"/>
    <w:rsid w:val="00B2177C"/>
    <w:rsid w:val="00B22683"/>
    <w:rsid w:val="00B241FA"/>
    <w:rsid w:val="00B24267"/>
    <w:rsid w:val="00B2707A"/>
    <w:rsid w:val="00B2766A"/>
    <w:rsid w:val="00B27CC0"/>
    <w:rsid w:val="00B30179"/>
    <w:rsid w:val="00B316A3"/>
    <w:rsid w:val="00B32131"/>
    <w:rsid w:val="00B339A7"/>
    <w:rsid w:val="00B33F29"/>
    <w:rsid w:val="00B34616"/>
    <w:rsid w:val="00B34A3F"/>
    <w:rsid w:val="00B34C56"/>
    <w:rsid w:val="00B35F15"/>
    <w:rsid w:val="00B369CE"/>
    <w:rsid w:val="00B3784A"/>
    <w:rsid w:val="00B37AAE"/>
    <w:rsid w:val="00B37BAE"/>
    <w:rsid w:val="00B41837"/>
    <w:rsid w:val="00B41A2E"/>
    <w:rsid w:val="00B41ACB"/>
    <w:rsid w:val="00B427FA"/>
    <w:rsid w:val="00B43508"/>
    <w:rsid w:val="00B43A0B"/>
    <w:rsid w:val="00B443E2"/>
    <w:rsid w:val="00B44D95"/>
    <w:rsid w:val="00B46096"/>
    <w:rsid w:val="00B467D5"/>
    <w:rsid w:val="00B4718F"/>
    <w:rsid w:val="00B47380"/>
    <w:rsid w:val="00B5092B"/>
    <w:rsid w:val="00B50A5B"/>
    <w:rsid w:val="00B512C7"/>
    <w:rsid w:val="00B515D4"/>
    <w:rsid w:val="00B51A5A"/>
    <w:rsid w:val="00B525D3"/>
    <w:rsid w:val="00B52857"/>
    <w:rsid w:val="00B539D6"/>
    <w:rsid w:val="00B53F42"/>
    <w:rsid w:val="00B5663E"/>
    <w:rsid w:val="00B56A03"/>
    <w:rsid w:val="00B56E4A"/>
    <w:rsid w:val="00B56E9C"/>
    <w:rsid w:val="00B57706"/>
    <w:rsid w:val="00B60748"/>
    <w:rsid w:val="00B6380E"/>
    <w:rsid w:val="00B639A0"/>
    <w:rsid w:val="00B63FAE"/>
    <w:rsid w:val="00B640A3"/>
    <w:rsid w:val="00B64B1F"/>
    <w:rsid w:val="00B6548B"/>
    <w:rsid w:val="00B654DC"/>
    <w:rsid w:val="00B6553F"/>
    <w:rsid w:val="00B65D1D"/>
    <w:rsid w:val="00B66364"/>
    <w:rsid w:val="00B66CFD"/>
    <w:rsid w:val="00B66E5E"/>
    <w:rsid w:val="00B6735D"/>
    <w:rsid w:val="00B67817"/>
    <w:rsid w:val="00B678D6"/>
    <w:rsid w:val="00B67C9C"/>
    <w:rsid w:val="00B67DD7"/>
    <w:rsid w:val="00B705E0"/>
    <w:rsid w:val="00B70C5B"/>
    <w:rsid w:val="00B70D1D"/>
    <w:rsid w:val="00B7160E"/>
    <w:rsid w:val="00B716A0"/>
    <w:rsid w:val="00B720B5"/>
    <w:rsid w:val="00B7342F"/>
    <w:rsid w:val="00B74223"/>
    <w:rsid w:val="00B74811"/>
    <w:rsid w:val="00B753D1"/>
    <w:rsid w:val="00B75DA8"/>
    <w:rsid w:val="00B768E8"/>
    <w:rsid w:val="00B76F9C"/>
    <w:rsid w:val="00B77AAF"/>
    <w:rsid w:val="00B77D05"/>
    <w:rsid w:val="00B77EB1"/>
    <w:rsid w:val="00B77FDF"/>
    <w:rsid w:val="00B80AA4"/>
    <w:rsid w:val="00B81202"/>
    <w:rsid w:val="00B81206"/>
    <w:rsid w:val="00B815F3"/>
    <w:rsid w:val="00B81E12"/>
    <w:rsid w:val="00B82156"/>
    <w:rsid w:val="00B8236D"/>
    <w:rsid w:val="00B828F1"/>
    <w:rsid w:val="00B83765"/>
    <w:rsid w:val="00B83A07"/>
    <w:rsid w:val="00B83D18"/>
    <w:rsid w:val="00B846C0"/>
    <w:rsid w:val="00B84C4B"/>
    <w:rsid w:val="00B84CAD"/>
    <w:rsid w:val="00B84CBE"/>
    <w:rsid w:val="00B84D8C"/>
    <w:rsid w:val="00B857DE"/>
    <w:rsid w:val="00B85908"/>
    <w:rsid w:val="00B861DB"/>
    <w:rsid w:val="00B86B5F"/>
    <w:rsid w:val="00B874C1"/>
    <w:rsid w:val="00B876FC"/>
    <w:rsid w:val="00B878B3"/>
    <w:rsid w:val="00B879F3"/>
    <w:rsid w:val="00B9067B"/>
    <w:rsid w:val="00B90F27"/>
    <w:rsid w:val="00B91144"/>
    <w:rsid w:val="00B93B25"/>
    <w:rsid w:val="00B94491"/>
    <w:rsid w:val="00B94B8D"/>
    <w:rsid w:val="00B94FA9"/>
    <w:rsid w:val="00B95FC8"/>
    <w:rsid w:val="00B96520"/>
    <w:rsid w:val="00B96941"/>
    <w:rsid w:val="00B97172"/>
    <w:rsid w:val="00B97E4C"/>
    <w:rsid w:val="00BA01DB"/>
    <w:rsid w:val="00BA0CA7"/>
    <w:rsid w:val="00BA10AE"/>
    <w:rsid w:val="00BA1A7E"/>
    <w:rsid w:val="00BA1EDB"/>
    <w:rsid w:val="00BA287E"/>
    <w:rsid w:val="00BA29D1"/>
    <w:rsid w:val="00BA4341"/>
    <w:rsid w:val="00BA740D"/>
    <w:rsid w:val="00BB02D8"/>
    <w:rsid w:val="00BB06FC"/>
    <w:rsid w:val="00BB1607"/>
    <w:rsid w:val="00BB22D5"/>
    <w:rsid w:val="00BB2CF0"/>
    <w:rsid w:val="00BB2DB0"/>
    <w:rsid w:val="00BB3491"/>
    <w:rsid w:val="00BB37C3"/>
    <w:rsid w:val="00BB4003"/>
    <w:rsid w:val="00BB5068"/>
    <w:rsid w:val="00BB577C"/>
    <w:rsid w:val="00BB58C9"/>
    <w:rsid w:val="00BB5E34"/>
    <w:rsid w:val="00BB7A8F"/>
    <w:rsid w:val="00BB7F1B"/>
    <w:rsid w:val="00BC012A"/>
    <w:rsid w:val="00BC01E3"/>
    <w:rsid w:val="00BC05BC"/>
    <w:rsid w:val="00BC0B15"/>
    <w:rsid w:val="00BC186C"/>
    <w:rsid w:val="00BC298A"/>
    <w:rsid w:val="00BC2C23"/>
    <w:rsid w:val="00BC2C92"/>
    <w:rsid w:val="00BC3302"/>
    <w:rsid w:val="00BC48F3"/>
    <w:rsid w:val="00BC4B5D"/>
    <w:rsid w:val="00BC5A8B"/>
    <w:rsid w:val="00BC5E6E"/>
    <w:rsid w:val="00BC6B1E"/>
    <w:rsid w:val="00BC70AB"/>
    <w:rsid w:val="00BC74E9"/>
    <w:rsid w:val="00BD035A"/>
    <w:rsid w:val="00BD1277"/>
    <w:rsid w:val="00BD21E3"/>
    <w:rsid w:val="00BD2AEB"/>
    <w:rsid w:val="00BD4347"/>
    <w:rsid w:val="00BD49BA"/>
    <w:rsid w:val="00BD5EB3"/>
    <w:rsid w:val="00BD603A"/>
    <w:rsid w:val="00BD65ED"/>
    <w:rsid w:val="00BD6FD3"/>
    <w:rsid w:val="00BD7EA8"/>
    <w:rsid w:val="00BE07C8"/>
    <w:rsid w:val="00BE0B12"/>
    <w:rsid w:val="00BE1DC9"/>
    <w:rsid w:val="00BE2C31"/>
    <w:rsid w:val="00BE2F99"/>
    <w:rsid w:val="00BE325F"/>
    <w:rsid w:val="00BE3A3E"/>
    <w:rsid w:val="00BE65C5"/>
    <w:rsid w:val="00BE76EE"/>
    <w:rsid w:val="00BE7732"/>
    <w:rsid w:val="00BF09D4"/>
    <w:rsid w:val="00BF1BB0"/>
    <w:rsid w:val="00BF1D74"/>
    <w:rsid w:val="00BF21FF"/>
    <w:rsid w:val="00BF3D9D"/>
    <w:rsid w:val="00BF3F23"/>
    <w:rsid w:val="00BF450E"/>
    <w:rsid w:val="00BF4AA2"/>
    <w:rsid w:val="00BF51B5"/>
    <w:rsid w:val="00BF58DE"/>
    <w:rsid w:val="00BF5A65"/>
    <w:rsid w:val="00BF5B2C"/>
    <w:rsid w:val="00BF61FF"/>
    <w:rsid w:val="00BF68A8"/>
    <w:rsid w:val="00BF6DBF"/>
    <w:rsid w:val="00C00065"/>
    <w:rsid w:val="00C006A7"/>
    <w:rsid w:val="00C00A5E"/>
    <w:rsid w:val="00C01FF1"/>
    <w:rsid w:val="00C027AF"/>
    <w:rsid w:val="00C03101"/>
    <w:rsid w:val="00C03905"/>
    <w:rsid w:val="00C03A86"/>
    <w:rsid w:val="00C03EE4"/>
    <w:rsid w:val="00C0401B"/>
    <w:rsid w:val="00C04029"/>
    <w:rsid w:val="00C04F50"/>
    <w:rsid w:val="00C0603D"/>
    <w:rsid w:val="00C0718D"/>
    <w:rsid w:val="00C11207"/>
    <w:rsid w:val="00C11A03"/>
    <w:rsid w:val="00C13B55"/>
    <w:rsid w:val="00C13C13"/>
    <w:rsid w:val="00C14199"/>
    <w:rsid w:val="00C14A79"/>
    <w:rsid w:val="00C15217"/>
    <w:rsid w:val="00C154D2"/>
    <w:rsid w:val="00C15938"/>
    <w:rsid w:val="00C15C4D"/>
    <w:rsid w:val="00C15E72"/>
    <w:rsid w:val="00C16605"/>
    <w:rsid w:val="00C168CA"/>
    <w:rsid w:val="00C176E9"/>
    <w:rsid w:val="00C20451"/>
    <w:rsid w:val="00C218AA"/>
    <w:rsid w:val="00C22595"/>
    <w:rsid w:val="00C227E8"/>
    <w:rsid w:val="00C2284D"/>
    <w:rsid w:val="00C22F80"/>
    <w:rsid w:val="00C237CB"/>
    <w:rsid w:val="00C2458A"/>
    <w:rsid w:val="00C24AAF"/>
    <w:rsid w:val="00C25E02"/>
    <w:rsid w:val="00C2617F"/>
    <w:rsid w:val="00C2623D"/>
    <w:rsid w:val="00C2698D"/>
    <w:rsid w:val="00C27BF7"/>
    <w:rsid w:val="00C27C77"/>
    <w:rsid w:val="00C27D00"/>
    <w:rsid w:val="00C305FF"/>
    <w:rsid w:val="00C31235"/>
    <w:rsid w:val="00C31D00"/>
    <w:rsid w:val="00C325D0"/>
    <w:rsid w:val="00C3279A"/>
    <w:rsid w:val="00C33045"/>
    <w:rsid w:val="00C33936"/>
    <w:rsid w:val="00C33BD4"/>
    <w:rsid w:val="00C34341"/>
    <w:rsid w:val="00C34773"/>
    <w:rsid w:val="00C34926"/>
    <w:rsid w:val="00C35D6F"/>
    <w:rsid w:val="00C36695"/>
    <w:rsid w:val="00C36CA4"/>
    <w:rsid w:val="00C37106"/>
    <w:rsid w:val="00C37550"/>
    <w:rsid w:val="00C376DA"/>
    <w:rsid w:val="00C37DCD"/>
    <w:rsid w:val="00C401AE"/>
    <w:rsid w:val="00C40796"/>
    <w:rsid w:val="00C40EE4"/>
    <w:rsid w:val="00C41957"/>
    <w:rsid w:val="00C41A40"/>
    <w:rsid w:val="00C42783"/>
    <w:rsid w:val="00C4279B"/>
    <w:rsid w:val="00C42964"/>
    <w:rsid w:val="00C42AEC"/>
    <w:rsid w:val="00C4482F"/>
    <w:rsid w:val="00C44D68"/>
    <w:rsid w:val="00C463DD"/>
    <w:rsid w:val="00C46474"/>
    <w:rsid w:val="00C46A14"/>
    <w:rsid w:val="00C4723D"/>
    <w:rsid w:val="00C4724C"/>
    <w:rsid w:val="00C47AFD"/>
    <w:rsid w:val="00C5026B"/>
    <w:rsid w:val="00C50356"/>
    <w:rsid w:val="00C51960"/>
    <w:rsid w:val="00C51B7F"/>
    <w:rsid w:val="00C51F0A"/>
    <w:rsid w:val="00C51F77"/>
    <w:rsid w:val="00C52063"/>
    <w:rsid w:val="00C52916"/>
    <w:rsid w:val="00C52F3D"/>
    <w:rsid w:val="00C530E2"/>
    <w:rsid w:val="00C53223"/>
    <w:rsid w:val="00C5392D"/>
    <w:rsid w:val="00C539D4"/>
    <w:rsid w:val="00C547E5"/>
    <w:rsid w:val="00C548A1"/>
    <w:rsid w:val="00C54F73"/>
    <w:rsid w:val="00C551D4"/>
    <w:rsid w:val="00C55779"/>
    <w:rsid w:val="00C561E4"/>
    <w:rsid w:val="00C5734E"/>
    <w:rsid w:val="00C6017C"/>
    <w:rsid w:val="00C606D3"/>
    <w:rsid w:val="00C6078C"/>
    <w:rsid w:val="00C61566"/>
    <w:rsid w:val="00C615FB"/>
    <w:rsid w:val="00C61F13"/>
    <w:rsid w:val="00C61F70"/>
    <w:rsid w:val="00C629A0"/>
    <w:rsid w:val="00C6410D"/>
    <w:rsid w:val="00C64A07"/>
    <w:rsid w:val="00C64F52"/>
    <w:rsid w:val="00C659A9"/>
    <w:rsid w:val="00C65F90"/>
    <w:rsid w:val="00C663E2"/>
    <w:rsid w:val="00C702EE"/>
    <w:rsid w:val="00C709C4"/>
    <w:rsid w:val="00C71037"/>
    <w:rsid w:val="00C71187"/>
    <w:rsid w:val="00C719BD"/>
    <w:rsid w:val="00C723A8"/>
    <w:rsid w:val="00C72BDE"/>
    <w:rsid w:val="00C7315E"/>
    <w:rsid w:val="00C7385F"/>
    <w:rsid w:val="00C745C3"/>
    <w:rsid w:val="00C74869"/>
    <w:rsid w:val="00C777E5"/>
    <w:rsid w:val="00C77867"/>
    <w:rsid w:val="00C77C10"/>
    <w:rsid w:val="00C80546"/>
    <w:rsid w:val="00C80763"/>
    <w:rsid w:val="00C815DC"/>
    <w:rsid w:val="00C82175"/>
    <w:rsid w:val="00C822D7"/>
    <w:rsid w:val="00C82416"/>
    <w:rsid w:val="00C84095"/>
    <w:rsid w:val="00C84C34"/>
    <w:rsid w:val="00C84F0A"/>
    <w:rsid w:val="00C8504E"/>
    <w:rsid w:val="00C8561F"/>
    <w:rsid w:val="00C866DB"/>
    <w:rsid w:val="00C869BF"/>
    <w:rsid w:val="00C871CB"/>
    <w:rsid w:val="00C878DB"/>
    <w:rsid w:val="00C9045B"/>
    <w:rsid w:val="00C907C4"/>
    <w:rsid w:val="00C909F8"/>
    <w:rsid w:val="00C90D3D"/>
    <w:rsid w:val="00C90F8A"/>
    <w:rsid w:val="00C910B3"/>
    <w:rsid w:val="00C9183C"/>
    <w:rsid w:val="00C91BBB"/>
    <w:rsid w:val="00C921CF"/>
    <w:rsid w:val="00C922DC"/>
    <w:rsid w:val="00C929A2"/>
    <w:rsid w:val="00C934B4"/>
    <w:rsid w:val="00C940C1"/>
    <w:rsid w:val="00C94BC7"/>
    <w:rsid w:val="00C95B85"/>
    <w:rsid w:val="00C96525"/>
    <w:rsid w:val="00C96D26"/>
    <w:rsid w:val="00CA026A"/>
    <w:rsid w:val="00CA1C83"/>
    <w:rsid w:val="00CA2882"/>
    <w:rsid w:val="00CA35DE"/>
    <w:rsid w:val="00CA40C1"/>
    <w:rsid w:val="00CA42FF"/>
    <w:rsid w:val="00CA5012"/>
    <w:rsid w:val="00CA56DE"/>
    <w:rsid w:val="00CA5848"/>
    <w:rsid w:val="00CA6179"/>
    <w:rsid w:val="00CA7C33"/>
    <w:rsid w:val="00CA7D62"/>
    <w:rsid w:val="00CB06B5"/>
    <w:rsid w:val="00CB1B90"/>
    <w:rsid w:val="00CB21C9"/>
    <w:rsid w:val="00CB22DB"/>
    <w:rsid w:val="00CB25DD"/>
    <w:rsid w:val="00CB27E8"/>
    <w:rsid w:val="00CB2CED"/>
    <w:rsid w:val="00CB335D"/>
    <w:rsid w:val="00CB400C"/>
    <w:rsid w:val="00CB41B9"/>
    <w:rsid w:val="00CB4487"/>
    <w:rsid w:val="00CB6C91"/>
    <w:rsid w:val="00CB70C6"/>
    <w:rsid w:val="00CB787B"/>
    <w:rsid w:val="00CB78EF"/>
    <w:rsid w:val="00CB7F90"/>
    <w:rsid w:val="00CC04F4"/>
    <w:rsid w:val="00CC0DF3"/>
    <w:rsid w:val="00CC166D"/>
    <w:rsid w:val="00CC1F58"/>
    <w:rsid w:val="00CC241F"/>
    <w:rsid w:val="00CC327C"/>
    <w:rsid w:val="00CC4C0C"/>
    <w:rsid w:val="00CC5BCE"/>
    <w:rsid w:val="00CC664C"/>
    <w:rsid w:val="00CC6EAC"/>
    <w:rsid w:val="00CC7484"/>
    <w:rsid w:val="00CC7652"/>
    <w:rsid w:val="00CC7755"/>
    <w:rsid w:val="00CD0C45"/>
    <w:rsid w:val="00CD1EC9"/>
    <w:rsid w:val="00CD300C"/>
    <w:rsid w:val="00CD386B"/>
    <w:rsid w:val="00CD462F"/>
    <w:rsid w:val="00CD5808"/>
    <w:rsid w:val="00CD5ABE"/>
    <w:rsid w:val="00CD6F25"/>
    <w:rsid w:val="00CD70B8"/>
    <w:rsid w:val="00CE1494"/>
    <w:rsid w:val="00CE1672"/>
    <w:rsid w:val="00CE170A"/>
    <w:rsid w:val="00CE2140"/>
    <w:rsid w:val="00CE3E66"/>
    <w:rsid w:val="00CE4904"/>
    <w:rsid w:val="00CE4A8F"/>
    <w:rsid w:val="00CE4D40"/>
    <w:rsid w:val="00CE5876"/>
    <w:rsid w:val="00CE5F5D"/>
    <w:rsid w:val="00CE673A"/>
    <w:rsid w:val="00CE7317"/>
    <w:rsid w:val="00CE7349"/>
    <w:rsid w:val="00CF175C"/>
    <w:rsid w:val="00CF20BA"/>
    <w:rsid w:val="00CF21B3"/>
    <w:rsid w:val="00CF2919"/>
    <w:rsid w:val="00CF2B6E"/>
    <w:rsid w:val="00CF2C0D"/>
    <w:rsid w:val="00CF2C2A"/>
    <w:rsid w:val="00CF2FC3"/>
    <w:rsid w:val="00CF3305"/>
    <w:rsid w:val="00CF3E3C"/>
    <w:rsid w:val="00CF5CB5"/>
    <w:rsid w:val="00CF6039"/>
    <w:rsid w:val="00CF60AE"/>
    <w:rsid w:val="00CF6255"/>
    <w:rsid w:val="00CF7083"/>
    <w:rsid w:val="00CF76CE"/>
    <w:rsid w:val="00CF7D0F"/>
    <w:rsid w:val="00D00F79"/>
    <w:rsid w:val="00D012D4"/>
    <w:rsid w:val="00D01C8B"/>
    <w:rsid w:val="00D0217D"/>
    <w:rsid w:val="00D02C72"/>
    <w:rsid w:val="00D04B04"/>
    <w:rsid w:val="00D056DA"/>
    <w:rsid w:val="00D05885"/>
    <w:rsid w:val="00D06910"/>
    <w:rsid w:val="00D06EAB"/>
    <w:rsid w:val="00D07060"/>
    <w:rsid w:val="00D07A3E"/>
    <w:rsid w:val="00D07FAD"/>
    <w:rsid w:val="00D103AB"/>
    <w:rsid w:val="00D107D6"/>
    <w:rsid w:val="00D11301"/>
    <w:rsid w:val="00D1131C"/>
    <w:rsid w:val="00D1134A"/>
    <w:rsid w:val="00D122F4"/>
    <w:rsid w:val="00D13038"/>
    <w:rsid w:val="00D13071"/>
    <w:rsid w:val="00D134DC"/>
    <w:rsid w:val="00D141CF"/>
    <w:rsid w:val="00D161DA"/>
    <w:rsid w:val="00D16450"/>
    <w:rsid w:val="00D200AB"/>
    <w:rsid w:val="00D2031B"/>
    <w:rsid w:val="00D20619"/>
    <w:rsid w:val="00D20B52"/>
    <w:rsid w:val="00D213F2"/>
    <w:rsid w:val="00D21D87"/>
    <w:rsid w:val="00D21DB9"/>
    <w:rsid w:val="00D21DF5"/>
    <w:rsid w:val="00D21E61"/>
    <w:rsid w:val="00D2276A"/>
    <w:rsid w:val="00D2305C"/>
    <w:rsid w:val="00D236D5"/>
    <w:rsid w:val="00D23C28"/>
    <w:rsid w:val="00D24040"/>
    <w:rsid w:val="00D24185"/>
    <w:rsid w:val="00D25278"/>
    <w:rsid w:val="00D256FB"/>
    <w:rsid w:val="00D257E7"/>
    <w:rsid w:val="00D25FE2"/>
    <w:rsid w:val="00D26166"/>
    <w:rsid w:val="00D2672E"/>
    <w:rsid w:val="00D270EF"/>
    <w:rsid w:val="00D27315"/>
    <w:rsid w:val="00D305BA"/>
    <w:rsid w:val="00D31499"/>
    <w:rsid w:val="00D33324"/>
    <w:rsid w:val="00D334BD"/>
    <w:rsid w:val="00D33BC7"/>
    <w:rsid w:val="00D33CD6"/>
    <w:rsid w:val="00D34E31"/>
    <w:rsid w:val="00D354E1"/>
    <w:rsid w:val="00D3669F"/>
    <w:rsid w:val="00D36758"/>
    <w:rsid w:val="00D36E57"/>
    <w:rsid w:val="00D3714F"/>
    <w:rsid w:val="00D377FC"/>
    <w:rsid w:val="00D37E2D"/>
    <w:rsid w:val="00D41AC9"/>
    <w:rsid w:val="00D41FE9"/>
    <w:rsid w:val="00D42E65"/>
    <w:rsid w:val="00D430A1"/>
    <w:rsid w:val="00D431EB"/>
    <w:rsid w:val="00D43252"/>
    <w:rsid w:val="00D4394C"/>
    <w:rsid w:val="00D45303"/>
    <w:rsid w:val="00D45485"/>
    <w:rsid w:val="00D45B94"/>
    <w:rsid w:val="00D46294"/>
    <w:rsid w:val="00D46877"/>
    <w:rsid w:val="00D46BA9"/>
    <w:rsid w:val="00D46C0F"/>
    <w:rsid w:val="00D473D1"/>
    <w:rsid w:val="00D47963"/>
    <w:rsid w:val="00D47B2C"/>
    <w:rsid w:val="00D47EEA"/>
    <w:rsid w:val="00D50C86"/>
    <w:rsid w:val="00D50E8D"/>
    <w:rsid w:val="00D50EE6"/>
    <w:rsid w:val="00D51532"/>
    <w:rsid w:val="00D5167F"/>
    <w:rsid w:val="00D5251B"/>
    <w:rsid w:val="00D53668"/>
    <w:rsid w:val="00D537C3"/>
    <w:rsid w:val="00D53B1D"/>
    <w:rsid w:val="00D53CC8"/>
    <w:rsid w:val="00D54AC8"/>
    <w:rsid w:val="00D56CCE"/>
    <w:rsid w:val="00D577D8"/>
    <w:rsid w:val="00D579D6"/>
    <w:rsid w:val="00D6066E"/>
    <w:rsid w:val="00D60739"/>
    <w:rsid w:val="00D6114B"/>
    <w:rsid w:val="00D61B09"/>
    <w:rsid w:val="00D63013"/>
    <w:rsid w:val="00D64A83"/>
    <w:rsid w:val="00D64D91"/>
    <w:rsid w:val="00D65841"/>
    <w:rsid w:val="00D65878"/>
    <w:rsid w:val="00D65F50"/>
    <w:rsid w:val="00D676FF"/>
    <w:rsid w:val="00D70A01"/>
    <w:rsid w:val="00D71187"/>
    <w:rsid w:val="00D712FE"/>
    <w:rsid w:val="00D725AD"/>
    <w:rsid w:val="00D73195"/>
    <w:rsid w:val="00D73357"/>
    <w:rsid w:val="00D73754"/>
    <w:rsid w:val="00D750F6"/>
    <w:rsid w:val="00D7781D"/>
    <w:rsid w:val="00D77AEF"/>
    <w:rsid w:val="00D82605"/>
    <w:rsid w:val="00D82B3A"/>
    <w:rsid w:val="00D82D3B"/>
    <w:rsid w:val="00D8324A"/>
    <w:rsid w:val="00D835D1"/>
    <w:rsid w:val="00D8586C"/>
    <w:rsid w:val="00D86B85"/>
    <w:rsid w:val="00D87A8A"/>
    <w:rsid w:val="00D87C94"/>
    <w:rsid w:val="00D87CC3"/>
    <w:rsid w:val="00D902C0"/>
    <w:rsid w:val="00D90984"/>
    <w:rsid w:val="00D90A8D"/>
    <w:rsid w:val="00D90F93"/>
    <w:rsid w:val="00D910D2"/>
    <w:rsid w:val="00D9204F"/>
    <w:rsid w:val="00D92AE1"/>
    <w:rsid w:val="00D9467C"/>
    <w:rsid w:val="00D94A0C"/>
    <w:rsid w:val="00D95303"/>
    <w:rsid w:val="00D9541E"/>
    <w:rsid w:val="00D95950"/>
    <w:rsid w:val="00D95A82"/>
    <w:rsid w:val="00D95DDD"/>
    <w:rsid w:val="00D96442"/>
    <w:rsid w:val="00D9732B"/>
    <w:rsid w:val="00D978C6"/>
    <w:rsid w:val="00D97FB9"/>
    <w:rsid w:val="00DA0F6C"/>
    <w:rsid w:val="00DA16D9"/>
    <w:rsid w:val="00DA1948"/>
    <w:rsid w:val="00DA2765"/>
    <w:rsid w:val="00DA3111"/>
    <w:rsid w:val="00DA3C1C"/>
    <w:rsid w:val="00DA3DC3"/>
    <w:rsid w:val="00DA3EB3"/>
    <w:rsid w:val="00DA49AA"/>
    <w:rsid w:val="00DA53E6"/>
    <w:rsid w:val="00DA70A3"/>
    <w:rsid w:val="00DA7238"/>
    <w:rsid w:val="00DA7412"/>
    <w:rsid w:val="00DA764F"/>
    <w:rsid w:val="00DB0364"/>
    <w:rsid w:val="00DB08A3"/>
    <w:rsid w:val="00DB0C79"/>
    <w:rsid w:val="00DB162B"/>
    <w:rsid w:val="00DB208A"/>
    <w:rsid w:val="00DB3C10"/>
    <w:rsid w:val="00DB44F6"/>
    <w:rsid w:val="00DB45B8"/>
    <w:rsid w:val="00DB56B3"/>
    <w:rsid w:val="00DB5B2F"/>
    <w:rsid w:val="00DB6CA7"/>
    <w:rsid w:val="00DC096C"/>
    <w:rsid w:val="00DC0CAC"/>
    <w:rsid w:val="00DC0FCD"/>
    <w:rsid w:val="00DC128E"/>
    <w:rsid w:val="00DC290C"/>
    <w:rsid w:val="00DC3A84"/>
    <w:rsid w:val="00DC4569"/>
    <w:rsid w:val="00DC4F03"/>
    <w:rsid w:val="00DC6DBB"/>
    <w:rsid w:val="00DC6E39"/>
    <w:rsid w:val="00DC71FF"/>
    <w:rsid w:val="00DC7EEC"/>
    <w:rsid w:val="00DD013D"/>
    <w:rsid w:val="00DD0339"/>
    <w:rsid w:val="00DD0C32"/>
    <w:rsid w:val="00DD1B10"/>
    <w:rsid w:val="00DD1BA1"/>
    <w:rsid w:val="00DD26A8"/>
    <w:rsid w:val="00DD2781"/>
    <w:rsid w:val="00DD3AEE"/>
    <w:rsid w:val="00DD3C6C"/>
    <w:rsid w:val="00DD3D73"/>
    <w:rsid w:val="00DD488B"/>
    <w:rsid w:val="00DD6D53"/>
    <w:rsid w:val="00DD6E57"/>
    <w:rsid w:val="00DE000C"/>
    <w:rsid w:val="00DE0C12"/>
    <w:rsid w:val="00DE1A9A"/>
    <w:rsid w:val="00DE23B6"/>
    <w:rsid w:val="00DE3E91"/>
    <w:rsid w:val="00DE3F50"/>
    <w:rsid w:val="00DE473D"/>
    <w:rsid w:val="00DE5C04"/>
    <w:rsid w:val="00DE79A8"/>
    <w:rsid w:val="00DE79F7"/>
    <w:rsid w:val="00DF0447"/>
    <w:rsid w:val="00DF1E57"/>
    <w:rsid w:val="00DF3295"/>
    <w:rsid w:val="00DF374D"/>
    <w:rsid w:val="00DF3F04"/>
    <w:rsid w:val="00DF4996"/>
    <w:rsid w:val="00DF50FB"/>
    <w:rsid w:val="00DF56AC"/>
    <w:rsid w:val="00DF5756"/>
    <w:rsid w:val="00DF589C"/>
    <w:rsid w:val="00DF5EFA"/>
    <w:rsid w:val="00DF67AC"/>
    <w:rsid w:val="00DF6941"/>
    <w:rsid w:val="00DF6B08"/>
    <w:rsid w:val="00DF6C8D"/>
    <w:rsid w:val="00DF6E87"/>
    <w:rsid w:val="00DF740E"/>
    <w:rsid w:val="00DF7914"/>
    <w:rsid w:val="00E00251"/>
    <w:rsid w:val="00E012C9"/>
    <w:rsid w:val="00E01753"/>
    <w:rsid w:val="00E03890"/>
    <w:rsid w:val="00E0462F"/>
    <w:rsid w:val="00E04B7E"/>
    <w:rsid w:val="00E05998"/>
    <w:rsid w:val="00E07C3D"/>
    <w:rsid w:val="00E07D51"/>
    <w:rsid w:val="00E10CF1"/>
    <w:rsid w:val="00E11639"/>
    <w:rsid w:val="00E12C41"/>
    <w:rsid w:val="00E138E5"/>
    <w:rsid w:val="00E13BBE"/>
    <w:rsid w:val="00E13CA7"/>
    <w:rsid w:val="00E14467"/>
    <w:rsid w:val="00E15945"/>
    <w:rsid w:val="00E16CD9"/>
    <w:rsid w:val="00E17496"/>
    <w:rsid w:val="00E17CD1"/>
    <w:rsid w:val="00E209FD"/>
    <w:rsid w:val="00E21D75"/>
    <w:rsid w:val="00E2297A"/>
    <w:rsid w:val="00E22C44"/>
    <w:rsid w:val="00E23119"/>
    <w:rsid w:val="00E2352D"/>
    <w:rsid w:val="00E23773"/>
    <w:rsid w:val="00E24886"/>
    <w:rsid w:val="00E249DC"/>
    <w:rsid w:val="00E25E54"/>
    <w:rsid w:val="00E26103"/>
    <w:rsid w:val="00E27346"/>
    <w:rsid w:val="00E27F6D"/>
    <w:rsid w:val="00E31310"/>
    <w:rsid w:val="00E313C0"/>
    <w:rsid w:val="00E31D69"/>
    <w:rsid w:val="00E3235C"/>
    <w:rsid w:val="00E33459"/>
    <w:rsid w:val="00E334A0"/>
    <w:rsid w:val="00E33D38"/>
    <w:rsid w:val="00E33D68"/>
    <w:rsid w:val="00E3477A"/>
    <w:rsid w:val="00E352FB"/>
    <w:rsid w:val="00E36185"/>
    <w:rsid w:val="00E37510"/>
    <w:rsid w:val="00E376E4"/>
    <w:rsid w:val="00E37733"/>
    <w:rsid w:val="00E37C2F"/>
    <w:rsid w:val="00E401B7"/>
    <w:rsid w:val="00E40420"/>
    <w:rsid w:val="00E41EBB"/>
    <w:rsid w:val="00E42D0D"/>
    <w:rsid w:val="00E436D1"/>
    <w:rsid w:val="00E43EC4"/>
    <w:rsid w:val="00E4406C"/>
    <w:rsid w:val="00E44542"/>
    <w:rsid w:val="00E467E1"/>
    <w:rsid w:val="00E46F7B"/>
    <w:rsid w:val="00E4707C"/>
    <w:rsid w:val="00E5126F"/>
    <w:rsid w:val="00E51BCB"/>
    <w:rsid w:val="00E53400"/>
    <w:rsid w:val="00E542F7"/>
    <w:rsid w:val="00E54361"/>
    <w:rsid w:val="00E5597B"/>
    <w:rsid w:val="00E5731A"/>
    <w:rsid w:val="00E6108F"/>
    <w:rsid w:val="00E62BDD"/>
    <w:rsid w:val="00E632CC"/>
    <w:rsid w:val="00E63CD8"/>
    <w:rsid w:val="00E65396"/>
    <w:rsid w:val="00E65C41"/>
    <w:rsid w:val="00E66A03"/>
    <w:rsid w:val="00E66C40"/>
    <w:rsid w:val="00E67081"/>
    <w:rsid w:val="00E67476"/>
    <w:rsid w:val="00E6767C"/>
    <w:rsid w:val="00E67F91"/>
    <w:rsid w:val="00E70A97"/>
    <w:rsid w:val="00E70FC3"/>
    <w:rsid w:val="00E711CA"/>
    <w:rsid w:val="00E71252"/>
    <w:rsid w:val="00E71BC8"/>
    <w:rsid w:val="00E721F3"/>
    <w:rsid w:val="00E7260F"/>
    <w:rsid w:val="00E73B8F"/>
    <w:rsid w:val="00E74951"/>
    <w:rsid w:val="00E7543A"/>
    <w:rsid w:val="00E7582C"/>
    <w:rsid w:val="00E759A9"/>
    <w:rsid w:val="00E75F22"/>
    <w:rsid w:val="00E76A04"/>
    <w:rsid w:val="00E779FC"/>
    <w:rsid w:val="00E80B72"/>
    <w:rsid w:val="00E82378"/>
    <w:rsid w:val="00E82675"/>
    <w:rsid w:val="00E848D3"/>
    <w:rsid w:val="00E85E43"/>
    <w:rsid w:val="00E86349"/>
    <w:rsid w:val="00E863FD"/>
    <w:rsid w:val="00E86B51"/>
    <w:rsid w:val="00E8795C"/>
    <w:rsid w:val="00E879CB"/>
    <w:rsid w:val="00E90155"/>
    <w:rsid w:val="00E902C0"/>
    <w:rsid w:val="00E93CD3"/>
    <w:rsid w:val="00E94088"/>
    <w:rsid w:val="00E9408F"/>
    <w:rsid w:val="00E946BA"/>
    <w:rsid w:val="00E948BC"/>
    <w:rsid w:val="00E9533B"/>
    <w:rsid w:val="00E95575"/>
    <w:rsid w:val="00E96630"/>
    <w:rsid w:val="00E966C2"/>
    <w:rsid w:val="00E96723"/>
    <w:rsid w:val="00E96A37"/>
    <w:rsid w:val="00E96B7A"/>
    <w:rsid w:val="00E97027"/>
    <w:rsid w:val="00E97FF4"/>
    <w:rsid w:val="00EA0468"/>
    <w:rsid w:val="00EA0821"/>
    <w:rsid w:val="00EA0E2D"/>
    <w:rsid w:val="00EA100B"/>
    <w:rsid w:val="00EA118F"/>
    <w:rsid w:val="00EA1886"/>
    <w:rsid w:val="00EA26C7"/>
    <w:rsid w:val="00EA3104"/>
    <w:rsid w:val="00EA31F7"/>
    <w:rsid w:val="00EA4CE7"/>
    <w:rsid w:val="00EA5005"/>
    <w:rsid w:val="00EA5836"/>
    <w:rsid w:val="00EB0C14"/>
    <w:rsid w:val="00EB16A9"/>
    <w:rsid w:val="00EB1ECC"/>
    <w:rsid w:val="00EB2581"/>
    <w:rsid w:val="00EB2E38"/>
    <w:rsid w:val="00EB327A"/>
    <w:rsid w:val="00EB3A70"/>
    <w:rsid w:val="00EB6086"/>
    <w:rsid w:val="00EB60B3"/>
    <w:rsid w:val="00EB7049"/>
    <w:rsid w:val="00EC0842"/>
    <w:rsid w:val="00EC1345"/>
    <w:rsid w:val="00EC1C71"/>
    <w:rsid w:val="00EC28F3"/>
    <w:rsid w:val="00EC347A"/>
    <w:rsid w:val="00EC4754"/>
    <w:rsid w:val="00EC542F"/>
    <w:rsid w:val="00EC5632"/>
    <w:rsid w:val="00EC5FE7"/>
    <w:rsid w:val="00ED00C7"/>
    <w:rsid w:val="00ED06EC"/>
    <w:rsid w:val="00ED1386"/>
    <w:rsid w:val="00ED140E"/>
    <w:rsid w:val="00ED1515"/>
    <w:rsid w:val="00ED1B6E"/>
    <w:rsid w:val="00ED4CF6"/>
    <w:rsid w:val="00ED5317"/>
    <w:rsid w:val="00ED6405"/>
    <w:rsid w:val="00ED655E"/>
    <w:rsid w:val="00ED739D"/>
    <w:rsid w:val="00ED7A2A"/>
    <w:rsid w:val="00EE0B0F"/>
    <w:rsid w:val="00EE1204"/>
    <w:rsid w:val="00EE1379"/>
    <w:rsid w:val="00EE1B4E"/>
    <w:rsid w:val="00EE251C"/>
    <w:rsid w:val="00EE26A1"/>
    <w:rsid w:val="00EE2E4B"/>
    <w:rsid w:val="00EE370F"/>
    <w:rsid w:val="00EE5084"/>
    <w:rsid w:val="00EE5A36"/>
    <w:rsid w:val="00EE5BD5"/>
    <w:rsid w:val="00EE5E84"/>
    <w:rsid w:val="00EE5F09"/>
    <w:rsid w:val="00EE6199"/>
    <w:rsid w:val="00EE68F2"/>
    <w:rsid w:val="00EE711E"/>
    <w:rsid w:val="00EE7275"/>
    <w:rsid w:val="00EE744F"/>
    <w:rsid w:val="00EE77B7"/>
    <w:rsid w:val="00EF0235"/>
    <w:rsid w:val="00EF09E6"/>
    <w:rsid w:val="00EF1D7F"/>
    <w:rsid w:val="00EF1EF6"/>
    <w:rsid w:val="00EF4BA0"/>
    <w:rsid w:val="00EF5073"/>
    <w:rsid w:val="00EF611A"/>
    <w:rsid w:val="00EF65BA"/>
    <w:rsid w:val="00EF7717"/>
    <w:rsid w:val="00F001AD"/>
    <w:rsid w:val="00F004E2"/>
    <w:rsid w:val="00F02C8E"/>
    <w:rsid w:val="00F03069"/>
    <w:rsid w:val="00F03190"/>
    <w:rsid w:val="00F03535"/>
    <w:rsid w:val="00F03A99"/>
    <w:rsid w:val="00F04CDE"/>
    <w:rsid w:val="00F05290"/>
    <w:rsid w:val="00F05B21"/>
    <w:rsid w:val="00F05DFB"/>
    <w:rsid w:val="00F060AB"/>
    <w:rsid w:val="00F060D9"/>
    <w:rsid w:val="00F06702"/>
    <w:rsid w:val="00F06A0F"/>
    <w:rsid w:val="00F100FA"/>
    <w:rsid w:val="00F10238"/>
    <w:rsid w:val="00F10790"/>
    <w:rsid w:val="00F10A25"/>
    <w:rsid w:val="00F10E0C"/>
    <w:rsid w:val="00F1114D"/>
    <w:rsid w:val="00F12D79"/>
    <w:rsid w:val="00F130A3"/>
    <w:rsid w:val="00F137BE"/>
    <w:rsid w:val="00F1389A"/>
    <w:rsid w:val="00F13C15"/>
    <w:rsid w:val="00F142FF"/>
    <w:rsid w:val="00F145AF"/>
    <w:rsid w:val="00F148F2"/>
    <w:rsid w:val="00F151BD"/>
    <w:rsid w:val="00F1539A"/>
    <w:rsid w:val="00F15DEF"/>
    <w:rsid w:val="00F16F6B"/>
    <w:rsid w:val="00F16FA2"/>
    <w:rsid w:val="00F17A1E"/>
    <w:rsid w:val="00F17D9B"/>
    <w:rsid w:val="00F20424"/>
    <w:rsid w:val="00F20680"/>
    <w:rsid w:val="00F20C3D"/>
    <w:rsid w:val="00F20C9D"/>
    <w:rsid w:val="00F2157E"/>
    <w:rsid w:val="00F2311F"/>
    <w:rsid w:val="00F23820"/>
    <w:rsid w:val="00F23AFA"/>
    <w:rsid w:val="00F23B86"/>
    <w:rsid w:val="00F23E8E"/>
    <w:rsid w:val="00F25118"/>
    <w:rsid w:val="00F2528A"/>
    <w:rsid w:val="00F25822"/>
    <w:rsid w:val="00F25C2D"/>
    <w:rsid w:val="00F25C4A"/>
    <w:rsid w:val="00F25E5E"/>
    <w:rsid w:val="00F26642"/>
    <w:rsid w:val="00F26BC3"/>
    <w:rsid w:val="00F26CF6"/>
    <w:rsid w:val="00F27F80"/>
    <w:rsid w:val="00F301C6"/>
    <w:rsid w:val="00F30F1F"/>
    <w:rsid w:val="00F318C1"/>
    <w:rsid w:val="00F31FB3"/>
    <w:rsid w:val="00F32635"/>
    <w:rsid w:val="00F36037"/>
    <w:rsid w:val="00F36AFD"/>
    <w:rsid w:val="00F36C66"/>
    <w:rsid w:val="00F416ED"/>
    <w:rsid w:val="00F41DE4"/>
    <w:rsid w:val="00F4204E"/>
    <w:rsid w:val="00F421C4"/>
    <w:rsid w:val="00F4380B"/>
    <w:rsid w:val="00F43E9E"/>
    <w:rsid w:val="00F4418A"/>
    <w:rsid w:val="00F44474"/>
    <w:rsid w:val="00F453A1"/>
    <w:rsid w:val="00F45731"/>
    <w:rsid w:val="00F45EE4"/>
    <w:rsid w:val="00F46CDD"/>
    <w:rsid w:val="00F51CA1"/>
    <w:rsid w:val="00F530E2"/>
    <w:rsid w:val="00F53F0E"/>
    <w:rsid w:val="00F543D8"/>
    <w:rsid w:val="00F549D0"/>
    <w:rsid w:val="00F5563F"/>
    <w:rsid w:val="00F55AE7"/>
    <w:rsid w:val="00F563A9"/>
    <w:rsid w:val="00F5662B"/>
    <w:rsid w:val="00F56D24"/>
    <w:rsid w:val="00F56DAB"/>
    <w:rsid w:val="00F57262"/>
    <w:rsid w:val="00F5774C"/>
    <w:rsid w:val="00F57C6B"/>
    <w:rsid w:val="00F60C2F"/>
    <w:rsid w:val="00F63797"/>
    <w:rsid w:val="00F647F9"/>
    <w:rsid w:val="00F647FE"/>
    <w:rsid w:val="00F64FCD"/>
    <w:rsid w:val="00F656E4"/>
    <w:rsid w:val="00F65E7F"/>
    <w:rsid w:val="00F667CF"/>
    <w:rsid w:val="00F6721A"/>
    <w:rsid w:val="00F67B7A"/>
    <w:rsid w:val="00F70FF2"/>
    <w:rsid w:val="00F713E3"/>
    <w:rsid w:val="00F71BF6"/>
    <w:rsid w:val="00F73C5F"/>
    <w:rsid w:val="00F749AF"/>
    <w:rsid w:val="00F74D78"/>
    <w:rsid w:val="00F75F5B"/>
    <w:rsid w:val="00F76E01"/>
    <w:rsid w:val="00F7795B"/>
    <w:rsid w:val="00F77963"/>
    <w:rsid w:val="00F82380"/>
    <w:rsid w:val="00F8252D"/>
    <w:rsid w:val="00F8265D"/>
    <w:rsid w:val="00F8521C"/>
    <w:rsid w:val="00F85C54"/>
    <w:rsid w:val="00F86121"/>
    <w:rsid w:val="00F86289"/>
    <w:rsid w:val="00F87E1C"/>
    <w:rsid w:val="00F90553"/>
    <w:rsid w:val="00F9057C"/>
    <w:rsid w:val="00F906D7"/>
    <w:rsid w:val="00F90D84"/>
    <w:rsid w:val="00F90EA8"/>
    <w:rsid w:val="00F90FD3"/>
    <w:rsid w:val="00F910E4"/>
    <w:rsid w:val="00F91182"/>
    <w:rsid w:val="00F9190E"/>
    <w:rsid w:val="00F91AD2"/>
    <w:rsid w:val="00F91FD2"/>
    <w:rsid w:val="00F92055"/>
    <w:rsid w:val="00F93781"/>
    <w:rsid w:val="00F957E4"/>
    <w:rsid w:val="00F96207"/>
    <w:rsid w:val="00F963B8"/>
    <w:rsid w:val="00F9669A"/>
    <w:rsid w:val="00F96BA5"/>
    <w:rsid w:val="00F976E7"/>
    <w:rsid w:val="00FA0470"/>
    <w:rsid w:val="00FA04DE"/>
    <w:rsid w:val="00FA1481"/>
    <w:rsid w:val="00FA1718"/>
    <w:rsid w:val="00FA1FCE"/>
    <w:rsid w:val="00FA1FDD"/>
    <w:rsid w:val="00FA2CE4"/>
    <w:rsid w:val="00FA32C0"/>
    <w:rsid w:val="00FA368B"/>
    <w:rsid w:val="00FA380F"/>
    <w:rsid w:val="00FA3CBA"/>
    <w:rsid w:val="00FA447C"/>
    <w:rsid w:val="00FA56DB"/>
    <w:rsid w:val="00FA5D93"/>
    <w:rsid w:val="00FA65CD"/>
    <w:rsid w:val="00FA6BE1"/>
    <w:rsid w:val="00FA6D79"/>
    <w:rsid w:val="00FA763F"/>
    <w:rsid w:val="00FB030D"/>
    <w:rsid w:val="00FB1408"/>
    <w:rsid w:val="00FB1B6F"/>
    <w:rsid w:val="00FB3767"/>
    <w:rsid w:val="00FB4B15"/>
    <w:rsid w:val="00FB4DDC"/>
    <w:rsid w:val="00FB5EB5"/>
    <w:rsid w:val="00FB613B"/>
    <w:rsid w:val="00FB6F7F"/>
    <w:rsid w:val="00FB7622"/>
    <w:rsid w:val="00FC20C0"/>
    <w:rsid w:val="00FC22CD"/>
    <w:rsid w:val="00FC297F"/>
    <w:rsid w:val="00FC2CFD"/>
    <w:rsid w:val="00FC5381"/>
    <w:rsid w:val="00FC6453"/>
    <w:rsid w:val="00FC68B7"/>
    <w:rsid w:val="00FC6F08"/>
    <w:rsid w:val="00FC70CA"/>
    <w:rsid w:val="00FD0381"/>
    <w:rsid w:val="00FD0A8A"/>
    <w:rsid w:val="00FD0BF9"/>
    <w:rsid w:val="00FD15D6"/>
    <w:rsid w:val="00FD1616"/>
    <w:rsid w:val="00FD1954"/>
    <w:rsid w:val="00FD23D3"/>
    <w:rsid w:val="00FD2E6B"/>
    <w:rsid w:val="00FD436D"/>
    <w:rsid w:val="00FD4FB8"/>
    <w:rsid w:val="00FD629B"/>
    <w:rsid w:val="00FD63BD"/>
    <w:rsid w:val="00FD7631"/>
    <w:rsid w:val="00FE106A"/>
    <w:rsid w:val="00FE1292"/>
    <w:rsid w:val="00FE22ED"/>
    <w:rsid w:val="00FE456B"/>
    <w:rsid w:val="00FE52FC"/>
    <w:rsid w:val="00FE65B9"/>
    <w:rsid w:val="00FE6DC3"/>
    <w:rsid w:val="00FE7356"/>
    <w:rsid w:val="00FE7EF7"/>
    <w:rsid w:val="00FF0EE0"/>
    <w:rsid w:val="00FF0FD2"/>
    <w:rsid w:val="00FF1D1B"/>
    <w:rsid w:val="00FF2127"/>
    <w:rsid w:val="00FF3273"/>
    <w:rsid w:val="00FF3FD6"/>
    <w:rsid w:val="00FF49A1"/>
    <w:rsid w:val="00FF6110"/>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438"/>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qFormat/>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Voetnoottekst1"/>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link w:val="Appelnotedebasde"/>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5C266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C2660"/>
    <w:rPr>
      <w:rFonts w:ascii="Consolas" w:hAnsi="Consolas"/>
      <w:sz w:val="20"/>
      <w:szCs w:val="20"/>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F5662B"/>
    <w:pPr>
      <w:spacing w:before="120" w:after="120"/>
    </w:pPr>
    <w:rPr>
      <w:sz w:val="18"/>
      <w:szCs w:val="22"/>
      <w:vertAlign w:val="superscript"/>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55825">
      <w:bodyDiv w:val="1"/>
      <w:marLeft w:val="0"/>
      <w:marRight w:val="0"/>
      <w:marTop w:val="0"/>
      <w:marBottom w:val="0"/>
      <w:divBdr>
        <w:top w:val="none" w:sz="0" w:space="0" w:color="auto"/>
        <w:left w:val="none" w:sz="0" w:space="0" w:color="auto"/>
        <w:bottom w:val="none" w:sz="0" w:space="0" w:color="auto"/>
        <w:right w:val="none" w:sz="0" w:space="0" w:color="auto"/>
      </w:divBdr>
    </w:div>
    <w:div w:id="191263590">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1326392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41013457">
      <w:bodyDiv w:val="1"/>
      <w:marLeft w:val="0"/>
      <w:marRight w:val="0"/>
      <w:marTop w:val="0"/>
      <w:marBottom w:val="0"/>
      <w:divBdr>
        <w:top w:val="none" w:sz="0" w:space="0" w:color="auto"/>
        <w:left w:val="none" w:sz="0" w:space="0" w:color="auto"/>
        <w:bottom w:val="none" w:sz="0" w:space="0" w:color="auto"/>
        <w:right w:val="none" w:sz="0" w:space="0" w:color="auto"/>
      </w:divBdr>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381101609">
      <w:bodyDiv w:val="1"/>
      <w:marLeft w:val="0"/>
      <w:marRight w:val="0"/>
      <w:marTop w:val="0"/>
      <w:marBottom w:val="0"/>
      <w:divBdr>
        <w:top w:val="none" w:sz="0" w:space="0" w:color="auto"/>
        <w:left w:val="none" w:sz="0" w:space="0" w:color="auto"/>
        <w:bottom w:val="none" w:sz="0" w:space="0" w:color="auto"/>
        <w:right w:val="none" w:sz="0" w:space="0" w:color="auto"/>
      </w:divBdr>
    </w:div>
    <w:div w:id="392581183">
      <w:bodyDiv w:val="1"/>
      <w:marLeft w:val="0"/>
      <w:marRight w:val="0"/>
      <w:marTop w:val="0"/>
      <w:marBottom w:val="0"/>
      <w:divBdr>
        <w:top w:val="none" w:sz="0" w:space="0" w:color="auto"/>
        <w:left w:val="none" w:sz="0" w:space="0" w:color="auto"/>
        <w:bottom w:val="none" w:sz="0" w:space="0" w:color="auto"/>
        <w:right w:val="none" w:sz="0" w:space="0" w:color="auto"/>
      </w:divBdr>
    </w:div>
    <w:div w:id="462816002">
      <w:bodyDiv w:val="1"/>
      <w:marLeft w:val="0"/>
      <w:marRight w:val="0"/>
      <w:marTop w:val="0"/>
      <w:marBottom w:val="0"/>
      <w:divBdr>
        <w:top w:val="none" w:sz="0" w:space="0" w:color="auto"/>
        <w:left w:val="none" w:sz="0" w:space="0" w:color="auto"/>
        <w:bottom w:val="none" w:sz="0" w:space="0" w:color="auto"/>
        <w:right w:val="none" w:sz="0" w:space="0" w:color="auto"/>
      </w:divBdr>
    </w:div>
    <w:div w:id="470680090">
      <w:bodyDiv w:val="1"/>
      <w:marLeft w:val="0"/>
      <w:marRight w:val="0"/>
      <w:marTop w:val="0"/>
      <w:marBottom w:val="0"/>
      <w:divBdr>
        <w:top w:val="none" w:sz="0" w:space="0" w:color="auto"/>
        <w:left w:val="none" w:sz="0" w:space="0" w:color="auto"/>
        <w:bottom w:val="none" w:sz="0" w:space="0" w:color="auto"/>
        <w:right w:val="none" w:sz="0" w:space="0" w:color="auto"/>
      </w:divBdr>
    </w:div>
    <w:div w:id="484006352">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540896769">
      <w:bodyDiv w:val="1"/>
      <w:marLeft w:val="0"/>
      <w:marRight w:val="0"/>
      <w:marTop w:val="0"/>
      <w:marBottom w:val="0"/>
      <w:divBdr>
        <w:top w:val="none" w:sz="0" w:space="0" w:color="auto"/>
        <w:left w:val="none" w:sz="0" w:space="0" w:color="auto"/>
        <w:bottom w:val="none" w:sz="0" w:space="0" w:color="auto"/>
        <w:right w:val="none" w:sz="0" w:space="0" w:color="auto"/>
      </w:divBdr>
    </w:div>
    <w:div w:id="605577808">
      <w:bodyDiv w:val="1"/>
      <w:marLeft w:val="0"/>
      <w:marRight w:val="0"/>
      <w:marTop w:val="0"/>
      <w:marBottom w:val="0"/>
      <w:divBdr>
        <w:top w:val="none" w:sz="0" w:space="0" w:color="auto"/>
        <w:left w:val="none" w:sz="0" w:space="0" w:color="auto"/>
        <w:bottom w:val="none" w:sz="0" w:space="0" w:color="auto"/>
        <w:right w:val="none" w:sz="0" w:space="0" w:color="auto"/>
      </w:divBdr>
    </w:div>
    <w:div w:id="681977187">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029990941">
      <w:bodyDiv w:val="1"/>
      <w:marLeft w:val="0"/>
      <w:marRight w:val="0"/>
      <w:marTop w:val="0"/>
      <w:marBottom w:val="0"/>
      <w:divBdr>
        <w:top w:val="none" w:sz="0" w:space="0" w:color="auto"/>
        <w:left w:val="none" w:sz="0" w:space="0" w:color="auto"/>
        <w:bottom w:val="none" w:sz="0" w:space="0" w:color="auto"/>
        <w:right w:val="none" w:sz="0" w:space="0" w:color="auto"/>
      </w:divBdr>
    </w:div>
    <w:div w:id="1046218012">
      <w:bodyDiv w:val="1"/>
      <w:marLeft w:val="0"/>
      <w:marRight w:val="0"/>
      <w:marTop w:val="0"/>
      <w:marBottom w:val="0"/>
      <w:divBdr>
        <w:top w:val="none" w:sz="0" w:space="0" w:color="auto"/>
        <w:left w:val="none" w:sz="0" w:space="0" w:color="auto"/>
        <w:bottom w:val="none" w:sz="0" w:space="0" w:color="auto"/>
        <w:right w:val="none" w:sz="0" w:space="0" w:color="auto"/>
      </w:divBdr>
    </w:div>
    <w:div w:id="1113283777">
      <w:bodyDiv w:val="1"/>
      <w:marLeft w:val="0"/>
      <w:marRight w:val="0"/>
      <w:marTop w:val="0"/>
      <w:marBottom w:val="0"/>
      <w:divBdr>
        <w:top w:val="none" w:sz="0" w:space="0" w:color="auto"/>
        <w:left w:val="none" w:sz="0" w:space="0" w:color="auto"/>
        <w:bottom w:val="none" w:sz="0" w:space="0" w:color="auto"/>
        <w:right w:val="none" w:sz="0" w:space="0" w:color="auto"/>
      </w:divBdr>
    </w:div>
    <w:div w:id="1126968980">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9409891">
      <w:bodyDiv w:val="1"/>
      <w:marLeft w:val="0"/>
      <w:marRight w:val="0"/>
      <w:marTop w:val="0"/>
      <w:marBottom w:val="0"/>
      <w:divBdr>
        <w:top w:val="none" w:sz="0" w:space="0" w:color="auto"/>
        <w:left w:val="none" w:sz="0" w:space="0" w:color="auto"/>
        <w:bottom w:val="none" w:sz="0" w:space="0" w:color="auto"/>
        <w:right w:val="none" w:sz="0" w:space="0" w:color="auto"/>
      </w:divBdr>
    </w:div>
    <w:div w:id="1428841758">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81269623">
      <w:bodyDiv w:val="1"/>
      <w:marLeft w:val="0"/>
      <w:marRight w:val="0"/>
      <w:marTop w:val="0"/>
      <w:marBottom w:val="0"/>
      <w:divBdr>
        <w:top w:val="none" w:sz="0" w:space="0" w:color="auto"/>
        <w:left w:val="none" w:sz="0" w:space="0" w:color="auto"/>
        <w:bottom w:val="none" w:sz="0" w:space="0" w:color="auto"/>
        <w:right w:val="none" w:sz="0" w:space="0" w:color="auto"/>
      </w:divBdr>
    </w:div>
    <w:div w:id="1509053069">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88885278">
      <w:bodyDiv w:val="1"/>
      <w:marLeft w:val="0"/>
      <w:marRight w:val="0"/>
      <w:marTop w:val="0"/>
      <w:marBottom w:val="0"/>
      <w:divBdr>
        <w:top w:val="none" w:sz="0" w:space="0" w:color="auto"/>
        <w:left w:val="none" w:sz="0" w:space="0" w:color="auto"/>
        <w:bottom w:val="none" w:sz="0" w:space="0" w:color="auto"/>
        <w:right w:val="none" w:sz="0" w:space="0" w:color="auto"/>
      </w:divBdr>
    </w:div>
    <w:div w:id="1788962879">
      <w:bodyDiv w:val="1"/>
      <w:marLeft w:val="0"/>
      <w:marRight w:val="0"/>
      <w:marTop w:val="0"/>
      <w:marBottom w:val="0"/>
      <w:divBdr>
        <w:top w:val="none" w:sz="0" w:space="0" w:color="auto"/>
        <w:left w:val="none" w:sz="0" w:space="0" w:color="auto"/>
        <w:bottom w:val="none" w:sz="0" w:space="0" w:color="auto"/>
        <w:right w:val="none" w:sz="0" w:space="0" w:color="auto"/>
      </w:divBdr>
    </w:div>
    <w:div w:id="1829983027">
      <w:bodyDiv w:val="1"/>
      <w:marLeft w:val="0"/>
      <w:marRight w:val="0"/>
      <w:marTop w:val="0"/>
      <w:marBottom w:val="0"/>
      <w:divBdr>
        <w:top w:val="none" w:sz="0" w:space="0" w:color="auto"/>
        <w:left w:val="none" w:sz="0" w:space="0" w:color="auto"/>
        <w:bottom w:val="none" w:sz="0" w:space="0" w:color="auto"/>
        <w:right w:val="none" w:sz="0" w:space="0" w:color="auto"/>
      </w:divBdr>
    </w:div>
    <w:div w:id="1883706730">
      <w:bodyDiv w:val="1"/>
      <w:marLeft w:val="0"/>
      <w:marRight w:val="0"/>
      <w:marTop w:val="0"/>
      <w:marBottom w:val="0"/>
      <w:divBdr>
        <w:top w:val="none" w:sz="0" w:space="0" w:color="auto"/>
        <w:left w:val="none" w:sz="0" w:space="0" w:color="auto"/>
        <w:bottom w:val="none" w:sz="0" w:space="0" w:color="auto"/>
        <w:right w:val="none" w:sz="0" w:space="0" w:color="auto"/>
      </w:divBdr>
    </w:div>
    <w:div w:id="1903055521">
      <w:bodyDiv w:val="1"/>
      <w:marLeft w:val="0"/>
      <w:marRight w:val="0"/>
      <w:marTop w:val="0"/>
      <w:marBottom w:val="0"/>
      <w:divBdr>
        <w:top w:val="none" w:sz="0" w:space="0" w:color="auto"/>
        <w:left w:val="none" w:sz="0" w:space="0" w:color="auto"/>
        <w:bottom w:val="none" w:sz="0" w:space="0" w:color="auto"/>
        <w:right w:val="none" w:sz="0" w:space="0" w:color="auto"/>
      </w:divBdr>
    </w:div>
    <w:div w:id="1957911013">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14988657">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 w:id="211906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F5185-7284-4492-8E1E-871E6E8006B7}"/>
</file>

<file path=customXml/itemProps2.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3.xml><?xml version="1.0" encoding="utf-8"?>
<ds:datastoreItem xmlns:ds="http://schemas.openxmlformats.org/officeDocument/2006/customXml" ds:itemID="{58DFB642-8438-4430-99C8-225DA0B7C86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102DCD3-1031-40F1-9655-1A1043E12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2151</Words>
  <Characters>12264</Characters>
  <Application>Microsoft Office Word</Application>
  <DocSecurity>0</DocSecurity>
  <Lines>102</Lines>
  <Paragraphs>28</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CCPR/C/134/DR/2849/2016</vt:lpstr>
      <vt:lpstr>CCPR/C/130/DR/2572/2015</vt:lpstr>
      <vt:lpstr>CCPR/C/WG/129/DR/2404/2014</vt:lpstr>
      <vt:lpstr>1610356</vt:lpstr>
    </vt:vector>
  </TitlesOfParts>
  <Company>CSD</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CCPR/C/134/DR/2849/2016</dc:title>
  <dc:subject>2202522</dc:subject>
  <dc:creator>temp Neogi</dc:creator>
  <cp:keywords>CCPR/C/130/DR/2573/2015</cp:keywords>
  <dc:description/>
  <cp:lastModifiedBy>Mohamed Abdelazim</cp:lastModifiedBy>
  <cp:revision>3</cp:revision>
  <cp:lastPrinted>2022-08-05T11:07:00Z</cp:lastPrinted>
  <dcterms:created xsi:type="dcterms:W3CDTF">2022-08-05T11:07:00Z</dcterms:created>
  <dcterms:modified xsi:type="dcterms:W3CDTF">2022-08-05T12:42:00Z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