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word/commentsExtensible.xml" ContentType="application/vnd.openxmlformats-officedocument.wordprocessingml.commentsExtensi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EF8C4" w14:textId="77777777" w:rsidR="00091880" w:rsidRPr="008B0E00" w:rsidRDefault="00091880" w:rsidP="00091880">
      <w:pPr>
        <w:jc w:val="center"/>
        <w:rPr>
          <w:rFonts w:ascii="Times New Roman" w:hAnsi="Times New Roman" w:cs="Times New Roman"/>
          <w:b/>
          <w:bCs/>
          <w:szCs w:val="22"/>
        </w:rPr>
      </w:pPr>
      <w:r w:rsidRPr="008B0E00">
        <w:rPr>
          <w:rFonts w:ascii="Times New Roman" w:hAnsi="Times New Roman" w:cs="Times New Roman"/>
          <w:b/>
          <w:bCs/>
          <w:szCs w:val="22"/>
        </w:rPr>
        <w:t>THE REFORM Thailand Partnership</w:t>
      </w:r>
    </w:p>
    <w:p w14:paraId="01DA5AC9" w14:textId="77777777" w:rsidR="00091880" w:rsidRPr="008B0E00" w:rsidRDefault="00091880" w:rsidP="00091880">
      <w:pPr>
        <w:jc w:val="center"/>
        <w:rPr>
          <w:rFonts w:ascii="Times New Roman" w:hAnsi="Times New Roman" w:cs="Times New Roman"/>
          <w:b/>
          <w:bCs/>
          <w:szCs w:val="22"/>
        </w:rPr>
      </w:pPr>
      <w:r w:rsidRPr="008B0E00">
        <w:rPr>
          <w:rFonts w:ascii="Times New Roman" w:hAnsi="Times New Roman" w:cs="Times New Roman"/>
          <w:b/>
          <w:bCs/>
          <w:szCs w:val="22"/>
        </w:rPr>
        <w:t>United Nations Committee Against Torture (CAT)</w:t>
      </w:r>
    </w:p>
    <w:p w14:paraId="30D993DB" w14:textId="29AA673B" w:rsidR="00091880" w:rsidRPr="008B0E00" w:rsidRDefault="006A4825" w:rsidP="00091880">
      <w:pPr>
        <w:jc w:val="center"/>
        <w:rPr>
          <w:rFonts w:ascii="Times New Roman" w:hAnsi="Times New Roman" w:cs="Times New Roman"/>
          <w:b/>
          <w:bCs/>
          <w:szCs w:val="22"/>
        </w:rPr>
      </w:pPr>
      <w:r>
        <w:rPr>
          <w:rFonts w:ascii="Times New Roman" w:hAnsi="Times New Roman" w:cs="Times New Roman"/>
          <w:b/>
          <w:bCs/>
          <w:szCs w:val="22"/>
        </w:rPr>
        <w:t>81</w:t>
      </w:r>
      <w:r w:rsidR="00C47FD9" w:rsidRPr="00D4057D">
        <w:rPr>
          <w:rFonts w:ascii="Times New Roman" w:hAnsi="Times New Roman" w:cs="Times New Roman"/>
          <w:b/>
          <w:bCs/>
          <w:szCs w:val="22"/>
          <w:vertAlign w:val="superscript"/>
        </w:rPr>
        <w:t>st</w:t>
      </w:r>
      <w:r w:rsidR="00091880" w:rsidRPr="008B0E00">
        <w:rPr>
          <w:rFonts w:ascii="Times New Roman" w:hAnsi="Times New Roman" w:cs="Times New Roman"/>
          <w:b/>
          <w:bCs/>
          <w:szCs w:val="22"/>
        </w:rPr>
        <w:t xml:space="preserve"> Session</w:t>
      </w:r>
    </w:p>
    <w:p w14:paraId="260A134D" w14:textId="691BACAB" w:rsidR="00091880" w:rsidRPr="008B0E00" w:rsidRDefault="00571ECB" w:rsidP="00091880">
      <w:pPr>
        <w:jc w:val="center"/>
        <w:rPr>
          <w:rFonts w:ascii="Times New Roman" w:hAnsi="Times New Roman" w:cs="Times New Roman"/>
          <w:b/>
          <w:bCs/>
          <w:szCs w:val="22"/>
        </w:rPr>
      </w:pPr>
      <w:r>
        <w:rPr>
          <w:rFonts w:ascii="Times New Roman" w:hAnsi="Times New Roman" w:cs="Times New Roman"/>
          <w:b/>
          <w:bCs/>
          <w:szCs w:val="22"/>
        </w:rPr>
        <w:t xml:space="preserve">Submitted on </w:t>
      </w:r>
      <w:r w:rsidR="00091880" w:rsidRPr="008B0E00">
        <w:rPr>
          <w:rFonts w:ascii="Times New Roman" w:hAnsi="Times New Roman" w:cs="Times New Roman"/>
          <w:b/>
          <w:bCs/>
          <w:szCs w:val="22"/>
        </w:rPr>
        <w:t>30 September 2024</w:t>
      </w:r>
    </w:p>
    <w:p w14:paraId="6B933A2D" w14:textId="77777777" w:rsidR="00091880" w:rsidRPr="008B0E00" w:rsidRDefault="00091880" w:rsidP="00091880">
      <w:pPr>
        <w:pBdr>
          <w:bottom w:val="single" w:sz="6" w:space="1" w:color="auto"/>
        </w:pBdr>
        <w:jc w:val="thaiDistribute"/>
        <w:rPr>
          <w:rFonts w:ascii="Times New Roman" w:hAnsi="Times New Roman" w:cs="Times New Roman"/>
          <w:szCs w:val="22"/>
        </w:rPr>
      </w:pPr>
      <w:r w:rsidRPr="008B0E00">
        <w:rPr>
          <w:rFonts w:ascii="Times New Roman" w:hAnsi="Times New Roman" w:cs="Times New Roman"/>
          <w:szCs w:val="22"/>
        </w:rPr>
        <w:t>Shadow Report on the Situation of Torture and Inadequate Treatment of People Who Use Drugs in Thailand</w:t>
      </w:r>
    </w:p>
    <w:p w14:paraId="0A2BBBF3" w14:textId="77777777" w:rsidR="00091880" w:rsidRPr="008B0E00" w:rsidRDefault="00091880">
      <w:pPr>
        <w:rPr>
          <w:rFonts w:ascii="Times New Roman" w:hAnsi="Times New Roman" w:cs="Times New Roman"/>
          <w:b/>
          <w:bCs/>
          <w:szCs w:val="22"/>
        </w:rPr>
      </w:pPr>
      <w:r w:rsidRPr="008B0E00">
        <w:rPr>
          <w:rFonts w:ascii="Times New Roman" w:hAnsi="Times New Roman" w:cs="Times New Roman"/>
          <w:b/>
          <w:bCs/>
          <w:szCs w:val="22"/>
        </w:rPr>
        <w:t>REFORM Thailand Partnership:</w:t>
      </w:r>
    </w:p>
    <w:p w14:paraId="4AD60675" w14:textId="164259F2" w:rsidR="00265458" w:rsidRPr="008B0E00" w:rsidRDefault="00936733" w:rsidP="00655CCF">
      <w:pPr>
        <w:jc w:val="thaiDistribute"/>
        <w:rPr>
          <w:rFonts w:ascii="Times New Roman" w:hAnsi="Times New Roman" w:cs="Times New Roman"/>
          <w:szCs w:val="22"/>
        </w:rPr>
      </w:pPr>
      <w:r>
        <w:rPr>
          <w:rFonts w:ascii="Times New Roman" w:hAnsi="Times New Roman" w:cs="Times New Roman"/>
          <w:szCs w:val="22"/>
        </w:rPr>
        <w:t xml:space="preserve">The </w:t>
      </w:r>
      <w:r w:rsidR="00091880" w:rsidRPr="008B0E00">
        <w:rPr>
          <w:rFonts w:ascii="Times New Roman" w:hAnsi="Times New Roman" w:cs="Times New Roman"/>
          <w:szCs w:val="22"/>
        </w:rPr>
        <w:t>REFORM Thailand Partnership is a coalition of civil society organizations and networks in Thailand working on drug-related issues. It is part of the larger "Criminal justice reform through drug policy reform in Asia" project, which is funded by the Elton John AIDS Foundation. The main driving organizations behind the REFORM Thailand Partnership are the Institute for HIV Research and Innovation (IHRI), the Foundation for Action on Inclusion Rights (FAIR), the Health and Opportunities Network (HON), and the International Drug Policy Consortium (IDPC).</w:t>
      </w:r>
    </w:p>
    <w:p w14:paraId="0FC2A4A7" w14:textId="769271FB" w:rsidR="00091880" w:rsidRPr="008B0E00" w:rsidRDefault="00091880" w:rsidP="00655CCF">
      <w:pPr>
        <w:jc w:val="thaiDistribute"/>
        <w:rPr>
          <w:rFonts w:ascii="Times New Roman" w:hAnsi="Times New Roman" w:cs="Times New Roman"/>
          <w:szCs w:val="22"/>
        </w:rPr>
      </w:pPr>
      <w:r w:rsidRPr="008B0E00">
        <w:rPr>
          <w:rFonts w:ascii="Times New Roman" w:hAnsi="Times New Roman" w:cs="Times New Roman"/>
          <w:szCs w:val="22"/>
        </w:rPr>
        <w:t xml:space="preserve">The partnership aims to drive </w:t>
      </w:r>
      <w:r w:rsidR="00864BF8" w:rsidRPr="008B0E00">
        <w:rPr>
          <w:rFonts w:ascii="Times New Roman" w:hAnsi="Times New Roman" w:cs="Times New Roman"/>
          <w:szCs w:val="22"/>
        </w:rPr>
        <w:t xml:space="preserve">drug policy </w:t>
      </w:r>
      <w:r w:rsidRPr="008B0E00">
        <w:rPr>
          <w:rFonts w:ascii="Times New Roman" w:hAnsi="Times New Roman" w:cs="Times New Roman"/>
          <w:szCs w:val="22"/>
        </w:rPr>
        <w:t xml:space="preserve">reforms in five key areas: 1) CONCEPT REFORM: Challenging the perception that people who use drugs are criminals and promoting the understanding that they are ordinary people. 2) POLICY REFORM: Advocating for Harm Reduction as a human rights-based approach to addressing drug issues. 3) LAW REFORM: Campaigning to decriminalize drug use. 4) COMMUNITY POWER REFORM: Empowering people who use drugs, their families, and communities, as well as those working in the field. 5) EVIDENCE &amp; KNOWLEDGE REFORM: Developing and using data to reflect the real-world situation of drug use and to highlight policies, laws, and mechanisms that violate human rights. In essence, </w:t>
      </w:r>
      <w:r w:rsidR="00C47FD9">
        <w:rPr>
          <w:rFonts w:ascii="Times New Roman" w:hAnsi="Times New Roman" w:cs="Times New Roman"/>
          <w:szCs w:val="22"/>
        </w:rPr>
        <w:t xml:space="preserve">the </w:t>
      </w:r>
      <w:r w:rsidRPr="008B0E00">
        <w:rPr>
          <w:rFonts w:ascii="Times New Roman" w:hAnsi="Times New Roman" w:cs="Times New Roman"/>
          <w:szCs w:val="22"/>
        </w:rPr>
        <w:t>REFORM Thailand Partnership seeks to change the way Thailand approaches drug-related issues, moving towards a more compassionate and evidence-based approach that respects the human rights of people who use drugs.</w:t>
      </w:r>
    </w:p>
    <w:p w14:paraId="39334E98" w14:textId="77777777" w:rsidR="00091880" w:rsidRPr="008415C5" w:rsidRDefault="00091880" w:rsidP="00655CCF">
      <w:pPr>
        <w:jc w:val="thaiDistribute"/>
        <w:rPr>
          <w:rFonts w:ascii="Times New Roman" w:hAnsi="Times New Roman" w:cs="Times New Roman"/>
          <w:b/>
          <w:bCs/>
          <w:szCs w:val="22"/>
        </w:rPr>
      </w:pPr>
      <w:r w:rsidRPr="008415C5">
        <w:rPr>
          <w:rFonts w:ascii="Times New Roman" w:hAnsi="Times New Roman" w:cs="Times New Roman"/>
          <w:b/>
          <w:bCs/>
          <w:szCs w:val="22"/>
        </w:rPr>
        <w:t xml:space="preserve">Background and Purpose of the Report: </w:t>
      </w:r>
    </w:p>
    <w:p w14:paraId="005AF257" w14:textId="06A76B88" w:rsidR="00091880" w:rsidRDefault="00091880" w:rsidP="00655CCF">
      <w:pPr>
        <w:jc w:val="thaiDistribute"/>
        <w:rPr>
          <w:rFonts w:ascii="Times New Roman" w:hAnsi="Times New Roman" w:cs="Times New Roman"/>
          <w:szCs w:val="22"/>
        </w:rPr>
      </w:pPr>
      <w:r w:rsidRPr="008B0E00">
        <w:rPr>
          <w:rFonts w:ascii="Times New Roman" w:hAnsi="Times New Roman" w:cs="Times New Roman"/>
          <w:szCs w:val="22"/>
        </w:rPr>
        <w:t xml:space="preserve">This shadow report was jointly produced by the REFORM Thailand Partnership in response to the monitoring of human rights violations related to torture and cruel treatment of </w:t>
      </w:r>
      <w:r w:rsidR="008B0E00" w:rsidRPr="008B0E00">
        <w:rPr>
          <w:rFonts w:ascii="Times New Roman" w:hAnsi="Times New Roman" w:cs="Times New Roman"/>
          <w:szCs w:val="22"/>
        </w:rPr>
        <w:t>people who use substances/drugs</w:t>
      </w:r>
      <w:r w:rsidRPr="008B0E00">
        <w:rPr>
          <w:rFonts w:ascii="Times New Roman" w:hAnsi="Times New Roman" w:cs="Times New Roman"/>
          <w:szCs w:val="22"/>
        </w:rPr>
        <w:t xml:space="preserve"> in Thailand, as outlined in the Convention against Torture and Other Cruel, Inhuman or Degrading Treatment or Punishment (CAT).</w:t>
      </w:r>
      <w:r w:rsidR="008415C5">
        <w:rPr>
          <w:rFonts w:ascii="Times New Roman" w:hAnsi="Times New Roman" w:cs="Times New Roman"/>
          <w:szCs w:val="22"/>
        </w:rPr>
        <w:t xml:space="preserve"> </w:t>
      </w:r>
      <w:r w:rsidR="008415C5" w:rsidRPr="008415C5">
        <w:rPr>
          <w:rFonts w:ascii="Times New Roman" w:hAnsi="Times New Roman" w:cs="Times New Roman"/>
          <w:szCs w:val="22"/>
        </w:rPr>
        <w:t xml:space="preserve">This report aims to </w:t>
      </w:r>
      <w:r w:rsidR="00E51028">
        <w:rPr>
          <w:rFonts w:ascii="Times New Roman" w:hAnsi="Times New Roman" w:cs="Times New Roman"/>
          <w:szCs w:val="22"/>
        </w:rPr>
        <w:t>provide</w:t>
      </w:r>
      <w:r w:rsidR="00E51028" w:rsidRPr="008415C5">
        <w:rPr>
          <w:rFonts w:ascii="Times New Roman" w:hAnsi="Times New Roman" w:cs="Times New Roman"/>
          <w:szCs w:val="22"/>
        </w:rPr>
        <w:t xml:space="preserve"> </w:t>
      </w:r>
      <w:r w:rsidR="008415C5" w:rsidRPr="008415C5">
        <w:rPr>
          <w:rFonts w:ascii="Times New Roman" w:hAnsi="Times New Roman" w:cs="Times New Roman"/>
          <w:szCs w:val="22"/>
        </w:rPr>
        <w:t xml:space="preserve">a detailed analysis and recommendations on the current </w:t>
      </w:r>
      <w:r w:rsidR="00E51028">
        <w:rPr>
          <w:rFonts w:ascii="Times New Roman" w:hAnsi="Times New Roman" w:cs="Times New Roman"/>
          <w:szCs w:val="22"/>
        </w:rPr>
        <w:t>situation</w:t>
      </w:r>
      <w:r w:rsidR="008415C5" w:rsidRPr="008415C5">
        <w:rPr>
          <w:rFonts w:ascii="Times New Roman" w:hAnsi="Times New Roman" w:cs="Times New Roman"/>
          <w:szCs w:val="22"/>
        </w:rPr>
        <w:t xml:space="preserve"> concerning the </w:t>
      </w:r>
      <w:r w:rsidR="00E51028">
        <w:rPr>
          <w:rFonts w:ascii="Times New Roman" w:hAnsi="Times New Roman" w:cs="Times New Roman"/>
          <w:szCs w:val="22"/>
        </w:rPr>
        <w:t>mis</w:t>
      </w:r>
      <w:r w:rsidR="008415C5" w:rsidRPr="008415C5">
        <w:rPr>
          <w:rFonts w:ascii="Times New Roman" w:hAnsi="Times New Roman" w:cs="Times New Roman"/>
          <w:szCs w:val="22"/>
        </w:rPr>
        <w:t xml:space="preserve">use of state power that infringes upon the human rights of </w:t>
      </w:r>
      <w:r w:rsidR="008415C5" w:rsidRPr="008B0E00">
        <w:rPr>
          <w:rFonts w:ascii="Times New Roman" w:hAnsi="Times New Roman" w:cs="Times New Roman"/>
          <w:szCs w:val="22"/>
        </w:rPr>
        <w:t>people who use drugs</w:t>
      </w:r>
      <w:r w:rsidR="008415C5" w:rsidRPr="008415C5">
        <w:rPr>
          <w:rFonts w:ascii="Times New Roman" w:hAnsi="Times New Roman" w:cs="Times New Roman"/>
          <w:szCs w:val="22"/>
        </w:rPr>
        <w:t xml:space="preserve"> in Thailand</w:t>
      </w:r>
      <w:r w:rsidRPr="008B0E00">
        <w:rPr>
          <w:rFonts w:ascii="Times New Roman" w:hAnsi="Times New Roman" w:cs="Times New Roman"/>
          <w:szCs w:val="22"/>
        </w:rPr>
        <w:t xml:space="preserve">, particularly concerning human rights violations such as forced treatment, arbitrary detention, and </w:t>
      </w:r>
      <w:r w:rsidR="00E51028" w:rsidRPr="00E51028">
        <w:rPr>
          <w:rFonts w:ascii="Times New Roman" w:hAnsi="Times New Roman" w:cs="Times New Roman"/>
          <w:szCs w:val="22"/>
        </w:rPr>
        <w:t>inadequate access to</w:t>
      </w:r>
      <w:r w:rsidRPr="008B0E00">
        <w:rPr>
          <w:rFonts w:ascii="Times New Roman" w:hAnsi="Times New Roman" w:cs="Times New Roman"/>
          <w:szCs w:val="22"/>
        </w:rPr>
        <w:t xml:space="preserve"> healthcare. These practices are in direct violation of the CAT.</w:t>
      </w:r>
      <w:r w:rsidR="008415C5">
        <w:rPr>
          <w:rFonts w:ascii="Times New Roman" w:hAnsi="Times New Roman" w:cs="Times New Roman"/>
          <w:szCs w:val="22"/>
        </w:rPr>
        <w:t xml:space="preserve"> </w:t>
      </w:r>
      <w:r w:rsidRPr="008B0E00">
        <w:rPr>
          <w:rFonts w:ascii="Times New Roman" w:hAnsi="Times New Roman" w:cs="Times New Roman"/>
          <w:szCs w:val="22"/>
        </w:rPr>
        <w:t>The information presented in this report is derived from various sources, including research, inquiries, stakeholder meetings, and interviews with relevant individuals, including those with direct experiences. This comprehensive approach aims to provide a clear overview of the situation and to propose effective measures to improve the current state of affairs and ensure full compliance with the CAT.</w:t>
      </w:r>
    </w:p>
    <w:p w14:paraId="3C0FB445" w14:textId="77777777" w:rsidR="008415C5" w:rsidRDefault="008415C5" w:rsidP="00655CCF">
      <w:pPr>
        <w:jc w:val="thaiDistribute"/>
        <w:rPr>
          <w:rFonts w:ascii="Times New Roman" w:hAnsi="Times New Roman" w:cs="Times New Roman"/>
          <w:szCs w:val="22"/>
        </w:rPr>
      </w:pPr>
    </w:p>
    <w:p w14:paraId="41838B8B" w14:textId="77777777" w:rsidR="008415C5" w:rsidRDefault="008415C5" w:rsidP="00655CCF">
      <w:pPr>
        <w:jc w:val="thaiDistribute"/>
        <w:rPr>
          <w:rFonts w:ascii="Times New Roman" w:hAnsi="Times New Roman" w:cs="Times New Roman"/>
          <w:szCs w:val="22"/>
        </w:rPr>
      </w:pPr>
    </w:p>
    <w:p w14:paraId="6E8D1881" w14:textId="702135A5" w:rsidR="008415C5" w:rsidRDefault="008415C5" w:rsidP="00655CCF">
      <w:pPr>
        <w:jc w:val="thaiDistribute"/>
        <w:rPr>
          <w:rFonts w:ascii="Times New Roman" w:hAnsi="Times New Roman" w:cs="Times New Roman"/>
          <w:szCs w:val="22"/>
        </w:rPr>
      </w:pPr>
    </w:p>
    <w:p w14:paraId="4513DF58" w14:textId="26818618" w:rsidR="006A4825" w:rsidRDefault="006A4825" w:rsidP="00655CCF">
      <w:pPr>
        <w:jc w:val="thaiDistribute"/>
        <w:rPr>
          <w:rFonts w:ascii="Times New Roman" w:hAnsi="Times New Roman" w:cs="Times New Roman"/>
          <w:szCs w:val="22"/>
        </w:rPr>
      </w:pPr>
    </w:p>
    <w:p w14:paraId="52021278" w14:textId="77777777" w:rsidR="00DB0E86" w:rsidRPr="008B0E00" w:rsidRDefault="00DB0E86" w:rsidP="00655CCF">
      <w:pPr>
        <w:jc w:val="thaiDistribute"/>
        <w:rPr>
          <w:rFonts w:ascii="Times New Roman" w:hAnsi="Times New Roman" w:cs="Times New Roman"/>
          <w:szCs w:val="22"/>
        </w:rPr>
      </w:pPr>
    </w:p>
    <w:p w14:paraId="35F1F1DE" w14:textId="77777777" w:rsidR="008B0E00" w:rsidRPr="008415C5" w:rsidRDefault="008B0E00" w:rsidP="00655CCF">
      <w:pPr>
        <w:jc w:val="thaiDistribute"/>
        <w:rPr>
          <w:rFonts w:ascii="Times New Roman" w:hAnsi="Times New Roman" w:cs="Times New Roman"/>
          <w:b/>
          <w:bCs/>
          <w:szCs w:val="22"/>
        </w:rPr>
      </w:pPr>
      <w:bookmarkStart w:id="0" w:name="_Hlk178272088"/>
      <w:r w:rsidRPr="008415C5">
        <w:rPr>
          <w:rFonts w:ascii="Times New Roman" w:hAnsi="Times New Roman" w:cs="Times New Roman"/>
          <w:b/>
          <w:bCs/>
          <w:szCs w:val="22"/>
        </w:rPr>
        <w:lastRenderedPageBreak/>
        <w:t xml:space="preserve">Section 1: </w:t>
      </w:r>
      <w:bookmarkEnd w:id="0"/>
      <w:r w:rsidRPr="008415C5">
        <w:rPr>
          <w:rFonts w:ascii="Times New Roman" w:hAnsi="Times New Roman" w:cs="Times New Roman"/>
          <w:b/>
          <w:bCs/>
          <w:szCs w:val="22"/>
        </w:rPr>
        <w:t>Government Policies, Laws, and Law Enforcement Actions</w:t>
      </w:r>
    </w:p>
    <w:p w14:paraId="1DD8A5CC" w14:textId="77777777" w:rsidR="008B0E00" w:rsidRPr="008415C5" w:rsidRDefault="008B0E00" w:rsidP="00655CCF">
      <w:pPr>
        <w:jc w:val="thaiDistribute"/>
        <w:rPr>
          <w:rFonts w:ascii="Times New Roman" w:hAnsi="Times New Roman" w:cs="Times New Roman"/>
          <w:b/>
          <w:bCs/>
          <w:szCs w:val="22"/>
          <w:u w:val="single"/>
        </w:rPr>
      </w:pPr>
      <w:r w:rsidRPr="008415C5">
        <w:rPr>
          <w:rFonts w:ascii="Times New Roman" w:hAnsi="Times New Roman" w:cs="Times New Roman"/>
          <w:b/>
          <w:bCs/>
          <w:szCs w:val="22"/>
          <w:u w:val="single"/>
        </w:rPr>
        <w:t>Government Policies</w:t>
      </w:r>
    </w:p>
    <w:p w14:paraId="1B5D35EA" w14:textId="1CABB889" w:rsidR="008B0E00" w:rsidRDefault="00782F2C" w:rsidP="00655CCF">
      <w:pPr>
        <w:jc w:val="thaiDistribute"/>
        <w:rPr>
          <w:rFonts w:ascii="Times New Roman" w:hAnsi="Times New Roman" w:cs="Times New Roman"/>
          <w:szCs w:val="22"/>
        </w:rPr>
      </w:pPr>
      <w:r w:rsidRPr="00782F2C">
        <w:rPr>
          <w:rFonts w:ascii="Times New Roman" w:hAnsi="Times New Roman" w:cs="Times New Roman"/>
          <w:szCs w:val="22"/>
        </w:rPr>
        <w:t>The implementation of Thailand's drug policies, aimed at achieving a "drug-free Thailand" as outlined in the 20-Year National Strategy (2018-2037), has had a widespread impact on the fundamental human rights of its citizens. In particular, the implementation of projects involving mandatory urine testing in educational institutions, workplaces, and public spaces has raised concerns about human rights violations.</w:t>
      </w:r>
      <w:r>
        <w:rPr>
          <w:rFonts w:ascii="Times New Roman" w:hAnsi="Times New Roman" w:cs="Times New Roman"/>
          <w:szCs w:val="22"/>
        </w:rPr>
        <w:t xml:space="preserve"> </w:t>
      </w:r>
      <w:r w:rsidRPr="00782F2C">
        <w:rPr>
          <w:rFonts w:ascii="Times New Roman" w:hAnsi="Times New Roman" w:cs="Times New Roman"/>
          <w:szCs w:val="22"/>
        </w:rPr>
        <w:t xml:space="preserve">Examples of </w:t>
      </w:r>
      <w:r w:rsidR="00936733">
        <w:rPr>
          <w:rFonts w:ascii="Times New Roman" w:hAnsi="Times New Roman" w:cs="Times New Roman"/>
          <w:szCs w:val="22"/>
        </w:rPr>
        <w:t xml:space="preserve">such </w:t>
      </w:r>
      <w:r w:rsidRPr="00782F2C">
        <w:rPr>
          <w:rFonts w:ascii="Times New Roman" w:hAnsi="Times New Roman" w:cs="Times New Roman"/>
          <w:szCs w:val="22"/>
        </w:rPr>
        <w:t>state-led initiatives include:</w:t>
      </w:r>
    </w:p>
    <w:p w14:paraId="61EA0B54" w14:textId="7BDE9C1F" w:rsidR="00782F2C" w:rsidRDefault="00782F2C" w:rsidP="00655CCF">
      <w:pPr>
        <w:jc w:val="thaiDistribute"/>
        <w:rPr>
          <w:rFonts w:ascii="Times New Roman" w:hAnsi="Times New Roman" w:cs="Times New Roman"/>
          <w:szCs w:val="22"/>
        </w:rPr>
      </w:pPr>
      <w:r w:rsidRPr="00782F2C">
        <w:rPr>
          <w:rFonts w:ascii="Times New Roman" w:hAnsi="Times New Roman" w:cs="Times New Roman"/>
          <w:szCs w:val="22"/>
        </w:rPr>
        <w:t xml:space="preserve">The 'White School' project, aiming to create drug-free and vice-free educational institutions, is a government initiative to prevent and address drug problems in schools. Led by </w:t>
      </w:r>
      <w:r w:rsidRPr="00D4057D">
        <w:rPr>
          <w:rFonts w:ascii="Times New Roman" w:hAnsi="Times New Roman" w:cs="Times New Roman"/>
          <w:szCs w:val="22"/>
        </w:rPr>
        <w:t>the Center for the Coordination of National Power to Combat Drugs</w:t>
      </w:r>
      <w:r w:rsidRPr="006A4825">
        <w:rPr>
          <w:rFonts w:ascii="Times New Roman" w:hAnsi="Times New Roman" w:cs="Times New Roman"/>
          <w:szCs w:val="22"/>
        </w:rPr>
        <w:t>,</w:t>
      </w:r>
      <w:r w:rsidRPr="00655CCF">
        <w:rPr>
          <w:rFonts w:ascii="Times New Roman" w:hAnsi="Times New Roman" w:cs="Times New Roman"/>
          <w:szCs w:val="22"/>
        </w:rPr>
        <w:t xml:space="preserve"> the Ministry of Education, the Office of Educational Affairs</w:t>
      </w:r>
      <w:r w:rsidRPr="00E73AE7">
        <w:rPr>
          <w:rFonts w:ascii="Times New Roman" w:hAnsi="Times New Roman" w:cs="Times New Roman"/>
          <w:szCs w:val="22"/>
        </w:rPr>
        <w:t>,</w:t>
      </w:r>
      <w:r w:rsidRPr="00782F2C">
        <w:rPr>
          <w:rFonts w:ascii="Times New Roman" w:hAnsi="Times New Roman" w:cs="Times New Roman"/>
          <w:szCs w:val="22"/>
        </w:rPr>
        <w:t xml:space="preserve"> and the Office of the Narcotics Control Board, this project has been ongoing since April 1, 1998. It encompasses five key measures: prevention, detection, treatment, monitoring, and management. Targeting all educational institutions under the Ministry of Education in both central and regional areas, the project has implemented various activities such as urine testing, rehabilitation centers, and recovery programs.</w:t>
      </w:r>
      <w:r w:rsidR="00E268CC">
        <w:rPr>
          <w:rFonts w:ascii="Times New Roman" w:hAnsi="Times New Roman" w:cs="Times New Roman"/>
          <w:szCs w:val="22"/>
        </w:rPr>
        <w:fldChar w:fldCharType="begin"/>
      </w:r>
      <w:r w:rsidR="00E268CC">
        <w:rPr>
          <w:rFonts w:ascii="Times New Roman" w:hAnsi="Times New Roman" w:cs="Times New Roman"/>
          <w:szCs w:val="22"/>
        </w:rPr>
        <w:instrText xml:space="preserve"> ADDIN EN.CITE &lt;EndNote&gt;&lt;Cite&gt;&lt;Author&gt;REAPDD&lt;/Author&gt;&lt;Year&gt;2024&lt;/Year&gt;&lt;RecNum&gt;1&lt;/RecNum&gt;&lt;DisplayText&gt;(1)&lt;/DisplayText&gt;&lt;record&gt;&lt;rec-number&gt;1&lt;/rec-number&gt;&lt;foreign-keys&gt;&lt;key app="EN" db-id="929fxww0rfvxwie92eqvre9ldzsf5xvz0dfr" timestamp="1727630006"&gt;1&lt;/key&gt;&lt;/foreign-keys&gt;&lt;ref-type name="Standard"&gt;58&lt;/ref-type&gt;&lt;contributors&gt;&lt;authors&gt;&lt;author&gt;Regional Educational Administration Promotion and Development Division: REAPDD&lt;/author&gt;&lt;/authors&gt;&lt;/contributors&gt;&lt;titles&gt;&lt;title&gt;Operational Guidelines for the Drug-Free White School Project&lt;/title&gt;&lt;/titles&gt;&lt;dates&gt;&lt;year&gt;2024&lt;/year&gt;&lt;/dates&gt;&lt;urls&gt;&lt;related-urls&gt;&lt;url&gt;https://drive.google.com/file/d/1rsSnUe2Ei0GzAVqVCI2czMOSrnRtpqZB/view&lt;/url&gt;&lt;/related-urls&gt;&lt;/urls&gt;&lt;language&gt;&lt;style face="normal" font="default" size="12"&gt;Thai&lt;/style&gt;&lt;/language&gt;&lt;/record&gt;&lt;/Cite&gt;&lt;/EndNote&gt;</w:instrText>
      </w:r>
      <w:r w:rsidR="00E268CC">
        <w:rPr>
          <w:rFonts w:ascii="Times New Roman" w:hAnsi="Times New Roman" w:cs="Times New Roman"/>
          <w:szCs w:val="22"/>
        </w:rPr>
        <w:fldChar w:fldCharType="separate"/>
      </w:r>
      <w:r w:rsidR="00E268CC">
        <w:rPr>
          <w:rFonts w:ascii="Times New Roman" w:hAnsi="Times New Roman" w:cs="Times New Roman"/>
          <w:noProof/>
          <w:szCs w:val="22"/>
        </w:rPr>
        <w:t>(1)</w:t>
      </w:r>
      <w:r w:rsidR="00E268CC">
        <w:rPr>
          <w:rFonts w:ascii="Times New Roman" w:hAnsi="Times New Roman" w:cs="Times New Roman"/>
          <w:szCs w:val="22"/>
        </w:rPr>
        <w:fldChar w:fldCharType="end"/>
      </w:r>
      <w:r>
        <w:rPr>
          <w:rFonts w:ascii="Times New Roman" w:hAnsi="Times New Roman" w:cs="Times New Roman"/>
          <w:szCs w:val="22"/>
        </w:rPr>
        <w:t xml:space="preserve"> </w:t>
      </w:r>
      <w:r w:rsidRPr="00782F2C">
        <w:rPr>
          <w:rFonts w:ascii="Times New Roman" w:hAnsi="Times New Roman" w:cs="Times New Roman"/>
          <w:szCs w:val="22"/>
        </w:rPr>
        <w:t xml:space="preserve">The implementation of this project has revealed that a large number of students, particularly youth, have been subjected to mandatory urine tests. This practice often involves blanket testing, where everyone is tested regardless of individual suspicion. </w:t>
      </w:r>
      <w:r w:rsidR="00A520CA" w:rsidRPr="00A520CA">
        <w:rPr>
          <w:rFonts w:ascii="Times New Roman" w:hAnsi="Times New Roman" w:cs="Times New Roman"/>
          <w:szCs w:val="22"/>
        </w:rPr>
        <w:t xml:space="preserve">The </w:t>
      </w:r>
      <w:proofErr w:type="spellStart"/>
      <w:r w:rsidR="00A520CA" w:rsidRPr="00A520CA">
        <w:rPr>
          <w:rFonts w:ascii="Times New Roman" w:hAnsi="Times New Roman" w:cs="Times New Roman"/>
          <w:szCs w:val="22"/>
        </w:rPr>
        <w:t>Udon</w:t>
      </w:r>
      <w:proofErr w:type="spellEnd"/>
      <w:r w:rsidR="00A520CA" w:rsidRPr="00A520CA">
        <w:rPr>
          <w:rFonts w:ascii="Times New Roman" w:hAnsi="Times New Roman" w:cs="Times New Roman"/>
          <w:szCs w:val="22"/>
        </w:rPr>
        <w:t xml:space="preserve"> Thani campus of the Physical Education Institute conducted drug tests </w:t>
      </w:r>
      <w:r w:rsidR="00BA47BF" w:rsidRPr="00BA47BF">
        <w:rPr>
          <w:rFonts w:ascii="Times New Roman" w:hAnsi="Times New Roman" w:cs="Times New Roman"/>
          <w:szCs w:val="22"/>
        </w:rPr>
        <w:t xml:space="preserve">unexpectedly and without advance notice </w:t>
      </w:r>
      <w:r w:rsidR="00A520CA" w:rsidRPr="00A520CA">
        <w:rPr>
          <w:rFonts w:ascii="Times New Roman" w:hAnsi="Times New Roman" w:cs="Times New Roman"/>
          <w:szCs w:val="22"/>
        </w:rPr>
        <w:t>on approximately 1,000 students who voluntarily participated in an anti-drug campaign. However, it remains unclear whether there was a justifiable reason or reasonable suspicion for testing each individual student, and it appears that informed consent may not have been obtained from all participants.</w:t>
      </w:r>
      <w:r w:rsidR="00E268CC">
        <w:rPr>
          <w:rFonts w:ascii="Times New Roman" w:hAnsi="Times New Roman" w:cs="Times New Roman"/>
          <w:szCs w:val="22"/>
        </w:rPr>
        <w:fldChar w:fldCharType="begin"/>
      </w:r>
      <w:r w:rsidR="00E268CC">
        <w:rPr>
          <w:rFonts w:ascii="Times New Roman" w:hAnsi="Times New Roman" w:cs="Times New Roman"/>
          <w:szCs w:val="22"/>
        </w:rPr>
        <w:instrText xml:space="preserve"> ADDIN EN.CITE &lt;EndNote&gt;&lt;Cite&gt;&lt;RecNum&gt;2&lt;/RecNum&gt;&lt;DisplayText&gt;(2)&lt;/DisplayText&gt;&lt;record&gt;&lt;rec-number&gt;2&lt;/rec-number&gt;&lt;foreign-keys&gt;&lt;key app="EN" db-id="929fxww0rfvxwie92eqvre9ldzsf5xvz0dfr" timestamp="1727630209"&gt;2&lt;/key&gt;&lt;/foreign-keys&gt;&lt;ref-type name="Press Release"&gt;63&lt;/ref-type&gt;&lt;contributors&gt;&lt;/contributors&gt;&lt;titles&gt;&lt;title&gt;Official Statement from the National Human Rights Commission&lt;/title&gt;&lt;/titles&gt;&lt;dates&gt;&lt;pub-dates&gt;&lt;date&gt;22 Sep 2022&lt;/date&gt;&lt;/pub-dates&gt;&lt;/dates&gt;&lt;urls&gt;&lt;related-urls&gt;&lt;url&gt;https://static.nhrc.or.th/file/content/document/24971/22-09-65-Press-release-34-2565-1713512880.pdf&lt;/url&gt;&lt;/related-urls&gt;&lt;/urls&gt;&lt;language&gt;&lt;style face="normal" font="default" size="12"&gt;Thai&lt;/style&gt;&lt;/language&gt;&lt;/record&gt;&lt;/Cite&gt;&lt;/EndNote&gt;</w:instrText>
      </w:r>
      <w:r w:rsidR="00E268CC">
        <w:rPr>
          <w:rFonts w:ascii="Times New Roman" w:hAnsi="Times New Roman" w:cs="Times New Roman"/>
          <w:szCs w:val="22"/>
        </w:rPr>
        <w:fldChar w:fldCharType="separate"/>
      </w:r>
      <w:r w:rsidR="00E268CC">
        <w:rPr>
          <w:rFonts w:ascii="Times New Roman" w:hAnsi="Times New Roman" w:cs="Times New Roman"/>
          <w:noProof/>
          <w:szCs w:val="22"/>
        </w:rPr>
        <w:t>(2)</w:t>
      </w:r>
      <w:r w:rsidR="00E268CC">
        <w:rPr>
          <w:rFonts w:ascii="Times New Roman" w:hAnsi="Times New Roman" w:cs="Times New Roman"/>
          <w:szCs w:val="22"/>
        </w:rPr>
        <w:fldChar w:fldCharType="end"/>
      </w:r>
    </w:p>
    <w:p w14:paraId="6AC16DA1" w14:textId="6AF9C040" w:rsidR="00ED1672" w:rsidRDefault="00ED1672" w:rsidP="00655CCF">
      <w:pPr>
        <w:jc w:val="thaiDistribute"/>
        <w:rPr>
          <w:rFonts w:ascii="Times New Roman" w:hAnsi="Times New Roman" w:cs="Times New Roman"/>
          <w:szCs w:val="22"/>
        </w:rPr>
      </w:pPr>
      <w:r w:rsidRPr="00ED1672">
        <w:rPr>
          <w:rFonts w:ascii="Times New Roman" w:hAnsi="Times New Roman" w:cs="Times New Roman"/>
          <w:szCs w:val="22"/>
        </w:rPr>
        <w:t xml:space="preserve">The White Factory project, overseen by the Department of Labor Protection and Welfare, was established in 2001 with the aim of promoting awareness and prevention of drug use among workplaces. The project requires workplaces to cooperate with government officials by </w:t>
      </w:r>
      <w:r w:rsidR="00A520CA">
        <w:rPr>
          <w:rFonts w:ascii="Times New Roman" w:hAnsi="Times New Roman" w:cs="Times New Roman"/>
          <w:szCs w:val="22"/>
        </w:rPr>
        <w:t xml:space="preserve">ensuring mandatory </w:t>
      </w:r>
      <w:r w:rsidRPr="00ED1672">
        <w:rPr>
          <w:rFonts w:ascii="Times New Roman" w:hAnsi="Times New Roman" w:cs="Times New Roman"/>
          <w:szCs w:val="22"/>
        </w:rPr>
        <w:t>drug testing</w:t>
      </w:r>
      <w:r w:rsidR="00A520CA">
        <w:rPr>
          <w:rFonts w:ascii="Times New Roman" w:hAnsi="Times New Roman" w:cs="Times New Roman"/>
          <w:szCs w:val="22"/>
        </w:rPr>
        <w:t xml:space="preserve"> of employees</w:t>
      </w:r>
      <w:r w:rsidRPr="00ED1672">
        <w:rPr>
          <w:rFonts w:ascii="Times New Roman" w:hAnsi="Times New Roman" w:cs="Times New Roman"/>
          <w:szCs w:val="22"/>
        </w:rPr>
        <w:t>. As of April 2024, 64,494 workplaces have participated in the project and met the criteria to be certified as White Factories, involving 5,529,422 employees.</w:t>
      </w:r>
      <w:r w:rsidR="00F5380D">
        <w:rPr>
          <w:rFonts w:ascii="Times New Roman" w:hAnsi="Times New Roman" w:cs="Times New Roman"/>
          <w:szCs w:val="22"/>
        </w:rPr>
        <w:fldChar w:fldCharType="begin"/>
      </w:r>
      <w:r w:rsidR="00F5380D">
        <w:rPr>
          <w:rFonts w:ascii="Times New Roman" w:hAnsi="Times New Roman" w:cs="Times New Roman"/>
          <w:szCs w:val="22"/>
        </w:rPr>
        <w:instrText xml:space="preserve"> ADDIN EN.CITE &lt;EndNote&gt;&lt;Cite&gt;&lt;Author&gt;Welfare&lt;/Author&gt;&lt;Year&gt;2565&lt;/Year&gt;&lt;RecNum&gt;3&lt;/RecNum&gt;&lt;DisplayText&gt;(3)&lt;/DisplayText&gt;&lt;record&gt;&lt;rec-number&gt;3&lt;/rec-number&gt;&lt;foreign-keys&gt;&lt;key app="EN" db-id="929fxww0rfvxwie92eqvre9ldzsf5xvz0dfr" timestamp="1727661767"&gt;3&lt;/key&gt;&lt;/foreign-keys&gt;&lt;ref-type name="Standard"&gt;58&lt;/ref-type&gt;&lt;contributors&gt;&lt;authors&gt;&lt;author&gt;Department of Labour Protection and Welfare&lt;/author&gt;&lt;/authors&gt;&lt;/contributors&gt;&lt;titles&gt;&lt;title&gt;Operational Handbook for Drug Prevention and Remediation in Workplaces under the White Factory Project&lt;/title&gt;&lt;/titles&gt;&lt;dates&gt;&lt;year&gt;&lt;style face="normal" font="default" size="12"&gt;2565&lt;/style&gt;&lt;/year&gt;&lt;/dates&gt;&lt;urls&gt;&lt;related-urls&gt;&lt;url&gt;https://welfare.labour.go.th/attachments/article/39/3.pdf&lt;/url&gt;&lt;/related-urls&gt;&lt;/urls&gt;&lt;/record&gt;&lt;/Cite&gt;&lt;/EndNote&gt;</w:instrText>
      </w:r>
      <w:r w:rsidR="00F5380D">
        <w:rPr>
          <w:rFonts w:ascii="Times New Roman" w:hAnsi="Times New Roman" w:cs="Times New Roman"/>
          <w:szCs w:val="22"/>
        </w:rPr>
        <w:fldChar w:fldCharType="separate"/>
      </w:r>
      <w:r w:rsidR="00F5380D">
        <w:rPr>
          <w:rFonts w:ascii="Times New Roman" w:hAnsi="Times New Roman" w:cs="Times New Roman"/>
          <w:noProof/>
          <w:szCs w:val="22"/>
        </w:rPr>
        <w:t>(3)</w:t>
      </w:r>
      <w:r w:rsidR="00F5380D">
        <w:rPr>
          <w:rFonts w:ascii="Times New Roman" w:hAnsi="Times New Roman" w:cs="Times New Roman"/>
          <w:szCs w:val="22"/>
        </w:rPr>
        <w:fldChar w:fldCharType="end"/>
      </w:r>
      <w:r w:rsidRPr="00ED1672">
        <w:rPr>
          <w:rFonts w:ascii="Times New Roman" w:hAnsi="Times New Roman" w:cs="Times New Roman"/>
          <w:szCs w:val="22"/>
        </w:rPr>
        <w:t xml:space="preserve"> However, a concerning aspect of the project is that many workplaces often conduct drug tests without prior notice, and employees may consent to these tests out of fear of </w:t>
      </w:r>
      <w:r w:rsidR="00936733">
        <w:rPr>
          <w:rFonts w:ascii="Times New Roman" w:hAnsi="Times New Roman" w:cs="Times New Roman"/>
          <w:szCs w:val="22"/>
        </w:rPr>
        <w:t xml:space="preserve">losing their </w:t>
      </w:r>
      <w:r w:rsidRPr="00ED1672">
        <w:rPr>
          <w:rFonts w:ascii="Times New Roman" w:hAnsi="Times New Roman" w:cs="Times New Roman"/>
          <w:szCs w:val="22"/>
        </w:rPr>
        <w:t>job.</w:t>
      </w:r>
    </w:p>
    <w:p w14:paraId="1997AAB5" w14:textId="0A515642" w:rsidR="00ED1672" w:rsidRPr="00F5380D" w:rsidRDefault="00ED1672" w:rsidP="00655CCF">
      <w:pPr>
        <w:jc w:val="thaiDistribute"/>
        <w:rPr>
          <w:rFonts w:ascii="Times New Roman" w:hAnsi="Times New Roman"/>
          <w:szCs w:val="22"/>
        </w:rPr>
      </w:pPr>
      <w:r w:rsidRPr="00ED1672">
        <w:rPr>
          <w:rFonts w:ascii="Times New Roman" w:hAnsi="Times New Roman" w:cs="Times New Roman"/>
          <w:szCs w:val="22"/>
        </w:rPr>
        <w:t>The 'White Municipality: Safe Zone No Drugs' project aims to prevent government officials, employees, and personnel under the Ministry of the Interior, both at the central and local levels, including local administrative organizations, from being involved in drugs. The main activity of this project is to conduct urine drug tests on personnel under the Ministry's supervision.</w:t>
      </w:r>
      <w:r w:rsidR="00F5380D">
        <w:rPr>
          <w:rFonts w:ascii="Times New Roman" w:hAnsi="Times New Roman" w:cs="Times New Roman"/>
          <w:szCs w:val="22"/>
        </w:rPr>
        <w:fldChar w:fldCharType="begin"/>
      </w:r>
      <w:r w:rsidR="00F5380D">
        <w:rPr>
          <w:rFonts w:ascii="Times New Roman" w:hAnsi="Times New Roman" w:cs="Times New Roman"/>
          <w:szCs w:val="22"/>
        </w:rPr>
        <w:instrText xml:space="preserve"> ADDIN EN.CITE &lt;EndNote&gt;&lt;Cite&gt;&lt;Author&gt;online&lt;/Author&gt;&lt;Year&gt;2024&lt;/Year&gt;&lt;RecNum&gt;4&lt;/RecNum&gt;&lt;DisplayText&gt;(4)&lt;/DisplayText&gt;&lt;record&gt;&lt;rec-number&gt;4&lt;/rec-number&gt;&lt;foreign-keys&gt;&lt;key app="EN" db-id="929fxww0rfvxwie92eqvre9ldzsf5xvz0dfr" timestamp="1727662175"&gt;4&lt;/key&gt;&lt;/foreign-keys&gt;&lt;ref-type name="Press Release"&gt;63&lt;/ref-type&gt;&lt;contributors&gt;&lt;authors&gt;&lt;author&gt;&lt;style face="normal" font="default" size="12"&gt;Matichon online&lt;/style&gt;&lt;/author&gt;&lt;/authors&gt;&lt;/contributors&gt;&lt;titles&gt;&lt;title&gt;Chumphon Governor leads initiative to conduct drug tests on all civil servants, employees, and Volunteer Defense Corps members under the Ministry of the Interior as part of the &amp;apos;White Interior&amp;apos; project, aimed at creating drug-free zones.&lt;/title&gt;&lt;/titles&gt;&lt;dates&gt;&lt;year&gt;2024&lt;/year&gt;&lt;pub-dates&gt;&lt;date&gt;9 August 2024&lt;/date&gt;&lt;/pub-dates&gt;&lt;/dates&gt;&lt;urls&gt;&lt;related-urls&gt;&lt;url&gt;https://www.matichonweekly.com/publicize/article_791661&lt;/url&gt;&lt;/related-urls&gt;&lt;/urls&gt;&lt;/record&gt;&lt;/Cite&gt;&lt;/EndNote&gt;</w:instrText>
      </w:r>
      <w:r w:rsidR="00F5380D">
        <w:rPr>
          <w:rFonts w:ascii="Times New Roman" w:hAnsi="Times New Roman" w:cs="Times New Roman"/>
          <w:szCs w:val="22"/>
        </w:rPr>
        <w:fldChar w:fldCharType="separate"/>
      </w:r>
      <w:r w:rsidR="00F5380D">
        <w:rPr>
          <w:rFonts w:ascii="Times New Roman" w:hAnsi="Times New Roman" w:cs="Times New Roman"/>
          <w:noProof/>
          <w:szCs w:val="22"/>
        </w:rPr>
        <w:t>(4)</w:t>
      </w:r>
      <w:r w:rsidR="00F5380D">
        <w:rPr>
          <w:rFonts w:ascii="Times New Roman" w:hAnsi="Times New Roman" w:cs="Times New Roman"/>
          <w:szCs w:val="22"/>
        </w:rPr>
        <w:fldChar w:fldCharType="end"/>
      </w:r>
      <w:r w:rsidRPr="00ED1672">
        <w:rPr>
          <w:rFonts w:ascii="Times New Roman" w:hAnsi="Times New Roman" w:cs="Times New Roman"/>
          <w:szCs w:val="22"/>
        </w:rPr>
        <w:t xml:space="preserve"> On July 31, 2024, the Ministry of the Interior signed a Memorandum of Understanding on drug prevention and control with the Ministry of Education and the Ministry of Higher Education, Science, Research and Innovation. The primary objective of this collaboration is to eradicate drugs from communities, workplaces, and educational institutions.</w:t>
      </w:r>
      <w:r w:rsidR="00F5380D">
        <w:rPr>
          <w:rFonts w:ascii="Times New Roman" w:hAnsi="Times New Roman" w:cs="Times New Roman"/>
          <w:szCs w:val="22"/>
        </w:rPr>
        <w:fldChar w:fldCharType="begin"/>
      </w:r>
      <w:r w:rsidR="00F5380D">
        <w:rPr>
          <w:rFonts w:ascii="Times New Roman" w:hAnsi="Times New Roman" w:cs="Times New Roman"/>
          <w:szCs w:val="22"/>
        </w:rPr>
        <w:instrText xml:space="preserve"> ADDIN EN.CITE &lt;EndNote&gt;&lt;Cite&gt;&lt;Author&gt;online&lt;/Author&gt;&lt;Year&gt;2024&lt;/Year&gt;&lt;RecNum&gt;5&lt;/RecNum&gt;&lt;DisplayText&gt;(5)&lt;/DisplayText&gt;&lt;record&gt;&lt;rec-number&gt;5&lt;/rec-number&gt;&lt;foreign-keys&gt;&lt;key app="EN" db-id="929fxww0rfvxwie92eqvre9ldzsf5xvz0dfr" timestamp="1727662794"&gt;5&lt;/key&gt;&lt;/foreign-keys&gt;&lt;ref-type name="Newspaper Article"&gt;23&lt;/ref-type&gt;&lt;contributors&gt;&lt;authors&gt;&lt;author&gt;Thairat online&lt;/author&gt;&lt;/authors&gt;&lt;/contributors&gt;&lt;titles&gt;&lt;title&gt;Three ministries signed an MOU to combat drugs. &amp;quot;Anutin&amp;quot; emphasized that this issue is urgent.&lt;/title&gt;&lt;/titles&gt;&lt;dates&gt;&lt;year&gt;2024&lt;/year&gt;&lt;pub-dates&gt;&lt;date&gt;31 July 2024&lt;/date&gt;&lt;/pub-dates&gt;&lt;/dates&gt;&lt;urls&gt;&lt;related-urls&gt;&lt;url&gt;https://www.thairath.co.th/news/politic/2804436&lt;/url&gt;&lt;/related-urls&gt;&lt;/urls&gt;&lt;/record&gt;&lt;/Cite&gt;&lt;/EndNote&gt;</w:instrText>
      </w:r>
      <w:r w:rsidR="00F5380D">
        <w:rPr>
          <w:rFonts w:ascii="Times New Roman" w:hAnsi="Times New Roman" w:cs="Times New Roman"/>
          <w:szCs w:val="22"/>
        </w:rPr>
        <w:fldChar w:fldCharType="separate"/>
      </w:r>
      <w:r w:rsidR="00F5380D">
        <w:rPr>
          <w:rFonts w:ascii="Times New Roman" w:hAnsi="Times New Roman" w:cs="Times New Roman"/>
          <w:noProof/>
          <w:szCs w:val="22"/>
        </w:rPr>
        <w:t>(5)</w:t>
      </w:r>
      <w:r w:rsidR="00F5380D">
        <w:rPr>
          <w:rFonts w:ascii="Times New Roman" w:hAnsi="Times New Roman" w:cs="Times New Roman"/>
          <w:szCs w:val="22"/>
        </w:rPr>
        <w:fldChar w:fldCharType="end"/>
      </w:r>
    </w:p>
    <w:p w14:paraId="20B5BF5E" w14:textId="1649B369" w:rsidR="00A520CA" w:rsidRDefault="00A520CA" w:rsidP="00655CCF">
      <w:pPr>
        <w:jc w:val="thaiDistribute"/>
        <w:rPr>
          <w:rFonts w:ascii="Times New Roman" w:hAnsi="Times New Roman"/>
          <w:szCs w:val="22"/>
        </w:rPr>
      </w:pPr>
      <w:r w:rsidRPr="00A520CA">
        <w:rPr>
          <w:rFonts w:ascii="Times New Roman" w:hAnsi="Times New Roman"/>
          <w:szCs w:val="22"/>
        </w:rPr>
        <w:t>Based on the aforementioned policies, it is evident that government officials, including law enforcement agencies, the Narcotics Control Board, public health authorities, and local administrative bodies, are conducting operations with the intention of identifying individuals who use drugs. The consequences are that these individuals are then subjected to mandatory drug treatment, and their record of drug use is recorded in government databases. Such state-led initiatives pose significant risks of torture, cruel, inhuman, or degrading treatment, including the use of violence during arrests and forced treatment, psychological threats and coercion, violations of the right of a patient to choose their preferred drug treatment program, inadequate and abusive drug treatment environments, and a lack of oversight by external organizations.</w:t>
      </w:r>
    </w:p>
    <w:p w14:paraId="4B194BB7" w14:textId="77777777" w:rsidR="00FA20DF" w:rsidRDefault="00FA20DF" w:rsidP="00655CCF">
      <w:pPr>
        <w:jc w:val="thaiDistribute"/>
        <w:rPr>
          <w:rFonts w:ascii="Times New Roman" w:hAnsi="Times New Roman"/>
          <w:b/>
          <w:bCs/>
          <w:szCs w:val="22"/>
          <w:u w:val="single"/>
        </w:rPr>
      </w:pPr>
      <w:r w:rsidRPr="00FA20DF">
        <w:rPr>
          <w:rFonts w:ascii="Times New Roman" w:hAnsi="Times New Roman"/>
          <w:b/>
          <w:bCs/>
          <w:szCs w:val="22"/>
          <w:u w:val="single"/>
        </w:rPr>
        <w:lastRenderedPageBreak/>
        <w:t>Relevant laws and official procedures</w:t>
      </w:r>
    </w:p>
    <w:p w14:paraId="247A7B82" w14:textId="2669FBBB" w:rsidR="00FA20DF" w:rsidRDefault="00FA20DF" w:rsidP="00655CCF">
      <w:pPr>
        <w:jc w:val="thaiDistribute"/>
        <w:rPr>
          <w:rFonts w:ascii="Times New Roman" w:hAnsi="Times New Roman"/>
          <w:szCs w:val="22"/>
        </w:rPr>
      </w:pPr>
      <w:r w:rsidRPr="00FA20DF">
        <w:rPr>
          <w:rFonts w:ascii="Times New Roman" w:hAnsi="Times New Roman"/>
          <w:szCs w:val="22"/>
        </w:rPr>
        <w:t>According to Section 43 bis, paragraph two, of the Road Traffic Act, B.E. 2522, traffic officials are empowered to conduct urine tests on motorists for drugs without sufficient suspicion.</w:t>
      </w:r>
      <w:r w:rsidR="00F5380D">
        <w:rPr>
          <w:rFonts w:ascii="Times New Roman" w:hAnsi="Times New Roman"/>
          <w:szCs w:val="22"/>
        </w:rPr>
        <w:fldChar w:fldCharType="begin"/>
      </w:r>
      <w:r w:rsidR="00F5380D">
        <w:rPr>
          <w:rFonts w:ascii="Times New Roman" w:hAnsi="Times New Roman"/>
          <w:szCs w:val="22"/>
        </w:rPr>
        <w:instrText xml:space="preserve"> ADDIN EN.CITE &lt;EndNote&gt;&lt;Cite&gt;&lt;Author&gt;Gazette&lt;/Author&gt;&lt;RecNum&gt;6&lt;/RecNum&gt;&lt;DisplayText&gt;(6)&lt;/DisplayText&gt;&lt;record&gt;&lt;rec-number&gt;6&lt;/rec-number&gt;&lt;foreign-keys&gt;&lt;key app="EN" db-id="929fxww0rfvxwie92eqvre9ldzsf5xvz0dfr" timestamp="1727663086"&gt;6&lt;/key&gt;&lt;/foreign-keys&gt;&lt;ref-type name="Legal Rule or Regulation"&gt;50&lt;/ref-type&gt;&lt;contributors&gt;&lt;authors&gt;&lt;author&gt;Royal Thai Government Gazette&lt;/author&gt;&lt;/authors&gt;&lt;/contributors&gt;&lt;titles&gt;&lt;title&gt;&lt;style face="normal" font="default" size="100%"&gt;THE LAND TRAFFIC ACT B.E.&lt;/style&gt;&lt;style face="normal" font="default" size="12"&gt;2522&lt;/style&gt;&lt;/title&gt;&lt;/titles&gt;&lt;dates&gt;&lt;/dates&gt;&lt;urls&gt;&lt;related-urls&gt;&lt;url&gt;https://trans.rtaf.mi.th/images/PDF/seafty/ee.pdf&lt;/url&gt;&lt;/related-urls&gt;&lt;/urls&gt;&lt;language&gt;Thai&lt;/language&gt;&lt;/record&gt;&lt;/Cite&gt;&lt;/EndNote&gt;</w:instrText>
      </w:r>
      <w:r w:rsidR="00F5380D">
        <w:rPr>
          <w:rFonts w:ascii="Times New Roman" w:hAnsi="Times New Roman"/>
          <w:szCs w:val="22"/>
        </w:rPr>
        <w:fldChar w:fldCharType="separate"/>
      </w:r>
      <w:r w:rsidR="00F5380D">
        <w:rPr>
          <w:rFonts w:ascii="Times New Roman" w:hAnsi="Times New Roman"/>
          <w:noProof/>
          <w:szCs w:val="22"/>
        </w:rPr>
        <w:t>(6)</w:t>
      </w:r>
      <w:r w:rsidR="00F5380D">
        <w:rPr>
          <w:rFonts w:ascii="Times New Roman" w:hAnsi="Times New Roman"/>
          <w:szCs w:val="22"/>
        </w:rPr>
        <w:fldChar w:fldCharType="end"/>
      </w:r>
      <w:r w:rsidRPr="00FA20DF">
        <w:rPr>
          <w:rFonts w:ascii="Times New Roman" w:hAnsi="Times New Roman"/>
          <w:szCs w:val="22"/>
        </w:rPr>
        <w:t xml:space="preserve"> Furthermore, the Ministry of Public Health's Announcement No. 184 of B.E. 2546 grants officials the authority to arbitrarily request urine tests from the public. Such urine tests often lack appropriate measures</w:t>
      </w:r>
      <w:r w:rsidR="009E54A2">
        <w:rPr>
          <w:rFonts w:ascii="Times New Roman" w:hAnsi="Times New Roman"/>
          <w:szCs w:val="22"/>
        </w:rPr>
        <w:t xml:space="preserve">, </w:t>
      </w:r>
      <w:r w:rsidR="009E54A2" w:rsidRPr="009E54A2">
        <w:rPr>
          <w:rFonts w:ascii="Times New Roman" w:hAnsi="Times New Roman"/>
          <w:szCs w:val="22"/>
        </w:rPr>
        <w:t>including inadequate urine collection facilities and the presence of multiple authorities with diverse gender identities; therefore, they fail to protect individuals’ privacy and respect their gender identity. This constitutes a cruel practice that violates human dignity</w:t>
      </w:r>
      <w:r w:rsidRPr="00FA20DF">
        <w:rPr>
          <w:rFonts w:ascii="Times New Roman" w:hAnsi="Times New Roman"/>
          <w:szCs w:val="22"/>
        </w:rPr>
        <w:t>.</w:t>
      </w:r>
      <w:r w:rsidR="00F5380D">
        <w:rPr>
          <w:rFonts w:ascii="Times New Roman" w:hAnsi="Times New Roman"/>
          <w:szCs w:val="22"/>
        </w:rPr>
        <w:fldChar w:fldCharType="begin"/>
      </w:r>
      <w:r w:rsidR="00F5380D">
        <w:rPr>
          <w:rFonts w:ascii="Times New Roman" w:hAnsi="Times New Roman"/>
          <w:szCs w:val="22"/>
        </w:rPr>
        <w:instrText xml:space="preserve"> ADDIN EN.CITE &lt;EndNote&gt;&lt;Cite&gt;&lt;Author&gt;Health&lt;/Author&gt;&lt;Year&gt;2003&lt;/Year&gt;&lt;RecNum&gt;7&lt;/RecNum&gt;&lt;DisplayText&gt;(7)&lt;/DisplayText&gt;&lt;record&gt;&lt;rec-number&gt;7&lt;/rec-number&gt;&lt;foreign-keys&gt;&lt;key app="EN" db-id="929fxww0rfvxwie92eqvre9ldzsf5xvz0dfr" timestamp="1727663579"&gt;7&lt;/key&gt;&lt;/foreign-keys&gt;&lt;ref-type name="Legal Rule or Regulation"&gt;50&lt;/ref-type&gt;&lt;contributors&gt;&lt;authors&gt;&lt;author&gt;&lt;style face="normal" font="default" size="12"&gt;The &lt;/style&gt;&lt;style face="normal" font="default" size="100%"&gt;Ministry of Public Health&lt;/style&gt;&lt;/author&gt;&lt;/authors&gt;&lt;/contributors&gt;&lt;titles&gt;&lt;title&gt;Ministry of Public Health Announcement No. 184 of 2003 on Powers and Duties of Officials Regarding Narcotics Control&lt;/title&gt;&lt;/titles&gt;&lt;dates&gt;&lt;year&gt;&lt;style face="normal" font="default" size="12"&gt;2003&lt;/style&gt;&lt;/year&gt;&lt;/dates&gt;&lt;urls&gt;&lt;related-urls&gt;&lt;url&gt;https://narcotic.fda.moph.go.th/media.php?id=510291956031692800&amp;amp;name=NC_184%20%E0%B8%9B%E0%B8%A3%E0%B8%B0%E0%B8%81%E0%B8%B2%E0%B8%A8%E0%B8%81%E0%B8%A3%E0%B8%B0%E0%B8%97%E0%B8%A3%E0%B8%A7%E0%B8%87%20%E0%B8%89%E0%B8%9A%E0%B8%B1%E0%B8%9A%E0%B8%97%E0%B8%B5%E0%B9%88%20184%20%E0%B8%9E.%E0%B8%A8.2546.pdf&lt;/url&gt;&lt;/related-urls&gt;&lt;/urls&gt;&lt;/record&gt;&lt;/Cite&gt;&lt;/EndNote&gt;</w:instrText>
      </w:r>
      <w:r w:rsidR="00F5380D">
        <w:rPr>
          <w:rFonts w:ascii="Times New Roman" w:hAnsi="Times New Roman"/>
          <w:szCs w:val="22"/>
        </w:rPr>
        <w:fldChar w:fldCharType="separate"/>
      </w:r>
      <w:r w:rsidR="00F5380D">
        <w:rPr>
          <w:rFonts w:ascii="Times New Roman" w:hAnsi="Times New Roman"/>
          <w:noProof/>
          <w:szCs w:val="22"/>
        </w:rPr>
        <w:t>(7)</w:t>
      </w:r>
      <w:r w:rsidR="00F5380D">
        <w:rPr>
          <w:rFonts w:ascii="Times New Roman" w:hAnsi="Times New Roman"/>
          <w:szCs w:val="22"/>
        </w:rPr>
        <w:fldChar w:fldCharType="end"/>
      </w:r>
    </w:p>
    <w:p w14:paraId="09E0DD68" w14:textId="77777777" w:rsidR="00FA20DF" w:rsidRDefault="00FA20DF" w:rsidP="00655CCF">
      <w:pPr>
        <w:jc w:val="thaiDistribute"/>
        <w:rPr>
          <w:rFonts w:ascii="Times New Roman" w:hAnsi="Times New Roman"/>
          <w:szCs w:val="22"/>
        </w:rPr>
      </w:pPr>
      <w:r w:rsidRPr="00FA20DF">
        <w:rPr>
          <w:rFonts w:ascii="Times New Roman" w:hAnsi="Times New Roman"/>
          <w:szCs w:val="22"/>
        </w:rPr>
        <w:t>In addition, police officers and other officials may engage in corrupt practices, such as setting up illegal checkpoints and demanding bribes from motorists. These actions violate Article 11 of the Convention against Torture and Other Cruel, Inhuman or Degrading Treatment or Punishment (CAT), which stipulates that detention, arrest, and inspection must be conducted lawfully and according to due process. Furthermore, authorities often force individuals to urinate in public without providing adequate privacy, violating their human dignity. Vulnerable groups, such as transgender women, may be particularly at risk of sexual harassment and abuse by male officers, constituting cruel and inhuman treatment in violation of Article 16 of the CAT.</w:t>
      </w:r>
    </w:p>
    <w:p w14:paraId="129A9495" w14:textId="4AEB0F26" w:rsidR="00FA20DF" w:rsidRDefault="00FA20DF" w:rsidP="00655CCF">
      <w:pPr>
        <w:jc w:val="thaiDistribute"/>
        <w:rPr>
          <w:rFonts w:ascii="Times New Roman" w:hAnsi="Times New Roman"/>
          <w:szCs w:val="22"/>
        </w:rPr>
      </w:pPr>
      <w:r w:rsidRPr="00FA20DF">
        <w:rPr>
          <w:rFonts w:ascii="Times New Roman" w:hAnsi="Times New Roman"/>
          <w:szCs w:val="22"/>
        </w:rPr>
        <w:t xml:space="preserve">Under Thailand's Narcotics Act B.E. 2564, the continued criminal prosecution of </w:t>
      </w:r>
      <w:r w:rsidR="00297097">
        <w:rPr>
          <w:rFonts w:ascii="Times New Roman" w:hAnsi="Times New Roman"/>
          <w:szCs w:val="22"/>
        </w:rPr>
        <w:t>people who use drugs</w:t>
      </w:r>
      <w:r w:rsidRPr="00FA20DF">
        <w:rPr>
          <w:rFonts w:ascii="Times New Roman" w:hAnsi="Times New Roman"/>
          <w:szCs w:val="22"/>
        </w:rPr>
        <w:t xml:space="preserve"> remains in violation of the fundamental principles outlined in the Convention against Torture and Other Cruel, Inhuman or Degrading Treatment or Punishment (CAT). Sections 162, 163, and 164 of this Act prescribe harsh criminal penalties, resulting in a high number of incarcerations for drug-related offenses. As of August 1, 2024, over 74.5% of Thailand's prison population </w:t>
      </w:r>
      <w:r w:rsidR="004166B6">
        <w:rPr>
          <w:rFonts w:ascii="Times New Roman" w:hAnsi="Times New Roman"/>
          <w:szCs w:val="22"/>
        </w:rPr>
        <w:t>are</w:t>
      </w:r>
      <w:r w:rsidRPr="00FA20DF">
        <w:rPr>
          <w:rFonts w:ascii="Times New Roman" w:hAnsi="Times New Roman"/>
          <w:szCs w:val="22"/>
        </w:rPr>
        <w:t xml:space="preserve"> detained under narcotics laws, with many awaiting </w:t>
      </w:r>
      <w:r w:rsidR="00297097" w:rsidRPr="00FA20DF">
        <w:rPr>
          <w:rFonts w:ascii="Times New Roman" w:hAnsi="Times New Roman"/>
          <w:szCs w:val="22"/>
        </w:rPr>
        <w:t>trials</w:t>
      </w:r>
      <w:r w:rsidRPr="00FA20DF">
        <w:rPr>
          <w:rFonts w:ascii="Times New Roman" w:hAnsi="Times New Roman"/>
          <w:szCs w:val="22"/>
        </w:rPr>
        <w:t>.</w:t>
      </w:r>
      <w:r w:rsidR="00F37D72">
        <w:rPr>
          <w:rFonts w:ascii="Times New Roman" w:hAnsi="Times New Roman"/>
          <w:szCs w:val="22"/>
        </w:rPr>
        <w:fldChar w:fldCharType="begin"/>
      </w:r>
      <w:r w:rsidR="00F37D72">
        <w:rPr>
          <w:rFonts w:ascii="Times New Roman" w:hAnsi="Times New Roman"/>
          <w:szCs w:val="22"/>
        </w:rPr>
        <w:instrText xml:space="preserve"> ADDIN EN.CITE &lt;EndNote&gt;&lt;Cite&gt;&lt;Year&gt;2024&lt;/Year&gt;&lt;RecNum&gt;8&lt;/RecNum&gt;&lt;DisplayText&gt;(8)&lt;/DisplayText&gt;&lt;record&gt;&lt;rec-number&gt;8&lt;/rec-number&gt;&lt;foreign-keys&gt;&lt;key app="EN" db-id="929fxww0rfvxwie92eqvre9ldzsf5xvz0dfr" timestamp="1727663948"&gt;8&lt;/key&gt;&lt;/foreign-keys&gt;&lt;ref-type name="Dataset"&gt;59&lt;/ref-type&gt;&lt;contributors&gt;&lt;/contributors&gt;&lt;titles&gt;&lt;title&gt;The Nationwide Statistics Report on Inmates Convicted under the Narcotics Act shows a significant increase in the number of drug offenders this year.&lt;/title&gt;&lt;/titles&gt;&lt;dates&gt;&lt;year&gt;&lt;style face="normal" font="default" size="12"&gt;2024&lt;/style&gt;&lt;/year&gt;&lt;pub-dates&gt;&lt;date&gt;&lt;style face="normal" font="default" size="12"&gt;1 August 2024&lt;/style&gt;&lt;/date&gt;&lt;/pub-dates&gt;&lt;/dates&gt;&lt;publisher&gt;DEPARTMENT OF CORRECTIONS&lt;/publisher&gt;&lt;urls&gt;&lt;related-urls&gt;&lt;url&gt;http://www.correct.go.th/rt103pdf/report_result.php?date=2024-08-01&amp;amp;report=drug&lt;/url&gt;&lt;/related-urls&gt;&lt;/urls&gt;&lt;/record&gt;&lt;/Cite&gt;&lt;/EndNote&gt;</w:instrText>
      </w:r>
      <w:r w:rsidR="00F37D72">
        <w:rPr>
          <w:rFonts w:ascii="Times New Roman" w:hAnsi="Times New Roman"/>
          <w:szCs w:val="22"/>
        </w:rPr>
        <w:fldChar w:fldCharType="separate"/>
      </w:r>
      <w:r w:rsidR="00F37D72">
        <w:rPr>
          <w:rFonts w:ascii="Times New Roman" w:hAnsi="Times New Roman"/>
          <w:noProof/>
          <w:szCs w:val="22"/>
        </w:rPr>
        <w:t>(8)</w:t>
      </w:r>
      <w:r w:rsidR="00F37D72">
        <w:rPr>
          <w:rFonts w:ascii="Times New Roman" w:hAnsi="Times New Roman"/>
          <w:szCs w:val="22"/>
        </w:rPr>
        <w:fldChar w:fldCharType="end"/>
      </w:r>
      <w:r w:rsidRPr="00FA20DF">
        <w:rPr>
          <w:rFonts w:ascii="Times New Roman" w:hAnsi="Times New Roman"/>
          <w:szCs w:val="22"/>
        </w:rPr>
        <w:t xml:space="preserve"> This situation constitutes arbitrary detention and violates the principle of the presumption of innocence until proven guilty. Article 11 of the Convention guarantees the right to liberty and security of person, and the right to a speedy and fair trial.</w:t>
      </w:r>
    </w:p>
    <w:p w14:paraId="4F42DBA4" w14:textId="3E0D96C3" w:rsidR="003743CA" w:rsidRDefault="003743CA" w:rsidP="00655CCF">
      <w:pPr>
        <w:jc w:val="thaiDistribute"/>
        <w:rPr>
          <w:rFonts w:ascii="Times New Roman" w:hAnsi="Times New Roman"/>
          <w:szCs w:val="22"/>
        </w:rPr>
      </w:pPr>
      <w:r w:rsidRPr="003743CA">
        <w:rPr>
          <w:rFonts w:ascii="Times New Roman" w:hAnsi="Times New Roman"/>
          <w:szCs w:val="22"/>
        </w:rPr>
        <w:t>Furthermore, the processes of arresting and detaining drug users often involve various human rights violations. According to data collected by the REFORM Thailand project</w:t>
      </w:r>
      <w:r w:rsidR="009E54A2">
        <w:rPr>
          <w:rFonts w:ascii="Times New Roman" w:hAnsi="Times New Roman"/>
          <w:szCs w:val="22"/>
        </w:rPr>
        <w:t xml:space="preserve"> from February 2023 – August 2024</w:t>
      </w:r>
      <w:r w:rsidRPr="003743CA">
        <w:rPr>
          <w:rFonts w:ascii="Times New Roman" w:hAnsi="Times New Roman"/>
          <w:szCs w:val="22"/>
        </w:rPr>
        <w:t xml:space="preserve">, </w:t>
      </w:r>
      <w:r>
        <w:rPr>
          <w:rFonts w:ascii="Times New Roman" w:hAnsi="Times New Roman"/>
          <w:szCs w:val="22"/>
        </w:rPr>
        <w:t>people who use drugs</w:t>
      </w:r>
      <w:r w:rsidRPr="003743CA">
        <w:rPr>
          <w:rFonts w:ascii="Times New Roman" w:hAnsi="Times New Roman"/>
          <w:szCs w:val="22"/>
        </w:rPr>
        <w:t xml:space="preserve"> frequently do not have access to legal counsel and are not informed of their rights, such as the right to be free from torture or cruel treatment, which is protected under Article 2 of the Convention. Additionally, there have been instances of confiscation of communication devices, forced confessions under duress, and denial of medical treatment, particularly for individuals living with HIV or hepatitis C. These violations extend to the misuse of digital evidence from private applications, which undermines the right to a fair trial.</w:t>
      </w:r>
    </w:p>
    <w:p w14:paraId="52F0EF4E" w14:textId="53F719BB" w:rsidR="008A2A5B" w:rsidRDefault="008A2A5B" w:rsidP="00655CCF">
      <w:pPr>
        <w:jc w:val="thaiDistribute"/>
        <w:rPr>
          <w:rFonts w:ascii="Times New Roman" w:hAnsi="Times New Roman"/>
          <w:szCs w:val="22"/>
        </w:rPr>
      </w:pPr>
      <w:r w:rsidRPr="008A2A5B">
        <w:rPr>
          <w:rFonts w:ascii="Times New Roman" w:hAnsi="Times New Roman"/>
          <w:szCs w:val="22"/>
        </w:rPr>
        <w:t>The current legal framework allows for pre-trial detention of up to 84 days under the Criminal Procedure Code, resulting in individuals arrested for minor drug-related offenses being detained for an excessively long period. This also encourages coerced confessions, which is contrary to Thailand's obligations under the Convention prohibiting torture and cruel treatment during detention. Furthermore, the 2024 amendment reducing the threshold for drug possession</w:t>
      </w:r>
      <w:r w:rsidR="004166B6">
        <w:rPr>
          <w:rFonts w:ascii="Times New Roman" w:hAnsi="Times New Roman"/>
          <w:szCs w:val="22"/>
        </w:rPr>
        <w:t xml:space="preserve"> for personal use</w:t>
      </w:r>
      <w:r w:rsidR="00DD55AC">
        <w:rPr>
          <w:rFonts w:ascii="Times New Roman" w:hAnsi="Times New Roman"/>
          <w:szCs w:val="22"/>
        </w:rPr>
        <w:t>, particularly amphetamines</w:t>
      </w:r>
      <w:r w:rsidRPr="008A2A5B">
        <w:rPr>
          <w:rFonts w:ascii="Times New Roman" w:hAnsi="Times New Roman"/>
          <w:szCs w:val="22"/>
        </w:rPr>
        <w:t xml:space="preserve"> from 5 units to 1</w:t>
      </w:r>
      <w:r w:rsidR="00DD55AC">
        <w:rPr>
          <w:rFonts w:ascii="Times New Roman" w:hAnsi="Times New Roman"/>
          <w:szCs w:val="22"/>
        </w:rPr>
        <w:t xml:space="preserve">, </w:t>
      </w:r>
      <w:r w:rsidR="00A520CA" w:rsidRPr="00A520CA">
        <w:rPr>
          <w:rFonts w:ascii="Times New Roman" w:hAnsi="Times New Roman"/>
          <w:szCs w:val="22"/>
        </w:rPr>
        <w:t>has exacerbated the problem of arbitrary detention.</w:t>
      </w:r>
      <w:r w:rsidR="00992B73">
        <w:rPr>
          <w:rFonts w:ascii="Times New Roman" w:hAnsi="Times New Roman"/>
          <w:szCs w:val="22"/>
        </w:rPr>
        <w:fldChar w:fldCharType="begin"/>
      </w:r>
      <w:r w:rsidR="00992B73">
        <w:rPr>
          <w:rFonts w:ascii="Times New Roman" w:hAnsi="Times New Roman"/>
          <w:szCs w:val="22"/>
        </w:rPr>
        <w:instrText xml:space="preserve"> ADDIN EN.CITE &lt;EndNote&gt;&lt;Cite&gt;&lt;Author&gt;Gazette&lt;/Author&gt;&lt;Year&gt;2024&lt;/Year&gt;&lt;RecNum&gt;9&lt;/RecNum&gt;&lt;DisplayText&gt;(9)&lt;/DisplayText&gt;&lt;record&gt;&lt;rec-number&gt;9&lt;/rec-number&gt;&lt;foreign-keys&gt;&lt;key app="EN" db-id="929fxww0rfvxwie92eqvre9ldzsf5xvz0dfr" timestamp="1727664306"&gt;9&lt;/key&gt;&lt;/foreign-keys&gt;&lt;ref-type name="Legal Rule or Regulation"&gt;50&lt;/ref-type&gt;&lt;contributors&gt;&lt;authors&gt;&lt;author&gt;Royal Thai Government Gazette&lt;/author&gt;&lt;/authors&gt;&lt;/contributors&gt;&lt;titles&gt;&lt;title&gt;Ministry of Public Health Notification No. 2 of B.E. 2567 Prescribing the Quantities of Narcotics and Psychotropic Substances Presumed to Be Possessed for Personal Consumption&lt;/title&gt;&lt;/titles&gt;&lt;dates&gt;&lt;year&gt;&lt;style face="normal" font="default" size="12"&gt;2024&lt;/style&gt;&lt;/year&gt;&lt;/dates&gt;&lt;urls&gt;&lt;related-urls&gt;&lt;url&gt;https://ncmc.moph.go.th/home/upload/web_download/2a1502jq555wcog888.pdf&lt;/url&gt;&lt;/related-urls&gt;&lt;/urls&gt;&lt;/record&gt;&lt;/Cite&gt;&lt;/EndNote&gt;</w:instrText>
      </w:r>
      <w:r w:rsidR="00992B73">
        <w:rPr>
          <w:rFonts w:ascii="Times New Roman" w:hAnsi="Times New Roman"/>
          <w:szCs w:val="22"/>
        </w:rPr>
        <w:fldChar w:fldCharType="separate"/>
      </w:r>
      <w:r w:rsidR="00992B73">
        <w:rPr>
          <w:rFonts w:ascii="Times New Roman" w:hAnsi="Times New Roman"/>
          <w:noProof/>
          <w:szCs w:val="22"/>
        </w:rPr>
        <w:t>(9)</w:t>
      </w:r>
      <w:r w:rsidR="00992B73">
        <w:rPr>
          <w:rFonts w:ascii="Times New Roman" w:hAnsi="Times New Roman"/>
          <w:szCs w:val="22"/>
        </w:rPr>
        <w:fldChar w:fldCharType="end"/>
      </w:r>
      <w:r w:rsidR="00A520CA" w:rsidRPr="00A520CA">
        <w:rPr>
          <w:rFonts w:ascii="Times New Roman" w:hAnsi="Times New Roman"/>
          <w:szCs w:val="22"/>
        </w:rPr>
        <w:t xml:space="preserve"> Not only does it criminalize even minor possession of drugs, but it also increases the risk of individuals being targeted for arbitrary arrests and forced urine testing. This is particularly concerning for marginalized communities who </w:t>
      </w:r>
      <w:r w:rsidR="009E54A2" w:rsidRPr="009E54A2">
        <w:rPr>
          <w:rFonts w:ascii="Times New Roman" w:hAnsi="Times New Roman"/>
          <w:szCs w:val="22"/>
        </w:rPr>
        <w:t xml:space="preserve">actually possess drug for personal consumption but will be more vulnerable to such practices. </w:t>
      </w:r>
    </w:p>
    <w:p w14:paraId="00195D2E" w14:textId="49A30927" w:rsidR="008A2A5B" w:rsidRDefault="008A2A5B" w:rsidP="00655CCF">
      <w:pPr>
        <w:jc w:val="thaiDistribute"/>
        <w:rPr>
          <w:rFonts w:ascii="Times New Roman" w:hAnsi="Times New Roman"/>
          <w:szCs w:val="22"/>
        </w:rPr>
      </w:pPr>
      <w:r w:rsidRPr="008A2A5B">
        <w:rPr>
          <w:rFonts w:ascii="Times New Roman" w:hAnsi="Times New Roman"/>
          <w:szCs w:val="22"/>
        </w:rPr>
        <w:t xml:space="preserve">Under Section 78 of the Criminal Procedure Code, the narcotics law permits warrantless searches, leading to widespread human rights abuses including torture and bribery. A notorious case in </w:t>
      </w:r>
      <w:r w:rsidR="007C6699" w:rsidRPr="008A2A5B">
        <w:rPr>
          <w:rFonts w:ascii="Times New Roman" w:hAnsi="Times New Roman"/>
          <w:szCs w:val="22"/>
        </w:rPr>
        <w:t>202</w:t>
      </w:r>
      <w:r w:rsidR="007C6699">
        <w:rPr>
          <w:rFonts w:ascii="Times New Roman" w:hAnsi="Times New Roman"/>
          <w:szCs w:val="22"/>
        </w:rPr>
        <w:t>1</w:t>
      </w:r>
      <w:r w:rsidRPr="008A2A5B">
        <w:rPr>
          <w:rFonts w:ascii="Times New Roman" w:hAnsi="Times New Roman"/>
          <w:szCs w:val="22"/>
        </w:rPr>
        <w:t xml:space="preserve">, where a detainee was tortured to death during interrogation, serves as a stark example of the severe consequences of </w:t>
      </w:r>
      <w:r w:rsidRPr="008A2A5B">
        <w:rPr>
          <w:rFonts w:ascii="Times New Roman" w:hAnsi="Times New Roman"/>
          <w:szCs w:val="22"/>
        </w:rPr>
        <w:lastRenderedPageBreak/>
        <w:t>unchecked state power.</w:t>
      </w:r>
      <w:r w:rsidR="00B818D9">
        <w:rPr>
          <w:rFonts w:ascii="Times New Roman" w:hAnsi="Times New Roman"/>
          <w:szCs w:val="22"/>
        </w:rPr>
        <w:fldChar w:fldCharType="begin"/>
      </w:r>
      <w:r w:rsidR="00B818D9">
        <w:rPr>
          <w:rFonts w:ascii="Times New Roman" w:hAnsi="Times New Roman"/>
          <w:szCs w:val="22"/>
        </w:rPr>
        <w:instrText xml:space="preserve"> ADDIN EN.CITE &lt;EndNote&gt;&lt;Cite&gt;&lt;RecNum&gt;10&lt;/RecNum&gt;&lt;DisplayText&gt;(10)&lt;/DisplayText&gt;&lt;record&gt;&lt;rec-number&gt;10&lt;/rec-number&gt;&lt;foreign-keys&gt;&lt;key app="EN" db-id="929fxww0rfvxwie92eqvre9ldzsf5xvz0dfr" timestamp="1727664548"&gt;10&lt;/key&gt;&lt;/foreign-keys&gt;&lt;ref-type name="Web Page"&gt;12&lt;/ref-type&gt;&lt;contributors&gt;&lt;/contributors&gt;&lt;titles&gt;&lt;title&gt;Special Report: A Look Back at the &amp;quot;Black Bag&amp;quot; Case of Former Police Colonel Jo&lt;/title&gt;&lt;/titles&gt;&lt;dates&gt;&lt;pub-dates&gt;&lt;date&gt;8 June 2022&lt;/date&gt;&lt;/pub-dates&gt;&lt;/dates&gt;&lt;publisher&gt;&lt;style face="normal" font="default" size="12"&gt;Thai PBS&lt;/style&gt;&lt;/publisher&gt;&lt;urls&gt;&lt;related-urls&gt;&lt;url&gt;https://www.thaipbs.or.th/news/content/316383&lt;/url&gt;&lt;/related-urls&gt;&lt;/urls&gt;&lt;language&gt;Thai&lt;/language&gt;&lt;/record&gt;&lt;/Cite&gt;&lt;/EndNote&gt;</w:instrText>
      </w:r>
      <w:r w:rsidR="00B818D9">
        <w:rPr>
          <w:rFonts w:ascii="Times New Roman" w:hAnsi="Times New Roman"/>
          <w:szCs w:val="22"/>
        </w:rPr>
        <w:fldChar w:fldCharType="separate"/>
      </w:r>
      <w:r w:rsidR="00B818D9">
        <w:rPr>
          <w:rFonts w:ascii="Times New Roman" w:hAnsi="Times New Roman"/>
          <w:noProof/>
          <w:szCs w:val="22"/>
        </w:rPr>
        <w:t>(10)</w:t>
      </w:r>
      <w:r w:rsidR="00B818D9">
        <w:rPr>
          <w:rFonts w:ascii="Times New Roman" w:hAnsi="Times New Roman"/>
          <w:szCs w:val="22"/>
        </w:rPr>
        <w:fldChar w:fldCharType="end"/>
      </w:r>
      <w:r w:rsidRPr="008A2A5B">
        <w:rPr>
          <w:rFonts w:ascii="Times New Roman" w:hAnsi="Times New Roman"/>
          <w:szCs w:val="22"/>
        </w:rPr>
        <w:t xml:space="preserve"> Although the </w:t>
      </w:r>
      <w:r w:rsidR="00E73AE7" w:rsidRPr="00D4057D">
        <w:rPr>
          <w:rFonts w:ascii="Times New Roman" w:hAnsi="Times New Roman"/>
          <w:szCs w:val="22"/>
        </w:rPr>
        <w:t>Prevention and Suppression of Torture and Enforced Disappearance Act</w:t>
      </w:r>
      <w:r w:rsidR="00E73AE7" w:rsidRPr="00D4057D" w:rsidDel="00E73AE7">
        <w:rPr>
          <w:rFonts w:ascii="Times New Roman" w:hAnsi="Times New Roman"/>
          <w:szCs w:val="22"/>
        </w:rPr>
        <w:t xml:space="preserve"> </w:t>
      </w:r>
      <w:r w:rsidRPr="006A4825">
        <w:rPr>
          <w:rFonts w:ascii="Times New Roman" w:hAnsi="Times New Roman"/>
          <w:szCs w:val="22"/>
        </w:rPr>
        <w:t>c</w:t>
      </w:r>
      <w:r w:rsidRPr="008A2A5B">
        <w:rPr>
          <w:rFonts w:ascii="Times New Roman" w:hAnsi="Times New Roman"/>
          <w:szCs w:val="22"/>
        </w:rPr>
        <w:t>ame into effect in 2022, the lack of enforcement, particularly regarding mandatory video recordings during arrests, has allowed human rights violations to persist.</w:t>
      </w:r>
    </w:p>
    <w:p w14:paraId="68185904" w14:textId="77777777" w:rsidR="008A2A5B" w:rsidRDefault="008A2A5B" w:rsidP="00655CCF">
      <w:pPr>
        <w:jc w:val="thaiDistribute"/>
        <w:rPr>
          <w:rFonts w:ascii="Times New Roman" w:hAnsi="Times New Roman"/>
          <w:szCs w:val="22"/>
        </w:rPr>
      </w:pPr>
      <w:r w:rsidRPr="008A2A5B">
        <w:rPr>
          <w:rFonts w:ascii="Times New Roman" w:hAnsi="Times New Roman"/>
          <w:szCs w:val="22"/>
        </w:rPr>
        <w:t>In Thailand's judicial process, if a defendant pleads not guilty, they are often remanded back into custody, extending their period of detention. This practice not only undermines the right to a speedy trial as guaranteed by the CAT but can also create a coercive environment that pressures defendants to confess, even if they maintain their innocence. Inducements or offers made by officials, such as promising an earlier release in exchange for a guilty plea, can force defendants into unfair situations and may serve to cover up unlawful arrests by state officials.</w:t>
      </w:r>
    </w:p>
    <w:p w14:paraId="091BEE36" w14:textId="7940A178" w:rsidR="00EC7152" w:rsidRDefault="00EC7152" w:rsidP="00655CCF">
      <w:pPr>
        <w:jc w:val="thaiDistribute"/>
        <w:rPr>
          <w:rFonts w:ascii="Times New Roman" w:hAnsi="Times New Roman"/>
          <w:szCs w:val="22"/>
        </w:rPr>
      </w:pPr>
      <w:r w:rsidRPr="00EC7152">
        <w:rPr>
          <w:rFonts w:ascii="Times New Roman" w:hAnsi="Times New Roman"/>
          <w:szCs w:val="22"/>
        </w:rPr>
        <w:t>Furthermore, access to legal counsel during the judicial process is hindered by the fact that defendants are often unable to contact their families or relatives, limiting their access to legal aid. Additionally, the lack of consistent medical care in many cases can have severe consequences, even leading to death. For example, people who use drugs and have HIV may experience a decline in their immune system if they do not take their medication regularly, making them susceptible to opportunistic infections such as fungal or tuberculosis infections. If the virus is not suppressed to below detectable levels, they may transmit the virus to others through unprotected sex</w:t>
      </w:r>
      <w:r w:rsidR="009E54A2" w:rsidRPr="009E54A2">
        <w:t xml:space="preserve"> </w:t>
      </w:r>
      <w:r w:rsidR="009E54A2" w:rsidRPr="009E54A2">
        <w:rPr>
          <w:rFonts w:ascii="Times New Roman" w:hAnsi="Times New Roman"/>
          <w:szCs w:val="22"/>
        </w:rPr>
        <w:t>and/or shared needle during intravenous drug use</w:t>
      </w:r>
      <w:r w:rsidRPr="00EC7152">
        <w:rPr>
          <w:rFonts w:ascii="Times New Roman" w:hAnsi="Times New Roman"/>
          <w:szCs w:val="22"/>
        </w:rPr>
        <w:t>. For individuals with hepatitis C, a lack of treatment can increase the risk of developing liver cancer. Lastly, for those undergoing methadone maintenance therapy, an abrupt interruption can lead to withdrawal symptoms such as insomnia, anxiety, tinnitus, hallucinations, abdominal pain, and nausea, potentially due to gastrointestinal bleeding, resulting in bloody stools.</w:t>
      </w:r>
    </w:p>
    <w:p w14:paraId="0F8E431F" w14:textId="00E06280" w:rsidR="00EC7152" w:rsidRDefault="00EC7152" w:rsidP="00655CCF">
      <w:pPr>
        <w:jc w:val="thaiDistribute"/>
        <w:rPr>
          <w:rFonts w:ascii="Times New Roman" w:hAnsi="Times New Roman"/>
          <w:szCs w:val="22"/>
        </w:rPr>
      </w:pPr>
      <w:r w:rsidRPr="00EC7152">
        <w:rPr>
          <w:rFonts w:ascii="Times New Roman" w:hAnsi="Times New Roman"/>
          <w:szCs w:val="22"/>
        </w:rPr>
        <w:t>Even if a defendant expresses a desire to access harm reduction services, the court often fails to provide additional options. Instead, the defendant is typically ordered to report to a probation officer for treatment and community service as determined by the court. This approach not only denies defendants equitable access to appropriate services</w:t>
      </w:r>
      <w:r w:rsidR="004166B6">
        <w:rPr>
          <w:rFonts w:ascii="Times New Roman" w:hAnsi="Times New Roman"/>
          <w:szCs w:val="22"/>
        </w:rPr>
        <w:t>,</w:t>
      </w:r>
      <w:r w:rsidRPr="00EC7152">
        <w:rPr>
          <w:rFonts w:ascii="Times New Roman" w:hAnsi="Times New Roman"/>
          <w:szCs w:val="22"/>
        </w:rPr>
        <w:t xml:space="preserve"> </w:t>
      </w:r>
      <w:r w:rsidR="004166B6">
        <w:rPr>
          <w:rFonts w:ascii="Times New Roman" w:hAnsi="Times New Roman"/>
          <w:szCs w:val="22"/>
        </w:rPr>
        <w:t xml:space="preserve">including health and medical services, </w:t>
      </w:r>
      <w:r w:rsidRPr="00EC7152">
        <w:rPr>
          <w:rFonts w:ascii="Times New Roman" w:hAnsi="Times New Roman"/>
          <w:szCs w:val="22"/>
        </w:rPr>
        <w:t>but also violates the CAT's provision guaranteeing the right to fair and equitable treatment in judicial proceedings.</w:t>
      </w:r>
    </w:p>
    <w:p w14:paraId="0A077C06" w14:textId="1DDDEA9F" w:rsidR="00E73AE7" w:rsidRDefault="004166B6" w:rsidP="00655CCF">
      <w:pPr>
        <w:jc w:val="thaiDistribute"/>
        <w:rPr>
          <w:rFonts w:ascii="Times New Roman" w:hAnsi="Times New Roman"/>
          <w:szCs w:val="22"/>
        </w:rPr>
      </w:pPr>
      <w:r>
        <w:rPr>
          <w:rFonts w:ascii="Times New Roman" w:hAnsi="Times New Roman"/>
          <w:szCs w:val="22"/>
        </w:rPr>
        <w:t xml:space="preserve">The </w:t>
      </w:r>
      <w:r w:rsidR="00E73AE7" w:rsidRPr="00E73AE7">
        <w:rPr>
          <w:rFonts w:ascii="Times New Roman" w:hAnsi="Times New Roman"/>
          <w:szCs w:val="22"/>
        </w:rPr>
        <w:t>Narcotics Offence Procedure Act</w:t>
      </w:r>
      <w:r w:rsidR="00E73AE7" w:rsidRPr="00655CCF" w:rsidDel="00E73AE7">
        <w:rPr>
          <w:rFonts w:ascii="Times New Roman" w:hAnsi="Times New Roman"/>
          <w:szCs w:val="22"/>
        </w:rPr>
        <w:t xml:space="preserve"> </w:t>
      </w:r>
      <w:r w:rsidR="00EC7152" w:rsidRPr="00655CCF">
        <w:rPr>
          <w:rFonts w:ascii="Times New Roman" w:hAnsi="Times New Roman"/>
          <w:szCs w:val="22"/>
        </w:rPr>
        <w:t>(No. 2) BE 2564,</w:t>
      </w:r>
      <w:r w:rsidR="00EC7152" w:rsidRPr="00EC7152">
        <w:rPr>
          <w:rFonts w:ascii="Times New Roman" w:hAnsi="Times New Roman"/>
          <w:szCs w:val="22"/>
        </w:rPr>
        <w:t xml:space="preserve"> specifically Sections 11/1 and 11/6 of Chapter 2/1, grants authorities the power to detain suspects for five days, divided into three days under the custody of officials and two days under interrogation. This contradicts the CAT, which stipulates that individuals who have been arrested have the right to prompt access to a court to challenge the lawfulness of their arrest. Compliance with this law not only violates human rights but has also led to severe cases of torture, such as the death of a detainee due to torture in August 202</w:t>
      </w:r>
      <w:r w:rsidR="000A277E">
        <w:rPr>
          <w:rFonts w:ascii="Times New Roman" w:hAnsi="Times New Roman"/>
          <w:szCs w:val="22"/>
        </w:rPr>
        <w:t>1</w:t>
      </w:r>
      <w:r w:rsidR="00EC7152" w:rsidRPr="00EC7152">
        <w:rPr>
          <w:rFonts w:ascii="Times New Roman" w:hAnsi="Times New Roman"/>
          <w:szCs w:val="22"/>
        </w:rPr>
        <w:t>,</w:t>
      </w:r>
      <w:r w:rsidR="00C057B1">
        <w:rPr>
          <w:rFonts w:ascii="Times New Roman" w:hAnsi="Times New Roman"/>
          <w:szCs w:val="22"/>
        </w:rPr>
        <w:fldChar w:fldCharType="begin"/>
      </w:r>
      <w:r w:rsidR="00C057B1">
        <w:rPr>
          <w:rFonts w:ascii="Times New Roman" w:hAnsi="Times New Roman"/>
          <w:szCs w:val="22"/>
        </w:rPr>
        <w:instrText xml:space="preserve"> ADDIN EN.CITE &lt;EndNote&gt;&lt;Cite&gt;&lt;RecNum&gt;10&lt;/RecNum&gt;&lt;DisplayText&gt;(10)&lt;/DisplayText&gt;&lt;record&gt;&lt;rec-number&gt;10&lt;/rec-number&gt;&lt;foreign-keys&gt;&lt;key app="EN" db-id="929fxww0rfvxwie92eqvre9ldzsf5xvz0dfr" timestamp="1727664548"&gt;10&lt;/key&gt;&lt;/foreign-keys&gt;&lt;ref-type name="Web Page"&gt;12&lt;/ref-type&gt;&lt;contributors&gt;&lt;/contributors&gt;&lt;titles&gt;&lt;title&gt;Special Report: A Look Back at the &amp;quot;Black Bag&amp;quot; Case of Former Police Colonel Jo&lt;/title&gt;&lt;/titles&gt;&lt;dates&gt;&lt;pub-dates&gt;&lt;date&gt;8 June 2022&lt;/date&gt;&lt;/pub-dates&gt;&lt;/dates&gt;&lt;publisher&gt;&lt;style face="normal" font="default" size="12"&gt;Thai PBS&lt;/style&gt;&lt;/publisher&gt;&lt;urls&gt;&lt;related-urls&gt;&lt;url&gt;https://www.thaipbs.or.th/news/content/316383&lt;/url&gt;&lt;/related-urls&gt;&lt;/urls&gt;&lt;language&gt;Thai&lt;/language&gt;&lt;/record&gt;&lt;/Cite&gt;&lt;/EndNote&gt;</w:instrText>
      </w:r>
      <w:r w:rsidR="00C057B1">
        <w:rPr>
          <w:rFonts w:ascii="Times New Roman" w:hAnsi="Times New Roman"/>
          <w:szCs w:val="22"/>
        </w:rPr>
        <w:fldChar w:fldCharType="separate"/>
      </w:r>
      <w:r w:rsidR="00C057B1">
        <w:rPr>
          <w:rFonts w:ascii="Times New Roman" w:hAnsi="Times New Roman"/>
          <w:noProof/>
          <w:szCs w:val="22"/>
        </w:rPr>
        <w:t>(10)</w:t>
      </w:r>
      <w:r w:rsidR="00C057B1">
        <w:rPr>
          <w:rFonts w:ascii="Times New Roman" w:hAnsi="Times New Roman"/>
          <w:szCs w:val="22"/>
        </w:rPr>
        <w:fldChar w:fldCharType="end"/>
      </w:r>
      <w:r w:rsidR="00EC7152" w:rsidRPr="00EC7152">
        <w:rPr>
          <w:rFonts w:ascii="Times New Roman" w:hAnsi="Times New Roman"/>
          <w:szCs w:val="22"/>
        </w:rPr>
        <w:t xml:space="preserve"> a human rights violation that cannot be tolerated.</w:t>
      </w:r>
      <w:r w:rsidR="00A520CA">
        <w:rPr>
          <w:rFonts w:ascii="Times New Roman" w:hAnsi="Times New Roman"/>
          <w:szCs w:val="22"/>
        </w:rPr>
        <w:t xml:space="preserve"> </w:t>
      </w:r>
      <w:r w:rsidR="00EC7152" w:rsidRPr="00EC7152">
        <w:rPr>
          <w:rFonts w:ascii="Times New Roman" w:hAnsi="Times New Roman"/>
          <w:szCs w:val="22"/>
        </w:rPr>
        <w:t xml:space="preserve">Regarding the determination of the quantity of narcotics, </w:t>
      </w:r>
      <w:r w:rsidR="00EC7152" w:rsidRPr="00D4057D">
        <w:rPr>
          <w:rFonts w:ascii="Times New Roman" w:hAnsi="Times New Roman"/>
          <w:szCs w:val="22"/>
        </w:rPr>
        <w:t xml:space="preserve">the Ministerial Regulation on the </w:t>
      </w:r>
      <w:r w:rsidR="00655CCF" w:rsidRPr="00D4057D">
        <w:rPr>
          <w:rFonts w:ascii="Times New Roman" w:hAnsi="Times New Roman"/>
          <w:szCs w:val="22"/>
        </w:rPr>
        <w:t>Threshold Quantities</w:t>
      </w:r>
      <w:r w:rsidR="00EC7152" w:rsidRPr="00D4057D">
        <w:rPr>
          <w:rFonts w:ascii="Times New Roman" w:hAnsi="Times New Roman"/>
          <w:szCs w:val="22"/>
        </w:rPr>
        <w:t xml:space="preserve"> of Narcotics and Psychotropic Substances Presumed to be Possessed for Consumption (No. 2) BE 2567</w:t>
      </w:r>
      <w:r w:rsidR="00EC7152" w:rsidRPr="006A4825">
        <w:rPr>
          <w:rFonts w:ascii="Times New Roman" w:hAnsi="Times New Roman"/>
          <w:szCs w:val="22"/>
        </w:rPr>
        <w:t xml:space="preserve"> has amended the threshold for personal possession of amphetamine from five units to one unit. This ame</w:t>
      </w:r>
      <w:r w:rsidR="00EC7152" w:rsidRPr="00EC7152">
        <w:rPr>
          <w:rFonts w:ascii="Times New Roman" w:hAnsi="Times New Roman"/>
          <w:szCs w:val="22"/>
        </w:rPr>
        <w:t xml:space="preserve">ndment was implemented without any participation from civil society organizations, resulting in </w:t>
      </w:r>
      <w:r w:rsidR="00EC7152">
        <w:rPr>
          <w:rFonts w:ascii="Times New Roman" w:hAnsi="Times New Roman"/>
          <w:szCs w:val="22"/>
        </w:rPr>
        <w:t>people who use drugs</w:t>
      </w:r>
      <w:r w:rsidR="00EC7152" w:rsidRPr="00EC7152">
        <w:rPr>
          <w:rFonts w:ascii="Times New Roman" w:hAnsi="Times New Roman"/>
          <w:szCs w:val="22"/>
        </w:rPr>
        <w:t xml:space="preserve"> with the intention of personal use being arrested for possession with intent to distribute. This excessively low threshold for personal possession has led to </w:t>
      </w:r>
      <w:r>
        <w:rPr>
          <w:rFonts w:ascii="Times New Roman" w:hAnsi="Times New Roman"/>
          <w:szCs w:val="22"/>
        </w:rPr>
        <w:t>increased numbers of people being forced into</w:t>
      </w:r>
      <w:r w:rsidR="00EC7152" w:rsidRPr="00EC7152">
        <w:rPr>
          <w:rFonts w:ascii="Times New Roman" w:hAnsi="Times New Roman"/>
          <w:szCs w:val="22"/>
        </w:rPr>
        <w:t xml:space="preserve"> compulsory treatment, which may increase the risk of individuals being detained for this reason.</w:t>
      </w:r>
    </w:p>
    <w:p w14:paraId="322C4174" w14:textId="77777777" w:rsidR="004E6045" w:rsidRPr="004E6045" w:rsidRDefault="004E6045" w:rsidP="00655CCF">
      <w:pPr>
        <w:jc w:val="thaiDistribute"/>
        <w:rPr>
          <w:rFonts w:ascii="Times New Roman" w:hAnsi="Times New Roman"/>
          <w:szCs w:val="22"/>
        </w:rPr>
      </w:pPr>
    </w:p>
    <w:p w14:paraId="319ED241" w14:textId="46350EDC" w:rsidR="00CC03D7" w:rsidRPr="001A4291" w:rsidRDefault="00CC03D7" w:rsidP="00655CCF">
      <w:pPr>
        <w:jc w:val="thaiDistribute"/>
        <w:rPr>
          <w:rFonts w:ascii="Times New Roman" w:hAnsi="Times New Roman"/>
          <w:b/>
          <w:bCs/>
          <w:szCs w:val="22"/>
        </w:rPr>
      </w:pPr>
      <w:r w:rsidRPr="001A4291">
        <w:rPr>
          <w:rFonts w:ascii="Times New Roman" w:hAnsi="Times New Roman"/>
          <w:b/>
          <w:bCs/>
          <w:szCs w:val="22"/>
        </w:rPr>
        <w:t>Section 2:</w:t>
      </w:r>
      <w:r w:rsidR="0006229F" w:rsidRPr="001A4291">
        <w:rPr>
          <w:rFonts w:ascii="Times New Roman" w:hAnsi="Times New Roman"/>
          <w:b/>
          <w:bCs/>
          <w:szCs w:val="22"/>
        </w:rPr>
        <w:t xml:space="preserve"> </w:t>
      </w:r>
      <w:r w:rsidR="00A520CA">
        <w:rPr>
          <w:rFonts w:ascii="Times New Roman" w:hAnsi="Times New Roman"/>
          <w:b/>
          <w:bCs/>
          <w:szCs w:val="22"/>
        </w:rPr>
        <w:t>Mandatory</w:t>
      </w:r>
      <w:r w:rsidR="0006229F" w:rsidRPr="001A4291">
        <w:rPr>
          <w:rFonts w:ascii="Times New Roman" w:hAnsi="Times New Roman"/>
          <w:b/>
          <w:bCs/>
          <w:szCs w:val="22"/>
        </w:rPr>
        <w:t xml:space="preserve"> Treatment under the Narcotics Act B.E. 2564</w:t>
      </w:r>
    </w:p>
    <w:p w14:paraId="34F4E6B3" w14:textId="66AE2119" w:rsidR="0006229F" w:rsidRPr="001A4291" w:rsidRDefault="0006229F" w:rsidP="00655CCF">
      <w:pPr>
        <w:jc w:val="thaiDistribute"/>
        <w:rPr>
          <w:rFonts w:ascii="Times New Roman" w:hAnsi="Times New Roman"/>
          <w:szCs w:val="22"/>
        </w:rPr>
      </w:pPr>
      <w:r w:rsidRPr="001A4291">
        <w:rPr>
          <w:rFonts w:ascii="Times New Roman" w:hAnsi="Times New Roman"/>
          <w:szCs w:val="22"/>
        </w:rPr>
        <w:t xml:space="preserve">Thailand has enacted a new narcotics law that came into effect on December 9, 2021. The law, in its </w:t>
      </w:r>
      <w:r w:rsidR="001A4291">
        <w:rPr>
          <w:rFonts w:ascii="Times New Roman" w:hAnsi="Times New Roman"/>
          <w:szCs w:val="22"/>
        </w:rPr>
        <w:t>Book</w:t>
      </w:r>
      <w:r w:rsidRPr="001A4291">
        <w:rPr>
          <w:rFonts w:ascii="Times New Roman" w:hAnsi="Times New Roman"/>
          <w:szCs w:val="22"/>
        </w:rPr>
        <w:t xml:space="preserve"> 2, addresses the </w:t>
      </w:r>
      <w:r w:rsidR="004166B6">
        <w:rPr>
          <w:rFonts w:ascii="Times New Roman" w:hAnsi="Times New Roman"/>
          <w:szCs w:val="22"/>
        </w:rPr>
        <w:t xml:space="preserve">topic of </w:t>
      </w:r>
      <w:r w:rsidRPr="001A4291">
        <w:rPr>
          <w:rFonts w:ascii="Times New Roman" w:hAnsi="Times New Roman"/>
          <w:szCs w:val="22"/>
        </w:rPr>
        <w:t xml:space="preserve">treatment and social </w:t>
      </w:r>
      <w:r w:rsidRPr="00061642">
        <w:rPr>
          <w:rFonts w:ascii="Times New Roman" w:hAnsi="Times New Roman"/>
          <w:szCs w:val="22"/>
        </w:rPr>
        <w:t xml:space="preserve">rehabilitation </w:t>
      </w:r>
      <w:r w:rsidR="001A4291" w:rsidRPr="00061642">
        <w:rPr>
          <w:rFonts w:ascii="Times New Roman" w:hAnsi="Times New Roman"/>
          <w:szCs w:val="22"/>
        </w:rPr>
        <w:t xml:space="preserve">for </w:t>
      </w:r>
      <w:r w:rsidR="004166B6">
        <w:rPr>
          <w:rFonts w:ascii="Times New Roman" w:hAnsi="Times New Roman"/>
          <w:szCs w:val="22"/>
        </w:rPr>
        <w:t xml:space="preserve">people who use drugs (referred to as </w:t>
      </w:r>
      <w:r w:rsidR="004166B6">
        <w:rPr>
          <w:rFonts w:ascii="Times New Roman" w:hAnsi="Times New Roman"/>
          <w:szCs w:val="22"/>
        </w:rPr>
        <w:lastRenderedPageBreak/>
        <w:t>“</w:t>
      </w:r>
      <w:r w:rsidR="001A4291" w:rsidRPr="00061642">
        <w:rPr>
          <w:rFonts w:ascii="Times New Roman" w:hAnsi="Times New Roman"/>
          <w:szCs w:val="22"/>
        </w:rPr>
        <w:t>narcotics</w:t>
      </w:r>
      <w:r w:rsidRPr="00061642">
        <w:rPr>
          <w:rFonts w:ascii="Times New Roman" w:hAnsi="Times New Roman"/>
          <w:szCs w:val="22"/>
        </w:rPr>
        <w:t xml:space="preserve"> </w:t>
      </w:r>
      <w:r w:rsidR="001A4291" w:rsidRPr="00061642">
        <w:rPr>
          <w:rFonts w:ascii="Times New Roman" w:hAnsi="Times New Roman"/>
          <w:szCs w:val="22"/>
        </w:rPr>
        <w:t>addicts</w:t>
      </w:r>
      <w:r w:rsidR="004166B6">
        <w:rPr>
          <w:rFonts w:ascii="Times New Roman" w:hAnsi="Times New Roman"/>
          <w:szCs w:val="22"/>
        </w:rPr>
        <w:t>” in the law)</w:t>
      </w:r>
      <w:r w:rsidRPr="00061642">
        <w:rPr>
          <w:rFonts w:ascii="Times New Roman" w:hAnsi="Times New Roman"/>
          <w:szCs w:val="22"/>
        </w:rPr>
        <w:t>. Under the</w:t>
      </w:r>
      <w:r w:rsidR="00061642" w:rsidRPr="00061642">
        <w:rPr>
          <w:rFonts w:ascii="Times New Roman" w:hAnsi="Times New Roman" w:hint="cs"/>
          <w:szCs w:val="22"/>
          <w:cs/>
        </w:rPr>
        <w:t xml:space="preserve"> </w:t>
      </w:r>
      <w:bookmarkStart w:id="1" w:name="_Hlk178273560"/>
      <w:r w:rsidR="00061642" w:rsidRPr="00061642">
        <w:rPr>
          <w:rFonts w:ascii="Times New Roman" w:hAnsi="Times New Roman"/>
          <w:szCs w:val="22"/>
        </w:rPr>
        <w:t>Narcotics Addiction</w:t>
      </w:r>
      <w:r w:rsidR="00061642" w:rsidRPr="00061642">
        <w:rPr>
          <w:rFonts w:ascii="Times New Roman" w:hAnsi="Times New Roman" w:hint="cs"/>
          <w:szCs w:val="22"/>
          <w:cs/>
        </w:rPr>
        <w:t xml:space="preserve"> </w:t>
      </w:r>
      <w:r w:rsidR="00061642" w:rsidRPr="00061642">
        <w:rPr>
          <w:rFonts w:ascii="Times New Roman" w:hAnsi="Times New Roman"/>
          <w:szCs w:val="22"/>
        </w:rPr>
        <w:t>Treatment and Rehabilitation Committee</w:t>
      </w:r>
      <w:bookmarkEnd w:id="1"/>
      <w:r w:rsidRPr="00061642">
        <w:rPr>
          <w:rFonts w:ascii="Times New Roman" w:hAnsi="Times New Roman"/>
          <w:szCs w:val="22"/>
        </w:rPr>
        <w:t>, chaired</w:t>
      </w:r>
      <w:r w:rsidRPr="001A4291">
        <w:rPr>
          <w:rFonts w:ascii="Times New Roman" w:hAnsi="Times New Roman"/>
          <w:szCs w:val="22"/>
        </w:rPr>
        <w:t xml:space="preserve"> by the designated Deputy Prime Minister with the Deputy Permanent Secretary of the Ministry of Public Health as the secretary, a total of 7 related announcements have been issued. These announcements cover the establishment of treatment and rehabilitation facilities and the setting of various related standards. As a result of these announcements, four types of facilities for</w:t>
      </w:r>
      <w:r w:rsidR="000865D8">
        <w:rPr>
          <w:rFonts w:ascii="Times New Roman" w:hAnsi="Times New Roman"/>
          <w:szCs w:val="22"/>
        </w:rPr>
        <w:t xml:space="preserve"> drug</w:t>
      </w:r>
      <w:r w:rsidRPr="001A4291">
        <w:rPr>
          <w:rFonts w:ascii="Times New Roman" w:hAnsi="Times New Roman"/>
          <w:szCs w:val="22"/>
        </w:rPr>
        <w:t xml:space="preserve"> treat</w:t>
      </w:r>
      <w:r w:rsidR="000865D8">
        <w:rPr>
          <w:rFonts w:ascii="Times New Roman" w:hAnsi="Times New Roman"/>
          <w:szCs w:val="22"/>
        </w:rPr>
        <w:t>ment</w:t>
      </w:r>
      <w:r w:rsidRPr="001A4291">
        <w:rPr>
          <w:rFonts w:ascii="Times New Roman" w:hAnsi="Times New Roman"/>
          <w:szCs w:val="22"/>
        </w:rPr>
        <w:t xml:space="preserve"> have been established: screening centers (9,541), </w:t>
      </w:r>
      <w:r w:rsidR="002C3C7E">
        <w:rPr>
          <w:rFonts w:ascii="Times New Roman" w:hAnsi="Times New Roman"/>
          <w:szCs w:val="22"/>
        </w:rPr>
        <w:fldChar w:fldCharType="begin"/>
      </w:r>
      <w:r w:rsidR="002C3C7E">
        <w:rPr>
          <w:rFonts w:ascii="Times New Roman" w:hAnsi="Times New Roman"/>
          <w:szCs w:val="22"/>
        </w:rPr>
        <w:instrText xml:space="preserve"> ADDIN EN.CITE &lt;EndNote&gt;&lt;Cite&gt;&lt;Author&gt;gazette&lt;/Author&gt;&lt;Year&gt;2022&lt;/Year&gt;&lt;RecNum&gt;11&lt;/RecNum&gt;&lt;DisplayText&gt;(11)&lt;/DisplayText&gt;&lt;record&gt;&lt;rec-number&gt;11&lt;/rec-number&gt;&lt;foreign-keys&gt;&lt;key app="EN" db-id="929fxww0rfvxwie92eqvre9ldzsf5xvz0dfr" timestamp="1727679862"&gt;11&lt;/key&gt;&lt;/foreign-keys&gt;&lt;ref-type name="Legal Rule or Regulation"&gt;50&lt;/ref-type&gt;&lt;contributors&gt;&lt;authors&gt;&lt;author&gt;Thai government gazette&lt;/author&gt;&lt;/authors&gt;&lt;/contributors&gt;&lt;titles&gt;&lt;title&gt;The Ministry of Public Health Notification on Designated Screening Centers, B.E. 2565 specifies the locations of various screening centers across the country.&lt;/title&gt;&lt;/titles&gt;&lt;dates&gt;&lt;year&gt;&lt;style face="normal" font="default" size="12"&gt;2022&lt;/style&gt;&lt;/year&gt;&lt;/dates&gt;&lt;urls&gt;&lt;related-urls&gt;&lt;url&gt;https://drive.google.com/file/d/1n3g9tU-SGT5LN8OJKmCXEws1IGp_jBfJ/view&lt;/url&gt;&lt;/related-urls&gt;&lt;/urls&gt;&lt;language&gt;&lt;style face="normal" font="default" size="12"&gt;Thai&lt;/style&gt;&lt;/language&gt;&lt;/record&gt;&lt;/Cite&gt;&lt;/EndNote&gt;</w:instrText>
      </w:r>
      <w:r w:rsidR="002C3C7E">
        <w:rPr>
          <w:rFonts w:ascii="Times New Roman" w:hAnsi="Times New Roman"/>
          <w:szCs w:val="22"/>
        </w:rPr>
        <w:fldChar w:fldCharType="separate"/>
      </w:r>
      <w:r w:rsidR="002C3C7E">
        <w:rPr>
          <w:rFonts w:ascii="Times New Roman" w:hAnsi="Times New Roman"/>
          <w:noProof/>
          <w:szCs w:val="22"/>
        </w:rPr>
        <w:t>(11)</w:t>
      </w:r>
      <w:r w:rsidR="002C3C7E">
        <w:rPr>
          <w:rFonts w:ascii="Times New Roman" w:hAnsi="Times New Roman"/>
          <w:szCs w:val="22"/>
        </w:rPr>
        <w:fldChar w:fldCharType="end"/>
      </w:r>
      <w:r w:rsidR="002C3C7E">
        <w:rPr>
          <w:rFonts w:ascii="Times New Roman" w:hAnsi="Times New Roman" w:hint="cs"/>
          <w:szCs w:val="22"/>
          <w:cs/>
        </w:rPr>
        <w:t xml:space="preserve"> </w:t>
      </w:r>
      <w:r w:rsidRPr="001A4291">
        <w:rPr>
          <w:rFonts w:ascii="Times New Roman" w:hAnsi="Times New Roman"/>
          <w:szCs w:val="22"/>
        </w:rPr>
        <w:t xml:space="preserve">drug </w:t>
      </w:r>
      <w:r w:rsidR="002C3C7E">
        <w:rPr>
          <w:rFonts w:ascii="Times New Roman" w:hAnsi="Times New Roman"/>
          <w:szCs w:val="22"/>
        </w:rPr>
        <w:t>treatment center</w:t>
      </w:r>
      <w:r w:rsidRPr="001A4291">
        <w:rPr>
          <w:rFonts w:ascii="Times New Roman" w:hAnsi="Times New Roman"/>
          <w:szCs w:val="22"/>
        </w:rPr>
        <w:t xml:space="preserve"> (1,081),</w:t>
      </w:r>
      <w:r w:rsidR="002C3C7E">
        <w:rPr>
          <w:rFonts w:ascii="Times New Roman" w:hAnsi="Times New Roman"/>
          <w:szCs w:val="22"/>
        </w:rPr>
        <w:fldChar w:fldCharType="begin"/>
      </w:r>
      <w:r w:rsidR="002C3C7E">
        <w:rPr>
          <w:rFonts w:ascii="Times New Roman" w:hAnsi="Times New Roman"/>
          <w:szCs w:val="22"/>
        </w:rPr>
        <w:instrText xml:space="preserve"> ADDIN EN.CITE &lt;EndNote&gt;&lt;Cite&gt;&lt;Author&gt;Gazette&lt;/Author&gt;&lt;Year&gt;2024&lt;/Year&gt;&lt;RecNum&gt;12&lt;/RecNum&gt;&lt;DisplayText&gt;(12)&lt;/DisplayText&gt;&lt;record&gt;&lt;rec-number&gt;12&lt;/rec-number&gt;&lt;foreign-keys&gt;&lt;key app="EN" db-id="929fxww0rfvxwie92eqvre9ldzsf5xvz0dfr" timestamp="1727680177"&gt;12&lt;/key&gt;&lt;/foreign-keys&gt;&lt;ref-type name="Legal Rule or Regulation"&gt;50&lt;/ref-type&gt;&lt;contributors&gt;&lt;authors&gt;&lt;author&gt;&lt;style face="normal" font="default" size="12"&gt;Thailand &lt;/style&gt;&lt;style face="normal" font="default" size="100%"&gt;Royal Gazette &lt;/style&gt;&lt;/author&gt;&lt;/authors&gt;&lt;/contributors&gt;&lt;titles&gt;&lt;title&gt;The list of drugs treatment center&lt;/title&gt;&lt;/titles&gt;&lt;dates&gt;&lt;year&gt;2024&lt;/year&gt;&lt;/dates&gt;&lt;urls&gt;&lt;related-urls&gt;&lt;url&gt;https://ncmc.moph.go.th/home/upload/web_news_files/7a9om17kqiw44kkg8w.pdf&lt;/url&gt;&lt;/related-urls&gt;&lt;/urls&gt;&lt;/record&gt;&lt;/Cite&gt;&lt;/EndNote&gt;</w:instrText>
      </w:r>
      <w:r w:rsidR="002C3C7E">
        <w:rPr>
          <w:rFonts w:ascii="Times New Roman" w:hAnsi="Times New Roman"/>
          <w:szCs w:val="22"/>
        </w:rPr>
        <w:fldChar w:fldCharType="separate"/>
      </w:r>
      <w:r w:rsidR="002C3C7E">
        <w:rPr>
          <w:rFonts w:ascii="Times New Roman" w:hAnsi="Times New Roman"/>
          <w:noProof/>
          <w:szCs w:val="22"/>
        </w:rPr>
        <w:t>(12)</w:t>
      </w:r>
      <w:r w:rsidR="002C3C7E">
        <w:rPr>
          <w:rFonts w:ascii="Times New Roman" w:hAnsi="Times New Roman"/>
          <w:szCs w:val="22"/>
        </w:rPr>
        <w:fldChar w:fldCharType="end"/>
      </w:r>
      <w:r w:rsidRPr="001A4291">
        <w:rPr>
          <w:rFonts w:ascii="Times New Roman" w:hAnsi="Times New Roman"/>
          <w:szCs w:val="22"/>
        </w:rPr>
        <w:t xml:space="preserve"> rehabilitation centers (141),</w:t>
      </w:r>
      <w:r w:rsidR="002C3C7E">
        <w:rPr>
          <w:rFonts w:ascii="Times New Roman" w:hAnsi="Times New Roman"/>
          <w:szCs w:val="22"/>
        </w:rPr>
        <w:fldChar w:fldCharType="begin"/>
      </w:r>
      <w:r w:rsidR="002C3C7E">
        <w:rPr>
          <w:rFonts w:ascii="Times New Roman" w:hAnsi="Times New Roman"/>
          <w:szCs w:val="22"/>
        </w:rPr>
        <w:instrText xml:space="preserve"> ADDIN EN.CITE &lt;EndNote&gt;&lt;Cite&gt;&lt;Author&gt;Gazette&lt;/Author&gt;&lt;Year&gt;2024&lt;/Year&gt;&lt;RecNum&gt;13&lt;/RecNum&gt;&lt;DisplayText&gt;(13)&lt;/DisplayText&gt;&lt;record&gt;&lt;rec-number&gt;13&lt;/rec-number&gt;&lt;foreign-keys&gt;&lt;key app="EN" db-id="929fxww0rfvxwie92eqvre9ldzsf5xvz0dfr" timestamp="1727680328"&gt;13&lt;/key&gt;&lt;/foreign-keys&gt;&lt;ref-type name="Journal Article"&gt;17&lt;/ref-type&gt;&lt;contributors&gt;&lt;authors&gt;&lt;author&gt;Thailand Royal Gazette &lt;/author&gt;&lt;/authors&gt;&lt;/contributors&gt;&lt;titles&gt;&lt;title&gt;The list of rehabilitation centers &lt;/title&gt;&lt;/titles&gt;&lt;dates&gt;&lt;year&gt;2024&lt;/year&gt;&lt;/dates&gt;&lt;urls&gt;&lt;related-urls&gt;&lt;url&gt;https://ncmc.moph.go.th/home/upload/web_news_files/1k1xd7t2iehw4k8sos.pdf&lt;/url&gt;&lt;/related-urls&gt;&lt;/urls&gt;&lt;/record&gt;&lt;/Cite&gt;&lt;/EndNote&gt;</w:instrText>
      </w:r>
      <w:r w:rsidR="002C3C7E">
        <w:rPr>
          <w:rFonts w:ascii="Times New Roman" w:hAnsi="Times New Roman"/>
          <w:szCs w:val="22"/>
        </w:rPr>
        <w:fldChar w:fldCharType="separate"/>
      </w:r>
      <w:r w:rsidR="002C3C7E">
        <w:rPr>
          <w:rFonts w:ascii="Times New Roman" w:hAnsi="Times New Roman"/>
          <w:noProof/>
          <w:szCs w:val="22"/>
        </w:rPr>
        <w:t>(13)</w:t>
      </w:r>
      <w:r w:rsidR="002C3C7E">
        <w:rPr>
          <w:rFonts w:ascii="Times New Roman" w:hAnsi="Times New Roman"/>
          <w:szCs w:val="22"/>
        </w:rPr>
        <w:fldChar w:fldCharType="end"/>
      </w:r>
      <w:r w:rsidRPr="001A4291">
        <w:rPr>
          <w:rFonts w:ascii="Times New Roman" w:hAnsi="Times New Roman"/>
          <w:szCs w:val="22"/>
        </w:rPr>
        <w:t xml:space="preserve"> and social rehabilitation centers (258).</w:t>
      </w:r>
      <w:r w:rsidR="002C3C7E">
        <w:rPr>
          <w:rFonts w:ascii="Times New Roman" w:hAnsi="Times New Roman"/>
          <w:szCs w:val="22"/>
        </w:rPr>
        <w:fldChar w:fldCharType="begin"/>
      </w:r>
      <w:r w:rsidR="002C3C7E">
        <w:rPr>
          <w:rFonts w:ascii="Times New Roman" w:hAnsi="Times New Roman"/>
          <w:szCs w:val="22"/>
        </w:rPr>
        <w:instrText xml:space="preserve"> ADDIN EN.CITE &lt;EndNote&gt;&lt;Cite&gt;&lt;Author&gt;Gazette&lt;/Author&gt;&lt;Year&gt;2024&lt;/Year&gt;&lt;RecNum&gt;14&lt;/RecNum&gt;&lt;DisplayText&gt;(14)&lt;/DisplayText&gt;&lt;record&gt;&lt;rec-number&gt;14&lt;/rec-number&gt;&lt;foreign-keys&gt;&lt;key app="EN" db-id="929fxww0rfvxwie92eqvre9ldzsf5xvz0dfr" timestamp="1727680467"&gt;14&lt;/key&gt;&lt;/foreign-keys&gt;&lt;ref-type name="Legal Rule or Regulation"&gt;50&lt;/ref-type&gt;&lt;contributors&gt;&lt;authors&gt;&lt;author&gt;Thailand Royal Gazette &lt;/author&gt;&lt;/authors&gt;&lt;/contributors&gt;&lt;titles&gt;&lt;title&gt;The list of rehabilitation centers &lt;/title&gt;&lt;/titles&gt;&lt;dates&gt;&lt;year&gt;2024&lt;/year&gt;&lt;/dates&gt;&lt;urls&gt;&lt;related-urls&gt;&lt;url&gt;https://drive.google.com/drive/folders/16u1VIBUPGbtkqnpeoOwQHNn0BW8VhDXR&lt;/url&gt;&lt;/related-urls&gt;&lt;/urls&gt;&lt;language&gt;Thai&lt;/language&gt;&lt;/record&gt;&lt;/Cite&gt;&lt;/EndNote&gt;</w:instrText>
      </w:r>
      <w:r w:rsidR="002C3C7E">
        <w:rPr>
          <w:rFonts w:ascii="Times New Roman" w:hAnsi="Times New Roman"/>
          <w:szCs w:val="22"/>
        </w:rPr>
        <w:fldChar w:fldCharType="separate"/>
      </w:r>
      <w:r w:rsidR="002C3C7E">
        <w:rPr>
          <w:rFonts w:ascii="Times New Roman" w:hAnsi="Times New Roman"/>
          <w:noProof/>
          <w:szCs w:val="22"/>
        </w:rPr>
        <w:t>(14)</w:t>
      </w:r>
      <w:r w:rsidR="002C3C7E">
        <w:rPr>
          <w:rFonts w:ascii="Times New Roman" w:hAnsi="Times New Roman"/>
          <w:szCs w:val="22"/>
        </w:rPr>
        <w:fldChar w:fldCharType="end"/>
      </w:r>
      <w:r w:rsidRPr="001A4291">
        <w:rPr>
          <w:rFonts w:ascii="Times New Roman" w:hAnsi="Times New Roman"/>
          <w:szCs w:val="22"/>
        </w:rPr>
        <w:t xml:space="preserve"> The Secretariat of the </w:t>
      </w:r>
      <w:r w:rsidR="00061642" w:rsidRPr="00061642">
        <w:rPr>
          <w:rFonts w:ascii="Times New Roman" w:hAnsi="Times New Roman"/>
          <w:szCs w:val="22"/>
        </w:rPr>
        <w:t xml:space="preserve">Narcotics Addiction Treatment and Rehabilitation Committee </w:t>
      </w:r>
      <w:r w:rsidRPr="001A4291">
        <w:rPr>
          <w:rFonts w:ascii="Times New Roman" w:hAnsi="Times New Roman"/>
          <w:szCs w:val="22"/>
        </w:rPr>
        <w:t xml:space="preserve">under the Ministry of Public Health is responsible for overseeing these facilities. However, more than 20,000 people in these treatment programs have not received appropriate medical assessments based on the type and frequency of substances used, nor have they received personalized treatment. The forced cessation of drug use without considering suitable methods has led to restrictions on freedom, financial burdens on families, and the </w:t>
      </w:r>
      <w:r w:rsidRPr="00912A25">
        <w:rPr>
          <w:rFonts w:ascii="Times New Roman" w:hAnsi="Times New Roman"/>
          <w:szCs w:val="22"/>
        </w:rPr>
        <w:t xml:space="preserve">imposition of activities </w:t>
      </w:r>
      <w:r w:rsidR="009E54A2" w:rsidRPr="00912A25">
        <w:rPr>
          <w:rFonts w:ascii="Times New Roman" w:hAnsi="Times New Roman"/>
          <w:szCs w:val="22"/>
        </w:rPr>
        <w:t>instead</w:t>
      </w:r>
      <w:r w:rsidR="003E1026" w:rsidRPr="00912A25">
        <w:rPr>
          <w:rFonts w:ascii="Times New Roman" w:hAnsi="Times New Roman"/>
          <w:szCs w:val="22"/>
        </w:rPr>
        <w:t xml:space="preserve"> </w:t>
      </w:r>
      <w:r w:rsidRPr="00912A25">
        <w:rPr>
          <w:rFonts w:ascii="Times New Roman" w:hAnsi="Times New Roman"/>
          <w:szCs w:val="22"/>
        </w:rPr>
        <w:t xml:space="preserve">of treatment, </w:t>
      </w:r>
      <w:r w:rsidRPr="001A4291">
        <w:rPr>
          <w:rFonts w:ascii="Times New Roman" w:hAnsi="Times New Roman"/>
          <w:szCs w:val="22"/>
        </w:rPr>
        <w:t>resulting in reported deaths in treatment centers.</w:t>
      </w:r>
      <w:r w:rsidR="00F73765">
        <w:rPr>
          <w:rFonts w:ascii="Times New Roman" w:hAnsi="Times New Roman"/>
          <w:szCs w:val="22"/>
        </w:rPr>
        <w:fldChar w:fldCharType="begin"/>
      </w:r>
      <w:r w:rsidR="00F73765">
        <w:rPr>
          <w:rFonts w:ascii="Times New Roman" w:hAnsi="Times New Roman"/>
          <w:szCs w:val="22"/>
        </w:rPr>
        <w:instrText xml:space="preserve"> ADDIN EN.CITE &lt;EndNote&gt;&lt;Cite&gt;&lt;RecNum&gt;19&lt;/RecNum&gt;&lt;DisplayText&gt;(15)&lt;/DisplayText&gt;&lt;record&gt;&lt;rec-number&gt;19&lt;/rec-number&gt;&lt;foreign-keys&gt;&lt;key app="EN" db-id="929fxww0rfvxwie92eqvre9ldzsf5xvz0dfr" timestamp="1727683060"&gt;19&lt;/key&gt;&lt;/foreign-keys&gt;&lt;ref-type name="Newspaper Article"&gt;23&lt;/ref-type&gt;&lt;contributors&gt;&lt;/contributors&gt;&lt;titles&gt;&lt;title&gt; A young man died after 17 days in a drug rehabilitation center, his body covered in bruises.&lt;/title&gt;&lt;/titles&gt;&lt;dates&gt;&lt;pub-dates&gt;&lt;date&gt;9 January 2024&lt;/date&gt;&lt;/pub-dates&gt;&lt;/dates&gt;&lt;pub-location&gt;PPTVHD36.COM&lt;/pub-location&gt;&lt;publisher&gt;PPTV&lt;/publisher&gt;&lt;urls&gt;&lt;related-urls&gt;&lt;url&gt;https://www.pptvhd36.com/video/news/161989&lt;/url&gt;&lt;/related-urls&gt;&lt;/urls&gt;&lt;language&gt;&lt;style face="normal" font="default" size="12"&gt;Thai&lt;/style&gt;&lt;/language&gt;&lt;/record&gt;&lt;/Cite&gt;&lt;/EndNote&gt;</w:instrText>
      </w:r>
      <w:r w:rsidR="00F73765">
        <w:rPr>
          <w:rFonts w:ascii="Times New Roman" w:hAnsi="Times New Roman"/>
          <w:szCs w:val="22"/>
        </w:rPr>
        <w:fldChar w:fldCharType="separate"/>
      </w:r>
      <w:r w:rsidR="00F73765">
        <w:rPr>
          <w:rFonts w:ascii="Times New Roman" w:hAnsi="Times New Roman"/>
          <w:noProof/>
          <w:szCs w:val="22"/>
        </w:rPr>
        <w:t>(15)</w:t>
      </w:r>
      <w:r w:rsidR="00F73765">
        <w:rPr>
          <w:rFonts w:ascii="Times New Roman" w:hAnsi="Times New Roman"/>
          <w:szCs w:val="22"/>
        </w:rPr>
        <w:fldChar w:fldCharType="end"/>
      </w:r>
    </w:p>
    <w:p w14:paraId="324327C3" w14:textId="3394FB1D" w:rsidR="0006229F" w:rsidRDefault="0006229F" w:rsidP="00655CCF">
      <w:pPr>
        <w:jc w:val="thaiDistribute"/>
        <w:rPr>
          <w:rFonts w:ascii="Times New Roman" w:hAnsi="Times New Roman"/>
          <w:szCs w:val="22"/>
        </w:rPr>
      </w:pPr>
      <w:r w:rsidRPr="0006229F">
        <w:rPr>
          <w:rFonts w:ascii="Times New Roman" w:hAnsi="Times New Roman"/>
          <w:szCs w:val="22"/>
        </w:rPr>
        <w:t xml:space="preserve">Many rehabilitation centers located within military camps do not allow external audits or inspections by government officials. Meanwhile, some unregistered private rehabilitation centers have been reported to exercise arbitrary control over their </w:t>
      </w:r>
      <w:r w:rsidR="003E1026">
        <w:rPr>
          <w:rFonts w:ascii="Times New Roman" w:hAnsi="Times New Roman"/>
          <w:szCs w:val="22"/>
        </w:rPr>
        <w:t>client</w:t>
      </w:r>
      <w:r w:rsidR="003E1026" w:rsidRPr="0006229F">
        <w:rPr>
          <w:rFonts w:ascii="Times New Roman" w:hAnsi="Times New Roman"/>
          <w:szCs w:val="22"/>
        </w:rPr>
        <w:t>s</w:t>
      </w:r>
      <w:r w:rsidRPr="0006229F">
        <w:rPr>
          <w:rFonts w:ascii="Times New Roman" w:hAnsi="Times New Roman"/>
          <w:szCs w:val="22"/>
        </w:rPr>
        <w:t>, including the use of violent measures such as chaining individuals who exhibit disruptive behavior.</w:t>
      </w:r>
      <w:r>
        <w:rPr>
          <w:rFonts w:ascii="Times New Roman" w:hAnsi="Times New Roman"/>
          <w:szCs w:val="22"/>
        </w:rPr>
        <w:t xml:space="preserve"> </w:t>
      </w:r>
      <w:r w:rsidRPr="0006229F">
        <w:rPr>
          <w:rFonts w:ascii="Times New Roman" w:hAnsi="Times New Roman"/>
          <w:szCs w:val="22"/>
        </w:rPr>
        <w:t xml:space="preserve">For example, a complaint filed with the National Human Rights Commission in August </w:t>
      </w:r>
      <w:r w:rsidR="003E1026" w:rsidRPr="0006229F">
        <w:rPr>
          <w:rFonts w:ascii="Times New Roman" w:hAnsi="Times New Roman"/>
          <w:szCs w:val="22"/>
        </w:rPr>
        <w:t>202</w:t>
      </w:r>
      <w:r w:rsidR="003E1026">
        <w:rPr>
          <w:rFonts w:ascii="Times New Roman" w:hAnsi="Times New Roman"/>
          <w:szCs w:val="22"/>
        </w:rPr>
        <w:t>3</w:t>
      </w:r>
      <w:r w:rsidR="003E1026" w:rsidRPr="0006229F">
        <w:rPr>
          <w:rFonts w:ascii="Times New Roman" w:hAnsi="Times New Roman"/>
          <w:szCs w:val="22"/>
        </w:rPr>
        <w:t xml:space="preserve"> </w:t>
      </w:r>
      <w:r w:rsidRPr="0006229F">
        <w:rPr>
          <w:rFonts w:ascii="Times New Roman" w:hAnsi="Times New Roman"/>
          <w:szCs w:val="22"/>
        </w:rPr>
        <w:t>alleged that between September and December 202</w:t>
      </w:r>
      <w:r w:rsidR="003E1026">
        <w:rPr>
          <w:rFonts w:ascii="Times New Roman" w:hAnsi="Times New Roman"/>
          <w:szCs w:val="22"/>
        </w:rPr>
        <w:t>2</w:t>
      </w:r>
      <w:r w:rsidRPr="0006229F">
        <w:rPr>
          <w:rFonts w:ascii="Times New Roman" w:hAnsi="Times New Roman"/>
          <w:szCs w:val="22"/>
        </w:rPr>
        <w:t xml:space="preserve">, while the complainant was undergoing drug rehabilitation at a center in </w:t>
      </w:r>
      <w:proofErr w:type="spellStart"/>
      <w:r w:rsidRPr="0006229F">
        <w:rPr>
          <w:rFonts w:ascii="Times New Roman" w:hAnsi="Times New Roman"/>
          <w:szCs w:val="22"/>
        </w:rPr>
        <w:t>Baraho</w:t>
      </w:r>
      <w:r w:rsidR="001A4291">
        <w:rPr>
          <w:rFonts w:ascii="Times New Roman" w:hAnsi="Times New Roman"/>
          <w:szCs w:val="22"/>
        </w:rPr>
        <w:t>h</w:t>
      </w:r>
      <w:proofErr w:type="spellEnd"/>
      <w:r w:rsidRPr="0006229F">
        <w:rPr>
          <w:rFonts w:ascii="Times New Roman" w:hAnsi="Times New Roman"/>
          <w:szCs w:val="22"/>
        </w:rPr>
        <w:t xml:space="preserve"> Subdistrict, Mueang Pattani District, Pattani Province, they witnessed staff members punishing </w:t>
      </w:r>
      <w:r w:rsidR="003E1026">
        <w:rPr>
          <w:rFonts w:ascii="Times New Roman" w:hAnsi="Times New Roman"/>
          <w:szCs w:val="22"/>
        </w:rPr>
        <w:t>client</w:t>
      </w:r>
      <w:r w:rsidR="003E1026" w:rsidRPr="0006229F">
        <w:rPr>
          <w:rFonts w:ascii="Times New Roman" w:hAnsi="Times New Roman"/>
          <w:szCs w:val="22"/>
        </w:rPr>
        <w:t xml:space="preserve">s </w:t>
      </w:r>
      <w:r w:rsidRPr="0006229F">
        <w:rPr>
          <w:rFonts w:ascii="Times New Roman" w:hAnsi="Times New Roman"/>
          <w:szCs w:val="22"/>
        </w:rPr>
        <w:t>through various methods. Those who attempted to escape were reportedly beaten, kicked, and struck with wooden objects until injured, and then chained to poles. Some were punished by being forced to immerse themselves in a septic tank for seven days.</w:t>
      </w:r>
      <w:r w:rsidR="00880A1F">
        <w:rPr>
          <w:rFonts w:ascii="Times New Roman" w:hAnsi="Times New Roman"/>
          <w:szCs w:val="22"/>
        </w:rPr>
        <w:fldChar w:fldCharType="begin"/>
      </w:r>
      <w:r w:rsidR="00F73765">
        <w:rPr>
          <w:rFonts w:ascii="Times New Roman" w:hAnsi="Times New Roman"/>
          <w:szCs w:val="22"/>
        </w:rPr>
        <w:instrText xml:space="preserve"> ADDIN EN.CITE &lt;EndNote&gt;&lt;Cite&gt;&lt;Year&gt;2024&lt;/Year&gt;&lt;RecNum&gt;15&lt;/RecNum&gt;&lt;DisplayText&gt;(16)&lt;/DisplayText&gt;&lt;record&gt;&lt;rec-number&gt;15&lt;/rec-number&gt;&lt;foreign-keys&gt;&lt;key app="EN" db-id="929fxww0rfvxwie92eqvre9ldzsf5xvz0dfr" timestamp="1727680789"&gt;15&lt;/key&gt;&lt;/foreign-keys&gt;&lt;ref-type name="Newspaper Article"&gt;23&lt;/ref-type&gt;&lt;contributors&gt;&lt;/contributors&gt;&lt;titles&gt;&lt;title&gt;The National Human Rights Commission has issued a strong recommendation against the use of restraints in drug rehabilitation centers, emphasizing the importance of human rights and proper medical registration.&lt;/title&gt;&lt;/titles&gt;&lt;dates&gt;&lt;year&gt;2024&lt;/year&gt;&lt;pub-dates&gt;&lt;date&gt;14 June 2024&lt;/date&gt;&lt;/pub-dates&gt;&lt;/dates&gt;&lt;publisher&gt;&lt;style face="normal" font="default" size="12"&gt;ISARA NEWS AGENCY&lt;/style&gt;&lt;/publisher&gt;&lt;urls&gt;&lt;related-urls&gt;&lt;url&gt;https://www.isranews.org/article/isranews-short-news/129341-news-438.html&lt;/url&gt;&lt;/related-urls&gt;&lt;/urls&gt;&lt;language&gt;Thai&lt;/language&gt;&lt;/record&gt;&lt;/Cite&gt;&lt;/EndNote&gt;</w:instrText>
      </w:r>
      <w:r w:rsidR="00880A1F">
        <w:rPr>
          <w:rFonts w:ascii="Times New Roman" w:hAnsi="Times New Roman"/>
          <w:szCs w:val="22"/>
        </w:rPr>
        <w:fldChar w:fldCharType="separate"/>
      </w:r>
      <w:r w:rsidR="00F73765">
        <w:rPr>
          <w:rFonts w:ascii="Times New Roman" w:hAnsi="Times New Roman"/>
          <w:noProof/>
          <w:szCs w:val="22"/>
        </w:rPr>
        <w:t>(16)</w:t>
      </w:r>
      <w:r w:rsidR="00880A1F">
        <w:rPr>
          <w:rFonts w:ascii="Times New Roman" w:hAnsi="Times New Roman"/>
          <w:szCs w:val="22"/>
        </w:rPr>
        <w:fldChar w:fldCharType="end"/>
      </w:r>
      <w:r>
        <w:rPr>
          <w:rFonts w:ascii="Times New Roman" w:hAnsi="Times New Roman"/>
          <w:szCs w:val="22"/>
        </w:rPr>
        <w:t xml:space="preserve"> </w:t>
      </w:r>
      <w:r w:rsidRPr="0006229F">
        <w:rPr>
          <w:rFonts w:ascii="Times New Roman" w:hAnsi="Times New Roman"/>
          <w:szCs w:val="22"/>
        </w:rPr>
        <w:t xml:space="preserve">Although there is currently a lack of concrete evidence to prove these allegations against the rehabilitation center staff, the facility is not registered under the current narcotics law. Moreover, there have been no penalties imposed for operating an unauthorized rehabilitation center. Additionally, families are often charged fees for these services, which should be considered a basic </w:t>
      </w:r>
      <w:r w:rsidR="009E54A2">
        <w:rPr>
          <w:rFonts w:ascii="Times New Roman" w:hAnsi="Times New Roman"/>
          <w:szCs w:val="22"/>
        </w:rPr>
        <w:t xml:space="preserve">health </w:t>
      </w:r>
      <w:r w:rsidRPr="0006229F">
        <w:rPr>
          <w:rFonts w:ascii="Times New Roman" w:hAnsi="Times New Roman"/>
          <w:szCs w:val="22"/>
        </w:rPr>
        <w:t>service provided by the state.</w:t>
      </w:r>
      <w:r>
        <w:rPr>
          <w:rFonts w:ascii="Times New Roman" w:hAnsi="Times New Roman"/>
          <w:szCs w:val="22"/>
        </w:rPr>
        <w:t xml:space="preserve"> </w:t>
      </w:r>
      <w:r w:rsidRPr="0006229F">
        <w:rPr>
          <w:rFonts w:ascii="Times New Roman" w:hAnsi="Times New Roman"/>
          <w:szCs w:val="22"/>
        </w:rPr>
        <w:t xml:space="preserve">The neglect of quality control and staff standards has put </w:t>
      </w:r>
      <w:r w:rsidR="000865D8">
        <w:rPr>
          <w:rFonts w:ascii="Times New Roman" w:hAnsi="Times New Roman"/>
          <w:szCs w:val="22"/>
        </w:rPr>
        <w:t>people who use drugs</w:t>
      </w:r>
      <w:r w:rsidRPr="0006229F">
        <w:rPr>
          <w:rFonts w:ascii="Times New Roman" w:hAnsi="Times New Roman"/>
          <w:szCs w:val="22"/>
        </w:rPr>
        <w:t xml:space="preserve"> at risk of cruel treatment during rehabilitation, with no safeguards in place.</w:t>
      </w:r>
    </w:p>
    <w:p w14:paraId="07750CAE" w14:textId="7572554F" w:rsidR="00912A25" w:rsidRDefault="00912A25" w:rsidP="00655CCF">
      <w:pPr>
        <w:jc w:val="thaiDistribute"/>
        <w:rPr>
          <w:rFonts w:ascii="Times New Roman" w:hAnsi="Times New Roman"/>
          <w:szCs w:val="22"/>
        </w:rPr>
      </w:pPr>
      <w:r w:rsidRPr="00912A25">
        <w:rPr>
          <w:rFonts w:ascii="Times New Roman" w:hAnsi="Times New Roman"/>
          <w:szCs w:val="22"/>
        </w:rPr>
        <w:t xml:space="preserve">Forcing individuals into drug treatment programs, particularly private rehabilitation centers with documented deaths, is a problematic practice. These centers often specialize in treating individuals with </w:t>
      </w:r>
      <w:r w:rsidR="00C53535">
        <w:rPr>
          <w:rFonts w:ascii="Times New Roman" w:hAnsi="Times New Roman"/>
          <w:szCs w:val="22"/>
        </w:rPr>
        <w:t>drug dependence</w:t>
      </w:r>
      <w:r w:rsidRPr="00912A25">
        <w:rPr>
          <w:rFonts w:ascii="Times New Roman" w:hAnsi="Times New Roman"/>
          <w:szCs w:val="22"/>
        </w:rPr>
        <w:t xml:space="preserve">, but may lack standardized medical treatment plans and </w:t>
      </w:r>
      <w:r w:rsidR="009E54A2">
        <w:rPr>
          <w:rFonts w:ascii="Times New Roman" w:hAnsi="Times New Roman"/>
          <w:szCs w:val="22"/>
        </w:rPr>
        <w:t xml:space="preserve">harm reduction </w:t>
      </w:r>
      <w:r w:rsidRPr="00912A25">
        <w:rPr>
          <w:rFonts w:ascii="Times New Roman" w:hAnsi="Times New Roman"/>
          <w:szCs w:val="22"/>
        </w:rPr>
        <w:t xml:space="preserve">guidelines. Treatment methods frequently involve physical exercise, meditation, and the use of coercive tactics, including violent punishment for rule violations. Additionally, there's a lack of </w:t>
      </w:r>
      <w:r w:rsidR="009E54A2" w:rsidRPr="009E54A2">
        <w:rPr>
          <w:rFonts w:ascii="Times New Roman" w:hAnsi="Times New Roman"/>
          <w:szCs w:val="22"/>
        </w:rPr>
        <w:t>Psychosocial and health support systems</w:t>
      </w:r>
      <w:r w:rsidRPr="00912A25">
        <w:rPr>
          <w:rFonts w:ascii="Times New Roman" w:hAnsi="Times New Roman"/>
          <w:szCs w:val="22"/>
        </w:rPr>
        <w:t xml:space="preserve">. </w:t>
      </w:r>
      <w:r w:rsidR="009E54A2" w:rsidRPr="009E54A2">
        <w:rPr>
          <w:rFonts w:ascii="Times New Roman" w:hAnsi="Times New Roman"/>
          <w:szCs w:val="22"/>
        </w:rPr>
        <w:t xml:space="preserve">Most importantly, </w:t>
      </w:r>
      <w:r w:rsidR="009E54A2">
        <w:rPr>
          <w:rFonts w:ascii="Times New Roman" w:hAnsi="Times New Roman"/>
          <w:szCs w:val="22"/>
        </w:rPr>
        <w:t>s</w:t>
      </w:r>
      <w:r w:rsidRPr="00912A25">
        <w:rPr>
          <w:rFonts w:ascii="Times New Roman" w:hAnsi="Times New Roman"/>
          <w:szCs w:val="22"/>
        </w:rPr>
        <w:t>tate-provided treatment programs may also be inaccessible to non-Thai citizens.</w:t>
      </w:r>
    </w:p>
    <w:p w14:paraId="5892310F" w14:textId="348D87A1" w:rsidR="0006229F" w:rsidRDefault="0006229F" w:rsidP="00655CCF">
      <w:pPr>
        <w:jc w:val="thaiDistribute"/>
        <w:rPr>
          <w:rFonts w:ascii="Times New Roman" w:hAnsi="Times New Roman"/>
          <w:szCs w:val="22"/>
        </w:rPr>
      </w:pPr>
      <w:r w:rsidRPr="0006229F">
        <w:rPr>
          <w:rFonts w:ascii="Times New Roman" w:hAnsi="Times New Roman"/>
          <w:szCs w:val="22"/>
        </w:rPr>
        <w:t xml:space="preserve">In prisons </w:t>
      </w:r>
      <w:r w:rsidRPr="00E73AE7">
        <w:rPr>
          <w:rFonts w:ascii="Times New Roman" w:hAnsi="Times New Roman"/>
          <w:szCs w:val="22"/>
        </w:rPr>
        <w:t xml:space="preserve">under </w:t>
      </w:r>
      <w:r w:rsidRPr="00655CCF">
        <w:rPr>
          <w:rFonts w:ascii="Times New Roman" w:hAnsi="Times New Roman"/>
          <w:szCs w:val="22"/>
        </w:rPr>
        <w:t>the Department of Corrections,</w:t>
      </w:r>
      <w:r w:rsidRPr="00E73AE7">
        <w:rPr>
          <w:rFonts w:ascii="Times New Roman" w:hAnsi="Times New Roman"/>
          <w:szCs w:val="22"/>
        </w:rPr>
        <w:t xml:space="preserve"> severe overcrowding remains a pressing issue. As of September 1, 2024, there were 301,533 </w:t>
      </w:r>
      <w:r w:rsidR="009E15FB" w:rsidRPr="009E15FB">
        <w:rPr>
          <w:rFonts w:ascii="Times New Roman" w:hAnsi="Times New Roman"/>
          <w:szCs w:val="22"/>
        </w:rPr>
        <w:t>incarcerated persons</w:t>
      </w:r>
      <w:r w:rsidRPr="00E73AE7">
        <w:rPr>
          <w:rFonts w:ascii="Times New Roman" w:hAnsi="Times New Roman"/>
          <w:szCs w:val="22"/>
        </w:rPr>
        <w:t xml:space="preserve"> nationwide</w:t>
      </w:r>
      <w:r w:rsidRPr="0006229F">
        <w:rPr>
          <w:rFonts w:ascii="Times New Roman" w:hAnsi="Times New Roman"/>
          <w:szCs w:val="22"/>
        </w:rPr>
        <w:t>,</w:t>
      </w:r>
      <w:r w:rsidR="00880A1F">
        <w:rPr>
          <w:rFonts w:ascii="Times New Roman" w:hAnsi="Times New Roman"/>
          <w:szCs w:val="22"/>
        </w:rPr>
        <w:fldChar w:fldCharType="begin"/>
      </w:r>
      <w:r w:rsidR="00F73765">
        <w:rPr>
          <w:rFonts w:ascii="Times New Roman" w:hAnsi="Times New Roman"/>
          <w:szCs w:val="22"/>
        </w:rPr>
        <w:instrText xml:space="preserve"> ADDIN EN.CITE &lt;EndNote&gt;&lt;Cite&gt;&lt;Year&gt;2024&lt;/Year&gt;&lt;RecNum&gt;16&lt;/RecNum&gt;&lt;DisplayText&gt;(17)&lt;/DisplayText&gt;&lt;record&gt;&lt;rec-number&gt;16&lt;/rec-number&gt;&lt;foreign-keys&gt;&lt;key app="EN" db-id="929fxww0rfvxwie92eqvre9ldzsf5xvz0dfr" timestamp="1727681031"&gt;16&lt;/key&gt;&lt;/foreign-keys&gt;&lt;ref-type name="Dataset"&gt;59&lt;/ref-type&gt;&lt;contributors&gt;&lt;/contributors&gt;&lt;titles&gt;&lt;title&gt;Nationwide Prison Population Statistics Report as of September 1, 2024.&lt;/title&gt;&lt;/titles&gt;&lt;dates&gt;&lt;year&gt;&lt;style face="normal" font="default" size="12"&gt;2024&lt;/style&gt;&lt;/year&gt;&lt;/dates&gt;&lt;publisher&gt;&amp;#xD;Department of Corrections&lt;/publisher&gt;&lt;urls&gt;&lt;related-urls&gt;&lt;url&gt;http://www.correct.go.th/rt103pdf/report_result.php?date=2024-09-01&amp;amp;report&lt;/url&gt;&lt;/related-urls&gt;&lt;/urls&gt;&lt;language&gt;Thai&lt;/language&gt;&lt;/record&gt;&lt;/Cite&gt;&lt;/EndNote&gt;</w:instrText>
      </w:r>
      <w:r w:rsidR="00880A1F">
        <w:rPr>
          <w:rFonts w:ascii="Times New Roman" w:hAnsi="Times New Roman"/>
          <w:szCs w:val="22"/>
        </w:rPr>
        <w:fldChar w:fldCharType="separate"/>
      </w:r>
      <w:r w:rsidR="00F73765">
        <w:rPr>
          <w:rFonts w:ascii="Times New Roman" w:hAnsi="Times New Roman"/>
          <w:noProof/>
          <w:szCs w:val="22"/>
        </w:rPr>
        <w:t>(17)</w:t>
      </w:r>
      <w:r w:rsidR="00880A1F">
        <w:rPr>
          <w:rFonts w:ascii="Times New Roman" w:hAnsi="Times New Roman"/>
          <w:szCs w:val="22"/>
        </w:rPr>
        <w:fldChar w:fldCharType="end"/>
      </w:r>
      <w:r w:rsidRPr="0006229F">
        <w:rPr>
          <w:rFonts w:ascii="Times New Roman" w:hAnsi="Times New Roman"/>
          <w:szCs w:val="22"/>
        </w:rPr>
        <w:t xml:space="preserve"> of which 220,574 were </w:t>
      </w:r>
      <w:r w:rsidR="000865D8">
        <w:rPr>
          <w:rFonts w:ascii="Times New Roman" w:hAnsi="Times New Roman"/>
          <w:szCs w:val="22"/>
        </w:rPr>
        <w:t xml:space="preserve">imprisoned for </w:t>
      </w:r>
      <w:r w:rsidRPr="0006229F">
        <w:rPr>
          <w:rFonts w:ascii="Times New Roman" w:hAnsi="Times New Roman"/>
          <w:szCs w:val="22"/>
        </w:rPr>
        <w:t>drug offen</w:t>
      </w:r>
      <w:r w:rsidR="009E15FB">
        <w:rPr>
          <w:rFonts w:ascii="Times New Roman" w:hAnsi="Times New Roman"/>
          <w:szCs w:val="22"/>
        </w:rPr>
        <w:t>s</w:t>
      </w:r>
      <w:r w:rsidR="000865D8">
        <w:rPr>
          <w:rFonts w:ascii="Times New Roman" w:hAnsi="Times New Roman"/>
          <w:szCs w:val="22"/>
        </w:rPr>
        <w:t>e</w:t>
      </w:r>
      <w:r w:rsidRPr="0006229F">
        <w:rPr>
          <w:rFonts w:ascii="Times New Roman" w:hAnsi="Times New Roman"/>
          <w:szCs w:val="22"/>
        </w:rPr>
        <w:t>s, accounting for 73.15%.</w:t>
      </w:r>
      <w:r w:rsidR="00880A1F">
        <w:rPr>
          <w:rFonts w:ascii="Times New Roman" w:hAnsi="Times New Roman"/>
          <w:szCs w:val="22"/>
        </w:rPr>
        <w:fldChar w:fldCharType="begin"/>
      </w:r>
      <w:r w:rsidR="00F73765">
        <w:rPr>
          <w:rFonts w:ascii="Times New Roman" w:hAnsi="Times New Roman"/>
          <w:szCs w:val="22"/>
        </w:rPr>
        <w:instrText xml:space="preserve"> ADDIN EN.CITE &lt;EndNote&gt;&lt;Cite&gt;&lt;Year&gt;2024&lt;/Year&gt;&lt;RecNum&gt;17&lt;/RecNum&gt;&lt;DisplayText&gt;(18)&lt;/DisplayText&gt;&lt;record&gt;&lt;rec-number&gt;17&lt;/rec-number&gt;&lt;foreign-keys&gt;&lt;key app="EN" db-id="929fxww0rfvxwie92eqvre9ldzsf5xvz0dfr" timestamp="1727681211"&gt;17&lt;/key&gt;&lt;/foreign-keys&gt;&lt;ref-type name="Online Database"&gt;45&lt;/ref-type&gt;&lt;contributors&gt;&lt;/contributors&gt;&lt;titles&gt;&lt;title&gt;Nationwide Statistics Report on Inmates Convicted under the Narcotics Act as of September 1, 2024&lt;/title&gt;&lt;/titles&gt;&lt;dates&gt;&lt;year&gt;2024&lt;/year&gt;&lt;/dates&gt;&lt;publisher&gt;&amp;#xD;Department of Corrections&lt;/publisher&gt;&lt;urls&gt;&lt;related-urls&gt;&lt;url&gt;http://www.correct.go.th/rt103pdf/report_result.php?date=2024-09-01&amp;amp;report=drug&lt;/url&gt;&lt;/related-urls&gt;&lt;/urls&gt;&lt;language&gt;&lt;style face="normal" font="default" size="12"&gt;Thai&lt;/style&gt;&lt;/language&gt;&lt;/record&gt;&lt;/Cite&gt;&lt;/EndNote&gt;</w:instrText>
      </w:r>
      <w:r w:rsidR="00880A1F">
        <w:rPr>
          <w:rFonts w:ascii="Times New Roman" w:hAnsi="Times New Roman"/>
          <w:szCs w:val="22"/>
        </w:rPr>
        <w:fldChar w:fldCharType="separate"/>
      </w:r>
      <w:r w:rsidR="00F73765">
        <w:rPr>
          <w:rFonts w:ascii="Times New Roman" w:hAnsi="Times New Roman"/>
          <w:noProof/>
          <w:szCs w:val="22"/>
        </w:rPr>
        <w:t>(18)</w:t>
      </w:r>
      <w:r w:rsidR="00880A1F">
        <w:rPr>
          <w:rFonts w:ascii="Times New Roman" w:hAnsi="Times New Roman"/>
          <w:szCs w:val="22"/>
        </w:rPr>
        <w:fldChar w:fldCharType="end"/>
      </w:r>
      <w:r w:rsidRPr="0006229F">
        <w:rPr>
          <w:rFonts w:ascii="Times New Roman" w:hAnsi="Times New Roman"/>
          <w:szCs w:val="22"/>
        </w:rPr>
        <w:t xml:space="preserve"> Sanitation conditions in prisons are poor. There is a lack of pre-release preparation for </w:t>
      </w:r>
      <w:r w:rsidR="009E15FB" w:rsidRPr="009E15FB">
        <w:rPr>
          <w:rFonts w:ascii="Times New Roman" w:hAnsi="Times New Roman"/>
          <w:szCs w:val="22"/>
        </w:rPr>
        <w:t>incarcerated persons</w:t>
      </w:r>
      <w:r w:rsidRPr="0006229F">
        <w:rPr>
          <w:rFonts w:ascii="Times New Roman" w:hAnsi="Times New Roman"/>
          <w:szCs w:val="22"/>
        </w:rPr>
        <w:t xml:space="preserve">, and there </w:t>
      </w:r>
      <w:proofErr w:type="gramStart"/>
      <w:r w:rsidRPr="0006229F">
        <w:rPr>
          <w:rFonts w:ascii="Times New Roman" w:hAnsi="Times New Roman"/>
          <w:szCs w:val="22"/>
        </w:rPr>
        <w:t>are</w:t>
      </w:r>
      <w:proofErr w:type="gramEnd"/>
      <w:r w:rsidRPr="0006229F">
        <w:rPr>
          <w:rFonts w:ascii="Times New Roman" w:hAnsi="Times New Roman"/>
          <w:szCs w:val="22"/>
        </w:rPr>
        <w:t xml:space="preserve"> no appropriate gender-sensitive practices. The attitudes of prison staff towards </w:t>
      </w:r>
      <w:r w:rsidR="009E15FB">
        <w:rPr>
          <w:rFonts w:ascii="Times New Roman" w:hAnsi="Times New Roman"/>
          <w:szCs w:val="22"/>
        </w:rPr>
        <w:t>people who use drugs</w:t>
      </w:r>
      <w:r w:rsidRPr="0006229F">
        <w:rPr>
          <w:rFonts w:ascii="Times New Roman" w:hAnsi="Times New Roman"/>
          <w:szCs w:val="22"/>
        </w:rPr>
        <w:t xml:space="preserve"> are negative, and methadone is not provided in prisons. All of these factors constitute a violation of the rights enshrined in the Convention against Torture and Other Cruel, Inhuman or Degrading Treatment or Punishment (CAT).</w:t>
      </w:r>
    </w:p>
    <w:p w14:paraId="7B70EE3A" w14:textId="699A0549" w:rsidR="0006229F" w:rsidRDefault="0006229F" w:rsidP="00655CCF">
      <w:pPr>
        <w:jc w:val="thaiDistribute"/>
        <w:rPr>
          <w:rFonts w:ascii="Times New Roman" w:hAnsi="Times New Roman"/>
          <w:szCs w:val="22"/>
        </w:rPr>
      </w:pPr>
      <w:r w:rsidRPr="0006229F">
        <w:rPr>
          <w:rFonts w:ascii="Times New Roman" w:hAnsi="Times New Roman"/>
          <w:szCs w:val="22"/>
        </w:rPr>
        <w:t xml:space="preserve">In cases where a </w:t>
      </w:r>
      <w:r w:rsidR="00E70963">
        <w:rPr>
          <w:rFonts w:ascii="Times New Roman" w:hAnsi="Times New Roman"/>
          <w:szCs w:val="22"/>
        </w:rPr>
        <w:t>mother who uses drugs</w:t>
      </w:r>
      <w:r w:rsidRPr="0006229F">
        <w:rPr>
          <w:rFonts w:ascii="Times New Roman" w:hAnsi="Times New Roman"/>
          <w:szCs w:val="22"/>
        </w:rPr>
        <w:t xml:space="preserve"> is imprisoned and becomes pregnant during the legal proceedings, upon giving birth, the child is often placed in foster care without the mother retaining any parental rights upon her release. This significantly impacts the mother's mental state and her ability to fight for custody. </w:t>
      </w:r>
      <w:r w:rsidRPr="0006229F">
        <w:rPr>
          <w:rFonts w:ascii="Times New Roman" w:hAnsi="Times New Roman"/>
          <w:szCs w:val="22"/>
        </w:rPr>
        <w:lastRenderedPageBreak/>
        <w:t>The state currently lacks appropriate legal measures or support for such situations.</w:t>
      </w:r>
      <w:r>
        <w:rPr>
          <w:rFonts w:ascii="Times New Roman" w:hAnsi="Times New Roman"/>
          <w:szCs w:val="22"/>
        </w:rPr>
        <w:t xml:space="preserve"> </w:t>
      </w:r>
      <w:r w:rsidRPr="0006229F">
        <w:rPr>
          <w:rFonts w:ascii="Times New Roman" w:hAnsi="Times New Roman"/>
          <w:szCs w:val="22"/>
        </w:rPr>
        <w:t>Additionally, trans</w:t>
      </w:r>
      <w:r w:rsidR="00E70963">
        <w:rPr>
          <w:rFonts w:ascii="Times New Roman" w:hAnsi="Times New Roman"/>
          <w:szCs w:val="22"/>
        </w:rPr>
        <w:t xml:space="preserve"> </w:t>
      </w:r>
      <w:r w:rsidRPr="0006229F">
        <w:rPr>
          <w:rFonts w:ascii="Times New Roman" w:hAnsi="Times New Roman"/>
          <w:szCs w:val="22"/>
        </w:rPr>
        <w:t>women face a heightened risk of sexual assault if incarcerated in male prisons. They are often forced to cut their hair, leading to psychological torture and humiliation, which negatively impacts their mental health and self-esteem.</w:t>
      </w:r>
    </w:p>
    <w:p w14:paraId="27F304B0" w14:textId="77777777" w:rsidR="00864BF8" w:rsidRDefault="00864BF8" w:rsidP="00655CCF">
      <w:pPr>
        <w:jc w:val="thaiDistribute"/>
        <w:rPr>
          <w:rFonts w:ascii="Times New Roman" w:hAnsi="Times New Roman"/>
          <w:szCs w:val="22"/>
        </w:rPr>
      </w:pPr>
    </w:p>
    <w:p w14:paraId="5C8AA594" w14:textId="4E0713E6" w:rsidR="00864BF8" w:rsidRPr="00864BF8" w:rsidRDefault="00864BF8" w:rsidP="00655CCF">
      <w:pPr>
        <w:jc w:val="thaiDistribute"/>
        <w:rPr>
          <w:rFonts w:ascii="Times New Roman" w:hAnsi="Times New Roman" w:cs="Times New Roman"/>
          <w:b/>
          <w:bCs/>
          <w:szCs w:val="22"/>
          <w:lang w:val="en-GB"/>
        </w:rPr>
      </w:pPr>
      <w:r w:rsidRPr="00864BF8">
        <w:rPr>
          <w:rFonts w:ascii="Times New Roman" w:hAnsi="Times New Roman" w:cs="Times New Roman"/>
          <w:b/>
          <w:bCs/>
          <w:szCs w:val="22"/>
          <w:lang w:val="en-GB"/>
        </w:rPr>
        <w:t xml:space="preserve">Section </w:t>
      </w:r>
      <w:r w:rsidRPr="00864BF8">
        <w:rPr>
          <w:rFonts w:ascii="Times New Roman" w:hAnsi="Times New Roman" w:cs="Times New Roman"/>
          <w:b/>
          <w:bCs/>
          <w:szCs w:val="22"/>
          <w:cs/>
        </w:rPr>
        <w:t xml:space="preserve">3: </w:t>
      </w:r>
      <w:r w:rsidRPr="00864BF8">
        <w:rPr>
          <w:rFonts w:ascii="Times New Roman" w:hAnsi="Times New Roman" w:cs="Times New Roman"/>
          <w:b/>
          <w:bCs/>
          <w:szCs w:val="22"/>
          <w:lang w:val="en-GB"/>
        </w:rPr>
        <w:t>Intersectionality and Relationship</w:t>
      </w:r>
    </w:p>
    <w:p w14:paraId="15E819A7" w14:textId="7CD804F3" w:rsidR="0095034C" w:rsidRDefault="0095034C" w:rsidP="00655CCF">
      <w:pPr>
        <w:jc w:val="thaiDistribute"/>
        <w:rPr>
          <w:rFonts w:ascii="Times New Roman" w:hAnsi="Times New Roman" w:cs="Times New Roman"/>
          <w:szCs w:val="22"/>
        </w:rPr>
      </w:pPr>
      <w:r w:rsidRPr="0095034C">
        <w:rPr>
          <w:rFonts w:ascii="Times New Roman" w:hAnsi="Times New Roman" w:cs="Times New Roman"/>
          <w:szCs w:val="22"/>
        </w:rPr>
        <w:t xml:space="preserve">The stigmatization of people who use drugs in Thai society has led to widespread violence and human rights violations, constituting acts of cruel, inhuman, or degrading treatment under the Convention against Torture (CAT). Such acts include, but are not limited to, harmful portrayals of </w:t>
      </w:r>
      <w:r>
        <w:rPr>
          <w:rFonts w:ascii="Times New Roman" w:hAnsi="Times New Roman" w:cs="Times New Roman"/>
          <w:szCs w:val="22"/>
        </w:rPr>
        <w:t>people who use drugs</w:t>
      </w:r>
      <w:r w:rsidRPr="0095034C">
        <w:rPr>
          <w:rFonts w:ascii="Times New Roman" w:hAnsi="Times New Roman" w:cs="Times New Roman"/>
          <w:szCs w:val="22"/>
        </w:rPr>
        <w:t xml:space="preserve"> in the media, verbal abuse, surveillance via CCTV</w:t>
      </w:r>
      <w:r>
        <w:rPr>
          <w:rFonts w:ascii="Times New Roman" w:hAnsi="Times New Roman" w:cs="Times New Roman"/>
          <w:szCs w:val="22"/>
        </w:rPr>
        <w:t xml:space="preserve"> cameras</w:t>
      </w:r>
      <w:r w:rsidRPr="0095034C">
        <w:rPr>
          <w:rFonts w:ascii="Times New Roman" w:hAnsi="Times New Roman" w:cs="Times New Roman"/>
          <w:szCs w:val="22"/>
        </w:rPr>
        <w:t xml:space="preserve">, and accusations of severe mental illness. These actions contribute to psychological distress and increase the likelihood of harmful outcomes associated with drug use. The lack of understanding and support from government agencies has resulted in inadequate protection of the rights of people who use drugs, falling short of the principles </w:t>
      </w:r>
      <w:r>
        <w:rPr>
          <w:rFonts w:ascii="Times New Roman" w:hAnsi="Times New Roman" w:cs="Times New Roman"/>
          <w:szCs w:val="22"/>
        </w:rPr>
        <w:t>outlined in</w:t>
      </w:r>
      <w:r w:rsidRPr="0095034C">
        <w:rPr>
          <w:rFonts w:ascii="Times New Roman" w:hAnsi="Times New Roman" w:cs="Times New Roman"/>
          <w:szCs w:val="22"/>
        </w:rPr>
        <w:t xml:space="preserve"> the Convention against Torture (CAT).</w:t>
      </w:r>
    </w:p>
    <w:p w14:paraId="4A717A06" w14:textId="7D0498A9" w:rsidR="00864BF8" w:rsidRPr="00864BF8" w:rsidRDefault="00864BF8" w:rsidP="00655CCF">
      <w:pPr>
        <w:jc w:val="thaiDistribute"/>
        <w:rPr>
          <w:rFonts w:ascii="Times New Roman" w:hAnsi="Times New Roman"/>
          <w:szCs w:val="22"/>
          <w:lang w:val="en-GB"/>
        </w:rPr>
      </w:pPr>
      <w:r w:rsidRPr="00864BF8">
        <w:rPr>
          <w:rFonts w:ascii="Times New Roman" w:hAnsi="Times New Roman"/>
          <w:szCs w:val="22"/>
          <w:lang w:val="en-GB"/>
        </w:rPr>
        <w:t>The arrest of people who use drugs in their homes, in the presence of family members, has severe psychological impacts, including fear and denial of access to social welfare within the community. There is a lack of compensation from the state and inadequate child protection mechanisms, leading to insufficient channels for complaints or support.</w:t>
      </w:r>
    </w:p>
    <w:p w14:paraId="03481355" w14:textId="6A7D7FD2" w:rsidR="0095034C" w:rsidRDefault="0095034C" w:rsidP="00655CCF">
      <w:pPr>
        <w:jc w:val="thaiDistribute"/>
        <w:rPr>
          <w:rFonts w:ascii="Times New Roman" w:hAnsi="Times New Roman"/>
          <w:szCs w:val="22"/>
          <w:lang w:val="en-GB"/>
        </w:rPr>
      </w:pPr>
      <w:r w:rsidRPr="0095034C">
        <w:rPr>
          <w:rFonts w:ascii="Times New Roman" w:hAnsi="Times New Roman"/>
          <w:szCs w:val="22"/>
          <w:lang w:val="en-GB"/>
        </w:rPr>
        <w:t xml:space="preserve">Ethnic groups </w:t>
      </w:r>
      <w:r w:rsidR="009E54A2">
        <w:rPr>
          <w:rFonts w:ascii="Times New Roman" w:hAnsi="Times New Roman"/>
          <w:szCs w:val="22"/>
          <w:lang w:val="en-GB"/>
        </w:rPr>
        <w:t xml:space="preserve">and migrant workers </w:t>
      </w:r>
      <w:r w:rsidRPr="0095034C">
        <w:rPr>
          <w:rFonts w:ascii="Times New Roman" w:hAnsi="Times New Roman"/>
          <w:szCs w:val="22"/>
          <w:lang w:val="en-GB"/>
        </w:rPr>
        <w:t>face significant communication barriers within the justice system, including a lack of interpreters, which contributes to incidents of drug planting and extortion. The prohibition of opium for medicinal purposes has disrupted the traditional way of life and customs of ethnic villagers.</w:t>
      </w:r>
    </w:p>
    <w:p w14:paraId="4AC469BA" w14:textId="02A79374" w:rsidR="00864BF8" w:rsidRPr="00864BF8" w:rsidRDefault="002A0FD5" w:rsidP="00655CCF">
      <w:pPr>
        <w:jc w:val="thaiDistribute"/>
        <w:rPr>
          <w:rFonts w:ascii="Times New Roman" w:hAnsi="Times New Roman"/>
          <w:szCs w:val="22"/>
          <w:lang w:val="en-GB"/>
        </w:rPr>
      </w:pPr>
      <w:r w:rsidRPr="002A0FD5">
        <w:rPr>
          <w:rFonts w:ascii="Times New Roman" w:hAnsi="Times New Roman"/>
          <w:szCs w:val="22"/>
          <w:lang w:val="en-GB"/>
        </w:rPr>
        <w:t>LGBTQ individuals often face sexual violence, including being coerced into sexual acts in exchange for drugs, which constitutes a serious violation of human rights. In some cases, this violence has resulted in death, particularly am</w:t>
      </w:r>
      <w:r w:rsidR="00254F2E">
        <w:rPr>
          <w:rFonts w:ascii="Times New Roman" w:hAnsi="Times New Roman"/>
          <w:szCs w:val="22"/>
          <w:lang w:val="en-GB"/>
        </w:rPr>
        <w:t>ong</w:t>
      </w:r>
      <w:r w:rsidRPr="002A0FD5">
        <w:rPr>
          <w:rFonts w:ascii="Times New Roman" w:hAnsi="Times New Roman"/>
          <w:szCs w:val="22"/>
          <w:lang w:val="en-GB"/>
        </w:rPr>
        <w:t xml:space="preserve"> </w:t>
      </w:r>
      <w:r w:rsidR="00254F2E">
        <w:rPr>
          <w:rFonts w:ascii="Times New Roman" w:hAnsi="Times New Roman"/>
          <w:szCs w:val="22"/>
          <w:lang w:val="en-GB"/>
        </w:rPr>
        <w:t>LGBTQ</w:t>
      </w:r>
      <w:r>
        <w:rPr>
          <w:rFonts w:ascii="Times New Roman" w:hAnsi="Times New Roman"/>
          <w:szCs w:val="22"/>
          <w:lang w:val="en-GB"/>
        </w:rPr>
        <w:t xml:space="preserve"> who use drugs</w:t>
      </w:r>
      <w:r w:rsidRPr="002A0FD5">
        <w:rPr>
          <w:rFonts w:ascii="Times New Roman" w:hAnsi="Times New Roman"/>
          <w:szCs w:val="22"/>
          <w:lang w:val="en-GB"/>
        </w:rPr>
        <w:t xml:space="preserve">. For example, there have been instances where a person identified as gay engaged in sexual activities with a partner while using </w:t>
      </w:r>
      <w:r w:rsidRPr="00864BF8">
        <w:rPr>
          <w:rFonts w:ascii="Times New Roman" w:hAnsi="Times New Roman"/>
          <w:szCs w:val="22"/>
          <w:lang w:val="en-GB"/>
        </w:rPr>
        <w:t>amphetamines by injection</w:t>
      </w:r>
      <w:r w:rsidRPr="002A0FD5">
        <w:rPr>
          <w:rFonts w:ascii="Times New Roman" w:hAnsi="Times New Roman"/>
          <w:szCs w:val="22"/>
          <w:lang w:val="en-GB"/>
        </w:rPr>
        <w:t>, only to later be found dead.</w:t>
      </w:r>
      <w:r w:rsidR="00880A1F">
        <w:rPr>
          <w:rFonts w:ascii="Times New Roman" w:hAnsi="Times New Roman"/>
          <w:szCs w:val="22"/>
          <w:lang w:val="en-GB"/>
        </w:rPr>
        <w:fldChar w:fldCharType="begin"/>
      </w:r>
      <w:r w:rsidR="00F73765">
        <w:rPr>
          <w:rFonts w:ascii="Times New Roman" w:hAnsi="Times New Roman"/>
          <w:szCs w:val="22"/>
          <w:lang w:val="en-GB"/>
        </w:rPr>
        <w:instrText xml:space="preserve"> ADDIN EN.CITE &lt;EndNote&gt;&lt;Cite&gt;&lt;RecNum&gt;18&lt;/RecNum&gt;&lt;DisplayText&gt;(19)&lt;/DisplayText&gt;&lt;record&gt;&lt;rec-number&gt;18&lt;/rec-number&gt;&lt;foreign-keys&gt;&lt;key app="EN" db-id="929fxww0rfvxwie92eqvre9ldzsf5xvz0dfr" timestamp="1727681486"&gt;18&lt;/key&gt;&lt;/foreign-keys&gt;&lt;ref-type name="Newspaper Article"&gt;23&lt;/ref-type&gt;&lt;contributors&gt;&lt;/contributors&gt;&lt;titles&gt;&lt;title&gt;A police investigation has concluded that the associate dean of Khon Kaen University was not involved in the death of his gay lover, who suffered a fatal overdose after injecting methamphetamine.&lt;/title&gt;&lt;/titles&gt;&lt;dates&gt;&lt;pub-dates&gt;&lt;date&gt;5 January 2024&lt;/date&gt;&lt;/pub-dates&gt;&lt;/dates&gt;&lt;publisher&gt;&lt;style face="normal" font="default" size="12"&gt;Thairat online&lt;/style&gt;&lt;/publisher&gt;&lt;urls&gt;&lt;related-urls&gt;&lt;url&gt;https://www.thairath.co.th/news/crime/2752923&lt;/url&gt;&lt;/related-urls&gt;&lt;/urls&gt;&lt;language&gt;Thai&lt;/language&gt;&lt;/record&gt;&lt;/Cite&gt;&lt;/EndNote&gt;</w:instrText>
      </w:r>
      <w:r w:rsidR="00880A1F">
        <w:rPr>
          <w:rFonts w:ascii="Times New Roman" w:hAnsi="Times New Roman"/>
          <w:szCs w:val="22"/>
          <w:lang w:val="en-GB"/>
        </w:rPr>
        <w:fldChar w:fldCharType="separate"/>
      </w:r>
      <w:r w:rsidR="00F73765">
        <w:rPr>
          <w:rFonts w:ascii="Times New Roman" w:hAnsi="Times New Roman"/>
          <w:noProof/>
          <w:szCs w:val="22"/>
          <w:lang w:val="en-GB"/>
        </w:rPr>
        <w:t>(19)</w:t>
      </w:r>
      <w:r w:rsidR="00880A1F">
        <w:rPr>
          <w:rFonts w:ascii="Times New Roman" w:hAnsi="Times New Roman"/>
          <w:szCs w:val="22"/>
          <w:lang w:val="en-GB"/>
        </w:rPr>
        <w:fldChar w:fldCharType="end"/>
      </w:r>
      <w:r w:rsidRPr="002A0FD5">
        <w:rPr>
          <w:rFonts w:ascii="Times New Roman" w:hAnsi="Times New Roman"/>
          <w:szCs w:val="22"/>
          <w:lang w:val="en-GB"/>
        </w:rPr>
        <w:t xml:space="preserve"> It is suspected that excessive drug use may have led to delirium, self-harm, or other harmful consequences.</w:t>
      </w:r>
      <w:r>
        <w:rPr>
          <w:rFonts w:ascii="Times New Roman" w:hAnsi="Times New Roman"/>
          <w:szCs w:val="22"/>
          <w:lang w:val="en-GB"/>
        </w:rPr>
        <w:t xml:space="preserve"> </w:t>
      </w:r>
      <w:r w:rsidRPr="002A0FD5">
        <w:rPr>
          <w:rFonts w:ascii="Times New Roman" w:hAnsi="Times New Roman"/>
          <w:szCs w:val="22"/>
          <w:lang w:val="en-GB"/>
        </w:rPr>
        <w:t xml:space="preserve">Moreover, members of the </w:t>
      </w:r>
      <w:proofErr w:type="spellStart"/>
      <w:r w:rsidRPr="002A0FD5">
        <w:rPr>
          <w:rFonts w:ascii="Times New Roman" w:hAnsi="Times New Roman"/>
          <w:szCs w:val="22"/>
          <w:lang w:val="en-GB"/>
        </w:rPr>
        <w:t>Chemsex</w:t>
      </w:r>
      <w:proofErr w:type="spellEnd"/>
      <w:r w:rsidRPr="002A0FD5">
        <w:rPr>
          <w:rFonts w:ascii="Times New Roman" w:hAnsi="Times New Roman"/>
          <w:szCs w:val="22"/>
          <w:lang w:val="en-GB"/>
        </w:rPr>
        <w:t xml:space="preserve"> </w:t>
      </w:r>
      <w:r>
        <w:rPr>
          <w:rFonts w:ascii="Times New Roman" w:hAnsi="Times New Roman"/>
          <w:szCs w:val="22"/>
          <w:lang w:val="en-GB"/>
        </w:rPr>
        <w:t>(t</w:t>
      </w:r>
      <w:r w:rsidRPr="002A0FD5">
        <w:rPr>
          <w:rFonts w:ascii="Times New Roman" w:hAnsi="Times New Roman"/>
          <w:szCs w:val="22"/>
          <w:lang w:val="en-GB"/>
        </w:rPr>
        <w:t xml:space="preserve">he practice of using drugs </w:t>
      </w:r>
      <w:r>
        <w:rPr>
          <w:rFonts w:ascii="Times New Roman" w:hAnsi="Times New Roman"/>
          <w:szCs w:val="22"/>
          <w:lang w:val="en-GB"/>
        </w:rPr>
        <w:t>in</w:t>
      </w:r>
      <w:r w:rsidRPr="002A0FD5">
        <w:rPr>
          <w:rFonts w:ascii="Times New Roman" w:hAnsi="Times New Roman"/>
          <w:szCs w:val="22"/>
          <w:lang w:val="en-GB"/>
        </w:rPr>
        <w:t xml:space="preserve"> sexual </w:t>
      </w:r>
      <w:r>
        <w:rPr>
          <w:rFonts w:ascii="Times New Roman" w:hAnsi="Times New Roman"/>
          <w:szCs w:val="22"/>
          <w:lang w:val="en-GB"/>
        </w:rPr>
        <w:t xml:space="preserve">contexts) </w:t>
      </w:r>
      <w:r w:rsidRPr="002A0FD5">
        <w:rPr>
          <w:rFonts w:ascii="Times New Roman" w:hAnsi="Times New Roman"/>
          <w:szCs w:val="22"/>
          <w:lang w:val="en-GB"/>
        </w:rPr>
        <w:t>community are frequently ostracized by their families and coerced into treatment, which negatively impacts both their mental health and that of their families. There have been reported cases of drug overdose fatalities, often exacerbated by a lack of understanding of harm reduction practices among family members and insufficient support from the state and community.</w:t>
      </w:r>
      <w:r>
        <w:rPr>
          <w:rFonts w:ascii="Times New Roman" w:hAnsi="Times New Roman"/>
          <w:szCs w:val="22"/>
          <w:lang w:val="en-GB"/>
        </w:rPr>
        <w:t xml:space="preserve"> </w:t>
      </w:r>
      <w:r w:rsidR="00254F2E" w:rsidRPr="00254F2E">
        <w:rPr>
          <w:rFonts w:ascii="Times New Roman" w:hAnsi="Times New Roman"/>
          <w:szCs w:val="22"/>
          <w:lang w:val="en-GB"/>
        </w:rPr>
        <w:t xml:space="preserve">Without considering intersectional identities, </w:t>
      </w:r>
      <w:r>
        <w:rPr>
          <w:rFonts w:ascii="Times New Roman" w:hAnsi="Times New Roman"/>
          <w:szCs w:val="22"/>
          <w:lang w:val="en-GB"/>
        </w:rPr>
        <w:t>people who use drugs</w:t>
      </w:r>
      <w:r w:rsidRPr="002A0FD5">
        <w:rPr>
          <w:rFonts w:ascii="Times New Roman" w:hAnsi="Times New Roman"/>
          <w:szCs w:val="22"/>
          <w:lang w:val="en-GB"/>
        </w:rPr>
        <w:t xml:space="preserve"> frequently face challenges without appropriate support and may be pressured to act as decoys for law enforcement operations. These oversights contradict the principles of the Convention against Torture (CAT), which emphasizes the prevention of torture and ill-treatment. It is essential to rectify these issues to align with internationally recognized human rights standards.</w:t>
      </w:r>
    </w:p>
    <w:p w14:paraId="7F19A478" w14:textId="77777777" w:rsidR="004E6045" w:rsidRDefault="004E6045" w:rsidP="00655CCF">
      <w:pPr>
        <w:jc w:val="thaiDistribute"/>
        <w:rPr>
          <w:rFonts w:ascii="Times New Roman" w:hAnsi="Times New Roman"/>
          <w:b/>
          <w:bCs/>
          <w:szCs w:val="22"/>
          <w:lang w:val="en-GB"/>
        </w:rPr>
      </w:pPr>
    </w:p>
    <w:p w14:paraId="6C18F02A" w14:textId="66D7C7D2" w:rsidR="00864BF8" w:rsidRPr="00864BF8" w:rsidRDefault="00864BF8" w:rsidP="00655CCF">
      <w:pPr>
        <w:jc w:val="thaiDistribute"/>
        <w:rPr>
          <w:rFonts w:ascii="Times New Roman" w:hAnsi="Times New Roman"/>
          <w:b/>
          <w:bCs/>
          <w:szCs w:val="22"/>
        </w:rPr>
      </w:pPr>
      <w:r w:rsidRPr="00864BF8">
        <w:rPr>
          <w:rFonts w:ascii="Times New Roman" w:hAnsi="Times New Roman"/>
          <w:b/>
          <w:bCs/>
          <w:szCs w:val="22"/>
          <w:lang w:val="en-GB"/>
        </w:rPr>
        <w:t>Recommendations</w:t>
      </w:r>
      <w:r w:rsidR="00655CCF" w:rsidRPr="00655CCF">
        <w:rPr>
          <w:rFonts w:ascii="Times New Roman" w:hAnsi="Times New Roman"/>
          <w:b/>
          <w:bCs/>
          <w:szCs w:val="22"/>
          <w:lang w:val="en-GB"/>
        </w:rPr>
        <w:t xml:space="preserve"> to the </w:t>
      </w:r>
      <w:r w:rsidR="00655CCF" w:rsidRPr="00D4057D">
        <w:rPr>
          <w:rFonts w:ascii="Times New Roman" w:hAnsi="Times New Roman"/>
          <w:b/>
          <w:bCs/>
          <w:szCs w:val="22"/>
          <w:lang w:val="en-GB"/>
        </w:rPr>
        <w:t>Subcommittee on Prevention of Torture and Other Cruel, Inhuman or Degrading Treatment or Punishment</w:t>
      </w:r>
    </w:p>
    <w:p w14:paraId="4D8F8D58" w14:textId="4277183F" w:rsidR="004705D5" w:rsidRPr="00D4057D" w:rsidRDefault="004705D5" w:rsidP="00D4057D">
      <w:pPr>
        <w:pStyle w:val="ListParagraph"/>
        <w:numPr>
          <w:ilvl w:val="0"/>
          <w:numId w:val="1"/>
        </w:numPr>
        <w:rPr>
          <w:rFonts w:ascii="Times New Roman" w:hAnsi="Times New Roman"/>
          <w:szCs w:val="22"/>
          <w:lang w:val="en-GB"/>
        </w:rPr>
      </w:pPr>
      <w:r w:rsidRPr="00D4057D">
        <w:rPr>
          <w:rFonts w:ascii="Times New Roman" w:hAnsi="Times New Roman"/>
          <w:b/>
          <w:bCs/>
          <w:szCs w:val="22"/>
          <w:lang w:val="en-GB"/>
        </w:rPr>
        <w:t>Compliance with the Universal Declaration of Human Rights:</w:t>
      </w:r>
      <w:r w:rsidRPr="004705D5">
        <w:rPr>
          <w:rFonts w:ascii="Times New Roman" w:hAnsi="Times New Roman"/>
          <w:szCs w:val="22"/>
          <w:lang w:val="en-GB"/>
        </w:rPr>
        <w:t xml:space="preserve"> Urge government agencies to adhere to the principles of the Universal Declaration of Human Rights, particularly in respecting, protecting, and promoting human rights. </w:t>
      </w:r>
    </w:p>
    <w:p w14:paraId="0A7FB8E1" w14:textId="6518D8C7" w:rsidR="00B85143" w:rsidRDefault="00B85143" w:rsidP="00655CCF">
      <w:pPr>
        <w:numPr>
          <w:ilvl w:val="0"/>
          <w:numId w:val="1"/>
        </w:numPr>
        <w:jc w:val="thaiDistribute"/>
        <w:rPr>
          <w:rFonts w:ascii="Times New Roman" w:hAnsi="Times New Roman"/>
          <w:szCs w:val="22"/>
          <w:lang w:val="en-GB"/>
        </w:rPr>
      </w:pPr>
      <w:r w:rsidRPr="00B85143">
        <w:rPr>
          <w:rFonts w:ascii="Times New Roman" w:hAnsi="Times New Roman"/>
          <w:b/>
          <w:bCs/>
          <w:szCs w:val="22"/>
        </w:rPr>
        <w:lastRenderedPageBreak/>
        <w:t>Legal Reform</w:t>
      </w:r>
      <w:r w:rsidRPr="00B85143">
        <w:rPr>
          <w:rFonts w:ascii="Times New Roman" w:hAnsi="Times New Roman"/>
          <w:szCs w:val="22"/>
        </w:rPr>
        <w:t>:</w:t>
      </w:r>
      <w:r w:rsidRPr="00B85143" w:rsidDel="00B85143">
        <w:rPr>
          <w:rFonts w:ascii="Times New Roman" w:hAnsi="Times New Roman"/>
          <w:szCs w:val="22"/>
          <w:lang w:val="en-GB"/>
        </w:rPr>
        <w:t xml:space="preserve"> </w:t>
      </w:r>
      <w:r>
        <w:rPr>
          <w:rFonts w:ascii="Times New Roman" w:hAnsi="Times New Roman"/>
          <w:szCs w:val="22"/>
          <w:lang w:val="en-GB"/>
        </w:rPr>
        <w:t xml:space="preserve">Urge </w:t>
      </w:r>
      <w:r w:rsidRPr="00B85143">
        <w:rPr>
          <w:rFonts w:ascii="Times New Roman" w:hAnsi="Times New Roman"/>
          <w:szCs w:val="22"/>
          <w:lang w:val="en-GB"/>
        </w:rPr>
        <w:t xml:space="preserve">Thailand </w:t>
      </w:r>
      <w:r>
        <w:rPr>
          <w:rFonts w:ascii="Times New Roman" w:hAnsi="Times New Roman"/>
          <w:szCs w:val="22"/>
          <w:lang w:val="en-GB"/>
        </w:rPr>
        <w:t>to</w:t>
      </w:r>
      <w:r w:rsidRPr="00B85143">
        <w:rPr>
          <w:rFonts w:ascii="Times New Roman" w:hAnsi="Times New Roman"/>
          <w:szCs w:val="22"/>
          <w:lang w:val="en-GB"/>
        </w:rPr>
        <w:t xml:space="preserve"> amend </w:t>
      </w:r>
      <w:r>
        <w:rPr>
          <w:rFonts w:ascii="Times New Roman" w:hAnsi="Times New Roman"/>
          <w:szCs w:val="22"/>
          <w:lang w:val="en-GB"/>
        </w:rPr>
        <w:t>relevant</w:t>
      </w:r>
      <w:r w:rsidRPr="00B85143">
        <w:rPr>
          <w:rFonts w:ascii="Times New Roman" w:hAnsi="Times New Roman"/>
          <w:szCs w:val="22"/>
          <w:lang w:val="en-GB"/>
        </w:rPr>
        <w:t xml:space="preserve"> laws and policies to align with human rights principles</w:t>
      </w:r>
      <w:r>
        <w:rPr>
          <w:rFonts w:ascii="Times New Roman" w:hAnsi="Times New Roman"/>
          <w:szCs w:val="22"/>
          <w:lang w:val="en-GB"/>
        </w:rPr>
        <w:t>,</w:t>
      </w:r>
      <w:r w:rsidR="00254F2E">
        <w:rPr>
          <w:rFonts w:ascii="Times New Roman" w:hAnsi="Times New Roman"/>
          <w:szCs w:val="22"/>
          <w:lang w:val="en-GB"/>
        </w:rPr>
        <w:t xml:space="preserve"> </w:t>
      </w:r>
      <w:r w:rsidR="00254F2E" w:rsidRPr="00254F2E">
        <w:rPr>
          <w:rFonts w:ascii="Times New Roman" w:hAnsi="Times New Roman"/>
          <w:szCs w:val="22"/>
          <w:lang w:val="en-GB"/>
        </w:rPr>
        <w:t>including but not limited to Universal Declaration of Human Rights and Convention against Torture and Other Cruel, Inhuman or Degrading Treatment or Punishment (CAT)</w:t>
      </w:r>
      <w:r w:rsidR="00254F2E">
        <w:rPr>
          <w:rFonts w:ascii="Times New Roman" w:hAnsi="Times New Roman"/>
          <w:szCs w:val="22"/>
          <w:lang w:val="en-GB"/>
        </w:rPr>
        <w:t xml:space="preserve"> </w:t>
      </w:r>
      <w:r>
        <w:rPr>
          <w:rFonts w:ascii="Times New Roman" w:hAnsi="Times New Roman"/>
          <w:szCs w:val="22"/>
          <w:lang w:val="en-GB"/>
        </w:rPr>
        <w:t>promoting a genuine public health approach</w:t>
      </w:r>
      <w:r w:rsidRPr="00B85143">
        <w:rPr>
          <w:rFonts w:ascii="Times New Roman" w:hAnsi="Times New Roman"/>
          <w:szCs w:val="22"/>
          <w:lang w:val="en-GB"/>
        </w:rPr>
        <w:t>, including the decriminalization of people who use drugs by removing criminal penalties</w:t>
      </w:r>
      <w:r w:rsidR="000865D8">
        <w:rPr>
          <w:rFonts w:ascii="Times New Roman" w:hAnsi="Times New Roman"/>
          <w:szCs w:val="22"/>
          <w:lang w:val="en-GB"/>
        </w:rPr>
        <w:t xml:space="preserve"> and other forms of punishment, such as forced drug treatment,</w:t>
      </w:r>
      <w:r w:rsidRPr="00B85143">
        <w:rPr>
          <w:rFonts w:ascii="Times New Roman" w:hAnsi="Times New Roman"/>
          <w:szCs w:val="22"/>
          <w:lang w:val="en-GB"/>
        </w:rPr>
        <w:t xml:space="preserve"> for drug use and possession</w:t>
      </w:r>
      <w:r w:rsidR="000865D8">
        <w:rPr>
          <w:rFonts w:ascii="Times New Roman" w:hAnsi="Times New Roman"/>
          <w:szCs w:val="22"/>
          <w:lang w:val="en-GB"/>
        </w:rPr>
        <w:t xml:space="preserve"> for personal use</w:t>
      </w:r>
      <w:r w:rsidRPr="00B85143">
        <w:rPr>
          <w:rFonts w:ascii="Times New Roman" w:hAnsi="Times New Roman"/>
          <w:szCs w:val="22"/>
          <w:lang w:val="en-GB"/>
        </w:rPr>
        <w:t>. This should include revising the threshold quantities for drug possession for personal use based on evidence</w:t>
      </w:r>
      <w:r w:rsidR="000865D8">
        <w:rPr>
          <w:rFonts w:ascii="Times New Roman" w:hAnsi="Times New Roman"/>
          <w:szCs w:val="22"/>
          <w:lang w:val="en-GB"/>
        </w:rPr>
        <w:t>, such as patterns of drug use and purchasing transactions,</w:t>
      </w:r>
      <w:r w:rsidRPr="00B85143">
        <w:rPr>
          <w:rFonts w:ascii="Times New Roman" w:hAnsi="Times New Roman"/>
          <w:szCs w:val="22"/>
          <w:lang w:val="en-GB"/>
        </w:rPr>
        <w:t xml:space="preserve"> and in consultation with people who use drugs. Additionally, safeguards must be in place to ensure the right to review arrests</w:t>
      </w:r>
      <w:r w:rsidR="000865D8">
        <w:rPr>
          <w:rFonts w:ascii="Times New Roman" w:hAnsi="Times New Roman"/>
          <w:szCs w:val="22"/>
          <w:lang w:val="en-GB"/>
        </w:rPr>
        <w:t>,</w:t>
      </w:r>
      <w:r w:rsidRPr="00B85143">
        <w:rPr>
          <w:rFonts w:ascii="Times New Roman" w:hAnsi="Times New Roman"/>
          <w:szCs w:val="22"/>
          <w:lang w:val="en-GB"/>
        </w:rPr>
        <w:t xml:space="preserve"> and prevent unjust detention or forced treatment</w:t>
      </w:r>
      <w:r>
        <w:rPr>
          <w:rFonts w:ascii="Times New Roman" w:hAnsi="Times New Roman"/>
          <w:szCs w:val="22"/>
          <w:lang w:val="en-GB"/>
        </w:rPr>
        <w:t xml:space="preserve"> and rehabilitation.</w:t>
      </w:r>
    </w:p>
    <w:p w14:paraId="3D73D60F" w14:textId="481CDC13" w:rsidR="003453AA" w:rsidRDefault="003453AA" w:rsidP="00655CCF">
      <w:pPr>
        <w:numPr>
          <w:ilvl w:val="0"/>
          <w:numId w:val="1"/>
        </w:numPr>
        <w:jc w:val="thaiDistribute"/>
        <w:rPr>
          <w:rFonts w:ascii="Times New Roman" w:hAnsi="Times New Roman"/>
          <w:szCs w:val="22"/>
          <w:lang w:val="en-GB"/>
        </w:rPr>
      </w:pPr>
      <w:r>
        <w:rPr>
          <w:rFonts w:ascii="Times New Roman" w:hAnsi="Times New Roman"/>
          <w:b/>
          <w:bCs/>
          <w:szCs w:val="22"/>
        </w:rPr>
        <w:t>Intersectionality</w:t>
      </w:r>
      <w:r w:rsidRPr="003453AA">
        <w:rPr>
          <w:rFonts w:ascii="Times New Roman" w:hAnsi="Times New Roman"/>
          <w:szCs w:val="22"/>
        </w:rPr>
        <w:t xml:space="preserve">: Recommend a comprehensive review of state laws, policies, and measures at all levels, </w:t>
      </w:r>
      <w:proofErr w:type="gramStart"/>
      <w:r w:rsidRPr="003453AA">
        <w:rPr>
          <w:rFonts w:ascii="Times New Roman" w:hAnsi="Times New Roman"/>
          <w:szCs w:val="22"/>
        </w:rPr>
        <w:t>taking into account</w:t>
      </w:r>
      <w:proofErr w:type="gramEnd"/>
      <w:r w:rsidRPr="003453AA">
        <w:rPr>
          <w:rFonts w:ascii="Times New Roman" w:hAnsi="Times New Roman"/>
          <w:szCs w:val="22"/>
        </w:rPr>
        <w:t xml:space="preserve"> human rights and intersectional identities, to ensure alignment with human rights standards.</w:t>
      </w:r>
    </w:p>
    <w:p w14:paraId="2A9FBB94" w14:textId="0541499A" w:rsidR="00864BF8" w:rsidRPr="00864BF8" w:rsidRDefault="00B85143" w:rsidP="00655CCF">
      <w:pPr>
        <w:numPr>
          <w:ilvl w:val="0"/>
          <w:numId w:val="1"/>
        </w:numPr>
        <w:jc w:val="thaiDistribute"/>
        <w:rPr>
          <w:rFonts w:ascii="Times New Roman" w:hAnsi="Times New Roman"/>
          <w:szCs w:val="22"/>
          <w:lang w:val="en-GB"/>
        </w:rPr>
      </w:pPr>
      <w:r w:rsidRPr="00B85143">
        <w:rPr>
          <w:rFonts w:ascii="Times New Roman" w:hAnsi="Times New Roman"/>
          <w:b/>
          <w:bCs/>
          <w:szCs w:val="22"/>
        </w:rPr>
        <w:t>Training and Awareness</w:t>
      </w:r>
      <w:r>
        <w:rPr>
          <w:rFonts w:ascii="Times New Roman" w:hAnsi="Times New Roman"/>
          <w:szCs w:val="22"/>
        </w:rPr>
        <w:t xml:space="preserve"> </w:t>
      </w:r>
      <w:r w:rsidRPr="00655CCF">
        <w:rPr>
          <w:rFonts w:ascii="Times New Roman" w:hAnsi="Times New Roman"/>
          <w:b/>
          <w:bCs/>
          <w:szCs w:val="22"/>
        </w:rPr>
        <w:t>R</w:t>
      </w:r>
      <w:proofErr w:type="spellStart"/>
      <w:r w:rsidR="00864BF8" w:rsidRPr="00655CCF">
        <w:rPr>
          <w:rFonts w:ascii="Times New Roman" w:hAnsi="Times New Roman"/>
          <w:b/>
          <w:bCs/>
          <w:szCs w:val="22"/>
          <w:lang w:val="en-GB"/>
        </w:rPr>
        <w:t>aising</w:t>
      </w:r>
      <w:proofErr w:type="spellEnd"/>
      <w:r w:rsidR="00864BF8" w:rsidRPr="00864BF8">
        <w:rPr>
          <w:rFonts w:ascii="Times New Roman" w:hAnsi="Times New Roman"/>
          <w:szCs w:val="22"/>
          <w:lang w:val="en-GB"/>
        </w:rPr>
        <w:t xml:space="preserve">: </w:t>
      </w:r>
      <w:r w:rsidRPr="00B85143">
        <w:rPr>
          <w:rFonts w:ascii="Times New Roman" w:hAnsi="Times New Roman"/>
          <w:szCs w:val="22"/>
        </w:rPr>
        <w:t>Advocate for training and awareness programs for government officials and stakeholders on drug-related issues and harm reduction to foster a</w:t>
      </w:r>
      <w:r w:rsidR="000865D8">
        <w:rPr>
          <w:rFonts w:ascii="Times New Roman" w:hAnsi="Times New Roman"/>
          <w:szCs w:val="22"/>
        </w:rPr>
        <w:t>n</w:t>
      </w:r>
      <w:r w:rsidRPr="00B85143">
        <w:rPr>
          <w:rFonts w:ascii="Times New Roman" w:hAnsi="Times New Roman"/>
          <w:szCs w:val="22"/>
        </w:rPr>
        <w:t xml:space="preserve"> understanding of </w:t>
      </w:r>
      <w:r>
        <w:rPr>
          <w:rFonts w:ascii="Times New Roman" w:hAnsi="Times New Roman"/>
          <w:szCs w:val="22"/>
        </w:rPr>
        <w:t xml:space="preserve">the rights of people who use drugs </w:t>
      </w:r>
      <w:r w:rsidRPr="00B85143">
        <w:rPr>
          <w:rFonts w:ascii="Times New Roman" w:hAnsi="Times New Roman"/>
          <w:szCs w:val="22"/>
        </w:rPr>
        <w:t>and effective harm reduction strategies.</w:t>
      </w:r>
    </w:p>
    <w:p w14:paraId="4CEBEDC3" w14:textId="44C3FD8B" w:rsidR="00864BF8" w:rsidRPr="00864BF8" w:rsidRDefault="00B85143" w:rsidP="00655CCF">
      <w:pPr>
        <w:numPr>
          <w:ilvl w:val="0"/>
          <w:numId w:val="1"/>
        </w:numPr>
        <w:jc w:val="thaiDistribute"/>
        <w:rPr>
          <w:rFonts w:ascii="Times New Roman" w:hAnsi="Times New Roman"/>
          <w:szCs w:val="22"/>
          <w:lang w:val="en-GB"/>
        </w:rPr>
      </w:pPr>
      <w:r w:rsidRPr="00655CCF">
        <w:rPr>
          <w:rFonts w:ascii="Times New Roman" w:hAnsi="Times New Roman"/>
          <w:b/>
          <w:bCs/>
          <w:szCs w:val="22"/>
        </w:rPr>
        <w:t>Civil Society Participation</w:t>
      </w:r>
      <w:r w:rsidR="00864BF8" w:rsidRPr="00864BF8">
        <w:rPr>
          <w:rFonts w:ascii="Times New Roman" w:hAnsi="Times New Roman"/>
          <w:szCs w:val="22"/>
          <w:lang w:val="en-GB"/>
        </w:rPr>
        <w:t xml:space="preserve">: </w:t>
      </w:r>
      <w:r w:rsidRPr="00B85143">
        <w:rPr>
          <w:rFonts w:ascii="Times New Roman" w:hAnsi="Times New Roman"/>
          <w:szCs w:val="22"/>
          <w:lang w:val="en-GB"/>
        </w:rPr>
        <w:t>Promote the involvement of civil society in the process of amending and developing drug-related laws and policies, ensuring that decisions reflect the genuine views and needs of the community.</w:t>
      </w:r>
    </w:p>
    <w:p w14:paraId="120D393E" w14:textId="445F6869" w:rsidR="00864BF8" w:rsidRPr="00864BF8" w:rsidRDefault="00B85143" w:rsidP="00655CCF">
      <w:pPr>
        <w:numPr>
          <w:ilvl w:val="0"/>
          <w:numId w:val="1"/>
        </w:numPr>
        <w:jc w:val="thaiDistribute"/>
        <w:rPr>
          <w:rFonts w:ascii="Times New Roman" w:hAnsi="Times New Roman"/>
          <w:szCs w:val="22"/>
          <w:lang w:val="en-GB"/>
        </w:rPr>
      </w:pPr>
      <w:r w:rsidRPr="00655CCF">
        <w:rPr>
          <w:rFonts w:ascii="Times New Roman" w:hAnsi="Times New Roman"/>
          <w:b/>
          <w:bCs/>
          <w:szCs w:val="22"/>
          <w:lang w:val="en-GB"/>
        </w:rPr>
        <w:t>Harm Reduction Principles</w:t>
      </w:r>
      <w:r w:rsidR="00864BF8" w:rsidRPr="00864BF8">
        <w:rPr>
          <w:rFonts w:ascii="Times New Roman" w:hAnsi="Times New Roman"/>
          <w:szCs w:val="22"/>
          <w:lang w:val="en-GB"/>
        </w:rPr>
        <w:t xml:space="preserve">: </w:t>
      </w:r>
      <w:r>
        <w:rPr>
          <w:rFonts w:ascii="Times New Roman" w:hAnsi="Times New Roman"/>
          <w:szCs w:val="22"/>
          <w:lang w:val="en-GB"/>
        </w:rPr>
        <w:t>Promote</w:t>
      </w:r>
      <w:r w:rsidRPr="00B85143">
        <w:rPr>
          <w:rFonts w:ascii="Times New Roman" w:hAnsi="Times New Roman"/>
          <w:szCs w:val="22"/>
          <w:lang w:val="en-GB"/>
        </w:rPr>
        <w:t xml:space="preserve"> the application of harm reduction principles in </w:t>
      </w:r>
      <w:r w:rsidR="00254F2E">
        <w:rPr>
          <w:rFonts w:ascii="Times New Roman" w:hAnsi="Times New Roman"/>
          <w:szCs w:val="22"/>
          <w:lang w:val="en-GB"/>
        </w:rPr>
        <w:t>n</w:t>
      </w:r>
      <w:r w:rsidR="00254F2E" w:rsidRPr="00254F2E">
        <w:rPr>
          <w:rFonts w:ascii="Times New Roman" w:hAnsi="Times New Roman"/>
          <w:szCs w:val="22"/>
          <w:lang w:val="en-GB"/>
        </w:rPr>
        <w:t xml:space="preserve">ational and local </w:t>
      </w:r>
      <w:r w:rsidRPr="00B85143">
        <w:rPr>
          <w:rFonts w:ascii="Times New Roman" w:hAnsi="Times New Roman"/>
          <w:szCs w:val="22"/>
          <w:lang w:val="en-GB"/>
        </w:rPr>
        <w:t xml:space="preserve">drug policy by establishing one-stop public health </w:t>
      </w:r>
      <w:proofErr w:type="spellStart"/>
      <w:r w:rsidRPr="00B85143">
        <w:rPr>
          <w:rFonts w:ascii="Times New Roman" w:hAnsi="Times New Roman"/>
          <w:szCs w:val="22"/>
          <w:lang w:val="en-GB"/>
        </w:rPr>
        <w:t>centers</w:t>
      </w:r>
      <w:proofErr w:type="spellEnd"/>
      <w:r w:rsidRPr="00B85143">
        <w:rPr>
          <w:rFonts w:ascii="Times New Roman" w:hAnsi="Times New Roman"/>
          <w:szCs w:val="22"/>
          <w:lang w:val="en-GB"/>
        </w:rPr>
        <w:t xml:space="preserve"> within prisons and communities.</w:t>
      </w:r>
    </w:p>
    <w:p w14:paraId="732AF15B" w14:textId="721B862E" w:rsidR="002D051B" w:rsidRPr="00D4057D" w:rsidRDefault="00B85143" w:rsidP="00655CCF">
      <w:pPr>
        <w:numPr>
          <w:ilvl w:val="0"/>
          <w:numId w:val="1"/>
        </w:numPr>
        <w:jc w:val="thaiDistribute"/>
        <w:rPr>
          <w:rFonts w:ascii="Times New Roman" w:hAnsi="Times New Roman"/>
          <w:szCs w:val="22"/>
          <w:lang w:val="en-GB"/>
        </w:rPr>
      </w:pPr>
      <w:r w:rsidRPr="00B85143">
        <w:rPr>
          <w:rFonts w:ascii="Times New Roman" w:hAnsi="Times New Roman"/>
          <w:b/>
          <w:bCs/>
          <w:szCs w:val="22"/>
        </w:rPr>
        <w:t>Regulation of Drug Treatment Centers</w:t>
      </w:r>
      <w:r w:rsidRPr="00B85143">
        <w:rPr>
          <w:rFonts w:ascii="Times New Roman" w:hAnsi="Times New Roman"/>
          <w:szCs w:val="22"/>
        </w:rPr>
        <w:t>:</w:t>
      </w:r>
      <w:r w:rsidR="008A6102">
        <w:rPr>
          <w:rFonts w:ascii="Times New Roman" w:hAnsi="Times New Roman"/>
          <w:szCs w:val="22"/>
        </w:rPr>
        <w:t xml:space="preserve"> </w:t>
      </w:r>
      <w:r w:rsidR="002D051B" w:rsidRPr="002D051B">
        <w:rPr>
          <w:rFonts w:ascii="Times New Roman" w:hAnsi="Times New Roman"/>
          <w:szCs w:val="22"/>
          <w:lang w:val="en-GB"/>
        </w:rPr>
        <w:t xml:space="preserve">Recommend that the government rigorously inspect and regulate drug treatment </w:t>
      </w:r>
      <w:proofErr w:type="spellStart"/>
      <w:r w:rsidR="002D051B" w:rsidRPr="002D051B">
        <w:rPr>
          <w:rFonts w:ascii="Times New Roman" w:hAnsi="Times New Roman"/>
          <w:szCs w:val="22"/>
          <w:lang w:val="en-GB"/>
        </w:rPr>
        <w:t>centers</w:t>
      </w:r>
      <w:proofErr w:type="spellEnd"/>
      <w:r w:rsidR="002D051B" w:rsidRPr="002D051B">
        <w:rPr>
          <w:rFonts w:ascii="Times New Roman" w:hAnsi="Times New Roman"/>
          <w:szCs w:val="22"/>
          <w:lang w:val="en-GB"/>
        </w:rPr>
        <w:t xml:space="preserve"> to ensure appropriate medical assessments and treatment tailored to individual needs, in alignment with international human rights standards, preventing treatment practices that may result in torture or ill-treatment.</w:t>
      </w:r>
      <w:r w:rsidR="002D051B" w:rsidRPr="002D051B">
        <w:t xml:space="preserve"> </w:t>
      </w:r>
      <w:r w:rsidR="00447BEA" w:rsidRPr="00447BEA">
        <w:rPr>
          <w:rFonts w:ascii="Times New Roman" w:hAnsi="Times New Roman"/>
          <w:szCs w:val="22"/>
          <w:lang w:val="en-GB"/>
        </w:rPr>
        <w:t xml:space="preserve">It is also recommended that </w:t>
      </w:r>
      <w:r w:rsidR="002D051B" w:rsidRPr="002D051B">
        <w:rPr>
          <w:rFonts w:ascii="Times New Roman" w:hAnsi="Times New Roman"/>
          <w:szCs w:val="22"/>
          <w:lang w:val="en-GB"/>
        </w:rPr>
        <w:t xml:space="preserve">independent entities and government officials </w:t>
      </w:r>
      <w:r w:rsidR="00447BEA" w:rsidRPr="00447BEA">
        <w:rPr>
          <w:rFonts w:ascii="Times New Roman" w:hAnsi="Times New Roman"/>
          <w:szCs w:val="22"/>
          <w:lang w:val="en-GB"/>
        </w:rPr>
        <w:t>be granted access</w:t>
      </w:r>
      <w:r w:rsidR="00447BEA">
        <w:rPr>
          <w:rFonts w:ascii="Times New Roman" w:hAnsi="Times New Roman"/>
          <w:szCs w:val="22"/>
          <w:lang w:val="en-GB"/>
        </w:rPr>
        <w:t xml:space="preserve"> </w:t>
      </w:r>
      <w:r w:rsidR="002D051B" w:rsidRPr="002D051B">
        <w:rPr>
          <w:rFonts w:ascii="Times New Roman" w:hAnsi="Times New Roman"/>
          <w:szCs w:val="22"/>
          <w:lang w:val="en-GB"/>
        </w:rPr>
        <w:t xml:space="preserve">to inspect drug treatment </w:t>
      </w:r>
      <w:proofErr w:type="spellStart"/>
      <w:r w:rsidR="002D051B" w:rsidRPr="002D051B">
        <w:rPr>
          <w:rFonts w:ascii="Times New Roman" w:hAnsi="Times New Roman"/>
          <w:szCs w:val="22"/>
          <w:lang w:val="en-GB"/>
        </w:rPr>
        <w:t>centers</w:t>
      </w:r>
      <w:proofErr w:type="spellEnd"/>
      <w:r w:rsidR="002D051B" w:rsidRPr="002D051B">
        <w:rPr>
          <w:rFonts w:ascii="Times New Roman" w:hAnsi="Times New Roman"/>
          <w:szCs w:val="22"/>
          <w:lang w:val="en-GB"/>
        </w:rPr>
        <w:t xml:space="preserve"> to prevent rights violations and address unregistered private </w:t>
      </w:r>
      <w:proofErr w:type="spellStart"/>
      <w:r w:rsidR="002D051B" w:rsidRPr="002D051B">
        <w:rPr>
          <w:rFonts w:ascii="Times New Roman" w:hAnsi="Times New Roman"/>
          <w:szCs w:val="22"/>
          <w:lang w:val="en-GB"/>
        </w:rPr>
        <w:t>centers</w:t>
      </w:r>
      <w:proofErr w:type="spellEnd"/>
      <w:r w:rsidR="002D051B" w:rsidRPr="002D051B">
        <w:rPr>
          <w:rFonts w:ascii="Times New Roman" w:hAnsi="Times New Roman"/>
          <w:szCs w:val="22"/>
          <w:lang w:val="en-GB"/>
        </w:rPr>
        <w:t xml:space="preserve"> that detain service users indefinitely and impose harsh measures on them.</w:t>
      </w:r>
    </w:p>
    <w:p w14:paraId="1537F076" w14:textId="2C2147A4" w:rsidR="00B85143" w:rsidRPr="00864BF8" w:rsidRDefault="00B85143" w:rsidP="00655CCF">
      <w:pPr>
        <w:numPr>
          <w:ilvl w:val="0"/>
          <w:numId w:val="1"/>
        </w:numPr>
        <w:jc w:val="thaiDistribute"/>
        <w:rPr>
          <w:rFonts w:ascii="Times New Roman" w:hAnsi="Times New Roman"/>
          <w:szCs w:val="22"/>
          <w:lang w:val="en-GB"/>
        </w:rPr>
      </w:pPr>
      <w:r w:rsidRPr="00B85143">
        <w:rPr>
          <w:rFonts w:ascii="Times New Roman" w:hAnsi="Times New Roman"/>
          <w:b/>
          <w:bCs/>
          <w:szCs w:val="22"/>
        </w:rPr>
        <w:t xml:space="preserve">Abolishment of Forced Drug </w:t>
      </w:r>
      <w:r w:rsidR="00CE63A2">
        <w:rPr>
          <w:rFonts w:ascii="Times New Roman" w:hAnsi="Times New Roman"/>
          <w:b/>
          <w:bCs/>
          <w:szCs w:val="22"/>
        </w:rPr>
        <w:t>Abstinence</w:t>
      </w:r>
      <w:r w:rsidRPr="00B85143">
        <w:rPr>
          <w:rFonts w:ascii="Times New Roman" w:hAnsi="Times New Roman"/>
          <w:szCs w:val="22"/>
        </w:rPr>
        <w:t xml:space="preserve">: Call for the abolition of forced drug cessation practices, </w:t>
      </w:r>
      <w:r w:rsidR="00CE63A2">
        <w:rPr>
          <w:rFonts w:ascii="Times New Roman" w:hAnsi="Times New Roman"/>
          <w:szCs w:val="22"/>
        </w:rPr>
        <w:t>which include</w:t>
      </w:r>
      <w:r w:rsidRPr="00B85143">
        <w:rPr>
          <w:rFonts w:ascii="Times New Roman" w:hAnsi="Times New Roman"/>
          <w:szCs w:val="22"/>
        </w:rPr>
        <w:t xml:space="preserve"> coercing individuals into </w:t>
      </w:r>
      <w:r w:rsidR="00CE63A2">
        <w:rPr>
          <w:rFonts w:ascii="Times New Roman" w:hAnsi="Times New Roman"/>
          <w:szCs w:val="22"/>
        </w:rPr>
        <w:t xml:space="preserve">disciplinary </w:t>
      </w:r>
      <w:r w:rsidRPr="00B85143">
        <w:rPr>
          <w:rFonts w:ascii="Times New Roman" w:hAnsi="Times New Roman"/>
          <w:szCs w:val="22"/>
        </w:rPr>
        <w:t xml:space="preserve">activities instead of treatment and imposing financial burdens on families. These practices often lead to restrictions on freedom and have been </w:t>
      </w:r>
      <w:r w:rsidR="00CE63A2">
        <w:rPr>
          <w:rFonts w:ascii="Times New Roman" w:hAnsi="Times New Roman"/>
          <w:szCs w:val="22"/>
        </w:rPr>
        <w:t>associated</w:t>
      </w:r>
      <w:r w:rsidRPr="00B85143">
        <w:rPr>
          <w:rFonts w:ascii="Times New Roman" w:hAnsi="Times New Roman"/>
          <w:szCs w:val="22"/>
        </w:rPr>
        <w:t xml:space="preserve"> </w:t>
      </w:r>
      <w:r w:rsidR="00CE63A2" w:rsidRPr="00B85143">
        <w:rPr>
          <w:rFonts w:ascii="Times New Roman" w:hAnsi="Times New Roman"/>
          <w:szCs w:val="22"/>
        </w:rPr>
        <w:t>with</w:t>
      </w:r>
      <w:r w:rsidRPr="00B85143">
        <w:rPr>
          <w:rFonts w:ascii="Times New Roman" w:hAnsi="Times New Roman"/>
          <w:szCs w:val="22"/>
        </w:rPr>
        <w:t xml:space="preserve"> </w:t>
      </w:r>
      <w:r w:rsidR="00254F2E">
        <w:rPr>
          <w:rFonts w:ascii="Times New Roman" w:hAnsi="Times New Roman"/>
          <w:szCs w:val="22"/>
        </w:rPr>
        <w:t>p</w:t>
      </w:r>
      <w:r w:rsidR="00254F2E" w:rsidRPr="00254F2E">
        <w:rPr>
          <w:rFonts w:ascii="Times New Roman" w:hAnsi="Times New Roman"/>
          <w:szCs w:val="22"/>
        </w:rPr>
        <w:t xml:space="preserve">hysical and mental </w:t>
      </w:r>
      <w:proofErr w:type="gramStart"/>
      <w:r w:rsidR="00254F2E" w:rsidRPr="00254F2E">
        <w:rPr>
          <w:rFonts w:ascii="Times New Roman" w:hAnsi="Times New Roman"/>
          <w:szCs w:val="22"/>
        </w:rPr>
        <w:t xml:space="preserve">torture </w:t>
      </w:r>
      <w:r w:rsidRPr="00B85143">
        <w:rPr>
          <w:rFonts w:ascii="Times New Roman" w:hAnsi="Times New Roman"/>
          <w:szCs w:val="22"/>
        </w:rPr>
        <w:t xml:space="preserve"> in</w:t>
      </w:r>
      <w:proofErr w:type="gramEnd"/>
      <w:r w:rsidRPr="00B85143">
        <w:rPr>
          <w:rFonts w:ascii="Times New Roman" w:hAnsi="Times New Roman"/>
          <w:szCs w:val="22"/>
        </w:rPr>
        <w:t xml:space="preserve"> treatment centers.</w:t>
      </w:r>
      <w:r w:rsidRPr="00B85143" w:rsidDel="00B85143">
        <w:rPr>
          <w:rFonts w:ascii="Times New Roman" w:hAnsi="Times New Roman"/>
          <w:szCs w:val="22"/>
          <w:lang w:val="en-GB"/>
        </w:rPr>
        <w:t xml:space="preserve"> </w:t>
      </w:r>
    </w:p>
    <w:p w14:paraId="161E94C2" w14:textId="0E206319" w:rsidR="00CE63A2" w:rsidRPr="00864BF8" w:rsidRDefault="003453AA" w:rsidP="00655CCF">
      <w:pPr>
        <w:numPr>
          <w:ilvl w:val="0"/>
          <w:numId w:val="1"/>
        </w:numPr>
        <w:jc w:val="thaiDistribute"/>
        <w:rPr>
          <w:rFonts w:ascii="Times New Roman" w:hAnsi="Times New Roman"/>
          <w:szCs w:val="22"/>
          <w:lang w:val="en-GB"/>
        </w:rPr>
      </w:pPr>
      <w:r w:rsidRPr="003453AA">
        <w:rPr>
          <w:rFonts w:ascii="Times New Roman" w:hAnsi="Times New Roman"/>
          <w:b/>
          <w:bCs/>
          <w:szCs w:val="22"/>
        </w:rPr>
        <w:t xml:space="preserve">Support for Families of </w:t>
      </w:r>
      <w:r w:rsidR="00735E94">
        <w:rPr>
          <w:rFonts w:ascii="Times New Roman" w:hAnsi="Times New Roman"/>
          <w:b/>
          <w:bCs/>
          <w:szCs w:val="22"/>
        </w:rPr>
        <w:t>People who use Drugs</w:t>
      </w:r>
      <w:r w:rsidRPr="003453AA">
        <w:rPr>
          <w:rFonts w:ascii="Times New Roman" w:hAnsi="Times New Roman"/>
          <w:szCs w:val="22"/>
        </w:rPr>
        <w:t xml:space="preserve">: Advocate for providing families of substance users with access to information and training on harm reduction principles, enabling them to effectively support and care for their </w:t>
      </w:r>
      <w:r>
        <w:rPr>
          <w:rFonts w:ascii="Times New Roman" w:hAnsi="Times New Roman"/>
          <w:szCs w:val="22"/>
        </w:rPr>
        <w:t>family members</w:t>
      </w:r>
      <w:r w:rsidRPr="003453AA">
        <w:rPr>
          <w:rFonts w:ascii="Times New Roman" w:hAnsi="Times New Roman"/>
          <w:szCs w:val="22"/>
        </w:rPr>
        <w:t>.</w:t>
      </w:r>
    </w:p>
    <w:p w14:paraId="2C9797A2" w14:textId="6233A087" w:rsidR="00864BF8" w:rsidRPr="00864BF8" w:rsidRDefault="003453AA" w:rsidP="00655CCF">
      <w:pPr>
        <w:numPr>
          <w:ilvl w:val="0"/>
          <w:numId w:val="1"/>
        </w:numPr>
        <w:jc w:val="thaiDistribute"/>
        <w:rPr>
          <w:rFonts w:ascii="Times New Roman" w:hAnsi="Times New Roman"/>
          <w:szCs w:val="22"/>
          <w:lang w:val="en-GB"/>
        </w:rPr>
      </w:pPr>
      <w:r w:rsidRPr="00655CCF">
        <w:rPr>
          <w:rFonts w:ascii="Times New Roman" w:hAnsi="Times New Roman"/>
          <w:b/>
          <w:bCs/>
          <w:szCs w:val="22"/>
          <w:lang w:val="en-GB"/>
        </w:rPr>
        <w:t xml:space="preserve">Pre-Release Support for </w:t>
      </w:r>
      <w:r>
        <w:rPr>
          <w:rFonts w:ascii="Times New Roman" w:hAnsi="Times New Roman"/>
          <w:b/>
          <w:bCs/>
          <w:szCs w:val="22"/>
          <w:lang w:val="en-GB"/>
        </w:rPr>
        <w:t>Incarcerated Persons</w:t>
      </w:r>
      <w:r w:rsidRPr="003453AA">
        <w:rPr>
          <w:rFonts w:ascii="Times New Roman" w:hAnsi="Times New Roman"/>
          <w:szCs w:val="22"/>
          <w:lang w:val="en-GB"/>
        </w:rPr>
        <w:t xml:space="preserve">: Propose preparing </w:t>
      </w:r>
      <w:r>
        <w:rPr>
          <w:rFonts w:ascii="Times New Roman" w:hAnsi="Times New Roman"/>
          <w:szCs w:val="22"/>
          <w:lang w:val="en-GB"/>
        </w:rPr>
        <w:t>incarcerated persons</w:t>
      </w:r>
      <w:r w:rsidRPr="003453AA">
        <w:rPr>
          <w:rFonts w:ascii="Times New Roman" w:hAnsi="Times New Roman"/>
          <w:szCs w:val="22"/>
          <w:lang w:val="en-GB"/>
        </w:rPr>
        <w:t xml:space="preserve"> for release by offering training and support to facilitate their successful reintegration into society.</w:t>
      </w:r>
    </w:p>
    <w:p w14:paraId="6BB7CF0D" w14:textId="5C84E2DB" w:rsidR="003453AA" w:rsidRPr="00864BF8" w:rsidRDefault="003453AA" w:rsidP="00655CCF">
      <w:pPr>
        <w:numPr>
          <w:ilvl w:val="0"/>
          <w:numId w:val="1"/>
        </w:numPr>
        <w:jc w:val="thaiDistribute"/>
        <w:rPr>
          <w:rFonts w:ascii="Times New Roman" w:hAnsi="Times New Roman"/>
          <w:szCs w:val="22"/>
          <w:lang w:val="en-GB"/>
        </w:rPr>
      </w:pPr>
      <w:r w:rsidRPr="00655CCF">
        <w:rPr>
          <w:rFonts w:ascii="Times New Roman" w:hAnsi="Times New Roman"/>
          <w:b/>
          <w:bCs/>
          <w:szCs w:val="22"/>
          <w:lang w:val="en-GB"/>
        </w:rPr>
        <w:t>Prison Restructuring</w:t>
      </w:r>
      <w:r w:rsidRPr="003453AA">
        <w:rPr>
          <w:rFonts w:ascii="Times New Roman" w:hAnsi="Times New Roman"/>
          <w:szCs w:val="22"/>
          <w:lang w:val="en-GB"/>
        </w:rPr>
        <w:t xml:space="preserve">: </w:t>
      </w:r>
      <w:bookmarkStart w:id="2" w:name="_GoBack"/>
      <w:bookmarkEnd w:id="2"/>
      <w:r w:rsidR="00254F2E" w:rsidRPr="00254F2E">
        <w:rPr>
          <w:rFonts w:ascii="Times New Roman" w:hAnsi="Times New Roman"/>
          <w:szCs w:val="22"/>
          <w:lang w:val="en-GB"/>
        </w:rPr>
        <w:t xml:space="preserve">Advocate for the restructuring of prisons to improve hygiene and ensure operations are designed with consideration for human rights, gender-responsiveness, safety, respect for sexual orientation, gender identity and expression (SOGIE) as well as sexual rights. </w:t>
      </w:r>
    </w:p>
    <w:p w14:paraId="58F45B32" w14:textId="516C2DE0" w:rsidR="003453AA" w:rsidRPr="00864BF8" w:rsidRDefault="003453AA" w:rsidP="00655CCF">
      <w:pPr>
        <w:numPr>
          <w:ilvl w:val="0"/>
          <w:numId w:val="1"/>
        </w:numPr>
        <w:jc w:val="thaiDistribute"/>
        <w:rPr>
          <w:rFonts w:ascii="Times New Roman" w:hAnsi="Times New Roman"/>
          <w:szCs w:val="22"/>
          <w:lang w:val="en-GB"/>
        </w:rPr>
      </w:pPr>
      <w:r w:rsidRPr="00655CCF">
        <w:rPr>
          <w:rFonts w:ascii="Times New Roman" w:hAnsi="Times New Roman"/>
          <w:b/>
          <w:bCs/>
          <w:szCs w:val="22"/>
          <w:lang w:val="en-GB"/>
        </w:rPr>
        <w:lastRenderedPageBreak/>
        <w:t>Promotion of Mental Health Services</w:t>
      </w:r>
      <w:r w:rsidRPr="003453AA">
        <w:rPr>
          <w:rFonts w:ascii="Times New Roman" w:hAnsi="Times New Roman"/>
          <w:szCs w:val="22"/>
          <w:lang w:val="en-GB"/>
        </w:rPr>
        <w:t>: Recommend organizing activities that promote comprehensive and accessible mental health services for substance users and vulnerable groups.</w:t>
      </w:r>
    </w:p>
    <w:p w14:paraId="4EA7D23B" w14:textId="0402F162" w:rsidR="003453AA" w:rsidRPr="00864BF8" w:rsidRDefault="003453AA" w:rsidP="00655CCF">
      <w:pPr>
        <w:numPr>
          <w:ilvl w:val="0"/>
          <w:numId w:val="1"/>
        </w:numPr>
        <w:jc w:val="thaiDistribute"/>
        <w:rPr>
          <w:rFonts w:ascii="Times New Roman" w:hAnsi="Times New Roman"/>
          <w:szCs w:val="22"/>
          <w:lang w:val="en-GB"/>
        </w:rPr>
      </w:pPr>
      <w:r w:rsidRPr="00655CCF">
        <w:rPr>
          <w:rFonts w:ascii="Times New Roman" w:hAnsi="Times New Roman"/>
          <w:b/>
          <w:bCs/>
          <w:szCs w:val="22"/>
          <w:lang w:val="en-GB"/>
        </w:rPr>
        <w:t>Prosecution of State Officials</w:t>
      </w:r>
      <w:r w:rsidRPr="003453AA">
        <w:rPr>
          <w:rFonts w:ascii="Times New Roman" w:hAnsi="Times New Roman"/>
          <w:szCs w:val="22"/>
          <w:lang w:val="en-GB"/>
        </w:rPr>
        <w:t xml:space="preserve">: Call for </w:t>
      </w:r>
      <w:r w:rsidR="008A6102">
        <w:rPr>
          <w:rFonts w:ascii="Times New Roman" w:hAnsi="Times New Roman"/>
          <w:szCs w:val="22"/>
          <w:lang w:val="en-GB"/>
        </w:rPr>
        <w:t>t</w:t>
      </w:r>
      <w:r w:rsidR="008A6102" w:rsidRPr="008A6102">
        <w:rPr>
          <w:rFonts w:ascii="Times New Roman" w:hAnsi="Times New Roman"/>
          <w:szCs w:val="22"/>
          <w:lang w:val="en-GB"/>
        </w:rPr>
        <w:t xml:space="preserve">he government </w:t>
      </w:r>
      <w:r w:rsidR="00447BEA">
        <w:rPr>
          <w:rFonts w:ascii="Times New Roman" w:hAnsi="Times New Roman"/>
          <w:szCs w:val="22"/>
          <w:lang w:val="en-GB"/>
        </w:rPr>
        <w:t>to</w:t>
      </w:r>
      <w:r w:rsidR="008A6102" w:rsidRPr="008A6102">
        <w:rPr>
          <w:rFonts w:ascii="Times New Roman" w:hAnsi="Times New Roman"/>
          <w:szCs w:val="22"/>
          <w:lang w:val="en-GB"/>
        </w:rPr>
        <w:t xml:space="preserve"> implement clear and enforceable measures to hold state officials, including police, military, </w:t>
      </w:r>
      <w:r w:rsidR="00447BEA" w:rsidRPr="008A6102">
        <w:rPr>
          <w:rFonts w:ascii="Times New Roman" w:hAnsi="Times New Roman"/>
          <w:szCs w:val="22"/>
          <w:lang w:val="en-GB"/>
        </w:rPr>
        <w:t xml:space="preserve">Office of the Narcotics Control Board </w:t>
      </w:r>
      <w:r w:rsidR="008A6102" w:rsidRPr="008A6102">
        <w:rPr>
          <w:rFonts w:ascii="Times New Roman" w:hAnsi="Times New Roman"/>
          <w:szCs w:val="22"/>
          <w:lang w:val="en-GB"/>
        </w:rPr>
        <w:t>(</w:t>
      </w:r>
      <w:r w:rsidR="00447BEA" w:rsidRPr="008A6102">
        <w:rPr>
          <w:rFonts w:ascii="Times New Roman" w:hAnsi="Times New Roman"/>
          <w:szCs w:val="22"/>
          <w:lang w:val="en-GB"/>
        </w:rPr>
        <w:t>ONCB</w:t>
      </w:r>
      <w:r w:rsidR="008A6102" w:rsidRPr="008A6102">
        <w:rPr>
          <w:rFonts w:ascii="Times New Roman" w:hAnsi="Times New Roman"/>
          <w:szCs w:val="22"/>
          <w:lang w:val="en-GB"/>
        </w:rPr>
        <w:t xml:space="preserve">) officials, </w:t>
      </w:r>
      <w:r w:rsidR="00447BEA" w:rsidRPr="00447BEA">
        <w:rPr>
          <w:rFonts w:ascii="Times New Roman" w:hAnsi="Times New Roman"/>
          <w:szCs w:val="22"/>
          <w:lang w:val="en-GB"/>
        </w:rPr>
        <w:t>administrative authorities, and all law enforcement personnel</w:t>
      </w:r>
      <w:r w:rsidR="008A6102" w:rsidRPr="008A6102">
        <w:rPr>
          <w:rFonts w:ascii="Times New Roman" w:hAnsi="Times New Roman"/>
          <w:szCs w:val="22"/>
          <w:lang w:val="en-GB"/>
        </w:rPr>
        <w:t xml:space="preserve">, accountable for any human rights violations they commit. </w:t>
      </w:r>
      <w:r w:rsidR="00447BEA" w:rsidRPr="00447BEA">
        <w:rPr>
          <w:rFonts w:ascii="Times New Roman" w:hAnsi="Times New Roman"/>
          <w:szCs w:val="22"/>
          <w:lang w:val="en-GB"/>
        </w:rPr>
        <w:t>These officials must be obligated to uphold the highest standards of human rights law in the execution of their duties.</w:t>
      </w:r>
    </w:p>
    <w:p w14:paraId="035577A0" w14:textId="074D4D90" w:rsidR="003453AA" w:rsidRPr="00864BF8" w:rsidRDefault="003453AA" w:rsidP="00655CCF">
      <w:pPr>
        <w:numPr>
          <w:ilvl w:val="0"/>
          <w:numId w:val="1"/>
        </w:numPr>
        <w:jc w:val="thaiDistribute"/>
        <w:rPr>
          <w:rFonts w:ascii="Times New Roman" w:hAnsi="Times New Roman"/>
          <w:szCs w:val="22"/>
          <w:lang w:val="en-GB"/>
        </w:rPr>
      </w:pPr>
      <w:r w:rsidRPr="00655CCF">
        <w:rPr>
          <w:rFonts w:ascii="Times New Roman" w:hAnsi="Times New Roman"/>
          <w:b/>
          <w:bCs/>
          <w:szCs w:val="22"/>
          <w:lang w:val="en-GB"/>
        </w:rPr>
        <w:t>Media Regulation</w:t>
      </w:r>
      <w:r w:rsidRPr="003453AA">
        <w:rPr>
          <w:rFonts w:ascii="Times New Roman" w:hAnsi="Times New Roman"/>
          <w:szCs w:val="22"/>
          <w:lang w:val="en-GB"/>
        </w:rPr>
        <w:t>: Propose measures to regulate media portrayal of substance users, preventing the dissemination of harmful, stigmatizing images that contribute to misunderstanding and discrimination.</w:t>
      </w:r>
    </w:p>
    <w:p w14:paraId="47BBFD28" w14:textId="77777777" w:rsidR="00E268CC" w:rsidRDefault="00817A63" w:rsidP="00655CCF">
      <w:pPr>
        <w:numPr>
          <w:ilvl w:val="0"/>
          <w:numId w:val="1"/>
        </w:numPr>
        <w:jc w:val="thaiDistribute"/>
        <w:rPr>
          <w:rFonts w:ascii="Times New Roman" w:hAnsi="Times New Roman"/>
          <w:szCs w:val="22"/>
        </w:rPr>
      </w:pPr>
      <w:r w:rsidRPr="00817A63">
        <w:rPr>
          <w:rFonts w:ascii="Times New Roman" w:hAnsi="Times New Roman"/>
          <w:b/>
          <w:bCs/>
          <w:szCs w:val="22"/>
        </w:rPr>
        <w:t>Protection for Victims and Witnesses</w:t>
      </w:r>
      <w:r w:rsidRPr="00817A63">
        <w:rPr>
          <w:rFonts w:ascii="Times New Roman" w:hAnsi="Times New Roman"/>
          <w:szCs w:val="22"/>
        </w:rPr>
        <w:t xml:space="preserve">: Recommend the implementation of measures to protect victims and witnesses </w:t>
      </w:r>
      <w:r w:rsidR="00CA0E61">
        <w:rPr>
          <w:rFonts w:ascii="Times New Roman" w:hAnsi="Times New Roman"/>
          <w:szCs w:val="22"/>
        </w:rPr>
        <w:t xml:space="preserve">to human rights violations </w:t>
      </w:r>
      <w:r w:rsidRPr="00817A63">
        <w:rPr>
          <w:rFonts w:ascii="Times New Roman" w:hAnsi="Times New Roman"/>
          <w:szCs w:val="22"/>
        </w:rPr>
        <w:t>from retaliation or harm.</w:t>
      </w:r>
    </w:p>
    <w:p w14:paraId="1BD0B1E9" w14:textId="75DF6662" w:rsidR="00E268CC" w:rsidRDefault="00E268CC" w:rsidP="002C3C7E">
      <w:pPr>
        <w:ind w:left="720"/>
        <w:jc w:val="thaiDistribute"/>
        <w:rPr>
          <w:rFonts w:ascii="Times New Roman" w:hAnsi="Times New Roman"/>
          <w:szCs w:val="22"/>
        </w:rPr>
      </w:pPr>
    </w:p>
    <w:p w14:paraId="1667B62A" w14:textId="23C426C7" w:rsidR="002C3C7E" w:rsidRDefault="002C3C7E" w:rsidP="002C3C7E">
      <w:pPr>
        <w:ind w:left="720"/>
        <w:jc w:val="thaiDistribute"/>
        <w:rPr>
          <w:rFonts w:ascii="Times New Roman" w:hAnsi="Times New Roman"/>
          <w:szCs w:val="22"/>
        </w:rPr>
      </w:pPr>
    </w:p>
    <w:p w14:paraId="371058A4" w14:textId="548065E9" w:rsidR="002C3C7E" w:rsidRPr="00D4057D" w:rsidRDefault="002C3C7E" w:rsidP="00D4057D">
      <w:pPr>
        <w:jc w:val="thaiDistribute"/>
        <w:rPr>
          <w:rFonts w:ascii="Times New Roman" w:hAnsi="Times New Roman" w:cs="Times New Roman"/>
          <w:b/>
          <w:bCs/>
          <w:szCs w:val="22"/>
        </w:rPr>
      </w:pPr>
      <w:r w:rsidRPr="00D4057D">
        <w:rPr>
          <w:rFonts w:ascii="Times New Roman" w:hAnsi="Times New Roman" w:cs="Times New Roman"/>
          <w:b/>
          <w:bCs/>
          <w:szCs w:val="22"/>
        </w:rPr>
        <w:t>Endnote References</w:t>
      </w:r>
    </w:p>
    <w:p w14:paraId="69C45B9F" w14:textId="77777777" w:rsidR="00F73765" w:rsidRPr="00D4057D" w:rsidRDefault="00E268CC"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fldChar w:fldCharType="begin"/>
      </w:r>
      <w:r w:rsidRPr="00D4057D">
        <w:rPr>
          <w:rFonts w:ascii="Times New Roman" w:hAnsi="Times New Roman" w:cs="Times New Roman"/>
          <w:szCs w:val="22"/>
        </w:rPr>
        <w:instrText xml:space="preserve"> ADDIN EN.REFLIST </w:instrText>
      </w:r>
      <w:r w:rsidRPr="00D4057D">
        <w:rPr>
          <w:rFonts w:ascii="Times New Roman" w:hAnsi="Times New Roman" w:cs="Times New Roman"/>
          <w:szCs w:val="22"/>
        </w:rPr>
        <w:fldChar w:fldCharType="separate"/>
      </w:r>
      <w:r w:rsidR="00F73765" w:rsidRPr="00D4057D">
        <w:rPr>
          <w:rFonts w:ascii="Times New Roman" w:hAnsi="Times New Roman" w:cs="Times New Roman"/>
          <w:szCs w:val="22"/>
        </w:rPr>
        <w:t>1.</w:t>
      </w:r>
      <w:r w:rsidR="00F73765" w:rsidRPr="00D4057D">
        <w:rPr>
          <w:rFonts w:ascii="Times New Roman" w:hAnsi="Times New Roman" w:cs="Times New Roman"/>
          <w:szCs w:val="22"/>
        </w:rPr>
        <w:tab/>
        <w:t>REAPDD REAPaDD. Operational Guidelines for the Drug-Free White School Project. 2024.</w:t>
      </w:r>
    </w:p>
    <w:p w14:paraId="524DFCCB"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2.</w:t>
      </w:r>
      <w:r w:rsidRPr="00D4057D">
        <w:rPr>
          <w:rFonts w:ascii="Times New Roman" w:hAnsi="Times New Roman" w:cs="Times New Roman"/>
          <w:szCs w:val="22"/>
        </w:rPr>
        <w:tab/>
        <w:t>Official Statement from the National Human Rights Commission [press release]. 22 Sep 2022.</w:t>
      </w:r>
    </w:p>
    <w:p w14:paraId="1E22B0D6"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3.</w:t>
      </w:r>
      <w:r w:rsidRPr="00D4057D">
        <w:rPr>
          <w:rFonts w:ascii="Times New Roman" w:hAnsi="Times New Roman" w:cs="Times New Roman"/>
          <w:szCs w:val="22"/>
        </w:rPr>
        <w:tab/>
        <w:t>Welfare DoLPa. Operational Handbook for Drug Prevention and Remediation in Workplaces under the White Factory Project. 2565.</w:t>
      </w:r>
    </w:p>
    <w:p w14:paraId="65A5ECA8"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4.</w:t>
      </w:r>
      <w:r w:rsidRPr="00D4057D">
        <w:rPr>
          <w:rFonts w:ascii="Times New Roman" w:hAnsi="Times New Roman" w:cs="Times New Roman"/>
          <w:szCs w:val="22"/>
        </w:rPr>
        <w:tab/>
        <w:t>Chumphon Governor leads initiative to conduct drug tests on all civil servants, employees, and Volunteer Defense Corps members under the Ministry of the Interior as part of the 'White Interior' project, aimed at creating drug-free zones. [press release]. 9 August 2024 2024.</w:t>
      </w:r>
    </w:p>
    <w:p w14:paraId="025E746B"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5.</w:t>
      </w:r>
      <w:r w:rsidRPr="00D4057D">
        <w:rPr>
          <w:rFonts w:ascii="Times New Roman" w:hAnsi="Times New Roman" w:cs="Times New Roman"/>
          <w:szCs w:val="22"/>
        </w:rPr>
        <w:tab/>
        <w:t>online T. Three ministries signed an MOU to combat drugs. "Anutin" emphasized that this issue is urgent. 2024 31 July 2024.</w:t>
      </w:r>
    </w:p>
    <w:p w14:paraId="597F47B1"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6.</w:t>
      </w:r>
      <w:r w:rsidRPr="00D4057D">
        <w:rPr>
          <w:rFonts w:ascii="Times New Roman" w:hAnsi="Times New Roman" w:cs="Times New Roman"/>
          <w:szCs w:val="22"/>
        </w:rPr>
        <w:tab/>
        <w:t>THE LAND TRAFFIC ACT B.E.2522.</w:t>
      </w:r>
    </w:p>
    <w:p w14:paraId="2F562564"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7.</w:t>
      </w:r>
      <w:r w:rsidRPr="00D4057D">
        <w:rPr>
          <w:rFonts w:ascii="Times New Roman" w:hAnsi="Times New Roman" w:cs="Times New Roman"/>
          <w:szCs w:val="22"/>
        </w:rPr>
        <w:tab/>
        <w:t>Ministry of Public Health Announcement No. 184 of 2003 on Powers and Duties of Officials Regarding Narcotics Control, (2003).</w:t>
      </w:r>
    </w:p>
    <w:p w14:paraId="0F7C5502"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8.</w:t>
      </w:r>
      <w:r w:rsidRPr="00D4057D">
        <w:rPr>
          <w:rFonts w:ascii="Times New Roman" w:hAnsi="Times New Roman" w:cs="Times New Roman"/>
          <w:szCs w:val="22"/>
        </w:rPr>
        <w:tab/>
        <w:t>The Nationwide Statistics Report on Inmates Convicted under the Narcotics Act shows a significant increase in the number of drug offenders this year.: DEPARTMENT OF CORRECTIONS; 2024.</w:t>
      </w:r>
    </w:p>
    <w:p w14:paraId="3C528C5F"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9.</w:t>
      </w:r>
      <w:r w:rsidRPr="00D4057D">
        <w:rPr>
          <w:rFonts w:ascii="Times New Roman" w:hAnsi="Times New Roman" w:cs="Times New Roman"/>
          <w:szCs w:val="22"/>
        </w:rPr>
        <w:tab/>
        <w:t>Ministry of Public Health Notification No. 2 of B.E. 2567 Prescribing the Quantities of Narcotics and Psychotropic Substances Presumed to Be Possessed for Personal Consumption, (2024).</w:t>
      </w:r>
    </w:p>
    <w:p w14:paraId="0022E5CB" w14:textId="41E65B71"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10.</w:t>
      </w:r>
      <w:r w:rsidRPr="00D4057D">
        <w:rPr>
          <w:rFonts w:ascii="Times New Roman" w:hAnsi="Times New Roman" w:cs="Times New Roman"/>
          <w:szCs w:val="22"/>
        </w:rPr>
        <w:tab/>
        <w:t xml:space="preserve">Special Report: A Look Back at the "Black Bag" Case of Former Police Colonel Jo: Thai PBS;  [updated 8 June 2022. Available from: </w:t>
      </w:r>
      <w:hyperlink r:id="rId7" w:history="1">
        <w:r w:rsidRPr="00D4057D">
          <w:rPr>
            <w:rStyle w:val="Hyperlink"/>
            <w:rFonts w:ascii="Times New Roman" w:hAnsi="Times New Roman" w:cs="Times New Roman"/>
            <w:szCs w:val="22"/>
          </w:rPr>
          <w:t>https://www.thaipbs.or.th/news/content/316383</w:t>
        </w:r>
      </w:hyperlink>
      <w:r w:rsidRPr="00D4057D">
        <w:rPr>
          <w:rFonts w:ascii="Times New Roman" w:hAnsi="Times New Roman" w:cs="Times New Roman"/>
          <w:szCs w:val="22"/>
        </w:rPr>
        <w:t>.</w:t>
      </w:r>
    </w:p>
    <w:p w14:paraId="1D39A737"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11.</w:t>
      </w:r>
      <w:r w:rsidRPr="00D4057D">
        <w:rPr>
          <w:rFonts w:ascii="Times New Roman" w:hAnsi="Times New Roman" w:cs="Times New Roman"/>
          <w:szCs w:val="22"/>
        </w:rPr>
        <w:tab/>
        <w:t>The Ministry of Public Health Notification on Designated Screening Centers, B.E. 2565 specifies the locations of various screening centers across the country., (2022).</w:t>
      </w:r>
    </w:p>
    <w:p w14:paraId="2DE30E91"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12.</w:t>
      </w:r>
      <w:r w:rsidRPr="00D4057D">
        <w:rPr>
          <w:rFonts w:ascii="Times New Roman" w:hAnsi="Times New Roman" w:cs="Times New Roman"/>
          <w:szCs w:val="22"/>
        </w:rPr>
        <w:tab/>
        <w:t>The list of drugs treatment center, (2024).</w:t>
      </w:r>
    </w:p>
    <w:p w14:paraId="32196913"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13.</w:t>
      </w:r>
      <w:r w:rsidRPr="00D4057D">
        <w:rPr>
          <w:rFonts w:ascii="Times New Roman" w:hAnsi="Times New Roman" w:cs="Times New Roman"/>
          <w:szCs w:val="22"/>
        </w:rPr>
        <w:tab/>
        <w:t>Gazette TR. The list of rehabilitation centers 2024.</w:t>
      </w:r>
    </w:p>
    <w:p w14:paraId="34B2DAD5"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14.</w:t>
      </w:r>
      <w:r w:rsidRPr="00D4057D">
        <w:rPr>
          <w:rFonts w:ascii="Times New Roman" w:hAnsi="Times New Roman" w:cs="Times New Roman"/>
          <w:szCs w:val="22"/>
        </w:rPr>
        <w:tab/>
        <w:t>The list of rehabilitation centers (2024).</w:t>
      </w:r>
    </w:p>
    <w:p w14:paraId="25388DD0"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15.</w:t>
      </w:r>
      <w:r w:rsidRPr="00D4057D">
        <w:rPr>
          <w:rFonts w:ascii="Times New Roman" w:hAnsi="Times New Roman" w:cs="Times New Roman"/>
          <w:szCs w:val="22"/>
        </w:rPr>
        <w:tab/>
        <w:t xml:space="preserve"> A young man died after 17 days in a drug rehabilitation center, his body covered in bruises.  9 January 2024.</w:t>
      </w:r>
    </w:p>
    <w:p w14:paraId="4C1A3F88"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t>16.</w:t>
      </w:r>
      <w:r w:rsidRPr="00D4057D">
        <w:rPr>
          <w:rFonts w:ascii="Times New Roman" w:hAnsi="Times New Roman" w:cs="Times New Roman"/>
          <w:szCs w:val="22"/>
        </w:rPr>
        <w:tab/>
        <w:t>The National Human Rights Commission has issued a strong recommendation against the use of restraints in drug rehabilitation centers, emphasizing the importance of human rights and proper medical registration. 2024 14 June 2024.</w:t>
      </w:r>
    </w:p>
    <w:p w14:paraId="08C99463" w14:textId="77777777" w:rsidR="00F73765" w:rsidRPr="00D4057D" w:rsidRDefault="00F73765" w:rsidP="00F73765">
      <w:pPr>
        <w:pStyle w:val="EndNoteBibliography"/>
        <w:rPr>
          <w:rFonts w:ascii="Times New Roman" w:hAnsi="Times New Roman" w:cs="Times New Roman"/>
          <w:szCs w:val="22"/>
        </w:rPr>
      </w:pPr>
      <w:r w:rsidRPr="00D4057D">
        <w:rPr>
          <w:rFonts w:ascii="Times New Roman" w:hAnsi="Times New Roman" w:cs="Times New Roman"/>
          <w:szCs w:val="22"/>
        </w:rPr>
        <w:t>17.</w:t>
      </w:r>
      <w:r w:rsidRPr="00D4057D">
        <w:rPr>
          <w:rFonts w:ascii="Times New Roman" w:hAnsi="Times New Roman" w:cs="Times New Roman"/>
          <w:szCs w:val="22"/>
        </w:rPr>
        <w:tab/>
        <w:t xml:space="preserve">Nationwide Prison Population Statistics Report as of September 1, 2024.: </w:t>
      </w:r>
    </w:p>
    <w:p w14:paraId="3050EA77" w14:textId="77777777" w:rsidR="00F73765" w:rsidRPr="00D4057D" w:rsidRDefault="00F73765" w:rsidP="00F73765">
      <w:pPr>
        <w:pStyle w:val="EndNoteBibliography"/>
        <w:spacing w:after="0"/>
        <w:rPr>
          <w:rFonts w:ascii="Times New Roman" w:hAnsi="Times New Roman" w:cs="Times New Roman"/>
          <w:szCs w:val="22"/>
        </w:rPr>
      </w:pPr>
      <w:r w:rsidRPr="00D4057D">
        <w:rPr>
          <w:rFonts w:ascii="Times New Roman" w:hAnsi="Times New Roman" w:cs="Times New Roman"/>
          <w:szCs w:val="22"/>
        </w:rPr>
        <w:lastRenderedPageBreak/>
        <w:t>Department of Corrections; 2024.</w:t>
      </w:r>
    </w:p>
    <w:p w14:paraId="4DA9FA82" w14:textId="7FF2E3B6" w:rsidR="00F73765" w:rsidRPr="00D4057D" w:rsidRDefault="00F73765" w:rsidP="00D4057D">
      <w:pPr>
        <w:pStyle w:val="EndNoteBibliography"/>
        <w:rPr>
          <w:rFonts w:ascii="Times New Roman" w:hAnsi="Times New Roman" w:cs="Times New Roman"/>
          <w:szCs w:val="22"/>
        </w:rPr>
      </w:pPr>
      <w:r w:rsidRPr="00D4057D">
        <w:rPr>
          <w:rFonts w:ascii="Times New Roman" w:hAnsi="Times New Roman" w:cs="Times New Roman"/>
          <w:szCs w:val="22"/>
        </w:rPr>
        <w:t>18.</w:t>
      </w:r>
      <w:r w:rsidRPr="00D4057D">
        <w:rPr>
          <w:rFonts w:ascii="Times New Roman" w:hAnsi="Times New Roman" w:cs="Times New Roman"/>
          <w:szCs w:val="22"/>
        </w:rPr>
        <w:tab/>
        <w:t xml:space="preserve">Nationwide Statistics Report on Inmates Convicted under the Narcotics Act as of September 1, 2024 [Internet]. Department of Corrections. 2024. Available from: </w:t>
      </w:r>
      <w:hyperlink r:id="rId8" w:history="1">
        <w:r w:rsidRPr="00D4057D">
          <w:rPr>
            <w:rStyle w:val="Hyperlink"/>
            <w:rFonts w:ascii="Times New Roman" w:hAnsi="Times New Roman" w:cs="Times New Roman"/>
            <w:szCs w:val="22"/>
          </w:rPr>
          <w:t>http://www.correct.go.th/rt103pdf/report_result.php?date=2024-09-01&amp;report=drug</w:t>
        </w:r>
      </w:hyperlink>
      <w:r w:rsidRPr="00D4057D">
        <w:rPr>
          <w:rFonts w:ascii="Times New Roman" w:hAnsi="Times New Roman" w:cs="Times New Roman"/>
          <w:szCs w:val="22"/>
        </w:rPr>
        <w:t>.</w:t>
      </w:r>
    </w:p>
    <w:p w14:paraId="43407CF3" w14:textId="77777777" w:rsidR="00F73765" w:rsidRPr="00D4057D" w:rsidRDefault="00F73765" w:rsidP="00F73765">
      <w:pPr>
        <w:pStyle w:val="EndNoteBibliography"/>
        <w:rPr>
          <w:rFonts w:ascii="Times New Roman" w:hAnsi="Times New Roman" w:cs="Times New Roman"/>
          <w:szCs w:val="22"/>
        </w:rPr>
      </w:pPr>
      <w:r w:rsidRPr="00D4057D">
        <w:rPr>
          <w:rFonts w:ascii="Times New Roman" w:hAnsi="Times New Roman" w:cs="Times New Roman"/>
          <w:szCs w:val="22"/>
        </w:rPr>
        <w:t>19.</w:t>
      </w:r>
      <w:r w:rsidRPr="00D4057D">
        <w:rPr>
          <w:rFonts w:ascii="Times New Roman" w:hAnsi="Times New Roman" w:cs="Times New Roman"/>
          <w:szCs w:val="22"/>
        </w:rPr>
        <w:tab/>
        <w:t>A police investigation has concluded that the associate dean of Khon Kaen University was not involved in the death of his gay lover, who suffered a fatal overdose after injecting methamphetamine.  5 January 2024.</w:t>
      </w:r>
    </w:p>
    <w:p w14:paraId="64C18153" w14:textId="3EBBBCA3" w:rsidR="00864BF8" w:rsidRPr="00817A63" w:rsidRDefault="00E268CC" w:rsidP="00D4057D">
      <w:pPr>
        <w:ind w:left="720"/>
        <w:jc w:val="thaiDistribute"/>
        <w:rPr>
          <w:rFonts w:ascii="Times New Roman" w:hAnsi="Times New Roman"/>
          <w:szCs w:val="22"/>
        </w:rPr>
      </w:pPr>
      <w:r w:rsidRPr="00D4057D">
        <w:rPr>
          <w:rFonts w:ascii="Times New Roman" w:hAnsi="Times New Roman" w:cs="Times New Roman"/>
          <w:szCs w:val="22"/>
        </w:rPr>
        <w:fldChar w:fldCharType="end"/>
      </w:r>
    </w:p>
    <w:sectPr w:rsidR="00864BF8" w:rsidRPr="00817A63">
      <w:headerReference w:type="default" r:id="rId9"/>
      <w:footerReference w:type="default" r:id="rId10"/>
      <w:pgSz w:w="12240" w:h="15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081B526" w16cex:dateUtc="2024-09-29T10:51:00Z"/>
  <w16cex:commentExtensible w16cex:durableId="6938C645" w16cex:dateUtc="2024-09-29T10:52:00Z"/>
  <w16cex:commentExtensible w16cex:durableId="5A164815" w16cex:dateUtc="2024-09-29T10:59:00Z"/>
  <w16cex:commentExtensible w16cex:durableId="7FE4F231" w16cex:dateUtc="2024-09-29T11:03:00Z"/>
  <w16cex:commentExtensible w16cex:durableId="232E7A94" w16cex:dateUtc="2024-09-29T11:12:00Z"/>
  <w16cex:commentExtensible w16cex:durableId="1DD1A604" w16cex:dateUtc="2024-09-29T11:19:00Z"/>
  <w16cex:commentExtensible w16cex:durableId="5B027523" w16cex:dateUtc="2024-09-29T11:20:00Z"/>
  <w16cex:commentExtensible w16cex:durableId="22873335" w16cex:dateUtc="2024-09-29T11:21:00Z"/>
  <w16cex:commentExtensible w16cex:durableId="6CF8FBBB" w16cex:dateUtc="2024-09-29T11:2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E3BE8" w14:textId="77777777" w:rsidR="00727DD6" w:rsidRDefault="00727DD6" w:rsidP="006A4825">
      <w:pPr>
        <w:spacing w:after="0" w:line="240" w:lineRule="auto"/>
      </w:pPr>
      <w:r>
        <w:separator/>
      </w:r>
    </w:p>
  </w:endnote>
  <w:endnote w:type="continuationSeparator" w:id="0">
    <w:p w14:paraId="47CB5339" w14:textId="77777777" w:rsidR="00727DD6" w:rsidRDefault="00727DD6" w:rsidP="006A4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2958046"/>
      <w:docPartObj>
        <w:docPartGallery w:val="Page Numbers (Bottom of Page)"/>
        <w:docPartUnique/>
      </w:docPartObj>
    </w:sdtPr>
    <w:sdtEndPr>
      <w:rPr>
        <w:rFonts w:ascii="Times New Roman" w:hAnsi="Times New Roman" w:cs="Times New Roman"/>
        <w:noProof/>
      </w:rPr>
    </w:sdtEndPr>
    <w:sdtContent>
      <w:p w14:paraId="25B0A521" w14:textId="2C14FE91" w:rsidR="00DB0E86" w:rsidRPr="00D4057D" w:rsidRDefault="00DB0E86">
        <w:pPr>
          <w:pStyle w:val="Footer"/>
          <w:jc w:val="center"/>
          <w:rPr>
            <w:rFonts w:ascii="Times New Roman" w:hAnsi="Times New Roman" w:cs="Times New Roman"/>
          </w:rPr>
        </w:pPr>
        <w:r w:rsidRPr="00D4057D">
          <w:rPr>
            <w:rFonts w:ascii="Times New Roman" w:hAnsi="Times New Roman" w:cs="Times New Roman"/>
          </w:rPr>
          <w:fldChar w:fldCharType="begin"/>
        </w:r>
        <w:r w:rsidRPr="00D4057D">
          <w:rPr>
            <w:rFonts w:ascii="Times New Roman" w:hAnsi="Times New Roman" w:cs="Times New Roman"/>
          </w:rPr>
          <w:instrText xml:space="preserve"> PAGE   \* MERGEFORMAT </w:instrText>
        </w:r>
        <w:r w:rsidRPr="00D4057D">
          <w:rPr>
            <w:rFonts w:ascii="Times New Roman" w:hAnsi="Times New Roman" w:cs="Times New Roman"/>
          </w:rPr>
          <w:fldChar w:fldCharType="separate"/>
        </w:r>
        <w:r w:rsidRPr="00D4057D">
          <w:rPr>
            <w:rFonts w:ascii="Times New Roman" w:hAnsi="Times New Roman" w:cs="Times New Roman"/>
            <w:noProof/>
          </w:rPr>
          <w:t>2</w:t>
        </w:r>
        <w:r w:rsidRPr="00D4057D">
          <w:rPr>
            <w:rFonts w:ascii="Times New Roman" w:hAnsi="Times New Roman" w:cs="Times New Roman"/>
            <w:noProof/>
          </w:rPr>
          <w:fldChar w:fldCharType="end"/>
        </w:r>
      </w:p>
    </w:sdtContent>
  </w:sdt>
  <w:p w14:paraId="638A492C" w14:textId="77777777" w:rsidR="00DB0E86" w:rsidRDefault="00DB0E86">
    <w:pPr>
      <w:pStyle w:val="Footer"/>
      <w:rPr>
        <w: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14F2F" w14:textId="77777777" w:rsidR="00727DD6" w:rsidRDefault="00727DD6" w:rsidP="006A4825">
      <w:pPr>
        <w:spacing w:after="0" w:line="240" w:lineRule="auto"/>
      </w:pPr>
      <w:r>
        <w:separator/>
      </w:r>
    </w:p>
  </w:footnote>
  <w:footnote w:type="continuationSeparator" w:id="0">
    <w:p w14:paraId="36CA6DE7" w14:textId="77777777" w:rsidR="00727DD6" w:rsidRDefault="00727DD6" w:rsidP="006A4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23975" w14:textId="3175E93B" w:rsidR="006A4825" w:rsidRDefault="006A4825">
    <w:pPr>
      <w:pStyle w:val="Header"/>
    </w:pPr>
    <w:r>
      <w:rPr>
        <w:noProof/>
      </w:rPr>
      <w:drawing>
        <wp:anchor distT="0" distB="0" distL="114300" distR="114300" simplePos="0" relativeHeight="251658240" behindDoc="0" locked="0" layoutInCell="1" allowOverlap="1" wp14:anchorId="131BFD69" wp14:editId="50BFFB86">
          <wp:simplePos x="0" y="0"/>
          <wp:positionH relativeFrom="page">
            <wp:align>right</wp:align>
          </wp:positionH>
          <wp:positionV relativeFrom="paragraph">
            <wp:posOffset>-449580</wp:posOffset>
          </wp:positionV>
          <wp:extent cx="2320456" cy="752309"/>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0456" cy="75230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ED15BF"/>
    <w:multiLevelType w:val="hybridMultilevel"/>
    <w:tmpl w:val="E3EEB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29fxww0rfvxwie92eqvre9ldzsf5xvz0dfr&quot;&gt;CAT&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record-ids&gt;&lt;/item&gt;&lt;/Libraries&gt;"/>
  </w:docVars>
  <w:rsids>
    <w:rsidRoot w:val="00091880"/>
    <w:rsid w:val="00061642"/>
    <w:rsid w:val="0006229F"/>
    <w:rsid w:val="000823F6"/>
    <w:rsid w:val="000865D8"/>
    <w:rsid w:val="00091880"/>
    <w:rsid w:val="00095842"/>
    <w:rsid w:val="000A277E"/>
    <w:rsid w:val="001A4291"/>
    <w:rsid w:val="001B11C6"/>
    <w:rsid w:val="00214402"/>
    <w:rsid w:val="00224F6B"/>
    <w:rsid w:val="00254F2E"/>
    <w:rsid w:val="00263C75"/>
    <w:rsid w:val="00265458"/>
    <w:rsid w:val="00297097"/>
    <w:rsid w:val="002A0FD5"/>
    <w:rsid w:val="002C3C7E"/>
    <w:rsid w:val="002D051B"/>
    <w:rsid w:val="002F424A"/>
    <w:rsid w:val="003453AA"/>
    <w:rsid w:val="003743CA"/>
    <w:rsid w:val="003E1026"/>
    <w:rsid w:val="004166B6"/>
    <w:rsid w:val="0042025F"/>
    <w:rsid w:val="00447BEA"/>
    <w:rsid w:val="00463326"/>
    <w:rsid w:val="004705D5"/>
    <w:rsid w:val="004E6045"/>
    <w:rsid w:val="00571ECB"/>
    <w:rsid w:val="00655CCF"/>
    <w:rsid w:val="00690EBF"/>
    <w:rsid w:val="006A4825"/>
    <w:rsid w:val="00727DD6"/>
    <w:rsid w:val="00731888"/>
    <w:rsid w:val="00735E94"/>
    <w:rsid w:val="00782F2C"/>
    <w:rsid w:val="007C6699"/>
    <w:rsid w:val="008148FB"/>
    <w:rsid w:val="00817A63"/>
    <w:rsid w:val="008415C5"/>
    <w:rsid w:val="00864BF8"/>
    <w:rsid w:val="00880A1F"/>
    <w:rsid w:val="008A2A5B"/>
    <w:rsid w:val="008A6102"/>
    <w:rsid w:val="008B0E00"/>
    <w:rsid w:val="008C0A02"/>
    <w:rsid w:val="00912A25"/>
    <w:rsid w:val="0091629F"/>
    <w:rsid w:val="00936733"/>
    <w:rsid w:val="0095034C"/>
    <w:rsid w:val="00992B73"/>
    <w:rsid w:val="009E15FB"/>
    <w:rsid w:val="009E54A2"/>
    <w:rsid w:val="009F6D84"/>
    <w:rsid w:val="00A520CA"/>
    <w:rsid w:val="00A56D4F"/>
    <w:rsid w:val="00B818D9"/>
    <w:rsid w:val="00B85143"/>
    <w:rsid w:val="00BA47BF"/>
    <w:rsid w:val="00C057B1"/>
    <w:rsid w:val="00C47FD9"/>
    <w:rsid w:val="00C53535"/>
    <w:rsid w:val="00CA0E61"/>
    <w:rsid w:val="00CC03D7"/>
    <w:rsid w:val="00CC752F"/>
    <w:rsid w:val="00CD3642"/>
    <w:rsid w:val="00CE63A2"/>
    <w:rsid w:val="00D4057D"/>
    <w:rsid w:val="00DB0E86"/>
    <w:rsid w:val="00DD55AC"/>
    <w:rsid w:val="00DF078D"/>
    <w:rsid w:val="00E268CC"/>
    <w:rsid w:val="00E51028"/>
    <w:rsid w:val="00E70963"/>
    <w:rsid w:val="00E73AE7"/>
    <w:rsid w:val="00EC2FF4"/>
    <w:rsid w:val="00EC7152"/>
    <w:rsid w:val="00ED1672"/>
    <w:rsid w:val="00EE514F"/>
    <w:rsid w:val="00F37D72"/>
    <w:rsid w:val="00F5380D"/>
    <w:rsid w:val="00F73765"/>
    <w:rsid w:val="00FA20D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A33398"/>
  <w15:chartTrackingRefBased/>
  <w15:docId w15:val="{7245DCCA-FF9F-4255-B71F-5EDF1C79B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18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1880"/>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091880"/>
    <w:rPr>
      <w:rFonts w:ascii="Segoe UI" w:hAnsi="Segoe UI" w:cs="Angsana New"/>
      <w:sz w:val="18"/>
      <w:szCs w:val="22"/>
    </w:rPr>
  </w:style>
  <w:style w:type="paragraph" w:styleId="Revision">
    <w:name w:val="Revision"/>
    <w:hidden/>
    <w:uiPriority w:val="99"/>
    <w:semiHidden/>
    <w:rsid w:val="00864BF8"/>
    <w:pPr>
      <w:spacing w:after="0" w:line="240" w:lineRule="auto"/>
    </w:pPr>
  </w:style>
  <w:style w:type="paragraph" w:styleId="ListParagraph">
    <w:name w:val="List Paragraph"/>
    <w:basedOn w:val="Normal"/>
    <w:uiPriority w:val="34"/>
    <w:qFormat/>
    <w:rsid w:val="00817A63"/>
    <w:pPr>
      <w:ind w:left="720"/>
      <w:contextualSpacing/>
    </w:pPr>
  </w:style>
  <w:style w:type="character" w:styleId="CommentReference">
    <w:name w:val="annotation reference"/>
    <w:basedOn w:val="DefaultParagraphFont"/>
    <w:uiPriority w:val="99"/>
    <w:semiHidden/>
    <w:unhideWhenUsed/>
    <w:rsid w:val="00936733"/>
    <w:rPr>
      <w:sz w:val="16"/>
      <w:szCs w:val="16"/>
    </w:rPr>
  </w:style>
  <w:style w:type="paragraph" w:styleId="CommentText">
    <w:name w:val="annotation text"/>
    <w:basedOn w:val="Normal"/>
    <w:link w:val="CommentTextChar"/>
    <w:uiPriority w:val="99"/>
    <w:semiHidden/>
    <w:unhideWhenUsed/>
    <w:rsid w:val="00936733"/>
    <w:pPr>
      <w:spacing w:line="240" w:lineRule="auto"/>
    </w:pPr>
    <w:rPr>
      <w:sz w:val="20"/>
      <w:szCs w:val="25"/>
    </w:rPr>
  </w:style>
  <w:style w:type="character" w:customStyle="1" w:styleId="CommentTextChar">
    <w:name w:val="Comment Text Char"/>
    <w:basedOn w:val="DefaultParagraphFont"/>
    <w:link w:val="CommentText"/>
    <w:uiPriority w:val="99"/>
    <w:semiHidden/>
    <w:rsid w:val="00936733"/>
    <w:rPr>
      <w:sz w:val="20"/>
      <w:szCs w:val="25"/>
    </w:rPr>
  </w:style>
  <w:style w:type="paragraph" w:styleId="CommentSubject">
    <w:name w:val="annotation subject"/>
    <w:basedOn w:val="CommentText"/>
    <w:next w:val="CommentText"/>
    <w:link w:val="CommentSubjectChar"/>
    <w:uiPriority w:val="99"/>
    <w:semiHidden/>
    <w:unhideWhenUsed/>
    <w:rsid w:val="00936733"/>
    <w:rPr>
      <w:b/>
      <w:bCs/>
    </w:rPr>
  </w:style>
  <w:style w:type="character" w:customStyle="1" w:styleId="CommentSubjectChar">
    <w:name w:val="Comment Subject Char"/>
    <w:basedOn w:val="CommentTextChar"/>
    <w:link w:val="CommentSubject"/>
    <w:uiPriority w:val="99"/>
    <w:semiHidden/>
    <w:rsid w:val="00936733"/>
    <w:rPr>
      <w:b/>
      <w:bCs/>
      <w:sz w:val="20"/>
      <w:szCs w:val="25"/>
    </w:rPr>
  </w:style>
  <w:style w:type="paragraph" w:customStyle="1" w:styleId="EndNoteBibliographyTitle">
    <w:name w:val="EndNote Bibliography Title"/>
    <w:basedOn w:val="Normal"/>
    <w:link w:val="EndNoteBibliographyTitleChar"/>
    <w:rsid w:val="00E268CC"/>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E268CC"/>
    <w:rPr>
      <w:rFonts w:ascii="Calibri" w:hAnsi="Calibri" w:cs="Calibri"/>
      <w:noProof/>
    </w:rPr>
  </w:style>
  <w:style w:type="paragraph" w:customStyle="1" w:styleId="EndNoteBibliography">
    <w:name w:val="EndNote Bibliography"/>
    <w:basedOn w:val="Normal"/>
    <w:link w:val="EndNoteBibliographyChar"/>
    <w:rsid w:val="00E268CC"/>
    <w:pPr>
      <w:spacing w:line="240" w:lineRule="auto"/>
      <w:jc w:val="thaiDistribute"/>
    </w:pPr>
    <w:rPr>
      <w:rFonts w:ascii="Calibri" w:hAnsi="Calibri" w:cs="Calibri"/>
      <w:noProof/>
    </w:rPr>
  </w:style>
  <w:style w:type="character" w:customStyle="1" w:styleId="EndNoteBibliographyChar">
    <w:name w:val="EndNote Bibliography Char"/>
    <w:basedOn w:val="DefaultParagraphFont"/>
    <w:link w:val="EndNoteBibliography"/>
    <w:rsid w:val="00E268CC"/>
    <w:rPr>
      <w:rFonts w:ascii="Calibri" w:hAnsi="Calibri" w:cs="Calibri"/>
      <w:noProof/>
    </w:rPr>
  </w:style>
  <w:style w:type="character" w:styleId="Hyperlink">
    <w:name w:val="Hyperlink"/>
    <w:basedOn w:val="DefaultParagraphFont"/>
    <w:uiPriority w:val="99"/>
    <w:unhideWhenUsed/>
    <w:rsid w:val="00B818D9"/>
    <w:rPr>
      <w:color w:val="0563C1" w:themeColor="hyperlink"/>
      <w:u w:val="single"/>
    </w:rPr>
  </w:style>
  <w:style w:type="character" w:styleId="UnresolvedMention">
    <w:name w:val="Unresolved Mention"/>
    <w:basedOn w:val="DefaultParagraphFont"/>
    <w:uiPriority w:val="99"/>
    <w:semiHidden/>
    <w:unhideWhenUsed/>
    <w:rsid w:val="00B818D9"/>
    <w:rPr>
      <w:color w:val="605E5C"/>
      <w:shd w:val="clear" w:color="auto" w:fill="E1DFDD"/>
    </w:rPr>
  </w:style>
  <w:style w:type="paragraph" w:styleId="Header">
    <w:name w:val="header"/>
    <w:basedOn w:val="Normal"/>
    <w:link w:val="HeaderChar"/>
    <w:uiPriority w:val="99"/>
    <w:unhideWhenUsed/>
    <w:rsid w:val="006A4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825"/>
  </w:style>
  <w:style w:type="paragraph" w:styleId="Footer">
    <w:name w:val="footer"/>
    <w:basedOn w:val="Normal"/>
    <w:link w:val="FooterChar"/>
    <w:uiPriority w:val="99"/>
    <w:unhideWhenUsed/>
    <w:rsid w:val="006A4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825"/>
  </w:style>
  <w:style w:type="character" w:styleId="FollowedHyperlink">
    <w:name w:val="FollowedHyperlink"/>
    <w:basedOn w:val="DefaultParagraphFont"/>
    <w:uiPriority w:val="99"/>
    <w:semiHidden/>
    <w:unhideWhenUsed/>
    <w:rsid w:val="000A27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rect.go.th/rt103pdf/report_result.php?date=2024-09-01&amp;report=drug" TargetMode="Externa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s://www.thaipbs.or.th/news/content/31638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CC6526-9435-412A-9730-198742E3365A}"/>
</file>

<file path=customXml/itemProps2.xml><?xml version="1.0" encoding="utf-8"?>
<ds:datastoreItem xmlns:ds="http://schemas.openxmlformats.org/officeDocument/2006/customXml" ds:itemID="{FF760CC4-D972-4DA1-9B92-3E6207AA866F}"/>
</file>

<file path=docProps/app.xml><?xml version="1.0" encoding="utf-8"?>
<Properties xmlns="http://schemas.openxmlformats.org/officeDocument/2006/extended-properties" xmlns:vt="http://schemas.openxmlformats.org/officeDocument/2006/docPropsVTypes">
  <Template>Normal</Template>
  <TotalTime>1</TotalTime>
  <Pages>9</Pages>
  <Words>4471</Words>
  <Characters>26230</Characters>
  <Application>Microsoft Office Word</Application>
  <DocSecurity>0</DocSecurity>
  <Lines>349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Rawitsara Piakhuntod</dc:creator>
  <cp:keywords/>
  <dc:description/>
  <cp:lastModifiedBy>Rawitsara Piakhuntod</cp:lastModifiedBy>
  <cp:revision>4</cp:revision>
  <dcterms:created xsi:type="dcterms:W3CDTF">2024-09-30T12:12:00Z</dcterms:created>
  <dcterms:modified xsi:type="dcterms:W3CDTF">2024-09-30T12:12:00Z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33b836af-372c-42dd-aa69-1f6ad8bc4af7</vt:lpwstr>
  </property>
</Properties>
</file>