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9E8" w:rsidRPr="00461BC2" w:rsidRDefault="006702CA" w:rsidP="00A60FFB">
      <w:pPr>
        <w:jc w:val="right"/>
        <w:rPr>
          <w:rFonts w:ascii="Times New Roman" w:hAnsi="Times New Roman" w:cs="Times New Roman"/>
          <w:i/>
          <w:iCs/>
          <w:sz w:val="28"/>
          <w:szCs w:val="28"/>
          <w:u w:val="single"/>
        </w:rPr>
      </w:pPr>
      <w:bookmarkStart w:id="0" w:name="_GoBack"/>
      <w:bookmarkEnd w:id="0"/>
      <w:r w:rsidRPr="00461BC2">
        <w:rPr>
          <w:rFonts w:ascii="Times New Roman" w:hAnsi="Times New Roman" w:cs="Times New Roman"/>
          <w:i/>
          <w:iCs/>
          <w:sz w:val="28"/>
          <w:szCs w:val="28"/>
          <w:u w:val="single"/>
        </w:rPr>
        <w:t>Check against delivery</w:t>
      </w:r>
    </w:p>
    <w:p w:rsidR="009579E8" w:rsidRDefault="009579E8" w:rsidP="00A60FFB">
      <w:pPr>
        <w:jc w:val="right"/>
        <w:rPr>
          <w:rFonts w:ascii="Times New Roman Bold" w:eastAsia="Times New Roman Bold" w:hAnsi="Times New Roman Bold" w:cs="Times New Roman Bold"/>
          <w:sz w:val="24"/>
          <w:szCs w:val="24"/>
          <w:u w:val="single"/>
        </w:rPr>
      </w:pPr>
    </w:p>
    <w:p w:rsidR="00120E98" w:rsidRDefault="00120E98" w:rsidP="00A60FFB">
      <w:pPr>
        <w:spacing w:after="0"/>
        <w:jc w:val="center"/>
        <w:rPr>
          <w:rFonts w:ascii="Times New Roman Bold"/>
          <w:sz w:val="28"/>
          <w:szCs w:val="28"/>
        </w:rPr>
      </w:pPr>
    </w:p>
    <w:p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rsidR="009579E8" w:rsidRPr="00120E98" w:rsidRDefault="00776C9D"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7</w:t>
      </w:r>
      <w:r w:rsidR="003F036F">
        <w:rPr>
          <w:rFonts w:ascii="Times New Roman" w:hAnsi="Times New Roman" w:cs="Times New Roman"/>
          <w:sz w:val="28"/>
          <w:szCs w:val="28"/>
        </w:rPr>
        <w:t>5</w:t>
      </w:r>
      <w:r w:rsidRPr="00776C9D">
        <w:rPr>
          <w:rFonts w:ascii="Times New Roman" w:hAnsi="Times New Roman" w:cs="Times New Roman"/>
          <w:sz w:val="28"/>
          <w:szCs w:val="28"/>
          <w:vertAlign w:val="superscript"/>
        </w:rPr>
        <w:t>th</w:t>
      </w:r>
      <w:r>
        <w:rPr>
          <w:rFonts w:ascii="Times New Roman" w:hAnsi="Times New Roman" w:cs="Times New Roman"/>
          <w:sz w:val="28"/>
          <w:szCs w:val="28"/>
        </w:rPr>
        <w:t xml:space="preserve"> </w:t>
      </w:r>
      <w:r w:rsidR="006702CA" w:rsidRPr="00120E98">
        <w:rPr>
          <w:rFonts w:ascii="Times New Roman" w:hAnsi="Times New Roman" w:cs="Times New Roman"/>
          <w:sz w:val="28"/>
          <w:szCs w:val="28"/>
        </w:rPr>
        <w:t xml:space="preserve">Session, </w:t>
      </w:r>
      <w:r w:rsidR="00531AF9">
        <w:rPr>
          <w:rFonts w:ascii="Times New Roman" w:hAnsi="Times New Roman" w:cs="Times New Roman"/>
          <w:sz w:val="28"/>
          <w:szCs w:val="28"/>
        </w:rPr>
        <w:t>1</w:t>
      </w:r>
      <w:r w:rsidR="003F036F">
        <w:rPr>
          <w:rFonts w:ascii="Times New Roman" w:hAnsi="Times New Roman" w:cs="Times New Roman"/>
          <w:sz w:val="28"/>
          <w:szCs w:val="28"/>
        </w:rPr>
        <w:t>5</w:t>
      </w:r>
      <w:r w:rsidR="00531AF9">
        <w:rPr>
          <w:rFonts w:ascii="Times New Roman" w:hAnsi="Times New Roman" w:cs="Times New Roman"/>
          <w:sz w:val="28"/>
          <w:szCs w:val="28"/>
        </w:rPr>
        <w:t xml:space="preserve"> </w:t>
      </w:r>
      <w:r w:rsidR="003F036F">
        <w:rPr>
          <w:rFonts w:ascii="Times New Roman" w:hAnsi="Times New Roman" w:cs="Times New Roman"/>
          <w:sz w:val="28"/>
          <w:szCs w:val="28"/>
        </w:rPr>
        <w:t>Ma</w:t>
      </w:r>
      <w:r w:rsidR="00531AF9">
        <w:rPr>
          <w:rFonts w:ascii="Times New Roman" w:hAnsi="Times New Roman" w:cs="Times New Roman"/>
          <w:sz w:val="28"/>
          <w:szCs w:val="28"/>
        </w:rPr>
        <w:t xml:space="preserve">y – </w:t>
      </w:r>
      <w:r w:rsidR="003F036F">
        <w:rPr>
          <w:rFonts w:ascii="Times New Roman" w:hAnsi="Times New Roman" w:cs="Times New Roman"/>
          <w:sz w:val="28"/>
          <w:szCs w:val="28"/>
        </w:rPr>
        <w:t>2</w:t>
      </w:r>
      <w:r w:rsidR="00531AF9">
        <w:rPr>
          <w:rFonts w:ascii="Times New Roman" w:hAnsi="Times New Roman" w:cs="Times New Roman"/>
          <w:sz w:val="28"/>
          <w:szCs w:val="28"/>
        </w:rPr>
        <w:t xml:space="preserve"> </w:t>
      </w:r>
      <w:r w:rsidR="003F036F">
        <w:rPr>
          <w:rFonts w:ascii="Times New Roman" w:hAnsi="Times New Roman" w:cs="Times New Roman"/>
          <w:sz w:val="28"/>
          <w:szCs w:val="28"/>
        </w:rPr>
        <w:t>June</w:t>
      </w:r>
      <w:r w:rsidR="00531AF9">
        <w:rPr>
          <w:rFonts w:ascii="Times New Roman" w:hAnsi="Times New Roman" w:cs="Times New Roman"/>
          <w:sz w:val="28"/>
          <w:szCs w:val="28"/>
        </w:rPr>
        <w:t xml:space="preserve"> 2017</w:t>
      </w:r>
    </w:p>
    <w:p w:rsidR="009579E8" w:rsidRDefault="009579E8" w:rsidP="00A60FFB">
      <w:pPr>
        <w:jc w:val="center"/>
        <w:rPr>
          <w:rFonts w:ascii="Times New Roman Bold" w:eastAsia="Times New Roman Bold" w:hAnsi="Times New Roman Bold" w:cs="Times New Roman Bold"/>
          <w:sz w:val="24"/>
          <w:szCs w:val="24"/>
        </w:rPr>
      </w:pPr>
    </w:p>
    <w:p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10B9E966" wp14:editId="473BB3E3">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9">
                      <a:extLst/>
                    </a:blip>
                    <a:stretch>
                      <a:fillRect/>
                    </a:stretch>
                  </pic:blipFill>
                  <pic:spPr>
                    <a:xfrm>
                      <a:off x="0" y="0"/>
                      <a:ext cx="2017395" cy="800735"/>
                    </a:xfrm>
                    <a:prstGeom prst="rect">
                      <a:avLst/>
                    </a:prstGeom>
                    <a:ln w="12700" cap="flat">
                      <a:noFill/>
                      <a:miter lim="400000"/>
                    </a:ln>
                    <a:effectLst/>
                  </pic:spPr>
                </pic:pic>
              </a:graphicData>
            </a:graphic>
          </wp:anchor>
        </w:drawing>
      </w:r>
    </w:p>
    <w:p w:rsidR="009579E8" w:rsidRDefault="009579E8" w:rsidP="00A60FFB">
      <w:pPr>
        <w:jc w:val="center"/>
        <w:rPr>
          <w:rFonts w:ascii="Times New Roman Bold" w:eastAsia="Times New Roman Bold" w:hAnsi="Times New Roman Bold" w:cs="Times New Roman Bold"/>
          <w:sz w:val="24"/>
          <w:szCs w:val="24"/>
          <w:u w:val="single"/>
        </w:rPr>
      </w:pPr>
    </w:p>
    <w:p w:rsidR="009579E8" w:rsidRDefault="009579E8" w:rsidP="00A60FFB">
      <w:pPr>
        <w:rPr>
          <w:rFonts w:ascii="Times New Roman Bold" w:eastAsia="Times New Roman Bold" w:hAnsi="Times New Roman Bold" w:cs="Times New Roman Bold"/>
          <w:sz w:val="24"/>
          <w:szCs w:val="24"/>
          <w:u w:val="single"/>
        </w:rPr>
      </w:pPr>
    </w:p>
    <w:p w:rsidR="009579E8" w:rsidRDefault="009579E8" w:rsidP="00A60FFB">
      <w:pPr>
        <w:jc w:val="center"/>
        <w:rPr>
          <w:rFonts w:ascii="Times New Roman Bold" w:eastAsia="Times New Roman Bold" w:hAnsi="Times New Roman Bold" w:cs="Times New Roman Bold"/>
          <w:sz w:val="24"/>
          <w:szCs w:val="24"/>
        </w:rPr>
      </w:pPr>
    </w:p>
    <w:p w:rsidR="009579E8" w:rsidRDefault="009579E8" w:rsidP="00A60FFB">
      <w:pPr>
        <w:rPr>
          <w:rFonts w:ascii="Times New Roman Bold" w:eastAsia="Times New Roman Bold" w:hAnsi="Times New Roman Bold" w:cs="Times New Roman Bold"/>
          <w:sz w:val="28"/>
          <w:szCs w:val="28"/>
        </w:rPr>
      </w:pPr>
    </w:p>
    <w:p w:rsidR="00120E98" w:rsidRDefault="00120E98" w:rsidP="00A60FFB">
      <w:pPr>
        <w:jc w:val="center"/>
        <w:rPr>
          <w:rFonts w:ascii="Times New Roman Bold" w:eastAsia="Times New Roman Bold" w:hAnsi="Times New Roman Bold" w:cs="Times New Roman Bold"/>
          <w:sz w:val="28"/>
          <w:szCs w:val="28"/>
        </w:rPr>
      </w:pPr>
    </w:p>
    <w:p w:rsidR="001531AE" w:rsidRDefault="001531AE" w:rsidP="00A60FFB">
      <w:pPr>
        <w:jc w:val="center"/>
        <w:rPr>
          <w:rFonts w:ascii="Times New Roman Bold" w:eastAsia="Times New Roman Bold" w:hAnsi="Times New Roman Bold" w:cs="Times New Roman Bold"/>
          <w:sz w:val="28"/>
          <w:szCs w:val="28"/>
        </w:rPr>
      </w:pPr>
    </w:p>
    <w:p w:rsidR="009579E8" w:rsidRDefault="006702CA" w:rsidP="00A60FFB">
      <w:pPr>
        <w:spacing w:after="0"/>
        <w:jc w:val="center"/>
        <w:rPr>
          <w:rFonts w:ascii="Times New Roman" w:hAnsi="Times New Roman" w:cs="Times New Roman"/>
          <w:sz w:val="28"/>
          <w:szCs w:val="28"/>
        </w:rPr>
      </w:pPr>
      <w:r w:rsidRPr="00461BC2">
        <w:rPr>
          <w:rFonts w:ascii="Times New Roman" w:hAnsi="Times New Roman" w:cs="Times New Roman"/>
          <w:sz w:val="28"/>
          <w:szCs w:val="28"/>
        </w:rPr>
        <w:t>Opening Address by</w:t>
      </w:r>
    </w:p>
    <w:p w:rsidR="00F37374" w:rsidRPr="00461BC2" w:rsidRDefault="00F37374" w:rsidP="00A60FFB">
      <w:pPr>
        <w:spacing w:after="0"/>
        <w:jc w:val="center"/>
        <w:rPr>
          <w:rFonts w:ascii="Times New Roman" w:eastAsia="Times New Roman Bold" w:hAnsi="Times New Roman" w:cs="Times New Roman"/>
          <w:sz w:val="28"/>
          <w:szCs w:val="28"/>
        </w:rPr>
      </w:pPr>
    </w:p>
    <w:p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M</w:t>
      </w:r>
      <w:r w:rsidR="003F036F">
        <w:rPr>
          <w:rFonts w:ascii="Times New Roman" w:hAnsi="Times New Roman" w:cs="Times New Roman"/>
          <w:sz w:val="28"/>
          <w:szCs w:val="28"/>
        </w:rPr>
        <w:t>r</w:t>
      </w:r>
      <w:r w:rsidRPr="00461BC2">
        <w:rPr>
          <w:rFonts w:ascii="Times New Roman" w:hAnsi="Times New Roman" w:cs="Times New Roman"/>
          <w:sz w:val="28"/>
          <w:szCs w:val="28"/>
        </w:rPr>
        <w:t xml:space="preserve">. </w:t>
      </w:r>
      <w:r w:rsidR="003F036F">
        <w:rPr>
          <w:rFonts w:ascii="Times New Roman" w:hAnsi="Times New Roman" w:cs="Times New Roman"/>
          <w:sz w:val="28"/>
          <w:szCs w:val="28"/>
        </w:rPr>
        <w:t>Ibrahim Salama</w:t>
      </w:r>
    </w:p>
    <w:p w:rsidR="00461BC2" w:rsidRDefault="003F036F" w:rsidP="00A60FFB">
      <w:pPr>
        <w:spacing w:after="0"/>
        <w:ind w:left="360"/>
        <w:jc w:val="center"/>
        <w:rPr>
          <w:rFonts w:ascii="Times New Roman" w:hAnsi="Times New Roman" w:cs="Times New Roman"/>
          <w:sz w:val="28"/>
          <w:szCs w:val="28"/>
        </w:rPr>
      </w:pPr>
      <w:r>
        <w:rPr>
          <w:rFonts w:ascii="Times New Roman" w:hAnsi="Times New Roman" w:cs="Times New Roman"/>
          <w:sz w:val="28"/>
          <w:szCs w:val="28"/>
        </w:rPr>
        <w:t>Chief</w:t>
      </w:r>
    </w:p>
    <w:p w:rsidR="003F036F" w:rsidRDefault="003F036F" w:rsidP="00A60FFB">
      <w:pPr>
        <w:spacing w:after="0"/>
        <w:ind w:left="360"/>
        <w:jc w:val="center"/>
        <w:rPr>
          <w:rFonts w:ascii="Times New Roman" w:hAnsi="Times New Roman" w:cs="Times New Roman"/>
          <w:sz w:val="28"/>
          <w:szCs w:val="28"/>
        </w:rPr>
      </w:pPr>
      <w:r>
        <w:rPr>
          <w:rFonts w:ascii="Times New Roman" w:hAnsi="Times New Roman" w:cs="Times New Roman"/>
          <w:sz w:val="28"/>
          <w:szCs w:val="28"/>
        </w:rPr>
        <w:t>Human Rights Treaties Branch</w:t>
      </w:r>
    </w:p>
    <w:p w:rsidR="00531AF9" w:rsidRPr="00461BC2" w:rsidRDefault="00531AF9" w:rsidP="00A60FFB">
      <w:pPr>
        <w:spacing w:after="0"/>
        <w:ind w:left="360"/>
        <w:jc w:val="center"/>
        <w:rPr>
          <w:rFonts w:ascii="Times New Roman" w:hAnsi="Times New Roman" w:cs="Times New Roman"/>
          <w:sz w:val="28"/>
          <w:szCs w:val="28"/>
        </w:rPr>
      </w:pPr>
    </w:p>
    <w:p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 xml:space="preserve">Palais </w:t>
      </w:r>
      <w:r w:rsidR="004B701A">
        <w:rPr>
          <w:rFonts w:ascii="Times New Roman" w:hAnsi="Times New Roman" w:cs="Times New Roman"/>
          <w:sz w:val="28"/>
          <w:szCs w:val="28"/>
        </w:rPr>
        <w:t>Wilson</w:t>
      </w:r>
      <w:r w:rsidRPr="00461BC2">
        <w:rPr>
          <w:rFonts w:ascii="Times New Roman" w:hAnsi="Times New Roman" w:cs="Times New Roman"/>
          <w:sz w:val="28"/>
          <w:szCs w:val="28"/>
        </w:rPr>
        <w:t xml:space="preserve">, </w:t>
      </w:r>
      <w:r w:rsidR="004B701A">
        <w:rPr>
          <w:rFonts w:ascii="Times New Roman" w:hAnsi="Times New Roman" w:cs="Times New Roman"/>
          <w:sz w:val="28"/>
          <w:szCs w:val="28"/>
        </w:rPr>
        <w:t>Ground Floor Conference Room</w:t>
      </w:r>
    </w:p>
    <w:p w:rsidR="009579E8" w:rsidRPr="00461BC2" w:rsidRDefault="00531AF9" w:rsidP="00A60FFB">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Monday</w:t>
      </w:r>
      <w:r w:rsidR="00F37374">
        <w:rPr>
          <w:rFonts w:ascii="Times New Roman" w:hAnsi="Times New Roman" w:cs="Times New Roman"/>
          <w:sz w:val="28"/>
          <w:szCs w:val="28"/>
        </w:rPr>
        <w:t>,</w:t>
      </w:r>
      <w:r>
        <w:rPr>
          <w:rFonts w:ascii="Times New Roman" w:hAnsi="Times New Roman" w:cs="Times New Roman"/>
          <w:sz w:val="28"/>
          <w:szCs w:val="28"/>
        </w:rPr>
        <w:t xml:space="preserve"> 1</w:t>
      </w:r>
      <w:r w:rsidR="003F036F">
        <w:rPr>
          <w:rFonts w:ascii="Times New Roman" w:hAnsi="Times New Roman" w:cs="Times New Roman"/>
          <w:sz w:val="28"/>
          <w:szCs w:val="28"/>
        </w:rPr>
        <w:t>5</w:t>
      </w:r>
      <w:r>
        <w:rPr>
          <w:rFonts w:ascii="Times New Roman" w:hAnsi="Times New Roman" w:cs="Times New Roman"/>
          <w:sz w:val="28"/>
          <w:szCs w:val="28"/>
        </w:rPr>
        <w:t xml:space="preserve"> </w:t>
      </w:r>
      <w:r w:rsidR="003F036F">
        <w:rPr>
          <w:rFonts w:ascii="Times New Roman" w:hAnsi="Times New Roman" w:cs="Times New Roman"/>
          <w:sz w:val="28"/>
          <w:szCs w:val="28"/>
        </w:rPr>
        <w:t>May</w:t>
      </w:r>
      <w:r>
        <w:rPr>
          <w:rFonts w:ascii="Times New Roman" w:hAnsi="Times New Roman" w:cs="Times New Roman"/>
          <w:sz w:val="28"/>
          <w:szCs w:val="28"/>
        </w:rPr>
        <w:t xml:space="preserve"> 2017</w:t>
      </w:r>
      <w:r w:rsidR="006702CA" w:rsidRPr="00461BC2">
        <w:rPr>
          <w:rFonts w:ascii="Times New Roman" w:hAnsi="Times New Roman" w:cs="Times New Roman"/>
          <w:sz w:val="28"/>
          <w:szCs w:val="28"/>
        </w:rPr>
        <w:t xml:space="preserve">, 10.00 a.m. </w:t>
      </w:r>
    </w:p>
    <w:p w:rsidR="00461BC2" w:rsidRDefault="00461BC2" w:rsidP="00A60FFB">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rsidR="009579E8" w:rsidRPr="00676C57" w:rsidRDefault="00A60EFA" w:rsidP="00A60FFB">
      <w:pPr>
        <w:spacing w:after="0"/>
        <w:rPr>
          <w:rFonts w:ascii="Times New Roman" w:eastAsia="Times New Roman" w:hAnsi="Times New Roman" w:cs="Times New Roman"/>
          <w:i/>
          <w:sz w:val="28"/>
          <w:szCs w:val="28"/>
        </w:rPr>
      </w:pPr>
      <w:r>
        <w:rPr>
          <w:rFonts w:ascii="Times New Roman" w:hAnsi="Times New Roman" w:cs="Times New Roman"/>
          <w:i/>
          <w:sz w:val="28"/>
          <w:szCs w:val="28"/>
        </w:rPr>
        <w:lastRenderedPageBreak/>
        <w:t>Mr.</w:t>
      </w:r>
      <w:r w:rsidR="006702CA" w:rsidRPr="00676C57">
        <w:rPr>
          <w:rFonts w:ascii="Times New Roman" w:hAnsi="Times New Roman" w:cs="Times New Roman"/>
          <w:i/>
          <w:sz w:val="28"/>
          <w:szCs w:val="28"/>
        </w:rPr>
        <w:t xml:space="preserve"> Chair,</w:t>
      </w:r>
    </w:p>
    <w:p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Distinguished members,</w:t>
      </w:r>
    </w:p>
    <w:p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Ladies and gentlemen,</w:t>
      </w:r>
    </w:p>
    <w:p w:rsidR="003F036F" w:rsidRDefault="00C765D4" w:rsidP="00A60FFB">
      <w:pPr>
        <w:pStyle w:val="NormalWeb"/>
        <w:spacing w:line="276" w:lineRule="auto"/>
        <w:ind w:firstLine="720"/>
        <w:jc w:val="both"/>
        <w:rPr>
          <w:rFonts w:ascii="Times New Roman" w:hAnsi="Times New Roman"/>
          <w:sz w:val="28"/>
          <w:szCs w:val="28"/>
        </w:rPr>
      </w:pPr>
      <w:r>
        <w:rPr>
          <w:rFonts w:ascii="Times New Roman" w:hAnsi="Times New Roman"/>
          <w:sz w:val="28"/>
          <w:szCs w:val="28"/>
        </w:rPr>
        <w:t>O</w:t>
      </w:r>
      <w:r w:rsidR="006702CA" w:rsidRPr="00461BC2">
        <w:rPr>
          <w:rFonts w:ascii="Times New Roman" w:hAnsi="Times New Roman"/>
          <w:sz w:val="28"/>
          <w:szCs w:val="28"/>
        </w:rPr>
        <w:t>n behalf of the Secretary-General</w:t>
      </w:r>
      <w:r w:rsidR="00AC0AAE">
        <w:rPr>
          <w:rFonts w:ascii="Times New Roman" w:hAnsi="Times New Roman"/>
          <w:sz w:val="28"/>
          <w:szCs w:val="28"/>
        </w:rPr>
        <w:t xml:space="preserve"> and the High Commissioner for </w:t>
      </w:r>
      <w:r w:rsidR="00AC0AAE" w:rsidRPr="00E10005">
        <w:rPr>
          <w:rFonts w:ascii="Times New Roman" w:hAnsi="Times New Roman"/>
          <w:sz w:val="28"/>
          <w:szCs w:val="28"/>
        </w:rPr>
        <w:t>Human Rights</w:t>
      </w:r>
      <w:r w:rsidR="006702CA" w:rsidRPr="00E10005">
        <w:rPr>
          <w:rFonts w:ascii="Times New Roman" w:hAnsi="Times New Roman"/>
          <w:sz w:val="28"/>
          <w:szCs w:val="28"/>
        </w:rPr>
        <w:t xml:space="preserve">, </w:t>
      </w:r>
      <w:r w:rsidRPr="00461BC2">
        <w:rPr>
          <w:rFonts w:ascii="Times New Roman" w:hAnsi="Times New Roman"/>
          <w:sz w:val="28"/>
          <w:szCs w:val="28"/>
        </w:rPr>
        <w:t xml:space="preserve">I am very pleased to welcome you </w:t>
      </w:r>
      <w:r w:rsidR="006702CA" w:rsidRPr="00E10005">
        <w:rPr>
          <w:rFonts w:ascii="Times New Roman" w:hAnsi="Times New Roman"/>
          <w:sz w:val="28"/>
          <w:szCs w:val="28"/>
        </w:rPr>
        <w:t xml:space="preserve">to the </w:t>
      </w:r>
      <w:r w:rsidR="00531AF9" w:rsidRPr="00E10005">
        <w:rPr>
          <w:rFonts w:ascii="Times New Roman" w:hAnsi="Times New Roman"/>
          <w:sz w:val="28"/>
          <w:szCs w:val="28"/>
        </w:rPr>
        <w:t>seventy-f</w:t>
      </w:r>
      <w:r w:rsidR="003F036F">
        <w:rPr>
          <w:rFonts w:ascii="Times New Roman" w:hAnsi="Times New Roman"/>
          <w:sz w:val="28"/>
          <w:szCs w:val="28"/>
        </w:rPr>
        <w:t>ifth</w:t>
      </w:r>
      <w:r w:rsidR="006702CA" w:rsidRPr="00E10005">
        <w:rPr>
          <w:rFonts w:ascii="Times New Roman" w:hAnsi="Times New Roman"/>
          <w:sz w:val="28"/>
          <w:szCs w:val="28"/>
        </w:rPr>
        <w:t xml:space="preserve"> session of the Commi</w:t>
      </w:r>
      <w:r w:rsidR="00531AF9" w:rsidRPr="00E10005">
        <w:rPr>
          <w:rFonts w:ascii="Times New Roman" w:hAnsi="Times New Roman"/>
          <w:sz w:val="28"/>
          <w:szCs w:val="28"/>
        </w:rPr>
        <w:t>ttee on the Rights of the Child</w:t>
      </w:r>
      <w:r w:rsidR="003F036F">
        <w:rPr>
          <w:rFonts w:ascii="Times New Roman" w:hAnsi="Times New Roman"/>
          <w:sz w:val="28"/>
          <w:szCs w:val="28"/>
        </w:rPr>
        <w:t xml:space="preserve">.  In particular, allow me to welcome the five </w:t>
      </w:r>
      <w:r w:rsidR="00AB5A8E">
        <w:rPr>
          <w:rFonts w:ascii="Times New Roman" w:hAnsi="Times New Roman"/>
          <w:sz w:val="28"/>
          <w:szCs w:val="28"/>
        </w:rPr>
        <w:t xml:space="preserve">new </w:t>
      </w:r>
      <w:r w:rsidR="003F036F">
        <w:rPr>
          <w:rFonts w:ascii="Times New Roman" w:hAnsi="Times New Roman"/>
          <w:sz w:val="28"/>
          <w:szCs w:val="28"/>
        </w:rPr>
        <w:t xml:space="preserve">members: Mr. Cephas Lumina, Ms. Ann Skelton, Ms. </w:t>
      </w:r>
      <w:r w:rsidR="009A3AA1">
        <w:rPr>
          <w:rFonts w:ascii="Times New Roman" w:hAnsi="Times New Roman"/>
          <w:sz w:val="28"/>
          <w:szCs w:val="28"/>
        </w:rPr>
        <w:t>Mikiko Otani, Mr</w:t>
      </w:r>
      <w:r w:rsidR="007A2684">
        <w:rPr>
          <w:rFonts w:ascii="Times New Roman" w:hAnsi="Times New Roman"/>
          <w:sz w:val="28"/>
          <w:szCs w:val="28"/>
        </w:rPr>
        <w:t>.</w:t>
      </w:r>
      <w:r w:rsidR="009A3AA1">
        <w:rPr>
          <w:rFonts w:ascii="Times New Roman" w:hAnsi="Times New Roman"/>
          <w:sz w:val="28"/>
          <w:szCs w:val="28"/>
        </w:rPr>
        <w:t xml:space="preserve"> Luis P</w:t>
      </w:r>
      <w:r w:rsidR="003F036F">
        <w:rPr>
          <w:rFonts w:ascii="Times New Roman" w:hAnsi="Times New Roman"/>
          <w:sz w:val="28"/>
          <w:szCs w:val="28"/>
        </w:rPr>
        <w:t xml:space="preserve">edernera and Ms. Velina Todorova. I wish you a </w:t>
      </w:r>
      <w:r w:rsidR="00C12192">
        <w:rPr>
          <w:rFonts w:ascii="Times New Roman" w:hAnsi="Times New Roman"/>
          <w:sz w:val="28"/>
          <w:szCs w:val="28"/>
        </w:rPr>
        <w:t xml:space="preserve">very </w:t>
      </w:r>
      <w:r w:rsidR="003F036F">
        <w:rPr>
          <w:rFonts w:ascii="Times New Roman" w:hAnsi="Times New Roman"/>
          <w:sz w:val="28"/>
          <w:szCs w:val="28"/>
        </w:rPr>
        <w:t xml:space="preserve">four productive years!  </w:t>
      </w:r>
    </w:p>
    <w:p w:rsidR="00700F6E" w:rsidRPr="00676C57" w:rsidRDefault="007B0F76" w:rsidP="00700F6E">
      <w:pPr>
        <w:spacing w:after="0"/>
        <w:rPr>
          <w:rFonts w:ascii="Times New Roman" w:eastAsia="Times New Roman" w:hAnsi="Times New Roman" w:cs="Times New Roman"/>
          <w:i/>
          <w:sz w:val="28"/>
          <w:szCs w:val="28"/>
        </w:rPr>
      </w:pPr>
      <w:r w:rsidRPr="00E10005">
        <w:rPr>
          <w:rFonts w:ascii="Times New Roman" w:hAnsi="Times New Roman"/>
          <w:i/>
          <w:sz w:val="28"/>
          <w:szCs w:val="28"/>
        </w:rPr>
        <w:t>Mr.</w:t>
      </w:r>
      <w:r w:rsidR="00C10409" w:rsidRPr="00E10005">
        <w:rPr>
          <w:rFonts w:ascii="Times New Roman" w:hAnsi="Times New Roman"/>
          <w:i/>
          <w:sz w:val="28"/>
          <w:szCs w:val="28"/>
        </w:rPr>
        <w:t xml:space="preserve"> Chair,</w:t>
      </w:r>
      <w:r w:rsidR="00700F6E" w:rsidRPr="00700F6E">
        <w:rPr>
          <w:rFonts w:ascii="Times New Roman" w:hAnsi="Times New Roman" w:cs="Times New Roman"/>
          <w:i/>
          <w:sz w:val="28"/>
          <w:szCs w:val="28"/>
        </w:rPr>
        <w:t xml:space="preserve"> </w:t>
      </w:r>
      <w:r w:rsidR="00700F6E" w:rsidRPr="00676C57">
        <w:rPr>
          <w:rFonts w:ascii="Times New Roman" w:hAnsi="Times New Roman" w:cs="Times New Roman"/>
          <w:i/>
          <w:sz w:val="28"/>
          <w:szCs w:val="28"/>
        </w:rPr>
        <w:t>Distinguished members,</w:t>
      </w:r>
    </w:p>
    <w:p w:rsidR="00C12192" w:rsidRPr="000F2E86" w:rsidRDefault="00F37374" w:rsidP="000F2E86">
      <w:pPr>
        <w:pStyle w:val="NormalWeb"/>
        <w:spacing w:line="276" w:lineRule="auto"/>
        <w:ind w:firstLine="720"/>
        <w:jc w:val="both"/>
        <w:rPr>
          <w:rFonts w:ascii="Times New Roman" w:eastAsia="Times New Roman" w:hAnsi="Times New Roman"/>
          <w:sz w:val="28"/>
          <w:szCs w:val="28"/>
          <w:lang w:val="en-GB" w:eastAsia="en-GB"/>
        </w:rPr>
      </w:pPr>
      <w:r>
        <w:rPr>
          <w:rFonts w:ascii="Times New Roman" w:hAnsi="Times New Roman"/>
          <w:color w:val="000000"/>
          <w:sz w:val="28"/>
          <w:szCs w:val="28"/>
        </w:rPr>
        <w:t>Your Committee is</w:t>
      </w:r>
      <w:r w:rsidR="00A66AA5">
        <w:rPr>
          <w:rFonts w:ascii="Times New Roman" w:hAnsi="Times New Roman"/>
          <w:color w:val="000000"/>
          <w:sz w:val="28"/>
          <w:szCs w:val="28"/>
        </w:rPr>
        <w:t xml:space="preserve"> a very active one</w:t>
      </w:r>
      <w:r w:rsidR="002347CF">
        <w:rPr>
          <w:rFonts w:ascii="Times New Roman" w:hAnsi="Times New Roman"/>
          <w:color w:val="000000"/>
          <w:sz w:val="28"/>
          <w:szCs w:val="28"/>
        </w:rPr>
        <w:t xml:space="preserve"> and with a </w:t>
      </w:r>
      <w:r w:rsidR="002347CF" w:rsidRPr="00B03EA4">
        <w:rPr>
          <w:rFonts w:ascii="Times New Roman" w:hAnsi="Times New Roman"/>
          <w:color w:val="000000"/>
          <w:sz w:val="28"/>
          <w:szCs w:val="28"/>
        </w:rPr>
        <w:t>challenging mandate</w:t>
      </w:r>
      <w:r w:rsidR="00A66AA5">
        <w:rPr>
          <w:rFonts w:ascii="Times New Roman" w:hAnsi="Times New Roman"/>
          <w:color w:val="000000"/>
          <w:sz w:val="28"/>
          <w:szCs w:val="28"/>
        </w:rPr>
        <w:t xml:space="preserve">. </w:t>
      </w:r>
      <w:r w:rsidR="002347CF">
        <w:rPr>
          <w:rFonts w:ascii="Times New Roman" w:hAnsi="Times New Roman"/>
          <w:color w:val="000000"/>
          <w:sz w:val="28"/>
          <w:szCs w:val="28"/>
        </w:rPr>
        <w:t xml:space="preserve">Every minute 280 children are born around the world. </w:t>
      </w:r>
      <w:r w:rsidR="00C12192">
        <w:rPr>
          <w:rFonts w:ascii="Times New Roman" w:hAnsi="Times New Roman"/>
          <w:color w:val="000000"/>
          <w:sz w:val="28"/>
          <w:szCs w:val="28"/>
        </w:rPr>
        <w:t>O</w:t>
      </w:r>
      <w:r w:rsidR="000660D3">
        <w:rPr>
          <w:rFonts w:ascii="Times New Roman" w:hAnsi="Times New Roman"/>
          <w:color w:val="000000"/>
          <w:sz w:val="28"/>
          <w:szCs w:val="28"/>
        </w:rPr>
        <w:t xml:space="preserve">f these children, </w:t>
      </w:r>
      <w:r w:rsidR="002347CF">
        <w:rPr>
          <w:rFonts w:ascii="Times New Roman" w:hAnsi="Times New Roman"/>
          <w:color w:val="000000"/>
          <w:sz w:val="28"/>
          <w:szCs w:val="28"/>
        </w:rPr>
        <w:t>254 will be born in less developed countries and only 26 in more developed countries</w:t>
      </w:r>
      <w:r w:rsidR="002347CF" w:rsidRPr="000660D3">
        <w:rPr>
          <w:rFonts w:ascii="Times New Roman" w:hAnsi="Times New Roman"/>
          <w:color w:val="000000"/>
          <w:sz w:val="28"/>
          <w:szCs w:val="28"/>
        </w:rPr>
        <w:t xml:space="preserve">. </w:t>
      </w:r>
      <w:r w:rsidR="000660D3" w:rsidRPr="000660D3">
        <w:rPr>
          <w:rFonts w:ascii="Times New Roman" w:hAnsi="Times New Roman"/>
          <w:color w:val="000000"/>
          <w:sz w:val="28"/>
          <w:szCs w:val="28"/>
        </w:rPr>
        <w:t xml:space="preserve">According to UNICEF data, </w:t>
      </w:r>
      <w:r w:rsidR="000660D3" w:rsidRPr="00A66AA5">
        <w:rPr>
          <w:rFonts w:ascii="Times New Roman" w:eastAsia="Times New Roman" w:hAnsi="Times New Roman"/>
          <w:sz w:val="28"/>
          <w:szCs w:val="28"/>
          <w:lang w:val="en-GB" w:eastAsia="en-GB"/>
        </w:rPr>
        <w:t>children make up nearly half of the almost 900 million people living on less than US$1.90 a day</w:t>
      </w:r>
      <w:r w:rsidR="000660D3" w:rsidRPr="000660D3">
        <w:rPr>
          <w:rFonts w:ascii="Times New Roman" w:eastAsia="Times New Roman" w:hAnsi="Times New Roman"/>
          <w:sz w:val="28"/>
          <w:szCs w:val="28"/>
          <w:lang w:val="en-GB" w:eastAsia="en-GB"/>
        </w:rPr>
        <w:t xml:space="preserve">. </w:t>
      </w:r>
      <w:r w:rsidR="000D3A28" w:rsidRPr="00A66AA5">
        <w:rPr>
          <w:rFonts w:ascii="Times New Roman" w:eastAsia="Times New Roman" w:hAnsi="Times New Roman"/>
          <w:sz w:val="28"/>
          <w:szCs w:val="28"/>
          <w:lang w:val="en-GB" w:eastAsia="en-GB"/>
        </w:rPr>
        <w:t>In</w:t>
      </w:r>
      <w:r w:rsidR="000660D3" w:rsidRPr="00A66AA5">
        <w:rPr>
          <w:rFonts w:ascii="Times New Roman" w:eastAsia="Times New Roman" w:hAnsi="Times New Roman"/>
          <w:sz w:val="28"/>
          <w:szCs w:val="28"/>
          <w:lang w:val="en-GB" w:eastAsia="en-GB"/>
        </w:rPr>
        <w:t xml:space="preserve"> 2014, nearly 160 million children were stunted. Despite great progress in school enrolment in many parts of the world, the number of children aged 6 to 11 who are out of school has increased since 2011. About 124 million children and adolescents do not attend school.</w:t>
      </w:r>
      <w:r w:rsidR="000660D3" w:rsidRPr="000660D3">
        <w:rPr>
          <w:rFonts w:ascii="Times New Roman" w:eastAsia="Times New Roman" w:hAnsi="Times New Roman"/>
          <w:sz w:val="28"/>
          <w:szCs w:val="28"/>
          <w:lang w:val="en-GB" w:eastAsia="en-GB"/>
        </w:rPr>
        <w:t xml:space="preserve"> </w:t>
      </w:r>
      <w:r w:rsidR="00B31580">
        <w:rPr>
          <w:rFonts w:ascii="Times New Roman" w:eastAsia="Times New Roman" w:hAnsi="Times New Roman"/>
          <w:sz w:val="28"/>
          <w:szCs w:val="28"/>
          <w:lang w:val="en-GB" w:eastAsia="en-GB"/>
        </w:rPr>
        <w:t>Up to 1 billion children have experience</w:t>
      </w:r>
      <w:r>
        <w:rPr>
          <w:rFonts w:ascii="Times New Roman" w:eastAsia="Times New Roman" w:hAnsi="Times New Roman"/>
          <w:sz w:val="28"/>
          <w:szCs w:val="28"/>
          <w:lang w:val="en-GB" w:eastAsia="en-GB"/>
        </w:rPr>
        <w:t>d</w:t>
      </w:r>
      <w:r w:rsidR="00B31580">
        <w:rPr>
          <w:rFonts w:ascii="Times New Roman" w:eastAsia="Times New Roman" w:hAnsi="Times New Roman"/>
          <w:sz w:val="28"/>
          <w:szCs w:val="28"/>
          <w:lang w:val="en-GB" w:eastAsia="en-GB"/>
        </w:rPr>
        <w:t xml:space="preserve"> physical, sexual or psychological violence. </w:t>
      </w:r>
      <w:r w:rsidR="000660D3" w:rsidRPr="00A66AA5">
        <w:rPr>
          <w:rFonts w:ascii="Times New Roman" w:eastAsia="Times New Roman" w:hAnsi="Times New Roman"/>
          <w:sz w:val="28"/>
          <w:szCs w:val="28"/>
          <w:lang w:val="en-GB" w:eastAsia="en-GB"/>
        </w:rPr>
        <w:t xml:space="preserve">Nearly 250 million children live in countries and areas affected by armed conflict, and millions more </w:t>
      </w:r>
      <w:r w:rsidR="000660D3">
        <w:rPr>
          <w:rFonts w:ascii="Times New Roman" w:eastAsia="Times New Roman" w:hAnsi="Times New Roman"/>
          <w:sz w:val="28"/>
          <w:szCs w:val="28"/>
          <w:lang w:val="en-GB" w:eastAsia="en-GB"/>
        </w:rPr>
        <w:t>are affected by</w:t>
      </w:r>
      <w:r w:rsidR="000660D3" w:rsidRPr="00A66AA5">
        <w:rPr>
          <w:rFonts w:ascii="Times New Roman" w:eastAsia="Times New Roman" w:hAnsi="Times New Roman"/>
          <w:sz w:val="28"/>
          <w:szCs w:val="28"/>
          <w:lang w:val="en-GB" w:eastAsia="en-GB"/>
        </w:rPr>
        <w:t xml:space="preserve"> climate-related </w:t>
      </w:r>
      <w:r w:rsidR="000660D3" w:rsidRPr="000F2E86">
        <w:rPr>
          <w:rFonts w:ascii="Times New Roman" w:eastAsia="Times New Roman" w:hAnsi="Times New Roman"/>
          <w:sz w:val="28"/>
          <w:szCs w:val="28"/>
          <w:lang w:val="en-GB" w:eastAsia="en-GB"/>
        </w:rPr>
        <w:t>disasters and chronic crises.</w:t>
      </w:r>
      <w:r w:rsidR="000D3A28" w:rsidRPr="000F2E86">
        <w:rPr>
          <w:rFonts w:ascii="Times New Roman" w:eastAsia="Times New Roman" w:hAnsi="Times New Roman"/>
          <w:sz w:val="28"/>
          <w:szCs w:val="28"/>
          <w:lang w:val="en-GB" w:eastAsia="en-GB"/>
        </w:rPr>
        <w:t xml:space="preserve"> </w:t>
      </w:r>
    </w:p>
    <w:p w:rsidR="00B31580" w:rsidRPr="000F2E86" w:rsidRDefault="000D3A28" w:rsidP="000F2E86">
      <w:pPr>
        <w:spacing w:after="120"/>
        <w:ind w:firstLine="720"/>
        <w:jc w:val="both"/>
        <w:rPr>
          <w:rFonts w:ascii="Times New Roman" w:hAnsi="Times New Roman" w:cs="Times New Roman"/>
          <w:sz w:val="28"/>
          <w:szCs w:val="28"/>
        </w:rPr>
      </w:pPr>
      <w:r w:rsidRPr="000F2E86">
        <w:rPr>
          <w:rFonts w:ascii="Times New Roman" w:eastAsia="Times New Roman" w:hAnsi="Times New Roman" w:cs="Times New Roman"/>
          <w:sz w:val="28"/>
          <w:szCs w:val="28"/>
          <w:lang w:val="en-GB" w:eastAsia="en-GB"/>
        </w:rPr>
        <w:t xml:space="preserve">Despite improvements in health and education, these worrying statistics demonstrate that governments have still a lot of work to do in order to ensure that no child is left behind. </w:t>
      </w:r>
      <w:r w:rsidR="000F2E86">
        <w:rPr>
          <w:rFonts w:ascii="Times New Roman" w:eastAsia="Times New Roman" w:hAnsi="Times New Roman" w:cs="Times New Roman"/>
          <w:sz w:val="28"/>
          <w:szCs w:val="28"/>
          <w:lang w:val="en-GB" w:eastAsia="en-GB"/>
        </w:rPr>
        <w:t xml:space="preserve">In particular, </w:t>
      </w:r>
      <w:r w:rsidR="00AB5A8E">
        <w:rPr>
          <w:rFonts w:ascii="Times New Roman" w:eastAsia="Times New Roman" w:hAnsi="Times New Roman" w:cs="Times New Roman"/>
          <w:sz w:val="28"/>
          <w:szCs w:val="28"/>
          <w:lang w:val="en-GB" w:eastAsia="en-GB"/>
        </w:rPr>
        <w:t xml:space="preserve">as </w:t>
      </w:r>
      <w:r w:rsidR="00AB5A8E" w:rsidRPr="00AB5A8E">
        <w:rPr>
          <w:rFonts w:ascii="Times New Roman" w:eastAsia="Times New Roman" w:hAnsi="Times New Roman" w:cs="Times New Roman"/>
          <w:sz w:val="28"/>
          <w:szCs w:val="28"/>
          <w:lang w:val="en-GB" w:eastAsia="en-GB"/>
        </w:rPr>
        <w:t xml:space="preserve">discussed in the latest </w:t>
      </w:r>
      <w:r w:rsidR="00AB5A8E" w:rsidRPr="00AB5A8E">
        <w:rPr>
          <w:rStyle w:val="Strong"/>
          <w:rFonts w:ascii="Times New Roman" w:hAnsi="Times New Roman" w:cs="Times New Roman"/>
          <w:b w:val="0"/>
          <w:sz w:val="28"/>
          <w:szCs w:val="28"/>
        </w:rPr>
        <w:t>Annual full-day meeting on the rights of the child a</w:t>
      </w:r>
      <w:r w:rsidR="00F37374">
        <w:rPr>
          <w:rStyle w:val="Strong"/>
          <w:rFonts w:ascii="Times New Roman" w:hAnsi="Times New Roman" w:cs="Times New Roman"/>
          <w:b w:val="0"/>
          <w:sz w:val="28"/>
          <w:szCs w:val="28"/>
        </w:rPr>
        <w:t>t</w:t>
      </w:r>
      <w:r w:rsidR="00AB5A8E" w:rsidRPr="00AB5A8E">
        <w:rPr>
          <w:rStyle w:val="Strong"/>
          <w:rFonts w:ascii="Times New Roman" w:hAnsi="Times New Roman" w:cs="Times New Roman"/>
          <w:b w:val="0"/>
          <w:sz w:val="28"/>
          <w:szCs w:val="28"/>
        </w:rPr>
        <w:t xml:space="preserve"> the Human Rights Council, on </w:t>
      </w:r>
      <w:r w:rsidR="00AB5A8E">
        <w:rPr>
          <w:rStyle w:val="Strong"/>
          <w:rFonts w:ascii="Times New Roman" w:hAnsi="Times New Roman" w:cs="Times New Roman"/>
          <w:b w:val="0"/>
          <w:sz w:val="28"/>
          <w:szCs w:val="28"/>
        </w:rPr>
        <w:t>6</w:t>
      </w:r>
      <w:r w:rsidR="00AB5A8E" w:rsidRPr="00AB5A8E">
        <w:rPr>
          <w:rStyle w:val="Strong"/>
          <w:rFonts w:ascii="Times New Roman" w:hAnsi="Times New Roman" w:cs="Times New Roman"/>
          <w:b w:val="0"/>
          <w:sz w:val="28"/>
          <w:szCs w:val="28"/>
        </w:rPr>
        <w:t xml:space="preserve"> March,</w:t>
      </w:r>
      <w:r w:rsidR="00AB5A8E" w:rsidRPr="00AB5A8E">
        <w:rPr>
          <w:rStyle w:val="Strong"/>
          <w:rFonts w:ascii="Times New Roman" w:hAnsi="Times New Roman" w:cs="Times New Roman"/>
          <w:sz w:val="28"/>
          <w:szCs w:val="28"/>
        </w:rPr>
        <w:t xml:space="preserve"> </w:t>
      </w:r>
      <w:r w:rsidR="00472CE9" w:rsidRPr="00AB5A8E">
        <w:rPr>
          <w:rFonts w:ascii="Times New Roman" w:hAnsi="Times New Roman" w:cs="Times New Roman"/>
          <w:sz w:val="28"/>
          <w:szCs w:val="28"/>
        </w:rPr>
        <w:t xml:space="preserve">the importance of integrating a </w:t>
      </w:r>
      <w:r w:rsidR="00472CE9" w:rsidRPr="00B03EA4">
        <w:rPr>
          <w:rFonts w:ascii="Times New Roman" w:hAnsi="Times New Roman" w:cs="Times New Roman"/>
          <w:sz w:val="28"/>
          <w:szCs w:val="28"/>
        </w:rPr>
        <w:t xml:space="preserve">child rights-based approach in all aspects of </w:t>
      </w:r>
      <w:r w:rsidR="000F2E86" w:rsidRPr="00B03EA4">
        <w:rPr>
          <w:rFonts w:ascii="Times New Roman" w:hAnsi="Times New Roman" w:cs="Times New Roman"/>
          <w:sz w:val="28"/>
          <w:szCs w:val="28"/>
        </w:rPr>
        <w:t>the</w:t>
      </w:r>
      <w:r w:rsidR="00472CE9" w:rsidRPr="00B03EA4">
        <w:rPr>
          <w:rFonts w:ascii="Times New Roman" w:hAnsi="Times New Roman" w:cs="Times New Roman"/>
          <w:sz w:val="28"/>
          <w:szCs w:val="28"/>
        </w:rPr>
        <w:t xml:space="preserve"> implementation, follow-up and review of the 2030 Agenda</w:t>
      </w:r>
      <w:r w:rsidR="00B31580" w:rsidRPr="00AB5A8E">
        <w:rPr>
          <w:rFonts w:ascii="Times New Roman" w:hAnsi="Times New Roman" w:cs="Times New Roman"/>
          <w:sz w:val="28"/>
          <w:szCs w:val="28"/>
        </w:rPr>
        <w:t xml:space="preserve"> for Sustainable Development</w:t>
      </w:r>
      <w:r w:rsidR="00472CE9" w:rsidRPr="00AB5A8E">
        <w:rPr>
          <w:rFonts w:ascii="Times New Roman" w:hAnsi="Times New Roman" w:cs="Times New Roman"/>
          <w:sz w:val="28"/>
          <w:szCs w:val="28"/>
        </w:rPr>
        <w:t>, identifying good practices and challenges in this</w:t>
      </w:r>
      <w:r w:rsidR="00472CE9" w:rsidRPr="000F2E86">
        <w:rPr>
          <w:rFonts w:ascii="Times New Roman" w:hAnsi="Times New Roman" w:cs="Times New Roman"/>
          <w:sz w:val="28"/>
          <w:szCs w:val="28"/>
        </w:rPr>
        <w:t xml:space="preserve"> respect</w:t>
      </w:r>
      <w:r w:rsidR="0042537D">
        <w:rPr>
          <w:rFonts w:ascii="Times New Roman" w:hAnsi="Times New Roman" w:cs="Times New Roman"/>
          <w:sz w:val="28"/>
          <w:szCs w:val="28"/>
        </w:rPr>
        <w:t xml:space="preserve"> is paramount</w:t>
      </w:r>
      <w:r w:rsidR="00472CE9" w:rsidRPr="000F2E86">
        <w:rPr>
          <w:rFonts w:ascii="Times New Roman" w:hAnsi="Times New Roman" w:cs="Times New Roman"/>
          <w:sz w:val="28"/>
          <w:szCs w:val="28"/>
        </w:rPr>
        <w:t xml:space="preserve">. </w:t>
      </w:r>
      <w:r w:rsidR="000F2E86">
        <w:rPr>
          <w:rFonts w:ascii="Times New Roman" w:hAnsi="Times New Roman" w:cs="Times New Roman"/>
          <w:sz w:val="28"/>
          <w:szCs w:val="28"/>
        </w:rPr>
        <w:t xml:space="preserve"> </w:t>
      </w:r>
      <w:r w:rsidR="00651842" w:rsidRPr="000F2E86">
        <w:rPr>
          <w:rFonts w:ascii="Times New Roman" w:eastAsia="Times New Roman" w:hAnsi="Times New Roman" w:cs="Times New Roman"/>
          <w:sz w:val="28"/>
          <w:szCs w:val="28"/>
          <w:lang w:val="en-GB" w:eastAsia="en-GB"/>
        </w:rPr>
        <w:t>Your</w:t>
      </w:r>
      <w:r w:rsidR="00700F6E" w:rsidRPr="000F2E86">
        <w:rPr>
          <w:rFonts w:ascii="Times New Roman" w:eastAsia="Times New Roman" w:hAnsi="Times New Roman" w:cs="Times New Roman"/>
          <w:sz w:val="28"/>
          <w:szCs w:val="28"/>
          <w:lang w:val="en-GB" w:eastAsia="en-GB"/>
        </w:rPr>
        <w:t xml:space="preserve"> </w:t>
      </w:r>
      <w:r w:rsidRPr="000F2E86">
        <w:rPr>
          <w:rFonts w:ascii="Times New Roman" w:eastAsia="Times New Roman" w:hAnsi="Times New Roman" w:cs="Times New Roman"/>
          <w:sz w:val="28"/>
          <w:szCs w:val="28"/>
          <w:lang w:val="en-GB" w:eastAsia="en-GB"/>
        </w:rPr>
        <w:t xml:space="preserve">Committee </w:t>
      </w:r>
      <w:r w:rsidR="00700F6E" w:rsidRPr="000F2E86">
        <w:rPr>
          <w:rFonts w:ascii="Times New Roman" w:eastAsia="Times New Roman" w:hAnsi="Times New Roman" w:cs="Times New Roman"/>
          <w:sz w:val="28"/>
          <w:szCs w:val="28"/>
          <w:lang w:val="en-GB" w:eastAsia="en-GB"/>
        </w:rPr>
        <w:t>has a crucial role</w:t>
      </w:r>
      <w:r w:rsidRPr="000F2E86">
        <w:rPr>
          <w:rFonts w:ascii="Times New Roman" w:eastAsia="Times New Roman" w:hAnsi="Times New Roman" w:cs="Times New Roman"/>
          <w:sz w:val="28"/>
          <w:szCs w:val="28"/>
          <w:lang w:val="en-GB" w:eastAsia="en-GB"/>
        </w:rPr>
        <w:t xml:space="preserve"> to support States parties in identifying ways to improve the daily life of children </w:t>
      </w:r>
      <w:r w:rsidR="000F2E86">
        <w:rPr>
          <w:rFonts w:ascii="Times New Roman" w:eastAsia="Times New Roman" w:hAnsi="Times New Roman" w:cs="Times New Roman"/>
          <w:sz w:val="28"/>
          <w:szCs w:val="28"/>
          <w:lang w:val="en-GB" w:eastAsia="en-GB"/>
        </w:rPr>
        <w:t>under their jurisdiction</w:t>
      </w:r>
      <w:r w:rsidR="0042537D" w:rsidRPr="0042537D">
        <w:rPr>
          <w:rFonts w:ascii="Times New Roman" w:hAnsi="Times New Roman" w:cs="Times New Roman"/>
          <w:sz w:val="28"/>
          <w:szCs w:val="28"/>
        </w:rPr>
        <w:t xml:space="preserve"> </w:t>
      </w:r>
      <w:r w:rsidR="0042537D">
        <w:rPr>
          <w:rFonts w:ascii="Times New Roman" w:hAnsi="Times New Roman" w:cs="Times New Roman"/>
          <w:sz w:val="28"/>
          <w:szCs w:val="28"/>
        </w:rPr>
        <w:t xml:space="preserve">and </w:t>
      </w:r>
      <w:r w:rsidR="0042537D" w:rsidRPr="000F2E86">
        <w:rPr>
          <w:rFonts w:ascii="Times New Roman" w:hAnsi="Times New Roman" w:cs="Times New Roman"/>
          <w:sz w:val="28"/>
          <w:szCs w:val="28"/>
        </w:rPr>
        <w:t>advance the realization of children’s rights</w:t>
      </w:r>
      <w:r w:rsidR="0042537D">
        <w:rPr>
          <w:rFonts w:ascii="Times New Roman" w:eastAsia="Times New Roman" w:hAnsi="Times New Roman" w:cs="Times New Roman"/>
          <w:sz w:val="28"/>
          <w:szCs w:val="28"/>
          <w:lang w:val="en-GB" w:eastAsia="en-GB"/>
        </w:rPr>
        <w:t xml:space="preserve"> b</w:t>
      </w:r>
      <w:r w:rsidR="000F2E86">
        <w:rPr>
          <w:rFonts w:ascii="Times New Roman" w:eastAsia="Times New Roman" w:hAnsi="Times New Roman" w:cs="Times New Roman"/>
          <w:sz w:val="28"/>
          <w:szCs w:val="28"/>
          <w:lang w:val="en-GB" w:eastAsia="en-GB"/>
        </w:rPr>
        <w:t xml:space="preserve">y </w:t>
      </w:r>
      <w:r w:rsidR="0042537D">
        <w:rPr>
          <w:rFonts w:ascii="Times New Roman" w:eastAsia="Times New Roman" w:hAnsi="Times New Roman" w:cs="Times New Roman"/>
          <w:sz w:val="28"/>
          <w:szCs w:val="28"/>
          <w:lang w:val="en-GB" w:eastAsia="en-GB"/>
        </w:rPr>
        <w:t xml:space="preserve">also </w:t>
      </w:r>
      <w:r w:rsidR="000F2E86">
        <w:rPr>
          <w:rFonts w:ascii="Times New Roman" w:hAnsi="Times New Roman"/>
          <w:sz w:val="28"/>
          <w:szCs w:val="28"/>
        </w:rPr>
        <w:t>taking</w:t>
      </w:r>
      <w:r w:rsidR="00B31580" w:rsidRPr="000F2E86">
        <w:rPr>
          <w:rFonts w:ascii="Times New Roman" w:hAnsi="Times New Roman" w:cs="Times New Roman"/>
          <w:sz w:val="28"/>
          <w:szCs w:val="28"/>
        </w:rPr>
        <w:t xml:space="preserve"> stock of the complementarity between international children’s rights standards, as defined by the Convention on the Rights of the Child, and the 2030 Agenda.</w:t>
      </w:r>
    </w:p>
    <w:p w:rsidR="0042537D" w:rsidRDefault="0042537D" w:rsidP="00700F6E">
      <w:pPr>
        <w:pStyle w:val="NormalWeb"/>
        <w:spacing w:line="276" w:lineRule="auto"/>
        <w:jc w:val="both"/>
        <w:rPr>
          <w:rFonts w:ascii="Times New Roman" w:hAnsi="Times New Roman"/>
          <w:i/>
          <w:sz w:val="28"/>
          <w:szCs w:val="28"/>
        </w:rPr>
      </w:pPr>
    </w:p>
    <w:p w:rsidR="009E09C9" w:rsidRPr="009E09C9" w:rsidRDefault="00700F6E" w:rsidP="00700F6E">
      <w:pPr>
        <w:pStyle w:val="NormalWeb"/>
        <w:spacing w:line="276" w:lineRule="auto"/>
        <w:jc w:val="both"/>
        <w:rPr>
          <w:rFonts w:ascii="Arial" w:eastAsia="Times New Roman" w:hAnsi="Arial" w:cs="Arial"/>
          <w:sz w:val="23"/>
          <w:szCs w:val="23"/>
          <w:lang w:val="en-GB" w:eastAsia="en-GB"/>
        </w:rPr>
      </w:pPr>
      <w:r w:rsidRPr="00E10005">
        <w:rPr>
          <w:rFonts w:ascii="Times New Roman" w:hAnsi="Times New Roman"/>
          <w:i/>
          <w:sz w:val="28"/>
          <w:szCs w:val="28"/>
        </w:rPr>
        <w:lastRenderedPageBreak/>
        <w:t>Mr. Chair,</w:t>
      </w:r>
    </w:p>
    <w:p w:rsidR="00E5128E" w:rsidRDefault="00A66AA5" w:rsidP="00B3222E">
      <w:pPr>
        <w:pStyle w:val="NormalWeb"/>
        <w:spacing w:line="276" w:lineRule="auto"/>
        <w:ind w:firstLine="720"/>
        <w:jc w:val="both"/>
        <w:rPr>
          <w:rFonts w:ascii="Times New Roman" w:hAnsi="Times New Roman"/>
          <w:sz w:val="28"/>
          <w:szCs w:val="28"/>
        </w:rPr>
      </w:pPr>
      <w:r>
        <w:rPr>
          <w:rFonts w:ascii="Times New Roman" w:hAnsi="Times New Roman"/>
          <w:color w:val="000000"/>
          <w:sz w:val="28"/>
          <w:szCs w:val="28"/>
        </w:rPr>
        <w:t xml:space="preserve">Moving to the </w:t>
      </w:r>
      <w:r w:rsidR="00700F6E">
        <w:rPr>
          <w:rFonts w:ascii="Times New Roman" w:hAnsi="Times New Roman"/>
          <w:color w:val="000000"/>
          <w:sz w:val="28"/>
          <w:szCs w:val="28"/>
        </w:rPr>
        <w:t xml:space="preserve">recent work of the Committee, </w:t>
      </w:r>
      <w:r w:rsidR="00B3222E">
        <w:rPr>
          <w:rFonts w:ascii="Times New Roman" w:hAnsi="Times New Roman"/>
          <w:color w:val="000000"/>
          <w:sz w:val="28"/>
          <w:szCs w:val="28"/>
        </w:rPr>
        <w:t>t</w:t>
      </w:r>
      <w:r w:rsidR="00B528DB" w:rsidRPr="00C31E22">
        <w:rPr>
          <w:rFonts w:ascii="Times New Roman" w:hAnsi="Times New Roman"/>
          <w:color w:val="000000"/>
          <w:sz w:val="28"/>
          <w:szCs w:val="28"/>
        </w:rPr>
        <w:t xml:space="preserve">here </w:t>
      </w:r>
      <w:r w:rsidR="005D0991" w:rsidRPr="00C31E22">
        <w:rPr>
          <w:rFonts w:ascii="Times New Roman" w:hAnsi="Times New Roman"/>
          <w:sz w:val="28"/>
          <w:szCs w:val="28"/>
        </w:rPr>
        <w:t>ha</w:t>
      </w:r>
      <w:r w:rsidR="00C31E22">
        <w:rPr>
          <w:rFonts w:ascii="Times New Roman" w:hAnsi="Times New Roman"/>
          <w:sz w:val="28"/>
          <w:szCs w:val="28"/>
        </w:rPr>
        <w:t xml:space="preserve">ve been many activities </w:t>
      </w:r>
      <w:r w:rsidR="00E5128E">
        <w:rPr>
          <w:rFonts w:ascii="Times New Roman" w:hAnsi="Times New Roman"/>
          <w:sz w:val="28"/>
          <w:szCs w:val="28"/>
        </w:rPr>
        <w:t xml:space="preserve">being undertaken with regard to </w:t>
      </w:r>
      <w:r w:rsidR="005D0991" w:rsidRPr="00C31E22">
        <w:rPr>
          <w:rFonts w:ascii="Times New Roman" w:hAnsi="Times New Roman"/>
          <w:sz w:val="28"/>
          <w:szCs w:val="28"/>
        </w:rPr>
        <w:t>th</w:t>
      </w:r>
      <w:r w:rsidR="00B528DB" w:rsidRPr="00C31E22">
        <w:rPr>
          <w:rFonts w:ascii="Times New Roman" w:hAnsi="Times New Roman"/>
          <w:sz w:val="28"/>
          <w:szCs w:val="28"/>
        </w:rPr>
        <w:t xml:space="preserve">e </w:t>
      </w:r>
      <w:r w:rsidR="00B528DB" w:rsidRPr="00B03EA4">
        <w:rPr>
          <w:rFonts w:ascii="Times New Roman" w:hAnsi="Times New Roman"/>
          <w:sz w:val="28"/>
          <w:szCs w:val="28"/>
        </w:rPr>
        <w:t>draft joint General Comment on children in the context of international migration</w:t>
      </w:r>
      <w:r w:rsidR="00B528DB" w:rsidRPr="00C31E22">
        <w:rPr>
          <w:rFonts w:ascii="Times New Roman" w:hAnsi="Times New Roman"/>
          <w:sz w:val="28"/>
          <w:szCs w:val="28"/>
        </w:rPr>
        <w:t xml:space="preserve"> that you are </w:t>
      </w:r>
      <w:r w:rsidR="00C31E22" w:rsidRPr="00C31E22">
        <w:rPr>
          <w:rFonts w:ascii="Times New Roman" w:hAnsi="Times New Roman"/>
          <w:sz w:val="28"/>
          <w:szCs w:val="28"/>
        </w:rPr>
        <w:t>developing</w:t>
      </w:r>
      <w:r w:rsidR="00B528DB" w:rsidRPr="00C31E22">
        <w:rPr>
          <w:rFonts w:ascii="Times New Roman" w:hAnsi="Times New Roman"/>
          <w:sz w:val="28"/>
          <w:szCs w:val="28"/>
        </w:rPr>
        <w:t xml:space="preserve"> with the Committee on Migrant Workers. </w:t>
      </w:r>
      <w:r w:rsidR="00E5128E">
        <w:rPr>
          <w:rFonts w:ascii="Times New Roman" w:hAnsi="Times New Roman"/>
          <w:sz w:val="28"/>
          <w:szCs w:val="28"/>
        </w:rPr>
        <w:t>A</w:t>
      </w:r>
      <w:r w:rsidR="005D0991" w:rsidRPr="00C31E22">
        <w:rPr>
          <w:rFonts w:ascii="Times New Roman" w:hAnsi="Times New Roman"/>
          <w:sz w:val="28"/>
          <w:szCs w:val="28"/>
        </w:rPr>
        <w:t xml:space="preserve"> </w:t>
      </w:r>
      <w:r w:rsidR="00C31E22" w:rsidRPr="00C31E22">
        <w:rPr>
          <w:rFonts w:ascii="Times New Roman" w:hAnsi="Times New Roman"/>
          <w:sz w:val="28"/>
          <w:szCs w:val="28"/>
        </w:rPr>
        <w:t xml:space="preserve">consultation </w:t>
      </w:r>
      <w:r w:rsidR="00E5128E">
        <w:rPr>
          <w:rFonts w:ascii="Times New Roman" w:hAnsi="Times New Roman"/>
          <w:sz w:val="28"/>
          <w:szCs w:val="28"/>
        </w:rPr>
        <w:t xml:space="preserve">organized by </w:t>
      </w:r>
      <w:r w:rsidR="00E5128E" w:rsidRPr="00E5128E">
        <w:rPr>
          <w:rFonts w:ascii="Times New Roman" w:hAnsi="Times New Roman"/>
          <w:sz w:val="28"/>
          <w:szCs w:val="28"/>
        </w:rPr>
        <w:t xml:space="preserve">the </w:t>
      </w:r>
      <w:r w:rsidR="00E5128E" w:rsidRPr="00E5128E">
        <w:rPr>
          <w:bCs/>
          <w:sz w:val="28"/>
          <w:szCs w:val="28"/>
        </w:rPr>
        <w:t>Graduate Institute of International and Development Studies</w:t>
      </w:r>
      <w:r w:rsidR="00E5128E">
        <w:rPr>
          <w:bCs/>
          <w:sz w:val="28"/>
          <w:szCs w:val="28"/>
        </w:rPr>
        <w:t xml:space="preserve"> </w:t>
      </w:r>
      <w:r w:rsidR="00E5128E" w:rsidRPr="00E5128E">
        <w:rPr>
          <w:rFonts w:ascii="Times New Roman" w:hAnsi="Times New Roman"/>
          <w:sz w:val="28"/>
          <w:szCs w:val="28"/>
        </w:rPr>
        <w:t>with</w:t>
      </w:r>
      <w:r w:rsidR="00E5128E">
        <w:rPr>
          <w:rFonts w:ascii="Times New Roman" w:hAnsi="Times New Roman"/>
          <w:sz w:val="28"/>
          <w:szCs w:val="28"/>
        </w:rPr>
        <w:t xml:space="preserve"> relevant non-government organizations, UN agencies and a number of States was held in </w:t>
      </w:r>
      <w:r w:rsidR="00E5128E" w:rsidRPr="00C31E22">
        <w:rPr>
          <w:rFonts w:ascii="Times New Roman" w:hAnsi="Times New Roman"/>
          <w:sz w:val="28"/>
          <w:szCs w:val="28"/>
        </w:rPr>
        <w:t xml:space="preserve">Geneva </w:t>
      </w:r>
      <w:r w:rsidR="00C31E22" w:rsidRPr="00C31E22">
        <w:rPr>
          <w:rFonts w:ascii="Times New Roman" w:hAnsi="Times New Roman"/>
          <w:sz w:val="28"/>
          <w:szCs w:val="28"/>
        </w:rPr>
        <w:t>on 2 May</w:t>
      </w:r>
      <w:r w:rsidR="00E5128E">
        <w:rPr>
          <w:rFonts w:ascii="Times New Roman" w:hAnsi="Times New Roman"/>
          <w:sz w:val="28"/>
          <w:szCs w:val="28"/>
        </w:rPr>
        <w:t xml:space="preserve"> where you Chair participated via video-conference. A</w:t>
      </w:r>
      <w:r w:rsidR="00C31E22" w:rsidRPr="00C31E22">
        <w:rPr>
          <w:rFonts w:ascii="Times New Roman" w:hAnsi="Times New Roman"/>
          <w:sz w:val="28"/>
          <w:szCs w:val="28"/>
        </w:rPr>
        <w:t xml:space="preserve"> successful multi-stakeholder consultation took place in Madrid for the Mediterranean region on 4 and 5 May, sponsored by the Spanish Committee of UNICEF and the Ministry for Foreign Affairs of Spain</w:t>
      </w:r>
      <w:r w:rsidR="00E5128E">
        <w:rPr>
          <w:rFonts w:ascii="Times New Roman" w:hAnsi="Times New Roman"/>
          <w:sz w:val="28"/>
          <w:szCs w:val="28"/>
        </w:rPr>
        <w:t xml:space="preserve">, where </w:t>
      </w:r>
      <w:r w:rsidR="00F37374">
        <w:rPr>
          <w:rFonts w:ascii="Times New Roman" w:hAnsi="Times New Roman"/>
          <w:sz w:val="28"/>
          <w:szCs w:val="28"/>
        </w:rPr>
        <w:t xml:space="preserve">the was represented by its </w:t>
      </w:r>
      <w:r w:rsidR="00E5128E">
        <w:rPr>
          <w:rFonts w:ascii="Times New Roman" w:hAnsi="Times New Roman"/>
          <w:sz w:val="28"/>
          <w:szCs w:val="28"/>
        </w:rPr>
        <w:t>member Mr. Hatem Kotrane</w:t>
      </w:r>
      <w:r w:rsidR="00F37374">
        <w:rPr>
          <w:rFonts w:ascii="Times New Roman" w:hAnsi="Times New Roman"/>
          <w:sz w:val="28"/>
          <w:szCs w:val="28"/>
        </w:rPr>
        <w:t>.</w:t>
      </w:r>
      <w:r w:rsidR="00C31E22" w:rsidRPr="00C31E22">
        <w:rPr>
          <w:rFonts w:ascii="Times New Roman" w:hAnsi="Times New Roman"/>
          <w:sz w:val="28"/>
          <w:szCs w:val="28"/>
        </w:rPr>
        <w:t xml:space="preserve"> </w:t>
      </w:r>
      <w:r w:rsidR="00F37374">
        <w:rPr>
          <w:rFonts w:ascii="Times New Roman" w:hAnsi="Times New Roman"/>
          <w:sz w:val="28"/>
          <w:szCs w:val="28"/>
        </w:rPr>
        <w:t>Two r</w:t>
      </w:r>
      <w:r w:rsidR="00C31E22" w:rsidRPr="00C31E22">
        <w:rPr>
          <w:rFonts w:ascii="Times New Roman" w:hAnsi="Times New Roman"/>
          <w:sz w:val="28"/>
          <w:szCs w:val="28"/>
        </w:rPr>
        <w:t>egional consultations are also now confirmed</w:t>
      </w:r>
      <w:r w:rsidR="00F37374">
        <w:rPr>
          <w:rFonts w:ascii="Times New Roman" w:hAnsi="Times New Roman"/>
          <w:sz w:val="28"/>
          <w:szCs w:val="28"/>
        </w:rPr>
        <w:t xml:space="preserve">.  </w:t>
      </w:r>
      <w:r w:rsidR="00C31E22" w:rsidRPr="00C31E22">
        <w:rPr>
          <w:rFonts w:ascii="Times New Roman" w:hAnsi="Times New Roman"/>
          <w:sz w:val="28"/>
          <w:szCs w:val="28"/>
        </w:rPr>
        <w:t xml:space="preserve"> </w:t>
      </w:r>
      <w:r w:rsidR="00F37374">
        <w:rPr>
          <w:rFonts w:ascii="Times New Roman" w:hAnsi="Times New Roman"/>
          <w:sz w:val="28"/>
          <w:szCs w:val="28"/>
        </w:rPr>
        <w:t>F</w:t>
      </w:r>
      <w:r w:rsidR="00C31E22" w:rsidRPr="00C31E22">
        <w:rPr>
          <w:rFonts w:ascii="Times New Roman" w:hAnsi="Times New Roman"/>
          <w:sz w:val="28"/>
          <w:szCs w:val="28"/>
        </w:rPr>
        <w:t xml:space="preserve">or the Southeast Asia region </w:t>
      </w:r>
      <w:r w:rsidR="00F37374">
        <w:rPr>
          <w:rFonts w:ascii="Times New Roman" w:hAnsi="Times New Roman"/>
          <w:sz w:val="28"/>
          <w:szCs w:val="28"/>
        </w:rPr>
        <w:t xml:space="preserve">experts shall meet </w:t>
      </w:r>
      <w:r w:rsidR="00C31E22" w:rsidRPr="00C31E22">
        <w:rPr>
          <w:rFonts w:ascii="Times New Roman" w:hAnsi="Times New Roman"/>
          <w:sz w:val="28"/>
          <w:szCs w:val="28"/>
        </w:rPr>
        <w:t>in Bangkok on 24 and 25 May</w:t>
      </w:r>
      <w:r w:rsidR="00F37374">
        <w:rPr>
          <w:rFonts w:ascii="Times New Roman" w:hAnsi="Times New Roman"/>
          <w:sz w:val="28"/>
          <w:szCs w:val="28"/>
        </w:rPr>
        <w:t xml:space="preserve"> </w:t>
      </w:r>
      <w:r w:rsidR="00C31E22" w:rsidRPr="00C31E22">
        <w:rPr>
          <w:rFonts w:ascii="Times New Roman" w:hAnsi="Times New Roman"/>
          <w:sz w:val="28"/>
          <w:szCs w:val="28"/>
        </w:rPr>
        <w:t>sponsored by Save the Children, Terre des Hommes, the International Detention Coalition and the Asia Pacific Refugee Rights Network</w:t>
      </w:r>
      <w:r w:rsidR="00F37374">
        <w:rPr>
          <w:rFonts w:ascii="Times New Roman" w:hAnsi="Times New Roman"/>
          <w:sz w:val="28"/>
          <w:szCs w:val="28"/>
        </w:rPr>
        <w:t xml:space="preserve">.  In </w:t>
      </w:r>
      <w:r w:rsidR="00C31E22" w:rsidRPr="00C31E22">
        <w:rPr>
          <w:rFonts w:ascii="Times New Roman" w:hAnsi="Times New Roman"/>
          <w:sz w:val="28"/>
          <w:szCs w:val="28"/>
        </w:rPr>
        <w:t xml:space="preserve">the Latin America region </w:t>
      </w:r>
      <w:r w:rsidR="00F37374">
        <w:rPr>
          <w:rFonts w:ascii="Times New Roman" w:hAnsi="Times New Roman"/>
          <w:sz w:val="28"/>
          <w:szCs w:val="28"/>
        </w:rPr>
        <w:t xml:space="preserve">a consultation shall be held </w:t>
      </w:r>
      <w:r w:rsidR="00C31E22" w:rsidRPr="00C31E22">
        <w:rPr>
          <w:rFonts w:ascii="Times New Roman" w:hAnsi="Times New Roman"/>
          <w:sz w:val="28"/>
          <w:szCs w:val="28"/>
        </w:rPr>
        <w:t xml:space="preserve">in Mexico City on 27 and 28 June in cooperation with the </w:t>
      </w:r>
      <w:r w:rsidR="00E5128E">
        <w:rPr>
          <w:rFonts w:ascii="Times New Roman" w:hAnsi="Times New Roman"/>
          <w:sz w:val="28"/>
          <w:szCs w:val="28"/>
        </w:rPr>
        <w:t xml:space="preserve">Office of the </w:t>
      </w:r>
      <w:r w:rsidR="00C31E22" w:rsidRPr="00C31E22">
        <w:rPr>
          <w:rFonts w:ascii="Times New Roman" w:hAnsi="Times New Roman"/>
          <w:sz w:val="28"/>
          <w:szCs w:val="28"/>
        </w:rPr>
        <w:t>S</w:t>
      </w:r>
      <w:r w:rsidR="00F37374">
        <w:rPr>
          <w:rFonts w:ascii="Times New Roman" w:hAnsi="Times New Roman"/>
          <w:sz w:val="28"/>
          <w:szCs w:val="28"/>
        </w:rPr>
        <w:t>pecial Representative of the Secretary-General</w:t>
      </w:r>
      <w:r w:rsidR="00C31E22" w:rsidRPr="00C31E22">
        <w:rPr>
          <w:rFonts w:ascii="Times New Roman" w:hAnsi="Times New Roman"/>
          <w:sz w:val="28"/>
          <w:szCs w:val="28"/>
        </w:rPr>
        <w:t xml:space="preserve"> on violence against children, UNICEF</w:t>
      </w:r>
      <w:r w:rsidR="00F37374">
        <w:rPr>
          <w:rFonts w:ascii="Times New Roman" w:hAnsi="Times New Roman"/>
          <w:sz w:val="28"/>
          <w:szCs w:val="28"/>
        </w:rPr>
        <w:t xml:space="preserve"> and</w:t>
      </w:r>
      <w:r w:rsidR="00C31E22" w:rsidRPr="00C31E22">
        <w:rPr>
          <w:rFonts w:ascii="Times New Roman" w:hAnsi="Times New Roman"/>
          <w:sz w:val="28"/>
          <w:szCs w:val="28"/>
        </w:rPr>
        <w:t xml:space="preserve"> OHCHR </w:t>
      </w:r>
      <w:r w:rsidR="00F37374">
        <w:rPr>
          <w:rFonts w:ascii="Times New Roman" w:hAnsi="Times New Roman"/>
          <w:sz w:val="28"/>
          <w:szCs w:val="28"/>
        </w:rPr>
        <w:t xml:space="preserve">offices in </w:t>
      </w:r>
      <w:r w:rsidR="00C31E22" w:rsidRPr="00C31E22">
        <w:rPr>
          <w:rFonts w:ascii="Times New Roman" w:hAnsi="Times New Roman"/>
          <w:sz w:val="28"/>
          <w:szCs w:val="28"/>
        </w:rPr>
        <w:t xml:space="preserve">Mexico and Panama. </w:t>
      </w:r>
      <w:r w:rsidR="00F37374">
        <w:rPr>
          <w:rFonts w:ascii="Times New Roman" w:hAnsi="Times New Roman"/>
          <w:sz w:val="28"/>
          <w:szCs w:val="28"/>
        </w:rPr>
        <w:t>In addition, a</w:t>
      </w:r>
      <w:r w:rsidR="00B3222E">
        <w:rPr>
          <w:rFonts w:ascii="Times New Roman" w:hAnsi="Times New Roman"/>
          <w:sz w:val="28"/>
          <w:szCs w:val="28"/>
        </w:rPr>
        <w:t xml:space="preserve">n expert </w:t>
      </w:r>
      <w:r w:rsidR="00C31E22" w:rsidRPr="00C31E22">
        <w:rPr>
          <w:rFonts w:ascii="Times New Roman" w:hAnsi="Times New Roman"/>
          <w:sz w:val="28"/>
          <w:szCs w:val="28"/>
        </w:rPr>
        <w:t xml:space="preserve">meeting shall be held in Berlin on 12 to 13 June, sponsored by Terre des Hommes. These consultations provide an opportunity for the </w:t>
      </w:r>
      <w:r w:rsidR="00E5128E">
        <w:rPr>
          <w:rFonts w:ascii="Times New Roman" w:hAnsi="Times New Roman"/>
          <w:sz w:val="28"/>
          <w:szCs w:val="28"/>
        </w:rPr>
        <w:t>two</w:t>
      </w:r>
      <w:r w:rsidR="00C31E22" w:rsidRPr="00C31E22">
        <w:rPr>
          <w:rFonts w:ascii="Times New Roman" w:hAnsi="Times New Roman"/>
          <w:sz w:val="28"/>
          <w:szCs w:val="28"/>
        </w:rPr>
        <w:t xml:space="preserve"> Committees to provide an overview of the zero draft and for stakeholders to comment on the draft in particular with respect to the </w:t>
      </w:r>
      <w:r w:rsidR="00F37374">
        <w:rPr>
          <w:rFonts w:ascii="Times New Roman" w:hAnsi="Times New Roman"/>
          <w:sz w:val="28"/>
          <w:szCs w:val="28"/>
        </w:rPr>
        <w:t xml:space="preserve">national and </w:t>
      </w:r>
      <w:r w:rsidR="00C31E22" w:rsidRPr="00C31E22">
        <w:rPr>
          <w:rFonts w:ascii="Times New Roman" w:hAnsi="Times New Roman"/>
          <w:sz w:val="28"/>
          <w:szCs w:val="28"/>
        </w:rPr>
        <w:t>regional perspective</w:t>
      </w:r>
      <w:r w:rsidR="00F37374">
        <w:rPr>
          <w:rFonts w:ascii="Times New Roman" w:hAnsi="Times New Roman"/>
          <w:sz w:val="28"/>
          <w:szCs w:val="28"/>
        </w:rPr>
        <w:t>s</w:t>
      </w:r>
      <w:r w:rsidR="00C31E22" w:rsidRPr="00C31E22">
        <w:rPr>
          <w:rFonts w:ascii="Times New Roman" w:hAnsi="Times New Roman"/>
          <w:sz w:val="28"/>
          <w:szCs w:val="28"/>
        </w:rPr>
        <w:t xml:space="preserve"> relating to the various issues covered by the </w:t>
      </w:r>
      <w:r w:rsidR="00F37374">
        <w:rPr>
          <w:rFonts w:ascii="Times New Roman" w:hAnsi="Times New Roman"/>
          <w:sz w:val="28"/>
          <w:szCs w:val="28"/>
        </w:rPr>
        <w:t xml:space="preserve">joint </w:t>
      </w:r>
      <w:r w:rsidR="00C31E22" w:rsidRPr="00C31E22">
        <w:rPr>
          <w:rFonts w:ascii="Times New Roman" w:hAnsi="Times New Roman"/>
          <w:sz w:val="28"/>
          <w:szCs w:val="28"/>
        </w:rPr>
        <w:t xml:space="preserve">general comment. </w:t>
      </w:r>
    </w:p>
    <w:p w:rsidR="005D0991" w:rsidRPr="00997804" w:rsidRDefault="002655F9" w:rsidP="003A3851">
      <w:pPr>
        <w:pStyle w:val="NormalWeb"/>
        <w:spacing w:line="276" w:lineRule="auto"/>
        <w:ind w:firstLine="720"/>
        <w:jc w:val="both"/>
        <w:rPr>
          <w:rFonts w:ascii="Times New Roman" w:eastAsia="Times New Roman" w:hAnsi="Times New Roman"/>
          <w:sz w:val="28"/>
          <w:szCs w:val="28"/>
          <w:lang w:val="en-GB" w:eastAsia="en-GB"/>
        </w:rPr>
      </w:pPr>
      <w:r w:rsidRPr="003A3851">
        <w:rPr>
          <w:rFonts w:ascii="Times New Roman" w:hAnsi="Times New Roman"/>
          <w:sz w:val="28"/>
          <w:szCs w:val="28"/>
        </w:rPr>
        <w:t xml:space="preserve">Allow me now to update you on activities related to </w:t>
      </w:r>
      <w:r w:rsidRPr="00997804">
        <w:rPr>
          <w:rFonts w:ascii="Times New Roman" w:hAnsi="Times New Roman"/>
          <w:sz w:val="28"/>
          <w:szCs w:val="28"/>
        </w:rPr>
        <w:t>the Optional Protocol on a communications procedure (OPIC). T</w:t>
      </w:r>
      <w:r w:rsidR="005D0991" w:rsidRPr="00997804">
        <w:rPr>
          <w:rFonts w:ascii="Times New Roman" w:eastAsia="Times New Roman" w:hAnsi="Times New Roman"/>
          <w:sz w:val="28"/>
          <w:szCs w:val="28"/>
          <w:lang w:val="en-GB" w:eastAsia="en-GB"/>
        </w:rPr>
        <w:t xml:space="preserve">here is a clear indication that the procedure is </w:t>
      </w:r>
      <w:r w:rsidRPr="00997804">
        <w:rPr>
          <w:rFonts w:ascii="Times New Roman" w:eastAsia="Times New Roman" w:hAnsi="Times New Roman"/>
          <w:sz w:val="28"/>
          <w:szCs w:val="28"/>
          <w:lang w:val="en-GB" w:eastAsia="en-GB"/>
        </w:rPr>
        <w:t xml:space="preserve">now </w:t>
      </w:r>
      <w:r w:rsidR="005D0991" w:rsidRPr="00997804">
        <w:rPr>
          <w:rFonts w:ascii="Times New Roman" w:eastAsia="Times New Roman" w:hAnsi="Times New Roman"/>
          <w:sz w:val="28"/>
          <w:szCs w:val="28"/>
          <w:lang w:val="en-GB" w:eastAsia="en-GB"/>
        </w:rPr>
        <w:t>getting a lot of traction a</w:t>
      </w:r>
      <w:r w:rsidR="00AB5A8E" w:rsidRPr="00997804">
        <w:rPr>
          <w:rFonts w:ascii="Times New Roman" w:eastAsia="Times New Roman" w:hAnsi="Times New Roman"/>
          <w:sz w:val="28"/>
          <w:szCs w:val="28"/>
          <w:lang w:val="en-GB" w:eastAsia="en-GB"/>
        </w:rPr>
        <w:t>s</w:t>
      </w:r>
      <w:r w:rsidR="005D0991" w:rsidRPr="00997804">
        <w:rPr>
          <w:rFonts w:ascii="Times New Roman" w:eastAsia="Times New Roman" w:hAnsi="Times New Roman"/>
          <w:sz w:val="28"/>
          <w:szCs w:val="28"/>
          <w:lang w:val="en-GB" w:eastAsia="en-GB"/>
        </w:rPr>
        <w:t xml:space="preserve"> more and more communications are coming to the Committee. </w:t>
      </w:r>
      <w:r w:rsidR="003A3851" w:rsidRPr="00997804">
        <w:rPr>
          <w:rFonts w:ascii="Times New Roman" w:hAnsi="Times New Roman"/>
          <w:sz w:val="28"/>
          <w:szCs w:val="28"/>
          <w:lang w:val="en-GB" w:eastAsia="en-GB"/>
        </w:rPr>
        <w:t>So far 15 communications have been registered, 3 of which have been examined by the Committee and adopted</w:t>
      </w:r>
      <w:r w:rsidR="00F37374" w:rsidRPr="00997804">
        <w:rPr>
          <w:rFonts w:ascii="Times New Roman" w:hAnsi="Times New Roman"/>
          <w:sz w:val="28"/>
          <w:szCs w:val="28"/>
          <w:lang w:val="en-GB" w:eastAsia="en-GB"/>
        </w:rPr>
        <w:t xml:space="preserve">: </w:t>
      </w:r>
      <w:r w:rsidR="003A3851" w:rsidRPr="00997804">
        <w:rPr>
          <w:rFonts w:ascii="Times New Roman" w:hAnsi="Times New Roman"/>
          <w:sz w:val="28"/>
          <w:szCs w:val="28"/>
          <w:lang w:val="en-GB" w:eastAsia="en-GB"/>
        </w:rPr>
        <w:t xml:space="preserve"> 2 </w:t>
      </w:r>
      <w:r w:rsidR="00F37374" w:rsidRPr="00997804">
        <w:rPr>
          <w:rFonts w:ascii="Times New Roman" w:hAnsi="Times New Roman"/>
          <w:sz w:val="28"/>
          <w:szCs w:val="28"/>
          <w:lang w:val="en-GB" w:eastAsia="en-GB"/>
        </w:rPr>
        <w:t xml:space="preserve">concerning </w:t>
      </w:r>
      <w:r w:rsidR="003A3851" w:rsidRPr="00997804">
        <w:rPr>
          <w:rFonts w:ascii="Times New Roman" w:hAnsi="Times New Roman"/>
          <w:sz w:val="28"/>
          <w:szCs w:val="28"/>
          <w:lang w:val="en-GB" w:eastAsia="en-GB"/>
        </w:rPr>
        <w:t xml:space="preserve">Spain and 1 </w:t>
      </w:r>
      <w:r w:rsidR="00F37374" w:rsidRPr="00997804">
        <w:rPr>
          <w:rFonts w:ascii="Times New Roman" w:hAnsi="Times New Roman"/>
          <w:sz w:val="28"/>
          <w:szCs w:val="28"/>
          <w:lang w:val="en-GB" w:eastAsia="en-GB"/>
        </w:rPr>
        <w:t>concerning</w:t>
      </w:r>
      <w:r w:rsidR="003A3851" w:rsidRPr="00997804">
        <w:rPr>
          <w:rFonts w:ascii="Times New Roman" w:hAnsi="Times New Roman"/>
          <w:sz w:val="28"/>
          <w:szCs w:val="28"/>
          <w:lang w:val="en-GB" w:eastAsia="en-GB"/>
        </w:rPr>
        <w:t xml:space="preserve"> Costa Rica</w:t>
      </w:r>
      <w:r w:rsidR="00F37374" w:rsidRPr="00997804">
        <w:rPr>
          <w:rFonts w:ascii="Times New Roman" w:hAnsi="Times New Roman"/>
          <w:sz w:val="28"/>
          <w:szCs w:val="28"/>
          <w:lang w:val="en-GB" w:eastAsia="en-GB"/>
        </w:rPr>
        <w:t>.  A</w:t>
      </w:r>
      <w:r w:rsidR="003A3851" w:rsidRPr="00997804">
        <w:rPr>
          <w:rFonts w:ascii="Times New Roman" w:hAnsi="Times New Roman"/>
          <w:sz w:val="28"/>
          <w:szCs w:val="28"/>
          <w:lang w:val="en-GB" w:eastAsia="en-GB"/>
        </w:rPr>
        <w:t xml:space="preserve">ll of them </w:t>
      </w:r>
      <w:r w:rsidR="00F37374" w:rsidRPr="00997804">
        <w:rPr>
          <w:rFonts w:ascii="Times New Roman" w:hAnsi="Times New Roman"/>
          <w:sz w:val="28"/>
          <w:szCs w:val="28"/>
          <w:lang w:val="en-GB" w:eastAsia="en-GB"/>
        </w:rPr>
        <w:t xml:space="preserve">were </w:t>
      </w:r>
      <w:r w:rsidR="003A3851" w:rsidRPr="00997804">
        <w:rPr>
          <w:rFonts w:ascii="Times New Roman" w:hAnsi="Times New Roman"/>
          <w:sz w:val="28"/>
          <w:szCs w:val="28"/>
          <w:lang w:val="en-GB" w:eastAsia="en-GB"/>
        </w:rPr>
        <w:t xml:space="preserve">declared inadmissible. A list of all pending cases (registered but not examined) will be published on the Committee's website (without disclosing the name of the authors) to encourage third party interventions. Around </w:t>
      </w:r>
      <w:r w:rsidR="0013183A">
        <w:rPr>
          <w:rFonts w:ascii="Times New Roman" w:hAnsi="Times New Roman"/>
          <w:sz w:val="28"/>
          <w:szCs w:val="28"/>
          <w:lang w:val="en-GB" w:eastAsia="en-GB"/>
        </w:rPr>
        <w:t>8</w:t>
      </w:r>
      <w:r w:rsidR="003A3851" w:rsidRPr="00997804">
        <w:rPr>
          <w:rFonts w:ascii="Times New Roman" w:hAnsi="Times New Roman"/>
          <w:sz w:val="28"/>
          <w:szCs w:val="28"/>
          <w:lang w:val="en-GB" w:eastAsia="en-GB"/>
        </w:rPr>
        <w:t xml:space="preserve">0 cases were received which were not registered, demonstrating the increasing interest </w:t>
      </w:r>
      <w:r w:rsidR="00F37374" w:rsidRPr="00997804">
        <w:rPr>
          <w:rFonts w:ascii="Times New Roman" w:hAnsi="Times New Roman"/>
          <w:sz w:val="28"/>
          <w:szCs w:val="28"/>
          <w:lang w:val="en-GB" w:eastAsia="en-GB"/>
        </w:rPr>
        <w:t xml:space="preserve">in </w:t>
      </w:r>
      <w:r w:rsidR="003A3851" w:rsidRPr="00997804">
        <w:rPr>
          <w:rFonts w:ascii="Times New Roman" w:hAnsi="Times New Roman"/>
          <w:sz w:val="28"/>
          <w:szCs w:val="28"/>
          <w:lang w:val="en-GB" w:eastAsia="en-GB"/>
        </w:rPr>
        <w:t xml:space="preserve">this procedure. </w:t>
      </w:r>
      <w:r w:rsidRPr="00997804">
        <w:rPr>
          <w:rFonts w:ascii="Times New Roman" w:eastAsia="Times New Roman" w:hAnsi="Times New Roman"/>
          <w:sz w:val="28"/>
          <w:szCs w:val="28"/>
          <w:lang w:val="en-GB" w:eastAsia="en-GB"/>
        </w:rPr>
        <w:t xml:space="preserve">It is a positive that after a </w:t>
      </w:r>
      <w:r w:rsidR="00F37374" w:rsidRPr="00997804">
        <w:rPr>
          <w:rFonts w:ascii="Times New Roman" w:eastAsia="Times New Roman" w:hAnsi="Times New Roman"/>
          <w:sz w:val="28"/>
          <w:szCs w:val="28"/>
          <w:lang w:val="en-GB" w:eastAsia="en-GB"/>
        </w:rPr>
        <w:t>hiatus</w:t>
      </w:r>
      <w:r w:rsidRPr="00997804">
        <w:rPr>
          <w:rFonts w:ascii="Times New Roman" w:eastAsia="Times New Roman" w:hAnsi="Times New Roman"/>
          <w:sz w:val="28"/>
          <w:szCs w:val="28"/>
          <w:lang w:val="en-GB" w:eastAsia="en-GB"/>
        </w:rPr>
        <w:t xml:space="preserve">, </w:t>
      </w:r>
      <w:r w:rsidR="00F37374" w:rsidRPr="00997804">
        <w:rPr>
          <w:rFonts w:ascii="Times New Roman" w:eastAsia="Times New Roman" w:hAnsi="Times New Roman"/>
          <w:sz w:val="28"/>
          <w:szCs w:val="28"/>
          <w:lang w:val="en-GB" w:eastAsia="en-GB"/>
        </w:rPr>
        <w:t>five</w:t>
      </w:r>
      <w:r w:rsidR="003A3851" w:rsidRPr="00997804">
        <w:rPr>
          <w:rFonts w:ascii="Times New Roman" w:eastAsia="Times New Roman" w:hAnsi="Times New Roman"/>
          <w:sz w:val="28"/>
          <w:szCs w:val="28"/>
          <w:lang w:val="en-GB" w:eastAsia="en-GB"/>
        </w:rPr>
        <w:t xml:space="preserve"> </w:t>
      </w:r>
      <w:r w:rsidRPr="00997804">
        <w:rPr>
          <w:rFonts w:ascii="Times New Roman" w:eastAsia="Times New Roman" w:hAnsi="Times New Roman"/>
          <w:sz w:val="28"/>
          <w:szCs w:val="28"/>
          <w:lang w:val="en-GB" w:eastAsia="en-GB"/>
        </w:rPr>
        <w:t xml:space="preserve">States have ratified or acceded OPIC since last session, including our host </w:t>
      </w:r>
      <w:r w:rsidR="003A3851" w:rsidRPr="00997804">
        <w:rPr>
          <w:rFonts w:ascii="Times New Roman" w:eastAsia="Times New Roman" w:hAnsi="Times New Roman"/>
          <w:sz w:val="28"/>
          <w:szCs w:val="28"/>
          <w:lang w:val="en-GB" w:eastAsia="en-GB"/>
        </w:rPr>
        <w:t>country Switzerland</w:t>
      </w:r>
      <w:r w:rsidRPr="00997804">
        <w:rPr>
          <w:rFonts w:ascii="Times New Roman" w:eastAsia="Times New Roman" w:hAnsi="Times New Roman"/>
          <w:sz w:val="28"/>
          <w:szCs w:val="28"/>
          <w:lang w:val="en-GB" w:eastAsia="en-GB"/>
        </w:rPr>
        <w:t xml:space="preserve">. </w:t>
      </w:r>
    </w:p>
    <w:p w:rsidR="00DD1AA9" w:rsidRDefault="00DD1AA9" w:rsidP="00A60FFB">
      <w:pPr>
        <w:spacing w:after="0"/>
        <w:rPr>
          <w:rFonts w:ascii="Times New Roman" w:hAnsi="Times New Roman" w:cs="Times New Roman"/>
          <w:i/>
          <w:sz w:val="28"/>
          <w:szCs w:val="28"/>
        </w:rPr>
      </w:pPr>
    </w:p>
    <w:p w:rsidR="00DE25C3" w:rsidRPr="00997804" w:rsidRDefault="00DE25C3" w:rsidP="00A60FFB">
      <w:pPr>
        <w:spacing w:after="0"/>
        <w:rPr>
          <w:rFonts w:ascii="Times New Roman" w:eastAsia="Times New Roman" w:hAnsi="Times New Roman" w:cs="Times New Roman"/>
          <w:i/>
          <w:sz w:val="28"/>
          <w:szCs w:val="28"/>
        </w:rPr>
      </w:pPr>
      <w:r w:rsidRPr="00997804">
        <w:rPr>
          <w:rFonts w:ascii="Times New Roman" w:hAnsi="Times New Roman" w:cs="Times New Roman"/>
          <w:i/>
          <w:sz w:val="28"/>
          <w:szCs w:val="28"/>
        </w:rPr>
        <w:t>Mr. Chair,</w:t>
      </w:r>
    </w:p>
    <w:p w:rsidR="00B736C2" w:rsidRPr="00997804" w:rsidRDefault="00DE25C3" w:rsidP="00A60FFB">
      <w:pPr>
        <w:spacing w:after="0"/>
        <w:rPr>
          <w:rFonts w:ascii="Times New Roman" w:hAnsi="Times New Roman" w:cs="Times New Roman"/>
          <w:i/>
          <w:sz w:val="28"/>
          <w:szCs w:val="28"/>
        </w:rPr>
      </w:pPr>
      <w:r w:rsidRPr="00997804">
        <w:rPr>
          <w:rFonts w:ascii="Times New Roman" w:hAnsi="Times New Roman" w:cs="Times New Roman"/>
          <w:i/>
          <w:sz w:val="28"/>
          <w:szCs w:val="28"/>
        </w:rPr>
        <w:t>Distinguished members,</w:t>
      </w:r>
    </w:p>
    <w:p w:rsidR="00A66AA5" w:rsidRPr="00997804" w:rsidRDefault="00A66AA5" w:rsidP="00A66AA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line="240" w:lineRule="auto"/>
        <w:jc w:val="both"/>
        <w:rPr>
          <w:rFonts w:ascii="Times New Roman" w:hAnsi="Times New Roman" w:cs="Times New Roman"/>
          <w:i/>
          <w:sz w:val="28"/>
          <w:szCs w:val="28"/>
        </w:rPr>
      </w:pPr>
    </w:p>
    <w:p w:rsidR="00F84D4E" w:rsidRDefault="00093F38" w:rsidP="00A66AA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ind w:firstLine="357"/>
        <w:jc w:val="both"/>
        <w:rPr>
          <w:rFonts w:ascii="Times New Roman" w:hAnsi="Times New Roman" w:cs="Times New Roman"/>
          <w:sz w:val="28"/>
          <w:szCs w:val="28"/>
        </w:rPr>
      </w:pPr>
      <w:r w:rsidRPr="00997804">
        <w:rPr>
          <w:rFonts w:ascii="Times New Roman" w:hAnsi="Times New Roman" w:cs="Times New Roman"/>
          <w:sz w:val="28"/>
          <w:szCs w:val="28"/>
        </w:rPr>
        <w:t>I would like now to inform</w:t>
      </w:r>
      <w:r w:rsidR="00A66AA5" w:rsidRPr="00997804">
        <w:rPr>
          <w:rFonts w:ascii="Times New Roman" w:hAnsi="Times New Roman" w:cs="Times New Roman"/>
          <w:sz w:val="28"/>
          <w:szCs w:val="28"/>
        </w:rPr>
        <w:t xml:space="preserve"> you on the work of </w:t>
      </w:r>
      <w:r w:rsidR="00F84D4E" w:rsidRPr="00997804">
        <w:rPr>
          <w:rFonts w:ascii="Times New Roman" w:hAnsi="Times New Roman" w:cs="Times New Roman"/>
          <w:sz w:val="28"/>
          <w:szCs w:val="28"/>
        </w:rPr>
        <w:t xml:space="preserve">the </w:t>
      </w:r>
      <w:r w:rsidR="00A66AA5" w:rsidRPr="00997804">
        <w:rPr>
          <w:rFonts w:ascii="Times New Roman" w:hAnsi="Times New Roman" w:cs="Times New Roman"/>
          <w:bCs/>
          <w:sz w:val="28"/>
          <w:szCs w:val="28"/>
        </w:rPr>
        <w:t xml:space="preserve">OHCHR-WHO High Level Working Group on the Health and Human Rights of Women, Children and Adolescents. </w:t>
      </w:r>
      <w:r w:rsidR="00A66AA5" w:rsidRPr="00997804">
        <w:rPr>
          <w:rFonts w:ascii="Times New Roman" w:hAnsi="Times New Roman" w:cs="Times New Roman"/>
          <w:sz w:val="28"/>
          <w:szCs w:val="28"/>
        </w:rPr>
        <w:t xml:space="preserve">The Working Group was established by the High Commissioner </w:t>
      </w:r>
      <w:r w:rsidR="00F37374" w:rsidRPr="00997804">
        <w:rPr>
          <w:rFonts w:ascii="Times New Roman" w:hAnsi="Times New Roman" w:cs="Times New Roman"/>
          <w:sz w:val="28"/>
          <w:szCs w:val="28"/>
        </w:rPr>
        <w:t xml:space="preserve">for Human Rights </w:t>
      </w:r>
      <w:r w:rsidR="00A66AA5" w:rsidRPr="00997804">
        <w:rPr>
          <w:rFonts w:ascii="Times New Roman" w:hAnsi="Times New Roman" w:cs="Times New Roman"/>
          <w:sz w:val="28"/>
          <w:szCs w:val="28"/>
        </w:rPr>
        <w:t xml:space="preserve">together with </w:t>
      </w:r>
      <w:r w:rsidR="00F37374" w:rsidRPr="00997804">
        <w:rPr>
          <w:rFonts w:ascii="Times New Roman" w:hAnsi="Times New Roman" w:cs="Times New Roman"/>
          <w:sz w:val="28"/>
          <w:szCs w:val="28"/>
        </w:rPr>
        <w:t xml:space="preserve">the </w:t>
      </w:r>
      <w:r w:rsidR="00A66AA5" w:rsidRPr="00997804">
        <w:rPr>
          <w:rFonts w:ascii="Times New Roman" w:hAnsi="Times New Roman" w:cs="Times New Roman"/>
          <w:sz w:val="28"/>
          <w:szCs w:val="28"/>
        </w:rPr>
        <w:t>WHO Director General in May 2016. The High Level Working Group is co-chaired by the</w:t>
      </w:r>
      <w:r w:rsidR="00A66AA5" w:rsidRPr="00A66AA5">
        <w:rPr>
          <w:rFonts w:ascii="Times New Roman" w:hAnsi="Times New Roman" w:cs="Times New Roman"/>
          <w:sz w:val="28"/>
          <w:szCs w:val="28"/>
        </w:rPr>
        <w:t xml:space="preserve"> former President of Finland, Ms Tarja Halonen</w:t>
      </w:r>
      <w:r>
        <w:rPr>
          <w:rFonts w:ascii="Times New Roman" w:hAnsi="Times New Roman" w:cs="Times New Roman"/>
          <w:sz w:val="28"/>
          <w:szCs w:val="28"/>
        </w:rPr>
        <w:t>,</w:t>
      </w:r>
      <w:r w:rsidR="00A66AA5" w:rsidRPr="00A66AA5">
        <w:rPr>
          <w:rFonts w:ascii="Times New Roman" w:hAnsi="Times New Roman" w:cs="Times New Roman"/>
          <w:sz w:val="28"/>
          <w:szCs w:val="28"/>
        </w:rPr>
        <w:t xml:space="preserve"> and the prominent Human Rights expert, Ms Hina Jilani</w:t>
      </w:r>
      <w:r w:rsidR="00F175B0">
        <w:rPr>
          <w:rFonts w:ascii="Times New Roman" w:hAnsi="Times New Roman" w:cs="Times New Roman"/>
          <w:sz w:val="28"/>
          <w:szCs w:val="28"/>
        </w:rPr>
        <w:t>.  I</w:t>
      </w:r>
      <w:r w:rsidR="00A66AA5" w:rsidRPr="00A66AA5">
        <w:rPr>
          <w:rFonts w:ascii="Times New Roman" w:hAnsi="Times New Roman" w:cs="Times New Roman"/>
          <w:sz w:val="28"/>
          <w:szCs w:val="28"/>
        </w:rPr>
        <w:t>ts members include former heads of state, sitting Ministers of Health, and health and human rights experts.</w:t>
      </w:r>
      <w:r w:rsidR="00A66AA5">
        <w:rPr>
          <w:rFonts w:ascii="Times New Roman" w:hAnsi="Times New Roman" w:cs="Times New Roman"/>
          <w:sz w:val="28"/>
          <w:szCs w:val="28"/>
        </w:rPr>
        <w:t xml:space="preserve"> </w:t>
      </w:r>
      <w:r w:rsidR="00A66AA5" w:rsidRPr="00A66AA5">
        <w:rPr>
          <w:rFonts w:ascii="Times New Roman" w:hAnsi="Times New Roman" w:cs="Times New Roman"/>
          <w:sz w:val="28"/>
          <w:szCs w:val="28"/>
        </w:rPr>
        <w:t xml:space="preserve">Much work has been done over the years to </w:t>
      </w:r>
      <w:r w:rsidR="00F175B0">
        <w:rPr>
          <w:rFonts w:ascii="Times New Roman" w:hAnsi="Times New Roman" w:cs="Times New Roman"/>
          <w:sz w:val="28"/>
          <w:szCs w:val="28"/>
        </w:rPr>
        <w:t>make</w:t>
      </w:r>
      <w:r w:rsidR="00A66AA5" w:rsidRPr="00A66AA5">
        <w:rPr>
          <w:rFonts w:ascii="Times New Roman" w:hAnsi="Times New Roman" w:cs="Times New Roman"/>
          <w:sz w:val="28"/>
          <w:szCs w:val="28"/>
        </w:rPr>
        <w:t xml:space="preserve"> the clear link between health and human rights. This Committee’s work, including its elaboration of C</w:t>
      </w:r>
      <w:r>
        <w:rPr>
          <w:rFonts w:ascii="Times New Roman" w:hAnsi="Times New Roman" w:cs="Times New Roman"/>
          <w:sz w:val="28"/>
          <w:szCs w:val="28"/>
        </w:rPr>
        <w:t xml:space="preserve">oncluding observations </w:t>
      </w:r>
      <w:r w:rsidR="00A66AA5" w:rsidRPr="00A66AA5">
        <w:rPr>
          <w:rFonts w:ascii="Times New Roman" w:hAnsi="Times New Roman" w:cs="Times New Roman"/>
          <w:sz w:val="28"/>
          <w:szCs w:val="28"/>
        </w:rPr>
        <w:t xml:space="preserve">and a number of General Comments, including the recent one on adolescents, is </w:t>
      </w:r>
      <w:r w:rsidR="00F175B0">
        <w:rPr>
          <w:rFonts w:ascii="Times New Roman" w:hAnsi="Times New Roman" w:cs="Times New Roman"/>
          <w:sz w:val="28"/>
          <w:szCs w:val="28"/>
        </w:rPr>
        <w:t>a clear example of this</w:t>
      </w:r>
      <w:r w:rsidR="00A66AA5" w:rsidRPr="00A66AA5">
        <w:rPr>
          <w:rFonts w:ascii="Times New Roman" w:hAnsi="Times New Roman" w:cs="Times New Roman"/>
          <w:sz w:val="28"/>
          <w:szCs w:val="28"/>
        </w:rPr>
        <w:t>. We have global commitments and robust guidance on a rights-based approach to health – what it is, how to implement it, and evidence that it works to improve health. But despite all of this, translation on the ground remains patchy and precarious.</w:t>
      </w:r>
      <w:r w:rsidR="00A66AA5">
        <w:rPr>
          <w:rFonts w:ascii="Times New Roman" w:hAnsi="Times New Roman" w:cs="Times New Roman"/>
          <w:sz w:val="28"/>
          <w:szCs w:val="28"/>
        </w:rPr>
        <w:t xml:space="preserve"> </w:t>
      </w:r>
    </w:p>
    <w:p w:rsidR="00A66AA5" w:rsidRPr="00A66AA5" w:rsidRDefault="00A66AA5" w:rsidP="00A66AA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ind w:firstLine="357"/>
        <w:jc w:val="both"/>
        <w:rPr>
          <w:rFonts w:ascii="Times New Roman" w:hAnsi="Times New Roman" w:cs="Times New Roman"/>
          <w:sz w:val="28"/>
          <w:szCs w:val="28"/>
        </w:rPr>
      </w:pPr>
      <w:r w:rsidRPr="00A66AA5">
        <w:rPr>
          <w:rFonts w:ascii="Times New Roman" w:hAnsi="Times New Roman" w:cs="Times New Roman"/>
          <w:sz w:val="28"/>
          <w:szCs w:val="28"/>
        </w:rPr>
        <w:t>This High Level Working Group provides an unprecedented opportunity to generate high level political dialogue for the advancement of the health and human rights agenda at the country and global levels. Its call will build on norms, guidance and tools generated over the years, as well as the Sustainable Development Goals and the UN Secretary-General’s Global Strategy for Women's, Children's and Adolescents' Health.</w:t>
      </w:r>
      <w:r w:rsidR="00F84D4E">
        <w:rPr>
          <w:rFonts w:ascii="Times New Roman" w:hAnsi="Times New Roman" w:cs="Times New Roman"/>
          <w:sz w:val="28"/>
          <w:szCs w:val="28"/>
        </w:rPr>
        <w:t xml:space="preserve"> </w:t>
      </w:r>
      <w:r w:rsidRPr="00A66AA5">
        <w:rPr>
          <w:rFonts w:ascii="Times New Roman" w:hAnsi="Times New Roman" w:cs="Times New Roman"/>
          <w:sz w:val="28"/>
          <w:szCs w:val="28"/>
        </w:rPr>
        <w:t>Th</w:t>
      </w:r>
      <w:r w:rsidR="00093F38">
        <w:rPr>
          <w:rFonts w:ascii="Times New Roman" w:hAnsi="Times New Roman" w:cs="Times New Roman"/>
          <w:sz w:val="28"/>
          <w:szCs w:val="28"/>
        </w:rPr>
        <w:t xml:space="preserve">is Working Group </w:t>
      </w:r>
      <w:r w:rsidR="00F175B0">
        <w:rPr>
          <w:rFonts w:ascii="Times New Roman" w:hAnsi="Times New Roman" w:cs="Times New Roman"/>
          <w:sz w:val="28"/>
          <w:szCs w:val="28"/>
        </w:rPr>
        <w:t>shall</w:t>
      </w:r>
      <w:r w:rsidR="00AF319F">
        <w:rPr>
          <w:rFonts w:ascii="Times New Roman" w:hAnsi="Times New Roman" w:cs="Times New Roman"/>
          <w:sz w:val="28"/>
          <w:szCs w:val="28"/>
        </w:rPr>
        <w:t xml:space="preserve"> </w:t>
      </w:r>
      <w:r w:rsidRPr="00A66AA5">
        <w:rPr>
          <w:rFonts w:ascii="Times New Roman" w:hAnsi="Times New Roman" w:cs="Times New Roman"/>
          <w:sz w:val="28"/>
          <w:szCs w:val="28"/>
        </w:rPr>
        <w:t xml:space="preserve">launch its report on 22 May at the World Health Assembly, and on 13 June at the Human Rights Council. The Committee will have an opportunity to be briefed in </w:t>
      </w:r>
      <w:r w:rsidR="00F175B0">
        <w:rPr>
          <w:rFonts w:ascii="Times New Roman" w:hAnsi="Times New Roman" w:cs="Times New Roman"/>
          <w:sz w:val="28"/>
          <w:szCs w:val="28"/>
        </w:rPr>
        <w:t xml:space="preserve">greater </w:t>
      </w:r>
      <w:r w:rsidRPr="00A66AA5">
        <w:rPr>
          <w:rFonts w:ascii="Times New Roman" w:hAnsi="Times New Roman" w:cs="Times New Roman"/>
          <w:sz w:val="28"/>
          <w:szCs w:val="28"/>
        </w:rPr>
        <w:t xml:space="preserve">detail and discuss </w:t>
      </w:r>
      <w:r w:rsidR="00F175B0">
        <w:rPr>
          <w:rFonts w:ascii="Times New Roman" w:hAnsi="Times New Roman" w:cs="Times New Roman"/>
          <w:sz w:val="28"/>
          <w:szCs w:val="28"/>
        </w:rPr>
        <w:t xml:space="preserve">the </w:t>
      </w:r>
      <w:r w:rsidRPr="00A66AA5">
        <w:rPr>
          <w:rFonts w:ascii="Times New Roman" w:hAnsi="Times New Roman" w:cs="Times New Roman"/>
          <w:sz w:val="28"/>
          <w:szCs w:val="28"/>
        </w:rPr>
        <w:t xml:space="preserve">relevance of this initiative </w:t>
      </w:r>
      <w:r w:rsidR="00F175B0">
        <w:rPr>
          <w:rFonts w:ascii="Times New Roman" w:hAnsi="Times New Roman" w:cs="Times New Roman"/>
          <w:sz w:val="28"/>
          <w:szCs w:val="28"/>
        </w:rPr>
        <w:t>for</w:t>
      </w:r>
      <w:r w:rsidRPr="00A66AA5">
        <w:rPr>
          <w:rFonts w:ascii="Times New Roman" w:hAnsi="Times New Roman" w:cs="Times New Roman"/>
          <w:sz w:val="28"/>
          <w:szCs w:val="28"/>
        </w:rPr>
        <w:t xml:space="preserve"> the Committee’s work on 8 June at the meeting of Treaty Body Members Platform at the Geneva Academy</w:t>
      </w:r>
      <w:r w:rsidR="00F84D4E">
        <w:rPr>
          <w:rFonts w:ascii="Times New Roman" w:hAnsi="Times New Roman" w:cs="Times New Roman"/>
          <w:sz w:val="28"/>
          <w:szCs w:val="28"/>
        </w:rPr>
        <w:t xml:space="preserve"> </w:t>
      </w:r>
      <w:r w:rsidR="00F175B0">
        <w:rPr>
          <w:rFonts w:ascii="Times New Roman" w:hAnsi="Times New Roman" w:cs="Times New Roman"/>
          <w:sz w:val="28"/>
          <w:szCs w:val="28"/>
        </w:rPr>
        <w:t xml:space="preserve">held jointly </w:t>
      </w:r>
      <w:r w:rsidR="00F84D4E">
        <w:rPr>
          <w:rFonts w:ascii="Times New Roman" w:hAnsi="Times New Roman" w:cs="Times New Roman"/>
          <w:sz w:val="28"/>
          <w:szCs w:val="28"/>
        </w:rPr>
        <w:t>with the Committee on Economic, Social and Cultural Rights</w:t>
      </w:r>
      <w:r w:rsidRPr="00A66AA5">
        <w:rPr>
          <w:rFonts w:ascii="Times New Roman" w:hAnsi="Times New Roman" w:cs="Times New Roman"/>
          <w:sz w:val="28"/>
          <w:szCs w:val="28"/>
        </w:rPr>
        <w:t>.</w:t>
      </w:r>
    </w:p>
    <w:p w:rsidR="00AF319F" w:rsidRDefault="00AF319F" w:rsidP="00265F42">
      <w:pPr>
        <w:spacing w:after="0"/>
        <w:rPr>
          <w:rFonts w:ascii="Times New Roman" w:hAnsi="Times New Roman" w:cs="Times New Roman"/>
          <w:i/>
          <w:sz w:val="28"/>
          <w:szCs w:val="28"/>
        </w:rPr>
      </w:pPr>
    </w:p>
    <w:p w:rsidR="00AE1459" w:rsidRPr="00265F42" w:rsidRDefault="00AE1459" w:rsidP="00265F42">
      <w:pPr>
        <w:spacing w:after="0"/>
        <w:rPr>
          <w:rFonts w:ascii="Times New Roman" w:eastAsia="Times New Roman" w:hAnsi="Times New Roman" w:cs="Times New Roman"/>
          <w:i/>
          <w:sz w:val="28"/>
          <w:szCs w:val="28"/>
        </w:rPr>
      </w:pPr>
      <w:r w:rsidRPr="00265F42">
        <w:rPr>
          <w:rFonts w:ascii="Times New Roman" w:hAnsi="Times New Roman" w:cs="Times New Roman"/>
          <w:i/>
          <w:sz w:val="28"/>
          <w:szCs w:val="28"/>
        </w:rPr>
        <w:t>Mr. Chair,</w:t>
      </w:r>
    </w:p>
    <w:p w:rsidR="00AE1459" w:rsidRPr="00AF319F" w:rsidRDefault="00AE1459" w:rsidP="00265F42">
      <w:pPr>
        <w:rPr>
          <w:rFonts w:ascii="Times New Roman" w:hAnsi="Times New Roman" w:cs="Times New Roman"/>
          <w:i/>
          <w:color w:val="auto"/>
          <w:sz w:val="28"/>
          <w:szCs w:val="28"/>
        </w:rPr>
      </w:pPr>
      <w:r w:rsidRPr="00AF319F">
        <w:rPr>
          <w:rFonts w:ascii="Times New Roman" w:hAnsi="Times New Roman" w:cs="Times New Roman"/>
          <w:i/>
          <w:color w:val="auto"/>
          <w:sz w:val="28"/>
          <w:szCs w:val="28"/>
        </w:rPr>
        <w:t>Distinguished members,</w:t>
      </w:r>
    </w:p>
    <w:p w:rsidR="00AF319F" w:rsidRPr="00AF319F" w:rsidRDefault="00AF319F" w:rsidP="0013183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ind w:firstLine="720"/>
        <w:jc w:val="both"/>
        <w:rPr>
          <w:rFonts w:ascii="Times New Roman" w:eastAsia="Arial Unicode MS" w:hAnsi="Times New Roman" w:cs="Times New Roman"/>
          <w:b/>
          <w:bCs/>
          <w:color w:val="auto"/>
          <w:sz w:val="28"/>
          <w:szCs w:val="28"/>
          <w:lang w:val="en-GB" w:eastAsia="en-GB"/>
        </w:rPr>
      </w:pPr>
      <w:r w:rsidRPr="00997804">
        <w:rPr>
          <w:rFonts w:ascii="Times New Roman" w:eastAsia="Arial Unicode MS" w:hAnsi="Times New Roman" w:cs="Times New Roman"/>
          <w:bCs/>
          <w:color w:val="auto"/>
          <w:sz w:val="28"/>
          <w:szCs w:val="28"/>
          <w:lang w:val="en-GB" w:eastAsia="en-GB"/>
        </w:rPr>
        <w:t>With reference to the Global Study on Children Deprived of Liberty</w:t>
      </w:r>
      <w:r w:rsidR="00997804">
        <w:rPr>
          <w:rFonts w:ascii="Times New Roman" w:eastAsia="Arial Unicode MS" w:hAnsi="Times New Roman" w:cs="Times New Roman"/>
          <w:bCs/>
          <w:color w:val="auto"/>
          <w:sz w:val="28"/>
          <w:szCs w:val="28"/>
          <w:lang w:val="en-GB" w:eastAsia="en-GB"/>
        </w:rPr>
        <w:t>, t</w:t>
      </w:r>
      <w:r w:rsidRPr="00997804">
        <w:rPr>
          <w:rFonts w:ascii="Times New Roman" w:eastAsia="Arial Unicode MS" w:hAnsi="Times New Roman" w:cs="Times New Roman"/>
          <w:color w:val="auto"/>
          <w:sz w:val="28"/>
          <w:szCs w:val="28"/>
          <w:lang w:val="en-GB" w:eastAsia="en-GB"/>
        </w:rPr>
        <w:t>he independent expert for the Global Study, Manfred Nowak, has taken up</w:t>
      </w:r>
      <w:r w:rsidRPr="00AF319F">
        <w:rPr>
          <w:rFonts w:ascii="Times New Roman" w:eastAsia="Arial Unicode MS" w:hAnsi="Times New Roman" w:cs="Times New Roman"/>
          <w:color w:val="auto"/>
          <w:sz w:val="28"/>
          <w:szCs w:val="28"/>
          <w:lang w:val="en-GB" w:eastAsia="en-GB"/>
        </w:rPr>
        <w:t xml:space="preserve"> his work and led an expert meeting on the subject matter in March </w:t>
      </w:r>
      <w:r w:rsidR="00997804">
        <w:rPr>
          <w:rFonts w:ascii="Times New Roman" w:eastAsia="Arial Unicode MS" w:hAnsi="Times New Roman" w:cs="Times New Roman"/>
          <w:color w:val="auto"/>
          <w:sz w:val="28"/>
          <w:szCs w:val="28"/>
          <w:lang w:val="en-GB" w:eastAsia="en-GB"/>
        </w:rPr>
        <w:t xml:space="preserve">2017. The Global Study has not </w:t>
      </w:r>
      <w:r w:rsidRPr="00AF319F">
        <w:rPr>
          <w:rFonts w:ascii="Times New Roman" w:eastAsia="Arial Unicode MS" w:hAnsi="Times New Roman" w:cs="Times New Roman"/>
          <w:color w:val="auto"/>
          <w:sz w:val="28"/>
          <w:szCs w:val="28"/>
          <w:lang w:val="en-GB" w:eastAsia="en-GB"/>
        </w:rPr>
        <w:t>yet received the funding necessary for its implementation. Further fundraising efforts are being undertaken. Next steps and activities for the Global Study will be planned once the funding situation is clarified.</w:t>
      </w:r>
    </w:p>
    <w:p w:rsidR="00AF319F" w:rsidRPr="00AF319F" w:rsidRDefault="00AF319F" w:rsidP="0013183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Times New Roman" w:eastAsia="Arial Unicode MS" w:hAnsi="Times New Roman" w:cs="Times New Roman"/>
          <w:color w:val="auto"/>
          <w:sz w:val="28"/>
          <w:szCs w:val="28"/>
          <w:lang w:val="en-GB" w:eastAsia="en-GB"/>
        </w:rPr>
      </w:pPr>
    </w:p>
    <w:p w:rsidR="00AF319F" w:rsidRPr="0013183A" w:rsidRDefault="00AF319F" w:rsidP="0013183A">
      <w:pPr>
        <w:pStyle w:val="ms-rtefontsize-2"/>
        <w:shd w:val="clear" w:color="auto" w:fill="FFFFFF"/>
        <w:spacing w:line="276" w:lineRule="auto"/>
        <w:ind w:firstLine="720"/>
        <w:jc w:val="both"/>
        <w:textAlignment w:val="top"/>
        <w:rPr>
          <w:rFonts w:ascii="Times New Roman" w:hAnsi="Times New Roman"/>
          <w:color w:val="auto"/>
          <w:sz w:val="28"/>
          <w:szCs w:val="28"/>
          <w:lang w:val="en-US"/>
        </w:rPr>
      </w:pPr>
      <w:r w:rsidRPr="00AF319F">
        <w:rPr>
          <w:rFonts w:ascii="Times New Roman" w:eastAsia="Arial Unicode MS" w:hAnsi="Times New Roman"/>
          <w:color w:val="auto"/>
          <w:sz w:val="28"/>
          <w:szCs w:val="28"/>
        </w:rPr>
        <w:t xml:space="preserve">Last March, the </w:t>
      </w:r>
      <w:r w:rsidRPr="0013183A">
        <w:rPr>
          <w:rFonts w:ascii="Times New Roman" w:eastAsia="Arial Unicode MS" w:hAnsi="Times New Roman"/>
          <w:color w:val="auto"/>
          <w:sz w:val="28"/>
          <w:szCs w:val="28"/>
        </w:rPr>
        <w:t>Human Rights</w:t>
      </w:r>
      <w:r w:rsidR="00997804" w:rsidRPr="0013183A">
        <w:rPr>
          <w:rFonts w:ascii="Times New Roman" w:eastAsia="Arial Unicode MS" w:hAnsi="Times New Roman"/>
          <w:color w:val="auto"/>
          <w:sz w:val="28"/>
          <w:szCs w:val="28"/>
        </w:rPr>
        <w:t xml:space="preserve"> Council </w:t>
      </w:r>
      <w:r w:rsidR="0013183A">
        <w:rPr>
          <w:rFonts w:ascii="Times New Roman" w:eastAsia="Arial Unicode MS" w:hAnsi="Times New Roman"/>
          <w:color w:val="auto"/>
          <w:sz w:val="28"/>
          <w:szCs w:val="28"/>
        </w:rPr>
        <w:t>dedicated its Annual full-day meeting on the rights of the child to the “</w:t>
      </w:r>
      <w:r w:rsidR="0013183A" w:rsidRPr="0013183A">
        <w:rPr>
          <w:rFonts w:ascii="Times New Roman" w:hAnsi="Times New Roman"/>
          <w:color w:val="auto"/>
          <w:sz w:val="28"/>
          <w:szCs w:val="28"/>
          <w:lang w:val="en-US"/>
        </w:rPr>
        <w:t>Protection of</w:t>
      </w:r>
      <w:r w:rsidR="0013183A">
        <w:rPr>
          <w:rFonts w:ascii="Times New Roman" w:hAnsi="Times New Roman"/>
          <w:color w:val="auto"/>
          <w:sz w:val="28"/>
          <w:szCs w:val="28"/>
          <w:lang w:val="en-US"/>
        </w:rPr>
        <w:t xml:space="preserve"> the rights of the child in the </w:t>
      </w:r>
      <w:r w:rsidR="0013183A" w:rsidRPr="0013183A">
        <w:rPr>
          <w:rFonts w:ascii="Times New Roman" w:hAnsi="Times New Roman"/>
          <w:color w:val="auto"/>
          <w:sz w:val="28"/>
          <w:szCs w:val="28"/>
          <w:lang w:val="en-US"/>
        </w:rPr>
        <w:t>implementation of the 2030 Agenda for Sustainable Development</w:t>
      </w:r>
      <w:r w:rsidR="0013183A">
        <w:rPr>
          <w:rFonts w:ascii="Times New Roman" w:hAnsi="Times New Roman"/>
          <w:color w:val="auto"/>
          <w:sz w:val="28"/>
          <w:szCs w:val="28"/>
          <w:lang w:val="en-US"/>
        </w:rPr>
        <w:t>”. Next year’s topic will be “</w:t>
      </w:r>
      <w:r w:rsidRPr="00AF319F">
        <w:rPr>
          <w:rFonts w:ascii="Times New Roman" w:eastAsia="Arial Unicode MS" w:hAnsi="Times New Roman"/>
          <w:color w:val="auto"/>
          <w:sz w:val="28"/>
          <w:szCs w:val="28"/>
        </w:rPr>
        <w:t>children in the context of humanitarian emergencies</w:t>
      </w:r>
      <w:r w:rsidR="0013183A">
        <w:rPr>
          <w:rFonts w:ascii="Times New Roman" w:eastAsia="Arial Unicode MS" w:hAnsi="Times New Roman"/>
          <w:color w:val="auto"/>
          <w:sz w:val="28"/>
          <w:szCs w:val="28"/>
        </w:rPr>
        <w:t>”</w:t>
      </w:r>
      <w:r w:rsidRPr="00AF319F">
        <w:rPr>
          <w:rFonts w:ascii="Times New Roman" w:eastAsia="Arial Unicode MS" w:hAnsi="Times New Roman"/>
          <w:color w:val="auto"/>
          <w:sz w:val="28"/>
          <w:szCs w:val="28"/>
        </w:rPr>
        <w:t xml:space="preserve">. In addition, at the request of the Human Rights Council, OHCHR will be organizing, jointly with WHO, an expert meeting on experiences in applying a human rights based approach to prevent child mortality. The meeting will take place on 27 and 28 June in Geneva </w:t>
      </w:r>
      <w:r w:rsidR="00997804">
        <w:rPr>
          <w:rFonts w:ascii="Times New Roman" w:eastAsia="Arial Unicode MS" w:hAnsi="Times New Roman"/>
          <w:color w:val="auto"/>
          <w:sz w:val="28"/>
          <w:szCs w:val="28"/>
        </w:rPr>
        <w:t xml:space="preserve">and Ms. Suzanne Aho Assouma </w:t>
      </w:r>
      <w:r w:rsidRPr="00AF319F">
        <w:rPr>
          <w:rFonts w:ascii="Times New Roman" w:eastAsia="Arial Unicode MS" w:hAnsi="Times New Roman"/>
          <w:color w:val="auto"/>
          <w:sz w:val="28"/>
          <w:szCs w:val="28"/>
        </w:rPr>
        <w:t xml:space="preserve">will be participating on behalf of  the </w:t>
      </w:r>
      <w:r w:rsidR="00997804" w:rsidRPr="00AF319F">
        <w:rPr>
          <w:rFonts w:ascii="Times New Roman" w:eastAsia="Arial Unicode MS" w:hAnsi="Times New Roman"/>
          <w:color w:val="auto"/>
          <w:sz w:val="28"/>
          <w:szCs w:val="28"/>
        </w:rPr>
        <w:t>Committee</w:t>
      </w:r>
      <w:r w:rsidRPr="00AF319F">
        <w:rPr>
          <w:rFonts w:ascii="Times New Roman" w:eastAsia="Arial Unicode MS" w:hAnsi="Times New Roman"/>
          <w:color w:val="auto"/>
          <w:sz w:val="28"/>
          <w:szCs w:val="28"/>
        </w:rPr>
        <w:t xml:space="preserve">.   </w:t>
      </w:r>
    </w:p>
    <w:p w:rsidR="003A3851" w:rsidRDefault="003A3851" w:rsidP="0013183A">
      <w:pPr>
        <w:spacing w:after="0"/>
        <w:rPr>
          <w:rFonts w:ascii="Times New Roman" w:hAnsi="Times New Roman" w:cs="Times New Roman"/>
          <w:i/>
          <w:sz w:val="28"/>
          <w:szCs w:val="28"/>
        </w:rPr>
      </w:pPr>
    </w:p>
    <w:p w:rsidR="006E0838" w:rsidRPr="00676C57" w:rsidRDefault="006E0838" w:rsidP="00A60FFB">
      <w:pPr>
        <w:spacing w:after="0"/>
        <w:rPr>
          <w:rFonts w:ascii="Times New Roman" w:eastAsia="Times New Roman" w:hAnsi="Times New Roman" w:cs="Times New Roman"/>
          <w:i/>
          <w:sz w:val="28"/>
          <w:szCs w:val="28"/>
        </w:rPr>
      </w:pPr>
      <w:r>
        <w:rPr>
          <w:rFonts w:ascii="Times New Roman" w:hAnsi="Times New Roman" w:cs="Times New Roman"/>
          <w:i/>
          <w:sz w:val="28"/>
          <w:szCs w:val="28"/>
        </w:rPr>
        <w:t>Mr.</w:t>
      </w:r>
      <w:r w:rsidRPr="00676C57">
        <w:rPr>
          <w:rFonts w:ascii="Times New Roman" w:hAnsi="Times New Roman" w:cs="Times New Roman"/>
          <w:i/>
          <w:sz w:val="28"/>
          <w:szCs w:val="28"/>
        </w:rPr>
        <w:t xml:space="preserve"> Chair,</w:t>
      </w:r>
    </w:p>
    <w:p w:rsidR="006E0838" w:rsidRDefault="006E0838" w:rsidP="00A60FFB">
      <w:pPr>
        <w:rPr>
          <w:rFonts w:ascii="Times New Roman" w:hAnsi="Times New Roman" w:cs="Times New Roman"/>
          <w:i/>
          <w:sz w:val="28"/>
          <w:szCs w:val="28"/>
        </w:rPr>
      </w:pPr>
      <w:r w:rsidRPr="00676C57">
        <w:rPr>
          <w:rFonts w:ascii="Times New Roman" w:hAnsi="Times New Roman" w:cs="Times New Roman"/>
          <w:i/>
          <w:sz w:val="28"/>
          <w:szCs w:val="28"/>
        </w:rPr>
        <w:t>Distinguished members,</w:t>
      </w:r>
    </w:p>
    <w:p w:rsidR="00F84D4E" w:rsidRDefault="0082239C" w:rsidP="00F64C0D">
      <w:pPr>
        <w:ind w:firstLine="720"/>
        <w:jc w:val="both"/>
        <w:rPr>
          <w:rStyle w:val="lblnewsfulltext"/>
          <w:rFonts w:ascii="Times New Roman" w:hAnsi="Times New Roman" w:cs="Times New Roman"/>
          <w:sz w:val="28"/>
          <w:szCs w:val="28"/>
        </w:rPr>
      </w:pPr>
      <w:r w:rsidRPr="0082239C">
        <w:rPr>
          <w:rStyle w:val="lblnewsfulltext"/>
          <w:rFonts w:ascii="Times New Roman" w:hAnsi="Times New Roman" w:cs="Times New Roman"/>
          <w:sz w:val="28"/>
          <w:szCs w:val="28"/>
        </w:rPr>
        <w:t xml:space="preserve">Before I conclude, </w:t>
      </w:r>
      <w:r w:rsidR="00BE7EF7">
        <w:rPr>
          <w:rStyle w:val="lblnewsfulltext"/>
          <w:rFonts w:ascii="Times New Roman" w:hAnsi="Times New Roman" w:cs="Times New Roman"/>
          <w:sz w:val="28"/>
          <w:szCs w:val="28"/>
        </w:rPr>
        <w:t xml:space="preserve">allow me to pay tribute to the outstanding work </w:t>
      </w:r>
      <w:r w:rsidR="0087419C">
        <w:rPr>
          <w:rStyle w:val="lblnewsfulltext"/>
          <w:rFonts w:ascii="Times New Roman" w:hAnsi="Times New Roman" w:cs="Times New Roman"/>
          <w:sz w:val="28"/>
          <w:szCs w:val="28"/>
        </w:rPr>
        <w:t xml:space="preserve">and </w:t>
      </w:r>
      <w:r w:rsidR="003A1B2A">
        <w:rPr>
          <w:rStyle w:val="lblnewsfulltext"/>
          <w:rFonts w:ascii="Times New Roman" w:hAnsi="Times New Roman" w:cs="Times New Roman"/>
          <w:sz w:val="28"/>
          <w:szCs w:val="28"/>
        </w:rPr>
        <w:t>endless</w:t>
      </w:r>
      <w:r w:rsidR="0087419C">
        <w:rPr>
          <w:rStyle w:val="lblnewsfulltext"/>
          <w:rFonts w:ascii="Times New Roman" w:hAnsi="Times New Roman" w:cs="Times New Roman"/>
          <w:sz w:val="28"/>
          <w:szCs w:val="28"/>
        </w:rPr>
        <w:t xml:space="preserve"> energy </w:t>
      </w:r>
      <w:r w:rsidR="00BE7EF7">
        <w:rPr>
          <w:rStyle w:val="lblnewsfulltext"/>
          <w:rFonts w:ascii="Times New Roman" w:hAnsi="Times New Roman" w:cs="Times New Roman"/>
          <w:sz w:val="28"/>
          <w:szCs w:val="28"/>
        </w:rPr>
        <w:t>of your outgoing Chair, Mr. Benyam Dawit Mezmur</w:t>
      </w:r>
      <w:r w:rsidR="0087419C">
        <w:rPr>
          <w:rStyle w:val="lblnewsfulltext"/>
          <w:rFonts w:ascii="Times New Roman" w:hAnsi="Times New Roman" w:cs="Times New Roman"/>
          <w:sz w:val="28"/>
          <w:szCs w:val="28"/>
        </w:rPr>
        <w:t xml:space="preserve">. </w:t>
      </w:r>
    </w:p>
    <w:p w:rsidR="00CB6DEF" w:rsidRPr="0082239C" w:rsidRDefault="00BE7EF7" w:rsidP="00F64C0D">
      <w:pPr>
        <w:ind w:firstLine="720"/>
        <w:jc w:val="both"/>
        <w:rPr>
          <w:rStyle w:val="lblnewsfulltext"/>
          <w:rFonts w:ascii="Times New Roman" w:hAnsi="Times New Roman" w:cs="Times New Roman"/>
          <w:sz w:val="28"/>
          <w:szCs w:val="28"/>
        </w:rPr>
      </w:pPr>
      <w:r>
        <w:rPr>
          <w:rStyle w:val="lblnewsfulltext"/>
          <w:rFonts w:ascii="Times New Roman" w:hAnsi="Times New Roman" w:cs="Times New Roman"/>
          <w:sz w:val="28"/>
          <w:szCs w:val="28"/>
        </w:rPr>
        <w:t xml:space="preserve">I wish you good elections </w:t>
      </w:r>
      <w:r w:rsidR="00F175B0">
        <w:rPr>
          <w:rStyle w:val="lblnewsfulltext"/>
          <w:rFonts w:ascii="Times New Roman" w:hAnsi="Times New Roman" w:cs="Times New Roman"/>
          <w:sz w:val="28"/>
          <w:szCs w:val="28"/>
        </w:rPr>
        <w:t xml:space="preserve">for the new Office holders of this Committee </w:t>
      </w:r>
      <w:r>
        <w:rPr>
          <w:rStyle w:val="lblnewsfulltext"/>
          <w:rFonts w:ascii="Times New Roman" w:hAnsi="Times New Roman" w:cs="Times New Roman"/>
          <w:sz w:val="28"/>
          <w:szCs w:val="28"/>
        </w:rPr>
        <w:t xml:space="preserve">and I look forward to </w:t>
      </w:r>
      <w:r w:rsidR="00F84D4E">
        <w:rPr>
          <w:rStyle w:val="lblnewsfulltext"/>
          <w:rFonts w:ascii="Times New Roman" w:hAnsi="Times New Roman" w:cs="Times New Roman"/>
          <w:sz w:val="28"/>
          <w:szCs w:val="28"/>
        </w:rPr>
        <w:t>working</w:t>
      </w:r>
      <w:r>
        <w:rPr>
          <w:rStyle w:val="lblnewsfulltext"/>
          <w:rFonts w:ascii="Times New Roman" w:hAnsi="Times New Roman" w:cs="Times New Roman"/>
          <w:sz w:val="28"/>
          <w:szCs w:val="28"/>
        </w:rPr>
        <w:t xml:space="preserve"> with your new Chair </w:t>
      </w:r>
      <w:r w:rsidR="00F175B0">
        <w:rPr>
          <w:rStyle w:val="lblnewsfulltext"/>
          <w:rFonts w:ascii="Times New Roman" w:hAnsi="Times New Roman" w:cs="Times New Roman"/>
          <w:sz w:val="28"/>
          <w:szCs w:val="28"/>
        </w:rPr>
        <w:t xml:space="preserve">and Bureau </w:t>
      </w:r>
      <w:r>
        <w:rPr>
          <w:rStyle w:val="lblnewsfulltext"/>
          <w:rFonts w:ascii="Times New Roman" w:hAnsi="Times New Roman" w:cs="Times New Roman"/>
          <w:sz w:val="28"/>
          <w:szCs w:val="28"/>
        </w:rPr>
        <w:t>for the next two year</w:t>
      </w:r>
      <w:r w:rsidR="00F175B0">
        <w:rPr>
          <w:rStyle w:val="lblnewsfulltext"/>
          <w:rFonts w:ascii="Times New Roman" w:hAnsi="Times New Roman" w:cs="Times New Roman"/>
          <w:sz w:val="28"/>
          <w:szCs w:val="28"/>
        </w:rPr>
        <w:t>s</w:t>
      </w:r>
      <w:r>
        <w:rPr>
          <w:rStyle w:val="lblnewsfulltext"/>
          <w:rFonts w:ascii="Times New Roman" w:hAnsi="Times New Roman" w:cs="Times New Roman"/>
          <w:sz w:val="28"/>
          <w:szCs w:val="28"/>
        </w:rPr>
        <w:t xml:space="preserve">. </w:t>
      </w:r>
    </w:p>
    <w:p w:rsidR="0082239C" w:rsidRPr="0082239C" w:rsidRDefault="0082239C" w:rsidP="00F64C0D">
      <w:pPr>
        <w:ind w:firstLine="720"/>
        <w:rPr>
          <w:rStyle w:val="lblnewsfulltext"/>
          <w:rFonts w:ascii="Times New Roman" w:hAnsi="Times New Roman" w:cs="Times New Roman"/>
          <w:sz w:val="28"/>
          <w:szCs w:val="28"/>
        </w:rPr>
      </w:pPr>
      <w:r w:rsidRPr="0082239C">
        <w:rPr>
          <w:rStyle w:val="lblnewsfulltext"/>
          <w:rFonts w:ascii="Times New Roman" w:hAnsi="Times New Roman" w:cs="Times New Roman"/>
          <w:sz w:val="28"/>
          <w:szCs w:val="28"/>
        </w:rPr>
        <w:t>With this, let me wish you a successful and productive session.</w:t>
      </w:r>
    </w:p>
    <w:p w:rsidR="003F6490" w:rsidRPr="0082239C" w:rsidRDefault="0082239C" w:rsidP="00A60FFB">
      <w:pPr>
        <w:ind w:firstLine="720"/>
        <w:jc w:val="both"/>
        <w:rPr>
          <w:rFonts w:ascii="Times New Roman" w:hAnsi="Times New Roman" w:cs="Times New Roman"/>
          <w:iCs/>
          <w:sz w:val="28"/>
          <w:szCs w:val="28"/>
        </w:rPr>
      </w:pPr>
      <w:r w:rsidRPr="0082239C">
        <w:rPr>
          <w:rStyle w:val="lblnewsfulltext"/>
          <w:rFonts w:ascii="Times New Roman" w:hAnsi="Times New Roman" w:cs="Times New Roman"/>
          <w:sz w:val="28"/>
          <w:szCs w:val="28"/>
        </w:rPr>
        <w:t>Thank you</w:t>
      </w:r>
      <w:r w:rsidR="003F6490" w:rsidRPr="0082239C">
        <w:rPr>
          <w:rFonts w:ascii="Times New Roman" w:hAnsi="Times New Roman" w:cs="Times New Roman"/>
          <w:iCs/>
          <w:sz w:val="28"/>
          <w:szCs w:val="28"/>
        </w:rPr>
        <w:t>.</w:t>
      </w:r>
    </w:p>
    <w:p w:rsidR="008628E1" w:rsidRPr="0082239C" w:rsidRDefault="008628E1" w:rsidP="00A60FFB">
      <w:pPr>
        <w:jc w:val="both"/>
        <w:rPr>
          <w:rFonts w:ascii="Times New Roman" w:eastAsia="Times New Roman" w:hAnsi="Times New Roman" w:cs="Times New Roman"/>
          <w:iCs/>
          <w:sz w:val="28"/>
          <w:szCs w:val="28"/>
          <w:u w:val="single"/>
          <w:shd w:val="clear" w:color="auto" w:fill="FFFF00"/>
        </w:rPr>
      </w:pPr>
    </w:p>
    <w:sectPr w:rsidR="008628E1" w:rsidRPr="0082239C" w:rsidSect="00CA1074">
      <w:headerReference w:type="even" r:id="rId10"/>
      <w:headerReference w:type="default" r:id="rId11"/>
      <w:footerReference w:type="even" r:id="rId12"/>
      <w:footerReference w:type="default" r:id="rId13"/>
      <w:headerReference w:type="first" r:id="rId14"/>
      <w:footerReference w:type="first" r:id="rId15"/>
      <w:pgSz w:w="11900" w:h="16840"/>
      <w:pgMar w:top="1134" w:right="1440" w:bottom="709"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083" w:rsidRDefault="008B4083">
      <w:pPr>
        <w:spacing w:after="0" w:line="240" w:lineRule="auto"/>
      </w:pPr>
      <w:r>
        <w:separator/>
      </w:r>
    </w:p>
  </w:endnote>
  <w:endnote w:type="continuationSeparator" w:id="0">
    <w:p w:rsidR="008B4083" w:rsidRDefault="008B4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F6" w:rsidRDefault="004E58F6"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8F6" w:rsidRDefault="004E58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8229160"/>
      <w:docPartObj>
        <w:docPartGallery w:val="Page Numbers (Bottom of Page)"/>
        <w:docPartUnique/>
      </w:docPartObj>
    </w:sdtPr>
    <w:sdtEndPr>
      <w:rPr>
        <w:noProof/>
      </w:rPr>
    </w:sdtEndPr>
    <w:sdtContent>
      <w:p w:rsidR="00F84D4E" w:rsidRDefault="00F84D4E">
        <w:pPr>
          <w:pStyle w:val="Footer"/>
          <w:jc w:val="right"/>
        </w:pPr>
        <w:r>
          <w:fldChar w:fldCharType="begin"/>
        </w:r>
        <w:r>
          <w:instrText xml:space="preserve"> PAGE   \* MERGEFORMAT </w:instrText>
        </w:r>
        <w:r>
          <w:fldChar w:fldCharType="separate"/>
        </w:r>
        <w:r w:rsidR="002A335D">
          <w:rPr>
            <w:noProof/>
          </w:rPr>
          <w:t>1</w:t>
        </w:r>
        <w:r>
          <w:rPr>
            <w:noProof/>
          </w:rPr>
          <w:fldChar w:fldCharType="end"/>
        </w:r>
      </w:p>
    </w:sdtContent>
  </w:sdt>
  <w:p w:rsidR="004E58F6" w:rsidRDefault="004E58F6">
    <w:pPr>
      <w:pStyle w:val="Header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D4E" w:rsidRDefault="00F84D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083" w:rsidRDefault="008B4083">
      <w:pPr>
        <w:spacing w:after="0" w:line="240" w:lineRule="auto"/>
      </w:pPr>
      <w:r>
        <w:separator/>
      </w:r>
    </w:p>
  </w:footnote>
  <w:footnote w:type="continuationSeparator" w:id="0">
    <w:p w:rsidR="008B4083" w:rsidRDefault="008B40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D4E" w:rsidRDefault="00F84D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D4E" w:rsidRDefault="00F84D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D4E" w:rsidRDefault="00F84D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A2DDC"/>
    <w:multiLevelType w:val="hybridMultilevel"/>
    <w:tmpl w:val="5060D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rest Nowosad">
    <w15:presenceInfo w15:providerId="None" w15:userId="Orest Nowosa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9E8"/>
    <w:rsid w:val="00020AFB"/>
    <w:rsid w:val="00027D4A"/>
    <w:rsid w:val="00031474"/>
    <w:rsid w:val="00037145"/>
    <w:rsid w:val="000472E2"/>
    <w:rsid w:val="000660D3"/>
    <w:rsid w:val="00093F38"/>
    <w:rsid w:val="000B38C8"/>
    <w:rsid w:val="000D3A28"/>
    <w:rsid w:val="000E15C9"/>
    <w:rsid w:val="000E2016"/>
    <w:rsid w:val="000E7552"/>
    <w:rsid w:val="000F2E86"/>
    <w:rsid w:val="00110C3C"/>
    <w:rsid w:val="0011601D"/>
    <w:rsid w:val="0011719A"/>
    <w:rsid w:val="00120E98"/>
    <w:rsid w:val="001215CB"/>
    <w:rsid w:val="0013183A"/>
    <w:rsid w:val="00143FCF"/>
    <w:rsid w:val="001531AE"/>
    <w:rsid w:val="00154941"/>
    <w:rsid w:val="00156880"/>
    <w:rsid w:val="00176E73"/>
    <w:rsid w:val="001847E2"/>
    <w:rsid w:val="00190AC2"/>
    <w:rsid w:val="00192E3B"/>
    <w:rsid w:val="001A5FC3"/>
    <w:rsid w:val="001B3E77"/>
    <w:rsid w:val="001B483F"/>
    <w:rsid w:val="001B5782"/>
    <w:rsid w:val="001B5BDF"/>
    <w:rsid w:val="001D319B"/>
    <w:rsid w:val="001F0BE3"/>
    <w:rsid w:val="001F3D77"/>
    <w:rsid w:val="00202107"/>
    <w:rsid w:val="002230A3"/>
    <w:rsid w:val="0022539D"/>
    <w:rsid w:val="002347CF"/>
    <w:rsid w:val="0024270F"/>
    <w:rsid w:val="00242C3A"/>
    <w:rsid w:val="002553C9"/>
    <w:rsid w:val="002623B0"/>
    <w:rsid w:val="002655F9"/>
    <w:rsid w:val="00265F42"/>
    <w:rsid w:val="0027283A"/>
    <w:rsid w:val="002A335D"/>
    <w:rsid w:val="003047A6"/>
    <w:rsid w:val="00307B2E"/>
    <w:rsid w:val="00312554"/>
    <w:rsid w:val="00313F88"/>
    <w:rsid w:val="003502B2"/>
    <w:rsid w:val="00351E18"/>
    <w:rsid w:val="00363E73"/>
    <w:rsid w:val="00383C89"/>
    <w:rsid w:val="00384936"/>
    <w:rsid w:val="00395518"/>
    <w:rsid w:val="003A1B2A"/>
    <w:rsid w:val="003A3851"/>
    <w:rsid w:val="003B7FDE"/>
    <w:rsid w:val="003F036F"/>
    <w:rsid w:val="003F160A"/>
    <w:rsid w:val="003F6490"/>
    <w:rsid w:val="004051AB"/>
    <w:rsid w:val="00421C25"/>
    <w:rsid w:val="0042503A"/>
    <w:rsid w:val="0042537D"/>
    <w:rsid w:val="00452BAA"/>
    <w:rsid w:val="00460117"/>
    <w:rsid w:val="00461BC2"/>
    <w:rsid w:val="00472CE9"/>
    <w:rsid w:val="004744A3"/>
    <w:rsid w:val="004800AC"/>
    <w:rsid w:val="00485E28"/>
    <w:rsid w:val="004A6862"/>
    <w:rsid w:val="004B701A"/>
    <w:rsid w:val="004C3AAA"/>
    <w:rsid w:val="004C4CFA"/>
    <w:rsid w:val="004E0ABC"/>
    <w:rsid w:val="004E58F6"/>
    <w:rsid w:val="004E680F"/>
    <w:rsid w:val="0050529F"/>
    <w:rsid w:val="00516167"/>
    <w:rsid w:val="00521757"/>
    <w:rsid w:val="005229A8"/>
    <w:rsid w:val="00525B60"/>
    <w:rsid w:val="00530253"/>
    <w:rsid w:val="00531AF9"/>
    <w:rsid w:val="00535EA7"/>
    <w:rsid w:val="00556AFD"/>
    <w:rsid w:val="00575063"/>
    <w:rsid w:val="00590271"/>
    <w:rsid w:val="005A37C5"/>
    <w:rsid w:val="005B422A"/>
    <w:rsid w:val="005D0991"/>
    <w:rsid w:val="005D0F00"/>
    <w:rsid w:val="005E38B0"/>
    <w:rsid w:val="006110E8"/>
    <w:rsid w:val="00613A88"/>
    <w:rsid w:val="00617DF1"/>
    <w:rsid w:val="00621F3F"/>
    <w:rsid w:val="00624989"/>
    <w:rsid w:val="006300E4"/>
    <w:rsid w:val="00651842"/>
    <w:rsid w:val="006702CA"/>
    <w:rsid w:val="00676C57"/>
    <w:rsid w:val="00681CDF"/>
    <w:rsid w:val="006A4E0A"/>
    <w:rsid w:val="006B1D00"/>
    <w:rsid w:val="006B3D69"/>
    <w:rsid w:val="006B4A52"/>
    <w:rsid w:val="006E0838"/>
    <w:rsid w:val="00700F6E"/>
    <w:rsid w:val="007042F6"/>
    <w:rsid w:val="00704414"/>
    <w:rsid w:val="007047D9"/>
    <w:rsid w:val="00731705"/>
    <w:rsid w:val="00736049"/>
    <w:rsid w:val="007468F1"/>
    <w:rsid w:val="00751050"/>
    <w:rsid w:val="0075697D"/>
    <w:rsid w:val="00773597"/>
    <w:rsid w:val="00776C9D"/>
    <w:rsid w:val="00782FBD"/>
    <w:rsid w:val="007A2684"/>
    <w:rsid w:val="007B0F76"/>
    <w:rsid w:val="007E1A3E"/>
    <w:rsid w:val="007F3B9A"/>
    <w:rsid w:val="007F45E8"/>
    <w:rsid w:val="00806435"/>
    <w:rsid w:val="0081331F"/>
    <w:rsid w:val="008148E1"/>
    <w:rsid w:val="0082239C"/>
    <w:rsid w:val="008368D4"/>
    <w:rsid w:val="00845D9B"/>
    <w:rsid w:val="008628E1"/>
    <w:rsid w:val="0087419C"/>
    <w:rsid w:val="008B4083"/>
    <w:rsid w:val="008B426E"/>
    <w:rsid w:val="008B702A"/>
    <w:rsid w:val="008D5157"/>
    <w:rsid w:val="008E5C33"/>
    <w:rsid w:val="008E7431"/>
    <w:rsid w:val="00904670"/>
    <w:rsid w:val="009054D0"/>
    <w:rsid w:val="00907BCC"/>
    <w:rsid w:val="00922D58"/>
    <w:rsid w:val="00924EE7"/>
    <w:rsid w:val="009524BC"/>
    <w:rsid w:val="009579E8"/>
    <w:rsid w:val="00962260"/>
    <w:rsid w:val="0098175C"/>
    <w:rsid w:val="00997804"/>
    <w:rsid w:val="009A3AA1"/>
    <w:rsid w:val="009A4B84"/>
    <w:rsid w:val="009C0EC6"/>
    <w:rsid w:val="009C68FD"/>
    <w:rsid w:val="009E09C9"/>
    <w:rsid w:val="009F015C"/>
    <w:rsid w:val="00A21CCF"/>
    <w:rsid w:val="00A31780"/>
    <w:rsid w:val="00A338CF"/>
    <w:rsid w:val="00A470D5"/>
    <w:rsid w:val="00A60EFA"/>
    <w:rsid w:val="00A60FFB"/>
    <w:rsid w:val="00A66AA5"/>
    <w:rsid w:val="00A9333E"/>
    <w:rsid w:val="00A95CEB"/>
    <w:rsid w:val="00AB5A8E"/>
    <w:rsid w:val="00AC0AAE"/>
    <w:rsid w:val="00AC73AC"/>
    <w:rsid w:val="00AD40BA"/>
    <w:rsid w:val="00AD4DD0"/>
    <w:rsid w:val="00AD7E55"/>
    <w:rsid w:val="00AE1459"/>
    <w:rsid w:val="00AE1B28"/>
    <w:rsid w:val="00AF319F"/>
    <w:rsid w:val="00AF62DC"/>
    <w:rsid w:val="00B03EA4"/>
    <w:rsid w:val="00B07D4B"/>
    <w:rsid w:val="00B27CFE"/>
    <w:rsid w:val="00B31580"/>
    <w:rsid w:val="00B3222E"/>
    <w:rsid w:val="00B37DCC"/>
    <w:rsid w:val="00B41148"/>
    <w:rsid w:val="00B528DB"/>
    <w:rsid w:val="00B736C2"/>
    <w:rsid w:val="00B93FDE"/>
    <w:rsid w:val="00B95765"/>
    <w:rsid w:val="00BA6A6F"/>
    <w:rsid w:val="00BD5857"/>
    <w:rsid w:val="00BE7EF7"/>
    <w:rsid w:val="00BF4131"/>
    <w:rsid w:val="00BF4195"/>
    <w:rsid w:val="00C10409"/>
    <w:rsid w:val="00C12192"/>
    <w:rsid w:val="00C14CDD"/>
    <w:rsid w:val="00C31E22"/>
    <w:rsid w:val="00C3440A"/>
    <w:rsid w:val="00C37BB7"/>
    <w:rsid w:val="00C4698E"/>
    <w:rsid w:val="00C50355"/>
    <w:rsid w:val="00C52A43"/>
    <w:rsid w:val="00C56FF5"/>
    <w:rsid w:val="00C63095"/>
    <w:rsid w:val="00C765D4"/>
    <w:rsid w:val="00C76E3F"/>
    <w:rsid w:val="00C84B50"/>
    <w:rsid w:val="00C927B3"/>
    <w:rsid w:val="00CA1074"/>
    <w:rsid w:val="00CB6DEF"/>
    <w:rsid w:val="00CC1981"/>
    <w:rsid w:val="00CD6C2C"/>
    <w:rsid w:val="00CE10FB"/>
    <w:rsid w:val="00CE21CF"/>
    <w:rsid w:val="00CE3542"/>
    <w:rsid w:val="00D44EDD"/>
    <w:rsid w:val="00D56310"/>
    <w:rsid w:val="00D56569"/>
    <w:rsid w:val="00D66FE4"/>
    <w:rsid w:val="00D9602A"/>
    <w:rsid w:val="00DA52E6"/>
    <w:rsid w:val="00DB0CC7"/>
    <w:rsid w:val="00DD1AA9"/>
    <w:rsid w:val="00DE25C3"/>
    <w:rsid w:val="00DE6E4B"/>
    <w:rsid w:val="00E0616B"/>
    <w:rsid w:val="00E10005"/>
    <w:rsid w:val="00E31E12"/>
    <w:rsid w:val="00E342A5"/>
    <w:rsid w:val="00E37AB8"/>
    <w:rsid w:val="00E471C8"/>
    <w:rsid w:val="00E5128E"/>
    <w:rsid w:val="00E71A87"/>
    <w:rsid w:val="00EF4921"/>
    <w:rsid w:val="00F10245"/>
    <w:rsid w:val="00F175B0"/>
    <w:rsid w:val="00F20B75"/>
    <w:rsid w:val="00F24F9B"/>
    <w:rsid w:val="00F3395A"/>
    <w:rsid w:val="00F37374"/>
    <w:rsid w:val="00F5189F"/>
    <w:rsid w:val="00F5196B"/>
    <w:rsid w:val="00F64C0D"/>
    <w:rsid w:val="00F84D4E"/>
    <w:rsid w:val="00F87F0C"/>
    <w:rsid w:val="00FD56F8"/>
    <w:rsid w:val="00FE0633"/>
    <w:rsid w:val="00FF17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character" w:customStyle="1" w:styleId="ListParagraphChar">
    <w:name w:val="List Paragraph Char"/>
    <w:basedOn w:val="DefaultParagraphFont"/>
    <w:link w:val="ListParagraph"/>
    <w:uiPriority w:val="34"/>
    <w:locked/>
    <w:rsid w:val="00A66AA5"/>
    <w:rPr>
      <w:rFonts w:ascii="Calibri" w:eastAsia="Calibri" w:hAnsi="Calibri" w:cs="Calibri"/>
      <w:color w:val="000000"/>
      <w:sz w:val="22"/>
      <w:szCs w:val="22"/>
      <w:u w:color="000000"/>
      <w:lang w:val="en-US" w:eastAsia="en-US"/>
    </w:rPr>
  </w:style>
  <w:style w:type="paragraph" w:customStyle="1" w:styleId="ms-rtefontsize-2">
    <w:name w:val="ms-rtefontsize-2"/>
    <w:basedOn w:val="Normal"/>
    <w:rsid w:val="0013183A"/>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Verdana" w:eastAsia="Times New Roman" w:hAnsi="Verdana" w:cs="Times New Roman"/>
      <w:color w:val="555555"/>
      <w:sz w:val="20"/>
      <w:szCs w:val="20"/>
      <w:bdr w:val="none" w:sz="0" w:space="0" w:color="auto"/>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character" w:customStyle="1" w:styleId="ListParagraphChar">
    <w:name w:val="List Paragraph Char"/>
    <w:basedOn w:val="DefaultParagraphFont"/>
    <w:link w:val="ListParagraph"/>
    <w:uiPriority w:val="34"/>
    <w:locked/>
    <w:rsid w:val="00A66AA5"/>
    <w:rPr>
      <w:rFonts w:ascii="Calibri" w:eastAsia="Calibri" w:hAnsi="Calibri" w:cs="Calibri"/>
      <w:color w:val="000000"/>
      <w:sz w:val="22"/>
      <w:szCs w:val="22"/>
      <w:u w:color="000000"/>
      <w:lang w:val="en-US" w:eastAsia="en-US"/>
    </w:rPr>
  </w:style>
  <w:style w:type="paragraph" w:customStyle="1" w:styleId="ms-rtefontsize-2">
    <w:name w:val="ms-rtefontsize-2"/>
    <w:basedOn w:val="Normal"/>
    <w:rsid w:val="0013183A"/>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Verdana" w:eastAsia="Times New Roman" w:hAnsi="Verdana" w:cs="Times New Roman"/>
      <w:color w:val="555555"/>
      <w:sz w:val="20"/>
      <w:szCs w:val="20"/>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31812">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671840355">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78643082">
      <w:bodyDiv w:val="1"/>
      <w:marLeft w:val="0"/>
      <w:marRight w:val="0"/>
      <w:marTop w:val="0"/>
      <w:marBottom w:val="0"/>
      <w:divBdr>
        <w:top w:val="none" w:sz="0" w:space="0" w:color="auto"/>
        <w:left w:val="none" w:sz="0" w:space="0" w:color="auto"/>
        <w:bottom w:val="none" w:sz="0" w:space="0" w:color="auto"/>
        <w:right w:val="none" w:sz="0" w:space="0" w:color="auto"/>
      </w:divBdr>
      <w:divsChild>
        <w:div w:id="1824733946">
          <w:marLeft w:val="0"/>
          <w:marRight w:val="0"/>
          <w:marTop w:val="0"/>
          <w:marBottom w:val="0"/>
          <w:divBdr>
            <w:top w:val="none" w:sz="0" w:space="0" w:color="auto"/>
            <w:left w:val="none" w:sz="0" w:space="0" w:color="auto"/>
            <w:bottom w:val="none" w:sz="0" w:space="0" w:color="auto"/>
            <w:right w:val="none" w:sz="0" w:space="0" w:color="auto"/>
          </w:divBdr>
          <w:divsChild>
            <w:div w:id="1229417626">
              <w:marLeft w:val="0"/>
              <w:marRight w:val="0"/>
              <w:marTop w:val="0"/>
              <w:marBottom w:val="0"/>
              <w:divBdr>
                <w:top w:val="none" w:sz="0" w:space="0" w:color="auto"/>
                <w:left w:val="none" w:sz="0" w:space="0" w:color="auto"/>
                <w:bottom w:val="none" w:sz="0" w:space="0" w:color="auto"/>
                <w:right w:val="none" w:sz="0" w:space="0" w:color="auto"/>
              </w:divBdr>
              <w:divsChild>
                <w:div w:id="400296395">
                  <w:marLeft w:val="0"/>
                  <w:marRight w:val="0"/>
                  <w:marTop w:val="0"/>
                  <w:marBottom w:val="0"/>
                  <w:divBdr>
                    <w:top w:val="none" w:sz="0" w:space="0" w:color="auto"/>
                    <w:left w:val="none" w:sz="0" w:space="0" w:color="auto"/>
                    <w:bottom w:val="none" w:sz="0" w:space="0" w:color="auto"/>
                    <w:right w:val="none" w:sz="0" w:space="0" w:color="auto"/>
                  </w:divBdr>
                  <w:divsChild>
                    <w:div w:id="1858032923">
                      <w:marLeft w:val="2325"/>
                      <w:marRight w:val="0"/>
                      <w:marTop w:val="0"/>
                      <w:marBottom w:val="0"/>
                      <w:divBdr>
                        <w:top w:val="none" w:sz="0" w:space="0" w:color="auto"/>
                        <w:left w:val="none" w:sz="0" w:space="0" w:color="auto"/>
                        <w:bottom w:val="none" w:sz="0" w:space="0" w:color="auto"/>
                        <w:right w:val="none" w:sz="0" w:space="0" w:color="auto"/>
                      </w:divBdr>
                      <w:divsChild>
                        <w:div w:id="373041024">
                          <w:marLeft w:val="0"/>
                          <w:marRight w:val="0"/>
                          <w:marTop w:val="0"/>
                          <w:marBottom w:val="0"/>
                          <w:divBdr>
                            <w:top w:val="none" w:sz="0" w:space="0" w:color="auto"/>
                            <w:left w:val="none" w:sz="0" w:space="0" w:color="auto"/>
                            <w:bottom w:val="none" w:sz="0" w:space="0" w:color="auto"/>
                            <w:right w:val="none" w:sz="0" w:space="0" w:color="auto"/>
                          </w:divBdr>
                          <w:divsChild>
                            <w:div w:id="313339207">
                              <w:marLeft w:val="0"/>
                              <w:marRight w:val="0"/>
                              <w:marTop w:val="0"/>
                              <w:marBottom w:val="0"/>
                              <w:divBdr>
                                <w:top w:val="none" w:sz="0" w:space="0" w:color="auto"/>
                                <w:left w:val="none" w:sz="0" w:space="0" w:color="auto"/>
                                <w:bottom w:val="none" w:sz="0" w:space="0" w:color="auto"/>
                                <w:right w:val="none" w:sz="0" w:space="0" w:color="auto"/>
                              </w:divBdr>
                              <w:divsChild>
                                <w:div w:id="1778451600">
                                  <w:marLeft w:val="0"/>
                                  <w:marRight w:val="0"/>
                                  <w:marTop w:val="0"/>
                                  <w:marBottom w:val="0"/>
                                  <w:divBdr>
                                    <w:top w:val="none" w:sz="0" w:space="0" w:color="auto"/>
                                    <w:left w:val="none" w:sz="0" w:space="0" w:color="auto"/>
                                    <w:bottom w:val="none" w:sz="0" w:space="0" w:color="auto"/>
                                    <w:right w:val="none" w:sz="0" w:space="0" w:color="auto"/>
                                  </w:divBdr>
                                  <w:divsChild>
                                    <w:div w:id="838890967">
                                      <w:marLeft w:val="0"/>
                                      <w:marRight w:val="0"/>
                                      <w:marTop w:val="0"/>
                                      <w:marBottom w:val="0"/>
                                      <w:divBdr>
                                        <w:top w:val="none" w:sz="0" w:space="0" w:color="auto"/>
                                        <w:left w:val="none" w:sz="0" w:space="0" w:color="auto"/>
                                        <w:bottom w:val="none" w:sz="0" w:space="0" w:color="auto"/>
                                        <w:right w:val="none" w:sz="0" w:space="0" w:color="auto"/>
                                      </w:divBdr>
                                      <w:divsChild>
                                        <w:div w:id="1663772923">
                                          <w:marLeft w:val="0"/>
                                          <w:marRight w:val="0"/>
                                          <w:marTop w:val="75"/>
                                          <w:marBottom w:val="0"/>
                                          <w:divBdr>
                                            <w:top w:val="none" w:sz="0" w:space="0" w:color="auto"/>
                                            <w:left w:val="none" w:sz="0" w:space="0" w:color="auto"/>
                                            <w:bottom w:val="none" w:sz="0" w:space="0" w:color="auto"/>
                                            <w:right w:val="none" w:sz="0" w:space="0" w:color="auto"/>
                                          </w:divBdr>
                                          <w:divsChild>
                                            <w:div w:id="2503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1164123122">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5789474">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sChild>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89983552">
      <w:bodyDiv w:val="1"/>
      <w:marLeft w:val="0"/>
      <w:marRight w:val="0"/>
      <w:marTop w:val="0"/>
      <w:marBottom w:val="0"/>
      <w:divBdr>
        <w:top w:val="none" w:sz="0" w:space="0" w:color="auto"/>
        <w:left w:val="none" w:sz="0" w:space="0" w:color="auto"/>
        <w:bottom w:val="none" w:sz="0" w:space="0" w:color="auto"/>
        <w:right w:val="none" w:sz="0" w:space="0" w:color="auto"/>
      </w:divBdr>
      <w:divsChild>
        <w:div w:id="2053070393">
          <w:marLeft w:val="0"/>
          <w:marRight w:val="0"/>
          <w:marTop w:val="0"/>
          <w:marBottom w:val="0"/>
          <w:divBdr>
            <w:top w:val="none" w:sz="0" w:space="0" w:color="auto"/>
            <w:left w:val="none" w:sz="0" w:space="0" w:color="auto"/>
            <w:bottom w:val="none" w:sz="0" w:space="0" w:color="auto"/>
            <w:right w:val="none" w:sz="0" w:space="0" w:color="auto"/>
          </w:divBdr>
          <w:divsChild>
            <w:div w:id="1366366069">
              <w:marLeft w:val="0"/>
              <w:marRight w:val="0"/>
              <w:marTop w:val="0"/>
              <w:marBottom w:val="0"/>
              <w:divBdr>
                <w:top w:val="none" w:sz="0" w:space="0" w:color="auto"/>
                <w:left w:val="none" w:sz="0" w:space="0" w:color="auto"/>
                <w:bottom w:val="none" w:sz="0" w:space="0" w:color="auto"/>
                <w:right w:val="none" w:sz="0" w:space="0" w:color="auto"/>
              </w:divBdr>
            </w:div>
            <w:div w:id="1602295797">
              <w:marLeft w:val="0"/>
              <w:marRight w:val="0"/>
              <w:marTop w:val="0"/>
              <w:marBottom w:val="0"/>
              <w:divBdr>
                <w:top w:val="none" w:sz="0" w:space="0" w:color="auto"/>
                <w:left w:val="none" w:sz="0" w:space="0" w:color="auto"/>
                <w:bottom w:val="none" w:sz="0" w:space="0" w:color="auto"/>
                <w:right w:val="none" w:sz="0" w:space="0" w:color="auto"/>
              </w:divBdr>
            </w:div>
            <w:div w:id="358891425">
              <w:marLeft w:val="0"/>
              <w:marRight w:val="0"/>
              <w:marTop w:val="0"/>
              <w:marBottom w:val="0"/>
              <w:divBdr>
                <w:top w:val="none" w:sz="0" w:space="0" w:color="auto"/>
                <w:left w:val="none" w:sz="0" w:space="0" w:color="auto"/>
                <w:bottom w:val="none" w:sz="0" w:space="0" w:color="auto"/>
                <w:right w:val="none" w:sz="0" w:space="0" w:color="auto"/>
              </w:divBdr>
            </w:div>
            <w:div w:id="265429324">
              <w:marLeft w:val="0"/>
              <w:marRight w:val="0"/>
              <w:marTop w:val="0"/>
              <w:marBottom w:val="0"/>
              <w:divBdr>
                <w:top w:val="none" w:sz="0" w:space="0" w:color="auto"/>
                <w:left w:val="none" w:sz="0" w:space="0" w:color="auto"/>
                <w:bottom w:val="none" w:sz="0" w:space="0" w:color="auto"/>
                <w:right w:val="none" w:sz="0" w:space="0" w:color="auto"/>
              </w:divBdr>
            </w:div>
            <w:div w:id="2042702680">
              <w:marLeft w:val="0"/>
              <w:marRight w:val="0"/>
              <w:marTop w:val="0"/>
              <w:marBottom w:val="0"/>
              <w:divBdr>
                <w:top w:val="none" w:sz="0" w:space="0" w:color="auto"/>
                <w:left w:val="none" w:sz="0" w:space="0" w:color="auto"/>
                <w:bottom w:val="none" w:sz="0" w:space="0" w:color="auto"/>
                <w:right w:val="none" w:sz="0" w:space="0" w:color="auto"/>
              </w:divBdr>
            </w:div>
            <w:div w:id="1473597642">
              <w:marLeft w:val="0"/>
              <w:marRight w:val="0"/>
              <w:marTop w:val="0"/>
              <w:marBottom w:val="0"/>
              <w:divBdr>
                <w:top w:val="none" w:sz="0" w:space="0" w:color="auto"/>
                <w:left w:val="none" w:sz="0" w:space="0" w:color="auto"/>
                <w:bottom w:val="none" w:sz="0" w:space="0" w:color="auto"/>
                <w:right w:val="none" w:sz="0" w:space="0" w:color="auto"/>
              </w:divBdr>
            </w:div>
            <w:div w:id="20254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93418772">
          <w:marLeft w:val="0"/>
          <w:marRight w:val="0"/>
          <w:marTop w:val="0"/>
          <w:marBottom w:val="0"/>
          <w:divBdr>
            <w:top w:val="none" w:sz="0" w:space="0" w:color="auto"/>
            <w:left w:val="none" w:sz="0" w:space="0" w:color="auto"/>
            <w:bottom w:val="none" w:sz="0" w:space="0" w:color="auto"/>
            <w:right w:val="none" w:sz="0" w:space="0" w:color="auto"/>
          </w:divBdr>
        </w:div>
        <w:div w:id="1113404078">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1344939321">
          <w:marLeft w:val="0"/>
          <w:marRight w:val="0"/>
          <w:marTop w:val="0"/>
          <w:marBottom w:val="0"/>
          <w:divBdr>
            <w:top w:val="none" w:sz="0" w:space="0" w:color="auto"/>
            <w:left w:val="none" w:sz="0" w:space="0" w:color="auto"/>
            <w:bottom w:val="none" w:sz="0" w:space="0" w:color="auto"/>
            <w:right w:val="none" w:sz="0" w:space="0" w:color="auto"/>
          </w:divBdr>
        </w:div>
        <w:div w:id="373231853">
          <w:marLeft w:val="0"/>
          <w:marRight w:val="0"/>
          <w:marTop w:val="0"/>
          <w:marBottom w:val="0"/>
          <w:divBdr>
            <w:top w:val="none" w:sz="0" w:space="0" w:color="auto"/>
            <w:left w:val="none" w:sz="0" w:space="0" w:color="auto"/>
            <w:bottom w:val="none" w:sz="0" w:space="0" w:color="auto"/>
            <w:right w:val="none" w:sz="0" w:space="0" w:color="auto"/>
          </w:divBdr>
        </w:div>
      </w:divsChild>
    </w:div>
    <w:div w:id="2097288204">
      <w:bodyDiv w:val="1"/>
      <w:marLeft w:val="0"/>
      <w:marRight w:val="0"/>
      <w:marTop w:val="0"/>
      <w:marBottom w:val="0"/>
      <w:divBdr>
        <w:top w:val="none" w:sz="0" w:space="0" w:color="auto"/>
        <w:left w:val="none" w:sz="0" w:space="0" w:color="auto"/>
        <w:bottom w:val="none" w:sz="0" w:space="0" w:color="auto"/>
        <w:right w:val="none" w:sz="0" w:space="0" w:color="auto"/>
      </w:divBdr>
      <w:divsChild>
        <w:div w:id="1812675718">
          <w:marLeft w:val="0"/>
          <w:marRight w:val="0"/>
          <w:marTop w:val="0"/>
          <w:marBottom w:val="0"/>
          <w:divBdr>
            <w:top w:val="none" w:sz="0" w:space="0" w:color="auto"/>
            <w:left w:val="none" w:sz="0" w:space="0" w:color="auto"/>
            <w:bottom w:val="none" w:sz="0" w:space="0" w:color="auto"/>
            <w:right w:val="none" w:sz="0" w:space="0" w:color="auto"/>
          </w:divBdr>
        </w:div>
        <w:div w:id="1806006416">
          <w:marLeft w:val="0"/>
          <w:marRight w:val="0"/>
          <w:marTop w:val="0"/>
          <w:marBottom w:val="0"/>
          <w:divBdr>
            <w:top w:val="none" w:sz="0" w:space="0" w:color="auto"/>
            <w:left w:val="none" w:sz="0" w:space="0" w:color="auto"/>
            <w:bottom w:val="none" w:sz="0" w:space="0" w:color="auto"/>
            <w:right w:val="none" w:sz="0" w:space="0" w:color="auto"/>
          </w:divBdr>
        </w:div>
        <w:div w:id="1310861448">
          <w:marLeft w:val="0"/>
          <w:marRight w:val="0"/>
          <w:marTop w:val="0"/>
          <w:marBottom w:val="0"/>
          <w:divBdr>
            <w:top w:val="none" w:sz="0" w:space="0" w:color="auto"/>
            <w:left w:val="none" w:sz="0" w:space="0" w:color="auto"/>
            <w:bottom w:val="none" w:sz="0" w:space="0" w:color="auto"/>
            <w:right w:val="none" w:sz="0" w:space="0" w:color="auto"/>
          </w:divBdr>
        </w:div>
        <w:div w:id="2101681526">
          <w:marLeft w:val="0"/>
          <w:marRight w:val="0"/>
          <w:marTop w:val="0"/>
          <w:marBottom w:val="0"/>
          <w:divBdr>
            <w:top w:val="none" w:sz="0" w:space="0" w:color="auto"/>
            <w:left w:val="none" w:sz="0" w:space="0" w:color="auto"/>
            <w:bottom w:val="none" w:sz="0" w:space="0" w:color="auto"/>
            <w:right w:val="none" w:sz="0" w:space="0" w:color="auto"/>
          </w:divBdr>
        </w:div>
        <w:div w:id="962803599">
          <w:marLeft w:val="0"/>
          <w:marRight w:val="0"/>
          <w:marTop w:val="0"/>
          <w:marBottom w:val="0"/>
          <w:divBdr>
            <w:top w:val="none" w:sz="0" w:space="0" w:color="auto"/>
            <w:left w:val="none" w:sz="0" w:space="0" w:color="auto"/>
            <w:bottom w:val="none" w:sz="0" w:space="0" w:color="auto"/>
            <w:right w:val="none" w:sz="0" w:space="0" w:color="auto"/>
          </w:divBdr>
        </w:div>
        <w:div w:id="343168612">
          <w:marLeft w:val="0"/>
          <w:marRight w:val="0"/>
          <w:marTop w:val="0"/>
          <w:marBottom w:val="0"/>
          <w:divBdr>
            <w:top w:val="none" w:sz="0" w:space="0" w:color="auto"/>
            <w:left w:val="none" w:sz="0" w:space="0" w:color="auto"/>
            <w:bottom w:val="none" w:sz="0" w:space="0" w:color="auto"/>
            <w:right w:val="none" w:sz="0" w:space="0" w:color="auto"/>
          </w:divBdr>
        </w:div>
        <w:div w:id="1443189179">
          <w:marLeft w:val="0"/>
          <w:marRight w:val="0"/>
          <w:marTop w:val="0"/>
          <w:marBottom w:val="0"/>
          <w:divBdr>
            <w:top w:val="none" w:sz="0" w:space="0" w:color="auto"/>
            <w:left w:val="none" w:sz="0" w:space="0" w:color="auto"/>
            <w:bottom w:val="none" w:sz="0" w:space="0" w:color="auto"/>
            <w:right w:val="none" w:sz="0" w:space="0" w:color="auto"/>
          </w:divBdr>
        </w:div>
        <w:div w:id="229005409">
          <w:marLeft w:val="0"/>
          <w:marRight w:val="0"/>
          <w:marTop w:val="0"/>
          <w:marBottom w:val="0"/>
          <w:divBdr>
            <w:top w:val="none" w:sz="0" w:space="0" w:color="auto"/>
            <w:left w:val="none" w:sz="0" w:space="0" w:color="auto"/>
            <w:bottom w:val="none" w:sz="0" w:space="0" w:color="auto"/>
            <w:right w:val="none" w:sz="0" w:space="0" w:color="auto"/>
          </w:divBdr>
        </w:div>
        <w:div w:id="589001484">
          <w:marLeft w:val="0"/>
          <w:marRight w:val="0"/>
          <w:marTop w:val="0"/>
          <w:marBottom w:val="0"/>
          <w:divBdr>
            <w:top w:val="none" w:sz="0" w:space="0" w:color="auto"/>
            <w:left w:val="none" w:sz="0" w:space="0" w:color="auto"/>
            <w:bottom w:val="none" w:sz="0" w:space="0" w:color="auto"/>
            <w:right w:val="none" w:sz="0" w:space="0" w:color="auto"/>
          </w:divBdr>
        </w:div>
        <w:div w:id="970214335">
          <w:marLeft w:val="0"/>
          <w:marRight w:val="0"/>
          <w:marTop w:val="0"/>
          <w:marBottom w:val="0"/>
          <w:divBdr>
            <w:top w:val="none" w:sz="0" w:space="0" w:color="auto"/>
            <w:left w:val="none" w:sz="0" w:space="0" w:color="auto"/>
            <w:bottom w:val="none" w:sz="0" w:space="0" w:color="auto"/>
            <w:right w:val="none" w:sz="0" w:space="0" w:color="auto"/>
          </w:divBdr>
        </w:div>
        <w:div w:id="95056507">
          <w:marLeft w:val="0"/>
          <w:marRight w:val="0"/>
          <w:marTop w:val="0"/>
          <w:marBottom w:val="0"/>
          <w:divBdr>
            <w:top w:val="none" w:sz="0" w:space="0" w:color="auto"/>
            <w:left w:val="none" w:sz="0" w:space="0" w:color="auto"/>
            <w:bottom w:val="none" w:sz="0" w:space="0" w:color="auto"/>
            <w:right w:val="none" w:sz="0" w:space="0" w:color="auto"/>
          </w:divBdr>
        </w:div>
        <w:div w:id="1975334747">
          <w:marLeft w:val="0"/>
          <w:marRight w:val="0"/>
          <w:marTop w:val="0"/>
          <w:marBottom w:val="0"/>
          <w:divBdr>
            <w:top w:val="none" w:sz="0" w:space="0" w:color="auto"/>
            <w:left w:val="none" w:sz="0" w:space="0" w:color="auto"/>
            <w:bottom w:val="none" w:sz="0" w:space="0" w:color="auto"/>
            <w:right w:val="none" w:sz="0" w:space="0" w:color="auto"/>
          </w:divBdr>
        </w:div>
        <w:div w:id="979991350">
          <w:marLeft w:val="0"/>
          <w:marRight w:val="0"/>
          <w:marTop w:val="0"/>
          <w:marBottom w:val="0"/>
          <w:divBdr>
            <w:top w:val="none" w:sz="0" w:space="0" w:color="auto"/>
            <w:left w:val="none" w:sz="0" w:space="0" w:color="auto"/>
            <w:bottom w:val="none" w:sz="0" w:space="0" w:color="auto"/>
            <w:right w:val="none" w:sz="0" w:space="0" w:color="auto"/>
          </w:divBdr>
        </w:div>
        <w:div w:id="3286437">
          <w:marLeft w:val="0"/>
          <w:marRight w:val="0"/>
          <w:marTop w:val="0"/>
          <w:marBottom w:val="0"/>
          <w:divBdr>
            <w:top w:val="none" w:sz="0" w:space="0" w:color="auto"/>
            <w:left w:val="none" w:sz="0" w:space="0" w:color="auto"/>
            <w:bottom w:val="none" w:sz="0" w:space="0" w:color="auto"/>
            <w:right w:val="none" w:sz="0" w:space="0" w:color="auto"/>
          </w:divBdr>
        </w:div>
        <w:div w:id="1110273280">
          <w:marLeft w:val="0"/>
          <w:marRight w:val="0"/>
          <w:marTop w:val="0"/>
          <w:marBottom w:val="0"/>
          <w:divBdr>
            <w:top w:val="none" w:sz="0" w:space="0" w:color="auto"/>
            <w:left w:val="none" w:sz="0" w:space="0" w:color="auto"/>
            <w:bottom w:val="none" w:sz="0" w:space="0" w:color="auto"/>
            <w:right w:val="none" w:sz="0" w:space="0" w:color="auto"/>
          </w:divBdr>
        </w:div>
        <w:div w:id="1156149398">
          <w:marLeft w:val="0"/>
          <w:marRight w:val="0"/>
          <w:marTop w:val="0"/>
          <w:marBottom w:val="0"/>
          <w:divBdr>
            <w:top w:val="none" w:sz="0" w:space="0" w:color="auto"/>
            <w:left w:val="none" w:sz="0" w:space="0" w:color="auto"/>
            <w:bottom w:val="none" w:sz="0" w:space="0" w:color="auto"/>
            <w:right w:val="none" w:sz="0" w:space="0" w:color="auto"/>
          </w:divBdr>
        </w:div>
        <w:div w:id="1245532117">
          <w:marLeft w:val="0"/>
          <w:marRight w:val="0"/>
          <w:marTop w:val="0"/>
          <w:marBottom w:val="0"/>
          <w:divBdr>
            <w:top w:val="none" w:sz="0" w:space="0" w:color="auto"/>
            <w:left w:val="none" w:sz="0" w:space="0" w:color="auto"/>
            <w:bottom w:val="none" w:sz="0" w:space="0" w:color="auto"/>
            <w:right w:val="none" w:sz="0" w:space="0" w:color="auto"/>
          </w:divBdr>
        </w:div>
        <w:div w:id="959609126">
          <w:marLeft w:val="0"/>
          <w:marRight w:val="0"/>
          <w:marTop w:val="0"/>
          <w:marBottom w:val="0"/>
          <w:divBdr>
            <w:top w:val="none" w:sz="0" w:space="0" w:color="auto"/>
            <w:left w:val="none" w:sz="0" w:space="0" w:color="auto"/>
            <w:bottom w:val="none" w:sz="0" w:space="0" w:color="auto"/>
            <w:right w:val="none" w:sz="0" w:space="0" w:color="auto"/>
          </w:divBdr>
        </w:div>
        <w:div w:id="1179466065">
          <w:marLeft w:val="0"/>
          <w:marRight w:val="0"/>
          <w:marTop w:val="0"/>
          <w:marBottom w:val="0"/>
          <w:divBdr>
            <w:top w:val="none" w:sz="0" w:space="0" w:color="auto"/>
            <w:left w:val="none" w:sz="0" w:space="0" w:color="auto"/>
            <w:bottom w:val="none" w:sz="0" w:space="0" w:color="auto"/>
            <w:right w:val="none" w:sz="0" w:space="0" w:color="auto"/>
          </w:divBdr>
        </w:div>
        <w:div w:id="3753637">
          <w:marLeft w:val="0"/>
          <w:marRight w:val="0"/>
          <w:marTop w:val="0"/>
          <w:marBottom w:val="0"/>
          <w:divBdr>
            <w:top w:val="none" w:sz="0" w:space="0" w:color="auto"/>
            <w:left w:val="none" w:sz="0" w:space="0" w:color="auto"/>
            <w:bottom w:val="none" w:sz="0" w:space="0" w:color="auto"/>
            <w:right w:val="none" w:sz="0" w:space="0" w:color="auto"/>
          </w:divBdr>
        </w:div>
        <w:div w:id="857232539">
          <w:marLeft w:val="0"/>
          <w:marRight w:val="0"/>
          <w:marTop w:val="0"/>
          <w:marBottom w:val="0"/>
          <w:divBdr>
            <w:top w:val="none" w:sz="0" w:space="0" w:color="auto"/>
            <w:left w:val="none" w:sz="0" w:space="0" w:color="auto"/>
            <w:bottom w:val="none" w:sz="0" w:space="0" w:color="auto"/>
            <w:right w:val="none" w:sz="0" w:space="0" w:color="auto"/>
          </w:divBdr>
        </w:div>
        <w:div w:id="1777557349">
          <w:marLeft w:val="0"/>
          <w:marRight w:val="0"/>
          <w:marTop w:val="0"/>
          <w:marBottom w:val="0"/>
          <w:divBdr>
            <w:top w:val="none" w:sz="0" w:space="0" w:color="auto"/>
            <w:left w:val="none" w:sz="0" w:space="0" w:color="auto"/>
            <w:bottom w:val="none" w:sz="0" w:space="0" w:color="auto"/>
            <w:right w:val="none" w:sz="0" w:space="0" w:color="auto"/>
          </w:divBdr>
        </w:div>
        <w:div w:id="956301948">
          <w:marLeft w:val="0"/>
          <w:marRight w:val="0"/>
          <w:marTop w:val="0"/>
          <w:marBottom w:val="0"/>
          <w:divBdr>
            <w:top w:val="none" w:sz="0" w:space="0" w:color="auto"/>
            <w:left w:val="none" w:sz="0" w:space="0" w:color="auto"/>
            <w:bottom w:val="none" w:sz="0" w:space="0" w:color="auto"/>
            <w:right w:val="none" w:sz="0" w:space="0" w:color="auto"/>
          </w:divBdr>
        </w:div>
        <w:div w:id="1710181338">
          <w:marLeft w:val="0"/>
          <w:marRight w:val="0"/>
          <w:marTop w:val="0"/>
          <w:marBottom w:val="0"/>
          <w:divBdr>
            <w:top w:val="none" w:sz="0" w:space="0" w:color="auto"/>
            <w:left w:val="none" w:sz="0" w:space="0" w:color="auto"/>
            <w:bottom w:val="none" w:sz="0" w:space="0" w:color="auto"/>
            <w:right w:val="none" w:sz="0" w:space="0" w:color="auto"/>
          </w:divBdr>
        </w:div>
      </w:divsChild>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15F0D-2B7C-462D-9B76-2AE3FB458980}"/>
</file>

<file path=customXml/itemProps2.xml><?xml version="1.0" encoding="utf-8"?>
<ds:datastoreItem xmlns:ds="http://schemas.openxmlformats.org/officeDocument/2006/customXml" ds:itemID="{17E181EF-155E-456E-BEE1-27C1BB586758}"/>
</file>

<file path=customXml/itemProps3.xml><?xml version="1.0" encoding="utf-8"?>
<ds:datastoreItem xmlns:ds="http://schemas.openxmlformats.org/officeDocument/2006/customXml" ds:itemID="{EA54516C-B254-4379-8F08-288FDFA3E63F}"/>
</file>

<file path=customXml/itemProps4.xml><?xml version="1.0" encoding="utf-8"?>
<ds:datastoreItem xmlns:ds="http://schemas.openxmlformats.org/officeDocument/2006/customXml" ds:itemID="{5F35E66F-C25A-4369-AD97-0F7C8691A4B6}"/>
</file>

<file path=docProps/app.xml><?xml version="1.0" encoding="utf-8"?>
<Properties xmlns="http://schemas.openxmlformats.org/officeDocument/2006/extended-properties" xmlns:vt="http://schemas.openxmlformats.org/officeDocument/2006/docPropsVTypes">
  <Template>Normal.dotm</Template>
  <TotalTime>1</TotalTime>
  <Pages>5</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Boit James</cp:lastModifiedBy>
  <cp:revision>2</cp:revision>
  <cp:lastPrinted>2017-05-11T14:06:00Z</cp:lastPrinted>
  <dcterms:created xsi:type="dcterms:W3CDTF">2017-05-15T16:27:00Z</dcterms:created>
  <dcterms:modified xsi:type="dcterms:W3CDTF">2017-05-15T16:27:00Z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