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6DC8D" w14:textId="77777777" w:rsidR="00B972A2" w:rsidRDefault="00B972A2" w:rsidP="00D0642E">
      <w:pPr>
        <w:widowControl w:val="0"/>
        <w:pBdr>
          <w:top w:val="nil"/>
          <w:left w:val="nil"/>
          <w:bottom w:val="nil"/>
          <w:right w:val="nil"/>
          <w:between w:val="nil"/>
        </w:pBdr>
        <w:spacing w:after="0" w:line="240" w:lineRule="auto"/>
      </w:pPr>
    </w:p>
    <w:p w14:paraId="0D27C8CB" w14:textId="77777777" w:rsidR="00B972A2" w:rsidRDefault="00B972A2" w:rsidP="00D0642E">
      <w:pPr>
        <w:widowControl w:val="0"/>
        <w:pBdr>
          <w:top w:val="nil"/>
          <w:left w:val="nil"/>
          <w:bottom w:val="nil"/>
          <w:right w:val="nil"/>
          <w:between w:val="nil"/>
        </w:pBdr>
        <w:spacing w:after="0" w:line="240" w:lineRule="auto"/>
        <w:jc w:val="center"/>
        <w:rPr>
          <w:rFonts w:ascii="Times New Roman" w:eastAsia="Times New Roman" w:hAnsi="Times New Roman" w:cs="Times New Roman"/>
        </w:rPr>
      </w:pPr>
    </w:p>
    <w:p w14:paraId="4A4ED6BB" w14:textId="77777777" w:rsidR="00B972A2" w:rsidRDefault="00B972A2" w:rsidP="00D0642E">
      <w:pPr>
        <w:spacing w:after="0" w:line="240" w:lineRule="auto"/>
        <w:jc w:val="center"/>
        <w:rPr>
          <w:rFonts w:ascii="Times New Roman" w:eastAsia="Times New Roman" w:hAnsi="Times New Roman" w:cs="Times New Roman"/>
          <w:b/>
          <w:sz w:val="24"/>
          <w:szCs w:val="24"/>
        </w:rPr>
      </w:pPr>
    </w:p>
    <w:p w14:paraId="4D90AC9C" w14:textId="77777777" w:rsidR="00B972A2" w:rsidRDefault="00997CE4" w:rsidP="00D0642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noProof/>
          <w:sz w:val="24"/>
          <w:szCs w:val="24"/>
        </w:rPr>
        <w:drawing>
          <wp:inline distT="114300" distB="114300" distL="114300" distR="114300" wp14:anchorId="395D4938" wp14:editId="4ACEAF1A">
            <wp:extent cx="1395413" cy="13954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95413" cy="1395413"/>
                    </a:xfrm>
                    <a:prstGeom prst="rect">
                      <a:avLst/>
                    </a:prstGeom>
                    <a:ln/>
                  </pic:spPr>
                </pic:pic>
              </a:graphicData>
            </a:graphic>
          </wp:inline>
        </w:drawing>
      </w:r>
    </w:p>
    <w:p w14:paraId="423AACFF" w14:textId="77777777" w:rsidR="00B972A2" w:rsidRDefault="00B972A2" w:rsidP="00D0642E">
      <w:pPr>
        <w:widowControl w:val="0"/>
        <w:spacing w:after="0" w:line="240" w:lineRule="auto"/>
        <w:jc w:val="center"/>
        <w:rPr>
          <w:rFonts w:ascii="Times New Roman" w:eastAsia="Times New Roman" w:hAnsi="Times New Roman" w:cs="Times New Roman"/>
          <w:b/>
          <w:sz w:val="28"/>
          <w:szCs w:val="28"/>
        </w:rPr>
      </w:pPr>
    </w:p>
    <w:p w14:paraId="600B81AF" w14:textId="77777777" w:rsidR="00B972A2" w:rsidRDefault="00B972A2" w:rsidP="00D0642E">
      <w:pPr>
        <w:widowControl w:val="0"/>
        <w:spacing w:after="0" w:line="240" w:lineRule="auto"/>
        <w:jc w:val="center"/>
        <w:rPr>
          <w:rFonts w:ascii="Times New Roman" w:eastAsia="Times New Roman" w:hAnsi="Times New Roman" w:cs="Times New Roman"/>
          <w:b/>
          <w:sz w:val="28"/>
          <w:szCs w:val="28"/>
        </w:rPr>
      </w:pPr>
    </w:p>
    <w:p w14:paraId="347B089E" w14:textId="77777777" w:rsidR="00B972A2" w:rsidRDefault="00B972A2" w:rsidP="00D0642E">
      <w:pPr>
        <w:widowControl w:val="0"/>
        <w:spacing w:after="0" w:line="240" w:lineRule="auto"/>
        <w:jc w:val="center"/>
        <w:rPr>
          <w:rFonts w:ascii="Times New Roman" w:eastAsia="Times New Roman" w:hAnsi="Times New Roman" w:cs="Times New Roman"/>
          <w:b/>
          <w:sz w:val="28"/>
          <w:szCs w:val="28"/>
        </w:rPr>
      </w:pPr>
    </w:p>
    <w:p w14:paraId="6F065A68" w14:textId="77777777" w:rsidR="00B972A2" w:rsidRDefault="00997CE4" w:rsidP="00D0642E">
      <w:pPr>
        <w:widowControl w:val="0"/>
        <w:spacing w:after="0" w:line="240" w:lineRule="auto"/>
        <w:ind w:left="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Respuestas a la lista de cuestiones y preguntas previas a la presentación del octavo informe periódico de Chile en virtud de la </w:t>
      </w:r>
      <w:proofErr w:type="spellStart"/>
      <w:r>
        <w:rPr>
          <w:rFonts w:ascii="Times New Roman" w:eastAsia="Times New Roman" w:hAnsi="Times New Roman" w:cs="Times New Roman"/>
          <w:b/>
          <w:sz w:val="28"/>
          <w:szCs w:val="28"/>
        </w:rPr>
        <w:t>Convención</w:t>
      </w:r>
      <w:proofErr w:type="spellEnd"/>
      <w:r>
        <w:rPr>
          <w:rFonts w:ascii="Times New Roman" w:eastAsia="Times New Roman" w:hAnsi="Times New Roman" w:cs="Times New Roman"/>
          <w:b/>
          <w:sz w:val="28"/>
          <w:szCs w:val="28"/>
        </w:rPr>
        <w:t xml:space="preserve"> sobre la </w:t>
      </w:r>
      <w:proofErr w:type="spellStart"/>
      <w:r>
        <w:rPr>
          <w:rFonts w:ascii="Times New Roman" w:eastAsia="Times New Roman" w:hAnsi="Times New Roman" w:cs="Times New Roman"/>
          <w:b/>
          <w:sz w:val="28"/>
          <w:szCs w:val="28"/>
        </w:rPr>
        <w:t>Eliminación</w:t>
      </w:r>
      <w:proofErr w:type="spellEnd"/>
      <w:r>
        <w:rPr>
          <w:rFonts w:ascii="Times New Roman" w:eastAsia="Times New Roman" w:hAnsi="Times New Roman" w:cs="Times New Roman"/>
          <w:b/>
          <w:sz w:val="28"/>
          <w:szCs w:val="28"/>
        </w:rPr>
        <w:t xml:space="preserve"> de Todas las Formas de </w:t>
      </w:r>
      <w:proofErr w:type="spellStart"/>
      <w:r>
        <w:rPr>
          <w:rFonts w:ascii="Times New Roman" w:eastAsia="Times New Roman" w:hAnsi="Times New Roman" w:cs="Times New Roman"/>
          <w:b/>
          <w:sz w:val="28"/>
          <w:szCs w:val="28"/>
        </w:rPr>
        <w:t>Discriminación</w:t>
      </w:r>
      <w:proofErr w:type="spellEnd"/>
      <w:r>
        <w:rPr>
          <w:rFonts w:ascii="Times New Roman" w:eastAsia="Times New Roman" w:hAnsi="Times New Roman" w:cs="Times New Roman"/>
          <w:b/>
          <w:sz w:val="28"/>
          <w:szCs w:val="28"/>
        </w:rPr>
        <w:t xml:space="preserve"> contra la Mujer </w:t>
      </w:r>
    </w:p>
    <w:p w14:paraId="61C72CC8" w14:textId="77777777" w:rsidR="00B972A2" w:rsidRDefault="00B972A2" w:rsidP="00D0642E">
      <w:pPr>
        <w:widowControl w:val="0"/>
        <w:spacing w:after="0" w:line="240" w:lineRule="auto"/>
        <w:ind w:left="1346"/>
        <w:jc w:val="center"/>
        <w:rPr>
          <w:rFonts w:ascii="Times New Roman" w:eastAsia="Times New Roman" w:hAnsi="Times New Roman" w:cs="Times New Roman"/>
          <w:b/>
          <w:sz w:val="24"/>
          <w:szCs w:val="24"/>
        </w:rPr>
      </w:pPr>
    </w:p>
    <w:p w14:paraId="310DEF2A" w14:textId="77777777" w:rsidR="00B972A2" w:rsidRDefault="00B972A2" w:rsidP="00D0642E">
      <w:pPr>
        <w:widowControl w:val="0"/>
        <w:spacing w:after="0" w:line="240" w:lineRule="auto"/>
        <w:jc w:val="center"/>
        <w:rPr>
          <w:rFonts w:ascii="Times New Roman" w:eastAsia="Times New Roman" w:hAnsi="Times New Roman" w:cs="Times New Roman"/>
          <w:b/>
          <w:sz w:val="24"/>
          <w:szCs w:val="24"/>
        </w:rPr>
      </w:pPr>
    </w:p>
    <w:p w14:paraId="7E9CF76B" w14:textId="77777777" w:rsidR="00B972A2" w:rsidRDefault="00997CE4" w:rsidP="00D0642E">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Estado de Chile </w:t>
      </w:r>
    </w:p>
    <w:p w14:paraId="66CCC9EA" w14:textId="77777777" w:rsidR="00B972A2" w:rsidRDefault="00B972A2" w:rsidP="00D0642E">
      <w:pPr>
        <w:spacing w:after="0" w:line="240" w:lineRule="auto"/>
        <w:jc w:val="center"/>
        <w:rPr>
          <w:rFonts w:ascii="Times New Roman" w:eastAsia="Times New Roman" w:hAnsi="Times New Roman" w:cs="Times New Roman"/>
          <w:b/>
          <w:sz w:val="24"/>
          <w:szCs w:val="24"/>
        </w:rPr>
      </w:pPr>
    </w:p>
    <w:p w14:paraId="596B148F" w14:textId="77777777" w:rsidR="00B972A2" w:rsidRDefault="00997CE4" w:rsidP="00D0642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w:t>
      </w:r>
    </w:p>
    <w:p w14:paraId="625C9D1A" w14:textId="77777777" w:rsidR="005C500F" w:rsidRDefault="005C500F" w:rsidP="00D0642E">
      <w:pPr>
        <w:spacing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03BCFD06" w14:textId="7706FE74" w:rsidR="00B972A2" w:rsidRDefault="005C500F"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w:t>
      </w:r>
      <w:r w:rsidR="00997CE4">
        <w:rPr>
          <w:rFonts w:ascii="Times New Roman" w:eastAsia="Times New Roman" w:hAnsi="Times New Roman" w:cs="Times New Roman"/>
          <w:b/>
          <w:i/>
          <w:sz w:val="20"/>
          <w:szCs w:val="20"/>
        </w:rPr>
        <w:t>ección 1</w:t>
      </w:r>
    </w:p>
    <w:p w14:paraId="04437E63"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2C546014" w14:textId="77777777" w:rsidR="00B972A2" w:rsidRDefault="00997CE4" w:rsidP="00D0642E">
      <w:pPr>
        <w:widowControl w:val="0"/>
        <w:tabs>
          <w:tab w:val="left" w:pos="1546"/>
        </w:tabs>
        <w:spacing w:after="0" w:line="240" w:lineRule="auto"/>
        <w:ind w:right="-6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1: Estadísticas demográficas</w:t>
      </w:r>
    </w:p>
    <w:p w14:paraId="3BF69703" w14:textId="77777777" w:rsidR="00B972A2" w:rsidRDefault="00B972A2" w:rsidP="00D0642E">
      <w:pPr>
        <w:widowControl w:val="0"/>
        <w:tabs>
          <w:tab w:val="left" w:pos="1546"/>
        </w:tabs>
        <w:spacing w:after="0" w:line="240" w:lineRule="auto"/>
        <w:ind w:right="-60"/>
        <w:jc w:val="center"/>
        <w:rPr>
          <w:rFonts w:ascii="Times New Roman" w:eastAsia="Times New Roman" w:hAnsi="Times New Roman" w:cs="Times New Roman"/>
          <w:b/>
          <w:sz w:val="20"/>
          <w:szCs w:val="20"/>
        </w:rPr>
      </w:pPr>
    </w:p>
    <w:tbl>
      <w:tblPr>
        <w:tblStyle w:val="aff4"/>
        <w:tblW w:w="813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1575"/>
        <w:gridCol w:w="1665"/>
        <w:gridCol w:w="1410"/>
      </w:tblGrid>
      <w:tr w:rsidR="00B972A2" w14:paraId="6ADB1059" w14:textId="77777777">
        <w:trPr>
          <w:trHeight w:val="360"/>
        </w:trPr>
        <w:tc>
          <w:tcPr>
            <w:tcW w:w="3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C2D52"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Población</w:t>
            </w:r>
          </w:p>
        </w:tc>
        <w:tc>
          <w:tcPr>
            <w:tcW w:w="1575" w:type="dxa"/>
            <w:shd w:val="clear" w:color="auto" w:fill="auto"/>
            <w:tcMar>
              <w:top w:w="100" w:type="dxa"/>
              <w:left w:w="100" w:type="dxa"/>
              <w:bottom w:w="100" w:type="dxa"/>
              <w:right w:w="100" w:type="dxa"/>
            </w:tcMar>
          </w:tcPr>
          <w:p w14:paraId="34339DD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c>
          <w:tcPr>
            <w:tcW w:w="1665" w:type="dxa"/>
            <w:shd w:val="clear" w:color="auto" w:fill="auto"/>
            <w:tcMar>
              <w:top w:w="100" w:type="dxa"/>
              <w:left w:w="100" w:type="dxa"/>
              <w:bottom w:w="100" w:type="dxa"/>
              <w:right w:w="100" w:type="dxa"/>
            </w:tcMar>
          </w:tcPr>
          <w:p w14:paraId="3B3A650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Mujeres</w:t>
            </w:r>
            <w:proofErr w:type="spellEnd"/>
          </w:p>
        </w:tc>
        <w:tc>
          <w:tcPr>
            <w:tcW w:w="1410" w:type="dxa"/>
            <w:shd w:val="clear" w:color="auto" w:fill="auto"/>
            <w:tcMar>
              <w:top w:w="100" w:type="dxa"/>
              <w:left w:w="100" w:type="dxa"/>
              <w:bottom w:w="100" w:type="dxa"/>
              <w:right w:w="100" w:type="dxa"/>
            </w:tcMar>
          </w:tcPr>
          <w:p w14:paraId="4A42419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Hombres</w:t>
            </w:r>
          </w:p>
        </w:tc>
      </w:tr>
      <w:tr w:rsidR="00B972A2" w14:paraId="199423BD" w14:textId="77777777">
        <w:trPr>
          <w:trHeight w:val="345"/>
        </w:trPr>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0F260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País</w:t>
            </w:r>
          </w:p>
        </w:tc>
        <w:tc>
          <w:tcPr>
            <w:tcW w:w="1575" w:type="dxa"/>
            <w:shd w:val="clear" w:color="auto" w:fill="auto"/>
            <w:tcMar>
              <w:top w:w="100" w:type="dxa"/>
              <w:left w:w="100" w:type="dxa"/>
              <w:bottom w:w="100" w:type="dxa"/>
              <w:right w:w="100" w:type="dxa"/>
            </w:tcMar>
          </w:tcPr>
          <w:p w14:paraId="6D32085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17.574.003</w:t>
            </w:r>
          </w:p>
        </w:tc>
        <w:tc>
          <w:tcPr>
            <w:tcW w:w="1665" w:type="dxa"/>
            <w:shd w:val="clear" w:color="auto" w:fill="auto"/>
            <w:tcMar>
              <w:top w:w="100" w:type="dxa"/>
              <w:left w:w="100" w:type="dxa"/>
              <w:bottom w:w="100" w:type="dxa"/>
              <w:right w:w="100" w:type="dxa"/>
            </w:tcMar>
          </w:tcPr>
          <w:p w14:paraId="33770E4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51,1% (8.972.014)</w:t>
            </w:r>
          </w:p>
        </w:tc>
        <w:tc>
          <w:tcPr>
            <w:tcW w:w="1410" w:type="dxa"/>
            <w:shd w:val="clear" w:color="auto" w:fill="auto"/>
            <w:tcMar>
              <w:top w:w="100" w:type="dxa"/>
              <w:left w:w="100" w:type="dxa"/>
              <w:bottom w:w="100" w:type="dxa"/>
              <w:right w:w="100" w:type="dxa"/>
            </w:tcMar>
          </w:tcPr>
          <w:p w14:paraId="796BB2C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48,9%</w:t>
            </w:r>
          </w:p>
          <w:p w14:paraId="33B749B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(8.601.989)</w:t>
            </w:r>
          </w:p>
        </w:tc>
      </w:tr>
      <w:tr w:rsidR="00B972A2" w14:paraId="4F97CD98" w14:textId="77777777">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32BC1DB"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Áreas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urbanas</w:t>
            </w:r>
            <w:proofErr w:type="spellEnd"/>
          </w:p>
        </w:tc>
        <w:tc>
          <w:tcPr>
            <w:tcW w:w="1575" w:type="dxa"/>
            <w:shd w:val="clear" w:color="auto" w:fill="auto"/>
            <w:tcMar>
              <w:top w:w="100" w:type="dxa"/>
              <w:left w:w="100" w:type="dxa"/>
              <w:bottom w:w="100" w:type="dxa"/>
              <w:right w:w="100" w:type="dxa"/>
            </w:tcMar>
          </w:tcPr>
          <w:p w14:paraId="20B8D13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15.424.263 </w:t>
            </w:r>
          </w:p>
        </w:tc>
        <w:tc>
          <w:tcPr>
            <w:tcW w:w="1665" w:type="dxa"/>
            <w:shd w:val="clear" w:color="auto" w:fill="auto"/>
            <w:tcMar>
              <w:top w:w="100" w:type="dxa"/>
              <w:left w:w="100" w:type="dxa"/>
              <w:bottom w:w="100" w:type="dxa"/>
              <w:right w:w="100" w:type="dxa"/>
            </w:tcMar>
          </w:tcPr>
          <w:p w14:paraId="6D3FF37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88,7% (7.957.415)</w:t>
            </w:r>
          </w:p>
        </w:tc>
        <w:tc>
          <w:tcPr>
            <w:tcW w:w="1410" w:type="dxa"/>
            <w:shd w:val="clear" w:color="auto" w:fill="auto"/>
            <w:tcMar>
              <w:top w:w="100" w:type="dxa"/>
              <w:left w:w="100" w:type="dxa"/>
              <w:bottom w:w="100" w:type="dxa"/>
              <w:right w:w="100" w:type="dxa"/>
            </w:tcMar>
          </w:tcPr>
          <w:p w14:paraId="496C020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88,6% (7.466.848)</w:t>
            </w:r>
          </w:p>
        </w:tc>
      </w:tr>
      <w:tr w:rsidR="00B972A2" w14:paraId="74050B9F" w14:textId="77777777">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B71963"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Áreas</w:t>
            </w:r>
            <w:proofErr w:type="spellEnd"/>
            <w:r>
              <w:rPr>
                <w:rFonts w:ascii="Times New Roman" w:eastAsia="Times New Roman" w:hAnsi="Times New Roman" w:cs="Times New Roman"/>
                <w:sz w:val="20"/>
                <w:szCs w:val="20"/>
              </w:rPr>
              <w:t xml:space="preserve"> rurales</w:t>
            </w:r>
          </w:p>
        </w:tc>
        <w:tc>
          <w:tcPr>
            <w:tcW w:w="1575" w:type="dxa"/>
            <w:shd w:val="clear" w:color="auto" w:fill="auto"/>
            <w:tcMar>
              <w:top w:w="100" w:type="dxa"/>
              <w:left w:w="100" w:type="dxa"/>
              <w:bottom w:w="100" w:type="dxa"/>
              <w:right w:w="100" w:type="dxa"/>
            </w:tcMar>
          </w:tcPr>
          <w:p w14:paraId="4455A44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2.149.740</w:t>
            </w:r>
          </w:p>
        </w:tc>
        <w:tc>
          <w:tcPr>
            <w:tcW w:w="1665" w:type="dxa"/>
            <w:shd w:val="clear" w:color="auto" w:fill="auto"/>
            <w:tcMar>
              <w:top w:w="100" w:type="dxa"/>
              <w:left w:w="100" w:type="dxa"/>
              <w:bottom w:w="100" w:type="dxa"/>
              <w:right w:w="100" w:type="dxa"/>
            </w:tcMar>
          </w:tcPr>
          <w:p w14:paraId="248C5CA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11,4% (1.014.599)</w:t>
            </w:r>
          </w:p>
        </w:tc>
        <w:tc>
          <w:tcPr>
            <w:tcW w:w="1410" w:type="dxa"/>
            <w:shd w:val="clear" w:color="auto" w:fill="auto"/>
            <w:tcMar>
              <w:top w:w="100" w:type="dxa"/>
              <w:left w:w="100" w:type="dxa"/>
              <w:bottom w:w="100" w:type="dxa"/>
              <w:right w:w="100" w:type="dxa"/>
            </w:tcMar>
          </w:tcPr>
          <w:p w14:paraId="37CAA41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11,3% (1.135.141)</w:t>
            </w:r>
          </w:p>
        </w:tc>
      </w:tr>
      <w:tr w:rsidR="00B972A2" w14:paraId="5B30C202" w14:textId="77777777">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9BBEBD"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Perteneciente</w:t>
            </w:r>
            <w:proofErr w:type="spellEnd"/>
            <w:r>
              <w:rPr>
                <w:rFonts w:ascii="Times New Roman" w:eastAsia="Times New Roman" w:hAnsi="Times New Roman" w:cs="Times New Roman"/>
                <w:sz w:val="20"/>
                <w:szCs w:val="20"/>
              </w:rPr>
              <w:t xml:space="preserve"> a pueblo </w:t>
            </w:r>
            <w:proofErr w:type="spellStart"/>
            <w:r>
              <w:rPr>
                <w:rFonts w:ascii="Times New Roman" w:eastAsia="Times New Roman" w:hAnsi="Times New Roman" w:cs="Times New Roman"/>
                <w:sz w:val="20"/>
                <w:szCs w:val="20"/>
              </w:rPr>
              <w:t>originario</w:t>
            </w:r>
            <w:proofErr w:type="spellEnd"/>
          </w:p>
        </w:tc>
        <w:tc>
          <w:tcPr>
            <w:tcW w:w="1575" w:type="dxa"/>
            <w:shd w:val="clear" w:color="auto" w:fill="auto"/>
            <w:tcMar>
              <w:top w:w="100" w:type="dxa"/>
              <w:left w:w="100" w:type="dxa"/>
              <w:bottom w:w="100" w:type="dxa"/>
              <w:right w:w="100" w:type="dxa"/>
            </w:tcMar>
          </w:tcPr>
          <w:p w14:paraId="71F1026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2.185.792</w:t>
            </w:r>
          </w:p>
        </w:tc>
        <w:tc>
          <w:tcPr>
            <w:tcW w:w="1665" w:type="dxa"/>
            <w:shd w:val="clear" w:color="auto" w:fill="auto"/>
            <w:tcMar>
              <w:top w:w="100" w:type="dxa"/>
              <w:left w:w="100" w:type="dxa"/>
              <w:bottom w:w="100" w:type="dxa"/>
              <w:right w:w="100" w:type="dxa"/>
            </w:tcMar>
          </w:tcPr>
          <w:p w14:paraId="45F5BD3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50,67% (1.107.681)</w:t>
            </w:r>
          </w:p>
        </w:tc>
        <w:tc>
          <w:tcPr>
            <w:tcW w:w="1410" w:type="dxa"/>
            <w:shd w:val="clear" w:color="auto" w:fill="auto"/>
            <w:tcMar>
              <w:top w:w="100" w:type="dxa"/>
              <w:left w:w="100" w:type="dxa"/>
              <w:bottom w:w="100" w:type="dxa"/>
              <w:right w:w="100" w:type="dxa"/>
            </w:tcMar>
          </w:tcPr>
          <w:p w14:paraId="7F68311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49,33% (1.078.111)</w:t>
            </w:r>
          </w:p>
        </w:tc>
      </w:tr>
      <w:tr w:rsidR="00B972A2" w14:paraId="75E7A848" w14:textId="77777777">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8FA176"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Adulta con discapacidad leve a moderada</w:t>
            </w:r>
          </w:p>
        </w:tc>
        <w:tc>
          <w:tcPr>
            <w:tcW w:w="1575" w:type="dxa"/>
            <w:shd w:val="clear" w:color="auto" w:fill="auto"/>
            <w:tcMar>
              <w:top w:w="100" w:type="dxa"/>
              <w:left w:w="100" w:type="dxa"/>
              <w:bottom w:w="100" w:type="dxa"/>
              <w:right w:w="100" w:type="dxa"/>
            </w:tcMar>
          </w:tcPr>
          <w:p w14:paraId="39322ACC"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p>
        </w:tc>
        <w:tc>
          <w:tcPr>
            <w:tcW w:w="1665" w:type="dxa"/>
            <w:shd w:val="clear" w:color="auto" w:fill="auto"/>
            <w:tcMar>
              <w:top w:w="100" w:type="dxa"/>
              <w:left w:w="100" w:type="dxa"/>
              <w:bottom w:w="100" w:type="dxa"/>
              <w:right w:w="100" w:type="dxa"/>
            </w:tcMar>
          </w:tcPr>
          <w:p w14:paraId="54A0A28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14,3%</w:t>
            </w:r>
          </w:p>
        </w:tc>
        <w:tc>
          <w:tcPr>
            <w:tcW w:w="1410" w:type="dxa"/>
            <w:shd w:val="clear" w:color="auto" w:fill="auto"/>
            <w:tcMar>
              <w:top w:w="100" w:type="dxa"/>
              <w:left w:w="100" w:type="dxa"/>
              <w:bottom w:w="100" w:type="dxa"/>
              <w:right w:w="100" w:type="dxa"/>
            </w:tcMar>
          </w:tcPr>
          <w:p w14:paraId="3189289C"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8,9%</w:t>
            </w:r>
          </w:p>
        </w:tc>
      </w:tr>
      <w:tr w:rsidR="00B972A2" w14:paraId="05BC94EA" w14:textId="77777777">
        <w:tc>
          <w:tcPr>
            <w:tcW w:w="34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2FDA86"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Adulta</w:t>
            </w:r>
            <w:proofErr w:type="spellEnd"/>
            <w:r>
              <w:rPr>
                <w:rFonts w:ascii="Times New Roman" w:eastAsia="Times New Roman" w:hAnsi="Times New Roman" w:cs="Times New Roman"/>
                <w:sz w:val="20"/>
                <w:szCs w:val="20"/>
              </w:rPr>
              <w:t xml:space="preserve"> con </w:t>
            </w:r>
            <w:proofErr w:type="spellStart"/>
            <w:r>
              <w:rPr>
                <w:rFonts w:ascii="Times New Roman" w:eastAsia="Times New Roman" w:hAnsi="Times New Roman" w:cs="Times New Roman"/>
                <w:sz w:val="20"/>
                <w:szCs w:val="20"/>
              </w:rPr>
              <w:t>discapacidad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severa</w:t>
            </w:r>
            <w:proofErr w:type="spellEnd"/>
          </w:p>
        </w:tc>
        <w:tc>
          <w:tcPr>
            <w:tcW w:w="1575" w:type="dxa"/>
            <w:shd w:val="clear" w:color="auto" w:fill="auto"/>
            <w:tcMar>
              <w:top w:w="100" w:type="dxa"/>
              <w:left w:w="100" w:type="dxa"/>
              <w:bottom w:w="100" w:type="dxa"/>
              <w:right w:w="100" w:type="dxa"/>
            </w:tcMar>
          </w:tcPr>
          <w:p w14:paraId="6DDF36F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8,3%</w:t>
            </w:r>
          </w:p>
        </w:tc>
        <w:tc>
          <w:tcPr>
            <w:tcW w:w="1665" w:type="dxa"/>
            <w:shd w:val="clear" w:color="auto" w:fill="auto"/>
            <w:tcMar>
              <w:top w:w="100" w:type="dxa"/>
              <w:left w:w="100" w:type="dxa"/>
              <w:bottom w:w="100" w:type="dxa"/>
              <w:right w:w="100" w:type="dxa"/>
            </w:tcMar>
          </w:tcPr>
          <w:p w14:paraId="274DB931"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c>
          <w:tcPr>
            <w:tcW w:w="1410" w:type="dxa"/>
            <w:shd w:val="clear" w:color="auto" w:fill="auto"/>
            <w:tcMar>
              <w:top w:w="100" w:type="dxa"/>
              <w:left w:w="100" w:type="dxa"/>
              <w:bottom w:w="100" w:type="dxa"/>
              <w:right w:w="100" w:type="dxa"/>
            </w:tcMar>
          </w:tcPr>
          <w:p w14:paraId="6BC65DA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p w14:paraId="340382C5"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bl>
    <w:p w14:paraId="2EA98437" w14:textId="77777777" w:rsidR="00B972A2" w:rsidRDefault="00997CE4" w:rsidP="00D0642E">
      <w:pPr>
        <w:widowControl w:val="0"/>
        <w:tabs>
          <w:tab w:val="left" w:pos="1546"/>
        </w:tabs>
        <w:spacing w:after="0" w:line="240" w:lineRule="auto"/>
        <w:ind w:left="720" w:right="-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Censo (2017)</w:t>
      </w:r>
    </w:p>
    <w:p w14:paraId="3841F617" w14:textId="77777777" w:rsidR="00B972A2" w:rsidRDefault="00B972A2" w:rsidP="00D0642E">
      <w:pPr>
        <w:widowControl w:val="0"/>
        <w:tabs>
          <w:tab w:val="left" w:pos="1546"/>
        </w:tabs>
        <w:spacing w:after="0" w:line="240" w:lineRule="auto"/>
        <w:ind w:left="720" w:right="-60"/>
        <w:jc w:val="center"/>
        <w:rPr>
          <w:rFonts w:ascii="Times New Roman" w:eastAsia="Times New Roman" w:hAnsi="Times New Roman" w:cs="Times New Roman"/>
          <w:sz w:val="20"/>
          <w:szCs w:val="20"/>
        </w:rPr>
      </w:pPr>
    </w:p>
    <w:p w14:paraId="558AAE77" w14:textId="77777777" w:rsidR="00B972A2" w:rsidRDefault="00997CE4" w:rsidP="00D0642E">
      <w:pPr>
        <w:widowControl w:val="0"/>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2: Población por situación de pobreza</w:t>
      </w:r>
      <w:r>
        <w:rPr>
          <w:rFonts w:ascii="Times New Roman" w:eastAsia="Times New Roman" w:hAnsi="Times New Roman" w:cs="Times New Roman"/>
          <w:b/>
          <w:sz w:val="20"/>
          <w:szCs w:val="20"/>
          <w:vertAlign w:val="superscript"/>
        </w:rPr>
        <w:footnoteReference w:id="1"/>
      </w:r>
    </w:p>
    <w:p w14:paraId="4453EA77" w14:textId="77777777" w:rsidR="00B972A2" w:rsidRDefault="00B972A2" w:rsidP="00D0642E">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
    <w:tbl>
      <w:tblPr>
        <w:tblStyle w:val="aff5"/>
        <w:tblW w:w="93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1455"/>
        <w:gridCol w:w="1455"/>
        <w:gridCol w:w="1455"/>
        <w:gridCol w:w="1455"/>
        <w:gridCol w:w="2050"/>
      </w:tblGrid>
      <w:tr w:rsidR="00B972A2" w14:paraId="5FEB2858" w14:textId="77777777">
        <w:tc>
          <w:tcPr>
            <w:tcW w:w="1455" w:type="dxa"/>
            <w:shd w:val="clear" w:color="auto" w:fill="auto"/>
            <w:tcMar>
              <w:top w:w="100" w:type="dxa"/>
              <w:left w:w="100" w:type="dxa"/>
              <w:bottom w:w="100" w:type="dxa"/>
              <w:right w:w="100" w:type="dxa"/>
            </w:tcMar>
          </w:tcPr>
          <w:p w14:paraId="6256ABE6" w14:textId="77777777" w:rsidR="00B972A2" w:rsidRPr="00F670A4" w:rsidRDefault="00B972A2" w:rsidP="00D0642E">
            <w:pPr>
              <w:pBdr>
                <w:top w:val="nil"/>
                <w:left w:val="nil"/>
                <w:bottom w:val="nil"/>
                <w:right w:val="nil"/>
                <w:between w:val="nil"/>
              </w:pBdr>
              <w:jc w:val="center"/>
              <w:rPr>
                <w:rFonts w:ascii="Times New Roman" w:eastAsia="Times New Roman" w:hAnsi="Times New Roman" w:cs="Times New Roman"/>
                <w:sz w:val="20"/>
                <w:szCs w:val="20"/>
                <w:lang w:val="es-CL"/>
              </w:rPr>
            </w:pPr>
          </w:p>
        </w:tc>
        <w:tc>
          <w:tcPr>
            <w:tcW w:w="1455" w:type="dxa"/>
            <w:shd w:val="clear" w:color="auto" w:fill="auto"/>
            <w:tcMar>
              <w:top w:w="100" w:type="dxa"/>
              <w:left w:w="100" w:type="dxa"/>
              <w:bottom w:w="100" w:type="dxa"/>
              <w:right w:w="100" w:type="dxa"/>
            </w:tcMar>
          </w:tcPr>
          <w:p w14:paraId="320D7A2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Pobreza</w:t>
            </w:r>
            <w:proofErr w:type="spellEnd"/>
            <w:r>
              <w:rPr>
                <w:rFonts w:ascii="Times New Roman" w:eastAsia="Times New Roman" w:hAnsi="Times New Roman" w:cs="Times New Roman"/>
                <w:sz w:val="20"/>
                <w:szCs w:val="20"/>
              </w:rPr>
              <w:t xml:space="preserve"> extrema</w:t>
            </w:r>
          </w:p>
        </w:tc>
        <w:tc>
          <w:tcPr>
            <w:tcW w:w="1455" w:type="dxa"/>
            <w:shd w:val="clear" w:color="auto" w:fill="auto"/>
            <w:tcMar>
              <w:top w:w="100" w:type="dxa"/>
              <w:left w:w="100" w:type="dxa"/>
              <w:bottom w:w="100" w:type="dxa"/>
              <w:right w:w="100" w:type="dxa"/>
            </w:tcMar>
          </w:tcPr>
          <w:p w14:paraId="4A13538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Pobreza</w:t>
            </w:r>
            <w:proofErr w:type="spellEnd"/>
            <w:r>
              <w:rPr>
                <w:rFonts w:ascii="Times New Roman" w:eastAsia="Times New Roman" w:hAnsi="Times New Roman" w:cs="Times New Roman"/>
                <w:sz w:val="20"/>
                <w:szCs w:val="20"/>
              </w:rPr>
              <w:t xml:space="preserve"> no extrema</w:t>
            </w:r>
          </w:p>
        </w:tc>
        <w:tc>
          <w:tcPr>
            <w:tcW w:w="1455" w:type="dxa"/>
            <w:shd w:val="clear" w:color="auto" w:fill="auto"/>
            <w:tcMar>
              <w:top w:w="100" w:type="dxa"/>
              <w:left w:w="100" w:type="dxa"/>
              <w:bottom w:w="100" w:type="dxa"/>
              <w:right w:w="100" w:type="dxa"/>
            </w:tcMar>
          </w:tcPr>
          <w:p w14:paraId="627922F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w:t>
            </w:r>
            <w:proofErr w:type="spellStart"/>
            <w:r>
              <w:rPr>
                <w:rFonts w:ascii="Times New Roman" w:eastAsia="Times New Roman" w:hAnsi="Times New Roman" w:cs="Times New Roman"/>
                <w:sz w:val="20"/>
                <w:szCs w:val="20"/>
              </w:rPr>
              <w:t>pobreza</w:t>
            </w:r>
            <w:proofErr w:type="spellEnd"/>
          </w:p>
        </w:tc>
        <w:tc>
          <w:tcPr>
            <w:tcW w:w="1455" w:type="dxa"/>
            <w:shd w:val="clear" w:color="auto" w:fill="auto"/>
            <w:tcMar>
              <w:top w:w="100" w:type="dxa"/>
              <w:left w:w="100" w:type="dxa"/>
              <w:bottom w:w="100" w:type="dxa"/>
              <w:right w:w="100" w:type="dxa"/>
            </w:tcMar>
          </w:tcPr>
          <w:p w14:paraId="5C3F0FE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Proporción</w:t>
            </w:r>
            <w:proofErr w:type="spellEnd"/>
            <w:r>
              <w:rPr>
                <w:rFonts w:ascii="Times New Roman" w:eastAsia="Times New Roman" w:hAnsi="Times New Roman" w:cs="Times New Roman"/>
                <w:sz w:val="20"/>
                <w:szCs w:val="20"/>
              </w:rPr>
              <w:t xml:space="preserve"> de </w:t>
            </w:r>
            <w:proofErr w:type="spellStart"/>
            <w:r>
              <w:rPr>
                <w:rFonts w:ascii="Times New Roman" w:eastAsia="Times New Roman" w:hAnsi="Times New Roman" w:cs="Times New Roman"/>
                <w:sz w:val="20"/>
                <w:szCs w:val="20"/>
              </w:rPr>
              <w:t>pobreza</w:t>
            </w:r>
            <w:proofErr w:type="spellEnd"/>
          </w:p>
        </w:tc>
        <w:tc>
          <w:tcPr>
            <w:tcW w:w="2050" w:type="dxa"/>
            <w:shd w:val="clear" w:color="auto" w:fill="auto"/>
            <w:tcMar>
              <w:top w:w="100" w:type="dxa"/>
              <w:left w:w="100" w:type="dxa"/>
              <w:bottom w:w="100" w:type="dxa"/>
              <w:right w:w="100" w:type="dxa"/>
            </w:tcMar>
          </w:tcPr>
          <w:p w14:paraId="7A53121F" w14:textId="77777777" w:rsidR="00B972A2" w:rsidRPr="00F670A4" w:rsidRDefault="00997CE4" w:rsidP="00D0642E">
            <w:pPr>
              <w:pBdr>
                <w:top w:val="nil"/>
                <w:left w:val="nil"/>
                <w:bottom w:val="nil"/>
                <w:right w:val="nil"/>
                <w:between w:val="nil"/>
              </w:pBd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Jefatura de hogares más vulnerables</w:t>
            </w:r>
          </w:p>
        </w:tc>
      </w:tr>
      <w:tr w:rsidR="00B972A2" w14:paraId="3B927F6B" w14:textId="77777777">
        <w:tc>
          <w:tcPr>
            <w:tcW w:w="1455" w:type="dxa"/>
            <w:shd w:val="clear" w:color="auto" w:fill="auto"/>
            <w:tcMar>
              <w:top w:w="100" w:type="dxa"/>
              <w:left w:w="100" w:type="dxa"/>
              <w:bottom w:w="100" w:type="dxa"/>
              <w:right w:w="100" w:type="dxa"/>
            </w:tcMar>
          </w:tcPr>
          <w:p w14:paraId="5B77A63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Hombre</w:t>
            </w:r>
          </w:p>
        </w:tc>
        <w:tc>
          <w:tcPr>
            <w:tcW w:w="1455" w:type="dxa"/>
            <w:shd w:val="clear" w:color="auto" w:fill="auto"/>
            <w:tcMar>
              <w:top w:w="100" w:type="dxa"/>
              <w:left w:w="100" w:type="dxa"/>
              <w:bottom w:w="100" w:type="dxa"/>
              <w:right w:w="100" w:type="dxa"/>
            </w:tcMar>
          </w:tcPr>
          <w:p w14:paraId="182F60B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45,4%</w:t>
            </w:r>
          </w:p>
        </w:tc>
        <w:tc>
          <w:tcPr>
            <w:tcW w:w="1455" w:type="dxa"/>
            <w:shd w:val="clear" w:color="auto" w:fill="auto"/>
            <w:tcMar>
              <w:top w:w="100" w:type="dxa"/>
              <w:left w:w="100" w:type="dxa"/>
              <w:bottom w:w="100" w:type="dxa"/>
              <w:right w:w="100" w:type="dxa"/>
            </w:tcMar>
          </w:tcPr>
          <w:p w14:paraId="6C9D5DA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44,7%</w:t>
            </w:r>
          </w:p>
        </w:tc>
        <w:tc>
          <w:tcPr>
            <w:tcW w:w="1455" w:type="dxa"/>
            <w:shd w:val="clear" w:color="auto" w:fill="auto"/>
            <w:tcMar>
              <w:top w:w="100" w:type="dxa"/>
              <w:left w:w="100" w:type="dxa"/>
              <w:bottom w:w="100" w:type="dxa"/>
              <w:right w:w="100" w:type="dxa"/>
            </w:tcMar>
          </w:tcPr>
          <w:p w14:paraId="6C1F03CB"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46,2%</w:t>
            </w:r>
          </w:p>
        </w:tc>
        <w:tc>
          <w:tcPr>
            <w:tcW w:w="1455" w:type="dxa"/>
            <w:shd w:val="clear" w:color="auto" w:fill="auto"/>
            <w:tcMar>
              <w:top w:w="100" w:type="dxa"/>
              <w:left w:w="100" w:type="dxa"/>
              <w:bottom w:w="100" w:type="dxa"/>
              <w:right w:w="100" w:type="dxa"/>
            </w:tcMar>
          </w:tcPr>
          <w:p w14:paraId="7CE1760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c>
          <w:tcPr>
            <w:tcW w:w="2050" w:type="dxa"/>
            <w:shd w:val="clear" w:color="auto" w:fill="auto"/>
            <w:tcMar>
              <w:top w:w="100" w:type="dxa"/>
              <w:left w:w="100" w:type="dxa"/>
              <w:bottom w:w="100" w:type="dxa"/>
              <w:right w:w="100" w:type="dxa"/>
            </w:tcMar>
          </w:tcPr>
          <w:p w14:paraId="707B0C4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r>
      <w:tr w:rsidR="00B972A2" w14:paraId="570E7D5F" w14:textId="77777777">
        <w:tc>
          <w:tcPr>
            <w:tcW w:w="1455" w:type="dxa"/>
            <w:shd w:val="clear" w:color="auto" w:fill="auto"/>
            <w:tcMar>
              <w:top w:w="100" w:type="dxa"/>
              <w:left w:w="100" w:type="dxa"/>
              <w:bottom w:w="100" w:type="dxa"/>
              <w:right w:w="100" w:type="dxa"/>
            </w:tcMar>
          </w:tcPr>
          <w:p w14:paraId="7E2F094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Mujer</w:t>
            </w:r>
          </w:p>
        </w:tc>
        <w:tc>
          <w:tcPr>
            <w:tcW w:w="1455" w:type="dxa"/>
            <w:shd w:val="clear" w:color="auto" w:fill="auto"/>
            <w:tcMar>
              <w:top w:w="100" w:type="dxa"/>
              <w:left w:w="100" w:type="dxa"/>
              <w:bottom w:w="100" w:type="dxa"/>
              <w:right w:w="100" w:type="dxa"/>
            </w:tcMar>
          </w:tcPr>
          <w:p w14:paraId="6D84E29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54,6%</w:t>
            </w:r>
          </w:p>
        </w:tc>
        <w:tc>
          <w:tcPr>
            <w:tcW w:w="1455" w:type="dxa"/>
            <w:shd w:val="clear" w:color="auto" w:fill="auto"/>
            <w:tcMar>
              <w:top w:w="100" w:type="dxa"/>
              <w:left w:w="100" w:type="dxa"/>
              <w:bottom w:w="100" w:type="dxa"/>
              <w:right w:w="100" w:type="dxa"/>
            </w:tcMar>
          </w:tcPr>
          <w:p w14:paraId="1DF541A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55,3%</w:t>
            </w:r>
          </w:p>
        </w:tc>
        <w:tc>
          <w:tcPr>
            <w:tcW w:w="1455" w:type="dxa"/>
            <w:shd w:val="clear" w:color="auto" w:fill="auto"/>
            <w:tcMar>
              <w:top w:w="100" w:type="dxa"/>
              <w:left w:w="100" w:type="dxa"/>
              <w:bottom w:w="100" w:type="dxa"/>
              <w:right w:w="100" w:type="dxa"/>
            </w:tcMar>
          </w:tcPr>
          <w:p w14:paraId="64E551B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53,8%</w:t>
            </w:r>
          </w:p>
        </w:tc>
        <w:tc>
          <w:tcPr>
            <w:tcW w:w="1455" w:type="dxa"/>
            <w:shd w:val="clear" w:color="auto" w:fill="auto"/>
            <w:tcMar>
              <w:top w:w="100" w:type="dxa"/>
              <w:left w:w="100" w:type="dxa"/>
              <w:bottom w:w="100" w:type="dxa"/>
              <w:right w:w="100" w:type="dxa"/>
            </w:tcMar>
          </w:tcPr>
          <w:p w14:paraId="4C7C47A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2050" w:type="dxa"/>
            <w:shd w:val="clear" w:color="auto" w:fill="auto"/>
            <w:tcMar>
              <w:top w:w="100" w:type="dxa"/>
              <w:left w:w="100" w:type="dxa"/>
              <w:bottom w:w="100" w:type="dxa"/>
              <w:right w:w="100" w:type="dxa"/>
            </w:tcMar>
          </w:tcPr>
          <w:p w14:paraId="56D57C4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r>
    </w:tbl>
    <w:p w14:paraId="61EC98D3" w14:textId="77777777" w:rsidR="00B972A2" w:rsidRDefault="00997CE4" w:rsidP="00D0642E">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sz w:val="20"/>
          <w:szCs w:val="20"/>
        </w:rPr>
        <w:t>Fuente: CASEN (2020)</w:t>
      </w:r>
    </w:p>
    <w:p w14:paraId="4CAFC565" w14:textId="77777777" w:rsidR="00B972A2" w:rsidRDefault="00B972A2" w:rsidP="00D0642E">
      <w:pPr>
        <w:widowControl w:val="0"/>
        <w:tabs>
          <w:tab w:val="left" w:pos="1546"/>
        </w:tabs>
        <w:spacing w:after="0" w:line="240" w:lineRule="auto"/>
        <w:ind w:right="-60"/>
        <w:jc w:val="center"/>
        <w:rPr>
          <w:rFonts w:ascii="Times New Roman" w:eastAsia="Times New Roman" w:hAnsi="Times New Roman" w:cs="Times New Roman"/>
          <w:sz w:val="20"/>
          <w:szCs w:val="20"/>
        </w:rPr>
      </w:pPr>
    </w:p>
    <w:p w14:paraId="0E349F5E" w14:textId="77777777" w:rsidR="00B972A2" w:rsidRDefault="00997CE4" w:rsidP="00D0642E">
      <w:pPr>
        <w:widowControl w:val="0"/>
        <w:tabs>
          <w:tab w:val="left" w:pos="1546"/>
        </w:tabs>
        <w:spacing w:after="0" w:line="240" w:lineRule="auto"/>
        <w:ind w:right="-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Según el Anuario de Estadísticas Vitales 2019 del INE, ha existido una tendencia a la baja de la proporción de población de NNA menores a 14 años, debido al aumento de personas mayores (&gt;64 años) y a la baja tasa de fecundidad (1,4). En este periodo, las m</w:t>
      </w:r>
      <w:r>
        <w:rPr>
          <w:rFonts w:ascii="Times New Roman" w:eastAsia="Times New Roman" w:hAnsi="Times New Roman" w:cs="Times New Roman"/>
          <w:sz w:val="20"/>
          <w:szCs w:val="20"/>
        </w:rPr>
        <w:t xml:space="preserve">ujeres presentan una mayor proporción de personas de &gt;65 años (13,5%), en comparación a los hombres (10,5%). </w:t>
      </w:r>
    </w:p>
    <w:p w14:paraId="13D28D4D" w14:textId="77777777" w:rsidR="00B972A2" w:rsidRDefault="00B972A2" w:rsidP="00D0642E">
      <w:pPr>
        <w:widowControl w:val="0"/>
        <w:tabs>
          <w:tab w:val="left" w:pos="1546"/>
        </w:tabs>
        <w:spacing w:after="0" w:line="240" w:lineRule="auto"/>
        <w:ind w:right="-60"/>
        <w:jc w:val="center"/>
        <w:rPr>
          <w:rFonts w:ascii="Times New Roman" w:eastAsia="Times New Roman" w:hAnsi="Times New Roman" w:cs="Times New Roman"/>
          <w:b/>
          <w:sz w:val="20"/>
          <w:szCs w:val="20"/>
        </w:rPr>
      </w:pPr>
    </w:p>
    <w:p w14:paraId="0F8386A3" w14:textId="1603DD1E" w:rsidR="00B972A2" w:rsidRDefault="00997CE4" w:rsidP="00D0642E">
      <w:pPr>
        <w:widowControl w:val="0"/>
        <w:tabs>
          <w:tab w:val="left" w:pos="1546"/>
        </w:tabs>
        <w:spacing w:after="0" w:line="240" w:lineRule="auto"/>
        <w:ind w:left="720" w:right="-6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3: Extranjeros residentes en Chile por nacionalidad</w:t>
      </w:r>
      <w:r>
        <w:rPr>
          <w:rFonts w:ascii="Times New Roman" w:eastAsia="Times New Roman" w:hAnsi="Times New Roman" w:cs="Times New Roman"/>
          <w:sz w:val="20"/>
          <w:szCs w:val="20"/>
        </w:rPr>
        <w:t xml:space="preserve"> (al 31-12-2020)</w:t>
      </w:r>
      <w:r>
        <w:rPr>
          <w:rFonts w:ascii="Times New Roman" w:eastAsia="Times New Roman" w:hAnsi="Times New Roman" w:cs="Times New Roman"/>
          <w:b/>
          <w:sz w:val="20"/>
          <w:szCs w:val="20"/>
          <w:vertAlign w:val="superscript"/>
        </w:rPr>
        <w:footnoteReference w:id="2"/>
      </w:r>
    </w:p>
    <w:p w14:paraId="43D0CF84" w14:textId="77777777" w:rsidR="00B972A2" w:rsidRDefault="00B972A2" w:rsidP="00D0642E">
      <w:pPr>
        <w:widowControl w:val="0"/>
        <w:tabs>
          <w:tab w:val="left" w:pos="1546"/>
        </w:tabs>
        <w:spacing w:after="0" w:line="240" w:lineRule="auto"/>
        <w:ind w:right="-60"/>
        <w:jc w:val="center"/>
        <w:rPr>
          <w:rFonts w:ascii="Times New Roman" w:eastAsia="Times New Roman" w:hAnsi="Times New Roman" w:cs="Times New Roman"/>
          <w:sz w:val="20"/>
          <w:szCs w:val="20"/>
        </w:rPr>
      </w:pPr>
    </w:p>
    <w:tbl>
      <w:tblPr>
        <w:tblStyle w:val="aff6"/>
        <w:tblW w:w="8280" w:type="dxa"/>
        <w:tblInd w:w="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25"/>
        <w:gridCol w:w="4455"/>
      </w:tblGrid>
      <w:tr w:rsidR="00B972A2" w14:paraId="16E5FF4A" w14:textId="77777777">
        <w:tc>
          <w:tcPr>
            <w:tcW w:w="3825" w:type="dxa"/>
            <w:shd w:val="clear" w:color="auto" w:fill="auto"/>
            <w:tcMar>
              <w:top w:w="100" w:type="dxa"/>
              <w:left w:w="100" w:type="dxa"/>
              <w:bottom w:w="100" w:type="dxa"/>
              <w:right w:w="100" w:type="dxa"/>
            </w:tcMar>
          </w:tcPr>
          <w:p w14:paraId="3CB5CC8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País de Origen</w:t>
            </w:r>
          </w:p>
        </w:tc>
        <w:tc>
          <w:tcPr>
            <w:tcW w:w="4455" w:type="dxa"/>
            <w:shd w:val="clear" w:color="auto" w:fill="auto"/>
            <w:tcMar>
              <w:top w:w="100" w:type="dxa"/>
              <w:left w:w="100" w:type="dxa"/>
              <w:bottom w:w="100" w:type="dxa"/>
              <w:right w:w="100" w:type="dxa"/>
            </w:tcMar>
          </w:tcPr>
          <w:p w14:paraId="25750FA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Porcentaje</w:t>
            </w:r>
            <w:proofErr w:type="spellEnd"/>
            <w:r>
              <w:rPr>
                <w:rFonts w:ascii="Times New Roman" w:eastAsia="Times New Roman" w:hAnsi="Times New Roman" w:cs="Times New Roman"/>
                <w:b/>
                <w:sz w:val="20"/>
                <w:szCs w:val="20"/>
              </w:rPr>
              <w:t xml:space="preserve"> de </w:t>
            </w:r>
            <w:proofErr w:type="spellStart"/>
            <w:r>
              <w:rPr>
                <w:rFonts w:ascii="Times New Roman" w:eastAsia="Times New Roman" w:hAnsi="Times New Roman" w:cs="Times New Roman"/>
                <w:b/>
                <w:sz w:val="20"/>
                <w:szCs w:val="20"/>
              </w:rPr>
              <w:t>residentes</w:t>
            </w:r>
            <w:proofErr w:type="spellEnd"/>
            <w:r>
              <w:rPr>
                <w:rFonts w:ascii="Times New Roman" w:eastAsia="Times New Roman" w:hAnsi="Times New Roman" w:cs="Times New Roman"/>
                <w:b/>
                <w:sz w:val="20"/>
                <w:szCs w:val="20"/>
              </w:rPr>
              <w:t xml:space="preserve"> </w:t>
            </w:r>
          </w:p>
        </w:tc>
      </w:tr>
      <w:tr w:rsidR="00B972A2" w14:paraId="2B00493B" w14:textId="77777777">
        <w:tc>
          <w:tcPr>
            <w:tcW w:w="3825" w:type="dxa"/>
            <w:shd w:val="clear" w:color="auto" w:fill="auto"/>
            <w:tcMar>
              <w:top w:w="100" w:type="dxa"/>
              <w:left w:w="100" w:type="dxa"/>
              <w:bottom w:w="100" w:type="dxa"/>
              <w:right w:w="100" w:type="dxa"/>
            </w:tcMar>
          </w:tcPr>
          <w:p w14:paraId="107F854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Venezuela</w:t>
            </w:r>
          </w:p>
        </w:tc>
        <w:tc>
          <w:tcPr>
            <w:tcW w:w="4455" w:type="dxa"/>
            <w:shd w:val="clear" w:color="auto" w:fill="auto"/>
            <w:tcMar>
              <w:top w:w="100" w:type="dxa"/>
              <w:left w:w="100" w:type="dxa"/>
              <w:bottom w:w="100" w:type="dxa"/>
              <w:right w:w="100" w:type="dxa"/>
            </w:tcMar>
          </w:tcPr>
          <w:p w14:paraId="07282AD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30,7%</w:t>
            </w:r>
          </w:p>
        </w:tc>
      </w:tr>
      <w:tr w:rsidR="00B972A2" w14:paraId="1F992255" w14:textId="77777777">
        <w:tc>
          <w:tcPr>
            <w:tcW w:w="3825" w:type="dxa"/>
            <w:shd w:val="clear" w:color="auto" w:fill="auto"/>
            <w:tcMar>
              <w:top w:w="100" w:type="dxa"/>
              <w:left w:w="100" w:type="dxa"/>
              <w:bottom w:w="100" w:type="dxa"/>
              <w:right w:w="100" w:type="dxa"/>
            </w:tcMar>
          </w:tcPr>
          <w:p w14:paraId="45062F1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Perú</w:t>
            </w:r>
          </w:p>
        </w:tc>
        <w:tc>
          <w:tcPr>
            <w:tcW w:w="4455" w:type="dxa"/>
            <w:shd w:val="clear" w:color="auto" w:fill="auto"/>
            <w:tcMar>
              <w:top w:w="100" w:type="dxa"/>
              <w:left w:w="100" w:type="dxa"/>
              <w:bottom w:w="100" w:type="dxa"/>
              <w:right w:w="100" w:type="dxa"/>
            </w:tcMar>
          </w:tcPr>
          <w:p w14:paraId="1948F98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16,3%</w:t>
            </w:r>
          </w:p>
        </w:tc>
      </w:tr>
      <w:tr w:rsidR="00B972A2" w14:paraId="573284CA" w14:textId="77777777">
        <w:tc>
          <w:tcPr>
            <w:tcW w:w="3825" w:type="dxa"/>
            <w:shd w:val="clear" w:color="auto" w:fill="auto"/>
            <w:tcMar>
              <w:top w:w="100" w:type="dxa"/>
              <w:left w:w="100" w:type="dxa"/>
              <w:bottom w:w="100" w:type="dxa"/>
              <w:right w:w="100" w:type="dxa"/>
            </w:tcMar>
          </w:tcPr>
          <w:p w14:paraId="50C6E78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Haití</w:t>
            </w:r>
            <w:proofErr w:type="spellEnd"/>
          </w:p>
        </w:tc>
        <w:tc>
          <w:tcPr>
            <w:tcW w:w="4455" w:type="dxa"/>
            <w:shd w:val="clear" w:color="auto" w:fill="auto"/>
            <w:tcMar>
              <w:top w:w="100" w:type="dxa"/>
              <w:left w:w="100" w:type="dxa"/>
              <w:bottom w:w="100" w:type="dxa"/>
              <w:right w:w="100" w:type="dxa"/>
            </w:tcMar>
          </w:tcPr>
          <w:p w14:paraId="79AC046B"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12,5%</w:t>
            </w:r>
          </w:p>
        </w:tc>
      </w:tr>
      <w:tr w:rsidR="00B972A2" w14:paraId="26CA9DA4" w14:textId="77777777">
        <w:tc>
          <w:tcPr>
            <w:tcW w:w="3825" w:type="dxa"/>
            <w:shd w:val="clear" w:color="auto" w:fill="auto"/>
            <w:tcMar>
              <w:top w:w="100" w:type="dxa"/>
              <w:left w:w="100" w:type="dxa"/>
              <w:bottom w:w="100" w:type="dxa"/>
              <w:right w:w="100" w:type="dxa"/>
            </w:tcMar>
          </w:tcPr>
          <w:p w14:paraId="481D266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Colombia</w:t>
            </w:r>
          </w:p>
        </w:tc>
        <w:tc>
          <w:tcPr>
            <w:tcW w:w="4455" w:type="dxa"/>
            <w:shd w:val="clear" w:color="auto" w:fill="auto"/>
            <w:tcMar>
              <w:top w:w="100" w:type="dxa"/>
              <w:left w:w="100" w:type="dxa"/>
              <w:bottom w:w="100" w:type="dxa"/>
              <w:right w:w="100" w:type="dxa"/>
            </w:tcMar>
          </w:tcPr>
          <w:p w14:paraId="2157224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11,4%</w:t>
            </w:r>
          </w:p>
        </w:tc>
      </w:tr>
      <w:tr w:rsidR="00B972A2" w14:paraId="6A6584D2" w14:textId="77777777">
        <w:tc>
          <w:tcPr>
            <w:tcW w:w="3825" w:type="dxa"/>
            <w:shd w:val="clear" w:color="auto" w:fill="auto"/>
            <w:tcMar>
              <w:top w:w="100" w:type="dxa"/>
              <w:left w:w="100" w:type="dxa"/>
              <w:bottom w:w="100" w:type="dxa"/>
              <w:right w:w="100" w:type="dxa"/>
            </w:tcMar>
          </w:tcPr>
          <w:p w14:paraId="460E579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Bolivia </w:t>
            </w:r>
          </w:p>
        </w:tc>
        <w:tc>
          <w:tcPr>
            <w:tcW w:w="4455" w:type="dxa"/>
            <w:shd w:val="clear" w:color="auto" w:fill="auto"/>
            <w:tcMar>
              <w:top w:w="100" w:type="dxa"/>
              <w:left w:w="100" w:type="dxa"/>
              <w:bottom w:w="100" w:type="dxa"/>
              <w:right w:w="100" w:type="dxa"/>
            </w:tcMar>
          </w:tcPr>
          <w:p w14:paraId="2F444DB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r>
    </w:tbl>
    <w:p w14:paraId="53A5605A" w14:textId="77777777" w:rsidR="00B972A2" w:rsidRDefault="00997CE4" w:rsidP="00D0642E">
      <w:pPr>
        <w:widowControl w:val="0"/>
        <w:tabs>
          <w:tab w:val="left" w:pos="1546"/>
        </w:tabs>
        <w:spacing w:after="0" w:line="240" w:lineRule="auto"/>
        <w:ind w:right="-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Fuentes: INE y DEM (2021)</w:t>
      </w:r>
      <w:r>
        <w:rPr>
          <w:rFonts w:ascii="Times New Roman" w:eastAsia="Times New Roman" w:hAnsi="Times New Roman" w:cs="Times New Roman"/>
          <w:sz w:val="20"/>
          <w:szCs w:val="20"/>
          <w:vertAlign w:val="superscript"/>
        </w:rPr>
        <w:footnoteReference w:id="3"/>
      </w:r>
      <w:r>
        <w:rPr>
          <w:rFonts w:ascii="Times New Roman" w:eastAsia="Times New Roman" w:hAnsi="Times New Roman" w:cs="Times New Roman"/>
          <w:sz w:val="20"/>
          <w:szCs w:val="20"/>
        </w:rPr>
        <w:t xml:space="preserve"> </w:t>
      </w:r>
    </w:p>
    <w:p w14:paraId="0A6E4466"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27901596"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4342BF84" w14:textId="6C44D444"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2</w:t>
      </w:r>
    </w:p>
    <w:p w14:paraId="72BA0936"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660049C9"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4: Ingresos causas relacionadas a la Ley N° 20.609 en tribunales con competencia civil </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(a octubre de 2021)</w:t>
      </w:r>
    </w:p>
    <w:p w14:paraId="341B96E3" w14:textId="77777777" w:rsidR="00B972A2" w:rsidRDefault="00B972A2" w:rsidP="00D0642E">
      <w:pPr>
        <w:spacing w:after="0" w:line="240" w:lineRule="auto"/>
        <w:jc w:val="center"/>
        <w:rPr>
          <w:rFonts w:ascii="Times New Roman" w:eastAsia="Times New Roman" w:hAnsi="Times New Roman" w:cs="Times New Roman"/>
          <w:sz w:val="20"/>
          <w:szCs w:val="20"/>
        </w:rPr>
      </w:pPr>
    </w:p>
    <w:tbl>
      <w:tblPr>
        <w:tblStyle w:val="aff7"/>
        <w:tblW w:w="4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639"/>
        <w:gridCol w:w="624"/>
        <w:gridCol w:w="619"/>
        <w:gridCol w:w="640"/>
        <w:gridCol w:w="785"/>
      </w:tblGrid>
      <w:tr w:rsidR="00B972A2" w14:paraId="347C00C5" w14:textId="77777777">
        <w:trPr>
          <w:trHeight w:val="213"/>
          <w:jc w:val="center"/>
        </w:trPr>
        <w:tc>
          <w:tcPr>
            <w:tcW w:w="949" w:type="dxa"/>
            <w:vAlign w:val="bottom"/>
          </w:tcPr>
          <w:p w14:paraId="21784767"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Años</w:t>
            </w:r>
            <w:proofErr w:type="spellEnd"/>
          </w:p>
        </w:tc>
        <w:tc>
          <w:tcPr>
            <w:tcW w:w="639" w:type="dxa"/>
            <w:vAlign w:val="bottom"/>
          </w:tcPr>
          <w:p w14:paraId="1E57F218"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624" w:type="dxa"/>
            <w:vAlign w:val="bottom"/>
          </w:tcPr>
          <w:p w14:paraId="2EEF349F"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619" w:type="dxa"/>
          </w:tcPr>
          <w:p w14:paraId="29C2908E"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c>
          <w:tcPr>
            <w:tcW w:w="640" w:type="dxa"/>
          </w:tcPr>
          <w:p w14:paraId="2830546E"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2021</w:t>
            </w:r>
          </w:p>
        </w:tc>
        <w:tc>
          <w:tcPr>
            <w:tcW w:w="784" w:type="dxa"/>
            <w:vAlign w:val="bottom"/>
          </w:tcPr>
          <w:p w14:paraId="6123C651"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tc>
      </w:tr>
      <w:tr w:rsidR="00B972A2" w14:paraId="6ED426B2" w14:textId="77777777">
        <w:trPr>
          <w:trHeight w:val="213"/>
          <w:jc w:val="center"/>
        </w:trPr>
        <w:tc>
          <w:tcPr>
            <w:tcW w:w="949" w:type="dxa"/>
            <w:vAlign w:val="bottom"/>
          </w:tcPr>
          <w:p w14:paraId="14365C43"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Ingresos</w:t>
            </w:r>
            <w:proofErr w:type="spellEnd"/>
          </w:p>
        </w:tc>
        <w:tc>
          <w:tcPr>
            <w:tcW w:w="639" w:type="dxa"/>
            <w:vAlign w:val="bottom"/>
          </w:tcPr>
          <w:p w14:paraId="047E2FE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624" w:type="dxa"/>
            <w:vAlign w:val="bottom"/>
          </w:tcPr>
          <w:p w14:paraId="77FFDE1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619" w:type="dxa"/>
          </w:tcPr>
          <w:p w14:paraId="2DF9301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640" w:type="dxa"/>
          </w:tcPr>
          <w:p w14:paraId="4BB7B54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784" w:type="dxa"/>
            <w:vAlign w:val="bottom"/>
          </w:tcPr>
          <w:p w14:paraId="61B16DF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199</w:t>
            </w:r>
          </w:p>
        </w:tc>
      </w:tr>
    </w:tbl>
    <w:p w14:paraId="5BDD5A92"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Corporación Administrativa PJUD (2021)</w:t>
      </w:r>
    </w:p>
    <w:p w14:paraId="55E8800F" w14:textId="77777777" w:rsidR="00B972A2" w:rsidRDefault="00B972A2" w:rsidP="00D0642E">
      <w:pPr>
        <w:spacing w:after="0" w:line="240" w:lineRule="auto"/>
        <w:jc w:val="center"/>
        <w:rPr>
          <w:rFonts w:ascii="Times New Roman" w:eastAsia="Times New Roman" w:hAnsi="Times New Roman" w:cs="Times New Roman"/>
          <w:b/>
          <w:sz w:val="20"/>
          <w:szCs w:val="20"/>
        </w:rPr>
      </w:pPr>
    </w:p>
    <w:p w14:paraId="5385A44D"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5:  Resultado de causas relacionadas a la Ley N° 20.609 con sentencia definitiva </w:t>
      </w:r>
      <w:r>
        <w:rPr>
          <w:rFonts w:ascii="Times New Roman" w:eastAsia="Times New Roman" w:hAnsi="Times New Roman" w:cs="Times New Roman"/>
          <w:sz w:val="20"/>
          <w:szCs w:val="20"/>
        </w:rPr>
        <w:t>(a octubre de 2021)</w:t>
      </w:r>
    </w:p>
    <w:p w14:paraId="48FD0A8B" w14:textId="77777777" w:rsidR="00B972A2" w:rsidRDefault="00B972A2" w:rsidP="00D0642E">
      <w:pPr>
        <w:spacing w:after="0" w:line="240" w:lineRule="auto"/>
        <w:jc w:val="center"/>
        <w:rPr>
          <w:rFonts w:ascii="Times New Roman" w:eastAsia="Times New Roman" w:hAnsi="Times New Roman" w:cs="Times New Roman"/>
          <w:sz w:val="20"/>
          <w:szCs w:val="20"/>
        </w:rPr>
      </w:pPr>
    </w:p>
    <w:tbl>
      <w:tblPr>
        <w:tblStyle w:val="aff8"/>
        <w:tblW w:w="47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6"/>
        <w:gridCol w:w="850"/>
        <w:gridCol w:w="1030"/>
        <w:gridCol w:w="664"/>
        <w:gridCol w:w="709"/>
      </w:tblGrid>
      <w:tr w:rsidR="00B972A2" w14:paraId="0733E22D" w14:textId="77777777">
        <w:trPr>
          <w:jc w:val="center"/>
        </w:trPr>
        <w:tc>
          <w:tcPr>
            <w:tcW w:w="1465" w:type="dxa"/>
          </w:tcPr>
          <w:p w14:paraId="2E8A57E7"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Año</w:t>
            </w:r>
            <w:proofErr w:type="spellEnd"/>
          </w:p>
        </w:tc>
        <w:tc>
          <w:tcPr>
            <w:tcW w:w="850" w:type="dxa"/>
          </w:tcPr>
          <w:p w14:paraId="0C5B17DB"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Acoge</w:t>
            </w:r>
            <w:proofErr w:type="spellEnd"/>
          </w:p>
        </w:tc>
        <w:tc>
          <w:tcPr>
            <w:tcW w:w="1030" w:type="dxa"/>
          </w:tcPr>
          <w:p w14:paraId="1DAEE55B"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Rechaza</w:t>
            </w:r>
            <w:proofErr w:type="spellEnd"/>
          </w:p>
        </w:tc>
        <w:tc>
          <w:tcPr>
            <w:tcW w:w="664" w:type="dxa"/>
          </w:tcPr>
          <w:p w14:paraId="59A1A1C2"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S/</w:t>
            </w:r>
            <w:proofErr w:type="spellStart"/>
            <w:r>
              <w:rPr>
                <w:rFonts w:ascii="Times New Roman" w:eastAsia="Times New Roman" w:hAnsi="Times New Roman" w:cs="Times New Roman"/>
                <w:b/>
                <w:sz w:val="20"/>
                <w:szCs w:val="20"/>
              </w:rPr>
              <w:t>i</w:t>
            </w:r>
            <w:proofErr w:type="spellEnd"/>
          </w:p>
        </w:tc>
        <w:tc>
          <w:tcPr>
            <w:tcW w:w="709" w:type="dxa"/>
          </w:tcPr>
          <w:p w14:paraId="28C7772E"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r>
      <w:tr w:rsidR="00B972A2" w14:paraId="1EEC1708" w14:textId="77777777">
        <w:trPr>
          <w:jc w:val="center"/>
        </w:trPr>
        <w:tc>
          <w:tcPr>
            <w:tcW w:w="1465" w:type="dxa"/>
          </w:tcPr>
          <w:p w14:paraId="6C78903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850" w:type="dxa"/>
          </w:tcPr>
          <w:p w14:paraId="684287B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030" w:type="dxa"/>
          </w:tcPr>
          <w:p w14:paraId="5B5C842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664" w:type="dxa"/>
          </w:tcPr>
          <w:p w14:paraId="07472A8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9" w:type="dxa"/>
          </w:tcPr>
          <w:p w14:paraId="5038679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r>
      <w:tr w:rsidR="00B972A2" w14:paraId="6C2CCC0A" w14:textId="77777777">
        <w:trPr>
          <w:jc w:val="center"/>
        </w:trPr>
        <w:tc>
          <w:tcPr>
            <w:tcW w:w="1465" w:type="dxa"/>
          </w:tcPr>
          <w:p w14:paraId="623C405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850" w:type="dxa"/>
          </w:tcPr>
          <w:p w14:paraId="3C7CE01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030" w:type="dxa"/>
          </w:tcPr>
          <w:p w14:paraId="1DAD725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664" w:type="dxa"/>
          </w:tcPr>
          <w:p w14:paraId="2208AFA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09" w:type="dxa"/>
          </w:tcPr>
          <w:p w14:paraId="4248568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r>
      <w:tr w:rsidR="00B972A2" w14:paraId="5B9B5171" w14:textId="77777777">
        <w:trPr>
          <w:jc w:val="center"/>
        </w:trPr>
        <w:tc>
          <w:tcPr>
            <w:tcW w:w="1465" w:type="dxa"/>
          </w:tcPr>
          <w:p w14:paraId="0D9C88A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850" w:type="dxa"/>
          </w:tcPr>
          <w:p w14:paraId="4933539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030" w:type="dxa"/>
          </w:tcPr>
          <w:p w14:paraId="511AE1C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664" w:type="dxa"/>
          </w:tcPr>
          <w:p w14:paraId="0F53ACC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9" w:type="dxa"/>
          </w:tcPr>
          <w:p w14:paraId="1817942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B972A2" w14:paraId="38AB3345" w14:textId="77777777">
        <w:trPr>
          <w:jc w:val="center"/>
        </w:trPr>
        <w:tc>
          <w:tcPr>
            <w:tcW w:w="1465" w:type="dxa"/>
          </w:tcPr>
          <w:p w14:paraId="70903B8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2021 </w:t>
            </w:r>
          </w:p>
        </w:tc>
        <w:tc>
          <w:tcPr>
            <w:tcW w:w="850" w:type="dxa"/>
          </w:tcPr>
          <w:p w14:paraId="6847D3C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030" w:type="dxa"/>
          </w:tcPr>
          <w:p w14:paraId="269536C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664" w:type="dxa"/>
          </w:tcPr>
          <w:p w14:paraId="4562C82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79A48C6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B972A2" w14:paraId="2F0E2E63" w14:textId="77777777">
        <w:trPr>
          <w:jc w:val="center"/>
        </w:trPr>
        <w:tc>
          <w:tcPr>
            <w:tcW w:w="1465" w:type="dxa"/>
          </w:tcPr>
          <w:p w14:paraId="1ADAAE9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Total </w:t>
            </w:r>
          </w:p>
        </w:tc>
        <w:tc>
          <w:tcPr>
            <w:tcW w:w="850" w:type="dxa"/>
          </w:tcPr>
          <w:p w14:paraId="5269A0F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030" w:type="dxa"/>
          </w:tcPr>
          <w:p w14:paraId="3951EF9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664" w:type="dxa"/>
          </w:tcPr>
          <w:p w14:paraId="176139F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709" w:type="dxa"/>
          </w:tcPr>
          <w:p w14:paraId="07FA795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r>
    </w:tbl>
    <w:p w14:paraId="4E166AC0"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S/i: sin información. </w:t>
      </w:r>
    </w:p>
    <w:p w14:paraId="4D0A18F9"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Corporación Administrativa PJUD (2021)</w:t>
      </w:r>
    </w:p>
    <w:p w14:paraId="176CDE67" w14:textId="309C533A" w:rsidR="00B972A2" w:rsidRDefault="00B972A2" w:rsidP="00D0642E">
      <w:pPr>
        <w:spacing w:after="0" w:line="240" w:lineRule="auto"/>
        <w:jc w:val="center"/>
        <w:rPr>
          <w:rFonts w:ascii="Times New Roman" w:eastAsia="Times New Roman" w:hAnsi="Times New Roman" w:cs="Times New Roman"/>
          <w:b/>
          <w:sz w:val="20"/>
          <w:szCs w:val="20"/>
        </w:rPr>
      </w:pPr>
    </w:p>
    <w:p w14:paraId="469CD602"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6: Número de sentencias apeladas en causas relacionadas a la Ley N° 20.609 </w:t>
      </w:r>
      <w:r>
        <w:rPr>
          <w:rFonts w:ascii="Times New Roman" w:eastAsia="Times New Roman" w:hAnsi="Times New Roman" w:cs="Times New Roman"/>
          <w:sz w:val="20"/>
          <w:szCs w:val="20"/>
        </w:rPr>
        <w:t>(a octubre de 2021)</w:t>
      </w:r>
    </w:p>
    <w:p w14:paraId="09CAD43C"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9"/>
        <w:tblW w:w="44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1"/>
        <w:gridCol w:w="850"/>
        <w:gridCol w:w="1106"/>
        <w:gridCol w:w="709"/>
      </w:tblGrid>
      <w:tr w:rsidR="00B972A2" w14:paraId="728511A3" w14:textId="77777777">
        <w:trPr>
          <w:jc w:val="center"/>
        </w:trPr>
        <w:tc>
          <w:tcPr>
            <w:tcW w:w="1781" w:type="dxa"/>
          </w:tcPr>
          <w:p w14:paraId="453CBC8A"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Decisión</w:t>
            </w:r>
            <w:proofErr w:type="spellEnd"/>
            <w:r>
              <w:rPr>
                <w:rFonts w:ascii="Times New Roman" w:eastAsia="Times New Roman" w:hAnsi="Times New Roman" w:cs="Times New Roman"/>
                <w:b/>
                <w:sz w:val="20"/>
                <w:szCs w:val="20"/>
              </w:rPr>
              <w:t xml:space="preserve"> tribunal</w:t>
            </w:r>
          </w:p>
        </w:tc>
        <w:tc>
          <w:tcPr>
            <w:tcW w:w="850" w:type="dxa"/>
          </w:tcPr>
          <w:p w14:paraId="4619E38F"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Apela</w:t>
            </w:r>
            <w:proofErr w:type="spellEnd"/>
          </w:p>
        </w:tc>
        <w:tc>
          <w:tcPr>
            <w:tcW w:w="1106" w:type="dxa"/>
          </w:tcPr>
          <w:p w14:paraId="6A3BAE3A"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No </w:t>
            </w:r>
            <w:proofErr w:type="spellStart"/>
            <w:r>
              <w:rPr>
                <w:rFonts w:ascii="Times New Roman" w:eastAsia="Times New Roman" w:hAnsi="Times New Roman" w:cs="Times New Roman"/>
                <w:b/>
                <w:sz w:val="20"/>
                <w:szCs w:val="20"/>
              </w:rPr>
              <w:t>apela</w:t>
            </w:r>
            <w:proofErr w:type="spellEnd"/>
          </w:p>
        </w:tc>
        <w:tc>
          <w:tcPr>
            <w:tcW w:w="709" w:type="dxa"/>
          </w:tcPr>
          <w:p w14:paraId="0E97D9A4"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r>
      <w:tr w:rsidR="00B972A2" w14:paraId="64C19C10" w14:textId="77777777" w:rsidTr="009B6F16">
        <w:trPr>
          <w:trHeight w:val="15"/>
          <w:jc w:val="center"/>
        </w:trPr>
        <w:tc>
          <w:tcPr>
            <w:tcW w:w="1781" w:type="dxa"/>
          </w:tcPr>
          <w:p w14:paraId="760288BB"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Acoge</w:t>
            </w:r>
            <w:proofErr w:type="spellEnd"/>
          </w:p>
        </w:tc>
        <w:tc>
          <w:tcPr>
            <w:tcW w:w="850" w:type="dxa"/>
          </w:tcPr>
          <w:p w14:paraId="5A446B2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106" w:type="dxa"/>
          </w:tcPr>
          <w:p w14:paraId="0DCF0BA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9" w:type="dxa"/>
          </w:tcPr>
          <w:p w14:paraId="5AFE319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r>
      <w:tr w:rsidR="00B972A2" w14:paraId="61FEBF56" w14:textId="77777777">
        <w:trPr>
          <w:jc w:val="center"/>
        </w:trPr>
        <w:tc>
          <w:tcPr>
            <w:tcW w:w="1781" w:type="dxa"/>
          </w:tcPr>
          <w:p w14:paraId="728CF7B6"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Rechaza</w:t>
            </w:r>
            <w:proofErr w:type="spellEnd"/>
          </w:p>
        </w:tc>
        <w:tc>
          <w:tcPr>
            <w:tcW w:w="850" w:type="dxa"/>
          </w:tcPr>
          <w:p w14:paraId="2508028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106" w:type="dxa"/>
          </w:tcPr>
          <w:p w14:paraId="3F55767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709" w:type="dxa"/>
          </w:tcPr>
          <w:p w14:paraId="4CAE9E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r>
      <w:tr w:rsidR="00B972A2" w14:paraId="2D90D2AF" w14:textId="77777777">
        <w:trPr>
          <w:jc w:val="center"/>
        </w:trPr>
        <w:tc>
          <w:tcPr>
            <w:tcW w:w="1781" w:type="dxa"/>
          </w:tcPr>
          <w:p w14:paraId="04FF26C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Total </w:t>
            </w:r>
          </w:p>
        </w:tc>
        <w:tc>
          <w:tcPr>
            <w:tcW w:w="850" w:type="dxa"/>
          </w:tcPr>
          <w:p w14:paraId="4B7E6BC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106" w:type="dxa"/>
          </w:tcPr>
          <w:p w14:paraId="4BFA0EA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709" w:type="dxa"/>
          </w:tcPr>
          <w:p w14:paraId="5310260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r>
    </w:tbl>
    <w:p w14:paraId="27EF571F"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Corporación Administrativa PJUD (2021)</w:t>
      </w:r>
    </w:p>
    <w:p w14:paraId="23EE080C"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0D2FAC56"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1E16C60E"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4EF3544A"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507FD860"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3F828E7F"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619059FE" w14:textId="77777777" w:rsidR="00D0642E" w:rsidRDefault="00D0642E" w:rsidP="00D0642E">
      <w:pPr>
        <w:spacing w:after="0" w:line="240" w:lineRule="auto"/>
        <w:jc w:val="center"/>
        <w:rPr>
          <w:rFonts w:ascii="Times New Roman" w:eastAsia="Times New Roman" w:hAnsi="Times New Roman" w:cs="Times New Roman"/>
          <w:b/>
          <w:i/>
          <w:sz w:val="20"/>
          <w:szCs w:val="20"/>
        </w:rPr>
      </w:pPr>
    </w:p>
    <w:p w14:paraId="4F3F589A"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7DB76848" w14:textId="5D98F016"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3</w:t>
      </w:r>
    </w:p>
    <w:p w14:paraId="00288DA4"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2ECE8D3E"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7: Recursos financieros y administrativos del MMEG 2018-2022</w:t>
      </w:r>
      <w:r>
        <w:rPr>
          <w:rFonts w:ascii="Times New Roman" w:eastAsia="Times New Roman" w:hAnsi="Times New Roman" w:cs="Times New Roman"/>
          <w:sz w:val="20"/>
          <w:szCs w:val="20"/>
        </w:rPr>
        <w:t xml:space="preserve"> (en miles de pesos)</w:t>
      </w:r>
    </w:p>
    <w:p w14:paraId="450D53FF"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a"/>
        <w:tblW w:w="8818" w:type="dxa"/>
        <w:tblLayout w:type="fixed"/>
        <w:tblLook w:val="0400" w:firstRow="0" w:lastRow="0" w:firstColumn="0" w:lastColumn="0" w:noHBand="0" w:noVBand="1"/>
      </w:tblPr>
      <w:tblGrid>
        <w:gridCol w:w="1381"/>
        <w:gridCol w:w="2406"/>
        <w:gridCol w:w="1844"/>
        <w:gridCol w:w="1580"/>
        <w:gridCol w:w="1607"/>
      </w:tblGrid>
      <w:tr w:rsidR="00B972A2" w14:paraId="16DE110F" w14:textId="77777777">
        <w:tc>
          <w:tcPr>
            <w:tcW w:w="138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tcPr>
          <w:p w14:paraId="2B5C4903"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Años</w:t>
            </w:r>
            <w:proofErr w:type="spellEnd"/>
          </w:p>
        </w:tc>
        <w:tc>
          <w:tcPr>
            <w:tcW w:w="2406" w:type="dxa"/>
            <w:tcBorders>
              <w:top w:val="single" w:sz="8" w:space="0" w:color="000000"/>
              <w:left w:val="nil"/>
              <w:bottom w:val="single" w:sz="8" w:space="0" w:color="000000"/>
              <w:right w:val="nil"/>
            </w:tcBorders>
            <w:shd w:val="clear" w:color="auto" w:fill="FFFFFF"/>
            <w:tcMar>
              <w:top w:w="0" w:type="dxa"/>
              <w:left w:w="108" w:type="dxa"/>
              <w:bottom w:w="0" w:type="dxa"/>
              <w:right w:w="108" w:type="dxa"/>
            </w:tcMar>
          </w:tcPr>
          <w:p w14:paraId="0E69B6BC"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Presupuesto</w:t>
            </w:r>
            <w:proofErr w:type="spellEnd"/>
          </w:p>
        </w:tc>
        <w:tc>
          <w:tcPr>
            <w:tcW w:w="1844" w:type="dxa"/>
            <w:tcBorders>
              <w:top w:val="single" w:sz="8" w:space="0" w:color="000000"/>
              <w:left w:val="nil"/>
              <w:bottom w:val="single" w:sz="8" w:space="0" w:color="000000"/>
              <w:right w:val="nil"/>
            </w:tcBorders>
            <w:shd w:val="clear" w:color="auto" w:fill="FFFFFF"/>
            <w:tcMar>
              <w:top w:w="0" w:type="dxa"/>
              <w:left w:w="108" w:type="dxa"/>
              <w:bottom w:w="0" w:type="dxa"/>
              <w:right w:w="108" w:type="dxa"/>
            </w:tcMar>
          </w:tcPr>
          <w:p w14:paraId="0893F815"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Variación</w:t>
            </w:r>
            <w:proofErr w:type="spellEnd"/>
            <w:r>
              <w:rPr>
                <w:rFonts w:ascii="Times New Roman" w:eastAsia="Times New Roman" w:hAnsi="Times New Roman" w:cs="Times New Roman"/>
                <w:b/>
                <w:sz w:val="20"/>
                <w:szCs w:val="20"/>
              </w:rPr>
              <w:t xml:space="preserve"> Pres.</w:t>
            </w:r>
          </w:p>
        </w:tc>
        <w:tc>
          <w:tcPr>
            <w:tcW w:w="1580" w:type="dxa"/>
            <w:tcBorders>
              <w:top w:val="single" w:sz="8" w:space="0" w:color="000000"/>
              <w:left w:val="nil"/>
              <w:bottom w:val="single" w:sz="8" w:space="0" w:color="000000"/>
              <w:right w:val="nil"/>
            </w:tcBorders>
            <w:shd w:val="clear" w:color="auto" w:fill="FFFFFF"/>
            <w:tcMar>
              <w:top w:w="0" w:type="dxa"/>
              <w:left w:w="108" w:type="dxa"/>
              <w:bottom w:w="0" w:type="dxa"/>
              <w:right w:w="108" w:type="dxa"/>
            </w:tcMar>
          </w:tcPr>
          <w:p w14:paraId="2FA0F06E"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Dotación</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Máxima</w:t>
            </w:r>
            <w:proofErr w:type="spellEnd"/>
          </w:p>
        </w:tc>
        <w:tc>
          <w:tcPr>
            <w:tcW w:w="160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tcPr>
          <w:p w14:paraId="4C348BA5"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Variación</w:t>
            </w:r>
            <w:proofErr w:type="spellEnd"/>
            <w:r>
              <w:rPr>
                <w:rFonts w:ascii="Times New Roman" w:eastAsia="Times New Roman" w:hAnsi="Times New Roman" w:cs="Times New Roman"/>
                <w:b/>
                <w:sz w:val="20"/>
                <w:szCs w:val="20"/>
              </w:rPr>
              <w:t xml:space="preserve"> Dot. </w:t>
            </w:r>
          </w:p>
        </w:tc>
      </w:tr>
      <w:tr w:rsidR="00B972A2" w14:paraId="69D01A39" w14:textId="77777777">
        <w:tc>
          <w:tcPr>
            <w:tcW w:w="1381" w:type="dxa"/>
            <w:tcBorders>
              <w:top w:val="nil"/>
              <w:left w:val="single" w:sz="8" w:space="0" w:color="000000"/>
              <w:bottom w:val="nil"/>
              <w:right w:val="nil"/>
            </w:tcBorders>
            <w:shd w:val="clear" w:color="auto" w:fill="FFFFFF"/>
            <w:tcMar>
              <w:top w:w="0" w:type="dxa"/>
              <w:left w:w="108" w:type="dxa"/>
              <w:bottom w:w="0" w:type="dxa"/>
              <w:right w:w="108" w:type="dxa"/>
            </w:tcMar>
          </w:tcPr>
          <w:p w14:paraId="6041374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2406" w:type="dxa"/>
            <w:shd w:val="clear" w:color="auto" w:fill="FFFFFF"/>
            <w:tcMar>
              <w:top w:w="0" w:type="dxa"/>
              <w:left w:w="108" w:type="dxa"/>
              <w:bottom w:w="0" w:type="dxa"/>
              <w:right w:w="108" w:type="dxa"/>
            </w:tcMar>
          </w:tcPr>
          <w:p w14:paraId="40F3706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$52.845.168</w:t>
            </w:r>
          </w:p>
        </w:tc>
        <w:tc>
          <w:tcPr>
            <w:tcW w:w="1844" w:type="dxa"/>
            <w:shd w:val="clear" w:color="auto" w:fill="FFFFFF"/>
            <w:tcMar>
              <w:top w:w="0" w:type="dxa"/>
              <w:left w:w="108" w:type="dxa"/>
              <w:bottom w:w="0" w:type="dxa"/>
              <w:right w:w="108" w:type="dxa"/>
            </w:tcMar>
          </w:tcPr>
          <w:p w14:paraId="562CA4D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80" w:type="dxa"/>
            <w:shd w:val="clear" w:color="auto" w:fill="FFFFFF"/>
            <w:tcMar>
              <w:top w:w="0" w:type="dxa"/>
              <w:left w:w="108" w:type="dxa"/>
              <w:bottom w:w="0" w:type="dxa"/>
              <w:right w:w="108" w:type="dxa"/>
            </w:tcMar>
          </w:tcPr>
          <w:p w14:paraId="09BCC27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553</w:t>
            </w:r>
          </w:p>
        </w:tc>
        <w:tc>
          <w:tcPr>
            <w:tcW w:w="1607" w:type="dxa"/>
            <w:tcBorders>
              <w:top w:val="nil"/>
              <w:left w:val="nil"/>
              <w:bottom w:val="nil"/>
              <w:right w:val="single" w:sz="8" w:space="0" w:color="000000"/>
            </w:tcBorders>
            <w:shd w:val="clear" w:color="auto" w:fill="FFFFFF"/>
            <w:tcMar>
              <w:top w:w="0" w:type="dxa"/>
              <w:left w:w="108" w:type="dxa"/>
              <w:bottom w:w="0" w:type="dxa"/>
              <w:right w:w="108" w:type="dxa"/>
            </w:tcMar>
          </w:tcPr>
          <w:p w14:paraId="297E355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972A2" w14:paraId="7B175297" w14:textId="77777777">
        <w:tc>
          <w:tcPr>
            <w:tcW w:w="1381" w:type="dxa"/>
            <w:tcBorders>
              <w:top w:val="nil"/>
              <w:left w:val="single" w:sz="8" w:space="0" w:color="000000"/>
              <w:bottom w:val="nil"/>
              <w:right w:val="nil"/>
            </w:tcBorders>
            <w:shd w:val="clear" w:color="auto" w:fill="FFFFFF"/>
            <w:tcMar>
              <w:top w:w="0" w:type="dxa"/>
              <w:left w:w="108" w:type="dxa"/>
              <w:bottom w:w="0" w:type="dxa"/>
              <w:right w:w="108" w:type="dxa"/>
            </w:tcMar>
          </w:tcPr>
          <w:p w14:paraId="6F8AE69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406" w:type="dxa"/>
            <w:shd w:val="clear" w:color="auto" w:fill="FFFFFF"/>
            <w:tcMar>
              <w:top w:w="0" w:type="dxa"/>
              <w:left w:w="108" w:type="dxa"/>
              <w:bottom w:w="0" w:type="dxa"/>
              <w:right w:w="108" w:type="dxa"/>
            </w:tcMar>
          </w:tcPr>
          <w:p w14:paraId="3EBCAED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$56.217.831</w:t>
            </w:r>
          </w:p>
        </w:tc>
        <w:tc>
          <w:tcPr>
            <w:tcW w:w="1844" w:type="dxa"/>
            <w:shd w:val="clear" w:color="auto" w:fill="FFFFFF"/>
            <w:tcMar>
              <w:top w:w="0" w:type="dxa"/>
              <w:left w:w="108" w:type="dxa"/>
              <w:bottom w:w="0" w:type="dxa"/>
              <w:right w:w="108" w:type="dxa"/>
            </w:tcMar>
          </w:tcPr>
          <w:p w14:paraId="678CE16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1580" w:type="dxa"/>
            <w:shd w:val="clear" w:color="auto" w:fill="FFFFFF"/>
            <w:tcMar>
              <w:top w:w="0" w:type="dxa"/>
              <w:left w:w="108" w:type="dxa"/>
              <w:bottom w:w="0" w:type="dxa"/>
              <w:right w:w="108" w:type="dxa"/>
            </w:tcMar>
          </w:tcPr>
          <w:p w14:paraId="22AFD7B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575</w:t>
            </w:r>
          </w:p>
        </w:tc>
        <w:tc>
          <w:tcPr>
            <w:tcW w:w="1607" w:type="dxa"/>
            <w:tcBorders>
              <w:top w:val="nil"/>
              <w:left w:val="nil"/>
              <w:bottom w:val="nil"/>
              <w:right w:val="single" w:sz="8" w:space="0" w:color="000000"/>
            </w:tcBorders>
            <w:shd w:val="clear" w:color="auto" w:fill="FFFFFF"/>
            <w:tcMar>
              <w:top w:w="0" w:type="dxa"/>
              <w:left w:w="108" w:type="dxa"/>
              <w:bottom w:w="0" w:type="dxa"/>
              <w:right w:w="108" w:type="dxa"/>
            </w:tcMar>
          </w:tcPr>
          <w:p w14:paraId="4EF3D3F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r>
      <w:tr w:rsidR="00B972A2" w14:paraId="5C3FCAD9" w14:textId="77777777">
        <w:tc>
          <w:tcPr>
            <w:tcW w:w="1381" w:type="dxa"/>
            <w:tcBorders>
              <w:top w:val="nil"/>
              <w:left w:val="single" w:sz="8" w:space="0" w:color="000000"/>
              <w:bottom w:val="nil"/>
              <w:right w:val="nil"/>
            </w:tcBorders>
            <w:shd w:val="clear" w:color="auto" w:fill="FFFFFF"/>
            <w:tcMar>
              <w:top w:w="0" w:type="dxa"/>
              <w:left w:w="108" w:type="dxa"/>
              <w:bottom w:w="0" w:type="dxa"/>
              <w:right w:w="108" w:type="dxa"/>
            </w:tcMar>
          </w:tcPr>
          <w:p w14:paraId="48C85CF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406" w:type="dxa"/>
            <w:shd w:val="clear" w:color="auto" w:fill="FFFFFF"/>
            <w:tcMar>
              <w:top w:w="0" w:type="dxa"/>
              <w:left w:w="108" w:type="dxa"/>
              <w:bottom w:w="0" w:type="dxa"/>
              <w:right w:w="108" w:type="dxa"/>
            </w:tcMar>
          </w:tcPr>
          <w:p w14:paraId="49A3888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$60.015.814</w:t>
            </w:r>
          </w:p>
        </w:tc>
        <w:tc>
          <w:tcPr>
            <w:tcW w:w="1844" w:type="dxa"/>
            <w:shd w:val="clear" w:color="auto" w:fill="FFFFFF"/>
            <w:tcMar>
              <w:top w:w="0" w:type="dxa"/>
              <w:left w:w="108" w:type="dxa"/>
              <w:bottom w:w="0" w:type="dxa"/>
              <w:right w:w="108" w:type="dxa"/>
            </w:tcMar>
          </w:tcPr>
          <w:p w14:paraId="21B8CB1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6,8%</w:t>
            </w:r>
          </w:p>
        </w:tc>
        <w:tc>
          <w:tcPr>
            <w:tcW w:w="1580" w:type="dxa"/>
            <w:shd w:val="clear" w:color="auto" w:fill="FFFFFF"/>
            <w:tcMar>
              <w:top w:w="0" w:type="dxa"/>
              <w:left w:w="108" w:type="dxa"/>
              <w:bottom w:w="0" w:type="dxa"/>
              <w:right w:w="108" w:type="dxa"/>
            </w:tcMar>
          </w:tcPr>
          <w:p w14:paraId="49538EA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582</w:t>
            </w:r>
          </w:p>
        </w:tc>
        <w:tc>
          <w:tcPr>
            <w:tcW w:w="1607" w:type="dxa"/>
            <w:tcBorders>
              <w:top w:val="nil"/>
              <w:left w:val="nil"/>
              <w:bottom w:val="nil"/>
              <w:right w:val="single" w:sz="8" w:space="0" w:color="000000"/>
            </w:tcBorders>
            <w:shd w:val="clear" w:color="auto" w:fill="FFFFFF"/>
            <w:tcMar>
              <w:top w:w="0" w:type="dxa"/>
              <w:left w:w="108" w:type="dxa"/>
              <w:bottom w:w="0" w:type="dxa"/>
              <w:right w:w="108" w:type="dxa"/>
            </w:tcMar>
          </w:tcPr>
          <w:p w14:paraId="2594E5C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r>
      <w:tr w:rsidR="00B972A2" w14:paraId="3C9E1AE1" w14:textId="77777777">
        <w:tc>
          <w:tcPr>
            <w:tcW w:w="138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tcPr>
          <w:p w14:paraId="1655D29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406" w:type="dxa"/>
            <w:tcBorders>
              <w:top w:val="nil"/>
              <w:left w:val="nil"/>
              <w:bottom w:val="single" w:sz="8" w:space="0" w:color="000000"/>
              <w:right w:val="nil"/>
            </w:tcBorders>
            <w:shd w:val="clear" w:color="auto" w:fill="FFFFFF"/>
            <w:tcMar>
              <w:top w:w="0" w:type="dxa"/>
              <w:left w:w="108" w:type="dxa"/>
              <w:bottom w:w="0" w:type="dxa"/>
              <w:right w:w="108" w:type="dxa"/>
            </w:tcMar>
          </w:tcPr>
          <w:p w14:paraId="757C593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$64.565.479</w:t>
            </w:r>
          </w:p>
        </w:tc>
        <w:tc>
          <w:tcPr>
            <w:tcW w:w="1844" w:type="dxa"/>
            <w:tcBorders>
              <w:top w:val="nil"/>
              <w:left w:val="nil"/>
              <w:bottom w:val="single" w:sz="8" w:space="0" w:color="000000"/>
              <w:right w:val="nil"/>
            </w:tcBorders>
            <w:shd w:val="clear" w:color="auto" w:fill="FFFFFF"/>
            <w:tcMar>
              <w:top w:w="0" w:type="dxa"/>
              <w:left w:w="108" w:type="dxa"/>
              <w:bottom w:w="0" w:type="dxa"/>
              <w:right w:w="108" w:type="dxa"/>
            </w:tcMar>
          </w:tcPr>
          <w:p w14:paraId="3E78ABC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1580" w:type="dxa"/>
            <w:tcBorders>
              <w:top w:val="nil"/>
              <w:left w:val="nil"/>
              <w:bottom w:val="single" w:sz="8" w:space="0" w:color="000000"/>
              <w:right w:val="nil"/>
            </w:tcBorders>
            <w:shd w:val="clear" w:color="auto" w:fill="FFFFFF"/>
            <w:tcMar>
              <w:top w:w="0" w:type="dxa"/>
              <w:left w:w="108" w:type="dxa"/>
              <w:bottom w:w="0" w:type="dxa"/>
              <w:right w:w="108" w:type="dxa"/>
            </w:tcMar>
          </w:tcPr>
          <w:p w14:paraId="36633F6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582</w:t>
            </w:r>
          </w:p>
        </w:tc>
        <w:tc>
          <w:tcPr>
            <w:tcW w:w="16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884E05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p>
        </w:tc>
      </w:tr>
    </w:tbl>
    <w:p w14:paraId="1879FDF6" w14:textId="77777777"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sz w:val="20"/>
          <w:szCs w:val="20"/>
        </w:rPr>
        <w:t>Fuente: MMEG (2021)</w:t>
      </w:r>
    </w:p>
    <w:p w14:paraId="1B108024"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74058010"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63109A47" w14:textId="4C36F944"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4</w:t>
      </w:r>
    </w:p>
    <w:p w14:paraId="223F6034" w14:textId="77777777" w:rsidR="00D0642E" w:rsidRDefault="00D0642E" w:rsidP="00D0642E">
      <w:pPr>
        <w:spacing w:after="0" w:line="240" w:lineRule="auto"/>
        <w:jc w:val="center"/>
        <w:rPr>
          <w:rFonts w:ascii="Times New Roman" w:eastAsia="Times New Roman" w:hAnsi="Times New Roman" w:cs="Times New Roman"/>
          <w:b/>
          <w:sz w:val="20"/>
          <w:szCs w:val="20"/>
        </w:rPr>
      </w:pPr>
    </w:p>
    <w:p w14:paraId="0EFB6E49" w14:textId="66146545"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Según la Mesa Intersectorial de Trata de Personas en Chile, desde la tipificación del delito en 2011 a diciembre 2020, se </w:t>
      </w:r>
      <w:r w:rsidR="00D0642E">
        <w:rPr>
          <w:rFonts w:ascii="Times New Roman" w:eastAsia="Times New Roman" w:hAnsi="Times New Roman" w:cs="Times New Roman"/>
          <w:sz w:val="20"/>
          <w:szCs w:val="20"/>
        </w:rPr>
        <w:t>formalizaron</w:t>
      </w:r>
      <w:r>
        <w:rPr>
          <w:rFonts w:ascii="Times New Roman" w:eastAsia="Times New Roman" w:hAnsi="Times New Roman" w:cs="Times New Roman"/>
          <w:sz w:val="20"/>
          <w:szCs w:val="20"/>
        </w:rPr>
        <w:t xml:space="preserve"> 47 causas con 285 víctimas. 85% de las causas se encuentran terminadas. De éstas, en 21 causas se obtuvo sentencia con</w:t>
      </w:r>
      <w:r>
        <w:rPr>
          <w:rFonts w:ascii="Times New Roman" w:eastAsia="Times New Roman" w:hAnsi="Times New Roman" w:cs="Times New Roman"/>
          <w:sz w:val="20"/>
          <w:szCs w:val="20"/>
        </w:rPr>
        <w:t>denatoria: 13 por trata sexual y 8 por trata laboral. Por su parte, el MISP ha presentado 21 querellas por este delito en el mismo periodo. En el periodo, 34 personas fueron condenadas por este delito.</w:t>
      </w:r>
    </w:p>
    <w:p w14:paraId="5EC2ADDA"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6D945B09" w14:textId="77777777" w:rsidR="00B972A2" w:rsidRDefault="00997CE4" w:rsidP="00D0642E">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8:</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Total delitos relacionados al delito de trat</w:t>
      </w:r>
      <w:r>
        <w:rPr>
          <w:rFonts w:ascii="Times New Roman" w:eastAsia="Times New Roman" w:hAnsi="Times New Roman" w:cs="Times New Roman"/>
          <w:b/>
          <w:sz w:val="20"/>
          <w:szCs w:val="20"/>
        </w:rPr>
        <w:t xml:space="preserve">a y explotación sexual en juzgados de garantía </w:t>
      </w:r>
      <w:r>
        <w:rPr>
          <w:rFonts w:ascii="Times New Roman" w:eastAsia="Times New Roman" w:hAnsi="Times New Roman" w:cs="Times New Roman"/>
          <w:sz w:val="20"/>
          <w:szCs w:val="20"/>
        </w:rPr>
        <w:t>(a junio de 2021)</w:t>
      </w:r>
    </w:p>
    <w:p w14:paraId="6F75561D" w14:textId="77777777" w:rsidR="00B972A2" w:rsidRDefault="00B972A2" w:rsidP="00D0642E">
      <w:pPr>
        <w:widowControl w:val="0"/>
        <w:spacing w:after="0" w:line="240" w:lineRule="auto"/>
        <w:jc w:val="center"/>
        <w:rPr>
          <w:rFonts w:ascii="Times New Roman" w:eastAsia="Times New Roman" w:hAnsi="Times New Roman" w:cs="Times New Roman"/>
          <w:sz w:val="20"/>
          <w:szCs w:val="20"/>
        </w:rPr>
      </w:pPr>
    </w:p>
    <w:tbl>
      <w:tblPr>
        <w:tblStyle w:val="affb"/>
        <w:tblW w:w="16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4"/>
        <w:gridCol w:w="709"/>
      </w:tblGrid>
      <w:tr w:rsidR="00B972A2" w14:paraId="3958BFF0"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3757B78"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Año</w:t>
            </w:r>
            <w:proofErr w:type="spellEnd"/>
            <w:r>
              <w:rPr>
                <w:rFonts w:ascii="Times New Roman" w:eastAsia="Times New Roman" w:hAnsi="Times New Roman" w:cs="Times New Roman"/>
                <w:b/>
                <w:sz w:val="20"/>
                <w:szCs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4D0E517B"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tc>
      </w:tr>
      <w:tr w:rsidR="00B972A2" w14:paraId="729B0366"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CC835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709" w:type="dxa"/>
            <w:tcBorders>
              <w:top w:val="single" w:sz="4" w:space="0" w:color="000000"/>
              <w:left w:val="single" w:sz="4" w:space="0" w:color="000000"/>
              <w:bottom w:val="single" w:sz="4" w:space="0" w:color="000000"/>
              <w:right w:val="single" w:sz="4" w:space="0" w:color="000000"/>
            </w:tcBorders>
            <w:vAlign w:val="center"/>
          </w:tcPr>
          <w:p w14:paraId="47B47FE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r>
      <w:tr w:rsidR="00B972A2" w14:paraId="43E1B78B"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FDE5B6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709" w:type="dxa"/>
            <w:tcBorders>
              <w:top w:val="single" w:sz="4" w:space="0" w:color="000000"/>
              <w:left w:val="single" w:sz="4" w:space="0" w:color="000000"/>
              <w:bottom w:val="single" w:sz="4" w:space="0" w:color="000000"/>
              <w:right w:val="single" w:sz="4" w:space="0" w:color="000000"/>
            </w:tcBorders>
            <w:vAlign w:val="center"/>
          </w:tcPr>
          <w:p w14:paraId="5064BE3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r>
      <w:tr w:rsidR="00B972A2" w14:paraId="27123BED"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54B237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709" w:type="dxa"/>
            <w:tcBorders>
              <w:top w:val="single" w:sz="4" w:space="0" w:color="000000"/>
              <w:left w:val="single" w:sz="4" w:space="0" w:color="000000"/>
              <w:bottom w:val="single" w:sz="4" w:space="0" w:color="000000"/>
              <w:right w:val="single" w:sz="4" w:space="0" w:color="000000"/>
            </w:tcBorders>
            <w:vAlign w:val="center"/>
          </w:tcPr>
          <w:p w14:paraId="6E9D640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r>
      <w:tr w:rsidR="00B972A2" w14:paraId="03DE68D1"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191CA8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709" w:type="dxa"/>
            <w:tcBorders>
              <w:top w:val="single" w:sz="4" w:space="0" w:color="000000"/>
              <w:left w:val="single" w:sz="4" w:space="0" w:color="000000"/>
              <w:bottom w:val="single" w:sz="4" w:space="0" w:color="000000"/>
              <w:right w:val="single" w:sz="4" w:space="0" w:color="000000"/>
            </w:tcBorders>
            <w:vAlign w:val="center"/>
          </w:tcPr>
          <w:p w14:paraId="5113E8F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r>
      <w:tr w:rsidR="00B972A2" w14:paraId="7A43DB74" w14:textId="77777777">
        <w:trPr>
          <w:trHeight w:val="288"/>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667C14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709" w:type="dxa"/>
            <w:tcBorders>
              <w:top w:val="single" w:sz="4" w:space="0" w:color="000000"/>
              <w:left w:val="single" w:sz="4" w:space="0" w:color="000000"/>
              <w:bottom w:val="single" w:sz="4" w:space="0" w:color="000000"/>
              <w:right w:val="single" w:sz="4" w:space="0" w:color="000000"/>
            </w:tcBorders>
            <w:vAlign w:val="center"/>
          </w:tcPr>
          <w:p w14:paraId="556E0F0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105</w:t>
            </w:r>
          </w:p>
        </w:tc>
      </w:tr>
    </w:tbl>
    <w:p w14:paraId="1846F5C4"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PJUD (2021)</w:t>
      </w:r>
    </w:p>
    <w:p w14:paraId="754F2728"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789E2A41"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consideraron los siguientes delitos: trata de personas para la explotación sexual (art. 411 </w:t>
      </w:r>
      <w:proofErr w:type="spellStart"/>
      <w:r>
        <w:rPr>
          <w:rFonts w:ascii="Times New Roman" w:eastAsia="Times New Roman" w:hAnsi="Times New Roman" w:cs="Times New Roman"/>
          <w:sz w:val="20"/>
          <w:szCs w:val="20"/>
        </w:rPr>
        <w:t>quáter</w:t>
      </w:r>
      <w:proofErr w:type="spellEnd"/>
      <w:r>
        <w:rPr>
          <w:rFonts w:ascii="Times New Roman" w:eastAsia="Times New Roman" w:hAnsi="Times New Roman" w:cs="Times New Roman"/>
          <w:sz w:val="20"/>
          <w:szCs w:val="20"/>
        </w:rPr>
        <w:t xml:space="preserve"> inc. 1°); trata personas para trabajos forzados y otros (art. 411 </w:t>
      </w:r>
      <w:proofErr w:type="spellStart"/>
      <w:r>
        <w:rPr>
          <w:rFonts w:ascii="Times New Roman" w:eastAsia="Times New Roman" w:hAnsi="Times New Roman" w:cs="Times New Roman"/>
          <w:sz w:val="20"/>
          <w:szCs w:val="20"/>
        </w:rPr>
        <w:t>quáter</w:t>
      </w:r>
      <w:proofErr w:type="spellEnd"/>
      <w:r>
        <w:rPr>
          <w:rFonts w:ascii="Times New Roman" w:eastAsia="Times New Roman" w:hAnsi="Times New Roman" w:cs="Times New Roman"/>
          <w:sz w:val="20"/>
          <w:szCs w:val="20"/>
        </w:rPr>
        <w:t xml:space="preserve"> inc. 1°); promoción o facilitación de entrada o salida de personas del país para </w:t>
      </w:r>
      <w:r>
        <w:rPr>
          <w:rFonts w:ascii="Times New Roman" w:eastAsia="Times New Roman" w:hAnsi="Times New Roman" w:cs="Times New Roman"/>
          <w:sz w:val="20"/>
          <w:szCs w:val="20"/>
        </w:rPr>
        <w:t>prostitución (art. 411 ter</w:t>
      </w: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y trata personas menores de 18 años (art. 411 </w:t>
      </w:r>
      <w:proofErr w:type="spellStart"/>
      <w:r>
        <w:rPr>
          <w:rFonts w:ascii="Times New Roman" w:eastAsia="Times New Roman" w:hAnsi="Times New Roman" w:cs="Times New Roman"/>
          <w:sz w:val="20"/>
          <w:szCs w:val="20"/>
        </w:rPr>
        <w:t>quáter</w:t>
      </w:r>
      <w:proofErr w:type="spellEnd"/>
      <w:r>
        <w:rPr>
          <w:rFonts w:ascii="Times New Roman" w:eastAsia="Times New Roman" w:hAnsi="Times New Roman" w:cs="Times New Roman"/>
          <w:sz w:val="20"/>
          <w:szCs w:val="20"/>
        </w:rPr>
        <w:t xml:space="preserve"> inc. 2°). </w:t>
      </w:r>
    </w:p>
    <w:p w14:paraId="6B78D157"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1503F310"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9: Delitos por año</w:t>
      </w:r>
    </w:p>
    <w:p w14:paraId="53907B69"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c"/>
        <w:tblW w:w="8835" w:type="dxa"/>
        <w:tblBorders>
          <w:top w:val="nil"/>
          <w:left w:val="nil"/>
          <w:bottom w:val="nil"/>
          <w:right w:val="nil"/>
          <w:insideH w:val="nil"/>
          <w:insideV w:val="nil"/>
        </w:tblBorders>
        <w:tblLayout w:type="fixed"/>
        <w:tblLook w:val="0600" w:firstRow="0" w:lastRow="0" w:firstColumn="0" w:lastColumn="0" w:noHBand="1" w:noVBand="1"/>
      </w:tblPr>
      <w:tblGrid>
        <w:gridCol w:w="5610"/>
        <w:gridCol w:w="630"/>
        <w:gridCol w:w="645"/>
        <w:gridCol w:w="630"/>
        <w:gridCol w:w="630"/>
        <w:gridCol w:w="690"/>
      </w:tblGrid>
      <w:tr w:rsidR="00B972A2" w14:paraId="65A96FA3" w14:textId="77777777" w:rsidTr="009B6F16">
        <w:trPr>
          <w:trHeight w:val="236"/>
        </w:trPr>
        <w:tc>
          <w:tcPr>
            <w:tcW w:w="561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8DB59BD"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Delito</w:t>
            </w:r>
            <w:proofErr w:type="spellEnd"/>
          </w:p>
        </w:tc>
        <w:tc>
          <w:tcPr>
            <w:tcW w:w="630"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420E8565"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645"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42205672"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630"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6DA13CB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c>
          <w:tcPr>
            <w:tcW w:w="630"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5DA20DA4"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2021</w:t>
            </w:r>
          </w:p>
        </w:tc>
        <w:tc>
          <w:tcPr>
            <w:tcW w:w="690"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2CF24763"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tc>
      </w:tr>
      <w:tr w:rsidR="00B972A2" w14:paraId="329D2CC3" w14:textId="77777777" w:rsidTr="009B6F16">
        <w:trPr>
          <w:trHeight w:val="376"/>
        </w:trPr>
        <w:tc>
          <w:tcPr>
            <w:tcW w:w="56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02CB5C7"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Promoción o facilitación entrada o salida de personas del país para la prostitución</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3E466C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645" w:type="dxa"/>
            <w:tcBorders>
              <w:top w:val="nil"/>
              <w:left w:val="nil"/>
              <w:bottom w:val="single" w:sz="8" w:space="0" w:color="000000"/>
              <w:right w:val="single" w:sz="8" w:space="0" w:color="000000"/>
            </w:tcBorders>
            <w:tcMar>
              <w:top w:w="100" w:type="dxa"/>
              <w:left w:w="80" w:type="dxa"/>
              <w:bottom w:w="100" w:type="dxa"/>
              <w:right w:w="80" w:type="dxa"/>
            </w:tcMar>
          </w:tcPr>
          <w:p w14:paraId="2ECCE36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053D18E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13F0FCA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90" w:type="dxa"/>
            <w:tcBorders>
              <w:top w:val="nil"/>
              <w:left w:val="nil"/>
              <w:bottom w:val="single" w:sz="8" w:space="0" w:color="000000"/>
              <w:right w:val="single" w:sz="8" w:space="0" w:color="000000"/>
            </w:tcBorders>
            <w:tcMar>
              <w:top w:w="100" w:type="dxa"/>
              <w:left w:w="80" w:type="dxa"/>
              <w:bottom w:w="100" w:type="dxa"/>
              <w:right w:w="80" w:type="dxa"/>
            </w:tcMar>
          </w:tcPr>
          <w:p w14:paraId="1F198F5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r>
      <w:tr w:rsidR="00B972A2" w14:paraId="28851A2D" w14:textId="77777777" w:rsidTr="009B6F16">
        <w:trPr>
          <w:trHeight w:val="66"/>
        </w:trPr>
        <w:tc>
          <w:tcPr>
            <w:tcW w:w="56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2CB101A"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Trata de personas para la explotación sexual</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5335986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645" w:type="dxa"/>
            <w:tcBorders>
              <w:top w:val="nil"/>
              <w:left w:val="nil"/>
              <w:bottom w:val="single" w:sz="8" w:space="0" w:color="000000"/>
              <w:right w:val="single" w:sz="8" w:space="0" w:color="000000"/>
            </w:tcBorders>
            <w:tcMar>
              <w:top w:w="100" w:type="dxa"/>
              <w:left w:w="80" w:type="dxa"/>
              <w:bottom w:w="100" w:type="dxa"/>
              <w:right w:w="80" w:type="dxa"/>
            </w:tcMar>
          </w:tcPr>
          <w:p w14:paraId="4A25656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17B068D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65B348C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690" w:type="dxa"/>
            <w:tcBorders>
              <w:top w:val="nil"/>
              <w:left w:val="nil"/>
              <w:bottom w:val="single" w:sz="8" w:space="0" w:color="000000"/>
              <w:right w:val="single" w:sz="8" w:space="0" w:color="000000"/>
            </w:tcBorders>
            <w:tcMar>
              <w:top w:w="100" w:type="dxa"/>
              <w:left w:w="80" w:type="dxa"/>
              <w:bottom w:w="100" w:type="dxa"/>
              <w:right w:w="80" w:type="dxa"/>
            </w:tcMar>
          </w:tcPr>
          <w:p w14:paraId="29FB4B5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r>
      <w:tr w:rsidR="00B972A2" w14:paraId="679AC2F8" w14:textId="77777777" w:rsidTr="009B6F16">
        <w:trPr>
          <w:trHeight w:val="25"/>
        </w:trPr>
        <w:tc>
          <w:tcPr>
            <w:tcW w:w="56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549E939"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Trata personas menores de 18 años</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4F84DE0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645" w:type="dxa"/>
            <w:tcBorders>
              <w:top w:val="nil"/>
              <w:left w:val="nil"/>
              <w:bottom w:val="single" w:sz="8" w:space="0" w:color="000000"/>
              <w:right w:val="single" w:sz="8" w:space="0" w:color="000000"/>
            </w:tcBorders>
            <w:tcMar>
              <w:top w:w="100" w:type="dxa"/>
              <w:left w:w="80" w:type="dxa"/>
              <w:bottom w:w="100" w:type="dxa"/>
              <w:right w:w="80" w:type="dxa"/>
            </w:tcMar>
          </w:tcPr>
          <w:p w14:paraId="3745FCA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12FB155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456DC58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690" w:type="dxa"/>
            <w:tcBorders>
              <w:top w:val="nil"/>
              <w:left w:val="nil"/>
              <w:bottom w:val="single" w:sz="8" w:space="0" w:color="000000"/>
              <w:right w:val="single" w:sz="8" w:space="0" w:color="000000"/>
            </w:tcBorders>
            <w:tcMar>
              <w:top w:w="100" w:type="dxa"/>
              <w:left w:w="80" w:type="dxa"/>
              <w:bottom w:w="100" w:type="dxa"/>
              <w:right w:w="80" w:type="dxa"/>
            </w:tcMar>
          </w:tcPr>
          <w:p w14:paraId="1F3FA49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r>
      <w:tr w:rsidR="00B972A2" w14:paraId="346F84FF" w14:textId="77777777" w:rsidTr="009B6F16">
        <w:trPr>
          <w:trHeight w:val="25"/>
        </w:trPr>
        <w:tc>
          <w:tcPr>
            <w:tcW w:w="56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7369D2E"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 xml:space="preserve">Trata personas para trabajos forzados y otros </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4538B59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645" w:type="dxa"/>
            <w:tcBorders>
              <w:top w:val="nil"/>
              <w:left w:val="nil"/>
              <w:bottom w:val="single" w:sz="8" w:space="0" w:color="000000"/>
              <w:right w:val="single" w:sz="8" w:space="0" w:color="000000"/>
            </w:tcBorders>
            <w:tcMar>
              <w:top w:w="100" w:type="dxa"/>
              <w:left w:w="80" w:type="dxa"/>
              <w:bottom w:w="100" w:type="dxa"/>
              <w:right w:w="80" w:type="dxa"/>
            </w:tcMar>
          </w:tcPr>
          <w:p w14:paraId="2B9A5CE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5BEC0DD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09DB18B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690" w:type="dxa"/>
            <w:tcBorders>
              <w:top w:val="nil"/>
              <w:left w:val="nil"/>
              <w:bottom w:val="single" w:sz="8" w:space="0" w:color="000000"/>
              <w:right w:val="single" w:sz="8" w:space="0" w:color="000000"/>
            </w:tcBorders>
            <w:tcMar>
              <w:top w:w="100" w:type="dxa"/>
              <w:left w:w="80" w:type="dxa"/>
              <w:bottom w:w="100" w:type="dxa"/>
              <w:right w:w="80" w:type="dxa"/>
            </w:tcMar>
          </w:tcPr>
          <w:p w14:paraId="354F0B4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r>
      <w:tr w:rsidR="00B972A2" w14:paraId="6FCDC19E" w14:textId="77777777" w:rsidTr="009B6F16">
        <w:trPr>
          <w:trHeight w:val="25"/>
        </w:trPr>
        <w:tc>
          <w:tcPr>
            <w:tcW w:w="56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54DEFF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Total </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09FAF16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645" w:type="dxa"/>
            <w:tcBorders>
              <w:top w:val="nil"/>
              <w:left w:val="nil"/>
              <w:bottom w:val="single" w:sz="8" w:space="0" w:color="000000"/>
              <w:right w:val="single" w:sz="8" w:space="0" w:color="000000"/>
            </w:tcBorders>
            <w:tcMar>
              <w:top w:w="100" w:type="dxa"/>
              <w:left w:w="80" w:type="dxa"/>
              <w:bottom w:w="100" w:type="dxa"/>
              <w:right w:w="80" w:type="dxa"/>
            </w:tcMar>
          </w:tcPr>
          <w:p w14:paraId="7B0CCC9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3512CA6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630" w:type="dxa"/>
            <w:tcBorders>
              <w:top w:val="nil"/>
              <w:left w:val="nil"/>
              <w:bottom w:val="single" w:sz="8" w:space="0" w:color="000000"/>
              <w:right w:val="single" w:sz="8" w:space="0" w:color="000000"/>
            </w:tcBorders>
            <w:tcMar>
              <w:top w:w="100" w:type="dxa"/>
              <w:left w:w="80" w:type="dxa"/>
              <w:bottom w:w="100" w:type="dxa"/>
              <w:right w:w="80" w:type="dxa"/>
            </w:tcMar>
          </w:tcPr>
          <w:p w14:paraId="2CEC895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690" w:type="dxa"/>
            <w:tcBorders>
              <w:top w:val="nil"/>
              <w:left w:val="nil"/>
              <w:bottom w:val="single" w:sz="8" w:space="0" w:color="000000"/>
              <w:right w:val="single" w:sz="8" w:space="0" w:color="000000"/>
            </w:tcBorders>
            <w:tcMar>
              <w:top w:w="100" w:type="dxa"/>
              <w:left w:w="80" w:type="dxa"/>
              <w:bottom w:w="100" w:type="dxa"/>
              <w:right w:w="80" w:type="dxa"/>
            </w:tcMar>
          </w:tcPr>
          <w:p w14:paraId="095DD55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105</w:t>
            </w:r>
          </w:p>
        </w:tc>
      </w:tr>
    </w:tbl>
    <w:p w14:paraId="4389BCE4"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PJUD (2021)</w:t>
      </w:r>
    </w:p>
    <w:p w14:paraId="16203F49" w14:textId="77777777" w:rsidR="00B972A2" w:rsidRDefault="00997CE4" w:rsidP="00D0642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E289FCB"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10: Tipo de condena aplicada</w:t>
      </w:r>
    </w:p>
    <w:p w14:paraId="27872B81"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d"/>
        <w:tblW w:w="8838" w:type="dxa"/>
        <w:tblBorders>
          <w:top w:val="nil"/>
          <w:left w:val="nil"/>
          <w:bottom w:val="nil"/>
          <w:right w:val="nil"/>
          <w:insideH w:val="nil"/>
          <w:insideV w:val="nil"/>
        </w:tblBorders>
        <w:tblLayout w:type="fixed"/>
        <w:tblLook w:val="0600" w:firstRow="0" w:lastRow="0" w:firstColumn="0" w:lastColumn="0" w:noHBand="1" w:noVBand="1"/>
      </w:tblPr>
      <w:tblGrid>
        <w:gridCol w:w="5169"/>
        <w:gridCol w:w="719"/>
        <w:gridCol w:w="704"/>
        <w:gridCol w:w="719"/>
        <w:gridCol w:w="719"/>
        <w:gridCol w:w="808"/>
      </w:tblGrid>
      <w:tr w:rsidR="00B972A2" w14:paraId="3247B208" w14:textId="77777777">
        <w:trPr>
          <w:trHeight w:val="485"/>
        </w:trPr>
        <w:tc>
          <w:tcPr>
            <w:tcW w:w="51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CB7FA"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Condena</w:t>
            </w:r>
            <w:proofErr w:type="spellEnd"/>
          </w:p>
        </w:tc>
        <w:tc>
          <w:tcPr>
            <w:tcW w:w="71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24AA992"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7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57FEE9"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71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DB055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c>
          <w:tcPr>
            <w:tcW w:w="71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C67B1A4"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2021</w:t>
            </w:r>
          </w:p>
        </w:tc>
        <w:tc>
          <w:tcPr>
            <w:tcW w:w="8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16C9C8"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r>
      <w:tr w:rsidR="00B972A2" w14:paraId="21374E59" w14:textId="77777777">
        <w:trPr>
          <w:trHeight w:val="485"/>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85B57A"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 xml:space="preserve">541 días de presidio menor en su grado medio </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3B8FB14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129003B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39EAB1E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7BB70C5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3861F66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B972A2" w14:paraId="052E36C0" w14:textId="77777777">
        <w:trPr>
          <w:trHeight w:val="770"/>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C58040"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lastRenderedPageBreak/>
              <w:t>3 años y 1 día de presidio menor en su grado máximo</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70D601D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5D12B40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31927A9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5B75D63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52A7A9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B972A2" w14:paraId="055D67F9" w14:textId="77777777">
        <w:trPr>
          <w:trHeight w:val="485"/>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F714D4"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 xml:space="preserve">4 años de presidio menor en su grado máximo </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19E6E1E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49745E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1069F93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4C8BAF3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25CEB0B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306C8147" w14:textId="77777777">
        <w:trPr>
          <w:trHeight w:val="485"/>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6A5D9F"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 xml:space="preserve">5 años de presidio menor en su grado máximo </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6A96965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2E138CD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3F0F9F4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555F1C7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3CD41D1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B972A2" w14:paraId="0D59F8AD" w14:textId="77777777">
        <w:trPr>
          <w:trHeight w:val="485"/>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A841A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Causa </w:t>
            </w:r>
            <w:proofErr w:type="spellStart"/>
            <w:r>
              <w:rPr>
                <w:rFonts w:ascii="Times New Roman" w:eastAsia="Times New Roman" w:hAnsi="Times New Roman" w:cs="Times New Roman"/>
                <w:sz w:val="20"/>
                <w:szCs w:val="20"/>
              </w:rPr>
              <w:t>reservada</w:t>
            </w:r>
            <w:proofErr w:type="spellEnd"/>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4AEC959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7133927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62873D3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7945552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73E0AD0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3B227E88" w14:textId="77777777">
        <w:trPr>
          <w:trHeight w:val="500"/>
        </w:trPr>
        <w:tc>
          <w:tcPr>
            <w:tcW w:w="5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A5BB5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Total general </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241014A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4" w:type="dxa"/>
            <w:tcBorders>
              <w:top w:val="nil"/>
              <w:left w:val="nil"/>
              <w:bottom w:val="single" w:sz="8" w:space="0" w:color="000000"/>
              <w:right w:val="single" w:sz="8" w:space="0" w:color="000000"/>
            </w:tcBorders>
            <w:tcMar>
              <w:top w:w="100" w:type="dxa"/>
              <w:left w:w="100" w:type="dxa"/>
              <w:bottom w:w="100" w:type="dxa"/>
              <w:right w:w="100" w:type="dxa"/>
            </w:tcMar>
          </w:tcPr>
          <w:p w14:paraId="17F518A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30C0355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19" w:type="dxa"/>
            <w:tcBorders>
              <w:top w:val="nil"/>
              <w:left w:val="nil"/>
              <w:bottom w:val="single" w:sz="8" w:space="0" w:color="000000"/>
              <w:right w:val="single" w:sz="8" w:space="0" w:color="000000"/>
            </w:tcBorders>
            <w:tcMar>
              <w:top w:w="100" w:type="dxa"/>
              <w:left w:w="100" w:type="dxa"/>
              <w:bottom w:w="100" w:type="dxa"/>
              <w:right w:w="100" w:type="dxa"/>
            </w:tcMar>
          </w:tcPr>
          <w:p w14:paraId="58CAD63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08" w:type="dxa"/>
            <w:tcBorders>
              <w:top w:val="nil"/>
              <w:left w:val="nil"/>
              <w:bottom w:val="single" w:sz="8" w:space="0" w:color="000000"/>
              <w:right w:val="single" w:sz="8" w:space="0" w:color="000000"/>
            </w:tcBorders>
            <w:tcMar>
              <w:top w:w="100" w:type="dxa"/>
              <w:left w:w="100" w:type="dxa"/>
              <w:bottom w:w="100" w:type="dxa"/>
              <w:right w:w="100" w:type="dxa"/>
            </w:tcMar>
          </w:tcPr>
          <w:p w14:paraId="7889021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bl>
    <w:p w14:paraId="355CEE37"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Fuente: PJUD (2021)</w:t>
      </w:r>
    </w:p>
    <w:p w14:paraId="63668545" w14:textId="77777777" w:rsidR="003D338E" w:rsidRDefault="003D338E" w:rsidP="00D0642E">
      <w:pPr>
        <w:spacing w:after="0" w:line="240" w:lineRule="auto"/>
        <w:jc w:val="center"/>
        <w:rPr>
          <w:rFonts w:ascii="Times New Roman" w:eastAsia="Times New Roman" w:hAnsi="Times New Roman" w:cs="Times New Roman"/>
          <w:sz w:val="20"/>
          <w:szCs w:val="20"/>
        </w:rPr>
      </w:pPr>
    </w:p>
    <w:p w14:paraId="492B8068" w14:textId="49AF413C"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Durante este periodo, de 121 causas ingresadas, 83 terminaron en primera instancia en materia de trata y explotación de la prostitución. En 10 casos se dictó sentencia definitiva por el juzgado de garantía, en 9 de ellas se condenó a las personas imputadas</w:t>
      </w:r>
      <w:r>
        <w:rPr>
          <w:rFonts w:ascii="Times New Roman" w:eastAsia="Times New Roman" w:hAnsi="Times New Roman" w:cs="Times New Roman"/>
          <w:sz w:val="20"/>
          <w:szCs w:val="20"/>
        </w:rPr>
        <w:t xml:space="preserve"> en la causa, y en la restante no se pudo efectuar la revisión por encontrarse reservada. </w:t>
      </w:r>
    </w:p>
    <w:p w14:paraId="6AAEA9A6" w14:textId="77777777" w:rsidR="003D338E" w:rsidRDefault="003D338E" w:rsidP="00D0642E">
      <w:pPr>
        <w:spacing w:after="0" w:line="240" w:lineRule="auto"/>
        <w:jc w:val="center"/>
        <w:rPr>
          <w:rFonts w:ascii="Times New Roman" w:eastAsia="Times New Roman" w:hAnsi="Times New Roman" w:cs="Times New Roman"/>
          <w:sz w:val="20"/>
          <w:szCs w:val="20"/>
        </w:rPr>
      </w:pPr>
    </w:p>
    <w:p w14:paraId="24E9FA1D" w14:textId="77777777" w:rsidR="00B972A2" w:rsidRDefault="00997CE4" w:rsidP="00D0642E">
      <w:pPr>
        <w:spacing w:after="0" w:line="240" w:lineRule="auto"/>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En relación a</w:t>
      </w:r>
      <w:proofErr w:type="gramEnd"/>
      <w:r>
        <w:rPr>
          <w:rFonts w:ascii="Times New Roman" w:eastAsia="Times New Roman" w:hAnsi="Times New Roman" w:cs="Times New Roman"/>
          <w:sz w:val="20"/>
          <w:szCs w:val="20"/>
        </w:rPr>
        <w:t xml:space="preserve"> la sanción aplicada, en todas las instancias se condenó al o los imputados a una pena privativa de libertad, desde los 541 días presidio menor en su gr</w:t>
      </w:r>
      <w:r>
        <w:rPr>
          <w:rFonts w:ascii="Times New Roman" w:eastAsia="Times New Roman" w:hAnsi="Times New Roman" w:cs="Times New Roman"/>
          <w:sz w:val="20"/>
          <w:szCs w:val="20"/>
        </w:rPr>
        <w:t xml:space="preserve">ado medio hasta 5 años de presidio menor en su grado máximo. Una de las causas fue recurrida ante la Corte de Apelaciones respectiva, siendo confirmada. Finalmente, se identifica además la aplicación de condenas pecuniarias, aplicándose multas, a lo menos </w:t>
      </w:r>
      <w:r>
        <w:rPr>
          <w:rFonts w:ascii="Times New Roman" w:eastAsia="Times New Roman" w:hAnsi="Times New Roman" w:cs="Times New Roman"/>
          <w:sz w:val="20"/>
          <w:szCs w:val="20"/>
        </w:rPr>
        <w:t>a una de las personas condenadas, en 9 de los casos revisados. La variación del monto es desde 1 Unidad Tributaria Mensual al máximo aplicable de 50.</w:t>
      </w:r>
    </w:p>
    <w:p w14:paraId="3F2CE654"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60F13552"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388CFC68" w14:textId="120EE844"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5</w:t>
      </w:r>
    </w:p>
    <w:p w14:paraId="13BBFE19"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2E0FB02B"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Tabla 11: Inscripciones de nacimiento con leyenda hijo de extranjero transeúnte (HET) </w:t>
      </w:r>
    </w:p>
    <w:p w14:paraId="2AE6261B"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e"/>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696D4B1D" w14:textId="77777777">
        <w:tc>
          <w:tcPr>
            <w:tcW w:w="4419" w:type="dxa"/>
            <w:shd w:val="clear" w:color="auto" w:fill="auto"/>
            <w:tcMar>
              <w:top w:w="100" w:type="dxa"/>
              <w:left w:w="100" w:type="dxa"/>
              <w:bottom w:w="100" w:type="dxa"/>
              <w:right w:w="100" w:type="dxa"/>
            </w:tcMar>
          </w:tcPr>
          <w:p w14:paraId="5A50B46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Fecha</w:t>
            </w:r>
            <w:proofErr w:type="spellEnd"/>
          </w:p>
        </w:tc>
        <w:tc>
          <w:tcPr>
            <w:tcW w:w="4419" w:type="dxa"/>
            <w:shd w:val="clear" w:color="auto" w:fill="auto"/>
            <w:tcMar>
              <w:top w:w="100" w:type="dxa"/>
              <w:left w:w="100" w:type="dxa"/>
              <w:bottom w:w="100" w:type="dxa"/>
              <w:right w:w="100" w:type="dxa"/>
            </w:tcMar>
          </w:tcPr>
          <w:p w14:paraId="652577A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Inscripciones</w:t>
            </w:r>
            <w:proofErr w:type="spellEnd"/>
          </w:p>
        </w:tc>
      </w:tr>
      <w:tr w:rsidR="00B972A2" w14:paraId="52D2CABF" w14:textId="77777777">
        <w:tc>
          <w:tcPr>
            <w:tcW w:w="4419" w:type="dxa"/>
            <w:shd w:val="clear" w:color="auto" w:fill="auto"/>
            <w:tcMar>
              <w:top w:w="100" w:type="dxa"/>
              <w:left w:w="100" w:type="dxa"/>
              <w:bottom w:w="100" w:type="dxa"/>
              <w:right w:w="100" w:type="dxa"/>
            </w:tcMar>
          </w:tcPr>
          <w:p w14:paraId="20E78FD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Al 14/08/2014</w:t>
            </w:r>
          </w:p>
        </w:tc>
        <w:tc>
          <w:tcPr>
            <w:tcW w:w="4419" w:type="dxa"/>
            <w:shd w:val="clear" w:color="auto" w:fill="auto"/>
            <w:tcMar>
              <w:top w:w="100" w:type="dxa"/>
              <w:left w:w="100" w:type="dxa"/>
              <w:bottom w:w="100" w:type="dxa"/>
              <w:right w:w="100" w:type="dxa"/>
            </w:tcMar>
          </w:tcPr>
          <w:p w14:paraId="6E872CE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2.821</w:t>
            </w:r>
          </w:p>
        </w:tc>
      </w:tr>
      <w:tr w:rsidR="00B972A2" w14:paraId="54B6C9F3" w14:textId="77777777">
        <w:tc>
          <w:tcPr>
            <w:tcW w:w="4419" w:type="dxa"/>
            <w:shd w:val="clear" w:color="auto" w:fill="auto"/>
            <w:tcMar>
              <w:top w:w="100" w:type="dxa"/>
              <w:left w:w="100" w:type="dxa"/>
              <w:bottom w:w="100" w:type="dxa"/>
              <w:right w:w="100" w:type="dxa"/>
            </w:tcMar>
          </w:tcPr>
          <w:p w14:paraId="7BB8F4F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Al 25/11/2021</w:t>
            </w:r>
          </w:p>
        </w:tc>
        <w:tc>
          <w:tcPr>
            <w:tcW w:w="4419" w:type="dxa"/>
            <w:shd w:val="clear" w:color="auto" w:fill="auto"/>
            <w:tcMar>
              <w:top w:w="100" w:type="dxa"/>
              <w:left w:w="100" w:type="dxa"/>
              <w:bottom w:w="100" w:type="dxa"/>
              <w:right w:w="100" w:type="dxa"/>
            </w:tcMar>
          </w:tcPr>
          <w:p w14:paraId="019BE54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1.686</w:t>
            </w:r>
          </w:p>
        </w:tc>
      </w:tr>
    </w:tbl>
    <w:p w14:paraId="036E593B"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Fuente: RC (2021) </w:t>
      </w:r>
    </w:p>
    <w:p w14:paraId="3B61E53B"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35A3D623"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12: Inscripciones de nacimiento con leyenda hijo de extranjero transeúnte (HET) </w:t>
      </w:r>
      <w:r>
        <w:rPr>
          <w:rFonts w:ascii="Times New Roman" w:eastAsia="Times New Roman" w:hAnsi="Times New Roman" w:cs="Times New Roman"/>
          <w:sz w:val="20"/>
          <w:szCs w:val="20"/>
        </w:rPr>
        <w:t>(al 25-11-2021)</w:t>
      </w:r>
    </w:p>
    <w:p w14:paraId="695ABE0D"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
        <w:tblW w:w="3605" w:type="dxa"/>
        <w:tblInd w:w="2748" w:type="dxa"/>
        <w:tblLayout w:type="fixed"/>
        <w:tblLook w:val="0400" w:firstRow="0" w:lastRow="0" w:firstColumn="0" w:lastColumn="0" w:noHBand="0" w:noVBand="1"/>
      </w:tblPr>
      <w:tblGrid>
        <w:gridCol w:w="2040"/>
        <w:gridCol w:w="1565"/>
      </w:tblGrid>
      <w:tr w:rsidR="00B972A2" w14:paraId="2521EA12"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5939E18C"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1C8E961F"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tc>
      </w:tr>
      <w:tr w:rsidR="00B972A2" w14:paraId="2C49E99B"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211D80F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2014</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03E9681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r w:rsidR="00B972A2" w14:paraId="01B5388F"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2A93B73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2015</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7FE7FBD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r>
      <w:tr w:rsidR="00B972A2" w14:paraId="55CDFA82"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2047642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2016</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6DD9C0F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r>
      <w:tr w:rsidR="00B972A2" w14:paraId="14DB5FBD"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5A10417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2017</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3CAB5B5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r>
      <w:tr w:rsidR="00B972A2" w14:paraId="062A9AD0"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3EF48E4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47042C7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r w:rsidR="00B972A2" w14:paraId="56CEA6F3"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2B81DF4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305F65B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r>
      <w:tr w:rsidR="00B972A2" w14:paraId="54BF7B7C"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50E7A75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620AD5F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r>
      <w:tr w:rsidR="00B972A2" w14:paraId="4A7C394D"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50F12F9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4FBAC09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r>
      <w:tr w:rsidR="00B972A2" w14:paraId="10170215" w14:textId="77777777">
        <w:trPr>
          <w:trHeight w:val="300"/>
        </w:trPr>
        <w:tc>
          <w:tcPr>
            <w:tcW w:w="20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1AAF18E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15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4A5A951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r>
    </w:tbl>
    <w:p w14:paraId="5DB787DD"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RC (2021)</w:t>
      </w:r>
    </w:p>
    <w:p w14:paraId="64E417E1" w14:textId="77777777" w:rsidR="00B972A2" w:rsidRDefault="00B972A2" w:rsidP="00D0642E">
      <w:pPr>
        <w:spacing w:after="0" w:line="240" w:lineRule="auto"/>
        <w:jc w:val="center"/>
        <w:rPr>
          <w:rFonts w:ascii="Times New Roman" w:eastAsia="Times New Roman" w:hAnsi="Times New Roman" w:cs="Times New Roman"/>
          <w:i/>
          <w:sz w:val="20"/>
          <w:szCs w:val="20"/>
        </w:rPr>
      </w:pPr>
    </w:p>
    <w:p w14:paraId="5B0F4B95"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1D74F07A" w14:textId="6F13862C"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6</w:t>
      </w:r>
    </w:p>
    <w:p w14:paraId="2A3A34B7" w14:textId="77777777" w:rsidR="00B972A2" w:rsidRDefault="00B972A2" w:rsidP="00D0642E">
      <w:pPr>
        <w:spacing w:after="0" w:line="240" w:lineRule="auto"/>
        <w:jc w:val="center"/>
        <w:rPr>
          <w:rFonts w:ascii="Times New Roman" w:eastAsia="Times New Roman" w:hAnsi="Times New Roman" w:cs="Times New Roman"/>
          <w:i/>
          <w:sz w:val="20"/>
          <w:szCs w:val="20"/>
        </w:rPr>
      </w:pPr>
    </w:p>
    <w:p w14:paraId="16051365"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13: Tasas de matriculación de NNA indígenas de 1ro a 8vo básico</w:t>
      </w:r>
    </w:p>
    <w:p w14:paraId="5BC5C509"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0"/>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6"/>
        <w:gridCol w:w="2946"/>
        <w:gridCol w:w="2946"/>
      </w:tblGrid>
      <w:tr w:rsidR="00B972A2" w14:paraId="16B8618D" w14:textId="77777777">
        <w:tc>
          <w:tcPr>
            <w:tcW w:w="2946" w:type="dxa"/>
            <w:shd w:val="clear" w:color="auto" w:fill="auto"/>
            <w:tcMar>
              <w:top w:w="100" w:type="dxa"/>
              <w:left w:w="100" w:type="dxa"/>
              <w:bottom w:w="100" w:type="dxa"/>
              <w:right w:w="100" w:type="dxa"/>
            </w:tcMar>
          </w:tcPr>
          <w:p w14:paraId="4D24BEB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w:t>
            </w:r>
          </w:p>
        </w:tc>
        <w:tc>
          <w:tcPr>
            <w:tcW w:w="2946" w:type="dxa"/>
            <w:shd w:val="clear" w:color="auto" w:fill="auto"/>
            <w:tcMar>
              <w:top w:w="100" w:type="dxa"/>
              <w:left w:w="100" w:type="dxa"/>
              <w:bottom w:w="100" w:type="dxa"/>
              <w:right w:w="100" w:type="dxa"/>
            </w:tcMar>
          </w:tcPr>
          <w:p w14:paraId="15B5412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NIÑOS</w:t>
            </w:r>
          </w:p>
        </w:tc>
        <w:tc>
          <w:tcPr>
            <w:tcW w:w="2946" w:type="dxa"/>
            <w:shd w:val="clear" w:color="auto" w:fill="auto"/>
            <w:tcMar>
              <w:top w:w="100" w:type="dxa"/>
              <w:left w:w="100" w:type="dxa"/>
              <w:bottom w:w="100" w:type="dxa"/>
              <w:right w:w="100" w:type="dxa"/>
            </w:tcMar>
          </w:tcPr>
          <w:p w14:paraId="65916AB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NIÑAS</w:t>
            </w:r>
          </w:p>
        </w:tc>
      </w:tr>
      <w:tr w:rsidR="00B972A2" w14:paraId="7410453D" w14:textId="77777777">
        <w:tc>
          <w:tcPr>
            <w:tcW w:w="2946" w:type="dxa"/>
            <w:shd w:val="clear" w:color="auto" w:fill="auto"/>
            <w:tcMar>
              <w:top w:w="100" w:type="dxa"/>
              <w:left w:w="100" w:type="dxa"/>
              <w:bottom w:w="100" w:type="dxa"/>
              <w:right w:w="100" w:type="dxa"/>
            </w:tcMar>
          </w:tcPr>
          <w:p w14:paraId="3A831AF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2946" w:type="dxa"/>
            <w:shd w:val="clear" w:color="auto" w:fill="auto"/>
            <w:tcMar>
              <w:top w:w="100" w:type="dxa"/>
              <w:left w:w="100" w:type="dxa"/>
              <w:bottom w:w="100" w:type="dxa"/>
              <w:right w:w="100" w:type="dxa"/>
            </w:tcMar>
          </w:tcPr>
          <w:p w14:paraId="52AF41A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67.972 (51,5%)</w:t>
            </w:r>
          </w:p>
        </w:tc>
        <w:tc>
          <w:tcPr>
            <w:tcW w:w="2946" w:type="dxa"/>
            <w:shd w:val="clear" w:color="auto" w:fill="auto"/>
            <w:tcMar>
              <w:top w:w="100" w:type="dxa"/>
              <w:left w:w="100" w:type="dxa"/>
              <w:bottom w:w="100" w:type="dxa"/>
              <w:right w:w="100" w:type="dxa"/>
            </w:tcMar>
          </w:tcPr>
          <w:p w14:paraId="2876E3DC"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64.131 (48,5%) </w:t>
            </w:r>
          </w:p>
        </w:tc>
      </w:tr>
      <w:tr w:rsidR="00B972A2" w14:paraId="67850A71" w14:textId="77777777">
        <w:tc>
          <w:tcPr>
            <w:tcW w:w="2946" w:type="dxa"/>
            <w:shd w:val="clear" w:color="auto" w:fill="auto"/>
            <w:tcMar>
              <w:top w:w="100" w:type="dxa"/>
              <w:left w:w="100" w:type="dxa"/>
              <w:bottom w:w="100" w:type="dxa"/>
              <w:right w:w="100" w:type="dxa"/>
            </w:tcMar>
          </w:tcPr>
          <w:p w14:paraId="2F3D189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46" w:type="dxa"/>
            <w:shd w:val="clear" w:color="auto" w:fill="auto"/>
            <w:tcMar>
              <w:top w:w="100" w:type="dxa"/>
              <w:left w:w="100" w:type="dxa"/>
              <w:bottom w:w="100" w:type="dxa"/>
              <w:right w:w="100" w:type="dxa"/>
            </w:tcMar>
          </w:tcPr>
          <w:p w14:paraId="55E5343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69.650 (51,3%)</w:t>
            </w:r>
          </w:p>
        </w:tc>
        <w:tc>
          <w:tcPr>
            <w:tcW w:w="2946" w:type="dxa"/>
            <w:shd w:val="clear" w:color="auto" w:fill="auto"/>
            <w:tcMar>
              <w:top w:w="100" w:type="dxa"/>
              <w:left w:w="100" w:type="dxa"/>
              <w:bottom w:w="100" w:type="dxa"/>
              <w:right w:w="100" w:type="dxa"/>
            </w:tcMar>
          </w:tcPr>
          <w:p w14:paraId="551025C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66.140 (48,7%) </w:t>
            </w:r>
          </w:p>
        </w:tc>
      </w:tr>
      <w:tr w:rsidR="00B972A2" w14:paraId="14817E97" w14:textId="77777777">
        <w:tc>
          <w:tcPr>
            <w:tcW w:w="2946" w:type="dxa"/>
            <w:shd w:val="clear" w:color="auto" w:fill="auto"/>
            <w:tcMar>
              <w:top w:w="100" w:type="dxa"/>
              <w:left w:w="100" w:type="dxa"/>
              <w:bottom w:w="100" w:type="dxa"/>
              <w:right w:w="100" w:type="dxa"/>
            </w:tcMar>
          </w:tcPr>
          <w:p w14:paraId="75EE8D21"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46" w:type="dxa"/>
            <w:shd w:val="clear" w:color="auto" w:fill="auto"/>
            <w:tcMar>
              <w:top w:w="100" w:type="dxa"/>
              <w:left w:w="100" w:type="dxa"/>
              <w:bottom w:w="100" w:type="dxa"/>
              <w:right w:w="100" w:type="dxa"/>
            </w:tcMar>
          </w:tcPr>
          <w:p w14:paraId="5BA9236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72.383 (51,2%) </w:t>
            </w:r>
          </w:p>
        </w:tc>
        <w:tc>
          <w:tcPr>
            <w:tcW w:w="2946" w:type="dxa"/>
            <w:shd w:val="clear" w:color="auto" w:fill="auto"/>
            <w:tcMar>
              <w:top w:w="100" w:type="dxa"/>
              <w:left w:w="100" w:type="dxa"/>
              <w:bottom w:w="100" w:type="dxa"/>
              <w:right w:w="100" w:type="dxa"/>
            </w:tcMar>
          </w:tcPr>
          <w:p w14:paraId="02BFD60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68.855 (48,8%) </w:t>
            </w:r>
          </w:p>
        </w:tc>
      </w:tr>
      <w:tr w:rsidR="00B972A2" w14:paraId="154E3F76" w14:textId="77777777">
        <w:tc>
          <w:tcPr>
            <w:tcW w:w="2946" w:type="dxa"/>
            <w:shd w:val="clear" w:color="auto" w:fill="auto"/>
            <w:tcMar>
              <w:top w:w="100" w:type="dxa"/>
              <w:left w:w="100" w:type="dxa"/>
              <w:bottom w:w="100" w:type="dxa"/>
              <w:right w:w="100" w:type="dxa"/>
            </w:tcMar>
          </w:tcPr>
          <w:p w14:paraId="46E2305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46" w:type="dxa"/>
            <w:shd w:val="clear" w:color="auto" w:fill="auto"/>
            <w:tcMar>
              <w:top w:w="100" w:type="dxa"/>
              <w:left w:w="100" w:type="dxa"/>
              <w:bottom w:w="100" w:type="dxa"/>
              <w:right w:w="100" w:type="dxa"/>
            </w:tcMar>
          </w:tcPr>
          <w:p w14:paraId="6E66318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75.443 (51,4%)</w:t>
            </w:r>
          </w:p>
        </w:tc>
        <w:tc>
          <w:tcPr>
            <w:tcW w:w="2946" w:type="dxa"/>
            <w:shd w:val="clear" w:color="auto" w:fill="auto"/>
            <w:tcMar>
              <w:top w:w="100" w:type="dxa"/>
              <w:left w:w="100" w:type="dxa"/>
              <w:bottom w:w="100" w:type="dxa"/>
              <w:right w:w="100" w:type="dxa"/>
            </w:tcMar>
          </w:tcPr>
          <w:p w14:paraId="61870EC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71.435 (48,6%) </w:t>
            </w:r>
          </w:p>
        </w:tc>
      </w:tr>
    </w:tbl>
    <w:p w14:paraId="75E54591"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MINEDUC (2021)</w:t>
      </w:r>
    </w:p>
    <w:p w14:paraId="77AAB240"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3A5B26AC"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14: Tasas de matriculación de NNA indígenas de 1ro a 4to medio</w:t>
      </w:r>
    </w:p>
    <w:p w14:paraId="55E75539"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1"/>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6"/>
        <w:gridCol w:w="2946"/>
        <w:gridCol w:w="2946"/>
      </w:tblGrid>
      <w:tr w:rsidR="00B972A2" w14:paraId="6F0EF0D8" w14:textId="77777777">
        <w:tc>
          <w:tcPr>
            <w:tcW w:w="2946" w:type="dxa"/>
            <w:shd w:val="clear" w:color="auto" w:fill="auto"/>
            <w:tcMar>
              <w:top w:w="100" w:type="dxa"/>
              <w:left w:w="100" w:type="dxa"/>
              <w:bottom w:w="100" w:type="dxa"/>
              <w:right w:w="100" w:type="dxa"/>
            </w:tcMar>
          </w:tcPr>
          <w:p w14:paraId="26BD4326"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w:t>
            </w:r>
          </w:p>
        </w:tc>
        <w:tc>
          <w:tcPr>
            <w:tcW w:w="2946" w:type="dxa"/>
            <w:shd w:val="clear" w:color="auto" w:fill="auto"/>
            <w:tcMar>
              <w:top w:w="100" w:type="dxa"/>
              <w:left w:w="100" w:type="dxa"/>
              <w:bottom w:w="100" w:type="dxa"/>
              <w:right w:w="100" w:type="dxa"/>
            </w:tcMar>
          </w:tcPr>
          <w:p w14:paraId="45C5E1AB"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NIÑOS</w:t>
            </w:r>
          </w:p>
        </w:tc>
        <w:tc>
          <w:tcPr>
            <w:tcW w:w="2946" w:type="dxa"/>
            <w:shd w:val="clear" w:color="auto" w:fill="auto"/>
            <w:tcMar>
              <w:top w:w="100" w:type="dxa"/>
              <w:left w:w="100" w:type="dxa"/>
              <w:bottom w:w="100" w:type="dxa"/>
              <w:right w:w="100" w:type="dxa"/>
            </w:tcMar>
          </w:tcPr>
          <w:p w14:paraId="536F474B"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NIÑAS</w:t>
            </w:r>
          </w:p>
        </w:tc>
      </w:tr>
      <w:tr w:rsidR="00B972A2" w14:paraId="2E3DE265" w14:textId="77777777">
        <w:tc>
          <w:tcPr>
            <w:tcW w:w="2946" w:type="dxa"/>
            <w:shd w:val="clear" w:color="auto" w:fill="auto"/>
            <w:tcMar>
              <w:top w:w="100" w:type="dxa"/>
              <w:left w:w="100" w:type="dxa"/>
              <w:bottom w:w="100" w:type="dxa"/>
              <w:right w:w="100" w:type="dxa"/>
            </w:tcMar>
          </w:tcPr>
          <w:p w14:paraId="2B3A7E3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2946" w:type="dxa"/>
            <w:shd w:val="clear" w:color="auto" w:fill="auto"/>
            <w:tcMar>
              <w:top w:w="100" w:type="dxa"/>
              <w:left w:w="100" w:type="dxa"/>
              <w:bottom w:w="100" w:type="dxa"/>
              <w:right w:w="100" w:type="dxa"/>
            </w:tcMar>
          </w:tcPr>
          <w:p w14:paraId="7E07CAA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28.135 (49,4%)</w:t>
            </w:r>
          </w:p>
        </w:tc>
        <w:tc>
          <w:tcPr>
            <w:tcW w:w="2946" w:type="dxa"/>
            <w:shd w:val="clear" w:color="auto" w:fill="auto"/>
            <w:tcMar>
              <w:top w:w="100" w:type="dxa"/>
              <w:left w:w="100" w:type="dxa"/>
              <w:bottom w:w="100" w:type="dxa"/>
              <w:right w:w="100" w:type="dxa"/>
            </w:tcMar>
          </w:tcPr>
          <w:p w14:paraId="0BF76DD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28.819 (50,6%) </w:t>
            </w:r>
          </w:p>
        </w:tc>
      </w:tr>
      <w:tr w:rsidR="00B972A2" w14:paraId="60A2C953" w14:textId="77777777">
        <w:tc>
          <w:tcPr>
            <w:tcW w:w="2946" w:type="dxa"/>
            <w:shd w:val="clear" w:color="auto" w:fill="auto"/>
            <w:tcMar>
              <w:top w:w="100" w:type="dxa"/>
              <w:left w:w="100" w:type="dxa"/>
              <w:bottom w:w="100" w:type="dxa"/>
              <w:right w:w="100" w:type="dxa"/>
            </w:tcMar>
          </w:tcPr>
          <w:p w14:paraId="1722F7E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46" w:type="dxa"/>
            <w:shd w:val="clear" w:color="auto" w:fill="auto"/>
            <w:tcMar>
              <w:top w:w="100" w:type="dxa"/>
              <w:left w:w="100" w:type="dxa"/>
              <w:bottom w:w="100" w:type="dxa"/>
              <w:right w:w="100" w:type="dxa"/>
            </w:tcMar>
          </w:tcPr>
          <w:p w14:paraId="338C85F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28.334 (49,7%)</w:t>
            </w:r>
          </w:p>
        </w:tc>
        <w:tc>
          <w:tcPr>
            <w:tcW w:w="2946" w:type="dxa"/>
            <w:shd w:val="clear" w:color="auto" w:fill="auto"/>
            <w:tcMar>
              <w:top w:w="100" w:type="dxa"/>
              <w:left w:w="100" w:type="dxa"/>
              <w:bottom w:w="100" w:type="dxa"/>
              <w:right w:w="100" w:type="dxa"/>
            </w:tcMar>
          </w:tcPr>
          <w:p w14:paraId="30FC786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28.707 (50,3%)</w:t>
            </w:r>
          </w:p>
        </w:tc>
      </w:tr>
      <w:tr w:rsidR="00B972A2" w14:paraId="33B9B904" w14:textId="77777777">
        <w:tc>
          <w:tcPr>
            <w:tcW w:w="2946" w:type="dxa"/>
            <w:shd w:val="clear" w:color="auto" w:fill="auto"/>
            <w:tcMar>
              <w:top w:w="100" w:type="dxa"/>
              <w:left w:w="100" w:type="dxa"/>
              <w:bottom w:w="100" w:type="dxa"/>
              <w:right w:w="100" w:type="dxa"/>
            </w:tcMar>
          </w:tcPr>
          <w:p w14:paraId="601255C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46" w:type="dxa"/>
            <w:shd w:val="clear" w:color="auto" w:fill="auto"/>
            <w:tcMar>
              <w:top w:w="100" w:type="dxa"/>
              <w:left w:w="100" w:type="dxa"/>
              <w:bottom w:w="100" w:type="dxa"/>
              <w:right w:w="100" w:type="dxa"/>
            </w:tcMar>
          </w:tcPr>
          <w:p w14:paraId="3A72CC2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28.517 (50%) </w:t>
            </w:r>
          </w:p>
        </w:tc>
        <w:tc>
          <w:tcPr>
            <w:tcW w:w="2946" w:type="dxa"/>
            <w:shd w:val="clear" w:color="auto" w:fill="auto"/>
            <w:tcMar>
              <w:top w:w="100" w:type="dxa"/>
              <w:left w:w="100" w:type="dxa"/>
              <w:bottom w:w="100" w:type="dxa"/>
              <w:right w:w="100" w:type="dxa"/>
            </w:tcMar>
          </w:tcPr>
          <w:p w14:paraId="610FBC5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28.517 (50%) </w:t>
            </w:r>
          </w:p>
        </w:tc>
      </w:tr>
      <w:tr w:rsidR="00B972A2" w14:paraId="3D66621E" w14:textId="77777777">
        <w:tc>
          <w:tcPr>
            <w:tcW w:w="2946" w:type="dxa"/>
            <w:shd w:val="clear" w:color="auto" w:fill="auto"/>
            <w:tcMar>
              <w:top w:w="100" w:type="dxa"/>
              <w:left w:w="100" w:type="dxa"/>
              <w:bottom w:w="100" w:type="dxa"/>
              <w:right w:w="100" w:type="dxa"/>
            </w:tcMar>
          </w:tcPr>
          <w:p w14:paraId="76FB8CA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46" w:type="dxa"/>
            <w:shd w:val="clear" w:color="auto" w:fill="auto"/>
            <w:tcMar>
              <w:top w:w="100" w:type="dxa"/>
              <w:left w:w="100" w:type="dxa"/>
              <w:bottom w:w="100" w:type="dxa"/>
              <w:right w:w="100" w:type="dxa"/>
            </w:tcMar>
          </w:tcPr>
          <w:p w14:paraId="2B4F66A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30.492 (50,4%)</w:t>
            </w:r>
          </w:p>
        </w:tc>
        <w:tc>
          <w:tcPr>
            <w:tcW w:w="2946" w:type="dxa"/>
            <w:shd w:val="clear" w:color="auto" w:fill="auto"/>
            <w:tcMar>
              <w:top w:w="100" w:type="dxa"/>
              <w:left w:w="100" w:type="dxa"/>
              <w:bottom w:w="100" w:type="dxa"/>
              <w:right w:w="100" w:type="dxa"/>
            </w:tcMar>
          </w:tcPr>
          <w:p w14:paraId="20216D2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30.008 (49,6%)</w:t>
            </w:r>
          </w:p>
        </w:tc>
      </w:tr>
    </w:tbl>
    <w:p w14:paraId="1BCEDBA9"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MINEDUC (2021)</w:t>
      </w:r>
    </w:p>
    <w:p w14:paraId="69CDB62A"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6D44C08F"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13D245F2" w14:textId="74D367DF"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7</w:t>
      </w:r>
    </w:p>
    <w:p w14:paraId="04D222D8"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0C8F685A" w14:textId="77777777" w:rsidR="00B972A2" w:rsidRDefault="00997CE4" w:rsidP="00D0642E">
      <w:pPr>
        <w:shd w:val="clear" w:color="auto" w:fill="FFFFFF"/>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15: Regiones con índice de capacidad (IC) por sobre el 100% para mujeres privadas de libertad en régimen cerrado</w:t>
      </w:r>
    </w:p>
    <w:p w14:paraId="74A2FACA" w14:textId="77777777" w:rsidR="00B972A2" w:rsidRDefault="00B972A2" w:rsidP="00D0642E">
      <w:pPr>
        <w:shd w:val="clear" w:color="auto" w:fill="FFFFFF"/>
        <w:spacing w:after="0" w:line="240" w:lineRule="auto"/>
        <w:jc w:val="center"/>
        <w:rPr>
          <w:rFonts w:ascii="Times New Roman" w:eastAsia="Times New Roman" w:hAnsi="Times New Roman" w:cs="Times New Roman"/>
          <w:b/>
          <w:sz w:val="20"/>
          <w:szCs w:val="20"/>
        </w:rPr>
      </w:pPr>
    </w:p>
    <w:tbl>
      <w:tblPr>
        <w:tblStyle w:val="afff2"/>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7EF44B6C" w14:textId="77777777">
        <w:tc>
          <w:tcPr>
            <w:tcW w:w="4419" w:type="dxa"/>
            <w:shd w:val="clear" w:color="auto" w:fill="auto"/>
            <w:tcMar>
              <w:top w:w="100" w:type="dxa"/>
              <w:left w:w="100" w:type="dxa"/>
              <w:bottom w:w="100" w:type="dxa"/>
              <w:right w:w="100" w:type="dxa"/>
            </w:tcMar>
          </w:tcPr>
          <w:p w14:paraId="2B7C1D2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IC al 31-01-2018</w:t>
            </w:r>
          </w:p>
        </w:tc>
        <w:tc>
          <w:tcPr>
            <w:tcW w:w="4419" w:type="dxa"/>
            <w:shd w:val="clear" w:color="auto" w:fill="auto"/>
            <w:tcMar>
              <w:top w:w="100" w:type="dxa"/>
              <w:left w:w="100" w:type="dxa"/>
              <w:bottom w:w="100" w:type="dxa"/>
              <w:right w:w="100" w:type="dxa"/>
            </w:tcMar>
          </w:tcPr>
          <w:p w14:paraId="53765DAB"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IC al 31-12-2020</w:t>
            </w:r>
          </w:p>
        </w:tc>
      </w:tr>
      <w:tr w:rsidR="00B972A2" w14:paraId="52B70143" w14:textId="77777777">
        <w:tc>
          <w:tcPr>
            <w:tcW w:w="4419" w:type="dxa"/>
            <w:shd w:val="clear" w:color="auto" w:fill="auto"/>
            <w:tcMar>
              <w:top w:w="100" w:type="dxa"/>
              <w:left w:w="100" w:type="dxa"/>
              <w:bottom w:w="100" w:type="dxa"/>
              <w:right w:w="100" w:type="dxa"/>
            </w:tcMar>
          </w:tcPr>
          <w:p w14:paraId="7CFE7A6C"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Antofagasta (147,7%)</w:t>
            </w:r>
          </w:p>
        </w:tc>
        <w:tc>
          <w:tcPr>
            <w:tcW w:w="4419" w:type="dxa"/>
            <w:shd w:val="clear" w:color="auto" w:fill="auto"/>
            <w:tcMar>
              <w:top w:w="100" w:type="dxa"/>
              <w:left w:w="100" w:type="dxa"/>
              <w:bottom w:w="100" w:type="dxa"/>
              <w:right w:w="100" w:type="dxa"/>
            </w:tcMar>
          </w:tcPr>
          <w:p w14:paraId="49AB7BB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Antofagasta (147,7%)</w:t>
            </w:r>
          </w:p>
        </w:tc>
      </w:tr>
      <w:tr w:rsidR="00B972A2" w14:paraId="37F96B4C" w14:textId="77777777">
        <w:tc>
          <w:tcPr>
            <w:tcW w:w="4419" w:type="dxa"/>
            <w:shd w:val="clear" w:color="auto" w:fill="auto"/>
            <w:tcMar>
              <w:top w:w="100" w:type="dxa"/>
              <w:left w:w="100" w:type="dxa"/>
              <w:bottom w:w="100" w:type="dxa"/>
              <w:right w:w="100" w:type="dxa"/>
            </w:tcMar>
          </w:tcPr>
          <w:p w14:paraId="51B84DF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Valparaíso (117,4%)</w:t>
            </w:r>
          </w:p>
        </w:tc>
        <w:tc>
          <w:tcPr>
            <w:tcW w:w="4419" w:type="dxa"/>
            <w:shd w:val="clear" w:color="auto" w:fill="auto"/>
            <w:tcMar>
              <w:top w:w="100" w:type="dxa"/>
              <w:left w:w="100" w:type="dxa"/>
              <w:bottom w:w="100" w:type="dxa"/>
              <w:right w:w="100" w:type="dxa"/>
            </w:tcMar>
          </w:tcPr>
          <w:p w14:paraId="2694DD45"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Ñuble</w:t>
            </w:r>
            <w:proofErr w:type="spellEnd"/>
            <w:r>
              <w:rPr>
                <w:rFonts w:ascii="Times New Roman" w:eastAsia="Times New Roman" w:hAnsi="Times New Roman" w:cs="Times New Roman"/>
                <w:sz w:val="20"/>
                <w:szCs w:val="20"/>
              </w:rPr>
              <w:t xml:space="preserve"> (152,6%)</w:t>
            </w:r>
          </w:p>
        </w:tc>
      </w:tr>
      <w:tr w:rsidR="00B972A2" w14:paraId="2C60C5BE" w14:textId="77777777">
        <w:tc>
          <w:tcPr>
            <w:tcW w:w="4419" w:type="dxa"/>
            <w:shd w:val="clear" w:color="auto" w:fill="auto"/>
            <w:tcMar>
              <w:top w:w="100" w:type="dxa"/>
              <w:left w:w="100" w:type="dxa"/>
              <w:bottom w:w="100" w:type="dxa"/>
              <w:right w:w="100" w:type="dxa"/>
            </w:tcMar>
          </w:tcPr>
          <w:p w14:paraId="7696042B"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Maule (148,8%)</w:t>
            </w:r>
          </w:p>
        </w:tc>
        <w:tc>
          <w:tcPr>
            <w:tcW w:w="4419" w:type="dxa"/>
            <w:shd w:val="clear" w:color="auto" w:fill="auto"/>
            <w:tcMar>
              <w:top w:w="100" w:type="dxa"/>
              <w:left w:w="100" w:type="dxa"/>
              <w:bottom w:w="100" w:type="dxa"/>
              <w:right w:w="100" w:type="dxa"/>
            </w:tcMar>
          </w:tcPr>
          <w:p w14:paraId="742AE35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972A2" w14:paraId="3FD51C14" w14:textId="77777777">
        <w:tc>
          <w:tcPr>
            <w:tcW w:w="4419" w:type="dxa"/>
            <w:shd w:val="clear" w:color="auto" w:fill="auto"/>
            <w:tcMar>
              <w:top w:w="100" w:type="dxa"/>
              <w:left w:w="100" w:type="dxa"/>
              <w:bottom w:w="100" w:type="dxa"/>
              <w:right w:w="100" w:type="dxa"/>
            </w:tcMar>
          </w:tcPr>
          <w:p w14:paraId="178EDFF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Biobío (106,3%)</w:t>
            </w:r>
          </w:p>
        </w:tc>
        <w:tc>
          <w:tcPr>
            <w:tcW w:w="4419" w:type="dxa"/>
            <w:shd w:val="clear" w:color="auto" w:fill="auto"/>
            <w:tcMar>
              <w:top w:w="100" w:type="dxa"/>
              <w:left w:w="100" w:type="dxa"/>
              <w:bottom w:w="100" w:type="dxa"/>
              <w:right w:w="100" w:type="dxa"/>
            </w:tcMar>
          </w:tcPr>
          <w:p w14:paraId="5F32EDA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bl>
    <w:p w14:paraId="6DA30C5F"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231E81F0"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646B9D8A"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Este indicador de capacidad se encuentra bajo el 100% desde 2018 en lo que respecta a mujeres adolescentes en secciones juveniles. </w:t>
      </w:r>
    </w:p>
    <w:p w14:paraId="0F87B0AB"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63915B6C"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16: mujeres embarazadas y con niños/as lactantes en centros de reclusión</w:t>
      </w:r>
      <w:r>
        <w:rPr>
          <w:rFonts w:ascii="Times New Roman" w:eastAsia="Times New Roman" w:hAnsi="Times New Roman" w:cs="Times New Roman"/>
          <w:sz w:val="20"/>
          <w:szCs w:val="20"/>
        </w:rPr>
        <w:t xml:space="preserve"> (al 31-12-2020)</w:t>
      </w:r>
    </w:p>
    <w:p w14:paraId="5A6D2D21" w14:textId="77777777" w:rsidR="00B972A2" w:rsidRDefault="00B972A2" w:rsidP="00D0642E">
      <w:pPr>
        <w:shd w:val="clear" w:color="auto" w:fill="FFFFFF"/>
        <w:spacing w:after="0" w:line="240" w:lineRule="auto"/>
        <w:jc w:val="center"/>
        <w:rPr>
          <w:rFonts w:ascii="Times New Roman" w:eastAsia="Times New Roman" w:hAnsi="Times New Roman" w:cs="Times New Roman"/>
          <w:b/>
          <w:sz w:val="20"/>
          <w:szCs w:val="20"/>
        </w:rPr>
      </w:pPr>
    </w:p>
    <w:tbl>
      <w:tblPr>
        <w:tblStyle w:val="afff3"/>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2F8A94F3" w14:textId="77777777">
        <w:tc>
          <w:tcPr>
            <w:tcW w:w="4419" w:type="dxa"/>
            <w:shd w:val="clear" w:color="auto" w:fill="auto"/>
            <w:tcMar>
              <w:top w:w="100" w:type="dxa"/>
              <w:left w:w="100" w:type="dxa"/>
              <w:bottom w:w="100" w:type="dxa"/>
              <w:right w:w="100" w:type="dxa"/>
            </w:tcMar>
          </w:tcPr>
          <w:p w14:paraId="29691E3C"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Año</w:t>
            </w:r>
            <w:proofErr w:type="spellEnd"/>
          </w:p>
        </w:tc>
        <w:tc>
          <w:tcPr>
            <w:tcW w:w="4419" w:type="dxa"/>
            <w:shd w:val="clear" w:color="auto" w:fill="auto"/>
            <w:tcMar>
              <w:top w:w="100" w:type="dxa"/>
              <w:left w:w="100" w:type="dxa"/>
              <w:bottom w:w="100" w:type="dxa"/>
              <w:right w:w="100" w:type="dxa"/>
            </w:tcMar>
          </w:tcPr>
          <w:p w14:paraId="40B9B61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Casos </w:t>
            </w:r>
            <w:proofErr w:type="spellStart"/>
            <w:r>
              <w:rPr>
                <w:rFonts w:ascii="Times New Roman" w:eastAsia="Times New Roman" w:hAnsi="Times New Roman" w:cs="Times New Roman"/>
                <w:b/>
                <w:sz w:val="20"/>
                <w:szCs w:val="20"/>
              </w:rPr>
              <w:t>promedio</w:t>
            </w:r>
            <w:proofErr w:type="spellEnd"/>
          </w:p>
        </w:tc>
      </w:tr>
      <w:tr w:rsidR="00B972A2" w14:paraId="63AFBD94" w14:textId="77777777">
        <w:tc>
          <w:tcPr>
            <w:tcW w:w="4419" w:type="dxa"/>
            <w:shd w:val="clear" w:color="auto" w:fill="auto"/>
            <w:tcMar>
              <w:top w:w="100" w:type="dxa"/>
              <w:left w:w="100" w:type="dxa"/>
              <w:bottom w:w="100" w:type="dxa"/>
              <w:right w:w="100" w:type="dxa"/>
            </w:tcMar>
          </w:tcPr>
          <w:p w14:paraId="728101E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2017-2019</w:t>
            </w:r>
          </w:p>
        </w:tc>
        <w:tc>
          <w:tcPr>
            <w:tcW w:w="4419" w:type="dxa"/>
            <w:shd w:val="clear" w:color="auto" w:fill="auto"/>
            <w:tcMar>
              <w:top w:w="100" w:type="dxa"/>
              <w:left w:w="100" w:type="dxa"/>
              <w:bottom w:w="100" w:type="dxa"/>
              <w:right w:w="100" w:type="dxa"/>
            </w:tcMar>
          </w:tcPr>
          <w:p w14:paraId="5A32A34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w:t>
            </w:r>
          </w:p>
        </w:tc>
      </w:tr>
      <w:tr w:rsidR="00B972A2" w14:paraId="4D4F1FBF" w14:textId="77777777">
        <w:tc>
          <w:tcPr>
            <w:tcW w:w="4419" w:type="dxa"/>
            <w:shd w:val="clear" w:color="auto" w:fill="auto"/>
            <w:tcMar>
              <w:top w:w="100" w:type="dxa"/>
              <w:left w:w="100" w:type="dxa"/>
              <w:bottom w:w="100" w:type="dxa"/>
              <w:right w:w="100" w:type="dxa"/>
            </w:tcMar>
          </w:tcPr>
          <w:p w14:paraId="6808B33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4419" w:type="dxa"/>
            <w:shd w:val="clear" w:color="auto" w:fill="auto"/>
            <w:tcMar>
              <w:top w:w="100" w:type="dxa"/>
              <w:left w:w="100" w:type="dxa"/>
              <w:bottom w:w="100" w:type="dxa"/>
              <w:right w:w="100" w:type="dxa"/>
            </w:tcMar>
          </w:tcPr>
          <w:p w14:paraId="30D0977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r>
    </w:tbl>
    <w:p w14:paraId="6F81BDB9"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5F584C27"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596E6E60"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Asimismo, durante la pandemia, al 2 de diciembre de 2021, se han reportado 446 mujeres recluidas contagiadas, de las cuales ninguna fue hospitalizada ni falleció por esta</w:t>
      </w:r>
      <w:r>
        <w:rPr>
          <w:rFonts w:ascii="Times New Roman" w:eastAsia="Times New Roman" w:hAnsi="Times New Roman" w:cs="Times New Roman"/>
          <w:sz w:val="20"/>
          <w:szCs w:val="20"/>
        </w:rPr>
        <w:t xml:space="preserve"> causa. Por último, a diciembre de 2021, no se dispone de registro de mujeres con discapacidad, sin embargo, es una variable cuyo indicador está siendo trabajado.</w:t>
      </w:r>
    </w:p>
    <w:p w14:paraId="7C8D3C87"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5157F736" w14:textId="77777777" w:rsidR="00B972A2" w:rsidRDefault="00997CE4" w:rsidP="00D0642E">
      <w:pPr>
        <w:widowControl w:val="0"/>
        <w:tabs>
          <w:tab w:val="left" w:pos="1546"/>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Por otra parte, entre el año 2017 y 2020, solo dos mujeres recluidas fueron condenadas por delitos relacionados con el aborto según el GENCHI (2021).</w:t>
      </w:r>
    </w:p>
    <w:p w14:paraId="36B3A94F" w14:textId="77777777" w:rsidR="00B972A2" w:rsidRDefault="00B972A2"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25731B9C" w14:textId="77777777" w:rsidR="00B972A2" w:rsidRDefault="00997CE4" w:rsidP="00D0642E">
      <w:pPr>
        <w:shd w:val="clear" w:color="auto" w:fill="FFFFFF"/>
        <w:spacing w:after="0" w:line="240" w:lineRule="auto"/>
        <w:ind w:left="720" w:hanging="360"/>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17: Mujeres recluidas según tramo de edad</w:t>
      </w:r>
      <w:r>
        <w:rPr>
          <w:rFonts w:ascii="Times New Roman" w:eastAsia="Times New Roman" w:hAnsi="Times New Roman" w:cs="Times New Roman"/>
          <w:sz w:val="20"/>
          <w:szCs w:val="20"/>
        </w:rPr>
        <w:t xml:space="preserve"> (al 31-12-2020)</w:t>
      </w:r>
    </w:p>
    <w:p w14:paraId="4BF6F654" w14:textId="77777777" w:rsidR="00B972A2" w:rsidRDefault="00B972A2"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tbl>
      <w:tblPr>
        <w:tblStyle w:val="afff4"/>
        <w:tblW w:w="10749" w:type="dxa"/>
        <w:tblInd w:w="-1250" w:type="dxa"/>
        <w:tblBorders>
          <w:top w:val="nil"/>
          <w:left w:val="nil"/>
          <w:bottom w:val="nil"/>
          <w:right w:val="nil"/>
          <w:insideH w:val="nil"/>
          <w:insideV w:val="nil"/>
        </w:tblBorders>
        <w:tblLayout w:type="fixed"/>
        <w:tblLook w:val="0600" w:firstRow="0" w:lastRow="0" w:firstColumn="0" w:lastColumn="0" w:noHBand="1" w:noVBand="1"/>
      </w:tblPr>
      <w:tblGrid>
        <w:gridCol w:w="2378"/>
        <w:gridCol w:w="599"/>
        <w:gridCol w:w="585"/>
        <w:gridCol w:w="625"/>
        <w:gridCol w:w="588"/>
        <w:gridCol w:w="579"/>
        <w:gridCol w:w="613"/>
        <w:gridCol w:w="584"/>
        <w:gridCol w:w="627"/>
        <w:gridCol w:w="621"/>
        <w:gridCol w:w="581"/>
        <w:gridCol w:w="596"/>
        <w:gridCol w:w="610"/>
        <w:gridCol w:w="610"/>
        <w:gridCol w:w="553"/>
      </w:tblGrid>
      <w:tr w:rsidR="00B972A2" w14:paraId="22DF6930" w14:textId="77777777">
        <w:trPr>
          <w:trHeight w:val="285"/>
        </w:trPr>
        <w:tc>
          <w:tcPr>
            <w:tcW w:w="2375"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54D95E"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w:t>
            </w:r>
          </w:p>
        </w:tc>
        <w:tc>
          <w:tcPr>
            <w:tcW w:w="7814" w:type="dxa"/>
            <w:gridSpan w:val="13"/>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3E23D7B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CONDENADAS</w:t>
            </w:r>
          </w:p>
        </w:tc>
        <w:tc>
          <w:tcPr>
            <w:tcW w:w="553"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178F41"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r>
      <w:tr w:rsidR="00B972A2" w14:paraId="4049F3AB" w14:textId="77777777">
        <w:trPr>
          <w:trHeight w:val="870"/>
        </w:trPr>
        <w:tc>
          <w:tcPr>
            <w:tcW w:w="2375"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FD30F3B"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b/>
                <w:sz w:val="20"/>
                <w:szCs w:val="20"/>
              </w:rPr>
            </w:pPr>
          </w:p>
        </w:tc>
        <w:tc>
          <w:tcPr>
            <w:tcW w:w="598"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EFC4C2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18-19</w:t>
            </w:r>
          </w:p>
        </w:tc>
        <w:tc>
          <w:tcPr>
            <w:tcW w:w="58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0019E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20-24</w:t>
            </w:r>
          </w:p>
        </w:tc>
        <w:tc>
          <w:tcPr>
            <w:tcW w:w="62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925A38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25-29</w:t>
            </w:r>
          </w:p>
        </w:tc>
        <w:tc>
          <w:tcPr>
            <w:tcW w:w="587"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3FFB6B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30-34</w:t>
            </w:r>
          </w:p>
        </w:tc>
        <w:tc>
          <w:tcPr>
            <w:tcW w:w="579"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412043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35-39</w:t>
            </w:r>
          </w:p>
        </w:tc>
        <w:tc>
          <w:tcPr>
            <w:tcW w:w="613"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2389B7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40-44</w:t>
            </w:r>
          </w:p>
        </w:tc>
        <w:tc>
          <w:tcPr>
            <w:tcW w:w="58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0B18DE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45-49</w:t>
            </w:r>
          </w:p>
        </w:tc>
        <w:tc>
          <w:tcPr>
            <w:tcW w:w="627"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69ED1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50-54</w:t>
            </w:r>
          </w:p>
        </w:tc>
        <w:tc>
          <w:tcPr>
            <w:tcW w:w="62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5E7811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55-59</w:t>
            </w:r>
          </w:p>
        </w:tc>
        <w:tc>
          <w:tcPr>
            <w:tcW w:w="58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D4FC74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60-64</w:t>
            </w:r>
          </w:p>
        </w:tc>
        <w:tc>
          <w:tcPr>
            <w:tcW w:w="596"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89C3DD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65-69</w:t>
            </w:r>
          </w:p>
        </w:tc>
        <w:tc>
          <w:tcPr>
            <w:tcW w:w="61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CFE301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70-74</w:t>
            </w:r>
          </w:p>
        </w:tc>
        <w:tc>
          <w:tcPr>
            <w:tcW w:w="61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E88808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75-79</w:t>
            </w:r>
          </w:p>
        </w:tc>
        <w:tc>
          <w:tcPr>
            <w:tcW w:w="553"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5B6C901"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r w:rsidR="00B972A2" w14:paraId="53C0D4AD" w14:textId="77777777">
        <w:trPr>
          <w:trHeight w:val="315"/>
        </w:trPr>
        <w:tc>
          <w:tcPr>
            <w:tcW w:w="237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7015CBD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598" w:type="dxa"/>
            <w:tcBorders>
              <w:top w:val="single" w:sz="6" w:space="0" w:color="95B3D7"/>
              <w:left w:val="single" w:sz="6" w:space="0" w:color="000000"/>
              <w:bottom w:val="single" w:sz="6" w:space="0" w:color="000000"/>
              <w:right w:val="single" w:sz="6" w:space="0" w:color="000000"/>
            </w:tcBorders>
            <w:tcMar>
              <w:top w:w="0" w:type="dxa"/>
              <w:left w:w="40" w:type="dxa"/>
              <w:bottom w:w="0" w:type="dxa"/>
              <w:right w:w="40" w:type="dxa"/>
            </w:tcMar>
            <w:vAlign w:val="center"/>
          </w:tcPr>
          <w:p w14:paraId="0F393C4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58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1CAA63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284</w:t>
            </w:r>
          </w:p>
        </w:tc>
        <w:tc>
          <w:tcPr>
            <w:tcW w:w="62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6587DA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431</w:t>
            </w:r>
          </w:p>
        </w:tc>
        <w:tc>
          <w:tcPr>
            <w:tcW w:w="587"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BDA37E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379</w:t>
            </w:r>
          </w:p>
        </w:tc>
        <w:tc>
          <w:tcPr>
            <w:tcW w:w="579"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DA0767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296</w:t>
            </w:r>
          </w:p>
        </w:tc>
        <w:tc>
          <w:tcPr>
            <w:tcW w:w="613"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4FED4D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205</w:t>
            </w:r>
          </w:p>
        </w:tc>
        <w:tc>
          <w:tcPr>
            <w:tcW w:w="58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DD28A3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147</w:t>
            </w:r>
          </w:p>
        </w:tc>
        <w:tc>
          <w:tcPr>
            <w:tcW w:w="627"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10DE82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114</w:t>
            </w:r>
          </w:p>
        </w:tc>
        <w:tc>
          <w:tcPr>
            <w:tcW w:w="621"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D90F20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69</w:t>
            </w:r>
          </w:p>
        </w:tc>
        <w:tc>
          <w:tcPr>
            <w:tcW w:w="581"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CA1846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596"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B61546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61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FF016B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61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8A32F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553"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771CC8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1.995</w:t>
            </w:r>
          </w:p>
        </w:tc>
      </w:tr>
      <w:tr w:rsidR="00B972A2" w14:paraId="1CDF3653" w14:textId="77777777">
        <w:trPr>
          <w:trHeight w:val="315"/>
        </w:trPr>
        <w:tc>
          <w:tcPr>
            <w:tcW w:w="237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27ABC51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598" w:type="dxa"/>
            <w:tcBorders>
              <w:top w:val="single" w:sz="6" w:space="0" w:color="95B3D7"/>
              <w:left w:val="single" w:sz="6" w:space="0" w:color="000000"/>
              <w:bottom w:val="single" w:sz="6" w:space="0" w:color="000000"/>
              <w:right w:val="single" w:sz="6" w:space="0" w:color="000000"/>
            </w:tcBorders>
            <w:tcMar>
              <w:top w:w="0" w:type="dxa"/>
              <w:left w:w="40" w:type="dxa"/>
              <w:bottom w:w="0" w:type="dxa"/>
              <w:right w:w="40" w:type="dxa"/>
            </w:tcMar>
            <w:vAlign w:val="center"/>
          </w:tcPr>
          <w:p w14:paraId="03B3FD5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8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B099B4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285</w:t>
            </w:r>
          </w:p>
        </w:tc>
        <w:tc>
          <w:tcPr>
            <w:tcW w:w="62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A9631D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396</w:t>
            </w:r>
          </w:p>
        </w:tc>
        <w:tc>
          <w:tcPr>
            <w:tcW w:w="587"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F027FB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396</w:t>
            </w:r>
          </w:p>
        </w:tc>
        <w:tc>
          <w:tcPr>
            <w:tcW w:w="579"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DEA3FF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360</w:t>
            </w:r>
          </w:p>
        </w:tc>
        <w:tc>
          <w:tcPr>
            <w:tcW w:w="613"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1EA487D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232</w:t>
            </w:r>
          </w:p>
        </w:tc>
        <w:tc>
          <w:tcPr>
            <w:tcW w:w="584"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8FC74C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146</w:t>
            </w:r>
          </w:p>
        </w:tc>
        <w:tc>
          <w:tcPr>
            <w:tcW w:w="627"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8182A0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121</w:t>
            </w:r>
          </w:p>
        </w:tc>
        <w:tc>
          <w:tcPr>
            <w:tcW w:w="621"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210B8B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68</w:t>
            </w:r>
          </w:p>
        </w:tc>
        <w:tc>
          <w:tcPr>
            <w:tcW w:w="581"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68C0A0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596"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56A2A9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61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4F1314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61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3FC811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553"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8F1BCA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2.075</w:t>
            </w:r>
          </w:p>
        </w:tc>
      </w:tr>
      <w:tr w:rsidR="00B972A2" w14:paraId="76360D21" w14:textId="77777777">
        <w:trPr>
          <w:trHeight w:val="315"/>
        </w:trPr>
        <w:tc>
          <w:tcPr>
            <w:tcW w:w="237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3A33D7F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598"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center"/>
          </w:tcPr>
          <w:p w14:paraId="71F0A89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58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881B4B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62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2FE283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352</w:t>
            </w:r>
          </w:p>
        </w:tc>
        <w:tc>
          <w:tcPr>
            <w:tcW w:w="587"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B5ABDF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322</w:t>
            </w:r>
          </w:p>
        </w:tc>
        <w:tc>
          <w:tcPr>
            <w:tcW w:w="579"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336BF1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285</w:t>
            </w:r>
          </w:p>
        </w:tc>
        <w:tc>
          <w:tcPr>
            <w:tcW w:w="613"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64CBF3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207</w:t>
            </w:r>
          </w:p>
        </w:tc>
        <w:tc>
          <w:tcPr>
            <w:tcW w:w="584"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94FE11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627" w:type="dxa"/>
            <w:tcBorders>
              <w:top w:val="nil"/>
              <w:left w:val="nil"/>
              <w:bottom w:val="single" w:sz="6" w:space="0" w:color="000000"/>
              <w:right w:val="single" w:sz="6" w:space="0" w:color="000000"/>
            </w:tcBorders>
            <w:tcMar>
              <w:top w:w="0" w:type="dxa"/>
              <w:left w:w="40" w:type="dxa"/>
              <w:bottom w:w="0" w:type="dxa"/>
              <w:right w:w="40" w:type="dxa"/>
            </w:tcMar>
            <w:vAlign w:val="center"/>
          </w:tcPr>
          <w:p w14:paraId="287A255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79</w:t>
            </w:r>
          </w:p>
        </w:tc>
        <w:tc>
          <w:tcPr>
            <w:tcW w:w="62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0F73E1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58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816D1A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596"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E74C0F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61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01B956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1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D3F69F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553" w:type="dxa"/>
            <w:tcBorders>
              <w:top w:val="nil"/>
              <w:left w:val="nil"/>
              <w:bottom w:val="single" w:sz="6" w:space="0" w:color="000000"/>
              <w:right w:val="single" w:sz="6" w:space="0" w:color="000000"/>
            </w:tcBorders>
            <w:tcMar>
              <w:top w:w="0" w:type="dxa"/>
              <w:left w:w="40" w:type="dxa"/>
              <w:bottom w:w="0" w:type="dxa"/>
              <w:right w:w="40" w:type="dxa"/>
            </w:tcMar>
            <w:vAlign w:val="center"/>
          </w:tcPr>
          <w:p w14:paraId="24D0B82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1.650</w:t>
            </w:r>
          </w:p>
        </w:tc>
      </w:tr>
    </w:tbl>
    <w:p w14:paraId="12A29E15"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03973F1C" w14:textId="77777777" w:rsidR="00B972A2" w:rsidRDefault="00B972A2" w:rsidP="00D0642E">
      <w:pPr>
        <w:shd w:val="clear" w:color="auto" w:fill="FFFFFF"/>
        <w:spacing w:after="0" w:line="240" w:lineRule="auto"/>
        <w:jc w:val="center"/>
        <w:rPr>
          <w:rFonts w:ascii="Times New Roman" w:eastAsia="Times New Roman" w:hAnsi="Times New Roman" w:cs="Times New Roman"/>
          <w:b/>
          <w:sz w:val="20"/>
          <w:szCs w:val="20"/>
        </w:rPr>
      </w:pPr>
    </w:p>
    <w:p w14:paraId="59C7716A" w14:textId="77777777" w:rsidR="003D338E" w:rsidRDefault="003D338E"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47038423" w14:textId="77777777" w:rsidR="003D338E" w:rsidRDefault="003D338E"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76BAB269" w14:textId="77777777" w:rsidR="003D338E" w:rsidRDefault="003D338E"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124A4EEA" w14:textId="77777777" w:rsidR="003D338E" w:rsidRDefault="003D338E"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7B53E62A" w14:textId="77777777" w:rsidR="003D338E" w:rsidRDefault="003D338E"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p w14:paraId="5C5CC07B" w14:textId="47C212B1" w:rsidR="00B972A2" w:rsidRDefault="00997CE4" w:rsidP="00D0642E">
      <w:pPr>
        <w:shd w:val="clear" w:color="auto" w:fill="FFFFFF"/>
        <w:spacing w:after="0" w:line="240" w:lineRule="auto"/>
        <w:ind w:left="720" w:hanging="360"/>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Tabla 18: Mujeres imputadas según tramo de edad </w:t>
      </w:r>
      <w:r>
        <w:rPr>
          <w:rFonts w:ascii="Times New Roman" w:eastAsia="Times New Roman" w:hAnsi="Times New Roman" w:cs="Times New Roman"/>
          <w:sz w:val="20"/>
          <w:szCs w:val="20"/>
        </w:rPr>
        <w:t>(al 31-12-2020)</w:t>
      </w:r>
    </w:p>
    <w:p w14:paraId="6D510812" w14:textId="77777777" w:rsidR="00B972A2" w:rsidRDefault="00B972A2"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tbl>
      <w:tblPr>
        <w:tblStyle w:val="afff5"/>
        <w:tblW w:w="11466" w:type="dxa"/>
        <w:tblInd w:w="-1250" w:type="dxa"/>
        <w:tblBorders>
          <w:top w:val="nil"/>
          <w:left w:val="nil"/>
          <w:bottom w:val="nil"/>
          <w:right w:val="nil"/>
          <w:insideH w:val="nil"/>
          <w:insideV w:val="nil"/>
        </w:tblBorders>
        <w:tblLayout w:type="fixed"/>
        <w:tblLook w:val="0600" w:firstRow="0" w:lastRow="0" w:firstColumn="0" w:lastColumn="0" w:noHBand="1" w:noVBand="1"/>
      </w:tblPr>
      <w:tblGrid>
        <w:gridCol w:w="2446"/>
        <w:gridCol w:w="615"/>
        <w:gridCol w:w="615"/>
        <w:gridCol w:w="615"/>
        <w:gridCol w:w="630"/>
        <w:gridCol w:w="630"/>
        <w:gridCol w:w="615"/>
        <w:gridCol w:w="615"/>
        <w:gridCol w:w="615"/>
        <w:gridCol w:w="630"/>
        <w:gridCol w:w="615"/>
        <w:gridCol w:w="615"/>
        <w:gridCol w:w="630"/>
        <w:gridCol w:w="615"/>
        <w:gridCol w:w="360"/>
        <w:gridCol w:w="605"/>
      </w:tblGrid>
      <w:tr w:rsidR="00B972A2" w14:paraId="35E521E2" w14:textId="77777777">
        <w:trPr>
          <w:trHeight w:val="285"/>
        </w:trPr>
        <w:tc>
          <w:tcPr>
            <w:tcW w:w="2445"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AF8F2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AÑO</w:t>
            </w:r>
          </w:p>
        </w:tc>
        <w:tc>
          <w:tcPr>
            <w:tcW w:w="8415" w:type="dxa"/>
            <w:gridSpan w:val="14"/>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6212B0B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IMPUTADAS</w:t>
            </w:r>
          </w:p>
        </w:tc>
        <w:tc>
          <w:tcPr>
            <w:tcW w:w="605" w:type="dxa"/>
            <w:vMerge w:val="restart"/>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02133501"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p>
        </w:tc>
      </w:tr>
      <w:tr w:rsidR="00B972A2" w14:paraId="0A2F7D70" w14:textId="77777777">
        <w:trPr>
          <w:trHeight w:val="870"/>
        </w:trPr>
        <w:tc>
          <w:tcPr>
            <w:tcW w:w="2445"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251AFA0"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b/>
                <w:sz w:val="20"/>
                <w:szCs w:val="20"/>
              </w:rPr>
            </w:pP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2CB536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18-19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D4BA52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20-24</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A0BCA5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25-29</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15E888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30-34</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2A7A45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35-39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7458718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40-44</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0080C4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45-49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FCCE90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50-54</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314591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55-59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EAB44B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60-64</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B76F2A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65-69</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2D47AB9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70-74</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18D845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75-79</w:t>
            </w:r>
          </w:p>
        </w:tc>
        <w:tc>
          <w:tcPr>
            <w:tcW w:w="36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D19B21A" w14:textId="77777777" w:rsidR="00B972A2" w:rsidRDefault="00997CE4" w:rsidP="00D0642E">
            <w:pPr>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S.I</w:t>
            </w:r>
            <w:proofErr w:type="gramEnd"/>
          </w:p>
        </w:tc>
        <w:tc>
          <w:tcPr>
            <w:tcW w:w="605" w:type="dxa"/>
            <w:vMerge/>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7DD25C65"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r w:rsidR="00B972A2" w14:paraId="1466D9C2" w14:textId="77777777">
        <w:trPr>
          <w:trHeight w:val="315"/>
        </w:trPr>
        <w:tc>
          <w:tcPr>
            <w:tcW w:w="244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5AEBF72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2018</w:t>
            </w:r>
          </w:p>
        </w:tc>
        <w:tc>
          <w:tcPr>
            <w:tcW w:w="615" w:type="dxa"/>
            <w:tcBorders>
              <w:top w:val="single" w:sz="6" w:space="0" w:color="95B3D7"/>
              <w:left w:val="single" w:sz="6" w:space="0" w:color="000000"/>
              <w:bottom w:val="single" w:sz="6" w:space="0" w:color="000000"/>
              <w:right w:val="single" w:sz="6" w:space="0" w:color="000000"/>
            </w:tcBorders>
            <w:tcMar>
              <w:top w:w="0" w:type="dxa"/>
              <w:left w:w="40" w:type="dxa"/>
              <w:bottom w:w="0" w:type="dxa"/>
              <w:right w:w="40" w:type="dxa"/>
            </w:tcMar>
            <w:vAlign w:val="center"/>
          </w:tcPr>
          <w:p w14:paraId="29752EE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0F94C29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249</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8FAB61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297</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528348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238</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1274AE7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199</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154AE6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48B40D6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89</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E72C35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3BBDC4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53</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8FE988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0A2EAC9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B9F06A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ECDFAB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6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1F175EF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60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EA2536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1.486</w:t>
            </w:r>
          </w:p>
        </w:tc>
      </w:tr>
      <w:tr w:rsidR="00B972A2" w14:paraId="412FC829" w14:textId="77777777">
        <w:trPr>
          <w:trHeight w:val="315"/>
        </w:trPr>
        <w:tc>
          <w:tcPr>
            <w:tcW w:w="244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48BCAF8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615" w:type="dxa"/>
            <w:tcBorders>
              <w:top w:val="single" w:sz="6" w:space="0" w:color="95B3D7"/>
              <w:left w:val="single" w:sz="6" w:space="0" w:color="000000"/>
              <w:bottom w:val="single" w:sz="6" w:space="0" w:color="000000"/>
              <w:right w:val="single" w:sz="6" w:space="0" w:color="000000"/>
            </w:tcBorders>
            <w:tcMar>
              <w:top w:w="0" w:type="dxa"/>
              <w:left w:w="40" w:type="dxa"/>
              <w:bottom w:w="0" w:type="dxa"/>
              <w:right w:w="40" w:type="dxa"/>
            </w:tcMar>
            <w:vAlign w:val="center"/>
          </w:tcPr>
          <w:p w14:paraId="09A7D0C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06001A6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255</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4D010A2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288</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BEE566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244</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4174782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203</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2C32D48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161</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3510F14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96</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604F24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84</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66CF848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421D119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0392ED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63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5CC7C00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1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761ED48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60"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17CC7F9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605" w:type="dxa"/>
            <w:tcBorders>
              <w:top w:val="single" w:sz="6" w:space="0" w:color="95B3D7"/>
              <w:left w:val="nil"/>
              <w:bottom w:val="single" w:sz="6" w:space="0" w:color="000000"/>
              <w:right w:val="single" w:sz="6" w:space="0" w:color="000000"/>
            </w:tcBorders>
            <w:tcMar>
              <w:top w:w="0" w:type="dxa"/>
              <w:left w:w="40" w:type="dxa"/>
              <w:bottom w:w="0" w:type="dxa"/>
              <w:right w:w="40" w:type="dxa"/>
            </w:tcMar>
            <w:vAlign w:val="center"/>
          </w:tcPr>
          <w:p w14:paraId="1B48569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1.498</w:t>
            </w:r>
          </w:p>
        </w:tc>
      </w:tr>
      <w:tr w:rsidR="00B972A2" w14:paraId="7441511B" w14:textId="77777777">
        <w:trPr>
          <w:trHeight w:val="315"/>
        </w:trPr>
        <w:tc>
          <w:tcPr>
            <w:tcW w:w="244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611EA1C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61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center"/>
          </w:tcPr>
          <w:p w14:paraId="6F31948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C1AF5B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143</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150AFF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F7B6BB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185</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CDF8B1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6E8D69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96</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6D7E214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ACF44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54</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C93676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DF29C3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F5F632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63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496C07C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61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5073BFCD" w14:textId="77777777" w:rsidR="00B972A2" w:rsidRDefault="00B972A2" w:rsidP="00D0642E">
            <w:pPr>
              <w:jc w:val="center"/>
              <w:rPr>
                <w:rFonts w:ascii="Times New Roman" w:eastAsia="Times New Roman" w:hAnsi="Times New Roman" w:cs="Times New Roman"/>
                <w:sz w:val="20"/>
                <w:szCs w:val="20"/>
              </w:rPr>
            </w:pPr>
          </w:p>
        </w:tc>
        <w:tc>
          <w:tcPr>
            <w:tcW w:w="360"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391F92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0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center"/>
          </w:tcPr>
          <w:p w14:paraId="120F692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1.059</w:t>
            </w:r>
          </w:p>
        </w:tc>
      </w:tr>
    </w:tbl>
    <w:p w14:paraId="08D18082"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683BACE7" w14:textId="77777777" w:rsidR="00B972A2" w:rsidRDefault="00B972A2" w:rsidP="00D0642E">
      <w:pPr>
        <w:shd w:val="clear" w:color="auto" w:fill="FFFFFF"/>
        <w:spacing w:after="0" w:line="240" w:lineRule="auto"/>
        <w:jc w:val="center"/>
        <w:rPr>
          <w:rFonts w:ascii="Times New Roman" w:eastAsia="Times New Roman" w:hAnsi="Times New Roman" w:cs="Times New Roman"/>
          <w:sz w:val="20"/>
          <w:szCs w:val="20"/>
        </w:rPr>
      </w:pPr>
    </w:p>
    <w:p w14:paraId="5465042A" w14:textId="77777777" w:rsidR="00B972A2" w:rsidRDefault="00997CE4" w:rsidP="00D0642E">
      <w:pPr>
        <w:shd w:val="clear" w:color="auto" w:fill="FFFFFF"/>
        <w:spacing w:after="0" w:line="240" w:lineRule="auto"/>
        <w:ind w:left="720" w:hanging="360"/>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19: Mujeres recluidas según nacionalidad</w:t>
      </w:r>
      <w:r>
        <w:rPr>
          <w:rFonts w:ascii="Times New Roman" w:eastAsia="Times New Roman" w:hAnsi="Times New Roman" w:cs="Times New Roman"/>
          <w:sz w:val="20"/>
          <w:szCs w:val="20"/>
        </w:rPr>
        <w:t xml:space="preserve"> (al 31-12-2020)</w:t>
      </w:r>
    </w:p>
    <w:p w14:paraId="425DAED4" w14:textId="77777777" w:rsidR="00B972A2" w:rsidRDefault="00B972A2" w:rsidP="00D0642E">
      <w:pPr>
        <w:shd w:val="clear" w:color="auto" w:fill="FFFFFF"/>
        <w:spacing w:after="0" w:line="240" w:lineRule="auto"/>
        <w:ind w:left="720" w:hanging="360"/>
        <w:jc w:val="center"/>
        <w:rPr>
          <w:rFonts w:ascii="Times New Roman" w:eastAsia="Times New Roman" w:hAnsi="Times New Roman" w:cs="Times New Roman"/>
          <w:b/>
          <w:sz w:val="20"/>
          <w:szCs w:val="20"/>
        </w:rPr>
      </w:pPr>
    </w:p>
    <w:tbl>
      <w:tblPr>
        <w:tblStyle w:val="afff6"/>
        <w:tblW w:w="8630" w:type="dxa"/>
        <w:tblBorders>
          <w:top w:val="nil"/>
          <w:left w:val="nil"/>
          <w:bottom w:val="nil"/>
          <w:right w:val="nil"/>
          <w:insideH w:val="nil"/>
          <w:insideV w:val="nil"/>
        </w:tblBorders>
        <w:tblLayout w:type="fixed"/>
        <w:tblLook w:val="0600" w:firstRow="0" w:lastRow="0" w:firstColumn="0" w:lastColumn="0" w:noHBand="1" w:noVBand="1"/>
      </w:tblPr>
      <w:tblGrid>
        <w:gridCol w:w="2806"/>
        <w:gridCol w:w="2065"/>
        <w:gridCol w:w="2089"/>
        <w:gridCol w:w="1670"/>
      </w:tblGrid>
      <w:tr w:rsidR="00B972A2" w14:paraId="7646D804" w14:textId="77777777">
        <w:trPr>
          <w:trHeight w:val="330"/>
        </w:trPr>
        <w:tc>
          <w:tcPr>
            <w:tcW w:w="2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08C04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NACIONALIDAD</w:t>
            </w:r>
          </w:p>
        </w:tc>
        <w:tc>
          <w:tcPr>
            <w:tcW w:w="20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2DC42ACC"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208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59AA9BE4"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16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012B541F"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r>
      <w:tr w:rsidR="00B972A2" w14:paraId="1A913461"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6D9F87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Argentina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1E62C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C0027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2BACC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r>
      <w:tr w:rsidR="00B972A2" w14:paraId="3175B98A"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F93230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Bolivia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AB3FA2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362</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902A2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324</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6AE8D7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145</w:t>
            </w:r>
          </w:p>
        </w:tc>
      </w:tr>
      <w:tr w:rsidR="00B972A2" w14:paraId="6C1CB8C4"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C5BBC87"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Brasil</w:t>
            </w:r>
            <w:proofErr w:type="spellEnd"/>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5C2E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80460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0B934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2269A768"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E9321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Chile</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334BA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2.909</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E9774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3001</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92523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2396</w:t>
            </w:r>
          </w:p>
        </w:tc>
      </w:tr>
      <w:tr w:rsidR="00B972A2" w14:paraId="52666CB4" w14:textId="77777777">
        <w:trPr>
          <w:trHeight w:val="300"/>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A4811E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Colombia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E4A66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D1DB6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DAA13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74</w:t>
            </w:r>
          </w:p>
        </w:tc>
      </w:tr>
      <w:tr w:rsidR="00B972A2" w14:paraId="069E153E" w14:textId="77777777">
        <w:trPr>
          <w:trHeight w:val="19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E650D0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Cuba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B2BFD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577125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40889D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78F890C0" w14:textId="77777777">
        <w:trPr>
          <w:trHeight w:val="34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9A1AE4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República </w:t>
            </w:r>
            <w:proofErr w:type="spellStart"/>
            <w:r>
              <w:rPr>
                <w:rFonts w:ascii="Times New Roman" w:eastAsia="Times New Roman" w:hAnsi="Times New Roman" w:cs="Times New Roman"/>
                <w:sz w:val="20"/>
                <w:szCs w:val="20"/>
              </w:rPr>
              <w:t>Dominicana</w:t>
            </w:r>
            <w:proofErr w:type="spellEnd"/>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A7FA4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939C5B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62FFB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r>
      <w:tr w:rsidR="00B972A2" w14:paraId="34FDAC66" w14:textId="77777777">
        <w:trPr>
          <w:trHeight w:val="390"/>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2D6195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Ecuador</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965D7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58D8A9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0B425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B972A2" w14:paraId="3CF1DACD"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2CB8AF8"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España</w:t>
            </w:r>
            <w:proofErr w:type="spellEnd"/>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9EEB4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B458C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BDFF2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B972A2" w14:paraId="45FCBB66"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563B255"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Haití</w:t>
            </w:r>
            <w:proofErr w:type="spellEnd"/>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BD21C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C579E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E3609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B972A2" w14:paraId="53E0D812"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BAE035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Italia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C3A8F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6356BE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A78B5B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2C097F28"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3CDFE2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Paraguay</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9C39A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5C452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D6F88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B972A2" w14:paraId="49077181"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35FDDC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Perú</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CBD04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102</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01AAA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139</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FC9C5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54</w:t>
            </w:r>
          </w:p>
        </w:tc>
      </w:tr>
      <w:tr w:rsidR="00B972A2" w14:paraId="786CFA46" w14:textId="77777777">
        <w:trPr>
          <w:trHeight w:val="34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9A33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Venezuela</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C6478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B24C9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30710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r>
      <w:tr w:rsidR="00B972A2" w14:paraId="36EFAA46" w14:textId="77777777">
        <w:trPr>
          <w:trHeight w:val="31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7CA3C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20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47B0C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3482</w:t>
            </w:r>
          </w:p>
        </w:tc>
        <w:tc>
          <w:tcPr>
            <w:tcW w:w="20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FAB1E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3574</w:t>
            </w:r>
          </w:p>
        </w:tc>
        <w:tc>
          <w:tcPr>
            <w:tcW w:w="16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2CDA99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2710</w:t>
            </w:r>
          </w:p>
        </w:tc>
      </w:tr>
    </w:tbl>
    <w:p w14:paraId="2363FD8C"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4E02AD97"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31AF5280"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20: Mujeres recluidas según etnia declarada </w:t>
      </w:r>
      <w:r>
        <w:rPr>
          <w:rFonts w:ascii="Times New Roman" w:eastAsia="Times New Roman" w:hAnsi="Times New Roman" w:cs="Times New Roman"/>
          <w:sz w:val="20"/>
          <w:szCs w:val="20"/>
        </w:rPr>
        <w:t>(al 31-12-2020)</w:t>
      </w:r>
    </w:p>
    <w:p w14:paraId="2DFCD6D6"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7"/>
        <w:tblW w:w="6615" w:type="dxa"/>
        <w:tblInd w:w="940" w:type="dxa"/>
        <w:tblBorders>
          <w:top w:val="nil"/>
          <w:left w:val="nil"/>
          <w:bottom w:val="nil"/>
          <w:right w:val="nil"/>
          <w:insideH w:val="nil"/>
          <w:insideV w:val="nil"/>
        </w:tblBorders>
        <w:tblLayout w:type="fixed"/>
        <w:tblLook w:val="0600" w:firstRow="0" w:lastRow="0" w:firstColumn="0" w:lastColumn="0" w:noHBand="1" w:noVBand="1"/>
      </w:tblPr>
      <w:tblGrid>
        <w:gridCol w:w="1950"/>
        <w:gridCol w:w="1575"/>
        <w:gridCol w:w="1500"/>
        <w:gridCol w:w="1590"/>
      </w:tblGrid>
      <w:tr w:rsidR="00B972A2" w14:paraId="20FC4203" w14:textId="77777777">
        <w:trPr>
          <w:trHeight w:val="300"/>
        </w:trPr>
        <w:tc>
          <w:tcPr>
            <w:tcW w:w="19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7CA9D8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ETNIA</w:t>
            </w:r>
          </w:p>
        </w:tc>
        <w:tc>
          <w:tcPr>
            <w:tcW w:w="15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1309BFA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150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78091B76"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159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106F82DE"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r>
      <w:tr w:rsidR="00B972A2" w14:paraId="421544CC"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87D2BE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AIMARA</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0938D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DD5A13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796750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B972A2" w14:paraId="612DEF69"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FD0E1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ATACAMEÑO</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B135DB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FF97B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86B231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r>
      <w:tr w:rsidR="00B972A2" w14:paraId="53D4A2FE"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A4688F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COLLA</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01C5F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15A60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8FEF1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1C4746BA"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F7DCF5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DIAGUITA</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8888AC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41FC3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76B69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B972A2" w14:paraId="24078831"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57103D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MAPUCHE</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BAC564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75895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122183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r>
      <w:tr w:rsidR="00B972A2" w14:paraId="2A0FB7F0"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000789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QUECHUA</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1F534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5CAD8D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EE326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r>
      <w:tr w:rsidR="00B972A2" w14:paraId="69F5ED40"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8103FF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RAPA NUI</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72C60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24494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1BBB8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B972A2" w14:paraId="3DF0977D" w14:textId="77777777">
        <w:trPr>
          <w:trHeight w:val="300"/>
        </w:trPr>
        <w:tc>
          <w:tcPr>
            <w:tcW w:w="195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A9BADD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15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68885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265</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4341C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278</w:t>
            </w:r>
          </w:p>
        </w:tc>
        <w:tc>
          <w:tcPr>
            <w:tcW w:w="15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3F56C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r>
    </w:tbl>
    <w:p w14:paraId="51F071AC"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1045B678"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5D75CB0C"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ab/>
        <w:t>Tabla 21: Mujeres recluidas en el Programa Creciendo Juntos</w:t>
      </w:r>
      <w:r>
        <w:rPr>
          <w:rFonts w:ascii="Times New Roman" w:eastAsia="Times New Roman" w:hAnsi="Times New Roman" w:cs="Times New Roman"/>
          <w:sz w:val="20"/>
          <w:szCs w:val="20"/>
        </w:rPr>
        <w:t xml:space="preserve"> (al 31-12-2020)</w:t>
      </w:r>
    </w:p>
    <w:p w14:paraId="0AFB60B5"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8"/>
        <w:tblW w:w="7425" w:type="dxa"/>
        <w:tblInd w:w="865" w:type="dxa"/>
        <w:tblBorders>
          <w:top w:val="nil"/>
          <w:left w:val="nil"/>
          <w:bottom w:val="nil"/>
          <w:right w:val="nil"/>
          <w:insideH w:val="nil"/>
          <w:insideV w:val="nil"/>
        </w:tblBorders>
        <w:tblLayout w:type="fixed"/>
        <w:tblLook w:val="0600" w:firstRow="0" w:lastRow="0" w:firstColumn="0" w:lastColumn="0" w:noHBand="1" w:noVBand="1"/>
      </w:tblPr>
      <w:tblGrid>
        <w:gridCol w:w="2445"/>
        <w:gridCol w:w="1905"/>
        <w:gridCol w:w="1605"/>
        <w:gridCol w:w="1470"/>
      </w:tblGrid>
      <w:tr w:rsidR="00B972A2" w14:paraId="6A1C6AE8" w14:textId="77777777">
        <w:trPr>
          <w:trHeight w:val="300"/>
        </w:trPr>
        <w:tc>
          <w:tcPr>
            <w:tcW w:w="24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B9AEF5"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USUARIA</w:t>
            </w:r>
          </w:p>
        </w:tc>
        <w:tc>
          <w:tcPr>
            <w:tcW w:w="19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3679D77A"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2018</w:t>
            </w:r>
          </w:p>
        </w:tc>
        <w:tc>
          <w:tcPr>
            <w:tcW w:w="16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7B4C416D"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2019</w:t>
            </w:r>
          </w:p>
        </w:tc>
        <w:tc>
          <w:tcPr>
            <w:tcW w:w="14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3776F832"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2020</w:t>
            </w:r>
          </w:p>
        </w:tc>
      </w:tr>
      <w:tr w:rsidR="00B972A2" w14:paraId="22749C4B" w14:textId="77777777">
        <w:trPr>
          <w:trHeight w:val="450"/>
        </w:trPr>
        <w:tc>
          <w:tcPr>
            <w:tcW w:w="24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F3E30D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CON LACTANTE</w:t>
            </w:r>
          </w:p>
        </w:tc>
        <w:tc>
          <w:tcPr>
            <w:tcW w:w="1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E41A1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CC9E5D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82F16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r>
      <w:tr w:rsidR="00B972A2" w14:paraId="2E9289D5" w14:textId="77777777">
        <w:trPr>
          <w:trHeight w:val="300"/>
        </w:trPr>
        <w:tc>
          <w:tcPr>
            <w:tcW w:w="24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E9CBDD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EMBARAZADA</w:t>
            </w:r>
          </w:p>
        </w:tc>
        <w:tc>
          <w:tcPr>
            <w:tcW w:w="1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E2BBDB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1A02C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EA4CD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r>
      <w:tr w:rsidR="00B972A2" w14:paraId="0ED6BD25" w14:textId="77777777">
        <w:trPr>
          <w:trHeight w:val="540"/>
        </w:trPr>
        <w:tc>
          <w:tcPr>
            <w:tcW w:w="24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BE6CE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EMBARAZADA CON LACTANTE</w:t>
            </w:r>
          </w:p>
        </w:tc>
        <w:tc>
          <w:tcPr>
            <w:tcW w:w="1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656A9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7B6AF9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67B2F6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B972A2" w14:paraId="28EBC423" w14:textId="77777777">
        <w:trPr>
          <w:trHeight w:val="300"/>
        </w:trPr>
        <w:tc>
          <w:tcPr>
            <w:tcW w:w="24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F22DA6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1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7228B5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47AF1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w:t>
            </w:r>
          </w:p>
        </w:tc>
        <w:tc>
          <w:tcPr>
            <w:tcW w:w="1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013F6B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r>
    </w:tbl>
    <w:p w14:paraId="77D03267"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Sistema de Internos de GENCHI (2021)</w:t>
      </w:r>
    </w:p>
    <w:p w14:paraId="092A8265"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3ED9229A"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22: Adolescentes y jóvenes mujeres en centros de justicia juvenil</w:t>
      </w:r>
      <w:r>
        <w:rPr>
          <w:rFonts w:ascii="Times New Roman" w:eastAsia="Times New Roman" w:hAnsi="Times New Roman" w:cs="Times New Roman"/>
          <w:sz w:val="20"/>
          <w:szCs w:val="20"/>
        </w:rPr>
        <w:t xml:space="preserve"> (al 20-11-2021)</w:t>
      </w:r>
    </w:p>
    <w:p w14:paraId="2B11337B" w14:textId="77777777" w:rsidR="00B972A2" w:rsidRDefault="00B972A2" w:rsidP="00D0642E">
      <w:pPr>
        <w:spacing w:after="0" w:line="240" w:lineRule="auto"/>
        <w:jc w:val="center"/>
        <w:rPr>
          <w:rFonts w:ascii="Times New Roman" w:eastAsia="Times New Roman" w:hAnsi="Times New Roman" w:cs="Times New Roman"/>
          <w:sz w:val="20"/>
          <w:szCs w:val="20"/>
        </w:rPr>
      </w:pPr>
    </w:p>
    <w:tbl>
      <w:tblPr>
        <w:tblStyle w:val="afff9"/>
        <w:tblW w:w="7800" w:type="dxa"/>
        <w:tblInd w:w="234" w:type="dxa"/>
        <w:tblBorders>
          <w:top w:val="nil"/>
          <w:left w:val="nil"/>
          <w:bottom w:val="nil"/>
          <w:right w:val="nil"/>
          <w:insideH w:val="nil"/>
          <w:insideV w:val="nil"/>
        </w:tblBorders>
        <w:tblLayout w:type="fixed"/>
        <w:tblLook w:val="0600" w:firstRow="0" w:lastRow="0" w:firstColumn="0" w:lastColumn="0" w:noHBand="1" w:noVBand="1"/>
      </w:tblPr>
      <w:tblGrid>
        <w:gridCol w:w="4921"/>
        <w:gridCol w:w="720"/>
        <w:gridCol w:w="735"/>
        <w:gridCol w:w="874"/>
        <w:gridCol w:w="550"/>
      </w:tblGrid>
      <w:tr w:rsidR="00B972A2" w14:paraId="1C703272" w14:textId="77777777">
        <w:trPr>
          <w:trHeight w:val="225"/>
        </w:trPr>
        <w:tc>
          <w:tcPr>
            <w:tcW w:w="4920"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DF0BEBD"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Modelo</w:t>
            </w:r>
            <w:proofErr w:type="spellEnd"/>
          </w:p>
        </w:tc>
        <w:tc>
          <w:tcPr>
            <w:tcW w:w="2329" w:type="dxa"/>
            <w:gridSpan w:val="3"/>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27D23653"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Tramo</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edad</w:t>
            </w:r>
            <w:proofErr w:type="spellEnd"/>
          </w:p>
        </w:tc>
        <w:tc>
          <w:tcPr>
            <w:tcW w:w="550" w:type="dxa"/>
            <w:vMerge w:val="restart"/>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467AC393"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p w14:paraId="6EADCBCC" w14:textId="77777777" w:rsidR="00B972A2" w:rsidRDefault="00B972A2" w:rsidP="00D0642E">
            <w:pPr>
              <w:jc w:val="center"/>
              <w:rPr>
                <w:rFonts w:ascii="Times New Roman" w:eastAsia="Times New Roman" w:hAnsi="Times New Roman" w:cs="Times New Roman"/>
                <w:b/>
                <w:sz w:val="20"/>
                <w:szCs w:val="20"/>
              </w:rPr>
            </w:pPr>
          </w:p>
        </w:tc>
      </w:tr>
      <w:tr w:rsidR="00B972A2" w14:paraId="666CFC53" w14:textId="77777777">
        <w:trPr>
          <w:trHeight w:val="360"/>
        </w:trPr>
        <w:tc>
          <w:tcPr>
            <w:tcW w:w="4920"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74BF118"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b/>
                <w:sz w:val="20"/>
                <w:szCs w:val="20"/>
              </w:rPr>
            </w:pPr>
          </w:p>
        </w:tc>
        <w:tc>
          <w:tcPr>
            <w:tcW w:w="72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576CE99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14 - 15 </w:t>
            </w:r>
          </w:p>
        </w:tc>
        <w:tc>
          <w:tcPr>
            <w:tcW w:w="73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84AA88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16 - 17 </w:t>
            </w:r>
          </w:p>
        </w:tc>
        <w:tc>
          <w:tcPr>
            <w:tcW w:w="874"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32F953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18 y </w:t>
            </w:r>
            <w:proofErr w:type="spellStart"/>
            <w:r>
              <w:rPr>
                <w:rFonts w:ascii="Times New Roman" w:eastAsia="Times New Roman" w:hAnsi="Times New Roman" w:cs="Times New Roman"/>
                <w:b/>
                <w:sz w:val="20"/>
                <w:szCs w:val="20"/>
              </w:rPr>
              <w:t>más</w:t>
            </w:r>
            <w:proofErr w:type="spellEnd"/>
            <w:r>
              <w:rPr>
                <w:rFonts w:ascii="Times New Roman" w:eastAsia="Times New Roman" w:hAnsi="Times New Roman" w:cs="Times New Roman"/>
                <w:b/>
                <w:sz w:val="20"/>
                <w:szCs w:val="20"/>
              </w:rPr>
              <w:t xml:space="preserve"> </w:t>
            </w:r>
          </w:p>
        </w:tc>
        <w:tc>
          <w:tcPr>
            <w:tcW w:w="550" w:type="dxa"/>
            <w:vMerge/>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437B25FC"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r w:rsidR="00B972A2" w14:paraId="4715BA6E" w14:textId="77777777">
        <w:trPr>
          <w:trHeight w:val="225"/>
        </w:trPr>
        <w:tc>
          <w:tcPr>
            <w:tcW w:w="49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7E18FCC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DE INTERNACION PROVISORIA</w:t>
            </w:r>
          </w:p>
        </w:tc>
        <w:tc>
          <w:tcPr>
            <w:tcW w:w="72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FA73FF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3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E4D5AA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874"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89C229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55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8E7FE5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r>
      <w:tr w:rsidR="00B972A2" w14:paraId="6EE98924" w14:textId="77777777">
        <w:trPr>
          <w:trHeight w:val="225"/>
        </w:trPr>
        <w:tc>
          <w:tcPr>
            <w:tcW w:w="49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279DF1D8"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CENTRO DE INTERNACION EN REGIMEN CERRADO</w:t>
            </w:r>
          </w:p>
        </w:tc>
        <w:tc>
          <w:tcPr>
            <w:tcW w:w="72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153A3D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3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0C0532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74" w:type="dxa"/>
            <w:tcBorders>
              <w:top w:val="nil"/>
              <w:left w:val="nil"/>
              <w:bottom w:val="single" w:sz="6" w:space="0" w:color="000000"/>
              <w:right w:val="single" w:sz="6" w:space="0" w:color="000000"/>
            </w:tcBorders>
            <w:tcMar>
              <w:top w:w="0" w:type="dxa"/>
              <w:left w:w="40" w:type="dxa"/>
              <w:bottom w:w="0" w:type="dxa"/>
              <w:right w:w="40" w:type="dxa"/>
            </w:tcMar>
            <w:vAlign w:val="bottom"/>
          </w:tcPr>
          <w:p w14:paraId="5D43E5D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55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0D5A3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r>
      <w:tr w:rsidR="00B972A2" w14:paraId="21E5B14B" w14:textId="77777777">
        <w:trPr>
          <w:trHeight w:val="225"/>
        </w:trPr>
        <w:tc>
          <w:tcPr>
            <w:tcW w:w="49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103F202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SEMICERRADO</w:t>
            </w:r>
          </w:p>
        </w:tc>
        <w:tc>
          <w:tcPr>
            <w:tcW w:w="72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0C1CF4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3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63A102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74"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C8B03A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55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C1738A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B972A2" w14:paraId="7BB968D4" w14:textId="77777777">
        <w:trPr>
          <w:trHeight w:val="225"/>
        </w:trPr>
        <w:tc>
          <w:tcPr>
            <w:tcW w:w="49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CF548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 general</w:t>
            </w:r>
          </w:p>
        </w:tc>
        <w:tc>
          <w:tcPr>
            <w:tcW w:w="7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43E98C9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35"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71C256E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874"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478C35D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55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68FAE1E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r>
    </w:tbl>
    <w:p w14:paraId="12F78E45"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Fuente: </w:t>
      </w:r>
      <w:proofErr w:type="spellStart"/>
      <w:r>
        <w:rPr>
          <w:rFonts w:ascii="Times New Roman" w:eastAsia="Times New Roman" w:hAnsi="Times New Roman" w:cs="Times New Roman"/>
          <w:sz w:val="20"/>
          <w:szCs w:val="20"/>
        </w:rPr>
        <w:t>Senainfo</w:t>
      </w:r>
      <w:proofErr w:type="spellEnd"/>
      <w:r>
        <w:rPr>
          <w:rFonts w:ascii="Times New Roman" w:eastAsia="Times New Roman" w:hAnsi="Times New Roman" w:cs="Times New Roman"/>
          <w:sz w:val="20"/>
          <w:szCs w:val="20"/>
        </w:rPr>
        <w:t xml:space="preserve"> (2021)</w:t>
      </w:r>
    </w:p>
    <w:p w14:paraId="3E19AD48"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7A19702E"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Tabla 23: Adolescentes y jóvenes mujeres según nacionalidad en centros de justicia juvenil </w:t>
      </w:r>
      <w:r>
        <w:rPr>
          <w:rFonts w:ascii="Times New Roman" w:eastAsia="Times New Roman" w:hAnsi="Times New Roman" w:cs="Times New Roman"/>
          <w:sz w:val="20"/>
          <w:szCs w:val="20"/>
        </w:rPr>
        <w:t>(al 20-11-2021)</w:t>
      </w:r>
    </w:p>
    <w:p w14:paraId="3CF18A6C" w14:textId="77777777" w:rsidR="00B972A2" w:rsidRDefault="00B972A2" w:rsidP="00D0642E">
      <w:pPr>
        <w:spacing w:after="0" w:line="240" w:lineRule="auto"/>
        <w:jc w:val="center"/>
        <w:rPr>
          <w:rFonts w:ascii="Times New Roman" w:eastAsia="Times New Roman" w:hAnsi="Times New Roman" w:cs="Times New Roman"/>
          <w:sz w:val="20"/>
          <w:szCs w:val="20"/>
        </w:rPr>
      </w:pPr>
    </w:p>
    <w:tbl>
      <w:tblPr>
        <w:tblStyle w:val="afffa"/>
        <w:tblW w:w="7425" w:type="dxa"/>
        <w:tblInd w:w="295" w:type="dxa"/>
        <w:tblBorders>
          <w:top w:val="nil"/>
          <w:left w:val="nil"/>
          <w:bottom w:val="nil"/>
          <w:right w:val="nil"/>
          <w:insideH w:val="nil"/>
          <w:insideV w:val="nil"/>
        </w:tblBorders>
        <w:tblLayout w:type="fixed"/>
        <w:tblLook w:val="0600" w:firstRow="0" w:lastRow="0" w:firstColumn="0" w:lastColumn="0" w:noHBand="1" w:noVBand="1"/>
      </w:tblPr>
      <w:tblGrid>
        <w:gridCol w:w="3720"/>
        <w:gridCol w:w="975"/>
        <w:gridCol w:w="810"/>
        <w:gridCol w:w="1155"/>
        <w:gridCol w:w="765"/>
      </w:tblGrid>
      <w:tr w:rsidR="00B972A2" w14:paraId="421EEA1B" w14:textId="77777777">
        <w:trPr>
          <w:trHeight w:val="240"/>
        </w:trPr>
        <w:tc>
          <w:tcPr>
            <w:tcW w:w="3720"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5838DD"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Modelo</w:t>
            </w:r>
            <w:proofErr w:type="spellEnd"/>
          </w:p>
        </w:tc>
        <w:tc>
          <w:tcPr>
            <w:tcW w:w="2940" w:type="dxa"/>
            <w:gridSpan w:val="3"/>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688A31C7"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Nacionalidad</w:t>
            </w:r>
            <w:proofErr w:type="spellEnd"/>
          </w:p>
        </w:tc>
        <w:tc>
          <w:tcPr>
            <w:tcW w:w="765" w:type="dxa"/>
            <w:vMerge w:val="restart"/>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18A481AD"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p w14:paraId="7A0F9047" w14:textId="77777777" w:rsidR="00B972A2" w:rsidRDefault="00B972A2" w:rsidP="00D0642E">
            <w:pPr>
              <w:jc w:val="center"/>
              <w:rPr>
                <w:rFonts w:ascii="Times New Roman" w:eastAsia="Times New Roman" w:hAnsi="Times New Roman" w:cs="Times New Roman"/>
                <w:b/>
                <w:sz w:val="20"/>
                <w:szCs w:val="20"/>
              </w:rPr>
            </w:pPr>
          </w:p>
        </w:tc>
      </w:tr>
      <w:tr w:rsidR="00B972A2" w14:paraId="10463AAB" w14:textId="77777777">
        <w:trPr>
          <w:trHeight w:val="240"/>
        </w:trPr>
        <w:tc>
          <w:tcPr>
            <w:tcW w:w="3720"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707E075"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b/>
                <w:sz w:val="20"/>
                <w:szCs w:val="20"/>
              </w:rPr>
            </w:pPr>
          </w:p>
        </w:tc>
        <w:tc>
          <w:tcPr>
            <w:tcW w:w="97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43AA964"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Boliviana</w:t>
            </w:r>
            <w:proofErr w:type="spellEnd"/>
          </w:p>
        </w:tc>
        <w:tc>
          <w:tcPr>
            <w:tcW w:w="81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98146B5"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Chilena</w:t>
            </w:r>
            <w:proofErr w:type="spellEnd"/>
          </w:p>
        </w:tc>
        <w:tc>
          <w:tcPr>
            <w:tcW w:w="11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F825E61"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Venezolana</w:t>
            </w:r>
            <w:proofErr w:type="spellEnd"/>
          </w:p>
        </w:tc>
        <w:tc>
          <w:tcPr>
            <w:tcW w:w="765" w:type="dxa"/>
            <w:vMerge/>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176B73CD"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r w:rsidR="00B972A2" w14:paraId="6DABC1F5" w14:textId="77777777">
        <w:trPr>
          <w:trHeight w:val="225"/>
        </w:trPr>
        <w:tc>
          <w:tcPr>
            <w:tcW w:w="37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714578A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DE INTERNACION PROVISORIA</w:t>
            </w:r>
          </w:p>
        </w:tc>
        <w:tc>
          <w:tcPr>
            <w:tcW w:w="97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1318F6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1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557573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1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2BA531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1127F5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r>
      <w:tr w:rsidR="00B972A2" w14:paraId="3A53A6AF" w14:textId="77777777">
        <w:trPr>
          <w:trHeight w:val="225"/>
        </w:trPr>
        <w:tc>
          <w:tcPr>
            <w:tcW w:w="37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713CCB5D"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CENTRO DE INTERNACION EN REGIMEN CERRADO</w:t>
            </w:r>
          </w:p>
        </w:tc>
        <w:tc>
          <w:tcPr>
            <w:tcW w:w="97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452964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81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F5B5C5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11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5EF21A7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8EE558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r>
      <w:tr w:rsidR="00B972A2" w14:paraId="3B8A480E" w14:textId="77777777">
        <w:trPr>
          <w:trHeight w:val="225"/>
        </w:trPr>
        <w:tc>
          <w:tcPr>
            <w:tcW w:w="372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362E597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SEMICERRADO</w:t>
            </w:r>
          </w:p>
        </w:tc>
        <w:tc>
          <w:tcPr>
            <w:tcW w:w="97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B2B3EE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81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51872B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1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5F4BD2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90A4F2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B972A2" w14:paraId="6348FA0A" w14:textId="77777777">
        <w:trPr>
          <w:trHeight w:val="225"/>
        </w:trPr>
        <w:tc>
          <w:tcPr>
            <w:tcW w:w="37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2FB1B3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 general</w:t>
            </w:r>
          </w:p>
        </w:tc>
        <w:tc>
          <w:tcPr>
            <w:tcW w:w="97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650474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1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0CA518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11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CA62B0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DCE02A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r>
    </w:tbl>
    <w:p w14:paraId="01AD3A29"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Fuente: </w:t>
      </w:r>
      <w:proofErr w:type="spellStart"/>
      <w:r>
        <w:rPr>
          <w:rFonts w:ascii="Times New Roman" w:eastAsia="Times New Roman" w:hAnsi="Times New Roman" w:cs="Times New Roman"/>
          <w:sz w:val="20"/>
          <w:szCs w:val="20"/>
        </w:rPr>
        <w:t>Senainfo</w:t>
      </w:r>
      <w:proofErr w:type="spellEnd"/>
      <w:r>
        <w:rPr>
          <w:rFonts w:ascii="Times New Roman" w:eastAsia="Times New Roman" w:hAnsi="Times New Roman" w:cs="Times New Roman"/>
          <w:sz w:val="20"/>
          <w:szCs w:val="20"/>
        </w:rPr>
        <w:t xml:space="preserve"> (2021)</w:t>
      </w:r>
    </w:p>
    <w:p w14:paraId="6D9CF947" w14:textId="77777777" w:rsidR="00B972A2" w:rsidRDefault="00B972A2" w:rsidP="00D0642E">
      <w:pPr>
        <w:spacing w:after="0" w:line="240" w:lineRule="auto"/>
        <w:jc w:val="center"/>
        <w:rPr>
          <w:rFonts w:ascii="Times New Roman" w:eastAsia="Times New Roman" w:hAnsi="Times New Roman" w:cs="Times New Roman"/>
          <w:b/>
          <w:sz w:val="20"/>
          <w:szCs w:val="20"/>
        </w:rPr>
      </w:pPr>
    </w:p>
    <w:p w14:paraId="3A141673"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24: Adolescentes y jóvenes mujeres según etnia en centros de justicia juvenil</w:t>
      </w:r>
      <w:r>
        <w:rPr>
          <w:rFonts w:ascii="Times New Roman" w:eastAsia="Times New Roman" w:hAnsi="Times New Roman" w:cs="Times New Roman"/>
          <w:sz w:val="20"/>
          <w:szCs w:val="20"/>
        </w:rPr>
        <w:t xml:space="preserve"> (al 20-11-2021)</w:t>
      </w:r>
    </w:p>
    <w:p w14:paraId="2FAE1BB6"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b"/>
        <w:tblW w:w="7830" w:type="dxa"/>
        <w:tblInd w:w="-35" w:type="dxa"/>
        <w:tblBorders>
          <w:top w:val="nil"/>
          <w:left w:val="nil"/>
          <w:bottom w:val="nil"/>
          <w:right w:val="nil"/>
          <w:insideH w:val="nil"/>
          <w:insideV w:val="nil"/>
        </w:tblBorders>
        <w:tblLayout w:type="fixed"/>
        <w:tblLook w:val="0600" w:firstRow="0" w:lastRow="0" w:firstColumn="0" w:lastColumn="0" w:noHBand="1" w:noVBand="1"/>
      </w:tblPr>
      <w:tblGrid>
        <w:gridCol w:w="2790"/>
        <w:gridCol w:w="1455"/>
        <w:gridCol w:w="2040"/>
        <w:gridCol w:w="780"/>
        <w:gridCol w:w="765"/>
      </w:tblGrid>
      <w:tr w:rsidR="00B972A2" w14:paraId="5674602C" w14:textId="77777777">
        <w:trPr>
          <w:trHeight w:val="555"/>
        </w:trPr>
        <w:tc>
          <w:tcPr>
            <w:tcW w:w="2790"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69D81A"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Modelo</w:t>
            </w:r>
            <w:proofErr w:type="spellEnd"/>
          </w:p>
        </w:tc>
        <w:tc>
          <w:tcPr>
            <w:tcW w:w="427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944620"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Etnia</w:t>
            </w:r>
            <w:proofErr w:type="spellEnd"/>
          </w:p>
        </w:tc>
        <w:tc>
          <w:tcPr>
            <w:tcW w:w="765" w:type="dxa"/>
            <w:vMerge w:val="restart"/>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3B52E396"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p w14:paraId="75F1C08A" w14:textId="77777777" w:rsidR="00B972A2" w:rsidRDefault="00B972A2" w:rsidP="00D0642E">
            <w:pPr>
              <w:jc w:val="center"/>
              <w:rPr>
                <w:rFonts w:ascii="Times New Roman" w:eastAsia="Times New Roman" w:hAnsi="Times New Roman" w:cs="Times New Roman"/>
                <w:b/>
                <w:sz w:val="20"/>
                <w:szCs w:val="20"/>
              </w:rPr>
            </w:pPr>
          </w:p>
        </w:tc>
      </w:tr>
      <w:tr w:rsidR="00B972A2" w14:paraId="44005744" w14:textId="77777777">
        <w:trPr>
          <w:trHeight w:val="285"/>
        </w:trPr>
        <w:tc>
          <w:tcPr>
            <w:tcW w:w="2790" w:type="dxa"/>
            <w:vMerge/>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99A6382"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b/>
                <w:sz w:val="20"/>
                <w:szCs w:val="20"/>
              </w:rPr>
            </w:pPr>
          </w:p>
        </w:tc>
        <w:tc>
          <w:tcPr>
            <w:tcW w:w="14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2E83EC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DIAGUITAS</w:t>
            </w:r>
          </w:p>
        </w:tc>
        <w:tc>
          <w:tcPr>
            <w:tcW w:w="204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2BE30B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MAPUCHE *</w:t>
            </w:r>
          </w:p>
        </w:tc>
        <w:tc>
          <w:tcPr>
            <w:tcW w:w="78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5609C9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S. I</w:t>
            </w:r>
          </w:p>
        </w:tc>
        <w:tc>
          <w:tcPr>
            <w:tcW w:w="765" w:type="dxa"/>
            <w:vMerge/>
            <w:tcBorders>
              <w:top w:val="single" w:sz="6" w:space="0" w:color="000000"/>
              <w:left w:val="nil"/>
              <w:bottom w:val="single" w:sz="6" w:space="0" w:color="000000"/>
              <w:right w:val="single" w:sz="6" w:space="0" w:color="000000"/>
            </w:tcBorders>
            <w:tcMar>
              <w:top w:w="0" w:type="dxa"/>
              <w:left w:w="40" w:type="dxa"/>
              <w:bottom w:w="0" w:type="dxa"/>
              <w:right w:w="40" w:type="dxa"/>
            </w:tcMar>
            <w:vAlign w:val="center"/>
          </w:tcPr>
          <w:p w14:paraId="56638C0B" w14:textId="77777777" w:rsidR="00B972A2" w:rsidRDefault="00B972A2" w:rsidP="00D0642E">
            <w:pPr>
              <w:pBdr>
                <w:top w:val="nil"/>
                <w:left w:val="nil"/>
                <w:bottom w:val="nil"/>
                <w:right w:val="nil"/>
                <w:between w:val="nil"/>
              </w:pBdr>
              <w:jc w:val="center"/>
              <w:rPr>
                <w:rFonts w:ascii="Times New Roman" w:eastAsia="Times New Roman" w:hAnsi="Times New Roman" w:cs="Times New Roman"/>
                <w:sz w:val="20"/>
                <w:szCs w:val="20"/>
              </w:rPr>
            </w:pPr>
          </w:p>
        </w:tc>
      </w:tr>
      <w:tr w:rsidR="00B972A2" w14:paraId="04B616BA" w14:textId="77777777">
        <w:trPr>
          <w:trHeight w:val="225"/>
        </w:trPr>
        <w:tc>
          <w:tcPr>
            <w:tcW w:w="279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5C209A4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DE INTERNACION PROVISORIA</w:t>
            </w:r>
          </w:p>
        </w:tc>
        <w:tc>
          <w:tcPr>
            <w:tcW w:w="14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9CC6A9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204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2211A6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8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AFF10E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63830D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r>
      <w:tr w:rsidR="00B972A2" w14:paraId="44F63BDA" w14:textId="77777777">
        <w:trPr>
          <w:trHeight w:val="225"/>
        </w:trPr>
        <w:tc>
          <w:tcPr>
            <w:tcW w:w="279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58928BA6" w14:textId="77777777" w:rsidR="00B972A2" w:rsidRPr="00F670A4" w:rsidRDefault="00997CE4" w:rsidP="00D0642E">
            <w:pPr>
              <w:jc w:val="center"/>
              <w:rPr>
                <w:rFonts w:ascii="Times New Roman" w:eastAsia="Times New Roman" w:hAnsi="Times New Roman" w:cs="Times New Roman"/>
                <w:sz w:val="20"/>
                <w:szCs w:val="20"/>
                <w:lang w:val="es-CL"/>
              </w:rPr>
            </w:pPr>
            <w:r w:rsidRPr="00F670A4">
              <w:rPr>
                <w:rFonts w:ascii="Times New Roman" w:eastAsia="Times New Roman" w:hAnsi="Times New Roman" w:cs="Times New Roman"/>
                <w:sz w:val="20"/>
                <w:szCs w:val="20"/>
                <w:lang w:val="es-CL"/>
              </w:rPr>
              <w:t>CENTRO DE INTERNACION EN REGIMEN CERRADO</w:t>
            </w:r>
          </w:p>
        </w:tc>
        <w:tc>
          <w:tcPr>
            <w:tcW w:w="14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904545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204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624832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8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1C8E23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529BFAE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r>
      <w:tr w:rsidR="00B972A2" w14:paraId="08640F3F" w14:textId="77777777">
        <w:trPr>
          <w:trHeight w:val="225"/>
        </w:trPr>
        <w:tc>
          <w:tcPr>
            <w:tcW w:w="2790"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14:paraId="3562E74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CENTRO SEMICERRADO</w:t>
            </w:r>
          </w:p>
        </w:tc>
        <w:tc>
          <w:tcPr>
            <w:tcW w:w="14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2E5024EE"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4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53A57B8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8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E80C54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D1E245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B972A2" w14:paraId="60D8FCFC" w14:textId="77777777">
        <w:trPr>
          <w:trHeight w:val="225"/>
        </w:trPr>
        <w:tc>
          <w:tcPr>
            <w:tcW w:w="27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1A992D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Total general</w:t>
            </w:r>
          </w:p>
        </w:tc>
        <w:tc>
          <w:tcPr>
            <w:tcW w:w="145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6174243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p>
        </w:tc>
        <w:tc>
          <w:tcPr>
            <w:tcW w:w="204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F9E3C7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8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348217B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w:t>
            </w:r>
          </w:p>
        </w:tc>
        <w:tc>
          <w:tcPr>
            <w:tcW w:w="76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7DD49EB2"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63</w:t>
            </w:r>
          </w:p>
        </w:tc>
      </w:tr>
    </w:tbl>
    <w:p w14:paraId="7F6E4628"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Fuente: </w:t>
      </w:r>
      <w:proofErr w:type="spellStart"/>
      <w:r>
        <w:rPr>
          <w:rFonts w:ascii="Times New Roman" w:eastAsia="Times New Roman" w:hAnsi="Times New Roman" w:cs="Times New Roman"/>
          <w:sz w:val="20"/>
          <w:szCs w:val="20"/>
        </w:rPr>
        <w:t>Senainfo</w:t>
      </w:r>
      <w:proofErr w:type="spellEnd"/>
      <w:r>
        <w:rPr>
          <w:rFonts w:ascii="Times New Roman" w:eastAsia="Times New Roman" w:hAnsi="Times New Roman" w:cs="Times New Roman"/>
          <w:sz w:val="20"/>
          <w:szCs w:val="20"/>
        </w:rPr>
        <w:t xml:space="preserve"> (2021)</w:t>
      </w:r>
    </w:p>
    <w:p w14:paraId="44865AFA" w14:textId="77777777" w:rsidR="00B972A2" w:rsidRDefault="00997CE4" w:rsidP="00D0642E">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p>
    <w:p w14:paraId="7DBF71CD"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715CF8C4" w14:textId="713AF46A" w:rsidR="00B972A2" w:rsidRDefault="00997CE4" w:rsidP="00D0642E">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Sección 8</w:t>
      </w:r>
    </w:p>
    <w:p w14:paraId="16C07024"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6F9ACF25" w14:textId="77777777" w:rsidR="00B972A2" w:rsidRDefault="00997CE4" w:rsidP="00D0642E">
      <w:pPr>
        <w:spacing w:after="0" w:line="240" w:lineRule="auto"/>
        <w:jc w:val="center"/>
        <w:rPr>
          <w:rFonts w:ascii="Times New Roman" w:eastAsia="Times New Roman" w:hAnsi="Times New Roman" w:cs="Times New Roman"/>
          <w:sz w:val="20"/>
          <w:szCs w:val="20"/>
        </w:rPr>
      </w:pPr>
      <w:bookmarkStart w:id="0" w:name="_heading=h.979ph4z7vcyb" w:colFirst="0" w:colLast="0"/>
      <w:bookmarkEnd w:id="0"/>
      <w:r>
        <w:rPr>
          <w:rFonts w:ascii="Times New Roman" w:eastAsia="Times New Roman" w:hAnsi="Times New Roman" w:cs="Times New Roman"/>
          <w:b/>
          <w:sz w:val="20"/>
          <w:szCs w:val="20"/>
        </w:rPr>
        <w:t>Tabla 25: Desglose de beneficiados Ley de Indulto COVID-19 (Ley 21.228)</w:t>
      </w:r>
      <w:r>
        <w:rPr>
          <w:rFonts w:ascii="Times New Roman" w:eastAsia="Times New Roman" w:hAnsi="Times New Roman" w:cs="Times New Roman"/>
          <w:sz w:val="20"/>
          <w:szCs w:val="20"/>
        </w:rPr>
        <w:t xml:space="preserve"> (al 31-03-2020)</w:t>
      </w:r>
    </w:p>
    <w:p w14:paraId="2109B5E1" w14:textId="77777777" w:rsidR="00B972A2" w:rsidRDefault="00B972A2" w:rsidP="00D0642E">
      <w:pPr>
        <w:spacing w:after="0" w:line="240" w:lineRule="auto"/>
        <w:jc w:val="center"/>
        <w:rPr>
          <w:rFonts w:ascii="Times New Roman" w:eastAsia="Times New Roman" w:hAnsi="Times New Roman" w:cs="Times New Roman"/>
          <w:b/>
          <w:sz w:val="20"/>
          <w:szCs w:val="20"/>
        </w:rPr>
      </w:pPr>
      <w:bookmarkStart w:id="1" w:name="_heading=h.29trgeuf98qk" w:colFirst="0" w:colLast="0"/>
      <w:bookmarkEnd w:id="1"/>
    </w:p>
    <w:tbl>
      <w:tblPr>
        <w:tblStyle w:val="afffc"/>
        <w:tblW w:w="7360" w:type="dxa"/>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1"/>
        <w:gridCol w:w="1665"/>
        <w:gridCol w:w="1755"/>
        <w:gridCol w:w="2079"/>
      </w:tblGrid>
      <w:tr w:rsidR="00B972A2" w14:paraId="0B0DBA72" w14:textId="77777777">
        <w:tc>
          <w:tcPr>
            <w:tcW w:w="1860" w:type="dxa"/>
            <w:shd w:val="clear" w:color="auto" w:fill="auto"/>
            <w:tcMar>
              <w:top w:w="100" w:type="dxa"/>
              <w:left w:w="100" w:type="dxa"/>
              <w:bottom w:w="100" w:type="dxa"/>
              <w:right w:w="100" w:type="dxa"/>
            </w:tcMar>
          </w:tcPr>
          <w:p w14:paraId="0C9340E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ARTÍCULO LEY 21.228</w:t>
            </w:r>
            <w:r>
              <w:rPr>
                <w:rFonts w:ascii="Times New Roman" w:eastAsia="Times New Roman" w:hAnsi="Times New Roman" w:cs="Times New Roman"/>
                <w:b/>
                <w:sz w:val="20"/>
                <w:szCs w:val="20"/>
                <w:vertAlign w:val="superscript"/>
              </w:rPr>
              <w:footnoteReference w:id="4"/>
            </w:r>
          </w:p>
        </w:tc>
        <w:tc>
          <w:tcPr>
            <w:tcW w:w="1665" w:type="dxa"/>
            <w:shd w:val="clear" w:color="auto" w:fill="auto"/>
            <w:tcMar>
              <w:top w:w="100" w:type="dxa"/>
              <w:left w:w="100" w:type="dxa"/>
              <w:bottom w:w="100" w:type="dxa"/>
              <w:right w:w="100" w:type="dxa"/>
            </w:tcMar>
          </w:tcPr>
          <w:p w14:paraId="082D67F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HOMBRES</w:t>
            </w:r>
          </w:p>
        </w:tc>
        <w:tc>
          <w:tcPr>
            <w:tcW w:w="1755" w:type="dxa"/>
            <w:shd w:val="clear" w:color="auto" w:fill="auto"/>
            <w:tcMar>
              <w:top w:w="100" w:type="dxa"/>
              <w:left w:w="100" w:type="dxa"/>
              <w:bottom w:w="100" w:type="dxa"/>
              <w:right w:w="100" w:type="dxa"/>
            </w:tcMar>
          </w:tcPr>
          <w:p w14:paraId="50FA08E1"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MUJERES</w:t>
            </w:r>
          </w:p>
        </w:tc>
        <w:tc>
          <w:tcPr>
            <w:tcW w:w="2079" w:type="dxa"/>
            <w:shd w:val="clear" w:color="auto" w:fill="auto"/>
            <w:tcMar>
              <w:top w:w="100" w:type="dxa"/>
              <w:left w:w="100" w:type="dxa"/>
              <w:bottom w:w="100" w:type="dxa"/>
              <w:right w:w="100" w:type="dxa"/>
            </w:tcMar>
          </w:tcPr>
          <w:p w14:paraId="233388A4"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w:t>
            </w:r>
          </w:p>
        </w:tc>
      </w:tr>
      <w:tr w:rsidR="00B972A2" w14:paraId="2BD106BF" w14:textId="77777777">
        <w:tc>
          <w:tcPr>
            <w:tcW w:w="1860" w:type="dxa"/>
            <w:shd w:val="clear" w:color="auto" w:fill="auto"/>
            <w:tcMar>
              <w:top w:w="100" w:type="dxa"/>
              <w:left w:w="100" w:type="dxa"/>
              <w:bottom w:w="100" w:type="dxa"/>
              <w:right w:w="100" w:type="dxa"/>
            </w:tcMar>
          </w:tcPr>
          <w:p w14:paraId="28B66A1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ART.1</w:t>
            </w:r>
          </w:p>
        </w:tc>
        <w:tc>
          <w:tcPr>
            <w:tcW w:w="1665" w:type="dxa"/>
            <w:shd w:val="clear" w:color="auto" w:fill="auto"/>
            <w:tcMar>
              <w:top w:w="100" w:type="dxa"/>
              <w:left w:w="100" w:type="dxa"/>
              <w:bottom w:w="100" w:type="dxa"/>
              <w:right w:w="100" w:type="dxa"/>
            </w:tcMar>
          </w:tcPr>
          <w:p w14:paraId="7911343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55" w:type="dxa"/>
            <w:shd w:val="clear" w:color="auto" w:fill="auto"/>
            <w:tcMar>
              <w:top w:w="100" w:type="dxa"/>
              <w:left w:w="100" w:type="dxa"/>
              <w:bottom w:w="100" w:type="dxa"/>
              <w:right w:w="100" w:type="dxa"/>
            </w:tcMar>
          </w:tcPr>
          <w:p w14:paraId="240E35B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2079" w:type="dxa"/>
            <w:shd w:val="clear" w:color="auto" w:fill="auto"/>
            <w:tcMar>
              <w:top w:w="100" w:type="dxa"/>
              <w:left w:w="100" w:type="dxa"/>
              <w:bottom w:w="100" w:type="dxa"/>
              <w:right w:w="100" w:type="dxa"/>
            </w:tcMar>
          </w:tcPr>
          <w:p w14:paraId="502EBB37"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r>
      <w:tr w:rsidR="00B972A2" w14:paraId="1B373AAA" w14:textId="77777777">
        <w:tc>
          <w:tcPr>
            <w:tcW w:w="1860" w:type="dxa"/>
            <w:shd w:val="clear" w:color="auto" w:fill="auto"/>
            <w:tcMar>
              <w:top w:w="100" w:type="dxa"/>
              <w:left w:w="100" w:type="dxa"/>
              <w:bottom w:w="100" w:type="dxa"/>
              <w:right w:w="100" w:type="dxa"/>
            </w:tcMar>
          </w:tcPr>
          <w:p w14:paraId="0CFC981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ART.2</w:t>
            </w:r>
          </w:p>
        </w:tc>
        <w:tc>
          <w:tcPr>
            <w:tcW w:w="1665" w:type="dxa"/>
            <w:shd w:val="clear" w:color="auto" w:fill="auto"/>
            <w:tcMar>
              <w:top w:w="100" w:type="dxa"/>
              <w:left w:w="100" w:type="dxa"/>
              <w:bottom w:w="100" w:type="dxa"/>
              <w:right w:w="100" w:type="dxa"/>
            </w:tcMar>
          </w:tcPr>
          <w:p w14:paraId="516387D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1755" w:type="dxa"/>
            <w:shd w:val="clear" w:color="auto" w:fill="auto"/>
            <w:tcMar>
              <w:top w:w="100" w:type="dxa"/>
              <w:left w:w="100" w:type="dxa"/>
              <w:bottom w:w="100" w:type="dxa"/>
              <w:right w:w="100" w:type="dxa"/>
            </w:tcMar>
          </w:tcPr>
          <w:p w14:paraId="72601D7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2079" w:type="dxa"/>
            <w:shd w:val="clear" w:color="auto" w:fill="auto"/>
            <w:tcMar>
              <w:top w:w="100" w:type="dxa"/>
              <w:left w:w="100" w:type="dxa"/>
              <w:bottom w:w="100" w:type="dxa"/>
              <w:right w:w="100" w:type="dxa"/>
            </w:tcMar>
          </w:tcPr>
          <w:p w14:paraId="6C5886C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99</w:t>
            </w:r>
          </w:p>
        </w:tc>
      </w:tr>
      <w:tr w:rsidR="00B972A2" w14:paraId="59C27125" w14:textId="77777777">
        <w:tc>
          <w:tcPr>
            <w:tcW w:w="1860" w:type="dxa"/>
            <w:shd w:val="clear" w:color="auto" w:fill="auto"/>
            <w:tcMar>
              <w:top w:w="100" w:type="dxa"/>
              <w:left w:w="100" w:type="dxa"/>
              <w:bottom w:w="100" w:type="dxa"/>
              <w:right w:w="100" w:type="dxa"/>
            </w:tcMar>
          </w:tcPr>
          <w:p w14:paraId="30D2526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ART.3</w:t>
            </w:r>
          </w:p>
        </w:tc>
        <w:tc>
          <w:tcPr>
            <w:tcW w:w="1665" w:type="dxa"/>
            <w:shd w:val="clear" w:color="auto" w:fill="auto"/>
            <w:tcMar>
              <w:top w:w="100" w:type="dxa"/>
              <w:left w:w="100" w:type="dxa"/>
              <w:bottom w:w="100" w:type="dxa"/>
              <w:right w:w="100" w:type="dxa"/>
            </w:tcMar>
          </w:tcPr>
          <w:p w14:paraId="0FB0915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755" w:type="dxa"/>
            <w:shd w:val="clear" w:color="auto" w:fill="auto"/>
            <w:tcMar>
              <w:top w:w="100" w:type="dxa"/>
              <w:left w:w="100" w:type="dxa"/>
              <w:bottom w:w="100" w:type="dxa"/>
              <w:right w:w="100" w:type="dxa"/>
            </w:tcMar>
          </w:tcPr>
          <w:p w14:paraId="03C562F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2079" w:type="dxa"/>
            <w:shd w:val="clear" w:color="auto" w:fill="auto"/>
            <w:tcMar>
              <w:top w:w="100" w:type="dxa"/>
              <w:left w:w="100" w:type="dxa"/>
              <w:bottom w:w="100" w:type="dxa"/>
              <w:right w:w="100" w:type="dxa"/>
            </w:tcMar>
          </w:tcPr>
          <w:p w14:paraId="46738BA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r>
      <w:tr w:rsidR="00B972A2" w14:paraId="36B365AC" w14:textId="77777777">
        <w:tc>
          <w:tcPr>
            <w:tcW w:w="1860" w:type="dxa"/>
            <w:shd w:val="clear" w:color="auto" w:fill="auto"/>
            <w:tcMar>
              <w:top w:w="100" w:type="dxa"/>
              <w:left w:w="100" w:type="dxa"/>
              <w:bottom w:w="100" w:type="dxa"/>
              <w:right w:w="100" w:type="dxa"/>
            </w:tcMar>
          </w:tcPr>
          <w:p w14:paraId="137B779A"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ART.4</w:t>
            </w:r>
          </w:p>
        </w:tc>
        <w:tc>
          <w:tcPr>
            <w:tcW w:w="1665" w:type="dxa"/>
            <w:shd w:val="clear" w:color="auto" w:fill="auto"/>
            <w:tcMar>
              <w:top w:w="100" w:type="dxa"/>
              <w:left w:w="100" w:type="dxa"/>
              <w:bottom w:w="100" w:type="dxa"/>
              <w:right w:w="100" w:type="dxa"/>
            </w:tcMar>
          </w:tcPr>
          <w:p w14:paraId="02A81CA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55" w:type="dxa"/>
            <w:shd w:val="clear" w:color="auto" w:fill="auto"/>
            <w:tcMar>
              <w:top w:w="100" w:type="dxa"/>
              <w:left w:w="100" w:type="dxa"/>
              <w:bottom w:w="100" w:type="dxa"/>
              <w:right w:w="100" w:type="dxa"/>
            </w:tcMar>
          </w:tcPr>
          <w:p w14:paraId="065FCDA5"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2079" w:type="dxa"/>
            <w:shd w:val="clear" w:color="auto" w:fill="auto"/>
            <w:tcMar>
              <w:top w:w="100" w:type="dxa"/>
              <w:left w:w="100" w:type="dxa"/>
              <w:bottom w:w="100" w:type="dxa"/>
              <w:right w:w="100" w:type="dxa"/>
            </w:tcMar>
          </w:tcPr>
          <w:p w14:paraId="2460F56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115</w:t>
            </w:r>
          </w:p>
        </w:tc>
      </w:tr>
      <w:tr w:rsidR="00B972A2" w14:paraId="62602E64" w14:textId="77777777">
        <w:tc>
          <w:tcPr>
            <w:tcW w:w="1860" w:type="dxa"/>
            <w:shd w:val="clear" w:color="auto" w:fill="auto"/>
            <w:tcMar>
              <w:top w:w="100" w:type="dxa"/>
              <w:left w:w="100" w:type="dxa"/>
              <w:bottom w:w="100" w:type="dxa"/>
              <w:right w:w="100" w:type="dxa"/>
            </w:tcMar>
          </w:tcPr>
          <w:p w14:paraId="1B504C5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ART.5</w:t>
            </w:r>
          </w:p>
        </w:tc>
        <w:tc>
          <w:tcPr>
            <w:tcW w:w="1665" w:type="dxa"/>
            <w:shd w:val="clear" w:color="auto" w:fill="auto"/>
            <w:tcMar>
              <w:top w:w="100" w:type="dxa"/>
              <w:left w:w="100" w:type="dxa"/>
              <w:bottom w:w="100" w:type="dxa"/>
              <w:right w:w="100" w:type="dxa"/>
            </w:tcMar>
          </w:tcPr>
          <w:p w14:paraId="728D877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428</w:t>
            </w:r>
          </w:p>
        </w:tc>
        <w:tc>
          <w:tcPr>
            <w:tcW w:w="1755" w:type="dxa"/>
            <w:shd w:val="clear" w:color="auto" w:fill="auto"/>
            <w:tcMar>
              <w:top w:w="100" w:type="dxa"/>
              <w:left w:w="100" w:type="dxa"/>
              <w:bottom w:w="100" w:type="dxa"/>
              <w:right w:w="100" w:type="dxa"/>
            </w:tcMar>
          </w:tcPr>
          <w:p w14:paraId="3A929C4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2079" w:type="dxa"/>
            <w:shd w:val="clear" w:color="auto" w:fill="auto"/>
            <w:tcMar>
              <w:top w:w="100" w:type="dxa"/>
              <w:left w:w="100" w:type="dxa"/>
              <w:bottom w:w="100" w:type="dxa"/>
              <w:right w:w="100" w:type="dxa"/>
            </w:tcMar>
          </w:tcPr>
          <w:p w14:paraId="258109C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488</w:t>
            </w:r>
          </w:p>
        </w:tc>
      </w:tr>
      <w:tr w:rsidR="00B972A2" w14:paraId="231AE7A5" w14:textId="77777777">
        <w:tc>
          <w:tcPr>
            <w:tcW w:w="1860" w:type="dxa"/>
            <w:shd w:val="clear" w:color="auto" w:fill="auto"/>
            <w:tcMar>
              <w:top w:w="100" w:type="dxa"/>
              <w:left w:w="100" w:type="dxa"/>
              <w:bottom w:w="100" w:type="dxa"/>
              <w:right w:w="100" w:type="dxa"/>
            </w:tcMar>
          </w:tcPr>
          <w:p w14:paraId="1EE0A72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ART.11.1</w:t>
            </w:r>
          </w:p>
        </w:tc>
        <w:tc>
          <w:tcPr>
            <w:tcW w:w="1665" w:type="dxa"/>
            <w:shd w:val="clear" w:color="auto" w:fill="auto"/>
            <w:tcMar>
              <w:top w:w="100" w:type="dxa"/>
              <w:left w:w="100" w:type="dxa"/>
              <w:bottom w:w="100" w:type="dxa"/>
              <w:right w:w="100" w:type="dxa"/>
            </w:tcMar>
          </w:tcPr>
          <w:p w14:paraId="2B78F0B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157</w:t>
            </w:r>
          </w:p>
        </w:tc>
        <w:tc>
          <w:tcPr>
            <w:tcW w:w="1755" w:type="dxa"/>
            <w:shd w:val="clear" w:color="auto" w:fill="auto"/>
            <w:tcMar>
              <w:top w:w="100" w:type="dxa"/>
              <w:left w:w="100" w:type="dxa"/>
              <w:bottom w:w="100" w:type="dxa"/>
              <w:right w:w="100" w:type="dxa"/>
            </w:tcMar>
          </w:tcPr>
          <w:p w14:paraId="59B84246"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2079" w:type="dxa"/>
            <w:shd w:val="clear" w:color="auto" w:fill="auto"/>
            <w:tcMar>
              <w:top w:w="100" w:type="dxa"/>
              <w:left w:w="100" w:type="dxa"/>
              <w:bottom w:w="100" w:type="dxa"/>
              <w:right w:w="100" w:type="dxa"/>
            </w:tcMar>
          </w:tcPr>
          <w:p w14:paraId="0CD3597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172</w:t>
            </w:r>
          </w:p>
        </w:tc>
      </w:tr>
      <w:tr w:rsidR="00B972A2" w14:paraId="3B2CD8D2" w14:textId="77777777">
        <w:tc>
          <w:tcPr>
            <w:tcW w:w="1860" w:type="dxa"/>
            <w:shd w:val="clear" w:color="auto" w:fill="auto"/>
            <w:tcMar>
              <w:top w:w="100" w:type="dxa"/>
              <w:left w:w="100" w:type="dxa"/>
              <w:bottom w:w="100" w:type="dxa"/>
              <w:right w:w="100" w:type="dxa"/>
            </w:tcMar>
          </w:tcPr>
          <w:p w14:paraId="5A35632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ART.11.2</w:t>
            </w:r>
          </w:p>
        </w:tc>
        <w:tc>
          <w:tcPr>
            <w:tcW w:w="1665" w:type="dxa"/>
            <w:shd w:val="clear" w:color="auto" w:fill="auto"/>
            <w:tcMar>
              <w:top w:w="100" w:type="dxa"/>
              <w:left w:w="100" w:type="dxa"/>
              <w:bottom w:w="100" w:type="dxa"/>
              <w:right w:w="100" w:type="dxa"/>
            </w:tcMar>
          </w:tcPr>
          <w:p w14:paraId="4D28E00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767</w:t>
            </w:r>
          </w:p>
        </w:tc>
        <w:tc>
          <w:tcPr>
            <w:tcW w:w="1755" w:type="dxa"/>
            <w:shd w:val="clear" w:color="auto" w:fill="auto"/>
            <w:tcMar>
              <w:top w:w="100" w:type="dxa"/>
              <w:left w:w="100" w:type="dxa"/>
              <w:bottom w:w="100" w:type="dxa"/>
              <w:right w:w="100" w:type="dxa"/>
            </w:tcMar>
          </w:tcPr>
          <w:p w14:paraId="34281E40"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2079" w:type="dxa"/>
            <w:shd w:val="clear" w:color="auto" w:fill="auto"/>
            <w:tcMar>
              <w:top w:w="100" w:type="dxa"/>
              <w:left w:w="100" w:type="dxa"/>
              <w:bottom w:w="100" w:type="dxa"/>
              <w:right w:w="100" w:type="dxa"/>
            </w:tcMar>
          </w:tcPr>
          <w:p w14:paraId="021D5AB1"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822</w:t>
            </w:r>
          </w:p>
        </w:tc>
      </w:tr>
      <w:tr w:rsidR="00B972A2" w14:paraId="52CE6F28" w14:textId="77777777">
        <w:trPr>
          <w:trHeight w:val="735"/>
        </w:trPr>
        <w:tc>
          <w:tcPr>
            <w:tcW w:w="1860" w:type="dxa"/>
            <w:tcBorders>
              <w:bottom w:val="single" w:sz="6" w:space="0" w:color="000000"/>
            </w:tcBorders>
            <w:shd w:val="clear" w:color="auto" w:fill="auto"/>
            <w:tcMar>
              <w:top w:w="100" w:type="dxa"/>
              <w:left w:w="100" w:type="dxa"/>
              <w:bottom w:w="100" w:type="dxa"/>
              <w:right w:w="100" w:type="dxa"/>
            </w:tcMar>
          </w:tcPr>
          <w:p w14:paraId="4286C3B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TOTAL INDULTADOS</w:t>
            </w:r>
          </w:p>
        </w:tc>
        <w:tc>
          <w:tcPr>
            <w:tcW w:w="1665" w:type="dxa"/>
            <w:shd w:val="clear" w:color="auto" w:fill="auto"/>
            <w:tcMar>
              <w:top w:w="100" w:type="dxa"/>
              <w:left w:w="100" w:type="dxa"/>
              <w:bottom w:w="100" w:type="dxa"/>
              <w:right w:w="100" w:type="dxa"/>
            </w:tcMar>
          </w:tcPr>
          <w:p w14:paraId="470E07C9"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1.427</w:t>
            </w:r>
          </w:p>
        </w:tc>
        <w:tc>
          <w:tcPr>
            <w:tcW w:w="1755" w:type="dxa"/>
            <w:shd w:val="clear" w:color="auto" w:fill="auto"/>
            <w:tcMar>
              <w:top w:w="100" w:type="dxa"/>
              <w:left w:w="100" w:type="dxa"/>
              <w:bottom w:w="100" w:type="dxa"/>
              <w:right w:w="100" w:type="dxa"/>
            </w:tcMar>
          </w:tcPr>
          <w:p w14:paraId="004D837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299</w:t>
            </w:r>
          </w:p>
        </w:tc>
        <w:tc>
          <w:tcPr>
            <w:tcW w:w="2079" w:type="dxa"/>
            <w:shd w:val="clear" w:color="auto" w:fill="auto"/>
            <w:tcMar>
              <w:top w:w="100" w:type="dxa"/>
              <w:left w:w="100" w:type="dxa"/>
              <w:bottom w:w="100" w:type="dxa"/>
              <w:right w:w="100" w:type="dxa"/>
            </w:tcMar>
          </w:tcPr>
          <w:p w14:paraId="38BA013E"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1.726</w:t>
            </w:r>
          </w:p>
        </w:tc>
      </w:tr>
    </w:tbl>
    <w:p w14:paraId="548B2C45" w14:textId="77777777" w:rsidR="00B972A2" w:rsidRDefault="00997CE4" w:rsidP="00D0642E">
      <w:pPr>
        <w:shd w:val="clear" w:color="auto" w:fill="FFFFFF"/>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Departamento de Estadísticas y Estudios Penitenciarios GENCHI (2021)</w:t>
      </w:r>
    </w:p>
    <w:p w14:paraId="7A2E2BA1"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584CB427" w14:textId="77777777" w:rsidR="00B972A2" w:rsidRDefault="00B972A2" w:rsidP="00D0642E">
      <w:pPr>
        <w:spacing w:after="0" w:line="240" w:lineRule="auto"/>
        <w:jc w:val="center"/>
        <w:rPr>
          <w:rFonts w:ascii="Times New Roman" w:eastAsia="Times New Roman" w:hAnsi="Times New Roman" w:cs="Times New Roman"/>
          <w:b/>
          <w:i/>
          <w:sz w:val="20"/>
          <w:szCs w:val="20"/>
        </w:rPr>
      </w:pPr>
    </w:p>
    <w:p w14:paraId="74303DDD" w14:textId="77777777" w:rsidR="003D338E" w:rsidRDefault="003D338E">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14:paraId="7637A58A" w14:textId="0E447B06"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i/>
          <w:sz w:val="20"/>
          <w:szCs w:val="20"/>
        </w:rPr>
        <w:lastRenderedPageBreak/>
        <w:t>Sección 9</w:t>
      </w:r>
    </w:p>
    <w:p w14:paraId="4FD69020"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7563F22A"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26: Principales pueblos indígenas a los que pertenecen las mujeres</w:t>
      </w:r>
    </w:p>
    <w:p w14:paraId="164E2D98"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d"/>
        <w:tblW w:w="8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79FA6564" w14:textId="77777777">
        <w:trPr>
          <w:jc w:val="center"/>
        </w:trPr>
        <w:tc>
          <w:tcPr>
            <w:tcW w:w="4419" w:type="dxa"/>
            <w:shd w:val="clear" w:color="auto" w:fill="auto"/>
            <w:tcMar>
              <w:top w:w="100" w:type="dxa"/>
              <w:left w:w="100" w:type="dxa"/>
              <w:bottom w:w="100" w:type="dxa"/>
              <w:right w:w="100" w:type="dxa"/>
            </w:tcMar>
          </w:tcPr>
          <w:p w14:paraId="5037EF44"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Pueblo </w:t>
            </w:r>
            <w:proofErr w:type="spellStart"/>
            <w:r>
              <w:rPr>
                <w:rFonts w:ascii="Times New Roman" w:eastAsia="Times New Roman" w:hAnsi="Times New Roman" w:cs="Times New Roman"/>
                <w:b/>
                <w:sz w:val="20"/>
                <w:szCs w:val="20"/>
              </w:rPr>
              <w:t>originario</w:t>
            </w:r>
            <w:proofErr w:type="spellEnd"/>
          </w:p>
        </w:tc>
        <w:tc>
          <w:tcPr>
            <w:tcW w:w="4419" w:type="dxa"/>
            <w:shd w:val="clear" w:color="auto" w:fill="auto"/>
            <w:tcMar>
              <w:top w:w="100" w:type="dxa"/>
              <w:left w:w="100" w:type="dxa"/>
              <w:bottom w:w="100" w:type="dxa"/>
              <w:right w:w="100" w:type="dxa"/>
            </w:tcMar>
          </w:tcPr>
          <w:p w14:paraId="0CE2F5BF"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Porcentaje</w:t>
            </w:r>
            <w:proofErr w:type="spellEnd"/>
          </w:p>
        </w:tc>
      </w:tr>
      <w:tr w:rsidR="00B972A2" w14:paraId="487DD65D" w14:textId="77777777">
        <w:trPr>
          <w:jc w:val="center"/>
        </w:trPr>
        <w:tc>
          <w:tcPr>
            <w:tcW w:w="4419" w:type="dxa"/>
            <w:shd w:val="clear" w:color="auto" w:fill="auto"/>
            <w:tcMar>
              <w:top w:w="100" w:type="dxa"/>
              <w:left w:w="100" w:type="dxa"/>
              <w:bottom w:w="100" w:type="dxa"/>
              <w:right w:w="100" w:type="dxa"/>
            </w:tcMar>
          </w:tcPr>
          <w:p w14:paraId="1610B8B3"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Mapuche</w:t>
            </w:r>
            <w:proofErr w:type="spellEnd"/>
          </w:p>
        </w:tc>
        <w:tc>
          <w:tcPr>
            <w:tcW w:w="4419" w:type="dxa"/>
            <w:shd w:val="clear" w:color="auto" w:fill="auto"/>
            <w:tcMar>
              <w:top w:w="100" w:type="dxa"/>
              <w:left w:w="100" w:type="dxa"/>
              <w:bottom w:w="100" w:type="dxa"/>
              <w:right w:w="100" w:type="dxa"/>
            </w:tcMar>
          </w:tcPr>
          <w:p w14:paraId="1A8A58D0"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79,9%</w:t>
            </w:r>
          </w:p>
        </w:tc>
      </w:tr>
      <w:tr w:rsidR="00B972A2" w14:paraId="28316CF9" w14:textId="77777777">
        <w:trPr>
          <w:jc w:val="center"/>
        </w:trPr>
        <w:tc>
          <w:tcPr>
            <w:tcW w:w="4419" w:type="dxa"/>
            <w:shd w:val="clear" w:color="auto" w:fill="auto"/>
            <w:tcMar>
              <w:top w:w="100" w:type="dxa"/>
              <w:left w:w="100" w:type="dxa"/>
              <w:bottom w:w="100" w:type="dxa"/>
              <w:right w:w="100" w:type="dxa"/>
            </w:tcMar>
          </w:tcPr>
          <w:p w14:paraId="1E958D7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Aymara</w:t>
            </w:r>
          </w:p>
        </w:tc>
        <w:tc>
          <w:tcPr>
            <w:tcW w:w="4419" w:type="dxa"/>
            <w:shd w:val="clear" w:color="auto" w:fill="auto"/>
            <w:tcMar>
              <w:top w:w="100" w:type="dxa"/>
              <w:left w:w="100" w:type="dxa"/>
              <w:bottom w:w="100" w:type="dxa"/>
              <w:right w:w="100" w:type="dxa"/>
            </w:tcMar>
          </w:tcPr>
          <w:p w14:paraId="6A610CB5"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r>
      <w:tr w:rsidR="00B972A2" w14:paraId="5B4C66D5" w14:textId="77777777">
        <w:trPr>
          <w:jc w:val="center"/>
        </w:trPr>
        <w:tc>
          <w:tcPr>
            <w:tcW w:w="4419" w:type="dxa"/>
            <w:shd w:val="clear" w:color="auto" w:fill="auto"/>
            <w:tcMar>
              <w:top w:w="100" w:type="dxa"/>
              <w:left w:w="100" w:type="dxa"/>
              <w:bottom w:w="100" w:type="dxa"/>
              <w:right w:w="100" w:type="dxa"/>
            </w:tcMar>
          </w:tcPr>
          <w:p w14:paraId="0B2E518B"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Diaguita</w:t>
            </w:r>
            <w:proofErr w:type="spellEnd"/>
          </w:p>
        </w:tc>
        <w:tc>
          <w:tcPr>
            <w:tcW w:w="4419" w:type="dxa"/>
            <w:shd w:val="clear" w:color="auto" w:fill="auto"/>
            <w:tcMar>
              <w:top w:w="100" w:type="dxa"/>
              <w:left w:w="100" w:type="dxa"/>
              <w:bottom w:w="100" w:type="dxa"/>
              <w:right w:w="100" w:type="dxa"/>
            </w:tcMar>
          </w:tcPr>
          <w:p w14:paraId="0AFB071C"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r>
    </w:tbl>
    <w:p w14:paraId="1D11D2EC"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Censo (2017)</w:t>
      </w:r>
    </w:p>
    <w:p w14:paraId="4FD55D88"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47721448"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27: Población indígena u originaria que habita en sectores urbanos</w:t>
      </w:r>
    </w:p>
    <w:p w14:paraId="7E80DAE1"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e"/>
        <w:tblW w:w="8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6DF607F7" w14:textId="77777777">
        <w:trPr>
          <w:jc w:val="center"/>
        </w:trPr>
        <w:tc>
          <w:tcPr>
            <w:tcW w:w="4419" w:type="dxa"/>
            <w:shd w:val="clear" w:color="auto" w:fill="auto"/>
            <w:tcMar>
              <w:top w:w="100" w:type="dxa"/>
              <w:left w:w="100" w:type="dxa"/>
              <w:bottom w:w="100" w:type="dxa"/>
              <w:right w:w="100" w:type="dxa"/>
            </w:tcMar>
          </w:tcPr>
          <w:p w14:paraId="3059E9F1"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Hombres</w:t>
            </w:r>
          </w:p>
        </w:tc>
        <w:tc>
          <w:tcPr>
            <w:tcW w:w="4419" w:type="dxa"/>
            <w:shd w:val="clear" w:color="auto" w:fill="auto"/>
            <w:tcMar>
              <w:top w:w="100" w:type="dxa"/>
              <w:left w:w="100" w:type="dxa"/>
              <w:bottom w:w="100" w:type="dxa"/>
              <w:right w:w="100" w:type="dxa"/>
            </w:tcMar>
          </w:tcPr>
          <w:p w14:paraId="0470944D"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Mujeres</w:t>
            </w:r>
            <w:proofErr w:type="spellEnd"/>
          </w:p>
        </w:tc>
      </w:tr>
      <w:tr w:rsidR="00B972A2" w14:paraId="61D83C5B" w14:textId="77777777">
        <w:trPr>
          <w:jc w:val="center"/>
        </w:trPr>
        <w:tc>
          <w:tcPr>
            <w:tcW w:w="4419" w:type="dxa"/>
            <w:shd w:val="clear" w:color="auto" w:fill="auto"/>
            <w:tcMar>
              <w:top w:w="100" w:type="dxa"/>
              <w:left w:w="100" w:type="dxa"/>
              <w:bottom w:w="100" w:type="dxa"/>
              <w:right w:w="100" w:type="dxa"/>
            </w:tcMar>
          </w:tcPr>
          <w:p w14:paraId="129C7F3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74,3%</w:t>
            </w:r>
          </w:p>
        </w:tc>
        <w:tc>
          <w:tcPr>
            <w:tcW w:w="4419" w:type="dxa"/>
            <w:shd w:val="clear" w:color="auto" w:fill="auto"/>
            <w:tcMar>
              <w:top w:w="100" w:type="dxa"/>
              <w:left w:w="100" w:type="dxa"/>
              <w:bottom w:w="100" w:type="dxa"/>
              <w:right w:w="100" w:type="dxa"/>
            </w:tcMar>
          </w:tcPr>
          <w:p w14:paraId="18C893BB"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75,4%</w:t>
            </w:r>
          </w:p>
        </w:tc>
      </w:tr>
    </w:tbl>
    <w:p w14:paraId="3F905D94"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CASEN (2017)</w:t>
      </w:r>
    </w:p>
    <w:p w14:paraId="2062CD89"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0973C149" w14:textId="77777777" w:rsidR="00B972A2" w:rsidRDefault="00997CE4" w:rsidP="00D0642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28: Pobreza extrema en mujeres indígenas y no indígenas</w:t>
      </w:r>
    </w:p>
    <w:p w14:paraId="38CAD00E"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f"/>
        <w:tblW w:w="8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B972A2" w14:paraId="76023155" w14:textId="77777777">
        <w:trPr>
          <w:jc w:val="center"/>
        </w:trPr>
        <w:tc>
          <w:tcPr>
            <w:tcW w:w="4419" w:type="dxa"/>
            <w:shd w:val="clear" w:color="auto" w:fill="auto"/>
            <w:tcMar>
              <w:top w:w="100" w:type="dxa"/>
              <w:left w:w="100" w:type="dxa"/>
              <w:bottom w:w="100" w:type="dxa"/>
              <w:right w:w="100" w:type="dxa"/>
            </w:tcMar>
          </w:tcPr>
          <w:p w14:paraId="579C8E50" w14:textId="77777777" w:rsidR="00B972A2" w:rsidRPr="00F670A4" w:rsidRDefault="00997CE4" w:rsidP="00D0642E">
            <w:pPr>
              <w:jc w:val="center"/>
              <w:rPr>
                <w:rFonts w:ascii="Times New Roman" w:eastAsia="Times New Roman" w:hAnsi="Times New Roman" w:cs="Times New Roman"/>
                <w:b/>
                <w:sz w:val="20"/>
                <w:szCs w:val="20"/>
                <w:lang w:val="es-CL"/>
              </w:rPr>
            </w:pPr>
            <w:r w:rsidRPr="00F670A4">
              <w:rPr>
                <w:rFonts w:ascii="Times New Roman" w:eastAsia="Times New Roman" w:hAnsi="Times New Roman" w:cs="Times New Roman"/>
                <w:b/>
                <w:sz w:val="20"/>
                <w:szCs w:val="20"/>
                <w:lang w:val="es-CL"/>
              </w:rPr>
              <w:t xml:space="preserve">Pobreza extrema en mujeres indígenas </w:t>
            </w:r>
          </w:p>
        </w:tc>
        <w:tc>
          <w:tcPr>
            <w:tcW w:w="4419" w:type="dxa"/>
            <w:shd w:val="clear" w:color="auto" w:fill="auto"/>
            <w:tcMar>
              <w:top w:w="100" w:type="dxa"/>
              <w:left w:w="100" w:type="dxa"/>
              <w:bottom w:w="100" w:type="dxa"/>
              <w:right w:w="100" w:type="dxa"/>
            </w:tcMar>
          </w:tcPr>
          <w:p w14:paraId="2C0C7C1D" w14:textId="77777777" w:rsidR="00B972A2" w:rsidRPr="00F670A4" w:rsidRDefault="00997CE4" w:rsidP="00D0642E">
            <w:pPr>
              <w:jc w:val="center"/>
              <w:rPr>
                <w:rFonts w:ascii="Times New Roman" w:eastAsia="Times New Roman" w:hAnsi="Times New Roman" w:cs="Times New Roman"/>
                <w:b/>
                <w:sz w:val="20"/>
                <w:szCs w:val="20"/>
                <w:lang w:val="es-CL"/>
              </w:rPr>
            </w:pPr>
            <w:r w:rsidRPr="00F670A4">
              <w:rPr>
                <w:rFonts w:ascii="Times New Roman" w:eastAsia="Times New Roman" w:hAnsi="Times New Roman" w:cs="Times New Roman"/>
                <w:b/>
                <w:sz w:val="20"/>
                <w:szCs w:val="20"/>
                <w:lang w:val="es-CL"/>
              </w:rPr>
              <w:t xml:space="preserve">Pobreza extrema en mujeres no indígenas </w:t>
            </w:r>
          </w:p>
        </w:tc>
      </w:tr>
      <w:tr w:rsidR="00B972A2" w14:paraId="1034F032" w14:textId="77777777">
        <w:trPr>
          <w:jc w:val="center"/>
        </w:trPr>
        <w:tc>
          <w:tcPr>
            <w:tcW w:w="4419" w:type="dxa"/>
            <w:shd w:val="clear" w:color="auto" w:fill="auto"/>
            <w:tcMar>
              <w:top w:w="100" w:type="dxa"/>
              <w:left w:w="100" w:type="dxa"/>
              <w:bottom w:w="100" w:type="dxa"/>
              <w:right w:w="100" w:type="dxa"/>
            </w:tcMar>
          </w:tcPr>
          <w:p w14:paraId="4D2B910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3,89%</w:t>
            </w:r>
          </w:p>
        </w:tc>
        <w:tc>
          <w:tcPr>
            <w:tcW w:w="4419" w:type="dxa"/>
            <w:shd w:val="clear" w:color="auto" w:fill="auto"/>
            <w:tcMar>
              <w:top w:w="100" w:type="dxa"/>
              <w:left w:w="100" w:type="dxa"/>
              <w:bottom w:w="100" w:type="dxa"/>
              <w:right w:w="100" w:type="dxa"/>
            </w:tcMar>
          </w:tcPr>
          <w:p w14:paraId="1B686D4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2,41%</w:t>
            </w:r>
          </w:p>
        </w:tc>
      </w:tr>
    </w:tbl>
    <w:p w14:paraId="59EF78DE"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CASEN (2017)</w:t>
      </w:r>
    </w:p>
    <w:p w14:paraId="52FCBA28"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p>
    <w:p w14:paraId="447E84BF"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29: Mujeres con discapacidad en zonas urbana y rural</w:t>
      </w:r>
    </w:p>
    <w:p w14:paraId="44B762A9"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b/>
          <w:sz w:val="20"/>
          <w:szCs w:val="20"/>
        </w:rPr>
      </w:pPr>
    </w:p>
    <w:tbl>
      <w:tblPr>
        <w:tblStyle w:val="affff0"/>
        <w:tblW w:w="89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95"/>
        <w:gridCol w:w="4536"/>
      </w:tblGrid>
      <w:tr w:rsidR="00B972A2" w14:paraId="68DD8124" w14:textId="77777777" w:rsidTr="003D338E">
        <w:tc>
          <w:tcPr>
            <w:tcW w:w="4395" w:type="dxa"/>
            <w:shd w:val="clear" w:color="auto" w:fill="auto"/>
            <w:tcMar>
              <w:top w:w="100" w:type="dxa"/>
              <w:left w:w="100" w:type="dxa"/>
              <w:bottom w:w="100" w:type="dxa"/>
              <w:right w:w="100" w:type="dxa"/>
            </w:tcMar>
          </w:tcPr>
          <w:p w14:paraId="4A50CDFA"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Urbana</w:t>
            </w:r>
          </w:p>
        </w:tc>
        <w:tc>
          <w:tcPr>
            <w:tcW w:w="4536" w:type="dxa"/>
            <w:shd w:val="clear" w:color="auto" w:fill="auto"/>
            <w:tcMar>
              <w:top w:w="100" w:type="dxa"/>
              <w:left w:w="100" w:type="dxa"/>
              <w:bottom w:w="100" w:type="dxa"/>
              <w:right w:w="100" w:type="dxa"/>
            </w:tcMar>
          </w:tcPr>
          <w:p w14:paraId="18FACED5"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Rural</w:t>
            </w:r>
          </w:p>
        </w:tc>
      </w:tr>
      <w:tr w:rsidR="00B972A2" w14:paraId="172FFD22" w14:textId="77777777" w:rsidTr="003D338E">
        <w:tc>
          <w:tcPr>
            <w:tcW w:w="4395" w:type="dxa"/>
            <w:shd w:val="clear" w:color="auto" w:fill="auto"/>
            <w:tcMar>
              <w:top w:w="100" w:type="dxa"/>
              <w:left w:w="100" w:type="dxa"/>
              <w:bottom w:w="100" w:type="dxa"/>
              <w:right w:w="100" w:type="dxa"/>
            </w:tcMar>
          </w:tcPr>
          <w:p w14:paraId="14B0320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87,60%</w:t>
            </w:r>
          </w:p>
        </w:tc>
        <w:tc>
          <w:tcPr>
            <w:tcW w:w="4536" w:type="dxa"/>
            <w:shd w:val="clear" w:color="auto" w:fill="auto"/>
            <w:tcMar>
              <w:top w:w="100" w:type="dxa"/>
              <w:left w:w="100" w:type="dxa"/>
              <w:bottom w:w="100" w:type="dxa"/>
              <w:right w:w="100" w:type="dxa"/>
            </w:tcMar>
          </w:tcPr>
          <w:p w14:paraId="467BD1E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12,40%</w:t>
            </w:r>
          </w:p>
        </w:tc>
      </w:tr>
    </w:tbl>
    <w:p w14:paraId="270ECB02"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II Estudio Nacional de la Discapacidad (2015)</w:t>
      </w:r>
    </w:p>
    <w:p w14:paraId="7D8ED467" w14:textId="77777777" w:rsidR="00B972A2" w:rsidRDefault="00B972A2" w:rsidP="00D0642E">
      <w:pPr>
        <w:widowControl w:val="0"/>
        <w:tabs>
          <w:tab w:val="left" w:pos="1253"/>
          <w:tab w:val="left" w:pos="1254"/>
        </w:tabs>
        <w:spacing w:after="0" w:line="240" w:lineRule="auto"/>
        <w:jc w:val="center"/>
        <w:rPr>
          <w:rFonts w:ascii="Times New Roman" w:eastAsia="Times New Roman" w:hAnsi="Times New Roman" w:cs="Times New Roman"/>
          <w:sz w:val="20"/>
          <w:szCs w:val="20"/>
        </w:rPr>
      </w:pPr>
    </w:p>
    <w:p w14:paraId="6B777AF6"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30: Discapacidad en hombres y mujeres según edad</w:t>
      </w:r>
    </w:p>
    <w:p w14:paraId="61B51FD5"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p>
    <w:tbl>
      <w:tblPr>
        <w:tblStyle w:val="affff1"/>
        <w:tblW w:w="8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94"/>
        <w:gridCol w:w="3260"/>
        <w:gridCol w:w="2984"/>
      </w:tblGrid>
      <w:tr w:rsidR="00B972A2" w14:paraId="49FF879B" w14:textId="77777777" w:rsidTr="003D338E">
        <w:tc>
          <w:tcPr>
            <w:tcW w:w="2694" w:type="dxa"/>
            <w:tcBorders>
              <w:top w:val="nil"/>
              <w:left w:val="nil"/>
            </w:tcBorders>
            <w:shd w:val="clear" w:color="auto" w:fill="auto"/>
            <w:tcMar>
              <w:top w:w="100" w:type="dxa"/>
              <w:left w:w="100" w:type="dxa"/>
              <w:bottom w:w="100" w:type="dxa"/>
              <w:right w:w="100" w:type="dxa"/>
            </w:tcMar>
          </w:tcPr>
          <w:p w14:paraId="7C9320F1" w14:textId="77777777" w:rsidR="00B972A2" w:rsidRPr="00F670A4" w:rsidRDefault="00B972A2" w:rsidP="00D0642E">
            <w:pPr>
              <w:jc w:val="center"/>
              <w:rPr>
                <w:rFonts w:ascii="Times New Roman" w:eastAsia="Times New Roman" w:hAnsi="Times New Roman" w:cs="Times New Roman"/>
                <w:sz w:val="20"/>
                <w:szCs w:val="20"/>
                <w:lang w:val="es-CL"/>
              </w:rPr>
            </w:pPr>
          </w:p>
        </w:tc>
        <w:tc>
          <w:tcPr>
            <w:tcW w:w="3260" w:type="dxa"/>
            <w:shd w:val="clear" w:color="auto" w:fill="auto"/>
            <w:tcMar>
              <w:top w:w="100" w:type="dxa"/>
              <w:left w:w="100" w:type="dxa"/>
              <w:bottom w:w="100" w:type="dxa"/>
              <w:right w:w="100" w:type="dxa"/>
            </w:tcMar>
          </w:tcPr>
          <w:p w14:paraId="3363B357"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Hombres</w:t>
            </w:r>
          </w:p>
        </w:tc>
        <w:tc>
          <w:tcPr>
            <w:tcW w:w="2984" w:type="dxa"/>
            <w:shd w:val="clear" w:color="auto" w:fill="auto"/>
            <w:tcMar>
              <w:top w:w="100" w:type="dxa"/>
              <w:left w:w="100" w:type="dxa"/>
              <w:bottom w:w="100" w:type="dxa"/>
              <w:right w:w="100" w:type="dxa"/>
            </w:tcMar>
          </w:tcPr>
          <w:p w14:paraId="12E3D8C4"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Mujeres</w:t>
            </w:r>
            <w:proofErr w:type="spellEnd"/>
          </w:p>
        </w:tc>
      </w:tr>
      <w:tr w:rsidR="00B972A2" w14:paraId="47BE0AA0" w14:textId="77777777" w:rsidTr="003D338E">
        <w:tc>
          <w:tcPr>
            <w:tcW w:w="2694" w:type="dxa"/>
            <w:shd w:val="clear" w:color="auto" w:fill="auto"/>
            <w:tcMar>
              <w:top w:w="100" w:type="dxa"/>
              <w:left w:w="100" w:type="dxa"/>
              <w:bottom w:w="100" w:type="dxa"/>
              <w:right w:w="100" w:type="dxa"/>
            </w:tcMar>
          </w:tcPr>
          <w:p w14:paraId="6B022C2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&lt;18 </w:t>
            </w:r>
            <w:proofErr w:type="spellStart"/>
            <w:r>
              <w:rPr>
                <w:rFonts w:ascii="Times New Roman" w:eastAsia="Times New Roman" w:hAnsi="Times New Roman" w:cs="Times New Roman"/>
                <w:sz w:val="20"/>
                <w:szCs w:val="20"/>
              </w:rPr>
              <w:t>años</w:t>
            </w:r>
            <w:proofErr w:type="spellEnd"/>
          </w:p>
        </w:tc>
        <w:tc>
          <w:tcPr>
            <w:tcW w:w="3260" w:type="dxa"/>
            <w:shd w:val="clear" w:color="auto" w:fill="auto"/>
            <w:tcMar>
              <w:top w:w="100" w:type="dxa"/>
              <w:left w:w="100" w:type="dxa"/>
              <w:bottom w:w="100" w:type="dxa"/>
              <w:right w:w="100" w:type="dxa"/>
            </w:tcMar>
          </w:tcPr>
          <w:p w14:paraId="4D65EFF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w:t>
            </w:r>
          </w:p>
        </w:tc>
        <w:tc>
          <w:tcPr>
            <w:tcW w:w="2984" w:type="dxa"/>
            <w:shd w:val="clear" w:color="auto" w:fill="auto"/>
            <w:tcMar>
              <w:top w:w="100" w:type="dxa"/>
              <w:left w:w="100" w:type="dxa"/>
              <w:bottom w:w="100" w:type="dxa"/>
              <w:right w:w="100" w:type="dxa"/>
            </w:tcMar>
          </w:tcPr>
          <w:p w14:paraId="5AB408AF"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r>
      <w:tr w:rsidR="00B972A2" w14:paraId="7660FE24" w14:textId="77777777" w:rsidTr="003D338E">
        <w:tc>
          <w:tcPr>
            <w:tcW w:w="2694" w:type="dxa"/>
            <w:shd w:val="clear" w:color="auto" w:fill="auto"/>
            <w:tcMar>
              <w:top w:w="100" w:type="dxa"/>
              <w:left w:w="100" w:type="dxa"/>
              <w:bottom w:w="100" w:type="dxa"/>
              <w:right w:w="100" w:type="dxa"/>
            </w:tcMar>
          </w:tcPr>
          <w:p w14:paraId="60AA68E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&gt;18 </w:t>
            </w:r>
            <w:proofErr w:type="spellStart"/>
            <w:r>
              <w:rPr>
                <w:rFonts w:ascii="Times New Roman" w:eastAsia="Times New Roman" w:hAnsi="Times New Roman" w:cs="Times New Roman"/>
                <w:sz w:val="20"/>
                <w:szCs w:val="20"/>
              </w:rPr>
              <w:t>años</w:t>
            </w:r>
            <w:proofErr w:type="spellEnd"/>
          </w:p>
        </w:tc>
        <w:tc>
          <w:tcPr>
            <w:tcW w:w="3260" w:type="dxa"/>
            <w:shd w:val="clear" w:color="auto" w:fill="auto"/>
            <w:tcMar>
              <w:top w:w="100" w:type="dxa"/>
              <w:left w:w="100" w:type="dxa"/>
              <w:bottom w:w="100" w:type="dxa"/>
              <w:right w:w="100" w:type="dxa"/>
            </w:tcMar>
          </w:tcPr>
          <w:p w14:paraId="04882CE9"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14,8% 4,4%</w:t>
            </w:r>
          </w:p>
        </w:tc>
        <w:tc>
          <w:tcPr>
            <w:tcW w:w="2984" w:type="dxa"/>
            <w:shd w:val="clear" w:color="auto" w:fill="auto"/>
            <w:tcMar>
              <w:top w:w="100" w:type="dxa"/>
              <w:left w:w="100" w:type="dxa"/>
              <w:bottom w:w="100" w:type="dxa"/>
              <w:right w:w="100" w:type="dxa"/>
            </w:tcMar>
          </w:tcPr>
          <w:p w14:paraId="772F8DD4"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24,9%</w:t>
            </w:r>
          </w:p>
        </w:tc>
      </w:tr>
    </w:tbl>
    <w:p w14:paraId="02029C4D"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II Estudio Nacional de la Discapacidad (2015)</w:t>
      </w:r>
    </w:p>
    <w:p w14:paraId="3932D4C5"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p>
    <w:p w14:paraId="7D82A32D"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Tabla 31: Participación laboral de personas con discapacidad</w:t>
      </w:r>
    </w:p>
    <w:p w14:paraId="17BAF52E"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b/>
          <w:sz w:val="20"/>
          <w:szCs w:val="20"/>
        </w:rPr>
      </w:pPr>
    </w:p>
    <w:tbl>
      <w:tblPr>
        <w:tblStyle w:val="affff2"/>
        <w:tblW w:w="894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95"/>
        <w:gridCol w:w="4553"/>
      </w:tblGrid>
      <w:tr w:rsidR="00B972A2" w14:paraId="27F07246" w14:textId="77777777" w:rsidTr="003D338E">
        <w:tc>
          <w:tcPr>
            <w:tcW w:w="4395" w:type="dxa"/>
            <w:shd w:val="clear" w:color="auto" w:fill="auto"/>
            <w:tcMar>
              <w:top w:w="100" w:type="dxa"/>
              <w:left w:w="100" w:type="dxa"/>
              <w:bottom w:w="100" w:type="dxa"/>
              <w:right w:w="100" w:type="dxa"/>
            </w:tcMar>
          </w:tcPr>
          <w:p w14:paraId="7A5C94B0" w14:textId="77777777" w:rsidR="00B972A2" w:rsidRDefault="00997CE4" w:rsidP="00D0642E">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Hombres</w:t>
            </w:r>
          </w:p>
        </w:tc>
        <w:tc>
          <w:tcPr>
            <w:tcW w:w="4553" w:type="dxa"/>
            <w:shd w:val="clear" w:color="auto" w:fill="auto"/>
            <w:tcMar>
              <w:top w:w="100" w:type="dxa"/>
              <w:left w:w="100" w:type="dxa"/>
              <w:bottom w:w="100" w:type="dxa"/>
              <w:right w:w="100" w:type="dxa"/>
            </w:tcMar>
          </w:tcPr>
          <w:p w14:paraId="4CC11FDE"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Mujeres</w:t>
            </w:r>
            <w:proofErr w:type="spellEnd"/>
          </w:p>
        </w:tc>
      </w:tr>
      <w:tr w:rsidR="00B972A2" w14:paraId="02D5F877" w14:textId="77777777" w:rsidTr="003D338E">
        <w:tc>
          <w:tcPr>
            <w:tcW w:w="4395" w:type="dxa"/>
            <w:shd w:val="clear" w:color="auto" w:fill="auto"/>
            <w:tcMar>
              <w:top w:w="100" w:type="dxa"/>
              <w:left w:w="100" w:type="dxa"/>
              <w:bottom w:w="100" w:type="dxa"/>
              <w:right w:w="100" w:type="dxa"/>
            </w:tcMar>
          </w:tcPr>
          <w:p w14:paraId="4E5CAD1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53,1%</w:t>
            </w:r>
          </w:p>
        </w:tc>
        <w:tc>
          <w:tcPr>
            <w:tcW w:w="4553" w:type="dxa"/>
            <w:shd w:val="clear" w:color="auto" w:fill="auto"/>
            <w:tcMar>
              <w:top w:w="100" w:type="dxa"/>
              <w:left w:w="100" w:type="dxa"/>
              <w:bottom w:w="100" w:type="dxa"/>
              <w:right w:w="100" w:type="dxa"/>
            </w:tcMar>
          </w:tcPr>
          <w:p w14:paraId="546A088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37,2%</w:t>
            </w:r>
          </w:p>
        </w:tc>
      </w:tr>
    </w:tbl>
    <w:p w14:paraId="65A9A367"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II Estudio Nacional de la Discapacidad (2015)</w:t>
      </w:r>
    </w:p>
    <w:p w14:paraId="37EE8CC6" w14:textId="77777777" w:rsidR="00B972A2" w:rsidRDefault="00B972A2"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p>
    <w:p w14:paraId="559B570E"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Tabla 32: mujeres extranjeras residentes en Chile según tramo de edad</w:t>
      </w:r>
      <w:r>
        <w:rPr>
          <w:rFonts w:ascii="Times New Roman" w:eastAsia="Times New Roman" w:hAnsi="Times New Roman" w:cs="Times New Roman"/>
          <w:sz w:val="20"/>
          <w:szCs w:val="20"/>
        </w:rPr>
        <w:t xml:space="preserve"> (al 31-12-2020)</w:t>
      </w:r>
    </w:p>
    <w:p w14:paraId="436786BB"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f3"/>
        <w:tblW w:w="89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502"/>
      </w:tblGrid>
      <w:tr w:rsidR="00B972A2" w14:paraId="67CD15D6" w14:textId="77777777" w:rsidTr="003D338E">
        <w:trPr>
          <w:tblHeader/>
          <w:jc w:val="center"/>
        </w:trPr>
        <w:tc>
          <w:tcPr>
            <w:tcW w:w="4419" w:type="dxa"/>
            <w:shd w:val="clear" w:color="auto" w:fill="auto"/>
            <w:tcMar>
              <w:top w:w="100" w:type="dxa"/>
              <w:left w:w="100" w:type="dxa"/>
              <w:bottom w:w="100" w:type="dxa"/>
              <w:right w:w="100" w:type="dxa"/>
            </w:tcMar>
          </w:tcPr>
          <w:p w14:paraId="75A89B2F"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Tramo</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etario</w:t>
            </w:r>
            <w:proofErr w:type="spellEnd"/>
          </w:p>
        </w:tc>
        <w:tc>
          <w:tcPr>
            <w:tcW w:w="4502" w:type="dxa"/>
            <w:shd w:val="clear" w:color="auto" w:fill="auto"/>
            <w:tcMar>
              <w:top w:w="100" w:type="dxa"/>
              <w:left w:w="100" w:type="dxa"/>
              <w:bottom w:w="100" w:type="dxa"/>
              <w:right w:w="100" w:type="dxa"/>
            </w:tcMar>
          </w:tcPr>
          <w:p w14:paraId="60563F73"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Porcentaje</w:t>
            </w:r>
            <w:proofErr w:type="spellEnd"/>
          </w:p>
        </w:tc>
      </w:tr>
      <w:tr w:rsidR="00B972A2" w14:paraId="57E5B5C4" w14:textId="77777777" w:rsidTr="003D338E">
        <w:trPr>
          <w:tblHeader/>
          <w:jc w:val="center"/>
        </w:trPr>
        <w:tc>
          <w:tcPr>
            <w:tcW w:w="4419" w:type="dxa"/>
            <w:shd w:val="clear" w:color="auto" w:fill="auto"/>
            <w:tcMar>
              <w:top w:w="100" w:type="dxa"/>
              <w:left w:w="100" w:type="dxa"/>
              <w:bottom w:w="100" w:type="dxa"/>
              <w:right w:w="100" w:type="dxa"/>
            </w:tcMar>
          </w:tcPr>
          <w:p w14:paraId="41CBA4A2"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30-39 </w:t>
            </w:r>
          </w:p>
        </w:tc>
        <w:tc>
          <w:tcPr>
            <w:tcW w:w="4502" w:type="dxa"/>
            <w:shd w:val="clear" w:color="auto" w:fill="auto"/>
            <w:tcMar>
              <w:top w:w="100" w:type="dxa"/>
              <w:left w:w="100" w:type="dxa"/>
              <w:bottom w:w="100" w:type="dxa"/>
              <w:right w:w="100" w:type="dxa"/>
            </w:tcMar>
          </w:tcPr>
          <w:p w14:paraId="3C77B84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29,5%</w:t>
            </w:r>
          </w:p>
        </w:tc>
      </w:tr>
      <w:tr w:rsidR="00B972A2" w14:paraId="6C8A6BE9" w14:textId="77777777" w:rsidTr="003D338E">
        <w:trPr>
          <w:tblHeader/>
          <w:jc w:val="center"/>
        </w:trPr>
        <w:tc>
          <w:tcPr>
            <w:tcW w:w="4419" w:type="dxa"/>
            <w:shd w:val="clear" w:color="auto" w:fill="auto"/>
            <w:tcMar>
              <w:top w:w="100" w:type="dxa"/>
              <w:left w:w="100" w:type="dxa"/>
              <w:bottom w:w="100" w:type="dxa"/>
              <w:right w:w="100" w:type="dxa"/>
            </w:tcMar>
          </w:tcPr>
          <w:p w14:paraId="227AF39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20-19 </w:t>
            </w:r>
          </w:p>
        </w:tc>
        <w:tc>
          <w:tcPr>
            <w:tcW w:w="4502" w:type="dxa"/>
            <w:shd w:val="clear" w:color="auto" w:fill="auto"/>
            <w:tcMar>
              <w:top w:w="100" w:type="dxa"/>
              <w:left w:w="100" w:type="dxa"/>
              <w:bottom w:w="100" w:type="dxa"/>
              <w:right w:w="100" w:type="dxa"/>
            </w:tcMar>
          </w:tcPr>
          <w:p w14:paraId="61E014CA"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25,3%</w:t>
            </w:r>
          </w:p>
        </w:tc>
      </w:tr>
      <w:tr w:rsidR="00B972A2" w14:paraId="04FACAFB" w14:textId="77777777" w:rsidTr="003D338E">
        <w:trPr>
          <w:trHeight w:val="480"/>
          <w:jc w:val="center"/>
        </w:trPr>
        <w:tc>
          <w:tcPr>
            <w:tcW w:w="4419" w:type="dxa"/>
            <w:shd w:val="clear" w:color="auto" w:fill="auto"/>
            <w:tcMar>
              <w:top w:w="100" w:type="dxa"/>
              <w:left w:w="100" w:type="dxa"/>
              <w:bottom w:w="100" w:type="dxa"/>
              <w:right w:w="100" w:type="dxa"/>
            </w:tcMar>
          </w:tcPr>
          <w:p w14:paraId="155AC461"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40-49 </w:t>
            </w:r>
          </w:p>
        </w:tc>
        <w:tc>
          <w:tcPr>
            <w:tcW w:w="4502" w:type="dxa"/>
            <w:shd w:val="clear" w:color="auto" w:fill="auto"/>
            <w:tcMar>
              <w:top w:w="100" w:type="dxa"/>
              <w:left w:w="100" w:type="dxa"/>
              <w:bottom w:w="100" w:type="dxa"/>
              <w:right w:w="100" w:type="dxa"/>
            </w:tcMar>
          </w:tcPr>
          <w:p w14:paraId="562C8518" w14:textId="77777777" w:rsidR="00B972A2" w:rsidRDefault="00997CE4" w:rsidP="00D0642E">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r>
    </w:tbl>
    <w:p w14:paraId="2449A9D2"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INE y DEM (2021)</w:t>
      </w:r>
      <w:r>
        <w:rPr>
          <w:rFonts w:ascii="Times New Roman" w:eastAsia="Times New Roman" w:hAnsi="Times New Roman" w:cs="Times New Roman"/>
          <w:sz w:val="20"/>
          <w:szCs w:val="20"/>
          <w:vertAlign w:val="superscript"/>
        </w:rPr>
        <w:footnoteReference w:id="5"/>
      </w:r>
    </w:p>
    <w:p w14:paraId="39049E54" w14:textId="77777777" w:rsidR="00B972A2" w:rsidRDefault="00B972A2" w:rsidP="00D0642E">
      <w:pPr>
        <w:spacing w:after="0" w:line="240" w:lineRule="auto"/>
        <w:jc w:val="center"/>
        <w:rPr>
          <w:rFonts w:ascii="Times New Roman" w:eastAsia="Times New Roman" w:hAnsi="Times New Roman" w:cs="Times New Roman"/>
          <w:sz w:val="20"/>
          <w:szCs w:val="20"/>
        </w:rPr>
      </w:pPr>
    </w:p>
    <w:p w14:paraId="013AC979" w14:textId="77777777" w:rsidR="00B972A2" w:rsidRDefault="00997CE4" w:rsidP="00D0642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Tabla 33: Regiones de Chile con mayor población migrante</w:t>
      </w:r>
      <w:r>
        <w:rPr>
          <w:rFonts w:ascii="Times New Roman" w:eastAsia="Times New Roman" w:hAnsi="Times New Roman" w:cs="Times New Roman"/>
          <w:sz w:val="20"/>
          <w:szCs w:val="20"/>
        </w:rPr>
        <w:t xml:space="preserve"> (al 31-12-2020)</w:t>
      </w:r>
    </w:p>
    <w:p w14:paraId="474FC8F9" w14:textId="77777777" w:rsidR="00B972A2" w:rsidRDefault="00B972A2" w:rsidP="00D0642E">
      <w:pPr>
        <w:spacing w:after="0" w:line="240" w:lineRule="auto"/>
        <w:jc w:val="center"/>
        <w:rPr>
          <w:rFonts w:ascii="Times New Roman" w:eastAsia="Times New Roman" w:hAnsi="Times New Roman" w:cs="Times New Roman"/>
          <w:b/>
          <w:sz w:val="20"/>
          <w:szCs w:val="20"/>
        </w:rPr>
      </w:pPr>
    </w:p>
    <w:tbl>
      <w:tblPr>
        <w:tblStyle w:val="affff4"/>
        <w:tblW w:w="89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502"/>
      </w:tblGrid>
      <w:tr w:rsidR="00B972A2" w14:paraId="5C2304BC" w14:textId="77777777" w:rsidTr="003D338E">
        <w:trPr>
          <w:jc w:val="center"/>
        </w:trPr>
        <w:tc>
          <w:tcPr>
            <w:tcW w:w="4419" w:type="dxa"/>
            <w:shd w:val="clear" w:color="auto" w:fill="auto"/>
            <w:tcMar>
              <w:top w:w="100" w:type="dxa"/>
              <w:left w:w="100" w:type="dxa"/>
              <w:bottom w:w="100" w:type="dxa"/>
              <w:right w:w="100" w:type="dxa"/>
            </w:tcMar>
          </w:tcPr>
          <w:p w14:paraId="5ADDE421"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Región</w:t>
            </w:r>
            <w:proofErr w:type="spellEnd"/>
          </w:p>
        </w:tc>
        <w:tc>
          <w:tcPr>
            <w:tcW w:w="4502" w:type="dxa"/>
            <w:shd w:val="clear" w:color="auto" w:fill="auto"/>
            <w:tcMar>
              <w:top w:w="100" w:type="dxa"/>
              <w:left w:w="100" w:type="dxa"/>
              <w:bottom w:w="100" w:type="dxa"/>
              <w:right w:w="100" w:type="dxa"/>
            </w:tcMar>
          </w:tcPr>
          <w:p w14:paraId="0D85ABF8" w14:textId="77777777" w:rsidR="00B972A2" w:rsidRDefault="00997CE4" w:rsidP="00D0642E">
            <w:pPr>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Porcentaje</w:t>
            </w:r>
            <w:proofErr w:type="spellEnd"/>
          </w:p>
        </w:tc>
      </w:tr>
      <w:tr w:rsidR="00B972A2" w14:paraId="6402608D" w14:textId="77777777" w:rsidTr="003D338E">
        <w:trPr>
          <w:jc w:val="center"/>
        </w:trPr>
        <w:tc>
          <w:tcPr>
            <w:tcW w:w="4419" w:type="dxa"/>
            <w:shd w:val="clear" w:color="auto" w:fill="auto"/>
            <w:tcMar>
              <w:top w:w="100" w:type="dxa"/>
              <w:left w:w="100" w:type="dxa"/>
              <w:bottom w:w="100" w:type="dxa"/>
              <w:right w:w="100" w:type="dxa"/>
            </w:tcMar>
          </w:tcPr>
          <w:p w14:paraId="4679909D" w14:textId="77777777" w:rsidR="00B972A2" w:rsidRDefault="00997CE4" w:rsidP="00D0642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Metropolitana</w:t>
            </w:r>
            <w:proofErr w:type="spellEnd"/>
          </w:p>
        </w:tc>
        <w:tc>
          <w:tcPr>
            <w:tcW w:w="4502" w:type="dxa"/>
            <w:shd w:val="clear" w:color="auto" w:fill="auto"/>
            <w:tcMar>
              <w:top w:w="100" w:type="dxa"/>
              <w:left w:w="100" w:type="dxa"/>
              <w:bottom w:w="100" w:type="dxa"/>
              <w:right w:w="100" w:type="dxa"/>
            </w:tcMar>
          </w:tcPr>
          <w:p w14:paraId="40ADBB97"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62,5%</w:t>
            </w:r>
          </w:p>
        </w:tc>
      </w:tr>
      <w:tr w:rsidR="00B972A2" w14:paraId="10242358" w14:textId="77777777" w:rsidTr="003D338E">
        <w:trPr>
          <w:jc w:val="center"/>
        </w:trPr>
        <w:tc>
          <w:tcPr>
            <w:tcW w:w="4419" w:type="dxa"/>
            <w:shd w:val="clear" w:color="auto" w:fill="auto"/>
            <w:tcMar>
              <w:top w:w="100" w:type="dxa"/>
              <w:left w:w="100" w:type="dxa"/>
              <w:bottom w:w="100" w:type="dxa"/>
              <w:right w:w="100" w:type="dxa"/>
            </w:tcMar>
          </w:tcPr>
          <w:p w14:paraId="4A3EF31D"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Antofagasta </w:t>
            </w:r>
          </w:p>
        </w:tc>
        <w:tc>
          <w:tcPr>
            <w:tcW w:w="4502" w:type="dxa"/>
            <w:shd w:val="clear" w:color="auto" w:fill="auto"/>
            <w:tcMar>
              <w:top w:w="100" w:type="dxa"/>
              <w:left w:w="100" w:type="dxa"/>
              <w:bottom w:w="100" w:type="dxa"/>
              <w:right w:w="100" w:type="dxa"/>
            </w:tcMar>
          </w:tcPr>
          <w:p w14:paraId="6C017CF8"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r>
      <w:tr w:rsidR="00B972A2" w14:paraId="5C133B91" w14:textId="77777777" w:rsidTr="003D338E">
        <w:trPr>
          <w:trHeight w:val="480"/>
          <w:jc w:val="center"/>
        </w:trPr>
        <w:tc>
          <w:tcPr>
            <w:tcW w:w="4419" w:type="dxa"/>
            <w:shd w:val="clear" w:color="auto" w:fill="auto"/>
            <w:tcMar>
              <w:top w:w="100" w:type="dxa"/>
              <w:left w:w="100" w:type="dxa"/>
              <w:bottom w:w="100" w:type="dxa"/>
              <w:right w:w="100" w:type="dxa"/>
            </w:tcMar>
          </w:tcPr>
          <w:p w14:paraId="556C942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Valparaíso </w:t>
            </w:r>
          </w:p>
        </w:tc>
        <w:tc>
          <w:tcPr>
            <w:tcW w:w="4502" w:type="dxa"/>
            <w:shd w:val="clear" w:color="auto" w:fill="auto"/>
            <w:tcMar>
              <w:top w:w="100" w:type="dxa"/>
              <w:left w:w="100" w:type="dxa"/>
              <w:bottom w:w="100" w:type="dxa"/>
              <w:right w:w="100" w:type="dxa"/>
            </w:tcMar>
          </w:tcPr>
          <w:p w14:paraId="417C63F3"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w:t>
            </w:r>
          </w:p>
        </w:tc>
      </w:tr>
      <w:tr w:rsidR="00B972A2" w14:paraId="5E40B467" w14:textId="77777777" w:rsidTr="003D338E">
        <w:trPr>
          <w:trHeight w:val="480"/>
          <w:jc w:val="center"/>
        </w:trPr>
        <w:tc>
          <w:tcPr>
            <w:tcW w:w="4419" w:type="dxa"/>
            <w:shd w:val="clear" w:color="auto" w:fill="auto"/>
            <w:tcMar>
              <w:top w:w="100" w:type="dxa"/>
              <w:left w:w="100" w:type="dxa"/>
              <w:bottom w:w="100" w:type="dxa"/>
              <w:right w:w="100" w:type="dxa"/>
            </w:tcMar>
          </w:tcPr>
          <w:p w14:paraId="68E0FECB"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Tarapacá </w:t>
            </w:r>
          </w:p>
        </w:tc>
        <w:tc>
          <w:tcPr>
            <w:tcW w:w="4502" w:type="dxa"/>
            <w:shd w:val="clear" w:color="auto" w:fill="auto"/>
            <w:tcMar>
              <w:top w:w="100" w:type="dxa"/>
              <w:left w:w="100" w:type="dxa"/>
              <w:bottom w:w="100" w:type="dxa"/>
              <w:right w:w="100" w:type="dxa"/>
            </w:tcMar>
          </w:tcPr>
          <w:p w14:paraId="1A9B98C6" w14:textId="77777777" w:rsidR="00B972A2" w:rsidRDefault="00997CE4" w:rsidP="00D0642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bl>
    <w:p w14:paraId="7355B067" w14:textId="77777777" w:rsidR="00B972A2" w:rsidRDefault="00997CE4" w:rsidP="00D0642E">
      <w:pPr>
        <w:widowControl w:val="0"/>
        <w:tabs>
          <w:tab w:val="left" w:pos="1253"/>
          <w:tab w:val="left" w:pos="1254"/>
        </w:tabs>
        <w:spacing w:after="0" w:line="240" w:lineRule="auto"/>
        <w:ind w:left="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Fuente: INE y DEM (2021)</w:t>
      </w:r>
      <w:r>
        <w:rPr>
          <w:rFonts w:ascii="Times New Roman" w:eastAsia="Times New Roman" w:hAnsi="Times New Roman" w:cs="Times New Roman"/>
          <w:sz w:val="20"/>
          <w:szCs w:val="20"/>
          <w:vertAlign w:val="superscript"/>
        </w:rPr>
        <w:footnoteReference w:id="6"/>
      </w:r>
    </w:p>
    <w:sectPr w:rsidR="00B972A2" w:rsidSect="005C500F">
      <w:footerReference w:type="default" r:id="rId8"/>
      <w:pgSz w:w="12240" w:h="15840" w:code="1"/>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54234" w14:textId="77777777" w:rsidR="00997CE4" w:rsidRDefault="00997CE4">
      <w:pPr>
        <w:spacing w:after="0" w:line="240" w:lineRule="auto"/>
      </w:pPr>
      <w:r>
        <w:separator/>
      </w:r>
    </w:p>
  </w:endnote>
  <w:endnote w:type="continuationSeparator" w:id="0">
    <w:p w14:paraId="302AFB64" w14:textId="77777777" w:rsidR="00997CE4" w:rsidRDefault="00997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A1B3E" w14:textId="77777777" w:rsidR="00B972A2" w:rsidRDefault="00B972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E70B9" w14:textId="77777777" w:rsidR="00997CE4" w:rsidRDefault="00997CE4">
      <w:pPr>
        <w:spacing w:after="0" w:line="240" w:lineRule="auto"/>
      </w:pPr>
      <w:r>
        <w:separator/>
      </w:r>
    </w:p>
  </w:footnote>
  <w:footnote w:type="continuationSeparator" w:id="0">
    <w:p w14:paraId="09A8B7C4" w14:textId="77777777" w:rsidR="00997CE4" w:rsidRDefault="00997CE4">
      <w:pPr>
        <w:spacing w:after="0" w:line="240" w:lineRule="auto"/>
      </w:pPr>
      <w:r>
        <w:continuationSeparator/>
      </w:r>
    </w:p>
  </w:footnote>
  <w:footnote w:id="1">
    <w:p w14:paraId="5DF66F58" w14:textId="77777777" w:rsidR="00B972A2" w:rsidRPr="005C500F" w:rsidRDefault="00997CE4" w:rsidP="005C500F">
      <w:pPr>
        <w:spacing w:after="0" w:line="240" w:lineRule="auto"/>
        <w:rPr>
          <w:rFonts w:ascii="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 xml:space="preserve"> Definiciones de pobreza: http://observatorio.ministeriodesarrollosocial.</w:t>
      </w:r>
      <w:r w:rsidRPr="005C500F">
        <w:rPr>
          <w:rFonts w:ascii="Times New Roman" w:eastAsia="Times New Roman" w:hAnsi="Times New Roman" w:cs="Times New Roman"/>
          <w:sz w:val="16"/>
          <w:szCs w:val="16"/>
        </w:rPr>
        <w:t>gob.cl/storage/docs/casen/2020/Medicion_de_la_pobreza_en_Chile_2020.pdf</w:t>
      </w:r>
    </w:p>
  </w:footnote>
  <w:footnote w:id="2">
    <w:p w14:paraId="521A6DD1" w14:textId="0FA47FBF" w:rsidR="00B972A2" w:rsidRPr="005C500F" w:rsidRDefault="00997CE4" w:rsidP="005C500F">
      <w:pPr>
        <w:spacing w:after="0" w:line="240" w:lineRule="auto"/>
        <w:rPr>
          <w:rFonts w:ascii="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 xml:space="preserve"> </w:t>
      </w:r>
      <w:proofErr w:type="gramStart"/>
      <w:r w:rsidRPr="005C500F">
        <w:rPr>
          <w:rFonts w:ascii="Times New Roman" w:eastAsia="Times New Roman" w:hAnsi="Times New Roman" w:cs="Times New Roman"/>
          <w:sz w:val="16"/>
          <w:szCs w:val="16"/>
        </w:rPr>
        <w:t>Total</w:t>
      </w:r>
      <w:proofErr w:type="gramEnd"/>
      <w:r w:rsidRPr="005C500F">
        <w:rPr>
          <w:rFonts w:ascii="Times New Roman" w:eastAsia="Times New Roman" w:hAnsi="Times New Roman" w:cs="Times New Roman"/>
          <w:sz w:val="16"/>
          <w:szCs w:val="16"/>
        </w:rPr>
        <w:t xml:space="preserve"> de población extranjera en el país: 1.462.103 personas (50,9% hombres y 49,1% mujeres)</w:t>
      </w:r>
      <w:r w:rsidR="005C500F">
        <w:rPr>
          <w:rFonts w:ascii="Times New Roman" w:eastAsia="Times New Roman" w:hAnsi="Times New Roman" w:cs="Times New Roman"/>
          <w:sz w:val="16"/>
          <w:szCs w:val="16"/>
        </w:rPr>
        <w:t>.</w:t>
      </w:r>
    </w:p>
  </w:footnote>
  <w:footnote w:id="3">
    <w:p w14:paraId="5AF3C583" w14:textId="77777777" w:rsidR="00B972A2" w:rsidRPr="005C500F" w:rsidRDefault="00997CE4" w:rsidP="005C500F">
      <w:pPr>
        <w:spacing w:after="0" w:line="240" w:lineRule="auto"/>
        <w:rPr>
          <w:rFonts w:ascii="Times New Roman" w:eastAsia="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https://www.ine.cl/docs/default-source/demografia-y-migracion/publicaciones-y-anuarios/migraci%C3%B3n-internacional/estimaci%C3%B3n-poblaci%C3%B3n-extranjera-en-chile-2018/estimaci%C3%B3n-poblaci%C3%B3n-extranjera-en-chile-2020-metodolog%C3%ADa.pdf?sfvrsn=</w:t>
      </w:r>
      <w:r w:rsidRPr="005C500F">
        <w:rPr>
          <w:rFonts w:ascii="Times New Roman" w:eastAsia="Times New Roman" w:hAnsi="Times New Roman" w:cs="Times New Roman"/>
          <w:sz w:val="16"/>
          <w:szCs w:val="16"/>
        </w:rPr>
        <w:t>48d432b1_4</w:t>
      </w:r>
    </w:p>
  </w:footnote>
  <w:footnote w:id="4">
    <w:p w14:paraId="54ED2395" w14:textId="77777777" w:rsidR="00B972A2" w:rsidRPr="005C500F" w:rsidRDefault="00997CE4" w:rsidP="005C500F">
      <w:pPr>
        <w:spacing w:after="0" w:line="240" w:lineRule="auto"/>
        <w:rPr>
          <w:rFonts w:ascii="Times New Roman" w:eastAsia="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 xml:space="preserve"> https://www.bcn.cl/leychile/navegar?idNorma=1144400</w:t>
      </w:r>
    </w:p>
  </w:footnote>
  <w:footnote w:id="5">
    <w:p w14:paraId="287AE1AC" w14:textId="77777777" w:rsidR="00B972A2" w:rsidRPr="005C500F" w:rsidRDefault="00997CE4" w:rsidP="005C500F">
      <w:pPr>
        <w:spacing w:after="0" w:line="240" w:lineRule="auto"/>
        <w:rPr>
          <w:rFonts w:ascii="Times New Roman" w:eastAsia="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https://www.ine.cl/docs/default-source/demografia-y-migracion/publicaciones-y-anuarios/migraci%C3%B3n-internacional/estimaci%C3%B3n-poblaci%C3%B3n-extranjera-en-chile-2018/estimaci%C3%B3n-poblaci%C3%B3n-extranjera-en-chile-2020-metodolog%C3%ADa</w:t>
      </w:r>
      <w:r w:rsidRPr="005C500F">
        <w:rPr>
          <w:rFonts w:ascii="Times New Roman" w:eastAsia="Times New Roman" w:hAnsi="Times New Roman" w:cs="Times New Roman"/>
          <w:sz w:val="16"/>
          <w:szCs w:val="16"/>
        </w:rPr>
        <w:t>.pdf?sfvrsn=48d432b1_4</w:t>
      </w:r>
    </w:p>
  </w:footnote>
  <w:footnote w:id="6">
    <w:p w14:paraId="0D305576" w14:textId="77777777" w:rsidR="00B972A2" w:rsidRPr="005C500F" w:rsidRDefault="00997CE4" w:rsidP="005C500F">
      <w:pPr>
        <w:spacing w:after="0" w:line="240" w:lineRule="auto"/>
        <w:rPr>
          <w:rFonts w:ascii="Times New Roman" w:eastAsia="Times New Roman" w:hAnsi="Times New Roman" w:cs="Times New Roman"/>
          <w:sz w:val="16"/>
          <w:szCs w:val="16"/>
        </w:rPr>
      </w:pPr>
      <w:r w:rsidRPr="005C500F">
        <w:rPr>
          <w:rFonts w:ascii="Times New Roman" w:hAnsi="Times New Roman" w:cs="Times New Roman"/>
          <w:sz w:val="16"/>
          <w:szCs w:val="16"/>
          <w:vertAlign w:val="superscript"/>
        </w:rPr>
        <w:footnoteRef/>
      </w:r>
      <w:r w:rsidRPr="005C500F">
        <w:rPr>
          <w:rFonts w:ascii="Times New Roman" w:eastAsia="Times New Roman" w:hAnsi="Times New Roman" w:cs="Times New Roman"/>
          <w:sz w:val="16"/>
          <w:szCs w:val="16"/>
        </w:rP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2A2"/>
    <w:rsid w:val="003D338E"/>
    <w:rsid w:val="005C500F"/>
    <w:rsid w:val="00997CE4"/>
    <w:rsid w:val="009B6F16"/>
    <w:rsid w:val="00B972A2"/>
    <w:rsid w:val="00D0642E"/>
    <w:rsid w:val="00F670A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00EE"/>
  <w15:docId w15:val="{3F4380CC-1830-4FA1-9624-4E04761AB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5F41FF"/>
    <w:pPr>
      <w:widowControl w:val="0"/>
      <w:autoSpaceDE w:val="0"/>
      <w:autoSpaceDN w:val="0"/>
      <w:spacing w:after="0" w:line="240" w:lineRule="auto"/>
      <w:ind w:left="1323"/>
      <w:outlineLvl w:val="0"/>
    </w:pPr>
    <w:rPr>
      <w:rFonts w:ascii="Arial MT" w:eastAsia="Arial MT" w:hAnsi="Arial MT" w:cs="Arial MT"/>
      <w:sz w:val="20"/>
      <w:szCs w:val="20"/>
      <w:lang w:val="es-ES"/>
    </w:rPr>
  </w:style>
  <w:style w:type="paragraph" w:styleId="Ttulo2">
    <w:name w:val="heading 2"/>
    <w:basedOn w:val="Normal"/>
    <w:link w:val="Ttulo2Car"/>
    <w:uiPriority w:val="9"/>
    <w:semiHidden/>
    <w:unhideWhenUsed/>
    <w:qFormat/>
    <w:rsid w:val="005F41FF"/>
    <w:pPr>
      <w:widowControl w:val="0"/>
      <w:autoSpaceDE w:val="0"/>
      <w:autoSpaceDN w:val="0"/>
      <w:spacing w:before="55" w:after="0" w:line="240" w:lineRule="auto"/>
      <w:ind w:left="4409"/>
      <w:outlineLvl w:val="1"/>
    </w:pPr>
    <w:rPr>
      <w:rFonts w:ascii="Arial" w:eastAsia="Arial" w:hAnsi="Arial" w:cs="Arial"/>
      <w:b/>
      <w:bCs/>
      <w:sz w:val="14"/>
      <w:szCs w:val="14"/>
      <w:lang w:val="es-ES"/>
    </w:rPr>
  </w:style>
  <w:style w:type="paragraph" w:styleId="Ttulo3">
    <w:name w:val="heading 3"/>
    <w:basedOn w:val="Normal"/>
    <w:link w:val="Ttulo3Car"/>
    <w:uiPriority w:val="9"/>
    <w:semiHidden/>
    <w:unhideWhenUsed/>
    <w:qFormat/>
    <w:rsid w:val="005F41FF"/>
    <w:pPr>
      <w:widowControl w:val="0"/>
      <w:autoSpaceDE w:val="0"/>
      <w:autoSpaceDN w:val="0"/>
      <w:spacing w:before="127" w:after="0" w:line="240" w:lineRule="auto"/>
      <w:outlineLvl w:val="2"/>
    </w:pPr>
    <w:rPr>
      <w:rFonts w:ascii="Arial" w:eastAsia="Arial" w:hAnsi="Arial" w:cs="Arial"/>
      <w:b/>
      <w:bCs/>
      <w:sz w:val="13"/>
      <w:szCs w:val="13"/>
      <w:lang w:val="es-ES"/>
    </w:rPr>
  </w:style>
  <w:style w:type="paragraph" w:styleId="Ttulo4">
    <w:name w:val="heading 4"/>
    <w:basedOn w:val="Normal"/>
    <w:link w:val="Ttulo4Car"/>
    <w:uiPriority w:val="9"/>
    <w:semiHidden/>
    <w:unhideWhenUsed/>
    <w:qFormat/>
    <w:rsid w:val="005F41FF"/>
    <w:pPr>
      <w:widowControl w:val="0"/>
      <w:autoSpaceDE w:val="0"/>
      <w:autoSpaceDN w:val="0"/>
      <w:spacing w:before="14" w:after="0" w:line="240" w:lineRule="auto"/>
      <w:ind w:right="1091"/>
      <w:jc w:val="right"/>
      <w:outlineLvl w:val="3"/>
    </w:pPr>
    <w:rPr>
      <w:rFonts w:ascii="Arial" w:eastAsia="Arial" w:hAnsi="Arial" w:cs="Arial"/>
      <w:b/>
      <w:bCs/>
      <w:sz w:val="12"/>
      <w:szCs w:val="12"/>
      <w:lang w:val="es-ES"/>
    </w:rPr>
  </w:style>
  <w:style w:type="paragraph" w:styleId="Ttulo5">
    <w:name w:val="heading 5"/>
    <w:basedOn w:val="Normal"/>
    <w:link w:val="Ttulo5Car"/>
    <w:uiPriority w:val="9"/>
    <w:semiHidden/>
    <w:unhideWhenUsed/>
    <w:qFormat/>
    <w:rsid w:val="005F41FF"/>
    <w:pPr>
      <w:widowControl w:val="0"/>
      <w:autoSpaceDE w:val="0"/>
      <w:autoSpaceDN w:val="0"/>
      <w:spacing w:after="0" w:line="240" w:lineRule="auto"/>
      <w:ind w:left="2477"/>
      <w:outlineLvl w:val="4"/>
    </w:pPr>
    <w:rPr>
      <w:sz w:val="10"/>
      <w:szCs w:val="10"/>
      <w:lang w:val="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5F41FF"/>
    <w:rPr>
      <w:rFonts w:ascii="Arial MT" w:eastAsia="Arial MT" w:hAnsi="Arial MT" w:cs="Arial MT"/>
      <w:sz w:val="20"/>
      <w:szCs w:val="20"/>
      <w:lang w:val="es-ES"/>
    </w:rPr>
  </w:style>
  <w:style w:type="character" w:customStyle="1" w:styleId="Ttulo2Car">
    <w:name w:val="Título 2 Car"/>
    <w:basedOn w:val="Fuentedeprrafopredeter"/>
    <w:link w:val="Ttulo2"/>
    <w:uiPriority w:val="9"/>
    <w:rsid w:val="005F41FF"/>
    <w:rPr>
      <w:rFonts w:ascii="Arial" w:eastAsia="Arial" w:hAnsi="Arial" w:cs="Arial"/>
      <w:b/>
      <w:bCs/>
      <w:sz w:val="14"/>
      <w:szCs w:val="14"/>
      <w:lang w:val="es-ES"/>
    </w:rPr>
  </w:style>
  <w:style w:type="character" w:customStyle="1" w:styleId="Ttulo3Car">
    <w:name w:val="Título 3 Car"/>
    <w:basedOn w:val="Fuentedeprrafopredeter"/>
    <w:link w:val="Ttulo3"/>
    <w:uiPriority w:val="9"/>
    <w:rsid w:val="005F41FF"/>
    <w:rPr>
      <w:rFonts w:ascii="Arial" w:eastAsia="Arial" w:hAnsi="Arial" w:cs="Arial"/>
      <w:b/>
      <w:bCs/>
      <w:sz w:val="13"/>
      <w:szCs w:val="13"/>
      <w:lang w:val="es-ES"/>
    </w:rPr>
  </w:style>
  <w:style w:type="character" w:customStyle="1" w:styleId="Ttulo4Car">
    <w:name w:val="Título 4 Car"/>
    <w:basedOn w:val="Fuentedeprrafopredeter"/>
    <w:link w:val="Ttulo4"/>
    <w:uiPriority w:val="9"/>
    <w:rsid w:val="005F41FF"/>
    <w:rPr>
      <w:rFonts w:ascii="Arial" w:eastAsia="Arial" w:hAnsi="Arial" w:cs="Arial"/>
      <w:b/>
      <w:bCs/>
      <w:sz w:val="12"/>
      <w:szCs w:val="12"/>
      <w:lang w:val="es-ES"/>
    </w:rPr>
  </w:style>
  <w:style w:type="character" w:customStyle="1" w:styleId="Ttulo5Car">
    <w:name w:val="Título 5 Car"/>
    <w:basedOn w:val="Fuentedeprrafopredeter"/>
    <w:link w:val="Ttulo5"/>
    <w:uiPriority w:val="9"/>
    <w:rsid w:val="005F41FF"/>
    <w:rPr>
      <w:rFonts w:ascii="Calibri" w:eastAsia="Calibri" w:hAnsi="Calibri" w:cs="Calibri"/>
      <w:sz w:val="10"/>
      <w:szCs w:val="10"/>
      <w:lang w:val="es-ES"/>
    </w:rPr>
  </w:style>
  <w:style w:type="table" w:customStyle="1" w:styleId="TableNormal1">
    <w:name w:val="Table Normal"/>
    <w:uiPriority w:val="2"/>
    <w:semiHidden/>
    <w:unhideWhenUsed/>
    <w:qFormat/>
    <w:rsid w:val="005F41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F41FF"/>
    <w:pPr>
      <w:widowControl w:val="0"/>
      <w:autoSpaceDE w:val="0"/>
      <w:autoSpaceDN w:val="0"/>
      <w:spacing w:after="0" w:line="240" w:lineRule="auto"/>
    </w:pPr>
    <w:rPr>
      <w:b/>
      <w:bCs/>
      <w:sz w:val="8"/>
      <w:szCs w:val="8"/>
      <w:lang w:val="es-ES"/>
    </w:rPr>
  </w:style>
  <w:style w:type="character" w:customStyle="1" w:styleId="TextoindependienteCar">
    <w:name w:val="Texto independiente Car"/>
    <w:basedOn w:val="Fuentedeprrafopredeter"/>
    <w:link w:val="Textoindependiente"/>
    <w:uiPriority w:val="1"/>
    <w:rsid w:val="005F41FF"/>
    <w:rPr>
      <w:rFonts w:ascii="Calibri" w:eastAsia="Calibri" w:hAnsi="Calibri" w:cs="Calibri"/>
      <w:b/>
      <w:bCs/>
      <w:sz w:val="8"/>
      <w:szCs w:val="8"/>
      <w:lang w:val="es-ES"/>
    </w:rPr>
  </w:style>
  <w:style w:type="paragraph" w:styleId="Prrafodelista">
    <w:name w:val="List Paragraph"/>
    <w:basedOn w:val="Normal"/>
    <w:link w:val="PrrafodelistaCar"/>
    <w:uiPriority w:val="34"/>
    <w:qFormat/>
    <w:rsid w:val="005F41FF"/>
    <w:pPr>
      <w:widowControl w:val="0"/>
      <w:autoSpaceDE w:val="0"/>
      <w:autoSpaceDN w:val="0"/>
      <w:spacing w:after="0" w:line="240" w:lineRule="auto"/>
      <w:ind w:left="2690" w:hanging="82"/>
    </w:pPr>
    <w:rPr>
      <w:lang w:val="es-ES"/>
    </w:rPr>
  </w:style>
  <w:style w:type="paragraph" w:customStyle="1" w:styleId="TableParagraph">
    <w:name w:val="Table Paragraph"/>
    <w:basedOn w:val="Normal"/>
    <w:uiPriority w:val="1"/>
    <w:qFormat/>
    <w:rsid w:val="005F41FF"/>
    <w:pPr>
      <w:widowControl w:val="0"/>
      <w:autoSpaceDE w:val="0"/>
      <w:autoSpaceDN w:val="0"/>
      <w:spacing w:after="0" w:line="85" w:lineRule="exact"/>
      <w:jc w:val="center"/>
    </w:pPr>
    <w:rPr>
      <w:lang w:val="es-ES"/>
    </w:rPr>
  </w:style>
  <w:style w:type="character" w:styleId="Hipervnculo">
    <w:name w:val="Hyperlink"/>
    <w:basedOn w:val="Fuentedeprrafopredeter"/>
    <w:uiPriority w:val="99"/>
    <w:semiHidden/>
    <w:unhideWhenUsed/>
    <w:rsid w:val="00D43B0F"/>
    <w:rPr>
      <w:color w:val="0563C1"/>
      <w:u w:val="single"/>
    </w:rPr>
  </w:style>
  <w:style w:type="character" w:styleId="Hipervnculovisitado">
    <w:name w:val="FollowedHyperlink"/>
    <w:basedOn w:val="Fuentedeprrafopredeter"/>
    <w:uiPriority w:val="99"/>
    <w:semiHidden/>
    <w:unhideWhenUsed/>
    <w:rsid w:val="00D43B0F"/>
    <w:rPr>
      <w:color w:val="954F72"/>
      <w:u w:val="single"/>
    </w:rPr>
  </w:style>
  <w:style w:type="paragraph" w:customStyle="1" w:styleId="msonormal0">
    <w:name w:val="msonormal"/>
    <w:basedOn w:val="Normal"/>
    <w:rsid w:val="00D43B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D43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7">
    <w:name w:val="xl187"/>
    <w:basedOn w:val="Normal"/>
    <w:rsid w:val="00D43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8">
    <w:name w:val="xl188"/>
    <w:basedOn w:val="Normal"/>
    <w:rsid w:val="00D43B0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PrrafodelistaCar">
    <w:name w:val="Párrafo de lista Car"/>
    <w:link w:val="Prrafodelista"/>
    <w:uiPriority w:val="34"/>
    <w:locked/>
    <w:rsid w:val="007031BE"/>
    <w:rPr>
      <w:rFonts w:ascii="Calibri" w:eastAsia="Calibri" w:hAnsi="Calibri" w:cs="Calibri"/>
      <w:lang w:val="es-ES"/>
    </w:rPr>
  </w:style>
  <w:style w:type="paragraph" w:styleId="Textonotapie">
    <w:name w:val="footnote text"/>
    <w:aliases w:val="Car1,Texto nota pie Car Car,Car1 Car1,Car, Car,HAB16"/>
    <w:basedOn w:val="Normal"/>
    <w:link w:val="TextonotapieCar"/>
    <w:uiPriority w:val="99"/>
    <w:unhideWhenUsed/>
    <w:qFormat/>
    <w:rsid w:val="007031BE"/>
    <w:pPr>
      <w:spacing w:after="0" w:line="240" w:lineRule="auto"/>
    </w:pPr>
    <w:rPr>
      <w:rFonts w:cs="Times New Roman"/>
      <w:color w:val="595959"/>
      <w:sz w:val="20"/>
      <w:szCs w:val="20"/>
    </w:rPr>
  </w:style>
  <w:style w:type="character" w:customStyle="1" w:styleId="TextonotapieCar">
    <w:name w:val="Texto nota pie Car"/>
    <w:aliases w:val="Car1 Car,Texto nota pie Car Car Car,Car1 Car1 Car,Car Car, Car Car,HAB16 Car"/>
    <w:basedOn w:val="Fuentedeprrafopredeter"/>
    <w:link w:val="Textonotapie"/>
    <w:uiPriority w:val="99"/>
    <w:rsid w:val="007031BE"/>
    <w:rPr>
      <w:rFonts w:ascii="Calibri" w:eastAsia="Calibri" w:hAnsi="Calibri" w:cs="Times New Roman"/>
      <w:color w:val="595959"/>
      <w:sz w:val="20"/>
      <w:szCs w:val="20"/>
    </w:rPr>
  </w:style>
  <w:style w:type="character" w:styleId="Refdenotaalpie">
    <w:name w:val="footnote reference"/>
    <w:aliases w:val="Footnotes refss,Ref. de nota al pie.,Texto de nota al pie,Appel note de bas de page,referencia nota al pie,BVI fnr,Footnote number,f,Footnote symbol,Footnote,4_G,16 Point,Superscript 6 Point,Texto nota al pie,Footnote Reference Char3"/>
    <w:uiPriority w:val="99"/>
    <w:unhideWhenUsed/>
    <w:qFormat/>
    <w:rsid w:val="007031BE"/>
    <w:rPr>
      <w:vertAlign w:val="superscript"/>
    </w:rPr>
  </w:style>
  <w:style w:type="table" w:styleId="Tablaconcuadrcula">
    <w:name w:val="Table Grid"/>
    <w:basedOn w:val="Tablanormal"/>
    <w:uiPriority w:val="59"/>
    <w:rsid w:val="007031B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7CFD"/>
    <w:pPr>
      <w:spacing w:before="100" w:beforeAutospacing="1" w:after="100" w:afterAutospacing="1" w:line="240" w:lineRule="auto"/>
    </w:pPr>
    <w:rPr>
      <w:rFonts w:ascii="Times New Roman" w:eastAsia="Times New Roman" w:hAnsi="Times New Roman" w:cs="Times New Roman"/>
      <w:sz w:val="24"/>
      <w:szCs w:val="24"/>
    </w:rPr>
  </w:style>
  <w:style w:type="paragraph" w:styleId="Textocomentario">
    <w:name w:val="annotation text"/>
    <w:basedOn w:val="Normal"/>
    <w:link w:val="TextocomentarioCar"/>
    <w:uiPriority w:val="99"/>
    <w:unhideWhenUsed/>
    <w:rsid w:val="002A4FFB"/>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2A4FFB"/>
    <w:rPr>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5" w:type="dxa"/>
        <w:left w:w="15" w:type="dxa"/>
        <w:bottom w:w="15" w:type="dxa"/>
        <w:right w:w="15"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00" w:type="dxa"/>
        <w:left w:w="100" w:type="dxa"/>
        <w:bottom w:w="100" w:type="dxa"/>
        <w:right w:w="100"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00" w:type="dxa"/>
        <w:left w:w="100" w:type="dxa"/>
        <w:bottom w:w="100" w:type="dxa"/>
        <w:right w:w="100"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tblPr>
      <w:tblStyleRowBandSize w:val="1"/>
      <w:tblStyleColBandSize w:val="1"/>
      <w:tblCellMar>
        <w:top w:w="100" w:type="dxa"/>
        <w:left w:w="100" w:type="dxa"/>
        <w:bottom w:w="100" w:type="dxa"/>
        <w:right w:w="100" w:type="dxa"/>
      </w:tblCellMar>
    </w:tblPr>
  </w:style>
  <w:style w:type="table" w:customStyle="1" w:styleId="aff8">
    <w:basedOn w:val="TableNormal1"/>
    <w:tblPr>
      <w:tblStyleRowBandSize w:val="1"/>
      <w:tblStyleColBandSize w:val="1"/>
      <w:tblCellMar>
        <w:top w:w="100" w:type="dxa"/>
        <w:left w:w="100" w:type="dxa"/>
        <w:bottom w:w="100" w:type="dxa"/>
        <w:right w:w="100" w:type="dxa"/>
      </w:tblCellMar>
    </w:tblPr>
  </w:style>
  <w:style w:type="table" w:customStyle="1" w:styleId="aff9">
    <w:basedOn w:val="TableNormal1"/>
    <w:tblPr>
      <w:tblStyleRowBandSize w:val="1"/>
      <w:tblStyleColBandSize w:val="1"/>
      <w:tblCellMar>
        <w:top w:w="100" w:type="dxa"/>
        <w:left w:w="100" w:type="dxa"/>
        <w:bottom w:w="100" w:type="dxa"/>
        <w:right w:w="100" w:type="dxa"/>
      </w:tblCellMar>
    </w:tblPr>
  </w:style>
  <w:style w:type="table" w:customStyle="1" w:styleId="affa">
    <w:basedOn w:val="TableNormal1"/>
    <w:tblPr>
      <w:tblStyleRowBandSize w:val="1"/>
      <w:tblStyleColBandSize w:val="1"/>
      <w:tblCellMar>
        <w:top w:w="100" w:type="dxa"/>
        <w:left w:w="100" w:type="dxa"/>
        <w:bottom w:w="100" w:type="dxa"/>
        <w:right w:w="100" w:type="dxa"/>
      </w:tblCellMar>
    </w:tblPr>
  </w:style>
  <w:style w:type="table" w:customStyle="1" w:styleId="affb">
    <w:basedOn w:val="TableNormal1"/>
    <w:tblPr>
      <w:tblStyleRowBandSize w:val="1"/>
      <w:tblStyleColBandSize w:val="1"/>
      <w:tblCellMar>
        <w:top w:w="100" w:type="dxa"/>
        <w:left w:w="100" w:type="dxa"/>
        <w:bottom w:w="100" w:type="dxa"/>
        <w:right w:w="100" w:type="dxa"/>
      </w:tblCellMar>
    </w:tblPr>
  </w:style>
  <w:style w:type="table" w:customStyle="1" w:styleId="affc">
    <w:basedOn w:val="TableNormal1"/>
    <w:tblPr>
      <w:tblStyleRowBandSize w:val="1"/>
      <w:tblStyleColBandSize w:val="1"/>
      <w:tblCellMar>
        <w:top w:w="100" w:type="dxa"/>
        <w:left w:w="100" w:type="dxa"/>
        <w:bottom w:w="100" w:type="dxa"/>
        <w:right w:w="100" w:type="dxa"/>
      </w:tblCellMar>
    </w:tblPr>
  </w:style>
  <w:style w:type="table" w:customStyle="1" w:styleId="affd">
    <w:basedOn w:val="TableNormal1"/>
    <w:tblPr>
      <w:tblStyleRowBandSize w:val="1"/>
      <w:tblStyleColBandSize w:val="1"/>
      <w:tblCellMar>
        <w:top w:w="100" w:type="dxa"/>
        <w:left w:w="100" w:type="dxa"/>
        <w:bottom w:w="100" w:type="dxa"/>
        <w:right w:w="100"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tblPr>
      <w:tblStyleRowBandSize w:val="1"/>
      <w:tblStyleColBandSize w:val="1"/>
      <w:tblCellMar>
        <w:top w:w="100" w:type="dxa"/>
        <w:left w:w="100" w:type="dxa"/>
        <w:bottom w:w="100" w:type="dxa"/>
        <w:right w:w="100" w:type="dxa"/>
      </w:tblCellMar>
    </w:tblPr>
  </w:style>
  <w:style w:type="table" w:customStyle="1" w:styleId="afff0">
    <w:basedOn w:val="TableNormal1"/>
    <w:tblPr>
      <w:tblStyleRowBandSize w:val="1"/>
      <w:tblStyleColBandSize w:val="1"/>
      <w:tblCellMar>
        <w:top w:w="100" w:type="dxa"/>
        <w:left w:w="100" w:type="dxa"/>
        <w:bottom w:w="100" w:type="dxa"/>
        <w:right w:w="100" w:type="dxa"/>
      </w:tblCellMar>
    </w:tblPr>
  </w:style>
  <w:style w:type="table" w:customStyle="1" w:styleId="afff1">
    <w:basedOn w:val="TableNormal1"/>
    <w:tblPr>
      <w:tblStyleRowBandSize w:val="1"/>
      <w:tblStyleColBandSize w:val="1"/>
      <w:tblCellMar>
        <w:top w:w="100" w:type="dxa"/>
        <w:left w:w="100" w:type="dxa"/>
        <w:bottom w:w="100" w:type="dxa"/>
        <w:right w:w="100" w:type="dxa"/>
      </w:tblCellMar>
    </w:tblPr>
  </w:style>
  <w:style w:type="table" w:customStyle="1" w:styleId="afff2">
    <w:basedOn w:val="TableNormal1"/>
    <w:tblPr>
      <w:tblStyleRowBandSize w:val="1"/>
      <w:tblStyleColBandSize w:val="1"/>
      <w:tblCellMar>
        <w:top w:w="100" w:type="dxa"/>
        <w:left w:w="100" w:type="dxa"/>
        <w:bottom w:w="100" w:type="dxa"/>
        <w:right w:w="100" w:type="dxa"/>
      </w:tblCellMar>
    </w:tblPr>
  </w:style>
  <w:style w:type="table" w:customStyle="1" w:styleId="afff3">
    <w:basedOn w:val="TableNormal1"/>
    <w:tblPr>
      <w:tblStyleRowBandSize w:val="1"/>
      <w:tblStyleColBandSize w:val="1"/>
      <w:tblCellMar>
        <w:top w:w="100" w:type="dxa"/>
        <w:left w:w="100" w:type="dxa"/>
        <w:bottom w:w="100" w:type="dxa"/>
        <w:right w:w="100" w:type="dxa"/>
      </w:tblCellMar>
    </w:tblPr>
  </w:style>
  <w:style w:type="table" w:customStyle="1" w:styleId="afff4">
    <w:basedOn w:val="TableNormal1"/>
    <w:tblPr>
      <w:tblStyleRowBandSize w:val="1"/>
      <w:tblStyleColBandSize w:val="1"/>
      <w:tblCellMar>
        <w:top w:w="100" w:type="dxa"/>
        <w:left w:w="100" w:type="dxa"/>
        <w:bottom w:w="100" w:type="dxa"/>
        <w:right w:w="100" w:type="dxa"/>
      </w:tblCellMar>
    </w:tblPr>
  </w:style>
  <w:style w:type="table" w:customStyle="1" w:styleId="afff5">
    <w:basedOn w:val="TableNormal1"/>
    <w:tblPr>
      <w:tblStyleRowBandSize w:val="1"/>
      <w:tblStyleColBandSize w:val="1"/>
      <w:tblCellMar>
        <w:top w:w="100" w:type="dxa"/>
        <w:left w:w="100" w:type="dxa"/>
        <w:bottom w:w="100" w:type="dxa"/>
        <w:right w:w="100" w:type="dxa"/>
      </w:tblCellMar>
    </w:tblPr>
  </w:style>
  <w:style w:type="table" w:customStyle="1" w:styleId="afff6">
    <w:basedOn w:val="TableNormal1"/>
    <w:tblPr>
      <w:tblStyleRowBandSize w:val="1"/>
      <w:tblStyleColBandSize w:val="1"/>
      <w:tblCellMar>
        <w:top w:w="100" w:type="dxa"/>
        <w:left w:w="100" w:type="dxa"/>
        <w:bottom w:w="100" w:type="dxa"/>
        <w:right w:w="100" w:type="dxa"/>
      </w:tblCellMar>
    </w:tblPr>
  </w:style>
  <w:style w:type="table" w:customStyle="1" w:styleId="afff7">
    <w:basedOn w:val="TableNormal1"/>
    <w:tblPr>
      <w:tblStyleRowBandSize w:val="1"/>
      <w:tblStyleColBandSize w:val="1"/>
      <w:tblCellMar>
        <w:top w:w="100" w:type="dxa"/>
        <w:left w:w="100" w:type="dxa"/>
        <w:bottom w:w="100" w:type="dxa"/>
        <w:right w:w="100" w:type="dxa"/>
      </w:tblCellMar>
    </w:tblPr>
  </w:style>
  <w:style w:type="table" w:customStyle="1" w:styleId="afff8">
    <w:basedOn w:val="TableNormal1"/>
    <w:tblPr>
      <w:tblStyleRowBandSize w:val="1"/>
      <w:tblStyleColBandSize w:val="1"/>
      <w:tblCellMar>
        <w:top w:w="100" w:type="dxa"/>
        <w:left w:w="100" w:type="dxa"/>
        <w:bottom w:w="100" w:type="dxa"/>
        <w:right w:w="100" w:type="dxa"/>
      </w:tblCellMar>
    </w:tblPr>
  </w:style>
  <w:style w:type="table" w:customStyle="1" w:styleId="afff9">
    <w:basedOn w:val="TableNormal1"/>
    <w:tblPr>
      <w:tblStyleRowBandSize w:val="1"/>
      <w:tblStyleColBandSize w:val="1"/>
      <w:tblCellMar>
        <w:top w:w="100" w:type="dxa"/>
        <w:left w:w="100" w:type="dxa"/>
        <w:bottom w:w="100" w:type="dxa"/>
        <w:right w:w="10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100" w:type="dxa"/>
        <w:left w:w="100" w:type="dxa"/>
        <w:bottom w:w="100" w:type="dxa"/>
        <w:right w:w="100" w:type="dxa"/>
      </w:tblCellMar>
    </w:tblPr>
  </w:style>
  <w:style w:type="table" w:customStyle="1" w:styleId="afffc">
    <w:basedOn w:val="TableNormal1"/>
    <w:tblPr>
      <w:tblStyleRowBandSize w:val="1"/>
      <w:tblStyleColBandSize w:val="1"/>
      <w:tblCellMar>
        <w:top w:w="100" w:type="dxa"/>
        <w:left w:w="100" w:type="dxa"/>
        <w:bottom w:w="100" w:type="dxa"/>
        <w:right w:w="100"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00" w:type="dxa"/>
        <w:left w:w="100" w:type="dxa"/>
        <w:bottom w:w="100" w:type="dxa"/>
        <w:right w:w="100" w:type="dxa"/>
      </w:tblCellMar>
    </w:tblPr>
  </w:style>
  <w:style w:type="table" w:customStyle="1" w:styleId="affff">
    <w:basedOn w:val="TableNormal1"/>
    <w:tblPr>
      <w:tblStyleRowBandSize w:val="1"/>
      <w:tblStyleColBandSize w:val="1"/>
      <w:tblCellMar>
        <w:top w:w="100" w:type="dxa"/>
        <w:left w:w="100" w:type="dxa"/>
        <w:bottom w:w="100" w:type="dxa"/>
        <w:right w:w="100" w:type="dxa"/>
      </w:tblCellMar>
    </w:tblPr>
  </w:style>
  <w:style w:type="table" w:customStyle="1" w:styleId="affff0">
    <w:basedOn w:val="TableNormal1"/>
    <w:tblPr>
      <w:tblStyleRowBandSize w:val="1"/>
      <w:tblStyleColBandSize w:val="1"/>
      <w:tblCellMar>
        <w:top w:w="100" w:type="dxa"/>
        <w:left w:w="100" w:type="dxa"/>
        <w:bottom w:w="100" w:type="dxa"/>
        <w:right w:w="100" w:type="dxa"/>
      </w:tblCellMar>
    </w:tblPr>
  </w:style>
  <w:style w:type="table" w:customStyle="1" w:styleId="affff1">
    <w:basedOn w:val="TableNormal1"/>
    <w:tblPr>
      <w:tblStyleRowBandSize w:val="1"/>
      <w:tblStyleColBandSize w:val="1"/>
      <w:tblCellMar>
        <w:top w:w="100" w:type="dxa"/>
        <w:left w:w="100" w:type="dxa"/>
        <w:bottom w:w="100" w:type="dxa"/>
        <w:right w:w="100" w:type="dxa"/>
      </w:tblCellMar>
    </w:tblPr>
  </w:style>
  <w:style w:type="table" w:customStyle="1" w:styleId="affff2">
    <w:basedOn w:val="TableNormal1"/>
    <w:tblPr>
      <w:tblStyleRowBandSize w:val="1"/>
      <w:tblStyleColBandSize w:val="1"/>
      <w:tblCellMar>
        <w:top w:w="100" w:type="dxa"/>
        <w:left w:w="100" w:type="dxa"/>
        <w:bottom w:w="100" w:type="dxa"/>
        <w:right w:w="100" w:type="dxa"/>
      </w:tblCellMar>
    </w:tblPr>
  </w:style>
  <w:style w:type="table" w:customStyle="1" w:styleId="affff3">
    <w:basedOn w:val="TableNormal1"/>
    <w:tblPr>
      <w:tblStyleRowBandSize w:val="1"/>
      <w:tblStyleColBandSize w:val="1"/>
      <w:tblCellMar>
        <w:top w:w="100" w:type="dxa"/>
        <w:left w:w="100" w:type="dxa"/>
        <w:bottom w:w="100" w:type="dxa"/>
        <w:right w:w="100" w:type="dxa"/>
      </w:tblCellMar>
    </w:tblPr>
  </w:style>
  <w:style w:type="table" w:customStyle="1" w:styleId="affff4">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hs+gkb55iyGSDDqq4bbBa8JUCA==">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AFD053-F6DC-4E7E-AE4D-DAF33F2FBB66}"/>
</file>

<file path=customXml/itemProps3.xml><?xml version="1.0" encoding="utf-8"?>
<ds:datastoreItem xmlns:ds="http://schemas.openxmlformats.org/officeDocument/2006/customXml" ds:itemID="{7FD9ED61-5D93-44FF-9B6A-5D18AFEDD84E}"/>
</file>

<file path=customXml/itemProps4.xml><?xml version="1.0" encoding="utf-8"?>
<ds:datastoreItem xmlns:ds="http://schemas.openxmlformats.org/officeDocument/2006/customXml" ds:itemID="{FA5DFADB-FA5D-4B42-AFFA-4D4CA378D824}"/>
</file>

<file path=docProps/app.xml><?xml version="1.0" encoding="utf-8"?>
<Properties xmlns="http://schemas.openxmlformats.org/officeDocument/2006/extended-properties" xmlns:vt="http://schemas.openxmlformats.org/officeDocument/2006/docPropsVTypes">
  <Template>Normal</Template>
  <TotalTime>7</TotalTime>
  <Pages>15</Pages>
  <Words>1811</Words>
  <Characters>9961</Characters>
  <Application>Microsoft Office Word</Application>
  <DocSecurity>0</DocSecurity>
  <Lines>83</Lines>
  <Paragraphs>23</Paragraphs>
  <ScaleCrop>false</ScaleCrop>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Maldonado Mandujano</dc:creator>
  <cp:lastModifiedBy>Maria Jose Martinez Arroyo</cp:lastModifiedBy>
  <cp:revision>6</cp:revision>
  <dcterms:created xsi:type="dcterms:W3CDTF">2022-03-03T19:51:00Z</dcterms:created>
  <dcterms:modified xsi:type="dcterms:W3CDTF">2022-03-03T19:57:00Z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