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EEF30" w14:textId="77777777" w:rsidR="00151100" w:rsidRPr="001C29AB" w:rsidRDefault="00151100" w:rsidP="0003275B">
      <w:pPr>
        <w:spacing w:after="0" w:line="240" w:lineRule="auto"/>
        <w:rPr>
          <w:rFonts w:ascii="Times New Roman" w:hAnsi="Times New Roman" w:cs="Times New Roman"/>
          <w:b/>
          <w:bCs/>
        </w:rPr>
      </w:pPr>
    </w:p>
    <w:p w14:paraId="0C72FF54" w14:textId="641B83DF" w:rsidR="00151100" w:rsidRPr="001C29AB" w:rsidRDefault="00151100" w:rsidP="0003275B">
      <w:pPr>
        <w:spacing w:after="0" w:line="240" w:lineRule="auto"/>
        <w:rPr>
          <w:rFonts w:ascii="Times New Roman" w:hAnsi="Times New Roman" w:cs="Times New Roman"/>
          <w:b/>
          <w:bCs/>
        </w:rPr>
      </w:pPr>
      <w:r w:rsidRPr="001C29AB">
        <w:rPr>
          <w:rFonts w:ascii="Times New Roman" w:hAnsi="Times New Roman" w:cs="Times New Roman"/>
          <w:noProof/>
        </w:rPr>
        <w:drawing>
          <wp:anchor distT="0" distB="0" distL="114300" distR="114300" simplePos="0" relativeHeight="251660800" behindDoc="0" locked="0" layoutInCell="1" allowOverlap="1" wp14:anchorId="7D19784E" wp14:editId="55294EC2">
            <wp:simplePos x="0" y="0"/>
            <wp:positionH relativeFrom="margin">
              <wp:align>left</wp:align>
            </wp:positionH>
            <wp:positionV relativeFrom="paragraph">
              <wp:posOffset>198120</wp:posOffset>
            </wp:positionV>
            <wp:extent cx="1558108" cy="933450"/>
            <wp:effectExtent l="0" t="0" r="4445" b="0"/>
            <wp:wrapSquare wrapText="bothSides"/>
            <wp:docPr id="2" name="Picture 2" descr="http://www.hrichina.org/sites/default/fil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richina.org/sites/default/fil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8108" cy="933450"/>
                    </a:xfrm>
                    <a:prstGeom prst="rect">
                      <a:avLst/>
                    </a:prstGeom>
                    <a:noFill/>
                    <a:ln>
                      <a:noFill/>
                    </a:ln>
                  </pic:spPr>
                </pic:pic>
              </a:graphicData>
            </a:graphic>
          </wp:anchor>
        </w:drawing>
      </w:r>
    </w:p>
    <w:p w14:paraId="32BA01D3" w14:textId="77777777" w:rsidR="00151100" w:rsidRPr="001C29AB" w:rsidRDefault="00151100" w:rsidP="0003275B">
      <w:pPr>
        <w:spacing w:after="0" w:line="240" w:lineRule="auto"/>
        <w:rPr>
          <w:rFonts w:ascii="Times New Roman" w:hAnsi="Times New Roman" w:cs="Times New Roman"/>
          <w:b/>
          <w:bCs/>
        </w:rPr>
      </w:pPr>
    </w:p>
    <w:p w14:paraId="24E4B9FF" w14:textId="77777777" w:rsidR="00151100" w:rsidRPr="001C29AB" w:rsidRDefault="00151100" w:rsidP="0003275B">
      <w:pPr>
        <w:spacing w:after="0" w:line="240" w:lineRule="auto"/>
        <w:rPr>
          <w:rFonts w:ascii="Times New Roman" w:hAnsi="Times New Roman" w:cs="Times New Roman"/>
          <w:b/>
          <w:bCs/>
        </w:rPr>
      </w:pPr>
    </w:p>
    <w:p w14:paraId="75C023E8" w14:textId="77777777" w:rsidR="00151100" w:rsidRPr="001C29AB" w:rsidRDefault="00151100" w:rsidP="0003275B">
      <w:pPr>
        <w:pStyle w:val="Default"/>
        <w:rPr>
          <w:b/>
          <w:bCs/>
          <w:sz w:val="22"/>
          <w:szCs w:val="22"/>
        </w:rPr>
      </w:pPr>
    </w:p>
    <w:p w14:paraId="672E64EE" w14:textId="77777777" w:rsidR="00151100" w:rsidRPr="001C29AB" w:rsidRDefault="00151100" w:rsidP="0003275B">
      <w:pPr>
        <w:pStyle w:val="Default"/>
        <w:rPr>
          <w:b/>
          <w:bCs/>
          <w:sz w:val="22"/>
          <w:szCs w:val="22"/>
        </w:rPr>
      </w:pPr>
    </w:p>
    <w:p w14:paraId="79E2DCCB" w14:textId="77777777" w:rsidR="00151100" w:rsidRPr="001C29AB" w:rsidRDefault="00151100" w:rsidP="0003275B">
      <w:pPr>
        <w:spacing w:after="0" w:line="240" w:lineRule="auto"/>
        <w:rPr>
          <w:rFonts w:ascii="Times New Roman" w:hAnsi="Times New Roman" w:cs="Times New Roman"/>
          <w:b/>
          <w:bCs/>
          <w:color w:val="FF0000"/>
        </w:rPr>
      </w:pPr>
    </w:p>
    <w:p w14:paraId="0F3D4BE3" w14:textId="77777777" w:rsidR="00151100" w:rsidRPr="001C29AB" w:rsidRDefault="00151100" w:rsidP="0003275B">
      <w:pPr>
        <w:spacing w:after="0" w:line="240" w:lineRule="auto"/>
        <w:rPr>
          <w:rFonts w:ascii="Times New Roman" w:hAnsi="Times New Roman" w:cs="Times New Roman"/>
          <w:b/>
          <w:bCs/>
          <w:color w:val="FF0000"/>
        </w:rPr>
      </w:pPr>
    </w:p>
    <w:p w14:paraId="3D950BEC" w14:textId="77777777" w:rsidR="00151100" w:rsidRPr="001C29AB" w:rsidRDefault="00151100" w:rsidP="0003275B">
      <w:pPr>
        <w:spacing w:after="0" w:line="240" w:lineRule="auto"/>
        <w:rPr>
          <w:rFonts w:ascii="Times New Roman" w:hAnsi="Times New Roman" w:cs="Times New Roman"/>
          <w:b/>
          <w:bCs/>
          <w:color w:val="FF0000"/>
        </w:rPr>
      </w:pPr>
    </w:p>
    <w:p w14:paraId="2B2023CF"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2BD5413A"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7BC70B86"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36F35274"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65BF3FCC"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04840F6C"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7BBB245A" w14:textId="77777777" w:rsidR="00691B4F" w:rsidRPr="001C29AB" w:rsidRDefault="00691B4F" w:rsidP="00710DFF">
      <w:pPr>
        <w:pStyle w:val="RTMissionStatement"/>
        <w:spacing w:after="0" w:line="240" w:lineRule="auto"/>
        <w:jc w:val="center"/>
        <w:rPr>
          <w:rFonts w:ascii="Times New Roman" w:hAnsi="Times New Roman" w:cs="Times New Roman"/>
          <w:caps/>
          <w:noProof w:val="0"/>
          <w:sz w:val="22"/>
          <w:szCs w:val="22"/>
          <w:lang w:eastAsia="en-US"/>
        </w:rPr>
      </w:pPr>
    </w:p>
    <w:p w14:paraId="19F72904" w14:textId="5950618C" w:rsidR="00151100" w:rsidRPr="001C29AB" w:rsidRDefault="00151100" w:rsidP="00710DFF">
      <w:pPr>
        <w:pStyle w:val="RTMissionStatement"/>
        <w:spacing w:after="0" w:line="240" w:lineRule="auto"/>
        <w:jc w:val="center"/>
        <w:rPr>
          <w:rFonts w:ascii="Times New Roman" w:hAnsi="Times New Roman" w:cs="Times New Roman"/>
          <w:caps/>
          <w:noProof w:val="0"/>
          <w:sz w:val="22"/>
          <w:szCs w:val="22"/>
          <w:lang w:eastAsia="en-US"/>
        </w:rPr>
      </w:pPr>
      <w:r w:rsidRPr="001C29AB">
        <w:rPr>
          <w:rFonts w:ascii="Times New Roman" w:hAnsi="Times New Roman" w:cs="Times New Roman"/>
          <w:caps/>
          <w:noProof w:val="0"/>
          <w:sz w:val="22"/>
          <w:szCs w:val="22"/>
          <w:lang w:eastAsia="en-US"/>
        </w:rPr>
        <w:t>HONG KONG (CHINA):</w:t>
      </w:r>
    </w:p>
    <w:p w14:paraId="39ED2E7C" w14:textId="289D5FDE" w:rsidR="00151100" w:rsidRPr="001C29AB" w:rsidRDefault="00151100"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Civil Society SUBMISSION</w:t>
      </w:r>
    </w:p>
    <w:p w14:paraId="5B1D0F15" w14:textId="38739DD1" w:rsidR="00151100" w:rsidRPr="001C29AB" w:rsidRDefault="00151100"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TO THE UNITED NATIONS</w:t>
      </w:r>
    </w:p>
    <w:p w14:paraId="04D86FC6" w14:textId="0DA68AAF" w:rsidR="00151100" w:rsidRPr="001C29AB" w:rsidRDefault="00FC3ABA"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COMMITTEE ON ECONOMIC, SOCIAL &amp; CULTURAL RIGHTS</w:t>
      </w:r>
    </w:p>
    <w:p w14:paraId="7E44BBEB" w14:textId="482FD923" w:rsidR="00151100" w:rsidRPr="001C29AB" w:rsidRDefault="00151100" w:rsidP="00710DFF">
      <w:pPr>
        <w:spacing w:after="0" w:line="240" w:lineRule="auto"/>
        <w:jc w:val="center"/>
        <w:rPr>
          <w:rFonts w:ascii="Times New Roman" w:hAnsi="Times New Roman" w:cs="Times New Roman"/>
        </w:rPr>
      </w:pPr>
      <w:r w:rsidRPr="001C29AB">
        <w:rPr>
          <w:rFonts w:ascii="Times New Roman" w:hAnsi="Times New Roman" w:cs="Times New Roman"/>
        </w:rPr>
        <w:br/>
      </w:r>
      <w:r w:rsidR="00CF47B5" w:rsidRPr="001C29AB">
        <w:rPr>
          <w:rFonts w:ascii="Times New Roman" w:hAnsi="Times New Roman" w:cs="Times New Roman"/>
        </w:rPr>
        <w:t>73</w:t>
      </w:r>
      <w:r w:rsidR="00CF47B5" w:rsidRPr="001C29AB">
        <w:rPr>
          <w:rFonts w:ascii="Times New Roman" w:hAnsi="Times New Roman" w:cs="Times New Roman"/>
          <w:vertAlign w:val="superscript"/>
        </w:rPr>
        <w:t>rd</w:t>
      </w:r>
      <w:r w:rsidRPr="001C29AB">
        <w:rPr>
          <w:rFonts w:ascii="Times New Roman" w:hAnsi="Times New Roman" w:cs="Times New Roman"/>
        </w:rPr>
        <w:t xml:space="preserve"> session (</w:t>
      </w:r>
      <w:r w:rsidR="00CF47B5" w:rsidRPr="001C29AB">
        <w:rPr>
          <w:rFonts w:ascii="Times New Roman" w:hAnsi="Times New Roman" w:cs="Times New Roman"/>
        </w:rPr>
        <w:t>13 Feb</w:t>
      </w:r>
      <w:r w:rsidRPr="001C29AB">
        <w:rPr>
          <w:rFonts w:ascii="Times New Roman" w:hAnsi="Times New Roman" w:cs="Times New Roman"/>
        </w:rPr>
        <w:t xml:space="preserve"> to </w:t>
      </w:r>
      <w:r w:rsidR="00575CA9" w:rsidRPr="001C29AB">
        <w:rPr>
          <w:rFonts w:ascii="Times New Roman" w:hAnsi="Times New Roman" w:cs="Times New Roman"/>
        </w:rPr>
        <w:t>3 Mar</w:t>
      </w:r>
      <w:r w:rsidRPr="001C29AB">
        <w:rPr>
          <w:rFonts w:ascii="Times New Roman" w:hAnsi="Times New Roman" w:cs="Times New Roman"/>
        </w:rPr>
        <w:t xml:space="preserve"> 202</w:t>
      </w:r>
      <w:r w:rsidR="00575CA9" w:rsidRPr="001C29AB">
        <w:rPr>
          <w:rFonts w:ascii="Times New Roman" w:hAnsi="Times New Roman" w:cs="Times New Roman"/>
        </w:rPr>
        <w:t>3</w:t>
      </w:r>
      <w:r w:rsidRPr="001C29AB">
        <w:rPr>
          <w:rFonts w:ascii="Times New Roman" w:hAnsi="Times New Roman" w:cs="Times New Roman"/>
        </w:rPr>
        <w:t>)</w:t>
      </w:r>
    </w:p>
    <w:p w14:paraId="2DEA2108" w14:textId="77777777" w:rsidR="00151100" w:rsidRPr="001C29AB" w:rsidRDefault="00151100" w:rsidP="00710DFF">
      <w:pPr>
        <w:spacing w:after="0" w:line="240" w:lineRule="auto"/>
        <w:jc w:val="center"/>
        <w:rPr>
          <w:rFonts w:ascii="Times New Roman" w:hAnsi="Times New Roman" w:cs="Times New Roman"/>
        </w:rPr>
      </w:pPr>
    </w:p>
    <w:p w14:paraId="0A01F0B9" w14:textId="77777777" w:rsidR="00151100" w:rsidRPr="001C29AB" w:rsidRDefault="00151100" w:rsidP="00710DFF">
      <w:pPr>
        <w:spacing w:after="0" w:line="240" w:lineRule="auto"/>
        <w:jc w:val="center"/>
        <w:rPr>
          <w:rFonts w:ascii="Times New Roman" w:hAnsi="Times New Roman" w:cs="Times New Roman"/>
        </w:rPr>
      </w:pPr>
    </w:p>
    <w:p w14:paraId="077CA142" w14:textId="77777777" w:rsidR="00151100" w:rsidRPr="001C29AB" w:rsidRDefault="00151100" w:rsidP="00710DFF">
      <w:pPr>
        <w:pStyle w:val="RTMissionStatement"/>
        <w:spacing w:after="0" w:line="240" w:lineRule="auto"/>
        <w:jc w:val="center"/>
        <w:rPr>
          <w:rFonts w:ascii="Times New Roman" w:hAnsi="Times New Roman" w:cs="Times New Roman"/>
          <w:b w:val="0"/>
          <w:noProof w:val="0"/>
          <w:sz w:val="22"/>
          <w:szCs w:val="22"/>
          <w:lang w:eastAsia="en-US"/>
        </w:rPr>
      </w:pPr>
      <w:r w:rsidRPr="001C29AB">
        <w:rPr>
          <w:rFonts w:ascii="Times New Roman" w:hAnsi="Times New Roman" w:cs="Times New Roman"/>
          <w:b w:val="0"/>
          <w:noProof w:val="0"/>
          <w:sz w:val="22"/>
          <w:szCs w:val="22"/>
          <w:lang w:eastAsia="en-US"/>
        </w:rPr>
        <w:t>Submitted by Human Rights in China</w:t>
      </w:r>
    </w:p>
    <w:p w14:paraId="53430F5B" w14:textId="01193765" w:rsidR="00151100" w:rsidRPr="001C29AB" w:rsidRDefault="00151100" w:rsidP="00710DFF">
      <w:pPr>
        <w:pStyle w:val="RTMissionStatement"/>
        <w:spacing w:after="0" w:line="240" w:lineRule="auto"/>
        <w:jc w:val="center"/>
        <w:rPr>
          <w:rFonts w:ascii="Times New Roman" w:hAnsi="Times New Roman" w:cs="Times New Roman"/>
          <w:b w:val="0"/>
          <w:noProof w:val="0"/>
          <w:sz w:val="22"/>
          <w:szCs w:val="22"/>
          <w:lang w:eastAsia="en-US"/>
        </w:rPr>
      </w:pPr>
      <w:r w:rsidRPr="001C29AB">
        <w:rPr>
          <w:rFonts w:ascii="Times New Roman" w:hAnsi="Times New Roman" w:cs="Times New Roman"/>
          <w:b w:val="0"/>
          <w:noProof w:val="0"/>
          <w:sz w:val="22"/>
          <w:szCs w:val="22"/>
          <w:lang w:eastAsia="en-US"/>
        </w:rPr>
        <w:t xml:space="preserve">January </w:t>
      </w:r>
      <w:r w:rsidR="00FC3ABA" w:rsidRPr="001C29AB">
        <w:rPr>
          <w:rFonts w:ascii="Times New Roman" w:hAnsi="Times New Roman" w:cs="Times New Roman"/>
          <w:b w:val="0"/>
          <w:noProof w:val="0"/>
          <w:sz w:val="22"/>
          <w:szCs w:val="22"/>
          <w:lang w:eastAsia="en-US"/>
        </w:rPr>
        <w:t>16, 2023</w:t>
      </w:r>
    </w:p>
    <w:p w14:paraId="4EB1009B" w14:textId="77777777" w:rsidR="00151100" w:rsidRPr="001C29AB" w:rsidRDefault="00151100" w:rsidP="0003275B">
      <w:pPr>
        <w:spacing w:after="0" w:line="240" w:lineRule="auto"/>
        <w:rPr>
          <w:rFonts w:ascii="Times New Roman" w:hAnsi="Times New Roman" w:cs="Times New Roman"/>
        </w:rPr>
      </w:pPr>
    </w:p>
    <w:p w14:paraId="77711F62" w14:textId="77777777" w:rsidR="00151100" w:rsidRPr="001C29AB" w:rsidRDefault="00151100" w:rsidP="0003275B">
      <w:pPr>
        <w:autoSpaceDE w:val="0"/>
        <w:autoSpaceDN w:val="0"/>
        <w:adjustRightInd w:val="0"/>
        <w:spacing w:after="0" w:line="240" w:lineRule="auto"/>
        <w:ind w:left="2880"/>
        <w:rPr>
          <w:rFonts w:ascii="Times New Roman" w:eastAsia="SimSun" w:hAnsi="Times New Roman" w:cs="Times New Roman"/>
          <w:b/>
          <w:color w:val="000000"/>
        </w:rPr>
      </w:pPr>
      <w:r w:rsidRPr="001C29AB">
        <w:rPr>
          <w:rFonts w:ascii="Times New Roman" w:eastAsia="SimSun" w:hAnsi="Times New Roman" w:cs="Times New Roman"/>
          <w:b/>
          <w:color w:val="000000"/>
        </w:rPr>
        <w:t xml:space="preserve">   </w:t>
      </w:r>
    </w:p>
    <w:p w14:paraId="4886E2F6" w14:textId="05FA0842" w:rsidR="00B37C19" w:rsidRPr="001C29AB" w:rsidRDefault="00151100" w:rsidP="0003275B">
      <w:pPr>
        <w:spacing w:after="0" w:line="240" w:lineRule="auto"/>
        <w:rPr>
          <w:rFonts w:ascii="Times New Roman" w:hAnsi="Times New Roman" w:cs="Times New Roman"/>
          <w:b/>
        </w:rPr>
      </w:pPr>
      <w:r w:rsidRPr="001C29AB">
        <w:rPr>
          <w:rFonts w:ascii="Times New Roman" w:eastAsia="SimSun" w:hAnsi="Times New Roman" w:cs="Times New Roman"/>
          <w:noProof/>
          <w:color w:val="000000"/>
        </w:rPr>
        <mc:AlternateContent>
          <mc:Choice Requires="wps">
            <w:drawing>
              <wp:anchor distT="45720" distB="45720" distL="114300" distR="114300" simplePos="0" relativeHeight="251657728" behindDoc="0" locked="0" layoutInCell="1" allowOverlap="1" wp14:anchorId="2CBF3D39" wp14:editId="6501B2DE">
                <wp:simplePos x="0" y="0"/>
                <wp:positionH relativeFrom="margin">
                  <wp:posOffset>1160912</wp:posOffset>
                </wp:positionH>
                <wp:positionV relativeFrom="paragraph">
                  <wp:posOffset>594995</wp:posOffset>
                </wp:positionV>
                <wp:extent cx="4203700" cy="584200"/>
                <wp:effectExtent l="0" t="0" r="254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0" cy="584200"/>
                        </a:xfrm>
                        <a:prstGeom prst="rect">
                          <a:avLst/>
                        </a:prstGeom>
                        <a:solidFill>
                          <a:srgbClr val="FFFFFF"/>
                        </a:solidFill>
                        <a:ln w="9525">
                          <a:solidFill>
                            <a:srgbClr val="000000"/>
                          </a:solidFill>
                          <a:miter lim="800000"/>
                          <a:headEnd/>
                          <a:tailEnd/>
                        </a:ln>
                      </wps:spPr>
                      <wps:txbx>
                        <w:txbxContent>
                          <w:p w14:paraId="542383C8" w14:textId="77777777" w:rsidR="00972314" w:rsidRPr="00B24C80" w:rsidRDefault="00972314" w:rsidP="00651116">
                            <w:pPr>
                              <w:autoSpaceDE w:val="0"/>
                              <w:autoSpaceDN w:val="0"/>
                              <w:adjustRightInd w:val="0"/>
                              <w:jc w:val="center"/>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 xml:space="preserve">HRIC was founded in March 1989 by overseas Chinese students and scientists with a mission to </w:t>
                            </w:r>
                            <w:r>
                              <w:rPr>
                                <w:rFonts w:ascii="Times New Roman" w:eastAsia="SimSun" w:hAnsi="Times New Roman" w:cs="Times New Roman"/>
                                <w:color w:val="000000"/>
                                <w:sz w:val="18"/>
                                <w:szCs w:val="18"/>
                              </w:rPr>
                              <w:t xml:space="preserve">support rights defenders and </w:t>
                            </w:r>
                            <w:r w:rsidRPr="00B24C80">
                              <w:rPr>
                                <w:rFonts w:ascii="Times New Roman" w:eastAsia="SimSun" w:hAnsi="Times New Roman" w:cs="Times New Roman"/>
                                <w:color w:val="000000"/>
                                <w:sz w:val="18"/>
                                <w:szCs w:val="18"/>
                              </w:rPr>
                              <w:t>advanc</w:t>
                            </w:r>
                            <w:r>
                              <w:rPr>
                                <w:rFonts w:ascii="Times New Roman" w:eastAsia="SimSun" w:hAnsi="Times New Roman" w:cs="Times New Roman"/>
                                <w:color w:val="000000"/>
                                <w:sz w:val="18"/>
                                <w:szCs w:val="18"/>
                              </w:rPr>
                              <w:t>e</w:t>
                            </w:r>
                            <w:r w:rsidRPr="00B24C80">
                              <w:rPr>
                                <w:rFonts w:ascii="Times New Roman" w:eastAsia="SimSun" w:hAnsi="Times New Roman" w:cs="Times New Roman"/>
                                <w:color w:val="000000"/>
                                <w:sz w:val="18"/>
                                <w:szCs w:val="18"/>
                              </w:rPr>
                              <w:t xml:space="preserve"> the</w:t>
                            </w:r>
                            <w:r>
                              <w:rPr>
                                <w:rFonts w:ascii="Times New Roman" w:eastAsia="SimSun" w:hAnsi="Times New Roman" w:cs="Times New Roman"/>
                                <w:color w:val="000000"/>
                                <w:sz w:val="18"/>
                                <w:szCs w:val="18"/>
                              </w:rPr>
                              <w:t xml:space="preserve"> </w:t>
                            </w:r>
                            <w:r w:rsidRPr="00B24C80">
                              <w:rPr>
                                <w:rFonts w:ascii="Times New Roman" w:eastAsia="SimSun" w:hAnsi="Times New Roman" w:cs="Times New Roman"/>
                                <w:color w:val="000000"/>
                                <w:sz w:val="18"/>
                                <w:szCs w:val="18"/>
                              </w:rPr>
                              <w:t xml:space="preserve">institutional protection of </w:t>
                            </w:r>
                            <w:r>
                              <w:rPr>
                                <w:rFonts w:ascii="Times New Roman" w:eastAsia="SimSun" w:hAnsi="Times New Roman" w:cs="Times New Roman"/>
                                <w:color w:val="000000"/>
                                <w:sz w:val="18"/>
                                <w:szCs w:val="18"/>
                              </w:rPr>
                              <w:t xml:space="preserve">international human right </w:t>
                            </w:r>
                            <w:r w:rsidRPr="00B24C80">
                              <w:rPr>
                                <w:rFonts w:ascii="Times New Roman" w:eastAsia="SimSun" w:hAnsi="Times New Roman" w:cs="Times New Roman"/>
                                <w:color w:val="000000"/>
                                <w:sz w:val="18"/>
                                <w:szCs w:val="18"/>
                              </w:rPr>
                              <w:t>rights in the People’s Republic of China.</w:t>
                            </w:r>
                          </w:p>
                          <w:p w14:paraId="71836200" w14:textId="77777777" w:rsidR="00972314" w:rsidRPr="00B24C80" w:rsidRDefault="00972314" w:rsidP="00151100">
                            <w:pPr>
                              <w:autoSpaceDE w:val="0"/>
                              <w:autoSpaceDN w:val="0"/>
                              <w:adjustRightInd w:val="0"/>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w:t>
                            </w:r>
                          </w:p>
                          <w:p w14:paraId="58538BBD" w14:textId="77777777" w:rsidR="00972314" w:rsidRPr="00B24C80" w:rsidRDefault="00972314" w:rsidP="00151100">
                            <w:pPr>
                              <w:autoSpaceDE w:val="0"/>
                              <w:autoSpaceDN w:val="0"/>
                              <w:adjustRightInd w:val="0"/>
                              <w:rPr>
                                <w:rFonts w:ascii="Times New Roman" w:eastAsia="SimSun" w:hAnsi="Times New Roman" w:cs="Times New Roman"/>
                                <w:color w:val="000000"/>
                                <w:sz w:val="18"/>
                                <w:szCs w:val="18"/>
                              </w:rPr>
                            </w:pPr>
                          </w:p>
                          <w:p w14:paraId="1824C7AD" w14:textId="77777777" w:rsidR="00972314" w:rsidRPr="00B24C80" w:rsidRDefault="002B3C53" w:rsidP="00151100">
                            <w:pPr>
                              <w:pStyle w:val="RTMissionStatement"/>
                              <w:rPr>
                                <w:rFonts w:ascii="Times New Roman" w:hAnsi="Times New Roman" w:cs="Times New Roman"/>
                                <w:b w:val="0"/>
                                <w:caps/>
                                <w:sz w:val="18"/>
                                <w:szCs w:val="18"/>
                                <w:lang w:eastAsia="en-US"/>
                              </w:rPr>
                            </w:pPr>
                            <w:hyperlink r:id="rId9" w:history="1">
                              <w:r w:rsidR="00972314" w:rsidRPr="00B24C80">
                                <w:rPr>
                                  <w:rStyle w:val="Hyperlink"/>
                                  <w:rFonts w:ascii="Times New Roman" w:hAnsi="Times New Roman" w:cs="Times New Roman"/>
                                  <w:b w:val="0"/>
                                  <w:bCs w:val="0"/>
                                  <w:color w:val="auto"/>
                                  <w:sz w:val="18"/>
                                  <w:szCs w:val="18"/>
                                </w:rPr>
                                <w:t>https://www.hrichina.org/en</w:t>
                              </w:r>
                            </w:hyperlink>
                          </w:p>
                          <w:p w14:paraId="560CEE8B" w14:textId="77777777" w:rsidR="00972314" w:rsidRPr="007E7898" w:rsidRDefault="00972314" w:rsidP="00151100">
                            <w:pPr>
                              <w:rPr>
                                <w:b/>
                              </w:rPr>
                            </w:pPr>
                          </w:p>
                          <w:p w14:paraId="49283B43" w14:textId="77777777" w:rsidR="00972314" w:rsidRPr="005D25BE" w:rsidRDefault="00972314" w:rsidP="00151100">
                            <w:pPr>
                              <w:autoSpaceDE w:val="0"/>
                              <w:autoSpaceDN w:val="0"/>
                              <w:adjustRightInd w:val="0"/>
                              <w:rPr>
                                <w:rFonts w:eastAsia="SimSun"/>
                                <w:color w:val="000000"/>
                                <w:sz w:val="20"/>
                                <w:szCs w:val="20"/>
                              </w:rPr>
                            </w:pPr>
                          </w:p>
                          <w:p w14:paraId="27766158" w14:textId="77777777" w:rsidR="00972314" w:rsidRDefault="00972314" w:rsidP="001511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F3D39" id="_x0000_t202" coordsize="21600,21600" o:spt="202" path="m,l,21600r21600,l21600,xe">
                <v:stroke joinstyle="miter"/>
                <v:path gradientshapeok="t" o:connecttype="rect"/>
              </v:shapetype>
              <v:shape id="Text Box 2" o:spid="_x0000_s1026" type="#_x0000_t202" style="position:absolute;margin-left:91.4pt;margin-top:46.85pt;width:331pt;height:46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">
                <v:textbox>
                  <w:txbxContent>
                    <w:p w14:paraId="542383C8" w14:textId="77777777" w:rsidR="00972314" w:rsidRPr="00B24C80" w:rsidRDefault="00972314" w:rsidP="00651116">
                      <w:pPr>
                        <w:autoSpaceDE w:val="0"/>
                        <w:autoSpaceDN w:val="0"/>
                        <w:adjustRightInd w:val="0"/>
                        <w:jc w:val="center"/>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 xml:space="preserve">HRIC was founded in March 1989 by overseas Chinese students and scientists with a mission to </w:t>
                      </w:r>
                      <w:r>
                        <w:rPr>
                          <w:rFonts w:ascii="Times New Roman" w:eastAsia="SimSun" w:hAnsi="Times New Roman" w:cs="Times New Roman"/>
                          <w:color w:val="000000"/>
                          <w:sz w:val="18"/>
                          <w:szCs w:val="18"/>
                        </w:rPr>
                        <w:t xml:space="preserve">support rights defenders and </w:t>
                      </w:r>
                      <w:r w:rsidRPr="00B24C80">
                        <w:rPr>
                          <w:rFonts w:ascii="Times New Roman" w:eastAsia="SimSun" w:hAnsi="Times New Roman" w:cs="Times New Roman"/>
                          <w:color w:val="000000"/>
                          <w:sz w:val="18"/>
                          <w:szCs w:val="18"/>
                        </w:rPr>
                        <w:t>advanc</w:t>
                      </w:r>
                      <w:r>
                        <w:rPr>
                          <w:rFonts w:ascii="Times New Roman" w:eastAsia="SimSun" w:hAnsi="Times New Roman" w:cs="Times New Roman"/>
                          <w:color w:val="000000"/>
                          <w:sz w:val="18"/>
                          <w:szCs w:val="18"/>
                        </w:rPr>
                        <w:t>e</w:t>
                      </w:r>
                      <w:r w:rsidRPr="00B24C80">
                        <w:rPr>
                          <w:rFonts w:ascii="Times New Roman" w:eastAsia="SimSun" w:hAnsi="Times New Roman" w:cs="Times New Roman"/>
                          <w:color w:val="000000"/>
                          <w:sz w:val="18"/>
                          <w:szCs w:val="18"/>
                        </w:rPr>
                        <w:t xml:space="preserve"> the</w:t>
                      </w:r>
                      <w:r>
                        <w:rPr>
                          <w:rFonts w:ascii="Times New Roman" w:eastAsia="SimSun" w:hAnsi="Times New Roman" w:cs="Times New Roman"/>
                          <w:color w:val="000000"/>
                          <w:sz w:val="18"/>
                          <w:szCs w:val="18"/>
                        </w:rPr>
                        <w:t xml:space="preserve"> </w:t>
                      </w:r>
                      <w:r w:rsidRPr="00B24C80">
                        <w:rPr>
                          <w:rFonts w:ascii="Times New Roman" w:eastAsia="SimSun" w:hAnsi="Times New Roman" w:cs="Times New Roman"/>
                          <w:color w:val="000000"/>
                          <w:sz w:val="18"/>
                          <w:szCs w:val="18"/>
                        </w:rPr>
                        <w:t xml:space="preserve">institutional protection of </w:t>
                      </w:r>
                      <w:r>
                        <w:rPr>
                          <w:rFonts w:ascii="Times New Roman" w:eastAsia="SimSun" w:hAnsi="Times New Roman" w:cs="Times New Roman"/>
                          <w:color w:val="000000"/>
                          <w:sz w:val="18"/>
                          <w:szCs w:val="18"/>
                        </w:rPr>
                        <w:t xml:space="preserve">international human right </w:t>
                      </w:r>
                      <w:r w:rsidRPr="00B24C80">
                        <w:rPr>
                          <w:rFonts w:ascii="Times New Roman" w:eastAsia="SimSun" w:hAnsi="Times New Roman" w:cs="Times New Roman"/>
                          <w:color w:val="000000"/>
                          <w:sz w:val="18"/>
                          <w:szCs w:val="18"/>
                        </w:rPr>
                        <w:t>rights in the People’s Republic of China.</w:t>
                      </w:r>
                    </w:p>
                    <w:p w14:paraId="71836200" w14:textId="77777777" w:rsidR="00972314" w:rsidRPr="00B24C80" w:rsidRDefault="00972314" w:rsidP="00151100">
                      <w:pPr>
                        <w:autoSpaceDE w:val="0"/>
                        <w:autoSpaceDN w:val="0"/>
                        <w:adjustRightInd w:val="0"/>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w:t>
                      </w:r>
                    </w:p>
                    <w:p w14:paraId="58538BBD" w14:textId="77777777" w:rsidR="00972314" w:rsidRPr="00B24C80" w:rsidRDefault="00972314" w:rsidP="00151100">
                      <w:pPr>
                        <w:autoSpaceDE w:val="0"/>
                        <w:autoSpaceDN w:val="0"/>
                        <w:adjustRightInd w:val="0"/>
                        <w:rPr>
                          <w:rFonts w:ascii="Times New Roman" w:eastAsia="SimSun" w:hAnsi="Times New Roman" w:cs="Times New Roman"/>
                          <w:color w:val="000000"/>
                          <w:sz w:val="18"/>
                          <w:szCs w:val="18"/>
                        </w:rPr>
                      </w:pPr>
                    </w:p>
                    <w:p w14:paraId="1824C7AD" w14:textId="77777777" w:rsidR="00972314" w:rsidRPr="00B24C80" w:rsidRDefault="00972314" w:rsidP="00151100">
                      <w:pPr>
                        <w:pStyle w:val="RTMissionStatement"/>
                        <w:rPr>
                          <w:rFonts w:ascii="Times New Roman" w:hAnsi="Times New Roman" w:cs="Times New Roman"/>
                          <w:b w:val="0"/>
                          <w:caps/>
                          <w:sz w:val="18"/>
                          <w:szCs w:val="18"/>
                          <w:lang w:eastAsia="en-US"/>
                        </w:rPr>
                      </w:pPr>
                      <w:hyperlink r:id="rId10" w:history="1">
                        <w:r w:rsidRPr="00B24C80">
                          <w:rPr>
                            <w:rStyle w:val="Hyperlink"/>
                            <w:rFonts w:ascii="Times New Roman" w:hAnsi="Times New Roman" w:cs="Times New Roman"/>
                            <w:b w:val="0"/>
                            <w:bCs w:val="0"/>
                            <w:color w:val="auto"/>
                            <w:sz w:val="18"/>
                            <w:szCs w:val="18"/>
                          </w:rPr>
                          <w:t>https://www.hrichina.org/en</w:t>
                        </w:r>
                      </w:hyperlink>
                    </w:p>
                    <w:p w14:paraId="560CEE8B" w14:textId="77777777" w:rsidR="00972314" w:rsidRPr="007E7898" w:rsidRDefault="00972314" w:rsidP="00151100">
                      <w:pPr>
                        <w:rPr>
                          <w:b/>
                        </w:rPr>
                      </w:pPr>
                    </w:p>
                    <w:p w14:paraId="49283B43" w14:textId="77777777" w:rsidR="00972314" w:rsidRPr="005D25BE" w:rsidRDefault="00972314" w:rsidP="00151100">
                      <w:pPr>
                        <w:autoSpaceDE w:val="0"/>
                        <w:autoSpaceDN w:val="0"/>
                        <w:adjustRightInd w:val="0"/>
                        <w:rPr>
                          <w:rFonts w:eastAsia="SimSun"/>
                          <w:color w:val="000000"/>
                          <w:sz w:val="20"/>
                          <w:szCs w:val="20"/>
                        </w:rPr>
                      </w:pPr>
                    </w:p>
                    <w:p w14:paraId="27766158" w14:textId="77777777" w:rsidR="00972314" w:rsidRDefault="00972314" w:rsidP="00151100"/>
                  </w:txbxContent>
                </v:textbox>
                <w10:wrap type="square" anchorx="margin"/>
              </v:shape>
            </w:pict>
          </mc:Fallback>
        </mc:AlternateContent>
      </w:r>
      <w:r w:rsidRPr="001C29AB">
        <w:rPr>
          <w:rFonts w:ascii="Times New Roman" w:hAnsi="Times New Roman" w:cs="Times New Roman"/>
          <w:b/>
        </w:rPr>
        <w:br w:type="page"/>
      </w:r>
    </w:p>
    <w:p w14:paraId="32312585" w14:textId="77777777" w:rsidR="000C5EC6" w:rsidRPr="001C29AB" w:rsidRDefault="000C5EC6" w:rsidP="0003275B">
      <w:pPr>
        <w:pStyle w:val="Default"/>
        <w:rPr>
          <w:b/>
          <w:bCs/>
          <w:color w:val="1F3864" w:themeColor="accent1" w:themeShade="80"/>
          <w:sz w:val="22"/>
          <w:szCs w:val="22"/>
          <w:u w:val="single"/>
        </w:rPr>
      </w:pPr>
    </w:p>
    <w:p w14:paraId="25637ECD" w14:textId="6775EDD0" w:rsidR="00382505" w:rsidRPr="001C29AB" w:rsidRDefault="00382505" w:rsidP="00710DFF">
      <w:pPr>
        <w:pStyle w:val="Default"/>
        <w:jc w:val="center"/>
        <w:rPr>
          <w:b/>
          <w:bCs/>
          <w:color w:val="1F3864" w:themeColor="accent1" w:themeShade="80"/>
          <w:sz w:val="22"/>
          <w:szCs w:val="22"/>
          <w:u w:val="single"/>
        </w:rPr>
      </w:pPr>
      <w:r w:rsidRPr="001C29AB">
        <w:rPr>
          <w:b/>
          <w:bCs/>
          <w:color w:val="1F3864" w:themeColor="accent1" w:themeShade="80"/>
          <w:sz w:val="22"/>
          <w:szCs w:val="22"/>
          <w:u w:val="single"/>
        </w:rPr>
        <w:t>CONTENTS</w:t>
      </w:r>
    </w:p>
    <w:p w14:paraId="75044EB8" w14:textId="77777777" w:rsidR="00382505" w:rsidRPr="001C29AB" w:rsidRDefault="00382505" w:rsidP="0003275B">
      <w:pPr>
        <w:pStyle w:val="Default"/>
        <w:rPr>
          <w:b/>
          <w:bCs/>
          <w:color w:val="1F3864" w:themeColor="accent1" w:themeShade="80"/>
          <w:sz w:val="22"/>
          <w:szCs w:val="22"/>
          <w:u w:val="single"/>
        </w:rPr>
      </w:pPr>
    </w:p>
    <w:tbl>
      <w:tblPr>
        <w:tblStyle w:val="TableGrid"/>
        <w:tblW w:w="10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
        <w:gridCol w:w="7934"/>
        <w:gridCol w:w="1520"/>
      </w:tblGrid>
      <w:tr w:rsidR="00B37C19" w:rsidRPr="001C29AB" w14:paraId="2689BC90" w14:textId="77777777" w:rsidTr="00300909">
        <w:tc>
          <w:tcPr>
            <w:tcW w:w="706" w:type="dxa"/>
          </w:tcPr>
          <w:p w14:paraId="414CD74A" w14:textId="77777777" w:rsidR="00382505" w:rsidRPr="001C29AB" w:rsidRDefault="00382505" w:rsidP="0003275B">
            <w:pPr>
              <w:pStyle w:val="Default"/>
              <w:rPr>
                <w:b/>
                <w:bCs/>
                <w:color w:val="1F3864" w:themeColor="accent1" w:themeShade="80"/>
                <w:sz w:val="22"/>
                <w:szCs w:val="22"/>
                <w:u w:val="single"/>
              </w:rPr>
            </w:pPr>
            <w:r w:rsidRPr="001C29AB">
              <w:rPr>
                <w:b/>
                <w:bCs/>
                <w:color w:val="1F3864" w:themeColor="accent1" w:themeShade="80"/>
                <w:sz w:val="22"/>
                <w:szCs w:val="22"/>
                <w:u w:val="single"/>
              </w:rPr>
              <w:t>S/N</w:t>
            </w:r>
          </w:p>
        </w:tc>
        <w:tc>
          <w:tcPr>
            <w:tcW w:w="7934" w:type="dxa"/>
          </w:tcPr>
          <w:p w14:paraId="0DD09845" w14:textId="77777777" w:rsidR="00382505" w:rsidRPr="001C29AB" w:rsidRDefault="00382505" w:rsidP="0003275B">
            <w:pPr>
              <w:pStyle w:val="Default"/>
              <w:rPr>
                <w:b/>
                <w:bCs/>
                <w:color w:val="1F3864" w:themeColor="accent1" w:themeShade="80"/>
                <w:sz w:val="22"/>
                <w:szCs w:val="22"/>
                <w:u w:val="single"/>
              </w:rPr>
            </w:pPr>
            <w:r w:rsidRPr="001C29AB">
              <w:rPr>
                <w:b/>
                <w:bCs/>
                <w:color w:val="1F3864" w:themeColor="accent1" w:themeShade="80"/>
                <w:sz w:val="22"/>
                <w:szCs w:val="22"/>
                <w:u w:val="single"/>
              </w:rPr>
              <w:t>Chapter</w:t>
            </w:r>
          </w:p>
          <w:p w14:paraId="3BEC01D5" w14:textId="556E917F" w:rsidR="00691B4F" w:rsidRPr="001C29AB" w:rsidRDefault="00691B4F" w:rsidP="0003275B">
            <w:pPr>
              <w:pStyle w:val="Default"/>
              <w:rPr>
                <w:b/>
                <w:bCs/>
                <w:color w:val="1F3864" w:themeColor="accent1" w:themeShade="80"/>
                <w:sz w:val="22"/>
                <w:szCs w:val="22"/>
                <w:u w:val="single"/>
              </w:rPr>
            </w:pPr>
          </w:p>
        </w:tc>
        <w:tc>
          <w:tcPr>
            <w:tcW w:w="1520" w:type="dxa"/>
          </w:tcPr>
          <w:p w14:paraId="680F1AF3" w14:textId="77777777" w:rsidR="00382505" w:rsidRPr="001C29AB" w:rsidRDefault="00382505" w:rsidP="00FE1EF0">
            <w:pPr>
              <w:pStyle w:val="Default"/>
              <w:jc w:val="center"/>
              <w:rPr>
                <w:b/>
                <w:bCs/>
                <w:color w:val="1F3864" w:themeColor="accent1" w:themeShade="80"/>
                <w:sz w:val="22"/>
                <w:szCs w:val="22"/>
                <w:u w:val="single"/>
              </w:rPr>
            </w:pPr>
            <w:r w:rsidRPr="001C29AB">
              <w:rPr>
                <w:b/>
                <w:bCs/>
                <w:color w:val="1F3864" w:themeColor="accent1" w:themeShade="80"/>
                <w:sz w:val="22"/>
                <w:szCs w:val="22"/>
                <w:u w:val="single"/>
              </w:rPr>
              <w:t>Paragraph(s)</w:t>
            </w:r>
          </w:p>
        </w:tc>
      </w:tr>
      <w:tr w:rsidR="00B37C19" w:rsidRPr="001C29AB" w14:paraId="655610BB" w14:textId="77777777" w:rsidTr="00300909">
        <w:tc>
          <w:tcPr>
            <w:tcW w:w="706" w:type="dxa"/>
          </w:tcPr>
          <w:p w14:paraId="0D13A374"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45724307" w14:textId="77777777" w:rsidR="00382505" w:rsidRPr="001C29AB" w:rsidRDefault="00382505" w:rsidP="0003275B">
            <w:pPr>
              <w:pStyle w:val="Default"/>
              <w:rPr>
                <w:b/>
                <w:bCs/>
                <w:color w:val="1F3864" w:themeColor="accent1" w:themeShade="80"/>
                <w:sz w:val="22"/>
                <w:szCs w:val="22"/>
              </w:rPr>
            </w:pPr>
            <w:r w:rsidRPr="001C29AB">
              <w:rPr>
                <w:b/>
                <w:bCs/>
                <w:color w:val="1F3864" w:themeColor="accent1" w:themeShade="80"/>
                <w:sz w:val="22"/>
                <w:szCs w:val="22"/>
              </w:rPr>
              <w:t>Introduction: Hong Kong (China) Fourth Periodic Review in Context</w:t>
            </w:r>
          </w:p>
          <w:p w14:paraId="4B822BA0"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25E3C9EF" w14:textId="2F7E3E53" w:rsidR="00382505" w:rsidRDefault="001C29AB" w:rsidP="00FE1EF0">
            <w:pPr>
              <w:pStyle w:val="Default"/>
              <w:jc w:val="center"/>
              <w:rPr>
                <w:b/>
                <w:bCs/>
                <w:color w:val="1F3864" w:themeColor="accent1" w:themeShade="80"/>
                <w:sz w:val="22"/>
                <w:szCs w:val="22"/>
              </w:rPr>
            </w:pPr>
            <w:r>
              <w:rPr>
                <w:b/>
                <w:bCs/>
                <w:color w:val="1F3864" w:themeColor="accent1" w:themeShade="80"/>
                <w:sz w:val="22"/>
                <w:szCs w:val="22"/>
              </w:rPr>
              <w:t>1 – 4</w:t>
            </w:r>
          </w:p>
          <w:p w14:paraId="5BD068EC" w14:textId="7C6ABD0E" w:rsidR="001C29AB" w:rsidRPr="001C29AB" w:rsidRDefault="001C29AB" w:rsidP="00FE1EF0">
            <w:pPr>
              <w:pStyle w:val="Default"/>
              <w:jc w:val="center"/>
              <w:rPr>
                <w:b/>
                <w:bCs/>
                <w:color w:val="1F3864" w:themeColor="accent1" w:themeShade="80"/>
                <w:sz w:val="22"/>
                <w:szCs w:val="22"/>
              </w:rPr>
            </w:pPr>
          </w:p>
        </w:tc>
      </w:tr>
      <w:tr w:rsidR="00B37C19" w:rsidRPr="001C29AB" w14:paraId="220D5DAC" w14:textId="77777777" w:rsidTr="00300909">
        <w:tc>
          <w:tcPr>
            <w:tcW w:w="706" w:type="dxa"/>
          </w:tcPr>
          <w:p w14:paraId="31CCBE76"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16B37742" w14:textId="77777777" w:rsidR="00382505" w:rsidRPr="001C29AB" w:rsidRDefault="00382505" w:rsidP="0003275B">
            <w:pPr>
              <w:pStyle w:val="Default"/>
              <w:rPr>
                <w:b/>
                <w:bCs/>
                <w:color w:val="1F3864" w:themeColor="accent1" w:themeShade="80"/>
                <w:sz w:val="22"/>
                <w:szCs w:val="22"/>
              </w:rPr>
            </w:pPr>
            <w:r w:rsidRPr="001C29AB">
              <w:rPr>
                <w:b/>
                <w:bCs/>
                <w:color w:val="1F3864" w:themeColor="accent1" w:themeShade="80"/>
                <w:sz w:val="22"/>
                <w:szCs w:val="22"/>
              </w:rPr>
              <w:t>Executive Summary</w:t>
            </w:r>
          </w:p>
          <w:p w14:paraId="7DF2CFE7"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22B6DA0F" w14:textId="77DDBE1F" w:rsidR="001C29AB" w:rsidRPr="001C29AB" w:rsidRDefault="001C29AB" w:rsidP="001C29AB">
            <w:pPr>
              <w:pStyle w:val="Default"/>
              <w:jc w:val="center"/>
              <w:rPr>
                <w:b/>
                <w:bCs/>
                <w:color w:val="1F3864" w:themeColor="accent1" w:themeShade="80"/>
                <w:sz w:val="22"/>
                <w:szCs w:val="22"/>
              </w:rPr>
            </w:pPr>
            <w:r>
              <w:rPr>
                <w:b/>
                <w:bCs/>
                <w:color w:val="1F3864" w:themeColor="accent1" w:themeShade="80"/>
                <w:sz w:val="22"/>
                <w:szCs w:val="22"/>
              </w:rPr>
              <w:t>5 – 6</w:t>
            </w:r>
          </w:p>
          <w:p w14:paraId="671EC235" w14:textId="12507A07" w:rsidR="00FE1EF0" w:rsidRPr="001C29AB" w:rsidRDefault="00FE1EF0" w:rsidP="00651116">
            <w:pPr>
              <w:pStyle w:val="Default"/>
              <w:jc w:val="center"/>
              <w:rPr>
                <w:b/>
                <w:bCs/>
                <w:color w:val="1F3864" w:themeColor="accent1" w:themeShade="80"/>
                <w:sz w:val="22"/>
                <w:szCs w:val="22"/>
              </w:rPr>
            </w:pPr>
          </w:p>
        </w:tc>
      </w:tr>
      <w:tr w:rsidR="00B37C19" w:rsidRPr="001C29AB" w14:paraId="4DB685ED" w14:textId="77777777" w:rsidTr="00300909">
        <w:tc>
          <w:tcPr>
            <w:tcW w:w="706" w:type="dxa"/>
          </w:tcPr>
          <w:p w14:paraId="029CCA75"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17EC8CE7" w14:textId="77777777" w:rsidR="00382505" w:rsidRPr="001C29AB" w:rsidRDefault="00382505" w:rsidP="0003275B">
            <w:pPr>
              <w:pStyle w:val="Default"/>
              <w:tabs>
                <w:tab w:val="left" w:pos="360"/>
              </w:tabs>
              <w:rPr>
                <w:b/>
                <w:bCs/>
                <w:color w:val="1F3864" w:themeColor="accent1" w:themeShade="80"/>
                <w:sz w:val="22"/>
                <w:szCs w:val="22"/>
              </w:rPr>
            </w:pPr>
            <w:r w:rsidRPr="001C29AB">
              <w:rPr>
                <w:b/>
                <w:bCs/>
                <w:color w:val="1F3864" w:themeColor="accent1" w:themeShade="80"/>
                <w:sz w:val="22"/>
                <w:szCs w:val="22"/>
              </w:rPr>
              <w:t>Concerns regarding Implementation of Right to Education &amp; Undermining of Academic Freedom (Arts. 13-14) (LOI Item 25)</w:t>
            </w:r>
          </w:p>
          <w:p w14:paraId="520A57BD" w14:textId="3456C931" w:rsidR="00382505" w:rsidRPr="001C29AB" w:rsidRDefault="00382505" w:rsidP="00470142">
            <w:pPr>
              <w:pStyle w:val="Default"/>
              <w:rPr>
                <w:b/>
                <w:bCs/>
                <w:color w:val="1F3864" w:themeColor="accent1" w:themeShade="80"/>
                <w:sz w:val="22"/>
                <w:szCs w:val="22"/>
              </w:rPr>
            </w:pPr>
          </w:p>
        </w:tc>
        <w:tc>
          <w:tcPr>
            <w:tcW w:w="1520" w:type="dxa"/>
          </w:tcPr>
          <w:p w14:paraId="6B871680" w14:textId="4341DFEA" w:rsidR="001C29AB" w:rsidRPr="001C29AB" w:rsidRDefault="001C29AB" w:rsidP="00FE1EF0">
            <w:pPr>
              <w:pStyle w:val="Default"/>
              <w:jc w:val="center"/>
              <w:rPr>
                <w:b/>
                <w:bCs/>
                <w:color w:val="1F3864" w:themeColor="accent1" w:themeShade="80"/>
                <w:sz w:val="22"/>
                <w:szCs w:val="22"/>
              </w:rPr>
            </w:pPr>
            <w:r>
              <w:rPr>
                <w:b/>
                <w:bCs/>
                <w:color w:val="1F3864" w:themeColor="accent1" w:themeShade="80"/>
                <w:sz w:val="22"/>
                <w:szCs w:val="22"/>
              </w:rPr>
              <w:t>7 – 10</w:t>
            </w:r>
          </w:p>
          <w:p w14:paraId="313808CE" w14:textId="6C822303" w:rsidR="00470142" w:rsidRPr="001C29AB" w:rsidRDefault="00470142" w:rsidP="00FE1EF0">
            <w:pPr>
              <w:pStyle w:val="Default"/>
              <w:jc w:val="center"/>
              <w:rPr>
                <w:b/>
                <w:bCs/>
                <w:color w:val="1F3864" w:themeColor="accent1" w:themeShade="80"/>
                <w:sz w:val="22"/>
                <w:szCs w:val="22"/>
              </w:rPr>
            </w:pPr>
          </w:p>
        </w:tc>
      </w:tr>
      <w:tr w:rsidR="00B37C19" w:rsidRPr="001C29AB" w14:paraId="0CEA5A5F" w14:textId="77777777" w:rsidTr="00300909">
        <w:tc>
          <w:tcPr>
            <w:tcW w:w="706" w:type="dxa"/>
          </w:tcPr>
          <w:p w14:paraId="6E3CACB0"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47926835" w14:textId="4B7820B5" w:rsidR="00382505" w:rsidRPr="001C29AB" w:rsidRDefault="00382505" w:rsidP="0003275B">
            <w:pPr>
              <w:rPr>
                <w:rFonts w:ascii="Times New Roman" w:hAnsi="Times New Roman" w:cs="Times New Roman"/>
                <w:b/>
                <w:color w:val="1F3864" w:themeColor="accent1" w:themeShade="80"/>
              </w:rPr>
            </w:pPr>
            <w:r w:rsidRPr="001C29AB">
              <w:rPr>
                <w:rFonts w:ascii="Times New Roman" w:hAnsi="Times New Roman" w:cs="Times New Roman"/>
                <w:b/>
                <w:color w:val="1F3864" w:themeColor="accent1" w:themeShade="80"/>
              </w:rPr>
              <w:t>Reforming Education: “Patrioti</w:t>
            </w:r>
            <w:r w:rsidR="005444EC" w:rsidRPr="00651116">
              <w:rPr>
                <w:rFonts w:ascii="Times New Roman" w:hAnsi="Times New Roman" w:cs="Times New Roman"/>
                <w:b/>
                <w:color w:val="1F3864" w:themeColor="accent1" w:themeShade="80"/>
              </w:rPr>
              <w:t>sm</w:t>
            </w:r>
            <w:r w:rsidR="00B91955" w:rsidRPr="00651116">
              <w:rPr>
                <w:rFonts w:ascii="Times New Roman" w:hAnsi="Times New Roman" w:cs="Times New Roman"/>
                <w:b/>
                <w:color w:val="1F3864" w:themeColor="accent1" w:themeShade="80"/>
              </w:rPr>
              <w:t>”</w:t>
            </w:r>
            <w:r w:rsidR="005444EC" w:rsidRPr="00651116">
              <w:rPr>
                <w:rFonts w:ascii="Times New Roman" w:hAnsi="Times New Roman" w:cs="Times New Roman"/>
                <w:b/>
                <w:color w:val="1F3864" w:themeColor="accent1" w:themeShade="80"/>
              </w:rPr>
              <w:t xml:space="preserve"> v</w:t>
            </w:r>
            <w:r w:rsidR="00B91955" w:rsidRPr="00651116">
              <w:rPr>
                <w:rFonts w:ascii="Times New Roman" w:hAnsi="Times New Roman" w:cs="Times New Roman"/>
                <w:b/>
                <w:color w:val="1F3864" w:themeColor="accent1" w:themeShade="80"/>
              </w:rPr>
              <w:t>ersus</w:t>
            </w:r>
            <w:r w:rsidR="00A55B05" w:rsidRPr="00651116">
              <w:rPr>
                <w:rFonts w:ascii="Times New Roman" w:hAnsi="Times New Roman" w:cs="Times New Roman"/>
                <w:b/>
                <w:color w:val="1F3864" w:themeColor="accent1" w:themeShade="80"/>
              </w:rPr>
              <w:t xml:space="preserve"> </w:t>
            </w:r>
            <w:r w:rsidRPr="001C29AB">
              <w:rPr>
                <w:rFonts w:ascii="Times New Roman" w:hAnsi="Times New Roman" w:cs="Times New Roman"/>
                <w:b/>
                <w:color w:val="1F3864" w:themeColor="accent1" w:themeShade="80"/>
              </w:rPr>
              <w:t>Critical Thinking</w:t>
            </w:r>
          </w:p>
          <w:p w14:paraId="18C06095" w14:textId="77777777" w:rsidR="00691B4F" w:rsidRPr="001C29AB" w:rsidRDefault="00691B4F" w:rsidP="0003275B">
            <w:pPr>
              <w:rPr>
                <w:rFonts w:ascii="Times New Roman" w:hAnsi="Times New Roman" w:cs="Times New Roman"/>
                <w:b/>
                <w:color w:val="1F3864" w:themeColor="accent1" w:themeShade="80"/>
              </w:rPr>
            </w:pPr>
          </w:p>
          <w:p w14:paraId="7970AE97" w14:textId="34771E74" w:rsidR="00382505" w:rsidRPr="001C29AB" w:rsidRDefault="008008D1" w:rsidP="0003275B">
            <w:pPr>
              <w:pStyle w:val="Default"/>
              <w:numPr>
                <w:ilvl w:val="0"/>
                <w:numId w:val="30"/>
              </w:numPr>
              <w:rPr>
                <w:b/>
                <w:bCs/>
                <w:color w:val="1F3864" w:themeColor="accent1" w:themeShade="80"/>
                <w:sz w:val="22"/>
                <w:szCs w:val="22"/>
              </w:rPr>
            </w:pPr>
            <w:r w:rsidRPr="001C29AB">
              <w:rPr>
                <w:b/>
                <w:bCs/>
                <w:color w:val="1F3864" w:themeColor="accent1" w:themeShade="80"/>
                <w:sz w:val="22"/>
                <w:szCs w:val="22"/>
              </w:rPr>
              <w:t>Introduction of Patriotic Education in Early Education</w:t>
            </w:r>
          </w:p>
          <w:p w14:paraId="582B336E" w14:textId="5A8BAEF2" w:rsidR="00FB275E" w:rsidRPr="001C29AB" w:rsidRDefault="00093AB9" w:rsidP="00FB275E">
            <w:pPr>
              <w:pStyle w:val="Default"/>
              <w:numPr>
                <w:ilvl w:val="0"/>
                <w:numId w:val="30"/>
              </w:numPr>
              <w:rPr>
                <w:b/>
                <w:bCs/>
                <w:color w:val="1F3864" w:themeColor="accent1" w:themeShade="80"/>
                <w:sz w:val="22"/>
                <w:szCs w:val="22"/>
              </w:rPr>
            </w:pPr>
            <w:r w:rsidRPr="001C29AB">
              <w:rPr>
                <w:b/>
                <w:bCs/>
                <w:color w:val="1F3864" w:themeColor="accent1" w:themeShade="80"/>
                <w:sz w:val="22"/>
                <w:szCs w:val="22"/>
              </w:rPr>
              <w:t xml:space="preserve">Revamp of “Liberal Studies” Subject: </w:t>
            </w:r>
            <w:r w:rsidR="00FB275E" w:rsidRPr="001C29AB">
              <w:rPr>
                <w:b/>
                <w:bCs/>
                <w:color w:val="1F3864" w:themeColor="accent1" w:themeShade="80"/>
                <w:sz w:val="22"/>
                <w:szCs w:val="22"/>
              </w:rPr>
              <w:t>Rejection of Critical Independent Thinking</w:t>
            </w:r>
          </w:p>
          <w:p w14:paraId="72E6C034"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5B2CB98C" w14:textId="57289FF4" w:rsidR="00925E29" w:rsidRPr="001C29AB" w:rsidRDefault="00925E29" w:rsidP="00FE1EF0">
            <w:pPr>
              <w:pStyle w:val="Default"/>
              <w:jc w:val="center"/>
              <w:rPr>
                <w:b/>
                <w:bCs/>
                <w:color w:val="1F3864" w:themeColor="accent1" w:themeShade="80"/>
                <w:sz w:val="22"/>
                <w:szCs w:val="22"/>
              </w:rPr>
            </w:pPr>
            <w:r>
              <w:rPr>
                <w:b/>
                <w:bCs/>
                <w:color w:val="1F3864" w:themeColor="accent1" w:themeShade="80"/>
                <w:sz w:val="22"/>
                <w:szCs w:val="22"/>
              </w:rPr>
              <w:t>11 – 14</w:t>
            </w:r>
          </w:p>
          <w:p w14:paraId="381F9025" w14:textId="77777777" w:rsidR="00925E29" w:rsidRDefault="00925E29" w:rsidP="00FE1EF0">
            <w:pPr>
              <w:pStyle w:val="Default"/>
              <w:jc w:val="center"/>
              <w:rPr>
                <w:b/>
                <w:bCs/>
                <w:color w:val="1F3864" w:themeColor="accent1" w:themeShade="80"/>
                <w:sz w:val="22"/>
                <w:szCs w:val="22"/>
              </w:rPr>
            </w:pPr>
          </w:p>
          <w:p w14:paraId="574F3B41" w14:textId="78F9FCCD" w:rsidR="00925E29" w:rsidRDefault="00925E29" w:rsidP="00FE1EF0">
            <w:pPr>
              <w:pStyle w:val="Default"/>
              <w:jc w:val="center"/>
              <w:rPr>
                <w:b/>
                <w:bCs/>
                <w:color w:val="1F3864" w:themeColor="accent1" w:themeShade="80"/>
                <w:sz w:val="22"/>
                <w:szCs w:val="22"/>
              </w:rPr>
            </w:pPr>
            <w:r>
              <w:rPr>
                <w:b/>
                <w:bCs/>
                <w:color w:val="1F3864" w:themeColor="accent1" w:themeShade="80"/>
                <w:sz w:val="22"/>
                <w:szCs w:val="22"/>
              </w:rPr>
              <w:t>12 – 13</w:t>
            </w:r>
          </w:p>
          <w:p w14:paraId="54D4A129" w14:textId="27D71542" w:rsidR="00925E29" w:rsidRDefault="00925E29" w:rsidP="00FE1EF0">
            <w:pPr>
              <w:pStyle w:val="Default"/>
              <w:jc w:val="center"/>
              <w:rPr>
                <w:b/>
                <w:bCs/>
                <w:color w:val="1F3864" w:themeColor="accent1" w:themeShade="80"/>
                <w:sz w:val="22"/>
                <w:szCs w:val="22"/>
              </w:rPr>
            </w:pPr>
            <w:r>
              <w:rPr>
                <w:b/>
                <w:bCs/>
                <w:color w:val="1F3864" w:themeColor="accent1" w:themeShade="80"/>
                <w:sz w:val="22"/>
                <w:szCs w:val="22"/>
              </w:rPr>
              <w:t>14</w:t>
            </w:r>
          </w:p>
          <w:p w14:paraId="538DA7AB" w14:textId="77777777" w:rsidR="00925E29" w:rsidRPr="001C29AB" w:rsidRDefault="00925E29" w:rsidP="00FE1EF0">
            <w:pPr>
              <w:pStyle w:val="Default"/>
              <w:jc w:val="center"/>
              <w:rPr>
                <w:b/>
                <w:bCs/>
                <w:color w:val="1F3864" w:themeColor="accent1" w:themeShade="80"/>
                <w:sz w:val="22"/>
                <w:szCs w:val="22"/>
              </w:rPr>
            </w:pPr>
          </w:p>
          <w:p w14:paraId="2FEF5DB3" w14:textId="039E432B" w:rsidR="00470142" w:rsidRPr="001C29AB" w:rsidRDefault="00470142" w:rsidP="00FE1EF0">
            <w:pPr>
              <w:pStyle w:val="Default"/>
              <w:jc w:val="center"/>
              <w:rPr>
                <w:b/>
                <w:bCs/>
                <w:color w:val="1F3864" w:themeColor="accent1" w:themeShade="80"/>
                <w:sz w:val="22"/>
                <w:szCs w:val="22"/>
              </w:rPr>
            </w:pPr>
          </w:p>
        </w:tc>
      </w:tr>
      <w:tr w:rsidR="00B37C19" w:rsidRPr="001C29AB" w14:paraId="251553B6" w14:textId="77777777" w:rsidTr="00300909">
        <w:tc>
          <w:tcPr>
            <w:tcW w:w="706" w:type="dxa"/>
          </w:tcPr>
          <w:p w14:paraId="1599A6C9"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047B2D8B" w14:textId="1C6A882A" w:rsidR="00382505" w:rsidRPr="001C29AB" w:rsidRDefault="00382505" w:rsidP="0003275B">
            <w:pPr>
              <w:rPr>
                <w:rFonts w:ascii="Times New Roman" w:hAnsi="Times New Roman" w:cs="Times New Roman"/>
                <w:b/>
                <w:color w:val="1F3864" w:themeColor="accent1" w:themeShade="80"/>
              </w:rPr>
            </w:pPr>
            <w:r w:rsidRPr="001C29AB">
              <w:rPr>
                <w:rFonts w:ascii="Times New Roman" w:hAnsi="Times New Roman" w:cs="Times New Roman"/>
                <w:b/>
                <w:color w:val="1F3864" w:themeColor="accent1" w:themeShade="80"/>
              </w:rPr>
              <w:t xml:space="preserve">Securitization of Education: </w:t>
            </w:r>
            <w:r w:rsidR="0030278F">
              <w:rPr>
                <w:rFonts w:ascii="Times New Roman" w:hAnsi="Times New Roman" w:cs="Times New Roman"/>
                <w:b/>
                <w:color w:val="1F3864" w:themeColor="accent1" w:themeShade="80"/>
              </w:rPr>
              <w:t>Post-</w:t>
            </w:r>
            <w:r w:rsidRPr="001C29AB">
              <w:rPr>
                <w:rFonts w:ascii="Times New Roman" w:hAnsi="Times New Roman" w:cs="Times New Roman"/>
                <w:b/>
                <w:color w:val="1F3864" w:themeColor="accent1" w:themeShade="80"/>
              </w:rPr>
              <w:t>National Security Law</w:t>
            </w:r>
          </w:p>
          <w:p w14:paraId="795EEB6E" w14:textId="77777777" w:rsidR="00691B4F" w:rsidRPr="001C29AB" w:rsidRDefault="00691B4F" w:rsidP="0003275B">
            <w:pPr>
              <w:rPr>
                <w:rFonts w:ascii="Times New Roman" w:hAnsi="Times New Roman" w:cs="Times New Roman"/>
                <w:b/>
                <w:color w:val="1F3864" w:themeColor="accent1" w:themeShade="80"/>
              </w:rPr>
            </w:pPr>
          </w:p>
          <w:p w14:paraId="1669FE86" w14:textId="42069757" w:rsidR="00382505" w:rsidRPr="001C29AB" w:rsidRDefault="000C5EC6" w:rsidP="0003275B">
            <w:pPr>
              <w:pStyle w:val="Default"/>
              <w:numPr>
                <w:ilvl w:val="0"/>
                <w:numId w:val="31"/>
              </w:numPr>
              <w:rPr>
                <w:b/>
                <w:bCs/>
                <w:color w:val="1F3864" w:themeColor="accent1" w:themeShade="80"/>
                <w:sz w:val="22"/>
                <w:szCs w:val="22"/>
              </w:rPr>
            </w:pPr>
            <w:r w:rsidRPr="001C29AB">
              <w:rPr>
                <w:b/>
                <w:bCs/>
                <w:color w:val="1F3864" w:themeColor="accent1" w:themeShade="80"/>
                <w:sz w:val="22"/>
                <w:szCs w:val="22"/>
              </w:rPr>
              <w:t>NSL</w:t>
            </w:r>
            <w:r w:rsidR="0030278F">
              <w:rPr>
                <w:b/>
                <w:bCs/>
                <w:color w:val="1F3864" w:themeColor="accent1" w:themeShade="80"/>
                <w:sz w:val="22"/>
                <w:szCs w:val="22"/>
              </w:rPr>
              <w:t xml:space="preserve"> Implementation</w:t>
            </w:r>
            <w:r w:rsidRPr="001C29AB">
              <w:rPr>
                <w:b/>
                <w:bCs/>
                <w:color w:val="1F3864" w:themeColor="accent1" w:themeShade="80"/>
                <w:sz w:val="22"/>
                <w:szCs w:val="22"/>
              </w:rPr>
              <w:t>: Education</w:t>
            </w:r>
            <w:r w:rsidR="004B5160" w:rsidRPr="001C29AB">
              <w:rPr>
                <w:b/>
                <w:bCs/>
                <w:color w:val="1F3864" w:themeColor="accent1" w:themeShade="80"/>
                <w:sz w:val="22"/>
                <w:szCs w:val="22"/>
              </w:rPr>
              <w:t xml:space="preserve"> as Indoctrination </w:t>
            </w:r>
          </w:p>
          <w:p w14:paraId="7B561A84" w14:textId="77777777" w:rsidR="00382505" w:rsidRPr="001C29AB" w:rsidRDefault="00382505" w:rsidP="0003275B">
            <w:pPr>
              <w:pStyle w:val="Default"/>
              <w:ind w:left="720"/>
              <w:rPr>
                <w:b/>
                <w:bCs/>
                <w:color w:val="1F3864" w:themeColor="accent1" w:themeShade="80"/>
                <w:sz w:val="22"/>
                <w:szCs w:val="22"/>
                <w:u w:val="single"/>
              </w:rPr>
            </w:pPr>
          </w:p>
        </w:tc>
        <w:tc>
          <w:tcPr>
            <w:tcW w:w="1520" w:type="dxa"/>
          </w:tcPr>
          <w:p w14:paraId="668FD5EF" w14:textId="1FFDCEA1" w:rsidR="00925E29" w:rsidRPr="001C29AB" w:rsidRDefault="00925E29" w:rsidP="00FE1EF0">
            <w:pPr>
              <w:pStyle w:val="Default"/>
              <w:jc w:val="center"/>
              <w:rPr>
                <w:b/>
                <w:bCs/>
                <w:color w:val="1F3864" w:themeColor="accent1" w:themeShade="80"/>
                <w:sz w:val="22"/>
                <w:szCs w:val="22"/>
              </w:rPr>
            </w:pPr>
            <w:r>
              <w:rPr>
                <w:b/>
                <w:bCs/>
                <w:color w:val="1F3864" w:themeColor="accent1" w:themeShade="80"/>
                <w:sz w:val="22"/>
                <w:szCs w:val="22"/>
              </w:rPr>
              <w:t>15 – 18</w:t>
            </w:r>
          </w:p>
          <w:p w14:paraId="34FAC7DD" w14:textId="77777777" w:rsidR="00925E29" w:rsidRDefault="00925E29" w:rsidP="00FE1EF0">
            <w:pPr>
              <w:pStyle w:val="Default"/>
              <w:jc w:val="center"/>
              <w:rPr>
                <w:b/>
                <w:bCs/>
                <w:color w:val="1F3864" w:themeColor="accent1" w:themeShade="80"/>
                <w:sz w:val="22"/>
                <w:szCs w:val="22"/>
              </w:rPr>
            </w:pPr>
          </w:p>
          <w:p w14:paraId="02778CB4" w14:textId="03CECAD8" w:rsidR="00925E29" w:rsidRPr="001C29AB" w:rsidRDefault="00925E29" w:rsidP="00925E29">
            <w:pPr>
              <w:pStyle w:val="Default"/>
              <w:jc w:val="center"/>
              <w:rPr>
                <w:b/>
                <w:bCs/>
                <w:color w:val="1F3864" w:themeColor="accent1" w:themeShade="80"/>
                <w:sz w:val="22"/>
                <w:szCs w:val="22"/>
              </w:rPr>
            </w:pPr>
            <w:r>
              <w:rPr>
                <w:b/>
                <w:bCs/>
                <w:color w:val="1F3864" w:themeColor="accent1" w:themeShade="80"/>
                <w:sz w:val="22"/>
                <w:szCs w:val="22"/>
              </w:rPr>
              <w:t>16 – 18</w:t>
            </w:r>
          </w:p>
          <w:p w14:paraId="20137251" w14:textId="5A651339" w:rsidR="00470142" w:rsidRPr="001C29AB" w:rsidRDefault="00470142" w:rsidP="00FE1EF0">
            <w:pPr>
              <w:pStyle w:val="Default"/>
              <w:jc w:val="center"/>
              <w:rPr>
                <w:b/>
                <w:bCs/>
                <w:color w:val="1F3864" w:themeColor="accent1" w:themeShade="80"/>
                <w:sz w:val="22"/>
                <w:szCs w:val="22"/>
              </w:rPr>
            </w:pPr>
          </w:p>
        </w:tc>
      </w:tr>
      <w:tr w:rsidR="00B37C19" w:rsidRPr="001C29AB" w14:paraId="0DF84861" w14:textId="77777777" w:rsidTr="00300909">
        <w:tc>
          <w:tcPr>
            <w:tcW w:w="706" w:type="dxa"/>
          </w:tcPr>
          <w:p w14:paraId="3E392F21"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616AD6D8" w14:textId="7831C1E2" w:rsidR="00382505" w:rsidRPr="001C29AB" w:rsidRDefault="00382505" w:rsidP="0003275B">
            <w:pPr>
              <w:rPr>
                <w:rFonts w:ascii="Times New Roman" w:hAnsi="Times New Roman" w:cs="Times New Roman"/>
                <w:b/>
                <w:color w:val="1F3864" w:themeColor="accent1" w:themeShade="80"/>
              </w:rPr>
            </w:pPr>
            <w:r w:rsidRPr="001C29AB">
              <w:rPr>
                <w:rFonts w:ascii="Times New Roman" w:hAnsi="Times New Roman" w:cs="Times New Roman"/>
                <w:b/>
                <w:color w:val="1F3864" w:themeColor="accent1" w:themeShade="80"/>
              </w:rPr>
              <w:t>Politiciz</w:t>
            </w:r>
            <w:r w:rsidR="00AD1B43" w:rsidRPr="00651116">
              <w:rPr>
                <w:rFonts w:ascii="Times New Roman" w:hAnsi="Times New Roman" w:cs="Times New Roman"/>
                <w:b/>
                <w:color w:val="1F3864" w:themeColor="accent1" w:themeShade="80"/>
              </w:rPr>
              <w:t xml:space="preserve">ation of </w:t>
            </w:r>
            <w:r w:rsidRPr="001C29AB">
              <w:rPr>
                <w:rFonts w:ascii="Times New Roman" w:hAnsi="Times New Roman" w:cs="Times New Roman"/>
                <w:b/>
                <w:color w:val="1F3864" w:themeColor="accent1" w:themeShade="80"/>
              </w:rPr>
              <w:t xml:space="preserve">Education: </w:t>
            </w:r>
            <w:r w:rsidR="00DF7571" w:rsidRPr="001C29AB">
              <w:rPr>
                <w:rFonts w:ascii="Times New Roman" w:hAnsi="Times New Roman" w:cs="Times New Roman"/>
                <w:b/>
                <w:color w:val="1F3864" w:themeColor="accent1" w:themeShade="80"/>
              </w:rPr>
              <w:t xml:space="preserve">Impact on </w:t>
            </w:r>
            <w:r w:rsidRPr="001C29AB">
              <w:rPr>
                <w:rFonts w:ascii="Times New Roman" w:hAnsi="Times New Roman" w:cs="Times New Roman"/>
                <w:b/>
                <w:color w:val="1F3864" w:themeColor="accent1" w:themeShade="80"/>
              </w:rPr>
              <w:t>Students</w:t>
            </w:r>
            <w:r w:rsidR="00DF7571" w:rsidRPr="001C29AB">
              <w:rPr>
                <w:rFonts w:ascii="Times New Roman" w:hAnsi="Times New Roman" w:cs="Times New Roman"/>
                <w:b/>
                <w:color w:val="1F3864" w:themeColor="accent1" w:themeShade="80"/>
              </w:rPr>
              <w:t xml:space="preserve">, Educators &amp; </w:t>
            </w:r>
            <w:r w:rsidR="004B5160" w:rsidRPr="00651116">
              <w:rPr>
                <w:rFonts w:ascii="Times New Roman" w:hAnsi="Times New Roman" w:cs="Times New Roman"/>
                <w:b/>
                <w:color w:val="1F3864" w:themeColor="accent1" w:themeShade="80"/>
              </w:rPr>
              <w:t xml:space="preserve">Public </w:t>
            </w:r>
            <w:r w:rsidR="00A55B05" w:rsidRPr="00651116">
              <w:rPr>
                <w:rFonts w:ascii="Times New Roman" w:hAnsi="Times New Roman" w:cs="Times New Roman"/>
                <w:b/>
                <w:color w:val="1F3864" w:themeColor="accent1" w:themeShade="80"/>
              </w:rPr>
              <w:t>S</w:t>
            </w:r>
            <w:r w:rsidR="004B5160" w:rsidRPr="00651116">
              <w:rPr>
                <w:rFonts w:ascii="Times New Roman" w:hAnsi="Times New Roman" w:cs="Times New Roman"/>
                <w:b/>
                <w:color w:val="1F3864" w:themeColor="accent1" w:themeShade="80"/>
              </w:rPr>
              <w:t>pace</w:t>
            </w:r>
          </w:p>
          <w:p w14:paraId="0992A7DF" w14:textId="77777777" w:rsidR="00691B4F" w:rsidRPr="001C29AB" w:rsidRDefault="00691B4F" w:rsidP="0003275B">
            <w:pPr>
              <w:rPr>
                <w:rFonts w:ascii="Times New Roman" w:hAnsi="Times New Roman" w:cs="Times New Roman"/>
                <w:b/>
                <w:color w:val="1F3864" w:themeColor="accent1" w:themeShade="80"/>
              </w:rPr>
            </w:pPr>
          </w:p>
          <w:p w14:paraId="3C100556" w14:textId="5C48924B" w:rsidR="00382505" w:rsidRPr="001C29AB" w:rsidRDefault="00CA4839" w:rsidP="0003275B">
            <w:pPr>
              <w:pStyle w:val="Default"/>
              <w:numPr>
                <w:ilvl w:val="0"/>
                <w:numId w:val="30"/>
              </w:numPr>
              <w:rPr>
                <w:b/>
                <w:bCs/>
                <w:color w:val="1F3864" w:themeColor="accent1" w:themeShade="80"/>
                <w:sz w:val="22"/>
                <w:szCs w:val="22"/>
              </w:rPr>
            </w:pPr>
            <w:r>
              <w:rPr>
                <w:b/>
                <w:bCs/>
                <w:color w:val="1F3864" w:themeColor="accent1" w:themeShade="80"/>
                <w:sz w:val="22"/>
                <w:szCs w:val="22"/>
              </w:rPr>
              <w:t xml:space="preserve">Restrictions on </w:t>
            </w:r>
            <w:r w:rsidR="001030D9" w:rsidRPr="001C29AB">
              <w:rPr>
                <w:b/>
                <w:bCs/>
                <w:color w:val="1F3864" w:themeColor="accent1" w:themeShade="80"/>
                <w:sz w:val="22"/>
                <w:szCs w:val="22"/>
              </w:rPr>
              <w:t>Students &amp; Student Unions</w:t>
            </w:r>
          </w:p>
          <w:p w14:paraId="4DA98218" w14:textId="531E8214" w:rsidR="00382505" w:rsidRPr="001C29AB" w:rsidRDefault="00CA4839" w:rsidP="0003275B">
            <w:pPr>
              <w:pStyle w:val="Default"/>
              <w:numPr>
                <w:ilvl w:val="0"/>
                <w:numId w:val="30"/>
              </w:numPr>
              <w:rPr>
                <w:b/>
                <w:bCs/>
                <w:color w:val="1F3864" w:themeColor="accent1" w:themeShade="80"/>
                <w:sz w:val="22"/>
                <w:szCs w:val="22"/>
              </w:rPr>
            </w:pPr>
            <w:r>
              <w:rPr>
                <w:b/>
                <w:bCs/>
                <w:color w:val="1F3864" w:themeColor="accent1" w:themeShade="80"/>
                <w:sz w:val="22"/>
                <w:szCs w:val="22"/>
              </w:rPr>
              <w:t xml:space="preserve">Targeting </w:t>
            </w:r>
            <w:r w:rsidR="001030D9" w:rsidRPr="001C29AB">
              <w:rPr>
                <w:b/>
                <w:bCs/>
                <w:color w:val="1F3864" w:themeColor="accent1" w:themeShade="80"/>
                <w:sz w:val="22"/>
                <w:szCs w:val="22"/>
              </w:rPr>
              <w:t>Educators &amp; Professional Unions</w:t>
            </w:r>
          </w:p>
          <w:p w14:paraId="7AF0A1FD" w14:textId="73203B9E" w:rsidR="00382505" w:rsidRPr="001C29AB" w:rsidRDefault="009D4A8E" w:rsidP="0003275B">
            <w:pPr>
              <w:pStyle w:val="Default"/>
              <w:numPr>
                <w:ilvl w:val="0"/>
                <w:numId w:val="30"/>
              </w:numPr>
              <w:rPr>
                <w:b/>
                <w:bCs/>
                <w:color w:val="1F3864" w:themeColor="accent1" w:themeShade="80"/>
                <w:sz w:val="22"/>
                <w:szCs w:val="22"/>
              </w:rPr>
            </w:pPr>
            <w:r w:rsidRPr="00651116">
              <w:rPr>
                <w:b/>
                <w:bCs/>
                <w:color w:val="1F3864" w:themeColor="accent1" w:themeShade="80"/>
                <w:sz w:val="22"/>
                <w:szCs w:val="22"/>
              </w:rPr>
              <w:t xml:space="preserve">Censoring </w:t>
            </w:r>
            <w:r w:rsidR="00A55B05" w:rsidRPr="00651116">
              <w:rPr>
                <w:b/>
                <w:bCs/>
                <w:color w:val="1F3864" w:themeColor="accent1" w:themeShade="80"/>
                <w:sz w:val="22"/>
                <w:szCs w:val="22"/>
              </w:rPr>
              <w:t>P</w:t>
            </w:r>
            <w:r w:rsidRPr="00651116">
              <w:rPr>
                <w:b/>
                <w:bCs/>
                <w:color w:val="1F3864" w:themeColor="accent1" w:themeShade="80"/>
                <w:sz w:val="22"/>
                <w:szCs w:val="22"/>
              </w:rPr>
              <w:t xml:space="preserve">ublic </w:t>
            </w:r>
            <w:r w:rsidR="00A55B05" w:rsidRPr="00651116">
              <w:rPr>
                <w:b/>
                <w:bCs/>
                <w:color w:val="1F3864" w:themeColor="accent1" w:themeShade="80"/>
                <w:sz w:val="22"/>
                <w:szCs w:val="22"/>
              </w:rPr>
              <w:t>S</w:t>
            </w:r>
            <w:r w:rsidRPr="00651116">
              <w:rPr>
                <w:b/>
                <w:bCs/>
                <w:color w:val="1F3864" w:themeColor="accent1" w:themeShade="80"/>
                <w:sz w:val="22"/>
                <w:szCs w:val="22"/>
              </w:rPr>
              <w:t xml:space="preserve">pace on </w:t>
            </w:r>
            <w:r w:rsidR="00A55B05" w:rsidRPr="00651116">
              <w:rPr>
                <w:b/>
                <w:bCs/>
                <w:color w:val="1F3864" w:themeColor="accent1" w:themeShade="80"/>
                <w:sz w:val="22"/>
                <w:szCs w:val="22"/>
              </w:rPr>
              <w:t>C</w:t>
            </w:r>
            <w:r w:rsidRPr="00651116">
              <w:rPr>
                <w:b/>
                <w:bCs/>
                <w:color w:val="1F3864" w:themeColor="accent1" w:themeShade="80"/>
                <w:sz w:val="22"/>
                <w:szCs w:val="22"/>
              </w:rPr>
              <w:t>ampus</w:t>
            </w:r>
          </w:p>
          <w:p w14:paraId="38839B02"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3BAC0EFA" w14:textId="02170F84" w:rsidR="00CA4839" w:rsidRPr="001C29AB" w:rsidRDefault="00CA4839" w:rsidP="00FE1EF0">
            <w:pPr>
              <w:pStyle w:val="Default"/>
              <w:jc w:val="center"/>
              <w:rPr>
                <w:b/>
                <w:bCs/>
                <w:color w:val="1F3864" w:themeColor="accent1" w:themeShade="80"/>
                <w:sz w:val="22"/>
                <w:szCs w:val="22"/>
              </w:rPr>
            </w:pPr>
            <w:r>
              <w:rPr>
                <w:b/>
                <w:bCs/>
                <w:color w:val="1F3864" w:themeColor="accent1" w:themeShade="80"/>
                <w:sz w:val="22"/>
                <w:szCs w:val="22"/>
              </w:rPr>
              <w:t>19 – 27</w:t>
            </w:r>
          </w:p>
          <w:p w14:paraId="08DDCA45" w14:textId="77777777" w:rsidR="00CA4839" w:rsidRPr="001C29AB" w:rsidRDefault="00CA4839" w:rsidP="00FE1EF0">
            <w:pPr>
              <w:pStyle w:val="Default"/>
              <w:jc w:val="center"/>
              <w:rPr>
                <w:b/>
                <w:bCs/>
                <w:color w:val="1F3864" w:themeColor="accent1" w:themeShade="80"/>
                <w:sz w:val="22"/>
                <w:szCs w:val="22"/>
              </w:rPr>
            </w:pPr>
          </w:p>
          <w:p w14:paraId="73C9BCE3" w14:textId="29B200C8" w:rsidR="00CA4839" w:rsidRDefault="00CA4839" w:rsidP="00FE1EF0">
            <w:pPr>
              <w:pStyle w:val="Default"/>
              <w:jc w:val="center"/>
              <w:rPr>
                <w:b/>
                <w:bCs/>
                <w:color w:val="1F3864" w:themeColor="accent1" w:themeShade="80"/>
                <w:sz w:val="22"/>
                <w:szCs w:val="22"/>
              </w:rPr>
            </w:pPr>
            <w:r>
              <w:rPr>
                <w:b/>
                <w:bCs/>
                <w:color w:val="1F3864" w:themeColor="accent1" w:themeShade="80"/>
                <w:sz w:val="22"/>
                <w:szCs w:val="22"/>
              </w:rPr>
              <w:t>20 – 21</w:t>
            </w:r>
          </w:p>
          <w:p w14:paraId="01E3C242" w14:textId="4B1ABFEC" w:rsidR="00CA4839" w:rsidRDefault="00CA4839" w:rsidP="00FE1EF0">
            <w:pPr>
              <w:pStyle w:val="Default"/>
              <w:jc w:val="center"/>
              <w:rPr>
                <w:b/>
                <w:bCs/>
                <w:color w:val="1F3864" w:themeColor="accent1" w:themeShade="80"/>
                <w:sz w:val="22"/>
                <w:szCs w:val="22"/>
              </w:rPr>
            </w:pPr>
            <w:r>
              <w:rPr>
                <w:b/>
                <w:bCs/>
                <w:color w:val="1F3864" w:themeColor="accent1" w:themeShade="80"/>
                <w:sz w:val="22"/>
                <w:szCs w:val="22"/>
              </w:rPr>
              <w:t>22 – 26</w:t>
            </w:r>
          </w:p>
          <w:p w14:paraId="7DED17CF" w14:textId="5EA9B91C" w:rsidR="00CA4839" w:rsidRPr="001C29AB" w:rsidRDefault="00CA4839" w:rsidP="00CA4839">
            <w:pPr>
              <w:pStyle w:val="Default"/>
              <w:jc w:val="center"/>
              <w:rPr>
                <w:b/>
                <w:bCs/>
                <w:color w:val="1F3864" w:themeColor="accent1" w:themeShade="80"/>
                <w:sz w:val="22"/>
                <w:szCs w:val="22"/>
              </w:rPr>
            </w:pPr>
            <w:r>
              <w:rPr>
                <w:b/>
                <w:bCs/>
                <w:color w:val="1F3864" w:themeColor="accent1" w:themeShade="80"/>
                <w:sz w:val="22"/>
                <w:szCs w:val="22"/>
              </w:rPr>
              <w:t>27</w:t>
            </w:r>
          </w:p>
          <w:p w14:paraId="2BDE65E8" w14:textId="5E1245FC" w:rsidR="00470142" w:rsidRPr="001C29AB" w:rsidRDefault="00470142" w:rsidP="00FE1EF0">
            <w:pPr>
              <w:pStyle w:val="Default"/>
              <w:jc w:val="center"/>
              <w:rPr>
                <w:b/>
                <w:bCs/>
                <w:color w:val="1F3864" w:themeColor="accent1" w:themeShade="80"/>
                <w:sz w:val="22"/>
                <w:szCs w:val="22"/>
              </w:rPr>
            </w:pPr>
          </w:p>
        </w:tc>
      </w:tr>
      <w:tr w:rsidR="00B37C19" w:rsidRPr="001C29AB" w14:paraId="10B2CB46" w14:textId="77777777" w:rsidTr="00300909">
        <w:trPr>
          <w:trHeight w:val="70"/>
        </w:trPr>
        <w:tc>
          <w:tcPr>
            <w:tcW w:w="706" w:type="dxa"/>
          </w:tcPr>
          <w:p w14:paraId="08FD7594"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69488851" w14:textId="463770CD" w:rsidR="00B37C19" w:rsidRPr="001C29AB" w:rsidRDefault="009759AE" w:rsidP="0003275B">
            <w:pPr>
              <w:rPr>
                <w:rFonts w:ascii="Times New Roman" w:hAnsi="Times New Roman" w:cs="Times New Roman"/>
                <w:b/>
                <w:color w:val="1F3864" w:themeColor="accent1" w:themeShade="80"/>
              </w:rPr>
            </w:pPr>
            <w:r w:rsidRPr="001C29AB">
              <w:rPr>
                <w:rFonts w:ascii="Times New Roman" w:hAnsi="Times New Roman" w:cs="Times New Roman"/>
                <w:b/>
                <w:color w:val="1F3864" w:themeColor="accent1" w:themeShade="80"/>
              </w:rPr>
              <w:t xml:space="preserve">COVID’s Impact on </w:t>
            </w:r>
            <w:r w:rsidR="00ED120E" w:rsidRPr="001C29AB">
              <w:rPr>
                <w:rFonts w:ascii="Times New Roman" w:hAnsi="Times New Roman" w:cs="Times New Roman"/>
                <w:b/>
                <w:color w:val="1F3864" w:themeColor="accent1" w:themeShade="80"/>
              </w:rPr>
              <w:t>Academic Freedom</w:t>
            </w:r>
          </w:p>
          <w:p w14:paraId="4954D104" w14:textId="77777777" w:rsidR="00382505" w:rsidRPr="001C29AB" w:rsidRDefault="00382505" w:rsidP="0003275B">
            <w:pPr>
              <w:pStyle w:val="Default"/>
              <w:ind w:left="720"/>
              <w:rPr>
                <w:b/>
                <w:bCs/>
                <w:color w:val="1F3864" w:themeColor="accent1" w:themeShade="80"/>
                <w:sz w:val="22"/>
                <w:szCs w:val="22"/>
                <w:u w:val="single"/>
              </w:rPr>
            </w:pPr>
          </w:p>
        </w:tc>
        <w:tc>
          <w:tcPr>
            <w:tcW w:w="1520" w:type="dxa"/>
          </w:tcPr>
          <w:p w14:paraId="798B006F" w14:textId="1CCA7227" w:rsidR="00D03468" w:rsidRPr="001C29AB" w:rsidRDefault="00D03468" w:rsidP="00FE1EF0">
            <w:pPr>
              <w:pStyle w:val="Default"/>
              <w:jc w:val="center"/>
              <w:rPr>
                <w:b/>
                <w:bCs/>
                <w:color w:val="1F3864" w:themeColor="accent1" w:themeShade="80"/>
                <w:sz w:val="22"/>
                <w:szCs w:val="22"/>
              </w:rPr>
            </w:pPr>
            <w:r>
              <w:rPr>
                <w:b/>
                <w:bCs/>
                <w:color w:val="1F3864" w:themeColor="accent1" w:themeShade="80"/>
                <w:sz w:val="22"/>
                <w:szCs w:val="22"/>
              </w:rPr>
              <w:t>28 – 30</w:t>
            </w:r>
          </w:p>
          <w:p w14:paraId="7B268B16" w14:textId="36E1EF18" w:rsidR="000C3E90" w:rsidRPr="001C29AB" w:rsidRDefault="000C3E90" w:rsidP="00FE1EF0">
            <w:pPr>
              <w:pStyle w:val="Default"/>
              <w:jc w:val="center"/>
              <w:rPr>
                <w:b/>
                <w:bCs/>
                <w:color w:val="1F3864" w:themeColor="accent1" w:themeShade="80"/>
                <w:sz w:val="22"/>
                <w:szCs w:val="22"/>
              </w:rPr>
            </w:pPr>
          </w:p>
        </w:tc>
      </w:tr>
      <w:tr w:rsidR="00B37C19" w:rsidRPr="001C29AB" w14:paraId="367FED12" w14:textId="77777777" w:rsidTr="00300909">
        <w:tc>
          <w:tcPr>
            <w:tcW w:w="706" w:type="dxa"/>
          </w:tcPr>
          <w:p w14:paraId="362CEEB5" w14:textId="77777777" w:rsidR="00382505" w:rsidRPr="001C29AB" w:rsidRDefault="00382505" w:rsidP="0003275B">
            <w:pPr>
              <w:pStyle w:val="Default"/>
              <w:numPr>
                <w:ilvl w:val="0"/>
                <w:numId w:val="26"/>
              </w:numPr>
              <w:rPr>
                <w:b/>
                <w:bCs/>
                <w:color w:val="1F3864" w:themeColor="accent1" w:themeShade="80"/>
                <w:sz w:val="22"/>
                <w:szCs w:val="22"/>
                <w:u w:val="single"/>
              </w:rPr>
            </w:pPr>
          </w:p>
        </w:tc>
        <w:tc>
          <w:tcPr>
            <w:tcW w:w="7934" w:type="dxa"/>
          </w:tcPr>
          <w:p w14:paraId="4F46F9CF" w14:textId="7E8DF53A" w:rsidR="00691B4F" w:rsidRPr="001C29AB" w:rsidRDefault="00382505" w:rsidP="0003275B">
            <w:pPr>
              <w:pStyle w:val="Default"/>
              <w:rPr>
                <w:b/>
                <w:bCs/>
                <w:color w:val="1F3864" w:themeColor="accent1" w:themeShade="80"/>
                <w:sz w:val="22"/>
                <w:szCs w:val="22"/>
              </w:rPr>
            </w:pPr>
            <w:r w:rsidRPr="001C29AB">
              <w:rPr>
                <w:b/>
                <w:bCs/>
                <w:color w:val="1F3864" w:themeColor="accent1" w:themeShade="80"/>
                <w:sz w:val="22"/>
                <w:szCs w:val="22"/>
              </w:rPr>
              <w:t>Recommendations</w:t>
            </w:r>
          </w:p>
          <w:p w14:paraId="68C5568F" w14:textId="62AA1E86" w:rsidR="00382505" w:rsidRPr="001C29AB" w:rsidRDefault="00382505" w:rsidP="00651116">
            <w:pPr>
              <w:pStyle w:val="Default"/>
              <w:rPr>
                <w:b/>
                <w:bCs/>
                <w:color w:val="1F3864" w:themeColor="accent1" w:themeShade="80"/>
                <w:sz w:val="22"/>
                <w:szCs w:val="22"/>
              </w:rPr>
            </w:pPr>
          </w:p>
          <w:p w14:paraId="2DEC93C8"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4C8160C1" w14:textId="2D1BBE67" w:rsidR="00D03468" w:rsidRPr="001C29AB" w:rsidRDefault="00D03468" w:rsidP="00FE1EF0">
            <w:pPr>
              <w:pStyle w:val="Default"/>
              <w:jc w:val="center"/>
              <w:rPr>
                <w:b/>
                <w:bCs/>
                <w:color w:val="1F3864" w:themeColor="accent1" w:themeShade="80"/>
                <w:sz w:val="22"/>
                <w:szCs w:val="22"/>
              </w:rPr>
            </w:pPr>
            <w:r>
              <w:rPr>
                <w:b/>
                <w:bCs/>
                <w:color w:val="1F3864" w:themeColor="accent1" w:themeShade="80"/>
                <w:sz w:val="22"/>
                <w:szCs w:val="22"/>
              </w:rPr>
              <w:t>31 – 32</w:t>
            </w:r>
          </w:p>
          <w:p w14:paraId="67EE27F6" w14:textId="7D6B41A6" w:rsidR="00300909" w:rsidRPr="001C29AB" w:rsidRDefault="00300909" w:rsidP="00FE1EF0">
            <w:pPr>
              <w:pStyle w:val="Default"/>
              <w:jc w:val="center"/>
              <w:rPr>
                <w:b/>
                <w:bCs/>
                <w:color w:val="1F3864" w:themeColor="accent1" w:themeShade="80"/>
                <w:sz w:val="22"/>
                <w:szCs w:val="22"/>
              </w:rPr>
            </w:pPr>
          </w:p>
        </w:tc>
      </w:tr>
      <w:tr w:rsidR="00382505" w:rsidRPr="001C29AB" w14:paraId="7E9F6060" w14:textId="77777777" w:rsidTr="00300909">
        <w:trPr>
          <w:trHeight w:val="70"/>
        </w:trPr>
        <w:tc>
          <w:tcPr>
            <w:tcW w:w="706" w:type="dxa"/>
          </w:tcPr>
          <w:p w14:paraId="64B6AA2C" w14:textId="77777777" w:rsidR="00382505" w:rsidRPr="001C29AB" w:rsidRDefault="00382505" w:rsidP="0003275B">
            <w:pPr>
              <w:pStyle w:val="Default"/>
              <w:rPr>
                <w:b/>
                <w:bCs/>
                <w:color w:val="1F3864" w:themeColor="accent1" w:themeShade="80"/>
                <w:sz w:val="22"/>
                <w:szCs w:val="22"/>
                <w:u w:val="single"/>
              </w:rPr>
            </w:pPr>
          </w:p>
        </w:tc>
        <w:tc>
          <w:tcPr>
            <w:tcW w:w="7934" w:type="dxa"/>
          </w:tcPr>
          <w:p w14:paraId="5E6505D1" w14:textId="77777777" w:rsidR="00382505" w:rsidRPr="001C29AB" w:rsidRDefault="00382505" w:rsidP="0003275B">
            <w:pPr>
              <w:pStyle w:val="Default"/>
              <w:rPr>
                <w:b/>
                <w:bCs/>
                <w:color w:val="1F3864" w:themeColor="accent1" w:themeShade="80"/>
                <w:sz w:val="22"/>
                <w:szCs w:val="22"/>
                <w:u w:val="single"/>
              </w:rPr>
            </w:pPr>
          </w:p>
          <w:p w14:paraId="649D08C0"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0BBA2162" w14:textId="06017B2C" w:rsidR="00382505" w:rsidRPr="001C29AB" w:rsidRDefault="00382505" w:rsidP="00FE1EF0">
            <w:pPr>
              <w:pStyle w:val="Default"/>
              <w:jc w:val="center"/>
              <w:rPr>
                <w:b/>
                <w:bCs/>
                <w:color w:val="1F3864" w:themeColor="accent1" w:themeShade="80"/>
                <w:sz w:val="22"/>
                <w:szCs w:val="22"/>
              </w:rPr>
            </w:pPr>
          </w:p>
        </w:tc>
      </w:tr>
    </w:tbl>
    <w:p w14:paraId="42A7B53E" w14:textId="4128C07D" w:rsidR="00382505" w:rsidRPr="001C29AB" w:rsidRDefault="00382505" w:rsidP="0003275B">
      <w:pPr>
        <w:spacing w:after="0" w:line="240" w:lineRule="auto"/>
        <w:rPr>
          <w:rFonts w:ascii="Times New Roman" w:hAnsi="Times New Roman" w:cs="Times New Roman"/>
        </w:rPr>
      </w:pPr>
      <w:r w:rsidRPr="001C29AB">
        <w:rPr>
          <w:rFonts w:ascii="Times New Roman" w:hAnsi="Times New Roman" w:cs="Times New Roman"/>
        </w:rPr>
        <w:br w:type="page"/>
      </w:r>
    </w:p>
    <w:p w14:paraId="536D5BB1" w14:textId="77777777" w:rsidR="002F018E" w:rsidRPr="001C29AB" w:rsidRDefault="002F018E" w:rsidP="0003275B">
      <w:pPr>
        <w:tabs>
          <w:tab w:val="left" w:pos="360"/>
        </w:tabs>
        <w:spacing w:after="0" w:line="240" w:lineRule="auto"/>
        <w:ind w:left="360" w:hanging="360"/>
        <w:rPr>
          <w:rFonts w:ascii="Times New Roman" w:hAnsi="Times New Roman" w:cs="Times New Roman"/>
          <w:color w:val="1F3864" w:themeColor="accent1" w:themeShade="80"/>
        </w:rPr>
      </w:pPr>
    </w:p>
    <w:p w14:paraId="0A6EA2DA" w14:textId="77777777" w:rsidR="00364E9D" w:rsidRPr="001C29AB" w:rsidRDefault="00364E9D" w:rsidP="0003275B">
      <w:pPr>
        <w:pStyle w:val="Default"/>
        <w:numPr>
          <w:ilvl w:val="0"/>
          <w:numId w:val="1"/>
        </w:numPr>
        <w:tabs>
          <w:tab w:val="left" w:pos="630"/>
        </w:tabs>
        <w:ind w:left="630" w:hanging="630"/>
        <w:rPr>
          <w:b/>
          <w:bCs/>
          <w:color w:val="1F3864" w:themeColor="accent1" w:themeShade="80"/>
          <w:sz w:val="22"/>
          <w:szCs w:val="22"/>
          <w:u w:val="single"/>
        </w:rPr>
      </w:pPr>
      <w:r w:rsidRPr="001C29AB">
        <w:rPr>
          <w:b/>
          <w:bCs/>
          <w:color w:val="1F3864" w:themeColor="accent1" w:themeShade="80"/>
          <w:sz w:val="22"/>
          <w:szCs w:val="22"/>
          <w:u w:val="single"/>
        </w:rPr>
        <w:t>Introduction: Hong Kong (China) Fourth Periodic Review in Context</w:t>
      </w:r>
    </w:p>
    <w:p w14:paraId="4A03AF73" w14:textId="74A572F7" w:rsidR="00364E9D" w:rsidRPr="001C29AB" w:rsidRDefault="00364E9D" w:rsidP="0003275B">
      <w:pPr>
        <w:spacing w:after="0" w:line="240" w:lineRule="auto"/>
        <w:rPr>
          <w:rFonts w:ascii="Times New Roman" w:hAnsi="Times New Roman" w:cs="Times New Roman"/>
        </w:rPr>
      </w:pPr>
    </w:p>
    <w:p w14:paraId="0A3850B7" w14:textId="3BDFCEF9" w:rsidR="008A6E01" w:rsidRPr="00651116" w:rsidRDefault="00364E9D" w:rsidP="00D1170A">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Human Rights in China (HRIC) makes this submission to the Committee on Economic, Social and Cultural Rights (CESCR or “the Committee”) in advance of the Committee’s Fourth Periodic Review of the government of Hong Kong, China (HKG)</w:t>
      </w:r>
      <w:r w:rsidR="00D1170A" w:rsidRPr="001C29AB">
        <w:rPr>
          <w:rFonts w:ascii="Times New Roman" w:hAnsi="Times New Roman" w:cs="Times New Roman"/>
        </w:rPr>
        <w:t>.</w:t>
      </w:r>
      <w:r w:rsidR="008A6E01" w:rsidRPr="001C29AB">
        <w:rPr>
          <w:rStyle w:val="EndnoteReference"/>
          <w:rFonts w:ascii="Times New Roman" w:hAnsi="Times New Roman" w:cs="Times New Roman"/>
          <w:lang w:val="en-GB"/>
        </w:rPr>
        <w:endnoteReference w:id="1"/>
      </w:r>
      <w:r w:rsidR="008A6E01" w:rsidRPr="00651116">
        <w:rPr>
          <w:rFonts w:ascii="Times New Roman" w:hAnsi="Times New Roman" w:cs="Times New Roman"/>
          <w:lang w:val="en-GB"/>
        </w:rPr>
        <w:t xml:space="preserve"> </w:t>
      </w:r>
      <w:r w:rsidR="008A6E01" w:rsidRPr="0030278F">
        <w:rPr>
          <w:rFonts w:ascii="Times New Roman" w:hAnsi="Times New Roman" w:cs="Times New Roman"/>
          <w:color w:val="000000"/>
          <w:u w:val="single"/>
          <w:shd w:val="clear" w:color="auto" w:fill="FFFFFF"/>
        </w:rPr>
        <w:t>HRIC’s submission highlights the alarming expansion of attacks on the right to education within an environment of steeply increasing securitization of Hong Kong society</w:t>
      </w:r>
      <w:r w:rsidR="008A6E01" w:rsidRPr="00651116">
        <w:rPr>
          <w:rFonts w:ascii="Times New Roman" w:hAnsi="Times New Roman" w:cs="Times New Roman"/>
          <w:color w:val="000000"/>
          <w:shd w:val="clear" w:color="auto" w:fill="FFFFFF"/>
        </w:rPr>
        <w:t xml:space="preserve"> due to the </w:t>
      </w:r>
      <w:r w:rsidR="008A6E01" w:rsidRPr="00651116">
        <w:rPr>
          <w:rFonts w:ascii="Times New Roman" w:hAnsi="Times New Roman" w:cs="Times New Roman"/>
          <w:bCs/>
          <w:i/>
          <w:iCs/>
        </w:rPr>
        <w:t>Law of the People’s Republic of China on Safeguarding National Security</w:t>
      </w:r>
      <w:r w:rsidR="008A6E01" w:rsidRPr="00651116">
        <w:rPr>
          <w:rFonts w:ascii="Times New Roman" w:hAnsi="Times New Roman" w:cs="Times New Roman"/>
          <w:bCs/>
        </w:rPr>
        <w:t xml:space="preserve"> in the </w:t>
      </w:r>
      <w:r w:rsidR="008A6E01" w:rsidRPr="00651116">
        <w:rPr>
          <w:rFonts w:ascii="Times New Roman" w:hAnsi="Times New Roman" w:cs="Times New Roman"/>
          <w:bCs/>
          <w:i/>
          <w:iCs/>
        </w:rPr>
        <w:t>Hong Kong Special Administrative Region</w:t>
      </w:r>
      <w:r w:rsidR="008A6E01" w:rsidRPr="00651116">
        <w:rPr>
          <w:rFonts w:ascii="Times New Roman" w:hAnsi="Times New Roman" w:cs="Times New Roman"/>
          <w:bCs/>
        </w:rPr>
        <w:t xml:space="preserve"> (</w:t>
      </w:r>
      <w:r w:rsidR="008A6E01" w:rsidRPr="00651116">
        <w:rPr>
          <w:rFonts w:ascii="Times New Roman" w:hAnsi="Times New Roman" w:cs="Times New Roman"/>
          <w:bCs/>
          <w:i/>
          <w:iCs/>
        </w:rPr>
        <w:t>National Security Law</w:t>
      </w:r>
      <w:r w:rsidR="008A6E01" w:rsidRPr="00651116">
        <w:rPr>
          <w:rFonts w:ascii="Times New Roman" w:hAnsi="Times New Roman" w:cs="Times New Roman"/>
          <w:bCs/>
        </w:rPr>
        <w:t xml:space="preserve"> or NSL),</w:t>
      </w:r>
      <w:r w:rsidR="008A6E01" w:rsidRPr="001C29AB">
        <w:rPr>
          <w:rStyle w:val="EndnoteReference"/>
          <w:rFonts w:ascii="Times New Roman" w:hAnsi="Times New Roman" w:cs="Times New Roman"/>
          <w:lang w:val="en-GB"/>
        </w:rPr>
        <w:endnoteReference w:id="2"/>
      </w:r>
      <w:r w:rsidR="008A6E01" w:rsidRPr="00651116">
        <w:rPr>
          <w:rFonts w:ascii="Times New Roman" w:hAnsi="Times New Roman" w:cs="Times New Roman"/>
          <w:bCs/>
        </w:rPr>
        <w:t xml:space="preserve"> </w:t>
      </w:r>
      <w:r w:rsidR="008A6E01" w:rsidRPr="00651116">
        <w:rPr>
          <w:rFonts w:ascii="Times New Roman" w:hAnsi="Times New Roman" w:cs="Times New Roman"/>
          <w:color w:val="000000"/>
          <w:shd w:val="clear" w:color="auto" w:fill="FFFFFF"/>
        </w:rPr>
        <w:t xml:space="preserve">further exacerbated by the HKG’s COVID-19 policies in recent years. </w:t>
      </w:r>
    </w:p>
    <w:p w14:paraId="3098FC40" w14:textId="77777777" w:rsidR="008A6E01" w:rsidRPr="001C29AB" w:rsidRDefault="008A6E01" w:rsidP="0003275B">
      <w:pPr>
        <w:pStyle w:val="ListParagraph"/>
        <w:spacing w:after="0" w:line="240" w:lineRule="auto"/>
        <w:ind w:left="990"/>
        <w:rPr>
          <w:rFonts w:ascii="Times New Roman" w:hAnsi="Times New Roman" w:cs="Times New Roman"/>
          <w:highlight w:val="yellow"/>
        </w:rPr>
      </w:pPr>
    </w:p>
    <w:p w14:paraId="635E266F" w14:textId="6CB4623D" w:rsidR="008A6E01" w:rsidRPr="001C29AB" w:rsidRDefault="008A6E01" w:rsidP="0003275B">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lang w:val="en-GB"/>
        </w:rPr>
        <w:t xml:space="preserve">The imposition and implementation of the </w:t>
      </w:r>
      <w:r w:rsidRPr="001C29AB">
        <w:rPr>
          <w:rFonts w:ascii="Times New Roman" w:hAnsi="Times New Roman" w:cs="Times New Roman"/>
          <w:bCs/>
        </w:rPr>
        <w:t xml:space="preserve">sweeping </w:t>
      </w:r>
      <w:r w:rsidRPr="001C29AB">
        <w:rPr>
          <w:rFonts w:ascii="Times New Roman" w:hAnsi="Times New Roman" w:cs="Times New Roman"/>
          <w:bCs/>
          <w:i/>
          <w:iCs/>
        </w:rPr>
        <w:t>National Security Law</w:t>
      </w:r>
      <w:r w:rsidRPr="001C29AB">
        <w:rPr>
          <w:rFonts w:ascii="Times New Roman" w:hAnsi="Times New Roman" w:cs="Times New Roman"/>
          <w:bCs/>
        </w:rPr>
        <w:t xml:space="preserve"> is the </w:t>
      </w:r>
      <w:r w:rsidR="0030278F">
        <w:rPr>
          <w:rFonts w:ascii="Times New Roman" w:hAnsi="Times New Roman" w:cs="Times New Roman"/>
          <w:bCs/>
        </w:rPr>
        <w:t>key development contributing to the serious</w:t>
      </w:r>
      <w:r w:rsidRPr="001C29AB">
        <w:rPr>
          <w:rFonts w:ascii="Times New Roman" w:hAnsi="Times New Roman" w:cs="Times New Roman"/>
          <w:bCs/>
        </w:rPr>
        <w:t xml:space="preserve"> </w:t>
      </w:r>
      <w:r w:rsidR="0030278F">
        <w:rPr>
          <w:rFonts w:ascii="Times New Roman" w:hAnsi="Times New Roman" w:cs="Times New Roman"/>
          <w:bCs/>
        </w:rPr>
        <w:t xml:space="preserve">deterioration </w:t>
      </w:r>
      <w:r w:rsidRPr="001C29AB">
        <w:rPr>
          <w:rFonts w:ascii="Times New Roman" w:hAnsi="Times New Roman" w:cs="Times New Roman"/>
          <w:bCs/>
        </w:rPr>
        <w:t xml:space="preserve">of Hong Kong’s domestic rights environment. </w:t>
      </w:r>
      <w:r w:rsidRPr="001C29AB">
        <w:rPr>
          <w:rFonts w:ascii="Times New Roman" w:hAnsi="Times New Roman" w:cs="Times New Roman"/>
          <w:lang w:val="en-GB"/>
        </w:rPr>
        <w:t>Statements issued by the UN High Commissioner for Human Rights</w:t>
      </w:r>
      <w:r w:rsidRPr="001C29AB">
        <w:rPr>
          <w:rStyle w:val="EndnoteReference"/>
          <w:rFonts w:ascii="Times New Roman" w:hAnsi="Times New Roman" w:cs="Times New Roman"/>
          <w:lang w:val="en-GB"/>
        </w:rPr>
        <w:endnoteReference w:id="3"/>
      </w:r>
      <w:r w:rsidRPr="001C29AB">
        <w:rPr>
          <w:rFonts w:ascii="Times New Roman" w:hAnsi="Times New Roman" w:cs="Times New Roman"/>
          <w:lang w:val="en-GB"/>
        </w:rPr>
        <w:t xml:space="preserve"> and UN special procedures</w:t>
      </w:r>
      <w:r w:rsidRPr="001C29AB">
        <w:rPr>
          <w:rStyle w:val="EndnoteReference"/>
          <w:rFonts w:ascii="Times New Roman" w:hAnsi="Times New Roman" w:cs="Times New Roman"/>
          <w:lang w:val="en-GB"/>
        </w:rPr>
        <w:endnoteReference w:id="4"/>
      </w:r>
      <w:r w:rsidRPr="001C29AB">
        <w:rPr>
          <w:rFonts w:ascii="Times New Roman" w:hAnsi="Times New Roman" w:cs="Times New Roman"/>
          <w:lang w:val="en-GB"/>
        </w:rPr>
        <w:t xml:space="preserve"> have noted how the NSL has impacted Hong Kong’s autonomy, rule of law, and the protection of fundamental rights and freedoms.</w:t>
      </w:r>
      <w:r w:rsidRPr="001C29AB">
        <w:rPr>
          <w:rStyle w:val="EndnoteReference"/>
          <w:rFonts w:ascii="Times New Roman" w:hAnsi="Times New Roman" w:cs="Times New Roman"/>
          <w:lang w:val="en-GB"/>
        </w:rPr>
        <w:endnoteReference w:id="5"/>
      </w:r>
      <w:r w:rsidRPr="001C29AB">
        <w:rPr>
          <w:rFonts w:ascii="Times New Roman" w:hAnsi="Times New Roman" w:cs="Times New Roman"/>
          <w:lang w:val="en-GB"/>
        </w:rPr>
        <w:t xml:space="preserve"> This is despite the fact that </w:t>
      </w:r>
      <w:r w:rsidRPr="001C29AB">
        <w:rPr>
          <w:rFonts w:ascii="Times New Roman" w:hAnsi="Times New Roman" w:cs="Times New Roman"/>
        </w:rPr>
        <w:t xml:space="preserve">both the ICESCR and the </w:t>
      </w:r>
      <w:r w:rsidRPr="001C29AB">
        <w:rPr>
          <w:rFonts w:ascii="Times New Roman" w:hAnsi="Times New Roman" w:cs="Times New Roman"/>
          <w:i/>
        </w:rPr>
        <w:t>International Covenant on Civil and Political Rights</w:t>
      </w:r>
      <w:r w:rsidRPr="001C29AB">
        <w:rPr>
          <w:rFonts w:ascii="Times New Roman" w:hAnsi="Times New Roman" w:cs="Times New Roman"/>
        </w:rPr>
        <w:t xml:space="preserve"> (ICCPR) have been specifically incorporated into the </w:t>
      </w:r>
      <w:r w:rsidRPr="001C29AB">
        <w:rPr>
          <w:rFonts w:ascii="Times New Roman" w:hAnsi="Times New Roman" w:cs="Times New Roman"/>
          <w:i/>
        </w:rPr>
        <w:t>National Security Law</w:t>
      </w:r>
      <w:r w:rsidRPr="001C29AB">
        <w:rPr>
          <w:rFonts w:ascii="Times New Roman" w:hAnsi="Times New Roman" w:cs="Times New Roman"/>
        </w:rPr>
        <w:t>.</w:t>
      </w:r>
      <w:r w:rsidRPr="001C29AB">
        <w:rPr>
          <w:rStyle w:val="EndnoteReference"/>
          <w:rFonts w:ascii="Times New Roman" w:hAnsi="Times New Roman" w:cs="Times New Roman"/>
        </w:rPr>
        <w:endnoteReference w:id="6"/>
      </w:r>
    </w:p>
    <w:p w14:paraId="20AF4C0F" w14:textId="77777777" w:rsidR="008A6E01" w:rsidRPr="001C29AB" w:rsidRDefault="008A6E01" w:rsidP="0003275B">
      <w:pPr>
        <w:pStyle w:val="ListParagraph"/>
        <w:spacing w:after="0" w:line="240" w:lineRule="auto"/>
        <w:rPr>
          <w:rFonts w:ascii="Times New Roman" w:hAnsi="Times New Roman" w:cs="Times New Roman"/>
        </w:rPr>
      </w:pPr>
    </w:p>
    <w:p w14:paraId="29CEE5F9" w14:textId="3E29D891" w:rsidR="008A6E01" w:rsidRPr="001C29AB" w:rsidRDefault="00994F45" w:rsidP="0003275B">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lang w:val="en-GB"/>
        </w:rPr>
        <w:t>The</w:t>
      </w:r>
      <w:r w:rsidR="008A6E01" w:rsidRPr="001C29AB">
        <w:rPr>
          <w:rFonts w:ascii="Times New Roman" w:hAnsi="Times New Roman" w:cs="Times New Roman"/>
        </w:rPr>
        <w:t xml:space="preserve"> Committee ha</w:t>
      </w:r>
      <w:r w:rsidRPr="001C29AB">
        <w:rPr>
          <w:rFonts w:ascii="Times New Roman" w:hAnsi="Times New Roman" w:cs="Times New Roman"/>
        </w:rPr>
        <w:t>s</w:t>
      </w:r>
      <w:r w:rsidR="008A6E01" w:rsidRPr="001C29AB">
        <w:rPr>
          <w:rFonts w:ascii="Times New Roman" w:hAnsi="Times New Roman" w:cs="Times New Roman"/>
        </w:rPr>
        <w:t xml:space="preserve"> </w:t>
      </w:r>
      <w:r w:rsidR="00463D81" w:rsidRPr="001C29AB">
        <w:rPr>
          <w:rFonts w:ascii="Times New Roman" w:hAnsi="Times New Roman" w:cs="Times New Roman"/>
        </w:rPr>
        <w:t xml:space="preserve">also </w:t>
      </w:r>
      <w:r w:rsidRPr="001C29AB">
        <w:rPr>
          <w:rFonts w:ascii="Times New Roman" w:hAnsi="Times New Roman" w:cs="Times New Roman"/>
        </w:rPr>
        <w:t xml:space="preserve">expressed </w:t>
      </w:r>
      <w:r w:rsidRPr="007920DC">
        <w:rPr>
          <w:rFonts w:ascii="Times New Roman" w:hAnsi="Times New Roman" w:cs="Times New Roman"/>
          <w:u w:val="single"/>
        </w:rPr>
        <w:t xml:space="preserve">concerns regarding </w:t>
      </w:r>
      <w:r w:rsidR="008A6E01" w:rsidRPr="007920DC">
        <w:rPr>
          <w:rFonts w:ascii="Times New Roman" w:hAnsi="Times New Roman" w:cs="Times New Roman"/>
          <w:u w:val="single"/>
        </w:rPr>
        <w:t>the wide-ranging effects of COVID-19 on the enjoyment of a broad range of economic, social, and cultural rights, including the right to education</w:t>
      </w:r>
      <w:r w:rsidR="008A6E01" w:rsidRPr="001C29AB">
        <w:rPr>
          <w:rFonts w:ascii="Times New Roman" w:hAnsi="Times New Roman" w:cs="Times New Roman"/>
        </w:rPr>
        <w:t>.</w:t>
      </w:r>
      <w:r w:rsidR="008A6E01" w:rsidRPr="001C29AB">
        <w:rPr>
          <w:rStyle w:val="EndnoteReference"/>
          <w:rFonts w:ascii="Times New Roman" w:hAnsi="Times New Roman" w:cs="Times New Roman"/>
        </w:rPr>
        <w:endnoteReference w:id="7"/>
      </w:r>
      <w:r w:rsidR="008A6E01" w:rsidRPr="001C29AB">
        <w:rPr>
          <w:rFonts w:ascii="Times New Roman" w:hAnsi="Times New Roman" w:cs="Times New Roman"/>
        </w:rPr>
        <w:t xml:space="preserve"> </w:t>
      </w:r>
      <w:r w:rsidRPr="001C29AB">
        <w:rPr>
          <w:rFonts w:ascii="Times New Roman" w:hAnsi="Times New Roman" w:cs="Times New Roman"/>
        </w:rPr>
        <w:t>However,</w:t>
      </w:r>
      <w:r w:rsidR="008A6E01" w:rsidRPr="001C29AB">
        <w:rPr>
          <w:rFonts w:ascii="Times New Roman" w:hAnsi="Times New Roman" w:cs="Times New Roman"/>
        </w:rPr>
        <w:t xml:space="preserve"> t</w:t>
      </w:r>
      <w:r w:rsidR="008A6E01" w:rsidRPr="001C29AB">
        <w:rPr>
          <w:rFonts w:ascii="Times New Roman" w:hAnsi="Times New Roman" w:cs="Times New Roman"/>
          <w:bCs/>
        </w:rPr>
        <w:t>he HKG invoked the necessity of COVID-19 health measures to restrict public assemblies, which severely restricted the peaceful exercise of fundamental rights and freedoms and undermined institutional safeguards, such as an independent judiciary and media.</w:t>
      </w:r>
      <w:r w:rsidR="008A6E01" w:rsidRPr="001C29AB">
        <w:rPr>
          <w:rStyle w:val="EndnoteReference"/>
          <w:rFonts w:ascii="Times New Roman" w:hAnsi="Times New Roman" w:cs="Times New Roman"/>
          <w:bCs/>
        </w:rPr>
        <w:endnoteReference w:id="8"/>
      </w:r>
      <w:r w:rsidR="008A6E01" w:rsidRPr="001C29AB">
        <w:rPr>
          <w:rFonts w:ascii="Times New Roman" w:hAnsi="Times New Roman" w:cs="Times New Roman"/>
          <w:bCs/>
        </w:rPr>
        <w:t xml:space="preserve"> More importantly, </w:t>
      </w:r>
      <w:r w:rsidR="008A6E01" w:rsidRPr="00651116">
        <w:rPr>
          <w:rFonts w:ascii="Times New Roman" w:hAnsi="Times New Roman" w:cs="Times New Roman"/>
          <w:bCs/>
          <w:u w:val="single"/>
        </w:rPr>
        <w:t>COVID-19 policies directly affected universities and academic freedom</w:t>
      </w:r>
      <w:r w:rsidR="008A6E01" w:rsidRPr="001C29AB">
        <w:rPr>
          <w:rFonts w:ascii="Times New Roman" w:hAnsi="Times New Roman" w:cs="Times New Roman"/>
          <w:bCs/>
        </w:rPr>
        <w:t xml:space="preserve">, due to increased </w:t>
      </w:r>
      <w:r w:rsidR="00ED120E" w:rsidRPr="001C29AB">
        <w:rPr>
          <w:rFonts w:ascii="Times New Roman" w:hAnsi="Times New Roman" w:cs="Times New Roman"/>
          <w:bCs/>
        </w:rPr>
        <w:t>surveillance</w:t>
      </w:r>
      <w:r w:rsidR="008A6E01" w:rsidRPr="001C29AB">
        <w:rPr>
          <w:rFonts w:ascii="Times New Roman" w:hAnsi="Times New Roman" w:cs="Times New Roman"/>
          <w:bCs/>
        </w:rPr>
        <w:t xml:space="preserve"> both on and offline, resulting in</w:t>
      </w:r>
      <w:r w:rsidR="00ED120E" w:rsidRPr="001C29AB">
        <w:rPr>
          <w:rFonts w:ascii="Times New Roman" w:hAnsi="Times New Roman" w:cs="Times New Roman"/>
          <w:bCs/>
        </w:rPr>
        <w:t xml:space="preserve"> greater</w:t>
      </w:r>
      <w:r w:rsidR="008A6E01" w:rsidRPr="001C29AB">
        <w:rPr>
          <w:rFonts w:ascii="Times New Roman" w:hAnsi="Times New Roman" w:cs="Times New Roman"/>
          <w:bCs/>
        </w:rPr>
        <w:t xml:space="preserve"> </w:t>
      </w:r>
      <w:r w:rsidR="008A6E01" w:rsidRPr="00651116">
        <w:rPr>
          <w:rFonts w:ascii="Times New Roman" w:hAnsi="Times New Roman" w:cs="Times New Roman"/>
          <w:bCs/>
          <w:u w:val="single"/>
        </w:rPr>
        <w:t xml:space="preserve">self-censorship </w:t>
      </w:r>
      <w:r w:rsidR="00ED120E" w:rsidRPr="001C29AB">
        <w:rPr>
          <w:rFonts w:ascii="Times New Roman" w:hAnsi="Times New Roman" w:cs="Times New Roman"/>
          <w:bCs/>
          <w:u w:val="single"/>
        </w:rPr>
        <w:t xml:space="preserve">on the part of </w:t>
      </w:r>
      <w:r w:rsidR="008A6E01" w:rsidRPr="00651116">
        <w:rPr>
          <w:rFonts w:ascii="Times New Roman" w:hAnsi="Times New Roman" w:cs="Times New Roman"/>
          <w:bCs/>
          <w:u w:val="single"/>
        </w:rPr>
        <w:t>students, educators, and schools</w:t>
      </w:r>
      <w:r w:rsidR="008A6E01" w:rsidRPr="001C29AB">
        <w:rPr>
          <w:rFonts w:ascii="Times New Roman" w:hAnsi="Times New Roman" w:cs="Times New Roman"/>
          <w:bCs/>
        </w:rPr>
        <w:t xml:space="preserve">. </w:t>
      </w:r>
    </w:p>
    <w:p w14:paraId="66F03938" w14:textId="77777777" w:rsidR="008A6E01" w:rsidRPr="001C29AB" w:rsidRDefault="008A6E01" w:rsidP="0003275B">
      <w:pPr>
        <w:pStyle w:val="ListParagraph"/>
        <w:spacing w:after="0" w:line="240" w:lineRule="auto"/>
        <w:rPr>
          <w:rFonts w:ascii="Times New Roman" w:hAnsi="Times New Roman" w:cs="Times New Roman"/>
        </w:rPr>
      </w:pPr>
    </w:p>
    <w:p w14:paraId="5F8BF811" w14:textId="5F29C787" w:rsidR="008A6E01" w:rsidRPr="001C29AB" w:rsidRDefault="008A6E01" w:rsidP="0003275B">
      <w:pPr>
        <w:pStyle w:val="ListParagraph"/>
        <w:numPr>
          <w:ilvl w:val="0"/>
          <w:numId w:val="2"/>
        </w:numPr>
        <w:spacing w:after="0" w:line="240" w:lineRule="auto"/>
        <w:rPr>
          <w:rFonts w:ascii="Times New Roman" w:hAnsi="Times New Roman" w:cs="Times New Roman"/>
        </w:rPr>
      </w:pPr>
      <w:r w:rsidRPr="007920DC">
        <w:rPr>
          <w:rFonts w:ascii="Times New Roman" w:hAnsi="Times New Roman" w:cs="Times New Roman"/>
          <w:color w:val="000000"/>
          <w:u w:val="single"/>
          <w:shd w:val="clear" w:color="auto" w:fill="FFFFFF"/>
        </w:rPr>
        <w:t>These government actions and polices</w:t>
      </w:r>
      <w:r w:rsidRPr="007920DC">
        <w:rPr>
          <w:rFonts w:ascii="Times New Roman" w:hAnsi="Times New Roman" w:cs="Times New Roman"/>
          <w:color w:val="000000"/>
          <w:shd w:val="clear" w:color="auto" w:fill="FFFFFF"/>
        </w:rPr>
        <w:t xml:space="preserve"> undertaken in concert with other rights-restricting measures </w:t>
      </w:r>
      <w:r w:rsidRPr="007920DC">
        <w:rPr>
          <w:rFonts w:ascii="Times New Roman" w:hAnsi="Times New Roman" w:cs="Times New Roman"/>
          <w:color w:val="000000"/>
          <w:u w:val="single"/>
          <w:shd w:val="clear" w:color="auto" w:fill="FFFFFF"/>
        </w:rPr>
        <w:t>are transforming an education system</w:t>
      </w:r>
      <w:r w:rsidRPr="001C29AB">
        <w:rPr>
          <w:rFonts w:ascii="Times New Roman" w:hAnsi="Times New Roman" w:cs="Times New Roman"/>
          <w:color w:val="000000"/>
          <w:shd w:val="clear" w:color="auto" w:fill="FFFFFF"/>
        </w:rPr>
        <w:t xml:space="preserve"> that had, up to mid-2020, provided for the free acquisition of knowledge about history, current affairs, and politics; allowed free exploration of ideas across political and ideological divides; and encouraged independent, critical thinking—</w:t>
      </w:r>
      <w:r w:rsidRPr="007920DC">
        <w:rPr>
          <w:rFonts w:ascii="Times New Roman" w:hAnsi="Times New Roman" w:cs="Times New Roman"/>
          <w:color w:val="000000"/>
          <w:u w:val="single"/>
          <w:shd w:val="clear" w:color="auto" w:fill="FFFFFF"/>
        </w:rPr>
        <w:t>into one that is circumscribed by ideological and political imperatives dictated by the state</w:t>
      </w:r>
      <w:r w:rsidRPr="001C29AB">
        <w:rPr>
          <w:rFonts w:ascii="Times New Roman" w:hAnsi="Times New Roman" w:cs="Times New Roman"/>
          <w:color w:val="000000"/>
          <w:shd w:val="clear" w:color="auto" w:fill="FFFFFF"/>
        </w:rPr>
        <w:t xml:space="preserve">. This regression will have huge consequences for Hong Kong’s students, </w:t>
      </w:r>
      <w:r w:rsidRPr="001C29AB">
        <w:rPr>
          <w:rFonts w:ascii="Times New Roman" w:hAnsi="Times New Roman" w:cs="Times New Roman"/>
          <w:lang w:val="en-GB"/>
        </w:rPr>
        <w:t>numbering around 1 million,</w:t>
      </w:r>
      <w:r w:rsidRPr="001C29AB">
        <w:rPr>
          <w:rStyle w:val="EndnoteReference"/>
          <w:rFonts w:ascii="Times New Roman" w:hAnsi="Times New Roman" w:cs="Times New Roman"/>
          <w:lang w:val="en-GB"/>
        </w:rPr>
        <w:endnoteReference w:id="9"/>
      </w:r>
      <w:r w:rsidRPr="001C29AB">
        <w:rPr>
          <w:rFonts w:ascii="Times New Roman" w:hAnsi="Times New Roman" w:cs="Times New Roman"/>
          <w:lang w:val="en-GB"/>
        </w:rPr>
        <w:t xml:space="preserve"> for generations to come, and forever change education in Hong Kong </w:t>
      </w:r>
      <w:r w:rsidR="00994F45" w:rsidRPr="001C29AB">
        <w:rPr>
          <w:rFonts w:ascii="Times New Roman" w:hAnsi="Times New Roman" w:cs="Times New Roman"/>
          <w:lang w:val="en-GB"/>
        </w:rPr>
        <w:t xml:space="preserve">as well as </w:t>
      </w:r>
      <w:r w:rsidRPr="001C29AB">
        <w:rPr>
          <w:rFonts w:ascii="Times New Roman" w:hAnsi="Times New Roman" w:cs="Times New Roman"/>
          <w:lang w:val="en-GB"/>
        </w:rPr>
        <w:t>the future</w:t>
      </w:r>
      <w:r w:rsidR="00994F45" w:rsidRPr="001C29AB">
        <w:rPr>
          <w:rFonts w:ascii="Times New Roman" w:hAnsi="Times New Roman" w:cs="Times New Roman"/>
          <w:lang w:val="en-GB"/>
        </w:rPr>
        <w:t xml:space="preserve"> capacity of Hong Kong young people to effectively participate as citizens</w:t>
      </w:r>
      <w:r w:rsidR="00DB5114">
        <w:rPr>
          <w:rFonts w:ascii="Times New Roman" w:hAnsi="Times New Roman" w:cs="Times New Roman"/>
          <w:lang w:val="en-GB"/>
        </w:rPr>
        <w:t>.</w:t>
      </w:r>
      <w:r w:rsidR="00994F45" w:rsidRPr="001C29AB">
        <w:rPr>
          <w:rFonts w:ascii="Times New Roman" w:hAnsi="Times New Roman" w:cs="Times New Roman"/>
          <w:lang w:val="en-GB"/>
        </w:rPr>
        <w:t xml:space="preserve"> </w:t>
      </w:r>
    </w:p>
    <w:p w14:paraId="4EA664D3" w14:textId="77777777" w:rsidR="008A6E01" w:rsidRPr="001C29AB" w:rsidRDefault="008A6E01" w:rsidP="0003275B">
      <w:pPr>
        <w:pStyle w:val="ListParagraph"/>
        <w:spacing w:after="0" w:line="240" w:lineRule="auto"/>
        <w:rPr>
          <w:rFonts w:ascii="Times New Roman" w:hAnsi="Times New Roman" w:cs="Times New Roman"/>
        </w:rPr>
      </w:pPr>
    </w:p>
    <w:p w14:paraId="43A1F5F2" w14:textId="53C1BFA4" w:rsidR="008A6E01" w:rsidRPr="001C29AB" w:rsidRDefault="008A6E01" w:rsidP="0003275B">
      <w:pPr>
        <w:pStyle w:val="Default"/>
        <w:numPr>
          <w:ilvl w:val="0"/>
          <w:numId w:val="1"/>
        </w:numPr>
        <w:tabs>
          <w:tab w:val="left" w:pos="630"/>
        </w:tabs>
        <w:ind w:left="630" w:hanging="630"/>
        <w:rPr>
          <w:b/>
          <w:bCs/>
          <w:color w:val="1F3864" w:themeColor="accent1" w:themeShade="80"/>
          <w:sz w:val="22"/>
          <w:szCs w:val="22"/>
          <w:u w:val="single"/>
        </w:rPr>
      </w:pPr>
      <w:r w:rsidRPr="001C29AB">
        <w:rPr>
          <w:b/>
          <w:bCs/>
          <w:color w:val="1F3864" w:themeColor="accent1" w:themeShade="80"/>
          <w:sz w:val="22"/>
          <w:szCs w:val="22"/>
          <w:u w:val="single"/>
        </w:rPr>
        <w:t>Executive Summary</w:t>
      </w:r>
    </w:p>
    <w:p w14:paraId="5663EF41" w14:textId="77777777" w:rsidR="008A6E01" w:rsidRPr="001C29AB" w:rsidRDefault="008A6E01" w:rsidP="0003275B">
      <w:pPr>
        <w:pStyle w:val="Default"/>
        <w:tabs>
          <w:tab w:val="left" w:pos="630"/>
        </w:tabs>
        <w:ind w:left="630"/>
        <w:rPr>
          <w:b/>
          <w:bCs/>
          <w:color w:val="1F3864" w:themeColor="accent1" w:themeShade="80"/>
          <w:sz w:val="22"/>
          <w:szCs w:val="22"/>
        </w:rPr>
      </w:pPr>
    </w:p>
    <w:p w14:paraId="16AEDA20" w14:textId="16E7DFC0" w:rsidR="008A6E01" w:rsidRPr="001C29AB" w:rsidRDefault="008A6E01" w:rsidP="0003275B">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Against this backdrop of </w:t>
      </w:r>
      <w:r w:rsidR="00CA0D09" w:rsidRPr="001C29AB">
        <w:rPr>
          <w:rFonts w:ascii="Times New Roman" w:hAnsi="Times New Roman" w:cs="Times New Roman"/>
        </w:rPr>
        <w:t xml:space="preserve">severely restricted </w:t>
      </w:r>
      <w:r w:rsidRPr="001C29AB">
        <w:rPr>
          <w:rFonts w:ascii="Times New Roman" w:hAnsi="Times New Roman" w:cs="Times New Roman"/>
        </w:rPr>
        <w:t xml:space="preserve">civic space in Hong Kong, this submission will </w:t>
      </w:r>
      <w:r w:rsidR="007F1014">
        <w:rPr>
          <w:rFonts w:ascii="Times New Roman" w:hAnsi="Times New Roman" w:cs="Times New Roman"/>
        </w:rPr>
        <w:t>present an</w:t>
      </w:r>
      <w:r w:rsidR="007F1014" w:rsidRPr="001C29AB">
        <w:rPr>
          <w:rFonts w:ascii="Times New Roman" w:hAnsi="Times New Roman" w:cs="Times New Roman"/>
        </w:rPr>
        <w:t xml:space="preserve"> in-depth </w:t>
      </w:r>
      <w:r w:rsidR="007F1014">
        <w:rPr>
          <w:rFonts w:ascii="Times New Roman" w:hAnsi="Times New Roman" w:cs="Times New Roman"/>
        </w:rPr>
        <w:t>description</w:t>
      </w:r>
      <w:r w:rsidR="007F1014" w:rsidRPr="001C29AB">
        <w:rPr>
          <w:rFonts w:ascii="Times New Roman" w:hAnsi="Times New Roman" w:cs="Times New Roman"/>
        </w:rPr>
        <w:t xml:space="preserve"> of </w:t>
      </w:r>
      <w:r w:rsidR="007F1014">
        <w:rPr>
          <w:rFonts w:ascii="Times New Roman" w:hAnsi="Times New Roman" w:cs="Times New Roman"/>
        </w:rPr>
        <w:t xml:space="preserve">key </w:t>
      </w:r>
      <w:r w:rsidR="007F1014" w:rsidRPr="001C29AB">
        <w:rPr>
          <w:rFonts w:ascii="Times New Roman" w:hAnsi="Times New Roman" w:cs="Times New Roman"/>
        </w:rPr>
        <w:t xml:space="preserve">developments since </w:t>
      </w:r>
      <w:r w:rsidR="007F1014">
        <w:rPr>
          <w:rFonts w:ascii="Times New Roman" w:hAnsi="Times New Roman" w:cs="Times New Roman"/>
        </w:rPr>
        <w:t>Hong Kong’s</w:t>
      </w:r>
      <w:r w:rsidR="007F1014" w:rsidRPr="001C29AB">
        <w:rPr>
          <w:rFonts w:ascii="Times New Roman" w:hAnsi="Times New Roman" w:cs="Times New Roman"/>
        </w:rPr>
        <w:t xml:space="preserve"> last review</w:t>
      </w:r>
      <w:r w:rsidR="007F1014">
        <w:rPr>
          <w:rFonts w:ascii="Times New Roman" w:hAnsi="Times New Roman" w:cs="Times New Roman"/>
        </w:rPr>
        <w:t>,</w:t>
      </w:r>
      <w:r w:rsidR="007F1014" w:rsidRPr="001C29AB">
        <w:rPr>
          <w:rFonts w:ascii="Times New Roman" w:hAnsi="Times New Roman" w:cs="Times New Roman"/>
        </w:rPr>
        <w:t xml:space="preserve"> </w:t>
      </w:r>
      <w:r w:rsidR="007F1014">
        <w:rPr>
          <w:rFonts w:ascii="Times New Roman" w:hAnsi="Times New Roman" w:cs="Times New Roman"/>
        </w:rPr>
        <w:t>and analyze</w:t>
      </w:r>
      <w:r w:rsidR="0026563B" w:rsidRPr="001C29AB">
        <w:rPr>
          <w:rFonts w:ascii="Times New Roman" w:hAnsi="Times New Roman" w:cs="Times New Roman"/>
        </w:rPr>
        <w:t xml:space="preserve"> </w:t>
      </w:r>
      <w:r w:rsidRPr="001C29AB">
        <w:rPr>
          <w:rFonts w:ascii="Times New Roman" w:hAnsi="Times New Roman" w:cs="Times New Roman"/>
        </w:rPr>
        <w:t xml:space="preserve">the </w:t>
      </w:r>
      <w:r w:rsidR="007F1014">
        <w:rPr>
          <w:rFonts w:ascii="Times New Roman" w:hAnsi="Times New Roman" w:cs="Times New Roman"/>
        </w:rPr>
        <w:t xml:space="preserve">rights </w:t>
      </w:r>
      <w:r w:rsidR="0026563B" w:rsidRPr="001C29AB">
        <w:rPr>
          <w:rFonts w:ascii="Times New Roman" w:hAnsi="Times New Roman" w:cs="Times New Roman"/>
        </w:rPr>
        <w:t>impact</w:t>
      </w:r>
      <w:r w:rsidR="007F1014">
        <w:rPr>
          <w:rFonts w:ascii="Times New Roman" w:hAnsi="Times New Roman" w:cs="Times New Roman"/>
        </w:rPr>
        <w:t>s</w:t>
      </w:r>
      <w:r w:rsidRPr="001C29AB">
        <w:rPr>
          <w:rFonts w:ascii="Times New Roman" w:hAnsi="Times New Roman" w:cs="Times New Roman"/>
        </w:rPr>
        <w:t xml:space="preserve"> on the education sector </w:t>
      </w:r>
      <w:r w:rsidR="0026563B" w:rsidRPr="001C29AB">
        <w:rPr>
          <w:rFonts w:ascii="Times New Roman" w:hAnsi="Times New Roman" w:cs="Times New Roman"/>
        </w:rPr>
        <w:t xml:space="preserve">and on </w:t>
      </w:r>
      <w:r w:rsidR="007F1014">
        <w:rPr>
          <w:rFonts w:ascii="Times New Roman" w:hAnsi="Times New Roman" w:cs="Times New Roman"/>
        </w:rPr>
        <w:t xml:space="preserve">civil society </w:t>
      </w:r>
      <w:r w:rsidR="0026563B" w:rsidRPr="001C29AB">
        <w:rPr>
          <w:rFonts w:ascii="Times New Roman" w:hAnsi="Times New Roman" w:cs="Times New Roman"/>
        </w:rPr>
        <w:t>stakeholders</w:t>
      </w:r>
      <w:r w:rsidR="007F1014">
        <w:rPr>
          <w:rFonts w:ascii="Times New Roman" w:hAnsi="Times New Roman" w:cs="Times New Roman"/>
        </w:rPr>
        <w:t xml:space="preserve">.  </w:t>
      </w:r>
      <w:r w:rsidR="0026563B" w:rsidRPr="001C29AB">
        <w:rPr>
          <w:rFonts w:ascii="Times New Roman" w:hAnsi="Times New Roman" w:cs="Times New Roman"/>
        </w:rPr>
        <w:t>This</w:t>
      </w:r>
      <w:r w:rsidRPr="001C29AB">
        <w:rPr>
          <w:rFonts w:ascii="Times New Roman" w:hAnsi="Times New Roman" w:cs="Times New Roman"/>
        </w:rPr>
        <w:t xml:space="preserve"> submission </w:t>
      </w:r>
      <w:r w:rsidR="0026563B" w:rsidRPr="001C29AB">
        <w:rPr>
          <w:rFonts w:ascii="Times New Roman" w:hAnsi="Times New Roman" w:cs="Times New Roman"/>
        </w:rPr>
        <w:t xml:space="preserve">will focus on the following issues </w:t>
      </w:r>
      <w:r w:rsidR="000E1710">
        <w:rPr>
          <w:rFonts w:ascii="Times New Roman" w:hAnsi="Times New Roman" w:cs="Times New Roman"/>
        </w:rPr>
        <w:t xml:space="preserve">and concerns </w:t>
      </w:r>
      <w:r w:rsidR="0026563B" w:rsidRPr="001C29AB">
        <w:rPr>
          <w:rFonts w:ascii="Times New Roman" w:hAnsi="Times New Roman" w:cs="Times New Roman"/>
        </w:rPr>
        <w:t>related to the right to education</w:t>
      </w:r>
      <w:r w:rsidR="000E1710">
        <w:rPr>
          <w:rFonts w:ascii="Times New Roman" w:hAnsi="Times New Roman" w:cs="Times New Roman"/>
        </w:rPr>
        <w:t xml:space="preserve"> and academic freedom</w:t>
      </w:r>
      <w:r w:rsidRPr="001C29AB">
        <w:rPr>
          <w:rFonts w:ascii="Times New Roman" w:hAnsi="Times New Roman" w:cs="Times New Roman"/>
        </w:rPr>
        <w:t>:</w:t>
      </w:r>
    </w:p>
    <w:p w14:paraId="15DCFFFB" w14:textId="77777777" w:rsidR="008A6E01" w:rsidRPr="001C29AB" w:rsidRDefault="008A6E01" w:rsidP="0003275B">
      <w:pPr>
        <w:pStyle w:val="ListParagraph"/>
        <w:spacing w:after="0" w:line="240" w:lineRule="auto"/>
        <w:ind w:left="990"/>
        <w:rPr>
          <w:rFonts w:ascii="Times New Roman" w:hAnsi="Times New Roman" w:cs="Times New Roman"/>
        </w:rPr>
      </w:pPr>
    </w:p>
    <w:p w14:paraId="0B3F079A" w14:textId="4D026E05" w:rsidR="008A6E01" w:rsidRPr="001C29AB" w:rsidRDefault="008A6E01" w:rsidP="0003275B">
      <w:pPr>
        <w:pStyle w:val="ListParagraph"/>
        <w:numPr>
          <w:ilvl w:val="1"/>
          <w:numId w:val="2"/>
        </w:numPr>
        <w:spacing w:after="0" w:line="240" w:lineRule="auto"/>
        <w:rPr>
          <w:rFonts w:ascii="Times New Roman" w:hAnsi="Times New Roman" w:cs="Times New Roman"/>
        </w:rPr>
      </w:pPr>
      <w:r w:rsidRPr="001C29AB">
        <w:rPr>
          <w:rFonts w:ascii="Times New Roman" w:hAnsi="Times New Roman" w:cs="Times New Roman"/>
          <w:b/>
          <w:bCs/>
        </w:rPr>
        <w:t>Extensive Reforms to Education</w:t>
      </w:r>
      <w:r w:rsidRPr="001C29AB">
        <w:rPr>
          <w:rFonts w:ascii="Times New Roman" w:hAnsi="Times New Roman" w:cs="Times New Roman"/>
        </w:rPr>
        <w:t xml:space="preserve"> – with the introduction of “patriotic education” to inculcate a greater sense of Chinese identity and removing the critical thinking components of the subject “Liberal Studies”, the entire education ecosystem has been radically </w:t>
      </w:r>
      <w:r w:rsidR="0026563B" w:rsidRPr="001C29AB">
        <w:rPr>
          <w:rFonts w:ascii="Times New Roman" w:hAnsi="Times New Roman" w:cs="Times New Roman"/>
        </w:rPr>
        <w:t>politicized and transformed</w:t>
      </w:r>
      <w:r w:rsidRPr="001C29AB">
        <w:rPr>
          <w:rFonts w:ascii="Times New Roman" w:hAnsi="Times New Roman" w:cs="Times New Roman"/>
        </w:rPr>
        <w:t>;</w:t>
      </w:r>
    </w:p>
    <w:p w14:paraId="5746A31E" w14:textId="77777777" w:rsidR="008A6E01" w:rsidRPr="001C29AB" w:rsidRDefault="008A6E01" w:rsidP="0003275B">
      <w:pPr>
        <w:pStyle w:val="ListParagraph"/>
        <w:spacing w:after="0" w:line="240" w:lineRule="auto"/>
        <w:ind w:left="1440"/>
        <w:rPr>
          <w:rFonts w:ascii="Times New Roman" w:hAnsi="Times New Roman" w:cs="Times New Roman"/>
        </w:rPr>
      </w:pPr>
    </w:p>
    <w:p w14:paraId="656E144B" w14:textId="03F9D83A" w:rsidR="008A6E01" w:rsidRPr="001C29AB" w:rsidRDefault="008A6E01" w:rsidP="0003275B">
      <w:pPr>
        <w:pStyle w:val="ListParagraph"/>
        <w:numPr>
          <w:ilvl w:val="1"/>
          <w:numId w:val="2"/>
        </w:numPr>
        <w:spacing w:after="0" w:line="240" w:lineRule="auto"/>
        <w:rPr>
          <w:rFonts w:ascii="Times New Roman" w:hAnsi="Times New Roman" w:cs="Times New Roman"/>
        </w:rPr>
      </w:pPr>
      <w:r w:rsidRPr="001C29AB">
        <w:rPr>
          <w:rFonts w:ascii="Times New Roman" w:hAnsi="Times New Roman" w:cs="Times New Roman"/>
          <w:b/>
          <w:bCs/>
        </w:rPr>
        <w:t>Securitization of Education</w:t>
      </w:r>
      <w:r w:rsidRPr="001C29AB">
        <w:rPr>
          <w:rFonts w:ascii="Times New Roman" w:hAnsi="Times New Roman" w:cs="Times New Roman"/>
        </w:rPr>
        <w:t xml:space="preserve"> – Hong Kong’s education ecosystem </w:t>
      </w:r>
      <w:r w:rsidR="0026563B" w:rsidRPr="001C29AB">
        <w:rPr>
          <w:rFonts w:ascii="Times New Roman" w:hAnsi="Times New Roman" w:cs="Times New Roman"/>
        </w:rPr>
        <w:t xml:space="preserve">is </w:t>
      </w:r>
      <w:r w:rsidRPr="001C29AB">
        <w:rPr>
          <w:rFonts w:ascii="Times New Roman" w:hAnsi="Times New Roman" w:cs="Times New Roman"/>
        </w:rPr>
        <w:t xml:space="preserve">securitized </w:t>
      </w:r>
      <w:r w:rsidR="0026563B" w:rsidRPr="001C29AB">
        <w:rPr>
          <w:rFonts w:ascii="Times New Roman" w:hAnsi="Times New Roman" w:cs="Times New Roman"/>
        </w:rPr>
        <w:t xml:space="preserve">through </w:t>
      </w:r>
      <w:r w:rsidRPr="001C29AB">
        <w:rPr>
          <w:rFonts w:ascii="Times New Roman" w:hAnsi="Times New Roman" w:cs="Times New Roman"/>
        </w:rPr>
        <w:t xml:space="preserve">the implementation of the </w:t>
      </w:r>
      <w:r w:rsidRPr="001C29AB">
        <w:rPr>
          <w:rFonts w:ascii="Times New Roman" w:hAnsi="Times New Roman" w:cs="Times New Roman"/>
          <w:i/>
          <w:iCs/>
        </w:rPr>
        <w:t>National Security Law</w:t>
      </w:r>
      <w:r w:rsidRPr="001C29AB">
        <w:rPr>
          <w:rFonts w:ascii="Times New Roman" w:hAnsi="Times New Roman" w:cs="Times New Roman"/>
        </w:rPr>
        <w:t xml:space="preserve"> in 2020. National security education pervades all thought and activity, tangible or intangible, in all educational institutions</w:t>
      </w:r>
      <w:r w:rsidR="00CE5A00" w:rsidRPr="001C29AB">
        <w:rPr>
          <w:rFonts w:ascii="Times New Roman" w:hAnsi="Times New Roman" w:cs="Times New Roman"/>
        </w:rPr>
        <w:t xml:space="preserve">. </w:t>
      </w:r>
      <w:r w:rsidR="000E1710">
        <w:rPr>
          <w:rFonts w:ascii="Times New Roman" w:hAnsi="Times New Roman" w:cs="Times New Roman"/>
        </w:rPr>
        <w:t>This mandated n</w:t>
      </w:r>
      <w:r w:rsidR="00CE5A00" w:rsidRPr="001C29AB">
        <w:rPr>
          <w:rFonts w:ascii="Times New Roman" w:hAnsi="Times New Roman" w:cs="Times New Roman"/>
        </w:rPr>
        <w:t xml:space="preserve">ational security education </w:t>
      </w:r>
      <w:r w:rsidR="000E1710">
        <w:rPr>
          <w:rFonts w:ascii="Times New Roman" w:hAnsi="Times New Roman" w:cs="Times New Roman"/>
        </w:rPr>
        <w:t>has been weaponized into</w:t>
      </w:r>
      <w:r w:rsidRPr="001C29AB">
        <w:rPr>
          <w:rFonts w:ascii="Times New Roman" w:hAnsi="Times New Roman" w:cs="Times New Roman"/>
        </w:rPr>
        <w:t xml:space="preserve"> a form of </w:t>
      </w:r>
      <w:r w:rsidR="000E1710">
        <w:rPr>
          <w:rFonts w:ascii="Times New Roman" w:hAnsi="Times New Roman" w:cs="Times New Roman"/>
        </w:rPr>
        <w:t xml:space="preserve">systemic </w:t>
      </w:r>
      <w:r w:rsidRPr="001C29AB">
        <w:rPr>
          <w:rFonts w:ascii="Times New Roman" w:hAnsi="Times New Roman" w:cs="Times New Roman"/>
        </w:rPr>
        <w:t>indoctrination;</w:t>
      </w:r>
    </w:p>
    <w:p w14:paraId="4B0D649A" w14:textId="77777777" w:rsidR="008A6E01" w:rsidRPr="001C29AB" w:rsidRDefault="008A6E01" w:rsidP="0003275B">
      <w:pPr>
        <w:pStyle w:val="ListParagraph"/>
        <w:spacing w:after="0" w:line="240" w:lineRule="auto"/>
        <w:rPr>
          <w:rFonts w:ascii="Times New Roman" w:hAnsi="Times New Roman" w:cs="Times New Roman"/>
        </w:rPr>
      </w:pPr>
    </w:p>
    <w:p w14:paraId="4C91E0DC" w14:textId="796E208A" w:rsidR="008A6E01" w:rsidRPr="001C29AB" w:rsidRDefault="008A6E01" w:rsidP="0003275B">
      <w:pPr>
        <w:pStyle w:val="ListParagraph"/>
        <w:numPr>
          <w:ilvl w:val="1"/>
          <w:numId w:val="2"/>
        </w:numPr>
        <w:spacing w:after="0" w:line="240" w:lineRule="auto"/>
        <w:rPr>
          <w:rFonts w:ascii="Times New Roman" w:hAnsi="Times New Roman" w:cs="Times New Roman"/>
        </w:rPr>
      </w:pPr>
      <w:r w:rsidRPr="001C29AB">
        <w:rPr>
          <w:rFonts w:ascii="Times New Roman" w:hAnsi="Times New Roman" w:cs="Times New Roman"/>
          <w:b/>
          <w:bCs/>
        </w:rPr>
        <w:lastRenderedPageBreak/>
        <w:t>Politicizing Education</w:t>
      </w:r>
      <w:r w:rsidRPr="001C29AB">
        <w:rPr>
          <w:rFonts w:ascii="Times New Roman" w:hAnsi="Times New Roman" w:cs="Times New Roman"/>
        </w:rPr>
        <w:t xml:space="preserve"> – Political undertones </w:t>
      </w:r>
      <w:r w:rsidR="00CE5A00" w:rsidRPr="001C29AB">
        <w:rPr>
          <w:rFonts w:ascii="Times New Roman" w:hAnsi="Times New Roman" w:cs="Times New Roman"/>
        </w:rPr>
        <w:t>pervade</w:t>
      </w:r>
      <w:r w:rsidR="00F335FA" w:rsidRPr="001C29AB">
        <w:rPr>
          <w:rFonts w:ascii="Times New Roman" w:hAnsi="Times New Roman" w:cs="Times New Roman"/>
        </w:rPr>
        <w:t xml:space="preserve"> the </w:t>
      </w:r>
      <w:r w:rsidR="00CE5A00" w:rsidRPr="001C29AB">
        <w:rPr>
          <w:rFonts w:ascii="Times New Roman" w:hAnsi="Times New Roman" w:cs="Times New Roman"/>
        </w:rPr>
        <w:t>education</w:t>
      </w:r>
      <w:r w:rsidR="00F335FA" w:rsidRPr="001C29AB">
        <w:rPr>
          <w:rFonts w:ascii="Times New Roman" w:hAnsi="Times New Roman" w:cs="Times New Roman"/>
        </w:rPr>
        <w:t xml:space="preserve"> ecosystem</w:t>
      </w:r>
      <w:r w:rsidRPr="001C29AB">
        <w:rPr>
          <w:rFonts w:ascii="Times New Roman" w:hAnsi="Times New Roman" w:cs="Times New Roman"/>
        </w:rPr>
        <w:t xml:space="preserve">, with the thoughts and actions of stakeholders such as students, educators, and schools being politicized and even criminalized in the post-NSL era on a massive scale (demonstrated by the numerous examples of individuals penalized for exercising their fundamental freedoms); and  </w:t>
      </w:r>
    </w:p>
    <w:p w14:paraId="650D45BF" w14:textId="77777777" w:rsidR="008A6E01" w:rsidRPr="001C29AB" w:rsidRDefault="008A6E01" w:rsidP="0003275B">
      <w:pPr>
        <w:pStyle w:val="ListParagraph"/>
        <w:spacing w:after="0" w:line="240" w:lineRule="auto"/>
        <w:rPr>
          <w:rFonts w:ascii="Times New Roman" w:hAnsi="Times New Roman" w:cs="Times New Roman"/>
        </w:rPr>
      </w:pPr>
    </w:p>
    <w:p w14:paraId="62A3E16F" w14:textId="5D05299A" w:rsidR="008A6E01" w:rsidRPr="004C623E" w:rsidRDefault="008A6E01" w:rsidP="004C623E">
      <w:pPr>
        <w:pStyle w:val="ListParagraph"/>
        <w:numPr>
          <w:ilvl w:val="1"/>
          <w:numId w:val="2"/>
        </w:numPr>
        <w:spacing w:after="0" w:line="240" w:lineRule="auto"/>
        <w:rPr>
          <w:rFonts w:ascii="Times New Roman" w:hAnsi="Times New Roman" w:cs="Times New Roman"/>
        </w:rPr>
      </w:pPr>
      <w:r w:rsidRPr="001C29AB">
        <w:rPr>
          <w:rFonts w:ascii="Times New Roman" w:hAnsi="Times New Roman" w:cs="Times New Roman"/>
          <w:b/>
          <w:bCs/>
        </w:rPr>
        <w:t>Censorship &amp; Academic Freedom</w:t>
      </w:r>
      <w:r w:rsidRPr="001C29AB">
        <w:rPr>
          <w:rFonts w:ascii="Times New Roman" w:hAnsi="Times New Roman" w:cs="Times New Roman"/>
        </w:rPr>
        <w:t xml:space="preserve"> – In the post-NSL and present-COVID era, academic freedom </w:t>
      </w:r>
      <w:r w:rsidR="0035487C">
        <w:rPr>
          <w:rFonts w:ascii="Times New Roman" w:hAnsi="Times New Roman" w:cs="Times New Roman"/>
        </w:rPr>
        <w:t>is</w:t>
      </w:r>
      <w:r w:rsidR="004C623E" w:rsidRPr="001C29AB">
        <w:rPr>
          <w:rFonts w:ascii="Times New Roman" w:hAnsi="Times New Roman" w:cs="Times New Roman"/>
        </w:rPr>
        <w:t xml:space="preserve"> </w:t>
      </w:r>
      <w:r w:rsidR="004C623E">
        <w:rPr>
          <w:rFonts w:ascii="Times New Roman" w:hAnsi="Times New Roman" w:cs="Times New Roman"/>
        </w:rPr>
        <w:t xml:space="preserve">undermined by restrictions on students, student unions, and the </w:t>
      </w:r>
      <w:r w:rsidR="0035487C">
        <w:rPr>
          <w:rFonts w:ascii="Times New Roman" w:hAnsi="Times New Roman" w:cs="Times New Roman"/>
        </w:rPr>
        <w:t xml:space="preserve">politicized and </w:t>
      </w:r>
      <w:r w:rsidR="004C623E">
        <w:rPr>
          <w:rFonts w:ascii="Times New Roman" w:hAnsi="Times New Roman" w:cs="Times New Roman"/>
        </w:rPr>
        <w:t xml:space="preserve">discriminatory targeting of </w:t>
      </w:r>
      <w:r w:rsidR="0035487C">
        <w:rPr>
          <w:rFonts w:ascii="Times New Roman" w:hAnsi="Times New Roman" w:cs="Times New Roman"/>
        </w:rPr>
        <w:t xml:space="preserve">diverse </w:t>
      </w:r>
      <w:r w:rsidR="004C623E">
        <w:rPr>
          <w:rFonts w:ascii="Times New Roman" w:hAnsi="Times New Roman" w:cs="Times New Roman"/>
        </w:rPr>
        <w:t>expression and extending even to public art on university campuses.</w:t>
      </w:r>
      <w:r w:rsidR="004C623E" w:rsidRPr="001C29AB">
        <w:rPr>
          <w:rFonts w:ascii="Times New Roman" w:hAnsi="Times New Roman" w:cs="Times New Roman"/>
        </w:rPr>
        <w:t xml:space="preserve"> </w:t>
      </w:r>
      <w:r w:rsidR="004C623E">
        <w:rPr>
          <w:rFonts w:ascii="Times New Roman" w:hAnsi="Times New Roman" w:cs="Times New Roman"/>
        </w:rPr>
        <w:t xml:space="preserve">Restrictive </w:t>
      </w:r>
      <w:r w:rsidR="004C623E" w:rsidRPr="001C29AB">
        <w:rPr>
          <w:rFonts w:ascii="Times New Roman" w:hAnsi="Times New Roman" w:cs="Times New Roman"/>
        </w:rPr>
        <w:t>COVID-19 policies</w:t>
      </w:r>
      <w:r w:rsidR="004C623E">
        <w:rPr>
          <w:rFonts w:ascii="Times New Roman" w:hAnsi="Times New Roman" w:cs="Times New Roman"/>
        </w:rPr>
        <w:t xml:space="preserve"> and reported surveillance over online instruction </w:t>
      </w:r>
      <w:r w:rsidR="004C623E" w:rsidRPr="001C29AB">
        <w:rPr>
          <w:rFonts w:ascii="Times New Roman" w:hAnsi="Times New Roman" w:cs="Times New Roman"/>
        </w:rPr>
        <w:t>have</w:t>
      </w:r>
      <w:r w:rsidR="004C623E">
        <w:rPr>
          <w:rFonts w:ascii="Times New Roman" w:hAnsi="Times New Roman" w:cs="Times New Roman"/>
        </w:rPr>
        <w:t xml:space="preserve"> </w:t>
      </w:r>
      <w:r w:rsidR="0035487C">
        <w:rPr>
          <w:rFonts w:ascii="Times New Roman" w:hAnsi="Times New Roman" w:cs="Times New Roman"/>
        </w:rPr>
        <w:t xml:space="preserve">also </w:t>
      </w:r>
      <w:r w:rsidR="004C623E">
        <w:rPr>
          <w:rFonts w:ascii="Times New Roman" w:hAnsi="Times New Roman" w:cs="Times New Roman"/>
        </w:rPr>
        <w:t xml:space="preserve">exacerbated self-censorship and </w:t>
      </w:r>
      <w:r w:rsidR="0035487C">
        <w:rPr>
          <w:rFonts w:ascii="Times New Roman" w:hAnsi="Times New Roman" w:cs="Times New Roman"/>
        </w:rPr>
        <w:t xml:space="preserve">undermined </w:t>
      </w:r>
      <w:r w:rsidR="004C623E">
        <w:rPr>
          <w:rFonts w:ascii="Times New Roman" w:hAnsi="Times New Roman" w:cs="Times New Roman"/>
        </w:rPr>
        <w:t>the effectiveness of the learning process</w:t>
      </w:r>
      <w:r w:rsidR="0035487C">
        <w:rPr>
          <w:rFonts w:ascii="Times New Roman" w:hAnsi="Times New Roman" w:cs="Times New Roman"/>
        </w:rPr>
        <w:t>,</w:t>
      </w:r>
    </w:p>
    <w:p w14:paraId="72E8B348" w14:textId="4CF2B37F" w:rsidR="008A6E01" w:rsidRPr="001C29AB" w:rsidRDefault="008A6E01" w:rsidP="0003275B">
      <w:pPr>
        <w:pStyle w:val="ListParagraph"/>
        <w:spacing w:after="0" w:line="240" w:lineRule="auto"/>
        <w:ind w:left="990"/>
        <w:rPr>
          <w:rFonts w:ascii="Times New Roman" w:hAnsi="Times New Roman" w:cs="Times New Roman"/>
        </w:rPr>
      </w:pPr>
      <w:r w:rsidRPr="001C29AB">
        <w:rPr>
          <w:rFonts w:ascii="Times New Roman" w:hAnsi="Times New Roman" w:cs="Times New Roman"/>
        </w:rPr>
        <w:t xml:space="preserve"> </w:t>
      </w:r>
    </w:p>
    <w:p w14:paraId="1E20232C" w14:textId="5418E697" w:rsidR="008A6E01" w:rsidRPr="001C29AB" w:rsidRDefault="008A6E01" w:rsidP="0003275B">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To contribute to a robust constructive review of the HKG’s progress in implementing the </w:t>
      </w:r>
      <w:r w:rsidR="00B0732C" w:rsidRPr="001C29AB">
        <w:rPr>
          <w:rFonts w:ascii="Times New Roman" w:hAnsi="Times New Roman" w:cs="Times New Roman"/>
        </w:rPr>
        <w:t>ICESCR</w:t>
      </w:r>
      <w:r w:rsidRPr="001C29AB">
        <w:rPr>
          <w:rFonts w:ascii="Times New Roman" w:hAnsi="Times New Roman" w:cs="Times New Roman"/>
        </w:rPr>
        <w:t xml:space="preserve">, </w:t>
      </w:r>
      <w:r w:rsidRPr="00651116">
        <w:rPr>
          <w:rFonts w:ascii="Times New Roman" w:hAnsi="Times New Roman" w:cs="Times New Roman"/>
          <w:bCs/>
          <w:u w:val="single"/>
        </w:rPr>
        <w:t xml:space="preserve">HRIC’s submission </w:t>
      </w:r>
      <w:r w:rsidR="00B876FC" w:rsidRPr="00651116">
        <w:rPr>
          <w:rFonts w:ascii="Times New Roman" w:hAnsi="Times New Roman" w:cs="Times New Roman"/>
          <w:bCs/>
          <w:u w:val="single"/>
        </w:rPr>
        <w:t xml:space="preserve">highlights </w:t>
      </w:r>
      <w:r w:rsidR="00475FC9" w:rsidRPr="001C29AB">
        <w:rPr>
          <w:rFonts w:ascii="Times New Roman" w:hAnsi="Times New Roman" w:cs="Times New Roman"/>
          <w:bCs/>
          <w:u w:val="single"/>
        </w:rPr>
        <w:t>concerns related to the Right to Education (</w:t>
      </w:r>
      <w:r w:rsidR="00B876FC" w:rsidRPr="00651116">
        <w:rPr>
          <w:rFonts w:ascii="Times New Roman" w:hAnsi="Times New Roman" w:cs="Times New Roman"/>
          <w:bCs/>
          <w:u w:val="single"/>
        </w:rPr>
        <w:t>Item 25 of the</w:t>
      </w:r>
      <w:r w:rsidRPr="00651116">
        <w:rPr>
          <w:rFonts w:ascii="Times New Roman" w:hAnsi="Times New Roman" w:cs="Times New Roman"/>
          <w:bCs/>
          <w:u w:val="single"/>
        </w:rPr>
        <w:t xml:space="preserve"> Committee’s LOI</w:t>
      </w:r>
      <w:r w:rsidR="00475FC9" w:rsidRPr="001C29AB">
        <w:rPr>
          <w:rFonts w:ascii="Times New Roman" w:hAnsi="Times New Roman" w:cs="Times New Roman"/>
          <w:bCs/>
          <w:u w:val="single"/>
        </w:rPr>
        <w:t>)</w:t>
      </w:r>
      <w:r w:rsidRPr="00651116">
        <w:rPr>
          <w:rFonts w:ascii="Times New Roman" w:hAnsi="Times New Roman" w:cs="Times New Roman"/>
          <w:bCs/>
          <w:u w:val="single"/>
        </w:rPr>
        <w:t xml:space="preserve"> </w:t>
      </w:r>
      <w:r w:rsidR="00475FC9" w:rsidRPr="001C29AB">
        <w:rPr>
          <w:rFonts w:ascii="Times New Roman" w:hAnsi="Times New Roman" w:cs="Times New Roman"/>
          <w:bCs/>
          <w:u w:val="single"/>
        </w:rPr>
        <w:t xml:space="preserve">raised by </w:t>
      </w:r>
      <w:r w:rsidRPr="00651116">
        <w:rPr>
          <w:rFonts w:ascii="Times New Roman" w:hAnsi="Times New Roman" w:cs="Times New Roman"/>
          <w:bCs/>
          <w:u w:val="single"/>
        </w:rPr>
        <w:t>the HKG’s written responses</w:t>
      </w:r>
      <w:r w:rsidRPr="001C29AB">
        <w:rPr>
          <w:rFonts w:ascii="Times New Roman" w:hAnsi="Times New Roman" w:cs="Times New Roman"/>
          <w:bCs/>
        </w:rPr>
        <w:t xml:space="preserve">. </w:t>
      </w:r>
      <w:r w:rsidR="00475FC9" w:rsidRPr="001C29AB">
        <w:rPr>
          <w:rFonts w:ascii="Times New Roman" w:hAnsi="Times New Roman" w:cs="Times New Roman"/>
          <w:bCs/>
        </w:rPr>
        <w:t xml:space="preserve">We </w:t>
      </w:r>
      <w:r w:rsidR="005167D7" w:rsidRPr="001C29AB">
        <w:rPr>
          <w:rFonts w:ascii="Times New Roman" w:hAnsi="Times New Roman" w:cs="Times New Roman"/>
          <w:bCs/>
        </w:rPr>
        <w:t>also</w:t>
      </w:r>
      <w:r w:rsidR="0003275B" w:rsidRPr="001C29AB">
        <w:rPr>
          <w:rFonts w:ascii="Times New Roman" w:hAnsi="Times New Roman" w:cs="Times New Roman"/>
          <w:bCs/>
        </w:rPr>
        <w:t xml:space="preserve"> </w:t>
      </w:r>
      <w:r w:rsidR="00475FC9" w:rsidRPr="001C29AB">
        <w:rPr>
          <w:rFonts w:ascii="Times New Roman" w:hAnsi="Times New Roman" w:cs="Times New Roman"/>
          <w:bCs/>
        </w:rPr>
        <w:t>provide</w:t>
      </w:r>
      <w:r w:rsidRPr="001C29AB">
        <w:rPr>
          <w:rFonts w:ascii="Times New Roman" w:hAnsi="Times New Roman" w:cs="Times New Roman"/>
          <w:bCs/>
        </w:rPr>
        <w:t xml:space="preserve"> additional information on select concerns and </w:t>
      </w:r>
      <w:r w:rsidR="00475FC9" w:rsidRPr="001C29AB">
        <w:rPr>
          <w:rFonts w:ascii="Times New Roman" w:hAnsi="Times New Roman" w:cs="Times New Roman"/>
          <w:bCs/>
        </w:rPr>
        <w:t>advance a number of r</w:t>
      </w:r>
      <w:r w:rsidRPr="001C29AB">
        <w:rPr>
          <w:rFonts w:ascii="Times New Roman" w:hAnsi="Times New Roman" w:cs="Times New Roman"/>
          <w:bCs/>
        </w:rPr>
        <w:t xml:space="preserve">ecommendations for the Committee to consider. </w:t>
      </w:r>
    </w:p>
    <w:p w14:paraId="2238D0F3" w14:textId="77777777" w:rsidR="008A6E01" w:rsidRPr="001C29AB" w:rsidRDefault="008A6E01" w:rsidP="0003275B">
      <w:pPr>
        <w:pStyle w:val="ListParagraph"/>
        <w:spacing w:after="0" w:line="240" w:lineRule="auto"/>
        <w:ind w:left="990"/>
        <w:rPr>
          <w:rFonts w:ascii="Times New Roman" w:hAnsi="Times New Roman" w:cs="Times New Roman"/>
        </w:rPr>
      </w:pPr>
    </w:p>
    <w:p w14:paraId="1EC1821D" w14:textId="577F2457" w:rsidR="008A6E01" w:rsidRPr="001C29AB" w:rsidRDefault="008A6E01" w:rsidP="0003275B">
      <w:pPr>
        <w:pStyle w:val="Default"/>
        <w:numPr>
          <w:ilvl w:val="0"/>
          <w:numId w:val="1"/>
        </w:numPr>
        <w:tabs>
          <w:tab w:val="left" w:pos="630"/>
        </w:tabs>
        <w:ind w:left="630" w:hanging="630"/>
        <w:rPr>
          <w:b/>
          <w:bCs/>
          <w:color w:val="1F3864" w:themeColor="accent1" w:themeShade="80"/>
          <w:sz w:val="22"/>
          <w:szCs w:val="22"/>
          <w:u w:val="single"/>
        </w:rPr>
      </w:pPr>
      <w:r w:rsidRPr="001C29AB">
        <w:rPr>
          <w:b/>
          <w:bCs/>
          <w:color w:val="1F3864" w:themeColor="accent1" w:themeShade="80"/>
          <w:sz w:val="22"/>
          <w:szCs w:val="22"/>
          <w:u w:val="single"/>
        </w:rPr>
        <w:t>Concerns regarding Implementation of Right to Education &amp; Undermining of Academic Freedom (Arts. 13-14) (LOI Item 25)</w:t>
      </w:r>
    </w:p>
    <w:p w14:paraId="3A82E92B" w14:textId="77777777" w:rsidR="008A6E01" w:rsidRPr="001C29AB" w:rsidRDefault="008A6E01" w:rsidP="0003275B">
      <w:pPr>
        <w:pStyle w:val="ListParagraph"/>
        <w:autoSpaceDE w:val="0"/>
        <w:autoSpaceDN w:val="0"/>
        <w:adjustRightInd w:val="0"/>
        <w:spacing w:after="0" w:line="240" w:lineRule="auto"/>
        <w:ind w:left="990"/>
        <w:rPr>
          <w:rFonts w:ascii="Times New Roman" w:eastAsia="SimSun" w:hAnsi="Times New Roman" w:cs="Times New Roman"/>
        </w:rPr>
      </w:pPr>
    </w:p>
    <w:p w14:paraId="6143C127" w14:textId="49A79726" w:rsidR="008A6E01" w:rsidRPr="00651116" w:rsidRDefault="00A93142" w:rsidP="00651116">
      <w:pPr>
        <w:pStyle w:val="ListParagraph"/>
        <w:numPr>
          <w:ilvl w:val="0"/>
          <w:numId w:val="2"/>
        </w:numPr>
        <w:rPr>
          <w:rFonts w:ascii="Times New Roman" w:hAnsi="Times New Roman" w:cs="Times New Roman"/>
        </w:rPr>
      </w:pPr>
      <w:r w:rsidRPr="00651116">
        <w:rPr>
          <w:rFonts w:ascii="Times New Roman" w:hAnsi="Times New Roman" w:cs="Times New Roman"/>
        </w:rPr>
        <w:t>As elaborated by the Committee, the right to education epitomizes the indivisibility and interdependence of all human rights.”</w:t>
      </w:r>
      <w:r w:rsidR="00A52E48" w:rsidRPr="001C29AB">
        <w:rPr>
          <w:rStyle w:val="EndnoteReference"/>
          <w:rFonts w:ascii="Times New Roman" w:hAnsi="Times New Roman" w:cs="Times New Roman"/>
        </w:rPr>
        <w:endnoteReference w:id="10"/>
      </w:r>
      <w:r w:rsidRPr="00651116">
        <w:rPr>
          <w:rFonts w:ascii="Times New Roman" w:hAnsi="Times New Roman" w:cs="Times New Roman"/>
        </w:rPr>
        <w:t xml:space="preserve"> </w:t>
      </w:r>
      <w:r w:rsidR="008A6E01" w:rsidRPr="00651116">
        <w:rPr>
          <w:rFonts w:ascii="Times New Roman" w:eastAsia="SimSun" w:hAnsi="Times New Roman" w:cs="Times New Roman"/>
        </w:rPr>
        <w:t xml:space="preserve">The Preamble </w:t>
      </w:r>
      <w:r w:rsidR="00B0732C" w:rsidRPr="001C29AB">
        <w:rPr>
          <w:rFonts w:ascii="Times New Roman" w:eastAsia="SimSun" w:hAnsi="Times New Roman" w:cs="Times New Roman"/>
        </w:rPr>
        <w:t>of ICESCR</w:t>
      </w:r>
      <w:r w:rsidR="008A6E01" w:rsidRPr="00651116">
        <w:rPr>
          <w:rFonts w:ascii="Times New Roman" w:eastAsia="SimSun" w:hAnsi="Times New Roman" w:cs="Times New Roman"/>
        </w:rPr>
        <w:t xml:space="preserve"> underscores that human rights and freedoms derive from the inherent dignity of the human person</w:t>
      </w:r>
      <w:r w:rsidR="008A6E01" w:rsidRPr="00651116">
        <w:rPr>
          <w:rFonts w:ascii="Times New Roman" w:eastAsia="SimSun" w:hAnsi="Times New Roman" w:cs="Times New Roman"/>
          <w:i/>
        </w:rPr>
        <w:t xml:space="preserve"> </w:t>
      </w:r>
      <w:r w:rsidR="008A6E01" w:rsidRPr="00651116">
        <w:rPr>
          <w:rFonts w:ascii="Times New Roman" w:eastAsia="SimSun" w:hAnsi="Times New Roman" w:cs="Times New Roman"/>
        </w:rPr>
        <w:t xml:space="preserve">and that, in accordance with the </w:t>
      </w:r>
      <w:r w:rsidR="008A6E01" w:rsidRPr="00651116">
        <w:rPr>
          <w:rFonts w:ascii="Times New Roman" w:eastAsia="SimSun" w:hAnsi="Times New Roman" w:cs="Times New Roman"/>
          <w:i/>
        </w:rPr>
        <w:t>Universal Declaration of Human Rights</w:t>
      </w:r>
      <w:r w:rsidR="008A6E01" w:rsidRPr="00651116">
        <w:rPr>
          <w:rFonts w:ascii="Times New Roman" w:eastAsia="SimSun" w:hAnsi="Times New Roman" w:cs="Times New Roman"/>
        </w:rPr>
        <w:t xml:space="preserve">, “the ideal of free human beings enjoying freedom from fear and want can only be achieved if conditions are created whereby everyone may enjoy his economic, social and cultural rights, as well as his civil and political rights.” Article 13(1) provides that States Parties agree that “education shall be directed to the </w:t>
      </w:r>
      <w:r w:rsidR="008A6E01" w:rsidRPr="00651116">
        <w:rPr>
          <w:rFonts w:ascii="Times New Roman" w:eastAsia="SimSun" w:hAnsi="Times New Roman" w:cs="Times New Roman"/>
          <w:u w:val="single"/>
        </w:rPr>
        <w:t>full development of the human personality and the sense of its dignity</w:t>
      </w:r>
      <w:r w:rsidR="008A6E01" w:rsidRPr="00651116">
        <w:rPr>
          <w:rFonts w:ascii="Times New Roman" w:eastAsia="SimSun" w:hAnsi="Times New Roman" w:cs="Times New Roman"/>
        </w:rPr>
        <w:t xml:space="preserve">, and shall strengthen the respect for human rights and fundamental freedoms. They further agree that </w:t>
      </w:r>
      <w:r w:rsidR="008A6E01" w:rsidRPr="00651116">
        <w:rPr>
          <w:rFonts w:ascii="Times New Roman" w:eastAsia="SimSun" w:hAnsi="Times New Roman" w:cs="Times New Roman"/>
          <w:u w:val="single"/>
        </w:rPr>
        <w:t>education shall enable all persons to participate effectively in a free society</w:t>
      </w:r>
      <w:r w:rsidR="008A6E01" w:rsidRPr="00651116">
        <w:rPr>
          <w:rFonts w:ascii="Times New Roman" w:eastAsia="SimSun" w:hAnsi="Times New Roman" w:cs="Times New Roman"/>
        </w:rPr>
        <w:t>. . . ”</w:t>
      </w:r>
      <w:r w:rsidR="00A52E48" w:rsidRPr="001C29AB">
        <w:rPr>
          <w:rStyle w:val="EndnoteReference"/>
          <w:rFonts w:ascii="Times New Roman" w:eastAsia="SimSun" w:hAnsi="Times New Roman" w:cs="Times New Roman"/>
        </w:rPr>
        <w:endnoteReference w:id="11"/>
      </w:r>
      <w:r w:rsidR="00743FA9" w:rsidRPr="00651116">
        <w:rPr>
          <w:rFonts w:ascii="Times New Roman" w:eastAsia="SimSun" w:hAnsi="Times New Roman" w:cs="Times New Roman"/>
        </w:rPr>
        <w:t xml:space="preserve"> (Emphasis added).</w:t>
      </w:r>
    </w:p>
    <w:p w14:paraId="768C455E" w14:textId="77777777" w:rsidR="008A6E01" w:rsidRPr="001C29AB" w:rsidRDefault="008A6E01" w:rsidP="0003275B">
      <w:pPr>
        <w:pStyle w:val="ListParagraph"/>
        <w:autoSpaceDE w:val="0"/>
        <w:autoSpaceDN w:val="0"/>
        <w:adjustRightInd w:val="0"/>
        <w:spacing w:after="0" w:line="240" w:lineRule="auto"/>
        <w:ind w:left="990"/>
        <w:rPr>
          <w:rFonts w:ascii="Times New Roman" w:eastAsia="SimSun" w:hAnsi="Times New Roman" w:cs="Times New Roman"/>
        </w:rPr>
      </w:pPr>
    </w:p>
    <w:p w14:paraId="1166D61D" w14:textId="6436B432" w:rsidR="00ED120E" w:rsidRPr="001C29AB" w:rsidRDefault="00ED120E"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While academic freedom </w:t>
      </w:r>
      <w:r w:rsidR="00530388">
        <w:rPr>
          <w:rFonts w:ascii="Times New Roman" w:hAnsi="Times New Roman" w:cs="Times New Roman"/>
        </w:rPr>
        <w:t xml:space="preserve">was recognized </w:t>
      </w:r>
      <w:r w:rsidRPr="001C29AB">
        <w:rPr>
          <w:rFonts w:ascii="Times New Roman" w:hAnsi="Times New Roman" w:cs="Times New Roman"/>
        </w:rPr>
        <w:t>in Hong Kong’s educational system</w:t>
      </w:r>
      <w:r w:rsidR="00530388">
        <w:rPr>
          <w:rFonts w:ascii="Times New Roman" w:hAnsi="Times New Roman" w:cs="Times New Roman"/>
        </w:rPr>
        <w:t xml:space="preserve"> </w:t>
      </w:r>
      <w:r w:rsidRPr="001C29AB">
        <w:rPr>
          <w:rFonts w:ascii="Times New Roman" w:hAnsi="Times New Roman" w:cs="Times New Roman"/>
        </w:rPr>
        <w:t>over the past decades,</w:t>
      </w:r>
      <w:r w:rsidRPr="001C29AB">
        <w:rPr>
          <w:rStyle w:val="EndnoteReference"/>
          <w:rFonts w:ascii="Times New Roman" w:hAnsi="Times New Roman" w:cs="Times New Roman"/>
        </w:rPr>
        <w:endnoteReference w:id="12"/>
      </w:r>
      <w:r w:rsidRPr="001C29AB">
        <w:rPr>
          <w:rFonts w:ascii="Times New Roman" w:hAnsi="Times New Roman" w:cs="Times New Roman"/>
        </w:rPr>
        <w:t xml:space="preserve"> the </w:t>
      </w:r>
      <w:r w:rsidRPr="001C29AB">
        <w:rPr>
          <w:rFonts w:ascii="Times New Roman" w:hAnsi="Times New Roman" w:cs="Times New Roman"/>
          <w:u w:val="single"/>
        </w:rPr>
        <w:t>deterioration of academic freedom in Hong Kong in the post-NSL era is highlighted by global and domestic assessments</w:t>
      </w:r>
      <w:r w:rsidRPr="001C29AB">
        <w:rPr>
          <w:rFonts w:ascii="Times New Roman" w:hAnsi="Times New Roman" w:cs="Times New Roman"/>
        </w:rPr>
        <w:t xml:space="preserve">. Hong Kong dropped from a grade “C” to “D” in </w:t>
      </w:r>
      <w:r w:rsidRPr="001C29AB">
        <w:rPr>
          <w:rFonts w:ascii="Times New Roman" w:hAnsi="Times New Roman" w:cs="Times New Roman"/>
          <w:u w:val="single"/>
        </w:rPr>
        <w:t>Global Public Policy Institute’s 2020 Academic Freedom Index</w:t>
      </w:r>
      <w:r w:rsidRPr="001C29AB">
        <w:rPr>
          <w:rFonts w:ascii="Times New Roman" w:hAnsi="Times New Roman" w:cs="Times New Roman"/>
        </w:rPr>
        <w:t xml:space="preserve"> (AFI).</w:t>
      </w:r>
      <w:r w:rsidRPr="001C29AB">
        <w:rPr>
          <w:rStyle w:val="EndnoteReference"/>
          <w:rFonts w:ascii="Times New Roman" w:hAnsi="Times New Roman" w:cs="Times New Roman"/>
        </w:rPr>
        <w:endnoteReference w:id="13"/>
      </w:r>
      <w:r w:rsidRPr="001C29AB">
        <w:rPr>
          <w:rFonts w:ascii="Times New Roman" w:hAnsi="Times New Roman" w:cs="Times New Roman"/>
        </w:rPr>
        <w:t xml:space="preserve"> The report specifically highlighted Hong Kong as one of the countries or territories that deteriorated by at least 0.15 points in the last five years. A </w:t>
      </w:r>
      <w:r w:rsidRPr="001C29AB">
        <w:rPr>
          <w:rFonts w:ascii="Times New Roman" w:hAnsi="Times New Roman" w:cs="Times New Roman"/>
          <w:u w:val="single"/>
        </w:rPr>
        <w:t>public opinion poll conducted locally in May 2021</w:t>
      </w:r>
      <w:r w:rsidRPr="001C29AB">
        <w:rPr>
          <w:rFonts w:ascii="Times New Roman" w:hAnsi="Times New Roman" w:cs="Times New Roman"/>
        </w:rPr>
        <w:t xml:space="preserve"> also showed that close to 60% of interviewees think the </w:t>
      </w:r>
      <w:r w:rsidRPr="001C29AB">
        <w:rPr>
          <w:rFonts w:ascii="Times New Roman" w:hAnsi="Times New Roman" w:cs="Times New Roman"/>
          <w:i/>
          <w:iCs/>
        </w:rPr>
        <w:t>National Security Law</w:t>
      </w:r>
      <w:r w:rsidRPr="001C29AB">
        <w:rPr>
          <w:rFonts w:ascii="Times New Roman" w:hAnsi="Times New Roman" w:cs="Times New Roman"/>
        </w:rPr>
        <w:t xml:space="preserve"> has restricted academic freedom for many in Hong Kong and that nearly 45% think the management of various universities in Hong Kong are making not much, little or no effort to protect academic freedom.</w:t>
      </w:r>
      <w:r w:rsidRPr="001C29AB">
        <w:rPr>
          <w:rStyle w:val="EndnoteReference"/>
          <w:rFonts w:ascii="Times New Roman" w:hAnsi="Times New Roman" w:cs="Times New Roman"/>
        </w:rPr>
        <w:endnoteReference w:id="14"/>
      </w:r>
      <w:r w:rsidRPr="001C29AB">
        <w:rPr>
          <w:rFonts w:ascii="Times New Roman" w:hAnsi="Times New Roman" w:cs="Times New Roman"/>
        </w:rPr>
        <w:t xml:space="preserve"> In the post-NSL era, </w:t>
      </w:r>
      <w:r w:rsidRPr="001C29AB">
        <w:rPr>
          <w:rFonts w:ascii="Times New Roman" w:hAnsi="Times New Roman" w:cs="Times New Roman"/>
          <w:u w:val="single"/>
        </w:rPr>
        <w:t>there remains fear and anxiety among Hong Kong’s academic community about what can be discussed and taught</w:t>
      </w:r>
      <w:r w:rsidRPr="001C29AB">
        <w:rPr>
          <w:rFonts w:ascii="Times New Roman" w:hAnsi="Times New Roman" w:cs="Times New Roman"/>
        </w:rPr>
        <w:t xml:space="preserve">. They also reveal </w:t>
      </w:r>
      <w:r w:rsidRPr="001C29AB">
        <w:rPr>
          <w:rFonts w:ascii="Times New Roman" w:hAnsi="Times New Roman" w:cs="Times New Roman"/>
          <w:u w:val="single"/>
        </w:rPr>
        <w:t>widespread and deepening self-censorship</w:t>
      </w:r>
      <w:r w:rsidRPr="001C29AB">
        <w:rPr>
          <w:rFonts w:ascii="Times New Roman" w:hAnsi="Times New Roman" w:cs="Times New Roman"/>
        </w:rPr>
        <w:t xml:space="preserve"> throughout the community—among school authorities, teachers, and students alike.</w:t>
      </w:r>
      <w:r w:rsidRPr="001C29AB">
        <w:rPr>
          <w:rStyle w:val="EndnoteReference"/>
          <w:rFonts w:ascii="Times New Roman" w:hAnsi="Times New Roman" w:cs="Times New Roman"/>
        </w:rPr>
        <w:endnoteReference w:id="15"/>
      </w:r>
    </w:p>
    <w:p w14:paraId="41CF0AA9" w14:textId="77777777" w:rsidR="00463D81" w:rsidRPr="00651116" w:rsidRDefault="00463D81" w:rsidP="00651116">
      <w:pPr>
        <w:spacing w:after="0" w:line="240" w:lineRule="auto"/>
        <w:rPr>
          <w:rFonts w:ascii="Times New Roman" w:hAnsi="Times New Roman" w:cs="Times New Roman"/>
        </w:rPr>
      </w:pPr>
    </w:p>
    <w:p w14:paraId="3ED8D886" w14:textId="271FD5E2" w:rsidR="00463D81" w:rsidRPr="00651116" w:rsidRDefault="00463D81" w:rsidP="00651116">
      <w:pPr>
        <w:pStyle w:val="ListParagraph"/>
        <w:numPr>
          <w:ilvl w:val="0"/>
          <w:numId w:val="2"/>
        </w:numPr>
        <w:spacing w:after="0" w:line="240" w:lineRule="auto"/>
        <w:rPr>
          <w:rFonts w:ascii="Times New Roman" w:hAnsi="Times New Roman" w:cs="Times New Roman"/>
          <w:b/>
          <w:bCs/>
          <w:u w:val="single"/>
        </w:rPr>
      </w:pPr>
      <w:r w:rsidRPr="001C29AB">
        <w:rPr>
          <w:rFonts w:ascii="Times New Roman" w:hAnsi="Times New Roman" w:cs="Times New Roman"/>
        </w:rPr>
        <w:t xml:space="preserve">Despite the extensively documented deterioration in the education sphere in Hong Kong, </w:t>
      </w:r>
      <w:r w:rsidRPr="001C29AB">
        <w:rPr>
          <w:rFonts w:ascii="Times New Roman" w:hAnsi="Times New Roman" w:cs="Times New Roman"/>
          <w:u w:val="single"/>
        </w:rPr>
        <w:t>the HKG continues to assert that academic freedom, key to ensuring the right to education, is not at risk.</w:t>
      </w:r>
      <w:r w:rsidRPr="001C29AB">
        <w:rPr>
          <w:rFonts w:ascii="Times New Roman" w:hAnsi="Times New Roman" w:cs="Times New Roman"/>
        </w:rPr>
        <w:t xml:space="preserve"> It points to Basic Law provisions that safeguard academic freedom (art. 34) and institutional autonomy (art.137) as remaining in full force, specifically that Hong Kong residents shall have freedom to engage in academic research, literary and artistic creation, and other cultural activities</w:t>
      </w:r>
      <w:r w:rsidR="00756ACD" w:rsidRPr="001C29AB">
        <w:rPr>
          <w:rFonts w:ascii="Times New Roman" w:hAnsi="Times New Roman" w:cs="Times New Roman"/>
        </w:rPr>
        <w:t>.</w:t>
      </w:r>
      <w:r w:rsidR="00756ACD" w:rsidRPr="001C29AB">
        <w:rPr>
          <w:rStyle w:val="EndnoteReference"/>
          <w:rFonts w:ascii="Times New Roman" w:hAnsi="Times New Roman" w:cs="Times New Roman"/>
        </w:rPr>
        <w:endnoteReference w:id="16"/>
      </w:r>
      <w:r w:rsidRPr="001C29AB">
        <w:rPr>
          <w:rFonts w:ascii="Times New Roman" w:hAnsi="Times New Roman" w:cs="Times New Roman"/>
        </w:rPr>
        <w:t xml:space="preserve"> However, </w:t>
      </w:r>
      <w:r w:rsidRPr="00074B2A">
        <w:rPr>
          <w:rFonts w:ascii="Times New Roman" w:hAnsi="Times New Roman" w:cs="Times New Roman"/>
          <w:u w:val="single"/>
        </w:rPr>
        <w:t xml:space="preserve">the actual policies and practices implemented post-NSL </w:t>
      </w:r>
      <w:r w:rsidR="00530388" w:rsidRPr="00074B2A">
        <w:rPr>
          <w:rFonts w:ascii="Times New Roman" w:hAnsi="Times New Roman" w:cs="Times New Roman"/>
          <w:u w:val="single"/>
        </w:rPr>
        <w:t xml:space="preserve">and </w:t>
      </w:r>
      <w:r w:rsidRPr="00074B2A">
        <w:rPr>
          <w:rFonts w:ascii="Times New Roman" w:hAnsi="Times New Roman" w:cs="Times New Roman"/>
          <w:u w:val="single"/>
        </w:rPr>
        <w:t>exacerbated by COVID restriction</w:t>
      </w:r>
      <w:r w:rsidR="00530388" w:rsidRPr="00074B2A">
        <w:rPr>
          <w:rFonts w:ascii="Times New Roman" w:hAnsi="Times New Roman" w:cs="Times New Roman"/>
          <w:u w:val="single"/>
        </w:rPr>
        <w:t>s</w:t>
      </w:r>
      <w:r w:rsidRPr="00074B2A">
        <w:rPr>
          <w:rFonts w:ascii="Times New Roman" w:hAnsi="Times New Roman" w:cs="Times New Roman"/>
          <w:u w:val="single"/>
        </w:rPr>
        <w:t xml:space="preserve"> expose the </w:t>
      </w:r>
      <w:r w:rsidR="00530388" w:rsidRPr="00074B2A">
        <w:rPr>
          <w:rFonts w:ascii="Times New Roman" w:hAnsi="Times New Roman" w:cs="Times New Roman"/>
          <w:u w:val="single"/>
        </w:rPr>
        <w:t xml:space="preserve">implementation </w:t>
      </w:r>
      <w:r w:rsidRPr="00074B2A">
        <w:rPr>
          <w:rFonts w:ascii="Times New Roman" w:hAnsi="Times New Roman" w:cs="Times New Roman"/>
          <w:u w:val="single"/>
        </w:rPr>
        <w:t>gap between the HKG’s stated commitments and the realities on the ground.</w:t>
      </w:r>
    </w:p>
    <w:p w14:paraId="01F4BB6D" w14:textId="77777777" w:rsidR="00463D81" w:rsidRPr="00651116" w:rsidRDefault="00463D81" w:rsidP="00651116">
      <w:pPr>
        <w:spacing w:after="0" w:line="240" w:lineRule="auto"/>
        <w:rPr>
          <w:rFonts w:ascii="Times New Roman" w:hAnsi="Times New Roman" w:cs="Times New Roman"/>
          <w:b/>
          <w:bCs/>
          <w:u w:val="single"/>
        </w:rPr>
      </w:pPr>
    </w:p>
    <w:p w14:paraId="6367CD06" w14:textId="3AF20659" w:rsidR="008A6E01" w:rsidRPr="001C29AB" w:rsidRDefault="008A6E01" w:rsidP="00651116">
      <w:pPr>
        <w:pStyle w:val="ListParagraph"/>
        <w:numPr>
          <w:ilvl w:val="0"/>
          <w:numId w:val="2"/>
        </w:numPr>
        <w:spacing w:after="0" w:line="240" w:lineRule="auto"/>
        <w:rPr>
          <w:rFonts w:ascii="Times New Roman" w:hAnsi="Times New Roman" w:cs="Times New Roman"/>
          <w:bCs/>
        </w:rPr>
      </w:pPr>
      <w:r w:rsidRPr="001C29AB">
        <w:rPr>
          <w:rFonts w:ascii="Times New Roman" w:hAnsi="Times New Roman" w:cs="Times New Roman"/>
        </w:rPr>
        <w:t>With the aim of inculcating “correct thinking” and ideological loyalty to the Communist Party of China (CPC),</w:t>
      </w:r>
      <w:r w:rsidRPr="001C29AB">
        <w:rPr>
          <w:rStyle w:val="EndnoteReference"/>
          <w:rFonts w:ascii="Times New Roman" w:hAnsi="Times New Roman" w:cs="Times New Roman"/>
          <w:color w:val="000000"/>
          <w:shd w:val="clear" w:color="auto" w:fill="FFFFFF"/>
        </w:rPr>
        <w:endnoteReference w:id="17"/>
      </w:r>
      <w:r w:rsidRPr="001C29AB">
        <w:rPr>
          <w:rFonts w:ascii="Times New Roman" w:hAnsi="Times New Roman" w:cs="Times New Roman"/>
        </w:rPr>
        <w:t xml:space="preserve"> </w:t>
      </w:r>
      <w:r w:rsidRPr="001C29AB">
        <w:rPr>
          <w:rFonts w:ascii="Times New Roman" w:hAnsi="Times New Roman" w:cs="Times New Roman"/>
          <w:lang w:val="en-GB"/>
        </w:rPr>
        <w:t>the</w:t>
      </w:r>
      <w:r w:rsidRPr="001C29AB">
        <w:rPr>
          <w:rFonts w:ascii="Times New Roman" w:hAnsi="Times New Roman" w:cs="Times New Roman"/>
        </w:rPr>
        <w:t xml:space="preserve"> </w:t>
      </w:r>
      <w:r w:rsidRPr="00651116">
        <w:rPr>
          <w:rFonts w:ascii="Times New Roman" w:hAnsi="Times New Roman" w:cs="Times New Roman"/>
          <w:u w:val="single"/>
        </w:rPr>
        <w:t xml:space="preserve">spread of the </w:t>
      </w:r>
      <w:r w:rsidR="00EA3971" w:rsidRPr="00EA3971">
        <w:rPr>
          <w:rFonts w:ascii="Times New Roman" w:hAnsi="Times New Roman" w:cs="Times New Roman"/>
          <w:u w:val="single"/>
        </w:rPr>
        <w:t>ideologically driven</w:t>
      </w:r>
      <w:r w:rsidRPr="00651116">
        <w:rPr>
          <w:rFonts w:ascii="Times New Roman" w:hAnsi="Times New Roman" w:cs="Times New Roman"/>
          <w:u w:val="single"/>
        </w:rPr>
        <w:t xml:space="preserve"> model of education</w:t>
      </w:r>
      <w:r w:rsidRPr="001C29AB">
        <w:rPr>
          <w:rFonts w:ascii="Times New Roman" w:hAnsi="Times New Roman" w:cs="Times New Roman"/>
        </w:rPr>
        <w:t xml:space="preserve"> from mainland China to Hong Kong</w:t>
      </w:r>
      <w:r w:rsidRPr="001C29AB">
        <w:rPr>
          <w:rStyle w:val="EndnoteReference"/>
          <w:rFonts w:ascii="Times New Roman" w:hAnsi="Times New Roman" w:cs="Times New Roman"/>
        </w:rPr>
        <w:endnoteReference w:id="18"/>
      </w:r>
      <w:r w:rsidRPr="001C29AB">
        <w:rPr>
          <w:rFonts w:ascii="Times New Roman" w:hAnsi="Times New Roman" w:cs="Times New Roman"/>
        </w:rPr>
        <w:t xml:space="preserve"> </w:t>
      </w:r>
      <w:r w:rsidRPr="00651116">
        <w:rPr>
          <w:rFonts w:ascii="Times New Roman" w:hAnsi="Times New Roman" w:cs="Times New Roman"/>
          <w:u w:val="single"/>
        </w:rPr>
        <w:t>presents a fundamental challenge</w:t>
      </w:r>
      <w:r w:rsidRPr="001C29AB">
        <w:rPr>
          <w:rFonts w:ascii="Times New Roman" w:hAnsi="Times New Roman" w:cs="Times New Roman"/>
        </w:rPr>
        <w:t xml:space="preserve"> to the values set forth in the Preamble and the rights protected in the Covenant. The rights-related impacts of the imposition of this model </w:t>
      </w:r>
      <w:r w:rsidRPr="00651116">
        <w:rPr>
          <w:rFonts w:ascii="Times New Roman" w:hAnsi="Times New Roman" w:cs="Times New Roman"/>
          <w:u w:val="single"/>
        </w:rPr>
        <w:t>affects the whole education ecosystem with far-reaching implications for society and future generations,</w:t>
      </w:r>
      <w:r w:rsidRPr="001C29AB">
        <w:rPr>
          <w:rFonts w:ascii="Times New Roman" w:hAnsi="Times New Roman" w:cs="Times New Roman"/>
        </w:rPr>
        <w:t xml:space="preserve"> impacting not only specific actors such as students, educators, and schools, but also invariably altering the objectives of education and learning. </w:t>
      </w:r>
    </w:p>
    <w:p w14:paraId="026115B1" w14:textId="77777777" w:rsidR="008A6E01" w:rsidRPr="001C29AB" w:rsidRDefault="008A6E01" w:rsidP="0003275B">
      <w:pPr>
        <w:pStyle w:val="ListParagraph"/>
        <w:spacing w:after="0" w:line="240" w:lineRule="auto"/>
        <w:rPr>
          <w:rFonts w:ascii="Times New Roman" w:hAnsi="Times New Roman" w:cs="Times New Roman"/>
        </w:rPr>
      </w:pPr>
    </w:p>
    <w:p w14:paraId="4E84E79D" w14:textId="614D2CC2" w:rsidR="008A6E01" w:rsidRPr="001C29AB" w:rsidRDefault="008A6E01" w:rsidP="0003275B">
      <w:pPr>
        <w:pStyle w:val="ListParagraph"/>
        <w:numPr>
          <w:ilvl w:val="0"/>
          <w:numId w:val="1"/>
        </w:numPr>
        <w:spacing w:after="0" w:line="240" w:lineRule="auto"/>
        <w:ind w:left="630" w:hanging="630"/>
        <w:rPr>
          <w:rFonts w:ascii="Times New Roman" w:hAnsi="Times New Roman" w:cs="Times New Roman"/>
          <w:b/>
          <w:color w:val="1F3864" w:themeColor="accent1" w:themeShade="80"/>
          <w:u w:val="single"/>
        </w:rPr>
      </w:pPr>
      <w:r w:rsidRPr="001C29AB">
        <w:rPr>
          <w:rFonts w:ascii="Times New Roman" w:hAnsi="Times New Roman" w:cs="Times New Roman"/>
          <w:b/>
          <w:color w:val="1F3864" w:themeColor="accent1" w:themeShade="80"/>
          <w:u w:val="single"/>
        </w:rPr>
        <w:t>Reforming Education: “Patrioti</w:t>
      </w:r>
      <w:r w:rsidR="001E1D8A" w:rsidRPr="001C29AB">
        <w:rPr>
          <w:rFonts w:ascii="Times New Roman" w:hAnsi="Times New Roman" w:cs="Times New Roman"/>
          <w:b/>
          <w:color w:val="1F3864" w:themeColor="accent1" w:themeShade="80"/>
          <w:u w:val="single"/>
        </w:rPr>
        <w:t>sm</w:t>
      </w:r>
      <w:r w:rsidRPr="001C29AB">
        <w:rPr>
          <w:rFonts w:ascii="Times New Roman" w:hAnsi="Times New Roman" w:cs="Times New Roman"/>
          <w:b/>
          <w:color w:val="1F3864" w:themeColor="accent1" w:themeShade="80"/>
          <w:u w:val="single"/>
        </w:rPr>
        <w:t xml:space="preserve">” </w:t>
      </w:r>
      <w:r w:rsidR="001E1D8A" w:rsidRPr="001C29AB">
        <w:rPr>
          <w:rFonts w:ascii="Times New Roman" w:hAnsi="Times New Roman" w:cs="Times New Roman"/>
          <w:b/>
          <w:color w:val="1F3864" w:themeColor="accent1" w:themeShade="80"/>
          <w:u w:val="single"/>
        </w:rPr>
        <w:t>v</w:t>
      </w:r>
      <w:r w:rsidR="001C29AB">
        <w:rPr>
          <w:rFonts w:ascii="Times New Roman" w:hAnsi="Times New Roman" w:cs="Times New Roman"/>
          <w:b/>
          <w:color w:val="1F3864" w:themeColor="accent1" w:themeShade="80"/>
          <w:u w:val="single"/>
        </w:rPr>
        <w:t>ersus</w:t>
      </w:r>
      <w:r w:rsidR="001E1D8A" w:rsidRPr="001C29AB">
        <w:rPr>
          <w:rFonts w:ascii="Times New Roman" w:hAnsi="Times New Roman" w:cs="Times New Roman"/>
          <w:b/>
          <w:color w:val="1F3864" w:themeColor="accent1" w:themeShade="80"/>
          <w:u w:val="single"/>
        </w:rPr>
        <w:t xml:space="preserve"> </w:t>
      </w:r>
      <w:r w:rsidRPr="001C29AB">
        <w:rPr>
          <w:rFonts w:ascii="Times New Roman" w:hAnsi="Times New Roman" w:cs="Times New Roman"/>
          <w:b/>
          <w:color w:val="1F3864" w:themeColor="accent1" w:themeShade="80"/>
          <w:u w:val="single"/>
        </w:rPr>
        <w:t>Critical Thinking</w:t>
      </w:r>
    </w:p>
    <w:p w14:paraId="2D671EF3" w14:textId="77777777" w:rsidR="008A6E01" w:rsidRPr="001C29AB" w:rsidRDefault="008A6E01" w:rsidP="0003275B">
      <w:pPr>
        <w:spacing w:after="0" w:line="240" w:lineRule="auto"/>
        <w:rPr>
          <w:rFonts w:ascii="Times New Roman" w:hAnsi="Times New Roman" w:cs="Times New Roman"/>
          <w:b/>
        </w:rPr>
      </w:pPr>
    </w:p>
    <w:p w14:paraId="00518AEC" w14:textId="6F44E63F" w:rsidR="008A6E01" w:rsidRPr="001C29AB" w:rsidRDefault="008A6E01"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In recent years, Hong Kong’s education ecosystem has undergone vigorous reforms, through the introduction of patriotic education, revamping of critical thinking subjects (i.e., Liberal Studies), and altering the content of textbooks</w:t>
      </w:r>
      <w:r w:rsidR="005167D7" w:rsidRPr="001C29AB">
        <w:rPr>
          <w:rFonts w:ascii="Times New Roman" w:hAnsi="Times New Roman" w:cs="Times New Roman"/>
        </w:rPr>
        <w:t xml:space="preserve"> to </w:t>
      </w:r>
      <w:r w:rsidR="00F67B83" w:rsidRPr="001C29AB">
        <w:rPr>
          <w:rFonts w:ascii="Times New Roman" w:hAnsi="Times New Roman" w:cs="Times New Roman"/>
        </w:rPr>
        <w:t xml:space="preserve">conform to and enforce official narratives. </w:t>
      </w:r>
    </w:p>
    <w:p w14:paraId="47A24E65" w14:textId="77777777" w:rsidR="008A6E01" w:rsidRPr="001C29AB" w:rsidRDefault="008A6E01" w:rsidP="0003275B">
      <w:pPr>
        <w:pStyle w:val="ListParagraph"/>
        <w:spacing w:after="0" w:line="240" w:lineRule="auto"/>
        <w:ind w:left="990"/>
        <w:rPr>
          <w:rFonts w:ascii="Times New Roman" w:hAnsi="Times New Roman" w:cs="Times New Roman"/>
        </w:rPr>
      </w:pPr>
    </w:p>
    <w:p w14:paraId="6F0622A3" w14:textId="655EB111" w:rsidR="008A6E01" w:rsidRPr="00651116" w:rsidRDefault="008A6E01" w:rsidP="0003275B">
      <w:pPr>
        <w:spacing w:after="0" w:line="240" w:lineRule="auto"/>
        <w:ind w:left="630"/>
        <w:rPr>
          <w:rFonts w:ascii="Times New Roman" w:hAnsi="Times New Roman" w:cs="Times New Roman"/>
          <w:b/>
          <w:bCs/>
          <w:i/>
        </w:rPr>
      </w:pPr>
      <w:r w:rsidRPr="00651116">
        <w:rPr>
          <w:rFonts w:ascii="Times New Roman" w:hAnsi="Times New Roman" w:cs="Times New Roman"/>
          <w:b/>
          <w:bCs/>
          <w:i/>
        </w:rPr>
        <w:t>Introduction of Patriotic Education in Early Education</w:t>
      </w:r>
    </w:p>
    <w:p w14:paraId="78DC36A9" w14:textId="77777777" w:rsidR="008A6E01" w:rsidRPr="00651116" w:rsidRDefault="008A6E01" w:rsidP="0003275B">
      <w:pPr>
        <w:spacing w:after="0" w:line="240" w:lineRule="auto"/>
        <w:ind w:left="630"/>
        <w:rPr>
          <w:rFonts w:ascii="Times New Roman" w:hAnsi="Times New Roman" w:cs="Times New Roman"/>
          <w:b/>
          <w:bCs/>
        </w:rPr>
      </w:pPr>
    </w:p>
    <w:p w14:paraId="664CECF4" w14:textId="1B6AF880" w:rsidR="008A6E01" w:rsidRPr="001C29AB" w:rsidRDefault="00385475"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u w:val="single"/>
        </w:rPr>
        <w:t>Several measures taken by HKG highlight the authorities’ ambition to indoctrinate all students</w:t>
      </w:r>
      <w:r w:rsidRPr="001C29AB">
        <w:rPr>
          <w:rFonts w:ascii="Times New Roman" w:hAnsi="Times New Roman" w:cs="Times New Roman"/>
        </w:rPr>
        <w:t>, to “help students learn Chinese culture from an early age.”</w:t>
      </w:r>
      <w:r w:rsidRPr="001C29AB">
        <w:rPr>
          <w:rStyle w:val="EndnoteReference"/>
          <w:rFonts w:ascii="Times New Roman" w:hAnsi="Times New Roman" w:cs="Times New Roman"/>
        </w:rPr>
        <w:endnoteReference w:id="19"/>
      </w:r>
      <w:r w:rsidRPr="001C29AB">
        <w:rPr>
          <w:rFonts w:ascii="Times New Roman" w:hAnsi="Times New Roman" w:cs="Times New Roman"/>
        </w:rPr>
        <w:t xml:space="preserve"> Hong Kong’s new Chief Executive, John Lee Ka-chiu</w:t>
      </w:r>
      <w:r w:rsidR="00170240" w:rsidRPr="001C29AB">
        <w:rPr>
          <w:rFonts w:ascii="Times New Roman" w:hAnsi="Times New Roman" w:cs="Times New Roman"/>
        </w:rPr>
        <w:t xml:space="preserve"> in his first policy address in October 2022, </w:t>
      </w:r>
      <w:r w:rsidR="004515BD" w:rsidRPr="001C29AB">
        <w:rPr>
          <w:rFonts w:ascii="Times New Roman" w:hAnsi="Times New Roman" w:cs="Times New Roman"/>
        </w:rPr>
        <w:t xml:space="preserve">highlighted </w:t>
      </w:r>
      <w:r w:rsidR="008A6E01" w:rsidRPr="001C29AB">
        <w:rPr>
          <w:rFonts w:ascii="Times New Roman" w:hAnsi="Times New Roman" w:cs="Times New Roman"/>
        </w:rPr>
        <w:t xml:space="preserve">National Education as a key </w:t>
      </w:r>
      <w:r w:rsidR="00DA6014" w:rsidRPr="001C29AB">
        <w:rPr>
          <w:rFonts w:ascii="Times New Roman" w:hAnsi="Times New Roman" w:cs="Times New Roman"/>
        </w:rPr>
        <w:t xml:space="preserve">administration </w:t>
      </w:r>
      <w:r w:rsidR="008A6E01" w:rsidRPr="001C29AB">
        <w:rPr>
          <w:rFonts w:ascii="Times New Roman" w:hAnsi="Times New Roman" w:cs="Times New Roman"/>
        </w:rPr>
        <w:t>focus</w:t>
      </w:r>
      <w:r w:rsidR="00DA6014" w:rsidRPr="001C29AB">
        <w:rPr>
          <w:rFonts w:ascii="Times New Roman" w:hAnsi="Times New Roman" w:cs="Times New Roman"/>
        </w:rPr>
        <w:t xml:space="preserve"> and the promotion of</w:t>
      </w:r>
      <w:r w:rsidR="008A6E01" w:rsidRPr="001C29AB">
        <w:rPr>
          <w:rFonts w:ascii="Times New Roman" w:hAnsi="Times New Roman" w:cs="Times New Roman"/>
        </w:rPr>
        <w:t xml:space="preserve"> “patriotic </w:t>
      </w:r>
      <w:r w:rsidR="004515BD" w:rsidRPr="001C29AB">
        <w:rPr>
          <w:rFonts w:ascii="Times New Roman" w:hAnsi="Times New Roman" w:cs="Times New Roman"/>
        </w:rPr>
        <w:t>educatio</w:t>
      </w:r>
      <w:r w:rsidR="00DA6014" w:rsidRPr="001C29AB">
        <w:rPr>
          <w:rFonts w:ascii="Times New Roman" w:hAnsi="Times New Roman" w:cs="Times New Roman"/>
        </w:rPr>
        <w:t>n</w:t>
      </w:r>
      <w:r w:rsidR="008A6E01" w:rsidRPr="001C29AB">
        <w:rPr>
          <w:rFonts w:ascii="Times New Roman" w:hAnsi="Times New Roman" w:cs="Times New Roman"/>
        </w:rPr>
        <w:t>”</w:t>
      </w:r>
      <w:r w:rsidR="00DA6014" w:rsidRPr="001C29AB">
        <w:rPr>
          <w:rFonts w:ascii="Times New Roman" w:hAnsi="Times New Roman" w:cs="Times New Roman"/>
        </w:rPr>
        <w:t xml:space="preserve"> through</w:t>
      </w:r>
      <w:r w:rsidR="008A6E01" w:rsidRPr="001C29AB">
        <w:rPr>
          <w:rFonts w:ascii="Times New Roman" w:hAnsi="Times New Roman" w:cs="Times New Roman"/>
        </w:rPr>
        <w:t xml:space="preserve"> the adoption of</w:t>
      </w:r>
      <w:r w:rsidR="00DA6014" w:rsidRPr="001C29AB">
        <w:rPr>
          <w:rFonts w:ascii="Times New Roman" w:hAnsi="Times New Roman" w:cs="Times New Roman"/>
        </w:rPr>
        <w:t xml:space="preserve"> “</w:t>
      </w:r>
      <w:r w:rsidR="008A6E01" w:rsidRPr="001C29AB">
        <w:rPr>
          <w:rFonts w:ascii="Times New Roman" w:hAnsi="Times New Roman" w:cs="Times New Roman"/>
        </w:rPr>
        <w:t>a multi-pronged and coordinated approach in schools to promote national education within and beyond the classroom</w:t>
      </w:r>
      <w:r w:rsidR="00DA6014" w:rsidRPr="001C29AB">
        <w:rPr>
          <w:rFonts w:ascii="Times New Roman" w:hAnsi="Times New Roman" w:cs="Times New Roman"/>
        </w:rPr>
        <w:t>”</w:t>
      </w:r>
      <w:r w:rsidR="008A6E01" w:rsidRPr="001C29AB">
        <w:rPr>
          <w:rFonts w:ascii="Times New Roman" w:hAnsi="Times New Roman" w:cs="Times New Roman"/>
        </w:rPr>
        <w:t xml:space="preserve"> </w:t>
      </w:r>
      <w:r w:rsidR="00DA6014" w:rsidRPr="001C29AB">
        <w:rPr>
          <w:rFonts w:ascii="Times New Roman" w:hAnsi="Times New Roman" w:cs="Times New Roman"/>
        </w:rPr>
        <w:t>aimed at</w:t>
      </w:r>
      <w:r w:rsidR="008A6E01" w:rsidRPr="001C29AB">
        <w:rPr>
          <w:rFonts w:ascii="Times New Roman" w:hAnsi="Times New Roman" w:cs="Times New Roman"/>
        </w:rPr>
        <w:t xml:space="preserve"> strengthen</w:t>
      </w:r>
      <w:r w:rsidR="00DA6014" w:rsidRPr="001C29AB">
        <w:rPr>
          <w:rFonts w:ascii="Times New Roman" w:hAnsi="Times New Roman" w:cs="Times New Roman"/>
        </w:rPr>
        <w:t>ing</w:t>
      </w:r>
      <w:r w:rsidR="008A6E01" w:rsidRPr="001C29AB">
        <w:rPr>
          <w:rFonts w:ascii="Times New Roman" w:hAnsi="Times New Roman" w:cs="Times New Roman"/>
        </w:rPr>
        <w:t xml:space="preserve"> </w:t>
      </w:r>
      <w:r w:rsidR="00DA6014" w:rsidRPr="001C29AB">
        <w:rPr>
          <w:rFonts w:ascii="Times New Roman" w:hAnsi="Times New Roman" w:cs="Times New Roman"/>
        </w:rPr>
        <w:t>“s</w:t>
      </w:r>
      <w:r w:rsidR="008A6E01" w:rsidRPr="001C29AB">
        <w:rPr>
          <w:rFonts w:ascii="Times New Roman" w:hAnsi="Times New Roman" w:cs="Times New Roman"/>
        </w:rPr>
        <w:t>tudents' sense of national identity and national pride</w:t>
      </w:r>
      <w:r w:rsidR="00DA6014" w:rsidRPr="001C29AB">
        <w:rPr>
          <w:rFonts w:ascii="Times New Roman" w:hAnsi="Times New Roman" w:cs="Times New Roman"/>
        </w:rPr>
        <w:t>”</w:t>
      </w:r>
      <w:r w:rsidR="008A6E01" w:rsidRPr="001C29AB">
        <w:rPr>
          <w:rFonts w:ascii="Times New Roman" w:hAnsi="Times New Roman" w:cs="Times New Roman"/>
        </w:rPr>
        <w:t>, and rais</w:t>
      </w:r>
      <w:r w:rsidR="00DA6014" w:rsidRPr="001C29AB">
        <w:rPr>
          <w:rFonts w:ascii="Times New Roman" w:hAnsi="Times New Roman" w:cs="Times New Roman"/>
        </w:rPr>
        <w:t>ing</w:t>
      </w:r>
      <w:r w:rsidR="008A6E01" w:rsidRPr="001C29AB">
        <w:rPr>
          <w:rFonts w:ascii="Times New Roman" w:hAnsi="Times New Roman" w:cs="Times New Roman"/>
        </w:rPr>
        <w:t xml:space="preserve"> their </w:t>
      </w:r>
      <w:r w:rsidR="00DA6014" w:rsidRPr="001C29AB">
        <w:rPr>
          <w:rFonts w:ascii="Times New Roman" w:hAnsi="Times New Roman" w:cs="Times New Roman"/>
        </w:rPr>
        <w:t>“</w:t>
      </w:r>
      <w:r w:rsidR="008A6E01" w:rsidRPr="001C29AB">
        <w:rPr>
          <w:rFonts w:ascii="Times New Roman" w:hAnsi="Times New Roman" w:cs="Times New Roman"/>
        </w:rPr>
        <w:t>awareness to safeguard the national security of our country together.”</w:t>
      </w:r>
      <w:r w:rsidR="008A6E01" w:rsidRPr="001C29AB">
        <w:rPr>
          <w:rStyle w:val="EndnoteReference"/>
          <w:rFonts w:ascii="Times New Roman" w:hAnsi="Times New Roman" w:cs="Times New Roman"/>
        </w:rPr>
        <w:endnoteReference w:id="20"/>
      </w:r>
      <w:r w:rsidR="008A6E01" w:rsidRPr="001C29AB">
        <w:rPr>
          <w:rFonts w:ascii="Times New Roman" w:hAnsi="Times New Roman" w:cs="Times New Roman"/>
        </w:rPr>
        <w:t xml:space="preserve"> The policy measures cover kindergartens, primary and secondary schools, and rang</w:t>
      </w:r>
      <w:r w:rsidR="00DA6014" w:rsidRPr="001C29AB">
        <w:rPr>
          <w:rFonts w:ascii="Times New Roman" w:hAnsi="Times New Roman" w:cs="Times New Roman"/>
        </w:rPr>
        <w:t>e</w:t>
      </w:r>
      <w:r w:rsidR="008A6E01" w:rsidRPr="001C29AB">
        <w:rPr>
          <w:rFonts w:ascii="Times New Roman" w:hAnsi="Times New Roman" w:cs="Times New Roman"/>
        </w:rPr>
        <w:t xml:space="preserve"> from a regular review of school curricula to enrich “patriotic” learning elements, to strengthening school-based management, and organizing inter-school national education activities, national education activities for parents and Mainland exchange and experience activities for post-secondary students. </w:t>
      </w:r>
    </w:p>
    <w:p w14:paraId="02E90E9F" w14:textId="77777777" w:rsidR="008A6E01" w:rsidRPr="001C29AB" w:rsidRDefault="008A6E01" w:rsidP="0003275B">
      <w:pPr>
        <w:pStyle w:val="ListParagraph"/>
        <w:spacing w:after="0" w:line="240" w:lineRule="auto"/>
        <w:rPr>
          <w:rFonts w:ascii="Times New Roman" w:hAnsi="Times New Roman" w:cs="Times New Roman"/>
        </w:rPr>
      </w:pPr>
    </w:p>
    <w:p w14:paraId="709D4698" w14:textId="4365626E" w:rsidR="008A6E01" w:rsidRPr="001C29AB" w:rsidRDefault="00BF55B3"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In Hong Kong, </w:t>
      </w:r>
      <w:r w:rsidR="00B24A7F" w:rsidRPr="00651116">
        <w:rPr>
          <w:rFonts w:ascii="Times New Roman" w:hAnsi="Times New Roman" w:cs="Times New Roman"/>
          <w:u w:val="single"/>
        </w:rPr>
        <w:t xml:space="preserve">legally mandated </w:t>
      </w:r>
      <w:r w:rsidR="00875CFA" w:rsidRPr="00651116">
        <w:rPr>
          <w:rFonts w:ascii="Times New Roman" w:hAnsi="Times New Roman" w:cs="Times New Roman"/>
          <w:u w:val="single"/>
        </w:rPr>
        <w:t>“</w:t>
      </w:r>
      <w:r w:rsidR="00B24A7F" w:rsidRPr="00651116">
        <w:rPr>
          <w:rFonts w:ascii="Times New Roman" w:hAnsi="Times New Roman" w:cs="Times New Roman"/>
          <w:u w:val="single"/>
        </w:rPr>
        <w:t>patriotism</w:t>
      </w:r>
      <w:r w:rsidR="00875CFA" w:rsidRPr="00651116">
        <w:rPr>
          <w:rFonts w:ascii="Times New Roman" w:hAnsi="Times New Roman" w:cs="Times New Roman"/>
          <w:u w:val="single"/>
        </w:rPr>
        <w:t>”</w:t>
      </w:r>
      <w:r w:rsidR="00B24A7F" w:rsidRPr="00651116">
        <w:rPr>
          <w:rFonts w:ascii="Times New Roman" w:hAnsi="Times New Roman" w:cs="Times New Roman"/>
          <w:u w:val="single"/>
        </w:rPr>
        <w:t xml:space="preserve"> </w:t>
      </w:r>
      <w:r w:rsidR="00DA6014" w:rsidRPr="00651116">
        <w:rPr>
          <w:rFonts w:ascii="Times New Roman" w:hAnsi="Times New Roman" w:cs="Times New Roman"/>
          <w:u w:val="single"/>
        </w:rPr>
        <w:t xml:space="preserve">further </w:t>
      </w:r>
      <w:r w:rsidR="00B24A7F" w:rsidRPr="00651116">
        <w:rPr>
          <w:rFonts w:ascii="Times New Roman" w:hAnsi="Times New Roman" w:cs="Times New Roman"/>
          <w:u w:val="single"/>
        </w:rPr>
        <w:t>undermines the</w:t>
      </w:r>
      <w:r w:rsidR="0098086A" w:rsidRPr="00651116">
        <w:rPr>
          <w:rFonts w:ascii="Times New Roman" w:hAnsi="Times New Roman" w:cs="Times New Roman"/>
          <w:u w:val="single"/>
        </w:rPr>
        <w:t xml:space="preserve"> right to education</w:t>
      </w:r>
      <w:r w:rsidR="00DA6014" w:rsidRPr="001C29AB">
        <w:rPr>
          <w:rFonts w:ascii="Times New Roman" w:hAnsi="Times New Roman" w:cs="Times New Roman"/>
        </w:rPr>
        <w:t>.</w:t>
      </w:r>
      <w:r w:rsidR="0098086A" w:rsidRPr="001C29AB">
        <w:rPr>
          <w:rFonts w:ascii="Times New Roman" w:hAnsi="Times New Roman" w:cs="Times New Roman"/>
        </w:rPr>
        <w:t xml:space="preserve"> </w:t>
      </w:r>
      <w:r w:rsidR="008A6E01" w:rsidRPr="001C29AB">
        <w:rPr>
          <w:rFonts w:ascii="Times New Roman" w:hAnsi="Times New Roman" w:cs="Times New Roman"/>
        </w:rPr>
        <w:t xml:space="preserve">On October 17, 2020, the Standing Committee of the National People's Congress endorsed amendments to the </w:t>
      </w:r>
      <w:r w:rsidR="008A6E01" w:rsidRPr="001C29AB">
        <w:rPr>
          <w:rFonts w:ascii="Times New Roman" w:hAnsi="Times New Roman" w:cs="Times New Roman"/>
          <w:i/>
          <w:iCs/>
        </w:rPr>
        <w:t>Flag Law</w:t>
      </w:r>
      <w:r w:rsidR="008A6E01" w:rsidRPr="001C29AB">
        <w:rPr>
          <w:rFonts w:ascii="Times New Roman" w:hAnsi="Times New Roman" w:cs="Times New Roman"/>
        </w:rPr>
        <w:t xml:space="preserve"> and the </w:t>
      </w:r>
      <w:r w:rsidR="008A6E01" w:rsidRPr="001C29AB">
        <w:rPr>
          <w:rFonts w:ascii="Times New Roman" w:hAnsi="Times New Roman" w:cs="Times New Roman"/>
          <w:i/>
          <w:iCs/>
        </w:rPr>
        <w:t>National Emblem Law</w:t>
      </w:r>
      <w:r w:rsidR="008A6E01" w:rsidRPr="001C29AB">
        <w:rPr>
          <w:rFonts w:ascii="Times New Roman" w:hAnsi="Times New Roman" w:cs="Times New Roman"/>
        </w:rPr>
        <w:t xml:space="preserve">. The HKSAR adopted the amended </w:t>
      </w:r>
      <w:r w:rsidR="008A6E01" w:rsidRPr="001C29AB">
        <w:rPr>
          <w:rFonts w:ascii="Times New Roman" w:hAnsi="Times New Roman" w:cs="Times New Roman"/>
          <w:i/>
          <w:iCs/>
        </w:rPr>
        <w:t xml:space="preserve">National Flag and National Emblem Ordinance (NFNEO), </w:t>
      </w:r>
      <w:r w:rsidR="008A6E01" w:rsidRPr="001C29AB">
        <w:rPr>
          <w:rFonts w:ascii="Times New Roman" w:hAnsi="Times New Roman" w:cs="Times New Roman"/>
          <w:iCs/>
        </w:rPr>
        <w:t>which</w:t>
      </w:r>
      <w:r w:rsidR="008A6E01" w:rsidRPr="001C29AB">
        <w:rPr>
          <w:rFonts w:ascii="Times New Roman" w:hAnsi="Times New Roman" w:cs="Times New Roman"/>
        </w:rPr>
        <w:t xml:space="preserve"> came into force on  October 8, 2021.</w:t>
      </w:r>
      <w:r w:rsidR="008A6E01" w:rsidRPr="001C29AB">
        <w:rPr>
          <w:rStyle w:val="EndnoteReference"/>
          <w:rFonts w:ascii="Times New Roman" w:hAnsi="Times New Roman" w:cs="Times New Roman"/>
        </w:rPr>
        <w:endnoteReference w:id="21"/>
      </w:r>
      <w:r w:rsidR="008A6E01" w:rsidRPr="001C29AB">
        <w:rPr>
          <w:rFonts w:ascii="Times New Roman" w:hAnsi="Times New Roman" w:cs="Times New Roman"/>
        </w:rPr>
        <w:t xml:space="preserve"> Pursuant to </w:t>
      </w:r>
      <w:r w:rsidR="008A6E01" w:rsidRPr="001C29AB">
        <w:rPr>
          <w:rFonts w:ascii="Times New Roman" w:hAnsi="Times New Roman" w:cs="Times New Roman"/>
          <w:i/>
          <w:iCs/>
        </w:rPr>
        <w:t>Article 7A</w:t>
      </w:r>
      <w:r w:rsidR="008A6E01" w:rsidRPr="001C29AB">
        <w:rPr>
          <w:rFonts w:ascii="Times New Roman" w:hAnsi="Times New Roman" w:cs="Times New Roman"/>
        </w:rPr>
        <w:t xml:space="preserve"> of the amended </w:t>
      </w:r>
      <w:r w:rsidR="008A6E01" w:rsidRPr="001C29AB">
        <w:rPr>
          <w:rFonts w:ascii="Times New Roman" w:hAnsi="Times New Roman" w:cs="Times New Roman"/>
          <w:i/>
          <w:iCs/>
        </w:rPr>
        <w:t>NFNEO</w:t>
      </w:r>
      <w:r w:rsidR="008A6E01" w:rsidRPr="001C29AB">
        <w:rPr>
          <w:rFonts w:ascii="Times New Roman" w:hAnsi="Times New Roman" w:cs="Times New Roman"/>
        </w:rPr>
        <w:t>, beginning January 1 2022, the Education Bureau (EDB) required all primary and secondary schools (including special schools) to display the national flag on each school day, conduct a national flag raising ceremony weekly, at which the national anthem was required to be played and sung,</w:t>
      </w:r>
      <w:r w:rsidR="00A55045" w:rsidRPr="001C29AB">
        <w:rPr>
          <w:rFonts w:ascii="Times New Roman" w:hAnsi="Times New Roman" w:cs="Times New Roman"/>
        </w:rPr>
        <w:t xml:space="preserve"> </w:t>
      </w:r>
      <w:r w:rsidR="008A6E01" w:rsidRPr="001C29AB">
        <w:rPr>
          <w:rFonts w:ascii="Times New Roman" w:hAnsi="Times New Roman" w:cs="Times New Roman"/>
        </w:rPr>
        <w:t>in order to demonstrate “respect for the country and enhance the sense of belonging towards the country among teachers and students.”</w:t>
      </w:r>
      <w:r w:rsidR="008A6E01" w:rsidRPr="001C29AB">
        <w:rPr>
          <w:rStyle w:val="EndnoteReference"/>
          <w:rFonts w:ascii="Times New Roman" w:hAnsi="Times New Roman" w:cs="Times New Roman"/>
        </w:rPr>
        <w:endnoteReference w:id="22"/>
      </w:r>
      <w:r w:rsidR="008A6E01" w:rsidRPr="001C29AB">
        <w:rPr>
          <w:rFonts w:ascii="Times New Roman" w:hAnsi="Times New Roman" w:cs="Times New Roman"/>
        </w:rPr>
        <w:t xml:space="preserve"> This is just one component of patriotic education under the national security framework. </w:t>
      </w:r>
      <w:r w:rsidR="008A6E01" w:rsidRPr="00651116">
        <w:rPr>
          <w:rFonts w:ascii="Times New Roman" w:hAnsi="Times New Roman" w:cs="Times New Roman"/>
          <w:u w:val="single"/>
        </w:rPr>
        <w:t xml:space="preserve">Any student who is not “patriotic” under these requirements, can be stripped off </w:t>
      </w:r>
      <w:r w:rsidRPr="00651116">
        <w:rPr>
          <w:rFonts w:ascii="Times New Roman" w:hAnsi="Times New Roman" w:cs="Times New Roman"/>
          <w:u w:val="single"/>
        </w:rPr>
        <w:t>one’s</w:t>
      </w:r>
      <w:r w:rsidR="008A6E01" w:rsidRPr="00651116">
        <w:rPr>
          <w:rFonts w:ascii="Times New Roman" w:hAnsi="Times New Roman" w:cs="Times New Roman"/>
          <w:u w:val="single"/>
        </w:rPr>
        <w:t xml:space="preserve"> </w:t>
      </w:r>
      <w:r w:rsidR="00743FA9" w:rsidRPr="00651116">
        <w:rPr>
          <w:rFonts w:ascii="Times New Roman" w:hAnsi="Times New Roman" w:cs="Times New Roman"/>
          <w:u w:val="single"/>
        </w:rPr>
        <w:t>access to</w:t>
      </w:r>
      <w:r w:rsidR="008A6E01" w:rsidRPr="00651116">
        <w:rPr>
          <w:rFonts w:ascii="Times New Roman" w:hAnsi="Times New Roman" w:cs="Times New Roman"/>
          <w:u w:val="single"/>
        </w:rPr>
        <w:t xml:space="preserve"> education</w:t>
      </w:r>
      <w:r w:rsidR="008A6E01" w:rsidRPr="001C29AB">
        <w:rPr>
          <w:rFonts w:ascii="Times New Roman" w:hAnsi="Times New Roman" w:cs="Times New Roman"/>
        </w:rPr>
        <w:t>. For example, on October 5, 2022, 14 students from St Francis Xavier's School were suspended for three days by the school for disrespecting the national anthem for missing the flag-raising ceremony, because they were having breakfast.</w:t>
      </w:r>
      <w:r w:rsidR="008A6E01" w:rsidRPr="001C29AB">
        <w:rPr>
          <w:rStyle w:val="EndnoteReference"/>
          <w:rFonts w:ascii="Times New Roman" w:hAnsi="Times New Roman" w:cs="Times New Roman"/>
        </w:rPr>
        <w:endnoteReference w:id="23"/>
      </w:r>
    </w:p>
    <w:p w14:paraId="7DA01F98" w14:textId="77777777" w:rsidR="008A6E01" w:rsidRPr="001C29AB" w:rsidRDefault="008A6E01" w:rsidP="0003275B">
      <w:pPr>
        <w:pStyle w:val="ListParagraph"/>
        <w:spacing w:after="0" w:line="240" w:lineRule="auto"/>
        <w:ind w:left="990"/>
        <w:rPr>
          <w:rFonts w:ascii="Times New Roman" w:hAnsi="Times New Roman" w:cs="Times New Roman"/>
        </w:rPr>
      </w:pPr>
    </w:p>
    <w:p w14:paraId="37E9E028" w14:textId="237DDE7E" w:rsidR="008A6E01" w:rsidRPr="00651116" w:rsidRDefault="008A6E01" w:rsidP="0003275B">
      <w:pPr>
        <w:spacing w:after="0" w:line="240" w:lineRule="auto"/>
        <w:ind w:left="630"/>
        <w:rPr>
          <w:rFonts w:ascii="Times New Roman" w:hAnsi="Times New Roman" w:cs="Times New Roman"/>
          <w:b/>
          <w:bCs/>
          <w:i/>
        </w:rPr>
      </w:pPr>
      <w:r w:rsidRPr="00651116">
        <w:rPr>
          <w:rFonts w:ascii="Times New Roman" w:hAnsi="Times New Roman" w:cs="Times New Roman"/>
          <w:b/>
          <w:bCs/>
          <w:i/>
        </w:rPr>
        <w:t xml:space="preserve">Revamp of “Liberal Studies” Subject: </w:t>
      </w:r>
      <w:r w:rsidR="00ED120E" w:rsidRPr="001C29AB">
        <w:rPr>
          <w:rFonts w:ascii="Times New Roman" w:hAnsi="Times New Roman" w:cs="Times New Roman"/>
          <w:b/>
          <w:bCs/>
          <w:i/>
        </w:rPr>
        <w:t>Rejection of</w:t>
      </w:r>
      <w:r w:rsidRPr="00651116">
        <w:rPr>
          <w:rFonts w:ascii="Times New Roman" w:hAnsi="Times New Roman" w:cs="Times New Roman"/>
          <w:b/>
          <w:bCs/>
          <w:i/>
        </w:rPr>
        <w:t xml:space="preserve"> Critical </w:t>
      </w:r>
      <w:r w:rsidR="00ED120E" w:rsidRPr="001C29AB">
        <w:rPr>
          <w:rFonts w:ascii="Times New Roman" w:hAnsi="Times New Roman" w:cs="Times New Roman"/>
          <w:b/>
          <w:bCs/>
          <w:i/>
        </w:rPr>
        <w:t xml:space="preserve">Independent </w:t>
      </w:r>
      <w:r w:rsidRPr="00651116">
        <w:rPr>
          <w:rFonts w:ascii="Times New Roman" w:hAnsi="Times New Roman" w:cs="Times New Roman"/>
          <w:b/>
          <w:bCs/>
          <w:i/>
        </w:rPr>
        <w:t>Thinking</w:t>
      </w:r>
    </w:p>
    <w:p w14:paraId="4771CBAA" w14:textId="77777777" w:rsidR="008A6E01" w:rsidRPr="001C29AB" w:rsidRDefault="008A6E01" w:rsidP="0003275B">
      <w:pPr>
        <w:spacing w:after="0" w:line="240" w:lineRule="auto"/>
        <w:ind w:left="630"/>
        <w:rPr>
          <w:rFonts w:ascii="Times New Roman" w:hAnsi="Times New Roman" w:cs="Times New Roman"/>
          <w:b/>
          <w:bCs/>
          <w:u w:val="single"/>
        </w:rPr>
      </w:pPr>
    </w:p>
    <w:p w14:paraId="7DFB511D" w14:textId="77777777" w:rsidR="007337D6" w:rsidRPr="001C29AB" w:rsidRDefault="008A6E01" w:rsidP="00651116">
      <w:pPr>
        <w:pStyle w:val="print-articlebody"/>
        <w:numPr>
          <w:ilvl w:val="0"/>
          <w:numId w:val="2"/>
        </w:numPr>
        <w:spacing w:before="0" w:beforeAutospacing="0" w:after="0" w:afterAutospacing="0"/>
        <w:textAlignment w:val="baseline"/>
        <w:rPr>
          <w:sz w:val="22"/>
          <w:szCs w:val="22"/>
        </w:rPr>
      </w:pPr>
      <w:r w:rsidRPr="001C29AB">
        <w:rPr>
          <w:sz w:val="22"/>
          <w:szCs w:val="22"/>
        </w:rPr>
        <w:t xml:space="preserve">The extensive reform of Liberal Studies (LS) runs counter to the subject’s original aim of encouraging independent, critical thinking among students. More importantly, it calls into question the implementation of the core principle of the right to education, as enshrined in Article 13 of the ICESCR: </w:t>
      </w:r>
      <w:r w:rsidRPr="001C29AB">
        <w:rPr>
          <w:bCs/>
          <w:i/>
          <w:sz w:val="22"/>
          <w:szCs w:val="22"/>
        </w:rPr>
        <w:t>“</w:t>
      </w:r>
      <w:r w:rsidRPr="001C29AB">
        <w:rPr>
          <w:bCs/>
          <w:sz w:val="22"/>
          <w:szCs w:val="22"/>
        </w:rPr>
        <w:t xml:space="preserve">The State Parties to the present Covenant recognize the right of everyone to education. </w:t>
      </w:r>
      <w:r w:rsidRPr="00651116">
        <w:rPr>
          <w:bCs/>
          <w:sz w:val="22"/>
          <w:szCs w:val="22"/>
        </w:rPr>
        <w:t>They agree that</w:t>
      </w:r>
      <w:r w:rsidRPr="001C29AB">
        <w:rPr>
          <w:bCs/>
          <w:i/>
          <w:sz w:val="22"/>
          <w:szCs w:val="22"/>
        </w:rPr>
        <w:t xml:space="preserve"> </w:t>
      </w:r>
      <w:r w:rsidRPr="00651116">
        <w:rPr>
          <w:bCs/>
          <w:sz w:val="22"/>
          <w:szCs w:val="22"/>
        </w:rPr>
        <w:t xml:space="preserve">education shall be directed to the </w:t>
      </w:r>
      <w:r w:rsidRPr="00651116">
        <w:rPr>
          <w:bCs/>
          <w:sz w:val="22"/>
          <w:szCs w:val="22"/>
          <w:u w:val="single"/>
        </w:rPr>
        <w:t>full development of the human personality and the sense of its dignity</w:t>
      </w:r>
      <w:r w:rsidRPr="00651116">
        <w:rPr>
          <w:bCs/>
          <w:sz w:val="22"/>
          <w:szCs w:val="22"/>
        </w:rPr>
        <w:t>, and shall strengthen the respect for human rights and fundamental freedoms</w:t>
      </w:r>
      <w:r w:rsidRPr="001C29AB">
        <w:rPr>
          <w:bCs/>
          <w:sz w:val="22"/>
          <w:szCs w:val="22"/>
        </w:rPr>
        <w:t xml:space="preserve">. They </w:t>
      </w:r>
      <w:r w:rsidRPr="001C29AB">
        <w:rPr>
          <w:bCs/>
          <w:sz w:val="22"/>
          <w:szCs w:val="22"/>
        </w:rPr>
        <w:lastRenderedPageBreak/>
        <w:t xml:space="preserve">further agree that </w:t>
      </w:r>
      <w:r w:rsidRPr="00651116">
        <w:rPr>
          <w:bCs/>
          <w:sz w:val="22"/>
          <w:szCs w:val="22"/>
          <w:u w:val="single"/>
        </w:rPr>
        <w:t>education shall enable all persons to participate effectively in a free society</w:t>
      </w:r>
      <w:r w:rsidRPr="001C29AB">
        <w:rPr>
          <w:bCs/>
          <w:sz w:val="22"/>
          <w:szCs w:val="22"/>
        </w:rPr>
        <w:t xml:space="preserve"> . . . .”</w:t>
      </w:r>
      <w:r w:rsidRPr="001C29AB">
        <w:rPr>
          <w:rStyle w:val="EndnoteReference"/>
          <w:bCs/>
          <w:sz w:val="22"/>
          <w:szCs w:val="22"/>
        </w:rPr>
        <w:endnoteReference w:id="24"/>
      </w:r>
      <w:r w:rsidRPr="001C29AB">
        <w:rPr>
          <w:bCs/>
          <w:sz w:val="22"/>
          <w:szCs w:val="22"/>
        </w:rPr>
        <w:t xml:space="preserve"> </w:t>
      </w:r>
      <w:r w:rsidRPr="001C29AB">
        <w:rPr>
          <w:sz w:val="22"/>
          <w:szCs w:val="22"/>
        </w:rPr>
        <w:t>(Emphasis added.)</w:t>
      </w:r>
    </w:p>
    <w:p w14:paraId="678EB670" w14:textId="77777777" w:rsidR="007337D6" w:rsidRPr="001C29AB" w:rsidRDefault="007337D6" w:rsidP="007337D6">
      <w:pPr>
        <w:pStyle w:val="print-articlebody"/>
        <w:spacing w:before="0" w:beforeAutospacing="0" w:after="0" w:afterAutospacing="0"/>
        <w:ind w:left="990"/>
        <w:textAlignment w:val="baseline"/>
        <w:rPr>
          <w:sz w:val="22"/>
          <w:szCs w:val="22"/>
        </w:rPr>
      </w:pPr>
    </w:p>
    <w:p w14:paraId="3F120318" w14:textId="2BB42B12" w:rsidR="007337D6" w:rsidRPr="001C29AB" w:rsidRDefault="007337D6" w:rsidP="008E1A4F">
      <w:pPr>
        <w:pStyle w:val="print-articlebody"/>
        <w:numPr>
          <w:ilvl w:val="1"/>
          <w:numId w:val="50"/>
        </w:numPr>
        <w:spacing w:before="0" w:beforeAutospacing="0" w:after="0" w:afterAutospacing="0"/>
        <w:ind w:left="1350"/>
        <w:textAlignment w:val="baseline"/>
        <w:rPr>
          <w:sz w:val="22"/>
          <w:szCs w:val="22"/>
          <w:lang w:val="en-GB"/>
        </w:rPr>
      </w:pPr>
      <w:r w:rsidRPr="001C29AB">
        <w:rPr>
          <w:sz w:val="22"/>
          <w:szCs w:val="22"/>
          <w:lang w:val="en-GB"/>
        </w:rPr>
        <w:t xml:space="preserve">In 2020, the </w:t>
      </w:r>
      <w:r w:rsidR="00653F1A" w:rsidRPr="001C29AB">
        <w:rPr>
          <w:sz w:val="22"/>
          <w:szCs w:val="22"/>
          <w:lang w:val="en-GB"/>
        </w:rPr>
        <w:t>HKG</w:t>
      </w:r>
      <w:r w:rsidRPr="001C29AB">
        <w:rPr>
          <w:sz w:val="22"/>
          <w:szCs w:val="22"/>
          <w:lang w:val="en-GB"/>
        </w:rPr>
        <w:t xml:space="preserve"> announced the revamping of LS, a core subject for upper secondary school students. LS was first introduced in 2009</w:t>
      </w:r>
      <w:r w:rsidRPr="001C29AB">
        <w:rPr>
          <w:sz w:val="22"/>
          <w:szCs w:val="22"/>
        </w:rPr>
        <w:t xml:space="preserve"> with the </w:t>
      </w:r>
      <w:r w:rsidRPr="00651116">
        <w:rPr>
          <w:sz w:val="22"/>
          <w:szCs w:val="22"/>
          <w:u w:val="single"/>
        </w:rPr>
        <w:t xml:space="preserve">explicit aim </w:t>
      </w:r>
      <w:r w:rsidRPr="00651116">
        <w:rPr>
          <w:sz w:val="22"/>
          <w:szCs w:val="22"/>
          <w:u w:val="single"/>
          <w:lang w:val="en-GB"/>
        </w:rPr>
        <w:t>of broadening students’ knowledge base and producing independent, critical thinkers</w:t>
      </w:r>
      <w:r w:rsidRPr="001C29AB">
        <w:rPr>
          <w:sz w:val="22"/>
          <w:szCs w:val="22"/>
        </w:rPr>
        <w:t>.</w:t>
      </w:r>
      <w:r w:rsidRPr="001C29AB">
        <w:rPr>
          <w:rStyle w:val="EndnoteReference"/>
          <w:sz w:val="22"/>
          <w:szCs w:val="22"/>
        </w:rPr>
        <w:endnoteReference w:id="25"/>
      </w:r>
      <w:r w:rsidRPr="001C29AB">
        <w:rPr>
          <w:sz w:val="22"/>
          <w:szCs w:val="22"/>
        </w:rPr>
        <w:t xml:space="preserve"> As the anti-extradition protests progressed in 2019, LS came under attack by pro-Beijing politicians, including then-Chief Executive Carrie Lam, who blamed the subject for fueling student activism. In May 2020, Lam stated that she was concerned that schoolchildren were being “poisoned” by “false and biased information,” and that some subjects, including Liberal Studies, could be “infiltrated.”</w:t>
      </w:r>
      <w:r w:rsidRPr="001C29AB">
        <w:rPr>
          <w:rStyle w:val="EndnoteReference"/>
          <w:sz w:val="22"/>
          <w:szCs w:val="22"/>
        </w:rPr>
        <w:endnoteReference w:id="26"/>
      </w:r>
      <w:r w:rsidRPr="001C29AB">
        <w:rPr>
          <w:sz w:val="22"/>
          <w:szCs w:val="22"/>
        </w:rPr>
        <w:t xml:space="preserve"> </w:t>
      </w:r>
      <w:r w:rsidRPr="001C29AB">
        <w:rPr>
          <w:sz w:val="22"/>
          <w:szCs w:val="22"/>
          <w:lang w:val="en-GB"/>
        </w:rPr>
        <w:t xml:space="preserve">On December 9, 2020, the </w:t>
      </w:r>
      <w:bookmarkStart w:id="0" w:name="_Hlk64394489"/>
      <w:r w:rsidR="005C1AF4" w:rsidRPr="00651116">
        <w:rPr>
          <w:sz w:val="22"/>
          <w:szCs w:val="22"/>
        </w:rPr>
        <w:t xml:space="preserve">Hong Kong Professional Teachers’ Union (HKPTU) </w:t>
      </w:r>
      <w:bookmarkEnd w:id="0"/>
      <w:r w:rsidRPr="001C29AB">
        <w:rPr>
          <w:sz w:val="22"/>
          <w:szCs w:val="22"/>
          <w:lang w:val="en-GB"/>
        </w:rPr>
        <w:t>released a survey showing that more than 90 percent of the 500 Hong Kong teachers polled believed that Liberal Studies reform was politically motivated.</w:t>
      </w:r>
      <w:r w:rsidRPr="001C29AB">
        <w:rPr>
          <w:rStyle w:val="EndnoteReference"/>
          <w:sz w:val="22"/>
          <w:szCs w:val="22"/>
          <w:lang w:val="en-GB"/>
        </w:rPr>
        <w:endnoteReference w:id="27"/>
      </w:r>
    </w:p>
    <w:p w14:paraId="09829A31" w14:textId="77777777" w:rsidR="007337D6" w:rsidRPr="001C29AB" w:rsidRDefault="007337D6" w:rsidP="008E1A4F">
      <w:pPr>
        <w:pStyle w:val="print-articlebody"/>
        <w:spacing w:before="0" w:beforeAutospacing="0" w:after="0" w:afterAutospacing="0"/>
        <w:ind w:left="1350"/>
        <w:textAlignment w:val="baseline"/>
        <w:rPr>
          <w:sz w:val="22"/>
          <w:szCs w:val="22"/>
          <w:lang w:val="en-GB"/>
        </w:rPr>
      </w:pPr>
    </w:p>
    <w:p w14:paraId="7E97D8C1" w14:textId="39E525AF" w:rsidR="007337D6" w:rsidRPr="00651116" w:rsidRDefault="007337D6" w:rsidP="008E1A4F">
      <w:pPr>
        <w:pStyle w:val="print-articlebody"/>
        <w:numPr>
          <w:ilvl w:val="1"/>
          <w:numId w:val="50"/>
        </w:numPr>
        <w:spacing w:before="0" w:beforeAutospacing="0" w:after="0" w:afterAutospacing="0"/>
        <w:ind w:left="1350"/>
        <w:textAlignment w:val="baseline"/>
        <w:rPr>
          <w:sz w:val="22"/>
          <w:szCs w:val="22"/>
          <w:u w:val="single"/>
          <w:lang w:val="en-GB"/>
        </w:rPr>
      </w:pPr>
      <w:r w:rsidRPr="001C29AB">
        <w:rPr>
          <w:sz w:val="22"/>
          <w:szCs w:val="22"/>
        </w:rPr>
        <w:t>On February 2, 2021, the Education Bureau announced its plan to rename Liberal Studies and revise its contents in a circular</w:t>
      </w:r>
      <w:r w:rsidRPr="001C29AB">
        <w:rPr>
          <w:rStyle w:val="EndnoteReference"/>
          <w:sz w:val="22"/>
          <w:szCs w:val="22"/>
        </w:rPr>
        <w:endnoteReference w:id="28"/>
      </w:r>
      <w:r w:rsidRPr="001C29AB">
        <w:rPr>
          <w:sz w:val="22"/>
          <w:szCs w:val="22"/>
        </w:rPr>
        <w:t xml:space="preserve"> reducing the total number of hours for the subject by almost half. Alarmingly, as the </w:t>
      </w:r>
      <w:r w:rsidR="002D079C" w:rsidRPr="00651116">
        <w:rPr>
          <w:sz w:val="22"/>
          <w:szCs w:val="22"/>
        </w:rPr>
        <w:t>HKPTU</w:t>
      </w:r>
      <w:r w:rsidR="002D079C" w:rsidRPr="001C29AB" w:rsidDel="002D079C">
        <w:rPr>
          <w:sz w:val="22"/>
          <w:szCs w:val="22"/>
        </w:rPr>
        <w:t xml:space="preserve"> </w:t>
      </w:r>
      <w:r w:rsidRPr="001C29AB">
        <w:rPr>
          <w:sz w:val="22"/>
          <w:szCs w:val="22"/>
        </w:rPr>
        <w:t xml:space="preserve">pointed out, </w:t>
      </w:r>
      <w:r w:rsidRPr="00651116">
        <w:rPr>
          <w:sz w:val="22"/>
          <w:szCs w:val="22"/>
          <w:u w:val="single"/>
        </w:rPr>
        <w:t>essential elements of the curriculum intended to provide students with knowledge of world political affairs, deepen their understanding of society from different perspectives, and</w:t>
      </w:r>
      <w:r w:rsidRPr="00D744DC">
        <w:rPr>
          <w:sz w:val="22"/>
          <w:szCs w:val="22"/>
          <w:u w:val="single"/>
        </w:rPr>
        <w:t xml:space="preserve"> </w:t>
      </w:r>
      <w:r w:rsidRPr="00651116">
        <w:rPr>
          <w:sz w:val="22"/>
          <w:szCs w:val="22"/>
          <w:u w:val="single"/>
        </w:rPr>
        <w:t xml:space="preserve">build their capacity for independent, critical thinking were removed. </w:t>
      </w:r>
    </w:p>
    <w:p w14:paraId="57635237" w14:textId="77777777" w:rsidR="008A6E01" w:rsidRPr="00651116" w:rsidRDefault="008A6E01" w:rsidP="008E1A4F">
      <w:pPr>
        <w:pStyle w:val="print-articlebody"/>
        <w:spacing w:before="0" w:beforeAutospacing="0" w:after="0" w:afterAutospacing="0"/>
        <w:ind w:left="720"/>
        <w:textAlignment w:val="baseline"/>
        <w:rPr>
          <w:sz w:val="22"/>
          <w:szCs w:val="22"/>
          <w:u w:val="single"/>
          <w:lang w:val="en-GB"/>
        </w:rPr>
      </w:pPr>
    </w:p>
    <w:p w14:paraId="2FAD087C" w14:textId="2B0D9E7B" w:rsidR="008A6E01" w:rsidRPr="001C29AB" w:rsidRDefault="008A6E01" w:rsidP="008E1A4F">
      <w:pPr>
        <w:pStyle w:val="print-articlebody"/>
        <w:numPr>
          <w:ilvl w:val="1"/>
          <w:numId w:val="50"/>
        </w:numPr>
        <w:spacing w:before="0" w:beforeAutospacing="0" w:after="0" w:afterAutospacing="0"/>
        <w:ind w:left="1350"/>
        <w:textAlignment w:val="baseline"/>
        <w:rPr>
          <w:sz w:val="22"/>
          <w:szCs w:val="22"/>
          <w:lang w:val="en-GB"/>
        </w:rPr>
      </w:pPr>
      <w:r w:rsidRPr="001C29AB">
        <w:rPr>
          <w:sz w:val="22"/>
          <w:szCs w:val="22"/>
        </w:rPr>
        <w:t xml:space="preserve">As vetted and approved by the Education Bureau, </w:t>
      </w:r>
      <w:r w:rsidRPr="00651116">
        <w:rPr>
          <w:sz w:val="22"/>
          <w:szCs w:val="22"/>
          <w:u w:val="single"/>
        </w:rPr>
        <w:t>new textbooks for the 2022/23 school year</w:t>
      </w:r>
      <w:r w:rsidRPr="001C29AB">
        <w:rPr>
          <w:sz w:val="22"/>
          <w:szCs w:val="22"/>
        </w:rPr>
        <w:t xml:space="preserve"> on the revamped liberal studies subject “citizenship and social development” in secondary schools </w:t>
      </w:r>
      <w:r w:rsidRPr="00651116">
        <w:rPr>
          <w:sz w:val="22"/>
          <w:szCs w:val="22"/>
          <w:u w:val="single"/>
        </w:rPr>
        <w:t>claim Hong Kong was never a British colony</w:t>
      </w:r>
      <w:r w:rsidRPr="001C29AB">
        <w:rPr>
          <w:sz w:val="22"/>
          <w:szCs w:val="22"/>
        </w:rPr>
        <w:t xml:space="preserve">. The textbooks also adopted the </w:t>
      </w:r>
      <w:r w:rsidR="00F335FA" w:rsidRPr="001C29AB">
        <w:rPr>
          <w:sz w:val="22"/>
          <w:szCs w:val="22"/>
        </w:rPr>
        <w:t xml:space="preserve">official </w:t>
      </w:r>
      <w:r w:rsidRPr="001C29AB">
        <w:rPr>
          <w:sz w:val="22"/>
          <w:szCs w:val="22"/>
        </w:rPr>
        <w:t xml:space="preserve">narrative </w:t>
      </w:r>
      <w:r w:rsidR="00F335FA" w:rsidRPr="001C29AB">
        <w:rPr>
          <w:sz w:val="22"/>
          <w:szCs w:val="22"/>
        </w:rPr>
        <w:t>that t</w:t>
      </w:r>
      <w:r w:rsidRPr="001C29AB">
        <w:rPr>
          <w:sz w:val="22"/>
          <w:szCs w:val="22"/>
        </w:rPr>
        <w:t>he</w:t>
      </w:r>
      <w:r w:rsidR="00F335FA" w:rsidRPr="001C29AB">
        <w:rPr>
          <w:sz w:val="22"/>
          <w:szCs w:val="22"/>
        </w:rPr>
        <w:t xml:space="preserve"> 2019</w:t>
      </w:r>
      <w:r w:rsidRPr="001C29AB">
        <w:rPr>
          <w:sz w:val="22"/>
          <w:szCs w:val="22"/>
        </w:rPr>
        <w:t xml:space="preserve"> Anti-Extradition Law Amendment Bill (Anti-ELAB) </w:t>
      </w:r>
      <w:r w:rsidR="00F335FA" w:rsidRPr="00651116">
        <w:rPr>
          <w:sz w:val="22"/>
          <w:szCs w:val="22"/>
          <w:u w:val="single"/>
        </w:rPr>
        <w:t>protests</w:t>
      </w:r>
      <w:r w:rsidRPr="00651116">
        <w:rPr>
          <w:sz w:val="22"/>
          <w:szCs w:val="22"/>
          <w:u w:val="single"/>
        </w:rPr>
        <w:t xml:space="preserve"> were driven by “external forces” </w:t>
      </w:r>
      <w:r w:rsidR="00F335FA" w:rsidRPr="00651116">
        <w:rPr>
          <w:sz w:val="22"/>
          <w:szCs w:val="22"/>
          <w:u w:val="single"/>
        </w:rPr>
        <w:t xml:space="preserve">and </w:t>
      </w:r>
      <w:r w:rsidRPr="00651116">
        <w:rPr>
          <w:sz w:val="22"/>
          <w:szCs w:val="22"/>
          <w:u w:val="single"/>
        </w:rPr>
        <w:t>constitut</w:t>
      </w:r>
      <w:r w:rsidR="00F335FA" w:rsidRPr="00651116">
        <w:rPr>
          <w:sz w:val="22"/>
          <w:szCs w:val="22"/>
          <w:u w:val="single"/>
        </w:rPr>
        <w:t>ed</w:t>
      </w:r>
      <w:r w:rsidRPr="00651116">
        <w:rPr>
          <w:sz w:val="22"/>
          <w:szCs w:val="22"/>
          <w:u w:val="single"/>
        </w:rPr>
        <w:t xml:space="preserve"> “a threat to national security</w:t>
      </w:r>
      <w:r w:rsidRPr="001C29AB">
        <w:rPr>
          <w:sz w:val="22"/>
          <w:szCs w:val="22"/>
        </w:rPr>
        <w:t>.”</w:t>
      </w:r>
      <w:r w:rsidRPr="001C29AB">
        <w:rPr>
          <w:rStyle w:val="EndnoteReference"/>
          <w:sz w:val="22"/>
          <w:szCs w:val="22"/>
        </w:rPr>
        <w:endnoteReference w:id="29"/>
      </w:r>
    </w:p>
    <w:p w14:paraId="645F7B96" w14:textId="77777777" w:rsidR="008A6E01" w:rsidRPr="001C29AB" w:rsidRDefault="008A6E01" w:rsidP="0003275B">
      <w:pPr>
        <w:pStyle w:val="ListParagraph"/>
        <w:spacing w:after="0" w:line="240" w:lineRule="auto"/>
        <w:ind w:left="1080"/>
        <w:rPr>
          <w:rFonts w:ascii="Times New Roman" w:hAnsi="Times New Roman" w:cs="Times New Roman"/>
        </w:rPr>
      </w:pPr>
    </w:p>
    <w:p w14:paraId="742DBBBE" w14:textId="3CDD6332" w:rsidR="008A6E01" w:rsidRPr="001C29AB" w:rsidRDefault="008A6E01" w:rsidP="00D80B05">
      <w:pPr>
        <w:pStyle w:val="ListParagraph"/>
        <w:numPr>
          <w:ilvl w:val="0"/>
          <w:numId w:val="1"/>
        </w:numPr>
        <w:spacing w:after="0" w:line="240" w:lineRule="auto"/>
        <w:ind w:left="990" w:hanging="630"/>
        <w:rPr>
          <w:rFonts w:ascii="Times New Roman" w:hAnsi="Times New Roman" w:cs="Times New Roman"/>
          <w:b/>
          <w:color w:val="1F3864" w:themeColor="accent1" w:themeShade="80"/>
          <w:u w:val="single"/>
        </w:rPr>
      </w:pPr>
      <w:r w:rsidRPr="001C29AB">
        <w:rPr>
          <w:rFonts w:ascii="Times New Roman" w:hAnsi="Times New Roman" w:cs="Times New Roman"/>
          <w:b/>
          <w:color w:val="1F3864" w:themeColor="accent1" w:themeShade="80"/>
          <w:u w:val="single"/>
        </w:rPr>
        <w:t xml:space="preserve">Securitization of Education: </w:t>
      </w:r>
      <w:r w:rsidR="0030278F" w:rsidRPr="0030278F">
        <w:rPr>
          <w:rFonts w:ascii="Times New Roman" w:hAnsi="Times New Roman" w:cs="Times New Roman"/>
          <w:b/>
          <w:i/>
          <w:color w:val="1F3864" w:themeColor="accent1" w:themeShade="80"/>
          <w:u w:val="single"/>
        </w:rPr>
        <w:t>Post-</w:t>
      </w:r>
      <w:r w:rsidRPr="001C29AB">
        <w:rPr>
          <w:rFonts w:ascii="Times New Roman" w:hAnsi="Times New Roman" w:cs="Times New Roman"/>
          <w:b/>
          <w:i/>
          <w:iCs/>
          <w:color w:val="1F3864" w:themeColor="accent1" w:themeShade="80"/>
          <w:u w:val="single"/>
        </w:rPr>
        <w:t>National Security Law</w:t>
      </w:r>
    </w:p>
    <w:p w14:paraId="2D2984BA" w14:textId="77777777" w:rsidR="008A6E01" w:rsidRPr="001C29AB" w:rsidRDefault="008A6E01" w:rsidP="0003275B">
      <w:pPr>
        <w:spacing w:after="0" w:line="240" w:lineRule="auto"/>
        <w:rPr>
          <w:rFonts w:ascii="Times New Roman" w:hAnsi="Times New Roman" w:cs="Times New Roman"/>
          <w:b/>
          <w:color w:val="1F3864" w:themeColor="accent1" w:themeShade="80"/>
        </w:rPr>
      </w:pPr>
    </w:p>
    <w:p w14:paraId="124706AA" w14:textId="0F8659F6" w:rsidR="008A6E01" w:rsidRPr="001C29AB" w:rsidRDefault="008A6E01" w:rsidP="00651116">
      <w:pPr>
        <w:pStyle w:val="ListParagraph"/>
        <w:numPr>
          <w:ilvl w:val="0"/>
          <w:numId w:val="2"/>
        </w:numPr>
        <w:rPr>
          <w:rFonts w:ascii="Times New Roman" w:hAnsi="Times New Roman" w:cs="Times New Roman"/>
          <w:color w:val="000000"/>
          <w:shd w:val="clear" w:color="auto" w:fill="FFFFFF"/>
        </w:rPr>
      </w:pPr>
      <w:r w:rsidRPr="001C29AB">
        <w:rPr>
          <w:rFonts w:ascii="Times New Roman" w:hAnsi="Times New Roman" w:cs="Times New Roman"/>
        </w:rPr>
        <w:t xml:space="preserve">The </w:t>
      </w:r>
      <w:r w:rsidR="0035108E" w:rsidRPr="001C29AB">
        <w:rPr>
          <w:rFonts w:ascii="Times New Roman" w:hAnsi="Times New Roman" w:cs="Times New Roman"/>
        </w:rPr>
        <w:t xml:space="preserve">post-NSL curriculum </w:t>
      </w:r>
      <w:r w:rsidRPr="001C29AB">
        <w:rPr>
          <w:rFonts w:ascii="Times New Roman" w:hAnsi="Times New Roman" w:cs="Times New Roman"/>
        </w:rPr>
        <w:t xml:space="preserve">requirement to embed national security education in nearly all school subjects </w:t>
      </w:r>
      <w:r w:rsidR="0035108E" w:rsidRPr="001C29AB">
        <w:rPr>
          <w:rFonts w:ascii="Times New Roman" w:hAnsi="Times New Roman" w:cs="Times New Roman"/>
        </w:rPr>
        <w:t xml:space="preserve">highlights </w:t>
      </w:r>
      <w:r w:rsidR="00F335FA" w:rsidRPr="001C29AB">
        <w:rPr>
          <w:rFonts w:ascii="Times New Roman" w:hAnsi="Times New Roman" w:cs="Times New Roman"/>
        </w:rPr>
        <w:t xml:space="preserve">the </w:t>
      </w:r>
      <w:r w:rsidR="00F335FA" w:rsidRPr="00651116">
        <w:rPr>
          <w:rFonts w:ascii="Times New Roman" w:hAnsi="Times New Roman" w:cs="Times New Roman"/>
          <w:u w:val="single"/>
        </w:rPr>
        <w:t>comprehensive implementation</w:t>
      </w:r>
      <w:r w:rsidRPr="00651116">
        <w:rPr>
          <w:rFonts w:ascii="Times New Roman" w:hAnsi="Times New Roman" w:cs="Times New Roman"/>
          <w:u w:val="single"/>
        </w:rPr>
        <w:t xml:space="preserve"> of </w:t>
      </w:r>
      <w:r w:rsidR="00F335FA" w:rsidRPr="00651116">
        <w:rPr>
          <w:rFonts w:ascii="Times New Roman" w:hAnsi="Times New Roman" w:cs="Times New Roman"/>
          <w:u w:val="single"/>
        </w:rPr>
        <w:t xml:space="preserve">the </w:t>
      </w:r>
      <w:r w:rsidRPr="00651116">
        <w:rPr>
          <w:rFonts w:ascii="Times New Roman" w:hAnsi="Times New Roman" w:cs="Times New Roman"/>
          <w:u w:val="single"/>
        </w:rPr>
        <w:t>all-encompassing national security framework—resulting in an “increasingly securitized environment</w:t>
      </w:r>
      <w:r w:rsidRPr="001C29AB">
        <w:rPr>
          <w:rFonts w:ascii="Times New Roman" w:hAnsi="Times New Roman" w:cs="Times New Roman"/>
        </w:rPr>
        <w:t>.”</w:t>
      </w:r>
      <w:r w:rsidRPr="001C29AB">
        <w:rPr>
          <w:rStyle w:val="EndnoteReference"/>
          <w:rFonts w:ascii="Times New Roman" w:hAnsi="Times New Roman" w:cs="Times New Roman"/>
        </w:rPr>
        <w:endnoteReference w:id="30"/>
      </w:r>
      <w:r w:rsidRPr="001C29AB">
        <w:rPr>
          <w:rFonts w:ascii="Times New Roman" w:hAnsi="Times New Roman" w:cs="Times New Roman"/>
        </w:rPr>
        <w:t xml:space="preserve"> </w:t>
      </w:r>
      <w:r w:rsidR="0035108E" w:rsidRPr="001C29AB">
        <w:rPr>
          <w:rFonts w:ascii="Times New Roman" w:hAnsi="Times New Roman" w:cs="Times New Roman"/>
        </w:rPr>
        <w:t xml:space="preserve">In this securitized environment, only the rhetoric of safeguarding national security is permitted within schools, and diverse voices are censored and silenced. These policies and practices to entrench national security in school curricula </w:t>
      </w:r>
      <w:r w:rsidR="0035108E" w:rsidRPr="00651116">
        <w:rPr>
          <w:rFonts w:ascii="Times New Roman" w:hAnsi="Times New Roman" w:cs="Times New Roman"/>
          <w:u w:val="single"/>
        </w:rPr>
        <w:t>run counter to the Hong Kong SAR government’s obligation under the Covenant to ensure that the right to education is “rights-based” and will “strengthen the respect for human rights and fundamental freedoms</w:t>
      </w:r>
      <w:r w:rsidR="00074B2A">
        <w:rPr>
          <w:rFonts w:ascii="Times New Roman" w:hAnsi="Times New Roman" w:cs="Times New Roman"/>
          <w:u w:val="single"/>
        </w:rPr>
        <w:t>.</w:t>
      </w:r>
      <w:r w:rsidR="0035108E" w:rsidRPr="001C29AB">
        <w:rPr>
          <w:rFonts w:ascii="Times New Roman" w:hAnsi="Times New Roman" w:cs="Times New Roman"/>
        </w:rPr>
        <w:t xml:space="preserve">” </w:t>
      </w:r>
      <w:r w:rsidRPr="001C29AB">
        <w:rPr>
          <w:rFonts w:ascii="Times New Roman" w:hAnsi="Times New Roman" w:cs="Times New Roman"/>
        </w:rPr>
        <w:t>A</w:t>
      </w:r>
      <w:r w:rsidR="00074B2A">
        <w:rPr>
          <w:rFonts w:ascii="Times New Roman" w:hAnsi="Times New Roman" w:cs="Times New Roman"/>
        </w:rPr>
        <w:t xml:space="preserve">s one </w:t>
      </w:r>
      <w:r w:rsidRPr="001C29AB">
        <w:rPr>
          <w:rFonts w:ascii="Times New Roman" w:hAnsi="Times New Roman" w:cs="Times New Roman"/>
        </w:rPr>
        <w:t>prominent legal scholar observed: “In a system lacking political participation, judicial independence, press freedom, and a civil society, a powerful national security institution could become the bulwarks of an autocratic system. And with this, national security could become a pretext for acts of state brutality.”</w:t>
      </w:r>
      <w:r w:rsidRPr="001C29AB">
        <w:rPr>
          <w:rStyle w:val="EndnoteReference"/>
          <w:rFonts w:ascii="Times New Roman" w:hAnsi="Times New Roman" w:cs="Times New Roman"/>
        </w:rPr>
        <w:endnoteReference w:id="31"/>
      </w:r>
      <w:r w:rsidRPr="001C29AB">
        <w:rPr>
          <w:rFonts w:ascii="Times New Roman" w:hAnsi="Times New Roman" w:cs="Times New Roman"/>
        </w:rPr>
        <w:t xml:space="preserve"> </w:t>
      </w:r>
    </w:p>
    <w:p w14:paraId="468667CF" w14:textId="3001037C" w:rsidR="008A6E01" w:rsidRPr="00651116" w:rsidRDefault="008A6E01" w:rsidP="0003275B">
      <w:pPr>
        <w:spacing w:after="0" w:line="240" w:lineRule="auto"/>
        <w:ind w:left="630"/>
        <w:rPr>
          <w:rFonts w:ascii="Times New Roman" w:hAnsi="Times New Roman" w:cs="Times New Roman"/>
          <w:b/>
          <w:bCs/>
          <w:i/>
        </w:rPr>
      </w:pPr>
      <w:r w:rsidRPr="00651116">
        <w:rPr>
          <w:rFonts w:ascii="Times New Roman" w:hAnsi="Times New Roman" w:cs="Times New Roman"/>
          <w:b/>
          <w:bCs/>
          <w:i/>
        </w:rPr>
        <w:t>NSL</w:t>
      </w:r>
      <w:r w:rsidR="0030278F">
        <w:rPr>
          <w:rFonts w:ascii="Times New Roman" w:hAnsi="Times New Roman" w:cs="Times New Roman"/>
          <w:b/>
          <w:bCs/>
          <w:i/>
        </w:rPr>
        <w:t xml:space="preserve"> Implementation</w:t>
      </w:r>
      <w:r w:rsidRPr="00651116">
        <w:rPr>
          <w:rFonts w:ascii="Times New Roman" w:hAnsi="Times New Roman" w:cs="Times New Roman"/>
          <w:b/>
          <w:bCs/>
          <w:i/>
        </w:rPr>
        <w:t>: Education</w:t>
      </w:r>
      <w:r w:rsidR="00ED120E" w:rsidRPr="001C29AB">
        <w:rPr>
          <w:rFonts w:ascii="Times New Roman" w:hAnsi="Times New Roman" w:cs="Times New Roman"/>
          <w:b/>
          <w:bCs/>
          <w:i/>
        </w:rPr>
        <w:t xml:space="preserve"> as </w:t>
      </w:r>
      <w:r w:rsidR="00AE7479" w:rsidRPr="001C29AB">
        <w:rPr>
          <w:rFonts w:ascii="Times New Roman" w:hAnsi="Times New Roman" w:cs="Times New Roman"/>
          <w:b/>
          <w:bCs/>
          <w:i/>
        </w:rPr>
        <w:t>I</w:t>
      </w:r>
      <w:r w:rsidR="00ED120E" w:rsidRPr="001C29AB">
        <w:rPr>
          <w:rFonts w:ascii="Times New Roman" w:hAnsi="Times New Roman" w:cs="Times New Roman"/>
          <w:b/>
          <w:bCs/>
          <w:i/>
        </w:rPr>
        <w:t>ndoctrination</w:t>
      </w:r>
    </w:p>
    <w:p w14:paraId="21D01370" w14:textId="77777777" w:rsidR="008A6E01" w:rsidRPr="001C29AB" w:rsidRDefault="008A6E01" w:rsidP="0003275B">
      <w:pPr>
        <w:pStyle w:val="ListParagraph"/>
        <w:spacing w:after="0" w:line="240" w:lineRule="auto"/>
        <w:rPr>
          <w:rFonts w:ascii="Times New Roman" w:hAnsi="Times New Roman" w:cs="Times New Roman"/>
          <w:color w:val="000000"/>
          <w:shd w:val="clear" w:color="auto" w:fill="FFFFFF"/>
        </w:rPr>
      </w:pPr>
    </w:p>
    <w:p w14:paraId="2E7BD530" w14:textId="71F98314" w:rsidR="008A6E01" w:rsidRPr="00651116" w:rsidRDefault="008A6E01" w:rsidP="00651116">
      <w:pPr>
        <w:pStyle w:val="ListParagraph"/>
        <w:numPr>
          <w:ilvl w:val="0"/>
          <w:numId w:val="2"/>
        </w:numPr>
        <w:spacing w:after="0" w:line="240" w:lineRule="auto"/>
        <w:rPr>
          <w:rFonts w:ascii="Times New Roman" w:hAnsi="Times New Roman" w:cs="Times New Roman"/>
          <w:color w:val="000000"/>
          <w:shd w:val="clear" w:color="auto" w:fill="FFFFFF"/>
        </w:rPr>
      </w:pPr>
      <w:r w:rsidRPr="00651116">
        <w:rPr>
          <w:rFonts w:ascii="Times New Roman" w:hAnsi="Times New Roman" w:cs="Times New Roman"/>
        </w:rPr>
        <w:t>In Hong Kong, where the implementation of the NSL and the increasing suppression of the exercise of fundamental rights and freedoms have called into serious question the CPG’s compliance with its promise to govern Hong Kong under the “one country, two systems” principle—the requirement to embrace Chinese identity, along with</w:t>
      </w:r>
      <w:r w:rsidRPr="00651116">
        <w:rPr>
          <w:rFonts w:ascii="Times New Roman" w:hAnsi="Times New Roman" w:cs="Times New Roman"/>
          <w:i/>
        </w:rPr>
        <w:t xml:space="preserve"> </w:t>
      </w:r>
      <w:r w:rsidRPr="00651116">
        <w:rPr>
          <w:rFonts w:ascii="Times New Roman" w:hAnsi="Times New Roman" w:cs="Times New Roman"/>
        </w:rPr>
        <w:t xml:space="preserve">the implied requirement to support the CPG, may amount to </w:t>
      </w:r>
      <w:r w:rsidRPr="00651116">
        <w:rPr>
          <w:rFonts w:ascii="Times New Roman" w:hAnsi="Times New Roman" w:cs="Times New Roman"/>
          <w:color w:val="000000"/>
          <w:shd w:val="clear" w:color="auto" w:fill="FFFFFF"/>
        </w:rPr>
        <w:t>“undue coercion in the development of an individual’s beliefs, ideologies, reactions and positions.”</w:t>
      </w:r>
      <w:r w:rsidRPr="001C29AB">
        <w:rPr>
          <w:rStyle w:val="EndnoteReference"/>
          <w:rFonts w:ascii="Times New Roman" w:hAnsi="Times New Roman" w:cs="Times New Roman"/>
          <w:color w:val="000000"/>
          <w:shd w:val="clear" w:color="auto" w:fill="FFFFFF"/>
        </w:rPr>
        <w:endnoteReference w:id="32"/>
      </w:r>
      <w:r w:rsidRPr="00651116">
        <w:rPr>
          <w:rFonts w:ascii="Times New Roman" w:hAnsi="Times New Roman" w:cs="Times New Roman"/>
          <w:color w:val="000000"/>
          <w:shd w:val="clear" w:color="auto" w:fill="FFFFFF"/>
        </w:rPr>
        <w:t xml:space="preserve"> A former lawmaker and the vice chairman of the </w:t>
      </w:r>
      <w:r w:rsidR="002D079C" w:rsidRPr="00651116">
        <w:rPr>
          <w:rFonts w:ascii="Times New Roman" w:hAnsi="Times New Roman" w:cs="Times New Roman"/>
        </w:rPr>
        <w:t>HKPTU</w:t>
      </w:r>
      <w:r w:rsidRPr="00651116">
        <w:rPr>
          <w:rFonts w:ascii="Times New Roman" w:hAnsi="Times New Roman" w:cs="Times New Roman"/>
          <w:color w:val="000000"/>
          <w:shd w:val="clear" w:color="auto" w:fill="FFFFFF"/>
        </w:rPr>
        <w:t xml:space="preserve">, Ip Kin-yuen, raised the concern that national security education is </w:t>
      </w:r>
      <w:r w:rsidRPr="00651116">
        <w:rPr>
          <w:rFonts w:ascii="Times New Roman" w:hAnsi="Times New Roman" w:cs="Times New Roman"/>
          <w:color w:val="000000"/>
          <w:u w:val="single"/>
          <w:shd w:val="clear" w:color="auto" w:fill="FFFFFF"/>
        </w:rPr>
        <w:t>aimed at indoctrination rather than instruction, intended to “suppress” minds, rather than open them</w:t>
      </w:r>
      <w:r w:rsidRPr="00651116">
        <w:rPr>
          <w:rFonts w:ascii="Times New Roman" w:hAnsi="Times New Roman" w:cs="Times New Roman"/>
          <w:color w:val="000000"/>
          <w:shd w:val="clear" w:color="auto" w:fill="FFFFFF"/>
        </w:rPr>
        <w:t>.</w:t>
      </w:r>
      <w:r w:rsidRPr="00651116">
        <w:rPr>
          <w:rStyle w:val="EndnoteReference"/>
          <w:rFonts w:ascii="Times New Roman" w:hAnsi="Times New Roman" w:cs="Times New Roman"/>
          <w:color w:val="000000"/>
          <w:shd w:val="clear" w:color="auto" w:fill="FFFFFF"/>
        </w:rPr>
        <w:endnoteReference w:id="33"/>
      </w:r>
    </w:p>
    <w:p w14:paraId="3F0A0DA9" w14:textId="77777777" w:rsidR="008A6E01" w:rsidRPr="001C29AB" w:rsidRDefault="008A6E01" w:rsidP="0003275B">
      <w:pPr>
        <w:pStyle w:val="ListParagraph"/>
        <w:spacing w:after="0" w:line="240" w:lineRule="auto"/>
        <w:ind w:left="990"/>
        <w:rPr>
          <w:rFonts w:ascii="Times New Roman" w:hAnsi="Times New Roman" w:cs="Times New Roman"/>
          <w:color w:val="000000"/>
          <w:shd w:val="clear" w:color="auto" w:fill="FFFFFF"/>
        </w:rPr>
      </w:pPr>
    </w:p>
    <w:p w14:paraId="03E3546F" w14:textId="710BEFF2" w:rsidR="00371F5E" w:rsidRPr="001C29AB" w:rsidRDefault="008A6E01" w:rsidP="00651116">
      <w:pPr>
        <w:pStyle w:val="ListParagraph"/>
        <w:numPr>
          <w:ilvl w:val="0"/>
          <w:numId w:val="2"/>
        </w:numPr>
        <w:spacing w:after="0" w:line="240" w:lineRule="auto"/>
        <w:rPr>
          <w:rFonts w:ascii="Times New Roman" w:hAnsi="Times New Roman" w:cs="Times New Roman"/>
          <w:color w:val="000000"/>
          <w:shd w:val="clear" w:color="auto" w:fill="FFFFFF"/>
        </w:rPr>
      </w:pPr>
      <w:r w:rsidRPr="001C29AB">
        <w:rPr>
          <w:rFonts w:ascii="Times New Roman" w:hAnsi="Times New Roman" w:cs="Times New Roman"/>
        </w:rPr>
        <w:t xml:space="preserve">National security education is the concretization of a policy that has been in the making since the passage of the </w:t>
      </w:r>
      <w:r w:rsidRPr="001C29AB">
        <w:rPr>
          <w:rFonts w:ascii="Times New Roman" w:hAnsi="Times New Roman" w:cs="Times New Roman"/>
          <w:i/>
        </w:rPr>
        <w:t>National Security Law</w:t>
      </w:r>
      <w:r w:rsidRPr="001C29AB">
        <w:rPr>
          <w:rFonts w:ascii="Times New Roman" w:hAnsi="Times New Roman" w:cs="Times New Roman"/>
        </w:rPr>
        <w:t xml:space="preserve"> in June 2020. </w:t>
      </w:r>
      <w:r w:rsidRPr="001C29AB">
        <w:rPr>
          <w:rFonts w:ascii="Times New Roman" w:hAnsi="Times New Roman" w:cs="Times New Roman"/>
          <w:color w:val="000000"/>
          <w:shd w:val="clear" w:color="auto" w:fill="FFFFFF"/>
        </w:rPr>
        <w:t xml:space="preserve">The </w:t>
      </w:r>
      <w:r w:rsidR="00653F1A" w:rsidRPr="00074B2A">
        <w:rPr>
          <w:rFonts w:ascii="Times New Roman" w:hAnsi="Times New Roman" w:cs="Times New Roman"/>
          <w:color w:val="000000"/>
          <w:u w:val="single"/>
          <w:shd w:val="clear" w:color="auto" w:fill="FFFFFF"/>
        </w:rPr>
        <w:t>HKG</w:t>
      </w:r>
      <w:r w:rsidRPr="00074B2A">
        <w:rPr>
          <w:rFonts w:ascii="Times New Roman" w:hAnsi="Times New Roman" w:cs="Times New Roman"/>
          <w:color w:val="000000"/>
          <w:u w:val="single"/>
          <w:shd w:val="clear" w:color="auto" w:fill="FFFFFF"/>
        </w:rPr>
        <w:t>’s actions and education policies amount to indoctrination programs and interfere with the right to form and hold opinions</w:t>
      </w:r>
      <w:r w:rsidRPr="001C29AB">
        <w:rPr>
          <w:rFonts w:ascii="Times New Roman" w:hAnsi="Times New Roman" w:cs="Times New Roman"/>
          <w:color w:val="000000"/>
          <w:shd w:val="clear" w:color="auto" w:fill="FFFFFF"/>
        </w:rPr>
        <w:t xml:space="preserve">, a right that must be free from “undue coercion in the development of an individual’s beliefs, ideologies, reactions, and positions” with regard to the government. And in the name of national security, imposition of national security education inhibits the exercise of critical thinking among students, and advances the political </w:t>
      </w:r>
      <w:r w:rsidR="00074B2A">
        <w:rPr>
          <w:rFonts w:ascii="Times New Roman" w:hAnsi="Times New Roman" w:cs="Times New Roman"/>
          <w:color w:val="000000"/>
          <w:shd w:val="clear" w:color="auto" w:fill="FFFFFF"/>
        </w:rPr>
        <w:t xml:space="preserve">agenda </w:t>
      </w:r>
      <w:r w:rsidRPr="001C29AB">
        <w:rPr>
          <w:rFonts w:ascii="Times New Roman" w:hAnsi="Times New Roman" w:cs="Times New Roman"/>
          <w:color w:val="000000"/>
          <w:shd w:val="clear" w:color="auto" w:fill="FFFFFF"/>
        </w:rPr>
        <w:t xml:space="preserve">of the CPG in Beijing at the expense of an education that strengthens respect for human rights and fundamental freedoms. </w:t>
      </w:r>
    </w:p>
    <w:p w14:paraId="1A6EA9BD" w14:textId="77777777" w:rsidR="007337D6" w:rsidRPr="001C29AB" w:rsidRDefault="007337D6" w:rsidP="00651116">
      <w:pPr>
        <w:pStyle w:val="ListParagraph"/>
        <w:spacing w:after="0" w:line="240" w:lineRule="auto"/>
        <w:ind w:left="990"/>
        <w:rPr>
          <w:rFonts w:ascii="Times New Roman" w:hAnsi="Times New Roman" w:cs="Times New Roman"/>
          <w:color w:val="000000"/>
          <w:shd w:val="clear" w:color="auto" w:fill="FFFFFF"/>
        </w:rPr>
      </w:pPr>
    </w:p>
    <w:p w14:paraId="37D1693B" w14:textId="6EBA0885" w:rsidR="008A6E01" w:rsidRPr="001C29AB" w:rsidRDefault="00074B2A" w:rsidP="00651116">
      <w:pPr>
        <w:pStyle w:val="ListParagraph"/>
        <w:numPr>
          <w:ilvl w:val="0"/>
          <w:numId w:val="2"/>
        </w:num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K</w:t>
      </w:r>
      <w:r w:rsidR="008A6E01" w:rsidRPr="001C29AB">
        <w:rPr>
          <w:rFonts w:ascii="Times New Roman" w:hAnsi="Times New Roman" w:cs="Times New Roman"/>
          <w:color w:val="000000"/>
          <w:shd w:val="clear" w:color="auto" w:fill="FFFFFF"/>
        </w:rPr>
        <w:t xml:space="preserve">ey examples of </w:t>
      </w:r>
      <w:r>
        <w:rPr>
          <w:rFonts w:ascii="Times New Roman" w:hAnsi="Times New Roman" w:cs="Times New Roman"/>
          <w:color w:val="000000"/>
          <w:shd w:val="clear" w:color="auto" w:fill="FFFFFF"/>
        </w:rPr>
        <w:t>the introduction of</w:t>
      </w:r>
      <w:r w:rsidR="008A6E01" w:rsidRPr="001C29AB">
        <w:rPr>
          <w:rFonts w:ascii="Times New Roman" w:hAnsi="Times New Roman" w:cs="Times New Roman"/>
          <w:color w:val="000000"/>
          <w:shd w:val="clear" w:color="auto" w:fill="FFFFFF"/>
        </w:rPr>
        <w:t xml:space="preserve"> national security education in</w:t>
      </w:r>
      <w:r>
        <w:rPr>
          <w:rFonts w:ascii="Times New Roman" w:hAnsi="Times New Roman" w:cs="Times New Roman"/>
          <w:color w:val="000000"/>
          <w:shd w:val="clear" w:color="auto" w:fill="FFFFFF"/>
        </w:rPr>
        <w:t>to</w:t>
      </w:r>
      <w:r w:rsidR="008A6E01" w:rsidRPr="001C29AB">
        <w:rPr>
          <w:rFonts w:ascii="Times New Roman" w:hAnsi="Times New Roman" w:cs="Times New Roman"/>
          <w:color w:val="000000"/>
          <w:shd w:val="clear" w:color="auto" w:fill="FFFFFF"/>
        </w:rPr>
        <w:t xml:space="preserve"> Hong Kong’s education ecosystem</w:t>
      </w:r>
      <w:r>
        <w:rPr>
          <w:rFonts w:ascii="Times New Roman" w:hAnsi="Times New Roman" w:cs="Times New Roman"/>
          <w:color w:val="000000"/>
          <w:shd w:val="clear" w:color="auto" w:fill="FFFFFF"/>
        </w:rPr>
        <w:t xml:space="preserve"> include</w:t>
      </w:r>
      <w:r w:rsidR="008A6E01" w:rsidRPr="001C29AB">
        <w:rPr>
          <w:rFonts w:ascii="Times New Roman" w:hAnsi="Times New Roman" w:cs="Times New Roman"/>
          <w:color w:val="000000"/>
          <w:shd w:val="clear" w:color="auto" w:fill="FFFFFF"/>
        </w:rPr>
        <w:t>:</w:t>
      </w:r>
    </w:p>
    <w:p w14:paraId="643F7F18" w14:textId="77777777" w:rsidR="008A6E01" w:rsidRPr="001C29AB" w:rsidRDefault="008A6E01" w:rsidP="0003275B">
      <w:pPr>
        <w:pStyle w:val="ListParagraph"/>
        <w:spacing w:after="0" w:line="240" w:lineRule="auto"/>
        <w:ind w:left="990"/>
        <w:rPr>
          <w:rFonts w:ascii="Times New Roman" w:hAnsi="Times New Roman" w:cs="Times New Roman"/>
        </w:rPr>
      </w:pPr>
    </w:p>
    <w:p w14:paraId="0B27773B" w14:textId="12EB9557" w:rsidR="008A6E01" w:rsidRPr="001C29AB" w:rsidRDefault="008A6E01" w:rsidP="0003275B">
      <w:pPr>
        <w:pStyle w:val="ListParagraph"/>
        <w:numPr>
          <w:ilvl w:val="1"/>
          <w:numId w:val="33"/>
        </w:numPr>
        <w:spacing w:after="0" w:line="240" w:lineRule="auto"/>
        <w:ind w:left="1350"/>
        <w:rPr>
          <w:rFonts w:ascii="Times New Roman" w:hAnsi="Times New Roman" w:cs="Times New Roman"/>
          <w:color w:val="000000"/>
          <w:shd w:val="clear" w:color="auto" w:fill="FFFFFF"/>
        </w:rPr>
      </w:pPr>
      <w:r w:rsidRPr="00651116">
        <w:rPr>
          <w:rFonts w:ascii="Times New Roman" w:hAnsi="Times New Roman" w:cs="Times New Roman"/>
          <w:u w:val="single"/>
        </w:rPr>
        <w:t>In February 2021, a circular titled “National Security Education in School Curriculum - Implementation Mode and Learning and Teaching Resources” by Hong Kong’s Education Bureau</w:t>
      </w:r>
      <w:r w:rsidRPr="001C29AB">
        <w:rPr>
          <w:rFonts w:ascii="Times New Roman" w:hAnsi="Times New Roman" w:cs="Times New Roman"/>
        </w:rPr>
        <w:t xml:space="preserve"> was issued to all supervisors and heads of primary and secondary Schools. It required them to insert national security components into their respective school curricula.</w:t>
      </w:r>
      <w:r w:rsidRPr="001C29AB">
        <w:rPr>
          <w:rStyle w:val="EndnoteReference"/>
          <w:rFonts w:ascii="Times New Roman" w:hAnsi="Times New Roman" w:cs="Times New Roman"/>
        </w:rPr>
        <w:endnoteReference w:id="34"/>
      </w:r>
      <w:r w:rsidRPr="001C29AB">
        <w:rPr>
          <w:rFonts w:ascii="Times New Roman" w:hAnsi="Times New Roman" w:cs="Times New Roman"/>
        </w:rPr>
        <w:t xml:space="preserve"> The order states: “The fundamentals of national security education are to develop in students a sense of belonging to the country, an affection for the Chinese people, a sense of national identity, as well as an awareness of and a sense of responsibility for safeguarding national security.” As articulated, the core aim links raising students’ sense of duty to safeguard national security </w:t>
      </w:r>
      <w:r w:rsidRPr="001C29AB">
        <w:rPr>
          <w:rFonts w:ascii="Times New Roman" w:hAnsi="Times New Roman" w:cs="Times New Roman"/>
          <w:i/>
        </w:rPr>
        <w:t>with</w:t>
      </w:r>
      <w:r w:rsidRPr="001C29AB">
        <w:rPr>
          <w:rFonts w:ascii="Times New Roman" w:hAnsi="Times New Roman" w:cs="Times New Roman"/>
        </w:rPr>
        <w:t xml:space="preserve"> enforcing the embrace of </w:t>
      </w:r>
      <w:r w:rsidR="00074B2A">
        <w:rPr>
          <w:rFonts w:ascii="Times New Roman" w:hAnsi="Times New Roman" w:cs="Times New Roman"/>
        </w:rPr>
        <w:t xml:space="preserve">proscribed </w:t>
      </w:r>
      <w:r w:rsidRPr="001C29AB">
        <w:rPr>
          <w:rFonts w:ascii="Times New Roman" w:hAnsi="Times New Roman" w:cs="Times New Roman"/>
        </w:rPr>
        <w:t>Chinese identity among students.</w:t>
      </w:r>
    </w:p>
    <w:p w14:paraId="743E5700" w14:textId="77777777" w:rsidR="008A6E01" w:rsidRPr="001C29AB" w:rsidRDefault="008A6E01" w:rsidP="0003275B">
      <w:pPr>
        <w:pStyle w:val="ListParagraph"/>
        <w:spacing w:after="0" w:line="240" w:lineRule="auto"/>
        <w:ind w:left="1350"/>
        <w:rPr>
          <w:rFonts w:ascii="Times New Roman" w:hAnsi="Times New Roman" w:cs="Times New Roman"/>
          <w:color w:val="000000"/>
          <w:shd w:val="clear" w:color="auto" w:fill="FFFFFF"/>
        </w:rPr>
      </w:pPr>
    </w:p>
    <w:p w14:paraId="00ABA81E" w14:textId="220D19A7" w:rsidR="008A6E01" w:rsidRPr="001C29AB" w:rsidRDefault="008A6E01" w:rsidP="0003275B">
      <w:pPr>
        <w:pStyle w:val="ListParagraph"/>
        <w:numPr>
          <w:ilvl w:val="1"/>
          <w:numId w:val="33"/>
        </w:numPr>
        <w:spacing w:after="0" w:line="240" w:lineRule="auto"/>
        <w:ind w:left="1350"/>
        <w:rPr>
          <w:rFonts w:ascii="Times New Roman" w:hAnsi="Times New Roman" w:cs="Times New Roman"/>
          <w:color w:val="000000"/>
          <w:shd w:val="clear" w:color="auto" w:fill="FFFFFF"/>
        </w:rPr>
      </w:pPr>
      <w:r w:rsidRPr="001C29AB">
        <w:rPr>
          <w:rFonts w:ascii="Times New Roman" w:hAnsi="Times New Roman" w:cs="Times New Roman"/>
        </w:rPr>
        <w:t xml:space="preserve">The </w:t>
      </w:r>
      <w:r w:rsidR="00074B2A" w:rsidRPr="00074B2A">
        <w:rPr>
          <w:rFonts w:ascii="Times New Roman" w:hAnsi="Times New Roman" w:cs="Times New Roman"/>
          <w:u w:val="single"/>
        </w:rPr>
        <w:t xml:space="preserve">official </w:t>
      </w:r>
      <w:r w:rsidRPr="00651116">
        <w:rPr>
          <w:rFonts w:ascii="Times New Roman" w:hAnsi="Times New Roman" w:cs="Times New Roman"/>
          <w:u w:val="single"/>
        </w:rPr>
        <w:t>definition of national security is all-encompassing</w:t>
      </w:r>
      <w:r w:rsidR="007F2FE4" w:rsidRPr="001C29AB">
        <w:rPr>
          <w:rFonts w:ascii="Times New Roman" w:hAnsi="Times New Roman" w:cs="Times New Roman"/>
          <w:u w:val="single"/>
        </w:rPr>
        <w:t xml:space="preserve">, which is consistent with </w:t>
      </w:r>
      <w:r w:rsidR="00B26540" w:rsidRPr="001C29AB">
        <w:rPr>
          <w:rFonts w:ascii="Times New Roman" w:hAnsi="Times New Roman" w:cs="Times New Roman"/>
          <w:u w:val="single"/>
        </w:rPr>
        <w:t xml:space="preserve">the Central Government’s approach </w:t>
      </w:r>
      <w:r w:rsidR="00202022" w:rsidRPr="001C29AB">
        <w:rPr>
          <w:rFonts w:ascii="Times New Roman" w:hAnsi="Times New Roman" w:cs="Times New Roman"/>
          <w:u w:val="single"/>
        </w:rPr>
        <w:t>of “comprehensive</w:t>
      </w:r>
      <w:r w:rsidR="00B26540" w:rsidRPr="001C29AB">
        <w:rPr>
          <w:rFonts w:ascii="Times New Roman" w:hAnsi="Times New Roman" w:cs="Times New Roman"/>
          <w:u w:val="single"/>
        </w:rPr>
        <w:t xml:space="preserve"> national security</w:t>
      </w:r>
      <w:r w:rsidRPr="001C29AB">
        <w:rPr>
          <w:rFonts w:ascii="Times New Roman" w:hAnsi="Times New Roman" w:cs="Times New Roman"/>
        </w:rPr>
        <w:t>.</w:t>
      </w:r>
      <w:r w:rsidR="00202022" w:rsidRPr="001C29AB">
        <w:rPr>
          <w:rFonts w:ascii="Times New Roman" w:hAnsi="Times New Roman" w:cs="Times New Roman"/>
        </w:rPr>
        <w:t>”</w:t>
      </w:r>
      <w:r w:rsidR="00202022" w:rsidRPr="001C29AB">
        <w:rPr>
          <w:rStyle w:val="EndnoteReference"/>
          <w:rFonts w:ascii="Times New Roman" w:hAnsi="Times New Roman" w:cs="Times New Roman"/>
        </w:rPr>
        <w:endnoteReference w:id="35"/>
      </w:r>
      <w:r w:rsidRPr="001C29AB">
        <w:rPr>
          <w:rFonts w:ascii="Times New Roman" w:hAnsi="Times New Roman" w:cs="Times New Roman"/>
        </w:rPr>
        <w:t xml:space="preserve"> A video released by the Education Bureau on February 5, 2021: “Let’s Learn about National Security (Audio Picture Book)” designed for lower primary school students, introduces the concept that national security “covers a lot of issues, including technological security, ecological security, territorial security, cultural security, social security, cyber security, economic security, and so on.”</w:t>
      </w:r>
      <w:r w:rsidRPr="001C29AB">
        <w:rPr>
          <w:rStyle w:val="EndnoteReference"/>
          <w:rFonts w:ascii="Times New Roman" w:hAnsi="Times New Roman" w:cs="Times New Roman"/>
        </w:rPr>
        <w:endnoteReference w:id="36"/>
      </w:r>
    </w:p>
    <w:p w14:paraId="545D3487" w14:textId="77777777" w:rsidR="008A6E01" w:rsidRPr="001C29AB" w:rsidRDefault="008A6E01" w:rsidP="0003275B">
      <w:pPr>
        <w:pStyle w:val="ListParagraph"/>
        <w:spacing w:after="0" w:line="240" w:lineRule="auto"/>
        <w:ind w:left="1350"/>
        <w:rPr>
          <w:rFonts w:ascii="Times New Roman" w:hAnsi="Times New Roman" w:cs="Times New Roman"/>
        </w:rPr>
      </w:pPr>
    </w:p>
    <w:p w14:paraId="21459415" w14:textId="21B774CC" w:rsidR="008A6E01" w:rsidRPr="001C29AB" w:rsidRDefault="008A6E01" w:rsidP="0003275B">
      <w:pPr>
        <w:pStyle w:val="ListParagraph"/>
        <w:numPr>
          <w:ilvl w:val="1"/>
          <w:numId w:val="33"/>
        </w:numPr>
        <w:spacing w:after="0" w:line="240" w:lineRule="auto"/>
        <w:ind w:left="1350"/>
        <w:rPr>
          <w:rFonts w:ascii="Times New Roman" w:hAnsi="Times New Roman" w:cs="Times New Roman"/>
        </w:rPr>
      </w:pPr>
      <w:r w:rsidRPr="001C29AB">
        <w:rPr>
          <w:rFonts w:ascii="Times New Roman" w:hAnsi="Times New Roman" w:cs="Times New Roman"/>
        </w:rPr>
        <w:t>In the set of requirements drawn up by the Education Bureau, “National Security: Specific Measures for Schools”</w:t>
      </w:r>
      <w:r w:rsidRPr="001C29AB">
        <w:rPr>
          <w:rStyle w:val="EndnoteReference"/>
          <w:rFonts w:ascii="Times New Roman" w:hAnsi="Times New Roman" w:cs="Times New Roman"/>
        </w:rPr>
        <w:endnoteReference w:id="37"/>
      </w:r>
      <w:r w:rsidRPr="001C29AB">
        <w:rPr>
          <w:rFonts w:ascii="Times New Roman" w:hAnsi="Times New Roman" w:cs="Times New Roman"/>
        </w:rPr>
        <w:t xml:space="preserve"> </w:t>
      </w:r>
      <w:r w:rsidRPr="00651116">
        <w:rPr>
          <w:rFonts w:ascii="Times New Roman" w:hAnsi="Times New Roman" w:cs="Times New Roman"/>
          <w:u w:val="single"/>
        </w:rPr>
        <w:t>teachers are told to emphasize to students that “as far as national security is concerned</w:t>
      </w:r>
      <w:r w:rsidRPr="001C29AB">
        <w:rPr>
          <w:rFonts w:ascii="Times New Roman" w:hAnsi="Times New Roman" w:cs="Times New Roman"/>
        </w:rPr>
        <w:t xml:space="preserve">, </w:t>
      </w:r>
      <w:r w:rsidRPr="001C29AB">
        <w:rPr>
          <w:rFonts w:ascii="Times New Roman" w:hAnsi="Times New Roman" w:cs="Times New Roman"/>
          <w:u w:val="single"/>
        </w:rPr>
        <w:t>there is no room for debate or compromise</w:t>
      </w:r>
      <w:r w:rsidRPr="001C29AB">
        <w:rPr>
          <w:rFonts w:ascii="Times New Roman" w:hAnsi="Times New Roman" w:cs="Times New Roman"/>
        </w:rPr>
        <w:t>,”</w:t>
      </w:r>
      <w:r w:rsidRPr="001C29AB">
        <w:rPr>
          <w:rStyle w:val="EndnoteReference"/>
          <w:rFonts w:ascii="Times New Roman" w:hAnsi="Times New Roman" w:cs="Times New Roman"/>
        </w:rPr>
        <w:endnoteReference w:id="38"/>
      </w:r>
      <w:r w:rsidRPr="001C29AB">
        <w:rPr>
          <w:rFonts w:ascii="Times New Roman" w:hAnsi="Times New Roman" w:cs="Times New Roman"/>
        </w:rPr>
        <w:t xml:space="preserve"> and that “the campus is not a place for expressing political aspirations.”</w:t>
      </w:r>
      <w:r w:rsidRPr="001C29AB">
        <w:rPr>
          <w:rStyle w:val="EndnoteReference"/>
          <w:rFonts w:ascii="Times New Roman" w:hAnsi="Times New Roman" w:cs="Times New Roman"/>
        </w:rPr>
        <w:endnoteReference w:id="39"/>
      </w:r>
      <w:r w:rsidRPr="001C29AB">
        <w:rPr>
          <w:rFonts w:ascii="Times New Roman" w:hAnsi="Times New Roman" w:cs="Times New Roman"/>
        </w:rPr>
        <w:t xml:space="preserve"> </w:t>
      </w:r>
      <w:r w:rsidRPr="00074B2A">
        <w:rPr>
          <w:rFonts w:ascii="Times New Roman" w:hAnsi="Times New Roman" w:cs="Times New Roman"/>
          <w:u w:val="single"/>
        </w:rPr>
        <w:t>Schools will be cleansed of discussions</w:t>
      </w:r>
      <w:r w:rsidRPr="001C29AB">
        <w:rPr>
          <w:rFonts w:ascii="Times New Roman" w:hAnsi="Times New Roman" w:cs="Times New Roman"/>
        </w:rPr>
        <w:t xml:space="preserve"> of political topics and expressions of political opinion </w:t>
      </w:r>
      <w:r w:rsidRPr="00074B2A">
        <w:rPr>
          <w:rFonts w:ascii="Times New Roman" w:hAnsi="Times New Roman" w:cs="Times New Roman"/>
          <w:u w:val="single"/>
        </w:rPr>
        <w:t>except those reflecting the “correct” understanding</w:t>
      </w:r>
      <w:r w:rsidRPr="001C29AB">
        <w:rPr>
          <w:rFonts w:ascii="Times New Roman" w:hAnsi="Times New Roman" w:cs="Times New Roman"/>
        </w:rPr>
        <w:t xml:space="preserve"> of political topics</w:t>
      </w:r>
      <w:r w:rsidR="00074B2A">
        <w:rPr>
          <w:rFonts w:ascii="Times New Roman" w:hAnsi="Times New Roman" w:cs="Times New Roman"/>
        </w:rPr>
        <w:t>. Schools must:</w:t>
      </w:r>
      <w:r w:rsidRPr="001C29AB">
        <w:rPr>
          <w:rFonts w:ascii="Times New Roman" w:hAnsi="Times New Roman" w:cs="Times New Roman"/>
        </w:rPr>
        <w:t xml:space="preserve"> </w:t>
      </w:r>
      <w:r w:rsidR="00074B2A">
        <w:rPr>
          <w:rFonts w:ascii="Times New Roman" w:hAnsi="Times New Roman" w:cs="Times New Roman"/>
        </w:rPr>
        <w:t xml:space="preserve"> </w:t>
      </w:r>
      <w:r w:rsidRPr="001C29AB">
        <w:rPr>
          <w:rFonts w:ascii="Times New Roman" w:hAnsi="Times New Roman" w:cs="Times New Roman"/>
        </w:rPr>
        <w:t xml:space="preserve"> </w:t>
      </w:r>
    </w:p>
    <w:p w14:paraId="054EB696" w14:textId="5B9F0E81" w:rsidR="008A6E01" w:rsidRPr="001C29AB" w:rsidRDefault="008A6E01" w:rsidP="0003275B">
      <w:pPr>
        <w:pStyle w:val="ListParagraph"/>
        <w:numPr>
          <w:ilvl w:val="0"/>
          <w:numId w:val="48"/>
        </w:numPr>
        <w:spacing w:after="0" w:line="240" w:lineRule="auto"/>
        <w:rPr>
          <w:rFonts w:ascii="Times New Roman" w:hAnsi="Times New Roman" w:cs="Times New Roman"/>
        </w:rPr>
      </w:pPr>
      <w:r w:rsidRPr="001C29AB">
        <w:rPr>
          <w:rFonts w:ascii="Times New Roman" w:hAnsi="Times New Roman" w:cs="Times New Roman"/>
        </w:rPr>
        <w:t>“ensure that the display of words or objects within the campus . . . such as books (including library collections), publications and leaflets does not involve contents that endanger national security”;</w:t>
      </w:r>
      <w:r w:rsidRPr="001C29AB">
        <w:rPr>
          <w:rStyle w:val="EndnoteReference"/>
          <w:rFonts w:ascii="Times New Roman" w:hAnsi="Times New Roman" w:cs="Times New Roman"/>
        </w:rPr>
        <w:endnoteReference w:id="40"/>
      </w:r>
    </w:p>
    <w:p w14:paraId="37BF3A83" w14:textId="000F3F23" w:rsidR="008A6E01" w:rsidRPr="001C29AB" w:rsidRDefault="008A6E01" w:rsidP="0003275B">
      <w:pPr>
        <w:pStyle w:val="ListParagraph"/>
        <w:numPr>
          <w:ilvl w:val="0"/>
          <w:numId w:val="48"/>
        </w:numPr>
        <w:spacing w:after="0" w:line="240" w:lineRule="auto"/>
        <w:rPr>
          <w:rFonts w:ascii="Times New Roman" w:hAnsi="Times New Roman" w:cs="Times New Roman"/>
        </w:rPr>
      </w:pPr>
      <w:r w:rsidRPr="001C29AB">
        <w:rPr>
          <w:rFonts w:ascii="Times New Roman" w:hAnsi="Times New Roman" w:cs="Times New Roman"/>
        </w:rPr>
        <w:t>“forbid any outsider(s) from entering the school campus to conduct activities involving political propaganda”;</w:t>
      </w:r>
      <w:r w:rsidRPr="001C29AB">
        <w:rPr>
          <w:rStyle w:val="EndnoteReference"/>
          <w:rFonts w:ascii="Times New Roman" w:hAnsi="Times New Roman" w:cs="Times New Roman"/>
        </w:rPr>
        <w:endnoteReference w:id="41"/>
      </w:r>
      <w:r w:rsidRPr="001C29AB">
        <w:rPr>
          <w:rFonts w:ascii="Times New Roman" w:hAnsi="Times New Roman" w:cs="Times New Roman"/>
        </w:rPr>
        <w:t xml:space="preserve"> </w:t>
      </w:r>
    </w:p>
    <w:p w14:paraId="3E3478E6" w14:textId="32DA153B" w:rsidR="008A6E01" w:rsidRPr="001C29AB" w:rsidRDefault="008A6E01" w:rsidP="0003275B">
      <w:pPr>
        <w:pStyle w:val="ListParagraph"/>
        <w:numPr>
          <w:ilvl w:val="0"/>
          <w:numId w:val="48"/>
        </w:numPr>
        <w:spacing w:after="0" w:line="240" w:lineRule="auto"/>
        <w:rPr>
          <w:rFonts w:ascii="Times New Roman" w:hAnsi="Times New Roman" w:cs="Times New Roman"/>
        </w:rPr>
      </w:pPr>
      <w:r w:rsidRPr="001C29AB">
        <w:rPr>
          <w:rFonts w:ascii="Times New Roman" w:hAnsi="Times New Roman" w:cs="Times New Roman"/>
        </w:rPr>
        <w:t>ban the wearing of garments and items “that carry political message(s) on campus” and “[c]hanting slogans, forming human chains, posting slogans/ publicity materials or singing songs which carry political message(s) within the campus”;</w:t>
      </w:r>
      <w:r w:rsidRPr="001C29AB">
        <w:rPr>
          <w:rStyle w:val="EndnoteReference"/>
          <w:rFonts w:ascii="Times New Roman" w:hAnsi="Times New Roman" w:cs="Times New Roman"/>
        </w:rPr>
        <w:endnoteReference w:id="42"/>
      </w:r>
      <w:r w:rsidRPr="001C29AB">
        <w:rPr>
          <w:rFonts w:ascii="Times New Roman" w:hAnsi="Times New Roman" w:cs="Times New Roman"/>
        </w:rPr>
        <w:t xml:space="preserve"> and</w:t>
      </w:r>
    </w:p>
    <w:p w14:paraId="7E0EEA11" w14:textId="72264D29" w:rsidR="008A6E01" w:rsidRPr="001C29AB" w:rsidRDefault="008A6E01" w:rsidP="0003275B">
      <w:pPr>
        <w:pStyle w:val="ListParagraph"/>
        <w:numPr>
          <w:ilvl w:val="0"/>
          <w:numId w:val="48"/>
        </w:numPr>
        <w:spacing w:after="0" w:line="240" w:lineRule="auto"/>
        <w:rPr>
          <w:rFonts w:ascii="Times New Roman" w:hAnsi="Times New Roman" w:cs="Times New Roman"/>
        </w:rPr>
      </w:pPr>
      <w:r w:rsidRPr="001C29AB">
        <w:rPr>
          <w:rFonts w:ascii="Times New Roman" w:hAnsi="Times New Roman" w:cs="Times New Roman"/>
        </w:rPr>
        <w:t>forbid students from “[r]equesting peers/ others to express their political stance.”</w:t>
      </w:r>
      <w:r w:rsidRPr="001C29AB">
        <w:rPr>
          <w:rStyle w:val="EndnoteReference"/>
          <w:rFonts w:ascii="Times New Roman" w:hAnsi="Times New Roman" w:cs="Times New Roman"/>
        </w:rPr>
        <w:endnoteReference w:id="43"/>
      </w:r>
    </w:p>
    <w:p w14:paraId="1D367834" w14:textId="77777777" w:rsidR="008A6E01" w:rsidRPr="001C29AB" w:rsidRDefault="008A6E01" w:rsidP="0003275B">
      <w:pPr>
        <w:pStyle w:val="ListParagraph"/>
        <w:spacing w:after="0" w:line="240" w:lineRule="auto"/>
        <w:ind w:left="1350"/>
        <w:rPr>
          <w:rFonts w:ascii="Times New Roman" w:hAnsi="Times New Roman" w:cs="Times New Roman"/>
        </w:rPr>
      </w:pPr>
    </w:p>
    <w:p w14:paraId="12023998" w14:textId="788D9B9F" w:rsidR="008A6E01" w:rsidRPr="001C29AB" w:rsidRDefault="008A6E01" w:rsidP="0003275B">
      <w:pPr>
        <w:pStyle w:val="ListParagraph"/>
        <w:numPr>
          <w:ilvl w:val="1"/>
          <w:numId w:val="33"/>
        </w:numPr>
        <w:spacing w:after="0" w:line="240" w:lineRule="auto"/>
        <w:ind w:left="1350"/>
        <w:rPr>
          <w:rFonts w:ascii="Times New Roman" w:hAnsi="Times New Roman" w:cs="Times New Roman"/>
        </w:rPr>
      </w:pPr>
      <w:r w:rsidRPr="001C29AB">
        <w:rPr>
          <w:rFonts w:ascii="Times New Roman" w:hAnsi="Times New Roman" w:cs="Times New Roman"/>
        </w:rPr>
        <w:t>Most recently</w:t>
      </w:r>
      <w:r w:rsidR="00836FF3" w:rsidRPr="001C29AB">
        <w:rPr>
          <w:rFonts w:ascii="Times New Roman" w:hAnsi="Times New Roman" w:cs="Times New Roman"/>
        </w:rPr>
        <w:t xml:space="preserve">, </w:t>
      </w:r>
      <w:r w:rsidRPr="001C29AB">
        <w:rPr>
          <w:rFonts w:ascii="Times New Roman" w:hAnsi="Times New Roman" w:cs="Times New Roman"/>
        </w:rPr>
        <w:t xml:space="preserve">starting from the 2023/24 school year, </w:t>
      </w:r>
      <w:r w:rsidRPr="00651116">
        <w:rPr>
          <w:rFonts w:ascii="Times New Roman" w:hAnsi="Times New Roman" w:cs="Times New Roman"/>
          <w:u w:val="single"/>
        </w:rPr>
        <w:t>newly</w:t>
      </w:r>
      <w:r w:rsidR="00D744DC">
        <w:rPr>
          <w:rFonts w:ascii="Times New Roman" w:hAnsi="Times New Roman" w:cs="Times New Roman"/>
          <w:u w:val="single"/>
        </w:rPr>
        <w:t xml:space="preserve"> </w:t>
      </w:r>
      <w:r w:rsidRPr="00651116">
        <w:rPr>
          <w:rFonts w:ascii="Times New Roman" w:hAnsi="Times New Roman" w:cs="Times New Roman"/>
          <w:u w:val="single"/>
        </w:rPr>
        <w:t>appointed teachers in kindergartens, primary and secondary schools are required to pass the Basic Law and National Security Law Test</w:t>
      </w:r>
      <w:r w:rsidRPr="001C29AB">
        <w:rPr>
          <w:rFonts w:ascii="Times New Roman" w:hAnsi="Times New Roman" w:cs="Times New Roman"/>
        </w:rPr>
        <w:t xml:space="preserve"> (BLNST</w:t>
      </w:r>
      <w:r w:rsidRPr="00D744DC">
        <w:rPr>
          <w:rFonts w:ascii="Times New Roman" w:hAnsi="Times New Roman" w:cs="Times New Roman"/>
        </w:rPr>
        <w:t>).</w:t>
      </w:r>
      <w:r w:rsidRPr="00D744DC">
        <w:rPr>
          <w:rStyle w:val="EndnoteReference"/>
          <w:rFonts w:ascii="Times New Roman" w:hAnsi="Times New Roman" w:cs="Times New Roman"/>
        </w:rPr>
        <w:endnoteReference w:id="44"/>
      </w:r>
      <w:r w:rsidRPr="00D744DC">
        <w:rPr>
          <w:rFonts w:ascii="Times New Roman" w:hAnsi="Times New Roman" w:cs="Times New Roman"/>
        </w:rPr>
        <w:t xml:space="preserve"> </w:t>
      </w:r>
      <w:r w:rsidRPr="00651116">
        <w:rPr>
          <w:rFonts w:ascii="Times New Roman" w:hAnsi="Times New Roman" w:cs="Times New Roman"/>
          <w:u w:val="single"/>
        </w:rPr>
        <w:t>National security education is made mandatory</w:t>
      </w:r>
      <w:r w:rsidRPr="001C29AB">
        <w:rPr>
          <w:rFonts w:ascii="Times New Roman" w:hAnsi="Times New Roman" w:cs="Times New Roman"/>
        </w:rPr>
        <w:t xml:space="preserve"> in school curriculum</w:t>
      </w:r>
      <w:r w:rsidRPr="001C29AB">
        <w:rPr>
          <w:rStyle w:val="EndnoteReference"/>
          <w:rFonts w:ascii="Times New Roman" w:hAnsi="Times New Roman" w:cs="Times New Roman"/>
        </w:rPr>
        <w:endnoteReference w:id="45"/>
      </w:r>
      <w:r w:rsidRPr="001C29AB">
        <w:rPr>
          <w:rFonts w:ascii="Times New Roman" w:hAnsi="Times New Roman" w:cs="Times New Roman"/>
        </w:rPr>
        <w:t xml:space="preserve"> and universities also follow the requirement making it compulsory for all undergraduate to graduate students.</w:t>
      </w:r>
      <w:r w:rsidRPr="001C29AB">
        <w:rPr>
          <w:rStyle w:val="EndnoteReference"/>
          <w:rFonts w:ascii="Times New Roman" w:hAnsi="Times New Roman" w:cs="Times New Roman"/>
        </w:rPr>
        <w:endnoteReference w:id="46"/>
      </w:r>
      <w:r w:rsidRPr="001C29AB">
        <w:rPr>
          <w:rFonts w:ascii="Times New Roman" w:hAnsi="Times New Roman" w:cs="Times New Roman"/>
        </w:rPr>
        <w:t xml:space="preserve"> </w:t>
      </w:r>
    </w:p>
    <w:p w14:paraId="0A790BA6" w14:textId="77777777" w:rsidR="008A6E01" w:rsidRPr="001C29AB" w:rsidRDefault="008A6E01" w:rsidP="0003275B">
      <w:pPr>
        <w:pStyle w:val="ListParagraph"/>
        <w:spacing w:after="0" w:line="240" w:lineRule="auto"/>
        <w:rPr>
          <w:rFonts w:ascii="Times New Roman" w:hAnsi="Times New Roman" w:cs="Times New Roman"/>
        </w:rPr>
      </w:pPr>
    </w:p>
    <w:p w14:paraId="21FA73DA" w14:textId="0087B0DC" w:rsidR="008A6E01" w:rsidRPr="001C29AB" w:rsidRDefault="008A6E01" w:rsidP="00D80B05">
      <w:pPr>
        <w:pStyle w:val="ListParagraph"/>
        <w:numPr>
          <w:ilvl w:val="0"/>
          <w:numId w:val="1"/>
        </w:numPr>
        <w:spacing w:after="0" w:line="240" w:lineRule="auto"/>
        <w:ind w:left="990"/>
        <w:rPr>
          <w:rFonts w:ascii="Times New Roman" w:hAnsi="Times New Roman" w:cs="Times New Roman"/>
          <w:b/>
          <w:color w:val="1F3864" w:themeColor="accent1" w:themeShade="80"/>
          <w:u w:val="single"/>
        </w:rPr>
      </w:pPr>
      <w:r w:rsidRPr="001C29AB">
        <w:rPr>
          <w:rFonts w:ascii="Times New Roman" w:hAnsi="Times New Roman" w:cs="Times New Roman"/>
          <w:b/>
          <w:color w:val="1F3864" w:themeColor="accent1" w:themeShade="80"/>
          <w:u w:val="single"/>
        </w:rPr>
        <w:lastRenderedPageBreak/>
        <w:t>Politiciz</w:t>
      </w:r>
      <w:r w:rsidR="00B5644A" w:rsidRPr="001C29AB">
        <w:rPr>
          <w:rFonts w:ascii="Times New Roman" w:hAnsi="Times New Roman" w:cs="Times New Roman"/>
          <w:b/>
          <w:color w:val="1F3864" w:themeColor="accent1" w:themeShade="80"/>
          <w:u w:val="single"/>
        </w:rPr>
        <w:t>ation of</w:t>
      </w:r>
      <w:r w:rsidRPr="001C29AB">
        <w:rPr>
          <w:rFonts w:ascii="Times New Roman" w:hAnsi="Times New Roman" w:cs="Times New Roman"/>
          <w:b/>
          <w:color w:val="1F3864" w:themeColor="accent1" w:themeShade="80"/>
          <w:u w:val="single"/>
        </w:rPr>
        <w:t xml:space="preserve"> Education: Disciplining Schools, Educators &amp; Students</w:t>
      </w:r>
      <w:r w:rsidR="00836FF3" w:rsidRPr="001C29AB">
        <w:rPr>
          <w:rFonts w:ascii="Times New Roman" w:hAnsi="Times New Roman" w:cs="Times New Roman"/>
          <w:b/>
          <w:color w:val="1F3864" w:themeColor="accent1" w:themeShade="80"/>
          <w:u w:val="single"/>
        </w:rPr>
        <w:t xml:space="preserve"> </w:t>
      </w:r>
      <w:r w:rsidR="007546E2" w:rsidRPr="001C29AB">
        <w:rPr>
          <w:rFonts w:ascii="Times New Roman" w:hAnsi="Times New Roman" w:cs="Times New Roman"/>
          <w:b/>
          <w:color w:val="1F3864" w:themeColor="accent1" w:themeShade="80"/>
          <w:u w:val="single"/>
        </w:rPr>
        <w:t xml:space="preserve"> </w:t>
      </w:r>
    </w:p>
    <w:p w14:paraId="5EA59132" w14:textId="77777777" w:rsidR="008A6E01" w:rsidRPr="001C29AB" w:rsidRDefault="008A6E01" w:rsidP="0003275B">
      <w:pPr>
        <w:spacing w:after="0" w:line="240" w:lineRule="auto"/>
        <w:rPr>
          <w:rFonts w:ascii="Times New Roman" w:hAnsi="Times New Roman" w:cs="Times New Roman"/>
          <w:b/>
        </w:rPr>
      </w:pPr>
    </w:p>
    <w:p w14:paraId="49D8A748" w14:textId="3CD20600" w:rsidR="008A6E01" w:rsidRPr="001C29AB" w:rsidRDefault="008A6E01" w:rsidP="00651116">
      <w:pPr>
        <w:pStyle w:val="ListParagraph"/>
        <w:numPr>
          <w:ilvl w:val="0"/>
          <w:numId w:val="2"/>
        </w:numPr>
        <w:spacing w:after="0" w:line="240" w:lineRule="auto"/>
        <w:rPr>
          <w:rFonts w:ascii="Times New Roman" w:hAnsi="Times New Roman" w:cs="Times New Roman"/>
          <w:b/>
        </w:rPr>
      </w:pPr>
      <w:r w:rsidRPr="001C29AB">
        <w:rPr>
          <w:rFonts w:ascii="Times New Roman" w:hAnsi="Times New Roman" w:cs="Times New Roman"/>
          <w:bCs/>
        </w:rPr>
        <w:t xml:space="preserve">The Committee has elaborated that </w:t>
      </w:r>
      <w:r w:rsidRPr="001C29AB">
        <w:rPr>
          <w:rFonts w:ascii="Times New Roman" w:hAnsi="Times New Roman" w:cs="Times New Roman"/>
          <w:shd w:val="clear" w:color="auto" w:fill="FFFFFF"/>
        </w:rPr>
        <w:t xml:space="preserve">education “is both a human right in itself and an indispensable means of realizing other human rights”; and that </w:t>
      </w:r>
      <w:r w:rsidRPr="001C29AB">
        <w:rPr>
          <w:rFonts w:ascii="Times New Roman" w:hAnsi="Times New Roman" w:cs="Times New Roman"/>
        </w:rPr>
        <w:t>“</w:t>
      </w:r>
      <w:r w:rsidRPr="00651116">
        <w:rPr>
          <w:rFonts w:ascii="Times New Roman" w:hAnsi="Times New Roman" w:cs="Times New Roman"/>
          <w:u w:val="single"/>
        </w:rPr>
        <w:t>the right to education can only be enjoyed if accompanied by the academic freedom of staff and students.</w:t>
      </w:r>
      <w:r w:rsidRPr="001C29AB">
        <w:rPr>
          <w:rFonts w:ascii="Times New Roman" w:hAnsi="Times New Roman" w:cs="Times New Roman"/>
        </w:rPr>
        <w:t>”</w:t>
      </w:r>
      <w:r w:rsidRPr="001C29AB">
        <w:rPr>
          <w:rStyle w:val="EndnoteReference"/>
          <w:rFonts w:ascii="Times New Roman" w:hAnsi="Times New Roman" w:cs="Times New Roman"/>
        </w:rPr>
        <w:endnoteReference w:id="47"/>
      </w:r>
      <w:r w:rsidRPr="001C29AB">
        <w:rPr>
          <w:rFonts w:ascii="Times New Roman" w:hAnsi="Times New Roman" w:cs="Times New Roman"/>
        </w:rPr>
        <w:t xml:space="preserve"> Yet </w:t>
      </w:r>
      <w:r w:rsidRPr="00074B2A">
        <w:rPr>
          <w:rFonts w:ascii="Times New Roman" w:hAnsi="Times New Roman" w:cs="Times New Roman"/>
          <w:u w:val="single"/>
        </w:rPr>
        <w:t>this right has been undermined by the authorities’ prohibition on diverse forms of peaceful expression, including group protest actions, within and outside of schools</w:t>
      </w:r>
      <w:r w:rsidRPr="001C29AB">
        <w:rPr>
          <w:rFonts w:ascii="Times New Roman" w:hAnsi="Times New Roman" w:cs="Times New Roman"/>
          <w:shd w:val="clear" w:color="auto" w:fill="FFFFFF"/>
        </w:rPr>
        <w:t>.</w:t>
      </w:r>
      <w:r w:rsidRPr="001C29AB">
        <w:rPr>
          <w:rStyle w:val="EndnoteReference"/>
          <w:rFonts w:ascii="Times New Roman" w:hAnsi="Times New Roman" w:cs="Times New Roman"/>
          <w:bCs/>
        </w:rPr>
        <w:endnoteReference w:id="48"/>
      </w:r>
      <w:r w:rsidRPr="001C29AB">
        <w:rPr>
          <w:rFonts w:ascii="Times New Roman" w:hAnsi="Times New Roman" w:cs="Times New Roman"/>
          <w:shd w:val="clear" w:color="auto" w:fill="FFFFFF"/>
        </w:rPr>
        <w:t xml:space="preserve"> </w:t>
      </w:r>
      <w:r w:rsidRPr="001C29AB">
        <w:rPr>
          <w:rFonts w:ascii="Times New Roman" w:hAnsi="Times New Roman" w:cs="Times New Roman"/>
        </w:rPr>
        <w:t xml:space="preserve">Political undertones are sentient, with the thoughts and actions of stakeholders such as students, educators, and schools being politicized and even criminalized in the post-NSL era on a massive scale. This is demonstrated by the numerous examples of individuals penalized for exercising their fundamental freedoms especially if their political views </w:t>
      </w:r>
      <w:r w:rsidR="00074B2A">
        <w:rPr>
          <w:rFonts w:ascii="Times New Roman" w:hAnsi="Times New Roman" w:cs="Times New Roman"/>
        </w:rPr>
        <w:t>do not conform to officially approved and permitted expression.</w:t>
      </w:r>
    </w:p>
    <w:p w14:paraId="7DA90F90" w14:textId="77777777" w:rsidR="008A6E01" w:rsidRPr="001C29AB" w:rsidRDefault="008A6E01" w:rsidP="0003275B">
      <w:pPr>
        <w:pStyle w:val="ListParagraph"/>
        <w:spacing w:after="0" w:line="240" w:lineRule="auto"/>
        <w:ind w:left="990"/>
        <w:rPr>
          <w:rFonts w:ascii="Times New Roman" w:hAnsi="Times New Roman" w:cs="Times New Roman"/>
          <w:b/>
        </w:rPr>
      </w:pPr>
    </w:p>
    <w:p w14:paraId="5599FF36" w14:textId="29E1C5FB" w:rsidR="008A6E01" w:rsidRPr="00651116" w:rsidRDefault="00836FF3" w:rsidP="0003275B">
      <w:pPr>
        <w:spacing w:after="0" w:line="240" w:lineRule="auto"/>
        <w:ind w:left="630"/>
        <w:rPr>
          <w:rFonts w:ascii="Times New Roman" w:hAnsi="Times New Roman" w:cs="Times New Roman"/>
          <w:b/>
          <w:i/>
        </w:rPr>
      </w:pPr>
      <w:r w:rsidRPr="00651116">
        <w:rPr>
          <w:rFonts w:ascii="Times New Roman" w:hAnsi="Times New Roman" w:cs="Times New Roman"/>
          <w:b/>
          <w:i/>
        </w:rPr>
        <w:t xml:space="preserve">Restrictions on </w:t>
      </w:r>
      <w:r w:rsidR="008A6E01" w:rsidRPr="00651116">
        <w:rPr>
          <w:rFonts w:ascii="Times New Roman" w:hAnsi="Times New Roman" w:cs="Times New Roman"/>
          <w:b/>
          <w:i/>
        </w:rPr>
        <w:t>Student</w:t>
      </w:r>
      <w:r w:rsidR="00475FC9" w:rsidRPr="00651116">
        <w:rPr>
          <w:rFonts w:ascii="Times New Roman" w:hAnsi="Times New Roman" w:cs="Times New Roman"/>
          <w:b/>
          <w:i/>
        </w:rPr>
        <w:t>s</w:t>
      </w:r>
      <w:r w:rsidR="008A6E01" w:rsidRPr="00651116">
        <w:rPr>
          <w:rFonts w:ascii="Times New Roman" w:hAnsi="Times New Roman" w:cs="Times New Roman"/>
          <w:bCs/>
          <w:i/>
        </w:rPr>
        <w:t xml:space="preserve"> </w:t>
      </w:r>
      <w:r w:rsidR="008A6E01" w:rsidRPr="00651116">
        <w:rPr>
          <w:rFonts w:ascii="Times New Roman" w:hAnsi="Times New Roman" w:cs="Times New Roman"/>
          <w:b/>
          <w:i/>
        </w:rPr>
        <w:t>&amp; Student Unions</w:t>
      </w:r>
    </w:p>
    <w:p w14:paraId="3A24F23F" w14:textId="77777777" w:rsidR="008A6E01" w:rsidRPr="00651116" w:rsidRDefault="008A6E01" w:rsidP="0003275B">
      <w:pPr>
        <w:spacing w:after="0" w:line="240" w:lineRule="auto"/>
        <w:ind w:left="630"/>
        <w:rPr>
          <w:rFonts w:ascii="Times New Roman" w:hAnsi="Times New Roman" w:cs="Times New Roman"/>
          <w:bCs/>
        </w:rPr>
      </w:pPr>
    </w:p>
    <w:p w14:paraId="64F4865D" w14:textId="1D2F9E23" w:rsidR="008A6E01" w:rsidRPr="001C29AB" w:rsidRDefault="008A6E01" w:rsidP="00651116">
      <w:pPr>
        <w:pStyle w:val="ListParagraph"/>
        <w:numPr>
          <w:ilvl w:val="0"/>
          <w:numId w:val="2"/>
        </w:numPr>
        <w:spacing w:after="0" w:line="240" w:lineRule="auto"/>
        <w:rPr>
          <w:rFonts w:ascii="Times New Roman" w:hAnsi="Times New Roman" w:cs="Times New Roman"/>
          <w:bCs/>
        </w:rPr>
      </w:pPr>
      <w:r w:rsidRPr="001C29AB">
        <w:rPr>
          <w:rFonts w:ascii="Times New Roman" w:hAnsi="Times New Roman" w:cs="Times New Roman"/>
          <w:bCs/>
        </w:rPr>
        <w:t>On July 8, 2020, just days after the implementation of the NSL, Education Secretary Kevin Yeung stated that students “</w:t>
      </w:r>
      <w:r w:rsidRPr="001C29AB">
        <w:rPr>
          <w:rFonts w:ascii="Times New Roman" w:hAnsi="Times New Roman" w:cs="Times New Roman"/>
          <w:shd w:val="clear" w:color="auto" w:fill="FFFFFF"/>
        </w:rPr>
        <w:t xml:space="preserve">should not participate in class boycotts, or take part in activities such as chanting slogans, forming human chains, and posting slogans or singing songs which contain political messages at schools for expressing [a] political stance” and that </w:t>
      </w:r>
      <w:r w:rsidRPr="001C29AB">
        <w:rPr>
          <w:rFonts w:ascii="Times New Roman" w:hAnsi="Times New Roman" w:cs="Times New Roman"/>
          <w:bCs/>
        </w:rPr>
        <w:t>“schools are obliged to stop” these acts. Yeung further stressed, “[u]nder no circumstances should students or other persons be incited to indicate their stance on controversial and evolving political issues” and that “[o]ne of the goals of education,” he asserted, is “cultivating their positive values.”</w:t>
      </w:r>
      <w:r w:rsidRPr="001C29AB">
        <w:rPr>
          <w:rStyle w:val="EndnoteReference"/>
          <w:rFonts w:ascii="Times New Roman" w:hAnsi="Times New Roman" w:cs="Times New Roman"/>
          <w:bCs/>
        </w:rPr>
        <w:endnoteReference w:id="49"/>
      </w:r>
    </w:p>
    <w:p w14:paraId="5F06AEE8" w14:textId="77777777" w:rsidR="008A6E01" w:rsidRPr="001C29AB" w:rsidRDefault="008A6E01" w:rsidP="0003275B">
      <w:pPr>
        <w:pStyle w:val="ListParagraph"/>
        <w:spacing w:after="0" w:line="240" w:lineRule="auto"/>
        <w:ind w:left="990"/>
        <w:rPr>
          <w:rFonts w:ascii="Times New Roman" w:hAnsi="Times New Roman" w:cs="Times New Roman"/>
          <w:bCs/>
        </w:rPr>
      </w:pPr>
    </w:p>
    <w:p w14:paraId="40B8CBAA" w14:textId="21B74B62" w:rsidR="008A6E01" w:rsidRPr="001C29AB" w:rsidRDefault="004B5160"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u w:val="single"/>
        </w:rPr>
        <w:t>T</w:t>
      </w:r>
      <w:r w:rsidR="008A6E01" w:rsidRPr="00651116">
        <w:rPr>
          <w:rFonts w:ascii="Times New Roman" w:hAnsi="Times New Roman" w:cs="Times New Roman"/>
          <w:u w:val="single"/>
        </w:rPr>
        <w:t>he authorities</w:t>
      </w:r>
      <w:r w:rsidRPr="001C29AB">
        <w:rPr>
          <w:rFonts w:ascii="Times New Roman" w:hAnsi="Times New Roman" w:cs="Times New Roman"/>
          <w:u w:val="single"/>
        </w:rPr>
        <w:t xml:space="preserve"> have also</w:t>
      </w:r>
      <w:r w:rsidR="008A6E01" w:rsidRPr="00651116">
        <w:rPr>
          <w:rFonts w:ascii="Times New Roman" w:hAnsi="Times New Roman" w:cs="Times New Roman"/>
          <w:u w:val="single"/>
        </w:rPr>
        <w:t xml:space="preserve"> target</w:t>
      </w:r>
      <w:r w:rsidRPr="001C29AB">
        <w:rPr>
          <w:rFonts w:ascii="Times New Roman" w:hAnsi="Times New Roman" w:cs="Times New Roman"/>
          <w:u w:val="single"/>
        </w:rPr>
        <w:t>ed Hong Kong’s robust university student unions that have long been the center of student life and engagement with diverse community issues.</w:t>
      </w:r>
      <w:r w:rsidR="008A6E01" w:rsidRPr="00651116">
        <w:rPr>
          <w:rFonts w:ascii="Times New Roman" w:hAnsi="Times New Roman" w:cs="Times New Roman"/>
          <w:u w:val="single"/>
        </w:rPr>
        <w:t xml:space="preserve"> </w:t>
      </w:r>
      <w:r w:rsidR="008A6E01" w:rsidRPr="001C29AB">
        <w:rPr>
          <w:rFonts w:ascii="Times New Roman" w:hAnsi="Times New Roman" w:cs="Times New Roman"/>
        </w:rPr>
        <w:t>At least six universities in Hong Kong cut ties with their student unions since 2021. The universities suppress student organizations by withdrawing administrative support, banning the use of the university name, and collection of membership fees, requisitioning the unions’ physical office spaces,</w:t>
      </w:r>
      <w:r w:rsidR="008A6E01" w:rsidRPr="001C29AB">
        <w:rPr>
          <w:rStyle w:val="EndnoteReference"/>
          <w:rFonts w:ascii="Times New Roman" w:hAnsi="Times New Roman" w:cs="Times New Roman"/>
        </w:rPr>
        <w:endnoteReference w:id="50"/>
      </w:r>
      <w:r w:rsidR="008A6E01" w:rsidRPr="001C29AB">
        <w:rPr>
          <w:rFonts w:ascii="Times New Roman" w:hAnsi="Times New Roman" w:cs="Times New Roman"/>
        </w:rPr>
        <w:t xml:space="preserve"> or even “keeping under custody” millions of Hong Kong dollars’ worth of funds and reserves.</w:t>
      </w:r>
      <w:r w:rsidR="008A6E01" w:rsidRPr="001C29AB">
        <w:rPr>
          <w:rStyle w:val="EndnoteReference"/>
          <w:rFonts w:ascii="Times New Roman" w:hAnsi="Times New Roman" w:cs="Times New Roman"/>
        </w:rPr>
        <w:endnoteReference w:id="51"/>
      </w:r>
      <w:r w:rsidR="008A6E01" w:rsidRPr="001C29AB">
        <w:rPr>
          <w:rFonts w:ascii="Times New Roman" w:hAnsi="Times New Roman" w:cs="Times New Roman"/>
        </w:rPr>
        <w:t xml:space="preserve">  These drastic actions made it impossible for the unions to operate:</w:t>
      </w:r>
    </w:p>
    <w:p w14:paraId="0C6A0BDB" w14:textId="77777777" w:rsidR="008A6E01" w:rsidRPr="001C29AB" w:rsidRDefault="008A6E01" w:rsidP="0003275B">
      <w:pPr>
        <w:pStyle w:val="ListParagraph"/>
        <w:spacing w:after="0" w:line="240" w:lineRule="auto"/>
        <w:rPr>
          <w:rFonts w:ascii="Times New Roman" w:hAnsi="Times New Roman" w:cs="Times New Roman"/>
        </w:rPr>
      </w:pPr>
    </w:p>
    <w:p w14:paraId="72600FB2" w14:textId="77777777" w:rsidR="00896310" w:rsidRPr="001C29AB" w:rsidRDefault="00896310" w:rsidP="00896310">
      <w:pPr>
        <w:pStyle w:val="ListParagraph"/>
        <w:numPr>
          <w:ilvl w:val="0"/>
          <w:numId w:val="37"/>
        </w:numPr>
        <w:spacing w:after="0" w:line="240" w:lineRule="auto"/>
        <w:ind w:left="1350"/>
        <w:rPr>
          <w:rFonts w:ascii="Times New Roman" w:hAnsi="Times New Roman" w:cs="Times New Roman"/>
        </w:rPr>
      </w:pPr>
      <w:r w:rsidRPr="001C29AB">
        <w:rPr>
          <w:rFonts w:ascii="Times New Roman" w:hAnsi="Times New Roman" w:cs="Times New Roman"/>
        </w:rPr>
        <w:t xml:space="preserve">On August 18, 2021, </w:t>
      </w:r>
      <w:r w:rsidRPr="00074B2A">
        <w:rPr>
          <w:rFonts w:ascii="Times New Roman" w:hAnsi="Times New Roman" w:cs="Times New Roman"/>
          <w:u w:val="single"/>
        </w:rPr>
        <w:t>four former student union and council members of the University of Hong Kong (HKU)</w:t>
      </w:r>
      <w:r w:rsidRPr="001C29AB">
        <w:rPr>
          <w:rFonts w:ascii="Times New Roman" w:hAnsi="Times New Roman" w:cs="Times New Roman"/>
        </w:rPr>
        <w:t xml:space="preserve">— </w:t>
      </w:r>
      <w:r w:rsidRPr="00972314">
        <w:rPr>
          <w:rFonts w:ascii="Times New Roman" w:hAnsi="Times New Roman" w:cs="Times New Roman"/>
          <w:b/>
        </w:rPr>
        <w:t>Kinson Cheung, Charles Kwok, Anthony Yung and Chris Todorovski</w:t>
      </w:r>
      <w:r w:rsidRPr="001C29AB">
        <w:rPr>
          <w:rFonts w:ascii="Times New Roman" w:hAnsi="Times New Roman" w:cs="Times New Roman"/>
        </w:rPr>
        <w:t>—</w:t>
      </w:r>
      <w:r w:rsidRPr="00A301C0">
        <w:rPr>
          <w:rFonts w:ascii="Times New Roman" w:hAnsi="Times New Roman" w:cs="Times New Roman"/>
          <w:u w:val="single"/>
        </w:rPr>
        <w:t>were arrested and later charged with “advocating terrorism” and face up to 10 years in prison</w:t>
      </w:r>
      <w:r w:rsidRPr="001C29AB">
        <w:rPr>
          <w:rFonts w:ascii="Times New Roman" w:hAnsi="Times New Roman" w:cs="Times New Roman"/>
        </w:rPr>
        <w:t xml:space="preserve"> under the </w:t>
      </w:r>
      <w:r w:rsidRPr="001C29AB">
        <w:rPr>
          <w:rFonts w:ascii="Times New Roman" w:hAnsi="Times New Roman" w:cs="Times New Roman"/>
          <w:i/>
          <w:iCs/>
        </w:rPr>
        <w:t>National Security Law</w:t>
      </w:r>
      <w:r w:rsidRPr="001C29AB">
        <w:rPr>
          <w:rFonts w:ascii="Times New Roman" w:hAnsi="Times New Roman" w:cs="Times New Roman"/>
        </w:rPr>
        <w:t>. The police arrested the four on the grounds of a statement issued by the student union expressing sympathy for a man who killed himself after stabbing a police officer on July 1, 2021.</w:t>
      </w:r>
      <w:r w:rsidRPr="001C29AB">
        <w:rPr>
          <w:rStyle w:val="EndnoteReference"/>
          <w:rFonts w:ascii="Times New Roman" w:hAnsi="Times New Roman" w:cs="Times New Roman"/>
        </w:rPr>
        <w:endnoteReference w:id="52"/>
      </w:r>
      <w:r w:rsidRPr="001C29AB">
        <w:rPr>
          <w:rFonts w:ascii="Times New Roman" w:hAnsi="Times New Roman" w:cs="Times New Roman"/>
        </w:rPr>
        <w:t xml:space="preserve"> Within days of the issued statement, the four were condemned by university management for “whitewashing violence and violent attacks.” After stepping down from the students’ union, they were still barred from entering the campus, as well as prohibited from using the university’s facilities and services.</w:t>
      </w:r>
      <w:r w:rsidRPr="001C29AB">
        <w:rPr>
          <w:rStyle w:val="EndnoteReference"/>
          <w:rFonts w:ascii="Times New Roman" w:hAnsi="Times New Roman" w:cs="Times New Roman"/>
        </w:rPr>
        <w:endnoteReference w:id="53"/>
      </w:r>
      <w:r w:rsidRPr="001C29AB">
        <w:rPr>
          <w:rFonts w:ascii="Times New Roman" w:hAnsi="Times New Roman" w:cs="Times New Roman"/>
        </w:rPr>
        <w:t xml:space="preserve"> </w:t>
      </w:r>
    </w:p>
    <w:p w14:paraId="68EE0B8E" w14:textId="77777777" w:rsidR="00896310" w:rsidRPr="001C29AB" w:rsidRDefault="00896310" w:rsidP="00651116">
      <w:pPr>
        <w:pStyle w:val="ListParagraph"/>
        <w:spacing w:after="0" w:line="240" w:lineRule="auto"/>
        <w:ind w:left="1350"/>
        <w:rPr>
          <w:rFonts w:ascii="Times New Roman" w:hAnsi="Times New Roman" w:cs="Times New Roman"/>
        </w:rPr>
      </w:pPr>
    </w:p>
    <w:p w14:paraId="305B2FD8" w14:textId="01BBC6A5" w:rsidR="008A6E01" w:rsidRPr="001C29AB" w:rsidRDefault="008A6E01" w:rsidP="0003275B">
      <w:pPr>
        <w:pStyle w:val="ListParagraph"/>
        <w:numPr>
          <w:ilvl w:val="0"/>
          <w:numId w:val="37"/>
        </w:numPr>
        <w:spacing w:after="0" w:line="240" w:lineRule="auto"/>
        <w:ind w:left="1350"/>
        <w:rPr>
          <w:rFonts w:ascii="Times New Roman" w:hAnsi="Times New Roman" w:cs="Times New Roman"/>
        </w:rPr>
      </w:pPr>
      <w:r w:rsidRPr="001C29AB">
        <w:rPr>
          <w:rFonts w:ascii="Times New Roman" w:hAnsi="Times New Roman" w:cs="Times New Roman"/>
        </w:rPr>
        <w:t xml:space="preserve">On October 7, 2021, </w:t>
      </w:r>
      <w:r w:rsidRPr="00074B2A">
        <w:rPr>
          <w:rFonts w:ascii="Times New Roman" w:hAnsi="Times New Roman" w:cs="Times New Roman"/>
          <w:u w:val="single"/>
        </w:rPr>
        <w:t>the 50-year-old Chinese University of Hong Kong’s Students’ Union (CUSU) announced disbandment</w:t>
      </w:r>
      <w:r w:rsidRPr="001C29AB">
        <w:rPr>
          <w:rFonts w:ascii="Times New Roman" w:hAnsi="Times New Roman" w:cs="Times New Roman"/>
        </w:rPr>
        <w:t xml:space="preserve">, citing increased difficulties following the administration’s withdrawal of support. </w:t>
      </w:r>
    </w:p>
    <w:p w14:paraId="3E857DC7" w14:textId="77777777" w:rsidR="008A6E01" w:rsidRPr="001C29AB" w:rsidRDefault="008A6E01" w:rsidP="0003275B">
      <w:pPr>
        <w:pStyle w:val="ListParagraph"/>
        <w:spacing w:after="0" w:line="240" w:lineRule="auto"/>
        <w:ind w:left="1350"/>
        <w:rPr>
          <w:rFonts w:ascii="Times New Roman" w:hAnsi="Times New Roman" w:cs="Times New Roman"/>
        </w:rPr>
      </w:pPr>
    </w:p>
    <w:p w14:paraId="2658802C" w14:textId="0EE72B4A" w:rsidR="008A6E01" w:rsidRPr="001C29AB" w:rsidRDefault="008A6E01" w:rsidP="0003275B">
      <w:pPr>
        <w:pStyle w:val="ListParagraph"/>
        <w:numPr>
          <w:ilvl w:val="0"/>
          <w:numId w:val="37"/>
        </w:numPr>
        <w:spacing w:after="0" w:line="240" w:lineRule="auto"/>
        <w:ind w:left="1350"/>
        <w:rPr>
          <w:rFonts w:ascii="Times New Roman" w:hAnsi="Times New Roman" w:cs="Times New Roman"/>
        </w:rPr>
      </w:pPr>
      <w:r w:rsidRPr="001C29AB">
        <w:rPr>
          <w:rFonts w:ascii="Times New Roman" w:hAnsi="Times New Roman" w:cs="Times New Roman"/>
        </w:rPr>
        <w:t xml:space="preserve">On February 21, 2022, the </w:t>
      </w:r>
      <w:r w:rsidRPr="00074B2A">
        <w:rPr>
          <w:rFonts w:ascii="Times New Roman" w:hAnsi="Times New Roman" w:cs="Times New Roman"/>
          <w:u w:val="single"/>
        </w:rPr>
        <w:t>national security police investigated a “farewell ceremony” organized by the City University of Hong Kong Students’ Union (CityUSU)</w:t>
      </w:r>
      <w:r w:rsidRPr="001C29AB">
        <w:rPr>
          <w:rFonts w:ascii="Times New Roman" w:hAnsi="Times New Roman" w:cs="Times New Roman"/>
        </w:rPr>
        <w:t xml:space="preserve"> a week earlier, after receiving a report of a gathering on the CityU campus, where messages left on the “democracy wall” were deemed as inciting “Hong Kong independence.”</w:t>
      </w:r>
      <w:r w:rsidRPr="001C29AB">
        <w:rPr>
          <w:rStyle w:val="EndnoteReference"/>
          <w:rFonts w:ascii="Times New Roman" w:hAnsi="Times New Roman" w:cs="Times New Roman"/>
        </w:rPr>
        <w:endnoteReference w:id="54"/>
      </w:r>
      <w:r w:rsidRPr="001C29AB">
        <w:rPr>
          <w:rFonts w:ascii="Times New Roman" w:hAnsi="Times New Roman" w:cs="Times New Roman"/>
        </w:rPr>
        <w:t xml:space="preserve"> In less than two months, CityU’s Facilities Management Office sent emails to at least 30 students accusing them of committing various offences and misconduct in connection with the “farewell ceremony”.</w:t>
      </w:r>
      <w:r w:rsidRPr="001C29AB">
        <w:rPr>
          <w:rStyle w:val="EndnoteReference"/>
          <w:rFonts w:ascii="Times New Roman" w:hAnsi="Times New Roman" w:cs="Times New Roman"/>
        </w:rPr>
        <w:endnoteReference w:id="55"/>
      </w:r>
    </w:p>
    <w:p w14:paraId="3427F536" w14:textId="77777777" w:rsidR="008A6E01" w:rsidRPr="001C29AB" w:rsidRDefault="008A6E01" w:rsidP="0003275B">
      <w:pPr>
        <w:pStyle w:val="ListParagraph"/>
        <w:spacing w:after="0" w:line="240" w:lineRule="auto"/>
        <w:ind w:left="1440"/>
        <w:rPr>
          <w:rFonts w:ascii="Times New Roman" w:hAnsi="Times New Roman" w:cs="Times New Roman"/>
          <w:bCs/>
        </w:rPr>
      </w:pPr>
    </w:p>
    <w:p w14:paraId="3D435CDD" w14:textId="4808900A" w:rsidR="008A6E01" w:rsidRPr="00651116" w:rsidRDefault="007546E2" w:rsidP="0003275B">
      <w:pPr>
        <w:spacing w:after="0" w:line="240" w:lineRule="auto"/>
        <w:ind w:left="630"/>
        <w:rPr>
          <w:rFonts w:ascii="Times New Roman" w:hAnsi="Times New Roman" w:cs="Times New Roman"/>
          <w:bCs/>
          <w:i/>
        </w:rPr>
      </w:pPr>
      <w:r w:rsidRPr="00651116">
        <w:rPr>
          <w:rFonts w:ascii="Times New Roman" w:hAnsi="Times New Roman" w:cs="Times New Roman"/>
          <w:b/>
          <w:i/>
        </w:rPr>
        <w:lastRenderedPageBreak/>
        <w:t xml:space="preserve">Targeting </w:t>
      </w:r>
      <w:r w:rsidR="004B5160" w:rsidRPr="00651116">
        <w:rPr>
          <w:rFonts w:ascii="Times New Roman" w:hAnsi="Times New Roman" w:cs="Times New Roman"/>
          <w:b/>
          <w:i/>
        </w:rPr>
        <w:t xml:space="preserve">of </w:t>
      </w:r>
      <w:r w:rsidR="008A6E01" w:rsidRPr="00651116">
        <w:rPr>
          <w:rFonts w:ascii="Times New Roman" w:hAnsi="Times New Roman" w:cs="Times New Roman"/>
          <w:b/>
          <w:i/>
        </w:rPr>
        <w:t>Educators &amp; Professional Unions</w:t>
      </w:r>
    </w:p>
    <w:p w14:paraId="44364A63" w14:textId="77777777" w:rsidR="008A6E01" w:rsidRPr="001C29AB" w:rsidRDefault="008A6E01" w:rsidP="0003275B">
      <w:pPr>
        <w:spacing w:after="0" w:line="240" w:lineRule="auto"/>
        <w:ind w:left="630"/>
        <w:rPr>
          <w:rFonts w:ascii="Times New Roman" w:hAnsi="Times New Roman" w:cs="Times New Roman"/>
          <w:bCs/>
        </w:rPr>
      </w:pPr>
    </w:p>
    <w:p w14:paraId="058004E8" w14:textId="2D25C12A" w:rsidR="005753D3" w:rsidRPr="00A301C0" w:rsidRDefault="008A6E01" w:rsidP="00651116">
      <w:pPr>
        <w:pStyle w:val="ListParagraph"/>
        <w:numPr>
          <w:ilvl w:val="0"/>
          <w:numId w:val="2"/>
        </w:numPr>
        <w:spacing w:after="0" w:line="240" w:lineRule="auto"/>
        <w:rPr>
          <w:rFonts w:ascii="Times New Roman" w:hAnsi="Times New Roman" w:cs="Times New Roman"/>
          <w:u w:val="single"/>
        </w:rPr>
      </w:pPr>
      <w:r w:rsidRPr="001C29AB">
        <w:rPr>
          <w:rFonts w:ascii="Times New Roman" w:hAnsi="Times New Roman" w:cs="Times New Roman"/>
          <w:bCs/>
        </w:rPr>
        <w:t>The Committee has clearly stated that</w:t>
      </w:r>
      <w:r w:rsidR="00A301C0">
        <w:rPr>
          <w:rFonts w:ascii="Times New Roman" w:hAnsi="Times New Roman" w:cs="Times New Roman"/>
          <w:bCs/>
        </w:rPr>
        <w:t xml:space="preserve"> “m</w:t>
      </w:r>
      <w:r w:rsidRPr="00651116">
        <w:rPr>
          <w:rFonts w:ascii="Times New Roman" w:hAnsi="Times New Roman" w:cs="Times New Roman"/>
        </w:rPr>
        <w:t>embers of the academic community, individually or collectively, are free to pursue, develop and transmit knowledge and ideas, through research, teaching, study, discussion, documentation, production, creation or writing</w:t>
      </w:r>
      <w:r w:rsidR="00A301C0">
        <w:rPr>
          <w:rFonts w:ascii="Times New Roman" w:hAnsi="Times New Roman" w:cs="Times New Roman"/>
        </w:rPr>
        <w:t>.”</w:t>
      </w:r>
      <w:r w:rsidRPr="001C29AB">
        <w:rPr>
          <w:rStyle w:val="EndnoteReference"/>
          <w:rFonts w:ascii="Times New Roman" w:hAnsi="Times New Roman" w:cs="Times New Roman"/>
          <w:bCs/>
        </w:rPr>
        <w:endnoteReference w:id="56"/>
      </w:r>
      <w:r w:rsidRPr="001C29AB">
        <w:rPr>
          <w:rFonts w:ascii="Times New Roman" w:hAnsi="Times New Roman" w:cs="Times New Roman"/>
        </w:rPr>
        <w:t xml:space="preserve"> </w:t>
      </w:r>
      <w:r w:rsidR="0043520F" w:rsidRPr="001C29AB">
        <w:rPr>
          <w:rFonts w:ascii="Times New Roman" w:hAnsi="Times New Roman" w:cs="Times New Roman"/>
        </w:rPr>
        <w:t xml:space="preserve">However, </w:t>
      </w:r>
      <w:r w:rsidR="00DC2602" w:rsidRPr="001C29AB">
        <w:rPr>
          <w:rFonts w:ascii="Times New Roman" w:hAnsi="Times New Roman" w:cs="Times New Roman"/>
        </w:rPr>
        <w:t>HK education authorities have targeted, punished and restricted the exercise of these rights and freedoms</w:t>
      </w:r>
      <w:r w:rsidR="00D569FD" w:rsidRPr="001C29AB">
        <w:rPr>
          <w:rFonts w:ascii="Times New Roman" w:hAnsi="Times New Roman" w:cs="Times New Roman"/>
        </w:rPr>
        <w:t xml:space="preserve">, </w:t>
      </w:r>
      <w:r w:rsidR="00D569FD" w:rsidRPr="00A301C0">
        <w:rPr>
          <w:rFonts w:ascii="Times New Roman" w:hAnsi="Times New Roman" w:cs="Times New Roman"/>
          <w:u w:val="single"/>
        </w:rPr>
        <w:t>creating an intensifying climate of censorship, fear, and demoralization in the education sector.</w:t>
      </w:r>
    </w:p>
    <w:p w14:paraId="687968E3" w14:textId="77777777" w:rsidR="008A6E01" w:rsidRPr="001C29AB" w:rsidRDefault="008A6E01" w:rsidP="00DC2602">
      <w:pPr>
        <w:spacing w:after="0" w:line="240" w:lineRule="auto"/>
        <w:ind w:left="630"/>
        <w:rPr>
          <w:rFonts w:ascii="Times New Roman" w:hAnsi="Times New Roman" w:cs="Times New Roman"/>
        </w:rPr>
      </w:pPr>
    </w:p>
    <w:p w14:paraId="25A8E18E" w14:textId="309DE8DD" w:rsidR="008A6E01" w:rsidRPr="001C29AB" w:rsidRDefault="008A6E01" w:rsidP="00651116">
      <w:pPr>
        <w:pStyle w:val="ListParagraph"/>
        <w:numPr>
          <w:ilvl w:val="1"/>
          <w:numId w:val="55"/>
        </w:numPr>
        <w:spacing w:after="0" w:line="240" w:lineRule="auto"/>
        <w:rPr>
          <w:rFonts w:ascii="Times New Roman" w:hAnsi="Times New Roman" w:cs="Times New Roman"/>
        </w:rPr>
      </w:pPr>
      <w:r w:rsidRPr="001C29AB">
        <w:rPr>
          <w:rFonts w:ascii="Times New Roman" w:hAnsi="Times New Roman" w:cs="Times New Roman"/>
        </w:rPr>
        <w:t>As of April 2022, the Education Bureau received 344 cases between mid-June 2019 and the end of</w:t>
      </w:r>
      <w:r w:rsidR="00D41D56" w:rsidRPr="001C29AB">
        <w:rPr>
          <w:rFonts w:ascii="Times New Roman" w:hAnsi="Times New Roman" w:cs="Times New Roman"/>
        </w:rPr>
        <w:t xml:space="preserve"> </w:t>
      </w:r>
      <w:r w:rsidRPr="001C29AB">
        <w:rPr>
          <w:rFonts w:ascii="Times New Roman" w:hAnsi="Times New Roman" w:cs="Times New Roman"/>
        </w:rPr>
        <w:t>December 2021, involving suspected professional misconduct of teachers related to the Anti-ELAB protests in 2019. Among the 311 cases completed investigations, six teachers had their registrations cancelled, 50 received reprimand letters, 59 received warning letters, another 39 got written advice, and 37 were given verbal reminders.</w:t>
      </w:r>
      <w:r w:rsidRPr="001C29AB">
        <w:rPr>
          <w:rStyle w:val="EndnoteReference"/>
          <w:rFonts w:ascii="Times New Roman" w:hAnsi="Times New Roman" w:cs="Times New Roman"/>
        </w:rPr>
        <w:endnoteReference w:id="57"/>
      </w:r>
      <w:r w:rsidRPr="001C29AB">
        <w:rPr>
          <w:rFonts w:ascii="Times New Roman" w:hAnsi="Times New Roman" w:cs="Times New Roman"/>
        </w:rPr>
        <w:t xml:space="preserve"> Teachers were seen by the authorities as having played a major</w:t>
      </w:r>
      <w:r w:rsidR="00D41D56" w:rsidRPr="001C29AB">
        <w:rPr>
          <w:rFonts w:ascii="Times New Roman" w:hAnsi="Times New Roman" w:cs="Times New Roman"/>
        </w:rPr>
        <w:t xml:space="preserve"> </w:t>
      </w:r>
      <w:r w:rsidRPr="001C29AB">
        <w:rPr>
          <w:rFonts w:ascii="Times New Roman" w:hAnsi="Times New Roman" w:cs="Times New Roman"/>
        </w:rPr>
        <w:t xml:space="preserve">role in provoking students to participate in the 2019 protests. </w:t>
      </w:r>
    </w:p>
    <w:p w14:paraId="36102483" w14:textId="77777777" w:rsidR="008A6E01" w:rsidRPr="001C29AB" w:rsidRDefault="008A6E01" w:rsidP="0003275B">
      <w:pPr>
        <w:pStyle w:val="ListParagraph"/>
        <w:spacing w:after="0" w:line="240" w:lineRule="auto"/>
        <w:ind w:left="1440"/>
        <w:rPr>
          <w:rFonts w:ascii="Times New Roman" w:hAnsi="Times New Roman" w:cs="Times New Roman"/>
        </w:rPr>
      </w:pPr>
    </w:p>
    <w:p w14:paraId="33BD3286" w14:textId="21CFEBBA" w:rsidR="008A6E01" w:rsidRPr="001C29AB" w:rsidRDefault="008A6E01" w:rsidP="00651116">
      <w:pPr>
        <w:pStyle w:val="ListParagraph"/>
        <w:numPr>
          <w:ilvl w:val="1"/>
          <w:numId w:val="55"/>
        </w:numPr>
        <w:spacing w:after="0" w:line="240" w:lineRule="auto"/>
        <w:rPr>
          <w:rFonts w:ascii="Times New Roman" w:hAnsi="Times New Roman" w:cs="Times New Roman"/>
        </w:rPr>
      </w:pPr>
      <w:r w:rsidRPr="001C29AB">
        <w:rPr>
          <w:rFonts w:ascii="Times New Roman" w:hAnsi="Times New Roman" w:cs="Times New Roman"/>
        </w:rPr>
        <w:t xml:space="preserve">In December 2022, </w:t>
      </w:r>
      <w:r w:rsidRPr="00A301C0">
        <w:rPr>
          <w:rFonts w:ascii="Times New Roman" w:hAnsi="Times New Roman" w:cs="Times New Roman"/>
          <w:u w:val="single"/>
        </w:rPr>
        <w:t>a revamped set of the “Guidelines on Teachers’ Professional Conduct” was issued</w:t>
      </w:r>
      <w:r w:rsidRPr="001C29AB">
        <w:rPr>
          <w:rFonts w:ascii="Times New Roman" w:hAnsi="Times New Roman" w:cs="Times New Roman"/>
        </w:rPr>
        <w:t xml:space="preserve"> to stipulate the professional conduct and norms of </w:t>
      </w:r>
      <w:r w:rsidR="00D41D56" w:rsidRPr="001C29AB">
        <w:rPr>
          <w:rFonts w:ascii="Times New Roman" w:hAnsi="Times New Roman" w:cs="Times New Roman"/>
        </w:rPr>
        <w:t>behavior</w:t>
      </w:r>
      <w:r w:rsidRPr="001C29AB">
        <w:rPr>
          <w:rFonts w:ascii="Times New Roman" w:hAnsi="Times New Roman" w:cs="Times New Roman"/>
        </w:rPr>
        <w:t xml:space="preserve"> required of teachers. Specific codes include promoting national education actively, identifying and reporting potential illegal activities or information deviant from moral standards. Teachers can be punished by deregistration if they fail to do so.</w:t>
      </w:r>
      <w:r w:rsidRPr="001C29AB">
        <w:rPr>
          <w:rStyle w:val="EndnoteReference"/>
          <w:rFonts w:ascii="Times New Roman" w:hAnsi="Times New Roman" w:cs="Times New Roman"/>
        </w:rPr>
        <w:endnoteReference w:id="58"/>
      </w:r>
    </w:p>
    <w:p w14:paraId="2F41A9BD" w14:textId="77777777" w:rsidR="008A6E01" w:rsidRPr="001C29AB" w:rsidRDefault="008A6E01" w:rsidP="0003275B">
      <w:pPr>
        <w:pStyle w:val="ListParagraph"/>
        <w:spacing w:after="0" w:line="240" w:lineRule="auto"/>
        <w:ind w:left="1440"/>
        <w:rPr>
          <w:rFonts w:ascii="Times New Roman" w:hAnsi="Times New Roman" w:cs="Times New Roman"/>
        </w:rPr>
      </w:pPr>
    </w:p>
    <w:p w14:paraId="4F1D96E8" w14:textId="044428BD" w:rsidR="008A6E01" w:rsidRPr="001C29AB" w:rsidRDefault="00AD1B43" w:rsidP="00651116">
      <w:pPr>
        <w:pStyle w:val="ListParagraph"/>
        <w:numPr>
          <w:ilvl w:val="1"/>
          <w:numId w:val="55"/>
        </w:numPr>
        <w:spacing w:after="0" w:line="240" w:lineRule="auto"/>
        <w:rPr>
          <w:rFonts w:ascii="Times New Roman" w:hAnsi="Times New Roman" w:cs="Times New Roman"/>
          <w:bCs/>
        </w:rPr>
      </w:pPr>
      <w:r w:rsidRPr="001C29AB">
        <w:rPr>
          <w:rFonts w:ascii="Times New Roman" w:hAnsi="Times New Roman" w:cs="Times New Roman"/>
        </w:rPr>
        <w:t>S</w:t>
      </w:r>
      <w:r w:rsidR="008A6E01" w:rsidRPr="001C29AB">
        <w:rPr>
          <w:rFonts w:ascii="Times New Roman" w:hAnsi="Times New Roman" w:cs="Times New Roman"/>
        </w:rPr>
        <w:t>pecific examples of educators who have been punished for exercising their fundamental freedoms</w:t>
      </w:r>
      <w:r w:rsidRPr="001C29AB">
        <w:rPr>
          <w:rFonts w:ascii="Times New Roman" w:hAnsi="Times New Roman" w:cs="Times New Roman"/>
        </w:rPr>
        <w:t xml:space="preserve"> include</w:t>
      </w:r>
      <w:r w:rsidR="008A6E01" w:rsidRPr="001C29AB">
        <w:rPr>
          <w:rFonts w:ascii="Times New Roman" w:hAnsi="Times New Roman" w:cs="Times New Roman"/>
        </w:rPr>
        <w:t xml:space="preserve">: </w:t>
      </w:r>
    </w:p>
    <w:p w14:paraId="27650D40" w14:textId="77777777" w:rsidR="008A6E01" w:rsidRPr="001C29AB" w:rsidRDefault="008A6E01" w:rsidP="0003275B">
      <w:pPr>
        <w:pStyle w:val="ListParagraph"/>
        <w:rPr>
          <w:rFonts w:ascii="Times New Roman" w:hAnsi="Times New Roman" w:cs="Times New Roman"/>
          <w:bCs/>
        </w:rPr>
      </w:pPr>
    </w:p>
    <w:p w14:paraId="36AEE6F7" w14:textId="367D683A" w:rsidR="008A6E01" w:rsidRPr="001C29AB" w:rsidRDefault="008A6E01" w:rsidP="0003275B">
      <w:pPr>
        <w:pStyle w:val="ListParagraph"/>
        <w:numPr>
          <w:ilvl w:val="0"/>
          <w:numId w:val="49"/>
        </w:numPr>
        <w:spacing w:after="0" w:line="240" w:lineRule="auto"/>
        <w:ind w:left="2160"/>
        <w:rPr>
          <w:rFonts w:ascii="Times New Roman" w:hAnsi="Times New Roman" w:cs="Times New Roman"/>
          <w:bCs/>
        </w:rPr>
      </w:pPr>
      <w:r w:rsidRPr="001C29AB">
        <w:rPr>
          <w:rFonts w:ascii="Times New Roman" w:hAnsi="Times New Roman" w:cs="Times New Roman"/>
          <w:bCs/>
          <w:u w:val="single"/>
        </w:rPr>
        <w:t>The firing of a university professor for his political activism</w:t>
      </w:r>
      <w:r w:rsidRPr="001C29AB">
        <w:rPr>
          <w:rFonts w:ascii="Times New Roman" w:hAnsi="Times New Roman" w:cs="Times New Roman"/>
          <w:bCs/>
        </w:rPr>
        <w:t xml:space="preserve">. On July 28, 2020, </w:t>
      </w:r>
      <w:r w:rsidRPr="00A301C0">
        <w:rPr>
          <w:rFonts w:ascii="Times New Roman" w:hAnsi="Times New Roman" w:cs="Times New Roman"/>
          <w:b/>
          <w:bCs/>
        </w:rPr>
        <w:t>Benny Tai Yiu Ting</w:t>
      </w:r>
      <w:r w:rsidRPr="00A301C0">
        <w:rPr>
          <w:rFonts w:ascii="Times New Roman" w:hAnsi="Times New Roman" w:cs="Times New Roman"/>
          <w:bCs/>
        </w:rPr>
        <w:t>, associate professor of law at the University of Hong Kong (HKU)</w:t>
      </w:r>
      <w:r w:rsidRPr="001C29AB">
        <w:rPr>
          <w:rFonts w:ascii="Times New Roman" w:hAnsi="Times New Roman" w:cs="Times New Roman"/>
          <w:bCs/>
        </w:rPr>
        <w:t xml:space="preserve"> was fired by the university’s governing council.</w:t>
      </w:r>
      <w:r w:rsidRPr="001C29AB">
        <w:rPr>
          <w:rStyle w:val="EndnoteReference"/>
          <w:rFonts w:ascii="Times New Roman" w:hAnsi="Times New Roman" w:cs="Times New Roman"/>
          <w:bCs/>
        </w:rPr>
        <w:endnoteReference w:id="59"/>
      </w:r>
      <w:r w:rsidRPr="001C29AB">
        <w:rPr>
          <w:rFonts w:ascii="Times New Roman" w:hAnsi="Times New Roman" w:cs="Times New Roman"/>
          <w:bCs/>
        </w:rPr>
        <w:t xml:space="preserve"> Tai was </w:t>
      </w:r>
      <w:r w:rsidRPr="001C29AB">
        <w:rPr>
          <w:rFonts w:ascii="Times New Roman" w:hAnsi="Times New Roman" w:cs="Times New Roman"/>
          <w:lang w:val="en-GB"/>
        </w:rPr>
        <w:t>one of the key planners of the 2014 Occupy Central Movement (later more generally known as the Umbrella Movement</w:t>
      </w:r>
      <w:r w:rsidRPr="001C29AB">
        <w:rPr>
          <w:rFonts w:ascii="Times New Roman" w:hAnsi="Times New Roman" w:cs="Times New Roman"/>
        </w:rPr>
        <w:t>)</w:t>
      </w:r>
      <w:r w:rsidRPr="001C29AB">
        <w:rPr>
          <w:rFonts w:ascii="Times New Roman" w:hAnsi="Times New Roman" w:cs="Times New Roman"/>
          <w:lang w:val="en-GB"/>
        </w:rPr>
        <w:t>, a pro-democracy civil disobedience protest that lasted for 79 days</w:t>
      </w:r>
      <w:r w:rsidRPr="001C29AB">
        <w:rPr>
          <w:rFonts w:ascii="Times New Roman" w:hAnsi="Times New Roman" w:cs="Times New Roman"/>
        </w:rPr>
        <w:t xml:space="preserve">. Tai was convicted of two public nuisance offences in August 2020 in connection with his role in the Occupy Movement, but was granted bail pending appeal. </w:t>
      </w:r>
    </w:p>
    <w:p w14:paraId="6EDF57DC" w14:textId="77777777" w:rsidR="008A6E01" w:rsidRPr="001C29AB" w:rsidRDefault="008A6E01" w:rsidP="0003275B">
      <w:pPr>
        <w:pStyle w:val="ListParagraph"/>
        <w:spacing w:after="0" w:line="240" w:lineRule="auto"/>
        <w:ind w:left="3240" w:hanging="360"/>
        <w:rPr>
          <w:rFonts w:ascii="Times New Roman" w:hAnsi="Times New Roman" w:cs="Times New Roman"/>
          <w:bCs/>
        </w:rPr>
      </w:pPr>
    </w:p>
    <w:p w14:paraId="093A93BA" w14:textId="5C14E87C" w:rsidR="008A6E01" w:rsidRPr="001C29AB" w:rsidRDefault="008A6E01" w:rsidP="0003275B">
      <w:pPr>
        <w:pStyle w:val="ListParagraph"/>
        <w:numPr>
          <w:ilvl w:val="0"/>
          <w:numId w:val="49"/>
        </w:numPr>
        <w:spacing w:after="0" w:line="240" w:lineRule="auto"/>
        <w:ind w:left="2160"/>
        <w:rPr>
          <w:rFonts w:ascii="Times New Roman" w:hAnsi="Times New Roman" w:cs="Times New Roman"/>
          <w:bCs/>
        </w:rPr>
      </w:pPr>
      <w:r w:rsidRPr="001C29AB">
        <w:rPr>
          <w:rFonts w:ascii="Times New Roman" w:hAnsi="Times New Roman" w:cs="Times New Roman"/>
          <w:bCs/>
          <w:u w:val="single"/>
        </w:rPr>
        <w:t>The contract termination of a university lecturer due to his political activism</w:t>
      </w:r>
      <w:r w:rsidRPr="001C29AB">
        <w:rPr>
          <w:rFonts w:ascii="Times New Roman" w:hAnsi="Times New Roman" w:cs="Times New Roman"/>
          <w:bCs/>
        </w:rPr>
        <w:t xml:space="preserve">. On July 27, 2020, a day before the firing of </w:t>
      </w:r>
      <w:r w:rsidRPr="00A301C0">
        <w:rPr>
          <w:rFonts w:ascii="Times New Roman" w:hAnsi="Times New Roman" w:cs="Times New Roman"/>
          <w:b/>
          <w:bCs/>
        </w:rPr>
        <w:t>Benny Tai, Shiu Ka-chun</w:t>
      </w:r>
      <w:r w:rsidRPr="00A301C0">
        <w:rPr>
          <w:rFonts w:ascii="Times New Roman" w:hAnsi="Times New Roman" w:cs="Times New Roman"/>
          <w:bCs/>
        </w:rPr>
        <w:t>,</w:t>
      </w:r>
      <w:r w:rsidRPr="001C29AB">
        <w:rPr>
          <w:rFonts w:ascii="Times New Roman" w:hAnsi="Times New Roman" w:cs="Times New Roman"/>
          <w:bCs/>
        </w:rPr>
        <w:t xml:space="preserve"> a lecturer of social work at the Baptist University of Hong Kong, was told that his contract would not be renewed at expiration at the end of August. The university provided no reason for the termination.</w:t>
      </w:r>
      <w:r w:rsidRPr="001C29AB">
        <w:rPr>
          <w:rStyle w:val="EndnoteReference"/>
          <w:rFonts w:ascii="Times New Roman" w:hAnsi="Times New Roman" w:cs="Times New Roman"/>
          <w:bCs/>
        </w:rPr>
        <w:endnoteReference w:id="60"/>
      </w:r>
      <w:r w:rsidRPr="001C29AB">
        <w:rPr>
          <w:rFonts w:ascii="Times New Roman" w:hAnsi="Times New Roman" w:cs="Times New Roman"/>
          <w:bCs/>
        </w:rPr>
        <w:t xml:space="preserve"> Shiu is a former lawmaker, who served nearly six months in prison for two public nuisance charges in connection with the 2014 Umbrella Movement. </w:t>
      </w:r>
    </w:p>
    <w:p w14:paraId="27420357" w14:textId="77777777" w:rsidR="008A6E01" w:rsidRPr="001C29AB" w:rsidRDefault="008A6E01" w:rsidP="0003275B">
      <w:pPr>
        <w:pStyle w:val="ListParagraph"/>
        <w:spacing w:after="0" w:line="240" w:lineRule="auto"/>
        <w:ind w:left="3240" w:hanging="360"/>
        <w:rPr>
          <w:rFonts w:ascii="Times New Roman" w:hAnsi="Times New Roman" w:cs="Times New Roman"/>
          <w:bCs/>
        </w:rPr>
      </w:pPr>
    </w:p>
    <w:p w14:paraId="2A86DFFF" w14:textId="2927CE1E" w:rsidR="008A6E01" w:rsidRPr="001C29AB" w:rsidRDefault="008A6E01" w:rsidP="0003275B">
      <w:pPr>
        <w:pStyle w:val="ListParagraph"/>
        <w:numPr>
          <w:ilvl w:val="0"/>
          <w:numId w:val="49"/>
        </w:numPr>
        <w:spacing w:after="0" w:line="240" w:lineRule="auto"/>
        <w:ind w:left="2160"/>
        <w:rPr>
          <w:rFonts w:ascii="Times New Roman" w:hAnsi="Times New Roman" w:cs="Times New Roman"/>
        </w:rPr>
      </w:pPr>
      <w:r w:rsidRPr="001C29AB">
        <w:rPr>
          <w:rFonts w:ascii="Times New Roman" w:hAnsi="Times New Roman" w:cs="Times New Roman"/>
          <w:bCs/>
          <w:u w:val="single"/>
        </w:rPr>
        <w:t>The deregistration of a primary school teacher for including freedom of speech and Hong Kong independence in class work</w:t>
      </w:r>
      <w:r w:rsidRPr="001C29AB">
        <w:rPr>
          <w:rFonts w:ascii="Times New Roman" w:hAnsi="Times New Roman" w:cs="Times New Roman"/>
          <w:bCs/>
        </w:rPr>
        <w:t>.</w:t>
      </w:r>
      <w:r w:rsidRPr="001C29AB">
        <w:rPr>
          <w:rStyle w:val="EndnoteReference"/>
          <w:rFonts w:ascii="Times New Roman" w:hAnsi="Times New Roman" w:cs="Times New Roman"/>
          <w:bCs/>
        </w:rPr>
        <w:endnoteReference w:id="61"/>
      </w:r>
      <w:r w:rsidRPr="001C29AB">
        <w:rPr>
          <w:rFonts w:ascii="Times New Roman" w:hAnsi="Times New Roman" w:cs="Times New Roman"/>
          <w:bCs/>
        </w:rPr>
        <w:t xml:space="preserve"> On October 5, 2020, the Education Bureau (EDB) permanently revoked the license of a teacher at the Alliance Primary School, a private school, for “spreading the idea of Hong Kong independence”</w:t>
      </w:r>
      <w:r w:rsidRPr="001C29AB">
        <w:rPr>
          <w:rFonts w:ascii="Times New Roman" w:hAnsi="Times New Roman" w:cs="Times New Roman"/>
        </w:rPr>
        <w:t xml:space="preserve"> </w:t>
      </w:r>
      <w:r w:rsidRPr="001C29AB">
        <w:rPr>
          <w:rFonts w:ascii="Times New Roman" w:hAnsi="Times New Roman" w:cs="Times New Roman"/>
          <w:bCs/>
        </w:rPr>
        <w:t xml:space="preserve">in violation of the </w:t>
      </w:r>
      <w:r w:rsidRPr="001C29AB">
        <w:rPr>
          <w:rFonts w:ascii="Times New Roman" w:hAnsi="Times New Roman" w:cs="Times New Roman"/>
          <w:bCs/>
          <w:i/>
        </w:rPr>
        <w:t>Basic Law</w:t>
      </w:r>
      <w:r w:rsidRPr="001C29AB">
        <w:rPr>
          <w:rFonts w:ascii="Times New Roman" w:hAnsi="Times New Roman" w:cs="Times New Roman"/>
          <w:bCs/>
        </w:rPr>
        <w:t>.</w:t>
      </w:r>
      <w:r w:rsidRPr="001C29AB">
        <w:rPr>
          <w:rStyle w:val="EndnoteReference"/>
          <w:rFonts w:ascii="Times New Roman" w:hAnsi="Times New Roman" w:cs="Times New Roman"/>
          <w:bCs/>
        </w:rPr>
        <w:endnoteReference w:id="62"/>
      </w:r>
      <w:r w:rsidRPr="001C29AB">
        <w:rPr>
          <w:rStyle w:val="CommentReference"/>
          <w:rFonts w:ascii="Times New Roman" w:hAnsi="Times New Roman" w:cs="Times New Roman"/>
          <w:sz w:val="22"/>
          <w:szCs w:val="22"/>
        </w:rPr>
        <w:t xml:space="preserve"> </w:t>
      </w:r>
      <w:r w:rsidRPr="001C29AB">
        <w:rPr>
          <w:rFonts w:ascii="Times New Roman" w:hAnsi="Times New Roman" w:cs="Times New Roman"/>
          <w:bCs/>
        </w:rPr>
        <w:t xml:space="preserve"> </w:t>
      </w:r>
    </w:p>
    <w:p w14:paraId="6A9AC8FE" w14:textId="77777777" w:rsidR="008A6E01" w:rsidRPr="001C29AB" w:rsidRDefault="008A6E01" w:rsidP="0003275B">
      <w:pPr>
        <w:spacing w:after="0" w:line="240" w:lineRule="auto"/>
        <w:rPr>
          <w:rFonts w:ascii="Times New Roman" w:hAnsi="Times New Roman" w:cs="Times New Roman"/>
          <w:bCs/>
        </w:rPr>
      </w:pPr>
    </w:p>
    <w:p w14:paraId="6F6E5DAE" w14:textId="667AF4F6" w:rsidR="008A6E01" w:rsidRPr="001C29AB" w:rsidRDefault="003E7CA1"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In its response to the Committee’s concerns, t</w:t>
      </w:r>
      <w:r w:rsidR="00DC2602" w:rsidRPr="001C29AB">
        <w:rPr>
          <w:rFonts w:ascii="Times New Roman" w:hAnsi="Times New Roman" w:cs="Times New Roman"/>
        </w:rPr>
        <w:t xml:space="preserve">he </w:t>
      </w:r>
      <w:r w:rsidR="00DC2602" w:rsidRPr="00651116">
        <w:rPr>
          <w:rFonts w:ascii="Times New Roman" w:hAnsi="Times New Roman" w:cs="Times New Roman"/>
          <w:u w:val="single"/>
        </w:rPr>
        <w:t>HKG has defend</w:t>
      </w:r>
      <w:r w:rsidRPr="00651116">
        <w:rPr>
          <w:rFonts w:ascii="Times New Roman" w:hAnsi="Times New Roman" w:cs="Times New Roman"/>
          <w:u w:val="single"/>
        </w:rPr>
        <w:t xml:space="preserve">ed </w:t>
      </w:r>
      <w:r w:rsidR="008A6E01" w:rsidRPr="00651116">
        <w:rPr>
          <w:rFonts w:ascii="Times New Roman" w:hAnsi="Times New Roman" w:cs="Times New Roman"/>
          <w:u w:val="single"/>
        </w:rPr>
        <w:t>the deregistration of teachers</w:t>
      </w:r>
      <w:r w:rsidR="00DC2602" w:rsidRPr="001C29AB">
        <w:rPr>
          <w:rFonts w:ascii="Times New Roman" w:hAnsi="Times New Roman" w:cs="Times New Roman"/>
        </w:rPr>
        <w:t xml:space="preserve"> as necessary to ensure teachers teach positive values and “correct” views and concepts</w:t>
      </w:r>
      <w:r w:rsidRPr="001C29AB">
        <w:rPr>
          <w:rFonts w:ascii="Times New Roman" w:hAnsi="Times New Roman" w:cs="Times New Roman"/>
        </w:rPr>
        <w:t>. It states:</w:t>
      </w:r>
    </w:p>
    <w:p w14:paraId="5D6F5D4F" w14:textId="77777777" w:rsidR="008A6E01" w:rsidRPr="001C29AB" w:rsidRDefault="008A6E01" w:rsidP="0003275B">
      <w:pPr>
        <w:pStyle w:val="ListParagraph"/>
        <w:spacing w:after="0" w:line="240" w:lineRule="auto"/>
        <w:ind w:left="990"/>
        <w:rPr>
          <w:rFonts w:ascii="Times New Roman" w:hAnsi="Times New Roman" w:cs="Times New Roman"/>
        </w:rPr>
      </w:pPr>
    </w:p>
    <w:p w14:paraId="429D32B3" w14:textId="2C532EC8" w:rsidR="008A6E01" w:rsidRPr="001C29AB" w:rsidRDefault="008A6E01" w:rsidP="0003275B">
      <w:pPr>
        <w:tabs>
          <w:tab w:val="left" w:pos="1440"/>
        </w:tabs>
        <w:snapToGrid w:val="0"/>
        <w:ind w:left="1440"/>
        <w:rPr>
          <w:rFonts w:ascii="Times New Roman" w:hAnsi="Times New Roman" w:cs="Times New Roman"/>
        </w:rPr>
      </w:pPr>
      <w:r w:rsidRPr="001C29AB">
        <w:rPr>
          <w:rFonts w:ascii="Times New Roman" w:hAnsi="Times New Roman" w:cs="Times New Roman"/>
        </w:rPr>
        <w:t>“</w:t>
      </w:r>
      <w:r w:rsidRPr="001C29AB">
        <w:rPr>
          <w:rFonts w:ascii="Times New Roman" w:hAnsi="Times New Roman" w:cs="Times New Roman"/>
          <w:lang w:val="en-GB"/>
        </w:rPr>
        <w:t xml:space="preserve">Teachers have the responsibility of teaching the </w:t>
      </w:r>
      <w:r w:rsidRPr="00651116">
        <w:rPr>
          <w:rFonts w:ascii="Times New Roman" w:hAnsi="Times New Roman" w:cs="Times New Roman"/>
          <w:u w:val="single"/>
          <w:lang w:val="en-GB"/>
        </w:rPr>
        <w:t>correct concepts</w:t>
      </w:r>
      <w:r w:rsidRPr="001C29AB">
        <w:rPr>
          <w:rFonts w:ascii="Times New Roman" w:hAnsi="Times New Roman" w:cs="Times New Roman"/>
          <w:lang w:val="en-GB"/>
        </w:rPr>
        <w:t xml:space="preserve">, providing students with correct information and nurturing in them </w:t>
      </w:r>
      <w:r w:rsidRPr="00651116">
        <w:rPr>
          <w:rFonts w:ascii="Times New Roman" w:hAnsi="Times New Roman" w:cs="Times New Roman"/>
          <w:u w:val="single"/>
          <w:lang w:val="en-GB"/>
        </w:rPr>
        <w:t>positive values</w:t>
      </w:r>
      <w:r w:rsidRPr="001C29AB">
        <w:rPr>
          <w:rFonts w:ascii="Times New Roman" w:hAnsi="Times New Roman" w:cs="Times New Roman"/>
          <w:lang w:val="en-GB"/>
        </w:rPr>
        <w:t xml:space="preserve"> with a view to fostering their healthy personal </w:t>
      </w:r>
      <w:r w:rsidRPr="001C29AB">
        <w:rPr>
          <w:rFonts w:ascii="Times New Roman" w:hAnsi="Times New Roman" w:cs="Times New Roman"/>
          <w:lang w:val="en-GB"/>
        </w:rPr>
        <w:lastRenderedPageBreak/>
        <w:t xml:space="preserve">growth and contributing to the development of the society.  It is </w:t>
      </w:r>
      <w:r w:rsidRPr="001C29AB">
        <w:rPr>
          <w:rFonts w:ascii="Times New Roman" w:hAnsi="Times New Roman" w:cs="Times New Roman"/>
          <w:u w:val="single"/>
          <w:lang w:val="en-GB"/>
        </w:rPr>
        <w:t xml:space="preserve">totally not acceptable for teachers to impart to students distorted and biased views, concepts inconsistent to the constitutional status of a region or country, </w:t>
      </w:r>
      <w:r w:rsidRPr="001C29AB">
        <w:rPr>
          <w:rFonts w:ascii="Times New Roman" w:hAnsi="Times New Roman" w:cs="Times New Roman"/>
          <w:lang w:val="en-GB"/>
        </w:rPr>
        <w:t>or bring to students any harm that would adversely affect their growth.</w:t>
      </w:r>
      <w:r w:rsidR="00CE10CB" w:rsidRPr="001C29AB">
        <w:rPr>
          <w:rFonts w:ascii="Times New Roman" w:hAnsi="Times New Roman" w:cs="Times New Roman"/>
          <w:lang w:val="en-GB"/>
        </w:rPr>
        <w:t xml:space="preserve"> </w:t>
      </w:r>
      <w:r w:rsidRPr="001C29AB">
        <w:rPr>
          <w:rFonts w:ascii="Times New Roman" w:hAnsi="Times New Roman" w:cs="Times New Roman"/>
          <w:lang w:val="en-GB"/>
        </w:rPr>
        <w:t xml:space="preserve"> Based on evidences as well as nature and severity of the misconducted cases, for persons found not fit and proper to teach, their registration would be cancelled.  In this connection, it is also note-worthy that </w:t>
      </w:r>
      <w:r w:rsidRPr="001C29AB">
        <w:rPr>
          <w:rFonts w:ascii="Times New Roman" w:hAnsi="Times New Roman" w:cs="Times New Roman"/>
          <w:u w:val="single"/>
          <w:lang w:val="en-GB"/>
        </w:rPr>
        <w:t>while freedom of expression is respected, it is subject to certain restrictions including national security, public order (</w:t>
      </w:r>
      <w:r w:rsidRPr="001C29AB">
        <w:rPr>
          <w:rFonts w:ascii="Times New Roman" w:hAnsi="Times New Roman" w:cs="Times New Roman"/>
          <w:i/>
          <w:u w:val="single"/>
          <w:lang w:val="en-GB"/>
        </w:rPr>
        <w:t>ordre public</w:t>
      </w:r>
      <w:r w:rsidRPr="001C29AB">
        <w:rPr>
          <w:rFonts w:ascii="Times New Roman" w:hAnsi="Times New Roman" w:cs="Times New Roman"/>
          <w:u w:val="single"/>
          <w:lang w:val="en-GB"/>
        </w:rPr>
        <w:t>), public health, morals, etc.</w:t>
      </w:r>
      <w:r w:rsidRPr="001C29AB">
        <w:rPr>
          <w:rFonts w:ascii="Times New Roman" w:hAnsi="Times New Roman" w:cs="Times New Roman"/>
          <w:lang w:val="en-GB"/>
        </w:rPr>
        <w:t xml:space="preserve">  While we would not comment on individual cases, it is a general and reasonable expectation of the public that teachers should serve as role models of their students.”</w:t>
      </w:r>
      <w:r w:rsidR="00CE10CB" w:rsidRPr="001C29AB">
        <w:rPr>
          <w:rFonts w:ascii="Times New Roman" w:hAnsi="Times New Roman" w:cs="Times New Roman"/>
          <w:lang w:val="en-GB"/>
        </w:rPr>
        <w:t xml:space="preserve"> </w:t>
      </w:r>
      <w:r w:rsidR="00DC2602" w:rsidRPr="001C29AB">
        <w:rPr>
          <w:rFonts w:ascii="Times New Roman" w:hAnsi="Times New Roman" w:cs="Times New Roman"/>
          <w:lang w:val="en-GB"/>
        </w:rPr>
        <w:t xml:space="preserve">(HKG response to LOI, para.126) </w:t>
      </w:r>
      <w:r w:rsidR="00CE10CB" w:rsidRPr="001C29AB">
        <w:rPr>
          <w:rFonts w:ascii="Times New Roman" w:hAnsi="Times New Roman" w:cs="Times New Roman"/>
        </w:rPr>
        <w:t>(Emphasis added)</w:t>
      </w:r>
    </w:p>
    <w:p w14:paraId="09613050" w14:textId="4243182A" w:rsidR="00F70680" w:rsidRPr="001C29AB" w:rsidRDefault="00F70680" w:rsidP="00651116">
      <w:pPr>
        <w:pStyle w:val="ListParagraph"/>
        <w:numPr>
          <w:ilvl w:val="0"/>
          <w:numId w:val="2"/>
        </w:numPr>
        <w:tabs>
          <w:tab w:val="left" w:pos="1440"/>
        </w:tabs>
        <w:snapToGrid w:val="0"/>
        <w:rPr>
          <w:rFonts w:ascii="Times New Roman" w:hAnsi="Times New Roman" w:cs="Times New Roman"/>
        </w:rPr>
      </w:pPr>
      <w:r w:rsidRPr="001C29AB">
        <w:rPr>
          <w:rFonts w:ascii="Times New Roman" w:hAnsi="Times New Roman" w:cs="Times New Roman"/>
        </w:rPr>
        <w:t xml:space="preserve">However, simply citing the general principle that rights are subject to certain restrictions does not address the </w:t>
      </w:r>
      <w:r w:rsidRPr="00651116">
        <w:rPr>
          <w:rFonts w:ascii="Times New Roman" w:hAnsi="Times New Roman" w:cs="Times New Roman"/>
          <w:u w:val="single"/>
        </w:rPr>
        <w:t xml:space="preserve">requirement that these restrictions </w:t>
      </w:r>
      <w:r w:rsidR="0038493A" w:rsidRPr="001C29AB">
        <w:rPr>
          <w:rFonts w:ascii="Times New Roman" w:hAnsi="Times New Roman" w:cs="Times New Roman"/>
          <w:u w:val="single"/>
        </w:rPr>
        <w:t>are</w:t>
      </w:r>
      <w:r w:rsidRPr="001C29AB">
        <w:rPr>
          <w:rFonts w:ascii="Times New Roman" w:hAnsi="Times New Roman" w:cs="Times New Roman"/>
          <w:u w:val="single"/>
        </w:rPr>
        <w:t xml:space="preserve"> </w:t>
      </w:r>
      <w:r w:rsidR="0038493A" w:rsidRPr="001C29AB">
        <w:rPr>
          <w:rFonts w:ascii="Times New Roman" w:hAnsi="Times New Roman" w:cs="Times New Roman"/>
          <w:u w:val="single"/>
        </w:rPr>
        <w:t xml:space="preserve">provided </w:t>
      </w:r>
      <w:r w:rsidRPr="001C29AB">
        <w:rPr>
          <w:rFonts w:ascii="Times New Roman" w:hAnsi="Times New Roman" w:cs="Times New Roman"/>
          <w:u w:val="single"/>
        </w:rPr>
        <w:t>by law</w:t>
      </w:r>
      <w:r w:rsidRPr="00651116">
        <w:rPr>
          <w:rFonts w:ascii="Times New Roman" w:hAnsi="Times New Roman" w:cs="Times New Roman"/>
          <w:u w:val="single"/>
        </w:rPr>
        <w:t>, proportionate and necessary</w:t>
      </w:r>
      <w:r w:rsidRPr="001C29AB">
        <w:rPr>
          <w:rFonts w:ascii="Times New Roman" w:hAnsi="Times New Roman" w:cs="Times New Roman"/>
        </w:rPr>
        <w:t xml:space="preserve"> and </w:t>
      </w:r>
      <w:r w:rsidRPr="00651116">
        <w:rPr>
          <w:rFonts w:ascii="Times New Roman" w:hAnsi="Times New Roman" w:cs="Times New Roman"/>
          <w:u w:val="single"/>
        </w:rPr>
        <w:t xml:space="preserve">how its </w:t>
      </w:r>
      <w:r w:rsidR="0038493A" w:rsidRPr="001C29AB">
        <w:rPr>
          <w:rFonts w:ascii="Times New Roman" w:hAnsi="Times New Roman" w:cs="Times New Roman"/>
          <w:u w:val="single"/>
        </w:rPr>
        <w:t>policy and practice</w:t>
      </w:r>
      <w:r w:rsidRPr="00651116">
        <w:rPr>
          <w:rFonts w:ascii="Times New Roman" w:hAnsi="Times New Roman" w:cs="Times New Roman"/>
          <w:u w:val="single"/>
        </w:rPr>
        <w:t xml:space="preserve"> meet these standards</w:t>
      </w:r>
      <w:r w:rsidRPr="001C29AB">
        <w:rPr>
          <w:rFonts w:ascii="Times New Roman" w:hAnsi="Times New Roman" w:cs="Times New Roman"/>
        </w:rPr>
        <w:t xml:space="preserve">.  The legal and policy requirements of ideological conformity with officially permitted and enforced </w:t>
      </w:r>
      <w:r w:rsidRPr="00651116">
        <w:rPr>
          <w:rFonts w:ascii="Times New Roman" w:hAnsi="Times New Roman" w:cs="Times New Roman"/>
        </w:rPr>
        <w:t xml:space="preserve">“correct” views </w:t>
      </w:r>
      <w:r w:rsidRPr="001C29AB">
        <w:rPr>
          <w:rFonts w:ascii="Times New Roman" w:hAnsi="Times New Roman" w:cs="Times New Roman"/>
        </w:rPr>
        <w:t xml:space="preserve">raises fundamental concerns and tensions </w:t>
      </w:r>
      <w:r w:rsidR="0038493A" w:rsidRPr="001C29AB">
        <w:rPr>
          <w:rFonts w:ascii="Times New Roman" w:hAnsi="Times New Roman" w:cs="Times New Roman"/>
        </w:rPr>
        <w:t>with international standards related to the freedom” to pursue, develop and transmit knowledge and ideas, through research, teaching, study, discussion, documentation, production, creation or writing.”</w:t>
      </w:r>
    </w:p>
    <w:p w14:paraId="10E72D42" w14:textId="77777777" w:rsidR="00310CC7" w:rsidRPr="00651116" w:rsidRDefault="00310CC7" w:rsidP="00651116">
      <w:pPr>
        <w:pStyle w:val="ListParagraph"/>
        <w:tabs>
          <w:tab w:val="left" w:pos="1440"/>
        </w:tabs>
        <w:snapToGrid w:val="0"/>
        <w:ind w:left="990"/>
        <w:rPr>
          <w:rFonts w:ascii="Times New Roman" w:hAnsi="Times New Roman" w:cs="Times New Roman"/>
        </w:rPr>
      </w:pPr>
    </w:p>
    <w:p w14:paraId="48059A1C" w14:textId="12ACEADB" w:rsidR="00374373" w:rsidRPr="001C29AB" w:rsidRDefault="00310CC7" w:rsidP="001C29AB">
      <w:pPr>
        <w:pStyle w:val="ListParagraph"/>
        <w:numPr>
          <w:ilvl w:val="0"/>
          <w:numId w:val="2"/>
        </w:numPr>
        <w:spacing w:after="0" w:line="240" w:lineRule="auto"/>
        <w:rPr>
          <w:rFonts w:ascii="Times New Roman" w:hAnsi="Times New Roman" w:cs="Times New Roman"/>
        </w:rPr>
      </w:pPr>
      <w:r w:rsidRPr="00651116">
        <w:rPr>
          <w:rFonts w:ascii="Times New Roman" w:hAnsi="Times New Roman" w:cs="Times New Roman"/>
        </w:rPr>
        <w:t xml:space="preserve">In addition to cases of individual educators punished for exercising their rights to academic freedom described above, </w:t>
      </w:r>
      <w:r w:rsidR="00D569FD" w:rsidRPr="001C29AB">
        <w:rPr>
          <w:rFonts w:ascii="Times New Roman" w:hAnsi="Times New Roman" w:cs="Times New Roman"/>
        </w:rPr>
        <w:t xml:space="preserve">the </w:t>
      </w:r>
      <w:r w:rsidRPr="00651116">
        <w:rPr>
          <w:rFonts w:ascii="Times New Roman" w:hAnsi="Times New Roman" w:cs="Times New Roman"/>
        </w:rPr>
        <w:t>HKPTU, the largest teachers</w:t>
      </w:r>
      <w:r w:rsidR="008F6909">
        <w:rPr>
          <w:rFonts w:ascii="Times New Roman" w:hAnsi="Times New Roman" w:cs="Times New Roman"/>
        </w:rPr>
        <w:t>’</w:t>
      </w:r>
      <w:r w:rsidRPr="00651116">
        <w:rPr>
          <w:rFonts w:ascii="Times New Roman" w:hAnsi="Times New Roman" w:cs="Times New Roman"/>
        </w:rPr>
        <w:t xml:space="preserve"> union in Hong Kong </w:t>
      </w:r>
      <w:r w:rsidR="00D569FD" w:rsidRPr="001C29AB">
        <w:rPr>
          <w:rFonts w:ascii="Times New Roman" w:hAnsi="Times New Roman" w:cs="Times New Roman"/>
        </w:rPr>
        <w:t xml:space="preserve">was subjected to a relentless pressure campaign and media attacks. </w:t>
      </w:r>
      <w:r w:rsidR="008A6E01" w:rsidRPr="00651116">
        <w:rPr>
          <w:rFonts w:ascii="Times New Roman" w:hAnsi="Times New Roman" w:cs="Times New Roman"/>
          <w:u w:val="single"/>
        </w:rPr>
        <w:t>In August 2021, the HKPTU with over 95,000 members, also the largest trade union for a single profession in Hong Kong, disbanded</w:t>
      </w:r>
      <w:r w:rsidR="008A6E01" w:rsidRPr="00651116">
        <w:rPr>
          <w:rFonts w:ascii="Times New Roman" w:hAnsi="Times New Roman" w:cs="Times New Roman"/>
        </w:rPr>
        <w:t xml:space="preserve"> after the Education Bureau suddenly cut ties with it, accusing it of infiltrating schools with politics.</w:t>
      </w:r>
      <w:r w:rsidR="008A6E01" w:rsidRPr="001C29AB">
        <w:rPr>
          <w:rStyle w:val="EndnoteReference"/>
          <w:rFonts w:ascii="Times New Roman" w:hAnsi="Times New Roman" w:cs="Times New Roman"/>
        </w:rPr>
        <w:endnoteReference w:id="63"/>
      </w:r>
      <w:r w:rsidR="008A6E01" w:rsidRPr="00651116">
        <w:rPr>
          <w:rFonts w:ascii="Times New Roman" w:hAnsi="Times New Roman" w:cs="Times New Roman"/>
        </w:rPr>
        <w:t xml:space="preserve"> The 47-year-old union with a pro-democracy stand had been attacked by state-run media outlets, which labelled it a “poisonous tumour” that must be “eradicated.” </w:t>
      </w:r>
      <w:r w:rsidR="00D569FD" w:rsidRPr="001C29AB">
        <w:rPr>
          <w:rFonts w:ascii="Times New Roman" w:hAnsi="Times New Roman" w:cs="Times New Roman"/>
        </w:rPr>
        <w:t xml:space="preserve"> </w:t>
      </w:r>
    </w:p>
    <w:p w14:paraId="70355045" w14:textId="77777777" w:rsidR="00374373" w:rsidRPr="001C29AB" w:rsidRDefault="00374373" w:rsidP="00A10FE3">
      <w:pPr>
        <w:pStyle w:val="ListParagraph"/>
        <w:spacing w:after="0" w:line="240" w:lineRule="auto"/>
        <w:ind w:left="990"/>
        <w:rPr>
          <w:rFonts w:ascii="Times New Roman" w:hAnsi="Times New Roman" w:cs="Times New Roman"/>
        </w:rPr>
      </w:pPr>
    </w:p>
    <w:p w14:paraId="0B441771" w14:textId="7F51422C" w:rsidR="008A6E01" w:rsidRPr="00651116" w:rsidRDefault="00374373"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Against this backdrop of shrinking academic freedom, there has also been an alarming trend of Hong Kong educators </w:t>
      </w:r>
      <w:r w:rsidRPr="001C29AB">
        <w:rPr>
          <w:rFonts w:ascii="Times New Roman" w:hAnsi="Times New Roman" w:cs="Times New Roman"/>
          <w:u w:val="single"/>
        </w:rPr>
        <w:t>leaving Hong Kong, taking early retirement, or forced to resign due to political pressure</w:t>
      </w:r>
      <w:r w:rsidRPr="00651116">
        <w:rPr>
          <w:rFonts w:ascii="Times New Roman" w:hAnsi="Times New Roman" w:cs="Times New Roman"/>
        </w:rPr>
        <w:t xml:space="preserve">. </w:t>
      </w:r>
      <w:r w:rsidRPr="001C29AB">
        <w:rPr>
          <w:rFonts w:ascii="Times New Roman" w:hAnsi="Times New Roman" w:cs="Times New Roman"/>
        </w:rPr>
        <w:t xml:space="preserve">Recent examples include Assistant Professor </w:t>
      </w:r>
      <w:r w:rsidRPr="001C29AB">
        <w:rPr>
          <w:rFonts w:ascii="Times New Roman" w:hAnsi="Times New Roman" w:cs="Times New Roman"/>
          <w:b/>
        </w:rPr>
        <w:t>Justin Wong Chiu-tat</w:t>
      </w:r>
      <w:r w:rsidRPr="001C29AB">
        <w:rPr>
          <w:rFonts w:ascii="Times New Roman" w:hAnsi="Times New Roman" w:cs="Times New Roman"/>
        </w:rPr>
        <w:t xml:space="preserve"> at Hong Kong Baptist University’s Academy of Visual Arts, who left Hong Kong after hearing that his university allegedly contacted the police over an article he had written analyzing the role of visual symbols in the 2019 Anti-ELAB protests in November, 2021.</w:t>
      </w:r>
      <w:r w:rsidRPr="001C29AB">
        <w:rPr>
          <w:rStyle w:val="EndnoteReference"/>
          <w:rFonts w:ascii="Times New Roman" w:hAnsi="Times New Roman" w:cs="Times New Roman"/>
        </w:rPr>
        <w:endnoteReference w:id="64"/>
      </w:r>
      <w:r w:rsidRPr="001C29AB">
        <w:rPr>
          <w:rFonts w:ascii="Times New Roman" w:hAnsi="Times New Roman" w:cs="Times New Roman"/>
        </w:rPr>
        <w:t xml:space="preserve"> </w:t>
      </w:r>
      <w:r w:rsidRPr="001C29AB">
        <w:rPr>
          <w:rFonts w:ascii="Times New Roman" w:hAnsi="Times New Roman" w:cs="Times New Roman"/>
          <w:b/>
        </w:rPr>
        <w:t>Ivan Choy Chi-keung</w:t>
      </w:r>
      <w:r w:rsidRPr="001C29AB">
        <w:rPr>
          <w:rFonts w:ascii="Times New Roman" w:hAnsi="Times New Roman" w:cs="Times New Roman"/>
        </w:rPr>
        <w:t>, political scientist at the Chinese University of Hong Kong, decided he would retire early in 2022, citing a distressing social environment caused by “red lines everywhere.”</w:t>
      </w:r>
      <w:r w:rsidRPr="001C29AB">
        <w:rPr>
          <w:rStyle w:val="EndnoteReference"/>
          <w:rFonts w:ascii="Times New Roman" w:hAnsi="Times New Roman" w:cs="Times New Roman"/>
        </w:rPr>
        <w:endnoteReference w:id="65"/>
      </w:r>
      <w:r w:rsidRPr="001C29AB">
        <w:rPr>
          <w:rFonts w:ascii="Times New Roman" w:hAnsi="Times New Roman" w:cs="Times New Roman"/>
        </w:rPr>
        <w:t xml:space="preserve"> </w:t>
      </w:r>
      <w:r w:rsidRPr="001C29AB">
        <w:rPr>
          <w:rFonts w:ascii="Times New Roman" w:hAnsi="Times New Roman" w:cs="Times New Roman"/>
          <w:u w:val="single"/>
        </w:rPr>
        <w:t>Even foreign teachers have been affected</w:t>
      </w:r>
      <w:r w:rsidRPr="00651116">
        <w:rPr>
          <w:rFonts w:ascii="Times New Roman" w:hAnsi="Times New Roman" w:cs="Times New Roman"/>
        </w:rPr>
        <w:t xml:space="preserve">. </w:t>
      </w:r>
      <w:r w:rsidRPr="001C29AB">
        <w:rPr>
          <w:rFonts w:ascii="Times New Roman" w:hAnsi="Times New Roman" w:cs="Times New Roman"/>
          <w:b/>
        </w:rPr>
        <w:t>Ryan Thoreson</w:t>
      </w:r>
      <w:r w:rsidRPr="001C29AB">
        <w:rPr>
          <w:rFonts w:ascii="Times New Roman" w:hAnsi="Times New Roman" w:cs="Times New Roman"/>
        </w:rPr>
        <w:t>, a</w:t>
      </w:r>
      <w:r w:rsidR="00A44FF9" w:rsidRPr="001C29AB">
        <w:rPr>
          <w:rFonts w:ascii="Times New Roman" w:hAnsi="Times New Roman" w:cs="Times New Roman"/>
        </w:rPr>
        <w:t>n American</w:t>
      </w:r>
      <w:r w:rsidRPr="001C29AB">
        <w:rPr>
          <w:rFonts w:ascii="Times New Roman" w:hAnsi="Times New Roman" w:cs="Times New Roman"/>
        </w:rPr>
        <w:t xml:space="preserve"> legal scholar specializing in LGBTQ rights, was denied a visa by the HKSAR without official explanation, </w:t>
      </w:r>
      <w:r w:rsidR="00A44FF9" w:rsidRPr="001C29AB">
        <w:rPr>
          <w:rFonts w:ascii="Times New Roman" w:hAnsi="Times New Roman" w:cs="Times New Roman"/>
        </w:rPr>
        <w:t xml:space="preserve">even though </w:t>
      </w:r>
      <w:r w:rsidRPr="001C29AB">
        <w:rPr>
          <w:rFonts w:ascii="Times New Roman" w:hAnsi="Times New Roman" w:cs="Times New Roman"/>
        </w:rPr>
        <w:t>he was hired by the University of Hong Kong as an assistant professor to teach human rights law.</w:t>
      </w:r>
      <w:r w:rsidRPr="001C29AB">
        <w:rPr>
          <w:rStyle w:val="EndnoteReference"/>
          <w:rFonts w:ascii="Times New Roman" w:hAnsi="Times New Roman" w:cs="Times New Roman"/>
        </w:rPr>
        <w:endnoteReference w:id="66"/>
      </w:r>
    </w:p>
    <w:p w14:paraId="51B07640" w14:textId="77777777" w:rsidR="009D4A8E" w:rsidRPr="001C29AB" w:rsidRDefault="009D4A8E" w:rsidP="0003275B">
      <w:pPr>
        <w:spacing w:after="0" w:line="240" w:lineRule="auto"/>
        <w:ind w:left="630"/>
        <w:rPr>
          <w:rFonts w:ascii="Times New Roman" w:hAnsi="Times New Roman" w:cs="Times New Roman"/>
          <w:b/>
        </w:rPr>
      </w:pPr>
    </w:p>
    <w:p w14:paraId="75E7C472" w14:textId="6811DF27" w:rsidR="008A6E01" w:rsidRPr="00651116" w:rsidRDefault="00BB0789" w:rsidP="00A10FE3">
      <w:pPr>
        <w:spacing w:after="0" w:line="240" w:lineRule="auto"/>
        <w:ind w:left="630"/>
        <w:rPr>
          <w:rFonts w:ascii="Times New Roman" w:hAnsi="Times New Roman" w:cs="Times New Roman"/>
          <w:b/>
          <w:i/>
          <w:u w:val="single"/>
        </w:rPr>
      </w:pPr>
      <w:r w:rsidRPr="00651116">
        <w:rPr>
          <w:rFonts w:ascii="Times New Roman" w:hAnsi="Times New Roman" w:cs="Times New Roman"/>
          <w:b/>
          <w:i/>
        </w:rPr>
        <w:t xml:space="preserve">Censoring Public </w:t>
      </w:r>
      <w:r w:rsidR="009D4A8E" w:rsidRPr="00651116">
        <w:rPr>
          <w:rFonts w:ascii="Times New Roman" w:hAnsi="Times New Roman" w:cs="Times New Roman"/>
          <w:b/>
          <w:i/>
        </w:rPr>
        <w:t>Space on Campus</w:t>
      </w:r>
    </w:p>
    <w:p w14:paraId="4728D0C5" w14:textId="109AAE34" w:rsidR="008A6E01" w:rsidRPr="00651116" w:rsidRDefault="008A6E01" w:rsidP="0003275B">
      <w:pPr>
        <w:pStyle w:val="ListParagraph"/>
        <w:spacing w:after="0" w:line="240" w:lineRule="auto"/>
        <w:ind w:left="990"/>
        <w:rPr>
          <w:rFonts w:ascii="Times New Roman" w:hAnsi="Times New Roman" w:cs="Times New Roman"/>
          <w:b/>
          <w:i/>
        </w:rPr>
      </w:pPr>
    </w:p>
    <w:p w14:paraId="138170F5" w14:textId="171D09F1" w:rsidR="001E1D8A" w:rsidRPr="00651116" w:rsidRDefault="009D4A8E"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Hong Kong academic campuses </w:t>
      </w:r>
      <w:r w:rsidR="007E4B30" w:rsidRPr="001C29AB">
        <w:rPr>
          <w:rFonts w:ascii="Times New Roman" w:hAnsi="Times New Roman" w:cs="Times New Roman"/>
        </w:rPr>
        <w:t xml:space="preserve">have </w:t>
      </w:r>
      <w:r w:rsidRPr="001C29AB">
        <w:rPr>
          <w:rFonts w:ascii="Times New Roman" w:hAnsi="Times New Roman" w:cs="Times New Roman"/>
        </w:rPr>
        <w:t xml:space="preserve">historically </w:t>
      </w:r>
      <w:r w:rsidR="007E4B30" w:rsidRPr="001C29AB">
        <w:rPr>
          <w:rFonts w:ascii="Times New Roman" w:hAnsi="Times New Roman" w:cs="Times New Roman"/>
        </w:rPr>
        <w:t xml:space="preserve">been vibrant spaces of student expression and activity, and community organizing.  During the 2019 ELAB Movement, the campuses were filled </w:t>
      </w:r>
    </w:p>
    <w:p w14:paraId="7B942EC3" w14:textId="0237FA76" w:rsidR="001E1D8A" w:rsidRPr="00651116" w:rsidRDefault="007E4B30" w:rsidP="00651116">
      <w:pPr>
        <w:ind w:left="990"/>
        <w:rPr>
          <w:rFonts w:ascii="Times New Roman" w:hAnsi="Times New Roman" w:cs="Times New Roman"/>
        </w:rPr>
      </w:pPr>
      <w:r w:rsidRPr="001C29AB">
        <w:rPr>
          <w:rFonts w:ascii="Times New Roman" w:hAnsi="Times New Roman" w:cs="Times New Roman"/>
        </w:rPr>
        <w:t>with protest artwork, posters, political slogans, and later sober memorials to students who died. However, in the wake of the draconian implementation of the NSL</w:t>
      </w:r>
      <w:r w:rsidR="00A36574" w:rsidRPr="001C29AB">
        <w:rPr>
          <w:rFonts w:ascii="Times New Roman" w:hAnsi="Times New Roman" w:cs="Times New Roman"/>
        </w:rPr>
        <w:t xml:space="preserve"> and under the shadow of </w:t>
      </w:r>
      <w:r w:rsidRPr="001C29AB">
        <w:rPr>
          <w:rFonts w:ascii="Times New Roman" w:hAnsi="Times New Roman" w:cs="Times New Roman"/>
        </w:rPr>
        <w:t xml:space="preserve">the official </w:t>
      </w:r>
      <w:r w:rsidR="00A36574" w:rsidRPr="001C29AB">
        <w:rPr>
          <w:rFonts w:ascii="Times New Roman" w:hAnsi="Times New Roman" w:cs="Times New Roman"/>
        </w:rPr>
        <w:t xml:space="preserve">narrative about the </w:t>
      </w:r>
      <w:r w:rsidR="00454DC3" w:rsidRPr="001C29AB">
        <w:rPr>
          <w:rFonts w:ascii="Times New Roman" w:hAnsi="Times New Roman" w:cs="Times New Roman"/>
        </w:rPr>
        <w:t>anti-</w:t>
      </w:r>
      <w:r w:rsidR="00A36574" w:rsidRPr="001C29AB">
        <w:rPr>
          <w:rFonts w:ascii="Times New Roman" w:hAnsi="Times New Roman" w:cs="Times New Roman"/>
        </w:rPr>
        <w:t xml:space="preserve">ELAB protests, </w:t>
      </w:r>
      <w:r w:rsidR="00A36574" w:rsidRPr="00651116">
        <w:rPr>
          <w:rFonts w:ascii="Times New Roman" w:hAnsi="Times New Roman" w:cs="Times New Roman"/>
          <w:u w:val="single"/>
        </w:rPr>
        <w:t xml:space="preserve">diverse expression </w:t>
      </w:r>
      <w:r w:rsidR="00A301C0">
        <w:rPr>
          <w:rFonts w:ascii="Times New Roman" w:hAnsi="Times New Roman" w:cs="Times New Roman"/>
          <w:u w:val="single"/>
        </w:rPr>
        <w:t xml:space="preserve">on campus </w:t>
      </w:r>
      <w:r w:rsidR="00A36574" w:rsidRPr="00651116">
        <w:rPr>
          <w:rFonts w:ascii="Times New Roman" w:hAnsi="Times New Roman" w:cs="Times New Roman"/>
          <w:u w:val="single"/>
        </w:rPr>
        <w:t>was chilled, censored and shut down</w:t>
      </w:r>
      <w:r w:rsidR="00A36574" w:rsidRPr="001C29AB">
        <w:rPr>
          <w:rFonts w:ascii="Times New Roman" w:hAnsi="Times New Roman" w:cs="Times New Roman"/>
        </w:rPr>
        <w:t>.</w:t>
      </w:r>
      <w:r w:rsidR="00231973" w:rsidRPr="00651116">
        <w:rPr>
          <w:rStyle w:val="EndnoteReference"/>
          <w:rFonts w:ascii="Times New Roman" w:hAnsi="Times New Roman" w:cs="Times New Roman"/>
        </w:rPr>
        <w:endnoteReference w:id="67"/>
      </w:r>
      <w:r w:rsidR="00A36574" w:rsidRPr="001C29AB">
        <w:rPr>
          <w:rFonts w:ascii="Times New Roman" w:hAnsi="Times New Roman" w:cs="Times New Roman"/>
        </w:rPr>
        <w:t xml:space="preserve"> Long standing June Fourth art pieces</w:t>
      </w:r>
      <w:r w:rsidR="001E1D8A" w:rsidRPr="001C29AB">
        <w:rPr>
          <w:rFonts w:ascii="Times New Roman" w:hAnsi="Times New Roman" w:cs="Times New Roman"/>
        </w:rPr>
        <w:t xml:space="preserve"> were all removed or taken down, including</w:t>
      </w:r>
      <w:r w:rsidR="008A6E01" w:rsidRPr="00651116">
        <w:rPr>
          <w:rFonts w:ascii="Times New Roman" w:hAnsi="Times New Roman" w:cs="Times New Roman"/>
        </w:rPr>
        <w:t xml:space="preserve"> </w:t>
      </w:r>
      <w:r w:rsidR="00A36574" w:rsidRPr="001C29AB">
        <w:rPr>
          <w:rFonts w:ascii="Times New Roman" w:hAnsi="Times New Roman" w:cs="Times New Roman"/>
        </w:rPr>
        <w:t>the Pillar of Shame at the University of Hong Kong, Goddess of Democracy at the Chinese University of Hong Kong and the Tiananmen Massacre relief sculpture at Lingnan University,</w:t>
      </w:r>
      <w:r w:rsidR="00A36574" w:rsidRPr="001C29AB">
        <w:rPr>
          <w:rStyle w:val="EndnoteReference"/>
          <w:rFonts w:ascii="Times New Roman" w:hAnsi="Times New Roman" w:cs="Times New Roman"/>
        </w:rPr>
        <w:t xml:space="preserve"> </w:t>
      </w:r>
      <w:r w:rsidR="00A36574" w:rsidRPr="001C29AB">
        <w:rPr>
          <w:rStyle w:val="EndnoteReference"/>
          <w:rFonts w:ascii="Times New Roman" w:hAnsi="Times New Roman" w:cs="Times New Roman"/>
        </w:rPr>
        <w:endnoteReference w:id="68"/>
      </w:r>
      <w:r w:rsidR="00A36574" w:rsidRPr="001C29AB">
        <w:rPr>
          <w:rFonts w:ascii="Times New Roman" w:hAnsi="Times New Roman" w:cs="Times New Roman"/>
        </w:rPr>
        <w:t xml:space="preserve"> as well as </w:t>
      </w:r>
      <w:r w:rsidR="00A36574" w:rsidRPr="001C29AB">
        <w:rPr>
          <w:rFonts w:ascii="Times New Roman" w:hAnsi="Times New Roman" w:cs="Times New Roman"/>
        </w:rPr>
        <w:lastRenderedPageBreak/>
        <w:t>democracy walls at universities</w:t>
      </w:r>
      <w:r w:rsidR="001E1D8A" w:rsidRPr="001C29AB">
        <w:rPr>
          <w:rFonts w:ascii="Times New Roman" w:hAnsi="Times New Roman" w:cs="Times New Roman"/>
        </w:rPr>
        <w:t>.</w:t>
      </w:r>
      <w:r w:rsidR="00A36574" w:rsidRPr="001C29AB">
        <w:rPr>
          <w:rStyle w:val="EndnoteReference"/>
          <w:rFonts w:ascii="Times New Roman" w:hAnsi="Times New Roman" w:cs="Times New Roman"/>
        </w:rPr>
        <w:endnoteReference w:id="69"/>
      </w:r>
      <w:r w:rsidR="00A36574" w:rsidRPr="001C29AB">
        <w:rPr>
          <w:rFonts w:ascii="Times New Roman" w:hAnsi="Times New Roman" w:cs="Times New Roman"/>
        </w:rPr>
        <w:t xml:space="preserve"> </w:t>
      </w:r>
      <w:r w:rsidR="001E1D8A" w:rsidRPr="001C29AB">
        <w:rPr>
          <w:rFonts w:ascii="Times New Roman" w:hAnsi="Times New Roman" w:cs="Times New Roman"/>
        </w:rPr>
        <w:t>Under the NSL and the intensification of control over national narratives, t</w:t>
      </w:r>
      <w:r w:rsidR="00A36574" w:rsidRPr="001C29AB">
        <w:rPr>
          <w:rFonts w:ascii="Times New Roman" w:hAnsi="Times New Roman" w:cs="Times New Roman"/>
        </w:rPr>
        <w:t xml:space="preserve">hese symbols of past human rights abuses </w:t>
      </w:r>
      <w:r w:rsidR="00501D63" w:rsidRPr="001C29AB">
        <w:rPr>
          <w:rFonts w:ascii="Times New Roman" w:hAnsi="Times New Roman" w:cs="Times New Roman"/>
        </w:rPr>
        <w:t xml:space="preserve">that powerfully </w:t>
      </w:r>
      <w:r w:rsidR="00A36574" w:rsidRPr="001C29AB">
        <w:rPr>
          <w:rFonts w:ascii="Times New Roman" w:hAnsi="Times New Roman" w:cs="Times New Roman"/>
        </w:rPr>
        <w:t>sustained collective memory and demands for official accountability</w:t>
      </w:r>
      <w:r w:rsidR="00501D63" w:rsidRPr="001C29AB">
        <w:rPr>
          <w:rFonts w:ascii="Times New Roman" w:hAnsi="Times New Roman" w:cs="Times New Roman"/>
        </w:rPr>
        <w:t xml:space="preserve"> for years </w:t>
      </w:r>
      <w:r w:rsidR="001E1D8A" w:rsidRPr="001C29AB">
        <w:rPr>
          <w:rFonts w:ascii="Times New Roman" w:hAnsi="Times New Roman" w:cs="Times New Roman"/>
        </w:rPr>
        <w:t>became politically threatening</w:t>
      </w:r>
      <w:r w:rsidR="00A36574" w:rsidRPr="001C29AB">
        <w:rPr>
          <w:rFonts w:ascii="Times New Roman" w:hAnsi="Times New Roman" w:cs="Times New Roman"/>
        </w:rPr>
        <w:t xml:space="preserve">. </w:t>
      </w:r>
      <w:r w:rsidR="001E1D8A" w:rsidRPr="001C29AB">
        <w:rPr>
          <w:rFonts w:ascii="Times New Roman" w:hAnsi="Times New Roman" w:cs="Times New Roman"/>
        </w:rPr>
        <w:t xml:space="preserve"> </w:t>
      </w:r>
    </w:p>
    <w:p w14:paraId="53B53B27" w14:textId="77777777" w:rsidR="001E1D8A" w:rsidRPr="00651116" w:rsidRDefault="001E1D8A" w:rsidP="00651116">
      <w:pPr>
        <w:spacing w:after="0" w:line="240" w:lineRule="auto"/>
        <w:rPr>
          <w:rFonts w:ascii="Times New Roman" w:hAnsi="Times New Roman" w:cs="Times New Roman"/>
        </w:rPr>
      </w:pPr>
    </w:p>
    <w:p w14:paraId="45357CAF" w14:textId="3964A140" w:rsidR="008A6E01" w:rsidRPr="001C29AB" w:rsidRDefault="008A6E01" w:rsidP="0081368E">
      <w:pPr>
        <w:pStyle w:val="ListParagraph"/>
        <w:numPr>
          <w:ilvl w:val="0"/>
          <w:numId w:val="1"/>
        </w:numPr>
        <w:spacing w:after="0" w:line="240" w:lineRule="auto"/>
        <w:ind w:left="990"/>
        <w:rPr>
          <w:rFonts w:ascii="Times New Roman" w:hAnsi="Times New Roman" w:cs="Times New Roman"/>
          <w:b/>
          <w:color w:val="1F3864" w:themeColor="accent1" w:themeShade="80"/>
          <w:u w:val="single"/>
        </w:rPr>
      </w:pPr>
      <w:r w:rsidRPr="001C29AB">
        <w:rPr>
          <w:rFonts w:ascii="Times New Roman" w:hAnsi="Times New Roman" w:cs="Times New Roman"/>
          <w:b/>
          <w:color w:val="1F3864" w:themeColor="accent1" w:themeShade="80"/>
          <w:u w:val="single"/>
        </w:rPr>
        <w:t>C</w:t>
      </w:r>
      <w:r w:rsidR="00ED120E" w:rsidRPr="00651116">
        <w:rPr>
          <w:rFonts w:ascii="Times New Roman" w:hAnsi="Times New Roman" w:cs="Times New Roman"/>
          <w:b/>
          <w:color w:val="1F3864" w:themeColor="accent1" w:themeShade="80"/>
          <w:u w:val="single"/>
        </w:rPr>
        <w:t>OVID</w:t>
      </w:r>
      <w:r w:rsidRPr="001C29AB">
        <w:rPr>
          <w:rFonts w:ascii="Times New Roman" w:hAnsi="Times New Roman" w:cs="Times New Roman"/>
          <w:b/>
          <w:color w:val="1F3864" w:themeColor="accent1" w:themeShade="80"/>
          <w:u w:val="single"/>
        </w:rPr>
        <w:t>’s</w:t>
      </w:r>
      <w:r w:rsidR="0081368E" w:rsidRPr="001C29AB">
        <w:rPr>
          <w:rFonts w:ascii="Times New Roman" w:hAnsi="Times New Roman" w:cs="Times New Roman"/>
          <w:b/>
          <w:color w:val="1F3864" w:themeColor="accent1" w:themeShade="80"/>
          <w:u w:val="single"/>
        </w:rPr>
        <w:t xml:space="preserve"> I</w:t>
      </w:r>
      <w:r w:rsidRPr="001C29AB">
        <w:rPr>
          <w:rFonts w:ascii="Times New Roman" w:hAnsi="Times New Roman" w:cs="Times New Roman"/>
          <w:b/>
          <w:color w:val="1F3864" w:themeColor="accent1" w:themeShade="80"/>
          <w:u w:val="single"/>
        </w:rPr>
        <w:t>mpact upon Academic Freedom</w:t>
      </w:r>
      <w:r w:rsidR="00A73644" w:rsidRPr="001C29AB">
        <w:rPr>
          <w:rFonts w:ascii="Times New Roman" w:hAnsi="Times New Roman" w:cs="Times New Roman"/>
          <w:b/>
          <w:color w:val="1F3864" w:themeColor="accent1" w:themeShade="80"/>
          <w:u w:val="single"/>
        </w:rPr>
        <w:t xml:space="preserve"> </w:t>
      </w:r>
    </w:p>
    <w:p w14:paraId="1FEE7430" w14:textId="77777777" w:rsidR="008A6E01" w:rsidRPr="001C29AB" w:rsidRDefault="008A6E01" w:rsidP="0003275B">
      <w:pPr>
        <w:spacing w:after="0" w:line="240" w:lineRule="auto"/>
        <w:rPr>
          <w:rFonts w:ascii="Times New Roman" w:hAnsi="Times New Roman" w:cs="Times New Roman"/>
          <w:bCs/>
        </w:rPr>
      </w:pPr>
    </w:p>
    <w:p w14:paraId="1B39CD9D" w14:textId="626E0CE0" w:rsidR="00210840" w:rsidRPr="00651116" w:rsidRDefault="004B5160"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The Committee has expressed specific concerns regarding the impact of COVID</w:t>
      </w:r>
      <w:r w:rsidR="005753D3" w:rsidRPr="001C29AB">
        <w:rPr>
          <w:rFonts w:ascii="Times New Roman" w:hAnsi="Times New Roman" w:cs="Times New Roman"/>
        </w:rPr>
        <w:t>-19</w:t>
      </w:r>
      <w:r w:rsidRPr="001C29AB">
        <w:rPr>
          <w:rFonts w:ascii="Times New Roman" w:hAnsi="Times New Roman" w:cs="Times New Roman"/>
        </w:rPr>
        <w:t xml:space="preserve"> restrictions and policies on the right to health and the exercise of other rights.</w:t>
      </w:r>
      <w:r w:rsidR="00721269" w:rsidRPr="001C29AB">
        <w:rPr>
          <w:rFonts w:ascii="Times New Roman" w:hAnsi="Times New Roman" w:cs="Times New Roman"/>
        </w:rPr>
        <w:t xml:space="preserve"> </w:t>
      </w:r>
      <w:r w:rsidR="00A301C0" w:rsidRPr="00A301C0">
        <w:rPr>
          <w:rFonts w:ascii="Times New Roman" w:hAnsi="Times New Roman" w:cs="Times New Roman"/>
          <w:u w:val="single"/>
        </w:rPr>
        <w:t xml:space="preserve">While addressing health pandemic, </w:t>
      </w:r>
      <w:r w:rsidR="00210840" w:rsidRPr="00A301C0">
        <w:rPr>
          <w:rFonts w:ascii="Times New Roman" w:hAnsi="Times New Roman" w:cs="Times New Roman"/>
          <w:u w:val="single"/>
        </w:rPr>
        <w:t xml:space="preserve">COVID-19 policies cannot be used as a cover </w:t>
      </w:r>
      <w:r w:rsidR="00864CDB" w:rsidRPr="00A301C0">
        <w:rPr>
          <w:rFonts w:ascii="Times New Roman" w:hAnsi="Times New Roman" w:cs="Times New Roman"/>
          <w:u w:val="single"/>
        </w:rPr>
        <w:t>for human rights violations and abuses</w:t>
      </w:r>
      <w:r w:rsidR="00864CDB" w:rsidRPr="001C29AB">
        <w:rPr>
          <w:rFonts w:ascii="Times New Roman" w:hAnsi="Times New Roman" w:cs="Times New Roman"/>
        </w:rPr>
        <w:t xml:space="preserve">. The </w:t>
      </w:r>
      <w:r w:rsidR="00210840" w:rsidRPr="001C29AB">
        <w:rPr>
          <w:rFonts w:ascii="Times New Roman" w:hAnsi="Times New Roman" w:cs="Times New Roman"/>
        </w:rPr>
        <w:t xml:space="preserve">omnibus resolution adopted by the General Assembly on September 11, 2020 on COVID-19 and human rights emphasized that “States need to ensure that </w:t>
      </w:r>
      <w:r w:rsidR="00210840" w:rsidRPr="00A301C0">
        <w:rPr>
          <w:rFonts w:ascii="Times New Roman" w:hAnsi="Times New Roman" w:cs="Times New Roman"/>
          <w:u w:val="single"/>
        </w:rPr>
        <w:t>all human rights are respected, protected and fulfilled while combating the pande</w:t>
      </w:r>
      <w:r w:rsidR="00210840" w:rsidRPr="001C29AB">
        <w:rPr>
          <w:rFonts w:ascii="Times New Roman" w:hAnsi="Times New Roman" w:cs="Times New Roman"/>
        </w:rPr>
        <w:t xml:space="preserve">mic and that their </w:t>
      </w:r>
      <w:r w:rsidR="00210840" w:rsidRPr="00A301C0">
        <w:rPr>
          <w:rFonts w:ascii="Times New Roman" w:hAnsi="Times New Roman" w:cs="Times New Roman"/>
          <w:u w:val="single"/>
        </w:rPr>
        <w:t>responses to the COVID-19 pandemic respect and are in full compliance with their obligations under international law</w:t>
      </w:r>
      <w:r w:rsidR="00210840" w:rsidRPr="001C29AB">
        <w:rPr>
          <w:rFonts w:ascii="Times New Roman" w:hAnsi="Times New Roman" w:cs="Times New Roman"/>
        </w:rPr>
        <w:t>, including international humanitarian law and international human rights law, while emphasizing that all human rights are universal, indivisible, interrelated, interdependent and mutually reinforcing.”</w:t>
      </w:r>
      <w:r w:rsidR="00210840" w:rsidRPr="001C29AB">
        <w:rPr>
          <w:rStyle w:val="EndnoteReference"/>
          <w:rFonts w:ascii="Times New Roman" w:hAnsi="Times New Roman" w:cs="Times New Roman"/>
        </w:rPr>
        <w:endnoteReference w:id="70"/>
      </w:r>
      <w:r w:rsidR="00A301C0">
        <w:rPr>
          <w:rFonts w:ascii="Times New Roman" w:hAnsi="Times New Roman" w:cs="Times New Roman"/>
        </w:rPr>
        <w:t xml:space="preserve"> (emphasis added).</w:t>
      </w:r>
    </w:p>
    <w:p w14:paraId="74CFBA39" w14:textId="77777777" w:rsidR="00210840" w:rsidRPr="00651116" w:rsidRDefault="00210840" w:rsidP="00651116">
      <w:pPr>
        <w:pStyle w:val="ListParagraph"/>
        <w:spacing w:after="0" w:line="240" w:lineRule="auto"/>
        <w:ind w:left="990"/>
        <w:rPr>
          <w:rFonts w:ascii="Times New Roman" w:hAnsi="Times New Roman" w:cs="Times New Roman"/>
          <w:highlight w:val="yellow"/>
        </w:rPr>
      </w:pPr>
    </w:p>
    <w:p w14:paraId="1A5B2B64" w14:textId="37AEA982" w:rsidR="008A6E01" w:rsidRPr="001C29AB" w:rsidRDefault="00EC6E17"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The impact of COVID-19 on the right to education is </w:t>
      </w:r>
      <w:r w:rsidR="00177C98" w:rsidRPr="001C29AB">
        <w:rPr>
          <w:rFonts w:ascii="Times New Roman" w:hAnsi="Times New Roman" w:cs="Times New Roman"/>
        </w:rPr>
        <w:t>inextricably</w:t>
      </w:r>
      <w:r w:rsidRPr="001C29AB">
        <w:rPr>
          <w:rFonts w:ascii="Times New Roman" w:hAnsi="Times New Roman" w:cs="Times New Roman"/>
        </w:rPr>
        <w:t xml:space="preserve"> to linked </w:t>
      </w:r>
      <w:r w:rsidR="00A301C0">
        <w:rPr>
          <w:rFonts w:ascii="Times New Roman" w:hAnsi="Times New Roman" w:cs="Times New Roman"/>
        </w:rPr>
        <w:t>to</w:t>
      </w:r>
      <w:r w:rsidRPr="001C29AB">
        <w:rPr>
          <w:rFonts w:ascii="Times New Roman" w:hAnsi="Times New Roman" w:cs="Times New Roman"/>
        </w:rPr>
        <w:t xml:space="preserve"> impact</w:t>
      </w:r>
      <w:r w:rsidR="00A301C0">
        <w:rPr>
          <w:rFonts w:ascii="Times New Roman" w:hAnsi="Times New Roman" w:cs="Times New Roman"/>
        </w:rPr>
        <w:t xml:space="preserve">s </w:t>
      </w:r>
      <w:r w:rsidRPr="001C29AB">
        <w:rPr>
          <w:rFonts w:ascii="Times New Roman" w:hAnsi="Times New Roman" w:cs="Times New Roman"/>
        </w:rPr>
        <w:t xml:space="preserve">on academic freedom. </w:t>
      </w:r>
      <w:r w:rsidRPr="00651116">
        <w:rPr>
          <w:rFonts w:ascii="Times New Roman" w:hAnsi="Times New Roman" w:cs="Times New Roman"/>
          <w:bCs/>
        </w:rPr>
        <w:t>As elaborated by the Committee on Economic, Social and Cultural Rights, “[</w:t>
      </w:r>
      <w:r w:rsidRPr="00651116">
        <w:rPr>
          <w:rFonts w:ascii="Times New Roman" w:hAnsi="Times New Roman" w:cs="Times New Roman"/>
          <w:shd w:val="clear" w:color="auto" w:fill="FFFFFF"/>
        </w:rPr>
        <w:t xml:space="preserve">e]ducation is both a human right in itself and an indispensable means of realizing other human rights”; and </w:t>
      </w:r>
      <w:r w:rsidRPr="00651116">
        <w:rPr>
          <w:rFonts w:ascii="Times New Roman" w:hAnsi="Times New Roman" w:cs="Times New Roman"/>
        </w:rPr>
        <w:t>“</w:t>
      </w:r>
      <w:r w:rsidRPr="00651116">
        <w:rPr>
          <w:rFonts w:ascii="Times New Roman" w:hAnsi="Times New Roman" w:cs="Times New Roman"/>
          <w:u w:val="single"/>
        </w:rPr>
        <w:t>the right to education can only be enjoyed if accompanied by the academic freedom of staff and students.</w:t>
      </w:r>
      <w:r w:rsidRPr="00651116">
        <w:rPr>
          <w:rFonts w:ascii="Times New Roman" w:hAnsi="Times New Roman" w:cs="Times New Roman"/>
        </w:rPr>
        <w:t>”</w:t>
      </w:r>
      <w:r w:rsidRPr="00651116">
        <w:rPr>
          <w:rStyle w:val="EndnoteReference"/>
          <w:rFonts w:ascii="Times New Roman" w:hAnsi="Times New Roman" w:cs="Times New Roman"/>
        </w:rPr>
        <w:endnoteReference w:id="71"/>
      </w:r>
      <w:r w:rsidRPr="00651116">
        <w:rPr>
          <w:rFonts w:ascii="Times New Roman" w:hAnsi="Times New Roman" w:cs="Times New Roman"/>
        </w:rPr>
        <w:t xml:space="preserve"> (Emphasis added.)]</w:t>
      </w:r>
      <w:r w:rsidRPr="001C29AB">
        <w:rPr>
          <w:rFonts w:ascii="Times New Roman" w:hAnsi="Times New Roman" w:cs="Times New Roman"/>
        </w:rPr>
        <w:t xml:space="preserve"> </w:t>
      </w:r>
      <w:r w:rsidR="008A6E01" w:rsidRPr="001C29AB">
        <w:rPr>
          <w:rFonts w:ascii="Times New Roman" w:hAnsi="Times New Roman" w:cs="Times New Roman"/>
          <w:bCs/>
        </w:rPr>
        <w:t xml:space="preserve">The suppression of speech and other forms of expression in schools, the prohibition on the exploration of “controversial and evolving political issues,” and the imperative to cultivate “positive values”—a code for </w:t>
      </w:r>
      <w:r w:rsidR="008A6E01" w:rsidRPr="001C29AB">
        <w:rPr>
          <w:rFonts w:ascii="Times New Roman" w:hAnsi="Times New Roman" w:cs="Times New Roman"/>
          <w:bCs/>
          <w:u w:val="single"/>
        </w:rPr>
        <w:t>politically prescribed</w:t>
      </w:r>
      <w:r w:rsidR="008A6E01" w:rsidRPr="001C29AB">
        <w:rPr>
          <w:rFonts w:ascii="Times New Roman" w:hAnsi="Times New Roman" w:cs="Times New Roman"/>
          <w:bCs/>
        </w:rPr>
        <w:t xml:space="preserve"> values—among students, seriously undermines the meaningful implementation of relevant international principles and standards, including the “right of everyone to education,” which “shall be directed at the full development of the human personality,” and the “sense of dignity” and “fundamental freedoms</w:t>
      </w:r>
      <w:bookmarkStart w:id="1" w:name="_Hlk64550332"/>
      <w:r w:rsidR="008A6E01" w:rsidRPr="001C29AB">
        <w:rPr>
          <w:rFonts w:ascii="Times New Roman" w:hAnsi="Times New Roman" w:cs="Times New Roman"/>
          <w:bCs/>
        </w:rPr>
        <w:t>” (ICESCR, art. 13)</w:t>
      </w:r>
      <w:bookmarkEnd w:id="1"/>
      <w:r w:rsidR="008A6E01" w:rsidRPr="001C29AB">
        <w:rPr>
          <w:rFonts w:ascii="Times New Roman" w:hAnsi="Times New Roman" w:cs="Times New Roman"/>
          <w:bCs/>
        </w:rPr>
        <w:t>.</w:t>
      </w:r>
      <w:r w:rsidR="008A6E01" w:rsidRPr="001C29AB">
        <w:rPr>
          <w:rStyle w:val="EndnoteReference"/>
          <w:rFonts w:ascii="Times New Roman" w:hAnsi="Times New Roman" w:cs="Times New Roman"/>
          <w:bCs/>
        </w:rPr>
        <w:endnoteReference w:id="72"/>
      </w:r>
      <w:r w:rsidR="008A6E01" w:rsidRPr="001C29AB">
        <w:rPr>
          <w:rFonts w:ascii="Times New Roman" w:hAnsi="Times New Roman" w:cs="Times New Roman"/>
          <w:bCs/>
        </w:rPr>
        <w:t xml:space="preserve"> </w:t>
      </w:r>
    </w:p>
    <w:p w14:paraId="630F16A6" w14:textId="77777777" w:rsidR="008A6E01" w:rsidRPr="001C29AB" w:rsidRDefault="008A6E01" w:rsidP="0003275B">
      <w:pPr>
        <w:pStyle w:val="ListParagraph"/>
        <w:spacing w:after="0" w:line="240" w:lineRule="auto"/>
        <w:ind w:left="990"/>
        <w:rPr>
          <w:rFonts w:ascii="Times New Roman" w:hAnsi="Times New Roman" w:cs="Times New Roman"/>
        </w:rPr>
      </w:pPr>
    </w:p>
    <w:p w14:paraId="4F8E03D4" w14:textId="0522E68A" w:rsidR="00C73024" w:rsidRPr="001C29AB" w:rsidRDefault="00AD1B43" w:rsidP="00651116">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u w:val="single"/>
        </w:rPr>
        <w:t>S</w:t>
      </w:r>
      <w:r w:rsidR="00AB41F7" w:rsidRPr="00651116">
        <w:rPr>
          <w:rFonts w:ascii="Times New Roman" w:hAnsi="Times New Roman" w:cs="Times New Roman"/>
          <w:u w:val="single"/>
        </w:rPr>
        <w:t xml:space="preserve">tringent </w:t>
      </w:r>
      <w:r w:rsidR="008A6E01" w:rsidRPr="00651116">
        <w:rPr>
          <w:rFonts w:ascii="Times New Roman" w:hAnsi="Times New Roman" w:cs="Times New Roman"/>
          <w:u w:val="single"/>
        </w:rPr>
        <w:t xml:space="preserve">COVID-19 policies </w:t>
      </w:r>
      <w:r w:rsidR="00AB41F7" w:rsidRPr="00651116">
        <w:rPr>
          <w:rFonts w:ascii="Times New Roman" w:hAnsi="Times New Roman" w:cs="Times New Roman"/>
          <w:u w:val="single"/>
        </w:rPr>
        <w:t>and remote learning practices</w:t>
      </w:r>
      <w:r w:rsidR="00AB41F7" w:rsidRPr="00651116">
        <w:rPr>
          <w:rStyle w:val="EndnoteReference"/>
          <w:rFonts w:ascii="Times New Roman" w:hAnsi="Times New Roman" w:cs="Times New Roman"/>
          <w:u w:val="single"/>
        </w:rPr>
        <w:endnoteReference w:id="73"/>
      </w:r>
      <w:r w:rsidR="00AB41F7" w:rsidRPr="00651116">
        <w:rPr>
          <w:rFonts w:ascii="Times New Roman" w:hAnsi="Times New Roman" w:cs="Times New Roman"/>
          <w:u w:val="single"/>
        </w:rPr>
        <w:t xml:space="preserve">  </w:t>
      </w:r>
      <w:r w:rsidR="008A6E01" w:rsidRPr="001C29AB">
        <w:rPr>
          <w:rFonts w:ascii="Times New Roman" w:hAnsi="Times New Roman" w:cs="Times New Roman"/>
        </w:rPr>
        <w:t xml:space="preserve">have </w:t>
      </w:r>
      <w:r w:rsidR="00AB41F7" w:rsidRPr="001C29AB">
        <w:rPr>
          <w:rFonts w:ascii="Times New Roman" w:hAnsi="Times New Roman" w:cs="Times New Roman"/>
        </w:rPr>
        <w:t>restricted students</w:t>
      </w:r>
      <w:r w:rsidR="006C3D20">
        <w:rPr>
          <w:rFonts w:ascii="Times New Roman" w:hAnsi="Times New Roman" w:cs="Times New Roman"/>
        </w:rPr>
        <w:t>’</w:t>
      </w:r>
      <w:r w:rsidR="00AB41F7" w:rsidRPr="001C29AB">
        <w:rPr>
          <w:rFonts w:ascii="Times New Roman" w:hAnsi="Times New Roman" w:cs="Times New Roman"/>
        </w:rPr>
        <w:t xml:space="preserve"> ability to assemble and engage in free discussions, increased self-censorship, and undermined the quality of the learning process. </w:t>
      </w:r>
      <w:r w:rsidR="00C73024" w:rsidRPr="001C29AB">
        <w:rPr>
          <w:rFonts w:ascii="Times New Roman" w:hAnsi="Times New Roman" w:cs="Times New Roman"/>
        </w:rPr>
        <w:t>Students also reported less satisfaction with regard to their learning and progress during COVID-19, due to strict curbs and ineffective teaching methods.</w:t>
      </w:r>
      <w:r w:rsidR="00C73024" w:rsidRPr="001C29AB">
        <w:rPr>
          <w:rStyle w:val="EndnoteReference"/>
          <w:rFonts w:ascii="Times New Roman" w:hAnsi="Times New Roman" w:cs="Times New Roman"/>
        </w:rPr>
        <w:endnoteReference w:id="74"/>
      </w:r>
      <w:r w:rsidR="00C73024" w:rsidRPr="001C29AB">
        <w:rPr>
          <w:rFonts w:ascii="Times New Roman" w:hAnsi="Times New Roman" w:cs="Times New Roman"/>
        </w:rPr>
        <w:t xml:space="preserve"> </w:t>
      </w:r>
      <w:r w:rsidR="00A301C0">
        <w:rPr>
          <w:rFonts w:ascii="Times New Roman" w:hAnsi="Times New Roman" w:cs="Times New Roman"/>
        </w:rPr>
        <w:t>A</w:t>
      </w:r>
      <w:r w:rsidR="00C73024" w:rsidRPr="001C29AB">
        <w:rPr>
          <w:rFonts w:ascii="Times New Roman" w:hAnsi="Times New Roman" w:cs="Times New Roman"/>
        </w:rPr>
        <w:t xml:space="preserve"> report</w:t>
      </w:r>
      <w:r w:rsidR="00FC1BE4" w:rsidRPr="001C29AB">
        <w:rPr>
          <w:rFonts w:ascii="Times New Roman" w:hAnsi="Times New Roman" w:cs="Times New Roman"/>
        </w:rPr>
        <w:t xml:space="preserve"> </w:t>
      </w:r>
      <w:r w:rsidR="00C73024" w:rsidRPr="001C29AB">
        <w:rPr>
          <w:rFonts w:ascii="Times New Roman" w:hAnsi="Times New Roman" w:cs="Times New Roman"/>
        </w:rPr>
        <w:t>by Peter Baehr</w:t>
      </w:r>
      <w:r w:rsidR="003F3C1D" w:rsidRPr="001C29AB">
        <w:rPr>
          <w:rFonts w:ascii="Times New Roman" w:hAnsi="Times New Roman" w:cs="Times New Roman"/>
        </w:rPr>
        <w:t xml:space="preserve">, </w:t>
      </w:r>
      <w:r w:rsidR="00D95AA4" w:rsidRPr="001C29AB">
        <w:rPr>
          <w:rFonts w:ascii="Times New Roman" w:hAnsi="Times New Roman" w:cs="Times New Roman"/>
        </w:rPr>
        <w:t xml:space="preserve">Chair Professor of Social Theory and Fellow of the Center of Asian Pacific Studies at Lingnan University, </w:t>
      </w:r>
      <w:r w:rsidR="00C73024" w:rsidRPr="001C29AB">
        <w:rPr>
          <w:rFonts w:ascii="Times New Roman" w:hAnsi="Times New Roman" w:cs="Times New Roman"/>
          <w:bCs/>
        </w:rPr>
        <w:t>describes the increased</w:t>
      </w:r>
      <w:r w:rsidR="00FC1BE4" w:rsidRPr="001C29AB">
        <w:rPr>
          <w:rFonts w:ascii="Times New Roman" w:hAnsi="Times New Roman" w:cs="Times New Roman"/>
          <w:bCs/>
        </w:rPr>
        <w:t xml:space="preserve"> surveillance of faculty computers at Lingnan University </w:t>
      </w:r>
      <w:r w:rsidR="00C73024" w:rsidRPr="001C29AB">
        <w:rPr>
          <w:rFonts w:ascii="Times New Roman" w:hAnsi="Times New Roman" w:cs="Times New Roman"/>
          <w:bCs/>
        </w:rPr>
        <w:t xml:space="preserve">in 2021, including the </w:t>
      </w:r>
      <w:r w:rsidR="00FC1BE4" w:rsidRPr="001C29AB">
        <w:rPr>
          <w:rFonts w:ascii="Times New Roman" w:hAnsi="Times New Roman" w:cs="Times New Roman"/>
          <w:bCs/>
        </w:rPr>
        <w:t>collecti</w:t>
      </w:r>
      <w:r w:rsidR="00C73024" w:rsidRPr="001C29AB">
        <w:rPr>
          <w:rFonts w:ascii="Times New Roman" w:hAnsi="Times New Roman" w:cs="Times New Roman"/>
          <w:bCs/>
        </w:rPr>
        <w:t>on of</w:t>
      </w:r>
      <w:r w:rsidR="00FC1BE4" w:rsidRPr="001C29AB">
        <w:rPr>
          <w:rFonts w:ascii="Times New Roman" w:hAnsi="Times New Roman" w:cs="Times New Roman"/>
          <w:bCs/>
        </w:rPr>
        <w:t xml:space="preserve"> IP</w:t>
      </w:r>
      <w:r w:rsidR="00C73024" w:rsidRPr="001C29AB">
        <w:rPr>
          <w:rFonts w:ascii="Times New Roman" w:hAnsi="Times New Roman" w:cs="Times New Roman"/>
          <w:bCs/>
        </w:rPr>
        <w:t xml:space="preserve"> addresses</w:t>
      </w:r>
      <w:r w:rsidR="00FC1BE4" w:rsidRPr="001C29AB">
        <w:rPr>
          <w:rFonts w:ascii="Times New Roman" w:hAnsi="Times New Roman" w:cs="Times New Roman"/>
          <w:bCs/>
        </w:rPr>
        <w:t>, zoom and Wi-Fi logs of faculty</w:t>
      </w:r>
      <w:r w:rsidR="008862ED" w:rsidRPr="001C29AB">
        <w:rPr>
          <w:rFonts w:ascii="Times New Roman" w:hAnsi="Times New Roman" w:cs="Times New Roman"/>
          <w:bCs/>
        </w:rPr>
        <w:t>,</w:t>
      </w:r>
      <w:r w:rsidR="00FC1BE4" w:rsidRPr="001C29AB">
        <w:rPr>
          <w:rStyle w:val="EndnoteReference"/>
          <w:rFonts w:ascii="Times New Roman" w:hAnsi="Times New Roman" w:cs="Times New Roman"/>
          <w:bCs/>
        </w:rPr>
        <w:endnoteReference w:id="75"/>
      </w:r>
      <w:r w:rsidR="00B56BA4" w:rsidRPr="001C29AB">
        <w:rPr>
          <w:rFonts w:ascii="Times New Roman" w:hAnsi="Times New Roman" w:cs="Times New Roman"/>
          <w:bCs/>
        </w:rPr>
        <w:t xml:space="preserve"> practices that chills the academic environment and increases </w:t>
      </w:r>
      <w:r w:rsidR="008A6E01" w:rsidRPr="001C29AB">
        <w:rPr>
          <w:rFonts w:ascii="Times New Roman" w:hAnsi="Times New Roman" w:cs="Times New Roman"/>
          <w:bCs/>
        </w:rPr>
        <w:t xml:space="preserve">self-censorship. </w:t>
      </w:r>
    </w:p>
    <w:p w14:paraId="0F32E9C7" w14:textId="0570116D" w:rsidR="00F16DDB" w:rsidRPr="001C29AB" w:rsidRDefault="00F16DDB" w:rsidP="0003275B">
      <w:pPr>
        <w:spacing w:after="0" w:line="240" w:lineRule="auto"/>
        <w:rPr>
          <w:rFonts w:ascii="Times New Roman" w:hAnsi="Times New Roman" w:cs="Times New Roman"/>
          <w:b/>
          <w:bCs/>
          <w:u w:val="single"/>
        </w:rPr>
      </w:pPr>
    </w:p>
    <w:p w14:paraId="558BFF63" w14:textId="29BF9E38" w:rsidR="00762B07" w:rsidRPr="001C29AB" w:rsidRDefault="00655594" w:rsidP="0003275B">
      <w:pPr>
        <w:pStyle w:val="ListParagraph"/>
        <w:numPr>
          <w:ilvl w:val="0"/>
          <w:numId w:val="1"/>
        </w:numPr>
        <w:spacing w:after="0" w:line="240" w:lineRule="auto"/>
        <w:rPr>
          <w:rFonts w:ascii="Times New Roman" w:hAnsi="Times New Roman" w:cs="Times New Roman"/>
          <w:b/>
          <w:bCs/>
          <w:color w:val="1F3864" w:themeColor="accent1" w:themeShade="80"/>
          <w:u w:val="single"/>
        </w:rPr>
      </w:pPr>
      <w:r w:rsidRPr="001C29AB">
        <w:rPr>
          <w:rFonts w:ascii="Times New Roman" w:hAnsi="Times New Roman" w:cs="Times New Roman"/>
          <w:b/>
          <w:bCs/>
          <w:color w:val="1F3864" w:themeColor="accent1" w:themeShade="80"/>
          <w:u w:val="single"/>
        </w:rPr>
        <w:t>Recommendations</w:t>
      </w:r>
    </w:p>
    <w:p w14:paraId="2DB35B7E" w14:textId="77777777" w:rsidR="00FC1A73" w:rsidRPr="001C29AB" w:rsidRDefault="00FC1A73" w:rsidP="00651116">
      <w:pPr>
        <w:pStyle w:val="ListParagraph"/>
        <w:ind w:left="990"/>
        <w:rPr>
          <w:rFonts w:ascii="Times New Roman" w:hAnsi="Times New Roman" w:cs="Times New Roman"/>
        </w:rPr>
      </w:pPr>
    </w:p>
    <w:p w14:paraId="670AA05F" w14:textId="0A851455" w:rsidR="005444EC" w:rsidRPr="001C29AB" w:rsidRDefault="005444EC" w:rsidP="00651116">
      <w:pPr>
        <w:pStyle w:val="ListParagraph"/>
        <w:numPr>
          <w:ilvl w:val="0"/>
          <w:numId w:val="2"/>
        </w:numPr>
        <w:rPr>
          <w:rFonts w:ascii="Times New Roman" w:hAnsi="Times New Roman" w:cs="Times New Roman"/>
        </w:rPr>
      </w:pPr>
      <w:r w:rsidRPr="00A301C0">
        <w:rPr>
          <w:rFonts w:ascii="Times New Roman" w:hAnsi="Times New Roman" w:cs="Times New Roman"/>
          <w:u w:val="single"/>
        </w:rPr>
        <w:t xml:space="preserve">The upcoming review is an important opportunity to highlight once again that formal protections </w:t>
      </w:r>
      <w:r w:rsidR="00CF3270" w:rsidRPr="00A301C0">
        <w:rPr>
          <w:rFonts w:ascii="Times New Roman" w:hAnsi="Times New Roman" w:cs="Times New Roman"/>
          <w:u w:val="single"/>
        </w:rPr>
        <w:t xml:space="preserve">in </w:t>
      </w:r>
      <w:r w:rsidRPr="00A301C0">
        <w:rPr>
          <w:rFonts w:ascii="Times New Roman" w:hAnsi="Times New Roman" w:cs="Times New Roman"/>
          <w:u w:val="single"/>
        </w:rPr>
        <w:t xml:space="preserve">law </w:t>
      </w:r>
      <w:r w:rsidR="00CF3270" w:rsidRPr="00A301C0">
        <w:rPr>
          <w:rFonts w:ascii="Times New Roman" w:hAnsi="Times New Roman" w:cs="Times New Roman"/>
          <w:u w:val="single"/>
        </w:rPr>
        <w:t xml:space="preserve">are </w:t>
      </w:r>
      <w:r w:rsidRPr="00A301C0">
        <w:rPr>
          <w:rFonts w:ascii="Times New Roman" w:hAnsi="Times New Roman" w:cs="Times New Roman"/>
          <w:u w:val="single"/>
        </w:rPr>
        <w:t>not sufficient to comply with the state party’s implementation obligation</w:t>
      </w:r>
      <w:r w:rsidRPr="00651116">
        <w:rPr>
          <w:rFonts w:ascii="Times New Roman" w:hAnsi="Times New Roman" w:cs="Times New Roman"/>
        </w:rPr>
        <w:t xml:space="preserve">.  </w:t>
      </w:r>
      <w:r w:rsidRPr="001C29AB">
        <w:rPr>
          <w:rFonts w:ascii="Times New Roman" w:hAnsi="Times New Roman" w:cs="Times New Roman"/>
        </w:rPr>
        <w:t>The Committee has clarified that while the</w:t>
      </w:r>
      <w:r w:rsidRPr="00651116">
        <w:rPr>
          <w:rFonts w:ascii="Times New Roman" w:hAnsi="Times New Roman" w:cs="Times New Roman"/>
        </w:rPr>
        <w:t xml:space="preserve"> </w:t>
      </w:r>
      <w:r w:rsidRPr="001C29AB">
        <w:rPr>
          <w:rFonts w:ascii="Times New Roman" w:hAnsi="Times New Roman" w:cs="Times New Roman"/>
        </w:rPr>
        <w:t xml:space="preserve">Covenant adopts a “broad and flexible approach”, this coexists with the treaty obligation to </w:t>
      </w:r>
      <w:r w:rsidRPr="001C29AB">
        <w:rPr>
          <w:rFonts w:ascii="Times New Roman" w:hAnsi="Times New Roman" w:cs="Times New Roman"/>
          <w:u w:val="single"/>
        </w:rPr>
        <w:t xml:space="preserve">use all means to give effect to the Covenant </w:t>
      </w:r>
      <w:r w:rsidRPr="00651116">
        <w:rPr>
          <w:rFonts w:ascii="Times New Roman" w:hAnsi="Times New Roman" w:cs="Times New Roman"/>
        </w:rPr>
        <w:t>(G</w:t>
      </w:r>
      <w:r w:rsidR="00D95AA4" w:rsidRPr="001C29AB">
        <w:rPr>
          <w:rFonts w:ascii="Times New Roman" w:hAnsi="Times New Roman" w:cs="Times New Roman"/>
        </w:rPr>
        <w:t>eneral Comment</w:t>
      </w:r>
      <w:r w:rsidRPr="00651116">
        <w:rPr>
          <w:rFonts w:ascii="Times New Roman" w:hAnsi="Times New Roman" w:cs="Times New Roman"/>
        </w:rPr>
        <w:t xml:space="preserve"> No. 9)</w:t>
      </w:r>
      <w:r w:rsidRPr="001C29AB">
        <w:rPr>
          <w:rFonts w:ascii="Times New Roman" w:hAnsi="Times New Roman" w:cs="Times New Roman"/>
        </w:rPr>
        <w:t xml:space="preserve">.  The Committee’s further explains under principles of international law (VCLT, Art. 27), </w:t>
      </w:r>
      <w:r w:rsidRPr="00651116">
        <w:rPr>
          <w:rFonts w:ascii="Times New Roman" w:hAnsi="Times New Roman" w:cs="Times New Roman"/>
          <w:u w:val="single"/>
        </w:rPr>
        <w:t>a state party may not invoke domestic law as justification for its failure to give effect to Covenant</w:t>
      </w:r>
      <w:r w:rsidRPr="001C29AB">
        <w:rPr>
          <w:rFonts w:ascii="Times New Roman" w:hAnsi="Times New Roman" w:cs="Times New Roman"/>
        </w:rPr>
        <w:t xml:space="preserve">, </w:t>
      </w:r>
      <w:r w:rsidR="00EA3971" w:rsidRPr="001C29AB">
        <w:rPr>
          <w:rFonts w:ascii="Times New Roman" w:hAnsi="Times New Roman" w:cs="Times New Roman"/>
        </w:rPr>
        <w:t>i.e.,</w:t>
      </w:r>
      <w:r w:rsidRPr="001C29AB">
        <w:rPr>
          <w:rFonts w:ascii="Times New Roman" w:hAnsi="Times New Roman" w:cs="Times New Roman"/>
        </w:rPr>
        <w:t xml:space="preserve"> it must modify/reform law. </w:t>
      </w:r>
    </w:p>
    <w:p w14:paraId="0A93C497" w14:textId="77777777" w:rsidR="005444EC" w:rsidRPr="001C29AB" w:rsidRDefault="005444EC" w:rsidP="00651116">
      <w:pPr>
        <w:pStyle w:val="ListParagraph"/>
        <w:ind w:left="990"/>
        <w:rPr>
          <w:rFonts w:ascii="Times New Roman" w:hAnsi="Times New Roman" w:cs="Times New Roman"/>
        </w:rPr>
      </w:pPr>
    </w:p>
    <w:p w14:paraId="66EAD78C" w14:textId="747560C4" w:rsidR="00067CE4" w:rsidRPr="00651116" w:rsidRDefault="005444EC" w:rsidP="00651116">
      <w:pPr>
        <w:pStyle w:val="ListParagraph"/>
        <w:numPr>
          <w:ilvl w:val="0"/>
          <w:numId w:val="2"/>
        </w:numPr>
        <w:rPr>
          <w:rFonts w:ascii="Times New Roman" w:hAnsi="Times New Roman" w:cs="Times New Roman"/>
          <w:b/>
          <w:bCs/>
          <w:u w:val="single"/>
        </w:rPr>
      </w:pPr>
      <w:r w:rsidRPr="001C29AB">
        <w:rPr>
          <w:rFonts w:ascii="Times New Roman" w:hAnsi="Times New Roman" w:cs="Times New Roman"/>
        </w:rPr>
        <w:t xml:space="preserve">To give effect to these principles and to promote concrete implementation progress in addressing the Committee’s concerns regarding the right to education, </w:t>
      </w:r>
      <w:r w:rsidRPr="00651116">
        <w:rPr>
          <w:rFonts w:ascii="Times New Roman" w:hAnsi="Times New Roman" w:cs="Times New Roman"/>
          <w:u w:val="single"/>
        </w:rPr>
        <w:t>we urge the committee to consider the following recommendations</w:t>
      </w:r>
      <w:r w:rsidRPr="001C29AB">
        <w:rPr>
          <w:rFonts w:ascii="Times New Roman" w:hAnsi="Times New Roman" w:cs="Times New Roman"/>
        </w:rPr>
        <w:t>:</w:t>
      </w:r>
    </w:p>
    <w:p w14:paraId="0AA8AD4F" w14:textId="77777777" w:rsidR="00CF3270" w:rsidRPr="001C29AB" w:rsidRDefault="00CF3270" w:rsidP="00CF3270">
      <w:pPr>
        <w:spacing w:after="0" w:line="240" w:lineRule="auto"/>
        <w:ind w:left="630"/>
        <w:rPr>
          <w:rFonts w:ascii="Times New Roman" w:hAnsi="Times New Roman" w:cs="Times New Roman"/>
        </w:rPr>
      </w:pPr>
    </w:p>
    <w:p w14:paraId="4CA4CA17" w14:textId="74CC06A2" w:rsidR="00CF3270" w:rsidRPr="00651116" w:rsidRDefault="00CF3270" w:rsidP="00651116">
      <w:pPr>
        <w:pStyle w:val="ListParagraph"/>
        <w:numPr>
          <w:ilvl w:val="0"/>
          <w:numId w:val="43"/>
        </w:numPr>
        <w:spacing w:after="0" w:line="240" w:lineRule="auto"/>
        <w:rPr>
          <w:rFonts w:ascii="Times New Roman" w:hAnsi="Times New Roman" w:cs="Times New Roman"/>
          <w:b/>
          <w:bCs/>
          <w:u w:val="single"/>
        </w:rPr>
      </w:pPr>
      <w:r w:rsidRPr="001C29AB">
        <w:rPr>
          <w:rFonts w:ascii="Times New Roman" w:hAnsi="Times New Roman" w:cs="Times New Roman"/>
        </w:rPr>
        <w:t xml:space="preserve">To </w:t>
      </w:r>
      <w:r w:rsidRPr="00651116">
        <w:rPr>
          <w:rFonts w:ascii="Times New Roman" w:hAnsi="Times New Roman" w:cs="Times New Roman"/>
          <w:u w:val="single"/>
        </w:rPr>
        <w:t>ensure diverse, safe and effective civil society participation</w:t>
      </w:r>
      <w:r w:rsidRPr="001C29AB">
        <w:rPr>
          <w:rFonts w:ascii="Times New Roman" w:hAnsi="Times New Roman" w:cs="Times New Roman"/>
        </w:rPr>
        <w:t xml:space="preserve"> in the Committee’s interactive dialogue with the HKG</w:t>
      </w:r>
      <w:r w:rsidR="00092C07" w:rsidRPr="001C29AB">
        <w:rPr>
          <w:rFonts w:ascii="Times New Roman" w:hAnsi="Times New Roman" w:cs="Times New Roman"/>
        </w:rPr>
        <w:t xml:space="preserve"> and follow-up to the review</w:t>
      </w:r>
      <w:r w:rsidR="00A301C0">
        <w:rPr>
          <w:rFonts w:ascii="Times New Roman" w:hAnsi="Times New Roman" w:cs="Times New Roman"/>
        </w:rPr>
        <w:t>, we urge the Committee to:</w:t>
      </w:r>
    </w:p>
    <w:p w14:paraId="43913EF2" w14:textId="5FC00E74" w:rsidR="008C1209" w:rsidRPr="001C29AB" w:rsidRDefault="00092C07" w:rsidP="00CF3270">
      <w:pPr>
        <w:pStyle w:val="ListParagraph"/>
        <w:numPr>
          <w:ilvl w:val="1"/>
          <w:numId w:val="43"/>
        </w:numPr>
        <w:spacing w:after="0" w:line="240" w:lineRule="auto"/>
        <w:rPr>
          <w:rFonts w:ascii="Times New Roman" w:hAnsi="Times New Roman" w:cs="Times New Roman"/>
        </w:rPr>
      </w:pPr>
      <w:r w:rsidRPr="001C29AB">
        <w:rPr>
          <w:rFonts w:ascii="Times New Roman" w:hAnsi="Times New Roman" w:cs="Times New Roman"/>
        </w:rPr>
        <w:t>seek clear assurances from the HKG that no person or civil society group contributing and participating in the review process will be at risk of threats of criminal prosecution under NSL or other HK laws;</w:t>
      </w:r>
      <w:r w:rsidR="005D00CF" w:rsidRPr="001C29AB">
        <w:rPr>
          <w:rFonts w:ascii="Times New Roman" w:hAnsi="Times New Roman" w:cs="Times New Roman"/>
        </w:rPr>
        <w:t xml:space="preserve"> and</w:t>
      </w:r>
    </w:p>
    <w:p w14:paraId="202475FC" w14:textId="2B48C9A9" w:rsidR="00092C07" w:rsidRPr="001C29AB" w:rsidRDefault="008F57E1" w:rsidP="00651116">
      <w:pPr>
        <w:pStyle w:val="ListParagraph"/>
        <w:numPr>
          <w:ilvl w:val="1"/>
          <w:numId w:val="43"/>
        </w:numPr>
        <w:spacing w:after="0" w:line="240" w:lineRule="auto"/>
        <w:rPr>
          <w:rFonts w:ascii="Times New Roman" w:hAnsi="Times New Roman" w:cs="Times New Roman"/>
        </w:rPr>
      </w:pPr>
      <w:r w:rsidRPr="001C29AB">
        <w:rPr>
          <w:rFonts w:ascii="Times New Roman" w:hAnsi="Times New Roman" w:cs="Times New Roman"/>
        </w:rPr>
        <w:t>request the HKG to widely disseminate the Final Concluding Observations and Recommendations of the review online, in schools and as part of public education initiatives, and to all appropriate government bodies.</w:t>
      </w:r>
    </w:p>
    <w:p w14:paraId="6263EEEC" w14:textId="45BCDCFD" w:rsidR="00774BE1" w:rsidRPr="001C29AB" w:rsidRDefault="00092C07" w:rsidP="00651116">
      <w:pPr>
        <w:pStyle w:val="ListParagraph"/>
        <w:spacing w:after="0" w:line="240" w:lineRule="auto"/>
        <w:ind w:left="1440"/>
        <w:rPr>
          <w:rFonts w:ascii="Times New Roman" w:hAnsi="Times New Roman" w:cs="Times New Roman"/>
        </w:rPr>
      </w:pPr>
      <w:r w:rsidRPr="001C29AB">
        <w:rPr>
          <w:rFonts w:ascii="Times New Roman" w:hAnsi="Times New Roman" w:cs="Times New Roman"/>
        </w:rPr>
        <w:t xml:space="preserve"> </w:t>
      </w:r>
    </w:p>
    <w:p w14:paraId="69E62AE7" w14:textId="743D6B33" w:rsidR="009C072A" w:rsidRPr="001C29AB" w:rsidRDefault="008F57E1" w:rsidP="00651116">
      <w:pPr>
        <w:pStyle w:val="ListParagraph"/>
        <w:numPr>
          <w:ilvl w:val="0"/>
          <w:numId w:val="43"/>
        </w:numPr>
        <w:rPr>
          <w:rFonts w:ascii="Times New Roman" w:hAnsi="Times New Roman" w:cs="Times New Roman"/>
          <w:u w:val="single"/>
        </w:rPr>
      </w:pPr>
      <w:r w:rsidRPr="00783D0A">
        <w:rPr>
          <w:rFonts w:ascii="Times New Roman" w:hAnsi="Times New Roman" w:cs="Times New Roman"/>
          <w:u w:val="single"/>
        </w:rPr>
        <w:t xml:space="preserve">To address the concerns of the Committee and other experts </w:t>
      </w:r>
      <w:r w:rsidR="00783D0A" w:rsidRPr="00783D0A">
        <w:rPr>
          <w:rFonts w:ascii="Times New Roman" w:hAnsi="Times New Roman" w:cs="Times New Roman"/>
          <w:u w:val="single"/>
        </w:rPr>
        <w:t>and to promote meaningful progress in implementation</w:t>
      </w:r>
      <w:r w:rsidR="00783D0A">
        <w:rPr>
          <w:rFonts w:ascii="Times New Roman" w:hAnsi="Times New Roman" w:cs="Times New Roman"/>
        </w:rPr>
        <w:t xml:space="preserve"> of </w:t>
      </w:r>
      <w:r w:rsidR="003154A8" w:rsidRPr="00783D0A">
        <w:rPr>
          <w:rFonts w:ascii="Times New Roman" w:hAnsi="Times New Roman" w:cs="Times New Roman"/>
        </w:rPr>
        <w:t>the Covenant’s protections for the right to education and academic freedom</w:t>
      </w:r>
      <w:r w:rsidR="00783D0A" w:rsidRPr="00783D0A">
        <w:rPr>
          <w:rFonts w:ascii="Times New Roman" w:hAnsi="Times New Roman" w:cs="Times New Roman"/>
        </w:rPr>
        <w:t>, the Committee should:</w:t>
      </w:r>
      <w:r w:rsidR="00BC0AB5" w:rsidRPr="001C29AB">
        <w:rPr>
          <w:rFonts w:ascii="Times New Roman" w:hAnsi="Times New Roman" w:cs="Times New Roman"/>
          <w:u w:val="single"/>
        </w:rPr>
        <w:t xml:space="preserve"> </w:t>
      </w:r>
    </w:p>
    <w:p w14:paraId="01D27C49" w14:textId="7346720B" w:rsidR="009C072A" w:rsidRPr="00651116" w:rsidRDefault="009C072A" w:rsidP="00651116">
      <w:pPr>
        <w:pStyle w:val="ListParagraph"/>
        <w:numPr>
          <w:ilvl w:val="2"/>
          <w:numId w:val="66"/>
        </w:numPr>
        <w:spacing w:after="0" w:line="240" w:lineRule="auto"/>
        <w:rPr>
          <w:rFonts w:ascii="Times New Roman" w:hAnsi="Times New Roman" w:cs="Times New Roman"/>
        </w:rPr>
      </w:pPr>
      <w:r w:rsidRPr="00651116">
        <w:rPr>
          <w:rFonts w:ascii="Times New Roman" w:hAnsi="Times New Roman" w:cs="Times New Roman"/>
        </w:rPr>
        <w:t xml:space="preserve">request the HKG to provide a </w:t>
      </w:r>
      <w:r w:rsidRPr="00783D0A">
        <w:rPr>
          <w:rFonts w:ascii="Times New Roman" w:hAnsi="Times New Roman" w:cs="Times New Roman"/>
          <w:u w:val="single"/>
        </w:rPr>
        <w:t>specific timetable and planned measures to give full effect to Articles 3, 4 of the NS</w:t>
      </w:r>
      <w:r w:rsidRPr="00651116">
        <w:rPr>
          <w:rFonts w:ascii="Times New Roman" w:hAnsi="Times New Roman" w:cs="Times New Roman"/>
        </w:rPr>
        <w:t xml:space="preserve">L, including reviewing and clarifying policy guidance to ensure the right to education is protected in practice; </w:t>
      </w:r>
    </w:p>
    <w:p w14:paraId="688DAC60" w14:textId="279CA4E3" w:rsidR="005D00CF" w:rsidRDefault="005D00CF" w:rsidP="00651116">
      <w:pPr>
        <w:pStyle w:val="ListParagraph"/>
        <w:numPr>
          <w:ilvl w:val="2"/>
          <w:numId w:val="66"/>
        </w:numPr>
        <w:spacing w:after="0" w:line="240" w:lineRule="auto"/>
        <w:rPr>
          <w:rFonts w:ascii="Times New Roman" w:hAnsi="Times New Roman" w:cs="Times New Roman"/>
        </w:rPr>
      </w:pPr>
      <w:r w:rsidRPr="00783D0A">
        <w:rPr>
          <w:rFonts w:ascii="Times New Roman" w:hAnsi="Times New Roman" w:cs="Times New Roman"/>
          <w:u w:val="single"/>
        </w:rPr>
        <w:t xml:space="preserve">urge the authorities to investigate reports of electronic surveillance and collection of personal </w:t>
      </w:r>
      <w:r w:rsidR="00783D0A">
        <w:rPr>
          <w:rFonts w:ascii="Times New Roman" w:hAnsi="Times New Roman" w:cs="Times New Roman"/>
          <w:u w:val="single"/>
        </w:rPr>
        <w:t xml:space="preserve">identifying </w:t>
      </w:r>
      <w:r w:rsidRPr="00783D0A">
        <w:rPr>
          <w:rFonts w:ascii="Times New Roman" w:hAnsi="Times New Roman" w:cs="Times New Roman"/>
          <w:u w:val="single"/>
        </w:rPr>
        <w:t>data</w:t>
      </w:r>
      <w:r w:rsidRPr="00651116">
        <w:rPr>
          <w:rFonts w:ascii="Times New Roman" w:hAnsi="Times New Roman" w:cs="Times New Roman"/>
        </w:rPr>
        <w:t xml:space="preserve"> on teachers’ computers and ensure that </w:t>
      </w:r>
      <w:r w:rsidRPr="00783D0A">
        <w:rPr>
          <w:rFonts w:ascii="Times New Roman" w:hAnsi="Times New Roman" w:cs="Times New Roman"/>
          <w:u w:val="single"/>
        </w:rPr>
        <w:t>any data collection, storage and use comply</w:t>
      </w:r>
      <w:r w:rsidRPr="00651116">
        <w:rPr>
          <w:rFonts w:ascii="Times New Roman" w:hAnsi="Times New Roman" w:cs="Times New Roman"/>
        </w:rPr>
        <w:t xml:space="preserve"> with international standards and </w:t>
      </w:r>
      <w:r w:rsidR="00783D0A">
        <w:rPr>
          <w:rFonts w:ascii="Times New Roman" w:hAnsi="Times New Roman" w:cs="Times New Roman"/>
        </w:rPr>
        <w:t xml:space="preserve">to identify </w:t>
      </w:r>
      <w:r w:rsidRPr="00651116">
        <w:rPr>
          <w:rFonts w:ascii="Times New Roman" w:hAnsi="Times New Roman" w:cs="Times New Roman"/>
        </w:rPr>
        <w:t xml:space="preserve">mitigation measures </w:t>
      </w:r>
      <w:r w:rsidR="00783D0A">
        <w:rPr>
          <w:rFonts w:ascii="Times New Roman" w:hAnsi="Times New Roman" w:cs="Times New Roman"/>
        </w:rPr>
        <w:t xml:space="preserve">and safeguards </w:t>
      </w:r>
      <w:r w:rsidRPr="00651116">
        <w:rPr>
          <w:rFonts w:ascii="Times New Roman" w:hAnsi="Times New Roman" w:cs="Times New Roman"/>
        </w:rPr>
        <w:t>to address the chilling of academic freedom</w:t>
      </w:r>
      <w:r w:rsidR="00A435B9">
        <w:rPr>
          <w:rFonts w:ascii="Times New Roman" w:hAnsi="Times New Roman" w:cs="Times New Roman"/>
        </w:rPr>
        <w:t>; and</w:t>
      </w:r>
    </w:p>
    <w:p w14:paraId="3F6E4F3D" w14:textId="784ED923" w:rsidR="00A435B9" w:rsidRPr="00A435B9" w:rsidRDefault="00A435B9" w:rsidP="00651116">
      <w:pPr>
        <w:pStyle w:val="ListParagraph"/>
        <w:numPr>
          <w:ilvl w:val="2"/>
          <w:numId w:val="66"/>
        </w:numPr>
        <w:spacing w:after="0" w:line="240" w:lineRule="auto"/>
        <w:rPr>
          <w:rFonts w:ascii="Times New Roman" w:hAnsi="Times New Roman" w:cs="Times New Roman"/>
          <w:u w:val="single"/>
        </w:rPr>
      </w:pPr>
      <w:r w:rsidRPr="00A435B9">
        <w:rPr>
          <w:rFonts w:ascii="Times New Roman" w:hAnsi="Times New Roman" w:cs="Times New Roman"/>
        </w:rPr>
        <w:t xml:space="preserve">recommend that the authorities review curriculum guidance and </w:t>
      </w:r>
      <w:r>
        <w:rPr>
          <w:rFonts w:ascii="Times New Roman" w:hAnsi="Times New Roman" w:cs="Times New Roman"/>
        </w:rPr>
        <w:t xml:space="preserve">develop </w:t>
      </w:r>
      <w:r w:rsidRPr="00A435B9">
        <w:rPr>
          <w:rFonts w:ascii="Times New Roman" w:hAnsi="Times New Roman" w:cs="Times New Roman"/>
        </w:rPr>
        <w:t xml:space="preserve">specific measures to </w:t>
      </w:r>
      <w:r>
        <w:rPr>
          <w:rFonts w:ascii="Times New Roman" w:hAnsi="Times New Roman" w:cs="Times New Roman"/>
        </w:rPr>
        <w:t>introduce</w:t>
      </w:r>
      <w:r w:rsidRPr="00A435B9">
        <w:rPr>
          <w:rFonts w:ascii="Times New Roman" w:hAnsi="Times New Roman" w:cs="Times New Roman"/>
        </w:rPr>
        <w:t xml:space="preserve"> </w:t>
      </w:r>
      <w:r w:rsidRPr="00A435B9">
        <w:rPr>
          <w:rFonts w:ascii="Times New Roman" w:hAnsi="Times New Roman" w:cs="Times New Roman"/>
          <w:u w:val="single"/>
        </w:rPr>
        <w:t>a rights-based framework</w:t>
      </w:r>
      <w:r w:rsidRPr="00A435B9">
        <w:rPr>
          <w:rFonts w:ascii="Times New Roman" w:hAnsi="Times New Roman" w:cs="Times New Roman"/>
        </w:rPr>
        <w:t xml:space="preserve">, </w:t>
      </w:r>
      <w:r w:rsidRPr="00A435B9">
        <w:rPr>
          <w:rFonts w:ascii="Times New Roman" w:hAnsi="Times New Roman" w:cs="Times New Roman"/>
          <w:u w:val="single"/>
        </w:rPr>
        <w:t>including in national security and patriotic education</w:t>
      </w:r>
      <w:r>
        <w:rPr>
          <w:rFonts w:ascii="Times New Roman" w:hAnsi="Times New Roman" w:cs="Times New Roman"/>
          <w:u w:val="single"/>
        </w:rPr>
        <w:t xml:space="preserve"> materials and pedagogy</w:t>
      </w:r>
      <w:r w:rsidRPr="00A435B9">
        <w:rPr>
          <w:rFonts w:ascii="Times New Roman" w:hAnsi="Times New Roman" w:cs="Times New Roman"/>
          <w:u w:val="single"/>
        </w:rPr>
        <w:t>.</w:t>
      </w:r>
    </w:p>
    <w:p w14:paraId="3DF8DFB5" w14:textId="77777777" w:rsidR="008E6AEC" w:rsidRPr="00651116" w:rsidRDefault="008E6AEC" w:rsidP="00651116">
      <w:pPr>
        <w:pStyle w:val="ListParagraph"/>
        <w:ind w:left="1660"/>
        <w:rPr>
          <w:rFonts w:ascii="Times New Roman" w:hAnsi="Times New Roman" w:cs="Times New Roman"/>
        </w:rPr>
      </w:pPr>
    </w:p>
    <w:p w14:paraId="39870A08" w14:textId="004DBEBE" w:rsidR="008E6AEC" w:rsidRPr="001C29AB" w:rsidRDefault="00BC0AB5" w:rsidP="00651116">
      <w:pPr>
        <w:pStyle w:val="ListParagraph"/>
        <w:numPr>
          <w:ilvl w:val="0"/>
          <w:numId w:val="43"/>
        </w:numPr>
        <w:spacing w:after="0" w:line="240" w:lineRule="auto"/>
        <w:rPr>
          <w:rFonts w:ascii="Times New Roman" w:hAnsi="Times New Roman" w:cs="Times New Roman"/>
        </w:rPr>
      </w:pPr>
      <w:r w:rsidRPr="00651116">
        <w:rPr>
          <w:rFonts w:ascii="Times New Roman" w:hAnsi="Times New Roman" w:cs="Times New Roman"/>
          <w:u w:val="single"/>
        </w:rPr>
        <w:t xml:space="preserve">Regarding academics and students </w:t>
      </w:r>
      <w:r w:rsidR="008E6AEC" w:rsidRPr="00651116">
        <w:rPr>
          <w:rFonts w:ascii="Times New Roman" w:hAnsi="Times New Roman" w:cs="Times New Roman"/>
          <w:u w:val="single"/>
        </w:rPr>
        <w:t>charged under the NSL</w:t>
      </w:r>
      <w:r w:rsidRPr="00651116">
        <w:rPr>
          <w:rFonts w:ascii="Times New Roman" w:hAnsi="Times New Roman" w:cs="Times New Roman"/>
          <w:u w:val="single"/>
        </w:rPr>
        <w:t xml:space="preserve"> or other criminal provisions of Hong Kong laws</w:t>
      </w:r>
      <w:r w:rsidR="008E6AEC" w:rsidRPr="001C29AB">
        <w:rPr>
          <w:rFonts w:ascii="Times New Roman" w:hAnsi="Times New Roman" w:cs="Times New Roman"/>
        </w:rPr>
        <w:t>,</w:t>
      </w:r>
      <w:r w:rsidRPr="001C29AB">
        <w:rPr>
          <w:rFonts w:ascii="Times New Roman" w:hAnsi="Times New Roman" w:cs="Times New Roman"/>
        </w:rPr>
        <w:t xml:space="preserve"> request updates on the status of their cases and their situation in detention or prison, and information on safeguards to ensure they are afforded effective and appropriate assistance </w:t>
      </w:r>
      <w:r w:rsidR="005D00CF" w:rsidRPr="001C29AB">
        <w:rPr>
          <w:rFonts w:ascii="Times New Roman" w:hAnsi="Times New Roman" w:cs="Times New Roman"/>
        </w:rPr>
        <w:t>from legal counsel of choice.</w:t>
      </w:r>
    </w:p>
    <w:p w14:paraId="3C12675F" w14:textId="1F2D4374" w:rsidR="00DA13B5" w:rsidRPr="001C29AB" w:rsidRDefault="005D00CF" w:rsidP="0003275B">
      <w:pPr>
        <w:pStyle w:val="ListParagraph"/>
        <w:spacing w:after="0" w:line="240" w:lineRule="auto"/>
        <w:ind w:left="1440"/>
        <w:rPr>
          <w:rFonts w:ascii="Times New Roman" w:hAnsi="Times New Roman" w:cs="Times New Roman"/>
        </w:rPr>
      </w:pPr>
      <w:r w:rsidRPr="001C29AB">
        <w:rPr>
          <w:rFonts w:ascii="Times New Roman" w:hAnsi="Times New Roman" w:cs="Times New Roman"/>
        </w:rPr>
        <w:t xml:space="preserve"> </w:t>
      </w:r>
    </w:p>
    <w:p w14:paraId="145FD5C8" w14:textId="77777777" w:rsidR="000C5EC6" w:rsidRPr="001C29AB" w:rsidRDefault="000C5EC6" w:rsidP="0003275B">
      <w:pPr>
        <w:pStyle w:val="ListParagraph"/>
        <w:spacing w:after="0" w:line="240" w:lineRule="auto"/>
        <w:ind w:left="990"/>
        <w:rPr>
          <w:rFonts w:ascii="Times New Roman" w:hAnsi="Times New Roman" w:cs="Times New Roman"/>
        </w:rPr>
      </w:pPr>
    </w:p>
    <w:p w14:paraId="100464F1" w14:textId="4D9DE981" w:rsidR="007F7C8D" w:rsidRPr="001C29AB" w:rsidRDefault="007F7C8D" w:rsidP="008A612F">
      <w:pPr>
        <w:spacing w:after="0" w:line="240" w:lineRule="auto"/>
        <w:rPr>
          <w:rFonts w:ascii="Times New Roman" w:hAnsi="Times New Roman" w:cs="Times New Roman"/>
          <w:highlight w:val="yellow"/>
        </w:rPr>
      </w:pPr>
    </w:p>
    <w:sectPr w:rsidR="007F7C8D" w:rsidRPr="001C29AB" w:rsidSect="0078789D">
      <w:headerReference w:type="default" r:id="rId11"/>
      <w:footerReference w:type="default" r:id="rId12"/>
      <w:endnotePr>
        <w:numFmt w:val="decimal"/>
      </w:endnotePr>
      <w:type w:val="continuous"/>
      <w:pgSz w:w="12240" w:h="15840"/>
      <w:pgMar w:top="1440" w:right="1080" w:bottom="1440" w:left="108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A45FD" w14:textId="77777777" w:rsidR="00070E11" w:rsidRDefault="00070E11" w:rsidP="00364E9D">
      <w:pPr>
        <w:spacing w:after="0" w:line="240" w:lineRule="auto"/>
      </w:pPr>
      <w:r>
        <w:separator/>
      </w:r>
    </w:p>
  </w:endnote>
  <w:endnote w:type="continuationSeparator" w:id="0">
    <w:p w14:paraId="725B082A" w14:textId="77777777" w:rsidR="00070E11" w:rsidRDefault="00070E11" w:rsidP="00364E9D">
      <w:pPr>
        <w:spacing w:after="0" w:line="240" w:lineRule="auto"/>
      </w:pPr>
      <w:r>
        <w:continuationSeparator/>
      </w:r>
    </w:p>
  </w:endnote>
  <w:endnote w:id="1">
    <w:p w14:paraId="24B8007B" w14:textId="0E08127C" w:rsidR="00972314" w:rsidRPr="00FE1EF0" w:rsidRDefault="00972314" w:rsidP="00250B2B">
      <w:pPr>
        <w:spacing w:after="0" w:line="240" w:lineRule="auto"/>
        <w:rPr>
          <w:rFonts w:ascii="Times New Roman" w:hAnsi="Times New Roman" w:cs="Times New Roman"/>
          <w:sz w:val="18"/>
          <w:szCs w:val="18"/>
        </w:rPr>
      </w:pPr>
      <w:r>
        <w:rPr>
          <w:rStyle w:val="EndnoteReference"/>
          <w:kern w:val="0"/>
          <w:sz w:val="20"/>
          <w:szCs w:val="20"/>
          <w:lang w:eastAsia="en-US"/>
          <w14:ligatures w14:val="none"/>
        </w:rPr>
        <w:endnoteRef/>
      </w: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“Fourth periodic report submitted by Hong Kong, China, under articles 16 and 17 of the Covenant, due in 2019,” August 5, 2020 [Date received: December 19, 2019], </w:t>
      </w:r>
      <w:hyperlink r:id="rId1" w:history="1">
        <w:r w:rsidRPr="00FE1EF0">
          <w:rPr>
            <w:rStyle w:val="Hyperlink"/>
            <w:rFonts w:ascii="Times New Roman" w:hAnsi="Times New Roman" w:cs="Times New Roman"/>
            <w:sz w:val="18"/>
            <w:szCs w:val="18"/>
          </w:rPr>
          <w:t>http://docstore.ohchr.org/SelfServices/FilesHandler.ashx?enc=4slQ6QSmlBEDzFEovLCuW%2bALqOml1btoJd4YxREVF2WipwJ5xuSazynvUP%2bVa66SfbNNeqzL1hWlBNJJ50mCiX%2fN8HVRnXYqPgP4wkduktGrtgVJiki34wqUKqfbXq3B</w:t>
        </w:r>
      </w:hyperlink>
      <w:r w:rsidRPr="00FE1EF0">
        <w:rPr>
          <w:rFonts w:ascii="Times New Roman" w:hAnsi="Times New Roman" w:cs="Times New Roman"/>
          <w:sz w:val="18"/>
          <w:szCs w:val="18"/>
        </w:rPr>
        <w:t xml:space="preserve">. </w:t>
      </w:r>
    </w:p>
  </w:endnote>
  <w:endnote w:id="2">
    <w:p w14:paraId="6B5B867A" w14:textId="77777777" w:rsidR="00972314" w:rsidRPr="00FE1EF0" w:rsidRDefault="00972314" w:rsidP="000D1A46">
      <w:pPr>
        <w:pStyle w:val="EndnoteText"/>
        <w:rPr>
          <w:rFonts w:ascii="Times New Roman" w:hAnsi="Times New Roman" w:cs="Times New Roman"/>
          <w:color w:val="0563C1" w:themeColor="hyperlink"/>
          <w:sz w:val="18"/>
          <w:szCs w:val="18"/>
          <w:u w:val="single"/>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bCs/>
          <w:i/>
          <w:iCs/>
          <w:sz w:val="18"/>
          <w:szCs w:val="18"/>
        </w:rPr>
        <w:t>Law of the People’s Republic of China on Safeguarding National Security</w:t>
      </w:r>
      <w:r w:rsidRPr="00FE1EF0">
        <w:rPr>
          <w:rFonts w:ascii="Times New Roman" w:hAnsi="Times New Roman" w:cs="Times New Roman"/>
          <w:bCs/>
          <w:sz w:val="18"/>
          <w:szCs w:val="18"/>
        </w:rPr>
        <w:t xml:space="preserve"> in the </w:t>
      </w:r>
      <w:r w:rsidRPr="00FE1EF0">
        <w:rPr>
          <w:rFonts w:ascii="Times New Roman" w:hAnsi="Times New Roman" w:cs="Times New Roman"/>
          <w:bCs/>
          <w:i/>
          <w:iCs/>
          <w:sz w:val="18"/>
          <w:szCs w:val="18"/>
        </w:rPr>
        <w:t xml:space="preserve">Hong Kong Special Administrative Region </w:t>
      </w:r>
      <w:r w:rsidRPr="00FE1EF0">
        <w:rPr>
          <w:rFonts w:ascii="Times New Roman" w:hAnsi="Times New Roman" w:cs="Times New Roman"/>
          <w:bCs/>
          <w:sz w:val="18"/>
          <w:szCs w:val="18"/>
        </w:rPr>
        <w:t xml:space="preserve">(2020), </w:t>
      </w:r>
      <w:hyperlink r:id="rId2" w:history="1">
        <w:r w:rsidRPr="00FE1EF0">
          <w:rPr>
            <w:rStyle w:val="Hyperlink"/>
            <w:rFonts w:ascii="Times New Roman" w:hAnsi="Times New Roman" w:cs="Times New Roman"/>
            <w:sz w:val="18"/>
            <w:szCs w:val="18"/>
          </w:rPr>
          <w:t>https://www.elegislation.gov.hk/hk/A406</w:t>
        </w:r>
      </w:hyperlink>
      <w:r w:rsidRPr="00FE1EF0">
        <w:rPr>
          <w:rStyle w:val="Hyperlink"/>
          <w:rFonts w:ascii="Times New Roman" w:hAnsi="Times New Roman" w:cs="Times New Roman"/>
          <w:sz w:val="18"/>
          <w:szCs w:val="18"/>
        </w:rPr>
        <w:t>.</w:t>
      </w:r>
    </w:p>
  </w:endnote>
  <w:endnote w:id="3">
    <w:p w14:paraId="0A505FA4" w14:textId="0D1E8C56" w:rsidR="00972314" w:rsidRPr="00FE1EF0" w:rsidRDefault="00972314" w:rsidP="000C57FF">
      <w:pPr>
        <w:shd w:val="clear" w:color="auto" w:fill="FFFFFF"/>
        <w:spacing w:after="0" w:line="240" w:lineRule="auto"/>
        <w:contextualSpacing/>
        <w:rPr>
          <w:rFonts w:ascii="Times New Roman" w:hAnsi="Times New Roman" w:cs="Times New Roman"/>
          <w:color w:val="EE3B33"/>
          <w:sz w:val="18"/>
          <w:szCs w:val="18"/>
          <w:u w:val="single"/>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bCs/>
          <w:sz w:val="18"/>
          <w:szCs w:val="18"/>
        </w:rPr>
        <w:t xml:space="preserve">On July 3, 2020, the spokesperson for the High Commissioner for Human Rights stated: “[w]e are alarmed that arrests are already made under the [NSL] . . . when there is not full information and understanding of the scope of the offences." Among the concerns expressed are the vague and overly broad definition of the offenses which “may lead to discriminatory or arbitrary interpretation and enforcement”; and the “collusion” offense which </w:t>
      </w:r>
      <w:r w:rsidRPr="00FE1EF0">
        <w:rPr>
          <w:rFonts w:ascii="Times New Roman" w:hAnsi="Times New Roman" w:cs="Times New Roman"/>
          <w:sz w:val="18"/>
          <w:szCs w:val="18"/>
          <w:shd w:val="clear" w:color="auto" w:fill="FFFFFF"/>
        </w:rPr>
        <w:t>“may lead to a restriction of civic space and of the possibility for civil society actors to exercise their right to participate in public affairs.”</w:t>
      </w:r>
      <w:r w:rsidRPr="00FE1EF0">
        <w:rPr>
          <w:rStyle w:val="Hyperlink"/>
          <w:rFonts w:ascii="Times New Roman" w:hAnsi="Times New Roman" w:cs="Times New Roman"/>
          <w:sz w:val="18"/>
          <w:szCs w:val="18"/>
        </w:rPr>
        <w:t xml:space="preserve"> See “</w:t>
      </w:r>
      <w:r w:rsidRPr="00FE1EF0">
        <w:rPr>
          <w:rFonts w:ascii="Times New Roman" w:hAnsi="Times New Roman" w:cs="Times New Roman"/>
          <w:color w:val="000000"/>
          <w:sz w:val="18"/>
          <w:szCs w:val="18"/>
        </w:rPr>
        <w:t>Press briefing note on China / Hong Kong SAR by Spokesperson for the UN High Commissioner for Human Rights on the National Security Law, Rupert Colville,”</w:t>
      </w:r>
      <w:r w:rsidRPr="00FE1EF0">
        <w:rPr>
          <w:rStyle w:val="Hyperlink"/>
          <w:rFonts w:ascii="Times New Roman" w:hAnsi="Times New Roman" w:cs="Times New Roman"/>
          <w:i/>
          <w:iCs/>
          <w:sz w:val="18"/>
          <w:szCs w:val="18"/>
        </w:rPr>
        <w:t xml:space="preserve"> </w:t>
      </w:r>
      <w:r w:rsidRPr="00FE1EF0">
        <w:rPr>
          <w:rStyle w:val="Hyperlink"/>
          <w:rFonts w:ascii="Times New Roman" w:hAnsi="Times New Roman" w:cs="Times New Roman"/>
          <w:iCs/>
          <w:sz w:val="18"/>
          <w:szCs w:val="18"/>
        </w:rPr>
        <w:t>United Nations Human Rights Office of the High Commissioner</w:t>
      </w:r>
      <w:r w:rsidRPr="00FE1EF0">
        <w:rPr>
          <w:rStyle w:val="Hyperlink"/>
          <w:rFonts w:ascii="Times New Roman" w:hAnsi="Times New Roman" w:cs="Times New Roman"/>
          <w:sz w:val="18"/>
          <w:szCs w:val="18"/>
        </w:rPr>
        <w:t>,</w:t>
      </w:r>
      <w:r w:rsidRPr="00FE1EF0">
        <w:rPr>
          <w:rFonts w:ascii="Times New Roman" w:hAnsi="Times New Roman" w:cs="Times New Roman"/>
          <w:color w:val="000000"/>
          <w:sz w:val="18"/>
          <w:szCs w:val="18"/>
        </w:rPr>
        <w:t xml:space="preserve"> July 3, 2020, </w:t>
      </w:r>
      <w:hyperlink r:id="rId3" w:tgtFrame="_blank" w:history="1">
        <w:r w:rsidRPr="00FE1EF0">
          <w:rPr>
            <w:rStyle w:val="Hyperlink"/>
            <w:rFonts w:ascii="Times New Roman" w:hAnsi="Times New Roman" w:cs="Times New Roman"/>
            <w:sz w:val="18"/>
            <w:szCs w:val="18"/>
          </w:rPr>
          <w:t>EN</w:t>
        </w:r>
      </w:hyperlink>
      <w:r w:rsidRPr="00FE1EF0">
        <w:rPr>
          <w:rStyle w:val="Hyperlink"/>
          <w:rFonts w:ascii="Times New Roman" w:hAnsi="Times New Roman" w:cs="Times New Roman"/>
          <w:sz w:val="18"/>
          <w:szCs w:val="18"/>
        </w:rPr>
        <w:t xml:space="preserve">: </w:t>
      </w:r>
      <w:hyperlink r:id="rId4" w:history="1">
        <w:r w:rsidRPr="00FE1EF0">
          <w:rPr>
            <w:rStyle w:val="Hyperlink"/>
            <w:rFonts w:ascii="Times New Roman" w:hAnsi="Times New Roman" w:cs="Times New Roman"/>
            <w:sz w:val="18"/>
            <w:szCs w:val="18"/>
          </w:rPr>
          <w:t>https://www.ohchr.org/EN/NewsEvents/Pages/DisplayNews.aspx?NewsID=26033&amp;LangID=E</w:t>
        </w:r>
      </w:hyperlink>
      <w:r w:rsidRPr="00FE1EF0">
        <w:rPr>
          <w:rFonts w:ascii="Times New Roman" w:hAnsi="Times New Roman" w:cs="Times New Roman"/>
          <w:sz w:val="18"/>
          <w:szCs w:val="18"/>
        </w:rPr>
        <w:t xml:space="preserve">, </w:t>
      </w:r>
      <w:hyperlink r:id="rId5" w:history="1">
        <w:r w:rsidRPr="00FE1EF0">
          <w:rPr>
            <w:rStyle w:val="Hyperlink"/>
            <w:rFonts w:ascii="Times New Roman" w:hAnsi="Times New Roman" w:cs="Times New Roman"/>
            <w:sz w:val="18"/>
            <w:szCs w:val="18"/>
          </w:rPr>
          <w:t>CH</w:t>
        </w:r>
      </w:hyperlink>
      <w:r w:rsidRPr="00FE1EF0">
        <w:rPr>
          <w:rStyle w:val="Hyperlink"/>
          <w:rFonts w:ascii="Times New Roman" w:hAnsi="Times New Roman" w:cs="Times New Roman"/>
          <w:sz w:val="18"/>
          <w:szCs w:val="18"/>
        </w:rPr>
        <w:t>: https://www.ohchr.org/CH/NewsEvents/Pages/DisplayNews.aspx?NewsID=26033&amp;LangID=C</w:t>
      </w:r>
      <w:r w:rsidRPr="00FE1EF0">
        <w:rPr>
          <w:rFonts w:ascii="Times New Roman" w:hAnsi="Times New Roman" w:cs="Times New Roman"/>
          <w:sz w:val="18"/>
          <w:szCs w:val="18"/>
        </w:rPr>
        <w:t>.</w:t>
      </w:r>
    </w:p>
  </w:endnote>
  <w:endnote w:id="4">
    <w:p w14:paraId="4871CD33" w14:textId="77777777" w:rsidR="00972314" w:rsidRPr="00FE1EF0" w:rsidRDefault="00972314" w:rsidP="000C57FF">
      <w:pPr>
        <w:shd w:val="clear" w:color="auto" w:fill="FFFFFF"/>
        <w:spacing w:after="0" w:line="240" w:lineRule="auto"/>
        <w:contextualSpacing/>
        <w:rPr>
          <w:rFonts w:ascii="Times New Roman" w:hAnsi="Times New Roman" w:cs="Times New Roman"/>
          <w:color w:val="EE3B33"/>
          <w:sz w:val="18"/>
          <w:szCs w:val="18"/>
          <w:u w:val="single"/>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Seven UN experts’ communication to China urging review and reconsideration of National Security Law to comply with international law, September 1, 2020, </w:t>
      </w:r>
      <w:hyperlink r:id="rId6" w:history="1">
        <w:r w:rsidRPr="00FE1EF0">
          <w:rPr>
            <w:rStyle w:val="Hyperlink"/>
            <w:rFonts w:ascii="Times New Roman" w:hAnsi="Times New Roman" w:cs="Times New Roman"/>
            <w:sz w:val="18"/>
            <w:szCs w:val="18"/>
          </w:rPr>
          <w:t>https://spcommreports.ohchr.org/TMResultsBase/DownLoadPublicCommunicationFile?gId=25487</w:t>
        </w:r>
      </w:hyperlink>
      <w:r w:rsidRPr="00FE1EF0">
        <w:rPr>
          <w:rFonts w:ascii="Times New Roman" w:hAnsi="Times New Roman" w:cs="Times New Roman"/>
          <w:sz w:val="18"/>
          <w:szCs w:val="18"/>
        </w:rPr>
        <w:t xml:space="preserve">. </w:t>
      </w:r>
    </w:p>
  </w:endnote>
  <w:endnote w:id="5">
    <w:p w14:paraId="50DA0753" w14:textId="67FA86DF" w:rsidR="00972314" w:rsidRPr="00FE1EF0" w:rsidRDefault="00972314" w:rsidP="000C57FF">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sz w:val="18"/>
          <w:szCs w:val="18"/>
          <w:lang w:val="en-GB"/>
        </w:rPr>
        <w:t xml:space="preserve">The 1984 </w:t>
      </w:r>
      <w:r w:rsidRPr="00FE1EF0">
        <w:rPr>
          <w:rFonts w:ascii="Times New Roman" w:hAnsi="Times New Roman" w:cs="Times New Roman"/>
          <w:i/>
          <w:sz w:val="18"/>
          <w:szCs w:val="18"/>
          <w:lang w:val="en-GB"/>
        </w:rPr>
        <w:t xml:space="preserve">Joint Sino-British Declaration </w:t>
      </w:r>
      <w:r w:rsidRPr="00FE1EF0">
        <w:rPr>
          <w:rFonts w:ascii="Times New Roman" w:hAnsi="Times New Roman" w:cs="Times New Roman"/>
          <w:sz w:val="18"/>
          <w:szCs w:val="18"/>
          <w:lang w:val="en-GB"/>
        </w:rPr>
        <w:t xml:space="preserve">guaranteed Hong Kong’s autonomy and way of life for 50 years, post the return of sovereignty of Hong Kong to the PRC in 1997. See </w:t>
      </w:r>
      <w:r w:rsidRPr="00FE1EF0">
        <w:rPr>
          <w:rFonts w:ascii="Times New Roman" w:hAnsi="Times New Roman" w:cs="Times New Roman"/>
          <w:i/>
          <w:iCs/>
          <w:sz w:val="18"/>
          <w:szCs w:val="18"/>
        </w:rPr>
        <w:t>Joint Declaration of the Government of the United Kingdom of Great Britain and Northern Ireland and the Government of the People's Republic of China on the Question of Hong Kong</w:t>
      </w:r>
      <w:r w:rsidRPr="00FE1EF0">
        <w:rPr>
          <w:rFonts w:ascii="Times New Roman" w:hAnsi="Times New Roman" w:cs="Times New Roman"/>
          <w:sz w:val="18"/>
          <w:szCs w:val="18"/>
        </w:rPr>
        <w:t xml:space="preserve">, last revised July 1, 2007, </w:t>
      </w:r>
      <w:hyperlink r:id="rId7" w:history="1">
        <w:r w:rsidRPr="00FE1EF0">
          <w:rPr>
            <w:rStyle w:val="Hyperlink"/>
            <w:rFonts w:ascii="Times New Roman" w:hAnsi="Times New Roman" w:cs="Times New Roman"/>
            <w:sz w:val="18"/>
            <w:szCs w:val="18"/>
          </w:rPr>
          <w:t>https://www.cmab.gov.hk/en/issues/jd2.htm</w:t>
        </w:r>
      </w:hyperlink>
      <w:r w:rsidRPr="00FE1EF0">
        <w:rPr>
          <w:rFonts w:ascii="Times New Roman" w:hAnsi="Times New Roman" w:cs="Times New Roman"/>
          <w:sz w:val="18"/>
          <w:szCs w:val="18"/>
        </w:rPr>
        <w:t>.</w:t>
      </w:r>
    </w:p>
  </w:endnote>
  <w:endnote w:id="6">
    <w:p w14:paraId="5757E746" w14:textId="77777777" w:rsidR="00972314" w:rsidRPr="00FE1EF0" w:rsidRDefault="00972314" w:rsidP="000C57FF">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i/>
          <w:iCs/>
          <w:sz w:val="18"/>
          <w:szCs w:val="18"/>
        </w:rPr>
        <w:t>The Basic Law of the Hong Kong Special Administrative Region of the People's Republic of China</w:t>
      </w:r>
      <w:r w:rsidRPr="00FE1EF0">
        <w:rPr>
          <w:rFonts w:ascii="Times New Roman" w:hAnsi="Times New Roman" w:cs="Times New Roman"/>
          <w:sz w:val="18"/>
          <w:szCs w:val="18"/>
        </w:rPr>
        <w:t xml:space="preserve">, last updated July 17, 2020, </w:t>
      </w:r>
      <w:hyperlink r:id="rId8" w:history="1">
        <w:r w:rsidRPr="00FE1EF0">
          <w:rPr>
            <w:rStyle w:val="Hyperlink"/>
            <w:rFonts w:ascii="Times New Roman" w:hAnsi="Times New Roman" w:cs="Times New Roman"/>
            <w:sz w:val="18"/>
            <w:szCs w:val="18"/>
          </w:rPr>
          <w:t>https://www.basiclaw.gov.hk/en/basiclawtext/images/basiclaw_full_text_en.pdf</w:t>
        </w:r>
      </w:hyperlink>
      <w:r w:rsidRPr="00FE1EF0">
        <w:rPr>
          <w:rFonts w:ascii="Times New Roman" w:hAnsi="Times New Roman" w:cs="Times New Roman"/>
          <w:sz w:val="18"/>
          <w:szCs w:val="18"/>
        </w:rPr>
        <w:t>.</w:t>
      </w:r>
    </w:p>
  </w:endnote>
  <w:endnote w:id="7">
    <w:p w14:paraId="52E43879" w14:textId="36B2ADBD" w:rsidR="00972314" w:rsidRPr="00FE1EF0" w:rsidRDefault="00972314" w:rsidP="0078756A">
      <w:pPr>
        <w:autoSpaceDE w:val="0"/>
        <w:autoSpaceDN w:val="0"/>
        <w:adjustRightInd w:val="0"/>
        <w:spacing w:after="0" w:line="240" w:lineRule="auto"/>
        <w:rPr>
          <w:rFonts w:ascii="Times New Roman" w:eastAsia="SimSu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eastAsia="SimSun" w:hAnsi="Times New Roman" w:cs="Times New Roman"/>
          <w:color w:val="000000"/>
          <w:sz w:val="18"/>
          <w:szCs w:val="18"/>
        </w:rPr>
        <w:t>The Committee on Economic, Social and Cultural Rights issued a statement on April 17, 2020. See “</w:t>
      </w:r>
      <w:r w:rsidRPr="00FE1EF0">
        <w:rPr>
          <w:rFonts w:ascii="Times New Roman" w:eastAsia="SimSun" w:hAnsi="Times New Roman" w:cs="Times New Roman"/>
          <w:sz w:val="18"/>
          <w:szCs w:val="18"/>
        </w:rPr>
        <w:t xml:space="preserve">Statement on the coronavirus disease (COVID-19) pandemic and economic, social and cultural rights (E/C.12/2020/1),” </w:t>
      </w:r>
      <w:r w:rsidRPr="00FE1EF0">
        <w:rPr>
          <w:rFonts w:ascii="Times New Roman" w:eastAsia="SimSun" w:hAnsi="Times New Roman" w:cs="Times New Roman"/>
          <w:i/>
          <w:iCs/>
          <w:sz w:val="18"/>
          <w:szCs w:val="18"/>
        </w:rPr>
        <w:t>Committee on Economic, Social and Cultural Rights</w:t>
      </w:r>
      <w:r w:rsidRPr="00FE1EF0">
        <w:rPr>
          <w:rFonts w:ascii="Times New Roman" w:eastAsia="SimSun" w:hAnsi="Times New Roman" w:cs="Times New Roman"/>
          <w:sz w:val="18"/>
          <w:szCs w:val="18"/>
        </w:rPr>
        <w:t xml:space="preserve">, April 17, 2020, https://digitallibrary.un.org/record/3856957?ln=en. </w:t>
      </w:r>
      <w:r w:rsidRPr="00FE1EF0">
        <w:rPr>
          <w:rFonts w:ascii="Times New Roman" w:hAnsi="Times New Roman" w:cs="Times New Roman"/>
          <w:sz w:val="18"/>
          <w:szCs w:val="18"/>
        </w:rPr>
        <w:t>COVID-19 has also presented extensive rights-related challenges, including the right to education and the impact on young peoples’ development and mental health. Mental well-being during the crisis is shown to be correlated to some extent with age, with younger groups experiencing poorer well-being outcomes. In particular, the mental well-being of young people aged 18-29 whose education or work has been disrupted the most since the onset of the pandemic was greatly reduced with many affected by probable anxiety or depression. See “Youth and COVID-19: impacts on jobs, education, rights and mental well-being report,” International Labour Organization, August 11, 2020, https://www.ilo.org/global/topics/youth-employment/publications/WCMS_753026/lang--en/index.htm.</w:t>
      </w:r>
    </w:p>
  </w:endnote>
  <w:endnote w:id="8">
    <w:p w14:paraId="6AD47828" w14:textId="64963154" w:rsidR="00972314" w:rsidRPr="00FE1EF0" w:rsidRDefault="00972314" w:rsidP="0078756A">
      <w:pPr>
        <w:autoSpaceDE w:val="0"/>
        <w:autoSpaceDN w:val="0"/>
        <w:adjustRightInd w:val="0"/>
        <w:spacing w:after="0" w:line="240" w:lineRule="auto"/>
        <w:rPr>
          <w:rFonts w:ascii="Times New Roman" w:hAnsi="Times New Roman" w:cs="Times New Roman"/>
          <w:bCs/>
          <w:i/>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362C5A">
        <w:rPr>
          <w:rFonts w:ascii="Times New Roman" w:hAnsi="Times New Roman" w:cs="Times New Roman"/>
          <w:sz w:val="18"/>
          <w:szCs w:val="18"/>
        </w:rPr>
        <w:t>Human Rights in China, “Input for report on disinformation: To the Special Rapporteur on the promotion and protection of the right to freedom of opinion and expression,” February 15, 2021. This submission has not been made public. MS on file.</w:t>
      </w:r>
    </w:p>
  </w:endnote>
  <w:endnote w:id="9">
    <w:p w14:paraId="1BD2B09C" w14:textId="05F301EA" w:rsidR="00972314" w:rsidRPr="00FE1EF0" w:rsidRDefault="00972314" w:rsidP="00C40036">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According to </w:t>
      </w:r>
      <w:r>
        <w:rPr>
          <w:rFonts w:ascii="Times New Roman" w:hAnsi="Times New Roman" w:cs="Times New Roman"/>
          <w:sz w:val="18"/>
          <w:szCs w:val="18"/>
        </w:rPr>
        <w:t>HKG</w:t>
      </w:r>
      <w:r w:rsidRPr="00FE1EF0">
        <w:rPr>
          <w:rFonts w:ascii="Times New Roman" w:hAnsi="Times New Roman" w:cs="Times New Roman"/>
          <w:sz w:val="18"/>
          <w:szCs w:val="18"/>
        </w:rPr>
        <w:t xml:space="preserve"> statistics for the academic year 2019/2020, there were 174,297 kindergarten students, 373,228 primary school students, 327,394 secondary school students, and 8,270 special education students. See Education Bureau, “Figures and Statistics,” available at </w:t>
      </w:r>
      <w:hyperlink r:id="rId9" w:history="1">
        <w:r w:rsidRPr="00FE1EF0">
          <w:rPr>
            <w:rStyle w:val="Hyperlink"/>
            <w:rFonts w:ascii="Times New Roman" w:hAnsi="Times New Roman" w:cs="Times New Roman"/>
            <w:sz w:val="18"/>
            <w:szCs w:val="18"/>
          </w:rPr>
          <w:t>https://www.edb.gov.hk/en/about-edb/publications-stat/figures/index.html</w:t>
        </w:r>
      </w:hyperlink>
      <w:r w:rsidRPr="00FE1EF0">
        <w:rPr>
          <w:rFonts w:ascii="Times New Roman" w:hAnsi="Times New Roman" w:cs="Times New Roman"/>
          <w:sz w:val="18"/>
          <w:szCs w:val="18"/>
        </w:rPr>
        <w:t xml:space="preserve">. In the 2018/2019 academic year, there were 100,717 students at the government funded universities in Hong Kong, see C. Textor, “Total student enrollment of UGC funded universities in Hong Kong from academic year 2011/12 to 2018/19, by gender,” </w:t>
      </w:r>
      <w:r w:rsidRPr="00FE1EF0">
        <w:rPr>
          <w:rFonts w:ascii="Times New Roman" w:hAnsi="Times New Roman" w:cs="Times New Roman"/>
          <w:i/>
          <w:iCs/>
          <w:sz w:val="18"/>
          <w:szCs w:val="18"/>
        </w:rPr>
        <w:t>Statista</w:t>
      </w:r>
      <w:r w:rsidRPr="00FE1EF0">
        <w:rPr>
          <w:rFonts w:ascii="Times New Roman" w:hAnsi="Times New Roman" w:cs="Times New Roman"/>
          <w:sz w:val="18"/>
          <w:szCs w:val="18"/>
        </w:rPr>
        <w:t xml:space="preserve">, April 9, 2020, </w:t>
      </w:r>
      <w:hyperlink r:id="rId10" w:anchor=":~:text=In%20the%20academic%20year%20of,funded%20universities%20in%20Hong%20Kong" w:history="1">
        <w:r w:rsidRPr="00FE1EF0">
          <w:rPr>
            <w:rStyle w:val="Hyperlink"/>
            <w:rFonts w:ascii="Times New Roman" w:hAnsi="Times New Roman" w:cs="Times New Roman"/>
            <w:sz w:val="18"/>
            <w:szCs w:val="18"/>
          </w:rPr>
          <w:t>https://www.statista.com/statistics/645438/hong-kong-total-number-of-enrolled-students-of-ugc-funded-universities-by-gender/#:~:text=In%20the%20academic%20year%20of,funded%20universities%20in%20Hong%20Kong</w:t>
        </w:r>
      </w:hyperlink>
      <w:r w:rsidRPr="00FE1EF0">
        <w:rPr>
          <w:rFonts w:ascii="Times New Roman" w:hAnsi="Times New Roman" w:cs="Times New Roman"/>
          <w:sz w:val="18"/>
          <w:szCs w:val="18"/>
        </w:rPr>
        <w:t>.</w:t>
      </w:r>
    </w:p>
  </w:endnote>
  <w:endnote w:id="10">
    <w:p w14:paraId="2D0BB762" w14:textId="2C681634" w:rsidR="00972314" w:rsidRDefault="00972314">
      <w:pPr>
        <w:pStyle w:val="EndnoteText"/>
      </w:pPr>
      <w:r>
        <w:rPr>
          <w:rStyle w:val="EndnoteReference"/>
        </w:rPr>
        <w:endnoteRef/>
      </w:r>
      <w:r>
        <w:t xml:space="preserve"> </w:t>
      </w:r>
      <w:r w:rsidRPr="00651116">
        <w:rPr>
          <w:rFonts w:ascii="Times New Roman" w:hAnsi="Times New Roman" w:cs="Times New Roman"/>
          <w:sz w:val="18"/>
          <w:szCs w:val="18"/>
        </w:rPr>
        <w:t xml:space="preserve">U.N. CESCR General Comment No. 11: Plans of Action for primary education (Article 14), May 10, 1999, </w:t>
      </w:r>
      <w:r>
        <w:rPr>
          <w:rFonts w:ascii="Times New Roman" w:hAnsi="Times New Roman" w:cs="Times New Roman"/>
          <w:sz w:val="18"/>
          <w:szCs w:val="18"/>
        </w:rPr>
        <w:t xml:space="preserve">Para. 2: </w:t>
      </w:r>
      <w:hyperlink r:id="rId11" w:history="1">
        <w:r w:rsidRPr="00651116">
          <w:rPr>
            <w:rStyle w:val="Hyperlink"/>
            <w:rFonts w:ascii="Times New Roman" w:hAnsi="Times New Roman" w:cs="Times New Roman"/>
            <w:sz w:val="18"/>
            <w:szCs w:val="18"/>
          </w:rPr>
          <w:t>https://www.ohchr.org/en/resources/educators/human-rights-education-training/c-general-comment-no-11-plans-action-primary-education-article-14-1999</w:t>
        </w:r>
      </w:hyperlink>
      <w:r w:rsidRPr="00651116">
        <w:rPr>
          <w:rFonts w:ascii="Times New Roman" w:hAnsi="Times New Roman" w:cs="Times New Roman"/>
          <w:sz w:val="18"/>
          <w:szCs w:val="18"/>
        </w:rPr>
        <w:t xml:space="preserve">. </w:t>
      </w:r>
    </w:p>
  </w:endnote>
  <w:endnote w:id="11">
    <w:p w14:paraId="7822EA8B" w14:textId="0EBBB6EC" w:rsidR="00972314" w:rsidRPr="00651116" w:rsidRDefault="00972314">
      <w:pPr>
        <w:pStyle w:val="EndnoteText"/>
        <w:rPr>
          <w:rFonts w:ascii="Times New Roman" w:hAnsi="Times New Roman" w:cs="Times New Roman"/>
          <w:sz w:val="18"/>
          <w:szCs w:val="18"/>
        </w:rPr>
      </w:pPr>
      <w:r w:rsidRPr="00651116">
        <w:rPr>
          <w:rStyle w:val="EndnoteReference"/>
          <w:rFonts w:ascii="Times New Roman" w:hAnsi="Times New Roman" w:cs="Times New Roman"/>
          <w:sz w:val="18"/>
          <w:szCs w:val="18"/>
        </w:rPr>
        <w:endnoteRef/>
      </w:r>
      <w:r w:rsidRPr="00651116">
        <w:rPr>
          <w:rFonts w:ascii="Times New Roman" w:hAnsi="Times New Roman" w:cs="Times New Roman"/>
          <w:sz w:val="18"/>
          <w:szCs w:val="18"/>
        </w:rPr>
        <w:t xml:space="preserve"> U.N. International Covenant on Economic, Social and Cultural Rights, Decembe</w:t>
      </w:r>
      <w:r>
        <w:rPr>
          <w:rFonts w:ascii="Times New Roman" w:hAnsi="Times New Roman" w:cs="Times New Roman"/>
          <w:sz w:val="18"/>
          <w:szCs w:val="18"/>
        </w:rPr>
        <w:t>r</w:t>
      </w:r>
      <w:r w:rsidRPr="00651116">
        <w:rPr>
          <w:rFonts w:ascii="Times New Roman" w:hAnsi="Times New Roman" w:cs="Times New Roman"/>
          <w:sz w:val="18"/>
          <w:szCs w:val="18"/>
        </w:rPr>
        <w:t xml:space="preserve"> 16, 1966, </w:t>
      </w:r>
      <w:hyperlink r:id="rId12" w:history="1">
        <w:r w:rsidRPr="00651116">
          <w:rPr>
            <w:rStyle w:val="Hyperlink"/>
            <w:rFonts w:ascii="Times New Roman" w:hAnsi="Times New Roman" w:cs="Times New Roman"/>
            <w:sz w:val="18"/>
            <w:szCs w:val="18"/>
          </w:rPr>
          <w:t>https://www.ohchr.org/en/instruments-mechanisms/instruments/international-covenant-economic-social-and-cultural-rights</w:t>
        </w:r>
      </w:hyperlink>
      <w:r w:rsidRPr="00651116">
        <w:rPr>
          <w:rFonts w:ascii="Times New Roman" w:hAnsi="Times New Roman" w:cs="Times New Roman"/>
          <w:sz w:val="18"/>
          <w:szCs w:val="18"/>
        </w:rPr>
        <w:t xml:space="preserve">. </w:t>
      </w:r>
    </w:p>
  </w:endnote>
  <w:endnote w:id="12">
    <w:p w14:paraId="36D6F15E" w14:textId="77777777" w:rsidR="00972314" w:rsidRPr="00FE1EF0" w:rsidRDefault="00972314" w:rsidP="00ED120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Timothy McLaughlin, “How Academic Freedom Ends,” </w:t>
      </w:r>
      <w:r w:rsidRPr="00FE1EF0">
        <w:rPr>
          <w:rFonts w:ascii="Times New Roman" w:hAnsi="Times New Roman" w:cs="Times New Roman"/>
          <w:i/>
          <w:sz w:val="18"/>
          <w:szCs w:val="18"/>
        </w:rPr>
        <w:t>The Atlantic</w:t>
      </w:r>
      <w:r w:rsidRPr="00FE1EF0">
        <w:rPr>
          <w:rFonts w:ascii="Times New Roman" w:hAnsi="Times New Roman" w:cs="Times New Roman"/>
          <w:sz w:val="18"/>
          <w:szCs w:val="18"/>
        </w:rPr>
        <w:t xml:space="preserve">, June 6, 2021, </w:t>
      </w:r>
      <w:hyperlink r:id="rId13" w:history="1">
        <w:r w:rsidRPr="00FE1EF0">
          <w:rPr>
            <w:rStyle w:val="Hyperlink"/>
            <w:rFonts w:ascii="Times New Roman" w:hAnsi="Times New Roman" w:cs="Times New Roman"/>
            <w:sz w:val="18"/>
            <w:szCs w:val="18"/>
          </w:rPr>
          <w:t>https://www.theatlantic.com/international/archive/2021/06/china-hong-kong-freedom/619088/</w:t>
        </w:r>
      </w:hyperlink>
      <w:r w:rsidRPr="00FE1EF0">
        <w:rPr>
          <w:rFonts w:ascii="Times New Roman" w:hAnsi="Times New Roman" w:cs="Times New Roman"/>
          <w:sz w:val="18"/>
          <w:szCs w:val="18"/>
        </w:rPr>
        <w:t xml:space="preserve">.  </w:t>
      </w:r>
    </w:p>
  </w:endnote>
  <w:endnote w:id="13">
    <w:p w14:paraId="6EF67531" w14:textId="77777777" w:rsidR="00972314" w:rsidRPr="00FE1EF0" w:rsidRDefault="00972314" w:rsidP="00ED120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Global Public Policy Institute, “FREE UNIVERSITIES: Putting the Academic Freedom Index Into Action,” March 2021, </w:t>
      </w:r>
      <w:hyperlink r:id="rId14" w:history="1">
        <w:r w:rsidRPr="00FE1EF0">
          <w:rPr>
            <w:rStyle w:val="Hyperlink"/>
            <w:rFonts w:ascii="Times New Roman" w:hAnsi="Times New Roman" w:cs="Times New Roman"/>
            <w:sz w:val="18"/>
            <w:szCs w:val="18"/>
          </w:rPr>
          <w:t>https://gppi.net/media/KinzelbachEtAl_2021_Free_Universities_AFi-2020_upd.pdf</w:t>
        </w:r>
      </w:hyperlink>
      <w:r w:rsidRPr="00FE1EF0">
        <w:rPr>
          <w:rFonts w:ascii="Times New Roman" w:hAnsi="Times New Roman" w:cs="Times New Roman"/>
          <w:sz w:val="18"/>
          <w:szCs w:val="18"/>
        </w:rPr>
        <w:t xml:space="preserve">. </w:t>
      </w:r>
    </w:p>
  </w:endnote>
  <w:endnote w:id="14">
    <w:p w14:paraId="7FFAD507" w14:textId="77777777" w:rsidR="00972314" w:rsidRPr="00FE1EF0" w:rsidRDefault="00972314" w:rsidP="00ED120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Hong Kong Public Opinion Research Institute, “PopPanel Research Report No. 77 cum “We Hongkongers” Research Report No. 54,” May 14, 2021, </w:t>
      </w:r>
      <w:hyperlink r:id="rId15" w:history="1">
        <w:r w:rsidRPr="00FE1EF0">
          <w:rPr>
            <w:rStyle w:val="Hyperlink"/>
            <w:rFonts w:ascii="Times New Roman" w:hAnsi="Times New Roman" w:cs="Times New Roman"/>
            <w:sz w:val="18"/>
            <w:szCs w:val="18"/>
          </w:rPr>
          <w:t>https://www.pori.hk/wp-content/uploads/2021/11/Panel_report77_eng_2021may14_PORI.pdf</w:t>
        </w:r>
      </w:hyperlink>
      <w:r w:rsidRPr="00FE1EF0">
        <w:rPr>
          <w:rFonts w:ascii="Times New Roman" w:hAnsi="Times New Roman" w:cs="Times New Roman"/>
          <w:sz w:val="18"/>
          <w:szCs w:val="18"/>
        </w:rPr>
        <w:t xml:space="preserve">. </w:t>
      </w:r>
    </w:p>
  </w:endnote>
  <w:endnote w:id="15">
    <w:p w14:paraId="54CB740A" w14:textId="77777777" w:rsidR="00972314" w:rsidRPr="00FE1EF0" w:rsidRDefault="00972314" w:rsidP="00ED120E">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Vivian Wang, “As Hong Kong Law Goes After ‘Black Sheep,’ Fear Clouds Universities,” </w:t>
      </w:r>
      <w:r w:rsidRPr="00FE1EF0">
        <w:rPr>
          <w:rFonts w:ascii="Times New Roman" w:hAnsi="Times New Roman" w:cs="Times New Roman"/>
          <w:i/>
          <w:iCs/>
          <w:sz w:val="18"/>
          <w:szCs w:val="18"/>
        </w:rPr>
        <w:t>The New York Times,</w:t>
      </w:r>
      <w:r w:rsidRPr="00FE1EF0">
        <w:rPr>
          <w:rFonts w:ascii="Times New Roman" w:hAnsi="Times New Roman" w:cs="Times New Roman"/>
          <w:sz w:val="18"/>
          <w:szCs w:val="18"/>
        </w:rPr>
        <w:t xml:space="preserve"> November 7, 2020, </w:t>
      </w:r>
      <w:hyperlink r:id="rId16" w:history="1">
        <w:r w:rsidRPr="00FE1EF0">
          <w:rPr>
            <w:rStyle w:val="Hyperlink"/>
            <w:rFonts w:ascii="Times New Roman" w:hAnsi="Times New Roman" w:cs="Times New Roman"/>
            <w:sz w:val="18"/>
            <w:szCs w:val="18"/>
          </w:rPr>
          <w:t>https://www.nytimes.com/2020/11/07/world/asia/hong-kong-china-national-security-law-university.html</w:t>
        </w:r>
      </w:hyperlink>
      <w:r>
        <w:rPr>
          <w:rFonts w:ascii="Times New Roman" w:hAnsi="Times New Roman" w:cs="Times New Roman"/>
          <w:sz w:val="18"/>
          <w:szCs w:val="18"/>
        </w:rPr>
        <w:t xml:space="preserve">; and </w:t>
      </w:r>
      <w:r w:rsidRPr="00FE1EF0">
        <w:rPr>
          <w:rFonts w:ascii="Times New Roman" w:hAnsi="Times New Roman" w:cs="Times New Roman"/>
          <w:sz w:val="18"/>
          <w:szCs w:val="18"/>
        </w:rPr>
        <w:t xml:space="preserve">Jerome Taylor, and Xinqi Su, “Security law: Hong Kong scholars fear for academic freedom,”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July 15, 2020, </w:t>
      </w:r>
      <w:hyperlink r:id="rId17" w:history="1">
        <w:r w:rsidRPr="00FE1EF0">
          <w:rPr>
            <w:rStyle w:val="Hyperlink"/>
            <w:rFonts w:ascii="Times New Roman" w:hAnsi="Times New Roman" w:cs="Times New Roman"/>
            <w:sz w:val="18"/>
            <w:szCs w:val="18"/>
          </w:rPr>
          <w:t>https://hongkongfp.com/2020/07/15/security-law-hong-kong-scholars-fear-for-academic-freedom/</w:t>
        </w:r>
      </w:hyperlink>
      <w:r w:rsidRPr="00FE1EF0">
        <w:rPr>
          <w:rFonts w:ascii="Times New Roman" w:hAnsi="Times New Roman" w:cs="Times New Roman"/>
          <w:sz w:val="18"/>
          <w:szCs w:val="18"/>
        </w:rPr>
        <w:t>.</w:t>
      </w:r>
    </w:p>
  </w:endnote>
  <w:endnote w:id="16">
    <w:p w14:paraId="1DD20A75" w14:textId="00F03496" w:rsidR="00972314" w:rsidRDefault="00972314" w:rsidP="00385475">
      <w:pPr>
        <w:pStyle w:val="EndnoteText"/>
      </w:pPr>
      <w:r w:rsidRPr="00651116">
        <w:rPr>
          <w:rStyle w:val="EndnoteReference"/>
          <w:rFonts w:ascii="Times New Roman" w:hAnsi="Times New Roman" w:cs="Times New Roman"/>
          <w:sz w:val="18"/>
          <w:szCs w:val="18"/>
        </w:rPr>
        <w:endnoteRef/>
      </w:r>
      <w:r w:rsidRPr="00651116">
        <w:rPr>
          <w:rFonts w:ascii="Times New Roman" w:hAnsi="Times New Roman" w:cs="Times New Roman"/>
          <w:sz w:val="18"/>
          <w:szCs w:val="18"/>
        </w:rPr>
        <w:t xml:space="preserve"> Replies of the Hong Kong Special Administrative Region of the People’s Republic of China to the List of Issues in relation to the Fourth Periodic Report (E/C.12/CHN/RQ-HKG/4), March 29, 2022, Para. 123, </w:t>
      </w:r>
      <w:hyperlink r:id="rId18" w:history="1">
        <w:r w:rsidRPr="00651116">
          <w:rPr>
            <w:rStyle w:val="Hyperlink"/>
            <w:rFonts w:ascii="Times New Roman" w:hAnsi="Times New Roman" w:cs="Times New Roman"/>
            <w:sz w:val="18"/>
            <w:szCs w:val="18"/>
          </w:rPr>
          <w:t>https://tbinternet.ohchr.org/_layouts/15/TreatyBodyExternal/DownloadDraft.aspx?key=TmEf2qU3ZBlnXcekZZTWE9t/XfCjZyq2k36ygK5bIX8dn1hfWYYIntDswXgimk2Y6NtSNprLusoIKEJIzyqLnA==</w:t>
        </w:r>
      </w:hyperlink>
      <w:r w:rsidRPr="00651116">
        <w:rPr>
          <w:rFonts w:ascii="Times New Roman" w:hAnsi="Times New Roman" w:cs="Times New Roman"/>
          <w:sz w:val="18"/>
          <w:szCs w:val="18"/>
        </w:rPr>
        <w:t>.</w:t>
      </w:r>
      <w:r>
        <w:t xml:space="preserve"> </w:t>
      </w:r>
    </w:p>
  </w:endnote>
  <w:endnote w:id="17">
    <w:p w14:paraId="2031495B" w14:textId="305D82C8" w:rsidR="00972314" w:rsidRPr="00FE1EF0" w:rsidRDefault="00972314" w:rsidP="00383060">
      <w:pPr>
        <w:pStyle w:val="EndnoteText"/>
        <w:rPr>
          <w:rFonts w:ascii="Times New Roman" w:hAnsi="Times New Roman" w:cs="Times New Roman"/>
          <w:color w:val="000000"/>
          <w:sz w:val="18"/>
          <w:szCs w:val="18"/>
          <w:shd w:val="clear" w:color="auto" w:fill="FFFFFF"/>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color w:val="000000"/>
          <w:sz w:val="18"/>
          <w:szCs w:val="18"/>
          <w:shd w:val="clear" w:color="auto" w:fill="FFFFFF"/>
        </w:rPr>
        <w:t xml:space="preserve">Concerns over China’s education approach were expressed more than seventeen years ago by the Special rapporteur on the Right to Education, following her 2003 mission to mainland China. See </w:t>
      </w:r>
      <w:r w:rsidRPr="00FE1EF0">
        <w:rPr>
          <w:rFonts w:ascii="Times New Roman" w:hAnsi="Times New Roman" w:cs="Times New Roman"/>
          <w:sz w:val="18"/>
          <w:szCs w:val="18"/>
        </w:rPr>
        <w:t>“Report submitted by the Special Rappo</w:t>
      </w:r>
      <w:r>
        <w:rPr>
          <w:rFonts w:ascii="Times New Roman" w:hAnsi="Times New Roman" w:cs="Times New Roman"/>
          <w:sz w:val="18"/>
          <w:szCs w:val="18"/>
        </w:rPr>
        <w:t>r</w:t>
      </w:r>
      <w:r w:rsidRPr="00FE1EF0">
        <w:rPr>
          <w:rFonts w:ascii="Times New Roman" w:hAnsi="Times New Roman" w:cs="Times New Roman"/>
          <w:sz w:val="18"/>
          <w:szCs w:val="18"/>
        </w:rPr>
        <w:t xml:space="preserve">teur, Katarina Tomaševski, Addendum Mission to China,” Commission on Human Rights, November 21, 2003, </w:t>
      </w:r>
      <w:r w:rsidRPr="00FE1EF0">
        <w:rPr>
          <w:rFonts w:ascii="Times New Roman" w:hAnsi="Times New Roman" w:cs="Times New Roman"/>
          <w:color w:val="000000"/>
          <w:sz w:val="18"/>
          <w:szCs w:val="18"/>
          <w:shd w:val="clear" w:color="auto" w:fill="FFFFFF"/>
        </w:rPr>
        <w:t>https://undocs.org/E/CN.4/2004/45/Add.1. Among the concerns were that “China’s law does not yet conform to the international legal framework defining the right to education” (para. 6); “[f]reedom to impart education is not recognized, nor is teachers’ freedom of association” (Summary); and politicized history teaching “would lead to the rewriting of many history textbooks” (Mission Report, paras. 38, 39).  Since 2013, ideological control in the mainland has continued to intensify and the requirement of loyalty to the Party now covers every sector of society and all individuals and groups, including judges, lawyers, teachers, the media, and private sector businesses.</w:t>
      </w:r>
    </w:p>
  </w:endnote>
  <w:endnote w:id="18">
    <w:p w14:paraId="7F442EF6" w14:textId="445FA22F" w:rsidR="00972314" w:rsidRPr="00FE1EF0" w:rsidRDefault="00972314" w:rsidP="006C5DC6">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The restrictions on the right to education by the Central government are not new. In 2013, the CPC banned the teaching of seven topics in university classrooms, including universal values, press freedom, and civil rights. See Raymond Li, “Seven subjects off limits for teaching, Chinese universities told,”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May 10, 2013, </w:t>
      </w:r>
      <w:hyperlink r:id="rId19" w:history="1">
        <w:r w:rsidRPr="00FE1EF0">
          <w:rPr>
            <w:rStyle w:val="Hyperlink"/>
            <w:rFonts w:ascii="Times New Roman" w:hAnsi="Times New Roman" w:cs="Times New Roman"/>
            <w:sz w:val="18"/>
            <w:szCs w:val="18"/>
          </w:rPr>
          <w:t>https://www.scmp.com/news/china/article/1234453/seven-subjects-limits-teaching-chinese-universities-told</w:t>
        </w:r>
      </w:hyperlink>
      <w:r w:rsidRPr="00FE1EF0">
        <w:rPr>
          <w:rFonts w:ascii="Times New Roman" w:hAnsi="Times New Roman" w:cs="Times New Roman"/>
          <w:sz w:val="18"/>
          <w:szCs w:val="18"/>
        </w:rPr>
        <w:t xml:space="preserve">. In 2017, the CPC augmented its political indoctrination efforts to include educators by setting up CPC departments to oversee the “ideological and political work” of educators. “Chinese universities tighten ideological control of teaching staff,” Nectar Gan, “Chinese universities tighten ideological control of teaching staff,”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August 28, 2017, </w:t>
      </w:r>
      <w:hyperlink r:id="rId20" w:history="1">
        <w:r w:rsidRPr="00FE1EF0">
          <w:rPr>
            <w:rStyle w:val="Hyperlink"/>
            <w:rFonts w:ascii="Times New Roman" w:hAnsi="Times New Roman" w:cs="Times New Roman"/>
            <w:sz w:val="18"/>
            <w:szCs w:val="18"/>
          </w:rPr>
          <w:t>https://www.scmp.com/news/china/policies-politics/article/2108597/china-universities-tighten-ideological-control-teaching</w:t>
        </w:r>
      </w:hyperlink>
      <w:r w:rsidRPr="00FE1EF0">
        <w:rPr>
          <w:rFonts w:ascii="Times New Roman" w:hAnsi="Times New Roman" w:cs="Times New Roman"/>
          <w:sz w:val="18"/>
          <w:szCs w:val="18"/>
        </w:rPr>
        <w:t>.</w:t>
      </w:r>
    </w:p>
  </w:endnote>
  <w:endnote w:id="19">
    <w:p w14:paraId="09F9225A" w14:textId="77777777" w:rsidR="00972314" w:rsidRPr="00FE1EF0" w:rsidRDefault="00972314" w:rsidP="00385475">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w:t>
      </w:r>
    </w:p>
  </w:endnote>
  <w:endnote w:id="20">
    <w:p w14:paraId="302B37B7" w14:textId="77777777" w:rsidR="00972314" w:rsidRPr="00FE1EF0" w:rsidRDefault="00972314" w:rsidP="004015E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HKSAR, “The Chief Executive’s 2022 Policy Address,” October, 2022, </w:t>
      </w:r>
      <w:hyperlink r:id="rId21" w:history="1">
        <w:r w:rsidRPr="00FE1EF0">
          <w:rPr>
            <w:rStyle w:val="Hyperlink"/>
            <w:rFonts w:ascii="Times New Roman" w:hAnsi="Times New Roman" w:cs="Times New Roman"/>
            <w:sz w:val="18"/>
            <w:szCs w:val="18"/>
          </w:rPr>
          <w:t>https://www.policyaddress.gov.hk/2022/en/p123.html</w:t>
        </w:r>
      </w:hyperlink>
      <w:r w:rsidRPr="00FE1EF0">
        <w:rPr>
          <w:rFonts w:ascii="Times New Roman" w:hAnsi="Times New Roman" w:cs="Times New Roman"/>
          <w:sz w:val="18"/>
          <w:szCs w:val="18"/>
        </w:rPr>
        <w:t xml:space="preserve"> </w:t>
      </w:r>
    </w:p>
  </w:endnote>
  <w:endnote w:id="21">
    <w:p w14:paraId="440BDFFF" w14:textId="20E9C239" w:rsidR="00972314" w:rsidRPr="00E33109" w:rsidRDefault="00972314" w:rsidP="00A36868">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E33109">
        <w:rPr>
          <w:rFonts w:ascii="Times New Roman" w:hAnsi="Times New Roman" w:cs="Times New Roman"/>
          <w:color w:val="000000"/>
          <w:sz w:val="18"/>
          <w:szCs w:val="18"/>
          <w:shd w:val="clear" w:color="auto" w:fill="FFFFFF"/>
        </w:rPr>
        <w:t>National Flag and National Emblem Ordinance, October 8, 2021,</w:t>
      </w:r>
      <w:r w:rsidRPr="00E33109">
        <w:rPr>
          <w:rFonts w:ascii="Times New Roman" w:hAnsi="Times New Roman" w:cs="Times New Roman"/>
          <w:sz w:val="18"/>
          <w:szCs w:val="18"/>
        </w:rPr>
        <w:t xml:space="preserve"> </w:t>
      </w:r>
      <w:hyperlink r:id="rId22" w:history="1">
        <w:r w:rsidRPr="00E33109">
          <w:rPr>
            <w:rStyle w:val="Hyperlink"/>
            <w:rFonts w:ascii="Times New Roman" w:hAnsi="Times New Roman" w:cs="Times New Roman"/>
            <w:sz w:val="18"/>
            <w:szCs w:val="18"/>
          </w:rPr>
          <w:t>https://www.elegislation.gov.hk/hk/A401</w:t>
        </w:r>
      </w:hyperlink>
      <w:r w:rsidRPr="00E33109">
        <w:rPr>
          <w:rFonts w:ascii="Times New Roman" w:hAnsi="Times New Roman" w:cs="Times New Roman"/>
          <w:sz w:val="18"/>
          <w:szCs w:val="18"/>
        </w:rPr>
        <w:t xml:space="preserve">. See also:  </w:t>
      </w:r>
    </w:p>
    <w:p w14:paraId="08F5A03B" w14:textId="29552F7F" w:rsidR="00972314" w:rsidRPr="00FE1EF0" w:rsidRDefault="00972314" w:rsidP="00A36868">
      <w:pPr>
        <w:pStyle w:val="EndnoteText"/>
        <w:rPr>
          <w:rFonts w:ascii="Times New Roman" w:hAnsi="Times New Roman" w:cs="Times New Roman"/>
          <w:sz w:val="18"/>
          <w:szCs w:val="18"/>
        </w:rPr>
      </w:pPr>
      <w:r w:rsidRPr="00E33109">
        <w:rPr>
          <w:rFonts w:ascii="Times New Roman" w:hAnsi="Times New Roman" w:cs="Times New Roman"/>
          <w:sz w:val="18"/>
          <w:szCs w:val="18"/>
        </w:rPr>
        <w:t xml:space="preserve">HKSAR, “National Flag and National Emblem (Amendment) Bill 2021 to be gazetted this Friday,” August 11, 2021, </w:t>
      </w:r>
      <w:hyperlink r:id="rId23" w:history="1">
        <w:r w:rsidRPr="00E33109">
          <w:rPr>
            <w:rStyle w:val="Hyperlink"/>
            <w:rFonts w:ascii="Times New Roman" w:hAnsi="Times New Roman" w:cs="Times New Roman"/>
            <w:sz w:val="18"/>
            <w:szCs w:val="18"/>
          </w:rPr>
          <w:t>https://www.info.gov.hk/gia/general/202108/11/P2021081100455.htm</w:t>
        </w:r>
      </w:hyperlink>
      <w:r w:rsidRPr="00E33109">
        <w:rPr>
          <w:rFonts w:ascii="Times New Roman" w:hAnsi="Times New Roman" w:cs="Times New Roman"/>
          <w:sz w:val="18"/>
          <w:szCs w:val="18"/>
        </w:rPr>
        <w:t>.</w:t>
      </w:r>
      <w:r w:rsidRPr="00FE1EF0">
        <w:rPr>
          <w:rFonts w:ascii="Times New Roman" w:hAnsi="Times New Roman" w:cs="Times New Roman"/>
          <w:sz w:val="18"/>
          <w:szCs w:val="18"/>
        </w:rPr>
        <w:t xml:space="preserve"> </w:t>
      </w:r>
    </w:p>
  </w:endnote>
  <w:endnote w:id="22">
    <w:p w14:paraId="52109B40" w14:textId="77777777" w:rsidR="00972314" w:rsidRPr="00FE1EF0" w:rsidRDefault="00972314" w:rsidP="00A36868">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HKSAR Education Bureau, “Education Bureau Circular No. 11/2021 National Flag, National Emblem, National Anthem and Regional Flag,” October 11, 2021, </w:t>
      </w:r>
      <w:hyperlink r:id="rId24" w:history="1">
        <w:r w:rsidRPr="00FE1EF0">
          <w:rPr>
            <w:rStyle w:val="Hyperlink"/>
            <w:rFonts w:ascii="Times New Roman" w:hAnsi="Times New Roman" w:cs="Times New Roman"/>
            <w:sz w:val="18"/>
            <w:szCs w:val="18"/>
          </w:rPr>
          <w:t>https://applications.edb.gov.hk/circular/upload/EDBC/EDBC21011E.pdf</w:t>
        </w:r>
      </w:hyperlink>
      <w:r w:rsidRPr="00FE1EF0">
        <w:rPr>
          <w:rFonts w:ascii="Times New Roman" w:hAnsi="Times New Roman" w:cs="Times New Roman"/>
          <w:sz w:val="18"/>
          <w:szCs w:val="18"/>
        </w:rPr>
        <w:t xml:space="preserve">. </w:t>
      </w:r>
    </w:p>
  </w:endnote>
  <w:endnote w:id="23">
    <w:p w14:paraId="6220B958" w14:textId="26792668" w:rsidR="00972314" w:rsidRPr="00FE1EF0" w:rsidRDefault="00972314" w:rsidP="00A36868">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“School suspends 14 pupils for ‘disrespecting flag’,” </w:t>
      </w:r>
      <w:r w:rsidRPr="00FE1EF0">
        <w:rPr>
          <w:rFonts w:ascii="Times New Roman" w:hAnsi="Times New Roman" w:cs="Times New Roman"/>
          <w:i/>
          <w:iCs/>
          <w:sz w:val="18"/>
          <w:szCs w:val="18"/>
        </w:rPr>
        <w:t>Radio Television</w:t>
      </w:r>
      <w:r w:rsidRPr="00FE1EF0">
        <w:rPr>
          <w:rFonts w:ascii="Times New Roman" w:hAnsi="Times New Roman" w:cs="Times New Roman"/>
          <w:sz w:val="18"/>
          <w:szCs w:val="18"/>
        </w:rPr>
        <w:t xml:space="preserve"> </w:t>
      </w:r>
      <w:r w:rsidRPr="00FE1EF0">
        <w:rPr>
          <w:rFonts w:ascii="Times New Roman" w:hAnsi="Times New Roman" w:cs="Times New Roman"/>
          <w:i/>
          <w:iCs/>
          <w:sz w:val="18"/>
          <w:szCs w:val="18"/>
        </w:rPr>
        <w:t>Hong Kong</w:t>
      </w:r>
      <w:r w:rsidRPr="00FE1EF0">
        <w:rPr>
          <w:rFonts w:ascii="Times New Roman" w:hAnsi="Times New Roman" w:cs="Times New Roman"/>
          <w:sz w:val="18"/>
          <w:szCs w:val="18"/>
        </w:rPr>
        <w:t xml:space="preserve">, October 11, 2022, </w:t>
      </w:r>
      <w:hyperlink r:id="rId25" w:history="1">
        <w:r w:rsidRPr="00FE1EF0">
          <w:rPr>
            <w:rStyle w:val="Hyperlink"/>
            <w:rFonts w:ascii="Times New Roman" w:hAnsi="Times New Roman" w:cs="Times New Roman"/>
            <w:sz w:val="18"/>
            <w:szCs w:val="18"/>
          </w:rPr>
          <w:t>https://news.rthk.hk/rthk/en/component/k2/1670468-20221011.htm</w:t>
        </w:r>
      </w:hyperlink>
      <w:r w:rsidRPr="00FE1EF0">
        <w:rPr>
          <w:rFonts w:ascii="Times New Roman" w:hAnsi="Times New Roman" w:cs="Times New Roman"/>
          <w:sz w:val="18"/>
          <w:szCs w:val="18"/>
        </w:rPr>
        <w:t xml:space="preserve">. </w:t>
      </w:r>
    </w:p>
  </w:endnote>
  <w:endnote w:id="24">
    <w:p w14:paraId="4AE43626" w14:textId="10C33E00" w:rsidR="00972314" w:rsidRPr="00FE1EF0" w:rsidRDefault="00972314" w:rsidP="00B278D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The same principle, but in slightly different language is also enshrined in the </w:t>
      </w:r>
      <w:r w:rsidRPr="00FE1EF0">
        <w:rPr>
          <w:rFonts w:ascii="Times New Roman" w:hAnsi="Times New Roman" w:cs="Times New Roman"/>
          <w:i/>
          <w:sz w:val="18"/>
          <w:szCs w:val="18"/>
        </w:rPr>
        <w:t>Universal Declaration of Human Rights</w:t>
      </w:r>
      <w:r w:rsidRPr="00FE1EF0">
        <w:rPr>
          <w:rFonts w:ascii="Times New Roman" w:hAnsi="Times New Roman" w:cs="Times New Roman"/>
          <w:sz w:val="18"/>
          <w:szCs w:val="18"/>
        </w:rPr>
        <w:t xml:space="preserve">, art. 26 (2): “Education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 </w:t>
      </w:r>
      <w:hyperlink r:id="rId26" w:history="1">
        <w:r w:rsidRPr="00FE1EF0">
          <w:rPr>
            <w:rStyle w:val="Hyperlink"/>
            <w:rFonts w:ascii="Times New Roman" w:hAnsi="Times New Roman" w:cs="Times New Roman"/>
            <w:sz w:val="18"/>
            <w:szCs w:val="18"/>
          </w:rPr>
          <w:t>https://www.ohchr.org/EN/UDHR/Documents/UDHR_Translations/eng.pdf</w:t>
        </w:r>
      </w:hyperlink>
      <w:r w:rsidRPr="00FE1EF0">
        <w:rPr>
          <w:rFonts w:ascii="Times New Roman" w:hAnsi="Times New Roman" w:cs="Times New Roman"/>
          <w:sz w:val="18"/>
          <w:szCs w:val="18"/>
        </w:rPr>
        <w:t xml:space="preserve">. </w:t>
      </w:r>
      <w:hyperlink r:id="rId27" w:history="1"/>
    </w:p>
  </w:endnote>
  <w:endnote w:id="25">
    <w:p w14:paraId="310D91F3" w14:textId="77777777" w:rsidR="00972314" w:rsidRPr="00FE1EF0" w:rsidRDefault="00972314" w:rsidP="007337D6">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A government curriculum guide stated</w:t>
      </w:r>
      <w:r w:rsidRPr="00FE1EF0">
        <w:rPr>
          <w:rFonts w:ascii="Times New Roman" w:hAnsi="Times New Roman" w:cs="Times New Roman"/>
          <w:sz w:val="18"/>
          <w:szCs w:val="18"/>
          <w:lang w:val="en-GB"/>
        </w:rPr>
        <w:t xml:space="preserve">: “[Liberal Studies] </w:t>
      </w:r>
      <w:r w:rsidRPr="00FE1EF0">
        <w:rPr>
          <w:rFonts w:ascii="Times New Roman" w:hAnsi="Times New Roman" w:cs="Times New Roman"/>
          <w:sz w:val="18"/>
          <w:szCs w:val="18"/>
        </w:rPr>
        <w:t xml:space="preserve">aims to broaden the students’ knowledge base and enhance their social awareness. It adopts an issue-enquiry approach, which helps liberate the minds of students by having them study a wide range of issues and </w:t>
      </w:r>
      <w:r w:rsidRPr="00FE1EF0">
        <w:rPr>
          <w:rFonts w:ascii="Times New Roman" w:hAnsi="Times New Roman" w:cs="Times New Roman"/>
          <w:i/>
          <w:sz w:val="18"/>
          <w:szCs w:val="18"/>
        </w:rPr>
        <w:t>encouraging them to find out information themselves and develop their own opinions</w:t>
      </w:r>
      <w:r w:rsidRPr="00FE1EF0">
        <w:rPr>
          <w:rFonts w:ascii="Times New Roman" w:hAnsi="Times New Roman" w:cs="Times New Roman"/>
          <w:sz w:val="18"/>
          <w:szCs w:val="18"/>
        </w:rPr>
        <w:t xml:space="preserve">. It </w:t>
      </w:r>
      <w:r w:rsidRPr="00FE1EF0">
        <w:rPr>
          <w:rFonts w:ascii="Times New Roman" w:hAnsi="Times New Roman" w:cs="Times New Roman"/>
          <w:i/>
          <w:sz w:val="18"/>
          <w:szCs w:val="18"/>
        </w:rPr>
        <w:t>helps students understand complex issues in contemporary society</w:t>
      </w:r>
      <w:r w:rsidRPr="00FE1EF0">
        <w:rPr>
          <w:rFonts w:ascii="Times New Roman" w:hAnsi="Times New Roman" w:cs="Times New Roman"/>
          <w:sz w:val="18"/>
          <w:szCs w:val="18"/>
        </w:rPr>
        <w:t xml:space="preserve">, in the nation and in the world. </w:t>
      </w:r>
      <w:r w:rsidRPr="00FE1EF0">
        <w:rPr>
          <w:rFonts w:ascii="Times New Roman" w:hAnsi="Times New Roman" w:cs="Times New Roman"/>
          <w:i/>
          <w:sz w:val="18"/>
          <w:szCs w:val="18"/>
        </w:rPr>
        <w:t>Students are encouraged to draw knowledge from different disciplines in the analysis of the issues</w:t>
      </w:r>
      <w:r w:rsidRPr="00FE1EF0">
        <w:rPr>
          <w:rFonts w:ascii="Times New Roman" w:hAnsi="Times New Roman" w:cs="Times New Roman"/>
          <w:sz w:val="18"/>
          <w:szCs w:val="18"/>
        </w:rPr>
        <w:t xml:space="preserve">, and to </w:t>
      </w:r>
      <w:r w:rsidRPr="00FE1EF0">
        <w:rPr>
          <w:rFonts w:ascii="Times New Roman" w:hAnsi="Times New Roman" w:cs="Times New Roman"/>
          <w:i/>
          <w:sz w:val="18"/>
          <w:szCs w:val="18"/>
        </w:rPr>
        <w:t>develop their own views</w:t>
      </w:r>
      <w:r w:rsidRPr="00FE1EF0">
        <w:rPr>
          <w:rFonts w:ascii="Times New Roman" w:hAnsi="Times New Roman" w:cs="Times New Roman"/>
          <w:sz w:val="18"/>
          <w:szCs w:val="18"/>
        </w:rPr>
        <w:t xml:space="preserve">, construct personal knowledge, and </w:t>
      </w:r>
      <w:r w:rsidRPr="00FE1EF0">
        <w:rPr>
          <w:rFonts w:ascii="Times New Roman" w:hAnsi="Times New Roman" w:cs="Times New Roman"/>
          <w:i/>
          <w:sz w:val="18"/>
          <w:szCs w:val="18"/>
        </w:rPr>
        <w:t>become critical thinkers</w:t>
      </w:r>
      <w:r w:rsidRPr="00FE1EF0">
        <w:rPr>
          <w:rFonts w:ascii="Times New Roman" w:hAnsi="Times New Roman" w:cs="Times New Roman"/>
          <w:sz w:val="18"/>
          <w:szCs w:val="18"/>
        </w:rPr>
        <w:t xml:space="preserve">.” “Liberal Studies Curriculum and Assessment Guide (Secondary 4 - 6),” </w:t>
      </w:r>
      <w:r w:rsidRPr="00FE1EF0">
        <w:rPr>
          <w:rFonts w:ascii="Times New Roman" w:hAnsi="Times New Roman" w:cs="Times New Roman"/>
          <w:iCs/>
          <w:sz w:val="18"/>
          <w:szCs w:val="18"/>
        </w:rPr>
        <w:t>Education Bureau Curriculum Development Council and The Hong Kong Examinations and Assessment Authority</w:t>
      </w:r>
      <w:r w:rsidRPr="00FE1EF0">
        <w:rPr>
          <w:rFonts w:ascii="Times New Roman" w:hAnsi="Times New Roman" w:cs="Times New Roman"/>
          <w:sz w:val="18"/>
          <w:szCs w:val="18"/>
        </w:rPr>
        <w:t xml:space="preserve">, 2007, with updates in January 2014, </w:t>
      </w:r>
      <w:hyperlink r:id="rId28" w:history="1">
        <w:r w:rsidRPr="00FE1EF0">
          <w:rPr>
            <w:rStyle w:val="Hyperlink"/>
            <w:rFonts w:ascii="Times New Roman" w:hAnsi="Times New Roman" w:cs="Times New Roman"/>
            <w:sz w:val="18"/>
            <w:szCs w:val="18"/>
          </w:rPr>
          <w:t>https://334.edb.hkedcity.net/new/doc/eng/curriculum/LS%20C&amp;A%20Guide_updated_e.pdf</w:t>
        </w:r>
      </w:hyperlink>
      <w:r w:rsidRPr="00FE1EF0">
        <w:rPr>
          <w:rFonts w:ascii="Times New Roman" w:hAnsi="Times New Roman" w:cs="Times New Roman"/>
          <w:sz w:val="18"/>
          <w:szCs w:val="18"/>
        </w:rPr>
        <w:t xml:space="preserve">. </w:t>
      </w:r>
    </w:p>
  </w:endnote>
  <w:endnote w:id="26">
    <w:p w14:paraId="70A4F622" w14:textId="77777777" w:rsidR="00972314" w:rsidRPr="00FE1EF0" w:rsidRDefault="00972314" w:rsidP="007337D6">
      <w:pPr>
        <w:spacing w:after="0" w:line="240" w:lineRule="auto"/>
        <w:rPr>
          <w:rFonts w:ascii="Times New Roman" w:hAnsi="Times New Roman" w:cs="Times New Roman"/>
          <w:color w:val="0563C1" w:themeColor="hyperlink"/>
          <w:sz w:val="18"/>
          <w:szCs w:val="18"/>
          <w:u w:val="single"/>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Lam’s statements were made during an interview with the pro-Beijing Chinese language newspaper Ta Kung Pao on May 11, 2020. See “</w:t>
      </w:r>
      <w:r w:rsidRPr="00FE1EF0">
        <w:rPr>
          <w:rFonts w:ascii="Times New Roman" w:eastAsia="SimSun" w:hAnsi="Times New Roman" w:cs="Times New Roman"/>
          <w:sz w:val="18"/>
          <w:szCs w:val="18"/>
        </w:rPr>
        <w:t>特首專訪</w:t>
      </w:r>
      <w:r w:rsidRPr="00FE1EF0">
        <w:rPr>
          <w:rFonts w:ascii="Times New Roman" w:hAnsi="Times New Roman" w:cs="Times New Roman"/>
          <w:sz w:val="18"/>
          <w:szCs w:val="18"/>
        </w:rPr>
        <w:t>\</w:t>
      </w:r>
      <w:r w:rsidRPr="00FE1EF0">
        <w:rPr>
          <w:rFonts w:ascii="Times New Roman" w:eastAsia="SimSun" w:hAnsi="Times New Roman" w:cs="Times New Roman"/>
          <w:sz w:val="18"/>
          <w:szCs w:val="18"/>
        </w:rPr>
        <w:t>粵港澳出入境</w:t>
      </w:r>
      <w:r w:rsidRPr="00FE1EF0">
        <w:rPr>
          <w:rFonts w:ascii="Times New Roman" w:hAnsi="Times New Roman" w:cs="Times New Roman"/>
          <w:sz w:val="18"/>
          <w:szCs w:val="18"/>
        </w:rPr>
        <w:t xml:space="preserve"> </w:t>
      </w:r>
      <w:r w:rsidRPr="00FE1EF0">
        <w:rPr>
          <w:rFonts w:ascii="Times New Roman" w:eastAsia="SimSun" w:hAnsi="Times New Roman" w:cs="Times New Roman"/>
          <w:sz w:val="18"/>
          <w:szCs w:val="18"/>
        </w:rPr>
        <w:t>研月內放寬檢疫</w:t>
      </w:r>
      <w:r w:rsidRPr="00FE1EF0">
        <w:rPr>
          <w:rFonts w:ascii="Times New Roman" w:hAnsi="Times New Roman" w:cs="Times New Roman"/>
          <w:sz w:val="18"/>
          <w:szCs w:val="18"/>
        </w:rPr>
        <w:t xml:space="preserve">,” </w:t>
      </w:r>
      <w:r w:rsidRPr="00FE1EF0">
        <w:rPr>
          <w:rFonts w:ascii="Times New Roman" w:hAnsi="Times New Roman" w:cs="Times New Roman"/>
          <w:i/>
          <w:iCs/>
          <w:sz w:val="18"/>
          <w:szCs w:val="18"/>
        </w:rPr>
        <w:t>Ta Kung Pao</w:t>
      </w:r>
      <w:r w:rsidRPr="00FE1EF0">
        <w:rPr>
          <w:rFonts w:ascii="Times New Roman" w:hAnsi="Times New Roman" w:cs="Times New Roman"/>
          <w:sz w:val="18"/>
          <w:szCs w:val="18"/>
        </w:rPr>
        <w:t xml:space="preserve">, May 11, 2020, </w:t>
      </w:r>
      <w:hyperlink r:id="rId29" w:history="1">
        <w:r w:rsidRPr="00FE1EF0">
          <w:rPr>
            <w:rStyle w:val="Hyperlink"/>
            <w:rFonts w:ascii="Times New Roman" w:hAnsi="Times New Roman" w:cs="Times New Roman"/>
            <w:sz w:val="18"/>
            <w:szCs w:val="18"/>
          </w:rPr>
          <w:t>http://www.takungpao.com.hk/news/232109/2020/0511/447148.html</w:t>
        </w:r>
      </w:hyperlink>
      <w:r w:rsidRPr="00FE1EF0">
        <w:rPr>
          <w:rFonts w:ascii="Times New Roman" w:hAnsi="Times New Roman" w:cs="Times New Roman"/>
          <w:sz w:val="18"/>
          <w:szCs w:val="18"/>
        </w:rPr>
        <w:t xml:space="preserve">; Helen Davidson and agencies, “Carrie Lam blames Hong Kong education system for fuelling protest,” </w:t>
      </w:r>
      <w:r w:rsidRPr="00FE1EF0">
        <w:rPr>
          <w:rFonts w:ascii="Times New Roman" w:hAnsi="Times New Roman" w:cs="Times New Roman"/>
          <w:i/>
          <w:iCs/>
          <w:sz w:val="18"/>
          <w:szCs w:val="18"/>
        </w:rPr>
        <w:t>The Guardian</w:t>
      </w:r>
      <w:r w:rsidRPr="00FE1EF0">
        <w:rPr>
          <w:rFonts w:ascii="Times New Roman" w:hAnsi="Times New Roman" w:cs="Times New Roman"/>
          <w:sz w:val="18"/>
          <w:szCs w:val="18"/>
        </w:rPr>
        <w:t xml:space="preserve">, May 11, 2020, </w:t>
      </w:r>
      <w:hyperlink r:id="rId30" w:history="1">
        <w:r w:rsidRPr="00FE1EF0">
          <w:rPr>
            <w:rStyle w:val="Hyperlink"/>
            <w:rFonts w:ascii="Times New Roman" w:hAnsi="Times New Roman" w:cs="Times New Roman"/>
            <w:sz w:val="18"/>
            <w:szCs w:val="18"/>
          </w:rPr>
          <w:t>https://www.theguardian.com/world/2020/may/11/carrie-lam-blames-hong-kong-education-system-for-fuelling-protests</w:t>
        </w:r>
      </w:hyperlink>
      <w:r w:rsidRPr="00FE1EF0">
        <w:rPr>
          <w:rFonts w:ascii="Times New Roman" w:hAnsi="Times New Roman" w:cs="Times New Roman"/>
          <w:sz w:val="18"/>
          <w:szCs w:val="18"/>
        </w:rPr>
        <w:t xml:space="preserve">; and Ho-him Chan, “Hong Kong leader Carrie Lam’s warning to schools over teaching of ‘fallacious arguments’ draws fire from union,”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May 12, 2020, </w:t>
      </w:r>
      <w:hyperlink r:id="rId31" w:history="1">
        <w:r w:rsidRPr="00FE1EF0">
          <w:rPr>
            <w:rStyle w:val="Hyperlink"/>
            <w:rFonts w:ascii="Times New Roman" w:hAnsi="Times New Roman" w:cs="Times New Roman"/>
            <w:sz w:val="18"/>
            <w:szCs w:val="18"/>
          </w:rPr>
          <w:t>https://www.scmp.com/news/hong-kong/education/article/3083902/hong-kong-leader-carrie-lams-warning-schools-over-teaching</w:t>
        </w:r>
      </w:hyperlink>
      <w:r w:rsidRPr="00FE1EF0">
        <w:rPr>
          <w:rStyle w:val="Hyperlink"/>
          <w:rFonts w:ascii="Times New Roman" w:hAnsi="Times New Roman" w:cs="Times New Roman"/>
          <w:sz w:val="18"/>
          <w:szCs w:val="18"/>
        </w:rPr>
        <w:t xml:space="preserve">. </w:t>
      </w:r>
    </w:p>
  </w:endnote>
  <w:endnote w:id="27">
    <w:p w14:paraId="038374E9" w14:textId="77777777" w:rsidR="00972314" w:rsidRPr="00FE1EF0" w:rsidRDefault="00972314" w:rsidP="007337D6">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sz w:val="18"/>
          <w:szCs w:val="18"/>
          <w:lang w:val="en-GB"/>
        </w:rPr>
        <w:t>Ho-him Chan, “More than 90 per cent of 500 teachers polled say liberal studies reform politically motivated,”</w:t>
      </w:r>
      <w:r w:rsidRPr="00FE1EF0">
        <w:rPr>
          <w:rFonts w:ascii="Times New Roman" w:hAnsi="Times New Roman" w:cs="Times New Roman"/>
          <w:sz w:val="18"/>
          <w:szCs w:val="18"/>
        </w:rPr>
        <w:t xml:space="preserve"> </w:t>
      </w:r>
      <w:r w:rsidRPr="00FE1EF0">
        <w:rPr>
          <w:rFonts w:ascii="Times New Roman" w:hAnsi="Times New Roman" w:cs="Times New Roman"/>
          <w:i/>
          <w:iCs/>
          <w:sz w:val="18"/>
          <w:szCs w:val="18"/>
          <w:lang w:val="en-GB"/>
        </w:rPr>
        <w:t>South China Morning Post</w:t>
      </w:r>
      <w:r w:rsidRPr="00FE1EF0">
        <w:rPr>
          <w:rFonts w:ascii="Times New Roman" w:hAnsi="Times New Roman" w:cs="Times New Roman"/>
          <w:sz w:val="18"/>
          <w:szCs w:val="18"/>
          <w:lang w:val="en-GB"/>
        </w:rPr>
        <w:t xml:space="preserve">, December </w:t>
      </w:r>
      <w:r w:rsidRPr="00FE1EF0">
        <w:rPr>
          <w:rFonts w:ascii="Times New Roman" w:hAnsi="Times New Roman" w:cs="Times New Roman"/>
          <w:sz w:val="18"/>
          <w:szCs w:val="18"/>
        </w:rPr>
        <w:t>9</w:t>
      </w:r>
      <w:r w:rsidRPr="00FE1EF0">
        <w:rPr>
          <w:rFonts w:ascii="Times New Roman" w:hAnsi="Times New Roman" w:cs="Times New Roman"/>
          <w:sz w:val="18"/>
          <w:szCs w:val="18"/>
          <w:lang w:val="en-GB"/>
        </w:rPr>
        <w:t>, 2020,</w:t>
      </w:r>
      <w:r w:rsidRPr="00FE1EF0">
        <w:rPr>
          <w:rFonts w:ascii="Times New Roman" w:hAnsi="Times New Roman" w:cs="Times New Roman"/>
          <w:sz w:val="18"/>
          <w:szCs w:val="18"/>
        </w:rPr>
        <w:t xml:space="preserve"> </w:t>
      </w:r>
      <w:hyperlink r:id="rId32" w:history="1">
        <w:r w:rsidRPr="00FE1EF0">
          <w:rPr>
            <w:rStyle w:val="Hyperlink"/>
            <w:rFonts w:ascii="Times New Roman" w:hAnsi="Times New Roman" w:cs="Times New Roman"/>
            <w:sz w:val="18"/>
            <w:szCs w:val="18"/>
          </w:rPr>
          <w:t>https://www.scmp.com/news/hong-kong/education/article/3113255/more-90-cent-500-hong-kong-teachers-polled-say-liberal</w:t>
        </w:r>
      </w:hyperlink>
      <w:r w:rsidRPr="00FE1EF0">
        <w:rPr>
          <w:rFonts w:ascii="Times New Roman" w:hAnsi="Times New Roman" w:cs="Times New Roman"/>
          <w:sz w:val="18"/>
          <w:szCs w:val="18"/>
        </w:rPr>
        <w:t xml:space="preserve">. </w:t>
      </w:r>
    </w:p>
  </w:endnote>
  <w:endnote w:id="28">
    <w:p w14:paraId="22636CDC" w14:textId="77777777" w:rsidR="00972314" w:rsidRPr="00FE1EF0" w:rsidRDefault="00972314" w:rsidP="007337D6">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eastAsia="Times New Roman" w:hAnsi="Times New Roman" w:cs="Times New Roman"/>
          <w:sz w:val="18"/>
          <w:szCs w:val="18"/>
          <w:lang w:eastAsia="zh-TW"/>
        </w:rPr>
        <w:t xml:space="preserve">In the multiple-choice survey question about renaming the subject, respondents are offered the choices of five alternative names (Citizenship and Nation, Nationals and Society, etc.) and the option of “Other suggestions apart from Liberal Studies.” </w:t>
      </w:r>
      <w:r w:rsidRPr="00FE1EF0">
        <w:rPr>
          <w:rFonts w:ascii="Times New Roman" w:hAnsi="Times New Roman" w:cs="Times New Roman"/>
          <w:sz w:val="18"/>
          <w:szCs w:val="18"/>
        </w:rPr>
        <w:t xml:space="preserve">See pp. 20-23 for survey questions on renaming Liberal Studies; and pp. 33–43 for content revisions, in “Optimising the Four Senior Secondary Core Subjects to Create Space for Students and Cater for Learner Diversity: School Questionnaire Survey and School Briefing Sessions,” </w:t>
      </w:r>
      <w:r w:rsidRPr="00FE1EF0">
        <w:rPr>
          <w:rFonts w:ascii="Times New Roman" w:hAnsi="Times New Roman" w:cs="Times New Roman"/>
          <w:iCs/>
          <w:sz w:val="18"/>
          <w:szCs w:val="18"/>
        </w:rPr>
        <w:t>Education Bureau of the HKSAR</w:t>
      </w:r>
      <w:r w:rsidRPr="00FE1EF0">
        <w:rPr>
          <w:rFonts w:ascii="Times New Roman" w:hAnsi="Times New Roman" w:cs="Times New Roman"/>
          <w:sz w:val="18"/>
          <w:szCs w:val="18"/>
        </w:rPr>
        <w:t>, February 2, 2021,</w:t>
      </w:r>
    </w:p>
    <w:p w14:paraId="5B53FA6E" w14:textId="77777777" w:rsidR="00972314" w:rsidRPr="00FE1EF0" w:rsidRDefault="002B3C53" w:rsidP="007337D6">
      <w:pPr>
        <w:pStyle w:val="EndnoteText"/>
        <w:rPr>
          <w:rFonts w:ascii="Times New Roman" w:hAnsi="Times New Roman" w:cs="Times New Roman"/>
          <w:sz w:val="18"/>
          <w:szCs w:val="18"/>
        </w:rPr>
      </w:pPr>
      <w:hyperlink r:id="rId33" w:history="1">
        <w:r w:rsidR="00972314" w:rsidRPr="00FE1EF0">
          <w:rPr>
            <w:rStyle w:val="Hyperlink"/>
            <w:rFonts w:ascii="Times New Roman" w:hAnsi="Times New Roman" w:cs="Times New Roman"/>
            <w:sz w:val="18"/>
            <w:szCs w:val="18"/>
          </w:rPr>
          <w:t>https://applications.edb.gov.hk/circular/upload/EDBCM/EDBCM21020E.pdf</w:t>
        </w:r>
      </w:hyperlink>
      <w:r w:rsidR="00972314" w:rsidRPr="00FE1EF0">
        <w:rPr>
          <w:rStyle w:val="Hyperlink"/>
          <w:rFonts w:ascii="Times New Roman" w:hAnsi="Times New Roman" w:cs="Times New Roman"/>
          <w:sz w:val="18"/>
          <w:szCs w:val="18"/>
        </w:rPr>
        <w:t>.</w:t>
      </w:r>
    </w:p>
  </w:endnote>
  <w:endnote w:id="29">
    <w:p w14:paraId="2BDBE7C9" w14:textId="77777777" w:rsidR="00972314" w:rsidRPr="00FE1EF0" w:rsidRDefault="00972314" w:rsidP="00B56B5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William Yiu, “Hong Kong was not British colony as China did not recognise unequal treaties ceding city to Britain, new textbooks reveal,”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June 13, 2022, </w:t>
      </w:r>
      <w:hyperlink r:id="rId34" w:history="1">
        <w:r w:rsidRPr="00FE1EF0">
          <w:rPr>
            <w:rStyle w:val="Hyperlink"/>
            <w:rFonts w:ascii="Times New Roman" w:hAnsi="Times New Roman" w:cs="Times New Roman"/>
            <w:sz w:val="18"/>
            <w:szCs w:val="18"/>
          </w:rPr>
          <w:t>https://www.scmp.com/news/hong-kong/education/article/3181560/hong-kong-was-not-british-colony-china-did-not-recognise</w:t>
        </w:r>
      </w:hyperlink>
      <w:r w:rsidRPr="00FE1EF0">
        <w:rPr>
          <w:rFonts w:ascii="Times New Roman" w:hAnsi="Times New Roman" w:cs="Times New Roman"/>
          <w:sz w:val="18"/>
          <w:szCs w:val="18"/>
        </w:rPr>
        <w:t xml:space="preserve">; and “New Hong Kong textbooks ‘will claim city never was a British colony,” </w:t>
      </w:r>
      <w:r w:rsidRPr="00FE1EF0">
        <w:rPr>
          <w:rFonts w:ascii="Times New Roman" w:hAnsi="Times New Roman" w:cs="Times New Roman"/>
          <w:i/>
          <w:iCs/>
          <w:sz w:val="18"/>
          <w:szCs w:val="18"/>
        </w:rPr>
        <w:t>The Guardian</w:t>
      </w:r>
      <w:r w:rsidRPr="00FE1EF0">
        <w:rPr>
          <w:rFonts w:ascii="Times New Roman" w:hAnsi="Times New Roman" w:cs="Times New Roman"/>
          <w:sz w:val="18"/>
          <w:szCs w:val="18"/>
        </w:rPr>
        <w:t xml:space="preserve">, June 15, 2021, </w:t>
      </w:r>
      <w:hyperlink r:id="rId35" w:history="1">
        <w:r w:rsidRPr="00FE1EF0">
          <w:rPr>
            <w:rStyle w:val="Hyperlink"/>
            <w:rFonts w:ascii="Times New Roman" w:hAnsi="Times New Roman" w:cs="Times New Roman"/>
            <w:sz w:val="18"/>
            <w:szCs w:val="18"/>
          </w:rPr>
          <w:t>https://www.theguardian.com/world/2022/jun/15/new-hong-kong-textbooks-will-claim-city-never-was-a-british-colony</w:t>
        </w:r>
      </w:hyperlink>
      <w:r w:rsidRPr="00FE1EF0">
        <w:rPr>
          <w:rFonts w:ascii="Times New Roman" w:hAnsi="Times New Roman" w:cs="Times New Roman"/>
          <w:sz w:val="18"/>
          <w:szCs w:val="18"/>
        </w:rPr>
        <w:t xml:space="preserve">. </w:t>
      </w:r>
    </w:p>
  </w:endnote>
  <w:endnote w:id="30">
    <w:p w14:paraId="78B43C7A" w14:textId="77777777" w:rsidR="00972314" w:rsidRPr="00FE1EF0" w:rsidRDefault="00972314" w:rsidP="009D5130">
      <w:pPr>
        <w:pStyle w:val="EndnoteText"/>
        <w:rPr>
          <w:rFonts w:ascii="Times New Roman" w:hAnsi="Times New Roman" w:cs="Times New Roman"/>
          <w:sz w:val="18"/>
          <w:szCs w:val="18"/>
          <w:highlight w:val="yellow"/>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UN Special Procedures’ communication to People’s Republic of China on the application of the Counter-Terrorism Law, op. cit. </w:t>
      </w:r>
    </w:p>
  </w:endnote>
  <w:endnote w:id="31">
    <w:p w14:paraId="3581163F" w14:textId="77777777" w:rsidR="00972314" w:rsidRPr="00FE1EF0" w:rsidRDefault="00972314" w:rsidP="009D5130">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“China's National Security Law: The Danger of an All-Encompassing National Security Framework,” op. cit.</w:t>
      </w:r>
    </w:p>
  </w:endnote>
  <w:endnote w:id="32">
    <w:p w14:paraId="46DF99AC" w14:textId="73163ED4" w:rsidR="00972314" w:rsidRPr="00FE1EF0" w:rsidRDefault="00972314" w:rsidP="009D5130">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A companion circular from the Education Bureau, “National Security: Maintaining a Safe Learning Environment Nurturing Good Citizens,” contains language alarmingly similar to propaganda language used by mainland Chinese authorities: it stresses “correct and objective understanding” of the concept of national security and urges strengthening of students’ “virtue cultivation.” See “EDB Circular No. 3/2021 National Security: Maintaining a Safe Learning Environment Nurturing Good Citizens,” </w:t>
      </w:r>
      <w:r w:rsidRPr="00FE1EF0">
        <w:rPr>
          <w:rFonts w:ascii="Times New Roman" w:hAnsi="Times New Roman" w:cs="Times New Roman"/>
          <w:iCs/>
          <w:sz w:val="18"/>
          <w:szCs w:val="18"/>
        </w:rPr>
        <w:t>Education Bureau of the HKSAR</w:t>
      </w:r>
      <w:r w:rsidRPr="00FE1EF0">
        <w:rPr>
          <w:rFonts w:ascii="Times New Roman" w:hAnsi="Times New Roman" w:cs="Times New Roman"/>
          <w:sz w:val="18"/>
          <w:szCs w:val="18"/>
        </w:rPr>
        <w:t xml:space="preserve">, February 4, 2021, </w:t>
      </w:r>
      <w:hyperlink r:id="rId36" w:history="1">
        <w:r w:rsidRPr="00FE1EF0">
          <w:rPr>
            <w:rStyle w:val="Hyperlink"/>
            <w:rFonts w:ascii="Times New Roman" w:hAnsi="Times New Roman" w:cs="Times New Roman"/>
            <w:sz w:val="18"/>
            <w:szCs w:val="18"/>
          </w:rPr>
          <w:t>https://applications.edb.gov.hk/circular/upload/EDBC/EDBC21003E.pdf</w:t>
        </w:r>
      </w:hyperlink>
      <w:r w:rsidRPr="00FE1EF0">
        <w:rPr>
          <w:rFonts w:ascii="Times New Roman" w:hAnsi="Times New Roman" w:cs="Times New Roman"/>
          <w:sz w:val="18"/>
          <w:szCs w:val="18"/>
        </w:rPr>
        <w:t>.</w:t>
      </w:r>
    </w:p>
  </w:endnote>
  <w:endnote w:id="33">
    <w:p w14:paraId="0B1723F2" w14:textId="77777777" w:rsidR="00972314" w:rsidRPr="00FE1EF0" w:rsidRDefault="00972314" w:rsidP="009D5130">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Vivian Wong, “A Talking Owl and Cheery Sounds: Children’s Video Targets Dissent in Hong Kong,” </w:t>
      </w:r>
      <w:r w:rsidRPr="00FE1EF0">
        <w:rPr>
          <w:rFonts w:ascii="Times New Roman" w:hAnsi="Times New Roman" w:cs="Times New Roman"/>
          <w:i/>
          <w:sz w:val="18"/>
          <w:szCs w:val="18"/>
        </w:rPr>
        <w:t>The New York Times</w:t>
      </w:r>
      <w:r w:rsidRPr="00FE1EF0">
        <w:rPr>
          <w:rFonts w:ascii="Times New Roman" w:hAnsi="Times New Roman" w:cs="Times New Roman"/>
          <w:sz w:val="18"/>
          <w:szCs w:val="18"/>
        </w:rPr>
        <w:t xml:space="preserve">, February 5, 2021, </w:t>
      </w:r>
      <w:hyperlink r:id="rId37" w:history="1">
        <w:r w:rsidRPr="00FE1EF0">
          <w:rPr>
            <w:rStyle w:val="Hyperlink"/>
            <w:rFonts w:ascii="Times New Roman" w:hAnsi="Times New Roman" w:cs="Times New Roman"/>
            <w:sz w:val="18"/>
            <w:szCs w:val="18"/>
          </w:rPr>
          <w:t>https://www.nytimes.com/2021/02/05/world/asia/hong-kong-national-security-children.html</w:t>
        </w:r>
      </w:hyperlink>
      <w:r w:rsidRPr="00FE1EF0">
        <w:rPr>
          <w:rFonts w:ascii="Times New Roman" w:hAnsi="Times New Roman" w:cs="Times New Roman"/>
          <w:sz w:val="18"/>
          <w:szCs w:val="18"/>
        </w:rPr>
        <w:t xml:space="preserve">. </w:t>
      </w:r>
    </w:p>
  </w:endnote>
  <w:endnote w:id="34">
    <w:p w14:paraId="67C604F7" w14:textId="77777777" w:rsidR="00972314" w:rsidRPr="00FE1EF0" w:rsidRDefault="00972314" w:rsidP="009E1681">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“Education Bureau Circular No. 2/2021 National Security Education in School Curriculum - Implementation Mode and Learning and Teaching Resources,” </w:t>
      </w:r>
      <w:r w:rsidRPr="00FE1EF0">
        <w:rPr>
          <w:rFonts w:ascii="Times New Roman" w:hAnsi="Times New Roman" w:cs="Times New Roman"/>
          <w:iCs/>
          <w:sz w:val="18"/>
          <w:szCs w:val="18"/>
        </w:rPr>
        <w:t>Education Bureau of the HKSAR</w:t>
      </w:r>
      <w:r w:rsidRPr="00FE1EF0">
        <w:rPr>
          <w:rFonts w:ascii="Times New Roman" w:hAnsi="Times New Roman" w:cs="Times New Roman"/>
          <w:sz w:val="18"/>
          <w:szCs w:val="18"/>
        </w:rPr>
        <w:t xml:space="preserve">, February 4, 2021, </w:t>
      </w:r>
      <w:hyperlink r:id="rId38" w:history="1">
        <w:r w:rsidRPr="00FE1EF0">
          <w:rPr>
            <w:rStyle w:val="Hyperlink"/>
            <w:rFonts w:ascii="Times New Roman" w:hAnsi="Times New Roman" w:cs="Times New Roman"/>
            <w:sz w:val="18"/>
            <w:szCs w:val="18"/>
          </w:rPr>
          <w:t>https://applications.edb.gov.hk/circular/upload/EDBC/EDBC21002E.pdf</w:t>
        </w:r>
      </w:hyperlink>
      <w:r w:rsidRPr="00FE1EF0">
        <w:rPr>
          <w:rFonts w:ascii="Times New Roman" w:hAnsi="Times New Roman" w:cs="Times New Roman"/>
          <w:sz w:val="18"/>
          <w:szCs w:val="18"/>
        </w:rPr>
        <w:t xml:space="preserve">. </w:t>
      </w:r>
    </w:p>
  </w:endnote>
  <w:endnote w:id="35">
    <w:p w14:paraId="567DE246" w14:textId="6EA02BBA" w:rsidR="00972314" w:rsidRPr="00651116" w:rsidRDefault="00972314">
      <w:pPr>
        <w:pStyle w:val="EndnoteText"/>
        <w:rPr>
          <w:rFonts w:ascii="Times New Roman" w:hAnsi="Times New Roman" w:cs="Times New Roman"/>
          <w:sz w:val="18"/>
          <w:szCs w:val="18"/>
        </w:rPr>
      </w:pPr>
      <w:r w:rsidRPr="00651116">
        <w:rPr>
          <w:rStyle w:val="EndnoteReference"/>
          <w:rFonts w:ascii="Times New Roman" w:hAnsi="Times New Roman" w:cs="Times New Roman"/>
          <w:sz w:val="18"/>
          <w:szCs w:val="18"/>
        </w:rPr>
        <w:endnoteRef/>
      </w:r>
      <w:r w:rsidRPr="00651116">
        <w:rPr>
          <w:rFonts w:ascii="Times New Roman" w:hAnsi="Times New Roman" w:cs="Times New Roman"/>
          <w:sz w:val="18"/>
          <w:szCs w:val="18"/>
        </w:rPr>
        <w:t xml:space="preserve"> MERICS China Monitor, “"Comprehensive National Security" unleashed: How Xi's approach shapes China's policies at home and abroad,” September 15, 2022, </w:t>
      </w:r>
      <w:hyperlink r:id="rId39" w:history="1">
        <w:r w:rsidRPr="00651116">
          <w:rPr>
            <w:rStyle w:val="Hyperlink"/>
            <w:rFonts w:ascii="Times New Roman" w:hAnsi="Times New Roman" w:cs="Times New Roman"/>
            <w:sz w:val="18"/>
            <w:szCs w:val="18"/>
          </w:rPr>
          <w:t>https://www.merics.org/en/report/comprehensive-national-security-unleashed-how-xis-approach-shapes-chinas-policies-home-and</w:t>
        </w:r>
      </w:hyperlink>
      <w:r w:rsidRPr="00651116">
        <w:rPr>
          <w:rFonts w:ascii="Times New Roman" w:hAnsi="Times New Roman" w:cs="Times New Roman"/>
          <w:sz w:val="18"/>
          <w:szCs w:val="18"/>
        </w:rPr>
        <w:t xml:space="preserve">.  </w:t>
      </w:r>
    </w:p>
  </w:endnote>
  <w:endnote w:id="36">
    <w:p w14:paraId="71643879" w14:textId="0E6F0515" w:rsidR="00972314" w:rsidRPr="00FE1EF0" w:rsidRDefault="00972314" w:rsidP="008F6D4E">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The official video was released in English (</w:t>
      </w:r>
      <w:hyperlink r:id="rId40" w:history="1">
        <w:r w:rsidRPr="00FE1EF0">
          <w:rPr>
            <w:rStyle w:val="Hyperlink"/>
            <w:rFonts w:ascii="Times New Roman" w:hAnsi="Times New Roman" w:cs="Times New Roman"/>
            <w:sz w:val="18"/>
            <w:szCs w:val="18"/>
          </w:rPr>
          <w:t>https://emm.edcity.hk/media/t/1_vbukjhmx</w:t>
        </w:r>
      </w:hyperlink>
      <w:r w:rsidRPr="00FE1EF0">
        <w:rPr>
          <w:rFonts w:ascii="Times New Roman" w:hAnsi="Times New Roman" w:cs="Times New Roman"/>
          <w:sz w:val="18"/>
          <w:szCs w:val="18"/>
        </w:rPr>
        <w:t>), Cantonese (</w:t>
      </w:r>
      <w:hyperlink r:id="rId41" w:history="1">
        <w:r w:rsidRPr="00FE1EF0">
          <w:rPr>
            <w:rStyle w:val="Hyperlink"/>
            <w:rFonts w:ascii="Times New Roman" w:hAnsi="Times New Roman" w:cs="Times New Roman"/>
            <w:sz w:val="18"/>
            <w:szCs w:val="18"/>
          </w:rPr>
          <w:t>https://emm.edcity.hk/media/1_tjh0ht5c</w:t>
        </w:r>
      </w:hyperlink>
      <w:r w:rsidRPr="00FE1EF0">
        <w:rPr>
          <w:rFonts w:ascii="Times New Roman" w:hAnsi="Times New Roman" w:cs="Times New Roman"/>
          <w:sz w:val="18"/>
          <w:szCs w:val="18"/>
        </w:rPr>
        <w:t xml:space="preserve">), and </w:t>
      </w:r>
      <w:r w:rsidRPr="00FE1EF0">
        <w:rPr>
          <w:rFonts w:ascii="Times New Roman" w:hAnsi="Times New Roman" w:cs="Times New Roman"/>
          <w:i/>
          <w:sz w:val="18"/>
          <w:szCs w:val="18"/>
        </w:rPr>
        <w:t>putonghua</w:t>
      </w:r>
      <w:r w:rsidRPr="00FE1EF0">
        <w:rPr>
          <w:rFonts w:ascii="Times New Roman" w:hAnsi="Times New Roman" w:cs="Times New Roman"/>
          <w:sz w:val="18"/>
          <w:szCs w:val="18"/>
        </w:rPr>
        <w:t xml:space="preserve"> (</w:t>
      </w:r>
      <w:hyperlink r:id="rId42" w:history="1">
        <w:r w:rsidRPr="00FE1EF0">
          <w:rPr>
            <w:rStyle w:val="Hyperlink"/>
            <w:rFonts w:ascii="Times New Roman" w:hAnsi="Times New Roman" w:cs="Times New Roman"/>
            <w:sz w:val="18"/>
            <w:szCs w:val="18"/>
          </w:rPr>
          <w:t>https://emm.edcity.hk/media/1_z8ma3ren</w:t>
        </w:r>
      </w:hyperlink>
      <w:r w:rsidRPr="00FE1EF0">
        <w:rPr>
          <w:rFonts w:ascii="Times New Roman" w:hAnsi="Times New Roman" w:cs="Times New Roman"/>
          <w:sz w:val="18"/>
          <w:szCs w:val="18"/>
        </w:rPr>
        <w:t xml:space="preserve">). All three versions are blocked from access from the United States. When the links are clicked from a computer in the U.S., this message is displayed: “‘Unauthorized country’: We’re sorry, this content is only available in certain countries.” The English video can be accessed from this article: Helen Davidson, “'Let's learn about national security': Hong Kong rewrites school rules,” </w:t>
      </w:r>
      <w:r w:rsidRPr="00FE1EF0">
        <w:rPr>
          <w:rFonts w:ascii="Times New Roman" w:hAnsi="Times New Roman" w:cs="Times New Roman"/>
          <w:i/>
          <w:iCs/>
          <w:sz w:val="18"/>
          <w:szCs w:val="18"/>
        </w:rPr>
        <w:t>The Guardian</w:t>
      </w:r>
      <w:r w:rsidRPr="00FE1EF0">
        <w:rPr>
          <w:rFonts w:ascii="Times New Roman" w:hAnsi="Times New Roman" w:cs="Times New Roman"/>
          <w:sz w:val="18"/>
          <w:szCs w:val="18"/>
        </w:rPr>
        <w:t xml:space="preserve">, February 5, 2021, </w:t>
      </w:r>
      <w:hyperlink r:id="rId43" w:history="1">
        <w:r w:rsidRPr="00FE1EF0">
          <w:rPr>
            <w:rStyle w:val="Hyperlink"/>
            <w:rFonts w:ascii="Times New Roman" w:hAnsi="Times New Roman" w:cs="Times New Roman"/>
            <w:sz w:val="18"/>
            <w:szCs w:val="18"/>
          </w:rPr>
          <w:t>https://www.theguardian.com/world/2021/feb/05/lets-learn-about-national-security-hong-kong-releases-video-for-young-children</w:t>
        </w:r>
      </w:hyperlink>
      <w:r w:rsidRPr="00FE1EF0">
        <w:rPr>
          <w:rFonts w:ascii="Times New Roman" w:hAnsi="Times New Roman" w:cs="Times New Roman"/>
          <w:sz w:val="18"/>
          <w:szCs w:val="18"/>
        </w:rPr>
        <w:t>.</w:t>
      </w:r>
    </w:p>
  </w:endnote>
  <w:endnote w:id="37">
    <w:p w14:paraId="0BF91188" w14:textId="2ED9E69A" w:rsidR="00972314" w:rsidRPr="00FE1EF0" w:rsidRDefault="00972314" w:rsidP="00B71106">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“National Security: Specific Measures for Schools,” </w:t>
      </w:r>
      <w:r w:rsidRPr="00FE1EF0">
        <w:rPr>
          <w:rFonts w:ascii="Times New Roman" w:hAnsi="Times New Roman" w:cs="Times New Roman"/>
          <w:iCs/>
          <w:sz w:val="18"/>
          <w:szCs w:val="18"/>
        </w:rPr>
        <w:t>Education Bureau of the HKSAR</w:t>
      </w:r>
      <w:r w:rsidRPr="00FE1EF0">
        <w:rPr>
          <w:rFonts w:ascii="Times New Roman" w:hAnsi="Times New Roman" w:cs="Times New Roman"/>
          <w:sz w:val="18"/>
          <w:szCs w:val="18"/>
        </w:rPr>
        <w:t xml:space="preserve">, undated, </w:t>
      </w:r>
      <w:hyperlink r:id="rId44" w:history="1">
        <w:r w:rsidRPr="00FE1EF0">
          <w:rPr>
            <w:rStyle w:val="Hyperlink"/>
            <w:rFonts w:ascii="Times New Roman" w:hAnsi="Times New Roman" w:cs="Times New Roman"/>
            <w:sz w:val="18"/>
            <w:szCs w:val="18"/>
          </w:rPr>
          <w:t>https://www.edb.gov.hk/attachment/en/sch-admin/national-security/specific-measures.pdf</w:t>
        </w:r>
      </w:hyperlink>
      <w:r w:rsidRPr="00FE1EF0">
        <w:rPr>
          <w:rFonts w:ascii="Times New Roman" w:hAnsi="Times New Roman" w:cs="Times New Roman"/>
          <w:sz w:val="18"/>
          <w:szCs w:val="18"/>
        </w:rPr>
        <w:t>.</w:t>
      </w:r>
    </w:p>
  </w:endnote>
  <w:endnote w:id="38">
    <w:p w14:paraId="536C6718" w14:textId="2BB13B7B"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8. </w:t>
      </w:r>
    </w:p>
  </w:endnote>
  <w:endnote w:id="39">
    <w:p w14:paraId="46519C70" w14:textId="27F82991"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appendix 6, 1. </w:t>
      </w:r>
    </w:p>
  </w:endnote>
  <w:endnote w:id="40">
    <w:p w14:paraId="7FFC63DE" w14:textId="50F27214"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5. </w:t>
      </w:r>
    </w:p>
  </w:endnote>
  <w:endnote w:id="41">
    <w:p w14:paraId="63F5DB55" w14:textId="18168431"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w:t>
      </w:r>
    </w:p>
  </w:endnote>
  <w:endnote w:id="42">
    <w:p w14:paraId="736D5292" w14:textId="108C51AE"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appendix 6, 1. </w:t>
      </w:r>
    </w:p>
  </w:endnote>
  <w:endnote w:id="43">
    <w:p w14:paraId="426B0CA4" w14:textId="3F71D68C" w:rsidR="00972314" w:rsidRPr="00FE1EF0" w:rsidRDefault="0097231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Ibid., appendix 6, 2. </w:t>
      </w:r>
    </w:p>
  </w:endnote>
  <w:endnote w:id="44">
    <w:p w14:paraId="63CA2D4C" w14:textId="77777777" w:rsidR="00972314" w:rsidRPr="00FE1EF0" w:rsidRDefault="00972314" w:rsidP="0078756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HKSAR Education Bureau, “Requirement for Newly-appointed Teachers to Pass the Basic Law and National Security Law Test,” October 24, 2022, </w:t>
      </w:r>
      <w:hyperlink r:id="rId45" w:history="1">
        <w:r w:rsidRPr="00FE1EF0">
          <w:rPr>
            <w:rStyle w:val="Hyperlink"/>
            <w:rFonts w:ascii="Times New Roman" w:hAnsi="Times New Roman" w:cs="Times New Roman"/>
            <w:sz w:val="18"/>
            <w:szCs w:val="18"/>
          </w:rPr>
          <w:t>https://www.edb.gov.hk/attachment/en/sch-admin/admin/about-sch-staff/blnst/EDBC13_2022_en.pdf</w:t>
        </w:r>
      </w:hyperlink>
      <w:r w:rsidRPr="00FE1EF0">
        <w:rPr>
          <w:rFonts w:ascii="Times New Roman" w:hAnsi="Times New Roman" w:cs="Times New Roman"/>
          <w:sz w:val="18"/>
          <w:szCs w:val="18"/>
        </w:rPr>
        <w:t xml:space="preserve">. </w:t>
      </w:r>
    </w:p>
  </w:endnote>
  <w:endnote w:id="45">
    <w:p w14:paraId="5E389F4A" w14:textId="77777777" w:rsidR="00972314" w:rsidRPr="00FE1EF0" w:rsidRDefault="00972314" w:rsidP="0078756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HKSAR, “EDB announces guidelines and curriculum arrangements for safeguarding national security and national security education,” February 4, 2021, </w:t>
      </w:r>
      <w:hyperlink r:id="rId46" w:history="1">
        <w:r w:rsidRPr="00FE1EF0">
          <w:rPr>
            <w:rStyle w:val="Hyperlink"/>
            <w:rFonts w:ascii="Times New Roman" w:hAnsi="Times New Roman" w:cs="Times New Roman"/>
            <w:sz w:val="18"/>
            <w:szCs w:val="18"/>
          </w:rPr>
          <w:t>https://www.info.gov.hk/gia/general/202102/04/P2021020400806.htm</w:t>
        </w:r>
      </w:hyperlink>
      <w:r w:rsidRPr="00FE1EF0">
        <w:rPr>
          <w:rFonts w:ascii="Times New Roman" w:hAnsi="Times New Roman" w:cs="Times New Roman"/>
          <w:sz w:val="18"/>
          <w:szCs w:val="18"/>
        </w:rPr>
        <w:t xml:space="preserve">. </w:t>
      </w:r>
    </w:p>
  </w:endnote>
  <w:endnote w:id="46">
    <w:p w14:paraId="3D43BC30" w14:textId="77777777" w:rsidR="00972314" w:rsidRPr="00FE1EF0" w:rsidRDefault="00972314" w:rsidP="0078756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Chan Ho-him, “At least 3 Hong Kong universities make national security education compulsory for students,”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July 26, 2021, </w:t>
      </w:r>
      <w:hyperlink r:id="rId47" w:history="1">
        <w:r w:rsidRPr="00FE1EF0">
          <w:rPr>
            <w:rStyle w:val="Hyperlink"/>
            <w:rFonts w:ascii="Times New Roman" w:hAnsi="Times New Roman" w:cs="Times New Roman"/>
            <w:sz w:val="18"/>
            <w:szCs w:val="18"/>
          </w:rPr>
          <w:t>https://www.scmp.com/news/hong-kong/education/article/3142592/hong-kong-baptist-university-makes-national-security</w:t>
        </w:r>
      </w:hyperlink>
      <w:r w:rsidRPr="00FE1EF0">
        <w:rPr>
          <w:rFonts w:ascii="Times New Roman" w:hAnsi="Times New Roman" w:cs="Times New Roman"/>
          <w:sz w:val="18"/>
          <w:szCs w:val="18"/>
        </w:rPr>
        <w:t xml:space="preserve">. </w:t>
      </w:r>
    </w:p>
  </w:endnote>
  <w:endnote w:id="47">
    <w:p w14:paraId="6400FB54" w14:textId="5934A223" w:rsidR="00972314" w:rsidRPr="00FE1EF0" w:rsidRDefault="00972314" w:rsidP="0078756A">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“CESCR General Comment No. 13: The Right to Education (Art. 13),” op. cit.</w:t>
      </w:r>
    </w:p>
  </w:endnote>
  <w:endnote w:id="48">
    <w:p w14:paraId="3F92FAA2" w14:textId="11253550" w:rsidR="00972314" w:rsidRPr="00FE1EF0" w:rsidRDefault="00972314" w:rsidP="0078756A">
      <w:pPr>
        <w:spacing w:after="0" w:line="240" w:lineRule="auto"/>
        <w:rPr>
          <w:rFonts w:ascii="Times New Roman" w:hAnsi="Times New Roman" w:cs="Times New Roman"/>
          <w:bCs/>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color w:val="000000"/>
          <w:sz w:val="18"/>
          <w:szCs w:val="18"/>
          <w:shd w:val="clear" w:color="auto" w:fill="FFFFFF"/>
        </w:rPr>
        <w:t xml:space="preserve">Gerry Mullany, </w:t>
      </w:r>
      <w:r w:rsidRPr="00FE1EF0">
        <w:rPr>
          <w:rFonts w:ascii="Times New Roman" w:hAnsi="Times New Roman" w:cs="Times New Roman"/>
          <w:sz w:val="18"/>
          <w:szCs w:val="18"/>
        </w:rPr>
        <w:t xml:space="preserve">“Hong Kong Bans Protest Song and Other Political Expression at Schools,” </w:t>
      </w:r>
      <w:r w:rsidRPr="00FE1EF0">
        <w:rPr>
          <w:rFonts w:ascii="Times New Roman" w:hAnsi="Times New Roman" w:cs="Times New Roman"/>
          <w:i/>
          <w:iCs/>
          <w:sz w:val="18"/>
          <w:szCs w:val="18"/>
        </w:rPr>
        <w:t>The New York Times</w:t>
      </w:r>
      <w:r w:rsidRPr="00FE1EF0">
        <w:rPr>
          <w:rFonts w:ascii="Times New Roman" w:hAnsi="Times New Roman" w:cs="Times New Roman"/>
          <w:sz w:val="18"/>
          <w:szCs w:val="18"/>
        </w:rPr>
        <w:t xml:space="preserve">, July 8, 2020, </w:t>
      </w:r>
      <w:hyperlink r:id="rId48" w:history="1">
        <w:r w:rsidRPr="00FE1EF0">
          <w:rPr>
            <w:rStyle w:val="Hyperlink"/>
            <w:rFonts w:ascii="Times New Roman" w:hAnsi="Times New Roman" w:cs="Times New Roman"/>
            <w:sz w:val="18"/>
            <w:szCs w:val="18"/>
          </w:rPr>
          <w:t>https://www.nytimes.com/2020/07/08/world/asia/hong-kong-students-protests-china.html</w:t>
        </w:r>
      </w:hyperlink>
      <w:r w:rsidRPr="00FE1EF0">
        <w:rPr>
          <w:rFonts w:ascii="Times New Roman" w:hAnsi="Times New Roman" w:cs="Times New Roman"/>
          <w:sz w:val="18"/>
          <w:szCs w:val="18"/>
        </w:rPr>
        <w:t xml:space="preserve">; Kelly Ho, “No-one in Hong Kong schools should ‘hold any activities to express their political stance,’ says education chief, as protest song banned,”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July 8, 2020, </w:t>
      </w:r>
      <w:hyperlink r:id="rId49" w:history="1">
        <w:r w:rsidRPr="00FE1EF0">
          <w:rPr>
            <w:rStyle w:val="Hyperlink"/>
            <w:rFonts w:ascii="Times New Roman" w:hAnsi="Times New Roman" w:cs="Times New Roman"/>
            <w:sz w:val="18"/>
            <w:szCs w:val="18"/>
          </w:rPr>
          <w:t>https://hongkongfp.com/2020/07/08/no-one-in-hong-kong-schools-should-hold-any-activities-to-express-their-political-stance-says-education-chief-as-protest-song-banned/</w:t>
        </w:r>
      </w:hyperlink>
      <w:r w:rsidRPr="00FE1EF0">
        <w:rPr>
          <w:rFonts w:ascii="Times New Roman" w:hAnsi="Times New Roman" w:cs="Times New Roman"/>
          <w:sz w:val="18"/>
          <w:szCs w:val="18"/>
        </w:rPr>
        <w:t xml:space="preserve">. </w:t>
      </w:r>
    </w:p>
  </w:endnote>
  <w:endnote w:id="49">
    <w:p w14:paraId="0E1CE9FE" w14:textId="77777777" w:rsidR="00972314" w:rsidRPr="00FE1EF0" w:rsidRDefault="00972314" w:rsidP="00EA4B80">
      <w:pPr>
        <w:pStyle w:val="EndnoteText"/>
        <w:rPr>
          <w:rFonts w:ascii="Times New Roman" w:hAnsi="Times New Roman" w:cs="Times New Roman"/>
          <w:color w:val="0563C1" w:themeColor="hyperlink"/>
          <w:sz w:val="18"/>
          <w:szCs w:val="18"/>
          <w:u w:val="single"/>
          <w:shd w:val="clear" w:color="auto" w:fill="FFFFFF"/>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color w:val="000000"/>
          <w:sz w:val="18"/>
          <w:szCs w:val="18"/>
          <w:shd w:val="clear" w:color="auto" w:fill="FFFFFF"/>
        </w:rPr>
        <w:t>“LCQ22: Restricting students' freedom of expression</w:t>
      </w:r>
      <w:r w:rsidRPr="00FE1EF0">
        <w:rPr>
          <w:rFonts w:ascii="Times New Roman" w:hAnsi="Times New Roman" w:cs="Times New Roman"/>
          <w:iCs/>
          <w:color w:val="000000"/>
          <w:sz w:val="18"/>
          <w:szCs w:val="18"/>
          <w:shd w:val="clear" w:color="auto" w:fill="FFFFFF"/>
        </w:rPr>
        <w:t>,”</w:t>
      </w:r>
      <w:r w:rsidRPr="00FE1EF0">
        <w:rPr>
          <w:rFonts w:ascii="Times New Roman" w:hAnsi="Times New Roman" w:cs="Times New Roman"/>
          <w:i/>
          <w:iCs/>
          <w:color w:val="000000"/>
          <w:sz w:val="18"/>
          <w:szCs w:val="18"/>
          <w:shd w:val="clear" w:color="auto" w:fill="FFFFFF"/>
        </w:rPr>
        <w:t xml:space="preserve"> </w:t>
      </w:r>
      <w:r w:rsidRPr="00FE1EF0">
        <w:rPr>
          <w:rFonts w:ascii="Times New Roman" w:hAnsi="Times New Roman" w:cs="Times New Roman"/>
          <w:iCs/>
          <w:color w:val="000000"/>
          <w:sz w:val="18"/>
          <w:szCs w:val="18"/>
          <w:shd w:val="clear" w:color="auto" w:fill="FFFFFF"/>
        </w:rPr>
        <w:t>press release, The Government of the Hong Kong Special Administrative Region</w:t>
      </w:r>
      <w:r w:rsidRPr="00FE1EF0">
        <w:rPr>
          <w:rFonts w:ascii="Times New Roman" w:hAnsi="Times New Roman" w:cs="Times New Roman"/>
          <w:color w:val="000000"/>
          <w:sz w:val="18"/>
          <w:szCs w:val="18"/>
          <w:shd w:val="clear" w:color="auto" w:fill="FFFFFF"/>
        </w:rPr>
        <w:t xml:space="preserve">, July 8, 2020, </w:t>
      </w:r>
      <w:hyperlink r:id="rId50" w:history="1">
        <w:r w:rsidRPr="00FE1EF0">
          <w:rPr>
            <w:rStyle w:val="Hyperlink"/>
            <w:rFonts w:ascii="Times New Roman" w:hAnsi="Times New Roman" w:cs="Times New Roman"/>
            <w:sz w:val="18"/>
            <w:szCs w:val="18"/>
            <w:shd w:val="clear" w:color="auto" w:fill="FFFFFF"/>
          </w:rPr>
          <w:t>https://www.info.gov.hk/gia/general/202007/08/P2020070800306.htm</w:t>
        </w:r>
      </w:hyperlink>
      <w:r w:rsidRPr="00FE1EF0">
        <w:rPr>
          <w:rStyle w:val="Hyperlink"/>
          <w:rFonts w:ascii="Times New Roman" w:hAnsi="Times New Roman" w:cs="Times New Roman"/>
          <w:sz w:val="18"/>
          <w:szCs w:val="18"/>
          <w:shd w:val="clear" w:color="auto" w:fill="FFFFFF"/>
        </w:rPr>
        <w:t>.</w:t>
      </w:r>
    </w:p>
  </w:endnote>
  <w:endnote w:id="50">
    <w:p w14:paraId="3547337B" w14:textId="77777777" w:rsidR="00972314" w:rsidRPr="00FE1EF0" w:rsidRDefault="00972314" w:rsidP="009C35AC">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Kathleen Magramo, “Fifth Hong Kong university student union facing uncertain future, as school says it will no longer collect membership fees,” South China Morning Post, July 15, 2021, </w:t>
      </w:r>
      <w:hyperlink r:id="rId51" w:history="1">
        <w:r w:rsidRPr="00FE1EF0">
          <w:rPr>
            <w:rStyle w:val="Hyperlink"/>
            <w:rFonts w:ascii="Times New Roman" w:hAnsi="Times New Roman" w:cs="Times New Roman"/>
            <w:sz w:val="18"/>
            <w:szCs w:val="18"/>
          </w:rPr>
          <w:t>https://www.scmp.com/news/hong-kong/politics/article/3141198/fifth-hong-kong-university-begins-distance-itself-its</w:t>
        </w:r>
      </w:hyperlink>
      <w:r w:rsidRPr="00FE1EF0">
        <w:rPr>
          <w:rFonts w:ascii="Times New Roman" w:hAnsi="Times New Roman" w:cs="Times New Roman"/>
          <w:sz w:val="18"/>
          <w:szCs w:val="18"/>
        </w:rPr>
        <w:t>; “</w:t>
      </w:r>
      <w:r w:rsidRPr="00FE1EF0">
        <w:rPr>
          <w:rFonts w:ascii="Times New Roman" w:hAnsi="Times New Roman" w:cs="Times New Roman"/>
          <w:sz w:val="18"/>
          <w:szCs w:val="18"/>
        </w:rPr>
        <w:t>浸大新學年不代收會費　學生會：或減人手或停運合作社</w:t>
      </w:r>
      <w:r w:rsidRPr="00FE1EF0">
        <w:rPr>
          <w:rFonts w:ascii="Times New Roman" w:hAnsi="Times New Roman" w:cs="Times New Roman"/>
          <w:sz w:val="18"/>
          <w:szCs w:val="18"/>
        </w:rPr>
        <w:t xml:space="preserve"> (HKBU will not collect membership fees in the new academic year. Student Union: Reduce manpower or stop operating cooperatives),” Radio Television Hong Kong News, July 26, 2021, </w:t>
      </w:r>
      <w:hyperlink r:id="rId52" w:history="1">
        <w:r w:rsidRPr="00FE1EF0">
          <w:rPr>
            <w:rStyle w:val="Hyperlink"/>
            <w:rFonts w:ascii="Times New Roman" w:hAnsi="Times New Roman" w:cs="Times New Roman"/>
            <w:sz w:val="18"/>
            <w:szCs w:val="18"/>
          </w:rPr>
          <w:t>https://news.rthk.hk/rthk/ch/component/k2/1602654-20210726.htm</w:t>
        </w:r>
      </w:hyperlink>
      <w:r w:rsidRPr="00FE1EF0">
        <w:rPr>
          <w:rFonts w:ascii="Times New Roman" w:hAnsi="Times New Roman" w:cs="Times New Roman"/>
          <w:sz w:val="18"/>
          <w:szCs w:val="18"/>
        </w:rPr>
        <w:t xml:space="preserve">; and Chris Lau, “Student union banned from using ‘Hong Kong Polytechnic University’ name, ordered to vacate office on school premises by July 15,”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April 15, 2022, </w:t>
      </w:r>
      <w:hyperlink r:id="rId53" w:history="1">
        <w:r w:rsidRPr="00FE1EF0">
          <w:rPr>
            <w:rStyle w:val="Hyperlink"/>
            <w:rFonts w:ascii="Times New Roman" w:hAnsi="Times New Roman" w:cs="Times New Roman"/>
            <w:sz w:val="18"/>
            <w:szCs w:val="18"/>
          </w:rPr>
          <w:t>https://www.scmp.com/news/hong-kong/politics/article/3174446/student-union-banned-using-hong-kong-polytechnic-university</w:t>
        </w:r>
      </w:hyperlink>
      <w:r w:rsidRPr="00FE1EF0">
        <w:rPr>
          <w:rFonts w:ascii="Times New Roman" w:hAnsi="Times New Roman" w:cs="Times New Roman"/>
          <w:sz w:val="18"/>
          <w:szCs w:val="18"/>
        </w:rPr>
        <w:t xml:space="preserve">. </w:t>
      </w:r>
    </w:p>
  </w:endnote>
  <w:endnote w:id="51">
    <w:p w14:paraId="078ED080" w14:textId="77777777" w:rsidR="00972314" w:rsidRPr="00FE1EF0" w:rsidRDefault="00972314" w:rsidP="009C35AC">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Candice Chau, “Education University of Hong Kong latest to cut ties with its student union, says ‘overhaul’ necessary,”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January 20, 2022, </w:t>
      </w:r>
      <w:hyperlink r:id="rId54" w:history="1">
        <w:r w:rsidRPr="00FE1EF0">
          <w:rPr>
            <w:rStyle w:val="Hyperlink"/>
            <w:rFonts w:ascii="Times New Roman" w:hAnsi="Times New Roman" w:cs="Times New Roman"/>
            <w:sz w:val="18"/>
            <w:szCs w:val="18"/>
          </w:rPr>
          <w:t>https://hongkongfp.com/2022/01/20/education-university-of-hong-kong-latest-to-cut-ties-with-its-student-union-says-overhaul-necessary/</w:t>
        </w:r>
      </w:hyperlink>
      <w:r w:rsidRPr="00FE1EF0">
        <w:rPr>
          <w:rFonts w:ascii="Times New Roman" w:hAnsi="Times New Roman" w:cs="Times New Roman"/>
          <w:sz w:val="18"/>
          <w:szCs w:val="18"/>
        </w:rPr>
        <w:t xml:space="preserve">. </w:t>
      </w:r>
    </w:p>
  </w:endnote>
  <w:endnote w:id="52">
    <w:p w14:paraId="6A4718D2" w14:textId="77777777" w:rsidR="00972314" w:rsidRPr="00FE1EF0" w:rsidRDefault="00972314" w:rsidP="00896310">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“Four Hong Kong students arrested for ‘advocating terrorism’,” </w:t>
      </w:r>
      <w:r w:rsidRPr="00FE1EF0">
        <w:rPr>
          <w:rFonts w:ascii="Times New Roman" w:hAnsi="Times New Roman" w:cs="Times New Roman"/>
          <w:i/>
          <w:iCs/>
          <w:sz w:val="18"/>
          <w:szCs w:val="18"/>
        </w:rPr>
        <w:t>Agence France-Presse</w:t>
      </w:r>
      <w:r w:rsidRPr="00FE1EF0">
        <w:rPr>
          <w:rFonts w:ascii="Times New Roman" w:hAnsi="Times New Roman" w:cs="Times New Roman"/>
          <w:sz w:val="18"/>
          <w:szCs w:val="18"/>
        </w:rPr>
        <w:t xml:space="preserve">, August 18, 2021, </w:t>
      </w:r>
      <w:hyperlink r:id="rId55" w:history="1">
        <w:r w:rsidRPr="00FE1EF0">
          <w:rPr>
            <w:rStyle w:val="Hyperlink"/>
            <w:rFonts w:ascii="Times New Roman" w:hAnsi="Times New Roman" w:cs="Times New Roman"/>
            <w:sz w:val="18"/>
            <w:szCs w:val="18"/>
          </w:rPr>
          <w:t>https://www.theguardian.com/world/2021/aug/18/four-hong-kong-students-arrested-for-advocating-terrorism</w:t>
        </w:r>
      </w:hyperlink>
      <w:r w:rsidRPr="00FE1EF0">
        <w:rPr>
          <w:rFonts w:ascii="Times New Roman" w:hAnsi="Times New Roman" w:cs="Times New Roman"/>
          <w:sz w:val="18"/>
          <w:szCs w:val="18"/>
        </w:rPr>
        <w:t xml:space="preserve">; and Lea Mok, “4 University of Hong Kong students set to plead not guilty to advocating terrorism under national security law,”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August 4, 2021, </w:t>
      </w:r>
      <w:hyperlink r:id="rId56" w:history="1">
        <w:r w:rsidRPr="00FE1EF0">
          <w:rPr>
            <w:rStyle w:val="Hyperlink"/>
            <w:rFonts w:ascii="Times New Roman" w:hAnsi="Times New Roman" w:cs="Times New Roman"/>
            <w:sz w:val="18"/>
            <w:szCs w:val="18"/>
          </w:rPr>
          <w:t>https://hongkongfp.com/2022/12/06/4-university-of-hong-kong-students-set-to-plead-not-guilty-to-advocating-terrorism-under-national-security-law/</w:t>
        </w:r>
      </w:hyperlink>
      <w:r w:rsidRPr="00FE1EF0">
        <w:rPr>
          <w:rFonts w:ascii="Times New Roman" w:hAnsi="Times New Roman" w:cs="Times New Roman"/>
          <w:sz w:val="18"/>
          <w:szCs w:val="18"/>
        </w:rPr>
        <w:t xml:space="preserve">. </w:t>
      </w:r>
    </w:p>
  </w:endnote>
  <w:endnote w:id="53">
    <w:p w14:paraId="4490258D" w14:textId="77777777" w:rsidR="00972314" w:rsidRPr="00FE1EF0" w:rsidRDefault="00972314" w:rsidP="00896310">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Kelly Ho, “Student leaders barred from University of Hong Kong pending probe into ‘sympathising’ with police attacker,”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August 4, 2021, </w:t>
      </w:r>
      <w:hyperlink r:id="rId57" w:history="1">
        <w:r w:rsidRPr="00FE1EF0">
          <w:rPr>
            <w:rStyle w:val="Hyperlink"/>
            <w:rFonts w:ascii="Times New Roman" w:hAnsi="Times New Roman" w:cs="Times New Roman"/>
            <w:sz w:val="18"/>
            <w:szCs w:val="18"/>
          </w:rPr>
          <w:t>https://hongkongfp.com/2021/08/04/student-leaders-barred-from-university-of-hong-kong-pending-probe-into-sympathising-with-police-attacker/</w:t>
        </w:r>
      </w:hyperlink>
      <w:r w:rsidRPr="00FE1EF0">
        <w:rPr>
          <w:rStyle w:val="Hyperlink"/>
          <w:rFonts w:ascii="Times New Roman" w:hAnsi="Times New Roman" w:cs="Times New Roman"/>
          <w:sz w:val="18"/>
          <w:szCs w:val="18"/>
        </w:rPr>
        <w:t>.</w:t>
      </w:r>
    </w:p>
  </w:endnote>
  <w:endnote w:id="54">
    <w:p w14:paraId="45A6A69F" w14:textId="77777777" w:rsidR="00972314" w:rsidRPr="00FE1EF0" w:rsidRDefault="00972314" w:rsidP="000449FB">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Kelly Ho, “Hong Kong CityU students’ union faces national security probe over farewell ceremony,”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February 21, 2022, </w:t>
      </w:r>
      <w:hyperlink r:id="rId58" w:history="1">
        <w:r w:rsidRPr="00FE1EF0">
          <w:rPr>
            <w:rStyle w:val="Hyperlink"/>
            <w:rFonts w:ascii="Times New Roman" w:hAnsi="Times New Roman" w:cs="Times New Roman"/>
            <w:sz w:val="18"/>
            <w:szCs w:val="18"/>
          </w:rPr>
          <w:t>https://hongkongfp.com/2022/02/21/hong-kong-cityu-students-union-faces-national-security-probe-over-farewell-ceremony/</w:t>
        </w:r>
      </w:hyperlink>
      <w:r w:rsidRPr="00FE1EF0">
        <w:rPr>
          <w:rFonts w:ascii="Times New Roman" w:hAnsi="Times New Roman" w:cs="Times New Roman"/>
          <w:sz w:val="18"/>
          <w:szCs w:val="18"/>
        </w:rPr>
        <w:t xml:space="preserve">. </w:t>
      </w:r>
    </w:p>
  </w:endnote>
  <w:endnote w:id="55">
    <w:p w14:paraId="2552EDD1" w14:textId="77777777" w:rsidR="00972314" w:rsidRPr="00FE1EF0" w:rsidRDefault="00972314" w:rsidP="000449FB">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Kelly Ho, “Hong Kong CityU demands responses from students over alleged offences at union farewell ceremony,”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April 12, 2022, </w:t>
      </w:r>
      <w:hyperlink r:id="rId59" w:history="1">
        <w:r w:rsidRPr="00FE1EF0">
          <w:rPr>
            <w:rStyle w:val="Hyperlink"/>
            <w:rFonts w:ascii="Times New Roman" w:hAnsi="Times New Roman" w:cs="Times New Roman"/>
            <w:sz w:val="18"/>
            <w:szCs w:val="18"/>
          </w:rPr>
          <w:t>https://hongkongfp.com/2022/04/12/hong-kong-cityu-demands-responses-from-students-over-alleged-offences-at-union-farewell-ceremony/</w:t>
        </w:r>
      </w:hyperlink>
      <w:r w:rsidRPr="00FE1EF0">
        <w:rPr>
          <w:rFonts w:ascii="Times New Roman" w:hAnsi="Times New Roman" w:cs="Times New Roman"/>
          <w:sz w:val="18"/>
          <w:szCs w:val="18"/>
        </w:rPr>
        <w:t xml:space="preserve">. </w:t>
      </w:r>
    </w:p>
  </w:endnote>
  <w:endnote w:id="56">
    <w:p w14:paraId="01CA5920" w14:textId="6137B40D" w:rsidR="00972314" w:rsidRPr="00FE1EF0" w:rsidRDefault="00972314" w:rsidP="003B081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“CESCR General Comment No. 13: The Right to Education (Art. 13),” op. cit.</w:t>
      </w:r>
    </w:p>
  </w:endnote>
  <w:endnote w:id="57">
    <w:p w14:paraId="65CE4682" w14:textId="77777777" w:rsidR="00972314" w:rsidRPr="00FE1EF0" w:rsidRDefault="00972314" w:rsidP="00065C29">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Candice Chau, “6 Hong Kong teachers disqualified over complaints linked to 2019 protests,”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April 13, 2022, </w:t>
      </w:r>
      <w:hyperlink r:id="rId60" w:history="1">
        <w:r w:rsidRPr="00FE1EF0">
          <w:rPr>
            <w:rStyle w:val="Hyperlink"/>
            <w:rFonts w:ascii="Times New Roman" w:hAnsi="Times New Roman" w:cs="Times New Roman"/>
            <w:sz w:val="18"/>
            <w:szCs w:val="18"/>
          </w:rPr>
          <w:t>https://hongkongfp.com/2022/04/13/6-hong-kong-teachers-disqualified-over-complaints-linked-to-2019-protests/</w:t>
        </w:r>
      </w:hyperlink>
      <w:r w:rsidRPr="00FE1EF0">
        <w:rPr>
          <w:rFonts w:ascii="Times New Roman" w:hAnsi="Times New Roman" w:cs="Times New Roman"/>
          <w:sz w:val="18"/>
          <w:szCs w:val="18"/>
        </w:rPr>
        <w:t xml:space="preserve">. </w:t>
      </w:r>
    </w:p>
  </w:endnote>
  <w:endnote w:id="58">
    <w:p w14:paraId="3573C9F6" w14:textId="77777777" w:rsidR="00972314" w:rsidRPr="00FE1EF0" w:rsidRDefault="00972314" w:rsidP="00065C29">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HKSAR Education Bureau, “Hong Kong teachers must promote national education under revamped code of conduct,” December 15, 2022, </w:t>
      </w:r>
      <w:hyperlink r:id="rId61" w:history="1">
        <w:r w:rsidRPr="00FE1EF0">
          <w:rPr>
            <w:rStyle w:val="Hyperlink"/>
            <w:rFonts w:ascii="Times New Roman" w:hAnsi="Times New Roman" w:cs="Times New Roman"/>
            <w:sz w:val="18"/>
            <w:szCs w:val="18"/>
          </w:rPr>
          <w:t>https://www.edb.gov.hk/attachment/en/teacher/guidelines_tpc/guidelines_en.pdf</w:t>
        </w:r>
      </w:hyperlink>
      <w:r w:rsidRPr="00FE1EF0">
        <w:rPr>
          <w:rFonts w:ascii="Times New Roman" w:hAnsi="Times New Roman" w:cs="Times New Roman"/>
          <w:sz w:val="18"/>
          <w:szCs w:val="18"/>
        </w:rPr>
        <w:t xml:space="preserve"> ; HKSAR, “Teachers’ conduct guidelines issued,” December 15, 2022, </w:t>
      </w:r>
      <w:hyperlink r:id="rId62" w:history="1">
        <w:r w:rsidRPr="00FE1EF0">
          <w:rPr>
            <w:rStyle w:val="Hyperlink"/>
            <w:rFonts w:ascii="Times New Roman" w:hAnsi="Times New Roman" w:cs="Times New Roman"/>
            <w:sz w:val="18"/>
            <w:szCs w:val="18"/>
          </w:rPr>
          <w:t>https://www.news.gov.hk/eng/2022/12/20221215/20221215_113411_184.html</w:t>
        </w:r>
      </w:hyperlink>
      <w:r w:rsidRPr="00FE1EF0">
        <w:rPr>
          <w:rFonts w:ascii="Times New Roman" w:hAnsi="Times New Roman" w:cs="Times New Roman"/>
          <w:sz w:val="18"/>
          <w:szCs w:val="18"/>
        </w:rPr>
        <w:t xml:space="preserve">. </w:t>
      </w:r>
    </w:p>
  </w:endnote>
  <w:endnote w:id="59">
    <w:p w14:paraId="66AB56FA" w14:textId="3336A446" w:rsidR="00972314" w:rsidRPr="00FE1EF0" w:rsidRDefault="00972314" w:rsidP="006C5DC6">
      <w:pPr>
        <w:tabs>
          <w:tab w:val="left" w:pos="5466"/>
        </w:tabs>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“Benny Tai: Hong Kong university fires professor who led protests,” </w:t>
      </w:r>
      <w:r w:rsidRPr="00FE1EF0">
        <w:rPr>
          <w:rFonts w:ascii="Times New Roman" w:hAnsi="Times New Roman" w:cs="Times New Roman"/>
          <w:iCs/>
          <w:sz w:val="18"/>
          <w:szCs w:val="18"/>
        </w:rPr>
        <w:t>BBC News</w:t>
      </w:r>
      <w:r w:rsidRPr="00FE1EF0">
        <w:rPr>
          <w:rFonts w:ascii="Times New Roman" w:hAnsi="Times New Roman" w:cs="Times New Roman"/>
          <w:sz w:val="18"/>
          <w:szCs w:val="18"/>
        </w:rPr>
        <w:t xml:space="preserve">, July 28, 2020, </w:t>
      </w:r>
      <w:hyperlink r:id="rId63" w:history="1">
        <w:r w:rsidRPr="00FE1EF0">
          <w:rPr>
            <w:rStyle w:val="Hyperlink"/>
            <w:rFonts w:ascii="Times New Roman" w:hAnsi="Times New Roman" w:cs="Times New Roman"/>
            <w:sz w:val="18"/>
            <w:szCs w:val="18"/>
          </w:rPr>
          <w:t>https://www.bbc.com/news/world-asia-china-53567333</w:t>
        </w:r>
      </w:hyperlink>
      <w:r w:rsidRPr="00FE1EF0">
        <w:rPr>
          <w:rFonts w:ascii="Times New Roman" w:hAnsi="Times New Roman" w:cs="Times New Roman"/>
          <w:sz w:val="18"/>
          <w:szCs w:val="18"/>
        </w:rPr>
        <w:t>.</w:t>
      </w:r>
    </w:p>
  </w:endnote>
  <w:endnote w:id="60">
    <w:p w14:paraId="56349840" w14:textId="77777777" w:rsidR="00972314" w:rsidRPr="00FE1EF0" w:rsidRDefault="00972314" w:rsidP="003B081A">
      <w:pPr>
        <w:tabs>
          <w:tab w:val="left" w:pos="5466"/>
        </w:tabs>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Kang-chung Ng, “Hong Kong protests: Baptist University refuses to renew contract of lecturer convicted over role in demonstrations,”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July 27, 2020, </w:t>
      </w:r>
      <w:hyperlink r:id="rId64" w:history="1">
        <w:r w:rsidRPr="00FE1EF0">
          <w:rPr>
            <w:rStyle w:val="Hyperlink"/>
            <w:rFonts w:ascii="Times New Roman" w:hAnsi="Times New Roman" w:cs="Times New Roman"/>
            <w:sz w:val="18"/>
            <w:szCs w:val="18"/>
          </w:rPr>
          <w:t>https://www.scmp.com/news/hong-kong/politics/article/3094908/hong-kong-protests-baptist-university-refuses-renew</w:t>
        </w:r>
      </w:hyperlink>
      <w:r w:rsidRPr="00FE1EF0">
        <w:rPr>
          <w:rFonts w:ascii="Times New Roman" w:hAnsi="Times New Roman" w:cs="Times New Roman"/>
          <w:sz w:val="18"/>
          <w:szCs w:val="18"/>
        </w:rPr>
        <w:t>.</w:t>
      </w:r>
    </w:p>
  </w:endnote>
  <w:endnote w:id="61">
    <w:p w14:paraId="3AC1AA83" w14:textId="77777777" w:rsidR="00972314" w:rsidRPr="00FE1EF0" w:rsidRDefault="00972314" w:rsidP="003B081A">
      <w:pPr>
        <w:tabs>
          <w:tab w:val="left" w:pos="5466"/>
        </w:tabs>
        <w:spacing w:after="0" w:line="240" w:lineRule="auto"/>
        <w:rPr>
          <w:rFonts w:ascii="Times New Roman" w:hAnsi="Times New Roman" w:cs="Times New Roman"/>
          <w:color w:val="000000"/>
          <w:sz w:val="18"/>
          <w:szCs w:val="18"/>
          <w:shd w:val="clear" w:color="auto" w:fill="FFFFFF"/>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color w:val="000000"/>
          <w:sz w:val="18"/>
          <w:szCs w:val="18"/>
          <w:shd w:val="clear" w:color="auto" w:fill="FFFFFF"/>
        </w:rPr>
        <w:t xml:space="preserve">“EDB cancels registration of teacher,” press release, </w:t>
      </w:r>
      <w:r w:rsidRPr="00FE1EF0">
        <w:rPr>
          <w:rFonts w:ascii="Times New Roman" w:hAnsi="Times New Roman" w:cs="Times New Roman"/>
          <w:iCs/>
          <w:color w:val="000000"/>
          <w:sz w:val="18"/>
          <w:szCs w:val="18"/>
          <w:shd w:val="clear" w:color="auto" w:fill="FFFFFF"/>
        </w:rPr>
        <w:t>The Government of the Hong Kong Special Administrative Region</w:t>
      </w:r>
      <w:r w:rsidRPr="00FE1EF0">
        <w:rPr>
          <w:rFonts w:ascii="Times New Roman" w:hAnsi="Times New Roman" w:cs="Times New Roman"/>
          <w:color w:val="000000"/>
          <w:sz w:val="18"/>
          <w:szCs w:val="18"/>
          <w:shd w:val="clear" w:color="auto" w:fill="FFFFFF"/>
        </w:rPr>
        <w:t xml:space="preserve">, November 12, 2020, </w:t>
      </w:r>
      <w:hyperlink r:id="rId65" w:history="1">
        <w:r w:rsidRPr="00FE1EF0">
          <w:rPr>
            <w:rStyle w:val="Hyperlink"/>
            <w:rFonts w:ascii="Times New Roman" w:hAnsi="Times New Roman" w:cs="Times New Roman"/>
            <w:sz w:val="18"/>
            <w:szCs w:val="18"/>
            <w:shd w:val="clear" w:color="auto" w:fill="FFFFFF"/>
          </w:rPr>
          <w:t>https://www.info.gov.hk/gia/general/202011/12/P2020111200664.htm</w:t>
        </w:r>
      </w:hyperlink>
      <w:r w:rsidRPr="00FE1EF0">
        <w:rPr>
          <w:rFonts w:ascii="Times New Roman" w:hAnsi="Times New Roman" w:cs="Times New Roman"/>
          <w:color w:val="000000"/>
          <w:sz w:val="18"/>
          <w:szCs w:val="18"/>
          <w:shd w:val="clear" w:color="auto" w:fill="FFFFFF"/>
        </w:rPr>
        <w:t>.</w:t>
      </w:r>
    </w:p>
  </w:endnote>
  <w:endnote w:id="62">
    <w:p w14:paraId="32B74692" w14:textId="77777777" w:rsidR="00972314" w:rsidRPr="00FE1EF0" w:rsidRDefault="00972314" w:rsidP="003B081A">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“Teacher struck off for pro-independence messages,” </w:t>
      </w:r>
      <w:r w:rsidRPr="00FE1EF0">
        <w:rPr>
          <w:rFonts w:ascii="Times New Roman" w:hAnsi="Times New Roman" w:cs="Times New Roman"/>
          <w:iCs/>
          <w:sz w:val="18"/>
          <w:szCs w:val="18"/>
        </w:rPr>
        <w:t>RTHK</w:t>
      </w:r>
      <w:r w:rsidRPr="00FE1EF0">
        <w:rPr>
          <w:rFonts w:ascii="Times New Roman" w:hAnsi="Times New Roman" w:cs="Times New Roman"/>
          <w:sz w:val="18"/>
          <w:szCs w:val="18"/>
        </w:rPr>
        <w:t xml:space="preserve">, October 5, 2020, </w:t>
      </w:r>
      <w:hyperlink r:id="rId66" w:history="1">
        <w:r w:rsidRPr="00FE1EF0">
          <w:rPr>
            <w:rStyle w:val="Hyperlink"/>
            <w:rFonts w:ascii="Times New Roman" w:hAnsi="Times New Roman" w:cs="Times New Roman"/>
            <w:sz w:val="18"/>
            <w:szCs w:val="18"/>
          </w:rPr>
          <w:t>https://news.rthk.hk/rthk/en/component/k2/1553180-20201005.htm</w:t>
        </w:r>
      </w:hyperlink>
      <w:r w:rsidRPr="00FE1EF0">
        <w:rPr>
          <w:rFonts w:ascii="Times New Roman" w:hAnsi="Times New Roman" w:cs="Times New Roman"/>
          <w:sz w:val="18"/>
          <w:szCs w:val="18"/>
        </w:rPr>
        <w:t xml:space="preserve">; “Deep regret over deregistered teacher, says school principal,” </w:t>
      </w:r>
      <w:r w:rsidRPr="00FE1EF0">
        <w:rPr>
          <w:rFonts w:ascii="Times New Roman" w:hAnsi="Times New Roman" w:cs="Times New Roman"/>
          <w:i/>
          <w:iCs/>
          <w:sz w:val="18"/>
          <w:szCs w:val="18"/>
        </w:rPr>
        <w:t>The Standard</w:t>
      </w:r>
      <w:r w:rsidRPr="00FE1EF0">
        <w:rPr>
          <w:rFonts w:ascii="Times New Roman" w:hAnsi="Times New Roman" w:cs="Times New Roman"/>
          <w:sz w:val="18"/>
          <w:szCs w:val="18"/>
        </w:rPr>
        <w:t xml:space="preserve">, October 9, 2020, </w:t>
      </w:r>
      <w:hyperlink r:id="rId67" w:history="1">
        <w:r w:rsidRPr="00FE1EF0">
          <w:rPr>
            <w:rStyle w:val="Hyperlink"/>
            <w:rFonts w:ascii="Times New Roman" w:hAnsi="Times New Roman" w:cs="Times New Roman"/>
            <w:sz w:val="18"/>
            <w:szCs w:val="18"/>
          </w:rPr>
          <w:t>https://www.thestandard.com.hk/breaking-news/section/4/157088/Deep-regret-over-deregistered-teacher,-says-school-principal</w:t>
        </w:r>
      </w:hyperlink>
      <w:r w:rsidRPr="00FE1EF0">
        <w:rPr>
          <w:rFonts w:ascii="Times New Roman" w:hAnsi="Times New Roman" w:cs="Times New Roman"/>
          <w:sz w:val="18"/>
          <w:szCs w:val="18"/>
        </w:rPr>
        <w:t xml:space="preserve">. </w:t>
      </w:r>
    </w:p>
  </w:endnote>
  <w:endnote w:id="63">
    <w:p w14:paraId="3E7E3457" w14:textId="77777777" w:rsidR="00972314" w:rsidRPr="00FE1EF0" w:rsidRDefault="00972314" w:rsidP="00A66C05">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Rhoda Kwan, “Hong Kong’s gov’t cuts ties with largest teachers’ union hours after Chinese state media attacks,” Hong Kong Free Press, August 2, 2021, </w:t>
      </w:r>
      <w:hyperlink r:id="rId68" w:history="1">
        <w:r w:rsidRPr="00FE1EF0">
          <w:rPr>
            <w:rStyle w:val="Hyperlink"/>
            <w:rFonts w:ascii="Times New Roman" w:hAnsi="Times New Roman" w:cs="Times New Roman"/>
            <w:sz w:val="18"/>
            <w:szCs w:val="18"/>
          </w:rPr>
          <w:t>https://hongkongfp.com/2021/08/02/hong-kongs-govt-cuts-ties-with-largest-teachers-union-hours-after-chinese-state-media-attacks/</w:t>
        </w:r>
      </w:hyperlink>
      <w:r w:rsidRPr="00FE1EF0">
        <w:rPr>
          <w:rFonts w:ascii="Times New Roman" w:hAnsi="Times New Roman" w:cs="Times New Roman"/>
          <w:sz w:val="18"/>
          <w:szCs w:val="18"/>
        </w:rPr>
        <w:t xml:space="preserve">; and “Hong Kong teachers' union to disband due to 'drastic' political situation,” August 10, 2021, </w:t>
      </w:r>
      <w:hyperlink r:id="rId69" w:history="1">
        <w:r w:rsidRPr="00FE1EF0">
          <w:rPr>
            <w:rStyle w:val="Hyperlink"/>
            <w:rFonts w:ascii="Times New Roman" w:hAnsi="Times New Roman" w:cs="Times New Roman"/>
            <w:sz w:val="18"/>
            <w:szCs w:val="18"/>
          </w:rPr>
          <w:t>https://www.reuters.com/world/asia-pacific/hong-kong-teachers-union-disband-due-drastic-political-situation-2021-08-10/</w:t>
        </w:r>
      </w:hyperlink>
      <w:r w:rsidRPr="00FE1EF0">
        <w:rPr>
          <w:rFonts w:ascii="Times New Roman" w:hAnsi="Times New Roman" w:cs="Times New Roman"/>
          <w:sz w:val="18"/>
          <w:szCs w:val="18"/>
        </w:rPr>
        <w:t>.</w:t>
      </w:r>
    </w:p>
  </w:endnote>
  <w:endnote w:id="64">
    <w:p w14:paraId="6725B266" w14:textId="77777777" w:rsidR="00972314" w:rsidRPr="00FE1EF0" w:rsidRDefault="00972314" w:rsidP="00374373">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Hilary Leung, “Baptist University professor leaves Hong Kong after police allegedly contacted over 2019 protest article,”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January 7, 2023, </w:t>
      </w:r>
      <w:hyperlink r:id="rId70" w:history="1">
        <w:r w:rsidRPr="00FE1EF0">
          <w:rPr>
            <w:rStyle w:val="Hyperlink"/>
            <w:rFonts w:ascii="Times New Roman" w:hAnsi="Times New Roman" w:cs="Times New Roman"/>
            <w:sz w:val="18"/>
            <w:szCs w:val="18"/>
          </w:rPr>
          <w:t>https://hongkongfp.com/2023/01/07/baptist-university-professor-leaves-hong-kong-after-police-allegedly-contacted-over-2019-protest-article/</w:t>
        </w:r>
      </w:hyperlink>
      <w:r w:rsidRPr="00FE1EF0">
        <w:rPr>
          <w:rFonts w:ascii="Times New Roman" w:hAnsi="Times New Roman" w:cs="Times New Roman"/>
          <w:sz w:val="18"/>
          <w:szCs w:val="18"/>
        </w:rPr>
        <w:t xml:space="preserve">. </w:t>
      </w:r>
    </w:p>
  </w:endnote>
  <w:endnote w:id="65">
    <w:p w14:paraId="2C39D177" w14:textId="77777777" w:rsidR="00972314" w:rsidRPr="00FE1EF0" w:rsidRDefault="00972314" w:rsidP="00374373">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sz w:val="18"/>
          <w:szCs w:val="18"/>
        </w:rPr>
        <w:t>【教授流失】中大教授蔡子強今年退休　國安法下香港學府人才逐漸凋零？</w:t>
      </w:r>
      <w:r w:rsidRPr="00FE1EF0">
        <w:rPr>
          <w:rFonts w:ascii="Times New Roman" w:hAnsi="Times New Roman" w:cs="Times New Roman"/>
          <w:sz w:val="18"/>
          <w:szCs w:val="18"/>
        </w:rPr>
        <w:t xml:space="preserve">(CUHK lecturer Choy Chi-keung retired this year; under the National Security Law, talents of Hong Kong universities are gradually withering?),” </w:t>
      </w:r>
      <w:r w:rsidRPr="00FE1EF0">
        <w:rPr>
          <w:rFonts w:ascii="Times New Roman" w:hAnsi="Times New Roman" w:cs="Times New Roman"/>
          <w:i/>
          <w:iCs/>
          <w:sz w:val="18"/>
          <w:szCs w:val="18"/>
        </w:rPr>
        <w:t>Radio Free Asia</w:t>
      </w:r>
      <w:r w:rsidRPr="00FE1EF0">
        <w:rPr>
          <w:rFonts w:ascii="Times New Roman" w:hAnsi="Times New Roman" w:cs="Times New Roman"/>
          <w:sz w:val="18"/>
          <w:szCs w:val="18"/>
        </w:rPr>
        <w:t xml:space="preserve">, January 17, 2022, </w:t>
      </w:r>
      <w:hyperlink r:id="rId71" w:history="1">
        <w:r w:rsidRPr="00FE1EF0">
          <w:rPr>
            <w:rStyle w:val="Hyperlink"/>
            <w:rFonts w:ascii="Times New Roman" w:hAnsi="Times New Roman" w:cs="Times New Roman"/>
            <w:sz w:val="18"/>
            <w:szCs w:val="18"/>
          </w:rPr>
          <w:t>https://www.rfa.org/cantonese/news/htm/hk-professor-01172022072458.html</w:t>
        </w:r>
      </w:hyperlink>
      <w:r w:rsidRPr="00FE1EF0">
        <w:rPr>
          <w:rFonts w:ascii="Times New Roman" w:hAnsi="Times New Roman" w:cs="Times New Roman"/>
          <w:sz w:val="18"/>
          <w:szCs w:val="18"/>
        </w:rPr>
        <w:t xml:space="preserve">; and Gary Cheung, “Chinese University academics mark end of studying Hong Kong elections with publication of new book,” </w:t>
      </w:r>
      <w:r w:rsidRPr="00FE1EF0">
        <w:rPr>
          <w:rFonts w:ascii="Times New Roman" w:hAnsi="Times New Roman" w:cs="Times New Roman"/>
          <w:i/>
          <w:iCs/>
          <w:sz w:val="18"/>
          <w:szCs w:val="18"/>
        </w:rPr>
        <w:t>South China Morning Post</w:t>
      </w:r>
      <w:r w:rsidRPr="00FE1EF0">
        <w:rPr>
          <w:rFonts w:ascii="Times New Roman" w:hAnsi="Times New Roman" w:cs="Times New Roman"/>
          <w:sz w:val="18"/>
          <w:szCs w:val="18"/>
        </w:rPr>
        <w:t xml:space="preserve">, December 16, 2021,  </w:t>
      </w:r>
      <w:hyperlink r:id="rId72" w:history="1">
        <w:r w:rsidRPr="00FE1EF0">
          <w:rPr>
            <w:rStyle w:val="Hyperlink"/>
            <w:rFonts w:ascii="Times New Roman" w:hAnsi="Times New Roman" w:cs="Times New Roman"/>
            <w:sz w:val="18"/>
            <w:szCs w:val="18"/>
          </w:rPr>
          <w:t>https://www.scmp.com/news/hong-kong/politics/article/3159922/chinese-university-academics-mark-end-studying-hong-kong</w:t>
        </w:r>
      </w:hyperlink>
      <w:r w:rsidRPr="00FE1EF0">
        <w:rPr>
          <w:rFonts w:ascii="Times New Roman" w:hAnsi="Times New Roman" w:cs="Times New Roman"/>
          <w:sz w:val="18"/>
          <w:szCs w:val="18"/>
        </w:rPr>
        <w:t xml:space="preserve">. </w:t>
      </w:r>
    </w:p>
  </w:endnote>
  <w:endnote w:id="66">
    <w:p w14:paraId="412596FA" w14:textId="77777777" w:rsidR="00972314" w:rsidRPr="005753D3" w:rsidRDefault="00972314" w:rsidP="00374373">
      <w:pPr>
        <w:pStyle w:val="EndnoteText"/>
        <w:rPr>
          <w:rFonts w:ascii="Times New Roman" w:hAnsi="Times New Roman" w:cs="Times New Roman"/>
          <w:sz w:val="18"/>
          <w:szCs w:val="18"/>
        </w:rPr>
      </w:pPr>
      <w:r w:rsidRPr="005753D3">
        <w:rPr>
          <w:rStyle w:val="EndnoteReference"/>
          <w:rFonts w:ascii="Times New Roman" w:hAnsi="Times New Roman" w:cs="Times New Roman"/>
          <w:sz w:val="18"/>
          <w:szCs w:val="18"/>
        </w:rPr>
        <w:endnoteRef/>
      </w:r>
      <w:r w:rsidRPr="005753D3">
        <w:rPr>
          <w:rFonts w:ascii="Times New Roman" w:hAnsi="Times New Roman" w:cs="Times New Roman"/>
          <w:sz w:val="18"/>
          <w:szCs w:val="18"/>
        </w:rPr>
        <w:t xml:space="preserve"> “US human rights law scholar says Hong Kong gov’t denied him visa to teach at HKU,” </w:t>
      </w:r>
      <w:r w:rsidRPr="005753D3">
        <w:rPr>
          <w:rFonts w:ascii="Times New Roman" w:hAnsi="Times New Roman" w:cs="Times New Roman"/>
          <w:i/>
          <w:iCs/>
          <w:sz w:val="18"/>
          <w:szCs w:val="18"/>
        </w:rPr>
        <w:t>Agence France-Presse</w:t>
      </w:r>
      <w:r w:rsidRPr="005753D3">
        <w:rPr>
          <w:rFonts w:ascii="Times New Roman" w:hAnsi="Times New Roman" w:cs="Times New Roman"/>
          <w:sz w:val="18"/>
          <w:szCs w:val="18"/>
        </w:rPr>
        <w:t xml:space="preserve">, February 2, 2022, </w:t>
      </w:r>
      <w:hyperlink r:id="rId73" w:history="1">
        <w:r w:rsidRPr="005753D3">
          <w:rPr>
            <w:rStyle w:val="Hyperlink"/>
            <w:rFonts w:ascii="Times New Roman" w:hAnsi="Times New Roman" w:cs="Times New Roman"/>
            <w:sz w:val="18"/>
            <w:szCs w:val="18"/>
          </w:rPr>
          <w:t>https://hongkongfp.com/2022/02/02/us-human-rights-law-scholar-says-hong-kong-govt-denied-him-visa-to-teach-at-hku%EF%BF%BC/</w:t>
        </w:r>
      </w:hyperlink>
      <w:r w:rsidRPr="005753D3">
        <w:rPr>
          <w:rFonts w:ascii="Times New Roman" w:hAnsi="Times New Roman" w:cs="Times New Roman"/>
          <w:sz w:val="18"/>
          <w:szCs w:val="18"/>
        </w:rPr>
        <w:t xml:space="preserve">. </w:t>
      </w:r>
    </w:p>
  </w:endnote>
  <w:endnote w:id="67">
    <w:p w14:paraId="4F579071" w14:textId="7F155768" w:rsidR="00972314" w:rsidRDefault="00972314">
      <w:pPr>
        <w:pStyle w:val="EndnoteText"/>
      </w:pPr>
      <w:r w:rsidRPr="00651116">
        <w:rPr>
          <w:rStyle w:val="EndnoteReference"/>
          <w:rFonts w:ascii="Times New Roman" w:hAnsi="Times New Roman" w:cs="Times New Roman"/>
          <w:sz w:val="18"/>
          <w:szCs w:val="18"/>
        </w:rPr>
        <w:endnoteRef/>
      </w:r>
      <w:r w:rsidRPr="00651116">
        <w:rPr>
          <w:rFonts w:ascii="Times New Roman" w:hAnsi="Times New Roman" w:cs="Times New Roman"/>
          <w:sz w:val="18"/>
          <w:szCs w:val="18"/>
        </w:rPr>
        <w:t xml:space="preserve"> “Too Soon to Concede the Future: The Implementation of The National Security Law for Hong Kong--An HRIC White Paper,” Human Rights in China, October 16, 2020, </w:t>
      </w:r>
      <w:hyperlink r:id="rId74" w:history="1">
        <w:r w:rsidRPr="00651116">
          <w:rPr>
            <w:rStyle w:val="Hyperlink"/>
            <w:rFonts w:ascii="Times New Roman" w:hAnsi="Times New Roman" w:cs="Times New Roman"/>
            <w:sz w:val="18"/>
            <w:szCs w:val="18"/>
          </w:rPr>
          <w:t>https://www.hrichina.org/sites/default/files/hric_white_paper_on_nsl_annex_a_updated_hric_annotatation_nsl.pdf</w:t>
        </w:r>
      </w:hyperlink>
      <w:r w:rsidRPr="00651116">
        <w:rPr>
          <w:rFonts w:ascii="Times New Roman" w:hAnsi="Times New Roman" w:cs="Times New Roman"/>
          <w:sz w:val="18"/>
          <w:szCs w:val="18"/>
        </w:rPr>
        <w:t>.</w:t>
      </w:r>
      <w:r>
        <w:t xml:space="preserve"> </w:t>
      </w:r>
    </w:p>
  </w:endnote>
  <w:endnote w:id="68">
    <w:p w14:paraId="61068DE6" w14:textId="77777777" w:rsidR="00972314" w:rsidRPr="00FE1EF0" w:rsidRDefault="00972314" w:rsidP="00A3657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Candice Chau, “University of Hong Kong orders removal of Tiananmen Massacre statue after 24 years, artist ‘shocked’,”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October 8, 2021, </w:t>
      </w:r>
      <w:hyperlink r:id="rId75" w:history="1">
        <w:r w:rsidRPr="00FE1EF0">
          <w:rPr>
            <w:rStyle w:val="Hyperlink"/>
            <w:rFonts w:ascii="Times New Roman" w:hAnsi="Times New Roman" w:cs="Times New Roman"/>
            <w:sz w:val="18"/>
            <w:szCs w:val="18"/>
          </w:rPr>
          <w:t>https://hongkongfp.com/2021/10/08/breaking-university-of-hong-kong-orders-removal-of-tiananmen-massacre-statue-after-24-years/</w:t>
        </w:r>
      </w:hyperlink>
      <w:r w:rsidRPr="00FE1EF0">
        <w:rPr>
          <w:rFonts w:ascii="Times New Roman" w:hAnsi="Times New Roman" w:cs="Times New Roman"/>
          <w:sz w:val="18"/>
          <w:szCs w:val="18"/>
        </w:rPr>
        <w:t xml:space="preserve">; and “Two Hong Kong universities remove Tiananmen artworks after Pillar of Shame dismantled,” </w:t>
      </w:r>
      <w:r w:rsidRPr="00FE1EF0">
        <w:rPr>
          <w:rFonts w:ascii="Times New Roman" w:hAnsi="Times New Roman" w:cs="Times New Roman"/>
          <w:i/>
          <w:iCs/>
          <w:sz w:val="18"/>
          <w:szCs w:val="18"/>
        </w:rPr>
        <w:t>The Guardian</w:t>
      </w:r>
      <w:r w:rsidRPr="00FE1EF0">
        <w:rPr>
          <w:rFonts w:ascii="Times New Roman" w:hAnsi="Times New Roman" w:cs="Times New Roman"/>
          <w:sz w:val="18"/>
          <w:szCs w:val="18"/>
        </w:rPr>
        <w:t xml:space="preserve">, December 24, 2021, </w:t>
      </w:r>
      <w:hyperlink r:id="rId76" w:history="1">
        <w:r w:rsidRPr="00FE1EF0">
          <w:rPr>
            <w:rStyle w:val="Hyperlink"/>
            <w:rFonts w:ascii="Times New Roman" w:hAnsi="Times New Roman" w:cs="Times New Roman"/>
            <w:sz w:val="18"/>
            <w:szCs w:val="18"/>
          </w:rPr>
          <w:t>https://www.theguardian.com/world/2021/dec/24/two-hong-kong-universities-remove-tiananmen-artworks-after-pillar-of-shame-dismantled</w:t>
        </w:r>
      </w:hyperlink>
      <w:r w:rsidRPr="00FE1EF0">
        <w:rPr>
          <w:rFonts w:ascii="Times New Roman" w:hAnsi="Times New Roman" w:cs="Times New Roman"/>
          <w:sz w:val="18"/>
          <w:szCs w:val="18"/>
        </w:rPr>
        <w:t xml:space="preserve">. </w:t>
      </w:r>
    </w:p>
  </w:endnote>
  <w:endnote w:id="69">
    <w:p w14:paraId="4D38176A" w14:textId="77777777" w:rsidR="00972314" w:rsidRPr="00FE1EF0" w:rsidRDefault="00972314" w:rsidP="00A3657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Rhoda Kwan, “University of Hong Kong removes all posters from ‘Democracy Wall’ and student union premises,”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July 12, 2021, </w:t>
      </w:r>
      <w:hyperlink r:id="rId77" w:history="1">
        <w:r w:rsidRPr="00FE1EF0">
          <w:rPr>
            <w:rStyle w:val="Hyperlink"/>
            <w:rFonts w:ascii="Times New Roman" w:hAnsi="Times New Roman" w:cs="Times New Roman"/>
            <w:sz w:val="18"/>
            <w:szCs w:val="18"/>
          </w:rPr>
          <w:t>https://hongkongfp.com/2021/07/12/university-of-hong-kong-removes-all-posters-from-democracy-wall-and-student-union-premises/</w:t>
        </w:r>
      </w:hyperlink>
      <w:r w:rsidRPr="00FE1EF0">
        <w:rPr>
          <w:rFonts w:ascii="Times New Roman" w:hAnsi="Times New Roman" w:cs="Times New Roman"/>
          <w:sz w:val="18"/>
          <w:szCs w:val="18"/>
        </w:rPr>
        <w:t xml:space="preserve">; Hilary Leung, “Student ‘Democracy Wall’ disappears as Hong Kong’s Chinese University removes protest posters,” </w:t>
      </w:r>
      <w:r w:rsidRPr="00FE1EF0">
        <w:rPr>
          <w:rFonts w:ascii="Times New Roman" w:hAnsi="Times New Roman" w:cs="Times New Roman"/>
          <w:i/>
          <w:iCs/>
          <w:sz w:val="18"/>
          <w:szCs w:val="18"/>
        </w:rPr>
        <w:t>Hong Kong Free Press</w:t>
      </w:r>
      <w:r w:rsidRPr="00FE1EF0">
        <w:rPr>
          <w:rFonts w:ascii="Times New Roman" w:hAnsi="Times New Roman" w:cs="Times New Roman"/>
          <w:sz w:val="18"/>
          <w:szCs w:val="18"/>
        </w:rPr>
        <w:t xml:space="preserve">, December 24, 2021, </w:t>
      </w:r>
      <w:hyperlink r:id="rId78" w:history="1">
        <w:r w:rsidRPr="00FE1EF0">
          <w:rPr>
            <w:rStyle w:val="Hyperlink"/>
            <w:rFonts w:ascii="Times New Roman" w:hAnsi="Times New Roman" w:cs="Times New Roman"/>
            <w:sz w:val="18"/>
            <w:szCs w:val="18"/>
          </w:rPr>
          <w:t>https://hongkongfp.com/2021/12/24/student-democracy-wall-disappears-as-hong-kongs-chinese-university-removes-protest-posters/</w:t>
        </w:r>
      </w:hyperlink>
      <w:r w:rsidRPr="00FE1EF0">
        <w:rPr>
          <w:rFonts w:ascii="Times New Roman" w:hAnsi="Times New Roman" w:cs="Times New Roman"/>
          <w:sz w:val="18"/>
          <w:szCs w:val="18"/>
        </w:rPr>
        <w:t>; and “</w:t>
      </w:r>
      <w:r w:rsidRPr="00FE1EF0">
        <w:rPr>
          <w:rFonts w:ascii="Times New Roman" w:hAnsi="Times New Roman" w:cs="Times New Roman"/>
          <w:sz w:val="18"/>
          <w:szCs w:val="18"/>
        </w:rPr>
        <w:t>城大「民主牆」被拆</w:t>
      </w:r>
      <w:r w:rsidRPr="00FE1EF0">
        <w:rPr>
          <w:rFonts w:ascii="Times New Roman" w:hAnsi="Times New Roman" w:cs="Times New Roman"/>
          <w:sz w:val="18"/>
          <w:szCs w:val="18"/>
        </w:rPr>
        <w:t xml:space="preserve"> (CityU “democracy wall” demolished),” </w:t>
      </w:r>
      <w:r w:rsidRPr="00FE1EF0">
        <w:rPr>
          <w:rFonts w:ascii="Times New Roman" w:hAnsi="Times New Roman" w:cs="Times New Roman"/>
          <w:i/>
          <w:iCs/>
          <w:sz w:val="18"/>
          <w:szCs w:val="18"/>
        </w:rPr>
        <w:t>Ming Pao</w:t>
      </w:r>
      <w:r w:rsidRPr="00FE1EF0">
        <w:rPr>
          <w:rFonts w:ascii="Times New Roman" w:hAnsi="Times New Roman" w:cs="Times New Roman"/>
          <w:sz w:val="18"/>
          <w:szCs w:val="18"/>
        </w:rPr>
        <w:t xml:space="preserve">, February 19, 2022, </w:t>
      </w:r>
      <w:hyperlink r:id="rId79" w:history="1">
        <w:r w:rsidRPr="00FE1EF0">
          <w:rPr>
            <w:rStyle w:val="Hyperlink"/>
            <w:rFonts w:ascii="Times New Roman" w:hAnsi="Times New Roman" w:cs="Times New Roman"/>
            <w:sz w:val="18"/>
            <w:szCs w:val="18"/>
          </w:rPr>
          <w:t>https://news.mingpao.com/ins/%e6%b8%af%e8%81%9e/article/20220219/s00001/1645265738154/%e5%9f%8e%e5%a4%a7%e3%80%8c%e6%b0%91%e4%b8%bb%e7%89%86%e3%80%8d%e8%a2%ab%e6%8b%86</w:t>
        </w:r>
      </w:hyperlink>
      <w:r w:rsidRPr="00FE1EF0">
        <w:rPr>
          <w:rFonts w:ascii="Times New Roman" w:hAnsi="Times New Roman" w:cs="Times New Roman"/>
          <w:sz w:val="18"/>
          <w:szCs w:val="18"/>
        </w:rPr>
        <w:t xml:space="preserve">. </w:t>
      </w:r>
    </w:p>
  </w:endnote>
  <w:endnote w:id="70">
    <w:p w14:paraId="13E1B5BE" w14:textId="77777777" w:rsidR="00972314" w:rsidRPr="00911297" w:rsidRDefault="00972314" w:rsidP="00210840">
      <w:pPr>
        <w:pStyle w:val="EndnoteText"/>
        <w:rPr>
          <w:rFonts w:ascii="Times New Roman" w:hAnsi="Times New Roman" w:cs="Times New Roman"/>
          <w:sz w:val="18"/>
          <w:szCs w:val="18"/>
        </w:rPr>
      </w:pPr>
      <w:r w:rsidRPr="00911297">
        <w:rPr>
          <w:rStyle w:val="EndnoteReference"/>
          <w:rFonts w:ascii="Times New Roman" w:hAnsi="Times New Roman" w:cs="Times New Roman"/>
          <w:sz w:val="18"/>
          <w:szCs w:val="18"/>
        </w:rPr>
        <w:endnoteRef/>
      </w:r>
      <w:r w:rsidRPr="00911297">
        <w:rPr>
          <w:rFonts w:ascii="Times New Roman" w:hAnsi="Times New Roman" w:cs="Times New Roman"/>
          <w:sz w:val="18"/>
          <w:szCs w:val="18"/>
        </w:rPr>
        <w:t xml:space="preserve"> U.N. General Assembly, “Comprehensive and coordinated response to the coronavirus disease (COVID-19) pandemic (Res. A/74/L.92),” September 10, 2020, Preamble, </w:t>
      </w:r>
      <w:hyperlink r:id="rId80" w:history="1">
        <w:r w:rsidRPr="00911297">
          <w:rPr>
            <w:rStyle w:val="Hyperlink"/>
            <w:rFonts w:ascii="Times New Roman" w:hAnsi="Times New Roman" w:cs="Times New Roman"/>
            <w:sz w:val="18"/>
            <w:szCs w:val="18"/>
          </w:rPr>
          <w:t>https://documents-dds-ny.un.org/doc/UNDOC/LTD/N20/231/11/PDF/N2023111.pdf?OpenElement</w:t>
        </w:r>
      </w:hyperlink>
      <w:r w:rsidRPr="00911297">
        <w:rPr>
          <w:rFonts w:ascii="Times New Roman" w:hAnsi="Times New Roman" w:cs="Times New Roman"/>
          <w:sz w:val="18"/>
          <w:szCs w:val="18"/>
        </w:rPr>
        <w:t xml:space="preserve">. </w:t>
      </w:r>
    </w:p>
  </w:endnote>
  <w:endnote w:id="71">
    <w:p w14:paraId="5B778E50" w14:textId="77777777" w:rsidR="00972314" w:rsidRPr="00FE1EF0" w:rsidRDefault="00972314" w:rsidP="00EC6E17">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“CESCR General Comment No. 13: The Right to Education (Art. 13),” </w:t>
      </w:r>
      <w:r w:rsidRPr="00FE1EF0">
        <w:rPr>
          <w:rFonts w:ascii="Times New Roman" w:hAnsi="Times New Roman" w:cs="Times New Roman"/>
          <w:iCs/>
          <w:sz w:val="18"/>
          <w:szCs w:val="18"/>
        </w:rPr>
        <w:t>Office of the High Commissioner for Human Rights</w:t>
      </w:r>
      <w:r w:rsidRPr="00FE1EF0">
        <w:rPr>
          <w:rFonts w:ascii="Times New Roman" w:hAnsi="Times New Roman" w:cs="Times New Roman"/>
          <w:sz w:val="18"/>
          <w:szCs w:val="18"/>
        </w:rPr>
        <w:t xml:space="preserve">, December 8, 1999, </w:t>
      </w:r>
      <w:hyperlink r:id="rId81" w:history="1">
        <w:r w:rsidRPr="00FE1EF0">
          <w:rPr>
            <w:rStyle w:val="Hyperlink"/>
            <w:rFonts w:ascii="Times New Roman" w:hAnsi="Times New Roman" w:cs="Times New Roman"/>
            <w:sz w:val="18"/>
            <w:szCs w:val="18"/>
          </w:rPr>
          <w:t>https://www.refworld.org/pdfid/4538838c22.pdf</w:t>
        </w:r>
      </w:hyperlink>
      <w:r w:rsidRPr="00FE1EF0">
        <w:rPr>
          <w:rFonts w:ascii="Times New Roman" w:hAnsi="Times New Roman" w:cs="Times New Roman"/>
          <w:sz w:val="18"/>
          <w:szCs w:val="18"/>
        </w:rPr>
        <w:t>.</w:t>
      </w:r>
    </w:p>
  </w:endnote>
  <w:endnote w:id="72">
    <w:p w14:paraId="27487256" w14:textId="77777777" w:rsidR="00972314" w:rsidRPr="00FE1EF0" w:rsidRDefault="00972314" w:rsidP="00CF6F80">
      <w:pPr>
        <w:spacing w:after="0" w:line="240" w:lineRule="auto"/>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w:t>
      </w:r>
      <w:r w:rsidRPr="00FE1EF0">
        <w:rPr>
          <w:rFonts w:ascii="Times New Roman" w:hAnsi="Times New Roman" w:cs="Times New Roman"/>
          <w:i/>
          <w:iCs/>
          <w:sz w:val="18"/>
          <w:szCs w:val="18"/>
        </w:rPr>
        <w:t xml:space="preserve">“International Covenant on Economic, Social and Cultural Rights,” </w:t>
      </w:r>
      <w:r w:rsidRPr="00FE1EF0">
        <w:rPr>
          <w:rFonts w:ascii="Times New Roman" w:hAnsi="Times New Roman" w:cs="Times New Roman"/>
          <w:sz w:val="18"/>
          <w:szCs w:val="18"/>
        </w:rPr>
        <w:t>op. cit.</w:t>
      </w:r>
    </w:p>
  </w:endnote>
  <w:endnote w:id="73">
    <w:p w14:paraId="5CBFF451" w14:textId="77777777" w:rsidR="00972314" w:rsidRPr="00FE1EF0" w:rsidRDefault="00972314" w:rsidP="00AB41F7">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Peter Baehr, “Hong Kong Universities in the Shadow of the National Security Law,” </w:t>
      </w:r>
      <w:r w:rsidRPr="00FE1EF0">
        <w:rPr>
          <w:rFonts w:ascii="Times New Roman" w:hAnsi="Times New Roman" w:cs="Times New Roman"/>
          <w:i/>
          <w:sz w:val="18"/>
          <w:szCs w:val="18"/>
        </w:rPr>
        <w:t>Springer</w:t>
      </w:r>
      <w:r w:rsidRPr="00FE1EF0">
        <w:rPr>
          <w:rFonts w:ascii="Times New Roman" w:hAnsi="Times New Roman" w:cs="Times New Roman"/>
          <w:sz w:val="18"/>
          <w:szCs w:val="18"/>
        </w:rPr>
        <w:t xml:space="preserve">, 2022, 232.  </w:t>
      </w:r>
    </w:p>
  </w:endnote>
  <w:endnote w:id="74">
    <w:p w14:paraId="350D8569" w14:textId="77777777" w:rsidR="00972314" w:rsidRPr="00FE1EF0" w:rsidRDefault="00972314" w:rsidP="00C7302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“LU study reveals over 60% of Hong Kong university students have found online learning not as effective as face-to-face teaching during Covid-19 pandemic,” Lingnan University,  </w:t>
      </w:r>
      <w:hyperlink r:id="rId82" w:history="1">
        <w:r w:rsidRPr="00FE1EF0">
          <w:rPr>
            <w:rStyle w:val="Hyperlink"/>
            <w:rFonts w:ascii="Times New Roman" w:hAnsi="Times New Roman" w:cs="Times New Roman"/>
            <w:sz w:val="18"/>
            <w:szCs w:val="18"/>
          </w:rPr>
          <w:t>https://www.ln.edu.hk/sgs/news/lu-study-reveals-over-60-of-hong-kong-university-students-have-found-online-learning-not-as-effective-as-face-to-face-teaching-during-covid-19-pandemic</w:t>
        </w:r>
      </w:hyperlink>
      <w:r w:rsidRPr="00FE1EF0">
        <w:rPr>
          <w:rStyle w:val="Hyperlink"/>
          <w:rFonts w:ascii="Times New Roman" w:hAnsi="Times New Roman" w:cs="Times New Roman"/>
          <w:sz w:val="18"/>
          <w:szCs w:val="18"/>
        </w:rPr>
        <w:t xml:space="preserve">. </w:t>
      </w:r>
      <w:r w:rsidRPr="00FE1EF0">
        <w:rPr>
          <w:rFonts w:ascii="Times New Roman" w:hAnsi="Times New Roman" w:cs="Times New Roman"/>
          <w:sz w:val="18"/>
          <w:szCs w:val="18"/>
        </w:rPr>
        <w:t xml:space="preserve"> </w:t>
      </w:r>
    </w:p>
  </w:endnote>
  <w:endnote w:id="75">
    <w:p w14:paraId="6C9FC5B4" w14:textId="68E1774B" w:rsidR="00972314" w:rsidRPr="00FE1EF0" w:rsidRDefault="00972314" w:rsidP="00FC1BE4">
      <w:pPr>
        <w:pStyle w:val="EndnoteText"/>
        <w:rPr>
          <w:rFonts w:ascii="Times New Roman" w:hAnsi="Times New Roman" w:cs="Times New Roman"/>
          <w:sz w:val="18"/>
          <w:szCs w:val="18"/>
        </w:rPr>
      </w:pPr>
      <w:r w:rsidRPr="00FE1EF0">
        <w:rPr>
          <w:rStyle w:val="EndnoteReference"/>
          <w:rFonts w:ascii="Times New Roman" w:hAnsi="Times New Roman" w:cs="Times New Roman"/>
          <w:sz w:val="18"/>
          <w:szCs w:val="18"/>
        </w:rPr>
        <w:endnoteRef/>
      </w:r>
      <w:r w:rsidRPr="00FE1EF0">
        <w:rPr>
          <w:rFonts w:ascii="Times New Roman" w:hAnsi="Times New Roman" w:cs="Times New Roman"/>
          <w:sz w:val="18"/>
          <w:szCs w:val="18"/>
        </w:rPr>
        <w:t xml:space="preserve"> “Hong Kong Universities in the Shadow of the National Security Law,” </w:t>
      </w:r>
      <w:r>
        <w:rPr>
          <w:rFonts w:ascii="Times New Roman" w:hAnsi="Times New Roman" w:cs="Times New Roman"/>
          <w:iCs/>
          <w:sz w:val="18"/>
          <w:szCs w:val="18"/>
        </w:rPr>
        <w:t>op. cit.</w:t>
      </w:r>
      <w:r w:rsidRPr="00FE1EF0">
        <w:rPr>
          <w:rFonts w:ascii="Times New Roman" w:hAnsi="Times New Roman" w:cs="Times New Roman"/>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mnesty Trade Gothic Cn">
    <w:altName w:val="Cambria"/>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91254600"/>
      <w:docPartObj>
        <w:docPartGallery w:val="Page Numbers (Bottom of Page)"/>
        <w:docPartUnique/>
      </w:docPartObj>
    </w:sdtPr>
    <w:sdtEndPr>
      <w:rPr>
        <w:noProof/>
      </w:rPr>
    </w:sdtEndPr>
    <w:sdtContent>
      <w:p w14:paraId="5081BA62" w14:textId="2CDA876E" w:rsidR="00972314" w:rsidRPr="003D65E9" w:rsidRDefault="00972314">
        <w:pPr>
          <w:pStyle w:val="Footer"/>
          <w:jc w:val="center"/>
          <w:rPr>
            <w:rFonts w:ascii="Times New Roman" w:hAnsi="Times New Roman" w:cs="Times New Roman"/>
            <w:sz w:val="20"/>
            <w:szCs w:val="20"/>
          </w:rPr>
        </w:pPr>
        <w:r w:rsidRPr="003D65E9">
          <w:rPr>
            <w:rFonts w:ascii="Times New Roman" w:hAnsi="Times New Roman" w:cs="Times New Roman"/>
            <w:sz w:val="20"/>
            <w:szCs w:val="20"/>
          </w:rPr>
          <w:fldChar w:fldCharType="begin"/>
        </w:r>
        <w:r w:rsidRPr="003D65E9">
          <w:rPr>
            <w:rFonts w:ascii="Times New Roman" w:hAnsi="Times New Roman" w:cs="Times New Roman"/>
            <w:sz w:val="20"/>
            <w:szCs w:val="20"/>
          </w:rPr>
          <w:instrText xml:space="preserve"> PAGE   \* MERGEFORMAT </w:instrText>
        </w:r>
        <w:r w:rsidRPr="003D65E9">
          <w:rPr>
            <w:rFonts w:ascii="Times New Roman" w:hAnsi="Times New Roman" w:cs="Times New Roman"/>
            <w:sz w:val="20"/>
            <w:szCs w:val="20"/>
          </w:rPr>
          <w:fldChar w:fldCharType="separate"/>
        </w:r>
        <w:r w:rsidRPr="003D65E9">
          <w:rPr>
            <w:rFonts w:ascii="Times New Roman" w:hAnsi="Times New Roman" w:cs="Times New Roman"/>
            <w:noProof/>
            <w:sz w:val="20"/>
            <w:szCs w:val="20"/>
          </w:rPr>
          <w:t>2</w:t>
        </w:r>
        <w:r w:rsidRPr="003D65E9">
          <w:rPr>
            <w:rFonts w:ascii="Times New Roman" w:hAnsi="Times New Roman" w:cs="Times New Roman"/>
            <w:noProof/>
            <w:sz w:val="20"/>
            <w:szCs w:val="20"/>
          </w:rPr>
          <w:fldChar w:fldCharType="end"/>
        </w:r>
      </w:p>
    </w:sdtContent>
  </w:sdt>
  <w:p w14:paraId="07420963" w14:textId="77777777" w:rsidR="00972314" w:rsidRPr="003D65E9" w:rsidRDefault="00972314">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3422" w14:textId="77777777" w:rsidR="00070E11" w:rsidRDefault="00070E11" w:rsidP="00364E9D">
      <w:pPr>
        <w:spacing w:after="0" w:line="240" w:lineRule="auto"/>
      </w:pPr>
      <w:r>
        <w:separator/>
      </w:r>
    </w:p>
  </w:footnote>
  <w:footnote w:type="continuationSeparator" w:id="0">
    <w:p w14:paraId="4966AF7E" w14:textId="77777777" w:rsidR="00070E11" w:rsidRDefault="00070E11" w:rsidP="0036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3472C" w14:textId="771DE89B" w:rsidR="00972314" w:rsidRPr="0078756A" w:rsidRDefault="00972314">
    <w:pPr>
      <w:pStyle w:val="Header"/>
      <w:rPr>
        <w:rFonts w:ascii="Times New Roman" w:hAnsi="Times New Roman" w:cs="Times New Roman"/>
        <w:sz w:val="20"/>
        <w:szCs w:val="20"/>
      </w:rPr>
    </w:pPr>
    <w:r w:rsidRPr="0078756A">
      <w:rPr>
        <w:rFonts w:ascii="Times New Roman" w:hAnsi="Times New Roman" w:cs="Times New Roman"/>
        <w:sz w:val="20"/>
        <w:szCs w:val="20"/>
      </w:rPr>
      <w:t>HRIC CESCR Submission on Hong Kong SAR, PRC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49E1"/>
    <w:multiLevelType w:val="hybridMultilevel"/>
    <w:tmpl w:val="F5EC0C14"/>
    <w:lvl w:ilvl="0" w:tplc="E0A4A38C">
      <w:start w:val="1"/>
      <w:numFmt w:val="bullet"/>
      <w:lvlText w:val=""/>
      <w:lvlJc w:val="left"/>
      <w:pPr>
        <w:ind w:left="1440" w:hanging="360"/>
      </w:pPr>
      <w:rPr>
        <w:rFonts w:ascii="Symbol" w:hAnsi="Symbol"/>
      </w:rPr>
    </w:lvl>
    <w:lvl w:ilvl="1" w:tplc="9D6CA6B4">
      <w:start w:val="1"/>
      <w:numFmt w:val="bullet"/>
      <w:lvlText w:val=""/>
      <w:lvlJc w:val="left"/>
      <w:pPr>
        <w:ind w:left="1440" w:hanging="360"/>
      </w:pPr>
      <w:rPr>
        <w:rFonts w:ascii="Symbol" w:hAnsi="Symbol"/>
      </w:rPr>
    </w:lvl>
    <w:lvl w:ilvl="2" w:tplc="E5BAD394">
      <w:start w:val="1"/>
      <w:numFmt w:val="bullet"/>
      <w:lvlText w:val=""/>
      <w:lvlJc w:val="left"/>
      <w:pPr>
        <w:ind w:left="1440" w:hanging="360"/>
      </w:pPr>
      <w:rPr>
        <w:rFonts w:ascii="Symbol" w:hAnsi="Symbol"/>
      </w:rPr>
    </w:lvl>
    <w:lvl w:ilvl="3" w:tplc="54C81476">
      <w:start w:val="1"/>
      <w:numFmt w:val="bullet"/>
      <w:lvlText w:val=""/>
      <w:lvlJc w:val="left"/>
      <w:pPr>
        <w:ind w:left="1440" w:hanging="360"/>
      </w:pPr>
      <w:rPr>
        <w:rFonts w:ascii="Symbol" w:hAnsi="Symbol"/>
      </w:rPr>
    </w:lvl>
    <w:lvl w:ilvl="4" w:tplc="3DEE53E4">
      <w:start w:val="1"/>
      <w:numFmt w:val="bullet"/>
      <w:lvlText w:val=""/>
      <w:lvlJc w:val="left"/>
      <w:pPr>
        <w:ind w:left="1440" w:hanging="360"/>
      </w:pPr>
      <w:rPr>
        <w:rFonts w:ascii="Symbol" w:hAnsi="Symbol"/>
      </w:rPr>
    </w:lvl>
    <w:lvl w:ilvl="5" w:tplc="A26C7A96">
      <w:start w:val="1"/>
      <w:numFmt w:val="bullet"/>
      <w:lvlText w:val=""/>
      <w:lvlJc w:val="left"/>
      <w:pPr>
        <w:ind w:left="1440" w:hanging="360"/>
      </w:pPr>
      <w:rPr>
        <w:rFonts w:ascii="Symbol" w:hAnsi="Symbol"/>
      </w:rPr>
    </w:lvl>
    <w:lvl w:ilvl="6" w:tplc="7048EF4E">
      <w:start w:val="1"/>
      <w:numFmt w:val="bullet"/>
      <w:lvlText w:val=""/>
      <w:lvlJc w:val="left"/>
      <w:pPr>
        <w:ind w:left="1440" w:hanging="360"/>
      </w:pPr>
      <w:rPr>
        <w:rFonts w:ascii="Symbol" w:hAnsi="Symbol"/>
      </w:rPr>
    </w:lvl>
    <w:lvl w:ilvl="7" w:tplc="03E00738">
      <w:start w:val="1"/>
      <w:numFmt w:val="bullet"/>
      <w:lvlText w:val=""/>
      <w:lvlJc w:val="left"/>
      <w:pPr>
        <w:ind w:left="1440" w:hanging="360"/>
      </w:pPr>
      <w:rPr>
        <w:rFonts w:ascii="Symbol" w:hAnsi="Symbol"/>
      </w:rPr>
    </w:lvl>
    <w:lvl w:ilvl="8" w:tplc="6B808E1E">
      <w:start w:val="1"/>
      <w:numFmt w:val="bullet"/>
      <w:lvlText w:val=""/>
      <w:lvlJc w:val="left"/>
      <w:pPr>
        <w:ind w:left="1440" w:hanging="360"/>
      </w:pPr>
      <w:rPr>
        <w:rFonts w:ascii="Symbol" w:hAnsi="Symbol"/>
      </w:rPr>
    </w:lvl>
  </w:abstractNum>
  <w:abstractNum w:abstractNumId="1" w15:restartNumberingAfterBreak="0">
    <w:nsid w:val="047828C6"/>
    <w:multiLevelType w:val="hybridMultilevel"/>
    <w:tmpl w:val="2838327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24503"/>
    <w:multiLevelType w:val="hybridMultilevel"/>
    <w:tmpl w:val="5A7E1834"/>
    <w:lvl w:ilvl="0" w:tplc="04090019">
      <w:start w:val="1"/>
      <w:numFmt w:val="lowerLetter"/>
      <w:lvlText w:val="%1."/>
      <w:lvlJc w:val="left"/>
      <w:pPr>
        <w:ind w:left="1350" w:hanging="360"/>
      </w:pPr>
      <w:rPr>
        <w:rFonts w:hint="default"/>
      </w:rPr>
    </w:lvl>
    <w:lvl w:ilvl="1" w:tplc="FFFFFFFF" w:tentative="1">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3" w15:restartNumberingAfterBreak="0">
    <w:nsid w:val="07F0206A"/>
    <w:multiLevelType w:val="hybridMultilevel"/>
    <w:tmpl w:val="6108E184"/>
    <w:lvl w:ilvl="0" w:tplc="E272C710">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7A558E"/>
    <w:multiLevelType w:val="hybridMultilevel"/>
    <w:tmpl w:val="CFFED4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0260BA"/>
    <w:multiLevelType w:val="hybridMultilevel"/>
    <w:tmpl w:val="FD8EC7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F3768FB"/>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1B1336"/>
    <w:multiLevelType w:val="hybridMultilevel"/>
    <w:tmpl w:val="572EE8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FB0143"/>
    <w:multiLevelType w:val="hybridMultilevel"/>
    <w:tmpl w:val="1A98A5D2"/>
    <w:lvl w:ilvl="0" w:tplc="8D9AB952">
      <w:start w:val="2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27457"/>
    <w:multiLevelType w:val="hybridMultilevel"/>
    <w:tmpl w:val="3EAA6980"/>
    <w:lvl w:ilvl="0" w:tplc="0409001B">
      <w:start w:val="1"/>
      <w:numFmt w:val="lowerRoman"/>
      <w:lvlText w:val="%1."/>
      <w:lvlJc w:val="right"/>
      <w:pPr>
        <w:ind w:left="990" w:hanging="360"/>
      </w:pPr>
      <w:rPr>
        <w:rFonts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1708C2"/>
    <w:multiLevelType w:val="hybridMultilevel"/>
    <w:tmpl w:val="6E4CB8DE"/>
    <w:lvl w:ilvl="0" w:tplc="FFFFFFFF">
      <w:start w:val="1"/>
      <w:numFmt w:val="decimal"/>
      <w:lvlText w:val="%1."/>
      <w:lvlJc w:val="left"/>
      <w:pPr>
        <w:ind w:left="450" w:hanging="360"/>
      </w:pPr>
      <w:rPr>
        <w:rFonts w:hint="default"/>
        <w:b w:val="0"/>
        <w:bCs/>
        <w:i w:val="0"/>
        <w:iCs w:val="0"/>
        <w:sz w:val="22"/>
        <w:szCs w:val="22"/>
      </w:rPr>
    </w:lvl>
    <w:lvl w:ilvl="1" w:tplc="FFFFFFFF">
      <w:start w:val="1"/>
      <w:numFmt w:val="lowerLetter"/>
      <w:lvlText w:val="%2."/>
      <w:lvlJc w:val="left"/>
      <w:pPr>
        <w:ind w:left="270" w:hanging="360"/>
      </w:pPr>
    </w:lvl>
    <w:lvl w:ilvl="2" w:tplc="FFFFFFFF" w:tentative="1">
      <w:start w:val="1"/>
      <w:numFmt w:val="lowerRoman"/>
      <w:lvlText w:val="%3."/>
      <w:lvlJc w:val="right"/>
      <w:pPr>
        <w:ind w:left="990" w:hanging="180"/>
      </w:pPr>
    </w:lvl>
    <w:lvl w:ilvl="3" w:tplc="FFFFFFFF" w:tentative="1">
      <w:start w:val="1"/>
      <w:numFmt w:val="decimal"/>
      <w:lvlText w:val="%4."/>
      <w:lvlJc w:val="left"/>
      <w:pPr>
        <w:ind w:left="1710" w:hanging="360"/>
      </w:pPr>
    </w:lvl>
    <w:lvl w:ilvl="4" w:tplc="FFFFFFFF" w:tentative="1">
      <w:start w:val="1"/>
      <w:numFmt w:val="lowerLetter"/>
      <w:lvlText w:val="%5."/>
      <w:lvlJc w:val="left"/>
      <w:pPr>
        <w:ind w:left="2430" w:hanging="360"/>
      </w:pPr>
    </w:lvl>
    <w:lvl w:ilvl="5" w:tplc="FFFFFFFF" w:tentative="1">
      <w:start w:val="1"/>
      <w:numFmt w:val="lowerRoman"/>
      <w:lvlText w:val="%6."/>
      <w:lvlJc w:val="right"/>
      <w:pPr>
        <w:ind w:left="3150" w:hanging="180"/>
      </w:pPr>
    </w:lvl>
    <w:lvl w:ilvl="6" w:tplc="FFFFFFFF" w:tentative="1">
      <w:start w:val="1"/>
      <w:numFmt w:val="decimal"/>
      <w:lvlText w:val="%7."/>
      <w:lvlJc w:val="left"/>
      <w:pPr>
        <w:ind w:left="3870" w:hanging="360"/>
      </w:pPr>
    </w:lvl>
    <w:lvl w:ilvl="7" w:tplc="FFFFFFFF" w:tentative="1">
      <w:start w:val="1"/>
      <w:numFmt w:val="lowerLetter"/>
      <w:lvlText w:val="%8."/>
      <w:lvlJc w:val="left"/>
      <w:pPr>
        <w:ind w:left="4590" w:hanging="360"/>
      </w:pPr>
    </w:lvl>
    <w:lvl w:ilvl="8" w:tplc="FFFFFFFF" w:tentative="1">
      <w:start w:val="1"/>
      <w:numFmt w:val="lowerRoman"/>
      <w:lvlText w:val="%9."/>
      <w:lvlJc w:val="right"/>
      <w:pPr>
        <w:ind w:left="5310" w:hanging="180"/>
      </w:pPr>
    </w:lvl>
  </w:abstractNum>
  <w:abstractNum w:abstractNumId="11" w15:restartNumberingAfterBreak="0">
    <w:nsid w:val="17F65BEE"/>
    <w:multiLevelType w:val="hybridMultilevel"/>
    <w:tmpl w:val="E56607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16642A"/>
    <w:multiLevelType w:val="hybridMultilevel"/>
    <w:tmpl w:val="D9064CFE"/>
    <w:lvl w:ilvl="0" w:tplc="03960D2C">
      <w:start w:val="1"/>
      <w:numFmt w:val="bullet"/>
      <w:lvlText w:val=""/>
      <w:lvlJc w:val="left"/>
      <w:pPr>
        <w:ind w:left="720" w:hanging="360"/>
      </w:pPr>
      <w:rPr>
        <w:rFonts w:ascii="Symbol" w:hAnsi="Symbol"/>
      </w:rPr>
    </w:lvl>
    <w:lvl w:ilvl="1" w:tplc="C7A466DE">
      <w:start w:val="1"/>
      <w:numFmt w:val="bullet"/>
      <w:lvlText w:val=""/>
      <w:lvlJc w:val="left"/>
      <w:pPr>
        <w:ind w:left="720" w:hanging="360"/>
      </w:pPr>
      <w:rPr>
        <w:rFonts w:ascii="Symbol" w:hAnsi="Symbol"/>
      </w:rPr>
    </w:lvl>
    <w:lvl w:ilvl="2" w:tplc="BECAF9B0">
      <w:start w:val="1"/>
      <w:numFmt w:val="bullet"/>
      <w:lvlText w:val=""/>
      <w:lvlJc w:val="left"/>
      <w:pPr>
        <w:ind w:left="720" w:hanging="360"/>
      </w:pPr>
      <w:rPr>
        <w:rFonts w:ascii="Symbol" w:hAnsi="Symbol"/>
      </w:rPr>
    </w:lvl>
    <w:lvl w:ilvl="3" w:tplc="709EFFF4">
      <w:start w:val="1"/>
      <w:numFmt w:val="bullet"/>
      <w:lvlText w:val=""/>
      <w:lvlJc w:val="left"/>
      <w:pPr>
        <w:ind w:left="720" w:hanging="360"/>
      </w:pPr>
      <w:rPr>
        <w:rFonts w:ascii="Symbol" w:hAnsi="Symbol"/>
      </w:rPr>
    </w:lvl>
    <w:lvl w:ilvl="4" w:tplc="E8DA9B54">
      <w:start w:val="1"/>
      <w:numFmt w:val="bullet"/>
      <w:lvlText w:val=""/>
      <w:lvlJc w:val="left"/>
      <w:pPr>
        <w:ind w:left="720" w:hanging="360"/>
      </w:pPr>
      <w:rPr>
        <w:rFonts w:ascii="Symbol" w:hAnsi="Symbol"/>
      </w:rPr>
    </w:lvl>
    <w:lvl w:ilvl="5" w:tplc="53929C40">
      <w:start w:val="1"/>
      <w:numFmt w:val="bullet"/>
      <w:lvlText w:val=""/>
      <w:lvlJc w:val="left"/>
      <w:pPr>
        <w:ind w:left="720" w:hanging="360"/>
      </w:pPr>
      <w:rPr>
        <w:rFonts w:ascii="Symbol" w:hAnsi="Symbol"/>
      </w:rPr>
    </w:lvl>
    <w:lvl w:ilvl="6" w:tplc="BFB890D8">
      <w:start w:val="1"/>
      <w:numFmt w:val="bullet"/>
      <w:lvlText w:val=""/>
      <w:lvlJc w:val="left"/>
      <w:pPr>
        <w:ind w:left="720" w:hanging="360"/>
      </w:pPr>
      <w:rPr>
        <w:rFonts w:ascii="Symbol" w:hAnsi="Symbol"/>
      </w:rPr>
    </w:lvl>
    <w:lvl w:ilvl="7" w:tplc="355ED56A">
      <w:start w:val="1"/>
      <w:numFmt w:val="bullet"/>
      <w:lvlText w:val=""/>
      <w:lvlJc w:val="left"/>
      <w:pPr>
        <w:ind w:left="720" w:hanging="360"/>
      </w:pPr>
      <w:rPr>
        <w:rFonts w:ascii="Symbol" w:hAnsi="Symbol"/>
      </w:rPr>
    </w:lvl>
    <w:lvl w:ilvl="8" w:tplc="D92E6830">
      <w:start w:val="1"/>
      <w:numFmt w:val="bullet"/>
      <w:lvlText w:val=""/>
      <w:lvlJc w:val="left"/>
      <w:pPr>
        <w:ind w:left="720" w:hanging="360"/>
      </w:pPr>
      <w:rPr>
        <w:rFonts w:ascii="Symbol" w:hAnsi="Symbol"/>
      </w:rPr>
    </w:lvl>
  </w:abstractNum>
  <w:abstractNum w:abstractNumId="13" w15:restartNumberingAfterBreak="0">
    <w:nsid w:val="1C3018A5"/>
    <w:multiLevelType w:val="hybridMultilevel"/>
    <w:tmpl w:val="A80C86F0"/>
    <w:lvl w:ilvl="0" w:tplc="04090001">
      <w:start w:val="1"/>
      <w:numFmt w:val="bullet"/>
      <w:lvlText w:val=""/>
      <w:lvlJc w:val="left"/>
      <w:pPr>
        <w:ind w:left="990" w:hanging="360"/>
      </w:pPr>
      <w:rPr>
        <w:rFonts w:ascii="Symbol" w:hAnsi="Symbol"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271EB9"/>
    <w:multiLevelType w:val="hybridMultilevel"/>
    <w:tmpl w:val="2572EF96"/>
    <w:lvl w:ilvl="0" w:tplc="DCA08E0E">
      <w:start w:val="1"/>
      <w:numFmt w:val="upperLetter"/>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1FC178AE"/>
    <w:multiLevelType w:val="hybridMultilevel"/>
    <w:tmpl w:val="9A703524"/>
    <w:lvl w:ilvl="0" w:tplc="052E30B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453C5B"/>
    <w:multiLevelType w:val="hybridMultilevel"/>
    <w:tmpl w:val="30AA5B4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46F6CD0"/>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7F57AE"/>
    <w:multiLevelType w:val="hybridMultilevel"/>
    <w:tmpl w:val="9112CA7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26705BE5"/>
    <w:multiLevelType w:val="hybridMultilevel"/>
    <w:tmpl w:val="5914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DD735A"/>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3B77D3"/>
    <w:multiLevelType w:val="hybridMultilevel"/>
    <w:tmpl w:val="7BA6FC30"/>
    <w:lvl w:ilvl="0" w:tplc="4A9473F2">
      <w:start w:val="1"/>
      <w:numFmt w:val="lowerLetter"/>
      <w:lvlText w:val="%1."/>
      <w:lvlJc w:val="left"/>
      <w:pPr>
        <w:ind w:left="1350" w:hanging="360"/>
      </w:pPr>
      <w:rPr>
        <w:rFonts w:hint="default"/>
        <w:b w:val="0"/>
        <w:bCs w:val="0"/>
      </w:rPr>
    </w:lvl>
    <w:lvl w:ilvl="1" w:tplc="FFFFFFFF">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22" w15:restartNumberingAfterBreak="0">
    <w:nsid w:val="31997669"/>
    <w:multiLevelType w:val="hybridMultilevel"/>
    <w:tmpl w:val="E3CE1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705839"/>
    <w:multiLevelType w:val="hybridMultilevel"/>
    <w:tmpl w:val="7C541FE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616207E"/>
    <w:multiLevelType w:val="hybridMultilevel"/>
    <w:tmpl w:val="AA7E2CF8"/>
    <w:lvl w:ilvl="0" w:tplc="0409001B">
      <w:start w:val="1"/>
      <w:numFmt w:val="lowerRoman"/>
      <w:lvlText w:val="%1."/>
      <w:lvlJc w:val="righ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5" w15:restartNumberingAfterBreak="0">
    <w:nsid w:val="361E5F73"/>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A08131A"/>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0B232B"/>
    <w:multiLevelType w:val="hybridMultilevel"/>
    <w:tmpl w:val="CF8E016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15:restartNumberingAfterBreak="0">
    <w:nsid w:val="3C913C66"/>
    <w:multiLevelType w:val="hybridMultilevel"/>
    <w:tmpl w:val="917473AC"/>
    <w:lvl w:ilvl="0" w:tplc="7FBA668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C16965"/>
    <w:multiLevelType w:val="hybridMultilevel"/>
    <w:tmpl w:val="45EA7B5A"/>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0" w15:restartNumberingAfterBreak="0">
    <w:nsid w:val="3DD71A60"/>
    <w:multiLevelType w:val="hybridMultilevel"/>
    <w:tmpl w:val="27ECD72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3E4B1366"/>
    <w:multiLevelType w:val="hybridMultilevel"/>
    <w:tmpl w:val="89144158"/>
    <w:lvl w:ilvl="0" w:tplc="04090001">
      <w:start w:val="1"/>
      <w:numFmt w:val="bullet"/>
      <w:lvlText w:val=""/>
      <w:lvlJc w:val="left"/>
      <w:pPr>
        <w:ind w:left="990" w:hanging="360"/>
      </w:pPr>
      <w:rPr>
        <w:rFonts w:ascii="Symbol" w:hAnsi="Symbol"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10935D0"/>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33" w15:restartNumberingAfterBreak="0">
    <w:nsid w:val="4121487D"/>
    <w:multiLevelType w:val="hybridMultilevel"/>
    <w:tmpl w:val="437420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A77B4C"/>
    <w:multiLevelType w:val="hybridMultilevel"/>
    <w:tmpl w:val="EEDAD10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49A20990"/>
    <w:multiLevelType w:val="hybridMultilevel"/>
    <w:tmpl w:val="0F12A7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8A1753"/>
    <w:multiLevelType w:val="hybridMultilevel"/>
    <w:tmpl w:val="51EC1BBE"/>
    <w:lvl w:ilvl="0" w:tplc="48487878">
      <w:start w:val="1"/>
      <w:numFmt w:val="upperRoman"/>
      <w:lvlText w:val="%1."/>
      <w:lvlJc w:val="left"/>
      <w:pPr>
        <w:ind w:left="1080" w:hanging="72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F80DA9"/>
    <w:multiLevelType w:val="hybridMultilevel"/>
    <w:tmpl w:val="82C68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3163D67"/>
    <w:multiLevelType w:val="hybridMultilevel"/>
    <w:tmpl w:val="276486A2"/>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54645729"/>
    <w:multiLevelType w:val="hybridMultilevel"/>
    <w:tmpl w:val="0CF2DD82"/>
    <w:lvl w:ilvl="0" w:tplc="04090019">
      <w:start w:val="1"/>
      <w:numFmt w:val="lowerLetter"/>
      <w:lvlText w:val="%1."/>
      <w:lvlJc w:val="left"/>
      <w:pPr>
        <w:ind w:left="990" w:hanging="360"/>
      </w:pPr>
      <w:rPr>
        <w:rFonts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5160732"/>
    <w:multiLevelType w:val="hybridMultilevel"/>
    <w:tmpl w:val="598E10EE"/>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41" w15:restartNumberingAfterBreak="0">
    <w:nsid w:val="564558F9"/>
    <w:multiLevelType w:val="hybridMultilevel"/>
    <w:tmpl w:val="321CD20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577912A8"/>
    <w:multiLevelType w:val="hybridMultilevel"/>
    <w:tmpl w:val="EE94377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3" w15:restartNumberingAfterBreak="0">
    <w:nsid w:val="5C475470"/>
    <w:multiLevelType w:val="hybridMultilevel"/>
    <w:tmpl w:val="14CC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E14A0D"/>
    <w:multiLevelType w:val="hybridMultilevel"/>
    <w:tmpl w:val="C00ACA7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E4A011D"/>
    <w:multiLevelType w:val="hybridMultilevel"/>
    <w:tmpl w:val="F52E921A"/>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60851890"/>
    <w:multiLevelType w:val="hybridMultilevel"/>
    <w:tmpl w:val="1070F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3427A1"/>
    <w:multiLevelType w:val="multilevel"/>
    <w:tmpl w:val="E69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8D5AC0"/>
    <w:multiLevelType w:val="hybridMultilevel"/>
    <w:tmpl w:val="155CD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9" w15:restartNumberingAfterBreak="0">
    <w:nsid w:val="67D17F75"/>
    <w:multiLevelType w:val="hybridMultilevel"/>
    <w:tmpl w:val="2152A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8060ACE"/>
    <w:multiLevelType w:val="hybridMultilevel"/>
    <w:tmpl w:val="877A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8BF42B4"/>
    <w:multiLevelType w:val="hybridMultilevel"/>
    <w:tmpl w:val="E566074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2" w15:restartNumberingAfterBreak="0">
    <w:nsid w:val="6D6E6BB0"/>
    <w:multiLevelType w:val="hybridMultilevel"/>
    <w:tmpl w:val="628E6F5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15:restartNumberingAfterBreak="0">
    <w:nsid w:val="6E450ED4"/>
    <w:multiLevelType w:val="hybridMultilevel"/>
    <w:tmpl w:val="CF64D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F24181A"/>
    <w:multiLevelType w:val="hybridMultilevel"/>
    <w:tmpl w:val="48729434"/>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18DC18CA">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FBF3DDA"/>
    <w:multiLevelType w:val="hybridMultilevel"/>
    <w:tmpl w:val="2340B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FDC0FC6"/>
    <w:multiLevelType w:val="hybridMultilevel"/>
    <w:tmpl w:val="9920F8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2126E60"/>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32298A"/>
    <w:multiLevelType w:val="hybridMultilevel"/>
    <w:tmpl w:val="25128D58"/>
    <w:lvl w:ilvl="0" w:tplc="D2C46A0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2B6726D"/>
    <w:multiLevelType w:val="hybridMultilevel"/>
    <w:tmpl w:val="2E3AE6F8"/>
    <w:lvl w:ilvl="0" w:tplc="4306CF8C">
      <w:start w:val="1"/>
      <w:numFmt w:val="decimal"/>
      <w:lvlText w:val="%1."/>
      <w:lvlJc w:val="left"/>
      <w:pPr>
        <w:ind w:left="360" w:hanging="360"/>
      </w:pPr>
      <w:rPr>
        <w:rFonts w:ascii="Times New Roman" w:eastAsiaTheme="minorEastAsia" w:hAnsi="Times New Roman" w:cs="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31F462F"/>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57E42B7"/>
    <w:multiLevelType w:val="hybridMultilevel"/>
    <w:tmpl w:val="0032CBB4"/>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5AE7480"/>
    <w:multiLevelType w:val="hybridMultilevel"/>
    <w:tmpl w:val="52A6F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5CD0BCA"/>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8977FCF"/>
    <w:multiLevelType w:val="hybridMultilevel"/>
    <w:tmpl w:val="0BA65AF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15:restartNumberingAfterBreak="0">
    <w:nsid w:val="7AD06214"/>
    <w:multiLevelType w:val="hybridMultilevel"/>
    <w:tmpl w:val="ECE4973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36"/>
  </w:num>
  <w:num w:numId="2">
    <w:abstractNumId w:val="61"/>
  </w:num>
  <w:num w:numId="3">
    <w:abstractNumId w:val="32"/>
  </w:num>
  <w:num w:numId="4">
    <w:abstractNumId w:val="62"/>
  </w:num>
  <w:num w:numId="5">
    <w:abstractNumId w:val="11"/>
  </w:num>
  <w:num w:numId="6">
    <w:abstractNumId w:val="59"/>
  </w:num>
  <w:num w:numId="7">
    <w:abstractNumId w:val="65"/>
  </w:num>
  <w:num w:numId="8">
    <w:abstractNumId w:val="52"/>
  </w:num>
  <w:num w:numId="9">
    <w:abstractNumId w:val="50"/>
  </w:num>
  <w:num w:numId="10">
    <w:abstractNumId w:val="4"/>
  </w:num>
  <w:num w:numId="11">
    <w:abstractNumId w:val="45"/>
  </w:num>
  <w:num w:numId="12">
    <w:abstractNumId w:val="8"/>
  </w:num>
  <w:num w:numId="13">
    <w:abstractNumId w:val="10"/>
  </w:num>
  <w:num w:numId="14">
    <w:abstractNumId w:val="41"/>
  </w:num>
  <w:num w:numId="15">
    <w:abstractNumId w:val="0"/>
  </w:num>
  <w:num w:numId="16">
    <w:abstractNumId w:val="47"/>
  </w:num>
  <w:num w:numId="17">
    <w:abstractNumId w:val="12"/>
  </w:num>
  <w:num w:numId="18">
    <w:abstractNumId w:val="35"/>
  </w:num>
  <w:num w:numId="19">
    <w:abstractNumId w:val="58"/>
  </w:num>
  <w:num w:numId="20">
    <w:abstractNumId w:val="28"/>
  </w:num>
  <w:num w:numId="21">
    <w:abstractNumId w:val="7"/>
  </w:num>
  <w:num w:numId="22">
    <w:abstractNumId w:val="33"/>
  </w:num>
  <w:num w:numId="23">
    <w:abstractNumId w:val="30"/>
  </w:num>
  <w:num w:numId="24">
    <w:abstractNumId w:val="15"/>
  </w:num>
  <w:num w:numId="25">
    <w:abstractNumId w:val="23"/>
  </w:num>
  <w:num w:numId="26">
    <w:abstractNumId w:val="3"/>
  </w:num>
  <w:num w:numId="27">
    <w:abstractNumId w:val="53"/>
  </w:num>
  <w:num w:numId="28">
    <w:abstractNumId w:val="37"/>
  </w:num>
  <w:num w:numId="29">
    <w:abstractNumId w:val="16"/>
  </w:num>
  <w:num w:numId="30">
    <w:abstractNumId w:val="19"/>
  </w:num>
  <w:num w:numId="31">
    <w:abstractNumId w:val="22"/>
  </w:num>
  <w:num w:numId="32">
    <w:abstractNumId w:val="43"/>
  </w:num>
  <w:num w:numId="33">
    <w:abstractNumId w:val="54"/>
  </w:num>
  <w:num w:numId="34">
    <w:abstractNumId w:val="13"/>
  </w:num>
  <w:num w:numId="35">
    <w:abstractNumId w:val="63"/>
  </w:num>
  <w:num w:numId="36">
    <w:abstractNumId w:val="31"/>
  </w:num>
  <w:num w:numId="37">
    <w:abstractNumId w:val="39"/>
  </w:num>
  <w:num w:numId="38">
    <w:abstractNumId w:val="18"/>
  </w:num>
  <w:num w:numId="39">
    <w:abstractNumId w:val="38"/>
  </w:num>
  <w:num w:numId="40">
    <w:abstractNumId w:val="55"/>
  </w:num>
  <w:num w:numId="41">
    <w:abstractNumId w:val="1"/>
  </w:num>
  <w:num w:numId="42">
    <w:abstractNumId w:val="5"/>
  </w:num>
  <w:num w:numId="43">
    <w:abstractNumId w:val="21"/>
  </w:num>
  <w:num w:numId="44">
    <w:abstractNumId w:val="2"/>
  </w:num>
  <w:num w:numId="45">
    <w:abstractNumId w:val="60"/>
  </w:num>
  <w:num w:numId="46">
    <w:abstractNumId w:val="51"/>
  </w:num>
  <w:num w:numId="47">
    <w:abstractNumId w:val="25"/>
  </w:num>
  <w:num w:numId="48">
    <w:abstractNumId w:val="24"/>
  </w:num>
  <w:num w:numId="49">
    <w:abstractNumId w:val="9"/>
  </w:num>
  <w:num w:numId="50">
    <w:abstractNumId w:val="14"/>
  </w:num>
  <w:num w:numId="51">
    <w:abstractNumId w:val="26"/>
  </w:num>
  <w:num w:numId="52">
    <w:abstractNumId w:val="57"/>
  </w:num>
  <w:num w:numId="53">
    <w:abstractNumId w:val="48"/>
  </w:num>
  <w:num w:numId="54">
    <w:abstractNumId w:val="64"/>
  </w:num>
  <w:num w:numId="55">
    <w:abstractNumId w:val="17"/>
  </w:num>
  <w:num w:numId="56">
    <w:abstractNumId w:val="20"/>
  </w:num>
  <w:num w:numId="57">
    <w:abstractNumId w:val="6"/>
  </w:num>
  <w:num w:numId="58">
    <w:abstractNumId w:val="42"/>
  </w:num>
  <w:num w:numId="59">
    <w:abstractNumId w:val="27"/>
  </w:num>
  <w:num w:numId="60">
    <w:abstractNumId w:val="40"/>
  </w:num>
  <w:num w:numId="61">
    <w:abstractNumId w:val="29"/>
  </w:num>
  <w:num w:numId="62">
    <w:abstractNumId w:val="34"/>
  </w:num>
  <w:num w:numId="63">
    <w:abstractNumId w:val="46"/>
  </w:num>
  <w:num w:numId="64">
    <w:abstractNumId w:val="56"/>
  </w:num>
  <w:num w:numId="65">
    <w:abstractNumId w:val="49"/>
  </w:num>
  <w:num w:numId="66">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9D"/>
    <w:rsid w:val="00000998"/>
    <w:rsid w:val="0000536C"/>
    <w:rsid w:val="00011528"/>
    <w:rsid w:val="00015FD6"/>
    <w:rsid w:val="0002464C"/>
    <w:rsid w:val="00026407"/>
    <w:rsid w:val="0003275B"/>
    <w:rsid w:val="000449FB"/>
    <w:rsid w:val="000538BF"/>
    <w:rsid w:val="000550D3"/>
    <w:rsid w:val="00065C29"/>
    <w:rsid w:val="00067CE4"/>
    <w:rsid w:val="00070E11"/>
    <w:rsid w:val="000726C0"/>
    <w:rsid w:val="00074B2A"/>
    <w:rsid w:val="00077ECD"/>
    <w:rsid w:val="0009005E"/>
    <w:rsid w:val="00092C07"/>
    <w:rsid w:val="00093AB9"/>
    <w:rsid w:val="00097A4E"/>
    <w:rsid w:val="000A4167"/>
    <w:rsid w:val="000B3ABC"/>
    <w:rsid w:val="000C3E90"/>
    <w:rsid w:val="000C57FF"/>
    <w:rsid w:val="000C5EC6"/>
    <w:rsid w:val="000D1A46"/>
    <w:rsid w:val="000D4B08"/>
    <w:rsid w:val="000D50D0"/>
    <w:rsid w:val="000D74F7"/>
    <w:rsid w:val="000E1710"/>
    <w:rsid w:val="000E6AB5"/>
    <w:rsid w:val="000F1A92"/>
    <w:rsid w:val="001022CD"/>
    <w:rsid w:val="001030D9"/>
    <w:rsid w:val="00103DC6"/>
    <w:rsid w:val="00105A24"/>
    <w:rsid w:val="00107952"/>
    <w:rsid w:val="001107B9"/>
    <w:rsid w:val="00113853"/>
    <w:rsid w:val="0011543B"/>
    <w:rsid w:val="001207DB"/>
    <w:rsid w:val="00125050"/>
    <w:rsid w:val="00137DB2"/>
    <w:rsid w:val="00145E48"/>
    <w:rsid w:val="0015035B"/>
    <w:rsid w:val="00151100"/>
    <w:rsid w:val="00152B6E"/>
    <w:rsid w:val="00154353"/>
    <w:rsid w:val="00160B67"/>
    <w:rsid w:val="00163C9A"/>
    <w:rsid w:val="001646FC"/>
    <w:rsid w:val="00166D2D"/>
    <w:rsid w:val="00167041"/>
    <w:rsid w:val="00170240"/>
    <w:rsid w:val="00177C98"/>
    <w:rsid w:val="0018245B"/>
    <w:rsid w:val="00182D0A"/>
    <w:rsid w:val="001836F2"/>
    <w:rsid w:val="00185538"/>
    <w:rsid w:val="00187F35"/>
    <w:rsid w:val="00195437"/>
    <w:rsid w:val="001962B6"/>
    <w:rsid w:val="001B3FA0"/>
    <w:rsid w:val="001C29AB"/>
    <w:rsid w:val="001C6AD5"/>
    <w:rsid w:val="001D0BD9"/>
    <w:rsid w:val="001E1D8A"/>
    <w:rsid w:val="001E2B7C"/>
    <w:rsid w:val="001E6CCE"/>
    <w:rsid w:val="00202022"/>
    <w:rsid w:val="00210840"/>
    <w:rsid w:val="00211350"/>
    <w:rsid w:val="0021340C"/>
    <w:rsid w:val="002174DF"/>
    <w:rsid w:val="00221C13"/>
    <w:rsid w:val="00226DF6"/>
    <w:rsid w:val="00227B47"/>
    <w:rsid w:val="00230CC1"/>
    <w:rsid w:val="00231973"/>
    <w:rsid w:val="00231B6C"/>
    <w:rsid w:val="002456EB"/>
    <w:rsid w:val="002506AC"/>
    <w:rsid w:val="00250B2B"/>
    <w:rsid w:val="0026563B"/>
    <w:rsid w:val="00272845"/>
    <w:rsid w:val="002779F7"/>
    <w:rsid w:val="002816CB"/>
    <w:rsid w:val="00290F81"/>
    <w:rsid w:val="002B12A2"/>
    <w:rsid w:val="002B3C53"/>
    <w:rsid w:val="002B4377"/>
    <w:rsid w:val="002C0858"/>
    <w:rsid w:val="002C386F"/>
    <w:rsid w:val="002D079C"/>
    <w:rsid w:val="002D2952"/>
    <w:rsid w:val="002E172C"/>
    <w:rsid w:val="002E516C"/>
    <w:rsid w:val="002E66FB"/>
    <w:rsid w:val="002F018E"/>
    <w:rsid w:val="00300909"/>
    <w:rsid w:val="00300CDE"/>
    <w:rsid w:val="0030278F"/>
    <w:rsid w:val="00310CC7"/>
    <w:rsid w:val="003154A8"/>
    <w:rsid w:val="00315BC0"/>
    <w:rsid w:val="003219D4"/>
    <w:rsid w:val="0032338D"/>
    <w:rsid w:val="003371E0"/>
    <w:rsid w:val="0035108E"/>
    <w:rsid w:val="003516C5"/>
    <w:rsid w:val="0035487C"/>
    <w:rsid w:val="00354A9B"/>
    <w:rsid w:val="00355FF6"/>
    <w:rsid w:val="0035631C"/>
    <w:rsid w:val="0036278F"/>
    <w:rsid w:val="00362C5A"/>
    <w:rsid w:val="00362E97"/>
    <w:rsid w:val="00364E9D"/>
    <w:rsid w:val="00370B35"/>
    <w:rsid w:val="00371F5E"/>
    <w:rsid w:val="00374373"/>
    <w:rsid w:val="00382505"/>
    <w:rsid w:val="00383060"/>
    <w:rsid w:val="0038418B"/>
    <w:rsid w:val="0038493A"/>
    <w:rsid w:val="00385475"/>
    <w:rsid w:val="00390D95"/>
    <w:rsid w:val="00392721"/>
    <w:rsid w:val="00392875"/>
    <w:rsid w:val="003937FB"/>
    <w:rsid w:val="003A2649"/>
    <w:rsid w:val="003A697D"/>
    <w:rsid w:val="003B081A"/>
    <w:rsid w:val="003B5962"/>
    <w:rsid w:val="003C1022"/>
    <w:rsid w:val="003C43C2"/>
    <w:rsid w:val="003D308D"/>
    <w:rsid w:val="003D65E9"/>
    <w:rsid w:val="003E13A9"/>
    <w:rsid w:val="003E2C34"/>
    <w:rsid w:val="003E4B91"/>
    <w:rsid w:val="003E6920"/>
    <w:rsid w:val="003E7CA1"/>
    <w:rsid w:val="003F0171"/>
    <w:rsid w:val="003F3C1D"/>
    <w:rsid w:val="003F6B4A"/>
    <w:rsid w:val="004015EE"/>
    <w:rsid w:val="004212D8"/>
    <w:rsid w:val="00424BBD"/>
    <w:rsid w:val="0042541B"/>
    <w:rsid w:val="00430C28"/>
    <w:rsid w:val="0043520F"/>
    <w:rsid w:val="00442B38"/>
    <w:rsid w:val="004515BD"/>
    <w:rsid w:val="00454DC3"/>
    <w:rsid w:val="00462E40"/>
    <w:rsid w:val="00463D81"/>
    <w:rsid w:val="00464175"/>
    <w:rsid w:val="00465B7B"/>
    <w:rsid w:val="00470142"/>
    <w:rsid w:val="00475FC9"/>
    <w:rsid w:val="00476DB0"/>
    <w:rsid w:val="00491FD3"/>
    <w:rsid w:val="004A09AE"/>
    <w:rsid w:val="004B2A26"/>
    <w:rsid w:val="004B2DCF"/>
    <w:rsid w:val="004B5160"/>
    <w:rsid w:val="004B6B57"/>
    <w:rsid w:val="004B7CC8"/>
    <w:rsid w:val="004C623E"/>
    <w:rsid w:val="004C65DE"/>
    <w:rsid w:val="004D6F93"/>
    <w:rsid w:val="004E1674"/>
    <w:rsid w:val="004E4F67"/>
    <w:rsid w:val="00501D63"/>
    <w:rsid w:val="00502E7B"/>
    <w:rsid w:val="005167D7"/>
    <w:rsid w:val="005202A4"/>
    <w:rsid w:val="00524722"/>
    <w:rsid w:val="00525B38"/>
    <w:rsid w:val="00530077"/>
    <w:rsid w:val="00530388"/>
    <w:rsid w:val="00532129"/>
    <w:rsid w:val="005322C6"/>
    <w:rsid w:val="005444EC"/>
    <w:rsid w:val="005548D1"/>
    <w:rsid w:val="0056328E"/>
    <w:rsid w:val="00565E91"/>
    <w:rsid w:val="00566A18"/>
    <w:rsid w:val="00567C32"/>
    <w:rsid w:val="00571EBB"/>
    <w:rsid w:val="005753D3"/>
    <w:rsid w:val="00575CA9"/>
    <w:rsid w:val="005768C1"/>
    <w:rsid w:val="00580315"/>
    <w:rsid w:val="005B4188"/>
    <w:rsid w:val="005C155F"/>
    <w:rsid w:val="005C1AF4"/>
    <w:rsid w:val="005C4019"/>
    <w:rsid w:val="005D00CF"/>
    <w:rsid w:val="005D3FF8"/>
    <w:rsid w:val="005E0A3E"/>
    <w:rsid w:val="005F617E"/>
    <w:rsid w:val="00601809"/>
    <w:rsid w:val="006211E8"/>
    <w:rsid w:val="006226E2"/>
    <w:rsid w:val="0062312F"/>
    <w:rsid w:val="0062699E"/>
    <w:rsid w:val="00627CA3"/>
    <w:rsid w:val="00633D89"/>
    <w:rsid w:val="00645C86"/>
    <w:rsid w:val="00651116"/>
    <w:rsid w:val="006538BE"/>
    <w:rsid w:val="00653F1A"/>
    <w:rsid w:val="00655594"/>
    <w:rsid w:val="00656B4B"/>
    <w:rsid w:val="00661B81"/>
    <w:rsid w:val="0066602F"/>
    <w:rsid w:val="006702A4"/>
    <w:rsid w:val="006702C5"/>
    <w:rsid w:val="006761EB"/>
    <w:rsid w:val="00691B4F"/>
    <w:rsid w:val="006948A9"/>
    <w:rsid w:val="006A0B5B"/>
    <w:rsid w:val="006A51FB"/>
    <w:rsid w:val="006B6BA5"/>
    <w:rsid w:val="006C3D20"/>
    <w:rsid w:val="006C5DC6"/>
    <w:rsid w:val="006D097A"/>
    <w:rsid w:val="006D0B7A"/>
    <w:rsid w:val="006E0B60"/>
    <w:rsid w:val="006E3963"/>
    <w:rsid w:val="006E6209"/>
    <w:rsid w:val="006F440E"/>
    <w:rsid w:val="00710DFF"/>
    <w:rsid w:val="0071194E"/>
    <w:rsid w:val="00721269"/>
    <w:rsid w:val="007337D6"/>
    <w:rsid w:val="00737331"/>
    <w:rsid w:val="007414B0"/>
    <w:rsid w:val="00743FA9"/>
    <w:rsid w:val="0074777D"/>
    <w:rsid w:val="0075048E"/>
    <w:rsid w:val="007546E2"/>
    <w:rsid w:val="00756601"/>
    <w:rsid w:val="00756812"/>
    <w:rsid w:val="00756ACD"/>
    <w:rsid w:val="00757567"/>
    <w:rsid w:val="00762B07"/>
    <w:rsid w:val="00774BE1"/>
    <w:rsid w:val="007838F5"/>
    <w:rsid w:val="00783D0A"/>
    <w:rsid w:val="0078756A"/>
    <w:rsid w:val="0078789D"/>
    <w:rsid w:val="0079050D"/>
    <w:rsid w:val="007920DC"/>
    <w:rsid w:val="007A3BAD"/>
    <w:rsid w:val="007C0143"/>
    <w:rsid w:val="007C07D3"/>
    <w:rsid w:val="007D17B7"/>
    <w:rsid w:val="007D4018"/>
    <w:rsid w:val="007E01CD"/>
    <w:rsid w:val="007E4B30"/>
    <w:rsid w:val="007F1014"/>
    <w:rsid w:val="007F2FE4"/>
    <w:rsid w:val="007F5BE7"/>
    <w:rsid w:val="007F7C8D"/>
    <w:rsid w:val="008008D1"/>
    <w:rsid w:val="00803298"/>
    <w:rsid w:val="0081368E"/>
    <w:rsid w:val="0081471A"/>
    <w:rsid w:val="008170BF"/>
    <w:rsid w:val="00823702"/>
    <w:rsid w:val="008278FA"/>
    <w:rsid w:val="00836FF3"/>
    <w:rsid w:val="00837F14"/>
    <w:rsid w:val="00864CDB"/>
    <w:rsid w:val="00870BF2"/>
    <w:rsid w:val="008725C4"/>
    <w:rsid w:val="00874121"/>
    <w:rsid w:val="00875CFA"/>
    <w:rsid w:val="008820BE"/>
    <w:rsid w:val="008855BC"/>
    <w:rsid w:val="008862ED"/>
    <w:rsid w:val="008954C8"/>
    <w:rsid w:val="00896310"/>
    <w:rsid w:val="00896B31"/>
    <w:rsid w:val="008A612F"/>
    <w:rsid w:val="008A6E01"/>
    <w:rsid w:val="008B5E5F"/>
    <w:rsid w:val="008C00AB"/>
    <w:rsid w:val="008C1209"/>
    <w:rsid w:val="008C4089"/>
    <w:rsid w:val="008C6524"/>
    <w:rsid w:val="008D2B5B"/>
    <w:rsid w:val="008E1A4F"/>
    <w:rsid w:val="008E238E"/>
    <w:rsid w:val="008E5AC0"/>
    <w:rsid w:val="008E6AEC"/>
    <w:rsid w:val="008F57E1"/>
    <w:rsid w:val="008F6702"/>
    <w:rsid w:val="008F6909"/>
    <w:rsid w:val="008F6A1C"/>
    <w:rsid w:val="008F6D4E"/>
    <w:rsid w:val="0092126B"/>
    <w:rsid w:val="0092576F"/>
    <w:rsid w:val="00925E29"/>
    <w:rsid w:val="009336FE"/>
    <w:rsid w:val="00933F77"/>
    <w:rsid w:val="009352F5"/>
    <w:rsid w:val="00943A29"/>
    <w:rsid w:val="00947539"/>
    <w:rsid w:val="00956773"/>
    <w:rsid w:val="00960A9B"/>
    <w:rsid w:val="0096156D"/>
    <w:rsid w:val="0096463B"/>
    <w:rsid w:val="00964731"/>
    <w:rsid w:val="00972314"/>
    <w:rsid w:val="00972D98"/>
    <w:rsid w:val="00973D33"/>
    <w:rsid w:val="009759AE"/>
    <w:rsid w:val="0098086A"/>
    <w:rsid w:val="009811E1"/>
    <w:rsid w:val="0099032C"/>
    <w:rsid w:val="00994F45"/>
    <w:rsid w:val="00995733"/>
    <w:rsid w:val="009978E1"/>
    <w:rsid w:val="009A0A59"/>
    <w:rsid w:val="009A0D61"/>
    <w:rsid w:val="009A6EB8"/>
    <w:rsid w:val="009A7EB0"/>
    <w:rsid w:val="009C072A"/>
    <w:rsid w:val="009C35AC"/>
    <w:rsid w:val="009D4A8E"/>
    <w:rsid w:val="009D5130"/>
    <w:rsid w:val="009D64DC"/>
    <w:rsid w:val="009E1681"/>
    <w:rsid w:val="009E37E9"/>
    <w:rsid w:val="009E5FEC"/>
    <w:rsid w:val="009F0433"/>
    <w:rsid w:val="009F1FC3"/>
    <w:rsid w:val="00A10FE3"/>
    <w:rsid w:val="00A22FB0"/>
    <w:rsid w:val="00A27140"/>
    <w:rsid w:val="00A301C0"/>
    <w:rsid w:val="00A35DA4"/>
    <w:rsid w:val="00A36574"/>
    <w:rsid w:val="00A36868"/>
    <w:rsid w:val="00A435B9"/>
    <w:rsid w:val="00A44FF9"/>
    <w:rsid w:val="00A4685A"/>
    <w:rsid w:val="00A5112E"/>
    <w:rsid w:val="00A52E48"/>
    <w:rsid w:val="00A55045"/>
    <w:rsid w:val="00A55B05"/>
    <w:rsid w:val="00A56BA7"/>
    <w:rsid w:val="00A60548"/>
    <w:rsid w:val="00A64029"/>
    <w:rsid w:val="00A6447E"/>
    <w:rsid w:val="00A64813"/>
    <w:rsid w:val="00A66A2D"/>
    <w:rsid w:val="00A66C05"/>
    <w:rsid w:val="00A73644"/>
    <w:rsid w:val="00A80E67"/>
    <w:rsid w:val="00A873E7"/>
    <w:rsid w:val="00A87E09"/>
    <w:rsid w:val="00A91759"/>
    <w:rsid w:val="00A93142"/>
    <w:rsid w:val="00A96A89"/>
    <w:rsid w:val="00AB13C4"/>
    <w:rsid w:val="00AB41F7"/>
    <w:rsid w:val="00AB50C2"/>
    <w:rsid w:val="00AC4343"/>
    <w:rsid w:val="00AD1B43"/>
    <w:rsid w:val="00AD21F7"/>
    <w:rsid w:val="00AD568E"/>
    <w:rsid w:val="00AD7116"/>
    <w:rsid w:val="00AE1C3B"/>
    <w:rsid w:val="00AE6457"/>
    <w:rsid w:val="00AE6961"/>
    <w:rsid w:val="00AE7479"/>
    <w:rsid w:val="00AF3843"/>
    <w:rsid w:val="00B0732C"/>
    <w:rsid w:val="00B24A7F"/>
    <w:rsid w:val="00B26540"/>
    <w:rsid w:val="00B278DA"/>
    <w:rsid w:val="00B33C38"/>
    <w:rsid w:val="00B37C19"/>
    <w:rsid w:val="00B41C0A"/>
    <w:rsid w:val="00B4256C"/>
    <w:rsid w:val="00B44E0B"/>
    <w:rsid w:val="00B47410"/>
    <w:rsid w:val="00B47DBD"/>
    <w:rsid w:val="00B47F7B"/>
    <w:rsid w:val="00B5644A"/>
    <w:rsid w:val="00B56B5E"/>
    <w:rsid w:val="00B56BA4"/>
    <w:rsid w:val="00B56C2B"/>
    <w:rsid w:val="00B604A8"/>
    <w:rsid w:val="00B64CA7"/>
    <w:rsid w:val="00B659A4"/>
    <w:rsid w:val="00B71106"/>
    <w:rsid w:val="00B730BE"/>
    <w:rsid w:val="00B73EA0"/>
    <w:rsid w:val="00B86487"/>
    <w:rsid w:val="00B876FC"/>
    <w:rsid w:val="00B91955"/>
    <w:rsid w:val="00BA27E5"/>
    <w:rsid w:val="00BA4791"/>
    <w:rsid w:val="00BB0789"/>
    <w:rsid w:val="00BB0799"/>
    <w:rsid w:val="00BB3DB7"/>
    <w:rsid w:val="00BB44E3"/>
    <w:rsid w:val="00BB6BED"/>
    <w:rsid w:val="00BC0AB5"/>
    <w:rsid w:val="00BE25AD"/>
    <w:rsid w:val="00BF0632"/>
    <w:rsid w:val="00BF33ED"/>
    <w:rsid w:val="00BF3926"/>
    <w:rsid w:val="00BF55B3"/>
    <w:rsid w:val="00BF66DD"/>
    <w:rsid w:val="00BF6C0D"/>
    <w:rsid w:val="00BF7C21"/>
    <w:rsid w:val="00C00EDE"/>
    <w:rsid w:val="00C013B1"/>
    <w:rsid w:val="00C06B10"/>
    <w:rsid w:val="00C0707D"/>
    <w:rsid w:val="00C07B9D"/>
    <w:rsid w:val="00C11E76"/>
    <w:rsid w:val="00C15688"/>
    <w:rsid w:val="00C1628A"/>
    <w:rsid w:val="00C20211"/>
    <w:rsid w:val="00C21CDD"/>
    <w:rsid w:val="00C25982"/>
    <w:rsid w:val="00C25A0E"/>
    <w:rsid w:val="00C40036"/>
    <w:rsid w:val="00C4067E"/>
    <w:rsid w:val="00C6410E"/>
    <w:rsid w:val="00C725C7"/>
    <w:rsid w:val="00C73024"/>
    <w:rsid w:val="00C73699"/>
    <w:rsid w:val="00C73C25"/>
    <w:rsid w:val="00C83F95"/>
    <w:rsid w:val="00CA0D09"/>
    <w:rsid w:val="00CA4839"/>
    <w:rsid w:val="00CA5EE8"/>
    <w:rsid w:val="00CB1D92"/>
    <w:rsid w:val="00CB2814"/>
    <w:rsid w:val="00CC0D86"/>
    <w:rsid w:val="00CC4E53"/>
    <w:rsid w:val="00CD248D"/>
    <w:rsid w:val="00CD3A5E"/>
    <w:rsid w:val="00CD4F02"/>
    <w:rsid w:val="00CD5793"/>
    <w:rsid w:val="00CE10CB"/>
    <w:rsid w:val="00CE5A00"/>
    <w:rsid w:val="00CF3270"/>
    <w:rsid w:val="00CF3D6E"/>
    <w:rsid w:val="00CF47B5"/>
    <w:rsid w:val="00CF5041"/>
    <w:rsid w:val="00CF6F80"/>
    <w:rsid w:val="00CF73B1"/>
    <w:rsid w:val="00D02A07"/>
    <w:rsid w:val="00D03468"/>
    <w:rsid w:val="00D074A6"/>
    <w:rsid w:val="00D109E2"/>
    <w:rsid w:val="00D1170A"/>
    <w:rsid w:val="00D12015"/>
    <w:rsid w:val="00D21BA6"/>
    <w:rsid w:val="00D23D49"/>
    <w:rsid w:val="00D27B64"/>
    <w:rsid w:val="00D3448C"/>
    <w:rsid w:val="00D41D56"/>
    <w:rsid w:val="00D44116"/>
    <w:rsid w:val="00D53649"/>
    <w:rsid w:val="00D53CAD"/>
    <w:rsid w:val="00D569FD"/>
    <w:rsid w:val="00D60324"/>
    <w:rsid w:val="00D644D2"/>
    <w:rsid w:val="00D744DC"/>
    <w:rsid w:val="00D80B05"/>
    <w:rsid w:val="00D80DE7"/>
    <w:rsid w:val="00D86B6E"/>
    <w:rsid w:val="00D95AA4"/>
    <w:rsid w:val="00DA1120"/>
    <w:rsid w:val="00DA13B5"/>
    <w:rsid w:val="00DA2023"/>
    <w:rsid w:val="00DA6014"/>
    <w:rsid w:val="00DB5114"/>
    <w:rsid w:val="00DB7047"/>
    <w:rsid w:val="00DC24C0"/>
    <w:rsid w:val="00DC2602"/>
    <w:rsid w:val="00DD49CC"/>
    <w:rsid w:val="00DE4877"/>
    <w:rsid w:val="00DF3DB9"/>
    <w:rsid w:val="00DF4425"/>
    <w:rsid w:val="00DF69F2"/>
    <w:rsid w:val="00DF7571"/>
    <w:rsid w:val="00DF78F1"/>
    <w:rsid w:val="00E04400"/>
    <w:rsid w:val="00E21C0A"/>
    <w:rsid w:val="00E234DF"/>
    <w:rsid w:val="00E3221F"/>
    <w:rsid w:val="00E33040"/>
    <w:rsid w:val="00E33109"/>
    <w:rsid w:val="00E337A6"/>
    <w:rsid w:val="00E40E31"/>
    <w:rsid w:val="00E47661"/>
    <w:rsid w:val="00E539FD"/>
    <w:rsid w:val="00E6581C"/>
    <w:rsid w:val="00E66188"/>
    <w:rsid w:val="00E673C6"/>
    <w:rsid w:val="00E72B96"/>
    <w:rsid w:val="00E86963"/>
    <w:rsid w:val="00E95E24"/>
    <w:rsid w:val="00EA1C65"/>
    <w:rsid w:val="00EA3971"/>
    <w:rsid w:val="00EA4B80"/>
    <w:rsid w:val="00EA52FD"/>
    <w:rsid w:val="00EC2442"/>
    <w:rsid w:val="00EC6E17"/>
    <w:rsid w:val="00EC70EE"/>
    <w:rsid w:val="00ED120E"/>
    <w:rsid w:val="00ED403B"/>
    <w:rsid w:val="00EF4A93"/>
    <w:rsid w:val="00F04087"/>
    <w:rsid w:val="00F0606C"/>
    <w:rsid w:val="00F07507"/>
    <w:rsid w:val="00F118B2"/>
    <w:rsid w:val="00F16DDB"/>
    <w:rsid w:val="00F26C20"/>
    <w:rsid w:val="00F27C4F"/>
    <w:rsid w:val="00F335FA"/>
    <w:rsid w:val="00F41037"/>
    <w:rsid w:val="00F5026E"/>
    <w:rsid w:val="00F55D93"/>
    <w:rsid w:val="00F63372"/>
    <w:rsid w:val="00F668B5"/>
    <w:rsid w:val="00F67B83"/>
    <w:rsid w:val="00F70680"/>
    <w:rsid w:val="00F71E7C"/>
    <w:rsid w:val="00F85E06"/>
    <w:rsid w:val="00F9069A"/>
    <w:rsid w:val="00F95355"/>
    <w:rsid w:val="00FA00AB"/>
    <w:rsid w:val="00FA0C91"/>
    <w:rsid w:val="00FA3518"/>
    <w:rsid w:val="00FA6DFA"/>
    <w:rsid w:val="00FB275E"/>
    <w:rsid w:val="00FB6EC7"/>
    <w:rsid w:val="00FC045C"/>
    <w:rsid w:val="00FC1A73"/>
    <w:rsid w:val="00FC1BE4"/>
    <w:rsid w:val="00FC3ABA"/>
    <w:rsid w:val="00FD4A69"/>
    <w:rsid w:val="00FD4C22"/>
    <w:rsid w:val="00FE1EF0"/>
    <w:rsid w:val="00FE24D1"/>
    <w:rsid w:val="00FF3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0D4681"/>
  <w15:chartTrackingRefBased/>
  <w15:docId w15:val="{EFE32A66-0F2D-4059-8DAD-04CC52B9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5BE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E9D"/>
  </w:style>
  <w:style w:type="paragraph" w:styleId="Footer">
    <w:name w:val="footer"/>
    <w:basedOn w:val="Normal"/>
    <w:link w:val="FooterChar"/>
    <w:uiPriority w:val="99"/>
    <w:unhideWhenUsed/>
    <w:rsid w:val="00364E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E9D"/>
  </w:style>
  <w:style w:type="paragraph" w:customStyle="1" w:styleId="Default">
    <w:name w:val="Default"/>
    <w:rsid w:val="00364E9D"/>
    <w:pPr>
      <w:autoSpaceDE w:val="0"/>
      <w:autoSpaceDN w:val="0"/>
      <w:adjustRightInd w:val="0"/>
      <w:spacing w:after="0" w:line="240" w:lineRule="auto"/>
    </w:pPr>
    <w:rPr>
      <w:rFonts w:ascii="Times New Roman" w:eastAsia="PMingLiU" w:hAnsi="Times New Roman" w:cs="Times New Roman"/>
      <w:color w:val="000000"/>
      <w:kern w:val="0"/>
      <w:sz w:val="24"/>
      <w:szCs w:val="24"/>
      <w:lang w:eastAsia="en-US"/>
      <w14:ligatures w14:val="none"/>
    </w:rPr>
  </w:style>
  <w:style w:type="paragraph" w:styleId="ListParagraph">
    <w:name w:val="List Paragraph"/>
    <w:basedOn w:val="Normal"/>
    <w:uiPriority w:val="34"/>
    <w:qFormat/>
    <w:rsid w:val="00364E9D"/>
    <w:pPr>
      <w:ind w:left="720"/>
      <w:contextualSpacing/>
    </w:pPr>
  </w:style>
  <w:style w:type="character" w:styleId="Hyperlink">
    <w:name w:val="Hyperlink"/>
    <w:basedOn w:val="DefaultParagraphFont"/>
    <w:uiPriority w:val="99"/>
    <w:unhideWhenUsed/>
    <w:rsid w:val="00364E9D"/>
    <w:rPr>
      <w:color w:val="0563C1" w:themeColor="hyperlink"/>
      <w:u w:val="single"/>
    </w:rPr>
  </w:style>
  <w:style w:type="paragraph" w:styleId="EndnoteText">
    <w:name w:val="endnote text"/>
    <w:basedOn w:val="Normal"/>
    <w:link w:val="EndnoteTextChar"/>
    <w:uiPriority w:val="99"/>
    <w:unhideWhenUsed/>
    <w:rsid w:val="00364E9D"/>
    <w:pPr>
      <w:spacing w:after="0" w:line="240" w:lineRule="auto"/>
    </w:pPr>
    <w:rPr>
      <w:kern w:val="0"/>
      <w:sz w:val="20"/>
      <w:szCs w:val="20"/>
      <w:lang w:eastAsia="en-US"/>
      <w14:ligatures w14:val="none"/>
    </w:rPr>
  </w:style>
  <w:style w:type="character" w:customStyle="1" w:styleId="EndnoteTextChar">
    <w:name w:val="Endnote Text Char"/>
    <w:basedOn w:val="DefaultParagraphFont"/>
    <w:link w:val="EndnoteText"/>
    <w:uiPriority w:val="99"/>
    <w:rsid w:val="00364E9D"/>
    <w:rPr>
      <w:kern w:val="0"/>
      <w:sz w:val="20"/>
      <w:szCs w:val="20"/>
      <w:lang w:eastAsia="en-US"/>
      <w14:ligatures w14:val="none"/>
    </w:rPr>
  </w:style>
  <w:style w:type="character" w:styleId="EndnoteReference">
    <w:name w:val="endnote reference"/>
    <w:basedOn w:val="DefaultParagraphFont"/>
    <w:uiPriority w:val="99"/>
    <w:semiHidden/>
    <w:unhideWhenUsed/>
    <w:rsid w:val="00364E9D"/>
    <w:rPr>
      <w:vertAlign w:val="superscript"/>
    </w:rPr>
  </w:style>
  <w:style w:type="paragraph" w:styleId="FootnoteText">
    <w:name w:val="footnote text"/>
    <w:aliases w:val="5_G"/>
    <w:basedOn w:val="Normal"/>
    <w:link w:val="FootnoteTextChar"/>
    <w:uiPriority w:val="99"/>
    <w:unhideWhenUsed/>
    <w:qFormat/>
    <w:rsid w:val="00B86487"/>
    <w:pPr>
      <w:spacing w:after="0" w:line="240" w:lineRule="auto"/>
    </w:pPr>
    <w:rPr>
      <w:kern w:val="0"/>
      <w:sz w:val="20"/>
      <w:szCs w:val="20"/>
      <w:lang w:eastAsia="en-US"/>
      <w14:ligatures w14:val="none"/>
    </w:rPr>
  </w:style>
  <w:style w:type="character" w:customStyle="1" w:styleId="FootnoteTextChar">
    <w:name w:val="Footnote Text Char"/>
    <w:aliases w:val="5_G Char"/>
    <w:basedOn w:val="DefaultParagraphFont"/>
    <w:link w:val="FootnoteText"/>
    <w:uiPriority w:val="99"/>
    <w:rsid w:val="00B86487"/>
    <w:rPr>
      <w:kern w:val="0"/>
      <w:sz w:val="20"/>
      <w:szCs w:val="20"/>
      <w:lang w:eastAsia="en-US"/>
      <w14:ligatures w14:val="none"/>
    </w:rPr>
  </w:style>
  <w:style w:type="character" w:styleId="FootnoteReference">
    <w:name w:val="footnote reference"/>
    <w:basedOn w:val="DefaultParagraphFont"/>
    <w:uiPriority w:val="99"/>
    <w:semiHidden/>
    <w:unhideWhenUsed/>
    <w:rsid w:val="00D53649"/>
    <w:rPr>
      <w:vertAlign w:val="superscript"/>
    </w:rPr>
  </w:style>
  <w:style w:type="character" w:styleId="CommentReference">
    <w:name w:val="annotation reference"/>
    <w:basedOn w:val="DefaultParagraphFont"/>
    <w:uiPriority w:val="99"/>
    <w:semiHidden/>
    <w:unhideWhenUsed/>
    <w:rsid w:val="00C0707D"/>
    <w:rPr>
      <w:sz w:val="16"/>
      <w:szCs w:val="16"/>
    </w:rPr>
  </w:style>
  <w:style w:type="paragraph" w:styleId="CommentText">
    <w:name w:val="annotation text"/>
    <w:basedOn w:val="Normal"/>
    <w:link w:val="CommentTextChar"/>
    <w:uiPriority w:val="99"/>
    <w:unhideWhenUsed/>
    <w:rsid w:val="00C0707D"/>
    <w:pPr>
      <w:spacing w:after="0" w:line="240" w:lineRule="auto"/>
    </w:pPr>
    <w:rPr>
      <w:kern w:val="0"/>
      <w:sz w:val="20"/>
      <w:szCs w:val="20"/>
      <w:lang w:val="en-HK" w:eastAsia="zh-TW"/>
      <w14:ligatures w14:val="none"/>
    </w:rPr>
  </w:style>
  <w:style w:type="character" w:customStyle="1" w:styleId="CommentTextChar">
    <w:name w:val="Comment Text Char"/>
    <w:basedOn w:val="DefaultParagraphFont"/>
    <w:link w:val="CommentText"/>
    <w:uiPriority w:val="99"/>
    <w:rsid w:val="00C0707D"/>
    <w:rPr>
      <w:kern w:val="0"/>
      <w:sz w:val="20"/>
      <w:szCs w:val="20"/>
      <w:lang w:val="en-HK" w:eastAsia="zh-TW"/>
      <w14:ligatures w14:val="none"/>
    </w:rPr>
  </w:style>
  <w:style w:type="paragraph" w:customStyle="1" w:styleId="generic-articlebody">
    <w:name w:val="generic-article__body"/>
    <w:basedOn w:val="Normal"/>
    <w:rsid w:val="003C10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rint-articlebody">
    <w:name w:val="print-article__body"/>
    <w:basedOn w:val="Normal"/>
    <w:rsid w:val="003C10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BB0799"/>
    <w:pPr>
      <w:spacing w:after="160"/>
    </w:pPr>
    <w:rPr>
      <w:b/>
      <w:bCs/>
      <w:kern w:val="2"/>
      <w:lang w:val="en-US" w:eastAsia="zh-CN"/>
      <w14:ligatures w14:val="standardContextual"/>
    </w:rPr>
  </w:style>
  <w:style w:type="character" w:customStyle="1" w:styleId="CommentSubjectChar">
    <w:name w:val="Comment Subject Char"/>
    <w:basedOn w:val="CommentTextChar"/>
    <w:link w:val="CommentSubject"/>
    <w:uiPriority w:val="99"/>
    <w:semiHidden/>
    <w:rsid w:val="00BB0799"/>
    <w:rPr>
      <w:b/>
      <w:bCs/>
      <w:kern w:val="0"/>
      <w:sz w:val="20"/>
      <w:szCs w:val="20"/>
      <w:lang w:val="en-HK" w:eastAsia="zh-TW"/>
      <w14:ligatures w14:val="none"/>
    </w:rPr>
  </w:style>
  <w:style w:type="character" w:styleId="UnresolvedMention">
    <w:name w:val="Unresolved Mention"/>
    <w:basedOn w:val="DefaultParagraphFont"/>
    <w:uiPriority w:val="99"/>
    <w:semiHidden/>
    <w:unhideWhenUsed/>
    <w:rsid w:val="00BB0799"/>
    <w:rPr>
      <w:color w:val="605E5C"/>
      <w:shd w:val="clear" w:color="auto" w:fill="E1DFDD"/>
    </w:rPr>
  </w:style>
  <w:style w:type="paragraph" w:customStyle="1" w:styleId="pf1">
    <w:name w:val="pf1"/>
    <w:basedOn w:val="Normal"/>
    <w:rsid w:val="00BB07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f0">
    <w:name w:val="pf0"/>
    <w:basedOn w:val="Normal"/>
    <w:rsid w:val="00BB07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01">
    <w:name w:val="cf01"/>
    <w:basedOn w:val="DefaultParagraphFont"/>
    <w:rsid w:val="00BB0799"/>
    <w:rPr>
      <w:rFonts w:ascii="Segoe UI" w:hAnsi="Segoe UI" w:cs="Segoe UI" w:hint="default"/>
      <w:b/>
      <w:bCs/>
      <w:sz w:val="18"/>
      <w:szCs w:val="18"/>
      <w:shd w:val="clear" w:color="auto" w:fill="FFFF00"/>
    </w:rPr>
  </w:style>
  <w:style w:type="character" w:customStyle="1" w:styleId="cf21">
    <w:name w:val="cf21"/>
    <w:basedOn w:val="DefaultParagraphFont"/>
    <w:rsid w:val="00BB0799"/>
    <w:rPr>
      <w:rFonts w:ascii="Segoe UI" w:hAnsi="Segoe UI" w:cs="Segoe UI" w:hint="default"/>
      <w:sz w:val="18"/>
      <w:szCs w:val="18"/>
      <w:shd w:val="clear" w:color="auto" w:fill="FFFF00"/>
    </w:rPr>
  </w:style>
  <w:style w:type="paragraph" w:styleId="BalloonText">
    <w:name w:val="Balloon Text"/>
    <w:basedOn w:val="Normal"/>
    <w:link w:val="BalloonTextChar"/>
    <w:uiPriority w:val="99"/>
    <w:semiHidden/>
    <w:unhideWhenUsed/>
    <w:rsid w:val="00964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31"/>
    <w:rPr>
      <w:rFonts w:ascii="Segoe UI" w:hAnsi="Segoe UI" w:cs="Segoe UI"/>
      <w:sz w:val="18"/>
      <w:szCs w:val="18"/>
    </w:rPr>
  </w:style>
  <w:style w:type="paragraph" w:styleId="Revision">
    <w:name w:val="Revision"/>
    <w:hidden/>
    <w:uiPriority w:val="99"/>
    <w:semiHidden/>
    <w:rsid w:val="007838F5"/>
    <w:pPr>
      <w:spacing w:after="0" w:line="240" w:lineRule="auto"/>
    </w:pPr>
  </w:style>
  <w:style w:type="table" w:styleId="TableGrid">
    <w:name w:val="Table Grid"/>
    <w:basedOn w:val="TableNormal"/>
    <w:uiPriority w:val="39"/>
    <w:rsid w:val="00382505"/>
    <w:pPr>
      <w:spacing w:after="0" w:line="240" w:lineRule="auto"/>
    </w:pPr>
    <w:rPr>
      <w:rFonts w:eastAsia="PMingLiU"/>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MissionStatement">
    <w:name w:val="RT Mission Statement"/>
    <w:basedOn w:val="Normal"/>
    <w:uiPriority w:val="18"/>
    <w:rsid w:val="00151100"/>
    <w:pPr>
      <w:suppressAutoHyphens/>
      <w:spacing w:after="280" w:line="264" w:lineRule="auto"/>
    </w:pPr>
    <w:rPr>
      <w:rFonts w:ascii="Amnesty Trade Gothic Cn" w:hAnsi="Amnesty Trade Gothic Cn" w:cs="Arial"/>
      <w:b/>
      <w:bCs/>
      <w:noProof/>
      <w:color w:val="000000" w:themeColor="text1"/>
      <w:kern w:val="0"/>
      <w:sz w:val="44"/>
      <w:szCs w:val="44"/>
      <w:lang w:eastAsia="en-GB"/>
      <w14:ligatures w14:val="none"/>
    </w:rPr>
  </w:style>
  <w:style w:type="character" w:styleId="FollowedHyperlink">
    <w:name w:val="FollowedHyperlink"/>
    <w:basedOn w:val="DefaultParagraphFont"/>
    <w:uiPriority w:val="99"/>
    <w:semiHidden/>
    <w:unhideWhenUsed/>
    <w:rsid w:val="001E2B7C"/>
    <w:rPr>
      <w:color w:val="954F72" w:themeColor="followedHyperlink"/>
      <w:u w:val="single"/>
    </w:rPr>
  </w:style>
  <w:style w:type="character" w:styleId="Emphasis">
    <w:name w:val="Emphasis"/>
    <w:basedOn w:val="DefaultParagraphFont"/>
    <w:uiPriority w:val="20"/>
    <w:qFormat/>
    <w:rsid w:val="007F5BE7"/>
    <w:rPr>
      <w:i/>
      <w:iCs/>
    </w:rPr>
  </w:style>
  <w:style w:type="character" w:customStyle="1" w:styleId="Heading1Char">
    <w:name w:val="Heading 1 Char"/>
    <w:basedOn w:val="DefaultParagraphFont"/>
    <w:link w:val="Heading1"/>
    <w:uiPriority w:val="9"/>
    <w:rsid w:val="007F5BE7"/>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05709">
      <w:bodyDiv w:val="1"/>
      <w:marLeft w:val="0"/>
      <w:marRight w:val="0"/>
      <w:marTop w:val="0"/>
      <w:marBottom w:val="0"/>
      <w:divBdr>
        <w:top w:val="none" w:sz="0" w:space="0" w:color="auto"/>
        <w:left w:val="none" w:sz="0" w:space="0" w:color="auto"/>
        <w:bottom w:val="none" w:sz="0" w:space="0" w:color="auto"/>
        <w:right w:val="none" w:sz="0" w:space="0" w:color="auto"/>
      </w:divBdr>
    </w:div>
    <w:div w:id="463735718">
      <w:bodyDiv w:val="1"/>
      <w:marLeft w:val="0"/>
      <w:marRight w:val="0"/>
      <w:marTop w:val="0"/>
      <w:marBottom w:val="0"/>
      <w:divBdr>
        <w:top w:val="none" w:sz="0" w:space="0" w:color="auto"/>
        <w:left w:val="none" w:sz="0" w:space="0" w:color="auto"/>
        <w:bottom w:val="none" w:sz="0" w:space="0" w:color="auto"/>
        <w:right w:val="none" w:sz="0" w:space="0" w:color="auto"/>
      </w:divBdr>
    </w:div>
    <w:div w:id="605891736">
      <w:bodyDiv w:val="1"/>
      <w:marLeft w:val="0"/>
      <w:marRight w:val="0"/>
      <w:marTop w:val="0"/>
      <w:marBottom w:val="0"/>
      <w:divBdr>
        <w:top w:val="none" w:sz="0" w:space="0" w:color="auto"/>
        <w:left w:val="none" w:sz="0" w:space="0" w:color="auto"/>
        <w:bottom w:val="none" w:sz="0" w:space="0" w:color="auto"/>
        <w:right w:val="none" w:sz="0" w:space="0" w:color="auto"/>
      </w:divBdr>
    </w:div>
    <w:div w:id="1099376007">
      <w:bodyDiv w:val="1"/>
      <w:marLeft w:val="0"/>
      <w:marRight w:val="0"/>
      <w:marTop w:val="0"/>
      <w:marBottom w:val="0"/>
      <w:divBdr>
        <w:top w:val="none" w:sz="0" w:space="0" w:color="auto"/>
        <w:left w:val="none" w:sz="0" w:space="0" w:color="auto"/>
        <w:bottom w:val="none" w:sz="0" w:space="0" w:color="auto"/>
        <w:right w:val="none" w:sz="0" w:space="0" w:color="auto"/>
      </w:divBdr>
      <w:divsChild>
        <w:div w:id="1614899295">
          <w:marLeft w:val="720"/>
          <w:marRight w:val="0"/>
          <w:marTop w:val="175"/>
          <w:marBottom w:val="0"/>
          <w:divBdr>
            <w:top w:val="none" w:sz="0" w:space="0" w:color="auto"/>
            <w:left w:val="none" w:sz="0" w:space="0" w:color="auto"/>
            <w:bottom w:val="none" w:sz="0" w:space="0" w:color="auto"/>
            <w:right w:val="none" w:sz="0" w:space="0" w:color="auto"/>
          </w:divBdr>
        </w:div>
        <w:div w:id="726878704">
          <w:marLeft w:val="1987"/>
          <w:marRight w:val="0"/>
          <w:marTop w:val="130"/>
          <w:marBottom w:val="0"/>
          <w:divBdr>
            <w:top w:val="none" w:sz="0" w:space="0" w:color="auto"/>
            <w:left w:val="none" w:sz="0" w:space="0" w:color="auto"/>
            <w:bottom w:val="none" w:sz="0" w:space="0" w:color="auto"/>
            <w:right w:val="none" w:sz="0" w:space="0" w:color="auto"/>
          </w:divBdr>
        </w:div>
        <w:div w:id="185142720">
          <w:marLeft w:val="1987"/>
          <w:marRight w:val="0"/>
          <w:marTop w:val="130"/>
          <w:marBottom w:val="0"/>
          <w:divBdr>
            <w:top w:val="none" w:sz="0" w:space="0" w:color="auto"/>
            <w:left w:val="none" w:sz="0" w:space="0" w:color="auto"/>
            <w:bottom w:val="none" w:sz="0" w:space="0" w:color="auto"/>
            <w:right w:val="none" w:sz="0" w:space="0" w:color="auto"/>
          </w:divBdr>
        </w:div>
        <w:div w:id="1555703845">
          <w:marLeft w:val="0"/>
          <w:marRight w:val="0"/>
          <w:marTop w:val="155"/>
          <w:marBottom w:val="0"/>
          <w:divBdr>
            <w:top w:val="none" w:sz="0" w:space="0" w:color="auto"/>
            <w:left w:val="none" w:sz="0" w:space="0" w:color="auto"/>
            <w:bottom w:val="none" w:sz="0" w:space="0" w:color="auto"/>
            <w:right w:val="none" w:sz="0" w:space="0" w:color="auto"/>
          </w:divBdr>
        </w:div>
        <w:div w:id="316109423">
          <w:marLeft w:val="1354"/>
          <w:marRight w:val="0"/>
          <w:marTop w:val="110"/>
          <w:marBottom w:val="0"/>
          <w:divBdr>
            <w:top w:val="none" w:sz="0" w:space="0" w:color="auto"/>
            <w:left w:val="none" w:sz="0" w:space="0" w:color="auto"/>
            <w:bottom w:val="none" w:sz="0" w:space="0" w:color="auto"/>
            <w:right w:val="none" w:sz="0" w:space="0" w:color="auto"/>
          </w:divBdr>
        </w:div>
      </w:divsChild>
    </w:div>
    <w:div w:id="1373965081">
      <w:bodyDiv w:val="1"/>
      <w:marLeft w:val="0"/>
      <w:marRight w:val="0"/>
      <w:marTop w:val="0"/>
      <w:marBottom w:val="0"/>
      <w:divBdr>
        <w:top w:val="none" w:sz="0" w:space="0" w:color="auto"/>
        <w:left w:val="none" w:sz="0" w:space="0" w:color="auto"/>
        <w:bottom w:val="none" w:sz="0" w:space="0" w:color="auto"/>
        <w:right w:val="none" w:sz="0" w:space="0" w:color="auto"/>
      </w:divBdr>
    </w:div>
    <w:div w:id="1399015111">
      <w:bodyDiv w:val="1"/>
      <w:marLeft w:val="0"/>
      <w:marRight w:val="0"/>
      <w:marTop w:val="0"/>
      <w:marBottom w:val="0"/>
      <w:divBdr>
        <w:top w:val="none" w:sz="0" w:space="0" w:color="auto"/>
        <w:left w:val="none" w:sz="0" w:space="0" w:color="auto"/>
        <w:bottom w:val="none" w:sz="0" w:space="0" w:color="auto"/>
        <w:right w:val="none" w:sz="0" w:space="0" w:color="auto"/>
      </w:divBdr>
    </w:div>
    <w:div w:id="1979795714">
      <w:bodyDiv w:val="1"/>
      <w:marLeft w:val="0"/>
      <w:marRight w:val="0"/>
      <w:marTop w:val="0"/>
      <w:marBottom w:val="0"/>
      <w:divBdr>
        <w:top w:val="none" w:sz="0" w:space="0" w:color="auto"/>
        <w:left w:val="none" w:sz="0" w:space="0" w:color="auto"/>
        <w:bottom w:val="none" w:sz="0" w:space="0" w:color="auto"/>
        <w:right w:val="none" w:sz="0" w:space="0" w:color="auto"/>
      </w:divBdr>
    </w:div>
    <w:div w:id="2089383255">
      <w:bodyDiv w:val="1"/>
      <w:marLeft w:val="0"/>
      <w:marRight w:val="0"/>
      <w:marTop w:val="0"/>
      <w:marBottom w:val="0"/>
      <w:divBdr>
        <w:top w:val="none" w:sz="0" w:space="0" w:color="auto"/>
        <w:left w:val="none" w:sz="0" w:space="0" w:color="auto"/>
        <w:bottom w:val="none" w:sz="0" w:space="0" w:color="auto"/>
        <w:right w:val="none" w:sz="0" w:space="0" w:color="auto"/>
      </w:divBdr>
    </w:div>
    <w:div w:id="21463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richina.org/en" TargetMode="External"/><Relationship Id="rId4" Type="http://schemas.openxmlformats.org/officeDocument/2006/relationships/settings" Target="settings.xml"/><Relationship Id="rId9" Type="http://schemas.openxmlformats.org/officeDocument/2006/relationships/hyperlink" Target="https://www.hrichina.org/en"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s://www.ohchr.org/EN/UDHR/Documents/UDHR_Translations/eng.pdf" TargetMode="External"/><Relationship Id="rId21" Type="http://schemas.openxmlformats.org/officeDocument/2006/relationships/hyperlink" Target="https://www.policyaddress.gov.hk/2022/en/p123.html" TargetMode="External"/><Relationship Id="rId42" Type="http://schemas.openxmlformats.org/officeDocument/2006/relationships/hyperlink" Target="https://emm.edcity.hk/media/1_z8ma3ren" TargetMode="External"/><Relationship Id="rId47" Type="http://schemas.openxmlformats.org/officeDocument/2006/relationships/hyperlink" Target="https://www.scmp.com/news/hong-kong/education/article/3142592/hong-kong-baptist-university-makes-national-security" TargetMode="External"/><Relationship Id="rId63" Type="http://schemas.openxmlformats.org/officeDocument/2006/relationships/hyperlink" Target="https://www.bbc.com/news/world-asia-china-53567333" TargetMode="External"/><Relationship Id="rId68" Type="http://schemas.openxmlformats.org/officeDocument/2006/relationships/hyperlink" Target="https://hongkongfp.com/2021/08/02/hong-kongs-govt-cuts-ties-with-largest-teachers-union-hours-after-chinese-state-media-attacks/" TargetMode="External"/><Relationship Id="rId16" Type="http://schemas.openxmlformats.org/officeDocument/2006/relationships/hyperlink" Target="https://www.nytimes.com/2020/11/07/world/asia/hong-kong-china-national-security-law-university.html" TargetMode="External"/><Relationship Id="rId11" Type="http://schemas.openxmlformats.org/officeDocument/2006/relationships/hyperlink" Target="https://www.ohchr.org/en/resources/educators/human-rights-education-training/c-general-comment-no-11-plans-action-primary-education-article-14-1999" TargetMode="External"/><Relationship Id="rId32" Type="http://schemas.openxmlformats.org/officeDocument/2006/relationships/hyperlink" Target="https://www.scmp.com/news/hong-kong/education/article/3113255/more-90-cent-500-hong-kong-teachers-polled-say-liberal" TargetMode="External"/><Relationship Id="rId37" Type="http://schemas.openxmlformats.org/officeDocument/2006/relationships/hyperlink" Target="https://www.nytimes.com/2021/02/05/world/asia/hong-kong-national-security-children.html" TargetMode="External"/><Relationship Id="rId53" Type="http://schemas.openxmlformats.org/officeDocument/2006/relationships/hyperlink" Target="https://www.scmp.com/news/hong-kong/politics/article/3174446/student-union-banned-using-hong-kong-polytechnic-university" TargetMode="External"/><Relationship Id="rId58" Type="http://schemas.openxmlformats.org/officeDocument/2006/relationships/hyperlink" Target="https://hongkongfp.com/2022/02/21/hong-kong-cityu-students-union-faces-national-security-probe-over-farewell-ceremony/" TargetMode="External"/><Relationship Id="rId74" Type="http://schemas.openxmlformats.org/officeDocument/2006/relationships/hyperlink" Target="https://www.hrichina.org/sites/default/files/hric_white_paper_on_nsl_annex_a_updated_hric_annotatation_nsl.pdf" TargetMode="External"/><Relationship Id="rId79" Type="http://schemas.openxmlformats.org/officeDocument/2006/relationships/hyperlink" Target="https://news.mingpao.com/ins/%e6%b8%af%e8%81%9e/article/20220219/s00001/1645265738154/%e5%9f%8e%e5%a4%a7%e3%80%8c%e6%b0%91%e4%b8%bb%e7%89%86%e3%80%8d%e8%a2%ab%e6%8b%86" TargetMode="External"/><Relationship Id="rId5" Type="http://schemas.openxmlformats.org/officeDocument/2006/relationships/hyperlink" Target="https://www.ohchr.org/CH/NewsEvents/Pages/DisplayNews.aspx?NewsID=26033&amp;LangID=C" TargetMode="External"/><Relationship Id="rId61" Type="http://schemas.openxmlformats.org/officeDocument/2006/relationships/hyperlink" Target="https://www.edb.gov.hk/attachment/en/teacher/guidelines_tpc/guidelines_en.pdf" TargetMode="External"/><Relationship Id="rId82" Type="http://schemas.openxmlformats.org/officeDocument/2006/relationships/hyperlink" Target="https://www.ln.edu.hk/sgs/news/lu-study-reveals-over-60-of-hong-kong-university-students-have-found-online-learning-not-as-effective-as-face-to-face-teaching-during-covid-19-pandemic" TargetMode="External"/><Relationship Id="rId19" Type="http://schemas.openxmlformats.org/officeDocument/2006/relationships/hyperlink" Target="https://www.scmp.com/news/china/article/1234453/seven-subjects-limits-teaching-chinese-universities-told" TargetMode="External"/><Relationship Id="rId14" Type="http://schemas.openxmlformats.org/officeDocument/2006/relationships/hyperlink" Target="https://gppi.net/media/KinzelbachEtAl_2021_Free_Universities_AFi-2020_upd.pdf" TargetMode="External"/><Relationship Id="rId22" Type="http://schemas.openxmlformats.org/officeDocument/2006/relationships/hyperlink" Target="https://www.elegislation.gov.hk/hk/A401" TargetMode="External"/><Relationship Id="rId27" Type="http://schemas.openxmlformats.org/officeDocument/2006/relationships/hyperlink" Target="https://www.ohchr.org/EN/UDHR/Documents/UDHR_Translations/eng.pdf" TargetMode="External"/><Relationship Id="rId30" Type="http://schemas.openxmlformats.org/officeDocument/2006/relationships/hyperlink" Target="https://www.theguardian.com/world/2020/may/11/carrie-lam-blames-hong-kong-education-system-for-fuelling-protests" TargetMode="External"/><Relationship Id="rId35" Type="http://schemas.openxmlformats.org/officeDocument/2006/relationships/hyperlink" Target="https://www.theguardian.com/world/2022/jun/15/new-hong-kong-textbooks-will-claim-city-never-was-a-british-colony" TargetMode="External"/><Relationship Id="rId43" Type="http://schemas.openxmlformats.org/officeDocument/2006/relationships/hyperlink" Target="https://www.theguardian.com/world/2021/feb/05/lets-learn-about-national-security-hong-kong-releases-video-for-young-children" TargetMode="External"/><Relationship Id="rId48" Type="http://schemas.openxmlformats.org/officeDocument/2006/relationships/hyperlink" Target="https://www.nytimes.com/2020/07/08/world/asia/hong-kong-students-protests-china.html" TargetMode="External"/><Relationship Id="rId56" Type="http://schemas.openxmlformats.org/officeDocument/2006/relationships/hyperlink" Target="https://hongkongfp.com/2022/12/06/4-university-of-hong-kong-students-set-to-plead-not-guilty-to-advocating-terrorism-under-national-security-law/" TargetMode="External"/><Relationship Id="rId64" Type="http://schemas.openxmlformats.org/officeDocument/2006/relationships/hyperlink" Target="https://www.scmp.com/news/hong-kong/politics/article/3094908/hong-kong-protests-baptist-university-refuses-renew" TargetMode="External"/><Relationship Id="rId69" Type="http://schemas.openxmlformats.org/officeDocument/2006/relationships/hyperlink" Target="https://www.reuters.com/world/asia-pacific/hong-kong-teachers-union-disband-due-drastic-political-situation-2021-08-10/" TargetMode="External"/><Relationship Id="rId77" Type="http://schemas.openxmlformats.org/officeDocument/2006/relationships/hyperlink" Target="https://hongkongfp.com/2021/07/12/university-of-hong-kong-removes-all-posters-from-democracy-wall-and-student-union-premises/" TargetMode="External"/><Relationship Id="rId8" Type="http://schemas.openxmlformats.org/officeDocument/2006/relationships/hyperlink" Target="https://www.basiclaw.gov.hk/en/basiclawtext/images/basiclaw_full_text_en.pdf" TargetMode="External"/><Relationship Id="rId51" Type="http://schemas.openxmlformats.org/officeDocument/2006/relationships/hyperlink" Target="https://www.scmp.com/news/hong-kong/politics/article/3141198/fifth-hong-kong-university-begins-distance-itself-its" TargetMode="External"/><Relationship Id="rId72" Type="http://schemas.openxmlformats.org/officeDocument/2006/relationships/hyperlink" Target="https://www.scmp.com/news/hong-kong/politics/article/3159922/chinese-university-academics-mark-end-studying-hong-kong" TargetMode="External"/><Relationship Id="rId80" Type="http://schemas.openxmlformats.org/officeDocument/2006/relationships/hyperlink" Target="https://documents-dds-ny.un.org/doc/UNDOC/LTD/N20/231/11/PDF/N2023111.pdf?OpenElement" TargetMode="External"/><Relationship Id="rId3" Type="http://schemas.openxmlformats.org/officeDocument/2006/relationships/hyperlink" Target="https://www.ohchr.org/EN/NewsEvents/Pages/DisplayNews.aspx?NewsID=26033&amp;LangID=E" TargetMode="External"/><Relationship Id="rId12" Type="http://schemas.openxmlformats.org/officeDocument/2006/relationships/hyperlink" Target="https://www.ohchr.org/en/instruments-mechanisms/instruments/international-covenant-economic-social-and-cultural-rights" TargetMode="External"/><Relationship Id="rId17" Type="http://schemas.openxmlformats.org/officeDocument/2006/relationships/hyperlink" Target="https://hongkongfp.com/2020/07/15/security-law-hong-kong-scholars-fear-for-academic-freedom/" TargetMode="External"/><Relationship Id="rId25" Type="http://schemas.openxmlformats.org/officeDocument/2006/relationships/hyperlink" Target="https://news.rthk.hk/rthk/en/component/k2/1670468-20221011.htm" TargetMode="External"/><Relationship Id="rId33" Type="http://schemas.openxmlformats.org/officeDocument/2006/relationships/hyperlink" Target="https://applications.edb.gov.hk/circular/upload/EDBCM/EDBCM21020E.pdf" TargetMode="External"/><Relationship Id="rId38" Type="http://schemas.openxmlformats.org/officeDocument/2006/relationships/hyperlink" Target="https://applications.edb.gov.hk/circular/upload/EDBC/EDBC21002E.pdf" TargetMode="External"/><Relationship Id="rId46" Type="http://schemas.openxmlformats.org/officeDocument/2006/relationships/hyperlink" Target="https://www.info.gov.hk/gia/general/202102/04/P2021020400806.htm" TargetMode="External"/><Relationship Id="rId59" Type="http://schemas.openxmlformats.org/officeDocument/2006/relationships/hyperlink" Target="https://hongkongfp.com/2022/04/12/hong-kong-cityu-demands-responses-from-students-over-alleged-offences-at-union-farewell-ceremony/" TargetMode="External"/><Relationship Id="rId67" Type="http://schemas.openxmlformats.org/officeDocument/2006/relationships/hyperlink" Target="https://www.thestandard.com.hk/breaking-news/section/4/157088/Deep-regret-over-deregistered-teacher,-says-school-principal" TargetMode="External"/><Relationship Id="rId20" Type="http://schemas.openxmlformats.org/officeDocument/2006/relationships/hyperlink" Target="https://www.scmp.com/news/china/policies-politics/article/2108597/china-universities-tighten-ideological-control-teaching" TargetMode="External"/><Relationship Id="rId41" Type="http://schemas.openxmlformats.org/officeDocument/2006/relationships/hyperlink" Target="https://emm.edcity.hk/media/1_tjh0ht5c" TargetMode="External"/><Relationship Id="rId54" Type="http://schemas.openxmlformats.org/officeDocument/2006/relationships/hyperlink" Target="https://hongkongfp.com/2022/01/20/education-university-of-hong-kong-latest-to-cut-ties-with-its-student-union-says-overhaul-necessary/" TargetMode="External"/><Relationship Id="rId62" Type="http://schemas.openxmlformats.org/officeDocument/2006/relationships/hyperlink" Target="https://www.news.gov.hk/eng/2022/12/20221215/20221215_113411_184.html" TargetMode="External"/><Relationship Id="rId70" Type="http://schemas.openxmlformats.org/officeDocument/2006/relationships/hyperlink" Target="https://hongkongfp.com/2023/01/07/baptist-university-professor-leaves-hong-kong-after-police-allegedly-contacted-over-2019-protest-article/" TargetMode="External"/><Relationship Id="rId75" Type="http://schemas.openxmlformats.org/officeDocument/2006/relationships/hyperlink" Target="https://hongkongfp.com/2021/10/08/breaking-university-of-hong-kong-orders-removal-of-tiananmen-massacre-statue-after-24-years/" TargetMode="External"/><Relationship Id="rId1" Type="http://schemas.openxmlformats.org/officeDocument/2006/relationships/hyperlink" Target="http://docstore.ohchr.org/SelfServices/FilesHandler.ashx?enc=4slQ6QSmlBEDzFEovLCuW%2bALqOml1btoJd4YxREVF2WipwJ5xuSazynvUP%2bVa66SfbNNeqzL1hWlBNJJ50mCiX%2fN8HVRnXYqPgP4wkduktGrtgVJiki34wqUKqfbXq3B" TargetMode="External"/><Relationship Id="rId6" Type="http://schemas.openxmlformats.org/officeDocument/2006/relationships/hyperlink" Target="https://spcommreports.ohchr.org/TMResultsBase/DownLoadPublicCommunicationFile?gId=25487" TargetMode="External"/><Relationship Id="rId15" Type="http://schemas.openxmlformats.org/officeDocument/2006/relationships/hyperlink" Target="https://www.pori.hk/wp-content/uploads/2021/11/Panel_report77_eng_2021may14_PORI.pdf" TargetMode="External"/><Relationship Id="rId23" Type="http://schemas.openxmlformats.org/officeDocument/2006/relationships/hyperlink" Target="https://www.info.gov.hk/gia/general/202108/11/P2021081100455.htm" TargetMode="External"/><Relationship Id="rId28" Type="http://schemas.openxmlformats.org/officeDocument/2006/relationships/hyperlink" Target="https://334.edb.hkedcity.net/new/doc/eng/curriculum/LS%20C&amp;A%20Guide_updated_e.pdf" TargetMode="External"/><Relationship Id="rId36" Type="http://schemas.openxmlformats.org/officeDocument/2006/relationships/hyperlink" Target="https://applications.edb.gov.hk/circular/upload/EDBC/EDBC21003E.pdf" TargetMode="External"/><Relationship Id="rId49" Type="http://schemas.openxmlformats.org/officeDocument/2006/relationships/hyperlink" Target="https://hongkongfp.com/2020/07/08/no-one-in-hong-kong-schools-should-hold-any-activities-to-express-their-political-stance-says-education-chief-as-protest-song-banned/" TargetMode="External"/><Relationship Id="rId57" Type="http://schemas.openxmlformats.org/officeDocument/2006/relationships/hyperlink" Target="https://hongkongfp.com/2021/08/04/student-leaders-barred-from-university-of-hong-kong-pending-probe-into-sympathising-with-police-attacker/" TargetMode="External"/><Relationship Id="rId10" Type="http://schemas.openxmlformats.org/officeDocument/2006/relationships/hyperlink" Target="https://www.statista.com/statistics/645438/hong-kong-total-number-of-enrolled-students-of-ugc-funded-universities-by-gender/" TargetMode="External"/><Relationship Id="rId31" Type="http://schemas.openxmlformats.org/officeDocument/2006/relationships/hyperlink" Target="https://www.scmp.com/news/hong-kong/education/article/3083902/hong-kong-leader-carrie-lams-warning-schools-over-teaching" TargetMode="External"/><Relationship Id="rId44" Type="http://schemas.openxmlformats.org/officeDocument/2006/relationships/hyperlink" Target="https://www.edb.gov.hk/attachment/en/sch-admin/national-security/specific-measures.pdf" TargetMode="External"/><Relationship Id="rId52" Type="http://schemas.openxmlformats.org/officeDocument/2006/relationships/hyperlink" Target="https://news.rthk.hk/rthk/ch/component/k2/1602654-20210726.htm" TargetMode="External"/><Relationship Id="rId60" Type="http://schemas.openxmlformats.org/officeDocument/2006/relationships/hyperlink" Target="https://hongkongfp.com/2022/04/13/6-hong-kong-teachers-disqualified-over-complaints-linked-to-2019-protests/" TargetMode="External"/><Relationship Id="rId65" Type="http://schemas.openxmlformats.org/officeDocument/2006/relationships/hyperlink" Target="https://www.info.gov.hk/gia/general/202011/12/P2020111200664.htm" TargetMode="External"/><Relationship Id="rId73" Type="http://schemas.openxmlformats.org/officeDocument/2006/relationships/hyperlink" Target="https://hongkongfp.com/2022/02/02/us-human-rights-law-scholar-says-hong-kong-govt-denied-him-visa-to-teach-at-hku%EF%BF%BC/" TargetMode="External"/><Relationship Id="rId78" Type="http://schemas.openxmlformats.org/officeDocument/2006/relationships/hyperlink" Target="https://hongkongfp.com/2021/12/24/student-democracy-wall-disappears-as-hong-kongs-chinese-university-removes-protest-posters/" TargetMode="External"/><Relationship Id="rId81" Type="http://schemas.openxmlformats.org/officeDocument/2006/relationships/hyperlink" Target="https://www.refworld.org/pdfid/4538838c22.pdf" TargetMode="External"/><Relationship Id="rId4" Type="http://schemas.openxmlformats.org/officeDocument/2006/relationships/hyperlink" Target="https://www.ohchr.org/EN/NewsEvents/Pages/DisplayNews.aspx?NewsID=26033&amp;LangID=E" TargetMode="External"/><Relationship Id="rId9" Type="http://schemas.openxmlformats.org/officeDocument/2006/relationships/hyperlink" Target="https://www.edb.gov.hk/en/about-edb/publications-stat/figures/index.html" TargetMode="External"/><Relationship Id="rId13" Type="http://schemas.openxmlformats.org/officeDocument/2006/relationships/hyperlink" Target="https://www.theatlantic.com/international/archive/2021/06/china-hong-kong-freedom/619088/" TargetMode="External"/><Relationship Id="rId18" Type="http://schemas.openxmlformats.org/officeDocument/2006/relationships/hyperlink" Target="https://tbinternet.ohchr.org/_layouts/15/TreatyBodyExternal/DownloadDraft.aspx?key=TmEf2qU3ZBlnXcekZZTWE9t/XfCjZyq2k36ygK5bIX8dn1hfWYYIntDswXgimk2Y6NtSNprLusoIKEJIzyqLnA==" TargetMode="External"/><Relationship Id="rId39" Type="http://schemas.openxmlformats.org/officeDocument/2006/relationships/hyperlink" Target="https://www.merics.org/en/report/comprehensive-national-security-unleashed-how-xis-approach-shapes-chinas-policies-home-and" TargetMode="External"/><Relationship Id="rId34" Type="http://schemas.openxmlformats.org/officeDocument/2006/relationships/hyperlink" Target="https://www.scmp.com/news/hong-kong/education/article/3181560/hong-kong-was-not-british-colony-china-did-not-recognise" TargetMode="External"/><Relationship Id="rId50" Type="http://schemas.openxmlformats.org/officeDocument/2006/relationships/hyperlink" Target="https://www.info.gov.hk/gia/general/202007/08/P2020070800306.htm" TargetMode="External"/><Relationship Id="rId55" Type="http://schemas.openxmlformats.org/officeDocument/2006/relationships/hyperlink" Target="https://www.theguardian.com/world/2021/aug/18/four-hong-kong-students-arrested-for-advocating-terrorism" TargetMode="External"/><Relationship Id="rId76" Type="http://schemas.openxmlformats.org/officeDocument/2006/relationships/hyperlink" Target="https://www.theguardian.com/world/2021/dec/24/two-hong-kong-universities-remove-tiananmen-artworks-after-pillar-of-shame-dismantled" TargetMode="External"/><Relationship Id="rId7" Type="http://schemas.openxmlformats.org/officeDocument/2006/relationships/hyperlink" Target="https://www.cmab.gov.hk/en/issues/jd2.htm" TargetMode="External"/><Relationship Id="rId71" Type="http://schemas.openxmlformats.org/officeDocument/2006/relationships/hyperlink" Target="https://www.rfa.org/cantonese/news/htm/hk-professor-01172022072458.html" TargetMode="External"/><Relationship Id="rId2" Type="http://schemas.openxmlformats.org/officeDocument/2006/relationships/hyperlink" Target="https://www.elegislation.gov.hk/hk/A406" TargetMode="External"/><Relationship Id="rId29" Type="http://schemas.openxmlformats.org/officeDocument/2006/relationships/hyperlink" Target="http://www.takungpao.com.hk/news/232109/2020/0511/447148.html" TargetMode="External"/><Relationship Id="rId24" Type="http://schemas.openxmlformats.org/officeDocument/2006/relationships/hyperlink" Target="https://applications.edb.gov.hk/circular/upload/EDBC/EDBC21011E.pdf" TargetMode="External"/><Relationship Id="rId40" Type="http://schemas.openxmlformats.org/officeDocument/2006/relationships/hyperlink" Target="https://emm.edcity.hk/media/t/1_vbukjhmx" TargetMode="External"/><Relationship Id="rId45" Type="http://schemas.openxmlformats.org/officeDocument/2006/relationships/hyperlink" Target="https://www.edb.gov.hk/attachment/en/sch-admin/admin/about-sch-staff/blnst/EDBC13_2022_en.pdf" TargetMode="External"/><Relationship Id="rId66" Type="http://schemas.openxmlformats.org/officeDocument/2006/relationships/hyperlink" Target="https://news.rthk.hk/rthk/en/component/k2/1553180-202010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62066-5DE4-4AEB-9008-E5E00FA61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5567</Words>
  <Characters>31734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Chew Fei Phang</dc:creator>
  <cp:keywords/>
  <dc:description/>
  <cp:lastModifiedBy>Celine Reynaud</cp:lastModifiedBy>
  <cp:revision>2</cp:revision>
  <dcterms:created xsi:type="dcterms:W3CDTF">2023-01-23T13:37:00Z</dcterms:created>
  <dcterms:modified xsi:type="dcterms:W3CDTF">2023-01-23T13:37:00Z</dcterms:modified>
</cp:coreProperties>
</file>