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-993" w:type="dxa"/>
        <w:tblLook w:val="01E0" w:firstRow="1" w:lastRow="1" w:firstColumn="1" w:lastColumn="1" w:noHBand="0" w:noVBand="0"/>
      </w:tblPr>
      <w:tblGrid>
        <w:gridCol w:w="4035"/>
        <w:gridCol w:w="1660"/>
        <w:gridCol w:w="4370"/>
      </w:tblGrid>
      <w:tr w:rsidR="00D869AA" w:rsidRPr="00EA07C4" w:rsidTr="00831D52">
        <w:trPr>
          <w:trHeight w:val="1427"/>
        </w:trPr>
        <w:tc>
          <w:tcPr>
            <w:tcW w:w="4035" w:type="dxa"/>
            <w:shd w:val="clear" w:color="auto" w:fill="auto"/>
          </w:tcPr>
          <w:p w:rsidR="00D869AA" w:rsidRPr="00EA07C4" w:rsidRDefault="00D869AA" w:rsidP="00831D52">
            <w:pPr>
              <w:jc w:val="center"/>
              <w:rPr>
                <w:b/>
                <w:color w:val="1F4E79" w:themeColor="accent1" w:themeShade="80"/>
                <w:sz w:val="20"/>
                <w:szCs w:val="20"/>
                <w:lang w:val="en-US"/>
              </w:rPr>
            </w:pPr>
            <w:r w:rsidRPr="00EA07C4">
              <w:rPr>
                <w:noProof/>
                <w:color w:val="1F4E79" w:themeColor="accent1" w:themeShade="80"/>
              </w:rPr>
              <w:drawing>
                <wp:inline distT="0" distB="0" distL="0" distR="0" wp14:anchorId="42C85BD9" wp14:editId="1B787E9B">
                  <wp:extent cx="876300" cy="891540"/>
                  <wp:effectExtent l="0" t="0" r="0" b="381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91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0" w:type="dxa"/>
            <w:shd w:val="clear" w:color="auto" w:fill="auto"/>
          </w:tcPr>
          <w:p w:rsidR="00D869AA" w:rsidRPr="00EA07C4" w:rsidRDefault="00D869AA" w:rsidP="00831D52">
            <w:pPr>
              <w:jc w:val="center"/>
              <w:rPr>
                <w:b/>
                <w:color w:val="1F4E79" w:themeColor="accent1" w:themeShade="80"/>
                <w:sz w:val="28"/>
                <w:szCs w:val="28"/>
              </w:rPr>
            </w:pPr>
          </w:p>
        </w:tc>
        <w:tc>
          <w:tcPr>
            <w:tcW w:w="4370" w:type="dxa"/>
            <w:shd w:val="clear" w:color="auto" w:fill="auto"/>
          </w:tcPr>
          <w:p w:rsidR="00D869AA" w:rsidRPr="00EA07C4" w:rsidRDefault="00D869AA" w:rsidP="00831D52">
            <w:pPr>
              <w:ind w:right="318"/>
              <w:jc w:val="center"/>
              <w:rPr>
                <w:b/>
                <w:color w:val="1F4E79" w:themeColor="accent1" w:themeShade="80"/>
                <w:sz w:val="16"/>
                <w:szCs w:val="16"/>
                <w:lang w:val="fr-CH"/>
              </w:rPr>
            </w:pPr>
          </w:p>
        </w:tc>
      </w:tr>
    </w:tbl>
    <w:p w:rsidR="00D869AA" w:rsidRPr="00EA07C4" w:rsidRDefault="00D869AA" w:rsidP="00D869AA">
      <w:pPr>
        <w:ind w:right="5526"/>
        <w:jc w:val="center"/>
        <w:rPr>
          <w:b/>
          <w:color w:val="1F4E79" w:themeColor="accent1" w:themeShade="80"/>
          <w:sz w:val="16"/>
          <w:szCs w:val="16"/>
          <w:lang w:val="fr-CH"/>
        </w:rPr>
      </w:pPr>
    </w:p>
    <w:tbl>
      <w:tblPr>
        <w:tblStyle w:val="a3"/>
        <w:tblW w:w="0" w:type="auto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7"/>
      </w:tblGrid>
      <w:tr w:rsidR="00D869AA" w:rsidRPr="00EA07C4" w:rsidTr="00831D52">
        <w:tc>
          <w:tcPr>
            <w:tcW w:w="4117" w:type="dxa"/>
          </w:tcPr>
          <w:p w:rsidR="00D869AA" w:rsidRPr="00EA07C4" w:rsidRDefault="00D869AA" w:rsidP="00831D52">
            <w:pPr>
              <w:jc w:val="center"/>
              <w:rPr>
                <w:b/>
                <w:color w:val="1F4E79" w:themeColor="accent1" w:themeShade="80"/>
                <w:sz w:val="18"/>
                <w:szCs w:val="18"/>
                <w:lang w:val="fr-CH"/>
              </w:rPr>
            </w:pPr>
            <w:r w:rsidRPr="00EA07C4">
              <w:rPr>
                <w:b/>
                <w:color w:val="1F4E79" w:themeColor="accent1" w:themeShade="80"/>
                <w:sz w:val="18"/>
                <w:szCs w:val="18"/>
                <w:lang w:val="fr-CH"/>
              </w:rPr>
              <w:t>MISSION PERMANENTE</w:t>
            </w:r>
          </w:p>
          <w:p w:rsidR="00D869AA" w:rsidRPr="00EA07C4" w:rsidRDefault="00D869AA" w:rsidP="00831D52">
            <w:pPr>
              <w:jc w:val="center"/>
              <w:rPr>
                <w:b/>
                <w:color w:val="1F4E79" w:themeColor="accent1" w:themeShade="80"/>
                <w:sz w:val="18"/>
                <w:szCs w:val="18"/>
                <w:lang w:val="fr-CH"/>
              </w:rPr>
            </w:pPr>
            <w:r w:rsidRPr="00EA07C4">
              <w:rPr>
                <w:b/>
                <w:color w:val="1F4E79" w:themeColor="accent1" w:themeShade="80"/>
                <w:sz w:val="18"/>
                <w:szCs w:val="18"/>
                <w:lang w:val="fr-CH"/>
              </w:rPr>
              <w:t xml:space="preserve">DE LA RÉPUBLIQUE DU KAZAKHSTAN AUPRÈS DE L'OFFICE DES NATIONS UNIES </w:t>
            </w:r>
          </w:p>
          <w:p w:rsidR="00D869AA" w:rsidRPr="00EA07C4" w:rsidRDefault="00D869AA" w:rsidP="00831D52">
            <w:pPr>
              <w:jc w:val="center"/>
              <w:rPr>
                <w:b/>
                <w:color w:val="1F4E79" w:themeColor="accent1" w:themeShade="80"/>
                <w:sz w:val="18"/>
                <w:szCs w:val="18"/>
                <w:lang w:val="fr-CH"/>
              </w:rPr>
            </w:pPr>
            <w:r w:rsidRPr="00EA07C4">
              <w:rPr>
                <w:b/>
                <w:color w:val="1F4E79" w:themeColor="accent1" w:themeShade="80"/>
                <w:sz w:val="18"/>
                <w:szCs w:val="18"/>
                <w:lang w:val="fr-CH"/>
              </w:rPr>
              <w:t>ET DES AUTRES ORGANISATIONS INTERNATIONALES AYANT LEUR</w:t>
            </w:r>
          </w:p>
          <w:p w:rsidR="00D869AA" w:rsidRPr="00EA07C4" w:rsidRDefault="00D869AA" w:rsidP="00831D52">
            <w:pPr>
              <w:jc w:val="center"/>
              <w:rPr>
                <w:sz w:val="18"/>
                <w:szCs w:val="18"/>
                <w:lang w:val="fr-CH"/>
              </w:rPr>
            </w:pPr>
            <w:r w:rsidRPr="00EA07C4">
              <w:rPr>
                <w:b/>
                <w:color w:val="1F4E79" w:themeColor="accent1" w:themeShade="80"/>
                <w:sz w:val="18"/>
                <w:szCs w:val="18"/>
                <w:lang w:val="fr-CH"/>
              </w:rPr>
              <w:t>SIÈGE A GENÈVE</w:t>
            </w:r>
          </w:p>
          <w:p w:rsidR="00D869AA" w:rsidRPr="00EA07C4" w:rsidRDefault="00D869AA" w:rsidP="00831D52">
            <w:pPr>
              <w:jc w:val="center"/>
              <w:rPr>
                <w:b/>
                <w:color w:val="1F4E79" w:themeColor="accent1" w:themeShade="80"/>
                <w:sz w:val="20"/>
                <w:szCs w:val="28"/>
                <w:lang w:val="fr-CH"/>
              </w:rPr>
            </w:pPr>
          </w:p>
        </w:tc>
      </w:tr>
    </w:tbl>
    <w:p w:rsidR="00D869AA" w:rsidRPr="00F368CE" w:rsidRDefault="00F368CE" w:rsidP="00D869AA">
      <w:pPr>
        <w:ind w:right="5526"/>
        <w:rPr>
          <w:b/>
          <w:color w:val="1F4E79" w:themeColor="accent1" w:themeShade="80"/>
          <w:sz w:val="20"/>
          <w:szCs w:val="28"/>
          <w:lang w:val="en-US"/>
        </w:rPr>
      </w:pPr>
      <w:r>
        <w:rPr>
          <w:b/>
          <w:color w:val="1F4E79" w:themeColor="accent1" w:themeShade="80"/>
          <w:sz w:val="20"/>
          <w:szCs w:val="28"/>
          <w:lang w:val="en-US"/>
        </w:rPr>
        <w:t xml:space="preserve">          </w:t>
      </w:r>
      <w:r w:rsidR="00D869AA" w:rsidRPr="00EA07C4">
        <w:rPr>
          <w:b/>
          <w:color w:val="1F4E79" w:themeColor="accent1" w:themeShade="80"/>
          <w:sz w:val="20"/>
          <w:szCs w:val="28"/>
        </w:rPr>
        <w:t xml:space="preserve">№ </w:t>
      </w:r>
      <w:r>
        <w:rPr>
          <w:b/>
          <w:color w:val="1F4E79" w:themeColor="accent1" w:themeShade="80"/>
          <w:sz w:val="20"/>
          <w:szCs w:val="28"/>
          <w:lang w:val="en-US"/>
        </w:rPr>
        <w:t>30-44/41</w:t>
      </w:r>
    </w:p>
    <w:tbl>
      <w:tblPr>
        <w:tblW w:w="10036" w:type="dxa"/>
        <w:tblInd w:w="-714" w:type="dxa"/>
        <w:tblLook w:val="01E0" w:firstRow="1" w:lastRow="1" w:firstColumn="1" w:lastColumn="1" w:noHBand="0" w:noVBand="0"/>
      </w:tblPr>
      <w:tblGrid>
        <w:gridCol w:w="4438"/>
        <w:gridCol w:w="5598"/>
      </w:tblGrid>
      <w:tr w:rsidR="00D869AA" w:rsidRPr="00F368CE" w:rsidTr="00521238">
        <w:tc>
          <w:tcPr>
            <w:tcW w:w="4438" w:type="dxa"/>
          </w:tcPr>
          <w:p w:rsidR="00D869AA" w:rsidRPr="00F368CE" w:rsidRDefault="00D869AA" w:rsidP="00831D52">
            <w:pPr>
              <w:jc w:val="both"/>
              <w:rPr>
                <w:lang w:val="en-US"/>
              </w:rPr>
            </w:pPr>
          </w:p>
          <w:p w:rsidR="00D869AA" w:rsidRPr="00F368CE" w:rsidRDefault="00D869AA" w:rsidP="00831D52">
            <w:pPr>
              <w:jc w:val="both"/>
              <w:rPr>
                <w:lang w:val="en-US"/>
              </w:rPr>
            </w:pPr>
          </w:p>
          <w:p w:rsidR="00D869AA" w:rsidRPr="00F368CE" w:rsidRDefault="00D869AA" w:rsidP="00831D52">
            <w:pPr>
              <w:jc w:val="both"/>
              <w:rPr>
                <w:lang w:val="en-US"/>
              </w:rPr>
            </w:pPr>
          </w:p>
          <w:p w:rsidR="00D869AA" w:rsidRPr="00F368CE" w:rsidRDefault="00D869AA" w:rsidP="00831D52">
            <w:pPr>
              <w:jc w:val="both"/>
              <w:rPr>
                <w:i/>
                <w:lang w:val="en-US"/>
              </w:rPr>
            </w:pPr>
          </w:p>
          <w:p w:rsidR="00D869AA" w:rsidRPr="00F368CE" w:rsidRDefault="00D869AA" w:rsidP="00831D52">
            <w:pPr>
              <w:jc w:val="both"/>
              <w:rPr>
                <w:i/>
                <w:lang w:val="en-US"/>
              </w:rPr>
            </w:pPr>
          </w:p>
          <w:p w:rsidR="00D869AA" w:rsidRPr="00F368CE" w:rsidRDefault="00D869AA" w:rsidP="00831D52">
            <w:pPr>
              <w:jc w:val="both"/>
              <w:rPr>
                <w:i/>
                <w:lang w:val="en-US"/>
              </w:rPr>
            </w:pPr>
          </w:p>
          <w:p w:rsidR="00D869AA" w:rsidRPr="00F368CE" w:rsidRDefault="00D869AA" w:rsidP="00831D52">
            <w:pPr>
              <w:jc w:val="both"/>
              <w:rPr>
                <w:i/>
                <w:lang w:val="en-US"/>
              </w:rPr>
            </w:pPr>
          </w:p>
          <w:p w:rsidR="00D869AA" w:rsidRPr="00F368CE" w:rsidRDefault="00D869AA" w:rsidP="00831D52">
            <w:pPr>
              <w:jc w:val="both"/>
              <w:rPr>
                <w:lang w:val="en-US"/>
              </w:rPr>
            </w:pPr>
          </w:p>
          <w:p w:rsidR="00D869AA" w:rsidRPr="00F368CE" w:rsidRDefault="00D869AA" w:rsidP="00831D52">
            <w:pPr>
              <w:rPr>
                <w:i/>
                <w:lang w:val="en-US"/>
              </w:rPr>
            </w:pPr>
          </w:p>
          <w:p w:rsidR="00D869AA" w:rsidRPr="00F368CE" w:rsidRDefault="00D869AA" w:rsidP="00831D52">
            <w:pPr>
              <w:rPr>
                <w:i/>
                <w:lang w:val="en-US"/>
              </w:rPr>
            </w:pPr>
          </w:p>
          <w:p w:rsidR="00D869AA" w:rsidRPr="00F368CE" w:rsidRDefault="00D869AA" w:rsidP="00831D52">
            <w:pPr>
              <w:rPr>
                <w:i/>
                <w:lang w:val="en-US"/>
              </w:rPr>
            </w:pPr>
          </w:p>
          <w:p w:rsidR="00D869AA" w:rsidRPr="00F368CE" w:rsidRDefault="00D869AA" w:rsidP="00831D52">
            <w:pPr>
              <w:rPr>
                <w:i/>
                <w:lang w:val="en-US"/>
              </w:rPr>
            </w:pPr>
          </w:p>
          <w:p w:rsidR="00D837AF" w:rsidRPr="00EA07C4" w:rsidRDefault="00D837AF" w:rsidP="00831D52">
            <w:pPr>
              <w:rPr>
                <w:i/>
                <w:sz w:val="28"/>
                <w:szCs w:val="28"/>
                <w:lang w:val="en-US"/>
              </w:rPr>
            </w:pPr>
          </w:p>
          <w:p w:rsidR="00D837AF" w:rsidRPr="00EA07C4" w:rsidRDefault="00D837AF" w:rsidP="00831D52">
            <w:pPr>
              <w:rPr>
                <w:i/>
                <w:sz w:val="28"/>
                <w:szCs w:val="28"/>
                <w:lang w:val="en-US"/>
              </w:rPr>
            </w:pPr>
          </w:p>
          <w:p w:rsidR="003F12AA" w:rsidRPr="00EA07C4" w:rsidRDefault="003F12AA" w:rsidP="003F12AA">
            <w:pPr>
              <w:rPr>
                <w:i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  <w:r w:rsidRPr="00EA07C4">
              <w:rPr>
                <w:b/>
                <w:sz w:val="28"/>
                <w:szCs w:val="28"/>
                <w:lang w:val="en-US"/>
              </w:rPr>
              <w:t>United Nations Office of the</w:t>
            </w: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  <w:r w:rsidRPr="00EA07C4">
              <w:rPr>
                <w:b/>
                <w:sz w:val="28"/>
                <w:szCs w:val="28"/>
                <w:lang w:val="en-US"/>
              </w:rPr>
              <w:t>High Commissioner for Human Rights</w:t>
            </w:r>
          </w:p>
          <w:p w:rsidR="009E505E" w:rsidRPr="00EA07C4" w:rsidRDefault="009E505E" w:rsidP="009E505E">
            <w:pPr>
              <w:ind w:firstLine="33"/>
              <w:rPr>
                <w:b/>
                <w:sz w:val="28"/>
                <w:szCs w:val="28"/>
                <w:lang w:val="en-US"/>
              </w:rPr>
            </w:pPr>
          </w:p>
          <w:p w:rsidR="009E505E" w:rsidRPr="00EA07C4" w:rsidRDefault="009E505E" w:rsidP="009E505E">
            <w:pPr>
              <w:ind w:firstLine="33"/>
              <w:rPr>
                <w:u w:val="single"/>
                <w:lang w:val="en-US"/>
              </w:rPr>
            </w:pPr>
            <w:r w:rsidRPr="00EA07C4">
              <w:rPr>
                <w:b/>
                <w:sz w:val="28"/>
                <w:szCs w:val="28"/>
                <w:u w:val="single"/>
                <w:lang w:val="en-US"/>
              </w:rPr>
              <w:t>Geneva</w:t>
            </w:r>
          </w:p>
          <w:p w:rsidR="00D869AA" w:rsidRPr="00EA07C4" w:rsidRDefault="00D869AA" w:rsidP="002B6792"/>
        </w:tc>
        <w:tc>
          <w:tcPr>
            <w:tcW w:w="5598" w:type="dxa"/>
          </w:tcPr>
          <w:p w:rsidR="00CD0323" w:rsidRPr="00EA07C4" w:rsidRDefault="009E505E" w:rsidP="00CD0323">
            <w:pPr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    The Permanent Mission of the Republic of Kazakhstan to the United Nations Office and other international organizations in Geneva presents its compliments to the </w:t>
            </w:r>
            <w:r w:rsidR="00D531AB" w:rsidRPr="00EA07C4">
              <w:rPr>
                <w:sz w:val="28"/>
                <w:szCs w:val="28"/>
                <w:lang w:val="en-US"/>
              </w:rPr>
              <w:t xml:space="preserve">United Nations </w:t>
            </w:r>
            <w:r w:rsidRPr="00EA07C4">
              <w:rPr>
                <w:sz w:val="28"/>
                <w:szCs w:val="28"/>
                <w:lang w:val="en-US"/>
              </w:rPr>
              <w:t xml:space="preserve">Office of the High Commissioner for Human Rights and has the </w:t>
            </w:r>
            <w:proofErr w:type="spellStart"/>
            <w:r w:rsidRPr="00EA07C4">
              <w:rPr>
                <w:sz w:val="28"/>
                <w:szCs w:val="28"/>
                <w:lang w:val="en-US"/>
              </w:rPr>
              <w:t>honour</w:t>
            </w:r>
            <w:proofErr w:type="spellEnd"/>
            <w:r w:rsidRPr="00EA07C4">
              <w:rPr>
                <w:sz w:val="28"/>
                <w:szCs w:val="28"/>
                <w:lang w:val="en-US"/>
              </w:rPr>
              <w:t xml:space="preserve"> to inform </w:t>
            </w:r>
            <w:r w:rsidR="00CD0323" w:rsidRPr="00EA07C4">
              <w:rPr>
                <w:sz w:val="28"/>
                <w:szCs w:val="28"/>
                <w:lang w:val="en-US"/>
              </w:rPr>
              <w:t>that following members of the Kazakhstan delegation will participate in the 30th session of the Committee on the Rights of Persons with Disabilities on March 4-5, 2024, to present initial report of Kazakhstan in person:</w:t>
            </w:r>
          </w:p>
          <w:p w:rsidR="009E505E" w:rsidRPr="00EA07C4" w:rsidRDefault="00CD0323" w:rsidP="00D510FE">
            <w:pPr>
              <w:pStyle w:val="a7"/>
              <w:numPr>
                <w:ilvl w:val="0"/>
                <w:numId w:val="1"/>
              </w:numPr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H.E. Ms. </w:t>
            </w:r>
            <w:proofErr w:type="spellStart"/>
            <w:r w:rsidRPr="00EA07C4">
              <w:rPr>
                <w:sz w:val="28"/>
                <w:szCs w:val="28"/>
                <w:lang w:val="en-US"/>
              </w:rPr>
              <w:t>Nazgul</w:t>
            </w:r>
            <w:proofErr w:type="spellEnd"/>
            <w:r w:rsidRPr="00EA07C4">
              <w:rPr>
                <w:sz w:val="28"/>
                <w:szCs w:val="28"/>
                <w:lang w:val="en-US"/>
              </w:rPr>
              <w:t xml:space="preserve"> SAGINDYKOVA, Vice-Minister of Labour and Social Protection of the Population </w:t>
            </w:r>
            <w:r w:rsidR="009E505E" w:rsidRPr="00EA07C4">
              <w:rPr>
                <w:sz w:val="28"/>
                <w:szCs w:val="28"/>
                <w:lang w:val="en-US"/>
              </w:rPr>
              <w:t>(Head of delegation);</w:t>
            </w:r>
          </w:p>
          <w:p w:rsidR="009E505E" w:rsidRPr="00EA07C4" w:rsidRDefault="009E505E" w:rsidP="009E505E">
            <w:pPr>
              <w:pStyle w:val="a7"/>
              <w:numPr>
                <w:ilvl w:val="0"/>
                <w:numId w:val="1"/>
              </w:numPr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>H.E. Mr. Yerlan ALIMBAYEV</w:t>
            </w:r>
            <w:r w:rsidR="00337ECF" w:rsidRPr="00EA07C4">
              <w:rPr>
                <w:sz w:val="28"/>
                <w:szCs w:val="28"/>
                <w:lang w:val="en-US"/>
              </w:rPr>
              <w:t>,</w:t>
            </w:r>
            <w:r w:rsidRPr="00EA07C4">
              <w:rPr>
                <w:sz w:val="28"/>
                <w:szCs w:val="28"/>
                <w:lang w:val="en-US"/>
              </w:rPr>
              <w:t xml:space="preserve"> Permanent Representative of Kazakhstan to the United Nations Office and other international organizations in Geneva;</w:t>
            </w:r>
          </w:p>
          <w:p w:rsidR="008D3BFC" w:rsidRPr="00EA07C4" w:rsidRDefault="000A3ABB" w:rsidP="00F456B8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H.E. </w:t>
            </w:r>
            <w:r w:rsidR="008D3BFC" w:rsidRPr="00EA07C4">
              <w:rPr>
                <w:sz w:val="28"/>
                <w:szCs w:val="28"/>
                <w:lang w:val="en-US"/>
              </w:rPr>
              <w:t xml:space="preserve">Ms. Lyazzat KALTAYEVA, </w:t>
            </w:r>
            <w:r w:rsidR="009C3116">
              <w:rPr>
                <w:sz w:val="28"/>
                <w:szCs w:val="28"/>
                <w:lang w:val="en-US"/>
              </w:rPr>
              <w:t>Member</w:t>
            </w:r>
            <w:r w:rsidR="008D3BFC" w:rsidRPr="00EA07C4">
              <w:rPr>
                <w:sz w:val="28"/>
                <w:szCs w:val="28"/>
                <w:lang w:val="en-US"/>
              </w:rPr>
              <w:t xml:space="preserve"> of </w:t>
            </w:r>
            <w:r w:rsidR="009C3116">
              <w:rPr>
                <w:sz w:val="28"/>
                <w:szCs w:val="28"/>
                <w:lang w:val="en-US"/>
              </w:rPr>
              <w:t>Senate of the Parliament</w:t>
            </w:r>
            <w:r w:rsidR="008D3BFC" w:rsidRPr="00EA07C4">
              <w:rPr>
                <w:sz w:val="28"/>
                <w:szCs w:val="28"/>
                <w:lang w:val="en-US"/>
              </w:rPr>
              <w:t xml:space="preserve"> </w:t>
            </w:r>
            <w:r w:rsidR="009C3116">
              <w:rPr>
                <w:sz w:val="28"/>
                <w:szCs w:val="28"/>
                <w:lang w:val="en-US"/>
              </w:rPr>
              <w:t>(</w:t>
            </w:r>
            <w:r w:rsidR="008D3BFC" w:rsidRPr="00EA07C4">
              <w:rPr>
                <w:sz w:val="28"/>
                <w:szCs w:val="28"/>
                <w:lang w:val="en-US"/>
              </w:rPr>
              <w:t>a person with disability</w:t>
            </w:r>
            <w:r w:rsidR="009C3116">
              <w:rPr>
                <w:sz w:val="28"/>
                <w:szCs w:val="28"/>
                <w:lang w:val="en-US"/>
              </w:rPr>
              <w:t>)</w:t>
            </w:r>
            <w:r w:rsidR="008D3BFC" w:rsidRPr="00EA07C4">
              <w:rPr>
                <w:sz w:val="28"/>
                <w:szCs w:val="28"/>
                <w:lang w:val="en-US"/>
              </w:rPr>
              <w:t>;</w:t>
            </w:r>
          </w:p>
          <w:p w:rsidR="008D3BFC" w:rsidRPr="00EA07C4" w:rsidRDefault="000A3ABB" w:rsidP="00F456B8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H.E. </w:t>
            </w:r>
            <w:r w:rsidR="008D3BFC" w:rsidRPr="00EA07C4">
              <w:rPr>
                <w:sz w:val="28"/>
                <w:szCs w:val="28"/>
                <w:lang w:val="en-US"/>
              </w:rPr>
              <w:t xml:space="preserve">Mr. </w:t>
            </w:r>
            <w:proofErr w:type="spellStart"/>
            <w:r w:rsidR="008D3BFC" w:rsidRPr="00EA07C4">
              <w:rPr>
                <w:sz w:val="28"/>
                <w:szCs w:val="28"/>
                <w:lang w:val="en-US"/>
              </w:rPr>
              <w:t>Tansaule</w:t>
            </w:r>
            <w:proofErr w:type="spellEnd"/>
            <w:r w:rsidR="008D3BFC" w:rsidRPr="00EA07C4">
              <w:rPr>
                <w:sz w:val="28"/>
                <w:szCs w:val="28"/>
                <w:lang w:val="en-US"/>
              </w:rPr>
              <w:t xml:space="preserve"> SERIKOV, </w:t>
            </w:r>
            <w:r w:rsidR="009C3116">
              <w:rPr>
                <w:sz w:val="28"/>
                <w:szCs w:val="28"/>
                <w:lang w:val="en-US"/>
              </w:rPr>
              <w:t>Member</w:t>
            </w:r>
            <w:r w:rsidR="009C3116" w:rsidRPr="00EA07C4">
              <w:rPr>
                <w:sz w:val="28"/>
                <w:szCs w:val="28"/>
                <w:lang w:val="en-US"/>
              </w:rPr>
              <w:t xml:space="preserve"> of </w:t>
            </w:r>
            <w:proofErr w:type="spellStart"/>
            <w:r w:rsidR="009C3116">
              <w:rPr>
                <w:sz w:val="28"/>
                <w:szCs w:val="28"/>
                <w:lang w:val="en-US"/>
              </w:rPr>
              <w:t>Majilis</w:t>
            </w:r>
            <w:proofErr w:type="spellEnd"/>
            <w:r w:rsidR="009C3116">
              <w:rPr>
                <w:sz w:val="28"/>
                <w:szCs w:val="28"/>
                <w:lang w:val="en-US"/>
              </w:rPr>
              <w:t xml:space="preserve"> (Lower Chamber) of the Parliament (</w:t>
            </w:r>
            <w:r w:rsidR="008D3BFC" w:rsidRPr="00EA07C4">
              <w:rPr>
                <w:sz w:val="28"/>
                <w:szCs w:val="28"/>
                <w:lang w:val="en-US"/>
              </w:rPr>
              <w:t>a person with disability</w:t>
            </w:r>
            <w:r w:rsidR="009C3116">
              <w:rPr>
                <w:sz w:val="28"/>
                <w:szCs w:val="28"/>
                <w:lang w:val="en-US"/>
              </w:rPr>
              <w:t>)</w:t>
            </w:r>
            <w:r w:rsidR="008D3BFC" w:rsidRPr="00EA07C4">
              <w:rPr>
                <w:sz w:val="28"/>
                <w:szCs w:val="28"/>
                <w:lang w:val="en-US"/>
              </w:rPr>
              <w:t>;</w:t>
            </w:r>
          </w:p>
          <w:p w:rsidR="008D3BFC" w:rsidRPr="00EA07C4" w:rsidRDefault="000A3ABB" w:rsidP="00F456B8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H.E. </w:t>
            </w:r>
            <w:r w:rsidR="008D3BFC" w:rsidRPr="00EA07C4">
              <w:rPr>
                <w:sz w:val="28"/>
                <w:szCs w:val="28"/>
                <w:lang w:val="en-US"/>
              </w:rPr>
              <w:t xml:space="preserve">Mr. </w:t>
            </w:r>
            <w:proofErr w:type="spellStart"/>
            <w:r w:rsidR="008D3BFC" w:rsidRPr="00EA07C4">
              <w:rPr>
                <w:sz w:val="28"/>
                <w:szCs w:val="28"/>
                <w:lang w:val="en-US"/>
              </w:rPr>
              <w:t>V</w:t>
            </w:r>
            <w:r w:rsidR="000E7FC1">
              <w:rPr>
                <w:sz w:val="28"/>
                <w:szCs w:val="28"/>
                <w:lang w:val="en-US"/>
              </w:rPr>
              <w:t>y</w:t>
            </w:r>
            <w:r w:rsidR="008D3BFC" w:rsidRPr="00EA07C4">
              <w:rPr>
                <w:sz w:val="28"/>
                <w:szCs w:val="28"/>
                <w:lang w:val="en-US"/>
              </w:rPr>
              <w:t>acheslav</w:t>
            </w:r>
            <w:proofErr w:type="spellEnd"/>
            <w:r w:rsidR="008D3BFC" w:rsidRPr="00EA07C4">
              <w:rPr>
                <w:sz w:val="28"/>
                <w:szCs w:val="28"/>
                <w:lang w:val="en-US"/>
              </w:rPr>
              <w:t xml:space="preserve"> DUDNIK, Vice-</w:t>
            </w:r>
            <w:r w:rsidR="00E53E70" w:rsidRPr="00EA07C4">
              <w:rPr>
                <w:sz w:val="28"/>
                <w:szCs w:val="28"/>
                <w:lang w:val="en-US"/>
              </w:rPr>
              <w:t>M</w:t>
            </w:r>
            <w:r w:rsidR="008D3BFC" w:rsidRPr="00EA07C4">
              <w:rPr>
                <w:sz w:val="28"/>
                <w:szCs w:val="28"/>
                <w:lang w:val="en-US"/>
              </w:rPr>
              <w:t>inister of Health;</w:t>
            </w:r>
          </w:p>
          <w:p w:rsidR="008D3BFC" w:rsidRPr="00EA07C4" w:rsidRDefault="000A3ABB" w:rsidP="00F456B8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H.E. </w:t>
            </w:r>
            <w:r w:rsidR="008D3BFC" w:rsidRPr="00EA07C4">
              <w:rPr>
                <w:sz w:val="28"/>
                <w:szCs w:val="28"/>
                <w:lang w:val="en-US"/>
              </w:rPr>
              <w:t xml:space="preserve">Mr. </w:t>
            </w:r>
            <w:proofErr w:type="spellStart"/>
            <w:r w:rsidR="008D3BFC" w:rsidRPr="00EA07C4">
              <w:rPr>
                <w:sz w:val="28"/>
                <w:szCs w:val="28"/>
                <w:lang w:val="en-US"/>
              </w:rPr>
              <w:t>Yedil</w:t>
            </w:r>
            <w:proofErr w:type="spellEnd"/>
            <w:r w:rsidR="008D3BFC" w:rsidRPr="00EA07C4">
              <w:rPr>
                <w:sz w:val="28"/>
                <w:szCs w:val="28"/>
                <w:lang w:val="en-US"/>
              </w:rPr>
              <w:t xml:space="preserve"> OSPAN, Vice-Minister of Education;</w:t>
            </w:r>
          </w:p>
          <w:p w:rsidR="009F06DF" w:rsidRPr="00EA07C4" w:rsidRDefault="000A3ABB" w:rsidP="00F456B8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H.E. </w:t>
            </w:r>
            <w:r w:rsidR="008D3BFC" w:rsidRPr="00EA07C4">
              <w:rPr>
                <w:sz w:val="28"/>
                <w:szCs w:val="28"/>
                <w:lang w:val="en-US"/>
              </w:rPr>
              <w:t>Mr. Talgat YESHENKULOV, Vice-Minister of Science and Higher Education;</w:t>
            </w:r>
          </w:p>
          <w:p w:rsidR="008D3BFC" w:rsidRPr="00EA07C4" w:rsidRDefault="000A3ABB" w:rsidP="000A3ABB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H.E. </w:t>
            </w:r>
            <w:r w:rsidR="009F06DF" w:rsidRPr="00EA07C4">
              <w:rPr>
                <w:sz w:val="28"/>
                <w:szCs w:val="28"/>
                <w:lang w:val="en-US"/>
              </w:rPr>
              <w:t>Mr. Daniyar KADYROV, Vice-Minister of Information and Social Development;</w:t>
            </w:r>
          </w:p>
          <w:p w:rsidR="009F06DF" w:rsidRPr="00EA07C4" w:rsidRDefault="000A3ABB" w:rsidP="000A3ABB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H.E. </w:t>
            </w:r>
            <w:r w:rsidR="009F06DF" w:rsidRPr="00EA07C4">
              <w:rPr>
                <w:sz w:val="28"/>
                <w:szCs w:val="28"/>
                <w:lang w:val="en-US"/>
              </w:rPr>
              <w:t xml:space="preserve">Mr. </w:t>
            </w:r>
            <w:proofErr w:type="spellStart"/>
            <w:r w:rsidR="009F06DF" w:rsidRPr="00EA07C4">
              <w:rPr>
                <w:sz w:val="28"/>
                <w:szCs w:val="28"/>
                <w:lang w:val="en-US"/>
              </w:rPr>
              <w:t>Maksat</w:t>
            </w:r>
            <w:proofErr w:type="spellEnd"/>
            <w:r w:rsidR="009F06DF" w:rsidRPr="00EA07C4">
              <w:rPr>
                <w:sz w:val="28"/>
                <w:szCs w:val="28"/>
                <w:lang w:val="en-US"/>
              </w:rPr>
              <w:t xml:space="preserve"> KALIAKPAROV, Vice-Minister of Transport;</w:t>
            </w:r>
          </w:p>
          <w:p w:rsidR="00E2519B" w:rsidRPr="00EA07C4" w:rsidRDefault="00E2519B" w:rsidP="000A3ABB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lastRenderedPageBreak/>
              <w:t xml:space="preserve">Ms. </w:t>
            </w:r>
            <w:proofErr w:type="spellStart"/>
            <w:r w:rsidRPr="00EA07C4">
              <w:rPr>
                <w:sz w:val="28"/>
                <w:szCs w:val="28"/>
                <w:lang w:val="en-US"/>
              </w:rPr>
              <w:t>Alua</w:t>
            </w:r>
            <w:proofErr w:type="spellEnd"/>
            <w:r w:rsidRPr="00EA07C4">
              <w:rPr>
                <w:sz w:val="28"/>
                <w:szCs w:val="28"/>
                <w:lang w:val="en-US"/>
              </w:rPr>
              <w:t xml:space="preserve"> NADIRKULOVA, Ambassador-at-Large, Ministry of Foreign Affairs;</w:t>
            </w:r>
          </w:p>
          <w:p w:rsidR="009F06DF" w:rsidRPr="00EA07C4" w:rsidRDefault="009F06DF" w:rsidP="000A3ABB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>Mr. Assylbek MUSRALINOV, Deputy Head of the Court Administration;</w:t>
            </w:r>
          </w:p>
          <w:p w:rsidR="009F06DF" w:rsidRPr="00EA07C4" w:rsidRDefault="00C022AF" w:rsidP="00C022AF">
            <w:pPr>
              <w:pStyle w:val="a7"/>
              <w:numPr>
                <w:ilvl w:val="0"/>
                <w:numId w:val="1"/>
              </w:numPr>
              <w:tabs>
                <w:tab w:val="left" w:pos="360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 </w:t>
            </w:r>
            <w:r w:rsidR="009F06DF" w:rsidRPr="00EA07C4">
              <w:rPr>
                <w:sz w:val="28"/>
                <w:szCs w:val="28"/>
                <w:lang w:val="en-US"/>
              </w:rPr>
              <w:t xml:space="preserve">Mr. </w:t>
            </w:r>
            <w:r w:rsidRPr="00EA07C4">
              <w:rPr>
                <w:sz w:val="28"/>
                <w:szCs w:val="28"/>
                <w:lang w:val="en-US"/>
              </w:rPr>
              <w:t>Murat</w:t>
            </w:r>
            <w:r w:rsidR="009F06DF" w:rsidRPr="00EA07C4">
              <w:rPr>
                <w:sz w:val="28"/>
                <w:szCs w:val="28"/>
                <w:lang w:val="en-US"/>
              </w:rPr>
              <w:t xml:space="preserve"> </w:t>
            </w:r>
            <w:r w:rsidRPr="00EA07C4">
              <w:rPr>
                <w:sz w:val="28"/>
                <w:szCs w:val="28"/>
                <w:lang w:val="en-US"/>
              </w:rPr>
              <w:t>AKHMETOV</w:t>
            </w:r>
            <w:r w:rsidR="009F06DF" w:rsidRPr="00EA07C4">
              <w:rPr>
                <w:sz w:val="28"/>
                <w:szCs w:val="28"/>
                <w:lang w:val="en-US"/>
              </w:rPr>
              <w:t xml:space="preserve">, </w:t>
            </w:r>
            <w:r w:rsidRPr="00EA07C4">
              <w:rPr>
                <w:sz w:val="28"/>
                <w:szCs w:val="28"/>
                <w:lang w:val="en-US"/>
              </w:rPr>
              <w:t>Head of the service for supervision over legality of sentences that entered into force and their enforcement</w:t>
            </w:r>
            <w:r w:rsidR="000A3ABB" w:rsidRPr="00EA07C4">
              <w:rPr>
                <w:sz w:val="28"/>
                <w:szCs w:val="28"/>
                <w:lang w:val="en-US"/>
              </w:rPr>
              <w:t xml:space="preserve">, </w:t>
            </w:r>
            <w:r w:rsidR="009F06DF" w:rsidRPr="00EA07C4">
              <w:rPr>
                <w:sz w:val="28"/>
                <w:szCs w:val="28"/>
                <w:lang w:val="en-US"/>
              </w:rPr>
              <w:t xml:space="preserve">Prosecutor General’s Office; </w:t>
            </w:r>
          </w:p>
          <w:p w:rsidR="009F06DF" w:rsidRPr="00EA07C4" w:rsidRDefault="009F06DF" w:rsidP="000A3ABB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Mr. </w:t>
            </w:r>
            <w:proofErr w:type="spellStart"/>
            <w:r w:rsidRPr="00EA07C4">
              <w:rPr>
                <w:sz w:val="28"/>
                <w:szCs w:val="28"/>
                <w:lang w:val="en-US"/>
              </w:rPr>
              <w:t>Azimbek</w:t>
            </w:r>
            <w:proofErr w:type="spellEnd"/>
            <w:r w:rsidRPr="00EA07C4">
              <w:rPr>
                <w:sz w:val="28"/>
                <w:szCs w:val="28"/>
                <w:lang w:val="en-US"/>
              </w:rPr>
              <w:t xml:space="preserve"> PAZYLBEKULY, Acting Chairman of the Committee for Construction and Housing and Communal Services, Ministry of Industry and Construction;</w:t>
            </w:r>
          </w:p>
          <w:p w:rsidR="009F06DF" w:rsidRPr="00EA07C4" w:rsidRDefault="009F06DF" w:rsidP="000A3ABB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Mr. Meiram AYUBAYEV, Deputy Chairman of </w:t>
            </w:r>
            <w:r w:rsidR="00E53E70" w:rsidRPr="00EA07C4">
              <w:rPr>
                <w:sz w:val="28"/>
                <w:szCs w:val="28"/>
                <w:lang w:val="en-US"/>
              </w:rPr>
              <w:t>the Committee of the Penal Enforcement System</w:t>
            </w:r>
            <w:r w:rsidRPr="00EA07C4">
              <w:rPr>
                <w:sz w:val="28"/>
                <w:szCs w:val="28"/>
                <w:lang w:val="en-US"/>
              </w:rPr>
              <w:t xml:space="preserve">, Ministry of Internal Affairs; </w:t>
            </w:r>
          </w:p>
          <w:p w:rsidR="009F06DF" w:rsidRPr="00EA07C4" w:rsidRDefault="009F06DF" w:rsidP="000A3ABB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Mr. </w:t>
            </w:r>
            <w:proofErr w:type="spellStart"/>
            <w:r w:rsidRPr="00EA07C4">
              <w:rPr>
                <w:sz w:val="28"/>
                <w:szCs w:val="28"/>
                <w:lang w:val="en-US"/>
              </w:rPr>
              <w:t>Syrym</w:t>
            </w:r>
            <w:proofErr w:type="spellEnd"/>
            <w:r w:rsidRPr="00EA07C4">
              <w:rPr>
                <w:sz w:val="28"/>
                <w:szCs w:val="28"/>
                <w:lang w:val="en-US"/>
              </w:rPr>
              <w:t xml:space="preserve"> NASSI, Head of the Department of Social Services, Ministry of </w:t>
            </w:r>
            <w:proofErr w:type="spellStart"/>
            <w:r w:rsidRPr="00EA07C4">
              <w:rPr>
                <w:sz w:val="28"/>
                <w:szCs w:val="28"/>
                <w:lang w:val="en-US"/>
              </w:rPr>
              <w:t>Labour</w:t>
            </w:r>
            <w:proofErr w:type="spellEnd"/>
            <w:r w:rsidRPr="00EA07C4">
              <w:rPr>
                <w:sz w:val="28"/>
                <w:szCs w:val="28"/>
                <w:lang w:val="en-US"/>
              </w:rPr>
              <w:t xml:space="preserve"> and Social Protection of the Population;</w:t>
            </w:r>
          </w:p>
          <w:p w:rsidR="009F06DF" w:rsidRPr="00EA07C4" w:rsidRDefault="009F06DF" w:rsidP="000A3ABB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Mr. </w:t>
            </w:r>
            <w:proofErr w:type="spellStart"/>
            <w:r w:rsidRPr="00EA07C4">
              <w:rPr>
                <w:sz w:val="28"/>
                <w:szCs w:val="28"/>
                <w:lang w:val="en-US"/>
              </w:rPr>
              <w:t>Alexandr</w:t>
            </w:r>
            <w:proofErr w:type="spellEnd"/>
            <w:r w:rsidRPr="00EA07C4">
              <w:rPr>
                <w:sz w:val="28"/>
                <w:szCs w:val="28"/>
                <w:lang w:val="en-US"/>
              </w:rPr>
              <w:t xml:space="preserve"> TERENTYEV, Head of the Department of Customer Protection of Financial Services, Agency for Regulation and Development of Financial Market;</w:t>
            </w:r>
          </w:p>
          <w:p w:rsidR="009F06DF" w:rsidRPr="00EA07C4" w:rsidRDefault="00D510FE" w:rsidP="000A3ABB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Mr. Marat KASKERBAYEV, Head of </w:t>
            </w:r>
            <w:r w:rsidR="000E7FC1" w:rsidRPr="00EA07C4">
              <w:rPr>
                <w:sz w:val="28"/>
                <w:szCs w:val="28"/>
                <w:lang w:val="en-US"/>
              </w:rPr>
              <w:t>Division</w:t>
            </w:r>
            <w:r w:rsidRPr="00EA07C4">
              <w:rPr>
                <w:sz w:val="28"/>
                <w:szCs w:val="28"/>
                <w:lang w:val="en-US"/>
              </w:rPr>
              <w:t xml:space="preserve"> for Work with Persons with Disabilities, Committee of Sport and Physical Education, Ministry of Tourism and Sports;</w:t>
            </w:r>
          </w:p>
          <w:p w:rsidR="00D510FE" w:rsidRPr="00EA07C4" w:rsidRDefault="00D510FE" w:rsidP="000A3ABB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Ms. Aliya AISINA, </w:t>
            </w:r>
            <w:r w:rsidR="00E2519B" w:rsidRPr="00EA07C4">
              <w:rPr>
                <w:sz w:val="28"/>
                <w:szCs w:val="28"/>
                <w:lang w:val="en-US"/>
              </w:rPr>
              <w:t xml:space="preserve">Personal Assistant, Ministry of </w:t>
            </w:r>
            <w:proofErr w:type="spellStart"/>
            <w:r w:rsidR="00E2519B" w:rsidRPr="00EA07C4">
              <w:rPr>
                <w:sz w:val="28"/>
                <w:szCs w:val="28"/>
                <w:lang w:val="en-US"/>
              </w:rPr>
              <w:t>Labour</w:t>
            </w:r>
            <w:proofErr w:type="spellEnd"/>
            <w:r w:rsidR="00E2519B" w:rsidRPr="00EA07C4">
              <w:rPr>
                <w:sz w:val="28"/>
                <w:szCs w:val="28"/>
                <w:lang w:val="en-US"/>
              </w:rPr>
              <w:t xml:space="preserve"> and Social Protection of the Population;</w:t>
            </w:r>
          </w:p>
          <w:p w:rsidR="00D75AFD" w:rsidRPr="00EA07C4" w:rsidRDefault="00D75AFD" w:rsidP="00F456B8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Mr. Arsen </w:t>
            </w:r>
            <w:r w:rsidR="00F456B8" w:rsidRPr="00EA07C4">
              <w:rPr>
                <w:sz w:val="28"/>
                <w:szCs w:val="28"/>
                <w:lang w:val="en-US"/>
              </w:rPr>
              <w:t>OMAROV</w:t>
            </w:r>
            <w:r w:rsidRPr="00EA07C4">
              <w:rPr>
                <w:sz w:val="28"/>
                <w:szCs w:val="28"/>
                <w:lang w:val="en-US"/>
              </w:rPr>
              <w:t>, Minister-Counsellor, Permanent Mission</w:t>
            </w:r>
            <w:r w:rsidR="00F456B8" w:rsidRPr="00EA07C4">
              <w:rPr>
                <w:sz w:val="28"/>
                <w:szCs w:val="28"/>
                <w:lang w:val="en-US"/>
              </w:rPr>
              <w:t xml:space="preserve"> of Kazakhstan to the UNOG</w:t>
            </w:r>
            <w:r w:rsidRPr="00EA07C4">
              <w:rPr>
                <w:sz w:val="28"/>
                <w:szCs w:val="28"/>
                <w:lang w:val="en-US"/>
              </w:rPr>
              <w:t>;</w:t>
            </w:r>
          </w:p>
          <w:p w:rsidR="00E53E70" w:rsidRPr="00EA07C4" w:rsidRDefault="00E53E70" w:rsidP="00E53E70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36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Ms. </w:t>
            </w:r>
            <w:proofErr w:type="spellStart"/>
            <w:r w:rsidRPr="00EA07C4">
              <w:rPr>
                <w:sz w:val="28"/>
                <w:szCs w:val="28"/>
                <w:lang w:val="en-US"/>
              </w:rPr>
              <w:t>Zhupar</w:t>
            </w:r>
            <w:proofErr w:type="spellEnd"/>
            <w:r w:rsidRPr="00EA07C4">
              <w:rPr>
                <w:sz w:val="28"/>
                <w:szCs w:val="28"/>
                <w:lang w:val="en-US"/>
              </w:rPr>
              <w:t xml:space="preserve"> KULMAGANBETOVA, First Secretary, Department for Humanitarian Cooperation and Human Rights, Ministry of Foreign Affairs;</w:t>
            </w:r>
          </w:p>
          <w:p w:rsidR="00D75AFD" w:rsidRPr="00EA07C4" w:rsidRDefault="00D75AFD" w:rsidP="00D24F5D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Ms. Dilnoza </w:t>
            </w:r>
            <w:r w:rsidR="00F456B8" w:rsidRPr="00EA07C4">
              <w:rPr>
                <w:sz w:val="28"/>
                <w:szCs w:val="28"/>
                <w:lang w:val="en-US"/>
              </w:rPr>
              <w:t>MINBAYEVA</w:t>
            </w:r>
            <w:r w:rsidRPr="00EA07C4">
              <w:rPr>
                <w:sz w:val="28"/>
                <w:szCs w:val="28"/>
                <w:lang w:val="en-US"/>
              </w:rPr>
              <w:t>, First Secretary, Permanent Mission</w:t>
            </w:r>
            <w:r w:rsidR="00F456B8" w:rsidRPr="00EA07C4">
              <w:rPr>
                <w:sz w:val="28"/>
                <w:szCs w:val="28"/>
                <w:lang w:val="en-US"/>
              </w:rPr>
              <w:t xml:space="preserve"> of Kazakhstan to the UNOG</w:t>
            </w:r>
            <w:r w:rsidRPr="00EA07C4">
              <w:rPr>
                <w:sz w:val="28"/>
                <w:szCs w:val="28"/>
                <w:lang w:val="en-US"/>
              </w:rPr>
              <w:t>;</w:t>
            </w:r>
          </w:p>
          <w:p w:rsidR="00D75AFD" w:rsidRPr="00EA07C4" w:rsidRDefault="00D75AFD" w:rsidP="00F456B8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Ms. Anna </w:t>
            </w:r>
            <w:r w:rsidR="00F456B8" w:rsidRPr="00EA07C4">
              <w:rPr>
                <w:sz w:val="28"/>
                <w:szCs w:val="28"/>
                <w:lang w:val="en-US"/>
              </w:rPr>
              <w:t>LEBEDEVA</w:t>
            </w:r>
            <w:r w:rsidRPr="00EA07C4">
              <w:rPr>
                <w:sz w:val="28"/>
                <w:szCs w:val="28"/>
                <w:lang w:val="en-US"/>
              </w:rPr>
              <w:t>, Third Secretary, Permanent Mission</w:t>
            </w:r>
            <w:r w:rsidR="00F456B8" w:rsidRPr="00EA07C4">
              <w:rPr>
                <w:sz w:val="28"/>
                <w:szCs w:val="28"/>
                <w:lang w:val="en-US"/>
              </w:rPr>
              <w:t xml:space="preserve"> of Kazakhstan to the UNOG</w:t>
            </w:r>
            <w:r w:rsidRPr="00EA07C4">
              <w:rPr>
                <w:sz w:val="28"/>
                <w:szCs w:val="28"/>
                <w:lang w:val="en-US"/>
              </w:rPr>
              <w:t>;</w:t>
            </w:r>
          </w:p>
          <w:p w:rsidR="00D75AFD" w:rsidRPr="00EA07C4" w:rsidRDefault="00D75AFD" w:rsidP="00C47E54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lastRenderedPageBreak/>
              <w:t xml:space="preserve">Mr. Almas </w:t>
            </w:r>
            <w:r w:rsidR="00F456B8" w:rsidRPr="00EA07C4">
              <w:rPr>
                <w:sz w:val="28"/>
                <w:szCs w:val="28"/>
                <w:lang w:val="en-US"/>
              </w:rPr>
              <w:t>ABDIKARIM</w:t>
            </w:r>
            <w:r w:rsidRPr="00EA07C4">
              <w:rPr>
                <w:sz w:val="28"/>
                <w:szCs w:val="28"/>
                <w:lang w:val="en-US"/>
              </w:rPr>
              <w:t>, Attaché,</w:t>
            </w:r>
            <w:r w:rsidR="00F456B8" w:rsidRPr="00EA07C4">
              <w:rPr>
                <w:sz w:val="28"/>
                <w:szCs w:val="28"/>
                <w:lang w:val="en-US"/>
              </w:rPr>
              <w:t xml:space="preserve"> Permanent Mission of Kazakhstan to the UNOG;</w:t>
            </w:r>
            <w:r w:rsidRPr="00EA07C4">
              <w:rPr>
                <w:sz w:val="28"/>
                <w:szCs w:val="28"/>
                <w:lang w:val="en-US"/>
              </w:rPr>
              <w:t xml:space="preserve"> </w:t>
            </w:r>
          </w:p>
          <w:p w:rsidR="000E7FC1" w:rsidRDefault="00E2519B" w:rsidP="000E7FC1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Mr. </w:t>
            </w:r>
            <w:proofErr w:type="spellStart"/>
            <w:r w:rsidRPr="00EA07C4">
              <w:rPr>
                <w:sz w:val="28"/>
                <w:szCs w:val="28"/>
                <w:lang w:val="en-US"/>
              </w:rPr>
              <w:t>Takhirzhan</w:t>
            </w:r>
            <w:proofErr w:type="spellEnd"/>
            <w:r w:rsidRPr="00EA07C4">
              <w:rPr>
                <w:sz w:val="28"/>
                <w:szCs w:val="28"/>
                <w:lang w:val="en-US"/>
              </w:rPr>
              <w:t xml:space="preserve"> MUKHAMETOV – accompanying person</w:t>
            </w:r>
            <w:r w:rsidR="000E7FC1" w:rsidRPr="000E7FC1">
              <w:rPr>
                <w:sz w:val="28"/>
                <w:szCs w:val="28"/>
                <w:lang w:val="en-US"/>
              </w:rPr>
              <w:t xml:space="preserve"> </w:t>
            </w:r>
            <w:r w:rsidR="000E7FC1">
              <w:rPr>
                <w:sz w:val="28"/>
                <w:szCs w:val="28"/>
                <w:lang w:val="en-US"/>
              </w:rPr>
              <w:t xml:space="preserve">of H.E. </w:t>
            </w:r>
            <w:r w:rsidR="000E7FC1" w:rsidRPr="000E7FC1">
              <w:rPr>
                <w:sz w:val="28"/>
                <w:szCs w:val="28"/>
                <w:lang w:val="en-US"/>
              </w:rPr>
              <w:t>Lyazzat KALTAYEVA</w:t>
            </w:r>
            <w:r w:rsidRPr="00EA07C4">
              <w:rPr>
                <w:sz w:val="28"/>
                <w:szCs w:val="28"/>
                <w:lang w:val="en-US"/>
              </w:rPr>
              <w:t>;</w:t>
            </w:r>
          </w:p>
          <w:p w:rsidR="00E2519B" w:rsidRPr="000E7FC1" w:rsidRDefault="00E2519B" w:rsidP="000E7FC1">
            <w:pPr>
              <w:pStyle w:val="a7"/>
              <w:numPr>
                <w:ilvl w:val="0"/>
                <w:numId w:val="1"/>
              </w:numPr>
              <w:tabs>
                <w:tab w:val="left" w:pos="843"/>
              </w:tabs>
              <w:ind w:left="0" w:firstLine="418"/>
              <w:jc w:val="both"/>
              <w:rPr>
                <w:sz w:val="28"/>
                <w:szCs w:val="28"/>
                <w:lang w:val="en-US"/>
              </w:rPr>
            </w:pPr>
            <w:r w:rsidRPr="000E7FC1">
              <w:rPr>
                <w:sz w:val="28"/>
                <w:szCs w:val="28"/>
                <w:lang w:val="en-US"/>
              </w:rPr>
              <w:t xml:space="preserve">Ms. Anar ASSYLBEKOVA </w:t>
            </w:r>
            <w:r w:rsidR="00C022AF" w:rsidRPr="000E7FC1">
              <w:rPr>
                <w:sz w:val="28"/>
                <w:szCs w:val="28"/>
                <w:lang w:val="en-US"/>
              </w:rPr>
              <w:t>–</w:t>
            </w:r>
            <w:r w:rsidRPr="000E7FC1">
              <w:rPr>
                <w:sz w:val="28"/>
                <w:szCs w:val="28"/>
                <w:lang w:val="en-US"/>
              </w:rPr>
              <w:t xml:space="preserve"> accompanying person</w:t>
            </w:r>
            <w:r w:rsidR="000E7FC1" w:rsidRPr="000E7FC1">
              <w:rPr>
                <w:sz w:val="28"/>
                <w:szCs w:val="28"/>
                <w:lang w:val="en-US"/>
              </w:rPr>
              <w:t xml:space="preserve"> of H.E. Mr. </w:t>
            </w:r>
            <w:proofErr w:type="spellStart"/>
            <w:r w:rsidR="000E7FC1" w:rsidRPr="000E7FC1">
              <w:rPr>
                <w:sz w:val="28"/>
                <w:szCs w:val="28"/>
                <w:lang w:val="en-US"/>
              </w:rPr>
              <w:t>Tansaule</w:t>
            </w:r>
            <w:proofErr w:type="spellEnd"/>
            <w:r w:rsidR="000E7FC1" w:rsidRPr="000E7FC1">
              <w:rPr>
                <w:sz w:val="28"/>
                <w:szCs w:val="28"/>
                <w:lang w:val="en-US"/>
              </w:rPr>
              <w:t xml:space="preserve"> SERIKOV.</w:t>
            </w:r>
            <w:r w:rsidRPr="000E7FC1">
              <w:rPr>
                <w:sz w:val="28"/>
                <w:szCs w:val="28"/>
                <w:lang w:val="en-US"/>
              </w:rPr>
              <w:t xml:space="preserve">  </w:t>
            </w:r>
          </w:p>
          <w:p w:rsidR="00FE3234" w:rsidRPr="00EA07C4" w:rsidRDefault="009E505E" w:rsidP="00A91D19">
            <w:pPr>
              <w:ind w:left="28" w:firstLine="400"/>
              <w:jc w:val="both"/>
              <w:rPr>
                <w:sz w:val="28"/>
                <w:szCs w:val="28"/>
                <w:lang w:val="en-US"/>
              </w:rPr>
            </w:pPr>
            <w:r w:rsidRPr="00EA07C4">
              <w:rPr>
                <w:sz w:val="28"/>
                <w:szCs w:val="28"/>
                <w:lang w:val="en-US"/>
              </w:rPr>
              <w:t xml:space="preserve">The Permanent Mission avails itself of this opportunity to renew to the </w:t>
            </w:r>
            <w:r w:rsidR="00D531AB" w:rsidRPr="00EA07C4">
              <w:rPr>
                <w:sz w:val="28"/>
                <w:szCs w:val="28"/>
                <w:lang w:val="en-US"/>
              </w:rPr>
              <w:t>UN</w:t>
            </w:r>
            <w:r w:rsidRPr="00EA07C4">
              <w:rPr>
                <w:sz w:val="28"/>
                <w:szCs w:val="28"/>
                <w:lang w:val="en-US"/>
              </w:rPr>
              <w:t>OHCHR the assurances of its highest consideration.</w:t>
            </w:r>
          </w:p>
          <w:p w:rsidR="00A91D19" w:rsidRPr="00EA07C4" w:rsidRDefault="00A91D19" w:rsidP="00A91D19">
            <w:pPr>
              <w:ind w:left="28" w:firstLine="400"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D869AA" w:rsidRPr="000E7FC1" w:rsidTr="00521238">
        <w:trPr>
          <w:trHeight w:val="291"/>
        </w:trPr>
        <w:tc>
          <w:tcPr>
            <w:tcW w:w="4438" w:type="dxa"/>
          </w:tcPr>
          <w:p w:rsidR="00D869AA" w:rsidRPr="00EA07C4" w:rsidRDefault="00D869AA" w:rsidP="009E505E">
            <w:pPr>
              <w:ind w:firstLine="33"/>
              <w:rPr>
                <w:lang w:val="en-US"/>
              </w:rPr>
            </w:pPr>
          </w:p>
        </w:tc>
        <w:tc>
          <w:tcPr>
            <w:tcW w:w="5598" w:type="dxa"/>
            <w:hideMark/>
          </w:tcPr>
          <w:p w:rsidR="00D869AA" w:rsidRDefault="00D837AF" w:rsidP="009E505E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EA07C4">
              <w:rPr>
                <w:b/>
                <w:sz w:val="28"/>
                <w:szCs w:val="28"/>
                <w:lang w:val="en-US"/>
              </w:rPr>
              <w:t xml:space="preserve">Geneva, </w:t>
            </w:r>
            <w:r w:rsidR="009E505E" w:rsidRPr="00EA07C4">
              <w:rPr>
                <w:b/>
                <w:sz w:val="28"/>
                <w:szCs w:val="28"/>
                <w:lang w:val="en-US"/>
              </w:rPr>
              <w:t xml:space="preserve">February </w:t>
            </w:r>
            <w:r w:rsidR="00C022AF" w:rsidRPr="00EA07C4">
              <w:rPr>
                <w:b/>
                <w:sz w:val="28"/>
                <w:szCs w:val="28"/>
                <w:lang w:val="en-US"/>
              </w:rPr>
              <w:t>26</w:t>
            </w:r>
            <w:r w:rsidR="00D869AA" w:rsidRPr="00EA07C4">
              <w:rPr>
                <w:b/>
                <w:sz w:val="28"/>
                <w:szCs w:val="28"/>
                <w:lang w:val="en-US"/>
              </w:rPr>
              <w:t xml:space="preserve">, </w:t>
            </w:r>
            <w:r w:rsidR="009E505E" w:rsidRPr="00EA07C4">
              <w:rPr>
                <w:b/>
                <w:sz w:val="28"/>
                <w:szCs w:val="28"/>
                <w:lang w:val="en-US"/>
              </w:rPr>
              <w:t>2024</w:t>
            </w:r>
          </w:p>
          <w:p w:rsidR="00F368CE" w:rsidRDefault="00F368CE" w:rsidP="009E505E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D03184">
              <w:rPr>
                <w:rFonts w:ascii="Calibri" w:eastAsia="Calibri" w:hAnsi="Calibri"/>
                <w:noProof/>
              </w:rPr>
              <w:drawing>
                <wp:inline distT="0" distB="0" distL="0" distR="0" wp14:anchorId="6A227768" wp14:editId="474BC73E">
                  <wp:extent cx="1234440" cy="1228699"/>
                  <wp:effectExtent l="0" t="0" r="3810" b="0"/>
                  <wp:docPr id="3" name="Рисунок 3" descr="C:\Users\PMK-219\AppData\Local\Microsoft\Windows\INetCache\Content.Outlook\DI3A0P6V\печат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MK-219\AppData\Local\Microsoft\Windows\INetCache\Content.Outlook\DI3A0P6V\печат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300" cy="1238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CD0323" w:rsidRDefault="00CD0323" w:rsidP="009E505E">
            <w:pPr>
              <w:jc w:val="right"/>
              <w:rPr>
                <w:b/>
                <w:sz w:val="28"/>
                <w:szCs w:val="28"/>
                <w:lang w:val="en-US"/>
              </w:rPr>
            </w:pPr>
          </w:p>
          <w:p w:rsidR="00CD0323" w:rsidRPr="00A24A7E" w:rsidRDefault="00CD0323" w:rsidP="00CD0323">
            <w:pPr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7D06E7" w:rsidRPr="007D06E7" w:rsidRDefault="007D06E7" w:rsidP="00FE3234">
      <w:pPr>
        <w:ind w:hanging="567"/>
        <w:rPr>
          <w:b/>
          <w:sz w:val="8"/>
          <w:szCs w:val="28"/>
          <w:lang w:val="en-US"/>
        </w:rPr>
      </w:pPr>
    </w:p>
    <w:p w:rsidR="002B3D1B" w:rsidRDefault="002B3D1B" w:rsidP="002B3D1B">
      <w:pPr>
        <w:jc w:val="both"/>
        <w:rPr>
          <w:b/>
          <w:sz w:val="28"/>
          <w:szCs w:val="28"/>
          <w:lang w:val="en-US"/>
        </w:rPr>
      </w:pPr>
    </w:p>
    <w:p w:rsidR="002B3D1B" w:rsidRDefault="002B3D1B" w:rsidP="002B3D1B">
      <w:pPr>
        <w:jc w:val="both"/>
        <w:rPr>
          <w:b/>
          <w:sz w:val="28"/>
          <w:szCs w:val="28"/>
          <w:lang w:val="en-US"/>
        </w:rPr>
      </w:pPr>
    </w:p>
    <w:p w:rsidR="002B3D1B" w:rsidRDefault="002B3D1B" w:rsidP="002B3D1B">
      <w:pPr>
        <w:jc w:val="both"/>
        <w:rPr>
          <w:b/>
          <w:sz w:val="28"/>
          <w:szCs w:val="28"/>
          <w:lang w:val="en-US"/>
        </w:rPr>
      </w:pPr>
    </w:p>
    <w:p w:rsidR="002B3D1B" w:rsidRDefault="002B3D1B" w:rsidP="002B3D1B">
      <w:pPr>
        <w:jc w:val="both"/>
        <w:rPr>
          <w:b/>
          <w:sz w:val="28"/>
          <w:szCs w:val="28"/>
          <w:lang w:val="en-US"/>
        </w:rPr>
      </w:pPr>
    </w:p>
    <w:p w:rsidR="002B3D1B" w:rsidRDefault="002B3D1B" w:rsidP="002B3D1B">
      <w:pPr>
        <w:jc w:val="both"/>
        <w:rPr>
          <w:b/>
          <w:sz w:val="28"/>
          <w:szCs w:val="28"/>
          <w:lang w:val="en-US"/>
        </w:rPr>
      </w:pPr>
    </w:p>
    <w:p w:rsidR="002B3D1B" w:rsidRDefault="002B3D1B" w:rsidP="002B3D1B">
      <w:pPr>
        <w:jc w:val="both"/>
        <w:rPr>
          <w:b/>
          <w:sz w:val="28"/>
          <w:szCs w:val="28"/>
          <w:lang w:val="en-US"/>
        </w:rPr>
      </w:pPr>
    </w:p>
    <w:p w:rsidR="002B3D1B" w:rsidRDefault="002B3D1B" w:rsidP="002B3D1B">
      <w:pPr>
        <w:jc w:val="both"/>
        <w:rPr>
          <w:b/>
          <w:sz w:val="28"/>
          <w:szCs w:val="28"/>
          <w:lang w:val="en-US"/>
        </w:rPr>
      </w:pPr>
    </w:p>
    <w:p w:rsidR="002B3D1B" w:rsidRDefault="002B3D1B" w:rsidP="002B3D1B">
      <w:pPr>
        <w:jc w:val="both"/>
        <w:rPr>
          <w:b/>
          <w:sz w:val="28"/>
          <w:szCs w:val="28"/>
          <w:lang w:val="en-US"/>
        </w:rPr>
      </w:pPr>
    </w:p>
    <w:p w:rsidR="002B3D1B" w:rsidRDefault="002B3D1B" w:rsidP="002B3D1B">
      <w:pPr>
        <w:jc w:val="both"/>
        <w:rPr>
          <w:b/>
          <w:sz w:val="28"/>
          <w:szCs w:val="28"/>
          <w:lang w:val="en-US"/>
        </w:rPr>
      </w:pPr>
    </w:p>
    <w:sectPr w:rsidR="002B3D1B" w:rsidSect="00A24A7E">
      <w:footerReference w:type="default" r:id="rId10"/>
      <w:pgSz w:w="11906" w:h="16838"/>
      <w:pgMar w:top="567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1E7" w:rsidRDefault="002621E7">
      <w:r>
        <w:separator/>
      </w:r>
    </w:p>
  </w:endnote>
  <w:endnote w:type="continuationSeparator" w:id="0">
    <w:p w:rsidR="002621E7" w:rsidRDefault="00262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A7E" w:rsidRPr="00A24A7E" w:rsidRDefault="00E92EAE" w:rsidP="00A24A7E">
    <w:pPr>
      <w:ind w:hanging="567"/>
      <w:jc w:val="center"/>
      <w:rPr>
        <w:rFonts w:eastAsiaTheme="minorHAnsi"/>
        <w:color w:val="1F4E79" w:themeColor="accent1" w:themeShade="80"/>
        <w:sz w:val="16"/>
        <w:szCs w:val="16"/>
        <w:lang w:val="fr-CH" w:eastAsia="en-US"/>
      </w:rPr>
    </w:pPr>
    <w:r w:rsidRPr="00A24A7E">
      <w:rPr>
        <w:rFonts w:eastAsiaTheme="minorHAnsi"/>
        <w:color w:val="1F4E79" w:themeColor="accent1" w:themeShade="80"/>
        <w:sz w:val="16"/>
        <w:szCs w:val="16"/>
        <w:lang w:val="fr-FR" w:eastAsia="en-US"/>
      </w:rPr>
      <w:t>Chemin du Prunier 16</w:t>
    </w:r>
    <w:r w:rsidRPr="00A24A7E">
      <w:rPr>
        <w:rFonts w:eastAsiaTheme="minorHAnsi"/>
        <w:color w:val="1F4E79" w:themeColor="accent1" w:themeShade="80"/>
        <w:sz w:val="16"/>
        <w:szCs w:val="16"/>
        <w:lang w:val="kk-KZ" w:eastAsia="en-US"/>
      </w:rPr>
      <w:t xml:space="preserve">, </w:t>
    </w:r>
    <w:r w:rsidRPr="00A24A7E">
      <w:rPr>
        <w:rFonts w:eastAsiaTheme="minorHAnsi"/>
        <w:color w:val="1F4E79" w:themeColor="accent1" w:themeShade="80"/>
        <w:sz w:val="16"/>
        <w:szCs w:val="16"/>
        <w:lang w:val="fr-FR" w:eastAsia="en-US"/>
      </w:rPr>
      <w:t>1218 Grand-</w:t>
    </w:r>
    <w:proofErr w:type="spellStart"/>
    <w:r w:rsidRPr="00A24A7E">
      <w:rPr>
        <w:rFonts w:eastAsiaTheme="minorHAnsi"/>
        <w:color w:val="1F4E79" w:themeColor="accent1" w:themeShade="80"/>
        <w:sz w:val="16"/>
        <w:szCs w:val="16"/>
        <w:lang w:val="fr-FR" w:eastAsia="en-US"/>
      </w:rPr>
      <w:t>Saconnex</w:t>
    </w:r>
    <w:proofErr w:type="spellEnd"/>
    <w:r w:rsidRPr="00A24A7E">
      <w:rPr>
        <w:rFonts w:eastAsiaTheme="minorHAnsi"/>
        <w:color w:val="1F4E79" w:themeColor="accent1" w:themeShade="80"/>
        <w:sz w:val="16"/>
        <w:szCs w:val="16"/>
        <w:lang w:val="kk-KZ" w:eastAsia="en-US"/>
      </w:rPr>
      <w:t xml:space="preserve"> / </w:t>
    </w:r>
    <w:r w:rsidRPr="00A24A7E">
      <w:rPr>
        <w:rFonts w:eastAsiaTheme="minorHAnsi"/>
        <w:color w:val="1F4E79" w:themeColor="accent1" w:themeShade="80"/>
        <w:sz w:val="16"/>
        <w:szCs w:val="16"/>
        <w:lang w:val="fr-CH" w:eastAsia="en-US"/>
      </w:rPr>
      <w:t xml:space="preserve">Tel: +41 22 788 66 00 </w:t>
    </w:r>
    <w:r w:rsidRPr="00A24A7E">
      <w:rPr>
        <w:rFonts w:eastAsiaTheme="minorHAnsi"/>
        <w:color w:val="1F4E79" w:themeColor="accent1" w:themeShade="80"/>
        <w:sz w:val="16"/>
        <w:szCs w:val="16"/>
        <w:lang w:val="kk-KZ" w:eastAsia="en-US"/>
      </w:rPr>
      <w:t xml:space="preserve">/ </w:t>
    </w:r>
    <w:r w:rsidRPr="00A24A7E">
      <w:rPr>
        <w:rFonts w:eastAsiaTheme="minorHAnsi"/>
        <w:color w:val="1F4E79" w:themeColor="accent1" w:themeShade="80"/>
        <w:sz w:val="16"/>
        <w:szCs w:val="16"/>
        <w:lang w:val="fr-CH" w:eastAsia="en-US"/>
      </w:rPr>
      <w:t>e-mail: mission@kazakhstan-geneva.ch</w:t>
    </w:r>
  </w:p>
  <w:p w:rsidR="00A24A7E" w:rsidRPr="00A24A7E" w:rsidRDefault="002621E7">
    <w:pPr>
      <w:pStyle w:val="a4"/>
      <w:rPr>
        <w:color w:val="1F4E79" w:themeColor="accent1" w:themeShade="80"/>
        <w:lang w:val="fr-CH"/>
      </w:rPr>
    </w:pPr>
  </w:p>
  <w:p w:rsidR="00A24A7E" w:rsidRPr="00A24A7E" w:rsidRDefault="002621E7">
    <w:pPr>
      <w:pStyle w:val="a4"/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1E7" w:rsidRDefault="002621E7">
      <w:r>
        <w:separator/>
      </w:r>
    </w:p>
  </w:footnote>
  <w:footnote w:type="continuationSeparator" w:id="0">
    <w:p w:rsidR="002621E7" w:rsidRDefault="00262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4BF"/>
    <w:multiLevelType w:val="hybridMultilevel"/>
    <w:tmpl w:val="77543A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79AC"/>
    <w:multiLevelType w:val="hybridMultilevel"/>
    <w:tmpl w:val="432EB58A"/>
    <w:lvl w:ilvl="0" w:tplc="4948A1AE">
      <w:start w:val="1"/>
      <w:numFmt w:val="decimal"/>
      <w:lvlText w:val="%1."/>
      <w:lvlJc w:val="left"/>
      <w:pPr>
        <w:ind w:left="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" w15:restartNumberingAfterBreak="0">
    <w:nsid w:val="487F034E"/>
    <w:multiLevelType w:val="hybridMultilevel"/>
    <w:tmpl w:val="D898E032"/>
    <w:lvl w:ilvl="0" w:tplc="0809000F">
      <w:start w:val="1"/>
      <w:numFmt w:val="decimal"/>
      <w:lvlText w:val="%1."/>
      <w:lvlJc w:val="left"/>
      <w:pPr>
        <w:ind w:left="1148" w:hanging="360"/>
      </w:pPr>
    </w:lvl>
    <w:lvl w:ilvl="1" w:tplc="04190019" w:tentative="1">
      <w:start w:val="1"/>
      <w:numFmt w:val="lowerLetter"/>
      <w:lvlText w:val="%2."/>
      <w:lvlJc w:val="left"/>
      <w:pPr>
        <w:ind w:left="1868" w:hanging="360"/>
      </w:pPr>
    </w:lvl>
    <w:lvl w:ilvl="2" w:tplc="0419001B" w:tentative="1">
      <w:start w:val="1"/>
      <w:numFmt w:val="lowerRoman"/>
      <w:lvlText w:val="%3."/>
      <w:lvlJc w:val="right"/>
      <w:pPr>
        <w:ind w:left="2588" w:hanging="180"/>
      </w:pPr>
    </w:lvl>
    <w:lvl w:ilvl="3" w:tplc="0419000F" w:tentative="1">
      <w:start w:val="1"/>
      <w:numFmt w:val="decimal"/>
      <w:lvlText w:val="%4."/>
      <w:lvlJc w:val="left"/>
      <w:pPr>
        <w:ind w:left="3308" w:hanging="360"/>
      </w:pPr>
    </w:lvl>
    <w:lvl w:ilvl="4" w:tplc="04190019" w:tentative="1">
      <w:start w:val="1"/>
      <w:numFmt w:val="lowerLetter"/>
      <w:lvlText w:val="%5."/>
      <w:lvlJc w:val="left"/>
      <w:pPr>
        <w:ind w:left="4028" w:hanging="360"/>
      </w:pPr>
    </w:lvl>
    <w:lvl w:ilvl="5" w:tplc="0419001B" w:tentative="1">
      <w:start w:val="1"/>
      <w:numFmt w:val="lowerRoman"/>
      <w:lvlText w:val="%6."/>
      <w:lvlJc w:val="right"/>
      <w:pPr>
        <w:ind w:left="4748" w:hanging="180"/>
      </w:pPr>
    </w:lvl>
    <w:lvl w:ilvl="6" w:tplc="0419000F" w:tentative="1">
      <w:start w:val="1"/>
      <w:numFmt w:val="decimal"/>
      <w:lvlText w:val="%7."/>
      <w:lvlJc w:val="left"/>
      <w:pPr>
        <w:ind w:left="5468" w:hanging="360"/>
      </w:pPr>
    </w:lvl>
    <w:lvl w:ilvl="7" w:tplc="04190019" w:tentative="1">
      <w:start w:val="1"/>
      <w:numFmt w:val="lowerLetter"/>
      <w:lvlText w:val="%8."/>
      <w:lvlJc w:val="left"/>
      <w:pPr>
        <w:ind w:left="6188" w:hanging="360"/>
      </w:pPr>
    </w:lvl>
    <w:lvl w:ilvl="8" w:tplc="0419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3" w15:restartNumberingAfterBreak="0">
    <w:nsid w:val="565B233A"/>
    <w:multiLevelType w:val="hybridMultilevel"/>
    <w:tmpl w:val="8264D0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0B3AB0"/>
    <w:multiLevelType w:val="hybridMultilevel"/>
    <w:tmpl w:val="F8B60E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9A6E0A"/>
    <w:multiLevelType w:val="hybridMultilevel"/>
    <w:tmpl w:val="C77EC594"/>
    <w:lvl w:ilvl="0" w:tplc="77DEE0D4">
      <w:start w:val="1"/>
      <w:numFmt w:val="decimal"/>
      <w:lvlText w:val="%1."/>
      <w:lvlJc w:val="left"/>
      <w:pPr>
        <w:ind w:left="1140" w:hanging="78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9AA"/>
    <w:rsid w:val="000A16CD"/>
    <w:rsid w:val="000A3ABB"/>
    <w:rsid w:val="000E22AA"/>
    <w:rsid w:val="000E7FC1"/>
    <w:rsid w:val="00123980"/>
    <w:rsid w:val="001352EF"/>
    <w:rsid w:val="001B3BF3"/>
    <w:rsid w:val="00205522"/>
    <w:rsid w:val="002621E7"/>
    <w:rsid w:val="00286D16"/>
    <w:rsid w:val="002973D5"/>
    <w:rsid w:val="002B3D1B"/>
    <w:rsid w:val="002B6792"/>
    <w:rsid w:val="002C2EEE"/>
    <w:rsid w:val="002D7957"/>
    <w:rsid w:val="003377BF"/>
    <w:rsid w:val="00337ECF"/>
    <w:rsid w:val="003A7E01"/>
    <w:rsid w:val="003B5B6D"/>
    <w:rsid w:val="003F12AA"/>
    <w:rsid w:val="004E02F5"/>
    <w:rsid w:val="00521238"/>
    <w:rsid w:val="006275F0"/>
    <w:rsid w:val="006C7FB3"/>
    <w:rsid w:val="006D0319"/>
    <w:rsid w:val="006E34A9"/>
    <w:rsid w:val="00747728"/>
    <w:rsid w:val="00793B57"/>
    <w:rsid w:val="007B09B0"/>
    <w:rsid w:val="007B0ED7"/>
    <w:rsid w:val="007C2231"/>
    <w:rsid w:val="007D06E7"/>
    <w:rsid w:val="007F2809"/>
    <w:rsid w:val="00824F57"/>
    <w:rsid w:val="00846D5F"/>
    <w:rsid w:val="008848A2"/>
    <w:rsid w:val="008B3EC6"/>
    <w:rsid w:val="008D3BFC"/>
    <w:rsid w:val="009646AE"/>
    <w:rsid w:val="009803DC"/>
    <w:rsid w:val="009B2312"/>
    <w:rsid w:val="009C3116"/>
    <w:rsid w:val="009E3AD0"/>
    <w:rsid w:val="009E505E"/>
    <w:rsid w:val="009E7BFB"/>
    <w:rsid w:val="009F06DF"/>
    <w:rsid w:val="00A63736"/>
    <w:rsid w:val="00A7088D"/>
    <w:rsid w:val="00A91D19"/>
    <w:rsid w:val="00AA5EEB"/>
    <w:rsid w:val="00AB715E"/>
    <w:rsid w:val="00B80EAE"/>
    <w:rsid w:val="00B840CE"/>
    <w:rsid w:val="00BA7F6C"/>
    <w:rsid w:val="00BF30FF"/>
    <w:rsid w:val="00C022AF"/>
    <w:rsid w:val="00C04F52"/>
    <w:rsid w:val="00C07D15"/>
    <w:rsid w:val="00C60281"/>
    <w:rsid w:val="00CD0323"/>
    <w:rsid w:val="00CD4A76"/>
    <w:rsid w:val="00D510FE"/>
    <w:rsid w:val="00D531AB"/>
    <w:rsid w:val="00D67611"/>
    <w:rsid w:val="00D75AFD"/>
    <w:rsid w:val="00D837AF"/>
    <w:rsid w:val="00D869AA"/>
    <w:rsid w:val="00D9078E"/>
    <w:rsid w:val="00DB575B"/>
    <w:rsid w:val="00E05A2B"/>
    <w:rsid w:val="00E108B9"/>
    <w:rsid w:val="00E2519B"/>
    <w:rsid w:val="00E25418"/>
    <w:rsid w:val="00E4147B"/>
    <w:rsid w:val="00E53E70"/>
    <w:rsid w:val="00E84997"/>
    <w:rsid w:val="00E92EAE"/>
    <w:rsid w:val="00EA07C4"/>
    <w:rsid w:val="00F368CE"/>
    <w:rsid w:val="00F456B8"/>
    <w:rsid w:val="00F94588"/>
    <w:rsid w:val="00FE1287"/>
    <w:rsid w:val="00FE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D50A4"/>
  <w15:chartTrackingRefBased/>
  <w15:docId w15:val="{C9C4BD62-BE8B-4CC5-9415-2849388DC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9AA"/>
    <w:rPr>
      <w:rFonts w:eastAsia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69AA"/>
    <w:rPr>
      <w:rFonts w:asciiTheme="minorHAnsi" w:hAnsiTheme="minorHAnsi" w:cstheme="minorBid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D869A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D869AA"/>
    <w:rPr>
      <w:rFonts w:eastAsia="Times New Roman"/>
      <w:sz w:val="24"/>
      <w:szCs w:val="24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7D06E7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9E505E"/>
    <w:pPr>
      <w:ind w:left="720"/>
      <w:contextualSpacing/>
    </w:pPr>
  </w:style>
  <w:style w:type="character" w:styleId="a8">
    <w:name w:val="Strong"/>
    <w:basedOn w:val="a0"/>
    <w:uiPriority w:val="22"/>
    <w:qFormat/>
    <w:rsid w:val="00AA5E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2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PMK-203</dc:creator>
  <cp:keywords/>
  <dc:description/>
  <cp:lastModifiedBy>HP</cp:lastModifiedBy>
  <cp:revision>2</cp:revision>
  <dcterms:created xsi:type="dcterms:W3CDTF">2024-02-26T13:03:00Z</dcterms:created>
  <dcterms:modified xsi:type="dcterms:W3CDTF">2024-02-26T13:03:00Z</dcterms:modified>
</cp:coreProperties>
</file>