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13B58C" w14:textId="77777777" w:rsidR="000F03B4" w:rsidRDefault="000F03B4" w:rsidP="000F03B4">
      <w:pPr>
        <w:spacing w:line="276" w:lineRule="auto"/>
        <w:ind w:firstLine="709"/>
        <w:jc w:val="both"/>
        <w:rPr>
          <w:b/>
          <w:bCs/>
          <w:sz w:val="24"/>
          <w:szCs w:val="24"/>
          <w:u w:val="single"/>
          <w:lang w:val="en-US"/>
        </w:rPr>
      </w:pPr>
      <w:bookmarkStart w:id="0" w:name="_GoBack"/>
      <w:bookmarkEnd w:id="0"/>
      <w:r>
        <w:rPr>
          <w:b/>
          <w:bCs/>
          <w:sz w:val="24"/>
          <w:szCs w:val="24"/>
          <w:u w:val="single"/>
          <w:lang w:val="en-US"/>
        </w:rPr>
        <w:t>Russian</w:t>
      </w:r>
    </w:p>
    <w:p w14:paraId="1E28B3D2" w14:textId="77777777" w:rsidR="000F03B4" w:rsidRDefault="000F03B4" w:rsidP="000F03B4">
      <w:pPr>
        <w:spacing w:line="276" w:lineRule="auto"/>
        <w:ind w:firstLine="709"/>
        <w:jc w:val="both"/>
        <w:rPr>
          <w:sz w:val="24"/>
          <w:szCs w:val="24"/>
          <w:lang w:val="ru-RU"/>
        </w:rPr>
      </w:pPr>
      <w:r>
        <w:rPr>
          <w:b/>
          <w:bCs/>
          <w:sz w:val="24"/>
          <w:szCs w:val="24"/>
          <w:lang w:val="ru-RU"/>
        </w:rPr>
        <w:t xml:space="preserve">Количество тренингов по конвенции </w:t>
      </w:r>
      <w:r>
        <w:rPr>
          <w:b/>
          <w:bCs/>
          <w:sz w:val="24"/>
          <w:szCs w:val="24"/>
          <w:lang w:val="en-US"/>
        </w:rPr>
        <w:t>CEDAW</w:t>
      </w:r>
      <w:r>
        <w:rPr>
          <w:b/>
          <w:bCs/>
          <w:sz w:val="24"/>
          <w:szCs w:val="24"/>
          <w:lang w:val="ru-RU"/>
        </w:rPr>
        <w:t xml:space="preserve"> было организовано за 4 года.</w:t>
      </w:r>
      <w:r>
        <w:rPr>
          <w:sz w:val="24"/>
          <w:szCs w:val="24"/>
          <w:lang w:val="ru-RU"/>
        </w:rPr>
        <w:t xml:space="preserve"> </w:t>
      </w:r>
      <w:r>
        <w:rPr>
          <w:i/>
          <w:iCs/>
          <w:sz w:val="24"/>
          <w:szCs w:val="24"/>
          <w:lang w:val="ru-RU"/>
        </w:rPr>
        <w:t xml:space="preserve">С отсылкой на </w:t>
      </w:r>
      <w:r>
        <w:rPr>
          <w:i/>
          <w:iCs/>
          <w:sz w:val="24"/>
          <w:szCs w:val="24"/>
          <w:lang w:val="en-US"/>
        </w:rPr>
        <w:t>CEDAW</w:t>
      </w:r>
      <w:r>
        <w:rPr>
          <w:i/>
          <w:iCs/>
          <w:sz w:val="24"/>
          <w:szCs w:val="24"/>
          <w:lang w:val="ru-RU"/>
        </w:rPr>
        <w:t xml:space="preserve"> за последние 4 года было проведено 1543 мероприятия.</w:t>
      </w:r>
    </w:p>
    <w:p w14:paraId="1A8751B6" w14:textId="77777777" w:rsidR="000F03B4" w:rsidRDefault="000F03B4" w:rsidP="000F03B4">
      <w:pPr>
        <w:spacing w:line="276" w:lineRule="auto"/>
        <w:ind w:firstLine="709"/>
        <w:jc w:val="both"/>
        <w:rPr>
          <w:b/>
          <w:bCs/>
          <w:sz w:val="24"/>
          <w:szCs w:val="24"/>
          <w:lang w:val="ru-RU"/>
        </w:rPr>
      </w:pPr>
      <w:r>
        <w:rPr>
          <w:b/>
          <w:bCs/>
          <w:sz w:val="24"/>
          <w:szCs w:val="24"/>
          <w:lang w:val="ru-RU"/>
        </w:rPr>
        <w:t xml:space="preserve">Количество судей женщин в Туркменистане. </w:t>
      </w:r>
      <w:r>
        <w:rPr>
          <w:i/>
          <w:iCs/>
          <w:sz w:val="24"/>
          <w:szCs w:val="24"/>
          <w:lang w:val="ru-RU"/>
        </w:rPr>
        <w:t>21% из общего числа судей по стране.</w:t>
      </w:r>
    </w:p>
    <w:p w14:paraId="54568576" w14:textId="77777777" w:rsidR="000F03B4" w:rsidRDefault="000F03B4" w:rsidP="000F03B4">
      <w:pPr>
        <w:spacing w:line="276" w:lineRule="auto"/>
        <w:ind w:firstLine="709"/>
        <w:jc w:val="both"/>
        <w:rPr>
          <w:b/>
          <w:bCs/>
          <w:sz w:val="24"/>
          <w:szCs w:val="24"/>
          <w:lang w:val="ru-RU"/>
        </w:rPr>
      </w:pPr>
      <w:r>
        <w:rPr>
          <w:b/>
          <w:bCs/>
          <w:sz w:val="24"/>
          <w:szCs w:val="24"/>
          <w:lang w:val="ru-RU"/>
        </w:rPr>
        <w:t xml:space="preserve">Планируется принятие дополнительных законов для закрепления в законодательстве осуществляемых мер. </w:t>
      </w:r>
      <w:r>
        <w:rPr>
          <w:i/>
          <w:iCs/>
          <w:sz w:val="24"/>
          <w:szCs w:val="24"/>
          <w:lang w:val="ru-RU"/>
        </w:rPr>
        <w:t>Дальнейшее совершенствование законодательной системы планируется. Возможные поправки и дополнения в настоящее время рассматриваются в рамках соответствующей межведомственной комиссии.</w:t>
      </w:r>
    </w:p>
    <w:p w14:paraId="164AF19C" w14:textId="77777777" w:rsidR="000F03B4" w:rsidRDefault="000F03B4" w:rsidP="000F03B4">
      <w:pPr>
        <w:spacing w:line="276" w:lineRule="auto"/>
        <w:ind w:firstLine="709"/>
        <w:jc w:val="both"/>
        <w:rPr>
          <w:sz w:val="24"/>
          <w:szCs w:val="24"/>
          <w:lang w:val="ru-RU"/>
        </w:rPr>
      </w:pPr>
      <w:r>
        <w:rPr>
          <w:b/>
          <w:bCs/>
          <w:sz w:val="24"/>
          <w:szCs w:val="24"/>
          <w:lang w:val="ru-RU"/>
        </w:rPr>
        <w:t xml:space="preserve">Количество женщин, девушек, заканчивающих обучение и работающих в областях науки, инжиниринга и современных технологий. </w:t>
      </w:r>
      <w:r>
        <w:rPr>
          <w:i/>
          <w:iCs/>
          <w:sz w:val="24"/>
          <w:szCs w:val="24"/>
          <w:lang w:val="ru-RU"/>
        </w:rPr>
        <w:t> За отчетный период 2018-2023гг. высшее учебное образование получили в общей сложности 25212 девочек.</w:t>
      </w:r>
    </w:p>
    <w:p w14:paraId="5423BD2B" w14:textId="77777777" w:rsidR="000F03B4" w:rsidRDefault="000F03B4" w:rsidP="000F03B4">
      <w:pPr>
        <w:spacing w:line="276" w:lineRule="auto"/>
        <w:ind w:firstLine="709"/>
        <w:jc w:val="both"/>
        <w:rPr>
          <w:sz w:val="24"/>
          <w:szCs w:val="24"/>
          <w:lang w:val="ru-RU"/>
        </w:rPr>
      </w:pPr>
    </w:p>
    <w:p w14:paraId="7A1D101B" w14:textId="77777777" w:rsidR="000F03B4" w:rsidRDefault="000F03B4" w:rsidP="000F03B4">
      <w:pPr>
        <w:spacing w:line="276" w:lineRule="auto"/>
        <w:ind w:firstLine="709"/>
        <w:jc w:val="both"/>
        <w:rPr>
          <w:b/>
          <w:bCs/>
          <w:sz w:val="24"/>
          <w:szCs w:val="24"/>
          <w:u w:val="single"/>
          <w:lang w:val="en-US"/>
        </w:rPr>
      </w:pPr>
      <w:r>
        <w:rPr>
          <w:b/>
          <w:bCs/>
          <w:sz w:val="24"/>
          <w:szCs w:val="24"/>
          <w:u w:val="single"/>
          <w:lang w:val="en-US"/>
        </w:rPr>
        <w:t>English</w:t>
      </w:r>
    </w:p>
    <w:p w14:paraId="47FFD4D1" w14:textId="77777777" w:rsidR="000F03B4" w:rsidRDefault="000F03B4" w:rsidP="000F03B4">
      <w:pPr>
        <w:spacing w:line="276" w:lineRule="auto"/>
        <w:ind w:firstLine="709"/>
        <w:jc w:val="both"/>
        <w:rPr>
          <w:i/>
          <w:iCs/>
          <w:sz w:val="24"/>
          <w:szCs w:val="24"/>
          <w:lang w:val="ru-RU"/>
        </w:rPr>
      </w:pPr>
      <w:r>
        <w:rPr>
          <w:b/>
          <w:bCs/>
          <w:sz w:val="24"/>
          <w:szCs w:val="24"/>
          <w:lang w:val="en-US"/>
        </w:rPr>
        <w:t xml:space="preserve">Number of trainings on CEDAW convention was organized for 4 years. </w:t>
      </w:r>
      <w:r>
        <w:rPr>
          <w:i/>
          <w:iCs/>
          <w:sz w:val="24"/>
          <w:szCs w:val="24"/>
          <w:lang w:val="ru-RU"/>
        </w:rPr>
        <w:t>Referring to CEDAW, 1543 events were organized for the last 4 years.</w:t>
      </w:r>
    </w:p>
    <w:p w14:paraId="3C943D41" w14:textId="77777777" w:rsidR="000F03B4" w:rsidRDefault="000F03B4" w:rsidP="000F03B4">
      <w:pPr>
        <w:spacing w:line="276" w:lineRule="auto"/>
        <w:ind w:firstLine="709"/>
        <w:jc w:val="both"/>
        <w:rPr>
          <w:i/>
          <w:iCs/>
          <w:sz w:val="24"/>
          <w:szCs w:val="24"/>
          <w:lang w:val="ru-RU"/>
        </w:rPr>
      </w:pPr>
      <w:r>
        <w:rPr>
          <w:b/>
          <w:bCs/>
          <w:sz w:val="24"/>
          <w:szCs w:val="24"/>
          <w:lang w:val="ru-RU"/>
        </w:rPr>
        <w:t xml:space="preserve">Number of female judges in Turkmenistan. </w:t>
      </w:r>
      <w:r>
        <w:rPr>
          <w:i/>
          <w:iCs/>
          <w:sz w:val="24"/>
          <w:szCs w:val="24"/>
          <w:lang w:val="ru-RU"/>
        </w:rPr>
        <w:t>21% of the total number of judges in the country.</w:t>
      </w:r>
    </w:p>
    <w:p w14:paraId="1DFEAC99" w14:textId="77777777" w:rsidR="000F03B4" w:rsidRDefault="000F03B4" w:rsidP="000F03B4">
      <w:pPr>
        <w:spacing w:line="276" w:lineRule="auto"/>
        <w:ind w:firstLine="709"/>
        <w:jc w:val="both"/>
        <w:rPr>
          <w:i/>
          <w:iCs/>
          <w:sz w:val="24"/>
          <w:szCs w:val="24"/>
          <w:lang w:val="ru-RU"/>
        </w:rPr>
      </w:pPr>
      <w:r>
        <w:rPr>
          <w:b/>
          <w:bCs/>
          <w:sz w:val="24"/>
          <w:szCs w:val="24"/>
          <w:lang w:val="ru-RU"/>
        </w:rPr>
        <w:t xml:space="preserve">There are plans to adopt additional laws to enshrine in legislation the measures being implemented. </w:t>
      </w:r>
      <w:r>
        <w:rPr>
          <w:i/>
          <w:iCs/>
          <w:sz w:val="24"/>
          <w:szCs w:val="24"/>
          <w:lang w:val="ru-RU"/>
        </w:rPr>
        <w:t>Further improvement of the legislative system is planned. Possible amendments and additions are currently being considered within the framework of the relevant interdepartmental commission.</w:t>
      </w:r>
    </w:p>
    <w:p w14:paraId="4E303615" w14:textId="77777777" w:rsidR="000F03B4" w:rsidRDefault="000F03B4" w:rsidP="000F03B4">
      <w:pPr>
        <w:spacing w:line="276" w:lineRule="auto"/>
        <w:ind w:firstLine="709"/>
        <w:jc w:val="both"/>
        <w:rPr>
          <w:i/>
          <w:iCs/>
          <w:sz w:val="24"/>
          <w:szCs w:val="24"/>
          <w:lang w:val="en-US"/>
        </w:rPr>
      </w:pPr>
      <w:r>
        <w:rPr>
          <w:b/>
          <w:bCs/>
          <w:sz w:val="24"/>
          <w:szCs w:val="24"/>
          <w:lang w:val="ru-RU"/>
        </w:rPr>
        <w:t>Number of women, girls graduating and working in the fields of science, engineering and modern technology.</w:t>
      </w:r>
      <w:r>
        <w:rPr>
          <w:i/>
          <w:iCs/>
          <w:sz w:val="24"/>
          <w:szCs w:val="24"/>
          <w:lang w:val="ru-RU"/>
        </w:rPr>
        <w:t xml:space="preserve">  </w:t>
      </w:r>
      <w:r>
        <w:rPr>
          <w:i/>
          <w:iCs/>
          <w:sz w:val="24"/>
          <w:szCs w:val="24"/>
          <w:lang w:val="en-US"/>
        </w:rPr>
        <w:t>During the reporting period 2018-2023, a total of 25212 girls graduated from the universities/institutes in Turkmenistan.</w:t>
      </w:r>
    </w:p>
    <w:p w14:paraId="2A97AEEE" w14:textId="77777777" w:rsidR="000F03B4" w:rsidRDefault="000F03B4" w:rsidP="000F03B4">
      <w:pPr>
        <w:spacing w:line="276" w:lineRule="auto"/>
        <w:ind w:firstLine="709"/>
        <w:jc w:val="both"/>
        <w:rPr>
          <w:i/>
          <w:iCs/>
          <w:sz w:val="24"/>
          <w:szCs w:val="24"/>
          <w:lang w:val="en-US"/>
        </w:rPr>
      </w:pPr>
    </w:p>
    <w:p w14:paraId="4151BC8A" w14:textId="77777777" w:rsidR="00446FE5" w:rsidRPr="00770252" w:rsidRDefault="00446FE5" w:rsidP="00B55090">
      <w:pPr>
        <w:rPr>
          <w:lang w:val="en-US"/>
        </w:rPr>
      </w:pPr>
    </w:p>
    <w:sectPr w:rsidR="00446FE5" w:rsidRPr="00770252" w:rsidSect="00382A1F"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95368C" w14:textId="77777777" w:rsidR="000F03B4" w:rsidRDefault="000F03B4" w:rsidP="00F95C08"/>
  </w:endnote>
  <w:endnote w:type="continuationSeparator" w:id="0">
    <w:p w14:paraId="471FEC80" w14:textId="77777777" w:rsidR="000F03B4" w:rsidRPr="00AC3823" w:rsidRDefault="000F03B4" w:rsidP="00AC3823">
      <w:pPr>
        <w:pStyle w:val="Footer"/>
      </w:pPr>
    </w:p>
  </w:endnote>
  <w:endnote w:type="continuationNotice" w:id="1">
    <w:p w14:paraId="3527A48B" w14:textId="77777777" w:rsidR="000F03B4" w:rsidRDefault="000F03B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BADD7C" w14:textId="77777777" w:rsidR="000F03B4" w:rsidRPr="00AC3823" w:rsidRDefault="000F03B4" w:rsidP="00AC3823">
      <w:pPr>
        <w:pStyle w:val="Footer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7EB95890" w14:textId="77777777" w:rsidR="000F03B4" w:rsidRPr="00AC3823" w:rsidRDefault="000F03B4" w:rsidP="00AC3823">
      <w:pPr>
        <w:pStyle w:val="Footer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14:paraId="16D5CDBD" w14:textId="77777777" w:rsidR="000F03B4" w:rsidRPr="00AC3823" w:rsidRDefault="000F03B4">
      <w:pPr>
        <w:rPr>
          <w:sz w:val="2"/>
          <w:szCs w:val="2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834EEA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08445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D50032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44CBC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F4A6243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F9AED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A9AA68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E1AE6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45C69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B0402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D954887"/>
    <w:multiLevelType w:val="hybridMultilevel"/>
    <w:tmpl w:val="5A48E46A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ACF4EB2"/>
    <w:multiLevelType w:val="hybridMultilevel"/>
    <w:tmpl w:val="3F2CCC0E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2" w15:restartNumberingAfterBreak="0">
    <w:nsid w:val="63C95284"/>
    <w:multiLevelType w:val="hybridMultilevel"/>
    <w:tmpl w:val="B4A01022"/>
    <w:lvl w:ilvl="0" w:tplc="A7C84148">
      <w:start w:val="1"/>
      <w:numFmt w:val="decimal"/>
      <w:lvlText w:val="%1."/>
      <w:lvlJc w:val="left"/>
      <w:pPr>
        <w:ind w:left="1854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6FAEC2A8">
      <w:start w:val="1"/>
      <w:numFmt w:val="decimal"/>
      <w:lvlText w:val="%3."/>
      <w:lvlJc w:val="lef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8AD07B2"/>
    <w:multiLevelType w:val="hybridMultilevel"/>
    <w:tmpl w:val="D7D47906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num w:numId="1" w16cid:durableId="175116842">
    <w:abstractNumId w:val="13"/>
  </w:num>
  <w:num w:numId="2" w16cid:durableId="337973041">
    <w:abstractNumId w:val="11"/>
  </w:num>
  <w:num w:numId="3" w16cid:durableId="1942254475">
    <w:abstractNumId w:val="10"/>
  </w:num>
  <w:num w:numId="4" w16cid:durableId="1431467498">
    <w:abstractNumId w:val="8"/>
  </w:num>
  <w:num w:numId="5" w16cid:durableId="1116295500">
    <w:abstractNumId w:val="3"/>
  </w:num>
  <w:num w:numId="6" w16cid:durableId="763305512">
    <w:abstractNumId w:val="2"/>
  </w:num>
  <w:num w:numId="7" w16cid:durableId="723523263">
    <w:abstractNumId w:val="1"/>
  </w:num>
  <w:num w:numId="8" w16cid:durableId="1202282975">
    <w:abstractNumId w:val="0"/>
  </w:num>
  <w:num w:numId="9" w16cid:durableId="381752679">
    <w:abstractNumId w:val="9"/>
  </w:num>
  <w:num w:numId="10" w16cid:durableId="492575563">
    <w:abstractNumId w:val="7"/>
  </w:num>
  <w:num w:numId="11" w16cid:durableId="790981372">
    <w:abstractNumId w:val="6"/>
  </w:num>
  <w:num w:numId="12" w16cid:durableId="777607161">
    <w:abstractNumId w:val="5"/>
  </w:num>
  <w:num w:numId="13" w16cid:durableId="598413559">
    <w:abstractNumId w:val="4"/>
  </w:num>
  <w:num w:numId="14" w16cid:durableId="481774852">
    <w:abstractNumId w:val="12"/>
  </w:num>
  <w:num w:numId="15" w16cid:durableId="112842986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03B4"/>
    <w:rsid w:val="00017F94"/>
    <w:rsid w:val="00023842"/>
    <w:rsid w:val="000334F9"/>
    <w:rsid w:val="0007796D"/>
    <w:rsid w:val="000B7790"/>
    <w:rsid w:val="000C390E"/>
    <w:rsid w:val="000F03B4"/>
    <w:rsid w:val="00111F2F"/>
    <w:rsid w:val="0014365E"/>
    <w:rsid w:val="0014660A"/>
    <w:rsid w:val="00150DB2"/>
    <w:rsid w:val="00176178"/>
    <w:rsid w:val="001F525A"/>
    <w:rsid w:val="00223272"/>
    <w:rsid w:val="0024779E"/>
    <w:rsid w:val="00291F1D"/>
    <w:rsid w:val="0029407C"/>
    <w:rsid w:val="002F789D"/>
    <w:rsid w:val="00350987"/>
    <w:rsid w:val="00353ED5"/>
    <w:rsid w:val="00382A1F"/>
    <w:rsid w:val="00390178"/>
    <w:rsid w:val="003D1AD0"/>
    <w:rsid w:val="00446FE5"/>
    <w:rsid w:val="00452396"/>
    <w:rsid w:val="004D1CEB"/>
    <w:rsid w:val="005505B7"/>
    <w:rsid w:val="005706C8"/>
    <w:rsid w:val="00573BE5"/>
    <w:rsid w:val="00586ED3"/>
    <w:rsid w:val="00596AA9"/>
    <w:rsid w:val="006122C4"/>
    <w:rsid w:val="006E2C9B"/>
    <w:rsid w:val="0071601D"/>
    <w:rsid w:val="0076624F"/>
    <w:rsid w:val="00766CEC"/>
    <w:rsid w:val="00770252"/>
    <w:rsid w:val="007A62E6"/>
    <w:rsid w:val="0080684C"/>
    <w:rsid w:val="00815502"/>
    <w:rsid w:val="00845D2D"/>
    <w:rsid w:val="00871C75"/>
    <w:rsid w:val="008776DC"/>
    <w:rsid w:val="008F2A1D"/>
    <w:rsid w:val="00957790"/>
    <w:rsid w:val="009705C8"/>
    <w:rsid w:val="00A12AB5"/>
    <w:rsid w:val="00AC3823"/>
    <w:rsid w:val="00AE323C"/>
    <w:rsid w:val="00AE7D9F"/>
    <w:rsid w:val="00B00181"/>
    <w:rsid w:val="00B43C66"/>
    <w:rsid w:val="00B55090"/>
    <w:rsid w:val="00B765F7"/>
    <w:rsid w:val="00BA0CA9"/>
    <w:rsid w:val="00BB3E59"/>
    <w:rsid w:val="00BE1F4C"/>
    <w:rsid w:val="00BE4745"/>
    <w:rsid w:val="00BF3C2C"/>
    <w:rsid w:val="00C02897"/>
    <w:rsid w:val="00CF3AE1"/>
    <w:rsid w:val="00D3439C"/>
    <w:rsid w:val="00D40AEB"/>
    <w:rsid w:val="00DA22F4"/>
    <w:rsid w:val="00DB1831"/>
    <w:rsid w:val="00DD3BFD"/>
    <w:rsid w:val="00DF6678"/>
    <w:rsid w:val="00E22CF2"/>
    <w:rsid w:val="00E33F14"/>
    <w:rsid w:val="00E44A12"/>
    <w:rsid w:val="00E52D9F"/>
    <w:rsid w:val="00F12269"/>
    <w:rsid w:val="00F164B0"/>
    <w:rsid w:val="00F660DF"/>
    <w:rsid w:val="00F80094"/>
    <w:rsid w:val="00F95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94B4EC8"/>
  <w15:chartTrackingRefBased/>
  <w15:docId w15:val="{A7229B16-BB7E-4B47-91F8-0D5E9EDA9E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lang w:val="fr-CH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F03B4"/>
    <w:rPr>
      <w:rFonts w:ascii="Calibri" w:hAnsi="Calibri" w:cs="Calibri"/>
      <w:sz w:val="22"/>
      <w:szCs w:val="22"/>
      <w:lang w:val="en-GB" w:eastAsia="en-GB"/>
    </w:rPr>
  </w:style>
  <w:style w:type="paragraph" w:styleId="Heading1">
    <w:name w:val="heading 1"/>
    <w:aliases w:val="Table_G"/>
    <w:basedOn w:val="SingleTxtG"/>
    <w:next w:val="SingleTxtG"/>
    <w:link w:val="Heading1Char"/>
    <w:qFormat/>
    <w:rsid w:val="0080684C"/>
    <w:pPr>
      <w:keepNext/>
      <w:keepLines/>
      <w:spacing w:after="0"/>
      <w:ind w:right="0"/>
      <w:jc w:val="left"/>
      <w:outlineLvl w:val="0"/>
    </w:pPr>
  </w:style>
  <w:style w:type="paragraph" w:styleId="Heading2">
    <w:name w:val="heading 2"/>
    <w:basedOn w:val="Normal"/>
    <w:next w:val="Normal"/>
    <w:link w:val="Heading2Char"/>
    <w:semiHidden/>
    <w:qFormat/>
    <w:rsid w:val="00023842"/>
    <w:pPr>
      <w:outlineLvl w:val="1"/>
    </w:pPr>
  </w:style>
  <w:style w:type="paragraph" w:styleId="Heading3">
    <w:name w:val="heading 3"/>
    <w:basedOn w:val="Normal"/>
    <w:next w:val="Normal"/>
    <w:link w:val="Heading3Char"/>
    <w:semiHidden/>
    <w:qFormat/>
    <w:rsid w:val="00023842"/>
    <w:pPr>
      <w:outlineLvl w:val="2"/>
    </w:pPr>
  </w:style>
  <w:style w:type="paragraph" w:styleId="Heading4">
    <w:name w:val="heading 4"/>
    <w:basedOn w:val="Normal"/>
    <w:next w:val="Normal"/>
    <w:link w:val="Heading4Char"/>
    <w:semiHidden/>
    <w:qFormat/>
    <w:rsid w:val="00023842"/>
    <w:pPr>
      <w:outlineLvl w:val="3"/>
    </w:pPr>
  </w:style>
  <w:style w:type="paragraph" w:styleId="Heading5">
    <w:name w:val="heading 5"/>
    <w:basedOn w:val="Normal"/>
    <w:next w:val="Normal"/>
    <w:link w:val="Heading5Char"/>
    <w:semiHidden/>
    <w:qFormat/>
    <w:rsid w:val="00023842"/>
    <w:pPr>
      <w:outlineLvl w:val="4"/>
    </w:pPr>
  </w:style>
  <w:style w:type="paragraph" w:styleId="Heading6">
    <w:name w:val="heading 6"/>
    <w:basedOn w:val="Normal"/>
    <w:next w:val="Normal"/>
    <w:link w:val="Heading6Char"/>
    <w:semiHidden/>
    <w:qFormat/>
    <w:rsid w:val="00023842"/>
    <w:pPr>
      <w:outlineLvl w:val="5"/>
    </w:pPr>
  </w:style>
  <w:style w:type="paragraph" w:styleId="Heading7">
    <w:name w:val="heading 7"/>
    <w:basedOn w:val="Normal"/>
    <w:next w:val="Normal"/>
    <w:link w:val="Heading7Char"/>
    <w:semiHidden/>
    <w:qFormat/>
    <w:rsid w:val="00023842"/>
    <w:pPr>
      <w:outlineLvl w:val="6"/>
    </w:pPr>
  </w:style>
  <w:style w:type="paragraph" w:styleId="Heading8">
    <w:name w:val="heading 8"/>
    <w:basedOn w:val="Normal"/>
    <w:next w:val="Normal"/>
    <w:link w:val="Heading8Char"/>
    <w:semiHidden/>
    <w:qFormat/>
    <w:rsid w:val="00023842"/>
    <w:pPr>
      <w:outlineLvl w:val="7"/>
    </w:pPr>
  </w:style>
  <w:style w:type="paragraph" w:styleId="Heading9">
    <w:name w:val="heading 9"/>
    <w:basedOn w:val="Normal"/>
    <w:next w:val="Normal"/>
    <w:link w:val="Heading9Char"/>
    <w:semiHidden/>
    <w:qFormat/>
    <w:rsid w:val="00023842"/>
    <w:pPr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6_G"/>
    <w:basedOn w:val="Normal"/>
    <w:link w:val="HeaderChar"/>
    <w:rsid w:val="00AE7D9F"/>
    <w:pPr>
      <w:pBdr>
        <w:bottom w:val="single" w:sz="4" w:space="4" w:color="auto"/>
      </w:pBdr>
    </w:pPr>
    <w:rPr>
      <w:rFonts w:eastAsia="Times New Roman"/>
      <w:b/>
      <w:sz w:val="18"/>
    </w:rPr>
  </w:style>
  <w:style w:type="character" w:customStyle="1" w:styleId="HeaderChar">
    <w:name w:val="Header Char"/>
    <w:aliases w:val="6_G Char"/>
    <w:basedOn w:val="DefaultParagraphFont"/>
    <w:link w:val="Header"/>
    <w:rsid w:val="0080684C"/>
    <w:rPr>
      <w:rFonts w:ascii="Times New Roman" w:eastAsia="Times New Roman" w:hAnsi="Times New Roman" w:cs="Times New Roman"/>
      <w:b/>
      <w:sz w:val="18"/>
      <w:szCs w:val="20"/>
      <w:lang w:val="en-GB"/>
    </w:rPr>
  </w:style>
  <w:style w:type="paragraph" w:styleId="Footer">
    <w:name w:val="footer"/>
    <w:aliases w:val="3_G"/>
    <w:basedOn w:val="Normal"/>
    <w:next w:val="Normal"/>
    <w:link w:val="FooterChar"/>
    <w:qFormat/>
    <w:rsid w:val="0080684C"/>
    <w:rPr>
      <w:sz w:val="16"/>
    </w:rPr>
  </w:style>
  <w:style w:type="character" w:customStyle="1" w:styleId="FooterChar">
    <w:name w:val="Footer Char"/>
    <w:aliases w:val="3_G Char"/>
    <w:basedOn w:val="DefaultParagraphFont"/>
    <w:link w:val="Footer"/>
    <w:rsid w:val="0080684C"/>
    <w:rPr>
      <w:rFonts w:ascii="Times New Roman" w:eastAsia="Times New Roman" w:hAnsi="Times New Roman" w:cs="Times New Roman"/>
      <w:sz w:val="16"/>
      <w:szCs w:val="20"/>
      <w:lang w:eastAsia="en-US"/>
    </w:rPr>
  </w:style>
  <w:style w:type="paragraph" w:customStyle="1" w:styleId="HMG">
    <w:name w:val="_ H __M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80684C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80684C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qFormat/>
    <w:rsid w:val="00871C7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qFormat/>
    <w:rsid w:val="0080684C"/>
    <w:pPr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80684C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80684C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80684C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871C75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qFormat/>
    <w:rsid w:val="0080684C"/>
    <w:pPr>
      <w:numPr>
        <w:numId w:val="1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qFormat/>
    <w:rsid w:val="0080684C"/>
    <w:pPr>
      <w:numPr>
        <w:numId w:val="2"/>
      </w:numPr>
      <w:spacing w:after="120"/>
      <w:ind w:right="1134"/>
      <w:jc w:val="both"/>
    </w:pPr>
  </w:style>
  <w:style w:type="character" w:styleId="FootnoteReference">
    <w:name w:val="footnote reference"/>
    <w:aliases w:val="4_G"/>
    <w:basedOn w:val="DefaultParagraphFont"/>
    <w:qFormat/>
    <w:rsid w:val="00023842"/>
    <w:rPr>
      <w:rFonts w:ascii="Times New Roman" w:hAnsi="Times New Roman"/>
      <w:sz w:val="18"/>
      <w:vertAlign w:val="superscript"/>
      <w:lang w:val="fr-CH"/>
    </w:rPr>
  </w:style>
  <w:style w:type="character" w:styleId="EndnoteReference">
    <w:name w:val="endnote reference"/>
    <w:aliases w:val="1_G"/>
    <w:basedOn w:val="FootnoteReference"/>
    <w:qFormat/>
    <w:rsid w:val="00023842"/>
    <w:rPr>
      <w:rFonts w:ascii="Times New Roman" w:hAnsi="Times New Roman"/>
      <w:sz w:val="18"/>
      <w:vertAlign w:val="superscript"/>
      <w:lang w:val="fr-CH"/>
    </w:rPr>
  </w:style>
  <w:style w:type="table" w:styleId="TableGrid">
    <w:name w:val="Table Grid"/>
    <w:basedOn w:val="TableNormal"/>
    <w:rsid w:val="00382A1F"/>
    <w:pPr>
      <w:suppressAutoHyphens/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Hyperlink">
    <w:name w:val="Hyperlink"/>
    <w:basedOn w:val="DefaultParagraphFont"/>
    <w:semiHidden/>
    <w:rsid w:val="00957790"/>
    <w:rPr>
      <w:color w:val="0000FF"/>
      <w:u w:val="none"/>
    </w:rPr>
  </w:style>
  <w:style w:type="character" w:styleId="FollowedHyperlink">
    <w:name w:val="FollowedHyperlink"/>
    <w:basedOn w:val="DefaultParagraphFont"/>
    <w:semiHidden/>
    <w:rsid w:val="00957790"/>
    <w:rPr>
      <w:color w:val="0000FF"/>
      <w:u w:val="none"/>
    </w:rPr>
  </w:style>
  <w:style w:type="paragraph" w:styleId="FootnoteText">
    <w:name w:val="footnote text"/>
    <w:aliases w:val="5_G"/>
    <w:basedOn w:val="Normal"/>
    <w:link w:val="FootnoteTextChar"/>
    <w:qFormat/>
    <w:rsid w:val="0080684C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80684C"/>
    <w:rPr>
      <w:rFonts w:ascii="Times New Roman" w:eastAsia="Times New Roman" w:hAnsi="Times New Roman" w:cs="Times New Roman"/>
      <w:sz w:val="18"/>
      <w:szCs w:val="20"/>
      <w:lang w:eastAsia="en-US"/>
    </w:rPr>
  </w:style>
  <w:style w:type="paragraph" w:styleId="EndnoteText">
    <w:name w:val="endnote text"/>
    <w:aliases w:val="2_G"/>
    <w:basedOn w:val="FootnoteText"/>
    <w:link w:val="EndnoteTextChar"/>
    <w:qFormat/>
    <w:rsid w:val="0080684C"/>
  </w:style>
  <w:style w:type="character" w:customStyle="1" w:styleId="EndnoteTextChar">
    <w:name w:val="Endnote Text Char"/>
    <w:aliases w:val="2_G Char"/>
    <w:basedOn w:val="DefaultParagraphFont"/>
    <w:link w:val="EndnoteText"/>
    <w:rsid w:val="0080684C"/>
    <w:rPr>
      <w:rFonts w:ascii="Times New Roman" w:eastAsia="Times New Roman" w:hAnsi="Times New Roman" w:cs="Times New Roman"/>
      <w:sz w:val="18"/>
      <w:szCs w:val="20"/>
      <w:lang w:eastAsia="en-US"/>
    </w:rPr>
  </w:style>
  <w:style w:type="character" w:styleId="PageNumber">
    <w:name w:val="page number"/>
    <w:aliases w:val="7_G"/>
    <w:basedOn w:val="DefaultParagraphFont"/>
    <w:qFormat/>
    <w:rsid w:val="00023842"/>
    <w:rPr>
      <w:rFonts w:ascii="Times New Roman" w:hAnsi="Times New Roman"/>
      <w:b/>
      <w:sz w:val="18"/>
      <w:lang w:val="fr-CH"/>
    </w:rPr>
  </w:style>
  <w:style w:type="character" w:customStyle="1" w:styleId="Heading1Char">
    <w:name w:val="Heading 1 Char"/>
    <w:aliases w:val="Table_G Char"/>
    <w:basedOn w:val="DefaultParagraphFont"/>
    <w:link w:val="Heading1"/>
    <w:rsid w:val="0080684C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2Char">
    <w:name w:val="Heading 2 Char"/>
    <w:basedOn w:val="DefaultParagraphFont"/>
    <w:link w:val="Heading2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3Char">
    <w:name w:val="Heading 3 Char"/>
    <w:basedOn w:val="DefaultParagraphFont"/>
    <w:link w:val="Heading3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4Char">
    <w:name w:val="Heading 4 Char"/>
    <w:basedOn w:val="DefaultParagraphFont"/>
    <w:link w:val="Heading4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5Char">
    <w:name w:val="Heading 5 Char"/>
    <w:basedOn w:val="DefaultParagraphFont"/>
    <w:link w:val="Heading5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6Char">
    <w:name w:val="Heading 6 Char"/>
    <w:basedOn w:val="DefaultParagraphFont"/>
    <w:link w:val="Heading6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7Char">
    <w:name w:val="Heading 7 Char"/>
    <w:basedOn w:val="DefaultParagraphFont"/>
    <w:link w:val="Heading7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8Char">
    <w:name w:val="Heading 8 Char"/>
    <w:basedOn w:val="DefaultParagraphFont"/>
    <w:link w:val="Heading8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9Char">
    <w:name w:val="Heading 9 Char"/>
    <w:basedOn w:val="DefaultParagraphFont"/>
    <w:link w:val="Heading9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customStyle="1" w:styleId="ParNoG">
    <w:name w:val="_ParNo_G"/>
    <w:basedOn w:val="SingleTxtG"/>
    <w:qFormat/>
    <w:rsid w:val="005706C8"/>
    <w:pPr>
      <w:numPr>
        <w:numId w:val="15"/>
      </w:numPr>
      <w:tabs>
        <w:tab w:val="clear" w:pos="1701"/>
      </w:tabs>
    </w:pPr>
    <w:rPr>
      <w:rFonts w:eastAsia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117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222</Words>
  <Characters>1269</Characters>
  <Application>Microsoft Office Word</Application>
  <DocSecurity>0</DocSecurity>
  <Lines>10</Lines>
  <Paragraphs>2</Paragraphs>
  <ScaleCrop>false</ScaleCrop>
  <Company>OHCHR</Company>
  <LinksUpToDate>false</LinksUpToDate>
  <CharactersWithSpaces>1489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Jamila Devi Seerathun</dc:creator>
  <cp:keywords/>
  <dc:description/>
  <cp:lastModifiedBy>Jamila Devi Seerathun</cp:lastModifiedBy>
  <cp:revision>1</cp:revision>
  <cp:lastPrinted>2014-05-14T10:59:00Z</cp:lastPrinted>
  <dcterms:created xsi:type="dcterms:W3CDTF">2024-02-05T16:36:00Z</dcterms:created>
  <dcterms:modified xsi:type="dcterms:W3CDTF">2024-02-05T16:37:00Z</dcterms:modified>
</cp:coreProperties>
</file>