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AA9" w:rsidRPr="00A812EE" w:rsidRDefault="006A7AA9" w:rsidP="006A7AA9">
      <w:pPr>
        <w:shd w:val="clear" w:color="auto" w:fill="FFFFFF"/>
        <w:spacing w:after="0" w:line="240" w:lineRule="auto"/>
        <w:rPr>
          <w:rFonts w:ascii="Times New Roman" w:eastAsia="Times New Roman" w:hAnsi="Times New Roman" w:cs="Times New Roman"/>
          <w:b/>
          <w:color w:val="222222"/>
          <w:sz w:val="24"/>
          <w:szCs w:val="24"/>
          <w:lang w:val="en-GB"/>
        </w:rPr>
      </w:pPr>
      <w:r w:rsidRPr="00A812EE">
        <w:rPr>
          <w:rFonts w:ascii="Times New Roman" w:eastAsia="Times New Roman" w:hAnsi="Times New Roman" w:cs="Times New Roman"/>
          <w:b/>
          <w:color w:val="222222"/>
          <w:sz w:val="24"/>
          <w:szCs w:val="24"/>
          <w:lang w:val="en-GB"/>
        </w:rPr>
        <w:t>Consolidated Alternative Report to the UN on the Situation of the Protection of Children's Rights and the Implementation of the UN CRC Recommendations in Latvia, in connection to the Consolidated Latvian State Report (2004-2015)</w:t>
      </w:r>
    </w:p>
    <w:p w:rsidR="00666F0A" w:rsidRPr="00A812EE" w:rsidRDefault="00666F0A" w:rsidP="00666F0A">
      <w:pPr>
        <w:shd w:val="clear" w:color="auto" w:fill="FFFFFF"/>
        <w:spacing w:after="0" w:line="240" w:lineRule="auto"/>
        <w:rPr>
          <w:rFonts w:ascii="Times New Roman" w:eastAsia="Times New Roman" w:hAnsi="Times New Roman" w:cs="Times New Roman"/>
          <w:b/>
          <w:color w:val="222222"/>
          <w:sz w:val="24"/>
          <w:szCs w:val="24"/>
          <w:lang w:val="en-GB"/>
        </w:rPr>
      </w:pPr>
    </w:p>
    <w:p w:rsidR="006A7AA9" w:rsidRPr="00A812EE" w:rsidRDefault="006A7AA9" w:rsidP="00666F0A">
      <w:pPr>
        <w:shd w:val="clear" w:color="auto" w:fill="FFFFFF"/>
        <w:spacing w:after="0" w:line="240" w:lineRule="auto"/>
        <w:rPr>
          <w:rFonts w:ascii="Times New Roman" w:eastAsia="Times New Roman" w:hAnsi="Times New Roman" w:cs="Times New Roman"/>
          <w:b/>
          <w:color w:val="222222"/>
          <w:sz w:val="24"/>
          <w:szCs w:val="24"/>
          <w:lang w:val="en-GB"/>
        </w:rPr>
      </w:pPr>
      <w:r w:rsidRPr="00A812EE">
        <w:rPr>
          <w:rFonts w:ascii="Times New Roman" w:eastAsia="Times New Roman" w:hAnsi="Times New Roman" w:cs="Times New Roman"/>
          <w:b/>
          <w:bCs/>
          <w:color w:val="222222"/>
          <w:sz w:val="24"/>
          <w:szCs w:val="24"/>
          <w:lang w:val="en-GB"/>
        </w:rPr>
        <w:t>Children’s Report to the United Nations on Implementation of the UN Convention on the Rights of the Child in Latvia</w:t>
      </w:r>
      <w:r w:rsidR="00666F0A" w:rsidRPr="00A812EE">
        <w:rPr>
          <w:rFonts w:ascii="Times New Roman" w:eastAsia="Times New Roman" w:hAnsi="Times New Roman" w:cs="Times New Roman"/>
          <w:b/>
          <w:color w:val="222222"/>
          <w:sz w:val="24"/>
          <w:szCs w:val="24"/>
          <w:lang w:val="en-GB"/>
        </w:rPr>
        <w:t xml:space="preserve"> </w:t>
      </w:r>
      <w:r w:rsidRPr="00A812EE">
        <w:rPr>
          <w:rFonts w:ascii="Times New Roman" w:eastAsia="Times New Roman" w:hAnsi="Times New Roman" w:cs="Times New Roman"/>
          <w:b/>
          <w:bCs/>
          <w:color w:val="222222"/>
          <w:sz w:val="24"/>
          <w:szCs w:val="24"/>
          <w:lang w:val="en-GB"/>
        </w:rPr>
        <w:t>2003 – 2014</w:t>
      </w:r>
    </w:p>
    <w:p w:rsidR="006A7AA9" w:rsidRPr="00A812EE" w:rsidRDefault="006A7AA9">
      <w:pPr>
        <w:rPr>
          <w:lang w:val="en-GB"/>
        </w:rPr>
      </w:pPr>
    </w:p>
    <w:p w:rsidR="006A7AA9" w:rsidRPr="00A812EE" w:rsidRDefault="006A7AA9">
      <w:pPr>
        <w:rPr>
          <w:lang w:val="en-GB"/>
        </w:rPr>
      </w:pPr>
      <w:r w:rsidRPr="00A812EE">
        <w:rPr>
          <w:lang w:val="en-GB"/>
        </w:rPr>
        <w:t>Latvian Protect the Children (previously</w:t>
      </w:r>
      <w:r w:rsidR="006B4539" w:rsidRPr="00A812EE">
        <w:rPr>
          <w:lang w:val="en-GB"/>
        </w:rPr>
        <w:t xml:space="preserve"> </w:t>
      </w:r>
      <w:r w:rsidRPr="00A812EE">
        <w:rPr>
          <w:i/>
          <w:lang w:val="en-GB"/>
        </w:rPr>
        <w:t>Latvian Save the Children</w:t>
      </w:r>
      <w:r w:rsidR="00E447B3" w:rsidRPr="00A812EE">
        <w:rPr>
          <w:lang w:val="en-GB"/>
        </w:rPr>
        <w:t>, until 2015,</w:t>
      </w:r>
      <w:r w:rsidRPr="00A812EE">
        <w:rPr>
          <w:lang w:val="en-GB"/>
        </w:rPr>
        <w:t xml:space="preserve">) presented </w:t>
      </w:r>
      <w:r w:rsidR="00E447B3" w:rsidRPr="00A812EE">
        <w:rPr>
          <w:lang w:val="en-GB"/>
        </w:rPr>
        <w:t xml:space="preserve">the </w:t>
      </w:r>
      <w:r w:rsidRPr="00A812EE">
        <w:rPr>
          <w:lang w:val="en-GB"/>
        </w:rPr>
        <w:t>Consolidated Alternative Report to</w:t>
      </w:r>
      <w:r w:rsidR="00E447B3" w:rsidRPr="00A812EE">
        <w:rPr>
          <w:lang w:val="en-GB"/>
        </w:rPr>
        <w:t xml:space="preserve"> the</w:t>
      </w:r>
      <w:r w:rsidRPr="00A812EE">
        <w:rPr>
          <w:lang w:val="en-GB"/>
        </w:rPr>
        <w:t xml:space="preserve"> UN (2003-2014) </w:t>
      </w:r>
      <w:r w:rsidR="00E447B3" w:rsidRPr="00A812EE">
        <w:rPr>
          <w:lang w:val="en-GB"/>
        </w:rPr>
        <w:t>during the</w:t>
      </w:r>
      <w:r w:rsidR="00E447B3" w:rsidRPr="00A812EE">
        <w:rPr>
          <w:lang w:val="en-GB"/>
        </w:rPr>
        <w:t xml:space="preserve"> </w:t>
      </w:r>
      <w:r w:rsidRPr="00A812EE">
        <w:rPr>
          <w:lang w:val="en-GB"/>
        </w:rPr>
        <w:t>70</w:t>
      </w:r>
      <w:r w:rsidRPr="00A812EE">
        <w:rPr>
          <w:vertAlign w:val="superscript"/>
          <w:lang w:val="en-GB"/>
        </w:rPr>
        <w:t>th</w:t>
      </w:r>
      <w:r w:rsidRPr="00A812EE">
        <w:rPr>
          <w:lang w:val="en-GB"/>
        </w:rPr>
        <w:t xml:space="preserve"> pre-session in February 2015. All materials were submitted to Children’s Rights Connect and</w:t>
      </w:r>
      <w:r w:rsidR="00E447B3" w:rsidRPr="00A812EE">
        <w:rPr>
          <w:lang w:val="en-GB"/>
        </w:rPr>
        <w:t xml:space="preserve"> the</w:t>
      </w:r>
      <w:r w:rsidRPr="00A812EE">
        <w:rPr>
          <w:lang w:val="en-GB"/>
        </w:rPr>
        <w:t xml:space="preserve"> UN and permission</w:t>
      </w:r>
      <w:r w:rsidR="00E447B3" w:rsidRPr="00A812EE">
        <w:rPr>
          <w:lang w:val="en-GB"/>
        </w:rPr>
        <w:t xml:space="preserve"> was granted</w:t>
      </w:r>
      <w:r w:rsidRPr="00A812EE">
        <w:rPr>
          <w:lang w:val="en-GB"/>
        </w:rPr>
        <w:t xml:space="preserve"> to publish the reports online.</w:t>
      </w:r>
    </w:p>
    <w:p w:rsidR="006A7AA9" w:rsidRPr="00A812EE" w:rsidRDefault="006A7AA9">
      <w:pPr>
        <w:rPr>
          <w:lang w:val="en-GB"/>
        </w:rPr>
      </w:pPr>
      <w:r w:rsidRPr="00A812EE">
        <w:rPr>
          <w:lang w:val="en-GB"/>
        </w:rPr>
        <w:t>Unfortunately,</w:t>
      </w:r>
      <w:r w:rsidR="00E447B3" w:rsidRPr="00A812EE">
        <w:rPr>
          <w:lang w:val="en-GB"/>
        </w:rPr>
        <w:t xml:space="preserve"> the</w:t>
      </w:r>
      <w:r w:rsidRPr="00A812EE">
        <w:rPr>
          <w:lang w:val="en-GB"/>
        </w:rPr>
        <w:t xml:space="preserve"> Latvian government asked for the session to be moved to</w:t>
      </w:r>
      <w:r w:rsidR="00E447B3" w:rsidRPr="00A812EE">
        <w:rPr>
          <w:lang w:val="en-GB"/>
        </w:rPr>
        <w:t xml:space="preserve"> the</w:t>
      </w:r>
      <w:r w:rsidRPr="00A812EE">
        <w:rPr>
          <w:lang w:val="en-GB"/>
        </w:rPr>
        <w:t xml:space="preserve"> 71</w:t>
      </w:r>
      <w:r w:rsidRPr="00A812EE">
        <w:rPr>
          <w:vertAlign w:val="superscript"/>
          <w:lang w:val="en-GB"/>
        </w:rPr>
        <w:t>st</w:t>
      </w:r>
      <w:r w:rsidRPr="00A812EE">
        <w:rPr>
          <w:lang w:val="en-GB"/>
        </w:rPr>
        <w:t xml:space="preserve"> session </w:t>
      </w:r>
      <w:r w:rsidR="00991E0F" w:rsidRPr="00A812EE">
        <w:rPr>
          <w:lang w:val="en-GB"/>
        </w:rPr>
        <w:t xml:space="preserve">in 2016, which makes us very worried </w:t>
      </w:r>
      <w:r w:rsidR="00E447B3" w:rsidRPr="00A812EE">
        <w:rPr>
          <w:lang w:val="en-GB"/>
        </w:rPr>
        <w:t>about whether</w:t>
      </w:r>
      <w:r w:rsidR="00E447B3" w:rsidRPr="00A812EE">
        <w:rPr>
          <w:lang w:val="en-GB"/>
        </w:rPr>
        <w:t xml:space="preserve"> </w:t>
      </w:r>
      <w:r w:rsidR="00991E0F" w:rsidRPr="00A812EE">
        <w:rPr>
          <w:lang w:val="en-GB"/>
        </w:rPr>
        <w:t>the UN experts taking part in the 71</w:t>
      </w:r>
      <w:r w:rsidR="00991E0F" w:rsidRPr="00A812EE">
        <w:rPr>
          <w:vertAlign w:val="superscript"/>
          <w:lang w:val="en-GB"/>
        </w:rPr>
        <w:t>st</w:t>
      </w:r>
      <w:r w:rsidR="00991E0F" w:rsidRPr="00A812EE">
        <w:rPr>
          <w:lang w:val="en-GB"/>
        </w:rPr>
        <w:t xml:space="preserve"> session </w:t>
      </w:r>
      <w:r w:rsidR="00E447B3" w:rsidRPr="00A812EE">
        <w:rPr>
          <w:lang w:val="en-GB"/>
        </w:rPr>
        <w:t>will be</w:t>
      </w:r>
      <w:r w:rsidR="00E447B3" w:rsidRPr="00A812EE">
        <w:rPr>
          <w:lang w:val="en-GB"/>
        </w:rPr>
        <w:t xml:space="preserve"> </w:t>
      </w:r>
      <w:r w:rsidR="00991E0F" w:rsidRPr="00A812EE">
        <w:rPr>
          <w:lang w:val="en-GB"/>
        </w:rPr>
        <w:t>familiar with our reports and presentation f</w:t>
      </w:r>
      <w:r w:rsidR="00E447B3" w:rsidRPr="00A812EE">
        <w:rPr>
          <w:lang w:val="en-GB"/>
        </w:rPr>
        <w:t>rom</w:t>
      </w:r>
      <w:r w:rsidR="00991E0F" w:rsidRPr="00A812EE">
        <w:rPr>
          <w:lang w:val="en-GB"/>
        </w:rPr>
        <w:t xml:space="preserve"> the 70</w:t>
      </w:r>
      <w:r w:rsidR="00991E0F" w:rsidRPr="00A812EE">
        <w:rPr>
          <w:vertAlign w:val="superscript"/>
          <w:lang w:val="en-GB"/>
        </w:rPr>
        <w:t>th</w:t>
      </w:r>
      <w:r w:rsidR="00991E0F" w:rsidRPr="00A812EE">
        <w:rPr>
          <w:lang w:val="en-GB"/>
        </w:rPr>
        <w:t xml:space="preserve"> </w:t>
      </w:r>
      <w:proofErr w:type="gramStart"/>
      <w:r w:rsidR="00991E0F" w:rsidRPr="00A812EE">
        <w:rPr>
          <w:lang w:val="en-GB"/>
        </w:rPr>
        <w:t>session, which directly appl</w:t>
      </w:r>
      <w:r w:rsidR="00E447B3" w:rsidRPr="00A812EE">
        <w:rPr>
          <w:lang w:val="en-GB"/>
        </w:rPr>
        <w:t>y</w:t>
      </w:r>
      <w:proofErr w:type="gramEnd"/>
      <w:r w:rsidR="00991E0F" w:rsidRPr="00A812EE">
        <w:rPr>
          <w:lang w:val="en-GB"/>
        </w:rPr>
        <w:t xml:space="preserve"> to the 71</w:t>
      </w:r>
      <w:r w:rsidR="00991E0F" w:rsidRPr="00A812EE">
        <w:rPr>
          <w:vertAlign w:val="superscript"/>
          <w:lang w:val="en-GB"/>
        </w:rPr>
        <w:t>st</w:t>
      </w:r>
      <w:r w:rsidR="00991E0F" w:rsidRPr="00A812EE">
        <w:rPr>
          <w:lang w:val="en-GB"/>
        </w:rPr>
        <w:t xml:space="preserve"> session.</w:t>
      </w:r>
      <w:r w:rsidR="00136B33" w:rsidRPr="00A812EE">
        <w:rPr>
          <w:lang w:val="en-GB"/>
        </w:rPr>
        <w:t xml:space="preserve"> Are the UN experts of the 71</w:t>
      </w:r>
      <w:r w:rsidR="00136B33" w:rsidRPr="00A812EE">
        <w:rPr>
          <w:vertAlign w:val="superscript"/>
          <w:lang w:val="en-GB"/>
        </w:rPr>
        <w:t>st</w:t>
      </w:r>
      <w:r w:rsidR="00136B33" w:rsidRPr="00A812EE">
        <w:rPr>
          <w:lang w:val="en-GB"/>
        </w:rPr>
        <w:t xml:space="preserve"> session the same experts who were in the 70</w:t>
      </w:r>
      <w:r w:rsidR="00136B33" w:rsidRPr="00A812EE">
        <w:rPr>
          <w:vertAlign w:val="superscript"/>
          <w:lang w:val="en-GB"/>
        </w:rPr>
        <w:t>th</w:t>
      </w:r>
      <w:r w:rsidR="00136B33" w:rsidRPr="00A812EE">
        <w:rPr>
          <w:lang w:val="en-GB"/>
        </w:rPr>
        <w:t xml:space="preserve"> session in 2015</w:t>
      </w:r>
      <w:r w:rsidR="00E447B3" w:rsidRPr="00A812EE">
        <w:rPr>
          <w:lang w:val="en-GB"/>
        </w:rPr>
        <w:t xml:space="preserve"> – to whom we </w:t>
      </w:r>
      <w:r w:rsidR="00136B33" w:rsidRPr="00A812EE">
        <w:rPr>
          <w:lang w:val="en-GB"/>
        </w:rPr>
        <w:t>submitted</w:t>
      </w:r>
      <w:r w:rsidR="00E447B3" w:rsidRPr="00A812EE">
        <w:rPr>
          <w:lang w:val="en-GB"/>
        </w:rPr>
        <w:t xml:space="preserve"> and,</w:t>
      </w:r>
      <w:r w:rsidR="00136B33" w:rsidRPr="00A812EE">
        <w:rPr>
          <w:lang w:val="en-GB"/>
        </w:rPr>
        <w:t xml:space="preserve"> presented</w:t>
      </w:r>
      <w:r w:rsidR="00E447B3" w:rsidRPr="00A812EE">
        <w:rPr>
          <w:lang w:val="en-GB"/>
        </w:rPr>
        <w:t>, and further discussed</w:t>
      </w:r>
      <w:r w:rsidR="00136B33" w:rsidRPr="00A812EE">
        <w:rPr>
          <w:lang w:val="en-GB"/>
        </w:rPr>
        <w:t xml:space="preserve"> our reports</w:t>
      </w:r>
      <w:r w:rsidR="00E447B3" w:rsidRPr="00A812EE">
        <w:rPr>
          <w:lang w:val="en-GB"/>
        </w:rPr>
        <w:t xml:space="preserve"> with</w:t>
      </w:r>
      <w:r w:rsidR="00136B33" w:rsidRPr="00A812EE">
        <w:rPr>
          <w:lang w:val="en-GB"/>
        </w:rPr>
        <w:t>?</w:t>
      </w:r>
    </w:p>
    <w:p w:rsidR="006F65CB" w:rsidRPr="00A812EE" w:rsidRDefault="006F65CB">
      <w:pPr>
        <w:rPr>
          <w:lang w:val="en-GB"/>
        </w:rPr>
      </w:pPr>
      <w:r w:rsidRPr="00A812EE">
        <w:rPr>
          <w:lang w:val="en-GB"/>
        </w:rPr>
        <w:t>Due to the size of our submitted reports, it would be most efficient to see</w:t>
      </w:r>
      <w:r w:rsidR="00CE74B1" w:rsidRPr="00A812EE">
        <w:rPr>
          <w:lang w:val="en-GB"/>
        </w:rPr>
        <w:t xml:space="preserve"> at least</w:t>
      </w:r>
      <w:r w:rsidRPr="00A812EE">
        <w:rPr>
          <w:lang w:val="en-GB"/>
        </w:rPr>
        <w:t xml:space="preserve"> the 3</w:t>
      </w:r>
      <w:r w:rsidRPr="00A812EE">
        <w:rPr>
          <w:vertAlign w:val="superscript"/>
          <w:lang w:val="en-GB"/>
        </w:rPr>
        <w:t>rd</w:t>
      </w:r>
      <w:r w:rsidRPr="00A812EE">
        <w:rPr>
          <w:lang w:val="en-GB"/>
        </w:rPr>
        <w:t xml:space="preserve"> part of our Alternative Report of 2015, which still applies to 2015, and consists of straightforward recommendations to the government of Latvia</w:t>
      </w:r>
      <w:r w:rsidR="00136B33" w:rsidRPr="00A812EE">
        <w:rPr>
          <w:lang w:val="en-GB"/>
        </w:rPr>
        <w:t xml:space="preserve"> which we would </w:t>
      </w:r>
      <w:r w:rsidR="00A772ED" w:rsidRPr="00A812EE">
        <w:rPr>
          <w:lang w:val="en-GB"/>
        </w:rPr>
        <w:t>like the UN committee to consider including</w:t>
      </w:r>
      <w:r w:rsidR="00136B33" w:rsidRPr="00A812EE">
        <w:rPr>
          <w:lang w:val="en-GB"/>
        </w:rPr>
        <w:t xml:space="preserve"> in</w:t>
      </w:r>
      <w:r w:rsidR="00A772ED" w:rsidRPr="00A812EE">
        <w:rPr>
          <w:lang w:val="en-GB"/>
        </w:rPr>
        <w:t xml:space="preserve"> the upcoming UN recommendations to the government of Latvia</w:t>
      </w:r>
      <w:r w:rsidRPr="00A812EE">
        <w:rPr>
          <w:lang w:val="en-GB"/>
        </w:rPr>
        <w:t>. We have added a small update pertaining to significant changes during this past year and attached these along with our report’s 3</w:t>
      </w:r>
      <w:r w:rsidRPr="00A812EE">
        <w:rPr>
          <w:vertAlign w:val="superscript"/>
          <w:lang w:val="en-GB"/>
        </w:rPr>
        <w:t>rd</w:t>
      </w:r>
      <w:r w:rsidRPr="00A812EE">
        <w:rPr>
          <w:lang w:val="en-GB"/>
        </w:rPr>
        <w:t xml:space="preserve"> Recommendation part to this email and uploaded it to Child Rights Connect provided report upload link.</w:t>
      </w:r>
    </w:p>
    <w:p w:rsidR="006F65CB" w:rsidRPr="00A812EE" w:rsidRDefault="006F65CB">
      <w:pPr>
        <w:rPr>
          <w:lang w:val="en-GB"/>
        </w:rPr>
      </w:pPr>
      <w:r w:rsidRPr="00A812EE">
        <w:rPr>
          <w:lang w:val="en-GB"/>
        </w:rPr>
        <w:t xml:space="preserve">Just in case, we have also uploaded our reports presented </w:t>
      </w:r>
      <w:r w:rsidR="00E447B3" w:rsidRPr="00A812EE">
        <w:rPr>
          <w:lang w:val="en-GB"/>
        </w:rPr>
        <w:t>at</w:t>
      </w:r>
      <w:r w:rsidR="00E447B3" w:rsidRPr="00A812EE">
        <w:rPr>
          <w:lang w:val="en-GB"/>
        </w:rPr>
        <w:t xml:space="preserve"> </w:t>
      </w:r>
      <w:r w:rsidR="00E447B3" w:rsidRPr="00A812EE">
        <w:rPr>
          <w:lang w:val="en-GB"/>
        </w:rPr>
        <w:t>the</w:t>
      </w:r>
      <w:r w:rsidRPr="00A812EE">
        <w:rPr>
          <w:lang w:val="en-GB"/>
        </w:rPr>
        <w:t xml:space="preserve"> 70</w:t>
      </w:r>
      <w:r w:rsidRPr="00A812EE">
        <w:rPr>
          <w:vertAlign w:val="superscript"/>
          <w:lang w:val="en-GB"/>
        </w:rPr>
        <w:t>th</w:t>
      </w:r>
      <w:r w:rsidRPr="00A812EE">
        <w:rPr>
          <w:lang w:val="en-GB"/>
        </w:rPr>
        <w:t xml:space="preserve"> pre-session in 2015 to</w:t>
      </w:r>
      <w:r w:rsidR="00E447B3" w:rsidRPr="00A812EE">
        <w:rPr>
          <w:lang w:val="en-GB"/>
        </w:rPr>
        <w:t xml:space="preserve"> the</w:t>
      </w:r>
      <w:r w:rsidRPr="00A812EE">
        <w:rPr>
          <w:lang w:val="en-GB"/>
        </w:rPr>
        <w:t xml:space="preserve"> Child Rights Connect website</w:t>
      </w:r>
      <w:r w:rsidR="00E447B3" w:rsidRPr="00A812EE">
        <w:rPr>
          <w:lang w:val="en-GB"/>
        </w:rPr>
        <w:t>. H</w:t>
      </w:r>
      <w:r w:rsidRPr="00A812EE">
        <w:rPr>
          <w:lang w:val="en-GB"/>
        </w:rPr>
        <w:t>owever, please note that these have been marked as “70</w:t>
      </w:r>
      <w:r w:rsidRPr="00A812EE">
        <w:rPr>
          <w:vertAlign w:val="superscript"/>
          <w:lang w:val="en-GB"/>
        </w:rPr>
        <w:t>th</w:t>
      </w:r>
      <w:r w:rsidRPr="00A812EE">
        <w:rPr>
          <w:lang w:val="en-GB"/>
        </w:rPr>
        <w:t xml:space="preserve"> session” and “2015”, although they still apply to </w:t>
      </w:r>
      <w:r w:rsidR="00E447B3" w:rsidRPr="00A812EE">
        <w:rPr>
          <w:lang w:val="en-GB"/>
        </w:rPr>
        <w:t xml:space="preserve">the </w:t>
      </w:r>
      <w:r w:rsidRPr="00A812EE">
        <w:rPr>
          <w:lang w:val="en-GB"/>
        </w:rPr>
        <w:t>71</w:t>
      </w:r>
      <w:r w:rsidRPr="00A812EE">
        <w:rPr>
          <w:vertAlign w:val="superscript"/>
          <w:lang w:val="en-GB"/>
        </w:rPr>
        <w:t>st</w:t>
      </w:r>
      <w:r w:rsidRPr="00A812EE">
        <w:rPr>
          <w:lang w:val="en-GB"/>
        </w:rPr>
        <w:t xml:space="preserve"> session of 2016.</w:t>
      </w:r>
    </w:p>
    <w:p w:rsidR="00315673" w:rsidRPr="00A812EE" w:rsidRDefault="00315673">
      <w:pPr>
        <w:rPr>
          <w:lang w:val="en-GB"/>
        </w:rPr>
      </w:pPr>
    </w:p>
    <w:p w:rsidR="00315673" w:rsidRPr="00A812EE" w:rsidRDefault="00315673">
      <w:pPr>
        <w:rPr>
          <w:lang w:val="en-GB"/>
        </w:rPr>
      </w:pPr>
    </w:p>
    <w:p w:rsidR="005E75B0" w:rsidRPr="00A812EE" w:rsidRDefault="00136B33">
      <w:pPr>
        <w:rPr>
          <w:b/>
          <w:lang w:val="en-GB"/>
        </w:rPr>
      </w:pPr>
      <w:r w:rsidRPr="00A812EE">
        <w:rPr>
          <w:b/>
          <w:lang w:val="en-GB"/>
        </w:rPr>
        <w:t>Update for 71</w:t>
      </w:r>
      <w:r w:rsidRPr="00A812EE">
        <w:rPr>
          <w:b/>
          <w:vertAlign w:val="superscript"/>
          <w:lang w:val="en-GB"/>
        </w:rPr>
        <w:t>st</w:t>
      </w:r>
      <w:r w:rsidRPr="00A812EE">
        <w:rPr>
          <w:b/>
          <w:lang w:val="en-GB"/>
        </w:rPr>
        <w:t xml:space="preserve"> session 2016</w:t>
      </w:r>
    </w:p>
    <w:p w:rsidR="009B7150" w:rsidRPr="00A812EE" w:rsidRDefault="009B7150">
      <w:pPr>
        <w:rPr>
          <w:lang w:val="en-GB"/>
        </w:rPr>
      </w:pPr>
      <w:r w:rsidRPr="00A812EE">
        <w:rPr>
          <w:lang w:val="en-GB"/>
        </w:rPr>
        <w:t xml:space="preserve">The society in Latvia is very worried about the fact that children and families in Latvia are worst off among the three Baltic States. What is more, this has been the case seen regaining independence, when Latvia was best off in many areas. As the three Baltic States regained independence under the same economic conditions, it is clear that the situation today is worse in Latvia than in our </w:t>
      </w:r>
      <w:proofErr w:type="spellStart"/>
      <w:r w:rsidRPr="00A812EE">
        <w:rPr>
          <w:lang w:val="en-GB"/>
        </w:rPr>
        <w:t>neighboring</w:t>
      </w:r>
      <w:proofErr w:type="spellEnd"/>
      <w:r w:rsidRPr="00A812EE">
        <w:rPr>
          <w:lang w:val="en-GB"/>
        </w:rPr>
        <w:t xml:space="preserve"> countries due to the shortcomings of our policy makers. </w:t>
      </w:r>
      <w:r w:rsidR="0039629C" w:rsidRPr="00A812EE">
        <w:rPr>
          <w:lang w:val="en-GB"/>
        </w:rPr>
        <w:t xml:space="preserve">With the help of scientists, the </w:t>
      </w:r>
      <w:proofErr w:type="gramStart"/>
      <w:r w:rsidR="0039629C" w:rsidRPr="00A812EE">
        <w:rPr>
          <w:lang w:val="en-GB"/>
        </w:rPr>
        <w:t>network has researched multiple causal relationships with regard to child and mother mortality, and have</w:t>
      </w:r>
      <w:proofErr w:type="gramEnd"/>
      <w:r w:rsidR="0039629C" w:rsidRPr="00A812EE">
        <w:rPr>
          <w:lang w:val="en-GB"/>
        </w:rPr>
        <w:t xml:space="preserve"> found that the reason is not the country’s economic situation, but </w:t>
      </w:r>
      <w:r w:rsidR="00D3551C" w:rsidRPr="00A812EE">
        <w:rPr>
          <w:lang w:val="en-GB"/>
        </w:rPr>
        <w:t xml:space="preserve">the state’s ability to adequately create a social and healthcare system </w:t>
      </w:r>
      <w:proofErr w:type="spellStart"/>
      <w:r w:rsidR="00D3551C" w:rsidRPr="00A812EE">
        <w:rPr>
          <w:lang w:val="en-GB"/>
        </w:rPr>
        <w:t>favorable</w:t>
      </w:r>
      <w:proofErr w:type="spellEnd"/>
      <w:r w:rsidR="00D3551C" w:rsidRPr="00A812EE">
        <w:rPr>
          <w:lang w:val="en-GB"/>
        </w:rPr>
        <w:t xml:space="preserve"> to inhabitants. Therefore, UN recommendations are always very </w:t>
      </w:r>
      <w:r w:rsidR="00D3551C" w:rsidRPr="00A812EE">
        <w:rPr>
          <w:lang w:val="en-GB"/>
        </w:rPr>
        <w:lastRenderedPageBreak/>
        <w:t xml:space="preserve">important to us, as they seriously help our network achieve significant improvements in terms of the children’s and family situation in the country. </w:t>
      </w:r>
      <w:r w:rsidR="0039629C" w:rsidRPr="00A812EE">
        <w:rPr>
          <w:lang w:val="en-GB"/>
        </w:rPr>
        <w:t xml:space="preserve"> </w:t>
      </w:r>
    </w:p>
    <w:p w:rsidR="00315673" w:rsidRPr="00A812EE" w:rsidRDefault="00136B33">
      <w:pPr>
        <w:rPr>
          <w:lang w:val="en-GB"/>
        </w:rPr>
      </w:pPr>
      <w:r w:rsidRPr="00A812EE">
        <w:rPr>
          <w:lang w:val="en-GB"/>
        </w:rPr>
        <w:t>During this pas</w:t>
      </w:r>
      <w:r w:rsidR="00315673" w:rsidRPr="00A812EE">
        <w:rPr>
          <w:lang w:val="en-GB"/>
        </w:rPr>
        <w:t>t year of 2015</w:t>
      </w:r>
      <w:r w:rsidRPr="00A812EE">
        <w:rPr>
          <w:lang w:val="en-GB"/>
        </w:rPr>
        <w:t xml:space="preserve"> not much has changed, and our </w:t>
      </w:r>
      <w:r w:rsidR="00315673" w:rsidRPr="00A812EE">
        <w:rPr>
          <w:lang w:val="en-GB"/>
        </w:rPr>
        <w:t>Latvian NGO C</w:t>
      </w:r>
      <w:r w:rsidRPr="00A812EE">
        <w:rPr>
          <w:lang w:val="en-GB"/>
        </w:rPr>
        <w:t xml:space="preserve">hild </w:t>
      </w:r>
      <w:r w:rsidR="00315673" w:rsidRPr="00A812EE">
        <w:rPr>
          <w:lang w:val="en-GB"/>
        </w:rPr>
        <w:t xml:space="preserve">Rights </w:t>
      </w:r>
      <w:proofErr w:type="gramStart"/>
      <w:r w:rsidR="00315673" w:rsidRPr="00A812EE">
        <w:rPr>
          <w:lang w:val="en-GB"/>
        </w:rPr>
        <w:t>N</w:t>
      </w:r>
      <w:r w:rsidRPr="00A812EE">
        <w:rPr>
          <w:lang w:val="en-GB"/>
        </w:rPr>
        <w:t>etwork</w:t>
      </w:r>
      <w:r w:rsidR="00315673" w:rsidRPr="00A812EE">
        <w:rPr>
          <w:lang w:val="en-GB"/>
        </w:rPr>
        <w:t>’</w:t>
      </w:r>
      <w:r w:rsidRPr="00A812EE">
        <w:rPr>
          <w:lang w:val="en-GB"/>
        </w:rPr>
        <w:t xml:space="preserve">s </w:t>
      </w:r>
      <w:r w:rsidR="00477D60" w:rsidRPr="00A812EE">
        <w:rPr>
          <w:lang w:val="en-GB"/>
        </w:rPr>
        <w:t xml:space="preserve"> as</w:t>
      </w:r>
      <w:proofErr w:type="gramEnd"/>
      <w:r w:rsidR="00477D60" w:rsidRPr="00A812EE">
        <w:rPr>
          <w:lang w:val="en-GB"/>
        </w:rPr>
        <w:t xml:space="preserve"> well as Children’s report, </w:t>
      </w:r>
      <w:r w:rsidR="00315673" w:rsidRPr="00A812EE">
        <w:rPr>
          <w:lang w:val="en-GB"/>
        </w:rPr>
        <w:t>is</w:t>
      </w:r>
      <w:r w:rsidR="00477D60" w:rsidRPr="00A812EE">
        <w:rPr>
          <w:lang w:val="en-GB"/>
        </w:rPr>
        <w:t xml:space="preserve"> </w:t>
      </w:r>
      <w:r w:rsidR="00315673" w:rsidRPr="00A812EE">
        <w:rPr>
          <w:lang w:val="en-GB"/>
        </w:rPr>
        <w:t>also</w:t>
      </w:r>
      <w:r w:rsidRPr="00A812EE">
        <w:rPr>
          <w:lang w:val="en-GB"/>
        </w:rPr>
        <w:t xml:space="preserve"> applicable to 2016</w:t>
      </w:r>
      <w:r w:rsidR="00315673" w:rsidRPr="00A812EE">
        <w:rPr>
          <w:lang w:val="en-GB"/>
        </w:rPr>
        <w:t xml:space="preserve"> and therefore the 71</w:t>
      </w:r>
      <w:r w:rsidR="00315673" w:rsidRPr="00A812EE">
        <w:rPr>
          <w:vertAlign w:val="superscript"/>
          <w:lang w:val="en-GB"/>
        </w:rPr>
        <w:t>st</w:t>
      </w:r>
      <w:r w:rsidR="00315673" w:rsidRPr="00A812EE">
        <w:rPr>
          <w:lang w:val="en-GB"/>
        </w:rPr>
        <w:t xml:space="preserve"> session</w:t>
      </w:r>
      <w:r w:rsidRPr="00A812EE">
        <w:rPr>
          <w:lang w:val="en-GB"/>
        </w:rPr>
        <w:t>.</w:t>
      </w:r>
      <w:r w:rsidR="009269BE" w:rsidRPr="00A812EE">
        <w:rPr>
          <w:lang w:val="en-GB"/>
        </w:rPr>
        <w:t xml:space="preserve"> </w:t>
      </w:r>
    </w:p>
    <w:p w:rsidR="00C269CE" w:rsidRPr="00A812EE" w:rsidRDefault="00C269CE">
      <w:pPr>
        <w:rPr>
          <w:lang w:val="en-GB"/>
        </w:rPr>
      </w:pPr>
      <w:r w:rsidRPr="00A812EE">
        <w:rPr>
          <w:lang w:val="en-GB"/>
        </w:rPr>
        <w:t xml:space="preserve">This update is an addition to </w:t>
      </w:r>
      <w:r w:rsidR="004C386E" w:rsidRPr="00A812EE">
        <w:rPr>
          <w:lang w:val="en-GB"/>
        </w:rPr>
        <w:t xml:space="preserve">the </w:t>
      </w:r>
      <w:r w:rsidRPr="00A812EE">
        <w:rPr>
          <w:lang w:val="en-GB"/>
        </w:rPr>
        <w:t>3</w:t>
      </w:r>
      <w:r w:rsidRPr="00A812EE">
        <w:rPr>
          <w:vertAlign w:val="superscript"/>
          <w:lang w:val="en-GB"/>
        </w:rPr>
        <w:t>rd</w:t>
      </w:r>
      <w:r w:rsidRPr="00A812EE">
        <w:rPr>
          <w:lang w:val="en-GB"/>
        </w:rPr>
        <w:t xml:space="preserve"> part</w:t>
      </w:r>
      <w:r w:rsidR="004C386E" w:rsidRPr="00A812EE">
        <w:rPr>
          <w:lang w:val="en-GB"/>
        </w:rPr>
        <w:t xml:space="preserve"> of </w:t>
      </w:r>
      <w:r w:rsidR="004C386E" w:rsidRPr="00A812EE">
        <w:rPr>
          <w:lang w:val="en-GB"/>
        </w:rPr>
        <w:t>our Alternative Report</w:t>
      </w:r>
      <w:r w:rsidRPr="00A812EE">
        <w:rPr>
          <w:lang w:val="en-GB"/>
        </w:rPr>
        <w:t xml:space="preserve"> – Recommendations we suggest the UN used to draft the UN Recommendations to the Latvian government. Update includes main changes/issues of the past year of 2015 and comments on the written replies of Latvian government to UN.</w:t>
      </w:r>
    </w:p>
    <w:p w:rsidR="001F5A50" w:rsidRPr="00A812EE" w:rsidRDefault="001F5A50">
      <w:pPr>
        <w:rPr>
          <w:b/>
          <w:lang w:val="en-GB"/>
        </w:rPr>
      </w:pPr>
      <w:r w:rsidRPr="00A812EE">
        <w:rPr>
          <w:b/>
          <w:lang w:val="en-GB"/>
        </w:rPr>
        <w:t>Main changes and issues during 2015 (as an addition to our Alternative Report 3</w:t>
      </w:r>
      <w:r w:rsidRPr="00A812EE">
        <w:rPr>
          <w:b/>
          <w:vertAlign w:val="superscript"/>
          <w:lang w:val="en-GB"/>
        </w:rPr>
        <w:t>rd</w:t>
      </w:r>
      <w:r w:rsidRPr="00A812EE">
        <w:rPr>
          <w:b/>
          <w:lang w:val="en-GB"/>
        </w:rPr>
        <w:t xml:space="preserve"> part – Recommendations we suggest the UN used to draft the UN Recommendations to the Latvian government):</w:t>
      </w:r>
    </w:p>
    <w:p w:rsidR="001F5A50" w:rsidRPr="00A812EE" w:rsidRDefault="00315673" w:rsidP="001F5A50">
      <w:pPr>
        <w:pStyle w:val="ListParagraph"/>
        <w:numPr>
          <w:ilvl w:val="0"/>
          <w:numId w:val="1"/>
        </w:numPr>
        <w:rPr>
          <w:lang w:val="en-GB"/>
        </w:rPr>
      </w:pPr>
      <w:r w:rsidRPr="00A812EE">
        <w:rPr>
          <w:lang w:val="en-GB"/>
        </w:rPr>
        <w:t>I</w:t>
      </w:r>
      <w:r w:rsidR="001F5A50" w:rsidRPr="00A812EE">
        <w:rPr>
          <w:lang w:val="en-GB"/>
        </w:rPr>
        <w:t xml:space="preserve">nfant mortality </w:t>
      </w:r>
      <w:r w:rsidR="00507633" w:rsidRPr="00A812EE">
        <w:rPr>
          <w:lang w:val="en-GB"/>
        </w:rPr>
        <w:t>for the first time in 25</w:t>
      </w:r>
      <w:r w:rsidR="00F52B1A" w:rsidRPr="00A812EE">
        <w:rPr>
          <w:lang w:val="en-GB"/>
        </w:rPr>
        <w:t>!</w:t>
      </w:r>
      <w:r w:rsidR="00507633" w:rsidRPr="00A812EE">
        <w:rPr>
          <w:lang w:val="en-GB"/>
        </w:rPr>
        <w:t xml:space="preserve"> </w:t>
      </w:r>
      <w:proofErr w:type="gramStart"/>
      <w:r w:rsidR="00507633" w:rsidRPr="00A812EE">
        <w:rPr>
          <w:lang w:val="en-GB"/>
        </w:rPr>
        <w:t>years</w:t>
      </w:r>
      <w:proofErr w:type="gramEnd"/>
      <w:r w:rsidR="00507633" w:rsidRPr="00A812EE">
        <w:rPr>
          <w:lang w:val="en-GB"/>
        </w:rPr>
        <w:t xml:space="preserve"> </w:t>
      </w:r>
      <w:r w:rsidR="001F5A50" w:rsidRPr="00A812EE">
        <w:rPr>
          <w:lang w:val="en-GB"/>
        </w:rPr>
        <w:t xml:space="preserve">has fallen below that of </w:t>
      </w:r>
      <w:r w:rsidR="00507633" w:rsidRPr="00A812EE">
        <w:rPr>
          <w:lang w:val="en-GB"/>
        </w:rPr>
        <w:t>neighbouring country Lithuania</w:t>
      </w:r>
      <w:r w:rsidR="00F52B1A" w:rsidRPr="00A812EE">
        <w:rPr>
          <w:lang w:val="en-GB"/>
        </w:rPr>
        <w:t xml:space="preserve"> remaining still higher than in other -  Estonia</w:t>
      </w:r>
      <w:r w:rsidR="00507633" w:rsidRPr="00A812EE">
        <w:rPr>
          <w:lang w:val="en-GB"/>
        </w:rPr>
        <w:t xml:space="preserve">. </w:t>
      </w:r>
    </w:p>
    <w:p w:rsidR="001F5A50" w:rsidRPr="00A812EE" w:rsidRDefault="00507633" w:rsidP="001F5A50">
      <w:pPr>
        <w:pStyle w:val="ListParagraph"/>
        <w:numPr>
          <w:ilvl w:val="0"/>
          <w:numId w:val="1"/>
        </w:numPr>
        <w:rPr>
          <w:lang w:val="en-GB"/>
        </w:rPr>
      </w:pPr>
      <w:r w:rsidRPr="00A812EE">
        <w:rPr>
          <w:lang w:val="en-GB"/>
        </w:rPr>
        <w:t xml:space="preserve">However, access to healthcare </w:t>
      </w:r>
      <w:r w:rsidR="001F5A50" w:rsidRPr="00A812EE">
        <w:rPr>
          <w:lang w:val="en-GB"/>
        </w:rPr>
        <w:t>is more limited than in the past</w:t>
      </w:r>
      <w:r w:rsidRPr="00A812EE">
        <w:rPr>
          <w:lang w:val="en-GB"/>
        </w:rPr>
        <w:t xml:space="preserve"> few years. Annual quotas </w:t>
      </w:r>
      <w:r w:rsidR="001F5A50" w:rsidRPr="00A812EE">
        <w:rPr>
          <w:lang w:val="en-GB"/>
        </w:rPr>
        <w:t xml:space="preserve">for diagnostic tests </w:t>
      </w:r>
      <w:r w:rsidRPr="00A812EE">
        <w:rPr>
          <w:lang w:val="en-GB"/>
        </w:rPr>
        <w:t xml:space="preserve">both for families and children </w:t>
      </w:r>
      <w:r w:rsidR="001F5A50" w:rsidRPr="00A812EE">
        <w:rPr>
          <w:lang w:val="en-GB"/>
        </w:rPr>
        <w:t xml:space="preserve">have been used up </w:t>
      </w:r>
      <w:r w:rsidRPr="00A812EE">
        <w:rPr>
          <w:lang w:val="en-GB"/>
        </w:rPr>
        <w:t xml:space="preserve">long before </w:t>
      </w:r>
      <w:r w:rsidR="001F5A50" w:rsidRPr="00A812EE">
        <w:rPr>
          <w:lang w:val="en-GB"/>
        </w:rPr>
        <w:t xml:space="preserve">the </w:t>
      </w:r>
      <w:r w:rsidRPr="00A812EE">
        <w:rPr>
          <w:lang w:val="en-GB"/>
        </w:rPr>
        <w:t xml:space="preserve">end of 2015, and </w:t>
      </w:r>
      <w:r w:rsidR="001F5A50" w:rsidRPr="00A812EE">
        <w:rPr>
          <w:lang w:val="en-GB"/>
        </w:rPr>
        <w:t xml:space="preserve">child family members cannot sign up for diagnostic tests free of charge </w:t>
      </w:r>
      <w:r w:rsidRPr="00A812EE">
        <w:rPr>
          <w:lang w:val="en-GB"/>
        </w:rPr>
        <w:t>because</w:t>
      </w:r>
      <w:r w:rsidR="001F5A50" w:rsidRPr="00A812EE">
        <w:rPr>
          <w:lang w:val="en-GB"/>
        </w:rPr>
        <w:t xml:space="preserve"> they are</w:t>
      </w:r>
      <w:r w:rsidRPr="00A812EE">
        <w:rPr>
          <w:lang w:val="en-GB"/>
        </w:rPr>
        <w:t xml:space="preserve"> told that</w:t>
      </w:r>
      <w:r w:rsidR="001F5A50" w:rsidRPr="00A812EE">
        <w:rPr>
          <w:lang w:val="en-GB"/>
        </w:rPr>
        <w:t xml:space="preserve"> the</w:t>
      </w:r>
      <w:r w:rsidRPr="00A812EE">
        <w:rPr>
          <w:lang w:val="en-GB"/>
        </w:rPr>
        <w:t xml:space="preserve"> first months of next year (2016) are fully booked, but for next months after that – people aren’t allowed to sign up yet. Families have </w:t>
      </w:r>
      <w:r w:rsidR="001F5A50" w:rsidRPr="00A812EE">
        <w:rPr>
          <w:lang w:val="en-GB"/>
        </w:rPr>
        <w:t xml:space="preserve">a </w:t>
      </w:r>
      <w:r w:rsidRPr="00A812EE">
        <w:rPr>
          <w:lang w:val="en-GB"/>
        </w:rPr>
        <w:t xml:space="preserve">collective budget, and due to </w:t>
      </w:r>
      <w:proofErr w:type="spellStart"/>
      <w:r w:rsidR="001F5A50" w:rsidRPr="00A812EE">
        <w:rPr>
          <w:lang w:val="en-GB"/>
        </w:rPr>
        <w:t>unaccessible</w:t>
      </w:r>
      <w:proofErr w:type="spellEnd"/>
      <w:r w:rsidR="001F5A50" w:rsidRPr="00A812EE">
        <w:rPr>
          <w:lang w:val="en-GB"/>
        </w:rPr>
        <w:t xml:space="preserve"> healthcare to parents in</w:t>
      </w:r>
      <w:r w:rsidRPr="00A812EE">
        <w:rPr>
          <w:lang w:val="en-GB"/>
        </w:rPr>
        <w:t xml:space="preserve"> the end result harm is done to their children. </w:t>
      </w:r>
    </w:p>
    <w:p w:rsidR="00FA3CFE" w:rsidRPr="00A812EE" w:rsidRDefault="00507633" w:rsidP="001F5A50">
      <w:pPr>
        <w:pStyle w:val="ListParagraph"/>
        <w:numPr>
          <w:ilvl w:val="0"/>
          <w:numId w:val="1"/>
        </w:numPr>
        <w:rPr>
          <w:lang w:val="en-GB"/>
        </w:rPr>
      </w:pPr>
      <w:r w:rsidRPr="00A812EE">
        <w:rPr>
          <w:lang w:val="en-GB"/>
        </w:rPr>
        <w:t xml:space="preserve">It must be </w:t>
      </w:r>
      <w:r w:rsidR="00FA3CFE" w:rsidRPr="00A812EE">
        <w:rPr>
          <w:lang w:val="en-GB"/>
        </w:rPr>
        <w:t>emphasized, that</w:t>
      </w:r>
      <w:r w:rsidRPr="00A812EE">
        <w:rPr>
          <w:lang w:val="en-GB"/>
        </w:rPr>
        <w:t xml:space="preserve"> Latvia is only countr</w:t>
      </w:r>
      <w:r w:rsidR="00FA3CFE" w:rsidRPr="00A812EE">
        <w:rPr>
          <w:lang w:val="en-GB"/>
        </w:rPr>
        <w:t xml:space="preserve">y in the Baltics and among those rare EU countries that still does not have </w:t>
      </w:r>
      <w:r w:rsidRPr="00A812EE">
        <w:rPr>
          <w:lang w:val="en-GB"/>
        </w:rPr>
        <w:t xml:space="preserve">an adequate </w:t>
      </w:r>
      <w:r w:rsidR="00F52B1A" w:rsidRPr="00A812EE">
        <w:rPr>
          <w:lang w:val="en-GB"/>
        </w:rPr>
        <w:t xml:space="preserve">mandatory </w:t>
      </w:r>
      <w:r w:rsidRPr="00A812EE">
        <w:rPr>
          <w:lang w:val="en-GB"/>
        </w:rPr>
        <w:t xml:space="preserve">state healthcare insurance system. </w:t>
      </w:r>
    </w:p>
    <w:p w:rsidR="00507633" w:rsidRPr="00A812EE" w:rsidRDefault="00507633" w:rsidP="001F5A50">
      <w:pPr>
        <w:pStyle w:val="ListParagraph"/>
        <w:numPr>
          <w:ilvl w:val="0"/>
          <w:numId w:val="1"/>
        </w:numPr>
        <w:rPr>
          <w:lang w:val="en-GB"/>
        </w:rPr>
      </w:pPr>
      <w:r w:rsidRPr="00A812EE">
        <w:rPr>
          <w:lang w:val="en-GB"/>
        </w:rPr>
        <w:t>Before influenza epidemic for extended period of time state funded influenza vaccines are not available, and for a period of time it wasn’t possible to buy them in Latvia even for full price (</w:t>
      </w:r>
      <w:r w:rsidR="00F52B1A" w:rsidRPr="00A812EE">
        <w:rPr>
          <w:lang w:val="en-GB"/>
        </w:rPr>
        <w:t xml:space="preserve">last  month </w:t>
      </w:r>
      <w:r w:rsidRPr="00A812EE">
        <w:rPr>
          <w:lang w:val="en-GB"/>
        </w:rPr>
        <w:t xml:space="preserve">of 2015). </w:t>
      </w:r>
    </w:p>
    <w:p w:rsidR="000E0586" w:rsidRPr="00C64C28" w:rsidRDefault="00FA3CFE" w:rsidP="00FA3CFE">
      <w:pPr>
        <w:pStyle w:val="ListParagraph"/>
        <w:numPr>
          <w:ilvl w:val="0"/>
          <w:numId w:val="1"/>
        </w:numPr>
        <w:rPr>
          <w:lang w:val="en-GB"/>
        </w:rPr>
      </w:pPr>
      <w:proofErr w:type="spellStart"/>
      <w:r w:rsidRPr="00A812EE">
        <w:rPr>
          <w:lang w:val="en-GB"/>
        </w:rPr>
        <w:t>Emmigrant</w:t>
      </w:r>
      <w:proofErr w:type="spellEnd"/>
      <w:r w:rsidRPr="00A812EE">
        <w:rPr>
          <w:lang w:val="en-GB"/>
        </w:rPr>
        <w:t xml:space="preserve"> issue became topical in 2</w:t>
      </w:r>
      <w:r w:rsidRPr="00A812EE">
        <w:rPr>
          <w:vertAlign w:val="superscript"/>
          <w:lang w:val="en-GB"/>
        </w:rPr>
        <w:t>nd</w:t>
      </w:r>
      <w:r w:rsidRPr="00A812EE">
        <w:rPr>
          <w:lang w:val="en-GB"/>
        </w:rPr>
        <w:t>-4</w:t>
      </w:r>
      <w:r w:rsidRPr="00A812EE">
        <w:rPr>
          <w:vertAlign w:val="superscript"/>
          <w:lang w:val="en-GB"/>
        </w:rPr>
        <w:t>th</w:t>
      </w:r>
      <w:r w:rsidR="00F52B1A" w:rsidRPr="00A812EE">
        <w:rPr>
          <w:lang w:val="en-GB"/>
        </w:rPr>
        <w:t xml:space="preserve"> quartile of 2015, and a Law O</w:t>
      </w:r>
      <w:r w:rsidRPr="00A812EE">
        <w:rPr>
          <w:lang w:val="en-GB"/>
        </w:rPr>
        <w:t xml:space="preserve">n asylum seekers was put together in the parliament. </w:t>
      </w:r>
      <w:r w:rsidR="0094023C" w:rsidRPr="00A812EE">
        <w:rPr>
          <w:lang w:val="en-GB"/>
        </w:rPr>
        <w:t>Latvian Protect the Children together with</w:t>
      </w:r>
      <w:r w:rsidRPr="00A812EE">
        <w:rPr>
          <w:lang w:val="en-GB"/>
        </w:rPr>
        <w:t xml:space="preserve"> Latvia</w:t>
      </w:r>
      <w:r w:rsidR="0094023C" w:rsidRPr="00A812EE">
        <w:rPr>
          <w:lang w:val="en-GB"/>
        </w:rPr>
        <w:t>n Paediatrician Association discovered that healthcare of asylum seeker children is not covered by the state</w:t>
      </w:r>
      <w:r w:rsidR="00F52B1A" w:rsidRPr="00A812EE">
        <w:rPr>
          <w:lang w:val="en-GB"/>
        </w:rPr>
        <w:t xml:space="preserve"> to the necessary extent</w:t>
      </w:r>
      <w:r w:rsidR="0094023C" w:rsidRPr="00A812EE">
        <w:rPr>
          <w:lang w:val="en-GB"/>
        </w:rPr>
        <w:t xml:space="preserve"> and submitted </w:t>
      </w:r>
      <w:r w:rsidRPr="00A812EE">
        <w:rPr>
          <w:lang w:val="en-GB"/>
        </w:rPr>
        <w:t>the respective</w:t>
      </w:r>
      <w:r w:rsidR="0094023C" w:rsidRPr="00A812EE">
        <w:rPr>
          <w:lang w:val="en-GB"/>
        </w:rPr>
        <w:t xml:space="preserve"> proposal</w:t>
      </w:r>
      <w:r w:rsidRPr="00A812EE">
        <w:rPr>
          <w:lang w:val="en-GB"/>
        </w:rPr>
        <w:t xml:space="preserve"> - </w:t>
      </w:r>
      <w:r w:rsidR="0094023C" w:rsidRPr="00A812EE">
        <w:rPr>
          <w:lang w:val="en-GB"/>
        </w:rPr>
        <w:t>that asylum seeker children should be</w:t>
      </w:r>
      <w:r w:rsidRPr="00A812EE">
        <w:rPr>
          <w:lang w:val="en-GB"/>
        </w:rPr>
        <w:t xml:space="preserve"> provided all</w:t>
      </w:r>
      <w:r w:rsidR="0094023C" w:rsidRPr="00A812EE">
        <w:rPr>
          <w:lang w:val="en-GB"/>
        </w:rPr>
        <w:t xml:space="preserve"> necessary heal</w:t>
      </w:r>
      <w:r w:rsidRPr="00A812EE">
        <w:rPr>
          <w:lang w:val="en-GB"/>
        </w:rPr>
        <w:t xml:space="preserve">thcare services. </w:t>
      </w:r>
      <w:r w:rsidR="00F52B1A" w:rsidRPr="00A812EE">
        <w:rPr>
          <w:lang w:val="en-GB"/>
        </w:rPr>
        <w:t xml:space="preserve">Also </w:t>
      </w:r>
      <w:proofErr w:type="spellStart"/>
      <w:r w:rsidR="00F52B1A" w:rsidRPr="00A812EE">
        <w:rPr>
          <w:lang w:val="en-GB"/>
        </w:rPr>
        <w:t>O</w:t>
      </w:r>
      <w:r w:rsidR="0004243E" w:rsidRPr="00A812EE">
        <w:rPr>
          <w:lang w:val="en-GB"/>
        </w:rPr>
        <w:t>m</w:t>
      </w:r>
      <w:r w:rsidR="00F52B1A" w:rsidRPr="00A812EE">
        <w:rPr>
          <w:lang w:val="en-GB"/>
        </w:rPr>
        <w:t>buds</w:t>
      </w:r>
      <w:proofErr w:type="spellEnd"/>
      <w:r w:rsidR="00F52B1A" w:rsidRPr="00A812EE">
        <w:rPr>
          <w:lang w:val="en-GB"/>
        </w:rPr>
        <w:t xml:space="preserve"> office supported our proposal. Nevertheless </w:t>
      </w:r>
      <w:r w:rsidRPr="00A812EE">
        <w:rPr>
          <w:lang w:val="en-GB"/>
        </w:rPr>
        <w:t>the Human Rights Commission of the P</w:t>
      </w:r>
      <w:r w:rsidR="0094023C" w:rsidRPr="00A812EE">
        <w:rPr>
          <w:lang w:val="en-GB"/>
        </w:rPr>
        <w:t>arliament after 5 repeated meetings finally rejected our proposal</w:t>
      </w:r>
      <w:r w:rsidRPr="00A812EE">
        <w:rPr>
          <w:lang w:val="en-GB"/>
        </w:rPr>
        <w:t>, motivating this with the corresponding</w:t>
      </w:r>
      <w:r w:rsidR="0094023C" w:rsidRPr="00A812EE">
        <w:rPr>
          <w:lang w:val="en-GB"/>
        </w:rPr>
        <w:t xml:space="preserve"> EU directive that </w:t>
      </w:r>
      <w:r w:rsidRPr="00A812EE">
        <w:rPr>
          <w:lang w:val="en-GB"/>
        </w:rPr>
        <w:t>“</w:t>
      </w:r>
      <w:r w:rsidR="0094023C" w:rsidRPr="00A812EE">
        <w:rPr>
          <w:lang w:val="en-GB"/>
        </w:rPr>
        <w:t>only primary and emergency care</w:t>
      </w:r>
      <w:r w:rsidRPr="00A812EE">
        <w:rPr>
          <w:lang w:val="en-GB"/>
        </w:rPr>
        <w:t>”</w:t>
      </w:r>
      <w:r w:rsidR="0094023C" w:rsidRPr="00A812EE">
        <w:rPr>
          <w:lang w:val="en-GB"/>
        </w:rPr>
        <w:t xml:space="preserve"> has to be provided. In t</w:t>
      </w:r>
      <w:r w:rsidRPr="00A812EE">
        <w:rPr>
          <w:lang w:val="en-GB"/>
        </w:rPr>
        <w:t>ruth, they had translated the EU directive wrong, by interpreting</w:t>
      </w:r>
      <w:r w:rsidR="0094023C" w:rsidRPr="00C64C28">
        <w:rPr>
          <w:lang w:val="en-GB"/>
        </w:rPr>
        <w:t xml:space="preserve"> “essential care” as “primary care”. After lengthy advocacy and lobbying </w:t>
      </w:r>
      <w:r w:rsidRPr="00C64C28">
        <w:rPr>
          <w:lang w:val="en-GB"/>
        </w:rPr>
        <w:t>by Latvian Protect the Children our proposal was finally accepted during meeting of Parliament</w:t>
      </w:r>
      <w:r w:rsidR="0094023C" w:rsidRPr="00C64C28">
        <w:rPr>
          <w:lang w:val="en-GB"/>
        </w:rPr>
        <w:t xml:space="preserve">, which we are proud of. </w:t>
      </w:r>
    </w:p>
    <w:p w:rsidR="0094023C" w:rsidRPr="00C64C28" w:rsidRDefault="000502BE">
      <w:pPr>
        <w:rPr>
          <w:b/>
          <w:lang w:val="en-GB"/>
        </w:rPr>
      </w:pPr>
      <w:r w:rsidRPr="00C64C28">
        <w:rPr>
          <w:b/>
          <w:lang w:val="en-GB"/>
        </w:rPr>
        <w:t>Comments on written replies of Latvian government to UN</w:t>
      </w:r>
    </w:p>
    <w:p w:rsidR="000502BE" w:rsidRPr="00C64C28" w:rsidRDefault="003618D2" w:rsidP="00C269CE">
      <w:pPr>
        <w:pStyle w:val="ListParagraph"/>
        <w:numPr>
          <w:ilvl w:val="0"/>
          <w:numId w:val="2"/>
        </w:numPr>
        <w:rPr>
          <w:lang w:val="en-GB"/>
        </w:rPr>
      </w:pPr>
      <w:r w:rsidRPr="00C64C28">
        <w:rPr>
          <w:lang w:val="en-GB"/>
        </w:rPr>
        <w:t>It is im</w:t>
      </w:r>
      <w:r w:rsidR="00825DD6" w:rsidRPr="00C64C28">
        <w:rPr>
          <w:lang w:val="en-GB"/>
        </w:rPr>
        <w:t>portant to note, that written re</w:t>
      </w:r>
      <w:r w:rsidRPr="00C64C28">
        <w:rPr>
          <w:lang w:val="en-GB"/>
        </w:rPr>
        <w:t xml:space="preserve">plies were accessible to the </w:t>
      </w:r>
      <w:r w:rsidR="00825DD6" w:rsidRPr="00C64C28">
        <w:rPr>
          <w:lang w:val="en-GB"/>
        </w:rPr>
        <w:t xml:space="preserve">Latvian </w:t>
      </w:r>
      <w:r w:rsidRPr="00C64C28">
        <w:rPr>
          <w:lang w:val="en-GB"/>
        </w:rPr>
        <w:t>public only in English, which is not the state</w:t>
      </w:r>
      <w:r w:rsidR="00825DD6" w:rsidRPr="00C64C28">
        <w:rPr>
          <w:lang w:val="en-GB"/>
        </w:rPr>
        <w:t>’s</w:t>
      </w:r>
      <w:r w:rsidRPr="00C64C28">
        <w:rPr>
          <w:lang w:val="en-GB"/>
        </w:rPr>
        <w:t xml:space="preserve"> official language, and most of Latvian inhabitants </w:t>
      </w:r>
      <w:r w:rsidR="006B6D89" w:rsidRPr="00C64C28">
        <w:rPr>
          <w:lang w:val="en-GB"/>
        </w:rPr>
        <w:t xml:space="preserve">including most </w:t>
      </w:r>
      <w:proofErr w:type="gramStart"/>
      <w:r w:rsidR="006B6D89" w:rsidRPr="00C64C28">
        <w:rPr>
          <w:lang w:val="en-GB"/>
        </w:rPr>
        <w:lastRenderedPageBreak/>
        <w:t>members</w:t>
      </w:r>
      <w:proofErr w:type="gramEnd"/>
      <w:r w:rsidR="006B6D89" w:rsidRPr="00C64C28">
        <w:rPr>
          <w:lang w:val="en-GB"/>
        </w:rPr>
        <w:t xml:space="preserve"> NGO’s </w:t>
      </w:r>
      <w:r w:rsidRPr="00C64C28">
        <w:rPr>
          <w:lang w:val="en-GB"/>
        </w:rPr>
        <w:t>do not know English at the level necessary to comment this kind of specific and complicated Mini</w:t>
      </w:r>
      <w:r w:rsidR="00825DD6" w:rsidRPr="00C64C28">
        <w:rPr>
          <w:lang w:val="en-GB"/>
        </w:rPr>
        <w:t>s</w:t>
      </w:r>
      <w:r w:rsidRPr="00C64C28">
        <w:rPr>
          <w:lang w:val="en-GB"/>
        </w:rPr>
        <w:t>t</w:t>
      </w:r>
      <w:r w:rsidR="00825DD6" w:rsidRPr="00C64C28">
        <w:rPr>
          <w:lang w:val="en-GB"/>
        </w:rPr>
        <w:t xml:space="preserve">ry-prepared document. When we raised this issue, we were explained that </w:t>
      </w:r>
      <w:r w:rsidRPr="00C64C28">
        <w:rPr>
          <w:lang w:val="en-GB"/>
        </w:rPr>
        <w:t xml:space="preserve">only </w:t>
      </w:r>
      <w:r w:rsidR="00825DD6" w:rsidRPr="00C64C28">
        <w:rPr>
          <w:lang w:val="en-GB"/>
        </w:rPr>
        <w:t>the State R</w:t>
      </w:r>
      <w:r w:rsidRPr="00C64C28">
        <w:rPr>
          <w:lang w:val="en-GB"/>
        </w:rPr>
        <w:t xml:space="preserve">eport must </w:t>
      </w:r>
      <w:r w:rsidR="00825DD6" w:rsidRPr="00C64C28">
        <w:rPr>
          <w:lang w:val="en-GB"/>
        </w:rPr>
        <w:t xml:space="preserve">also </w:t>
      </w:r>
      <w:r w:rsidRPr="00C64C28">
        <w:rPr>
          <w:lang w:val="en-GB"/>
        </w:rPr>
        <w:t>be prepared</w:t>
      </w:r>
      <w:r w:rsidR="00825DD6" w:rsidRPr="00C64C28">
        <w:rPr>
          <w:lang w:val="en-GB"/>
        </w:rPr>
        <w:t xml:space="preserve"> in Latvian, but not any other documents related to</w:t>
      </w:r>
      <w:r w:rsidRPr="00C64C28">
        <w:rPr>
          <w:lang w:val="en-GB"/>
        </w:rPr>
        <w:t xml:space="preserve"> communication with the UN. </w:t>
      </w:r>
      <w:r w:rsidR="007F2CF7" w:rsidRPr="00C64C28">
        <w:rPr>
          <w:lang w:val="en-GB"/>
        </w:rPr>
        <w:t>Due to this the public could n</w:t>
      </w:r>
      <w:r w:rsidR="00825DD6" w:rsidRPr="00C64C28">
        <w:rPr>
          <w:lang w:val="en-GB"/>
        </w:rPr>
        <w:t>ot adequately engage in commenting on the S</w:t>
      </w:r>
      <w:r w:rsidR="007F2CF7" w:rsidRPr="00C64C28">
        <w:rPr>
          <w:lang w:val="en-GB"/>
        </w:rPr>
        <w:t>tate’s written replies to UN.</w:t>
      </w:r>
    </w:p>
    <w:p w:rsidR="00825DD6" w:rsidRPr="00C64C28" w:rsidRDefault="00825DD6" w:rsidP="00C269CE">
      <w:pPr>
        <w:pStyle w:val="ListParagraph"/>
        <w:numPr>
          <w:ilvl w:val="0"/>
          <w:numId w:val="2"/>
        </w:numPr>
        <w:rPr>
          <w:lang w:val="en-GB"/>
        </w:rPr>
      </w:pPr>
      <w:r w:rsidRPr="00C64C28">
        <w:rPr>
          <w:lang w:val="en-GB"/>
        </w:rPr>
        <w:t xml:space="preserve">Several NGOs </w:t>
      </w:r>
      <w:r w:rsidR="00EC61D9" w:rsidRPr="00C64C28">
        <w:rPr>
          <w:lang w:val="en-GB"/>
        </w:rPr>
        <w:t>managed to overcome the language barrier and sent us their</w:t>
      </w:r>
      <w:r w:rsidRPr="00C64C28">
        <w:rPr>
          <w:lang w:val="en-GB"/>
        </w:rPr>
        <w:t xml:space="preserve"> comments</w:t>
      </w:r>
      <w:r w:rsidR="00EC61D9" w:rsidRPr="00C64C28">
        <w:rPr>
          <w:lang w:val="en-GB"/>
        </w:rPr>
        <w:t>, summarizing their feedback:</w:t>
      </w:r>
    </w:p>
    <w:p w:rsidR="00EC61D9" w:rsidRPr="00C64C28" w:rsidRDefault="00EC61D9" w:rsidP="00EC61D9">
      <w:pPr>
        <w:pStyle w:val="ListParagraph"/>
        <w:numPr>
          <w:ilvl w:val="0"/>
          <w:numId w:val="3"/>
        </w:numPr>
        <w:rPr>
          <w:lang w:val="en-GB"/>
        </w:rPr>
      </w:pPr>
      <w:r w:rsidRPr="00C64C28">
        <w:rPr>
          <w:lang w:val="en-GB"/>
        </w:rPr>
        <w:t>The State’s replies are too general, do not specifically answer UN questions, but simply discuss the general topic;</w:t>
      </w:r>
    </w:p>
    <w:p w:rsidR="00EC61D9" w:rsidRPr="00C64C28" w:rsidRDefault="00EC61D9" w:rsidP="00EC61D9">
      <w:pPr>
        <w:pStyle w:val="ListParagraph"/>
        <w:numPr>
          <w:ilvl w:val="0"/>
          <w:numId w:val="3"/>
        </w:numPr>
        <w:rPr>
          <w:lang w:val="en-GB"/>
        </w:rPr>
      </w:pPr>
      <w:r w:rsidRPr="00C64C28">
        <w:rPr>
          <w:lang w:val="en-GB"/>
        </w:rPr>
        <w:t>Many of the replies do not represent the actual situation, there are mistakes;</w:t>
      </w:r>
    </w:p>
    <w:p w:rsidR="00EC61D9" w:rsidRPr="00C64C28" w:rsidRDefault="00EC61D9" w:rsidP="00EC61D9">
      <w:pPr>
        <w:pStyle w:val="ListParagraph"/>
        <w:numPr>
          <w:ilvl w:val="0"/>
          <w:numId w:val="3"/>
        </w:numPr>
        <w:rPr>
          <w:lang w:val="en-GB"/>
        </w:rPr>
      </w:pPr>
    </w:p>
    <w:p w:rsidR="00B66E59" w:rsidRPr="00C64C28" w:rsidRDefault="00EC61D9" w:rsidP="00B66E59">
      <w:pPr>
        <w:pStyle w:val="ListParagraph"/>
        <w:numPr>
          <w:ilvl w:val="0"/>
          <w:numId w:val="2"/>
        </w:numPr>
        <w:rPr>
          <w:lang w:val="en-GB"/>
        </w:rPr>
      </w:pPr>
      <w:r w:rsidRPr="00C64C28">
        <w:rPr>
          <w:lang w:val="en-GB"/>
        </w:rPr>
        <w:t>Further comments of NGOs on issues raised:</w:t>
      </w:r>
    </w:p>
    <w:p w:rsidR="00B66E59" w:rsidRPr="00A812EE" w:rsidRDefault="00B66E59" w:rsidP="00B66E59">
      <w:pPr>
        <w:pStyle w:val="ListParagraph"/>
        <w:rPr>
          <w:lang w:val="en-GB"/>
        </w:rPr>
      </w:pPr>
      <w:r w:rsidRPr="00C64C28">
        <w:rPr>
          <w:lang w:val="en-GB"/>
        </w:rPr>
        <w:t xml:space="preserve">3.1. Child rights, </w:t>
      </w:r>
      <w:r w:rsidRPr="00A812EE">
        <w:rPr>
          <w:lang w:val="en-GB"/>
        </w:rPr>
        <w:t>development, health and even life are most in danger due to inadequate family healthcare, which in connection to the level of child poverty in Latvia (above EU average) places public health in significant danger</w:t>
      </w:r>
      <w:r w:rsidR="004557E2" w:rsidRPr="00A812EE">
        <w:rPr>
          <w:lang w:val="en-GB"/>
        </w:rPr>
        <w:t xml:space="preserve"> ( </w:t>
      </w:r>
      <w:proofErr w:type="spellStart"/>
      <w:r w:rsidR="004557E2" w:rsidRPr="00A812EE">
        <w:rPr>
          <w:lang w:val="en-GB"/>
        </w:rPr>
        <w:t>chronization</w:t>
      </w:r>
      <w:proofErr w:type="spellEnd"/>
      <w:r w:rsidR="004557E2" w:rsidRPr="00A812EE">
        <w:rPr>
          <w:lang w:val="en-GB"/>
        </w:rPr>
        <w:t xml:space="preserve"> of  diseases, </w:t>
      </w:r>
      <w:proofErr w:type="spellStart"/>
      <w:r w:rsidR="004557E2" w:rsidRPr="00A812EE">
        <w:rPr>
          <w:lang w:val="en-GB"/>
        </w:rPr>
        <w:t>invalidization</w:t>
      </w:r>
      <w:proofErr w:type="spellEnd"/>
      <w:r w:rsidR="004557E2" w:rsidRPr="00A812EE">
        <w:rPr>
          <w:lang w:val="en-GB"/>
        </w:rPr>
        <w:t xml:space="preserve">, metastasis of </w:t>
      </w:r>
      <w:proofErr w:type="spellStart"/>
      <w:r w:rsidR="004557E2" w:rsidRPr="00A812EE">
        <w:rPr>
          <w:lang w:val="en-GB"/>
        </w:rPr>
        <w:t>tumors</w:t>
      </w:r>
      <w:proofErr w:type="spellEnd"/>
      <w:r w:rsidR="004557E2" w:rsidRPr="00A812EE">
        <w:rPr>
          <w:lang w:val="en-GB"/>
        </w:rPr>
        <w:t xml:space="preserve"> etc.)</w:t>
      </w:r>
      <w:r w:rsidRPr="00A812EE">
        <w:rPr>
          <w:lang w:val="en-GB"/>
        </w:rPr>
        <w:t>;</w:t>
      </w:r>
    </w:p>
    <w:p w:rsidR="00B66E59" w:rsidRPr="00C64C28" w:rsidRDefault="00B66E59" w:rsidP="00B66E59">
      <w:pPr>
        <w:pStyle w:val="ListParagraph"/>
        <w:rPr>
          <w:lang w:val="en-GB"/>
        </w:rPr>
      </w:pPr>
      <w:r w:rsidRPr="00A812EE">
        <w:rPr>
          <w:lang w:val="en-GB"/>
        </w:rPr>
        <w:t>3.2. Latvia is still among the first places in EU regarding prevalence of violence among school children, incidence</w:t>
      </w:r>
      <w:r w:rsidR="005111D7" w:rsidRPr="00A812EE">
        <w:rPr>
          <w:lang w:val="en-GB"/>
        </w:rPr>
        <w:t xml:space="preserve"> of newly detected cases </w:t>
      </w:r>
      <w:r w:rsidRPr="00A812EE">
        <w:rPr>
          <w:lang w:val="en-GB"/>
        </w:rPr>
        <w:t>of HIV/AIDS; reproductive health of our young people is among the most enda</w:t>
      </w:r>
      <w:r w:rsidR="00FC5C76" w:rsidRPr="00A812EE">
        <w:rPr>
          <w:lang w:val="en-GB"/>
        </w:rPr>
        <w:t>ngered in the EU;</w:t>
      </w:r>
    </w:p>
    <w:p w:rsidR="00FC5C76" w:rsidRPr="00C64C28" w:rsidRDefault="00FC5C76" w:rsidP="00B66E59">
      <w:pPr>
        <w:pStyle w:val="ListParagraph"/>
        <w:rPr>
          <w:lang w:val="en-GB"/>
        </w:rPr>
      </w:pPr>
      <w:r w:rsidRPr="00C64C28">
        <w:rPr>
          <w:lang w:val="en-GB"/>
        </w:rPr>
        <w:t>3.3. It has already been previously reported that Latvian high school diplomas are not recognized at the world’s leading universities, although the diplomas of neighbouring countries are recognized. We reported this fact to the UN already a long time ago, however, even though our reports were accessible online, Latvian Ministry of Education “had found out abo</w:t>
      </w:r>
      <w:r w:rsidR="004726DC" w:rsidRPr="00C64C28">
        <w:rPr>
          <w:lang w:val="en-GB"/>
        </w:rPr>
        <w:t>ut this only at the end of 2015</w:t>
      </w:r>
      <w:r w:rsidRPr="00C64C28">
        <w:rPr>
          <w:lang w:val="en-GB"/>
        </w:rPr>
        <w:t>, when two Latvian university applicants submitted this information to journalists.</w:t>
      </w:r>
      <w:r w:rsidR="004726DC" w:rsidRPr="00C64C28">
        <w:rPr>
          <w:lang w:val="en-GB"/>
        </w:rPr>
        <w:t>”</w:t>
      </w:r>
    </w:p>
    <w:p w:rsidR="002558CF" w:rsidRPr="00C64C28" w:rsidRDefault="00D0781A" w:rsidP="002558CF">
      <w:pPr>
        <w:pStyle w:val="ListParagraph"/>
        <w:rPr>
          <w:lang w:val="en-GB"/>
        </w:rPr>
      </w:pPr>
      <w:r w:rsidRPr="00C64C28">
        <w:rPr>
          <w:lang w:val="en-GB"/>
        </w:rPr>
        <w:t xml:space="preserve">3.4. Latvia has a huge Ministry and society </w:t>
      </w:r>
      <w:r w:rsidR="002558CF" w:rsidRPr="00C64C28">
        <w:rPr>
          <w:lang w:val="en-GB"/>
        </w:rPr>
        <w:t xml:space="preserve">has a negative attitude towards it because it does not </w:t>
      </w:r>
      <w:r w:rsidR="00A812EE" w:rsidRPr="00C64C28">
        <w:rPr>
          <w:lang w:val="en-GB"/>
        </w:rPr>
        <w:t>fulfil</w:t>
      </w:r>
      <w:r w:rsidR="002558CF" w:rsidRPr="00C64C28">
        <w:rPr>
          <w:lang w:val="en-GB"/>
        </w:rPr>
        <w:t xml:space="preserve"> the functions of a ministry. Several years ago a Cambridge graduate became minister of education, he wanted to make radical reforms by decreasing the large amount of civil servants employed and reorganize the educational </w:t>
      </w:r>
      <w:proofErr w:type="gramStart"/>
      <w:r w:rsidR="002558CF" w:rsidRPr="00C64C28">
        <w:rPr>
          <w:lang w:val="en-GB"/>
        </w:rPr>
        <w:t>system,</w:t>
      </w:r>
      <w:proofErr w:type="gramEnd"/>
      <w:r w:rsidR="002558CF" w:rsidRPr="00C64C28">
        <w:rPr>
          <w:lang w:val="en-GB"/>
        </w:rPr>
        <w:t xml:space="preserve"> however ministry employees and many Latvian teachers managed to “push” him out and to resign.</w:t>
      </w:r>
    </w:p>
    <w:p w:rsidR="002558CF" w:rsidRPr="00C64C28" w:rsidRDefault="002558CF" w:rsidP="002558CF">
      <w:pPr>
        <w:pStyle w:val="ListParagraph"/>
        <w:rPr>
          <w:lang w:val="en-GB"/>
        </w:rPr>
      </w:pPr>
      <w:r w:rsidRPr="00C64C28">
        <w:rPr>
          <w:lang w:val="en-GB"/>
        </w:rPr>
        <w:t>3.5. Latvia still has one of the highest government civil servant to population ratio and 2</w:t>
      </w:r>
      <w:r w:rsidRPr="00C64C28">
        <w:rPr>
          <w:vertAlign w:val="superscript"/>
          <w:lang w:val="en-GB"/>
        </w:rPr>
        <w:t>nd</w:t>
      </w:r>
      <w:r w:rsidRPr="00C64C28">
        <w:rPr>
          <w:lang w:val="en-GB"/>
        </w:rPr>
        <w:t xml:space="preserve"> highest</w:t>
      </w:r>
      <w:r w:rsidR="002247DE" w:rsidRPr="00C64C28">
        <w:rPr>
          <w:i/>
          <w:lang w:val="en-GB"/>
        </w:rPr>
        <w:t xml:space="preserve"> </w:t>
      </w:r>
      <w:proofErr w:type="spellStart"/>
      <w:r w:rsidR="002247DE" w:rsidRPr="00C64C28">
        <w:rPr>
          <w:i/>
          <w:lang w:val="en-GB"/>
        </w:rPr>
        <w:t>Gini</w:t>
      </w:r>
      <w:proofErr w:type="spellEnd"/>
      <w:r w:rsidR="002247DE" w:rsidRPr="00C64C28">
        <w:rPr>
          <w:i/>
          <w:lang w:val="en-GB"/>
        </w:rPr>
        <w:t xml:space="preserve"> </w:t>
      </w:r>
      <w:r w:rsidRPr="00C64C28">
        <w:rPr>
          <w:lang w:val="en-GB"/>
        </w:rPr>
        <w:t>coefficient in European Union, which points to significant injustice of the division of state income and the existence of  nepotism and corruption in the state governing and institutional system (previously already pointed out several times by studies  done by US government).</w:t>
      </w:r>
    </w:p>
    <w:p w:rsidR="002558CF" w:rsidRPr="00C64C28" w:rsidRDefault="002558CF" w:rsidP="002558CF">
      <w:pPr>
        <w:pStyle w:val="ListParagraph"/>
        <w:rPr>
          <w:lang w:val="en-GB"/>
        </w:rPr>
      </w:pPr>
      <w:r w:rsidRPr="00C64C28">
        <w:rPr>
          <w:lang w:val="en-GB"/>
        </w:rPr>
        <w:t>3.6. The lack of healthcare system reform mentioned previously has not been done due to the abovementioned reason.</w:t>
      </w:r>
    </w:p>
    <w:p w:rsidR="00635B65" w:rsidRPr="00C64C28" w:rsidRDefault="002558CF" w:rsidP="00635B65">
      <w:pPr>
        <w:pStyle w:val="ListParagraph"/>
        <w:rPr>
          <w:lang w:val="en-GB"/>
        </w:rPr>
      </w:pPr>
      <w:r w:rsidRPr="00C64C28">
        <w:rPr>
          <w:lang w:val="en-GB"/>
        </w:rPr>
        <w:t xml:space="preserve">3.7. A state support system for </w:t>
      </w:r>
      <w:r w:rsidR="00A812EE" w:rsidRPr="00C64C28">
        <w:rPr>
          <w:lang w:val="en-GB"/>
        </w:rPr>
        <w:t>underage</w:t>
      </w:r>
      <w:r w:rsidRPr="00C64C28">
        <w:rPr>
          <w:lang w:val="en-GB"/>
        </w:rPr>
        <w:t xml:space="preserve"> pregnant girls has not been create</w:t>
      </w:r>
      <w:r w:rsidR="00635B65" w:rsidRPr="00C64C28">
        <w:rPr>
          <w:lang w:val="en-GB"/>
        </w:rPr>
        <w:t>d.</w:t>
      </w:r>
    </w:p>
    <w:p w:rsidR="003343CA" w:rsidRPr="00C64C28" w:rsidRDefault="00635B65" w:rsidP="00635B65">
      <w:pPr>
        <w:pStyle w:val="ListParagraph"/>
        <w:rPr>
          <w:lang w:val="en-GB"/>
        </w:rPr>
      </w:pPr>
      <w:r w:rsidRPr="00C64C28">
        <w:rPr>
          <w:lang w:val="en-GB"/>
        </w:rPr>
        <w:t xml:space="preserve">3.8. A new law has been passed </w:t>
      </w:r>
      <w:r w:rsidR="00DC4062" w:rsidRPr="00C64C28">
        <w:rPr>
          <w:lang w:val="en-GB"/>
        </w:rPr>
        <w:t>that forbids</w:t>
      </w:r>
      <w:r w:rsidRPr="00C64C28">
        <w:rPr>
          <w:lang w:val="en-GB"/>
        </w:rPr>
        <w:t xml:space="preserve"> “non-virtuous/unchaste” things to be taught to children in schools, </w:t>
      </w:r>
      <w:r w:rsidR="00DC4062" w:rsidRPr="00C64C28">
        <w:rPr>
          <w:lang w:val="en-GB"/>
        </w:rPr>
        <w:t xml:space="preserve"> which is a very dangerous tendency, because the meaning of this word cannot be measured/assessed, and </w:t>
      </w:r>
      <w:r w:rsidRPr="00C64C28">
        <w:rPr>
          <w:lang w:val="en-GB"/>
        </w:rPr>
        <w:t xml:space="preserve">there have already </w:t>
      </w:r>
      <w:r w:rsidR="00DC4062" w:rsidRPr="00C64C28">
        <w:rPr>
          <w:lang w:val="en-GB"/>
        </w:rPr>
        <w:t xml:space="preserve">been precedents where it has been </w:t>
      </w:r>
      <w:r w:rsidR="00DC4062" w:rsidRPr="00C64C28">
        <w:rPr>
          <w:lang w:val="en-GB"/>
        </w:rPr>
        <w:lastRenderedPageBreak/>
        <w:t xml:space="preserve">forbidden to teachers to teach children </w:t>
      </w:r>
      <w:r w:rsidRPr="00C64C28">
        <w:rPr>
          <w:lang w:val="en-GB"/>
        </w:rPr>
        <w:t>about famous writer’s works that contain</w:t>
      </w:r>
      <w:r w:rsidR="00DC4062" w:rsidRPr="00C64C28">
        <w:rPr>
          <w:lang w:val="en-GB"/>
        </w:rPr>
        <w:t xml:space="preserve"> “inappropriate</w:t>
      </w:r>
      <w:r w:rsidRPr="00C64C28">
        <w:rPr>
          <w:lang w:val="en-GB"/>
        </w:rPr>
        <w:t xml:space="preserve"> expressions/content” and discuss sexual intercourse</w:t>
      </w:r>
      <w:r w:rsidR="00DC4062" w:rsidRPr="00C64C28">
        <w:rPr>
          <w:lang w:val="en-GB"/>
        </w:rPr>
        <w:t xml:space="preserve">, sexual violence and homosexuality in schools, although </w:t>
      </w:r>
      <w:r w:rsidRPr="00C64C28">
        <w:rPr>
          <w:lang w:val="en-GB"/>
        </w:rPr>
        <w:t xml:space="preserve">the children who therefore lack proper information on these subjects are </w:t>
      </w:r>
      <w:r w:rsidR="00DC4062" w:rsidRPr="00C64C28">
        <w:rPr>
          <w:lang w:val="en-GB"/>
        </w:rPr>
        <w:t xml:space="preserve">the ones who </w:t>
      </w:r>
      <w:r w:rsidRPr="00C64C28">
        <w:rPr>
          <w:lang w:val="en-GB"/>
        </w:rPr>
        <w:t>become endangered.</w:t>
      </w:r>
    </w:p>
    <w:p w:rsidR="00635B65" w:rsidRPr="00C64C28" w:rsidRDefault="00635B65" w:rsidP="00635B65">
      <w:pPr>
        <w:rPr>
          <w:lang w:val="en-GB"/>
        </w:rPr>
      </w:pPr>
      <w:r w:rsidRPr="00C64C28">
        <w:rPr>
          <w:lang w:val="en-GB"/>
        </w:rPr>
        <w:t>All of this has been described in more detail in our Alternative Report which is accessible on our webpage, UN webpage, and has been uploaded to Child Rights Connect just in case it has gone missing from 2015 records.</w:t>
      </w:r>
    </w:p>
    <w:p w:rsidR="00DC1E63" w:rsidRPr="00C64C28" w:rsidRDefault="00DC1E63" w:rsidP="00635B65">
      <w:pPr>
        <w:rPr>
          <w:b/>
          <w:sz w:val="28"/>
          <w:lang w:val="en-GB"/>
        </w:rPr>
      </w:pPr>
      <w:r w:rsidRPr="00227232">
        <w:rPr>
          <w:b/>
          <w:sz w:val="28"/>
          <w:lang w:val="en-GB"/>
        </w:rPr>
        <w:t>Some other comments to the Latvian State written replies:</w:t>
      </w:r>
    </w:p>
    <w:p w:rsidR="0047654E" w:rsidRPr="00C64C28" w:rsidRDefault="0047654E" w:rsidP="00635B65">
      <w:pPr>
        <w:rPr>
          <w:b/>
          <w:lang w:val="en-GB"/>
        </w:rPr>
      </w:pPr>
      <w:r w:rsidRPr="00C64C28">
        <w:rPr>
          <w:b/>
          <w:lang w:val="en-GB"/>
        </w:rPr>
        <w:t>Part I</w:t>
      </w:r>
    </w:p>
    <w:p w:rsidR="001633BA" w:rsidRDefault="00C60BE4" w:rsidP="00635B65">
      <w:pPr>
        <w:rPr>
          <w:lang w:val="en-GB"/>
        </w:rPr>
      </w:pPr>
      <w:r w:rsidRPr="00C64C28">
        <w:rPr>
          <w:lang w:val="en-GB"/>
        </w:rPr>
        <w:t xml:space="preserve">As </w:t>
      </w:r>
      <w:r w:rsidR="00096042" w:rsidRPr="00C64C28">
        <w:rPr>
          <w:lang w:val="en-GB"/>
        </w:rPr>
        <w:t>for</w:t>
      </w:r>
      <w:r w:rsidRPr="00C64C28">
        <w:rPr>
          <w:lang w:val="en-GB"/>
        </w:rPr>
        <w:t xml:space="preserve"> the Committee’s q</w:t>
      </w:r>
      <w:r w:rsidR="0047654E" w:rsidRPr="00C64C28">
        <w:rPr>
          <w:lang w:val="en-GB"/>
        </w:rPr>
        <w:t>uestions</w:t>
      </w:r>
      <w:r w:rsidR="00096042" w:rsidRPr="00C64C28">
        <w:rPr>
          <w:lang w:val="en-GB"/>
        </w:rPr>
        <w:t>:</w:t>
      </w:r>
      <w:r w:rsidRPr="00C64C28">
        <w:rPr>
          <w:lang w:val="en-GB"/>
        </w:rPr>
        <w:t xml:space="preserve"> </w:t>
      </w:r>
    </w:p>
    <w:p w:rsidR="009B33BA" w:rsidRPr="009B33BA" w:rsidRDefault="009B33BA" w:rsidP="00635B65">
      <w:pPr>
        <w:pStyle w:val="BodyText"/>
        <w:numPr>
          <w:ilvl w:val="0"/>
          <w:numId w:val="4"/>
        </w:numPr>
        <w:tabs>
          <w:tab w:val="left" w:pos="1835"/>
        </w:tabs>
        <w:spacing w:line="250" w:lineRule="auto"/>
        <w:ind w:right="1271" w:firstLine="0"/>
        <w:jc w:val="both"/>
      </w:pPr>
      <w:r>
        <w:t>Please</w:t>
      </w:r>
      <w:r>
        <w:rPr>
          <w:spacing w:val="24"/>
        </w:rPr>
        <w:t xml:space="preserve"> </w:t>
      </w:r>
      <w:r>
        <w:t>inform</w:t>
      </w:r>
      <w:r>
        <w:rPr>
          <w:spacing w:val="20"/>
        </w:rPr>
        <w:t xml:space="preserve"> </w:t>
      </w:r>
      <w:r>
        <w:t>the</w:t>
      </w:r>
      <w:r>
        <w:rPr>
          <w:spacing w:val="24"/>
        </w:rPr>
        <w:t xml:space="preserve"> </w:t>
      </w:r>
      <w:r>
        <w:t>Committee</w:t>
      </w:r>
      <w:r>
        <w:rPr>
          <w:spacing w:val="28"/>
        </w:rPr>
        <w:t xml:space="preserve"> </w:t>
      </w:r>
      <w:r>
        <w:rPr>
          <w:spacing w:val="-1"/>
        </w:rPr>
        <w:t>whether</w:t>
      </w:r>
      <w:r>
        <w:rPr>
          <w:spacing w:val="25"/>
        </w:rPr>
        <w:t xml:space="preserve"> </w:t>
      </w:r>
      <w:r>
        <w:rPr>
          <w:spacing w:val="-1"/>
        </w:rPr>
        <w:t>the</w:t>
      </w:r>
      <w:r>
        <w:rPr>
          <w:spacing w:val="26"/>
        </w:rPr>
        <w:t xml:space="preserve"> </w:t>
      </w:r>
      <w:r>
        <w:rPr>
          <w:spacing w:val="-1"/>
        </w:rPr>
        <w:t>national</w:t>
      </w:r>
      <w:r>
        <w:rPr>
          <w:spacing w:val="24"/>
        </w:rPr>
        <w:t xml:space="preserve"> </w:t>
      </w:r>
      <w:r>
        <w:t>courts</w:t>
      </w:r>
      <w:r>
        <w:rPr>
          <w:spacing w:val="25"/>
        </w:rPr>
        <w:t xml:space="preserve"> </w:t>
      </w:r>
      <w:r>
        <w:rPr>
          <w:spacing w:val="-1"/>
        </w:rPr>
        <w:t>have</w:t>
      </w:r>
      <w:r>
        <w:rPr>
          <w:spacing w:val="26"/>
        </w:rPr>
        <w:t xml:space="preserve"> </w:t>
      </w:r>
      <w:r>
        <w:rPr>
          <w:spacing w:val="-1"/>
        </w:rPr>
        <w:t>invoked</w:t>
      </w:r>
      <w:r>
        <w:rPr>
          <w:spacing w:val="25"/>
        </w:rPr>
        <w:t xml:space="preserve"> </w:t>
      </w:r>
      <w:r>
        <w:t>the</w:t>
      </w:r>
      <w:r>
        <w:rPr>
          <w:spacing w:val="24"/>
        </w:rPr>
        <w:t xml:space="preserve"> </w:t>
      </w:r>
      <w:r>
        <w:t>rights</w:t>
      </w:r>
      <w:r>
        <w:rPr>
          <w:spacing w:val="39"/>
          <w:w w:val="99"/>
        </w:rPr>
        <w:t xml:space="preserve"> </w:t>
      </w:r>
      <w:r>
        <w:rPr>
          <w:spacing w:val="-1"/>
        </w:rPr>
        <w:t>contained</w:t>
      </w:r>
      <w:r>
        <w:rPr>
          <w:spacing w:val="7"/>
        </w:rPr>
        <w:t xml:space="preserve"> </w:t>
      </w:r>
      <w:r>
        <w:rPr>
          <w:spacing w:val="1"/>
        </w:rPr>
        <w:t>in</w:t>
      </w:r>
      <w:r>
        <w:rPr>
          <w:spacing w:val="6"/>
        </w:rPr>
        <w:t xml:space="preserve"> </w:t>
      </w:r>
      <w:r>
        <w:rPr>
          <w:spacing w:val="-1"/>
        </w:rPr>
        <w:t>the</w:t>
      </w:r>
      <w:r>
        <w:rPr>
          <w:spacing w:val="8"/>
        </w:rPr>
        <w:t xml:space="preserve"> </w:t>
      </w:r>
      <w:r>
        <w:rPr>
          <w:spacing w:val="-1"/>
        </w:rPr>
        <w:t>Convention,</w:t>
      </w:r>
      <w:r>
        <w:rPr>
          <w:spacing w:val="8"/>
        </w:rPr>
        <w:t xml:space="preserve"> </w:t>
      </w:r>
      <w:r>
        <w:rPr>
          <w:spacing w:val="-1"/>
        </w:rPr>
        <w:t>either</w:t>
      </w:r>
      <w:r>
        <w:rPr>
          <w:spacing w:val="6"/>
        </w:rPr>
        <w:t xml:space="preserve"> </w:t>
      </w:r>
      <w:r>
        <w:t>as</w:t>
      </w:r>
      <w:r>
        <w:rPr>
          <w:spacing w:val="7"/>
        </w:rPr>
        <w:t xml:space="preserve"> </w:t>
      </w:r>
      <w:r>
        <w:t>a</w:t>
      </w:r>
      <w:r>
        <w:rPr>
          <w:spacing w:val="8"/>
        </w:rPr>
        <w:t xml:space="preserve"> </w:t>
      </w:r>
      <w:r>
        <w:rPr>
          <w:spacing w:val="-1"/>
        </w:rPr>
        <w:t>ground</w:t>
      </w:r>
      <w:r>
        <w:rPr>
          <w:spacing w:val="7"/>
        </w:rPr>
        <w:t xml:space="preserve"> </w:t>
      </w:r>
      <w:r>
        <w:rPr>
          <w:spacing w:val="-1"/>
        </w:rPr>
        <w:t>for</w:t>
      </w:r>
      <w:r>
        <w:rPr>
          <w:spacing w:val="6"/>
        </w:rPr>
        <w:t xml:space="preserve"> </w:t>
      </w:r>
      <w:r>
        <w:t>a</w:t>
      </w:r>
      <w:r>
        <w:rPr>
          <w:spacing w:val="8"/>
        </w:rPr>
        <w:t xml:space="preserve"> </w:t>
      </w:r>
      <w:r>
        <w:rPr>
          <w:spacing w:val="-1"/>
        </w:rPr>
        <w:t>case</w:t>
      </w:r>
      <w:r>
        <w:rPr>
          <w:spacing w:val="8"/>
        </w:rPr>
        <w:t xml:space="preserve"> </w:t>
      </w:r>
      <w:r>
        <w:t>or</w:t>
      </w:r>
      <w:r>
        <w:rPr>
          <w:spacing w:val="6"/>
        </w:rPr>
        <w:t xml:space="preserve"> </w:t>
      </w:r>
      <w:r>
        <w:t>as</w:t>
      </w:r>
      <w:r>
        <w:rPr>
          <w:spacing w:val="5"/>
        </w:rPr>
        <w:t xml:space="preserve"> </w:t>
      </w:r>
      <w:r>
        <w:t>interpretative</w:t>
      </w:r>
      <w:r>
        <w:rPr>
          <w:spacing w:val="9"/>
        </w:rPr>
        <w:t xml:space="preserve"> </w:t>
      </w:r>
      <w:r>
        <w:rPr>
          <w:spacing w:val="-1"/>
        </w:rPr>
        <w:t>guidance</w:t>
      </w:r>
      <w:r>
        <w:rPr>
          <w:spacing w:val="8"/>
        </w:rPr>
        <w:t xml:space="preserve"> </w:t>
      </w:r>
      <w:r>
        <w:t>for</w:t>
      </w:r>
      <w:r>
        <w:rPr>
          <w:spacing w:val="77"/>
          <w:w w:val="99"/>
        </w:rPr>
        <w:t xml:space="preserve"> </w:t>
      </w:r>
      <w:r>
        <w:rPr>
          <w:spacing w:val="-1"/>
        </w:rPr>
        <w:t>legal</w:t>
      </w:r>
      <w:r>
        <w:rPr>
          <w:spacing w:val="-10"/>
        </w:rPr>
        <w:t xml:space="preserve"> </w:t>
      </w:r>
      <w:r>
        <w:rPr>
          <w:spacing w:val="-1"/>
        </w:rPr>
        <w:t>norms.</w:t>
      </w:r>
    </w:p>
    <w:p w:rsidR="0047654E" w:rsidRPr="00227232" w:rsidRDefault="00F41667" w:rsidP="00227232">
      <w:pPr>
        <w:pStyle w:val="ListParagraph"/>
        <w:numPr>
          <w:ilvl w:val="0"/>
          <w:numId w:val="5"/>
        </w:numPr>
        <w:rPr>
          <w:color w:val="FF0000"/>
          <w:lang w:val="en-GB"/>
        </w:rPr>
      </w:pPr>
      <w:r w:rsidRPr="00227232">
        <w:rPr>
          <w:color w:val="FF0000"/>
          <w:lang w:val="en-GB"/>
        </w:rPr>
        <w:t xml:space="preserve">- </w:t>
      </w:r>
      <w:proofErr w:type="gramStart"/>
      <w:r w:rsidR="00096042" w:rsidRPr="00227232">
        <w:rPr>
          <w:color w:val="FF0000"/>
          <w:lang w:val="en-GB"/>
        </w:rPr>
        <w:t>discrepancy</w:t>
      </w:r>
      <w:proofErr w:type="gramEnd"/>
      <w:r w:rsidR="001633BA" w:rsidRPr="00227232">
        <w:rPr>
          <w:color w:val="FF0000"/>
          <w:lang w:val="en-GB"/>
        </w:rPr>
        <w:t xml:space="preserve"> still exists between national</w:t>
      </w:r>
      <w:r w:rsidR="00096042" w:rsidRPr="00227232">
        <w:rPr>
          <w:color w:val="FF0000"/>
          <w:lang w:val="en-GB"/>
        </w:rPr>
        <w:t xml:space="preserve"> l</w:t>
      </w:r>
      <w:r w:rsidR="001633BA" w:rsidRPr="00227232">
        <w:rPr>
          <w:color w:val="FF0000"/>
          <w:lang w:val="en-GB"/>
        </w:rPr>
        <w:t>aw, UN CRC and Rules of Council of Ministers of Latvia</w:t>
      </w:r>
      <w:r w:rsidR="00096042" w:rsidRPr="00227232">
        <w:rPr>
          <w:color w:val="FF0000"/>
          <w:lang w:val="en-GB"/>
        </w:rPr>
        <w:t xml:space="preserve"> </w:t>
      </w:r>
      <w:r w:rsidR="001633BA" w:rsidRPr="00227232">
        <w:rPr>
          <w:color w:val="FF0000"/>
          <w:lang w:val="en-GB"/>
        </w:rPr>
        <w:t>(well described in Latvian Alternative</w:t>
      </w:r>
      <w:r w:rsidR="00DC7083" w:rsidRPr="00227232">
        <w:rPr>
          <w:color w:val="FF0000"/>
          <w:lang w:val="en-GB"/>
        </w:rPr>
        <w:t xml:space="preserve"> NGO CR</w:t>
      </w:r>
      <w:r w:rsidR="001633BA" w:rsidRPr="00227232">
        <w:rPr>
          <w:color w:val="FF0000"/>
          <w:lang w:val="en-GB"/>
        </w:rPr>
        <w:t xml:space="preserve"> report).</w:t>
      </w:r>
    </w:p>
    <w:p w:rsidR="00227232" w:rsidRPr="00A812EE" w:rsidRDefault="00227232" w:rsidP="00227232">
      <w:pPr>
        <w:pStyle w:val="BodyText"/>
        <w:numPr>
          <w:ilvl w:val="0"/>
          <w:numId w:val="1"/>
        </w:numPr>
        <w:tabs>
          <w:tab w:val="left" w:pos="1855"/>
        </w:tabs>
        <w:spacing w:line="250" w:lineRule="auto"/>
        <w:ind w:right="1292"/>
        <w:jc w:val="both"/>
      </w:pPr>
      <w:r>
        <w:t>Please</w:t>
      </w:r>
      <w:r>
        <w:rPr>
          <w:spacing w:val="28"/>
        </w:rPr>
        <w:t xml:space="preserve"> </w:t>
      </w:r>
      <w:r>
        <w:rPr>
          <w:spacing w:val="-1"/>
        </w:rPr>
        <w:t>indicate</w:t>
      </w:r>
      <w:r>
        <w:rPr>
          <w:spacing w:val="32"/>
        </w:rPr>
        <w:t xml:space="preserve"> </w:t>
      </w:r>
      <w:r>
        <w:rPr>
          <w:spacing w:val="-1"/>
        </w:rPr>
        <w:t>whether</w:t>
      </w:r>
      <w:r>
        <w:rPr>
          <w:spacing w:val="30"/>
        </w:rPr>
        <w:t xml:space="preserve"> </w:t>
      </w:r>
      <w:r>
        <w:t>any</w:t>
      </w:r>
      <w:r>
        <w:rPr>
          <w:spacing w:val="28"/>
        </w:rPr>
        <w:t xml:space="preserve"> </w:t>
      </w:r>
      <w:r>
        <w:t>special</w:t>
      </w:r>
      <w:r>
        <w:rPr>
          <w:spacing w:val="30"/>
        </w:rPr>
        <w:t xml:space="preserve"> </w:t>
      </w:r>
      <w:r>
        <w:rPr>
          <w:spacing w:val="-1"/>
        </w:rPr>
        <w:t>measures</w:t>
      </w:r>
      <w:r>
        <w:rPr>
          <w:spacing w:val="28"/>
        </w:rPr>
        <w:t xml:space="preserve"> </w:t>
      </w:r>
      <w:r>
        <w:rPr>
          <w:spacing w:val="-1"/>
        </w:rPr>
        <w:t>have</w:t>
      </w:r>
      <w:r>
        <w:rPr>
          <w:spacing w:val="29"/>
        </w:rPr>
        <w:t xml:space="preserve"> </w:t>
      </w:r>
      <w:r>
        <w:t>been</w:t>
      </w:r>
      <w:r>
        <w:rPr>
          <w:spacing w:val="28"/>
        </w:rPr>
        <w:t xml:space="preserve"> </w:t>
      </w:r>
      <w:r>
        <w:t>taken</w:t>
      </w:r>
      <w:r>
        <w:rPr>
          <w:spacing w:val="28"/>
        </w:rPr>
        <w:t xml:space="preserve"> </w:t>
      </w:r>
      <w:r>
        <w:t>to</w:t>
      </w:r>
      <w:r>
        <w:rPr>
          <w:spacing w:val="30"/>
        </w:rPr>
        <w:t xml:space="preserve"> </w:t>
      </w:r>
      <w:r>
        <w:t>eliminate</w:t>
      </w:r>
      <w:r>
        <w:rPr>
          <w:spacing w:val="41"/>
          <w:w w:val="99"/>
        </w:rPr>
        <w:t xml:space="preserve"> </w:t>
      </w:r>
      <w:r>
        <w:rPr>
          <w:spacing w:val="-1"/>
        </w:rPr>
        <w:t>corruption,</w:t>
      </w:r>
      <w:r>
        <w:rPr>
          <w:spacing w:val="-3"/>
        </w:rPr>
        <w:t xml:space="preserve"> </w:t>
      </w:r>
      <w:r>
        <w:rPr>
          <w:spacing w:val="-1"/>
        </w:rPr>
        <w:t>which</w:t>
      </w:r>
      <w:r>
        <w:rPr>
          <w:spacing w:val="-6"/>
        </w:rPr>
        <w:t xml:space="preserve"> </w:t>
      </w:r>
      <w:r>
        <w:t>affects</w:t>
      </w:r>
      <w:r>
        <w:rPr>
          <w:spacing w:val="-6"/>
        </w:rPr>
        <w:t xml:space="preserve"> </w:t>
      </w:r>
      <w:r>
        <w:t>the</w:t>
      </w:r>
      <w:r>
        <w:rPr>
          <w:spacing w:val="-5"/>
        </w:rPr>
        <w:t xml:space="preserve"> </w:t>
      </w:r>
      <w:r>
        <w:t>implementation</w:t>
      </w:r>
      <w:r>
        <w:rPr>
          <w:spacing w:val="-6"/>
        </w:rPr>
        <w:t xml:space="preserve"> </w:t>
      </w:r>
      <w:r>
        <w:t>of</w:t>
      </w:r>
      <w:r>
        <w:rPr>
          <w:spacing w:val="-7"/>
        </w:rPr>
        <w:t xml:space="preserve"> </w:t>
      </w:r>
      <w:r>
        <w:t>the</w:t>
      </w:r>
      <w:r>
        <w:rPr>
          <w:spacing w:val="-5"/>
        </w:rPr>
        <w:t xml:space="preserve"> </w:t>
      </w:r>
      <w:r>
        <w:t>Convention</w:t>
      </w:r>
      <w:r>
        <w:rPr>
          <w:spacing w:val="-6"/>
        </w:rPr>
        <w:t xml:space="preserve"> </w:t>
      </w:r>
      <w:r>
        <w:t>on</w:t>
      </w:r>
      <w:r>
        <w:rPr>
          <w:spacing w:val="-6"/>
        </w:rPr>
        <w:t xml:space="preserve"> </w:t>
      </w:r>
      <w:r>
        <w:rPr>
          <w:spacing w:val="-1"/>
        </w:rPr>
        <w:t>the</w:t>
      </w:r>
      <w:r>
        <w:rPr>
          <w:spacing w:val="-3"/>
        </w:rPr>
        <w:t xml:space="preserve"> </w:t>
      </w:r>
      <w:r>
        <w:rPr>
          <w:spacing w:val="-1"/>
        </w:rPr>
        <w:t>Rights</w:t>
      </w:r>
      <w:r>
        <w:rPr>
          <w:spacing w:val="-6"/>
        </w:rPr>
        <w:t xml:space="preserve"> </w:t>
      </w:r>
      <w:r>
        <w:t>of</w:t>
      </w:r>
      <w:r>
        <w:rPr>
          <w:spacing w:val="-7"/>
        </w:rPr>
        <w:t xml:space="preserve"> </w:t>
      </w:r>
      <w:r>
        <w:t>the</w:t>
      </w:r>
      <w:r>
        <w:rPr>
          <w:spacing w:val="-5"/>
        </w:rPr>
        <w:t xml:space="preserve"> </w:t>
      </w:r>
      <w:r>
        <w:rPr>
          <w:spacing w:val="-1"/>
        </w:rPr>
        <w:t>Child.</w:t>
      </w:r>
    </w:p>
    <w:p w:rsidR="00227232" w:rsidRDefault="002F2642" w:rsidP="00635B65">
      <w:pPr>
        <w:rPr>
          <w:color w:val="FF0000"/>
          <w:lang w:val="en-GB"/>
        </w:rPr>
      </w:pPr>
      <w:r w:rsidRPr="00227232">
        <w:rPr>
          <w:color w:val="FF0000"/>
          <w:lang w:val="en-GB"/>
        </w:rPr>
        <w:t xml:space="preserve"> </w:t>
      </w:r>
      <w:r w:rsidR="003B2A54" w:rsidRPr="00227232">
        <w:rPr>
          <w:color w:val="FF0000"/>
          <w:lang w:val="en-GB"/>
        </w:rPr>
        <w:t>6</w:t>
      </w:r>
      <w:r w:rsidRPr="00227232">
        <w:rPr>
          <w:color w:val="FF0000"/>
          <w:lang w:val="en-GB"/>
        </w:rPr>
        <w:t>.</w:t>
      </w:r>
      <w:r w:rsidR="003B2A54" w:rsidRPr="00227232">
        <w:rPr>
          <w:color w:val="FF0000"/>
          <w:lang w:val="en-GB"/>
        </w:rPr>
        <w:t xml:space="preserve"> - </w:t>
      </w:r>
      <w:r w:rsidR="00906FEC" w:rsidRPr="00227232">
        <w:rPr>
          <w:color w:val="FF0000"/>
          <w:lang w:val="en-GB"/>
        </w:rPr>
        <w:t xml:space="preserve">no actions against corruption except some undertaken by Ombudsmen of Latvia </w:t>
      </w:r>
      <w:r w:rsidR="00096042" w:rsidRPr="00227232">
        <w:rPr>
          <w:color w:val="FF0000"/>
          <w:lang w:val="en-GB"/>
        </w:rPr>
        <w:t>with</w:t>
      </w:r>
      <w:r w:rsidR="00906FEC" w:rsidRPr="00227232">
        <w:rPr>
          <w:color w:val="FF0000"/>
          <w:lang w:val="en-GB"/>
        </w:rPr>
        <w:t xml:space="preserve"> regard to situation in orphanages;</w:t>
      </w:r>
    </w:p>
    <w:p w:rsidR="00227232" w:rsidRPr="00A812EE" w:rsidRDefault="00227232" w:rsidP="00635B65">
      <w:pPr>
        <w:pStyle w:val="BodyText"/>
        <w:numPr>
          <w:ilvl w:val="0"/>
          <w:numId w:val="1"/>
        </w:numPr>
        <w:tabs>
          <w:tab w:val="left" w:pos="1855"/>
        </w:tabs>
        <w:spacing w:line="250" w:lineRule="auto"/>
        <w:ind w:right="1285"/>
        <w:jc w:val="both"/>
      </w:pPr>
      <w:r>
        <w:t>Please</w:t>
      </w:r>
      <w:r>
        <w:rPr>
          <w:spacing w:val="37"/>
        </w:rPr>
        <w:t xml:space="preserve"> </w:t>
      </w:r>
      <w:r>
        <w:rPr>
          <w:spacing w:val="-1"/>
        </w:rPr>
        <w:t>indicate</w:t>
      </w:r>
      <w:r>
        <w:rPr>
          <w:spacing w:val="39"/>
        </w:rPr>
        <w:t xml:space="preserve"> </w:t>
      </w:r>
      <w:r>
        <w:rPr>
          <w:spacing w:val="-1"/>
        </w:rPr>
        <w:t>the</w:t>
      </w:r>
      <w:r>
        <w:rPr>
          <w:spacing w:val="37"/>
        </w:rPr>
        <w:t xml:space="preserve"> </w:t>
      </w:r>
      <w:r>
        <w:t>steps</w:t>
      </w:r>
      <w:r>
        <w:rPr>
          <w:spacing w:val="37"/>
        </w:rPr>
        <w:t xml:space="preserve"> </w:t>
      </w:r>
      <w:r>
        <w:t>taken</w:t>
      </w:r>
      <w:r>
        <w:rPr>
          <w:spacing w:val="36"/>
        </w:rPr>
        <w:t xml:space="preserve"> </w:t>
      </w:r>
      <w:r>
        <w:t>to</w:t>
      </w:r>
      <w:r>
        <w:rPr>
          <w:spacing w:val="39"/>
        </w:rPr>
        <w:t xml:space="preserve"> </w:t>
      </w:r>
      <w:r>
        <w:rPr>
          <w:spacing w:val="-1"/>
        </w:rPr>
        <w:t>combat</w:t>
      </w:r>
      <w:r>
        <w:rPr>
          <w:spacing w:val="37"/>
        </w:rPr>
        <w:t xml:space="preserve"> </w:t>
      </w:r>
      <w:r>
        <w:t>stereotypes</w:t>
      </w:r>
      <w:r>
        <w:rPr>
          <w:spacing w:val="37"/>
        </w:rPr>
        <w:t xml:space="preserve"> </w:t>
      </w:r>
      <w:r>
        <w:t>and</w:t>
      </w:r>
      <w:r>
        <w:rPr>
          <w:spacing w:val="39"/>
        </w:rPr>
        <w:t xml:space="preserve"> </w:t>
      </w:r>
      <w:r>
        <w:t>discrimination</w:t>
      </w:r>
      <w:r>
        <w:rPr>
          <w:spacing w:val="36"/>
        </w:rPr>
        <w:t xml:space="preserve"> </w:t>
      </w:r>
      <w:r>
        <w:t>against</w:t>
      </w:r>
      <w:r>
        <w:rPr>
          <w:spacing w:val="36"/>
          <w:w w:val="99"/>
        </w:rPr>
        <w:t xml:space="preserve"> </w:t>
      </w:r>
      <w:r>
        <w:rPr>
          <w:spacing w:val="-1"/>
        </w:rPr>
        <w:t>girls,</w:t>
      </w:r>
      <w:r>
        <w:rPr>
          <w:spacing w:val="4"/>
        </w:rPr>
        <w:t xml:space="preserve"> </w:t>
      </w:r>
      <w:r>
        <w:t>children</w:t>
      </w:r>
      <w:r>
        <w:rPr>
          <w:spacing w:val="6"/>
        </w:rPr>
        <w:t xml:space="preserve"> </w:t>
      </w:r>
      <w:r>
        <w:t>belonging</w:t>
      </w:r>
      <w:r>
        <w:rPr>
          <w:spacing w:val="3"/>
        </w:rPr>
        <w:t xml:space="preserve"> </w:t>
      </w:r>
      <w:r>
        <w:t>to</w:t>
      </w:r>
      <w:r>
        <w:rPr>
          <w:spacing w:val="6"/>
        </w:rPr>
        <w:t xml:space="preserve"> </w:t>
      </w:r>
      <w:r>
        <w:t>minority</w:t>
      </w:r>
      <w:r>
        <w:rPr>
          <w:spacing w:val="3"/>
        </w:rPr>
        <w:t xml:space="preserve"> </w:t>
      </w:r>
      <w:r>
        <w:rPr>
          <w:spacing w:val="-1"/>
        </w:rPr>
        <w:t>groups,</w:t>
      </w:r>
      <w:r>
        <w:rPr>
          <w:spacing w:val="5"/>
        </w:rPr>
        <w:t xml:space="preserve"> </w:t>
      </w:r>
      <w:r>
        <w:t>children</w:t>
      </w:r>
      <w:r>
        <w:rPr>
          <w:spacing w:val="7"/>
        </w:rPr>
        <w:t xml:space="preserve"> </w:t>
      </w:r>
      <w:r>
        <w:rPr>
          <w:spacing w:val="-1"/>
        </w:rPr>
        <w:t>with</w:t>
      </w:r>
      <w:r>
        <w:rPr>
          <w:spacing w:val="5"/>
        </w:rPr>
        <w:t xml:space="preserve"> </w:t>
      </w:r>
      <w:r>
        <w:t>disabilities,</w:t>
      </w:r>
      <w:r>
        <w:rPr>
          <w:spacing w:val="3"/>
        </w:rPr>
        <w:t xml:space="preserve"> </w:t>
      </w:r>
      <w:r>
        <w:t>children</w:t>
      </w:r>
      <w:r>
        <w:rPr>
          <w:spacing w:val="6"/>
        </w:rPr>
        <w:t xml:space="preserve"> </w:t>
      </w:r>
      <w:r>
        <w:t>living</w:t>
      </w:r>
      <w:r>
        <w:rPr>
          <w:spacing w:val="15"/>
        </w:rPr>
        <w:t xml:space="preserve"> </w:t>
      </w:r>
      <w:r>
        <w:t>with</w:t>
      </w:r>
      <w:r>
        <w:rPr>
          <w:spacing w:val="23"/>
          <w:w w:val="99"/>
        </w:rPr>
        <w:t xml:space="preserve"> </w:t>
      </w:r>
      <w:r>
        <w:rPr>
          <w:spacing w:val="-1"/>
        </w:rPr>
        <w:t>HIV/AIDS</w:t>
      </w:r>
      <w:r>
        <w:rPr>
          <w:spacing w:val="6"/>
        </w:rPr>
        <w:t xml:space="preserve"> </w:t>
      </w:r>
      <w:r>
        <w:t>and</w:t>
      </w:r>
      <w:r>
        <w:rPr>
          <w:spacing w:val="7"/>
        </w:rPr>
        <w:t xml:space="preserve"> </w:t>
      </w:r>
      <w:r>
        <w:t>lesbian,</w:t>
      </w:r>
      <w:r>
        <w:rPr>
          <w:spacing w:val="10"/>
        </w:rPr>
        <w:t xml:space="preserve"> </w:t>
      </w:r>
      <w:r>
        <w:t>gay,</w:t>
      </w:r>
      <w:r>
        <w:rPr>
          <w:spacing w:val="6"/>
        </w:rPr>
        <w:t xml:space="preserve"> </w:t>
      </w:r>
      <w:r>
        <w:rPr>
          <w:spacing w:val="-1"/>
        </w:rPr>
        <w:t>bisexual,</w:t>
      </w:r>
      <w:r>
        <w:rPr>
          <w:spacing w:val="9"/>
        </w:rPr>
        <w:t xml:space="preserve"> </w:t>
      </w:r>
      <w:r>
        <w:rPr>
          <w:spacing w:val="-1"/>
        </w:rPr>
        <w:t>transgender</w:t>
      </w:r>
      <w:r>
        <w:rPr>
          <w:spacing w:val="8"/>
        </w:rPr>
        <w:t xml:space="preserve"> </w:t>
      </w:r>
      <w:r>
        <w:rPr>
          <w:spacing w:val="-1"/>
        </w:rPr>
        <w:t>and</w:t>
      </w:r>
      <w:r>
        <w:rPr>
          <w:spacing w:val="9"/>
        </w:rPr>
        <w:t xml:space="preserve"> </w:t>
      </w:r>
      <w:r>
        <w:rPr>
          <w:spacing w:val="-1"/>
        </w:rPr>
        <w:t>intersex</w:t>
      </w:r>
      <w:r>
        <w:rPr>
          <w:spacing w:val="5"/>
        </w:rPr>
        <w:t xml:space="preserve"> </w:t>
      </w:r>
      <w:r>
        <w:rPr>
          <w:spacing w:val="-1"/>
        </w:rPr>
        <w:t>children.</w:t>
      </w:r>
      <w:r>
        <w:rPr>
          <w:spacing w:val="17"/>
        </w:rPr>
        <w:t xml:space="preserve"> </w:t>
      </w:r>
      <w:r>
        <w:t>Please</w:t>
      </w:r>
      <w:r>
        <w:rPr>
          <w:spacing w:val="7"/>
        </w:rPr>
        <w:t xml:space="preserve"> </w:t>
      </w:r>
      <w:r>
        <w:t>also</w:t>
      </w:r>
      <w:r>
        <w:rPr>
          <w:spacing w:val="98"/>
          <w:w w:val="99"/>
        </w:rPr>
        <w:t xml:space="preserve"> </w:t>
      </w:r>
      <w:r>
        <w:t>provide</w:t>
      </w:r>
      <w:r>
        <w:rPr>
          <w:spacing w:val="48"/>
        </w:rPr>
        <w:t xml:space="preserve"> </w:t>
      </w:r>
      <w:r>
        <w:rPr>
          <w:spacing w:val="-1"/>
        </w:rPr>
        <w:t>information</w:t>
      </w:r>
      <w:r>
        <w:rPr>
          <w:spacing w:val="49"/>
        </w:rPr>
        <w:t xml:space="preserve"> </w:t>
      </w:r>
      <w:r>
        <w:t>on</w:t>
      </w:r>
      <w:r>
        <w:rPr>
          <w:spacing w:val="1"/>
        </w:rPr>
        <w:t xml:space="preserve"> </w:t>
      </w:r>
      <w:proofErr w:type="gramStart"/>
      <w:r>
        <w:rPr>
          <w:spacing w:val="-1"/>
        </w:rPr>
        <w:t>measures</w:t>
      </w:r>
      <w:r>
        <w:t xml:space="preserve">  taken</w:t>
      </w:r>
      <w:proofErr w:type="gramEnd"/>
      <w:r>
        <w:rPr>
          <w:spacing w:val="49"/>
        </w:rPr>
        <w:t xml:space="preserve"> </w:t>
      </w:r>
      <w:r>
        <w:t>to</w:t>
      </w:r>
      <w:r>
        <w:rPr>
          <w:spacing w:val="48"/>
        </w:rPr>
        <w:t xml:space="preserve"> </w:t>
      </w:r>
      <w:r>
        <w:rPr>
          <w:spacing w:val="-1"/>
        </w:rPr>
        <w:t>ensure</w:t>
      </w:r>
      <w:r>
        <w:rPr>
          <w:spacing w:val="48"/>
        </w:rPr>
        <w:t xml:space="preserve"> </w:t>
      </w:r>
      <w:r>
        <w:t>that</w:t>
      </w:r>
      <w:r>
        <w:rPr>
          <w:spacing w:val="49"/>
        </w:rPr>
        <w:t xml:space="preserve"> </w:t>
      </w:r>
      <w:r>
        <w:t>children</w:t>
      </w:r>
      <w:r>
        <w:rPr>
          <w:spacing w:val="49"/>
        </w:rPr>
        <w:t xml:space="preserve"> </w:t>
      </w:r>
      <w:r>
        <w:t>from</w:t>
      </w:r>
      <w:r>
        <w:rPr>
          <w:spacing w:val="46"/>
        </w:rPr>
        <w:t xml:space="preserve"> </w:t>
      </w:r>
      <w:r>
        <w:rPr>
          <w:spacing w:val="-1"/>
        </w:rPr>
        <w:t>rural</w:t>
      </w:r>
      <w:r>
        <w:rPr>
          <w:spacing w:val="1"/>
        </w:rPr>
        <w:t xml:space="preserve"> </w:t>
      </w:r>
      <w:r>
        <w:t>areas</w:t>
      </w:r>
      <w:r>
        <w:rPr>
          <w:spacing w:val="49"/>
        </w:rPr>
        <w:t xml:space="preserve"> </w:t>
      </w:r>
      <w:r>
        <w:t>have</w:t>
      </w:r>
      <w:r>
        <w:rPr>
          <w:spacing w:val="56"/>
          <w:w w:val="99"/>
        </w:rPr>
        <w:t xml:space="preserve"> </w:t>
      </w:r>
      <w:r>
        <w:t>adequate</w:t>
      </w:r>
      <w:r>
        <w:rPr>
          <w:spacing w:val="-2"/>
        </w:rPr>
        <w:t xml:space="preserve"> </w:t>
      </w:r>
      <w:r>
        <w:rPr>
          <w:spacing w:val="-1"/>
        </w:rPr>
        <w:t>access</w:t>
      </w:r>
      <w:r>
        <w:rPr>
          <w:spacing w:val="-3"/>
        </w:rPr>
        <w:t xml:space="preserve"> </w:t>
      </w:r>
      <w:r>
        <w:t>to</w:t>
      </w:r>
      <w:r>
        <w:rPr>
          <w:spacing w:val="-1"/>
        </w:rPr>
        <w:t xml:space="preserve"> </w:t>
      </w:r>
      <w:r>
        <w:t>health</w:t>
      </w:r>
      <w:r>
        <w:rPr>
          <w:spacing w:val="-4"/>
        </w:rPr>
        <w:t xml:space="preserve"> </w:t>
      </w:r>
      <w:r>
        <w:t>care</w:t>
      </w:r>
      <w:r>
        <w:rPr>
          <w:spacing w:val="1"/>
        </w:rPr>
        <w:t xml:space="preserve"> </w:t>
      </w:r>
      <w:r>
        <w:rPr>
          <w:spacing w:val="-1"/>
        </w:rPr>
        <w:t>and</w:t>
      </w:r>
      <w:r>
        <w:rPr>
          <w:spacing w:val="-2"/>
        </w:rPr>
        <w:t xml:space="preserve"> </w:t>
      </w:r>
      <w:r>
        <w:rPr>
          <w:spacing w:val="-1"/>
        </w:rPr>
        <w:t>education.</w:t>
      </w:r>
      <w:r>
        <w:rPr>
          <w:spacing w:val="2"/>
        </w:rPr>
        <w:t xml:space="preserve"> </w:t>
      </w:r>
      <w:r>
        <w:t>In</w:t>
      </w:r>
      <w:r>
        <w:rPr>
          <w:spacing w:val="-3"/>
        </w:rPr>
        <w:t xml:space="preserve"> </w:t>
      </w:r>
      <w:r>
        <w:t>addition,</w:t>
      </w:r>
      <w:r>
        <w:rPr>
          <w:spacing w:val="-2"/>
        </w:rPr>
        <w:t xml:space="preserve"> </w:t>
      </w:r>
      <w:r>
        <w:t>please</w:t>
      </w:r>
      <w:r>
        <w:rPr>
          <w:spacing w:val="-2"/>
        </w:rPr>
        <w:t xml:space="preserve"> </w:t>
      </w:r>
      <w:r>
        <w:t>provide</w:t>
      </w:r>
      <w:r>
        <w:rPr>
          <w:spacing w:val="-2"/>
        </w:rPr>
        <w:t xml:space="preserve"> </w:t>
      </w:r>
      <w:r>
        <w:t>information</w:t>
      </w:r>
      <w:r>
        <w:rPr>
          <w:spacing w:val="-3"/>
        </w:rPr>
        <w:t xml:space="preserve"> </w:t>
      </w:r>
      <w:r>
        <w:rPr>
          <w:spacing w:val="1"/>
        </w:rPr>
        <w:t>on</w:t>
      </w:r>
      <w:r>
        <w:rPr>
          <w:spacing w:val="-4"/>
        </w:rPr>
        <w:t xml:space="preserve"> </w:t>
      </w:r>
      <w:r>
        <w:t>the</w:t>
      </w:r>
      <w:r>
        <w:rPr>
          <w:spacing w:val="40"/>
          <w:w w:val="99"/>
        </w:rPr>
        <w:t xml:space="preserve"> </w:t>
      </w:r>
      <w:r>
        <w:rPr>
          <w:spacing w:val="-1"/>
        </w:rPr>
        <w:t>measures</w:t>
      </w:r>
      <w:r>
        <w:rPr>
          <w:spacing w:val="42"/>
        </w:rPr>
        <w:t xml:space="preserve"> </w:t>
      </w:r>
      <w:r>
        <w:t>taken</w:t>
      </w:r>
      <w:r>
        <w:rPr>
          <w:spacing w:val="39"/>
        </w:rPr>
        <w:t xml:space="preserve"> </w:t>
      </w:r>
      <w:r>
        <w:t>to</w:t>
      </w:r>
      <w:r>
        <w:rPr>
          <w:spacing w:val="44"/>
        </w:rPr>
        <w:t xml:space="preserve"> </w:t>
      </w:r>
      <w:r>
        <w:rPr>
          <w:spacing w:val="-1"/>
        </w:rPr>
        <w:t>monitor</w:t>
      </w:r>
      <w:r>
        <w:rPr>
          <w:spacing w:val="41"/>
        </w:rPr>
        <w:t xml:space="preserve"> </w:t>
      </w:r>
      <w:r>
        <w:t>the</w:t>
      </w:r>
      <w:r>
        <w:rPr>
          <w:spacing w:val="41"/>
        </w:rPr>
        <w:t xml:space="preserve"> </w:t>
      </w:r>
      <w:r>
        <w:t>presence</w:t>
      </w:r>
      <w:r>
        <w:rPr>
          <w:spacing w:val="42"/>
        </w:rPr>
        <w:t xml:space="preserve"> </w:t>
      </w:r>
      <w:r>
        <w:t>and</w:t>
      </w:r>
      <w:r>
        <w:rPr>
          <w:spacing w:val="41"/>
        </w:rPr>
        <w:t xml:space="preserve"> </w:t>
      </w:r>
      <w:r>
        <w:t>activities</w:t>
      </w:r>
      <w:r>
        <w:rPr>
          <w:spacing w:val="42"/>
        </w:rPr>
        <w:t xml:space="preserve"> </w:t>
      </w:r>
      <w:r>
        <w:t>of</w:t>
      </w:r>
      <w:r>
        <w:rPr>
          <w:spacing w:val="41"/>
        </w:rPr>
        <w:t xml:space="preserve"> </w:t>
      </w:r>
      <w:r>
        <w:rPr>
          <w:spacing w:val="-1"/>
        </w:rPr>
        <w:t>the</w:t>
      </w:r>
      <w:r>
        <w:rPr>
          <w:spacing w:val="43"/>
        </w:rPr>
        <w:t xml:space="preserve"> </w:t>
      </w:r>
      <w:r>
        <w:t>right-wing</w:t>
      </w:r>
      <w:r>
        <w:rPr>
          <w:spacing w:val="41"/>
        </w:rPr>
        <w:t xml:space="preserve"> </w:t>
      </w:r>
      <w:r>
        <w:t>extremist</w:t>
      </w:r>
      <w:r>
        <w:rPr>
          <w:spacing w:val="41"/>
        </w:rPr>
        <w:t xml:space="preserve"> </w:t>
      </w:r>
      <w:r>
        <w:rPr>
          <w:spacing w:val="1"/>
        </w:rPr>
        <w:t>and</w:t>
      </w:r>
      <w:r>
        <w:rPr>
          <w:spacing w:val="38"/>
          <w:w w:val="99"/>
        </w:rPr>
        <w:t xml:space="preserve"> </w:t>
      </w:r>
      <w:r>
        <w:rPr>
          <w:spacing w:val="-1"/>
        </w:rPr>
        <w:t>skinhead</w:t>
      </w:r>
      <w:r>
        <w:rPr>
          <w:spacing w:val="10"/>
        </w:rPr>
        <w:t xml:space="preserve"> </w:t>
      </w:r>
      <w:r>
        <w:t>groups</w:t>
      </w:r>
      <w:r>
        <w:rPr>
          <w:spacing w:val="9"/>
        </w:rPr>
        <w:t xml:space="preserve"> </w:t>
      </w:r>
      <w:r>
        <w:rPr>
          <w:spacing w:val="1"/>
        </w:rPr>
        <w:t>in</w:t>
      </w:r>
      <w:r>
        <w:rPr>
          <w:spacing w:val="9"/>
        </w:rPr>
        <w:t xml:space="preserve"> </w:t>
      </w:r>
      <w:r>
        <w:t>the</w:t>
      </w:r>
      <w:r>
        <w:rPr>
          <w:spacing w:val="13"/>
        </w:rPr>
        <w:t xml:space="preserve"> </w:t>
      </w:r>
      <w:r>
        <w:t>State</w:t>
      </w:r>
      <w:r>
        <w:rPr>
          <w:spacing w:val="15"/>
        </w:rPr>
        <w:t xml:space="preserve"> </w:t>
      </w:r>
      <w:r>
        <w:rPr>
          <w:spacing w:val="-1"/>
        </w:rPr>
        <w:t>party,</w:t>
      </w:r>
      <w:r>
        <w:rPr>
          <w:spacing w:val="12"/>
        </w:rPr>
        <w:t xml:space="preserve"> </w:t>
      </w:r>
      <w:r>
        <w:t>as</w:t>
      </w:r>
      <w:r>
        <w:rPr>
          <w:spacing w:val="15"/>
        </w:rPr>
        <w:t xml:space="preserve"> </w:t>
      </w:r>
      <w:r>
        <w:rPr>
          <w:spacing w:val="-1"/>
        </w:rPr>
        <w:t>well</w:t>
      </w:r>
      <w:r>
        <w:rPr>
          <w:spacing w:val="10"/>
        </w:rPr>
        <w:t xml:space="preserve"> </w:t>
      </w:r>
      <w:r>
        <w:rPr>
          <w:spacing w:val="1"/>
        </w:rPr>
        <w:t>as</w:t>
      </w:r>
      <w:r>
        <w:rPr>
          <w:spacing w:val="9"/>
        </w:rPr>
        <w:t xml:space="preserve"> </w:t>
      </w:r>
      <w:r>
        <w:t>to</w:t>
      </w:r>
      <w:r>
        <w:rPr>
          <w:spacing w:val="12"/>
        </w:rPr>
        <w:t xml:space="preserve"> </w:t>
      </w:r>
      <w:r>
        <w:t>address</w:t>
      </w:r>
      <w:r>
        <w:rPr>
          <w:spacing w:val="9"/>
        </w:rPr>
        <w:t xml:space="preserve"> </w:t>
      </w:r>
      <w:r>
        <w:t>this</w:t>
      </w:r>
      <w:r>
        <w:rPr>
          <w:spacing w:val="9"/>
        </w:rPr>
        <w:t xml:space="preserve"> </w:t>
      </w:r>
      <w:r>
        <w:t>problem</w:t>
      </w:r>
      <w:r>
        <w:rPr>
          <w:spacing w:val="6"/>
        </w:rPr>
        <w:t xml:space="preserve"> </w:t>
      </w:r>
      <w:r>
        <w:t>through</w:t>
      </w:r>
      <w:r>
        <w:rPr>
          <w:spacing w:val="11"/>
        </w:rPr>
        <w:t xml:space="preserve"> </w:t>
      </w:r>
      <w:r>
        <w:t>educational</w:t>
      </w:r>
      <w:r>
        <w:rPr>
          <w:spacing w:val="46"/>
          <w:w w:val="99"/>
        </w:rPr>
        <w:t xml:space="preserve"> </w:t>
      </w:r>
      <w:r>
        <w:t>activities</w:t>
      </w:r>
      <w:r>
        <w:rPr>
          <w:spacing w:val="-14"/>
        </w:rPr>
        <w:t xml:space="preserve"> </w:t>
      </w:r>
      <w:r>
        <w:rPr>
          <w:spacing w:val="-1"/>
        </w:rPr>
        <w:t>and</w:t>
      </w:r>
      <w:r>
        <w:rPr>
          <w:spacing w:val="-11"/>
        </w:rPr>
        <w:t xml:space="preserve"> </w:t>
      </w:r>
      <w:r>
        <w:t>awareness-raising.</w:t>
      </w:r>
    </w:p>
    <w:p w:rsidR="003B2A54" w:rsidRDefault="00906FEC" w:rsidP="00635B65">
      <w:pPr>
        <w:rPr>
          <w:color w:val="FF0000"/>
          <w:lang w:val="en-GB"/>
        </w:rPr>
      </w:pPr>
      <w:r w:rsidRPr="00227232">
        <w:rPr>
          <w:color w:val="FF0000"/>
          <w:lang w:val="en-GB"/>
        </w:rPr>
        <w:t xml:space="preserve"> </w:t>
      </w:r>
      <w:r w:rsidR="0028480B" w:rsidRPr="00227232">
        <w:rPr>
          <w:color w:val="FF0000"/>
          <w:lang w:val="en-GB"/>
        </w:rPr>
        <w:t xml:space="preserve"> </w:t>
      </w:r>
      <w:r w:rsidRPr="00227232">
        <w:rPr>
          <w:color w:val="FF0000"/>
          <w:lang w:val="en-GB"/>
        </w:rPr>
        <w:t>7</w:t>
      </w:r>
      <w:r w:rsidR="002F2642" w:rsidRPr="00227232">
        <w:rPr>
          <w:color w:val="FF0000"/>
          <w:lang w:val="en-GB"/>
        </w:rPr>
        <w:t>.</w:t>
      </w:r>
      <w:r w:rsidRPr="00227232">
        <w:rPr>
          <w:color w:val="FF0000"/>
          <w:lang w:val="en-GB"/>
        </w:rPr>
        <w:t xml:space="preserve"> </w:t>
      </w:r>
      <w:r w:rsidR="003B2A54" w:rsidRPr="00227232">
        <w:rPr>
          <w:color w:val="FF0000"/>
          <w:lang w:val="en-GB"/>
        </w:rPr>
        <w:t xml:space="preserve">- </w:t>
      </w:r>
      <w:r w:rsidRPr="00227232">
        <w:rPr>
          <w:color w:val="FF0000"/>
          <w:lang w:val="en-GB"/>
        </w:rPr>
        <w:t xml:space="preserve">no actions have been taken at any level to combat stereotypes and discrimination </w:t>
      </w:r>
      <w:r w:rsidR="00096042" w:rsidRPr="00227232">
        <w:rPr>
          <w:color w:val="FF0000"/>
          <w:lang w:val="en-GB"/>
        </w:rPr>
        <w:t>of</w:t>
      </w:r>
      <w:r w:rsidR="00096042" w:rsidRPr="00227232">
        <w:rPr>
          <w:color w:val="FF0000"/>
          <w:lang w:val="en-GB"/>
        </w:rPr>
        <w:t xml:space="preserve"> </w:t>
      </w:r>
      <w:r w:rsidRPr="00227232">
        <w:rPr>
          <w:color w:val="FF0000"/>
          <w:lang w:val="en-GB"/>
        </w:rPr>
        <w:t xml:space="preserve">children belonging to sexual minorities; </w:t>
      </w:r>
      <w:r w:rsidR="00096042" w:rsidRPr="00227232">
        <w:rPr>
          <w:color w:val="FF0000"/>
          <w:lang w:val="en-GB"/>
        </w:rPr>
        <w:t>in</w:t>
      </w:r>
      <w:r w:rsidRPr="00227232">
        <w:rPr>
          <w:color w:val="FF0000"/>
          <w:lang w:val="en-GB"/>
        </w:rPr>
        <w:t xml:space="preserve">sufficient action to improve access to healthcare for children in rural areas; </w:t>
      </w:r>
    </w:p>
    <w:p w:rsidR="00227232" w:rsidRPr="00A812EE" w:rsidRDefault="00227232" w:rsidP="00635B65">
      <w:pPr>
        <w:pStyle w:val="BodyText"/>
        <w:numPr>
          <w:ilvl w:val="0"/>
          <w:numId w:val="1"/>
        </w:numPr>
        <w:tabs>
          <w:tab w:val="left" w:pos="1855"/>
        </w:tabs>
        <w:spacing w:line="250" w:lineRule="auto"/>
        <w:ind w:right="1287"/>
        <w:jc w:val="both"/>
      </w:pPr>
      <w:r>
        <w:t>Please</w:t>
      </w:r>
      <w:r>
        <w:rPr>
          <w:spacing w:val="15"/>
        </w:rPr>
        <w:t xml:space="preserve"> </w:t>
      </w:r>
      <w:r>
        <w:t>provide</w:t>
      </w:r>
      <w:r>
        <w:rPr>
          <w:spacing w:val="15"/>
        </w:rPr>
        <w:t xml:space="preserve"> </w:t>
      </w:r>
      <w:r>
        <w:rPr>
          <w:spacing w:val="-1"/>
        </w:rPr>
        <w:t>further</w:t>
      </w:r>
      <w:r>
        <w:rPr>
          <w:spacing w:val="17"/>
        </w:rPr>
        <w:t xml:space="preserve"> </w:t>
      </w:r>
      <w:r>
        <w:t>information</w:t>
      </w:r>
      <w:r>
        <w:rPr>
          <w:spacing w:val="18"/>
        </w:rPr>
        <w:t xml:space="preserve"> </w:t>
      </w:r>
      <w:r>
        <w:t>on</w:t>
      </w:r>
      <w:r>
        <w:rPr>
          <w:spacing w:val="15"/>
        </w:rPr>
        <w:t xml:space="preserve"> </w:t>
      </w:r>
      <w:r>
        <w:t>how</w:t>
      </w:r>
      <w:r>
        <w:rPr>
          <w:spacing w:val="10"/>
        </w:rPr>
        <w:t xml:space="preserve"> </w:t>
      </w:r>
      <w:r>
        <w:t>the</w:t>
      </w:r>
      <w:r>
        <w:rPr>
          <w:spacing w:val="16"/>
        </w:rPr>
        <w:t xml:space="preserve"> </w:t>
      </w:r>
      <w:r>
        <w:rPr>
          <w:spacing w:val="-1"/>
        </w:rPr>
        <w:t>right</w:t>
      </w:r>
      <w:r>
        <w:rPr>
          <w:spacing w:val="15"/>
        </w:rPr>
        <w:t xml:space="preserve"> </w:t>
      </w:r>
      <w:r>
        <w:t>of</w:t>
      </w:r>
      <w:r>
        <w:rPr>
          <w:spacing w:val="14"/>
        </w:rPr>
        <w:t xml:space="preserve"> </w:t>
      </w:r>
      <w:r>
        <w:rPr>
          <w:spacing w:val="-1"/>
        </w:rPr>
        <w:t>the</w:t>
      </w:r>
      <w:r>
        <w:rPr>
          <w:spacing w:val="17"/>
        </w:rPr>
        <w:t xml:space="preserve"> </w:t>
      </w:r>
      <w:r>
        <w:rPr>
          <w:spacing w:val="-1"/>
        </w:rPr>
        <w:t>child</w:t>
      </w:r>
      <w:r>
        <w:rPr>
          <w:spacing w:val="15"/>
        </w:rPr>
        <w:t xml:space="preserve"> </w:t>
      </w:r>
      <w:r>
        <w:t>to</w:t>
      </w:r>
      <w:r>
        <w:rPr>
          <w:spacing w:val="17"/>
        </w:rPr>
        <w:t xml:space="preserve"> </w:t>
      </w:r>
      <w:r>
        <w:rPr>
          <w:spacing w:val="-1"/>
        </w:rPr>
        <w:t>have</w:t>
      </w:r>
      <w:r>
        <w:rPr>
          <w:spacing w:val="15"/>
        </w:rPr>
        <w:t xml:space="preserve"> </w:t>
      </w:r>
      <w:r>
        <w:rPr>
          <w:spacing w:val="-1"/>
        </w:rPr>
        <w:t>his</w:t>
      </w:r>
      <w:r>
        <w:rPr>
          <w:spacing w:val="15"/>
        </w:rPr>
        <w:t xml:space="preserve"> </w:t>
      </w:r>
      <w:r>
        <w:t>or</w:t>
      </w:r>
      <w:r>
        <w:rPr>
          <w:spacing w:val="15"/>
        </w:rPr>
        <w:t xml:space="preserve"> </w:t>
      </w:r>
      <w:r>
        <w:rPr>
          <w:spacing w:val="-1"/>
        </w:rPr>
        <w:t>her</w:t>
      </w:r>
      <w:r>
        <w:rPr>
          <w:spacing w:val="37"/>
          <w:w w:val="99"/>
        </w:rPr>
        <w:t xml:space="preserve"> </w:t>
      </w:r>
      <w:r>
        <w:t>best</w:t>
      </w:r>
      <w:r>
        <w:rPr>
          <w:spacing w:val="-3"/>
        </w:rPr>
        <w:t xml:space="preserve"> </w:t>
      </w:r>
      <w:r>
        <w:rPr>
          <w:spacing w:val="-1"/>
        </w:rPr>
        <w:t>interests</w:t>
      </w:r>
      <w:r>
        <w:rPr>
          <w:spacing w:val="-3"/>
        </w:rPr>
        <w:t xml:space="preserve"> </w:t>
      </w:r>
      <w:r>
        <w:t>taken</w:t>
      </w:r>
      <w:r>
        <w:rPr>
          <w:spacing w:val="-3"/>
        </w:rPr>
        <w:t xml:space="preserve"> </w:t>
      </w:r>
      <w:r>
        <w:t>as</w:t>
      </w:r>
      <w:r>
        <w:rPr>
          <w:spacing w:val="-3"/>
        </w:rPr>
        <w:t xml:space="preserve"> </w:t>
      </w:r>
      <w:r>
        <w:t>a</w:t>
      </w:r>
      <w:r>
        <w:rPr>
          <w:spacing w:val="-1"/>
        </w:rPr>
        <w:t xml:space="preserve"> primary</w:t>
      </w:r>
      <w:r>
        <w:rPr>
          <w:spacing w:val="-6"/>
        </w:rPr>
        <w:t xml:space="preserve"> </w:t>
      </w:r>
      <w:r>
        <w:t>consideration</w:t>
      </w:r>
      <w:r>
        <w:rPr>
          <w:spacing w:val="-3"/>
        </w:rPr>
        <w:t xml:space="preserve"> </w:t>
      </w:r>
      <w:r>
        <w:t>is</w:t>
      </w:r>
      <w:r>
        <w:rPr>
          <w:spacing w:val="-4"/>
        </w:rPr>
        <w:t xml:space="preserve"> </w:t>
      </w:r>
      <w:r>
        <w:t>applied</w:t>
      </w:r>
      <w:r>
        <w:rPr>
          <w:spacing w:val="-1"/>
        </w:rPr>
        <w:t xml:space="preserve"> </w:t>
      </w:r>
      <w:r>
        <w:t>by</w:t>
      </w:r>
      <w:r>
        <w:rPr>
          <w:spacing w:val="-4"/>
        </w:rPr>
        <w:t xml:space="preserve"> </w:t>
      </w:r>
      <w:r>
        <w:rPr>
          <w:spacing w:val="-1"/>
        </w:rPr>
        <w:t xml:space="preserve">the </w:t>
      </w:r>
      <w:r>
        <w:t>judiciary</w:t>
      </w:r>
      <w:r>
        <w:rPr>
          <w:spacing w:val="-6"/>
        </w:rPr>
        <w:t xml:space="preserve"> </w:t>
      </w:r>
      <w:r>
        <w:rPr>
          <w:spacing w:val="-1"/>
        </w:rPr>
        <w:t xml:space="preserve">and </w:t>
      </w:r>
      <w:r>
        <w:t>administrative</w:t>
      </w:r>
      <w:r>
        <w:rPr>
          <w:spacing w:val="60"/>
          <w:w w:val="99"/>
        </w:rPr>
        <w:t xml:space="preserve"> </w:t>
      </w:r>
      <w:r>
        <w:t>authorities</w:t>
      </w:r>
      <w:r>
        <w:rPr>
          <w:spacing w:val="11"/>
        </w:rPr>
        <w:t xml:space="preserve"> </w:t>
      </w:r>
      <w:r>
        <w:t>in</w:t>
      </w:r>
      <w:r>
        <w:rPr>
          <w:spacing w:val="10"/>
        </w:rPr>
        <w:t xml:space="preserve"> </w:t>
      </w:r>
      <w:r>
        <w:t>practice,</w:t>
      </w:r>
      <w:r>
        <w:rPr>
          <w:spacing w:val="13"/>
        </w:rPr>
        <w:t xml:space="preserve"> </w:t>
      </w:r>
      <w:r>
        <w:t>including</w:t>
      </w:r>
      <w:r>
        <w:rPr>
          <w:spacing w:val="14"/>
        </w:rPr>
        <w:t xml:space="preserve"> </w:t>
      </w:r>
      <w:r>
        <w:rPr>
          <w:spacing w:val="-1"/>
        </w:rPr>
        <w:t>whether</w:t>
      </w:r>
      <w:r>
        <w:rPr>
          <w:spacing w:val="13"/>
        </w:rPr>
        <w:t xml:space="preserve"> </w:t>
      </w:r>
      <w:r>
        <w:rPr>
          <w:spacing w:val="1"/>
        </w:rPr>
        <w:t>any</w:t>
      </w:r>
      <w:r>
        <w:rPr>
          <w:spacing w:val="11"/>
        </w:rPr>
        <w:t xml:space="preserve"> </w:t>
      </w:r>
      <w:r>
        <w:rPr>
          <w:spacing w:val="-1"/>
        </w:rPr>
        <w:t>guidelines</w:t>
      </w:r>
      <w:r>
        <w:rPr>
          <w:spacing w:val="12"/>
        </w:rPr>
        <w:t xml:space="preserve"> </w:t>
      </w:r>
      <w:r>
        <w:rPr>
          <w:spacing w:val="-1"/>
        </w:rPr>
        <w:t>exist</w:t>
      </w:r>
      <w:r>
        <w:rPr>
          <w:spacing w:val="12"/>
        </w:rPr>
        <w:t xml:space="preserve"> </w:t>
      </w:r>
      <w:r>
        <w:rPr>
          <w:spacing w:val="1"/>
        </w:rPr>
        <w:t>in</w:t>
      </w:r>
      <w:r>
        <w:rPr>
          <w:spacing w:val="11"/>
        </w:rPr>
        <w:t xml:space="preserve"> </w:t>
      </w:r>
      <w:r>
        <w:rPr>
          <w:spacing w:val="1"/>
        </w:rPr>
        <w:t>that</w:t>
      </w:r>
      <w:r>
        <w:rPr>
          <w:spacing w:val="12"/>
        </w:rPr>
        <w:t xml:space="preserve"> </w:t>
      </w:r>
      <w:r>
        <w:t>regard</w:t>
      </w:r>
      <w:r>
        <w:rPr>
          <w:spacing w:val="15"/>
        </w:rPr>
        <w:t xml:space="preserve"> </w:t>
      </w:r>
      <w:r>
        <w:rPr>
          <w:spacing w:val="-1"/>
        </w:rPr>
        <w:t>for</w:t>
      </w:r>
      <w:r>
        <w:rPr>
          <w:spacing w:val="13"/>
        </w:rPr>
        <w:t xml:space="preserve"> </w:t>
      </w:r>
      <w:r>
        <w:rPr>
          <w:spacing w:val="-1"/>
        </w:rPr>
        <w:t>all</w:t>
      </w:r>
      <w:r>
        <w:rPr>
          <w:spacing w:val="44"/>
          <w:w w:val="99"/>
        </w:rPr>
        <w:t xml:space="preserve"> </w:t>
      </w:r>
      <w:r>
        <w:rPr>
          <w:spacing w:val="-1"/>
        </w:rPr>
        <w:t>professionals</w:t>
      </w:r>
      <w:r>
        <w:rPr>
          <w:spacing w:val="-5"/>
        </w:rPr>
        <w:t xml:space="preserve"> </w:t>
      </w:r>
      <w:r>
        <w:rPr>
          <w:spacing w:val="-2"/>
        </w:rPr>
        <w:t>who</w:t>
      </w:r>
      <w:r>
        <w:rPr>
          <w:spacing w:val="-6"/>
        </w:rPr>
        <w:t xml:space="preserve"> </w:t>
      </w:r>
      <w:r>
        <w:t>take</w:t>
      </w:r>
      <w:r>
        <w:rPr>
          <w:spacing w:val="-7"/>
        </w:rPr>
        <w:t xml:space="preserve"> </w:t>
      </w:r>
      <w:r>
        <w:t>decisions</w:t>
      </w:r>
      <w:r>
        <w:rPr>
          <w:spacing w:val="-7"/>
        </w:rPr>
        <w:t xml:space="preserve"> </w:t>
      </w:r>
      <w:r>
        <w:rPr>
          <w:spacing w:val="-1"/>
        </w:rPr>
        <w:t>relevant</w:t>
      </w:r>
      <w:r>
        <w:rPr>
          <w:spacing w:val="-8"/>
        </w:rPr>
        <w:t xml:space="preserve"> </w:t>
      </w:r>
      <w:r>
        <w:t>to</w:t>
      </w:r>
      <w:r>
        <w:rPr>
          <w:spacing w:val="-5"/>
        </w:rPr>
        <w:t xml:space="preserve"> </w:t>
      </w:r>
      <w:r>
        <w:t>children.</w:t>
      </w:r>
    </w:p>
    <w:p w:rsidR="00E1358B" w:rsidRDefault="00E1358B" w:rsidP="00635B65">
      <w:pPr>
        <w:rPr>
          <w:color w:val="FF0000"/>
          <w:lang w:val="en-GB"/>
        </w:rPr>
      </w:pPr>
      <w:r w:rsidRPr="00C64C28">
        <w:rPr>
          <w:lang w:val="en-GB"/>
        </w:rPr>
        <w:t xml:space="preserve"> </w:t>
      </w:r>
      <w:r w:rsidR="0028480B" w:rsidRPr="00C64C28">
        <w:rPr>
          <w:lang w:val="en-GB"/>
        </w:rPr>
        <w:t xml:space="preserve"> </w:t>
      </w:r>
      <w:r w:rsidRPr="00227232">
        <w:rPr>
          <w:color w:val="FF0000"/>
          <w:lang w:val="en-GB"/>
        </w:rPr>
        <w:t>8</w:t>
      </w:r>
      <w:r w:rsidR="002F2642" w:rsidRPr="00227232">
        <w:rPr>
          <w:color w:val="FF0000"/>
          <w:lang w:val="en-GB"/>
        </w:rPr>
        <w:t>.</w:t>
      </w:r>
      <w:r w:rsidRPr="00227232">
        <w:rPr>
          <w:color w:val="FF0000"/>
          <w:lang w:val="en-GB"/>
        </w:rPr>
        <w:t xml:space="preserve"> –guidelines</w:t>
      </w:r>
      <w:r w:rsidR="00096042" w:rsidRPr="00227232">
        <w:rPr>
          <w:color w:val="FF0000"/>
          <w:lang w:val="en-GB"/>
        </w:rPr>
        <w:t xml:space="preserve"> exist only</w:t>
      </w:r>
      <w:r w:rsidRPr="00227232">
        <w:rPr>
          <w:color w:val="FF0000"/>
          <w:lang w:val="en-GB"/>
        </w:rPr>
        <w:t xml:space="preserve"> for some areas of child rights</w:t>
      </w:r>
      <w:r w:rsidR="00096042" w:rsidRPr="00227232">
        <w:rPr>
          <w:color w:val="FF0000"/>
          <w:lang w:val="en-GB"/>
        </w:rPr>
        <w:t>, and these are very limited</w:t>
      </w:r>
      <w:r w:rsidRPr="00227232">
        <w:rPr>
          <w:color w:val="FF0000"/>
          <w:lang w:val="en-GB"/>
        </w:rPr>
        <w:t xml:space="preserve">; family courts should be established in Latvia like in other countries  to avoid further problems and violations against best interest of children  within  present investigational/court system (specialized judges, prosecutors etc.  </w:t>
      </w:r>
      <w:proofErr w:type="gramStart"/>
      <w:r w:rsidRPr="00227232">
        <w:rPr>
          <w:color w:val="FF0000"/>
          <w:lang w:val="en-GB"/>
        </w:rPr>
        <w:t>are</w:t>
      </w:r>
      <w:proofErr w:type="gramEnd"/>
      <w:r w:rsidRPr="00227232">
        <w:rPr>
          <w:color w:val="FF0000"/>
          <w:lang w:val="en-GB"/>
        </w:rPr>
        <w:t xml:space="preserve"> necessary to assess and solve cases in best interest of child)</w:t>
      </w:r>
      <w:r w:rsidR="00CB4510" w:rsidRPr="00227232">
        <w:rPr>
          <w:color w:val="FF0000"/>
          <w:lang w:val="en-GB"/>
        </w:rPr>
        <w:t>;</w:t>
      </w:r>
    </w:p>
    <w:p w:rsidR="00875FC3" w:rsidRPr="00875FC3" w:rsidRDefault="00875FC3" w:rsidP="00635B65">
      <w:pPr>
        <w:pStyle w:val="BodyText"/>
        <w:numPr>
          <w:ilvl w:val="0"/>
          <w:numId w:val="10"/>
        </w:numPr>
        <w:tabs>
          <w:tab w:val="left" w:pos="1855"/>
        </w:tabs>
        <w:spacing w:line="250" w:lineRule="auto"/>
        <w:ind w:right="1291"/>
        <w:jc w:val="both"/>
      </w:pPr>
      <w:r>
        <w:t>Please</w:t>
      </w:r>
      <w:r>
        <w:rPr>
          <w:spacing w:val="28"/>
        </w:rPr>
        <w:t xml:space="preserve"> </w:t>
      </w:r>
      <w:r>
        <w:t>provide</w:t>
      </w:r>
      <w:r>
        <w:rPr>
          <w:spacing w:val="28"/>
        </w:rPr>
        <w:t xml:space="preserve"> </w:t>
      </w:r>
      <w:r>
        <w:rPr>
          <w:spacing w:val="-1"/>
        </w:rPr>
        <w:t>more</w:t>
      </w:r>
      <w:r>
        <w:rPr>
          <w:spacing w:val="29"/>
        </w:rPr>
        <w:t xml:space="preserve"> </w:t>
      </w:r>
      <w:r>
        <w:rPr>
          <w:spacing w:val="-1"/>
        </w:rPr>
        <w:t>information</w:t>
      </w:r>
      <w:r>
        <w:rPr>
          <w:spacing w:val="27"/>
        </w:rPr>
        <w:t xml:space="preserve"> </w:t>
      </w:r>
      <w:r>
        <w:t>on</w:t>
      </w:r>
      <w:r>
        <w:rPr>
          <w:spacing w:val="26"/>
        </w:rPr>
        <w:t xml:space="preserve"> </w:t>
      </w:r>
      <w:r>
        <w:rPr>
          <w:spacing w:val="-1"/>
        </w:rPr>
        <w:t>the</w:t>
      </w:r>
      <w:r>
        <w:rPr>
          <w:spacing w:val="30"/>
        </w:rPr>
        <w:t xml:space="preserve"> </w:t>
      </w:r>
      <w:r>
        <w:rPr>
          <w:spacing w:val="-1"/>
        </w:rPr>
        <w:t>measures</w:t>
      </w:r>
      <w:r>
        <w:rPr>
          <w:spacing w:val="28"/>
        </w:rPr>
        <w:t xml:space="preserve"> </w:t>
      </w:r>
      <w:r>
        <w:t>adopted</w:t>
      </w:r>
      <w:r>
        <w:rPr>
          <w:spacing w:val="29"/>
        </w:rPr>
        <w:t xml:space="preserve"> </w:t>
      </w:r>
      <w:r>
        <w:t>to</w:t>
      </w:r>
      <w:r>
        <w:rPr>
          <w:spacing w:val="27"/>
        </w:rPr>
        <w:t xml:space="preserve"> </w:t>
      </w:r>
      <w:r>
        <w:t>provide</w:t>
      </w:r>
      <w:r>
        <w:rPr>
          <w:spacing w:val="29"/>
        </w:rPr>
        <w:t xml:space="preserve"> </w:t>
      </w:r>
      <w:r>
        <w:t>appropriate</w:t>
      </w:r>
      <w:r>
        <w:rPr>
          <w:spacing w:val="41"/>
          <w:w w:val="99"/>
        </w:rPr>
        <w:t xml:space="preserve"> </w:t>
      </w:r>
      <w:r>
        <w:t>support</w:t>
      </w:r>
      <w:r>
        <w:rPr>
          <w:spacing w:val="-1"/>
        </w:rPr>
        <w:t xml:space="preserve"> services</w:t>
      </w:r>
      <w:r>
        <w:rPr>
          <w:spacing w:val="3"/>
        </w:rPr>
        <w:t xml:space="preserve"> </w:t>
      </w:r>
      <w:r>
        <w:rPr>
          <w:spacing w:val="-1"/>
        </w:rPr>
        <w:t>for</w:t>
      </w:r>
      <w:r>
        <w:rPr>
          <w:spacing w:val="1"/>
        </w:rPr>
        <w:t xml:space="preserve"> </w:t>
      </w:r>
      <w:r>
        <w:rPr>
          <w:spacing w:val="-1"/>
        </w:rPr>
        <w:t>families,</w:t>
      </w:r>
      <w:r>
        <w:rPr>
          <w:spacing w:val="1"/>
        </w:rPr>
        <w:t xml:space="preserve"> in</w:t>
      </w:r>
      <w:r>
        <w:rPr>
          <w:spacing w:val="-2"/>
        </w:rPr>
        <w:t xml:space="preserve"> </w:t>
      </w:r>
      <w:r>
        <w:t>particular</w:t>
      </w:r>
      <w:r>
        <w:rPr>
          <w:spacing w:val="1"/>
        </w:rPr>
        <w:t xml:space="preserve"> </w:t>
      </w:r>
      <w:r>
        <w:t>families at</w:t>
      </w:r>
      <w:r>
        <w:rPr>
          <w:spacing w:val="1"/>
        </w:rPr>
        <w:t xml:space="preserve"> </w:t>
      </w:r>
      <w:r>
        <w:rPr>
          <w:spacing w:val="-1"/>
        </w:rPr>
        <w:t xml:space="preserve">risk </w:t>
      </w:r>
      <w:r>
        <w:t>or</w:t>
      </w:r>
      <w:r>
        <w:rPr>
          <w:spacing w:val="1"/>
        </w:rPr>
        <w:t xml:space="preserve"> </w:t>
      </w:r>
      <w:r>
        <w:t>in</w:t>
      </w:r>
      <w:r>
        <w:rPr>
          <w:spacing w:val="-2"/>
        </w:rPr>
        <w:t xml:space="preserve"> </w:t>
      </w:r>
      <w:r>
        <w:t>vulnerable</w:t>
      </w:r>
      <w:r>
        <w:rPr>
          <w:spacing w:val="1"/>
        </w:rPr>
        <w:t xml:space="preserve"> </w:t>
      </w:r>
      <w:r>
        <w:rPr>
          <w:spacing w:val="-1"/>
        </w:rPr>
        <w:t>situations,</w:t>
      </w:r>
      <w:r>
        <w:rPr>
          <w:spacing w:val="3"/>
        </w:rPr>
        <w:t xml:space="preserve"> </w:t>
      </w:r>
      <w:r>
        <w:rPr>
          <w:spacing w:val="-1"/>
        </w:rPr>
        <w:t>with</w:t>
      </w:r>
      <w:r>
        <w:rPr>
          <w:spacing w:val="2"/>
        </w:rPr>
        <w:t xml:space="preserve"> </w:t>
      </w:r>
      <w:r>
        <w:t>a</w:t>
      </w:r>
      <w:r>
        <w:rPr>
          <w:spacing w:val="57"/>
          <w:w w:val="99"/>
        </w:rPr>
        <w:t xml:space="preserve"> </w:t>
      </w:r>
      <w:r>
        <w:lastRenderedPageBreak/>
        <w:t>view</w:t>
      </w:r>
      <w:r>
        <w:rPr>
          <w:spacing w:val="45"/>
        </w:rPr>
        <w:t xml:space="preserve"> </w:t>
      </w:r>
      <w:r>
        <w:t>to</w:t>
      </w:r>
      <w:r>
        <w:rPr>
          <w:spacing w:val="48"/>
        </w:rPr>
        <w:t xml:space="preserve"> </w:t>
      </w:r>
      <w:r>
        <w:t>avoiding</w:t>
      </w:r>
      <w:r>
        <w:rPr>
          <w:spacing w:val="46"/>
        </w:rPr>
        <w:t xml:space="preserve"> </w:t>
      </w:r>
      <w:r>
        <w:t>the</w:t>
      </w:r>
      <w:r>
        <w:rPr>
          <w:spacing w:val="49"/>
        </w:rPr>
        <w:t xml:space="preserve"> </w:t>
      </w:r>
      <w:r>
        <w:t>removal</w:t>
      </w:r>
      <w:r>
        <w:rPr>
          <w:spacing w:val="48"/>
        </w:rPr>
        <w:t xml:space="preserve"> </w:t>
      </w:r>
      <w:r>
        <w:t>of</w:t>
      </w:r>
      <w:r>
        <w:rPr>
          <w:spacing w:val="46"/>
        </w:rPr>
        <w:t xml:space="preserve"> </w:t>
      </w:r>
      <w:r>
        <w:rPr>
          <w:spacing w:val="-1"/>
        </w:rPr>
        <w:t>children</w:t>
      </w:r>
      <w:r>
        <w:rPr>
          <w:spacing w:val="49"/>
        </w:rPr>
        <w:t xml:space="preserve"> </w:t>
      </w:r>
      <w:r>
        <w:t>from</w:t>
      </w:r>
      <w:r>
        <w:rPr>
          <w:spacing w:val="45"/>
        </w:rPr>
        <w:t xml:space="preserve"> </w:t>
      </w:r>
      <w:r>
        <w:t>their</w:t>
      </w:r>
      <w:r>
        <w:rPr>
          <w:spacing w:val="48"/>
        </w:rPr>
        <w:t xml:space="preserve"> </w:t>
      </w:r>
      <w:r>
        <w:rPr>
          <w:spacing w:val="-1"/>
        </w:rPr>
        <w:t>family</w:t>
      </w:r>
      <w:r>
        <w:rPr>
          <w:spacing w:val="46"/>
        </w:rPr>
        <w:t xml:space="preserve"> </w:t>
      </w:r>
      <w:r>
        <w:rPr>
          <w:spacing w:val="-1"/>
        </w:rPr>
        <w:t>environment.</w:t>
      </w:r>
      <w:r>
        <w:rPr>
          <w:spacing w:val="48"/>
        </w:rPr>
        <w:t xml:space="preserve"> </w:t>
      </w:r>
      <w:r>
        <w:t>Please</w:t>
      </w:r>
      <w:r>
        <w:rPr>
          <w:spacing w:val="48"/>
        </w:rPr>
        <w:t xml:space="preserve"> </w:t>
      </w:r>
      <w:r>
        <w:t>also</w:t>
      </w:r>
      <w:r>
        <w:rPr>
          <w:spacing w:val="56"/>
          <w:w w:val="99"/>
        </w:rPr>
        <w:t xml:space="preserve"> </w:t>
      </w:r>
      <w:r>
        <w:t>provide detailed</w:t>
      </w:r>
      <w:r>
        <w:rPr>
          <w:spacing w:val="1"/>
        </w:rPr>
        <w:t xml:space="preserve"> </w:t>
      </w:r>
      <w:r>
        <w:rPr>
          <w:spacing w:val="-1"/>
        </w:rPr>
        <w:t>information</w:t>
      </w:r>
      <w:r>
        <w:rPr>
          <w:spacing w:val="1"/>
        </w:rPr>
        <w:t xml:space="preserve"> </w:t>
      </w:r>
      <w:proofErr w:type="gramStart"/>
      <w:r>
        <w:t>on  the</w:t>
      </w:r>
      <w:proofErr w:type="gramEnd"/>
      <w:r>
        <w:rPr>
          <w:spacing w:val="3"/>
        </w:rPr>
        <w:t xml:space="preserve"> </w:t>
      </w:r>
      <w:r>
        <w:rPr>
          <w:spacing w:val="-1"/>
        </w:rPr>
        <w:t>measures</w:t>
      </w:r>
      <w:r>
        <w:rPr>
          <w:spacing w:val="49"/>
        </w:rPr>
        <w:t xml:space="preserve"> </w:t>
      </w:r>
      <w:r>
        <w:t>taken  to</w:t>
      </w:r>
      <w:r>
        <w:rPr>
          <w:spacing w:val="3"/>
        </w:rPr>
        <w:t xml:space="preserve"> </w:t>
      </w:r>
      <w:r>
        <w:rPr>
          <w:spacing w:val="-1"/>
        </w:rPr>
        <w:t>increase</w:t>
      </w:r>
      <w:r>
        <w:t xml:space="preserve"> the</w:t>
      </w:r>
      <w:r>
        <w:rPr>
          <w:spacing w:val="3"/>
        </w:rPr>
        <w:t xml:space="preserve"> </w:t>
      </w:r>
      <w:r>
        <w:rPr>
          <w:spacing w:val="-1"/>
        </w:rPr>
        <w:t>number</w:t>
      </w:r>
      <w:r>
        <w:rPr>
          <w:spacing w:val="1"/>
        </w:rPr>
        <w:t xml:space="preserve"> </w:t>
      </w:r>
      <w:r>
        <w:t>of</w:t>
      </w:r>
      <w:r>
        <w:rPr>
          <w:spacing w:val="1"/>
        </w:rPr>
        <w:t xml:space="preserve"> </w:t>
      </w:r>
      <w:r>
        <w:t>foster</w:t>
      </w:r>
      <w:r>
        <w:rPr>
          <w:spacing w:val="66"/>
          <w:w w:val="99"/>
        </w:rPr>
        <w:t xml:space="preserve"> </w:t>
      </w:r>
      <w:r>
        <w:rPr>
          <w:spacing w:val="-1"/>
        </w:rPr>
        <w:t>families,</w:t>
      </w:r>
      <w:r>
        <w:rPr>
          <w:spacing w:val="-6"/>
        </w:rPr>
        <w:t xml:space="preserve"> </w:t>
      </w:r>
      <w:r>
        <w:rPr>
          <w:spacing w:val="-1"/>
        </w:rPr>
        <w:t>to</w:t>
      </w:r>
      <w:r>
        <w:rPr>
          <w:spacing w:val="-5"/>
        </w:rPr>
        <w:t xml:space="preserve"> </w:t>
      </w:r>
      <w:r>
        <w:t>provide</w:t>
      </w:r>
      <w:r>
        <w:rPr>
          <w:spacing w:val="-7"/>
        </w:rPr>
        <w:t xml:space="preserve"> </w:t>
      </w:r>
      <w:r>
        <w:t>them</w:t>
      </w:r>
      <w:r>
        <w:rPr>
          <w:spacing w:val="-5"/>
        </w:rPr>
        <w:t xml:space="preserve"> </w:t>
      </w:r>
      <w:r>
        <w:rPr>
          <w:spacing w:val="-1"/>
        </w:rPr>
        <w:t>with</w:t>
      </w:r>
      <w:r>
        <w:rPr>
          <w:spacing w:val="-6"/>
        </w:rPr>
        <w:t xml:space="preserve"> </w:t>
      </w:r>
      <w:r>
        <w:t>adequate</w:t>
      </w:r>
      <w:r>
        <w:rPr>
          <w:spacing w:val="-6"/>
        </w:rPr>
        <w:t xml:space="preserve"> </w:t>
      </w:r>
      <w:r>
        <w:t>support</w:t>
      </w:r>
      <w:r>
        <w:rPr>
          <w:spacing w:val="-7"/>
        </w:rPr>
        <w:t xml:space="preserve"> </w:t>
      </w:r>
      <w:r>
        <w:rPr>
          <w:spacing w:val="-1"/>
        </w:rPr>
        <w:t>and</w:t>
      </w:r>
      <w:r>
        <w:rPr>
          <w:spacing w:val="-5"/>
        </w:rPr>
        <w:t xml:space="preserve"> </w:t>
      </w:r>
      <w:r>
        <w:t>to</w:t>
      </w:r>
      <w:r>
        <w:rPr>
          <w:spacing w:val="-6"/>
        </w:rPr>
        <w:t xml:space="preserve"> </w:t>
      </w:r>
      <w:r>
        <w:rPr>
          <w:spacing w:val="-1"/>
        </w:rPr>
        <w:t>promote</w:t>
      </w:r>
      <w:r>
        <w:rPr>
          <w:spacing w:val="-6"/>
        </w:rPr>
        <w:t xml:space="preserve"> </w:t>
      </w:r>
      <w:r>
        <w:rPr>
          <w:spacing w:val="-1"/>
        </w:rPr>
        <w:t>deinstitutionalization.</w:t>
      </w:r>
    </w:p>
    <w:p w:rsidR="00CB4510" w:rsidRPr="00875FC3" w:rsidRDefault="00CB4510" w:rsidP="00635B65">
      <w:pPr>
        <w:rPr>
          <w:color w:val="FF0000"/>
          <w:lang w:val="en-GB"/>
        </w:rPr>
      </w:pPr>
      <w:r w:rsidRPr="00875FC3">
        <w:rPr>
          <w:color w:val="FF0000"/>
          <w:lang w:val="en-GB"/>
        </w:rPr>
        <w:t>11</w:t>
      </w:r>
      <w:r w:rsidR="002F2642" w:rsidRPr="00875FC3">
        <w:rPr>
          <w:color w:val="FF0000"/>
          <w:lang w:val="en-GB"/>
        </w:rPr>
        <w:t>.</w:t>
      </w:r>
      <w:r w:rsidRPr="00875FC3">
        <w:rPr>
          <w:color w:val="FF0000"/>
          <w:lang w:val="en-GB"/>
        </w:rPr>
        <w:t xml:space="preserve"> – </w:t>
      </w:r>
      <w:r w:rsidR="00D12E52" w:rsidRPr="00875FC3">
        <w:rPr>
          <w:color w:val="FF0000"/>
          <w:lang w:val="en-GB"/>
        </w:rPr>
        <w:t>in</w:t>
      </w:r>
      <w:r w:rsidRPr="00875FC3">
        <w:rPr>
          <w:color w:val="FF0000"/>
          <w:lang w:val="en-GB"/>
        </w:rPr>
        <w:t xml:space="preserve">sufficient work done to provide risk families with efficient support in order to improve environment  for children </w:t>
      </w:r>
      <w:r w:rsidR="00D12E52" w:rsidRPr="00875FC3">
        <w:rPr>
          <w:color w:val="FF0000"/>
          <w:lang w:val="en-GB"/>
        </w:rPr>
        <w:t xml:space="preserve">returning </w:t>
      </w:r>
      <w:r w:rsidRPr="00875FC3">
        <w:rPr>
          <w:color w:val="FF0000"/>
          <w:lang w:val="en-GB"/>
        </w:rPr>
        <w:t xml:space="preserve">from crises centres, orphanages, foster or guardian families back to their </w:t>
      </w:r>
      <w:r w:rsidR="00D12E52" w:rsidRPr="00875FC3">
        <w:rPr>
          <w:color w:val="FF0000"/>
          <w:lang w:val="en-GB"/>
        </w:rPr>
        <w:t>real</w:t>
      </w:r>
      <w:r w:rsidRPr="00875FC3">
        <w:rPr>
          <w:color w:val="FF0000"/>
          <w:lang w:val="en-GB"/>
        </w:rPr>
        <w:t xml:space="preserve"> families</w:t>
      </w:r>
      <w:r w:rsidR="00D12E52" w:rsidRPr="00875FC3">
        <w:rPr>
          <w:color w:val="FF0000"/>
          <w:lang w:val="en-GB"/>
        </w:rPr>
        <w:t xml:space="preserve"> </w:t>
      </w:r>
      <w:r w:rsidRPr="00875FC3">
        <w:rPr>
          <w:color w:val="FF0000"/>
          <w:lang w:val="en-GB"/>
        </w:rPr>
        <w:t>(no social psychologists working with family members));</w:t>
      </w:r>
    </w:p>
    <w:p w:rsidR="00875FC3" w:rsidRPr="00875FC3" w:rsidRDefault="00875FC3" w:rsidP="00635B65">
      <w:pPr>
        <w:pStyle w:val="BodyText"/>
        <w:numPr>
          <w:ilvl w:val="0"/>
          <w:numId w:val="10"/>
        </w:numPr>
        <w:tabs>
          <w:tab w:val="left" w:pos="1855"/>
        </w:tabs>
        <w:spacing w:line="250" w:lineRule="auto"/>
        <w:ind w:right="1286"/>
        <w:jc w:val="both"/>
      </w:pPr>
      <w:r>
        <w:t>In</w:t>
      </w:r>
      <w:r>
        <w:rPr>
          <w:spacing w:val="36"/>
        </w:rPr>
        <w:t xml:space="preserve"> </w:t>
      </w:r>
      <w:r>
        <w:rPr>
          <w:spacing w:val="-1"/>
        </w:rPr>
        <w:t>the</w:t>
      </w:r>
      <w:r>
        <w:rPr>
          <w:spacing w:val="37"/>
        </w:rPr>
        <w:t xml:space="preserve"> </w:t>
      </w:r>
      <w:r>
        <w:t>light</w:t>
      </w:r>
      <w:r>
        <w:rPr>
          <w:spacing w:val="36"/>
        </w:rPr>
        <w:t xml:space="preserve"> </w:t>
      </w:r>
      <w:r>
        <w:t>of</w:t>
      </w:r>
      <w:r>
        <w:rPr>
          <w:spacing w:val="35"/>
        </w:rPr>
        <w:t xml:space="preserve"> </w:t>
      </w:r>
      <w:r>
        <w:rPr>
          <w:spacing w:val="-1"/>
        </w:rPr>
        <w:t>the</w:t>
      </w:r>
      <w:r>
        <w:rPr>
          <w:spacing w:val="37"/>
        </w:rPr>
        <w:t xml:space="preserve"> </w:t>
      </w:r>
      <w:r>
        <w:t>information</w:t>
      </w:r>
      <w:r>
        <w:rPr>
          <w:spacing w:val="35"/>
        </w:rPr>
        <w:t xml:space="preserve"> </w:t>
      </w:r>
      <w:r>
        <w:t>provided</w:t>
      </w:r>
      <w:r>
        <w:rPr>
          <w:spacing w:val="38"/>
        </w:rPr>
        <w:t xml:space="preserve"> </w:t>
      </w:r>
      <w:r>
        <w:t>in</w:t>
      </w:r>
      <w:r>
        <w:rPr>
          <w:spacing w:val="38"/>
        </w:rPr>
        <w:t xml:space="preserve"> </w:t>
      </w:r>
      <w:r>
        <w:t>paragraphs</w:t>
      </w:r>
      <w:r>
        <w:rPr>
          <w:spacing w:val="-2"/>
        </w:rPr>
        <w:t xml:space="preserve"> </w:t>
      </w:r>
      <w:r>
        <w:t>350</w:t>
      </w:r>
      <w:r>
        <w:rPr>
          <w:spacing w:val="38"/>
        </w:rPr>
        <w:t xml:space="preserve"> </w:t>
      </w:r>
      <w:r>
        <w:rPr>
          <w:spacing w:val="-1"/>
        </w:rPr>
        <w:t>and</w:t>
      </w:r>
      <w:r>
        <w:rPr>
          <w:spacing w:val="38"/>
        </w:rPr>
        <w:t xml:space="preserve"> </w:t>
      </w:r>
      <w:r>
        <w:rPr>
          <w:spacing w:val="-1"/>
        </w:rPr>
        <w:t>353</w:t>
      </w:r>
      <w:r>
        <w:rPr>
          <w:spacing w:val="38"/>
        </w:rPr>
        <w:t xml:space="preserve"> </w:t>
      </w:r>
      <w:r>
        <w:t>of</w:t>
      </w:r>
      <w:r>
        <w:rPr>
          <w:spacing w:val="36"/>
        </w:rPr>
        <w:t xml:space="preserve"> </w:t>
      </w:r>
      <w:r>
        <w:rPr>
          <w:spacing w:val="-1"/>
        </w:rPr>
        <w:t>the</w:t>
      </w:r>
      <w:r>
        <w:rPr>
          <w:spacing w:val="37"/>
        </w:rPr>
        <w:t xml:space="preserve"> </w:t>
      </w:r>
      <w:r>
        <w:t>State</w:t>
      </w:r>
      <w:r>
        <w:rPr>
          <w:spacing w:val="34"/>
          <w:w w:val="99"/>
        </w:rPr>
        <w:t xml:space="preserve"> </w:t>
      </w:r>
      <w:r>
        <w:rPr>
          <w:spacing w:val="-1"/>
        </w:rPr>
        <w:t>party</w:t>
      </w:r>
      <w:r>
        <w:rPr>
          <w:rFonts w:cs="Times New Roman"/>
          <w:spacing w:val="-1"/>
        </w:rPr>
        <w:t xml:space="preserve">’s </w:t>
      </w:r>
      <w:r>
        <w:t>report,</w:t>
      </w:r>
      <w:r>
        <w:rPr>
          <w:spacing w:val="-2"/>
        </w:rPr>
        <w:t xml:space="preserve"> </w:t>
      </w:r>
      <w:r>
        <w:t>please</w:t>
      </w:r>
      <w:r>
        <w:rPr>
          <w:spacing w:val="-2"/>
        </w:rPr>
        <w:t xml:space="preserve"> </w:t>
      </w:r>
      <w:r>
        <w:t>update</w:t>
      </w:r>
      <w:r>
        <w:rPr>
          <w:spacing w:val="-2"/>
        </w:rPr>
        <w:t xml:space="preserve"> </w:t>
      </w:r>
      <w:r>
        <w:rPr>
          <w:spacing w:val="-1"/>
        </w:rPr>
        <w:t xml:space="preserve">the </w:t>
      </w:r>
      <w:r>
        <w:t>Committee</w:t>
      </w:r>
      <w:r>
        <w:rPr>
          <w:spacing w:val="-3"/>
        </w:rPr>
        <w:t xml:space="preserve"> </w:t>
      </w:r>
      <w:r>
        <w:rPr>
          <w:spacing w:val="1"/>
        </w:rPr>
        <w:t>on</w:t>
      </w:r>
      <w:r>
        <w:rPr>
          <w:spacing w:val="-3"/>
        </w:rPr>
        <w:t xml:space="preserve"> </w:t>
      </w:r>
      <w:r>
        <w:t>the</w:t>
      </w:r>
      <w:r>
        <w:rPr>
          <w:spacing w:val="-2"/>
        </w:rPr>
        <w:t xml:space="preserve"> </w:t>
      </w:r>
      <w:r>
        <w:t>concrete</w:t>
      </w:r>
      <w:r>
        <w:rPr>
          <w:spacing w:val="2"/>
        </w:rPr>
        <w:t xml:space="preserve"> </w:t>
      </w:r>
      <w:r>
        <w:rPr>
          <w:spacing w:val="-1"/>
        </w:rPr>
        <w:t>measures</w:t>
      </w:r>
      <w:r>
        <w:rPr>
          <w:spacing w:val="-2"/>
        </w:rPr>
        <w:t xml:space="preserve"> </w:t>
      </w:r>
      <w:r>
        <w:t>taken</w:t>
      </w:r>
      <w:r>
        <w:rPr>
          <w:spacing w:val="-4"/>
        </w:rPr>
        <w:t xml:space="preserve"> </w:t>
      </w:r>
      <w:r>
        <w:t>to</w:t>
      </w:r>
      <w:r>
        <w:rPr>
          <w:spacing w:val="1"/>
        </w:rPr>
        <w:t xml:space="preserve"> </w:t>
      </w:r>
      <w:r>
        <w:t>fully</w:t>
      </w:r>
      <w:r>
        <w:rPr>
          <w:spacing w:val="-6"/>
        </w:rPr>
        <w:t xml:space="preserve"> </w:t>
      </w:r>
      <w:r>
        <w:t>address</w:t>
      </w:r>
      <w:r>
        <w:rPr>
          <w:spacing w:val="36"/>
          <w:w w:val="99"/>
        </w:rPr>
        <w:t xml:space="preserve"> </w:t>
      </w:r>
      <w:r>
        <w:rPr>
          <w:rFonts w:cs="Times New Roman"/>
          <w:spacing w:val="-1"/>
        </w:rPr>
        <w:t>inadequate</w:t>
      </w:r>
      <w:r>
        <w:rPr>
          <w:rFonts w:cs="Times New Roman"/>
          <w:spacing w:val="11"/>
        </w:rPr>
        <w:t xml:space="preserve"> </w:t>
      </w:r>
      <w:r>
        <w:rPr>
          <w:rFonts w:cs="Times New Roman"/>
        </w:rPr>
        <w:t>living</w:t>
      </w:r>
      <w:r>
        <w:rPr>
          <w:rFonts w:cs="Times New Roman"/>
          <w:spacing w:val="7"/>
        </w:rPr>
        <w:t xml:space="preserve"> </w:t>
      </w:r>
      <w:r>
        <w:rPr>
          <w:rFonts w:cs="Times New Roman"/>
        </w:rPr>
        <w:t>conditions</w:t>
      </w:r>
      <w:r>
        <w:rPr>
          <w:rFonts w:cs="Times New Roman"/>
          <w:spacing w:val="10"/>
        </w:rPr>
        <w:t xml:space="preserve"> </w:t>
      </w:r>
      <w:r>
        <w:rPr>
          <w:rFonts w:cs="Times New Roman"/>
          <w:spacing w:val="-1"/>
        </w:rPr>
        <w:t>and</w:t>
      </w:r>
      <w:r>
        <w:rPr>
          <w:rFonts w:cs="Times New Roman"/>
          <w:spacing w:val="12"/>
        </w:rPr>
        <w:t xml:space="preserve"> </w:t>
      </w:r>
      <w:r>
        <w:rPr>
          <w:rFonts w:cs="Times New Roman"/>
          <w:spacing w:val="-1"/>
        </w:rPr>
        <w:t>violations</w:t>
      </w:r>
      <w:r>
        <w:rPr>
          <w:rFonts w:cs="Times New Roman"/>
          <w:spacing w:val="9"/>
        </w:rPr>
        <w:t xml:space="preserve"> </w:t>
      </w:r>
      <w:r>
        <w:rPr>
          <w:rFonts w:cs="Times New Roman"/>
          <w:spacing w:val="1"/>
        </w:rPr>
        <w:t>of</w:t>
      </w:r>
      <w:r>
        <w:rPr>
          <w:rFonts w:cs="Times New Roman"/>
          <w:spacing w:val="7"/>
        </w:rPr>
        <w:t xml:space="preserve"> </w:t>
      </w:r>
      <w:r>
        <w:rPr>
          <w:rFonts w:cs="Times New Roman"/>
        </w:rPr>
        <w:t>children’s</w:t>
      </w:r>
      <w:r>
        <w:rPr>
          <w:rFonts w:cs="Times New Roman"/>
          <w:spacing w:val="9"/>
        </w:rPr>
        <w:t xml:space="preserve"> </w:t>
      </w:r>
      <w:r>
        <w:rPr>
          <w:rFonts w:cs="Times New Roman"/>
        </w:rPr>
        <w:t>rights</w:t>
      </w:r>
      <w:r>
        <w:rPr>
          <w:rFonts w:cs="Times New Roman"/>
          <w:spacing w:val="8"/>
        </w:rPr>
        <w:t xml:space="preserve"> </w:t>
      </w:r>
      <w:r>
        <w:rPr>
          <w:rFonts w:cs="Times New Roman"/>
          <w:spacing w:val="1"/>
        </w:rPr>
        <w:t>in</w:t>
      </w:r>
      <w:r>
        <w:rPr>
          <w:rFonts w:cs="Times New Roman"/>
          <w:spacing w:val="10"/>
        </w:rPr>
        <w:t xml:space="preserve"> </w:t>
      </w:r>
      <w:r>
        <w:rPr>
          <w:rFonts w:cs="Times New Roman"/>
          <w:spacing w:val="-1"/>
        </w:rPr>
        <w:t>medical</w:t>
      </w:r>
      <w:r>
        <w:rPr>
          <w:rFonts w:cs="Times New Roman"/>
          <w:spacing w:val="11"/>
        </w:rPr>
        <w:t xml:space="preserve"> </w:t>
      </w:r>
      <w:r>
        <w:rPr>
          <w:rFonts w:cs="Times New Roman"/>
        </w:rPr>
        <w:t>treatment</w:t>
      </w:r>
      <w:r>
        <w:rPr>
          <w:rFonts w:cs="Times New Roman"/>
          <w:spacing w:val="58"/>
          <w:w w:val="99"/>
        </w:rPr>
        <w:t xml:space="preserve"> </w:t>
      </w:r>
      <w:r>
        <w:rPr>
          <w:spacing w:val="-1"/>
        </w:rPr>
        <w:t>institutions</w:t>
      </w:r>
      <w:r>
        <w:rPr>
          <w:spacing w:val="2"/>
        </w:rPr>
        <w:t xml:space="preserve"> </w:t>
      </w:r>
      <w:r>
        <w:t>and</w:t>
      </w:r>
      <w:r>
        <w:rPr>
          <w:spacing w:val="3"/>
        </w:rPr>
        <w:t xml:space="preserve"> </w:t>
      </w:r>
      <w:r>
        <w:rPr>
          <w:spacing w:val="-1"/>
        </w:rPr>
        <w:t>psychiatric</w:t>
      </w:r>
      <w:r>
        <w:rPr>
          <w:spacing w:val="3"/>
        </w:rPr>
        <w:t xml:space="preserve"> </w:t>
      </w:r>
      <w:r>
        <w:t>hospitals</w:t>
      </w:r>
      <w:r>
        <w:rPr>
          <w:spacing w:val="6"/>
        </w:rPr>
        <w:t xml:space="preserve"> </w:t>
      </w:r>
      <w:r>
        <w:rPr>
          <w:spacing w:val="-1"/>
        </w:rPr>
        <w:t>where</w:t>
      </w:r>
      <w:r>
        <w:rPr>
          <w:spacing w:val="2"/>
        </w:rPr>
        <w:t xml:space="preserve"> </w:t>
      </w:r>
      <w:r>
        <w:t>children</w:t>
      </w:r>
      <w:r>
        <w:rPr>
          <w:spacing w:val="1"/>
        </w:rPr>
        <w:t xml:space="preserve"> </w:t>
      </w:r>
      <w:r>
        <w:t>are</w:t>
      </w:r>
      <w:r>
        <w:rPr>
          <w:spacing w:val="1"/>
        </w:rPr>
        <w:t xml:space="preserve"> </w:t>
      </w:r>
      <w:r>
        <w:t>placed.</w:t>
      </w:r>
      <w:r>
        <w:rPr>
          <w:spacing w:val="2"/>
        </w:rPr>
        <w:t xml:space="preserve"> </w:t>
      </w:r>
      <w:r>
        <w:t>Please</w:t>
      </w:r>
      <w:r>
        <w:rPr>
          <w:spacing w:val="2"/>
        </w:rPr>
        <w:t xml:space="preserve"> </w:t>
      </w:r>
      <w:r>
        <w:t>also</w:t>
      </w:r>
      <w:r>
        <w:rPr>
          <w:spacing w:val="2"/>
        </w:rPr>
        <w:t xml:space="preserve"> </w:t>
      </w:r>
      <w:r>
        <w:rPr>
          <w:spacing w:val="1"/>
        </w:rPr>
        <w:t>clarify</w:t>
      </w:r>
      <w:r>
        <w:rPr>
          <w:spacing w:val="2"/>
        </w:rPr>
        <w:t xml:space="preserve"> </w:t>
      </w:r>
      <w:r>
        <w:t>whether</w:t>
      </w:r>
      <w:r>
        <w:rPr>
          <w:spacing w:val="66"/>
          <w:w w:val="99"/>
        </w:rPr>
        <w:t xml:space="preserve"> </w:t>
      </w:r>
      <w:r>
        <w:rPr>
          <w:spacing w:val="-1"/>
        </w:rPr>
        <w:t>those</w:t>
      </w:r>
      <w:r>
        <w:rPr>
          <w:spacing w:val="-6"/>
        </w:rPr>
        <w:t xml:space="preserve"> </w:t>
      </w:r>
      <w:r>
        <w:t>children</w:t>
      </w:r>
      <w:r>
        <w:rPr>
          <w:spacing w:val="-7"/>
        </w:rPr>
        <w:t xml:space="preserve"> </w:t>
      </w:r>
      <w:r>
        <w:rPr>
          <w:spacing w:val="-1"/>
        </w:rPr>
        <w:t>have</w:t>
      </w:r>
      <w:r>
        <w:rPr>
          <w:spacing w:val="-6"/>
        </w:rPr>
        <w:t xml:space="preserve"> </w:t>
      </w:r>
      <w:r>
        <w:t>access</w:t>
      </w:r>
      <w:r>
        <w:rPr>
          <w:spacing w:val="-6"/>
        </w:rPr>
        <w:t xml:space="preserve"> </w:t>
      </w:r>
      <w:r>
        <w:t>to</w:t>
      </w:r>
      <w:r>
        <w:rPr>
          <w:spacing w:val="-5"/>
        </w:rPr>
        <w:t xml:space="preserve"> </w:t>
      </w:r>
      <w:r>
        <w:rPr>
          <w:spacing w:val="-1"/>
        </w:rPr>
        <w:t>independent</w:t>
      </w:r>
      <w:r>
        <w:rPr>
          <w:spacing w:val="-7"/>
        </w:rPr>
        <w:t xml:space="preserve"> </w:t>
      </w:r>
      <w:r>
        <w:t>legal</w:t>
      </w:r>
      <w:r>
        <w:rPr>
          <w:spacing w:val="-6"/>
        </w:rPr>
        <w:t xml:space="preserve"> </w:t>
      </w:r>
      <w:r>
        <w:t>or</w:t>
      </w:r>
      <w:r>
        <w:rPr>
          <w:spacing w:val="-5"/>
        </w:rPr>
        <w:t xml:space="preserve"> </w:t>
      </w:r>
      <w:r>
        <w:rPr>
          <w:spacing w:val="-1"/>
        </w:rPr>
        <w:t xml:space="preserve">other </w:t>
      </w:r>
      <w:r>
        <w:t>appropriate</w:t>
      </w:r>
      <w:r>
        <w:rPr>
          <w:spacing w:val="-5"/>
        </w:rPr>
        <w:t xml:space="preserve"> </w:t>
      </w:r>
      <w:r>
        <w:rPr>
          <w:spacing w:val="-1"/>
        </w:rPr>
        <w:t>assistance.</w:t>
      </w:r>
    </w:p>
    <w:p w:rsidR="00906FEC" w:rsidRDefault="003B2A54" w:rsidP="00635B65">
      <w:pPr>
        <w:rPr>
          <w:color w:val="FF0000"/>
          <w:lang w:val="en-GB"/>
        </w:rPr>
      </w:pPr>
      <w:r w:rsidRPr="00875FC3">
        <w:rPr>
          <w:color w:val="FF0000"/>
          <w:lang w:val="en-GB"/>
        </w:rPr>
        <w:t>12</w:t>
      </w:r>
      <w:r w:rsidR="002F2642" w:rsidRPr="00875FC3">
        <w:rPr>
          <w:color w:val="FF0000"/>
          <w:lang w:val="en-GB"/>
        </w:rPr>
        <w:t>.</w:t>
      </w:r>
      <w:r w:rsidRPr="00875FC3">
        <w:rPr>
          <w:color w:val="FF0000"/>
          <w:lang w:val="en-GB"/>
        </w:rPr>
        <w:t xml:space="preserve"> - no action undertaken;</w:t>
      </w:r>
      <w:r w:rsidR="00906FEC" w:rsidRPr="00875FC3">
        <w:rPr>
          <w:color w:val="FF0000"/>
          <w:lang w:val="en-GB"/>
        </w:rPr>
        <w:t xml:space="preserve"> </w:t>
      </w:r>
    </w:p>
    <w:p w:rsidR="00CC6684" w:rsidRPr="00A812EE" w:rsidRDefault="00CC6684" w:rsidP="00635B65">
      <w:pPr>
        <w:pStyle w:val="BodyText"/>
        <w:numPr>
          <w:ilvl w:val="0"/>
          <w:numId w:val="10"/>
        </w:numPr>
        <w:tabs>
          <w:tab w:val="left" w:pos="1855"/>
        </w:tabs>
        <w:spacing w:line="250" w:lineRule="auto"/>
        <w:ind w:right="1284"/>
        <w:jc w:val="both"/>
      </w:pPr>
      <w:r>
        <w:t>Please</w:t>
      </w:r>
      <w:r>
        <w:rPr>
          <w:spacing w:val="38"/>
        </w:rPr>
        <w:t xml:space="preserve"> </w:t>
      </w:r>
      <w:r>
        <w:t>provide</w:t>
      </w:r>
      <w:r>
        <w:rPr>
          <w:spacing w:val="41"/>
        </w:rPr>
        <w:t xml:space="preserve"> </w:t>
      </w:r>
      <w:r>
        <w:rPr>
          <w:spacing w:val="-1"/>
        </w:rPr>
        <w:t>more</w:t>
      </w:r>
      <w:r>
        <w:rPr>
          <w:spacing w:val="39"/>
        </w:rPr>
        <w:t xml:space="preserve"> </w:t>
      </w:r>
      <w:r>
        <w:t>information</w:t>
      </w:r>
      <w:r>
        <w:rPr>
          <w:spacing w:val="39"/>
        </w:rPr>
        <w:t xml:space="preserve"> </w:t>
      </w:r>
      <w:r>
        <w:t>on</w:t>
      </w:r>
      <w:r>
        <w:rPr>
          <w:spacing w:val="39"/>
        </w:rPr>
        <w:t xml:space="preserve"> </w:t>
      </w:r>
      <w:r>
        <w:rPr>
          <w:spacing w:val="-1"/>
        </w:rPr>
        <w:t>the</w:t>
      </w:r>
      <w:r>
        <w:rPr>
          <w:spacing w:val="43"/>
        </w:rPr>
        <w:t xml:space="preserve"> </w:t>
      </w:r>
      <w:r>
        <w:rPr>
          <w:spacing w:val="-1"/>
        </w:rPr>
        <w:t>measures</w:t>
      </w:r>
      <w:r>
        <w:rPr>
          <w:spacing w:val="40"/>
        </w:rPr>
        <w:t xml:space="preserve"> </w:t>
      </w:r>
      <w:r>
        <w:t>taken</w:t>
      </w:r>
      <w:r>
        <w:rPr>
          <w:spacing w:val="40"/>
        </w:rPr>
        <w:t xml:space="preserve"> </w:t>
      </w:r>
      <w:r>
        <w:t>to</w:t>
      </w:r>
      <w:r>
        <w:rPr>
          <w:spacing w:val="39"/>
        </w:rPr>
        <w:t xml:space="preserve"> </w:t>
      </w:r>
      <w:r>
        <w:t>implement</w:t>
      </w:r>
      <w:r>
        <w:rPr>
          <w:spacing w:val="39"/>
        </w:rPr>
        <w:t xml:space="preserve"> </w:t>
      </w:r>
      <w:r>
        <w:t>the</w:t>
      </w:r>
      <w:r>
        <w:rPr>
          <w:spacing w:val="23"/>
          <w:w w:val="99"/>
        </w:rPr>
        <w:t xml:space="preserve"> </w:t>
      </w:r>
      <w:r>
        <w:rPr>
          <w:rFonts w:cs="Times New Roman"/>
        </w:rPr>
        <w:t>Committee’s</w:t>
      </w:r>
      <w:r>
        <w:rPr>
          <w:rFonts w:cs="Times New Roman"/>
          <w:spacing w:val="16"/>
        </w:rPr>
        <w:t xml:space="preserve"> </w:t>
      </w:r>
      <w:r>
        <w:rPr>
          <w:rFonts w:cs="Times New Roman"/>
        </w:rPr>
        <w:t>previous</w:t>
      </w:r>
      <w:r>
        <w:rPr>
          <w:rFonts w:cs="Times New Roman"/>
          <w:spacing w:val="16"/>
        </w:rPr>
        <w:t xml:space="preserve"> </w:t>
      </w:r>
      <w:r>
        <w:rPr>
          <w:rFonts w:cs="Times New Roman"/>
        </w:rPr>
        <w:t>recommendations</w:t>
      </w:r>
      <w:r>
        <w:rPr>
          <w:rFonts w:cs="Times New Roman"/>
          <w:spacing w:val="16"/>
        </w:rPr>
        <w:t xml:space="preserve"> </w:t>
      </w:r>
      <w:r>
        <w:rPr>
          <w:rFonts w:cs="Times New Roman"/>
        </w:rPr>
        <w:t>relating</w:t>
      </w:r>
      <w:r>
        <w:rPr>
          <w:rFonts w:cs="Times New Roman"/>
          <w:spacing w:val="16"/>
        </w:rPr>
        <w:t xml:space="preserve"> </w:t>
      </w:r>
      <w:r>
        <w:rPr>
          <w:rFonts w:cs="Times New Roman"/>
        </w:rPr>
        <w:t>to</w:t>
      </w:r>
      <w:r>
        <w:rPr>
          <w:rFonts w:cs="Times New Roman"/>
          <w:spacing w:val="20"/>
        </w:rPr>
        <w:t xml:space="preserve"> </w:t>
      </w:r>
      <w:r>
        <w:rPr>
          <w:rFonts w:cs="Times New Roman"/>
          <w:spacing w:val="-1"/>
        </w:rPr>
        <w:t>children</w:t>
      </w:r>
      <w:r>
        <w:rPr>
          <w:rFonts w:cs="Times New Roman"/>
          <w:spacing w:val="21"/>
        </w:rPr>
        <w:t xml:space="preserve"> </w:t>
      </w:r>
      <w:r>
        <w:rPr>
          <w:rFonts w:cs="Times New Roman"/>
          <w:spacing w:val="-1"/>
        </w:rPr>
        <w:t>with</w:t>
      </w:r>
      <w:r>
        <w:rPr>
          <w:rFonts w:cs="Times New Roman"/>
          <w:spacing w:val="16"/>
        </w:rPr>
        <w:t xml:space="preserve"> </w:t>
      </w:r>
      <w:r>
        <w:rPr>
          <w:rFonts w:cs="Times New Roman"/>
        </w:rPr>
        <w:t>disab</w:t>
      </w:r>
      <w:r>
        <w:t>ilities</w:t>
      </w:r>
      <w:r>
        <w:rPr>
          <w:spacing w:val="52"/>
          <w:w w:val="99"/>
        </w:rPr>
        <w:t xml:space="preserve"> </w:t>
      </w:r>
      <w:r>
        <w:t>(CRC/C/LVA/CO/2,</w:t>
      </w:r>
      <w:r>
        <w:rPr>
          <w:spacing w:val="22"/>
        </w:rPr>
        <w:t xml:space="preserve"> </w:t>
      </w:r>
      <w:proofErr w:type="spellStart"/>
      <w:r>
        <w:t>paras</w:t>
      </w:r>
      <w:proofErr w:type="spellEnd"/>
      <w:r>
        <w:t>.</w:t>
      </w:r>
      <w:r>
        <w:rPr>
          <w:spacing w:val="-3"/>
        </w:rPr>
        <w:t xml:space="preserve"> </w:t>
      </w:r>
      <w:r>
        <w:t>40</w:t>
      </w:r>
      <w:r>
        <w:rPr>
          <w:spacing w:val="21"/>
        </w:rPr>
        <w:t xml:space="preserve"> </w:t>
      </w:r>
      <w:r>
        <w:rPr>
          <w:spacing w:val="-1"/>
        </w:rPr>
        <w:t>and</w:t>
      </w:r>
      <w:r>
        <w:rPr>
          <w:spacing w:val="21"/>
        </w:rPr>
        <w:t xml:space="preserve"> </w:t>
      </w:r>
      <w:r>
        <w:t>41),</w:t>
      </w:r>
      <w:r>
        <w:rPr>
          <w:spacing w:val="20"/>
        </w:rPr>
        <w:t xml:space="preserve"> </w:t>
      </w:r>
      <w:r>
        <w:t>in</w:t>
      </w:r>
      <w:r>
        <w:rPr>
          <w:spacing w:val="19"/>
        </w:rPr>
        <w:t xml:space="preserve"> </w:t>
      </w:r>
      <w:r>
        <w:t>particular</w:t>
      </w:r>
      <w:r>
        <w:rPr>
          <w:spacing w:val="21"/>
        </w:rPr>
        <w:t xml:space="preserve"> </w:t>
      </w:r>
      <w:r>
        <w:t>concerning</w:t>
      </w:r>
      <w:r>
        <w:rPr>
          <w:spacing w:val="19"/>
        </w:rPr>
        <w:t xml:space="preserve"> </w:t>
      </w:r>
      <w:r>
        <w:t>awareness-raising</w:t>
      </w:r>
      <w:r>
        <w:rPr>
          <w:spacing w:val="21"/>
        </w:rPr>
        <w:t xml:space="preserve"> </w:t>
      </w:r>
      <w:r>
        <w:rPr>
          <w:spacing w:val="-1"/>
        </w:rPr>
        <w:t>with</w:t>
      </w:r>
      <w:r>
        <w:rPr>
          <w:spacing w:val="21"/>
        </w:rPr>
        <w:t xml:space="preserve"> </w:t>
      </w:r>
      <w:r>
        <w:t>a</w:t>
      </w:r>
      <w:r>
        <w:rPr>
          <w:spacing w:val="28"/>
          <w:w w:val="99"/>
        </w:rPr>
        <w:t xml:space="preserve"> </w:t>
      </w:r>
      <w:r>
        <w:t>view</w:t>
      </w:r>
      <w:r>
        <w:rPr>
          <w:spacing w:val="4"/>
        </w:rPr>
        <w:t xml:space="preserve"> </w:t>
      </w:r>
      <w:r>
        <w:t>to</w:t>
      </w:r>
      <w:r>
        <w:rPr>
          <w:spacing w:val="7"/>
        </w:rPr>
        <w:t xml:space="preserve"> </w:t>
      </w:r>
      <w:r>
        <w:t>changing</w:t>
      </w:r>
      <w:r>
        <w:rPr>
          <w:spacing w:val="7"/>
        </w:rPr>
        <w:t xml:space="preserve"> </w:t>
      </w:r>
      <w:r>
        <w:rPr>
          <w:spacing w:val="-1"/>
        </w:rPr>
        <w:t>negative</w:t>
      </w:r>
      <w:r>
        <w:rPr>
          <w:spacing w:val="11"/>
        </w:rPr>
        <w:t xml:space="preserve"> </w:t>
      </w:r>
      <w:r>
        <w:t>societal</w:t>
      </w:r>
      <w:r>
        <w:rPr>
          <w:spacing w:val="6"/>
        </w:rPr>
        <w:t xml:space="preserve"> </w:t>
      </w:r>
      <w:r>
        <w:t>attitudes,</w:t>
      </w:r>
      <w:r>
        <w:rPr>
          <w:spacing w:val="7"/>
        </w:rPr>
        <w:t xml:space="preserve"> </w:t>
      </w:r>
      <w:r>
        <w:t>eliminating</w:t>
      </w:r>
      <w:r>
        <w:rPr>
          <w:spacing w:val="5"/>
        </w:rPr>
        <w:t xml:space="preserve"> </w:t>
      </w:r>
      <w:r>
        <w:t>barriers</w:t>
      </w:r>
      <w:r>
        <w:rPr>
          <w:spacing w:val="5"/>
        </w:rPr>
        <w:t xml:space="preserve"> </w:t>
      </w:r>
      <w:r>
        <w:t>to</w:t>
      </w:r>
      <w:r>
        <w:rPr>
          <w:spacing w:val="7"/>
        </w:rPr>
        <w:t xml:space="preserve"> </w:t>
      </w:r>
      <w:r>
        <w:t>accessing</w:t>
      </w:r>
      <w:r>
        <w:rPr>
          <w:spacing w:val="5"/>
        </w:rPr>
        <w:t xml:space="preserve"> </w:t>
      </w:r>
      <w:r>
        <w:t>public</w:t>
      </w:r>
      <w:r>
        <w:rPr>
          <w:spacing w:val="28"/>
          <w:w w:val="99"/>
        </w:rPr>
        <w:t xml:space="preserve"> </w:t>
      </w:r>
      <w:r>
        <w:rPr>
          <w:spacing w:val="-1"/>
        </w:rPr>
        <w:t>buildings</w:t>
      </w:r>
      <w:r>
        <w:rPr>
          <w:spacing w:val="-8"/>
        </w:rPr>
        <w:t xml:space="preserve"> </w:t>
      </w:r>
      <w:r>
        <w:t>and</w:t>
      </w:r>
      <w:r>
        <w:rPr>
          <w:spacing w:val="-6"/>
        </w:rPr>
        <w:t xml:space="preserve"> </w:t>
      </w:r>
      <w:r>
        <w:rPr>
          <w:spacing w:val="-1"/>
        </w:rPr>
        <w:t>leisure</w:t>
      </w:r>
      <w:r>
        <w:rPr>
          <w:spacing w:val="-7"/>
        </w:rPr>
        <w:t xml:space="preserve"> </w:t>
      </w:r>
      <w:r>
        <w:rPr>
          <w:spacing w:val="-1"/>
        </w:rPr>
        <w:t>services,</w:t>
      </w:r>
      <w:r>
        <w:rPr>
          <w:spacing w:val="-6"/>
        </w:rPr>
        <w:t xml:space="preserve"> </w:t>
      </w:r>
      <w:r>
        <w:rPr>
          <w:spacing w:val="-1"/>
        </w:rPr>
        <w:t>and</w:t>
      </w:r>
      <w:r>
        <w:rPr>
          <w:spacing w:val="-6"/>
        </w:rPr>
        <w:t xml:space="preserve"> </w:t>
      </w:r>
      <w:r>
        <w:rPr>
          <w:spacing w:val="-1"/>
        </w:rPr>
        <w:t>ensuring</w:t>
      </w:r>
      <w:r>
        <w:rPr>
          <w:spacing w:val="-8"/>
        </w:rPr>
        <w:t xml:space="preserve"> </w:t>
      </w:r>
      <w:r>
        <w:rPr>
          <w:spacing w:val="-1"/>
        </w:rPr>
        <w:t>effective</w:t>
      </w:r>
      <w:r>
        <w:rPr>
          <w:spacing w:val="-7"/>
        </w:rPr>
        <w:t xml:space="preserve"> </w:t>
      </w:r>
      <w:r>
        <w:t>and</w:t>
      </w:r>
      <w:r>
        <w:rPr>
          <w:spacing w:val="-6"/>
        </w:rPr>
        <w:t xml:space="preserve"> </w:t>
      </w:r>
      <w:r>
        <w:t>high-quality</w:t>
      </w:r>
      <w:r>
        <w:rPr>
          <w:spacing w:val="-7"/>
        </w:rPr>
        <w:t xml:space="preserve"> </w:t>
      </w:r>
      <w:r>
        <w:rPr>
          <w:spacing w:val="-1"/>
        </w:rPr>
        <w:t>inclusive</w:t>
      </w:r>
      <w:r>
        <w:rPr>
          <w:spacing w:val="-7"/>
        </w:rPr>
        <w:t xml:space="preserve"> </w:t>
      </w:r>
      <w:r>
        <w:t>education.</w:t>
      </w:r>
    </w:p>
    <w:p w:rsidR="00195FFF" w:rsidRDefault="00195FFF" w:rsidP="00635B65">
      <w:pPr>
        <w:rPr>
          <w:color w:val="FF0000"/>
          <w:lang w:val="en-GB"/>
        </w:rPr>
      </w:pPr>
      <w:r w:rsidRPr="00CC6684">
        <w:rPr>
          <w:color w:val="FF0000"/>
          <w:lang w:val="en-GB"/>
        </w:rPr>
        <w:t>13</w:t>
      </w:r>
      <w:r w:rsidR="002F2642" w:rsidRPr="00CC6684">
        <w:rPr>
          <w:color w:val="FF0000"/>
          <w:lang w:val="en-GB"/>
        </w:rPr>
        <w:t>.</w:t>
      </w:r>
      <w:r w:rsidRPr="00CC6684">
        <w:rPr>
          <w:color w:val="FF0000"/>
          <w:lang w:val="en-GB"/>
        </w:rPr>
        <w:t xml:space="preserve"> - not at</w:t>
      </w:r>
      <w:r w:rsidR="00D12E52" w:rsidRPr="00CC6684">
        <w:rPr>
          <w:color w:val="FF0000"/>
          <w:lang w:val="en-GB"/>
        </w:rPr>
        <w:t xml:space="preserve"> the</w:t>
      </w:r>
      <w:r w:rsidRPr="00CC6684">
        <w:rPr>
          <w:color w:val="FF0000"/>
          <w:lang w:val="en-GB"/>
        </w:rPr>
        <w:t xml:space="preserve"> necessary level</w:t>
      </w:r>
      <w:r w:rsidR="00D12E52" w:rsidRPr="00CC6684">
        <w:rPr>
          <w:color w:val="FF0000"/>
          <w:lang w:val="en-GB"/>
        </w:rPr>
        <w:t>.</w:t>
      </w:r>
      <w:r w:rsidRPr="00CC6684">
        <w:rPr>
          <w:color w:val="FF0000"/>
          <w:lang w:val="en-GB"/>
        </w:rPr>
        <w:t xml:space="preserve"> </w:t>
      </w:r>
      <w:r w:rsidR="00D12E52" w:rsidRPr="00CC6684">
        <w:rPr>
          <w:color w:val="FF0000"/>
          <w:lang w:val="en-GB"/>
        </w:rPr>
        <w:t>M</w:t>
      </w:r>
      <w:r w:rsidRPr="00CC6684">
        <w:rPr>
          <w:color w:val="FF0000"/>
          <w:lang w:val="en-GB"/>
        </w:rPr>
        <w:t>ost public buildings and leisure activities</w:t>
      </w:r>
      <w:r w:rsidR="00D12E52" w:rsidRPr="00CC6684">
        <w:rPr>
          <w:color w:val="FF0000"/>
          <w:lang w:val="en-GB"/>
        </w:rPr>
        <w:t xml:space="preserve"> are still</w:t>
      </w:r>
      <w:r w:rsidRPr="00CC6684">
        <w:rPr>
          <w:color w:val="FF0000"/>
          <w:lang w:val="en-GB"/>
        </w:rPr>
        <w:t xml:space="preserve"> inaccessible for the ma</w:t>
      </w:r>
      <w:r w:rsidR="00D12E52" w:rsidRPr="00CC6684">
        <w:rPr>
          <w:color w:val="FF0000"/>
          <w:lang w:val="en-GB"/>
        </w:rPr>
        <w:t>jority</w:t>
      </w:r>
      <w:r w:rsidRPr="00CC6684">
        <w:rPr>
          <w:color w:val="FF0000"/>
          <w:lang w:val="en-GB"/>
        </w:rPr>
        <w:t xml:space="preserve"> of children with special needs</w:t>
      </w:r>
      <w:r w:rsidR="009B33BA" w:rsidRPr="00CC6684">
        <w:rPr>
          <w:color w:val="FF0000"/>
          <w:lang w:val="en-GB"/>
        </w:rPr>
        <w:t>, one of the exceptions being the parliament of Latvia, which is equipped with elevators.</w:t>
      </w:r>
    </w:p>
    <w:p w:rsidR="00CC6684" w:rsidRPr="00A812EE" w:rsidRDefault="00CC6684" w:rsidP="00635B65">
      <w:pPr>
        <w:pStyle w:val="BodyText"/>
        <w:numPr>
          <w:ilvl w:val="0"/>
          <w:numId w:val="10"/>
        </w:numPr>
        <w:tabs>
          <w:tab w:val="left" w:pos="1855"/>
        </w:tabs>
        <w:spacing w:line="250" w:lineRule="auto"/>
        <w:ind w:right="1288"/>
        <w:jc w:val="both"/>
      </w:pPr>
      <w:r>
        <w:t>Please</w:t>
      </w:r>
      <w:r>
        <w:rPr>
          <w:spacing w:val="7"/>
        </w:rPr>
        <w:t xml:space="preserve"> </w:t>
      </w:r>
      <w:r>
        <w:t>provide</w:t>
      </w:r>
      <w:r>
        <w:rPr>
          <w:spacing w:val="8"/>
        </w:rPr>
        <w:t xml:space="preserve"> </w:t>
      </w:r>
      <w:r>
        <w:t>information</w:t>
      </w:r>
      <w:r>
        <w:rPr>
          <w:spacing w:val="6"/>
        </w:rPr>
        <w:t xml:space="preserve"> </w:t>
      </w:r>
      <w:r>
        <w:t>on</w:t>
      </w:r>
      <w:r>
        <w:rPr>
          <w:spacing w:val="9"/>
        </w:rPr>
        <w:t xml:space="preserve"> </w:t>
      </w:r>
      <w:r>
        <w:rPr>
          <w:spacing w:val="-1"/>
        </w:rPr>
        <w:t>the</w:t>
      </w:r>
      <w:r>
        <w:rPr>
          <w:spacing w:val="13"/>
        </w:rPr>
        <w:t xml:space="preserve"> </w:t>
      </w:r>
      <w:r>
        <w:rPr>
          <w:spacing w:val="-1"/>
        </w:rPr>
        <w:t>measures</w:t>
      </w:r>
      <w:r>
        <w:rPr>
          <w:spacing w:val="7"/>
        </w:rPr>
        <w:t xml:space="preserve"> </w:t>
      </w:r>
      <w:r>
        <w:t>taken</w:t>
      </w:r>
      <w:r>
        <w:rPr>
          <w:spacing w:val="6"/>
        </w:rPr>
        <w:t xml:space="preserve"> </w:t>
      </w:r>
      <w:r>
        <w:t>to</w:t>
      </w:r>
      <w:r>
        <w:rPr>
          <w:spacing w:val="8"/>
        </w:rPr>
        <w:t xml:space="preserve"> </w:t>
      </w:r>
      <w:r>
        <w:rPr>
          <w:spacing w:val="-1"/>
        </w:rPr>
        <w:t>ensure</w:t>
      </w:r>
      <w:r>
        <w:rPr>
          <w:spacing w:val="10"/>
        </w:rPr>
        <w:t xml:space="preserve"> </w:t>
      </w:r>
      <w:r>
        <w:rPr>
          <w:spacing w:val="-1"/>
        </w:rPr>
        <w:t>that</w:t>
      </w:r>
      <w:r>
        <w:rPr>
          <w:spacing w:val="9"/>
        </w:rPr>
        <w:t xml:space="preserve"> </w:t>
      </w:r>
      <w:r>
        <w:t>health</w:t>
      </w:r>
      <w:r>
        <w:rPr>
          <w:spacing w:val="8"/>
        </w:rPr>
        <w:t xml:space="preserve"> </w:t>
      </w:r>
      <w:r>
        <w:t>care</w:t>
      </w:r>
      <w:r>
        <w:rPr>
          <w:spacing w:val="8"/>
        </w:rPr>
        <w:t xml:space="preserve"> </w:t>
      </w:r>
      <w:r>
        <w:t>is</w:t>
      </w:r>
      <w:r>
        <w:rPr>
          <w:spacing w:val="11"/>
        </w:rPr>
        <w:t xml:space="preserve"> </w:t>
      </w:r>
      <w:r>
        <w:rPr>
          <w:spacing w:val="-1"/>
        </w:rPr>
        <w:t>free,</w:t>
      </w:r>
      <w:r>
        <w:rPr>
          <w:spacing w:val="47"/>
          <w:w w:val="99"/>
        </w:rPr>
        <w:t xml:space="preserve"> </w:t>
      </w:r>
      <w:r>
        <w:rPr>
          <w:spacing w:val="-1"/>
        </w:rPr>
        <w:t>without hidden</w:t>
      </w:r>
      <w:r>
        <w:t xml:space="preserve"> </w:t>
      </w:r>
      <w:r>
        <w:rPr>
          <w:spacing w:val="-1"/>
        </w:rPr>
        <w:t>costs,</w:t>
      </w:r>
      <w:r>
        <w:rPr>
          <w:spacing w:val="1"/>
        </w:rPr>
        <w:t xml:space="preserve"> </w:t>
      </w:r>
      <w:r>
        <w:t>including</w:t>
      </w:r>
      <w:r>
        <w:rPr>
          <w:spacing w:val="-1"/>
        </w:rPr>
        <w:t xml:space="preserve"> </w:t>
      </w:r>
      <w:r>
        <w:t>efforts taken</w:t>
      </w:r>
      <w:r>
        <w:rPr>
          <w:spacing w:val="-1"/>
        </w:rPr>
        <w:t xml:space="preserve"> </w:t>
      </w:r>
      <w:r>
        <w:t>to</w:t>
      </w:r>
      <w:r>
        <w:rPr>
          <w:spacing w:val="1"/>
        </w:rPr>
        <w:t xml:space="preserve"> </w:t>
      </w:r>
      <w:r>
        <w:t>abolish</w:t>
      </w:r>
      <w:r>
        <w:rPr>
          <w:spacing w:val="-2"/>
        </w:rPr>
        <w:t xml:space="preserve"> </w:t>
      </w:r>
      <w:r>
        <w:rPr>
          <w:spacing w:val="-1"/>
        </w:rPr>
        <w:t>the</w:t>
      </w:r>
      <w:r>
        <w:rPr>
          <w:spacing w:val="3"/>
        </w:rPr>
        <w:t xml:space="preserve"> </w:t>
      </w:r>
      <w:r>
        <w:t>quota</w:t>
      </w:r>
      <w:r>
        <w:rPr>
          <w:spacing w:val="1"/>
        </w:rPr>
        <w:t xml:space="preserve"> </w:t>
      </w:r>
      <w:r>
        <w:rPr>
          <w:spacing w:val="-1"/>
        </w:rPr>
        <w:t>system</w:t>
      </w:r>
      <w:r>
        <w:rPr>
          <w:spacing w:val="1"/>
        </w:rPr>
        <w:t xml:space="preserve"> </w:t>
      </w:r>
      <w:r>
        <w:rPr>
          <w:spacing w:val="-1"/>
        </w:rPr>
        <w:t>for</w:t>
      </w:r>
      <w:r>
        <w:t xml:space="preserve"> doctors,</w:t>
      </w:r>
      <w:r>
        <w:rPr>
          <w:spacing w:val="1"/>
        </w:rPr>
        <w:t xml:space="preserve"> </w:t>
      </w:r>
      <w:r>
        <w:rPr>
          <w:spacing w:val="-1"/>
        </w:rPr>
        <w:t xml:space="preserve">and </w:t>
      </w:r>
      <w:r>
        <w:t>to</w:t>
      </w:r>
      <w:r>
        <w:rPr>
          <w:spacing w:val="57"/>
          <w:w w:val="99"/>
        </w:rPr>
        <w:t xml:space="preserve"> </w:t>
      </w:r>
      <w:r>
        <w:rPr>
          <w:spacing w:val="-1"/>
        </w:rPr>
        <w:t>improve</w:t>
      </w:r>
      <w:r>
        <w:rPr>
          <w:spacing w:val="36"/>
        </w:rPr>
        <w:t xml:space="preserve"> </w:t>
      </w:r>
      <w:r>
        <w:rPr>
          <w:spacing w:val="-1"/>
        </w:rPr>
        <w:t>the</w:t>
      </w:r>
      <w:r>
        <w:rPr>
          <w:spacing w:val="36"/>
        </w:rPr>
        <w:t xml:space="preserve"> </w:t>
      </w:r>
      <w:r>
        <w:t>quality</w:t>
      </w:r>
      <w:r>
        <w:rPr>
          <w:spacing w:val="34"/>
        </w:rPr>
        <w:t xml:space="preserve"> </w:t>
      </w:r>
      <w:r>
        <w:t>of</w:t>
      </w:r>
      <w:r>
        <w:rPr>
          <w:spacing w:val="34"/>
        </w:rPr>
        <w:t xml:space="preserve"> </w:t>
      </w:r>
      <w:r>
        <w:t>health</w:t>
      </w:r>
      <w:r>
        <w:rPr>
          <w:spacing w:val="34"/>
        </w:rPr>
        <w:t xml:space="preserve"> </w:t>
      </w:r>
      <w:r>
        <w:t>services.</w:t>
      </w:r>
      <w:r>
        <w:rPr>
          <w:spacing w:val="38"/>
        </w:rPr>
        <w:t xml:space="preserve"> </w:t>
      </w:r>
      <w:r>
        <w:t>Please</w:t>
      </w:r>
      <w:r>
        <w:rPr>
          <w:spacing w:val="36"/>
        </w:rPr>
        <w:t xml:space="preserve"> </w:t>
      </w:r>
      <w:r>
        <w:t>also</w:t>
      </w:r>
      <w:r>
        <w:rPr>
          <w:spacing w:val="36"/>
        </w:rPr>
        <w:t xml:space="preserve"> </w:t>
      </w:r>
      <w:r>
        <w:t>provide</w:t>
      </w:r>
      <w:r>
        <w:rPr>
          <w:spacing w:val="36"/>
        </w:rPr>
        <w:t xml:space="preserve"> </w:t>
      </w:r>
      <w:r>
        <w:t>detailed</w:t>
      </w:r>
      <w:r>
        <w:rPr>
          <w:spacing w:val="36"/>
        </w:rPr>
        <w:t xml:space="preserve"> </w:t>
      </w:r>
      <w:r>
        <w:rPr>
          <w:spacing w:val="-1"/>
        </w:rPr>
        <w:t>information</w:t>
      </w:r>
      <w:r>
        <w:rPr>
          <w:spacing w:val="34"/>
        </w:rPr>
        <w:t xml:space="preserve"> </w:t>
      </w:r>
      <w:r>
        <w:t>on</w:t>
      </w:r>
      <w:r>
        <w:rPr>
          <w:spacing w:val="39"/>
        </w:rPr>
        <w:t xml:space="preserve"> </w:t>
      </w:r>
      <w:r>
        <w:t>the</w:t>
      </w:r>
      <w:r>
        <w:t xml:space="preserve"> </w:t>
      </w:r>
      <w:r w:rsidRPr="00CC6684">
        <w:rPr>
          <w:spacing w:val="-1"/>
        </w:rPr>
        <w:t>measures</w:t>
      </w:r>
      <w:r w:rsidRPr="00CC6684">
        <w:rPr>
          <w:spacing w:val="9"/>
        </w:rPr>
        <w:t xml:space="preserve"> </w:t>
      </w:r>
      <w:r>
        <w:t>taken</w:t>
      </w:r>
      <w:r w:rsidRPr="00CC6684">
        <w:rPr>
          <w:spacing w:val="8"/>
        </w:rPr>
        <w:t xml:space="preserve"> </w:t>
      </w:r>
      <w:r>
        <w:t>to</w:t>
      </w:r>
      <w:r w:rsidRPr="00CC6684">
        <w:rPr>
          <w:spacing w:val="10"/>
        </w:rPr>
        <w:t xml:space="preserve"> </w:t>
      </w:r>
      <w:r>
        <w:t>combat</w:t>
      </w:r>
      <w:r w:rsidRPr="00CC6684">
        <w:rPr>
          <w:spacing w:val="11"/>
        </w:rPr>
        <w:t xml:space="preserve"> </w:t>
      </w:r>
      <w:r>
        <w:t>child</w:t>
      </w:r>
      <w:r w:rsidRPr="00CC6684">
        <w:rPr>
          <w:spacing w:val="12"/>
        </w:rPr>
        <w:t xml:space="preserve"> </w:t>
      </w:r>
      <w:r w:rsidRPr="00CC6684">
        <w:rPr>
          <w:spacing w:val="-1"/>
        </w:rPr>
        <w:t>mortality</w:t>
      </w:r>
      <w:r w:rsidRPr="00CC6684">
        <w:rPr>
          <w:spacing w:val="8"/>
        </w:rPr>
        <w:t xml:space="preserve"> </w:t>
      </w:r>
      <w:r>
        <w:t>and</w:t>
      </w:r>
      <w:r w:rsidRPr="00CC6684">
        <w:rPr>
          <w:spacing w:val="10"/>
        </w:rPr>
        <w:t xml:space="preserve"> </w:t>
      </w:r>
      <w:r w:rsidRPr="00CC6684">
        <w:rPr>
          <w:spacing w:val="-1"/>
        </w:rPr>
        <w:t>indicate</w:t>
      </w:r>
      <w:r w:rsidRPr="00CC6684">
        <w:rPr>
          <w:spacing w:val="14"/>
        </w:rPr>
        <w:t xml:space="preserve"> </w:t>
      </w:r>
      <w:r w:rsidRPr="00CC6684">
        <w:rPr>
          <w:spacing w:val="-1"/>
        </w:rPr>
        <w:t>whether</w:t>
      </w:r>
      <w:r w:rsidRPr="00CC6684">
        <w:rPr>
          <w:spacing w:val="10"/>
        </w:rPr>
        <w:t xml:space="preserve"> </w:t>
      </w:r>
      <w:r>
        <w:t>adolescents</w:t>
      </w:r>
      <w:r w:rsidRPr="00CC6684">
        <w:rPr>
          <w:spacing w:val="11"/>
        </w:rPr>
        <w:t xml:space="preserve"> </w:t>
      </w:r>
      <w:r w:rsidRPr="00CC6684">
        <w:rPr>
          <w:spacing w:val="-1"/>
        </w:rPr>
        <w:t>have</w:t>
      </w:r>
      <w:r w:rsidRPr="00CC6684">
        <w:rPr>
          <w:spacing w:val="10"/>
        </w:rPr>
        <w:t xml:space="preserve"> </w:t>
      </w:r>
      <w:r>
        <w:t>access</w:t>
      </w:r>
      <w:r w:rsidRPr="00CC6684">
        <w:rPr>
          <w:spacing w:val="8"/>
        </w:rPr>
        <w:t xml:space="preserve"> </w:t>
      </w:r>
      <w:r w:rsidRPr="00CC6684">
        <w:rPr>
          <w:spacing w:val="1"/>
        </w:rPr>
        <w:t>to</w:t>
      </w:r>
      <w:r w:rsidRPr="00CC6684">
        <w:rPr>
          <w:spacing w:val="64"/>
          <w:w w:val="99"/>
        </w:rPr>
        <w:t xml:space="preserve"> </w:t>
      </w:r>
      <w:r w:rsidRPr="00CC6684">
        <w:rPr>
          <w:spacing w:val="-1"/>
        </w:rPr>
        <w:t>reproductive</w:t>
      </w:r>
      <w:r w:rsidRPr="00CC6684">
        <w:rPr>
          <w:spacing w:val="-7"/>
        </w:rPr>
        <w:t xml:space="preserve"> </w:t>
      </w:r>
      <w:r w:rsidRPr="00CC6684">
        <w:rPr>
          <w:spacing w:val="-1"/>
        </w:rPr>
        <w:t>health</w:t>
      </w:r>
      <w:r w:rsidRPr="00CC6684">
        <w:rPr>
          <w:spacing w:val="-8"/>
        </w:rPr>
        <w:t xml:space="preserve"> </w:t>
      </w:r>
      <w:r w:rsidRPr="00CC6684">
        <w:rPr>
          <w:spacing w:val="-1"/>
        </w:rPr>
        <w:t>services,</w:t>
      </w:r>
      <w:r w:rsidRPr="00CC6684">
        <w:rPr>
          <w:spacing w:val="-7"/>
        </w:rPr>
        <w:t xml:space="preserve"> </w:t>
      </w:r>
      <w:r>
        <w:t>including</w:t>
      </w:r>
      <w:r w:rsidRPr="00CC6684">
        <w:rPr>
          <w:spacing w:val="-7"/>
        </w:rPr>
        <w:t xml:space="preserve"> </w:t>
      </w:r>
      <w:r w:rsidRPr="00CC6684">
        <w:rPr>
          <w:spacing w:val="-1"/>
        </w:rPr>
        <w:t>access</w:t>
      </w:r>
      <w:r w:rsidRPr="00CC6684">
        <w:rPr>
          <w:spacing w:val="-8"/>
        </w:rPr>
        <w:t xml:space="preserve"> </w:t>
      </w:r>
      <w:r>
        <w:t>to</w:t>
      </w:r>
      <w:r w:rsidRPr="00CC6684">
        <w:rPr>
          <w:spacing w:val="-6"/>
        </w:rPr>
        <w:t xml:space="preserve"> </w:t>
      </w:r>
      <w:r>
        <w:t>contraception</w:t>
      </w:r>
      <w:r w:rsidRPr="00CC6684">
        <w:rPr>
          <w:spacing w:val="-7"/>
        </w:rPr>
        <w:t xml:space="preserve"> </w:t>
      </w:r>
      <w:r w:rsidRPr="00CC6684">
        <w:rPr>
          <w:spacing w:val="-1"/>
        </w:rPr>
        <w:t>and</w:t>
      </w:r>
      <w:r w:rsidRPr="00CC6684">
        <w:rPr>
          <w:spacing w:val="-6"/>
        </w:rPr>
        <w:t xml:space="preserve"> </w:t>
      </w:r>
      <w:r w:rsidRPr="00CC6684">
        <w:rPr>
          <w:spacing w:val="-1"/>
        </w:rPr>
        <w:t>safe</w:t>
      </w:r>
      <w:r w:rsidRPr="00CC6684">
        <w:rPr>
          <w:spacing w:val="-7"/>
        </w:rPr>
        <w:t xml:space="preserve"> </w:t>
      </w:r>
      <w:r>
        <w:t>abortion.</w:t>
      </w:r>
    </w:p>
    <w:p w:rsidR="00347113" w:rsidRPr="00CC6684" w:rsidRDefault="00347113" w:rsidP="00635B65">
      <w:pPr>
        <w:rPr>
          <w:color w:val="FF0000"/>
          <w:lang w:val="en-GB"/>
        </w:rPr>
      </w:pPr>
      <w:r w:rsidRPr="00CC6684">
        <w:rPr>
          <w:color w:val="FF0000"/>
          <w:lang w:val="en-GB"/>
        </w:rPr>
        <w:t>14</w:t>
      </w:r>
      <w:r w:rsidR="002F2642" w:rsidRPr="00CC6684">
        <w:rPr>
          <w:color w:val="FF0000"/>
          <w:lang w:val="en-GB"/>
        </w:rPr>
        <w:t>.</w:t>
      </w:r>
      <w:r w:rsidRPr="00CC6684">
        <w:rPr>
          <w:color w:val="FF0000"/>
          <w:lang w:val="en-GB"/>
        </w:rPr>
        <w:t xml:space="preserve"> – unsolved</w:t>
      </w:r>
      <w:r w:rsidR="00D12E52" w:rsidRPr="00CC6684">
        <w:rPr>
          <w:color w:val="FF0000"/>
          <w:lang w:val="en-GB"/>
        </w:rPr>
        <w:t>.</w:t>
      </w:r>
      <w:r w:rsidRPr="00CC6684">
        <w:rPr>
          <w:color w:val="FF0000"/>
          <w:lang w:val="en-GB"/>
        </w:rPr>
        <w:t xml:space="preserve"> </w:t>
      </w:r>
      <w:r w:rsidR="00D12E52" w:rsidRPr="00CC6684">
        <w:rPr>
          <w:color w:val="FF0000"/>
          <w:lang w:val="en-GB"/>
        </w:rPr>
        <w:t>O</w:t>
      </w:r>
      <w:r w:rsidRPr="00CC6684">
        <w:rPr>
          <w:color w:val="FF0000"/>
          <w:lang w:val="en-GB"/>
        </w:rPr>
        <w:t xml:space="preserve">ne of the most dangerous problems for Latvia’s </w:t>
      </w:r>
      <w:proofErr w:type="gramStart"/>
      <w:r w:rsidRPr="00CC6684">
        <w:rPr>
          <w:color w:val="FF0000"/>
          <w:lang w:val="en-GB"/>
        </w:rPr>
        <w:t>children</w:t>
      </w:r>
      <w:r w:rsidR="00D12E52" w:rsidRPr="00CC6684">
        <w:rPr>
          <w:color w:val="FF0000"/>
          <w:lang w:val="en-GB"/>
        </w:rPr>
        <w:t>,</w:t>
      </w:r>
      <w:proofErr w:type="gramEnd"/>
      <w:r w:rsidR="00D12E52" w:rsidRPr="00CC6684">
        <w:rPr>
          <w:color w:val="FF0000"/>
          <w:lang w:val="en-GB"/>
        </w:rPr>
        <w:t xml:space="preserve"> is the</w:t>
      </w:r>
      <w:r w:rsidRPr="00CC6684">
        <w:rPr>
          <w:color w:val="FF0000"/>
          <w:lang w:val="en-GB"/>
        </w:rPr>
        <w:t xml:space="preserve"> inadequate healthcare system </w:t>
      </w:r>
      <w:r w:rsidR="00D12E52" w:rsidRPr="00CC6684">
        <w:rPr>
          <w:color w:val="FF0000"/>
          <w:lang w:val="en-GB"/>
        </w:rPr>
        <w:t>(</w:t>
      </w:r>
      <w:r w:rsidRPr="00CC6684">
        <w:rPr>
          <w:color w:val="FF0000"/>
          <w:lang w:val="en-GB"/>
        </w:rPr>
        <w:t>if compared to any other EU member state except Romania and Bulgaria</w:t>
      </w:r>
      <w:r w:rsidR="00D12E52" w:rsidRPr="00CC6684">
        <w:rPr>
          <w:color w:val="FF0000"/>
          <w:lang w:val="en-GB"/>
        </w:rPr>
        <w:t>!)</w:t>
      </w:r>
      <w:r w:rsidR="009908F6" w:rsidRPr="00CC6684">
        <w:rPr>
          <w:color w:val="FF0000"/>
          <w:lang w:val="en-GB"/>
        </w:rPr>
        <w:t xml:space="preserve"> Adolescents still do not have </w:t>
      </w:r>
      <w:r w:rsidR="009908F6" w:rsidRPr="00CC6684">
        <w:rPr>
          <w:i/>
          <w:color w:val="FF0000"/>
          <w:lang w:val="en-GB"/>
        </w:rPr>
        <w:t>de facto</w:t>
      </w:r>
      <w:r w:rsidR="009908F6" w:rsidRPr="00CC6684">
        <w:rPr>
          <w:color w:val="FF0000"/>
          <w:lang w:val="en-GB"/>
        </w:rPr>
        <w:t xml:space="preserve"> access to reproductive health service</w:t>
      </w:r>
      <w:r w:rsidR="00D12E52" w:rsidRPr="00CC6684">
        <w:rPr>
          <w:color w:val="FF0000"/>
          <w:lang w:val="en-GB"/>
        </w:rPr>
        <w:t>s</w:t>
      </w:r>
      <w:r w:rsidR="009908F6" w:rsidRPr="00CC6684">
        <w:rPr>
          <w:color w:val="FF0000"/>
          <w:lang w:val="en-GB"/>
        </w:rPr>
        <w:t xml:space="preserve">, contraception and abortion. </w:t>
      </w:r>
      <w:r w:rsidR="00D12E52" w:rsidRPr="00CC6684">
        <w:rPr>
          <w:color w:val="FF0000"/>
          <w:lang w:val="en-GB"/>
        </w:rPr>
        <w:t>T</w:t>
      </w:r>
      <w:r w:rsidR="009908F6" w:rsidRPr="00CC6684">
        <w:rPr>
          <w:color w:val="FF0000"/>
          <w:lang w:val="en-GB"/>
        </w:rPr>
        <w:t>hey avoid visit</w:t>
      </w:r>
      <w:r w:rsidR="00D12E52" w:rsidRPr="00CC6684">
        <w:rPr>
          <w:color w:val="FF0000"/>
          <w:lang w:val="en-GB"/>
        </w:rPr>
        <w:t>ing a</w:t>
      </w:r>
      <w:r w:rsidR="009908F6" w:rsidRPr="00CC6684">
        <w:rPr>
          <w:color w:val="FF0000"/>
          <w:lang w:val="en-GB"/>
        </w:rPr>
        <w:t xml:space="preserve"> </w:t>
      </w:r>
      <w:proofErr w:type="spellStart"/>
      <w:r w:rsidR="009908F6" w:rsidRPr="00CC6684">
        <w:rPr>
          <w:color w:val="FF0000"/>
          <w:lang w:val="en-GB"/>
        </w:rPr>
        <w:t>gynecologist</w:t>
      </w:r>
      <w:proofErr w:type="spellEnd"/>
      <w:r w:rsidR="009908F6" w:rsidRPr="00CC6684">
        <w:rPr>
          <w:color w:val="FF0000"/>
          <w:lang w:val="en-GB"/>
        </w:rPr>
        <w:t xml:space="preserve"> in their own region</w:t>
      </w:r>
      <w:r w:rsidR="00D12E52" w:rsidRPr="00CC6684">
        <w:rPr>
          <w:color w:val="FF0000"/>
          <w:lang w:val="en-GB"/>
        </w:rPr>
        <w:t>,</w:t>
      </w:r>
      <w:r w:rsidR="009908F6" w:rsidRPr="00CC6684">
        <w:rPr>
          <w:color w:val="FF0000"/>
          <w:lang w:val="en-GB"/>
        </w:rPr>
        <w:t xml:space="preserve"> being afraid of their private problem</w:t>
      </w:r>
      <w:r w:rsidR="00D12E52" w:rsidRPr="00CC6684">
        <w:rPr>
          <w:color w:val="FF0000"/>
          <w:lang w:val="en-GB"/>
        </w:rPr>
        <w:t>s being announced</w:t>
      </w:r>
      <w:r w:rsidR="009908F6" w:rsidRPr="00CC6684">
        <w:rPr>
          <w:color w:val="FF0000"/>
          <w:lang w:val="en-GB"/>
        </w:rPr>
        <w:t xml:space="preserve"> – the Law prohibits abortion </w:t>
      </w:r>
      <w:r w:rsidR="00442C9A" w:rsidRPr="00CC6684">
        <w:rPr>
          <w:color w:val="FF0000"/>
          <w:lang w:val="en-GB"/>
        </w:rPr>
        <w:t xml:space="preserve">in adolescents </w:t>
      </w:r>
      <w:r w:rsidR="009908F6" w:rsidRPr="00CC6684">
        <w:rPr>
          <w:color w:val="FF0000"/>
          <w:lang w:val="en-GB"/>
        </w:rPr>
        <w:t>without</w:t>
      </w:r>
      <w:r w:rsidR="00CD3C16" w:rsidRPr="00CC6684">
        <w:rPr>
          <w:color w:val="FF0000"/>
          <w:lang w:val="en-GB"/>
        </w:rPr>
        <w:t xml:space="preserve"> parental</w:t>
      </w:r>
      <w:r w:rsidR="009908F6" w:rsidRPr="00CC6684">
        <w:rPr>
          <w:color w:val="FF0000"/>
          <w:lang w:val="en-GB"/>
        </w:rPr>
        <w:t xml:space="preserve"> </w:t>
      </w:r>
      <w:r w:rsidR="00D12E52" w:rsidRPr="00CC6684">
        <w:rPr>
          <w:color w:val="FF0000"/>
          <w:lang w:val="en-GB"/>
        </w:rPr>
        <w:t>consent</w:t>
      </w:r>
      <w:r w:rsidR="009908F6" w:rsidRPr="00CC6684">
        <w:rPr>
          <w:color w:val="FF0000"/>
          <w:lang w:val="en-GB"/>
        </w:rPr>
        <w:t>.</w:t>
      </w:r>
    </w:p>
    <w:p w:rsidR="000F5E4B" w:rsidRDefault="000F5E4B" w:rsidP="00635B65">
      <w:pPr>
        <w:rPr>
          <w:color w:val="FF0000"/>
          <w:lang w:val="en-GB"/>
        </w:rPr>
      </w:pPr>
      <w:r w:rsidRPr="00CC6684">
        <w:rPr>
          <w:color w:val="FF0000"/>
          <w:lang w:val="en-GB"/>
        </w:rPr>
        <w:t>School youth has no funds to purchase condoms and other similar preventive items against pregnancy and infections.</w:t>
      </w:r>
    </w:p>
    <w:p w:rsidR="00854C2A" w:rsidRPr="00A812EE" w:rsidRDefault="00854C2A" w:rsidP="00635B65">
      <w:pPr>
        <w:pStyle w:val="BodyText"/>
        <w:numPr>
          <w:ilvl w:val="0"/>
          <w:numId w:val="10"/>
        </w:numPr>
        <w:tabs>
          <w:tab w:val="left" w:pos="1855"/>
        </w:tabs>
        <w:spacing w:line="250" w:lineRule="auto"/>
        <w:ind w:right="1285"/>
        <w:jc w:val="both"/>
      </w:pPr>
      <w:r>
        <w:t>Please</w:t>
      </w:r>
      <w:r>
        <w:rPr>
          <w:spacing w:val="31"/>
        </w:rPr>
        <w:t xml:space="preserve"> </w:t>
      </w:r>
      <w:r>
        <w:t>provide</w:t>
      </w:r>
      <w:r>
        <w:rPr>
          <w:spacing w:val="31"/>
        </w:rPr>
        <w:t xml:space="preserve"> </w:t>
      </w:r>
      <w:r>
        <w:rPr>
          <w:spacing w:val="-1"/>
        </w:rPr>
        <w:t>further</w:t>
      </w:r>
      <w:r>
        <w:rPr>
          <w:spacing w:val="34"/>
        </w:rPr>
        <w:t xml:space="preserve"> </w:t>
      </w:r>
      <w:r>
        <w:t>information</w:t>
      </w:r>
      <w:r>
        <w:rPr>
          <w:spacing w:val="32"/>
        </w:rPr>
        <w:t xml:space="preserve"> </w:t>
      </w:r>
      <w:r>
        <w:t>on</w:t>
      </w:r>
      <w:r>
        <w:rPr>
          <w:spacing w:val="32"/>
        </w:rPr>
        <w:t xml:space="preserve"> </w:t>
      </w:r>
      <w:r>
        <w:rPr>
          <w:spacing w:val="-1"/>
        </w:rPr>
        <w:t>the</w:t>
      </w:r>
      <w:r>
        <w:rPr>
          <w:spacing w:val="36"/>
        </w:rPr>
        <w:t xml:space="preserve"> </w:t>
      </w:r>
      <w:r>
        <w:rPr>
          <w:spacing w:val="-1"/>
        </w:rPr>
        <w:t>measures</w:t>
      </w:r>
      <w:r>
        <w:rPr>
          <w:spacing w:val="33"/>
        </w:rPr>
        <w:t xml:space="preserve"> </w:t>
      </w:r>
      <w:r>
        <w:t>taken</w:t>
      </w:r>
      <w:r>
        <w:rPr>
          <w:spacing w:val="30"/>
        </w:rPr>
        <w:t xml:space="preserve"> </w:t>
      </w:r>
      <w:r>
        <w:t>to</w:t>
      </w:r>
      <w:r>
        <w:rPr>
          <w:spacing w:val="32"/>
        </w:rPr>
        <w:t xml:space="preserve"> </w:t>
      </w:r>
      <w:r>
        <w:t>prevent</w:t>
      </w:r>
      <w:r>
        <w:rPr>
          <w:spacing w:val="33"/>
        </w:rPr>
        <w:t xml:space="preserve"> </w:t>
      </w:r>
      <w:r>
        <w:t>suicide</w:t>
      </w:r>
      <w:r>
        <w:rPr>
          <w:spacing w:val="31"/>
        </w:rPr>
        <w:t xml:space="preserve"> </w:t>
      </w:r>
      <w:r>
        <w:rPr>
          <w:spacing w:val="3"/>
        </w:rPr>
        <w:t>and</w:t>
      </w:r>
      <w:r>
        <w:rPr>
          <w:spacing w:val="26"/>
          <w:w w:val="99"/>
        </w:rPr>
        <w:t xml:space="preserve"> </w:t>
      </w:r>
      <w:r>
        <w:t>accidents</w:t>
      </w:r>
      <w:r>
        <w:rPr>
          <w:spacing w:val="-7"/>
        </w:rPr>
        <w:t xml:space="preserve"> </w:t>
      </w:r>
      <w:r>
        <w:t>of</w:t>
      </w:r>
      <w:r>
        <w:rPr>
          <w:spacing w:val="-8"/>
        </w:rPr>
        <w:t xml:space="preserve"> </w:t>
      </w:r>
      <w:r>
        <w:rPr>
          <w:spacing w:val="-1"/>
        </w:rPr>
        <w:t>children,</w:t>
      </w:r>
      <w:r>
        <w:rPr>
          <w:spacing w:val="-7"/>
        </w:rPr>
        <w:t xml:space="preserve"> </w:t>
      </w:r>
      <w:r>
        <w:rPr>
          <w:spacing w:val="1"/>
        </w:rPr>
        <w:t>in</w:t>
      </w:r>
      <w:r>
        <w:rPr>
          <w:spacing w:val="-7"/>
        </w:rPr>
        <w:t xml:space="preserve"> </w:t>
      </w:r>
      <w:r>
        <w:t>particular</w:t>
      </w:r>
      <w:r>
        <w:rPr>
          <w:spacing w:val="-5"/>
        </w:rPr>
        <w:t xml:space="preserve"> </w:t>
      </w:r>
      <w:r>
        <w:t>drowning</w:t>
      </w:r>
      <w:r>
        <w:rPr>
          <w:spacing w:val="-7"/>
        </w:rPr>
        <w:t xml:space="preserve"> </w:t>
      </w:r>
      <w:r>
        <w:rPr>
          <w:spacing w:val="-1"/>
        </w:rPr>
        <w:t>and</w:t>
      </w:r>
      <w:r>
        <w:rPr>
          <w:spacing w:val="-5"/>
        </w:rPr>
        <w:t xml:space="preserve"> </w:t>
      </w:r>
      <w:r>
        <w:rPr>
          <w:spacing w:val="-1"/>
        </w:rPr>
        <w:t>traffic</w:t>
      </w:r>
      <w:r>
        <w:rPr>
          <w:spacing w:val="-6"/>
        </w:rPr>
        <w:t xml:space="preserve"> </w:t>
      </w:r>
      <w:r>
        <w:t>accidents.</w:t>
      </w:r>
    </w:p>
    <w:p w:rsidR="005C5E24" w:rsidRPr="00854C2A" w:rsidRDefault="005C5E24" w:rsidP="00635B65">
      <w:pPr>
        <w:rPr>
          <w:color w:val="FF0000"/>
          <w:lang w:val="en-GB"/>
        </w:rPr>
      </w:pPr>
      <w:r w:rsidRPr="00854C2A">
        <w:rPr>
          <w:color w:val="FF0000"/>
          <w:lang w:val="en-GB"/>
        </w:rPr>
        <w:t>15</w:t>
      </w:r>
      <w:r w:rsidR="002F2642" w:rsidRPr="00854C2A">
        <w:rPr>
          <w:color w:val="FF0000"/>
          <w:lang w:val="en-GB"/>
        </w:rPr>
        <w:t>.</w:t>
      </w:r>
      <w:r w:rsidRPr="00854C2A">
        <w:rPr>
          <w:color w:val="FF0000"/>
          <w:lang w:val="en-GB"/>
        </w:rPr>
        <w:t xml:space="preserve"> – there are no resulting actions undertaken </w:t>
      </w:r>
      <w:r w:rsidR="003B46B0" w:rsidRPr="00854C2A">
        <w:rPr>
          <w:color w:val="FF0000"/>
          <w:lang w:val="en-GB"/>
        </w:rPr>
        <w:t>at the state-</w:t>
      </w:r>
      <w:proofErr w:type="gramStart"/>
      <w:r w:rsidRPr="00854C2A">
        <w:rPr>
          <w:color w:val="FF0000"/>
          <w:lang w:val="en-GB"/>
        </w:rPr>
        <w:t>level  to</w:t>
      </w:r>
      <w:proofErr w:type="gramEnd"/>
      <w:r w:rsidRPr="00854C2A">
        <w:rPr>
          <w:color w:val="FF0000"/>
          <w:lang w:val="en-GB"/>
        </w:rPr>
        <w:t xml:space="preserve"> prevent </w:t>
      </w:r>
      <w:r w:rsidR="003B46B0" w:rsidRPr="00854C2A">
        <w:rPr>
          <w:color w:val="FF0000"/>
          <w:lang w:val="en-GB"/>
        </w:rPr>
        <w:t xml:space="preserve">the </w:t>
      </w:r>
      <w:r w:rsidRPr="00854C2A">
        <w:rPr>
          <w:color w:val="FF0000"/>
          <w:lang w:val="en-GB"/>
        </w:rPr>
        <w:t>highest drowning  rates of children</w:t>
      </w:r>
      <w:r w:rsidR="003B46B0" w:rsidRPr="00854C2A">
        <w:rPr>
          <w:color w:val="FF0000"/>
          <w:lang w:val="en-GB"/>
        </w:rPr>
        <w:t xml:space="preserve"> </w:t>
      </w:r>
      <w:r w:rsidR="003B46B0" w:rsidRPr="00854C2A">
        <w:rPr>
          <w:color w:val="FF0000"/>
          <w:lang w:val="en-GB"/>
        </w:rPr>
        <w:t>within</w:t>
      </w:r>
      <w:r w:rsidR="003B46B0" w:rsidRPr="00854C2A">
        <w:rPr>
          <w:color w:val="FF0000"/>
          <w:lang w:val="en-GB"/>
        </w:rPr>
        <w:t xml:space="preserve"> the</w:t>
      </w:r>
      <w:r w:rsidR="003B46B0" w:rsidRPr="00854C2A">
        <w:rPr>
          <w:color w:val="FF0000"/>
          <w:lang w:val="en-GB"/>
        </w:rPr>
        <w:t xml:space="preserve"> EU</w:t>
      </w:r>
      <w:r w:rsidRPr="00854C2A">
        <w:rPr>
          <w:color w:val="FF0000"/>
          <w:lang w:val="en-GB"/>
        </w:rPr>
        <w:t xml:space="preserve">. </w:t>
      </w:r>
      <w:r w:rsidR="003B46B0" w:rsidRPr="00854C2A">
        <w:rPr>
          <w:color w:val="FF0000"/>
          <w:lang w:val="en-GB"/>
        </w:rPr>
        <w:t>S</w:t>
      </w:r>
      <w:r w:rsidRPr="00854C2A">
        <w:rPr>
          <w:color w:val="FF0000"/>
          <w:lang w:val="en-GB"/>
        </w:rPr>
        <w:t xml:space="preserve">wimming </w:t>
      </w:r>
      <w:r w:rsidR="003B46B0" w:rsidRPr="00854C2A">
        <w:rPr>
          <w:color w:val="FF0000"/>
          <w:lang w:val="en-GB"/>
        </w:rPr>
        <w:t>lessons</w:t>
      </w:r>
      <w:r w:rsidRPr="00854C2A">
        <w:rPr>
          <w:color w:val="FF0000"/>
          <w:lang w:val="en-GB"/>
        </w:rPr>
        <w:t xml:space="preserve"> have not been provided despite good availability of water sources in the country.</w:t>
      </w:r>
    </w:p>
    <w:p w:rsidR="00BA6F3B" w:rsidRDefault="00863F4D" w:rsidP="00635B65">
      <w:pPr>
        <w:rPr>
          <w:color w:val="FF0000"/>
          <w:lang w:val="en-GB"/>
        </w:rPr>
      </w:pPr>
      <w:r w:rsidRPr="00D35CD4">
        <w:rPr>
          <w:color w:val="FF0000"/>
          <w:lang w:val="en-GB"/>
        </w:rPr>
        <w:t>The informative material for the p</w:t>
      </w:r>
      <w:r w:rsidR="00BA6F3B" w:rsidRPr="00D35CD4">
        <w:rPr>
          <w:color w:val="FF0000"/>
          <w:lang w:val="en-GB"/>
        </w:rPr>
        <w:t xml:space="preserve">revention of suicide </w:t>
      </w:r>
      <w:r w:rsidRPr="00D35CD4">
        <w:rPr>
          <w:color w:val="FF0000"/>
          <w:lang w:val="en-GB"/>
        </w:rPr>
        <w:t>(</w:t>
      </w:r>
      <w:r w:rsidR="00BA6F3B" w:rsidRPr="00D35CD4">
        <w:rPr>
          <w:color w:val="FF0000"/>
          <w:lang w:val="en-GB"/>
        </w:rPr>
        <w:t>edited by DPKC in 2012</w:t>
      </w:r>
      <w:r w:rsidRPr="00D35CD4">
        <w:rPr>
          <w:color w:val="FF0000"/>
          <w:lang w:val="en-GB"/>
        </w:rPr>
        <w:t>) can</w:t>
      </w:r>
      <w:r w:rsidR="00BA6F3B" w:rsidRPr="00D35CD4">
        <w:rPr>
          <w:color w:val="FF0000"/>
          <w:lang w:val="en-GB"/>
        </w:rPr>
        <w:t xml:space="preserve"> in no case be </w:t>
      </w:r>
      <w:r w:rsidRPr="00D35CD4">
        <w:rPr>
          <w:color w:val="FF0000"/>
          <w:lang w:val="en-GB"/>
        </w:rPr>
        <w:t>regarded</w:t>
      </w:r>
      <w:r w:rsidRPr="00D35CD4">
        <w:rPr>
          <w:color w:val="FF0000"/>
          <w:lang w:val="en-GB"/>
        </w:rPr>
        <w:t xml:space="preserve"> </w:t>
      </w:r>
      <w:r w:rsidR="00BA6F3B" w:rsidRPr="00D35CD4">
        <w:rPr>
          <w:color w:val="FF0000"/>
          <w:lang w:val="en-GB"/>
        </w:rPr>
        <w:t>as</w:t>
      </w:r>
      <w:r w:rsidRPr="00D35CD4">
        <w:rPr>
          <w:color w:val="FF0000"/>
          <w:lang w:val="en-GB"/>
        </w:rPr>
        <w:t xml:space="preserve"> a</w:t>
      </w:r>
      <w:r w:rsidR="00BA6F3B" w:rsidRPr="00D35CD4">
        <w:rPr>
          <w:color w:val="FF0000"/>
          <w:lang w:val="en-GB"/>
        </w:rPr>
        <w:t xml:space="preserve"> successful tool </w:t>
      </w:r>
      <w:r w:rsidRPr="00D35CD4">
        <w:rPr>
          <w:color w:val="FF0000"/>
          <w:lang w:val="en-GB"/>
        </w:rPr>
        <w:t xml:space="preserve">for the </w:t>
      </w:r>
      <w:r w:rsidR="00BA6F3B" w:rsidRPr="00D35CD4">
        <w:rPr>
          <w:color w:val="FF0000"/>
          <w:lang w:val="en-GB"/>
        </w:rPr>
        <w:t xml:space="preserve">prevention of suicides </w:t>
      </w:r>
      <w:r w:rsidRPr="00D35CD4">
        <w:rPr>
          <w:color w:val="FF0000"/>
          <w:lang w:val="en-GB"/>
        </w:rPr>
        <w:t>i</w:t>
      </w:r>
      <w:r w:rsidRPr="00D35CD4">
        <w:rPr>
          <w:color w:val="FF0000"/>
          <w:lang w:val="en-GB"/>
        </w:rPr>
        <w:t xml:space="preserve">n </w:t>
      </w:r>
      <w:r w:rsidR="00BA6F3B" w:rsidRPr="00D35CD4">
        <w:rPr>
          <w:color w:val="FF0000"/>
          <w:lang w:val="en-GB"/>
        </w:rPr>
        <w:t>children</w:t>
      </w:r>
      <w:r w:rsidRPr="00D35CD4">
        <w:rPr>
          <w:color w:val="FF0000"/>
          <w:lang w:val="en-GB"/>
        </w:rPr>
        <w:t>.</w:t>
      </w:r>
      <w:r w:rsidR="00BA6F3B" w:rsidRPr="00D35CD4">
        <w:rPr>
          <w:color w:val="FF0000"/>
          <w:lang w:val="en-GB"/>
        </w:rPr>
        <w:t xml:space="preserve"> </w:t>
      </w:r>
      <w:r w:rsidRPr="00D35CD4">
        <w:rPr>
          <w:color w:val="FF0000"/>
          <w:lang w:val="en-GB"/>
        </w:rPr>
        <w:t>T</w:t>
      </w:r>
      <w:r w:rsidR="00BA6F3B" w:rsidRPr="00D35CD4">
        <w:rPr>
          <w:color w:val="FF0000"/>
          <w:lang w:val="en-GB"/>
        </w:rPr>
        <w:t xml:space="preserve">he main reason for suicide has still not been </w:t>
      </w:r>
      <w:r w:rsidRPr="00D35CD4">
        <w:rPr>
          <w:color w:val="FF0000"/>
          <w:lang w:val="en-GB"/>
        </w:rPr>
        <w:t>identified,</w:t>
      </w:r>
      <w:r w:rsidR="00BA6F3B" w:rsidRPr="00D35CD4">
        <w:rPr>
          <w:color w:val="FF0000"/>
          <w:lang w:val="en-GB"/>
        </w:rPr>
        <w:t xml:space="preserve"> as screening does not exist for</w:t>
      </w:r>
      <w:r w:rsidR="00B04C19" w:rsidRPr="00D35CD4">
        <w:rPr>
          <w:color w:val="FF0000"/>
          <w:lang w:val="en-GB"/>
        </w:rPr>
        <w:t xml:space="preserve"> detection </w:t>
      </w:r>
      <w:r w:rsidRPr="00D35CD4">
        <w:rPr>
          <w:color w:val="FF0000"/>
          <w:lang w:val="en-GB"/>
        </w:rPr>
        <w:t xml:space="preserve">of </w:t>
      </w:r>
      <w:r w:rsidR="00B04C19" w:rsidRPr="00D35CD4">
        <w:rPr>
          <w:color w:val="FF0000"/>
          <w:lang w:val="en-GB"/>
        </w:rPr>
        <w:t xml:space="preserve">neither </w:t>
      </w:r>
      <w:proofErr w:type="gramStart"/>
      <w:r w:rsidR="00BA6F3B" w:rsidRPr="00D35CD4">
        <w:rPr>
          <w:color w:val="FF0000"/>
          <w:lang w:val="en-GB"/>
        </w:rPr>
        <w:t xml:space="preserve">early </w:t>
      </w:r>
      <w:r w:rsidR="00B04C19" w:rsidRPr="00D35CD4">
        <w:rPr>
          <w:color w:val="FF0000"/>
          <w:lang w:val="en-GB"/>
        </w:rPr>
        <w:t xml:space="preserve"> signs</w:t>
      </w:r>
      <w:proofErr w:type="gramEnd"/>
      <w:r w:rsidR="00B04C19" w:rsidRPr="00D35CD4">
        <w:rPr>
          <w:color w:val="FF0000"/>
          <w:lang w:val="en-GB"/>
        </w:rPr>
        <w:t xml:space="preserve"> of depression</w:t>
      </w:r>
      <w:r w:rsidRPr="00D35CD4">
        <w:rPr>
          <w:color w:val="FF0000"/>
          <w:lang w:val="en-GB"/>
        </w:rPr>
        <w:t>,</w:t>
      </w:r>
      <w:r w:rsidR="00B04C19" w:rsidRPr="00D35CD4">
        <w:rPr>
          <w:color w:val="FF0000"/>
          <w:lang w:val="en-GB"/>
        </w:rPr>
        <w:t xml:space="preserve"> nor attention deficit disorder in young-  and schoolchildren.</w:t>
      </w:r>
    </w:p>
    <w:p w:rsidR="006476C3" w:rsidRPr="00A812EE" w:rsidRDefault="006476C3" w:rsidP="00635B65">
      <w:pPr>
        <w:pStyle w:val="BodyText"/>
        <w:numPr>
          <w:ilvl w:val="0"/>
          <w:numId w:val="10"/>
        </w:numPr>
        <w:tabs>
          <w:tab w:val="left" w:pos="1855"/>
        </w:tabs>
        <w:spacing w:line="250" w:lineRule="auto"/>
        <w:ind w:right="1286"/>
        <w:jc w:val="both"/>
      </w:pPr>
      <w:r>
        <w:t>Please</w:t>
      </w:r>
      <w:r>
        <w:rPr>
          <w:spacing w:val="14"/>
        </w:rPr>
        <w:t xml:space="preserve"> </w:t>
      </w:r>
      <w:r>
        <w:t>provide</w:t>
      </w:r>
      <w:r>
        <w:rPr>
          <w:spacing w:val="15"/>
        </w:rPr>
        <w:t xml:space="preserve"> </w:t>
      </w:r>
      <w:r>
        <w:t>information</w:t>
      </w:r>
      <w:r>
        <w:rPr>
          <w:spacing w:val="15"/>
        </w:rPr>
        <w:t xml:space="preserve"> </w:t>
      </w:r>
      <w:r>
        <w:t>on</w:t>
      </w:r>
      <w:r>
        <w:rPr>
          <w:spacing w:val="14"/>
        </w:rPr>
        <w:t xml:space="preserve"> </w:t>
      </w:r>
      <w:r>
        <w:rPr>
          <w:spacing w:val="-1"/>
        </w:rPr>
        <w:t>the</w:t>
      </w:r>
      <w:r>
        <w:rPr>
          <w:spacing w:val="19"/>
        </w:rPr>
        <w:t xml:space="preserve"> </w:t>
      </w:r>
      <w:r>
        <w:rPr>
          <w:spacing w:val="-1"/>
        </w:rPr>
        <w:t>measures</w:t>
      </w:r>
      <w:r>
        <w:rPr>
          <w:spacing w:val="14"/>
        </w:rPr>
        <w:t xml:space="preserve"> </w:t>
      </w:r>
      <w:r>
        <w:t>taken</w:t>
      </w:r>
      <w:r>
        <w:rPr>
          <w:spacing w:val="14"/>
        </w:rPr>
        <w:t xml:space="preserve"> </w:t>
      </w:r>
      <w:r>
        <w:t>to</w:t>
      </w:r>
      <w:r>
        <w:rPr>
          <w:spacing w:val="15"/>
        </w:rPr>
        <w:t xml:space="preserve"> </w:t>
      </w:r>
      <w:r>
        <w:t>improve</w:t>
      </w:r>
      <w:r>
        <w:rPr>
          <w:spacing w:val="15"/>
        </w:rPr>
        <w:t xml:space="preserve"> </w:t>
      </w:r>
      <w:r>
        <w:t>the</w:t>
      </w:r>
      <w:r>
        <w:rPr>
          <w:spacing w:val="15"/>
        </w:rPr>
        <w:t xml:space="preserve"> </w:t>
      </w:r>
      <w:r>
        <w:t>quality</w:t>
      </w:r>
      <w:r>
        <w:rPr>
          <w:spacing w:val="14"/>
        </w:rPr>
        <w:t xml:space="preserve"> </w:t>
      </w:r>
      <w:r>
        <w:t>of</w:t>
      </w:r>
      <w:r>
        <w:rPr>
          <w:spacing w:val="28"/>
          <w:w w:val="99"/>
        </w:rPr>
        <w:t xml:space="preserve"> </w:t>
      </w:r>
      <w:r>
        <w:rPr>
          <w:spacing w:val="-1"/>
        </w:rPr>
        <w:t>education</w:t>
      </w:r>
      <w:r>
        <w:rPr>
          <w:spacing w:val="37"/>
        </w:rPr>
        <w:t xml:space="preserve"> </w:t>
      </w:r>
      <w:r>
        <w:rPr>
          <w:spacing w:val="-1"/>
        </w:rPr>
        <w:lastRenderedPageBreak/>
        <w:t>and</w:t>
      </w:r>
      <w:r>
        <w:rPr>
          <w:spacing w:val="39"/>
        </w:rPr>
        <w:t xml:space="preserve"> </w:t>
      </w:r>
      <w:r>
        <w:rPr>
          <w:spacing w:val="-1"/>
        </w:rPr>
        <w:t>indicate</w:t>
      </w:r>
      <w:r>
        <w:rPr>
          <w:spacing w:val="41"/>
        </w:rPr>
        <w:t xml:space="preserve"> </w:t>
      </w:r>
      <w:r>
        <w:rPr>
          <w:spacing w:val="-1"/>
        </w:rPr>
        <w:t>whether</w:t>
      </w:r>
      <w:r>
        <w:rPr>
          <w:spacing w:val="39"/>
        </w:rPr>
        <w:t xml:space="preserve"> </w:t>
      </w:r>
      <w:r>
        <w:rPr>
          <w:spacing w:val="-1"/>
        </w:rPr>
        <w:t>human</w:t>
      </w:r>
      <w:r>
        <w:rPr>
          <w:spacing w:val="37"/>
        </w:rPr>
        <w:t xml:space="preserve"> </w:t>
      </w:r>
      <w:r>
        <w:rPr>
          <w:spacing w:val="-1"/>
        </w:rPr>
        <w:t>rights</w:t>
      </w:r>
      <w:r>
        <w:rPr>
          <w:spacing w:val="38"/>
        </w:rPr>
        <w:t xml:space="preserve"> </w:t>
      </w:r>
      <w:r>
        <w:t>education</w:t>
      </w:r>
      <w:r>
        <w:rPr>
          <w:spacing w:val="39"/>
        </w:rPr>
        <w:t xml:space="preserve"> </w:t>
      </w:r>
      <w:r>
        <w:t>is</w:t>
      </w:r>
      <w:r>
        <w:rPr>
          <w:spacing w:val="37"/>
        </w:rPr>
        <w:t xml:space="preserve"> </w:t>
      </w:r>
      <w:r>
        <w:t>part</w:t>
      </w:r>
      <w:r>
        <w:rPr>
          <w:spacing w:val="38"/>
        </w:rPr>
        <w:t xml:space="preserve"> </w:t>
      </w:r>
      <w:r>
        <w:t>of</w:t>
      </w:r>
      <w:r>
        <w:rPr>
          <w:spacing w:val="37"/>
        </w:rPr>
        <w:t xml:space="preserve"> </w:t>
      </w:r>
      <w:r>
        <w:rPr>
          <w:spacing w:val="-1"/>
        </w:rPr>
        <w:t>the</w:t>
      </w:r>
      <w:r>
        <w:rPr>
          <w:spacing w:val="38"/>
        </w:rPr>
        <w:t xml:space="preserve"> </w:t>
      </w:r>
      <w:r>
        <w:t>school</w:t>
      </w:r>
      <w:r>
        <w:rPr>
          <w:spacing w:val="38"/>
        </w:rPr>
        <w:t xml:space="preserve"> </w:t>
      </w:r>
      <w:r>
        <w:t>curricula.</w:t>
      </w:r>
      <w:r>
        <w:rPr>
          <w:spacing w:val="71"/>
          <w:w w:val="99"/>
        </w:rPr>
        <w:t xml:space="preserve"> </w:t>
      </w:r>
      <w:r>
        <w:t>Please</w:t>
      </w:r>
      <w:r>
        <w:rPr>
          <w:spacing w:val="14"/>
        </w:rPr>
        <w:t xml:space="preserve"> </w:t>
      </w:r>
      <w:r>
        <w:t>also</w:t>
      </w:r>
      <w:r>
        <w:rPr>
          <w:spacing w:val="16"/>
        </w:rPr>
        <w:t xml:space="preserve"> </w:t>
      </w:r>
      <w:r>
        <w:t>inform</w:t>
      </w:r>
      <w:r>
        <w:rPr>
          <w:spacing w:val="11"/>
        </w:rPr>
        <w:t xml:space="preserve"> </w:t>
      </w:r>
      <w:r>
        <w:t>the</w:t>
      </w:r>
      <w:r>
        <w:rPr>
          <w:spacing w:val="18"/>
        </w:rPr>
        <w:t xml:space="preserve"> </w:t>
      </w:r>
      <w:r>
        <w:t>Committee</w:t>
      </w:r>
      <w:r>
        <w:rPr>
          <w:spacing w:val="15"/>
        </w:rPr>
        <w:t xml:space="preserve"> </w:t>
      </w:r>
      <w:r>
        <w:t>on</w:t>
      </w:r>
      <w:r>
        <w:rPr>
          <w:spacing w:val="14"/>
        </w:rPr>
        <w:t xml:space="preserve"> </w:t>
      </w:r>
      <w:r>
        <w:t>any</w:t>
      </w:r>
      <w:r>
        <w:rPr>
          <w:spacing w:val="14"/>
        </w:rPr>
        <w:t xml:space="preserve"> </w:t>
      </w:r>
      <w:r>
        <w:rPr>
          <w:spacing w:val="-1"/>
        </w:rPr>
        <w:t>results</w:t>
      </w:r>
      <w:r>
        <w:rPr>
          <w:spacing w:val="13"/>
        </w:rPr>
        <w:t xml:space="preserve"> </w:t>
      </w:r>
      <w:r>
        <w:t>achieved</w:t>
      </w:r>
      <w:r>
        <w:rPr>
          <w:spacing w:val="17"/>
        </w:rPr>
        <w:t xml:space="preserve"> </w:t>
      </w:r>
      <w:r>
        <w:t>in</w:t>
      </w:r>
      <w:r>
        <w:rPr>
          <w:spacing w:val="14"/>
        </w:rPr>
        <w:t xml:space="preserve"> </w:t>
      </w:r>
      <w:r>
        <w:t>the</w:t>
      </w:r>
      <w:r>
        <w:rPr>
          <w:spacing w:val="15"/>
        </w:rPr>
        <w:t xml:space="preserve"> </w:t>
      </w:r>
      <w:r>
        <w:t>follow-up</w:t>
      </w:r>
      <w:r>
        <w:rPr>
          <w:spacing w:val="16"/>
        </w:rPr>
        <w:t xml:space="preserve"> </w:t>
      </w:r>
      <w:r>
        <w:t>to</w:t>
      </w:r>
      <w:r>
        <w:rPr>
          <w:spacing w:val="18"/>
        </w:rPr>
        <w:t xml:space="preserve"> </w:t>
      </w:r>
      <w:r>
        <w:rPr>
          <w:spacing w:val="-1"/>
        </w:rPr>
        <w:t>the</w:t>
      </w:r>
      <w:r>
        <w:rPr>
          <w:spacing w:val="30"/>
          <w:w w:val="99"/>
        </w:rPr>
        <w:t xml:space="preserve"> </w:t>
      </w:r>
      <w:r>
        <w:rPr>
          <w:spacing w:val="-1"/>
        </w:rPr>
        <w:t>Ombudsman</w:t>
      </w:r>
      <w:r>
        <w:rPr>
          <w:rFonts w:cs="Times New Roman"/>
          <w:spacing w:val="-1"/>
        </w:rPr>
        <w:t>’s</w:t>
      </w:r>
      <w:r>
        <w:rPr>
          <w:rFonts w:cs="Times New Roman"/>
          <w:spacing w:val="18"/>
        </w:rPr>
        <w:t xml:space="preserve"> </w:t>
      </w:r>
      <w:r>
        <w:t>report</w:t>
      </w:r>
      <w:r>
        <w:rPr>
          <w:spacing w:val="17"/>
        </w:rPr>
        <w:t xml:space="preserve"> </w:t>
      </w:r>
      <w:r>
        <w:t>on</w:t>
      </w:r>
      <w:r>
        <w:rPr>
          <w:spacing w:val="15"/>
        </w:rPr>
        <w:t xml:space="preserve"> </w:t>
      </w:r>
      <w:r>
        <w:t>the</w:t>
      </w:r>
      <w:r>
        <w:rPr>
          <w:spacing w:val="18"/>
        </w:rPr>
        <w:t xml:space="preserve"> </w:t>
      </w:r>
      <w:r>
        <w:t>right</w:t>
      </w:r>
      <w:r>
        <w:rPr>
          <w:spacing w:val="16"/>
        </w:rPr>
        <w:t xml:space="preserve"> </w:t>
      </w:r>
      <w:r>
        <w:t>to</w:t>
      </w:r>
      <w:r>
        <w:rPr>
          <w:spacing w:val="18"/>
        </w:rPr>
        <w:t xml:space="preserve"> </w:t>
      </w:r>
      <w:r>
        <w:t>acquire</w:t>
      </w:r>
      <w:r>
        <w:rPr>
          <w:spacing w:val="18"/>
        </w:rPr>
        <w:t xml:space="preserve"> </w:t>
      </w:r>
      <w:r>
        <w:t>education</w:t>
      </w:r>
      <w:r>
        <w:rPr>
          <w:spacing w:val="17"/>
        </w:rPr>
        <w:t xml:space="preserve"> </w:t>
      </w:r>
      <w:r>
        <w:rPr>
          <w:spacing w:val="-1"/>
        </w:rPr>
        <w:t>free</w:t>
      </w:r>
      <w:r>
        <w:rPr>
          <w:spacing w:val="19"/>
        </w:rPr>
        <w:t xml:space="preserve"> </w:t>
      </w:r>
      <w:r>
        <w:t>of</w:t>
      </w:r>
      <w:r>
        <w:rPr>
          <w:spacing w:val="16"/>
        </w:rPr>
        <w:t xml:space="preserve"> </w:t>
      </w:r>
      <w:r>
        <w:rPr>
          <w:spacing w:val="-1"/>
        </w:rPr>
        <w:t>charge.</w:t>
      </w:r>
      <w:r>
        <w:rPr>
          <w:spacing w:val="28"/>
        </w:rPr>
        <w:t xml:space="preserve"> </w:t>
      </w:r>
      <w:r>
        <w:t>In</w:t>
      </w:r>
      <w:r>
        <w:rPr>
          <w:spacing w:val="18"/>
        </w:rPr>
        <w:t xml:space="preserve"> </w:t>
      </w:r>
      <w:r>
        <w:t>addition,</w:t>
      </w:r>
      <w:r>
        <w:rPr>
          <w:spacing w:val="17"/>
        </w:rPr>
        <w:t xml:space="preserve"> </w:t>
      </w:r>
      <w:r>
        <w:t>please</w:t>
      </w:r>
      <w:r>
        <w:rPr>
          <w:spacing w:val="64"/>
          <w:w w:val="99"/>
        </w:rPr>
        <w:t xml:space="preserve"> </w:t>
      </w:r>
      <w:r>
        <w:t>inform</w:t>
      </w:r>
      <w:r>
        <w:rPr>
          <w:spacing w:val="-9"/>
        </w:rPr>
        <w:t xml:space="preserve"> </w:t>
      </w:r>
      <w:r>
        <w:rPr>
          <w:spacing w:val="-1"/>
        </w:rPr>
        <w:t>the</w:t>
      </w:r>
      <w:r>
        <w:rPr>
          <w:spacing w:val="-2"/>
        </w:rPr>
        <w:t xml:space="preserve"> </w:t>
      </w:r>
      <w:r>
        <w:t>Committee</w:t>
      </w:r>
      <w:r>
        <w:rPr>
          <w:spacing w:val="-5"/>
        </w:rPr>
        <w:t xml:space="preserve"> </w:t>
      </w:r>
      <w:r>
        <w:t>of</w:t>
      </w:r>
      <w:r>
        <w:rPr>
          <w:spacing w:val="-7"/>
        </w:rPr>
        <w:t xml:space="preserve"> </w:t>
      </w:r>
      <w:r>
        <w:t>steps</w:t>
      </w:r>
      <w:r>
        <w:rPr>
          <w:spacing w:val="-4"/>
        </w:rPr>
        <w:t xml:space="preserve"> </w:t>
      </w:r>
      <w:r>
        <w:rPr>
          <w:spacing w:val="-1"/>
        </w:rPr>
        <w:t>taken</w:t>
      </w:r>
      <w:r>
        <w:rPr>
          <w:spacing w:val="-6"/>
        </w:rPr>
        <w:t xml:space="preserve"> </w:t>
      </w:r>
      <w:r>
        <w:t>to</w:t>
      </w:r>
      <w:r>
        <w:rPr>
          <w:spacing w:val="-4"/>
        </w:rPr>
        <w:t xml:space="preserve"> </w:t>
      </w:r>
      <w:r>
        <w:rPr>
          <w:spacing w:val="-1"/>
        </w:rPr>
        <w:t>reduce</w:t>
      </w:r>
      <w:r>
        <w:rPr>
          <w:spacing w:val="-6"/>
        </w:rPr>
        <w:t xml:space="preserve"> </w:t>
      </w:r>
      <w:r>
        <w:t>school</w:t>
      </w:r>
      <w:r>
        <w:rPr>
          <w:spacing w:val="-5"/>
        </w:rPr>
        <w:t xml:space="preserve"> </w:t>
      </w:r>
      <w:r>
        <w:rPr>
          <w:spacing w:val="-1"/>
        </w:rPr>
        <w:t>dropout</w:t>
      </w:r>
      <w:r>
        <w:rPr>
          <w:spacing w:val="-6"/>
        </w:rPr>
        <w:t xml:space="preserve"> </w:t>
      </w:r>
      <w:r>
        <w:rPr>
          <w:spacing w:val="-1"/>
        </w:rPr>
        <w:t>and</w:t>
      </w:r>
      <w:r>
        <w:rPr>
          <w:spacing w:val="-4"/>
        </w:rPr>
        <w:t xml:space="preserve"> </w:t>
      </w:r>
      <w:r>
        <w:t>repetition</w:t>
      </w:r>
      <w:r>
        <w:rPr>
          <w:spacing w:val="-6"/>
        </w:rPr>
        <w:t xml:space="preserve"> </w:t>
      </w:r>
      <w:r>
        <w:t>rates.</w:t>
      </w:r>
    </w:p>
    <w:p w:rsidR="006B3BA6" w:rsidRDefault="00293DA1" w:rsidP="00635B65">
      <w:pPr>
        <w:rPr>
          <w:color w:val="FF0000"/>
          <w:lang w:val="en-GB"/>
        </w:rPr>
      </w:pPr>
      <w:r w:rsidRPr="006476C3">
        <w:rPr>
          <w:color w:val="FF0000"/>
          <w:lang w:val="en-GB"/>
        </w:rPr>
        <w:t>16</w:t>
      </w:r>
      <w:r w:rsidR="002F2642" w:rsidRPr="006476C3">
        <w:rPr>
          <w:color w:val="FF0000"/>
          <w:lang w:val="en-GB"/>
        </w:rPr>
        <w:t>.</w:t>
      </w:r>
      <w:r w:rsidRPr="006476C3">
        <w:rPr>
          <w:color w:val="FF0000"/>
          <w:lang w:val="en-GB"/>
        </w:rPr>
        <w:t xml:space="preserve"> – human rights education on</w:t>
      </w:r>
      <w:r w:rsidR="00863F4D" w:rsidRPr="006476C3">
        <w:rPr>
          <w:color w:val="FF0000"/>
          <w:lang w:val="en-GB"/>
        </w:rPr>
        <w:t xml:space="preserve"> a</w:t>
      </w:r>
      <w:r w:rsidRPr="006476C3">
        <w:rPr>
          <w:color w:val="FF0000"/>
          <w:lang w:val="en-GB"/>
        </w:rPr>
        <w:t xml:space="preserve"> significant level is not part of neither school nor university curricula in general</w:t>
      </w:r>
    </w:p>
    <w:p w:rsidR="00A812EE" w:rsidRPr="00A812EE" w:rsidRDefault="00A812EE" w:rsidP="00635B65">
      <w:pPr>
        <w:pStyle w:val="BodyText"/>
        <w:numPr>
          <w:ilvl w:val="0"/>
          <w:numId w:val="10"/>
        </w:numPr>
        <w:tabs>
          <w:tab w:val="left" w:pos="1855"/>
        </w:tabs>
        <w:spacing w:line="250" w:lineRule="auto"/>
        <w:ind w:right="1284"/>
        <w:jc w:val="both"/>
      </w:pPr>
      <w:r>
        <w:t>Please</w:t>
      </w:r>
      <w:r>
        <w:rPr>
          <w:spacing w:val="9"/>
        </w:rPr>
        <w:t xml:space="preserve"> </w:t>
      </w:r>
      <w:r>
        <w:t>provide</w:t>
      </w:r>
      <w:r>
        <w:rPr>
          <w:spacing w:val="10"/>
        </w:rPr>
        <w:t xml:space="preserve"> </w:t>
      </w:r>
      <w:r>
        <w:t>updated</w:t>
      </w:r>
      <w:r>
        <w:rPr>
          <w:spacing w:val="11"/>
        </w:rPr>
        <w:t xml:space="preserve"> </w:t>
      </w:r>
      <w:r>
        <w:t>information</w:t>
      </w:r>
      <w:r>
        <w:rPr>
          <w:spacing w:val="7"/>
        </w:rPr>
        <w:t xml:space="preserve"> </w:t>
      </w:r>
      <w:r>
        <w:rPr>
          <w:spacing w:val="1"/>
        </w:rPr>
        <w:t>on</w:t>
      </w:r>
      <w:r>
        <w:rPr>
          <w:spacing w:val="11"/>
        </w:rPr>
        <w:t xml:space="preserve"> </w:t>
      </w:r>
      <w:r>
        <w:rPr>
          <w:spacing w:val="-1"/>
        </w:rPr>
        <w:t>measures</w:t>
      </w:r>
      <w:r>
        <w:rPr>
          <w:spacing w:val="9"/>
        </w:rPr>
        <w:t xml:space="preserve"> </w:t>
      </w:r>
      <w:r>
        <w:t>taken</w:t>
      </w:r>
      <w:r>
        <w:rPr>
          <w:spacing w:val="10"/>
        </w:rPr>
        <w:t xml:space="preserve"> </w:t>
      </w:r>
      <w:r>
        <w:t>to</w:t>
      </w:r>
      <w:r>
        <w:rPr>
          <w:spacing w:val="9"/>
        </w:rPr>
        <w:t xml:space="preserve"> </w:t>
      </w:r>
      <w:r>
        <w:rPr>
          <w:spacing w:val="-1"/>
        </w:rPr>
        <w:t>prevent</w:t>
      </w:r>
      <w:r>
        <w:rPr>
          <w:spacing w:val="9"/>
        </w:rPr>
        <w:t xml:space="preserve"> </w:t>
      </w:r>
      <w:r>
        <w:rPr>
          <w:spacing w:val="-1"/>
        </w:rPr>
        <w:t>and</w:t>
      </w:r>
      <w:r>
        <w:rPr>
          <w:spacing w:val="10"/>
        </w:rPr>
        <w:t xml:space="preserve"> </w:t>
      </w:r>
      <w:r>
        <w:rPr>
          <w:spacing w:val="-1"/>
        </w:rPr>
        <w:t>reduce</w:t>
      </w:r>
      <w:r>
        <w:rPr>
          <w:spacing w:val="44"/>
          <w:w w:val="99"/>
        </w:rPr>
        <w:t xml:space="preserve"> </w:t>
      </w:r>
      <w:r>
        <w:rPr>
          <w:spacing w:val="-1"/>
        </w:rPr>
        <w:t>juvenile</w:t>
      </w:r>
      <w:r>
        <w:rPr>
          <w:spacing w:val="8"/>
        </w:rPr>
        <w:t xml:space="preserve"> </w:t>
      </w:r>
      <w:r>
        <w:rPr>
          <w:spacing w:val="-1"/>
        </w:rPr>
        <w:t>delinquency,</w:t>
      </w:r>
      <w:r>
        <w:rPr>
          <w:spacing w:val="8"/>
        </w:rPr>
        <w:t xml:space="preserve"> </w:t>
      </w:r>
      <w:r>
        <w:t>including</w:t>
      </w:r>
      <w:r>
        <w:rPr>
          <w:spacing w:val="8"/>
        </w:rPr>
        <w:t xml:space="preserve"> </w:t>
      </w:r>
      <w:r>
        <w:t>alcohol-</w:t>
      </w:r>
      <w:r>
        <w:rPr>
          <w:spacing w:val="7"/>
        </w:rPr>
        <w:t xml:space="preserve"> </w:t>
      </w:r>
      <w:r>
        <w:t>and</w:t>
      </w:r>
      <w:r>
        <w:rPr>
          <w:spacing w:val="9"/>
        </w:rPr>
        <w:t xml:space="preserve"> </w:t>
      </w:r>
      <w:r>
        <w:rPr>
          <w:spacing w:val="-1"/>
        </w:rPr>
        <w:t>drug-related</w:t>
      </w:r>
      <w:r>
        <w:rPr>
          <w:spacing w:val="10"/>
        </w:rPr>
        <w:t xml:space="preserve"> </w:t>
      </w:r>
      <w:r>
        <w:rPr>
          <w:spacing w:val="-1"/>
        </w:rPr>
        <w:t>delinquency,</w:t>
      </w:r>
      <w:r>
        <w:rPr>
          <w:spacing w:val="8"/>
        </w:rPr>
        <w:t xml:space="preserve"> </w:t>
      </w:r>
      <w:r>
        <w:t>and</w:t>
      </w:r>
      <w:r>
        <w:rPr>
          <w:spacing w:val="9"/>
        </w:rPr>
        <w:t xml:space="preserve"> </w:t>
      </w:r>
      <w:r>
        <w:t>to</w:t>
      </w:r>
      <w:r>
        <w:rPr>
          <w:spacing w:val="9"/>
        </w:rPr>
        <w:t xml:space="preserve"> </w:t>
      </w:r>
      <w:r>
        <w:rPr>
          <w:spacing w:val="-1"/>
        </w:rPr>
        <w:t>improve</w:t>
      </w:r>
      <w:r>
        <w:rPr>
          <w:spacing w:val="9"/>
        </w:rPr>
        <w:t xml:space="preserve"> </w:t>
      </w:r>
      <w:r>
        <w:t>the</w:t>
      </w:r>
      <w:r>
        <w:rPr>
          <w:spacing w:val="87"/>
          <w:w w:val="99"/>
        </w:rPr>
        <w:t xml:space="preserve"> </w:t>
      </w:r>
      <w:r>
        <w:rPr>
          <w:spacing w:val="-1"/>
        </w:rPr>
        <w:t>living</w:t>
      </w:r>
      <w:r>
        <w:rPr>
          <w:spacing w:val="22"/>
        </w:rPr>
        <w:t xml:space="preserve"> </w:t>
      </w:r>
      <w:r>
        <w:t>conditions</w:t>
      </w:r>
      <w:r>
        <w:rPr>
          <w:spacing w:val="24"/>
        </w:rPr>
        <w:t xml:space="preserve"> </w:t>
      </w:r>
      <w:r>
        <w:t>of</w:t>
      </w:r>
      <w:r>
        <w:rPr>
          <w:spacing w:val="20"/>
        </w:rPr>
        <w:t xml:space="preserve"> </w:t>
      </w:r>
      <w:r>
        <w:t>children</w:t>
      </w:r>
      <w:r>
        <w:rPr>
          <w:spacing w:val="25"/>
        </w:rPr>
        <w:t xml:space="preserve"> </w:t>
      </w:r>
      <w:r>
        <w:t>in</w:t>
      </w:r>
      <w:r>
        <w:rPr>
          <w:spacing w:val="20"/>
        </w:rPr>
        <w:t xml:space="preserve"> </w:t>
      </w:r>
      <w:r>
        <w:rPr>
          <w:spacing w:val="-1"/>
        </w:rPr>
        <w:t>detention.</w:t>
      </w:r>
      <w:r>
        <w:rPr>
          <w:spacing w:val="24"/>
        </w:rPr>
        <w:t xml:space="preserve"> </w:t>
      </w:r>
      <w:r>
        <w:t>Please</w:t>
      </w:r>
      <w:r>
        <w:rPr>
          <w:spacing w:val="21"/>
        </w:rPr>
        <w:t xml:space="preserve"> </w:t>
      </w:r>
      <w:r>
        <w:t>also</w:t>
      </w:r>
      <w:r>
        <w:rPr>
          <w:spacing w:val="22"/>
        </w:rPr>
        <w:t xml:space="preserve"> </w:t>
      </w:r>
      <w:r>
        <w:t>inform</w:t>
      </w:r>
      <w:r>
        <w:rPr>
          <w:spacing w:val="18"/>
        </w:rPr>
        <w:t xml:space="preserve"> </w:t>
      </w:r>
      <w:r>
        <w:t>the</w:t>
      </w:r>
      <w:r>
        <w:rPr>
          <w:spacing w:val="24"/>
        </w:rPr>
        <w:t xml:space="preserve"> </w:t>
      </w:r>
      <w:r>
        <w:rPr>
          <w:spacing w:val="-1"/>
        </w:rPr>
        <w:t>Committee</w:t>
      </w:r>
      <w:r>
        <w:rPr>
          <w:spacing w:val="22"/>
        </w:rPr>
        <w:t xml:space="preserve"> </w:t>
      </w:r>
      <w:r>
        <w:rPr>
          <w:spacing w:val="3"/>
        </w:rPr>
        <w:t>of</w:t>
      </w:r>
      <w:r>
        <w:rPr>
          <w:spacing w:val="23"/>
        </w:rPr>
        <w:t xml:space="preserve"> </w:t>
      </w:r>
      <w:r>
        <w:t>practical</w:t>
      </w:r>
      <w:r>
        <w:rPr>
          <w:spacing w:val="62"/>
          <w:w w:val="99"/>
        </w:rPr>
        <w:t xml:space="preserve"> </w:t>
      </w:r>
      <w:r>
        <w:t>steps</w:t>
      </w:r>
      <w:r>
        <w:rPr>
          <w:spacing w:val="21"/>
        </w:rPr>
        <w:t xml:space="preserve"> </w:t>
      </w:r>
      <w:r>
        <w:t>taken</w:t>
      </w:r>
      <w:r>
        <w:rPr>
          <w:spacing w:val="23"/>
        </w:rPr>
        <w:t xml:space="preserve"> </w:t>
      </w:r>
      <w:r>
        <w:t>to</w:t>
      </w:r>
      <w:r>
        <w:rPr>
          <w:spacing w:val="22"/>
        </w:rPr>
        <w:t xml:space="preserve"> </w:t>
      </w:r>
      <w:r>
        <w:t>address</w:t>
      </w:r>
      <w:r>
        <w:rPr>
          <w:spacing w:val="20"/>
        </w:rPr>
        <w:t xml:space="preserve"> </w:t>
      </w:r>
      <w:r>
        <w:t>incidents</w:t>
      </w:r>
      <w:r>
        <w:rPr>
          <w:spacing w:val="23"/>
        </w:rPr>
        <w:t xml:space="preserve"> </w:t>
      </w:r>
      <w:r>
        <w:t>of</w:t>
      </w:r>
      <w:r>
        <w:rPr>
          <w:spacing w:val="20"/>
        </w:rPr>
        <w:t xml:space="preserve"> </w:t>
      </w:r>
      <w:r>
        <w:t>ill-treatment</w:t>
      </w:r>
      <w:r>
        <w:rPr>
          <w:spacing w:val="21"/>
        </w:rPr>
        <w:t xml:space="preserve"> </w:t>
      </w:r>
      <w:r>
        <w:rPr>
          <w:spacing w:val="1"/>
        </w:rPr>
        <w:t>of</w:t>
      </w:r>
      <w:r>
        <w:rPr>
          <w:spacing w:val="20"/>
        </w:rPr>
        <w:t xml:space="preserve"> </w:t>
      </w:r>
      <w:r>
        <w:t>children</w:t>
      </w:r>
      <w:r>
        <w:rPr>
          <w:spacing w:val="20"/>
        </w:rPr>
        <w:t xml:space="preserve"> </w:t>
      </w:r>
      <w:r>
        <w:rPr>
          <w:spacing w:val="1"/>
        </w:rPr>
        <w:t>in</w:t>
      </w:r>
      <w:r>
        <w:rPr>
          <w:spacing w:val="20"/>
        </w:rPr>
        <w:t xml:space="preserve"> </w:t>
      </w:r>
      <w:r>
        <w:t>detention</w:t>
      </w:r>
      <w:r>
        <w:rPr>
          <w:spacing w:val="20"/>
        </w:rPr>
        <w:t xml:space="preserve"> </w:t>
      </w:r>
      <w:proofErr w:type="spellStart"/>
      <w:r>
        <w:t>centres</w:t>
      </w:r>
      <w:proofErr w:type="spellEnd"/>
      <w:r>
        <w:t>.</w:t>
      </w:r>
      <w:r>
        <w:rPr>
          <w:spacing w:val="28"/>
        </w:rPr>
        <w:t xml:space="preserve"> </w:t>
      </w:r>
      <w:r>
        <w:t>Further,</w:t>
      </w:r>
      <w:r>
        <w:rPr>
          <w:spacing w:val="29"/>
          <w:w w:val="99"/>
        </w:rPr>
        <w:t xml:space="preserve"> </w:t>
      </w:r>
      <w:r>
        <w:t>please</w:t>
      </w:r>
      <w:r>
        <w:rPr>
          <w:spacing w:val="23"/>
        </w:rPr>
        <w:t xml:space="preserve"> </w:t>
      </w:r>
      <w:r>
        <w:t>clarify</w:t>
      </w:r>
      <w:r>
        <w:rPr>
          <w:spacing w:val="25"/>
        </w:rPr>
        <w:t xml:space="preserve"> </w:t>
      </w:r>
      <w:r>
        <w:rPr>
          <w:spacing w:val="-1"/>
        </w:rPr>
        <w:t>whether</w:t>
      </w:r>
      <w:r>
        <w:rPr>
          <w:spacing w:val="24"/>
        </w:rPr>
        <w:t xml:space="preserve"> </w:t>
      </w:r>
      <w:r>
        <w:t>children,</w:t>
      </w:r>
      <w:r>
        <w:rPr>
          <w:spacing w:val="24"/>
        </w:rPr>
        <w:t xml:space="preserve"> </w:t>
      </w:r>
      <w:r>
        <w:rPr>
          <w:spacing w:val="1"/>
        </w:rPr>
        <w:t>in</w:t>
      </w:r>
      <w:r>
        <w:rPr>
          <w:spacing w:val="22"/>
        </w:rPr>
        <w:t xml:space="preserve"> </w:t>
      </w:r>
      <w:r>
        <w:t>detention,</w:t>
      </w:r>
      <w:r>
        <w:rPr>
          <w:spacing w:val="23"/>
        </w:rPr>
        <w:t xml:space="preserve"> </w:t>
      </w:r>
      <w:r>
        <w:t>including</w:t>
      </w:r>
      <w:r>
        <w:rPr>
          <w:spacing w:val="22"/>
        </w:rPr>
        <w:t xml:space="preserve"> </w:t>
      </w:r>
      <w:r>
        <w:t>pretrial</w:t>
      </w:r>
      <w:r>
        <w:rPr>
          <w:spacing w:val="24"/>
        </w:rPr>
        <w:t xml:space="preserve"> </w:t>
      </w:r>
      <w:r>
        <w:t>detention,</w:t>
      </w:r>
      <w:r>
        <w:rPr>
          <w:spacing w:val="23"/>
        </w:rPr>
        <w:t xml:space="preserve"> </w:t>
      </w:r>
      <w:r>
        <w:rPr>
          <w:spacing w:val="-1"/>
        </w:rPr>
        <w:t>have</w:t>
      </w:r>
      <w:r>
        <w:rPr>
          <w:spacing w:val="24"/>
        </w:rPr>
        <w:t xml:space="preserve"> </w:t>
      </w:r>
      <w:r>
        <w:t>access</w:t>
      </w:r>
      <w:r>
        <w:rPr>
          <w:spacing w:val="27"/>
        </w:rPr>
        <w:t xml:space="preserve"> </w:t>
      </w:r>
      <w:r>
        <w:t>to</w:t>
      </w:r>
      <w:r>
        <w:rPr>
          <w:spacing w:val="44"/>
          <w:w w:val="99"/>
        </w:rPr>
        <w:t xml:space="preserve"> </w:t>
      </w:r>
      <w:r>
        <w:rPr>
          <w:spacing w:val="-1"/>
        </w:rPr>
        <w:t>free</w:t>
      </w:r>
      <w:r>
        <w:rPr>
          <w:spacing w:val="42"/>
        </w:rPr>
        <w:t xml:space="preserve"> </w:t>
      </w:r>
      <w:r>
        <w:rPr>
          <w:spacing w:val="-1"/>
        </w:rPr>
        <w:t>legal</w:t>
      </w:r>
      <w:r>
        <w:rPr>
          <w:spacing w:val="42"/>
        </w:rPr>
        <w:t xml:space="preserve"> </w:t>
      </w:r>
      <w:r>
        <w:t>or</w:t>
      </w:r>
      <w:r>
        <w:rPr>
          <w:spacing w:val="42"/>
        </w:rPr>
        <w:t xml:space="preserve"> </w:t>
      </w:r>
      <w:r>
        <w:rPr>
          <w:spacing w:val="-1"/>
        </w:rPr>
        <w:t>other</w:t>
      </w:r>
      <w:r>
        <w:rPr>
          <w:spacing w:val="43"/>
        </w:rPr>
        <w:t xml:space="preserve"> </w:t>
      </w:r>
      <w:r>
        <w:t>appropriate</w:t>
      </w:r>
      <w:r>
        <w:rPr>
          <w:spacing w:val="42"/>
        </w:rPr>
        <w:t xml:space="preserve"> </w:t>
      </w:r>
      <w:r>
        <w:rPr>
          <w:spacing w:val="-1"/>
        </w:rPr>
        <w:t>assistance</w:t>
      </w:r>
      <w:r>
        <w:rPr>
          <w:spacing w:val="43"/>
        </w:rPr>
        <w:t xml:space="preserve"> </w:t>
      </w:r>
      <w:r>
        <w:t>and</w:t>
      </w:r>
      <w:r>
        <w:rPr>
          <w:spacing w:val="43"/>
        </w:rPr>
        <w:t xml:space="preserve"> </w:t>
      </w:r>
      <w:r>
        <w:t>independent,</w:t>
      </w:r>
      <w:r>
        <w:rPr>
          <w:spacing w:val="42"/>
        </w:rPr>
        <w:t xml:space="preserve"> </w:t>
      </w:r>
      <w:r>
        <w:rPr>
          <w:spacing w:val="-1"/>
        </w:rPr>
        <w:t>effective</w:t>
      </w:r>
      <w:r>
        <w:rPr>
          <w:spacing w:val="42"/>
        </w:rPr>
        <w:t xml:space="preserve"> </w:t>
      </w:r>
      <w:r>
        <w:t>and</w:t>
      </w:r>
      <w:r>
        <w:rPr>
          <w:spacing w:val="43"/>
        </w:rPr>
        <w:t xml:space="preserve"> </w:t>
      </w:r>
      <w:r>
        <w:t>child-friendly</w:t>
      </w:r>
      <w:r>
        <w:rPr>
          <w:spacing w:val="73"/>
          <w:w w:val="99"/>
        </w:rPr>
        <w:t xml:space="preserve"> </w:t>
      </w:r>
      <w:r>
        <w:t>complaints</w:t>
      </w:r>
      <w:r>
        <w:rPr>
          <w:spacing w:val="34"/>
        </w:rPr>
        <w:t xml:space="preserve"> </w:t>
      </w:r>
      <w:r>
        <w:rPr>
          <w:spacing w:val="-1"/>
        </w:rPr>
        <w:t>mechanisms.</w:t>
      </w:r>
      <w:r>
        <w:rPr>
          <w:spacing w:val="34"/>
        </w:rPr>
        <w:t xml:space="preserve"> </w:t>
      </w:r>
      <w:r>
        <w:t>In</w:t>
      </w:r>
      <w:r>
        <w:rPr>
          <w:spacing w:val="34"/>
        </w:rPr>
        <w:t xml:space="preserve"> </w:t>
      </w:r>
      <w:r>
        <w:t>addition,</w:t>
      </w:r>
      <w:r>
        <w:rPr>
          <w:spacing w:val="33"/>
        </w:rPr>
        <w:t xml:space="preserve"> </w:t>
      </w:r>
      <w:r>
        <w:t>please</w:t>
      </w:r>
      <w:r>
        <w:rPr>
          <w:spacing w:val="33"/>
        </w:rPr>
        <w:t xml:space="preserve"> </w:t>
      </w:r>
      <w:r>
        <w:t>provide</w:t>
      </w:r>
      <w:r>
        <w:rPr>
          <w:spacing w:val="34"/>
        </w:rPr>
        <w:t xml:space="preserve"> </w:t>
      </w:r>
      <w:r>
        <w:t>further</w:t>
      </w:r>
      <w:r>
        <w:rPr>
          <w:spacing w:val="33"/>
        </w:rPr>
        <w:t xml:space="preserve"> </w:t>
      </w:r>
      <w:r>
        <w:rPr>
          <w:spacing w:val="-1"/>
        </w:rPr>
        <w:t>information</w:t>
      </w:r>
      <w:r>
        <w:rPr>
          <w:spacing w:val="34"/>
        </w:rPr>
        <w:t xml:space="preserve"> </w:t>
      </w:r>
      <w:r>
        <w:t>on</w:t>
      </w:r>
      <w:r>
        <w:rPr>
          <w:spacing w:val="34"/>
        </w:rPr>
        <w:t xml:space="preserve"> </w:t>
      </w:r>
      <w:r>
        <w:rPr>
          <w:spacing w:val="-1"/>
        </w:rPr>
        <w:t>the</w:t>
      </w:r>
      <w:r>
        <w:rPr>
          <w:spacing w:val="36"/>
        </w:rPr>
        <w:t xml:space="preserve"> </w:t>
      </w:r>
      <w:r>
        <w:t>use</w:t>
      </w:r>
      <w:r>
        <w:rPr>
          <w:spacing w:val="33"/>
        </w:rPr>
        <w:t xml:space="preserve"> </w:t>
      </w:r>
      <w:r>
        <w:t>and</w:t>
      </w:r>
      <w:r>
        <w:rPr>
          <w:spacing w:val="50"/>
          <w:w w:val="99"/>
        </w:rPr>
        <w:t xml:space="preserve"> </w:t>
      </w:r>
      <w:r>
        <w:rPr>
          <w:spacing w:val="-1"/>
        </w:rPr>
        <w:t>objective</w:t>
      </w:r>
      <w:r>
        <w:rPr>
          <w:spacing w:val="-9"/>
        </w:rPr>
        <w:t xml:space="preserve"> </w:t>
      </w:r>
      <w:r>
        <w:t>of</w:t>
      </w:r>
      <w:r>
        <w:rPr>
          <w:spacing w:val="-11"/>
        </w:rPr>
        <w:t xml:space="preserve"> </w:t>
      </w:r>
      <w:r>
        <w:t>social</w:t>
      </w:r>
      <w:r>
        <w:rPr>
          <w:spacing w:val="-9"/>
        </w:rPr>
        <w:t xml:space="preserve"> </w:t>
      </w:r>
      <w:r>
        <w:t>correctional</w:t>
      </w:r>
      <w:r>
        <w:rPr>
          <w:spacing w:val="-10"/>
        </w:rPr>
        <w:t xml:space="preserve"> </w:t>
      </w:r>
      <w:r>
        <w:rPr>
          <w:spacing w:val="-1"/>
        </w:rPr>
        <w:t>establishments.</w:t>
      </w:r>
    </w:p>
    <w:p w:rsidR="00CD6E73" w:rsidRDefault="006B3BA6" w:rsidP="00635B65">
      <w:pPr>
        <w:rPr>
          <w:color w:val="FF0000"/>
          <w:lang w:val="en-GB"/>
        </w:rPr>
      </w:pPr>
      <w:r w:rsidRPr="00A812EE">
        <w:rPr>
          <w:color w:val="FF0000"/>
          <w:lang w:val="en-GB"/>
        </w:rPr>
        <w:t>17</w:t>
      </w:r>
      <w:r w:rsidR="002F2642" w:rsidRPr="00A812EE">
        <w:rPr>
          <w:color w:val="FF0000"/>
          <w:lang w:val="en-GB"/>
        </w:rPr>
        <w:t>.</w:t>
      </w:r>
      <w:r w:rsidRPr="00A812EE">
        <w:rPr>
          <w:color w:val="FF0000"/>
          <w:lang w:val="en-GB"/>
        </w:rPr>
        <w:t xml:space="preserve"> – as  we mentioned earlier  in our NGO report</w:t>
      </w:r>
      <w:r w:rsidR="00863F4D" w:rsidRPr="00A812EE">
        <w:rPr>
          <w:color w:val="FF0000"/>
          <w:lang w:val="en-GB"/>
        </w:rPr>
        <w:t>,</w:t>
      </w:r>
      <w:r w:rsidRPr="00A812EE">
        <w:rPr>
          <w:color w:val="FF0000"/>
          <w:lang w:val="en-GB"/>
        </w:rPr>
        <w:t xml:space="preserve"> as well as under point </w:t>
      </w:r>
      <w:r w:rsidR="00863F4D" w:rsidRPr="00A812EE">
        <w:rPr>
          <w:color w:val="FF0000"/>
          <w:lang w:val="en-GB"/>
        </w:rPr>
        <w:t>N</w:t>
      </w:r>
      <w:r w:rsidRPr="00A812EE">
        <w:rPr>
          <w:color w:val="FF0000"/>
          <w:lang w:val="en-GB"/>
        </w:rPr>
        <w:t xml:space="preserve">o. </w:t>
      </w:r>
      <w:r w:rsidR="000A2F7E" w:rsidRPr="00A812EE">
        <w:rPr>
          <w:color w:val="FF0000"/>
          <w:lang w:val="en-GB"/>
        </w:rPr>
        <w:t>11</w:t>
      </w:r>
      <w:r w:rsidRPr="00A812EE">
        <w:rPr>
          <w:color w:val="FF0000"/>
          <w:lang w:val="en-GB"/>
        </w:rPr>
        <w:t xml:space="preserve"> of the </w:t>
      </w:r>
      <w:r w:rsidR="00863F4D" w:rsidRPr="00A812EE">
        <w:rPr>
          <w:color w:val="FF0000"/>
          <w:lang w:val="en-GB"/>
        </w:rPr>
        <w:t>current</w:t>
      </w:r>
      <w:r w:rsidRPr="00A812EE">
        <w:rPr>
          <w:color w:val="FF0000"/>
          <w:lang w:val="en-GB"/>
        </w:rPr>
        <w:t xml:space="preserve"> comment</w:t>
      </w:r>
      <w:r w:rsidR="00863F4D" w:rsidRPr="00A812EE">
        <w:rPr>
          <w:color w:val="FF0000"/>
          <w:lang w:val="en-GB"/>
        </w:rPr>
        <w:t>s</w:t>
      </w:r>
      <w:r w:rsidRPr="00A812EE">
        <w:rPr>
          <w:color w:val="FF0000"/>
          <w:lang w:val="en-GB"/>
        </w:rPr>
        <w:t>,</w:t>
      </w:r>
      <w:r w:rsidR="000A2F7E" w:rsidRPr="00A812EE">
        <w:rPr>
          <w:color w:val="FF0000"/>
          <w:lang w:val="en-GB"/>
        </w:rPr>
        <w:t xml:space="preserve"> </w:t>
      </w:r>
      <w:r w:rsidR="00CD6E73" w:rsidRPr="00A812EE">
        <w:rPr>
          <w:color w:val="FF0000"/>
          <w:lang w:val="en-GB"/>
        </w:rPr>
        <w:t xml:space="preserve">the investigation of </w:t>
      </w:r>
      <w:proofErr w:type="spellStart"/>
      <w:r w:rsidR="00CD6E73" w:rsidRPr="00A812EE">
        <w:rPr>
          <w:color w:val="FF0000"/>
          <w:lang w:val="en-GB"/>
        </w:rPr>
        <w:t>cases</w:t>
      </w:r>
      <w:proofErr w:type="spellEnd"/>
      <w:r w:rsidR="00CD6E73" w:rsidRPr="00A812EE">
        <w:rPr>
          <w:color w:val="FF0000"/>
          <w:lang w:val="en-GB"/>
        </w:rPr>
        <w:t xml:space="preserve"> relate</w:t>
      </w:r>
      <w:r w:rsidR="000A2F7E" w:rsidRPr="00A812EE">
        <w:rPr>
          <w:color w:val="FF0000"/>
          <w:lang w:val="en-GB"/>
        </w:rPr>
        <w:t>d t</w:t>
      </w:r>
      <w:r w:rsidR="00CD6E73" w:rsidRPr="00A812EE">
        <w:rPr>
          <w:color w:val="FF0000"/>
          <w:lang w:val="en-GB"/>
        </w:rPr>
        <w:t xml:space="preserve">o the </w:t>
      </w:r>
      <w:r w:rsidR="002E658B" w:rsidRPr="00A812EE">
        <w:rPr>
          <w:color w:val="FF0000"/>
          <w:lang w:val="en-GB"/>
        </w:rPr>
        <w:t xml:space="preserve">given </w:t>
      </w:r>
      <w:r w:rsidR="00CD6E73" w:rsidRPr="00A812EE">
        <w:rPr>
          <w:color w:val="FF0000"/>
          <w:lang w:val="en-GB"/>
        </w:rPr>
        <w:t>topic takes s</w:t>
      </w:r>
      <w:r w:rsidR="002E658B" w:rsidRPr="00A812EE">
        <w:rPr>
          <w:color w:val="FF0000"/>
          <w:lang w:val="en-GB"/>
        </w:rPr>
        <w:t>uch a</w:t>
      </w:r>
      <w:r w:rsidR="00CD6E73" w:rsidRPr="00A812EE">
        <w:rPr>
          <w:color w:val="FF0000"/>
          <w:lang w:val="en-GB"/>
        </w:rPr>
        <w:t xml:space="preserve"> lo</w:t>
      </w:r>
      <w:r w:rsidR="000A2F7E" w:rsidRPr="00A812EE">
        <w:rPr>
          <w:color w:val="FF0000"/>
          <w:lang w:val="en-GB"/>
        </w:rPr>
        <w:t xml:space="preserve">ng time, that </w:t>
      </w:r>
      <w:r w:rsidR="002E658B" w:rsidRPr="00A812EE">
        <w:rPr>
          <w:color w:val="FF0000"/>
          <w:lang w:val="en-GB"/>
        </w:rPr>
        <w:t>the individual</w:t>
      </w:r>
      <w:r w:rsidR="000A2F7E" w:rsidRPr="00A812EE">
        <w:rPr>
          <w:color w:val="FF0000"/>
          <w:lang w:val="en-GB"/>
        </w:rPr>
        <w:t xml:space="preserve"> </w:t>
      </w:r>
      <w:r w:rsidR="002E658B" w:rsidRPr="00A812EE">
        <w:rPr>
          <w:color w:val="FF0000"/>
          <w:lang w:val="en-GB"/>
        </w:rPr>
        <w:t>often grows up (reaching 18) and therefore no longer has the</w:t>
      </w:r>
      <w:r w:rsidR="00CD6E73" w:rsidRPr="00A812EE">
        <w:rPr>
          <w:color w:val="FF0000"/>
          <w:lang w:val="en-GB"/>
        </w:rPr>
        <w:t xml:space="preserve"> rights  to </w:t>
      </w:r>
      <w:r w:rsidR="002E658B" w:rsidRPr="00A812EE">
        <w:rPr>
          <w:color w:val="FF0000"/>
          <w:lang w:val="en-GB"/>
        </w:rPr>
        <w:t>receive the</w:t>
      </w:r>
      <w:r w:rsidR="00CD6E73" w:rsidRPr="00A812EE">
        <w:rPr>
          <w:color w:val="FF0000"/>
          <w:lang w:val="en-GB"/>
        </w:rPr>
        <w:t xml:space="preserve"> corresponding treatment as</w:t>
      </w:r>
      <w:r w:rsidR="002E658B" w:rsidRPr="00A812EE">
        <w:rPr>
          <w:color w:val="FF0000"/>
          <w:lang w:val="en-GB"/>
        </w:rPr>
        <w:t xml:space="preserve"> a</w:t>
      </w:r>
      <w:r w:rsidR="00CD6E73" w:rsidRPr="00A812EE">
        <w:rPr>
          <w:color w:val="FF0000"/>
          <w:lang w:val="en-GB"/>
        </w:rPr>
        <w:t xml:space="preserve"> victim of </w:t>
      </w:r>
      <w:r w:rsidR="002E658B" w:rsidRPr="00A812EE">
        <w:rPr>
          <w:color w:val="FF0000"/>
          <w:lang w:val="en-GB"/>
        </w:rPr>
        <w:t>violence</w:t>
      </w:r>
      <w:r w:rsidR="00293DA1" w:rsidRPr="00A812EE">
        <w:rPr>
          <w:color w:val="FF0000"/>
          <w:lang w:val="en-GB"/>
        </w:rPr>
        <w:t>.</w:t>
      </w:r>
      <w:r w:rsidR="00A812EE">
        <w:rPr>
          <w:color w:val="FF0000"/>
          <w:lang w:val="en-GB"/>
        </w:rPr>
        <w:t>]</w:t>
      </w:r>
    </w:p>
    <w:p w:rsidR="00A812EE" w:rsidRPr="00A812EE" w:rsidRDefault="00A812EE" w:rsidP="00635B65">
      <w:pPr>
        <w:pStyle w:val="BodyText"/>
        <w:numPr>
          <w:ilvl w:val="0"/>
          <w:numId w:val="10"/>
        </w:numPr>
        <w:tabs>
          <w:tab w:val="left" w:pos="1855"/>
        </w:tabs>
        <w:spacing w:line="250" w:lineRule="auto"/>
        <w:ind w:right="1286"/>
        <w:jc w:val="both"/>
      </w:pPr>
      <w:r>
        <w:t>Please</w:t>
      </w:r>
      <w:r>
        <w:rPr>
          <w:spacing w:val="21"/>
        </w:rPr>
        <w:t xml:space="preserve"> </w:t>
      </w:r>
      <w:r>
        <w:t>provide</w:t>
      </w:r>
      <w:r>
        <w:rPr>
          <w:spacing w:val="21"/>
        </w:rPr>
        <w:t xml:space="preserve"> </w:t>
      </w:r>
      <w:r>
        <w:rPr>
          <w:spacing w:val="-1"/>
        </w:rPr>
        <w:t>information</w:t>
      </w:r>
      <w:r>
        <w:rPr>
          <w:spacing w:val="22"/>
        </w:rPr>
        <w:t xml:space="preserve"> </w:t>
      </w:r>
      <w:r>
        <w:t>on</w:t>
      </w:r>
      <w:r>
        <w:rPr>
          <w:spacing w:val="20"/>
        </w:rPr>
        <w:t xml:space="preserve"> </w:t>
      </w:r>
      <w:r>
        <w:t>the</w:t>
      </w:r>
      <w:r>
        <w:rPr>
          <w:spacing w:val="24"/>
        </w:rPr>
        <w:t xml:space="preserve"> </w:t>
      </w:r>
      <w:r>
        <w:rPr>
          <w:spacing w:val="-1"/>
        </w:rPr>
        <w:t>measures</w:t>
      </w:r>
      <w:r>
        <w:rPr>
          <w:spacing w:val="22"/>
        </w:rPr>
        <w:t xml:space="preserve"> </w:t>
      </w:r>
      <w:r>
        <w:t>taken</w:t>
      </w:r>
      <w:r>
        <w:rPr>
          <w:spacing w:val="20"/>
        </w:rPr>
        <w:t xml:space="preserve"> </w:t>
      </w:r>
      <w:r>
        <w:t>to</w:t>
      </w:r>
      <w:r>
        <w:rPr>
          <w:spacing w:val="22"/>
        </w:rPr>
        <w:t xml:space="preserve"> </w:t>
      </w:r>
      <w:r>
        <w:t>strengthen</w:t>
      </w:r>
      <w:r>
        <w:rPr>
          <w:spacing w:val="29"/>
        </w:rPr>
        <w:t xml:space="preserve"> </w:t>
      </w:r>
      <w:r>
        <w:rPr>
          <w:spacing w:val="-1"/>
        </w:rPr>
        <w:t>the</w:t>
      </w:r>
      <w:r>
        <w:rPr>
          <w:spacing w:val="24"/>
        </w:rPr>
        <w:t xml:space="preserve"> </w:t>
      </w:r>
      <w:r>
        <w:rPr>
          <w:spacing w:val="-1"/>
        </w:rPr>
        <w:t>integration</w:t>
      </w:r>
      <w:r>
        <w:rPr>
          <w:spacing w:val="22"/>
        </w:rPr>
        <w:t xml:space="preserve"> </w:t>
      </w:r>
      <w:r>
        <w:t>of</w:t>
      </w:r>
      <w:r>
        <w:rPr>
          <w:spacing w:val="62"/>
          <w:w w:val="99"/>
        </w:rPr>
        <w:t xml:space="preserve"> </w:t>
      </w:r>
      <w:r>
        <w:rPr>
          <w:spacing w:val="-1"/>
        </w:rPr>
        <w:t>children</w:t>
      </w:r>
      <w:r>
        <w:rPr>
          <w:spacing w:val="19"/>
        </w:rPr>
        <w:t xml:space="preserve"> </w:t>
      </w:r>
      <w:r>
        <w:t>belonging</w:t>
      </w:r>
      <w:r>
        <w:rPr>
          <w:spacing w:val="19"/>
        </w:rPr>
        <w:t xml:space="preserve"> </w:t>
      </w:r>
      <w:r>
        <w:t>to</w:t>
      </w:r>
      <w:r>
        <w:rPr>
          <w:spacing w:val="23"/>
        </w:rPr>
        <w:t xml:space="preserve"> </w:t>
      </w:r>
      <w:r>
        <w:rPr>
          <w:spacing w:val="-1"/>
        </w:rPr>
        <w:t>minority</w:t>
      </w:r>
      <w:r>
        <w:rPr>
          <w:spacing w:val="20"/>
        </w:rPr>
        <w:t xml:space="preserve"> </w:t>
      </w:r>
      <w:r>
        <w:rPr>
          <w:spacing w:val="-1"/>
        </w:rPr>
        <w:t>groups,</w:t>
      </w:r>
      <w:r>
        <w:rPr>
          <w:spacing w:val="23"/>
        </w:rPr>
        <w:t xml:space="preserve"> </w:t>
      </w:r>
      <w:r>
        <w:rPr>
          <w:spacing w:val="-1"/>
        </w:rPr>
        <w:t>migrant</w:t>
      </w:r>
      <w:r>
        <w:rPr>
          <w:spacing w:val="25"/>
        </w:rPr>
        <w:t xml:space="preserve"> </w:t>
      </w:r>
      <w:r>
        <w:t>children</w:t>
      </w:r>
      <w:r>
        <w:rPr>
          <w:spacing w:val="19"/>
        </w:rPr>
        <w:t xml:space="preserve"> </w:t>
      </w:r>
      <w:r>
        <w:t>and</w:t>
      </w:r>
      <w:r>
        <w:rPr>
          <w:spacing w:val="21"/>
        </w:rPr>
        <w:t xml:space="preserve"> </w:t>
      </w:r>
      <w:r>
        <w:rPr>
          <w:spacing w:val="-1"/>
        </w:rPr>
        <w:t>asylum-seeking</w:t>
      </w:r>
      <w:r>
        <w:rPr>
          <w:spacing w:val="20"/>
        </w:rPr>
        <w:t xml:space="preserve"> </w:t>
      </w:r>
      <w:r>
        <w:t>and</w:t>
      </w:r>
      <w:r>
        <w:rPr>
          <w:spacing w:val="21"/>
        </w:rPr>
        <w:t xml:space="preserve"> </w:t>
      </w:r>
      <w:r>
        <w:t>refugee</w:t>
      </w:r>
      <w:r>
        <w:rPr>
          <w:spacing w:val="79"/>
          <w:w w:val="99"/>
        </w:rPr>
        <w:t xml:space="preserve"> </w:t>
      </w:r>
      <w:r>
        <w:rPr>
          <w:spacing w:val="-1"/>
        </w:rPr>
        <w:t>children.</w:t>
      </w:r>
      <w:r>
        <w:rPr>
          <w:spacing w:val="43"/>
        </w:rPr>
        <w:t xml:space="preserve"> </w:t>
      </w:r>
      <w:r>
        <w:t>Please</w:t>
      </w:r>
      <w:r>
        <w:rPr>
          <w:spacing w:val="43"/>
        </w:rPr>
        <w:t xml:space="preserve"> </w:t>
      </w:r>
      <w:r>
        <w:t>also</w:t>
      </w:r>
      <w:r>
        <w:rPr>
          <w:spacing w:val="44"/>
        </w:rPr>
        <w:t xml:space="preserve"> </w:t>
      </w:r>
      <w:r>
        <w:t>inform</w:t>
      </w:r>
      <w:r>
        <w:rPr>
          <w:spacing w:val="41"/>
        </w:rPr>
        <w:t xml:space="preserve"> </w:t>
      </w:r>
      <w:r>
        <w:rPr>
          <w:spacing w:val="-1"/>
        </w:rPr>
        <w:t>the</w:t>
      </w:r>
      <w:r>
        <w:rPr>
          <w:spacing w:val="47"/>
        </w:rPr>
        <w:t xml:space="preserve"> </w:t>
      </w:r>
      <w:r>
        <w:t>Committee</w:t>
      </w:r>
      <w:r>
        <w:rPr>
          <w:spacing w:val="47"/>
        </w:rPr>
        <w:t xml:space="preserve"> </w:t>
      </w:r>
      <w:r>
        <w:t>regarding</w:t>
      </w:r>
      <w:r>
        <w:rPr>
          <w:spacing w:val="45"/>
        </w:rPr>
        <w:t xml:space="preserve"> </w:t>
      </w:r>
      <w:r>
        <w:rPr>
          <w:spacing w:val="1"/>
        </w:rPr>
        <w:t>the</w:t>
      </w:r>
      <w:r>
        <w:rPr>
          <w:spacing w:val="43"/>
        </w:rPr>
        <w:t xml:space="preserve"> </w:t>
      </w:r>
      <w:r>
        <w:t>plans</w:t>
      </w:r>
      <w:r>
        <w:rPr>
          <w:spacing w:val="44"/>
        </w:rPr>
        <w:t xml:space="preserve"> </w:t>
      </w:r>
      <w:r>
        <w:t>to</w:t>
      </w:r>
      <w:r>
        <w:rPr>
          <w:spacing w:val="44"/>
        </w:rPr>
        <w:t xml:space="preserve"> </w:t>
      </w:r>
      <w:r>
        <w:t>change</w:t>
      </w:r>
      <w:r>
        <w:rPr>
          <w:spacing w:val="43"/>
        </w:rPr>
        <w:t xml:space="preserve"> </w:t>
      </w:r>
      <w:r>
        <w:t>the</w:t>
      </w:r>
      <w:r>
        <w:rPr>
          <w:spacing w:val="44"/>
        </w:rPr>
        <w:t xml:space="preserve"> </w:t>
      </w:r>
      <w:r>
        <w:rPr>
          <w:spacing w:val="-1"/>
        </w:rPr>
        <w:t>current</w:t>
      </w:r>
      <w:r>
        <w:rPr>
          <w:spacing w:val="42"/>
          <w:w w:val="99"/>
        </w:rPr>
        <w:t xml:space="preserve"> </w:t>
      </w:r>
      <w:r>
        <w:t>system</w:t>
      </w:r>
      <w:r>
        <w:rPr>
          <w:spacing w:val="-11"/>
        </w:rPr>
        <w:t xml:space="preserve"> </w:t>
      </w:r>
      <w:r>
        <w:rPr>
          <w:spacing w:val="1"/>
        </w:rPr>
        <w:t>of</w:t>
      </w:r>
      <w:r>
        <w:rPr>
          <w:spacing w:val="-8"/>
        </w:rPr>
        <w:t xml:space="preserve"> </w:t>
      </w:r>
      <w:r>
        <w:t>bilingual</w:t>
      </w:r>
      <w:r>
        <w:rPr>
          <w:spacing w:val="-7"/>
        </w:rPr>
        <w:t xml:space="preserve"> </w:t>
      </w:r>
      <w:r>
        <w:t>education</w:t>
      </w:r>
      <w:r>
        <w:rPr>
          <w:spacing w:val="-5"/>
        </w:rPr>
        <w:t xml:space="preserve"> </w:t>
      </w:r>
      <w:r>
        <w:rPr>
          <w:spacing w:val="-1"/>
        </w:rPr>
        <w:t>for</w:t>
      </w:r>
      <w:r>
        <w:rPr>
          <w:spacing w:val="-5"/>
        </w:rPr>
        <w:t xml:space="preserve"> </w:t>
      </w:r>
      <w:r>
        <w:rPr>
          <w:spacing w:val="-1"/>
        </w:rPr>
        <w:t>minorities.</w:t>
      </w:r>
    </w:p>
    <w:p w:rsidR="00293DA1" w:rsidRPr="00A812EE" w:rsidRDefault="00CD6E73" w:rsidP="00635B65">
      <w:pPr>
        <w:rPr>
          <w:b/>
          <w:color w:val="FF0000"/>
          <w:lang w:val="en-GB"/>
        </w:rPr>
      </w:pPr>
      <w:r w:rsidRPr="00A812EE">
        <w:rPr>
          <w:color w:val="FF0000"/>
          <w:lang w:val="en-GB"/>
        </w:rPr>
        <w:t>18</w:t>
      </w:r>
      <w:r w:rsidR="002F2642" w:rsidRPr="00A812EE">
        <w:rPr>
          <w:color w:val="FF0000"/>
          <w:lang w:val="en-GB"/>
        </w:rPr>
        <w:t>.</w:t>
      </w:r>
      <w:r w:rsidRPr="00A812EE">
        <w:rPr>
          <w:color w:val="FF0000"/>
          <w:lang w:val="en-GB"/>
        </w:rPr>
        <w:t xml:space="preserve"> </w:t>
      </w:r>
      <w:r w:rsidR="00F41667" w:rsidRPr="00A812EE">
        <w:rPr>
          <w:color w:val="FF0000"/>
          <w:lang w:val="en-GB"/>
        </w:rPr>
        <w:t>–</w:t>
      </w:r>
      <w:r w:rsidR="00293DA1" w:rsidRPr="00A812EE">
        <w:rPr>
          <w:color w:val="FF0000"/>
          <w:lang w:val="en-GB"/>
        </w:rPr>
        <w:t xml:space="preserve"> </w:t>
      </w:r>
      <w:r w:rsidR="00F41667" w:rsidRPr="00A812EE">
        <w:rPr>
          <w:color w:val="FF0000"/>
          <w:lang w:val="en-GB"/>
        </w:rPr>
        <w:t xml:space="preserve">described under </w:t>
      </w:r>
      <w:r w:rsidR="00235AAB" w:rsidRPr="00A812EE">
        <w:rPr>
          <w:color w:val="FF0000"/>
          <w:lang w:val="en-GB"/>
        </w:rPr>
        <w:t xml:space="preserve"> </w:t>
      </w:r>
      <w:r w:rsidR="00A12E55" w:rsidRPr="00A812EE">
        <w:rPr>
          <w:color w:val="FF0000"/>
          <w:lang w:val="en-GB"/>
        </w:rPr>
        <w:t>N</w:t>
      </w:r>
      <w:r w:rsidR="00235AAB" w:rsidRPr="00A812EE">
        <w:rPr>
          <w:color w:val="FF0000"/>
          <w:lang w:val="en-GB"/>
        </w:rPr>
        <w:t>o. 7,</w:t>
      </w:r>
      <w:r w:rsidR="006F055D" w:rsidRPr="00A812EE">
        <w:rPr>
          <w:color w:val="FF0000"/>
          <w:lang w:val="en-GB"/>
        </w:rPr>
        <w:t xml:space="preserve"> and in point </w:t>
      </w:r>
      <w:r w:rsidR="00A12E55" w:rsidRPr="00A812EE">
        <w:rPr>
          <w:color w:val="FF0000"/>
          <w:lang w:val="en-GB"/>
        </w:rPr>
        <w:t xml:space="preserve">No. </w:t>
      </w:r>
      <w:r w:rsidR="006F055D" w:rsidRPr="00A812EE">
        <w:rPr>
          <w:color w:val="FF0000"/>
          <w:lang w:val="en-GB"/>
        </w:rPr>
        <w:t>5 of the a</w:t>
      </w:r>
      <w:r w:rsidR="00A12E55" w:rsidRPr="00A812EE">
        <w:rPr>
          <w:color w:val="FF0000"/>
          <w:lang w:val="en-GB"/>
        </w:rPr>
        <w:t>forementioned</w:t>
      </w:r>
      <w:r w:rsidR="006F055D" w:rsidRPr="00A812EE">
        <w:rPr>
          <w:color w:val="FF0000"/>
          <w:lang w:val="en-GB"/>
        </w:rPr>
        <w:t xml:space="preserve"> mentioned  part, named -  </w:t>
      </w:r>
      <w:r w:rsidR="006F055D" w:rsidRPr="00A812EE">
        <w:rPr>
          <w:b/>
          <w:color w:val="FF0000"/>
          <w:lang w:val="en-GB"/>
        </w:rPr>
        <w:t>Main changes and issues during 2015…</w:t>
      </w:r>
    </w:p>
    <w:p w:rsidR="0004243E" w:rsidRPr="00C64C28" w:rsidRDefault="0004243E" w:rsidP="00635B65">
      <w:pPr>
        <w:rPr>
          <w:b/>
          <w:lang w:val="en-GB"/>
        </w:rPr>
      </w:pPr>
      <w:r w:rsidRPr="00C64C28">
        <w:rPr>
          <w:b/>
          <w:lang w:val="en-GB"/>
        </w:rPr>
        <w:t>Part II</w:t>
      </w:r>
    </w:p>
    <w:p w:rsidR="00AE2767" w:rsidRPr="00C64C28" w:rsidRDefault="00AE2767" w:rsidP="00635B65">
      <w:pPr>
        <w:rPr>
          <w:lang w:val="en-GB"/>
        </w:rPr>
      </w:pPr>
      <w:r w:rsidRPr="00C64C28">
        <w:rPr>
          <w:lang w:val="en-GB"/>
        </w:rPr>
        <w:t xml:space="preserve">Law On Asylum seekers – completed with proposal elaborated by </w:t>
      </w:r>
      <w:r w:rsidR="00A2145E" w:rsidRPr="00C64C28">
        <w:rPr>
          <w:lang w:val="en-GB"/>
        </w:rPr>
        <w:t xml:space="preserve"> </w:t>
      </w:r>
      <w:r w:rsidRPr="00C64C28">
        <w:rPr>
          <w:lang w:val="en-GB"/>
        </w:rPr>
        <w:t>LPC</w:t>
      </w:r>
      <w:r w:rsidR="00A2145E" w:rsidRPr="00C64C28">
        <w:rPr>
          <w:lang w:val="en-GB"/>
        </w:rPr>
        <w:t>, stating that children of asylum seekers have to be provided with any necessary medical assistance free of charge within the frame</w:t>
      </w:r>
      <w:r w:rsidR="00A12E55" w:rsidRPr="00C64C28">
        <w:rPr>
          <w:lang w:val="en-GB"/>
        </w:rPr>
        <w:t>work</w:t>
      </w:r>
      <w:r w:rsidR="00A2145E" w:rsidRPr="00C64C28">
        <w:rPr>
          <w:lang w:val="en-GB"/>
        </w:rPr>
        <w:t xml:space="preserve"> of the state budget</w:t>
      </w:r>
      <w:r w:rsidR="00A12E55" w:rsidRPr="00C64C28">
        <w:rPr>
          <w:lang w:val="en-GB"/>
        </w:rPr>
        <w:t xml:space="preserve"> </w:t>
      </w:r>
      <w:r w:rsidR="00A2145E" w:rsidRPr="00C64C28">
        <w:rPr>
          <w:lang w:val="en-GB"/>
        </w:rPr>
        <w:t>(instead of the former redaction – to cover emergency and  primary care only).</w:t>
      </w:r>
    </w:p>
    <w:p w:rsidR="0004243E" w:rsidRPr="00C64C28" w:rsidRDefault="0004243E" w:rsidP="00635B65">
      <w:pPr>
        <w:rPr>
          <w:lang w:val="en-GB"/>
        </w:rPr>
      </w:pPr>
      <w:bookmarkStart w:id="0" w:name="_GoBack"/>
      <w:bookmarkEnd w:id="0"/>
    </w:p>
    <w:p w:rsidR="00C60BE4" w:rsidRPr="00C64C28" w:rsidRDefault="00C60BE4" w:rsidP="00635B65">
      <w:pPr>
        <w:rPr>
          <w:lang w:val="en-GB"/>
        </w:rPr>
      </w:pPr>
    </w:p>
    <w:p w:rsidR="005E75B0" w:rsidRPr="00C64C28" w:rsidRDefault="005E75B0">
      <w:pPr>
        <w:rPr>
          <w:lang w:val="en-GB"/>
        </w:rPr>
      </w:pPr>
    </w:p>
    <w:p w:rsidR="006F65CB" w:rsidRPr="00C64C28" w:rsidRDefault="006F65CB">
      <w:pPr>
        <w:rPr>
          <w:lang w:val="en-GB"/>
        </w:rPr>
      </w:pPr>
    </w:p>
    <w:p w:rsidR="00AC429B" w:rsidRPr="00C64C28" w:rsidRDefault="00AC429B">
      <w:pPr>
        <w:rPr>
          <w:lang w:val="en-GB"/>
        </w:rPr>
      </w:pPr>
    </w:p>
    <w:p w:rsidR="00991E0F" w:rsidRPr="00C64C28" w:rsidRDefault="00991E0F">
      <w:pPr>
        <w:rPr>
          <w:lang w:val="en-GB"/>
        </w:rPr>
      </w:pPr>
    </w:p>
    <w:p w:rsidR="006A7AA9" w:rsidRPr="00C64C28" w:rsidRDefault="006A7AA9">
      <w:pPr>
        <w:rPr>
          <w:lang w:val="en-GB"/>
        </w:rPr>
      </w:pPr>
    </w:p>
    <w:sectPr w:rsidR="006A7AA9" w:rsidRPr="00C64C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E2121"/>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
    <w:nsid w:val="11A05E3A"/>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2">
    <w:nsid w:val="19836CC8"/>
    <w:multiLevelType w:val="hybridMultilevel"/>
    <w:tmpl w:val="4CF6E6A2"/>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53132D"/>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4">
    <w:nsid w:val="1A86307E"/>
    <w:multiLevelType w:val="hybridMultilevel"/>
    <w:tmpl w:val="40182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6B1E15"/>
    <w:multiLevelType w:val="hybridMultilevel"/>
    <w:tmpl w:val="6796558C"/>
    <w:lvl w:ilvl="0" w:tplc="E6EA3B8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nsid w:val="38530B42"/>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7">
    <w:nsid w:val="38A54D9C"/>
    <w:multiLevelType w:val="hybridMultilevel"/>
    <w:tmpl w:val="F872EDA2"/>
    <w:lvl w:ilvl="0" w:tplc="81BCA7B2">
      <w:start w:val="11"/>
      <w:numFmt w:val="decimal"/>
      <w:lvlText w:val="%1."/>
      <w:lvlJc w:val="left"/>
      <w:pPr>
        <w:ind w:left="1626" w:hanging="360"/>
      </w:pPr>
      <w:rPr>
        <w:rFonts w:hint="default"/>
      </w:rPr>
    </w:lvl>
    <w:lvl w:ilvl="1" w:tplc="04090019" w:tentative="1">
      <w:start w:val="1"/>
      <w:numFmt w:val="lowerLetter"/>
      <w:lvlText w:val="%2."/>
      <w:lvlJc w:val="left"/>
      <w:pPr>
        <w:ind w:left="2346" w:hanging="360"/>
      </w:pPr>
    </w:lvl>
    <w:lvl w:ilvl="2" w:tplc="0409001B" w:tentative="1">
      <w:start w:val="1"/>
      <w:numFmt w:val="lowerRoman"/>
      <w:lvlText w:val="%3."/>
      <w:lvlJc w:val="right"/>
      <w:pPr>
        <w:ind w:left="3066" w:hanging="180"/>
      </w:pPr>
    </w:lvl>
    <w:lvl w:ilvl="3" w:tplc="0409000F" w:tentative="1">
      <w:start w:val="1"/>
      <w:numFmt w:val="decimal"/>
      <w:lvlText w:val="%4."/>
      <w:lvlJc w:val="left"/>
      <w:pPr>
        <w:ind w:left="3786" w:hanging="360"/>
      </w:pPr>
    </w:lvl>
    <w:lvl w:ilvl="4" w:tplc="04090019" w:tentative="1">
      <w:start w:val="1"/>
      <w:numFmt w:val="lowerLetter"/>
      <w:lvlText w:val="%5."/>
      <w:lvlJc w:val="left"/>
      <w:pPr>
        <w:ind w:left="4506" w:hanging="360"/>
      </w:pPr>
    </w:lvl>
    <w:lvl w:ilvl="5" w:tplc="0409001B" w:tentative="1">
      <w:start w:val="1"/>
      <w:numFmt w:val="lowerRoman"/>
      <w:lvlText w:val="%6."/>
      <w:lvlJc w:val="right"/>
      <w:pPr>
        <w:ind w:left="5226" w:hanging="180"/>
      </w:pPr>
    </w:lvl>
    <w:lvl w:ilvl="6" w:tplc="0409000F" w:tentative="1">
      <w:start w:val="1"/>
      <w:numFmt w:val="decimal"/>
      <w:lvlText w:val="%7."/>
      <w:lvlJc w:val="left"/>
      <w:pPr>
        <w:ind w:left="5946" w:hanging="360"/>
      </w:pPr>
    </w:lvl>
    <w:lvl w:ilvl="7" w:tplc="04090019" w:tentative="1">
      <w:start w:val="1"/>
      <w:numFmt w:val="lowerLetter"/>
      <w:lvlText w:val="%8."/>
      <w:lvlJc w:val="left"/>
      <w:pPr>
        <w:ind w:left="6666" w:hanging="360"/>
      </w:pPr>
    </w:lvl>
    <w:lvl w:ilvl="8" w:tplc="0409001B" w:tentative="1">
      <w:start w:val="1"/>
      <w:numFmt w:val="lowerRoman"/>
      <w:lvlText w:val="%9."/>
      <w:lvlJc w:val="right"/>
      <w:pPr>
        <w:ind w:left="7386" w:hanging="180"/>
      </w:pPr>
    </w:lvl>
  </w:abstractNum>
  <w:abstractNum w:abstractNumId="8">
    <w:nsid w:val="39D26E25"/>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9">
    <w:nsid w:val="3F20744E"/>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0">
    <w:nsid w:val="41AE68CF"/>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1">
    <w:nsid w:val="5DD91631"/>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2">
    <w:nsid w:val="61CC14F1"/>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3">
    <w:nsid w:val="6225658C"/>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4">
    <w:nsid w:val="64420E74"/>
    <w:multiLevelType w:val="hybridMultilevel"/>
    <w:tmpl w:val="486A69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65374899"/>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6">
    <w:nsid w:val="678C3CA1"/>
    <w:multiLevelType w:val="hybridMultilevel"/>
    <w:tmpl w:val="16DC59DA"/>
    <w:lvl w:ilvl="0" w:tplc="5F523C8A">
      <w:start w:val="1"/>
      <w:numFmt w:val="decimal"/>
      <w:lvlText w:val="%1."/>
      <w:lvlJc w:val="left"/>
      <w:pPr>
        <w:ind w:left="1266" w:hanging="569"/>
        <w:jc w:val="left"/>
      </w:pPr>
      <w:rPr>
        <w:rFonts w:ascii="Times New Roman" w:eastAsia="Times New Roman" w:hAnsi="Times New Roman" w:hint="default"/>
        <w:spacing w:val="1"/>
        <w:w w:val="99"/>
        <w:sz w:val="20"/>
        <w:szCs w:val="20"/>
      </w:rPr>
    </w:lvl>
    <w:lvl w:ilvl="1" w:tplc="D5CA3498">
      <w:start w:val="1"/>
      <w:numFmt w:val="lowerLetter"/>
      <w:lvlText w:val="(%2)"/>
      <w:lvlJc w:val="left"/>
      <w:pPr>
        <w:ind w:left="1286" w:hanging="567"/>
        <w:jc w:val="left"/>
      </w:pPr>
      <w:rPr>
        <w:rFonts w:ascii="Times New Roman" w:eastAsia="Times New Roman" w:hAnsi="Times New Roman" w:hint="default"/>
        <w:w w:val="99"/>
        <w:sz w:val="20"/>
        <w:szCs w:val="20"/>
      </w:rPr>
    </w:lvl>
    <w:lvl w:ilvl="2" w:tplc="26142CE2">
      <w:start w:val="1"/>
      <w:numFmt w:val="bullet"/>
      <w:lvlText w:val="•"/>
      <w:lvlJc w:val="left"/>
      <w:pPr>
        <w:ind w:left="2243" w:hanging="567"/>
      </w:pPr>
      <w:rPr>
        <w:rFonts w:hint="default"/>
      </w:rPr>
    </w:lvl>
    <w:lvl w:ilvl="3" w:tplc="58A29520">
      <w:start w:val="1"/>
      <w:numFmt w:val="bullet"/>
      <w:lvlText w:val="•"/>
      <w:lvlJc w:val="left"/>
      <w:pPr>
        <w:ind w:left="3201" w:hanging="567"/>
      </w:pPr>
      <w:rPr>
        <w:rFonts w:hint="default"/>
      </w:rPr>
    </w:lvl>
    <w:lvl w:ilvl="4" w:tplc="576412D0">
      <w:start w:val="1"/>
      <w:numFmt w:val="bullet"/>
      <w:lvlText w:val="•"/>
      <w:lvlJc w:val="left"/>
      <w:pPr>
        <w:ind w:left="4159" w:hanging="567"/>
      </w:pPr>
      <w:rPr>
        <w:rFonts w:hint="default"/>
      </w:rPr>
    </w:lvl>
    <w:lvl w:ilvl="5" w:tplc="07DE1BEC">
      <w:start w:val="1"/>
      <w:numFmt w:val="bullet"/>
      <w:lvlText w:val="•"/>
      <w:lvlJc w:val="left"/>
      <w:pPr>
        <w:ind w:left="5117" w:hanging="567"/>
      </w:pPr>
      <w:rPr>
        <w:rFonts w:hint="default"/>
      </w:rPr>
    </w:lvl>
    <w:lvl w:ilvl="6" w:tplc="779E8990">
      <w:start w:val="1"/>
      <w:numFmt w:val="bullet"/>
      <w:lvlText w:val="•"/>
      <w:lvlJc w:val="left"/>
      <w:pPr>
        <w:ind w:left="6075" w:hanging="567"/>
      </w:pPr>
      <w:rPr>
        <w:rFonts w:hint="default"/>
      </w:rPr>
    </w:lvl>
    <w:lvl w:ilvl="7" w:tplc="CD4ED6C8">
      <w:start w:val="1"/>
      <w:numFmt w:val="bullet"/>
      <w:lvlText w:val="•"/>
      <w:lvlJc w:val="left"/>
      <w:pPr>
        <w:ind w:left="7032" w:hanging="567"/>
      </w:pPr>
      <w:rPr>
        <w:rFonts w:hint="default"/>
      </w:rPr>
    </w:lvl>
    <w:lvl w:ilvl="8" w:tplc="40A09A2A">
      <w:start w:val="1"/>
      <w:numFmt w:val="bullet"/>
      <w:lvlText w:val="•"/>
      <w:lvlJc w:val="left"/>
      <w:pPr>
        <w:ind w:left="7990" w:hanging="567"/>
      </w:pPr>
      <w:rPr>
        <w:rFonts w:hint="default"/>
      </w:rPr>
    </w:lvl>
  </w:abstractNum>
  <w:abstractNum w:abstractNumId="17">
    <w:nsid w:val="783A0ACC"/>
    <w:multiLevelType w:val="hybridMultilevel"/>
    <w:tmpl w:val="914C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7"/>
  </w:num>
  <w:num w:numId="3">
    <w:abstractNumId w:val="14"/>
  </w:num>
  <w:num w:numId="4">
    <w:abstractNumId w:val="11"/>
  </w:num>
  <w:num w:numId="5">
    <w:abstractNumId w:val="5"/>
  </w:num>
  <w:num w:numId="6">
    <w:abstractNumId w:val="1"/>
  </w:num>
  <w:num w:numId="7">
    <w:abstractNumId w:val="15"/>
  </w:num>
  <w:num w:numId="8">
    <w:abstractNumId w:val="13"/>
  </w:num>
  <w:num w:numId="9">
    <w:abstractNumId w:val="7"/>
  </w:num>
  <w:num w:numId="10">
    <w:abstractNumId w:val="2"/>
  </w:num>
  <w:num w:numId="11">
    <w:abstractNumId w:val="8"/>
  </w:num>
  <w:num w:numId="12">
    <w:abstractNumId w:val="3"/>
  </w:num>
  <w:num w:numId="13">
    <w:abstractNumId w:val="10"/>
  </w:num>
  <w:num w:numId="14">
    <w:abstractNumId w:val="12"/>
  </w:num>
  <w:num w:numId="15">
    <w:abstractNumId w:val="6"/>
  </w:num>
  <w:num w:numId="16">
    <w:abstractNumId w:val="16"/>
  </w:num>
  <w:num w:numId="17">
    <w:abstractNumId w:val="9"/>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4C8"/>
    <w:rsid w:val="0004243E"/>
    <w:rsid w:val="000502BE"/>
    <w:rsid w:val="00096042"/>
    <w:rsid w:val="000A2F7E"/>
    <w:rsid w:val="000E0586"/>
    <w:rsid w:val="000F5E4B"/>
    <w:rsid w:val="00110C29"/>
    <w:rsid w:val="00136B33"/>
    <w:rsid w:val="001633BA"/>
    <w:rsid w:val="0018556A"/>
    <w:rsid w:val="00195FFF"/>
    <w:rsid w:val="001F5A50"/>
    <w:rsid w:val="002247DE"/>
    <w:rsid w:val="00227232"/>
    <w:rsid w:val="00235AAB"/>
    <w:rsid w:val="002558CF"/>
    <w:rsid w:val="0028480B"/>
    <w:rsid w:val="00291156"/>
    <w:rsid w:val="00293DA1"/>
    <w:rsid w:val="002C60A0"/>
    <w:rsid w:val="002D14C8"/>
    <w:rsid w:val="002E658B"/>
    <w:rsid w:val="002F2642"/>
    <w:rsid w:val="00315673"/>
    <w:rsid w:val="003343CA"/>
    <w:rsid w:val="00347113"/>
    <w:rsid w:val="00356BE9"/>
    <w:rsid w:val="003618D2"/>
    <w:rsid w:val="0039629C"/>
    <w:rsid w:val="003B2A54"/>
    <w:rsid w:val="003B46B0"/>
    <w:rsid w:val="00442C9A"/>
    <w:rsid w:val="004557E2"/>
    <w:rsid w:val="004726DC"/>
    <w:rsid w:val="0047654E"/>
    <w:rsid w:val="00477D60"/>
    <w:rsid w:val="004C386E"/>
    <w:rsid w:val="00507633"/>
    <w:rsid w:val="005106C2"/>
    <w:rsid w:val="005111D7"/>
    <w:rsid w:val="0051286D"/>
    <w:rsid w:val="00551B2E"/>
    <w:rsid w:val="00575629"/>
    <w:rsid w:val="005914F1"/>
    <w:rsid w:val="005C5E24"/>
    <w:rsid w:val="005E75B0"/>
    <w:rsid w:val="00635B65"/>
    <w:rsid w:val="006430CC"/>
    <w:rsid w:val="006476C3"/>
    <w:rsid w:val="00666F0A"/>
    <w:rsid w:val="006A7AA9"/>
    <w:rsid w:val="006B3BA6"/>
    <w:rsid w:val="006B4539"/>
    <w:rsid w:val="006B6D89"/>
    <w:rsid w:val="006F055D"/>
    <w:rsid w:val="006F65CB"/>
    <w:rsid w:val="007F2CF7"/>
    <w:rsid w:val="00800C77"/>
    <w:rsid w:val="00825DD6"/>
    <w:rsid w:val="00854C2A"/>
    <w:rsid w:val="00863F4D"/>
    <w:rsid w:val="00875FC3"/>
    <w:rsid w:val="008D12D0"/>
    <w:rsid w:val="00906FEC"/>
    <w:rsid w:val="009269BE"/>
    <w:rsid w:val="0094023C"/>
    <w:rsid w:val="009908F6"/>
    <w:rsid w:val="00991E0F"/>
    <w:rsid w:val="009B33BA"/>
    <w:rsid w:val="009B7150"/>
    <w:rsid w:val="009B7932"/>
    <w:rsid w:val="00A12E55"/>
    <w:rsid w:val="00A2145E"/>
    <w:rsid w:val="00A220FF"/>
    <w:rsid w:val="00A351F3"/>
    <w:rsid w:val="00A772ED"/>
    <w:rsid w:val="00A812EE"/>
    <w:rsid w:val="00AC429B"/>
    <w:rsid w:val="00AE2767"/>
    <w:rsid w:val="00B04C19"/>
    <w:rsid w:val="00B66E59"/>
    <w:rsid w:val="00BA6F3B"/>
    <w:rsid w:val="00BB64F6"/>
    <w:rsid w:val="00C269CE"/>
    <w:rsid w:val="00C46491"/>
    <w:rsid w:val="00C60BE4"/>
    <w:rsid w:val="00C64C28"/>
    <w:rsid w:val="00CB4510"/>
    <w:rsid w:val="00CC6684"/>
    <w:rsid w:val="00CD3C16"/>
    <w:rsid w:val="00CD6E73"/>
    <w:rsid w:val="00CE74B1"/>
    <w:rsid w:val="00D0781A"/>
    <w:rsid w:val="00D12E52"/>
    <w:rsid w:val="00D3551C"/>
    <w:rsid w:val="00D35CD4"/>
    <w:rsid w:val="00DA568C"/>
    <w:rsid w:val="00DC1E63"/>
    <w:rsid w:val="00DC4062"/>
    <w:rsid w:val="00DC7083"/>
    <w:rsid w:val="00E1358B"/>
    <w:rsid w:val="00E447B3"/>
    <w:rsid w:val="00EC61D9"/>
    <w:rsid w:val="00F41667"/>
    <w:rsid w:val="00F52B1A"/>
    <w:rsid w:val="00F91D36"/>
    <w:rsid w:val="00FA3CFE"/>
    <w:rsid w:val="00FA49B9"/>
    <w:rsid w:val="00FC5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7AA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F5A50"/>
    <w:pPr>
      <w:ind w:left="720"/>
      <w:contextualSpacing/>
    </w:pPr>
  </w:style>
  <w:style w:type="character" w:styleId="CommentReference">
    <w:name w:val="annotation reference"/>
    <w:basedOn w:val="DefaultParagraphFont"/>
    <w:uiPriority w:val="99"/>
    <w:semiHidden/>
    <w:unhideWhenUsed/>
    <w:rsid w:val="00D12E52"/>
    <w:rPr>
      <w:sz w:val="16"/>
      <w:szCs w:val="16"/>
    </w:rPr>
  </w:style>
  <w:style w:type="paragraph" w:styleId="CommentText">
    <w:name w:val="annotation text"/>
    <w:basedOn w:val="Normal"/>
    <w:link w:val="CommentTextChar"/>
    <w:uiPriority w:val="99"/>
    <w:semiHidden/>
    <w:unhideWhenUsed/>
    <w:rsid w:val="00D12E52"/>
    <w:pPr>
      <w:spacing w:line="240" w:lineRule="auto"/>
    </w:pPr>
    <w:rPr>
      <w:sz w:val="20"/>
      <w:szCs w:val="20"/>
    </w:rPr>
  </w:style>
  <w:style w:type="character" w:customStyle="1" w:styleId="CommentTextChar">
    <w:name w:val="Comment Text Char"/>
    <w:basedOn w:val="DefaultParagraphFont"/>
    <w:link w:val="CommentText"/>
    <w:uiPriority w:val="99"/>
    <w:semiHidden/>
    <w:rsid w:val="00D12E52"/>
    <w:rPr>
      <w:sz w:val="20"/>
      <w:szCs w:val="20"/>
    </w:rPr>
  </w:style>
  <w:style w:type="paragraph" w:styleId="CommentSubject">
    <w:name w:val="annotation subject"/>
    <w:basedOn w:val="CommentText"/>
    <w:next w:val="CommentText"/>
    <w:link w:val="CommentSubjectChar"/>
    <w:uiPriority w:val="99"/>
    <w:semiHidden/>
    <w:unhideWhenUsed/>
    <w:rsid w:val="00D12E52"/>
    <w:rPr>
      <w:b/>
      <w:bCs/>
    </w:rPr>
  </w:style>
  <w:style w:type="character" w:customStyle="1" w:styleId="CommentSubjectChar">
    <w:name w:val="Comment Subject Char"/>
    <w:basedOn w:val="CommentTextChar"/>
    <w:link w:val="CommentSubject"/>
    <w:uiPriority w:val="99"/>
    <w:semiHidden/>
    <w:rsid w:val="00D12E52"/>
    <w:rPr>
      <w:b/>
      <w:bCs/>
      <w:sz w:val="20"/>
      <w:szCs w:val="20"/>
    </w:rPr>
  </w:style>
  <w:style w:type="paragraph" w:styleId="BalloonText">
    <w:name w:val="Balloon Text"/>
    <w:basedOn w:val="Normal"/>
    <w:link w:val="BalloonTextChar"/>
    <w:uiPriority w:val="99"/>
    <w:semiHidden/>
    <w:unhideWhenUsed/>
    <w:rsid w:val="00D12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E52"/>
    <w:rPr>
      <w:rFonts w:ascii="Tahoma" w:hAnsi="Tahoma" w:cs="Tahoma"/>
      <w:sz w:val="16"/>
      <w:szCs w:val="16"/>
    </w:rPr>
  </w:style>
  <w:style w:type="paragraph" w:styleId="BodyText">
    <w:name w:val="Body Text"/>
    <w:basedOn w:val="Normal"/>
    <w:link w:val="BodyTextChar"/>
    <w:uiPriority w:val="1"/>
    <w:qFormat/>
    <w:rsid w:val="009B33BA"/>
    <w:pPr>
      <w:widowControl w:val="0"/>
      <w:spacing w:before="120" w:after="0" w:line="240" w:lineRule="auto"/>
      <w:ind w:left="1286"/>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9B33BA"/>
    <w:rPr>
      <w:rFonts w:ascii="Times New Roman" w:eastAsia="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7AA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F5A50"/>
    <w:pPr>
      <w:ind w:left="720"/>
      <w:contextualSpacing/>
    </w:pPr>
  </w:style>
  <w:style w:type="character" w:styleId="CommentReference">
    <w:name w:val="annotation reference"/>
    <w:basedOn w:val="DefaultParagraphFont"/>
    <w:uiPriority w:val="99"/>
    <w:semiHidden/>
    <w:unhideWhenUsed/>
    <w:rsid w:val="00D12E52"/>
    <w:rPr>
      <w:sz w:val="16"/>
      <w:szCs w:val="16"/>
    </w:rPr>
  </w:style>
  <w:style w:type="paragraph" w:styleId="CommentText">
    <w:name w:val="annotation text"/>
    <w:basedOn w:val="Normal"/>
    <w:link w:val="CommentTextChar"/>
    <w:uiPriority w:val="99"/>
    <w:semiHidden/>
    <w:unhideWhenUsed/>
    <w:rsid w:val="00D12E52"/>
    <w:pPr>
      <w:spacing w:line="240" w:lineRule="auto"/>
    </w:pPr>
    <w:rPr>
      <w:sz w:val="20"/>
      <w:szCs w:val="20"/>
    </w:rPr>
  </w:style>
  <w:style w:type="character" w:customStyle="1" w:styleId="CommentTextChar">
    <w:name w:val="Comment Text Char"/>
    <w:basedOn w:val="DefaultParagraphFont"/>
    <w:link w:val="CommentText"/>
    <w:uiPriority w:val="99"/>
    <w:semiHidden/>
    <w:rsid w:val="00D12E52"/>
    <w:rPr>
      <w:sz w:val="20"/>
      <w:szCs w:val="20"/>
    </w:rPr>
  </w:style>
  <w:style w:type="paragraph" w:styleId="CommentSubject">
    <w:name w:val="annotation subject"/>
    <w:basedOn w:val="CommentText"/>
    <w:next w:val="CommentText"/>
    <w:link w:val="CommentSubjectChar"/>
    <w:uiPriority w:val="99"/>
    <w:semiHidden/>
    <w:unhideWhenUsed/>
    <w:rsid w:val="00D12E52"/>
    <w:rPr>
      <w:b/>
      <w:bCs/>
    </w:rPr>
  </w:style>
  <w:style w:type="character" w:customStyle="1" w:styleId="CommentSubjectChar">
    <w:name w:val="Comment Subject Char"/>
    <w:basedOn w:val="CommentTextChar"/>
    <w:link w:val="CommentSubject"/>
    <w:uiPriority w:val="99"/>
    <w:semiHidden/>
    <w:rsid w:val="00D12E52"/>
    <w:rPr>
      <w:b/>
      <w:bCs/>
      <w:sz w:val="20"/>
      <w:szCs w:val="20"/>
    </w:rPr>
  </w:style>
  <w:style w:type="paragraph" w:styleId="BalloonText">
    <w:name w:val="Balloon Text"/>
    <w:basedOn w:val="Normal"/>
    <w:link w:val="BalloonTextChar"/>
    <w:uiPriority w:val="99"/>
    <w:semiHidden/>
    <w:unhideWhenUsed/>
    <w:rsid w:val="00D12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E52"/>
    <w:rPr>
      <w:rFonts w:ascii="Tahoma" w:hAnsi="Tahoma" w:cs="Tahoma"/>
      <w:sz w:val="16"/>
      <w:szCs w:val="16"/>
    </w:rPr>
  </w:style>
  <w:style w:type="paragraph" w:styleId="BodyText">
    <w:name w:val="Body Text"/>
    <w:basedOn w:val="Normal"/>
    <w:link w:val="BodyTextChar"/>
    <w:uiPriority w:val="1"/>
    <w:qFormat/>
    <w:rsid w:val="009B33BA"/>
    <w:pPr>
      <w:widowControl w:val="0"/>
      <w:spacing w:before="120" w:after="0" w:line="240" w:lineRule="auto"/>
      <w:ind w:left="1286"/>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9B33BA"/>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2169">
      <w:bodyDiv w:val="1"/>
      <w:marLeft w:val="0"/>
      <w:marRight w:val="0"/>
      <w:marTop w:val="0"/>
      <w:marBottom w:val="0"/>
      <w:divBdr>
        <w:top w:val="none" w:sz="0" w:space="0" w:color="auto"/>
        <w:left w:val="none" w:sz="0" w:space="0" w:color="auto"/>
        <w:bottom w:val="none" w:sz="0" w:space="0" w:color="auto"/>
        <w:right w:val="none" w:sz="0" w:space="0" w:color="auto"/>
      </w:divBdr>
    </w:div>
    <w:div w:id="114905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41598-419C-41AD-BC20-D56317A38731}"/>
</file>

<file path=customXml/itemProps2.xml><?xml version="1.0" encoding="utf-8"?>
<ds:datastoreItem xmlns:ds="http://schemas.openxmlformats.org/officeDocument/2006/customXml" ds:itemID="{8F804B68-872F-430D-B5B3-A0970609ED5A}"/>
</file>

<file path=customXml/itemProps3.xml><?xml version="1.0" encoding="utf-8"?>
<ds:datastoreItem xmlns:ds="http://schemas.openxmlformats.org/officeDocument/2006/customXml" ds:itemID="{EEB6107D-8D02-4771-A401-A46DC141A06B}"/>
</file>

<file path=docProps/app.xml><?xml version="1.0" encoding="utf-8"?>
<Properties xmlns="http://schemas.openxmlformats.org/officeDocument/2006/extended-properties" xmlns:vt="http://schemas.openxmlformats.org/officeDocument/2006/docPropsVTypes">
  <Template>Normal</Template>
  <TotalTime>0</TotalTime>
  <Pages>6</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Danute Ražuka-Ebela</dc:creator>
  <cp:lastModifiedBy>Martin Ražuks-Ebels</cp:lastModifiedBy>
  <cp:revision>2</cp:revision>
  <dcterms:created xsi:type="dcterms:W3CDTF">2016-01-11T12:23:00Z</dcterms:created>
  <dcterms:modified xsi:type="dcterms:W3CDTF">2016-01-11T12:23:00Z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