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60512" w14:textId="121A46C8" w:rsidR="006F6E0F" w:rsidRPr="006F6E0F" w:rsidRDefault="006F6E0F">
      <w:pPr>
        <w:pStyle w:val="Heading2"/>
        <w:rPr>
          <w:spacing w:val="-2"/>
          <w:lang w:val="es-ES"/>
        </w:rPr>
      </w:pPr>
      <w:bookmarkStart w:id="0" w:name="_TOC_250000"/>
      <w:bookmarkEnd w:id="0"/>
      <w:r>
        <w:rPr>
          <w:spacing w:val="-2"/>
          <w:lang w:val="es-ES"/>
        </w:rPr>
        <w:t>ANNEX</w:t>
      </w:r>
    </w:p>
    <w:p w14:paraId="0AD34359" w14:textId="7C069C45" w:rsidR="005E6B3B" w:rsidRPr="00A83B55" w:rsidRDefault="00BF0198">
      <w:pPr>
        <w:pStyle w:val="Heading2"/>
        <w:rPr>
          <w:lang w:val="es-ES"/>
        </w:rPr>
      </w:pPr>
      <w:proofErr w:type="spellStart"/>
      <w:r w:rsidRPr="00A83B55">
        <w:rPr>
          <w:color w:val="2E73B4"/>
          <w:spacing w:val="-2"/>
          <w:lang w:val="es-ES"/>
        </w:rPr>
        <w:t>References</w:t>
      </w:r>
      <w:proofErr w:type="spellEnd"/>
    </w:p>
    <w:p w14:paraId="65CB75B6" w14:textId="77777777" w:rsidR="005E6B3B" w:rsidRPr="00A83B55" w:rsidRDefault="00BF0198">
      <w:pPr>
        <w:spacing w:before="160"/>
        <w:ind w:left="143"/>
        <w:rPr>
          <w:sz w:val="24"/>
          <w:lang w:val="es-ES"/>
        </w:rPr>
      </w:pPr>
      <w:r w:rsidRPr="00A83B55">
        <w:rPr>
          <w:i/>
          <w:sz w:val="24"/>
          <w:u w:val="thick"/>
          <w:lang w:val="es-ES"/>
        </w:rPr>
        <w:t>Aiono</w:t>
      </w:r>
      <w:r w:rsidRPr="00A83B55">
        <w:rPr>
          <w:i/>
          <w:spacing w:val="-3"/>
          <w:sz w:val="24"/>
          <w:u w:val="thick"/>
          <w:lang w:val="es-ES"/>
        </w:rPr>
        <w:t xml:space="preserve"> </w:t>
      </w:r>
      <w:r w:rsidRPr="00A83B55">
        <w:rPr>
          <w:i/>
          <w:sz w:val="24"/>
          <w:u w:val="thick"/>
          <w:lang w:val="es-ES"/>
        </w:rPr>
        <w:t>Sia</w:t>
      </w:r>
      <w:r w:rsidRPr="00A83B55">
        <w:rPr>
          <w:i/>
          <w:spacing w:val="-2"/>
          <w:sz w:val="24"/>
          <w:u w:val="thick"/>
          <w:lang w:val="es-ES"/>
        </w:rPr>
        <w:t xml:space="preserve"> </w:t>
      </w:r>
      <w:r w:rsidRPr="00A83B55">
        <w:rPr>
          <w:i/>
          <w:sz w:val="24"/>
          <w:u w:val="thick"/>
          <w:lang w:val="es-ES"/>
        </w:rPr>
        <w:t>v</w:t>
      </w:r>
      <w:r w:rsidRPr="00A83B55">
        <w:rPr>
          <w:i/>
          <w:spacing w:val="-2"/>
          <w:sz w:val="24"/>
          <w:u w:val="thick"/>
          <w:lang w:val="es-ES"/>
        </w:rPr>
        <w:t xml:space="preserve"> </w:t>
      </w:r>
      <w:r w:rsidRPr="00A83B55">
        <w:rPr>
          <w:i/>
          <w:sz w:val="24"/>
          <w:u w:val="thick"/>
          <w:lang w:val="es-ES"/>
        </w:rPr>
        <w:t>Maiava</w:t>
      </w:r>
      <w:r w:rsidRPr="00A83B55">
        <w:rPr>
          <w:i/>
          <w:spacing w:val="-2"/>
          <w:sz w:val="24"/>
          <w:u w:val="thick"/>
          <w:lang w:val="es-ES"/>
        </w:rPr>
        <w:t xml:space="preserve"> </w:t>
      </w:r>
      <w:r w:rsidRPr="00A83B55">
        <w:rPr>
          <w:i/>
          <w:sz w:val="24"/>
          <w:u w:val="thick"/>
          <w:lang w:val="es-ES"/>
        </w:rPr>
        <w:t>Visekota</w:t>
      </w:r>
      <w:r w:rsidRPr="00A83B55">
        <w:rPr>
          <w:i/>
          <w:spacing w:val="-3"/>
          <w:sz w:val="24"/>
          <w:u w:val="thick"/>
          <w:lang w:val="es-ES"/>
        </w:rPr>
        <w:t xml:space="preserve"> </w:t>
      </w:r>
      <w:r w:rsidRPr="00A83B55">
        <w:rPr>
          <w:i/>
          <w:sz w:val="24"/>
          <w:u w:val="thick"/>
          <w:lang w:val="es-ES"/>
        </w:rPr>
        <w:t>Peteru</w:t>
      </w:r>
      <w:r w:rsidRPr="00A83B55">
        <w:rPr>
          <w:i/>
          <w:spacing w:val="-2"/>
          <w:sz w:val="24"/>
          <w:lang w:val="es-ES"/>
        </w:rPr>
        <w:t xml:space="preserve"> </w:t>
      </w:r>
      <w:r w:rsidRPr="00A83B55">
        <w:rPr>
          <w:sz w:val="24"/>
          <w:lang w:val="es-ES"/>
        </w:rPr>
        <w:t>[1998]</w:t>
      </w:r>
      <w:r w:rsidRPr="00A83B55">
        <w:rPr>
          <w:spacing w:val="-2"/>
          <w:sz w:val="24"/>
          <w:lang w:val="es-ES"/>
        </w:rPr>
        <w:t xml:space="preserve"> </w:t>
      </w:r>
      <w:r w:rsidRPr="00A83B55">
        <w:rPr>
          <w:sz w:val="24"/>
          <w:lang w:val="es-ES"/>
        </w:rPr>
        <w:t>WSSC</w:t>
      </w:r>
      <w:r w:rsidRPr="00A83B55">
        <w:rPr>
          <w:spacing w:val="-2"/>
          <w:sz w:val="24"/>
          <w:lang w:val="es-ES"/>
        </w:rPr>
        <w:t xml:space="preserve"> </w:t>
      </w:r>
      <w:r w:rsidRPr="00A83B55">
        <w:rPr>
          <w:spacing w:val="-5"/>
          <w:sz w:val="24"/>
          <w:lang w:val="es-ES"/>
        </w:rPr>
        <w:t>31</w:t>
      </w:r>
    </w:p>
    <w:p w14:paraId="496FB2CA" w14:textId="77777777" w:rsidR="005E6B3B" w:rsidRPr="00A83B55" w:rsidRDefault="005E6B3B">
      <w:pPr>
        <w:pStyle w:val="BodyText"/>
        <w:spacing w:before="153"/>
        <w:ind w:left="0"/>
        <w:jc w:val="left"/>
        <w:rPr>
          <w:lang w:val="es-ES"/>
        </w:rPr>
      </w:pPr>
    </w:p>
    <w:p w14:paraId="5D2AC9E5" w14:textId="77777777" w:rsidR="005E6B3B" w:rsidRDefault="00BF0198">
      <w:pPr>
        <w:pStyle w:val="BodyText"/>
        <w:spacing w:before="0" w:line="259" w:lineRule="auto"/>
        <w:ind w:left="143"/>
        <w:jc w:val="left"/>
      </w:pPr>
      <w:r>
        <w:t>CEDAW</w:t>
      </w:r>
      <w:r>
        <w:rPr>
          <w:spacing w:val="80"/>
          <w:w w:val="150"/>
        </w:rPr>
        <w:t xml:space="preserve"> </w:t>
      </w:r>
      <w:r>
        <w:t>Samoa</w:t>
      </w:r>
      <w:r>
        <w:rPr>
          <w:spacing w:val="80"/>
          <w:w w:val="150"/>
        </w:rPr>
        <w:t xml:space="preserve"> </w:t>
      </w:r>
      <w:r>
        <w:t>State</w:t>
      </w:r>
      <w:r>
        <w:rPr>
          <w:spacing w:val="80"/>
          <w:w w:val="150"/>
        </w:rPr>
        <w:t xml:space="preserve"> </w:t>
      </w:r>
      <w:r>
        <w:t>Report</w:t>
      </w:r>
      <w:r>
        <w:rPr>
          <w:spacing w:val="80"/>
          <w:w w:val="150"/>
        </w:rPr>
        <w:t xml:space="preserve"> </w:t>
      </w:r>
      <w:r>
        <w:t>2017,</w:t>
      </w:r>
      <w:r>
        <w:rPr>
          <w:spacing w:val="80"/>
          <w:w w:val="150"/>
        </w:rPr>
        <w:t xml:space="preserve"> </w:t>
      </w:r>
      <w:r>
        <w:t>Ministry</w:t>
      </w:r>
      <w:r>
        <w:rPr>
          <w:spacing w:val="80"/>
          <w:w w:val="150"/>
        </w:rPr>
        <w:t xml:space="preserve"> </w:t>
      </w:r>
      <w:r>
        <w:t>of</w:t>
      </w:r>
      <w:r>
        <w:rPr>
          <w:spacing w:val="80"/>
        </w:rPr>
        <w:t xml:space="preserve"> </w:t>
      </w:r>
      <w:r>
        <w:t>Women,</w:t>
      </w:r>
      <w:r>
        <w:rPr>
          <w:spacing w:val="80"/>
        </w:rPr>
        <w:t xml:space="preserve"> </w:t>
      </w:r>
      <w:r>
        <w:t>Community</w:t>
      </w:r>
      <w:r>
        <w:rPr>
          <w:spacing w:val="80"/>
        </w:rPr>
        <w:t xml:space="preserve"> </w:t>
      </w:r>
      <w:r>
        <w:t>and</w:t>
      </w:r>
      <w:r>
        <w:rPr>
          <w:spacing w:val="80"/>
        </w:rPr>
        <w:t xml:space="preserve"> </w:t>
      </w:r>
      <w:r>
        <w:t>Social Development, Apia, Samoa.</w:t>
      </w:r>
    </w:p>
    <w:p w14:paraId="4D904037" w14:textId="77777777" w:rsidR="005E6B3B" w:rsidRDefault="00BF0198">
      <w:pPr>
        <w:spacing w:before="254"/>
        <w:ind w:left="143"/>
        <w:rPr>
          <w:sz w:val="24"/>
        </w:rPr>
      </w:pPr>
      <w:r>
        <w:rPr>
          <w:i/>
          <w:sz w:val="24"/>
          <w:u w:val="thick"/>
        </w:rPr>
        <w:t>Constitution of Samoa</w:t>
      </w:r>
      <w:r>
        <w:rPr>
          <w:sz w:val="24"/>
        </w:rPr>
        <w:t xml:space="preserve">, </w:t>
      </w:r>
      <w:r>
        <w:rPr>
          <w:spacing w:val="-4"/>
          <w:sz w:val="24"/>
        </w:rPr>
        <w:t>1960</w:t>
      </w:r>
    </w:p>
    <w:p w14:paraId="31FC58A5" w14:textId="77777777" w:rsidR="005E6B3B" w:rsidRDefault="005E6B3B">
      <w:pPr>
        <w:pStyle w:val="BodyText"/>
        <w:spacing w:before="78"/>
        <w:ind w:left="0"/>
        <w:jc w:val="left"/>
      </w:pPr>
    </w:p>
    <w:p w14:paraId="38E1838A" w14:textId="77777777" w:rsidR="005E6B3B" w:rsidRDefault="00BF0198">
      <w:pPr>
        <w:pStyle w:val="BodyText"/>
        <w:tabs>
          <w:tab w:val="left" w:pos="1675"/>
          <w:tab w:val="left" w:pos="2180"/>
          <w:tab w:val="left" w:pos="2712"/>
          <w:tab w:val="left" w:pos="4084"/>
          <w:tab w:val="left" w:pos="5108"/>
          <w:tab w:val="left" w:pos="5613"/>
          <w:tab w:val="left" w:pos="7145"/>
        </w:tabs>
        <w:spacing w:before="0" w:line="259" w:lineRule="auto"/>
        <w:ind w:left="143" w:right="242"/>
        <w:jc w:val="left"/>
      </w:pPr>
      <w:r>
        <w:rPr>
          <w:spacing w:val="-2"/>
        </w:rPr>
        <w:t>Development</w:t>
      </w:r>
      <w:r>
        <w:tab/>
      </w:r>
      <w:r>
        <w:rPr>
          <w:spacing w:val="-4"/>
        </w:rPr>
        <w:t>for</w:t>
      </w:r>
      <w:r>
        <w:tab/>
      </w:r>
      <w:r>
        <w:rPr>
          <w:spacing w:val="-4"/>
        </w:rPr>
        <w:t>All</w:t>
      </w:r>
      <w:r>
        <w:tab/>
      </w:r>
      <w:r>
        <w:rPr>
          <w:spacing w:val="-2"/>
        </w:rPr>
        <w:t>2015–2020:</w:t>
      </w:r>
      <w:r>
        <w:tab/>
      </w:r>
      <w:r>
        <w:rPr>
          <w:spacing w:val="-2"/>
        </w:rPr>
        <w:t>Strategy</w:t>
      </w:r>
      <w:r>
        <w:tab/>
      </w:r>
      <w:r>
        <w:rPr>
          <w:spacing w:val="-4"/>
        </w:rPr>
        <w:t>for</w:t>
      </w:r>
      <w:r>
        <w:tab/>
      </w:r>
      <w:r>
        <w:rPr>
          <w:spacing w:val="-2"/>
        </w:rPr>
        <w:t>strengthening</w:t>
      </w:r>
      <w:r>
        <w:tab/>
      </w:r>
      <w:r>
        <w:rPr>
          <w:spacing w:val="-2"/>
        </w:rPr>
        <w:t xml:space="preserve">disability-inclusive </w:t>
      </w:r>
      <w:r>
        <w:t>development in Australia’s aid program, May 2015, Commonwealth of Australia</w:t>
      </w:r>
    </w:p>
    <w:p w14:paraId="3E80178E" w14:textId="77777777" w:rsidR="005E6B3B" w:rsidRDefault="005E6B3B">
      <w:pPr>
        <w:pStyle w:val="BodyText"/>
        <w:spacing w:before="13"/>
        <w:ind w:left="0"/>
        <w:jc w:val="left"/>
      </w:pPr>
    </w:p>
    <w:p w14:paraId="531474EE" w14:textId="77777777" w:rsidR="005E6B3B" w:rsidRDefault="00BF0198">
      <w:pPr>
        <w:spacing w:line="259" w:lineRule="auto"/>
        <w:ind w:left="143" w:right="242"/>
        <w:rPr>
          <w:sz w:val="24"/>
        </w:rPr>
      </w:pPr>
      <w:r>
        <w:rPr>
          <w:sz w:val="24"/>
        </w:rPr>
        <w:t>Government</w:t>
      </w:r>
      <w:r>
        <w:rPr>
          <w:spacing w:val="36"/>
          <w:sz w:val="24"/>
        </w:rPr>
        <w:t xml:space="preserve"> </w:t>
      </w:r>
      <w:r>
        <w:rPr>
          <w:sz w:val="24"/>
        </w:rPr>
        <w:t>of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Samoa, 2002. </w:t>
      </w:r>
      <w:r>
        <w:rPr>
          <w:i/>
          <w:sz w:val="24"/>
          <w:u w:val="thick"/>
        </w:rPr>
        <w:t>Ministry of Works Act 2002</w:t>
      </w:r>
      <w:r>
        <w:rPr>
          <w:sz w:val="24"/>
        </w:rPr>
        <w:t>. Ministry of Works, Transport</w:t>
      </w:r>
      <w:r>
        <w:rPr>
          <w:spacing w:val="40"/>
          <w:sz w:val="24"/>
        </w:rPr>
        <w:t xml:space="preserve"> </w:t>
      </w:r>
      <w:r>
        <w:rPr>
          <w:sz w:val="24"/>
        </w:rPr>
        <w:t>and Infrastructure.</w:t>
      </w:r>
    </w:p>
    <w:p w14:paraId="52D6C034" w14:textId="77777777" w:rsidR="005E6B3B" w:rsidRDefault="00BF0198">
      <w:pPr>
        <w:spacing w:before="255"/>
        <w:ind w:left="143"/>
        <w:rPr>
          <w:sz w:val="24"/>
        </w:rPr>
      </w:pPr>
      <w:r>
        <w:rPr>
          <w:sz w:val="24"/>
        </w:rPr>
        <w:t xml:space="preserve">Government of Samoa 2006. </w:t>
      </w:r>
      <w:r>
        <w:rPr>
          <w:i/>
          <w:sz w:val="24"/>
          <w:u w:val="thick"/>
        </w:rPr>
        <w:t>Ministry of Health Act 2006</w:t>
      </w:r>
      <w:r>
        <w:rPr>
          <w:sz w:val="24"/>
        </w:rPr>
        <w:t xml:space="preserve">, Ministry of </w:t>
      </w:r>
      <w:r>
        <w:rPr>
          <w:spacing w:val="-2"/>
          <w:sz w:val="24"/>
        </w:rPr>
        <w:t>Health.</w:t>
      </w:r>
    </w:p>
    <w:p w14:paraId="13985A65" w14:textId="77777777" w:rsidR="005E6B3B" w:rsidRDefault="005E6B3B">
      <w:pPr>
        <w:pStyle w:val="BodyText"/>
        <w:spacing w:before="18"/>
        <w:ind w:left="0"/>
        <w:jc w:val="left"/>
      </w:pPr>
    </w:p>
    <w:p w14:paraId="56D07D74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of Samoa, 2006. </w:t>
      </w:r>
      <w:r>
        <w:rPr>
          <w:i/>
          <w:sz w:val="24"/>
        </w:rPr>
        <w:t>PUMA Parking Policy and Standards</w:t>
      </w:r>
      <w:r>
        <w:rPr>
          <w:sz w:val="24"/>
        </w:rPr>
        <w:t>. Ministry of Natural</w:t>
      </w:r>
      <w:r>
        <w:rPr>
          <w:spacing w:val="80"/>
          <w:sz w:val="24"/>
        </w:rPr>
        <w:t xml:space="preserve"> </w:t>
      </w:r>
      <w:r>
        <w:rPr>
          <w:sz w:val="24"/>
        </w:rPr>
        <w:t>Resources, Environment &amp; Meteorology</w:t>
      </w:r>
    </w:p>
    <w:p w14:paraId="17699DCA" w14:textId="77777777" w:rsidR="005E6B3B" w:rsidRDefault="005E6B3B">
      <w:pPr>
        <w:pStyle w:val="BodyText"/>
        <w:spacing w:before="12"/>
        <w:ind w:left="0"/>
        <w:jc w:val="left"/>
      </w:pPr>
    </w:p>
    <w:p w14:paraId="49D70F45" w14:textId="77777777" w:rsidR="005E6B3B" w:rsidRDefault="00BF0198">
      <w:pPr>
        <w:spacing w:before="1"/>
        <w:ind w:left="143"/>
        <w:rPr>
          <w:sz w:val="24"/>
        </w:rPr>
      </w:pPr>
      <w:r>
        <w:rPr>
          <w:sz w:val="24"/>
        </w:rPr>
        <w:t xml:space="preserve">Government of Samoa 2009. </w:t>
      </w:r>
      <w:r>
        <w:rPr>
          <w:i/>
          <w:sz w:val="24"/>
          <w:u w:val="thick"/>
        </w:rPr>
        <w:t>Education Act 2009</w:t>
      </w:r>
      <w:r>
        <w:rPr>
          <w:sz w:val="24"/>
        </w:rPr>
        <w:t xml:space="preserve">, Government of </w:t>
      </w:r>
      <w:r>
        <w:rPr>
          <w:spacing w:val="-2"/>
          <w:sz w:val="24"/>
        </w:rPr>
        <w:t>Samoa.</w:t>
      </w:r>
    </w:p>
    <w:p w14:paraId="5A71AF71" w14:textId="77777777" w:rsidR="005E6B3B" w:rsidRDefault="005E6B3B">
      <w:pPr>
        <w:pStyle w:val="BodyText"/>
        <w:spacing w:before="18"/>
        <w:ind w:left="0"/>
        <w:jc w:val="left"/>
      </w:pPr>
    </w:p>
    <w:p w14:paraId="56647909" w14:textId="77777777" w:rsidR="005E6B3B" w:rsidRDefault="00BF0198">
      <w:pPr>
        <w:tabs>
          <w:tab w:val="left" w:pos="7217"/>
        </w:tabs>
        <w:spacing w:line="259" w:lineRule="auto"/>
        <w:ind w:left="143" w:right="235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2007</w:t>
      </w:r>
      <w:r>
        <w:rPr>
          <w:b/>
          <w:sz w:val="24"/>
        </w:rPr>
        <w:t>.</w:t>
      </w:r>
      <w:r>
        <w:rPr>
          <w:b/>
          <w:spacing w:val="40"/>
          <w:sz w:val="24"/>
        </w:rPr>
        <w:t xml:space="preserve"> </w:t>
      </w:r>
      <w:r>
        <w:rPr>
          <w:i/>
          <w:sz w:val="24"/>
          <w:u w:val="thick"/>
        </w:rPr>
        <w:t>Land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Transport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Authority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Act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2007.</w:t>
      </w:r>
      <w:r>
        <w:rPr>
          <w:sz w:val="24"/>
        </w:rPr>
        <w:tab/>
        <w:t>Accessed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through </w:t>
      </w:r>
      <w:hyperlink r:id="rId10">
        <w:r>
          <w:rPr>
            <w:spacing w:val="-2"/>
            <w:sz w:val="24"/>
            <w:u w:val="thick"/>
          </w:rPr>
          <w:t>www.palemene.ws</w:t>
        </w:r>
      </w:hyperlink>
    </w:p>
    <w:p w14:paraId="67843931" w14:textId="77777777" w:rsidR="005E6B3B" w:rsidRDefault="00BF0198">
      <w:pPr>
        <w:spacing w:before="254" w:line="259" w:lineRule="auto"/>
        <w:ind w:left="143"/>
        <w:rPr>
          <w:sz w:val="24"/>
        </w:rPr>
      </w:pPr>
      <w:r>
        <w:rPr>
          <w:sz w:val="24"/>
        </w:rPr>
        <w:t xml:space="preserve">Government of Samoa, 2007, </w:t>
      </w:r>
      <w:r>
        <w:rPr>
          <w:i/>
          <w:sz w:val="24"/>
          <w:u w:val="thick"/>
        </w:rPr>
        <w:t xml:space="preserve">Mental Health Act 2007, </w:t>
      </w:r>
      <w:r>
        <w:rPr>
          <w:i/>
          <w:sz w:val="24"/>
        </w:rPr>
        <w:t xml:space="preserve"> </w:t>
      </w:r>
      <w:r>
        <w:rPr>
          <w:sz w:val="24"/>
        </w:rPr>
        <w:t xml:space="preserve">accessed through the Palemene of Samoa website </w:t>
      </w:r>
      <w:hyperlink r:id="rId11">
        <w:r>
          <w:rPr>
            <w:sz w:val="24"/>
            <w:u w:val="thick"/>
          </w:rPr>
          <w:t>www.palemene.ws</w:t>
        </w:r>
      </w:hyperlink>
    </w:p>
    <w:p w14:paraId="5692EE5B" w14:textId="77777777" w:rsidR="005E6B3B" w:rsidRDefault="005E6B3B">
      <w:pPr>
        <w:pStyle w:val="BodyText"/>
        <w:spacing w:before="13"/>
        <w:ind w:left="0"/>
        <w:jc w:val="left"/>
      </w:pPr>
    </w:p>
    <w:p w14:paraId="5DCF05EE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of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Samoa,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2008.</w:t>
      </w:r>
      <w:r>
        <w:rPr>
          <w:spacing w:val="80"/>
          <w:w w:val="150"/>
          <w:sz w:val="24"/>
        </w:rPr>
        <w:t xml:space="preserve"> </w:t>
      </w:r>
      <w:r>
        <w:rPr>
          <w:i/>
          <w:sz w:val="24"/>
          <w:u w:val="thick"/>
        </w:rPr>
        <w:t>Disability</w:t>
      </w:r>
      <w:r>
        <w:rPr>
          <w:i/>
          <w:spacing w:val="80"/>
          <w:w w:val="150"/>
          <w:sz w:val="24"/>
          <w:u w:val="thick"/>
        </w:rPr>
        <w:t xml:space="preserve"> </w:t>
      </w:r>
      <w:r>
        <w:rPr>
          <w:i/>
          <w:sz w:val="24"/>
          <w:u w:val="thick"/>
        </w:rPr>
        <w:t>Access</w:t>
      </w:r>
      <w:r>
        <w:rPr>
          <w:i/>
          <w:spacing w:val="80"/>
          <w:w w:val="150"/>
          <w:sz w:val="24"/>
          <w:u w:val="thick"/>
        </w:rPr>
        <w:t xml:space="preserve"> </w:t>
      </w:r>
      <w:r>
        <w:rPr>
          <w:i/>
          <w:sz w:val="24"/>
          <w:u w:val="thick"/>
        </w:rPr>
        <w:t>Guidelines</w:t>
      </w:r>
      <w:r>
        <w:rPr>
          <w:sz w:val="24"/>
        </w:rPr>
        <w:t>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Planning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and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Urban Management Agency (PUMA)</w:t>
      </w:r>
    </w:p>
    <w:p w14:paraId="6A235260" w14:textId="77777777" w:rsidR="005E6B3B" w:rsidRDefault="005E6B3B">
      <w:pPr>
        <w:pStyle w:val="BodyText"/>
        <w:spacing w:before="13"/>
        <w:ind w:left="0"/>
        <w:jc w:val="left"/>
      </w:pPr>
    </w:p>
    <w:p w14:paraId="681C21B0" w14:textId="77777777" w:rsidR="005E6B3B" w:rsidRDefault="00BF0198">
      <w:pPr>
        <w:spacing w:line="259" w:lineRule="auto"/>
        <w:ind w:left="143" w:right="234"/>
        <w:rPr>
          <w:sz w:val="24"/>
        </w:rPr>
      </w:pPr>
      <w:r>
        <w:rPr>
          <w:sz w:val="24"/>
        </w:rPr>
        <w:t xml:space="preserve">Government of Samoa, 2002. </w:t>
      </w:r>
      <w:r>
        <w:rPr>
          <w:i/>
          <w:sz w:val="24"/>
          <w:u w:val="thick"/>
        </w:rPr>
        <w:t>National Building Code 2002</w:t>
      </w:r>
      <w:r>
        <w:rPr>
          <w:sz w:val="24"/>
        </w:rPr>
        <w:t>. Ministry of Works, Transport and Infrastructure</w:t>
      </w:r>
    </w:p>
    <w:p w14:paraId="1A453D99" w14:textId="77777777" w:rsidR="005E6B3B" w:rsidRDefault="00BF0198">
      <w:pPr>
        <w:spacing w:before="255"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2011,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National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Action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Plan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for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the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Decade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of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Action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for</w:t>
      </w:r>
      <w:r>
        <w:rPr>
          <w:i/>
          <w:sz w:val="24"/>
        </w:rPr>
        <w:t xml:space="preserve"> </w:t>
      </w:r>
      <w:r>
        <w:rPr>
          <w:i/>
          <w:sz w:val="24"/>
          <w:u w:val="thick"/>
        </w:rPr>
        <w:t>Road Safety 2011-2020</w:t>
      </w:r>
      <w:r>
        <w:rPr>
          <w:sz w:val="24"/>
        </w:rPr>
        <w:t>, Ministry of Works, Transport and Infrastructure</w:t>
      </w:r>
    </w:p>
    <w:p w14:paraId="6D58D632" w14:textId="77777777" w:rsidR="005E6B3B" w:rsidRDefault="005E6B3B">
      <w:pPr>
        <w:pStyle w:val="BodyText"/>
        <w:spacing w:before="12"/>
        <w:ind w:left="0"/>
        <w:jc w:val="left"/>
      </w:pPr>
    </w:p>
    <w:p w14:paraId="041E1E2D" w14:textId="77777777" w:rsidR="005E6B3B" w:rsidRDefault="00BF0198">
      <w:pPr>
        <w:spacing w:before="1"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2011,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Strategy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for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the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Development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of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Statistics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r>
        <w:rPr>
          <w:sz w:val="24"/>
        </w:rPr>
        <w:t>Samoa Bureau of Statistics</w:t>
      </w:r>
    </w:p>
    <w:p w14:paraId="127847F1" w14:textId="77777777" w:rsidR="005E6B3B" w:rsidRDefault="005E6B3B">
      <w:pPr>
        <w:pStyle w:val="BodyText"/>
        <w:spacing w:before="12"/>
        <w:ind w:left="0"/>
        <w:jc w:val="left"/>
      </w:pPr>
    </w:p>
    <w:p w14:paraId="2B6CA6BE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2013.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Labour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and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Employment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Act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2013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r>
        <w:rPr>
          <w:sz w:val="24"/>
        </w:rPr>
        <w:t>Parliament</w:t>
      </w:r>
      <w:r>
        <w:rPr>
          <w:spacing w:val="26"/>
          <w:sz w:val="24"/>
        </w:rPr>
        <w:t xml:space="preserve"> </w:t>
      </w:r>
      <w:r>
        <w:rPr>
          <w:sz w:val="24"/>
        </w:rPr>
        <w:t>of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Samoa, accessed through </w:t>
      </w:r>
      <w:hyperlink r:id="rId12">
        <w:r>
          <w:rPr>
            <w:sz w:val="24"/>
            <w:u w:val="thick"/>
          </w:rPr>
          <w:t>www.palemene.ws</w:t>
        </w:r>
      </w:hyperlink>
    </w:p>
    <w:p w14:paraId="024597BA" w14:textId="77777777" w:rsidR="005E6B3B" w:rsidRDefault="005E6B3B">
      <w:pPr>
        <w:pStyle w:val="BodyText"/>
        <w:spacing w:before="13"/>
        <w:ind w:left="0"/>
        <w:jc w:val="left"/>
      </w:pPr>
    </w:p>
    <w:p w14:paraId="42DA5FBC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 xml:space="preserve">Government of Samoa, 2014, </w:t>
      </w:r>
      <w:r>
        <w:rPr>
          <w:i/>
          <w:sz w:val="24"/>
          <w:u w:val="thick"/>
        </w:rPr>
        <w:t xml:space="preserve">Samoa Disability Sector : Profile and Directory, </w:t>
      </w:r>
      <w:r>
        <w:rPr>
          <w:sz w:val="24"/>
        </w:rPr>
        <w:t>Ministry</w:t>
      </w:r>
      <w:r>
        <w:rPr>
          <w:spacing w:val="-5"/>
          <w:sz w:val="24"/>
        </w:rPr>
        <w:t xml:space="preserve"> </w:t>
      </w:r>
      <w:r>
        <w:rPr>
          <w:sz w:val="24"/>
        </w:rPr>
        <w:t>of Women, Community and Social Development</w:t>
      </w:r>
    </w:p>
    <w:p w14:paraId="4E978CBC" w14:textId="77777777" w:rsidR="005E6B3B" w:rsidRDefault="005E6B3B">
      <w:pPr>
        <w:spacing w:line="259" w:lineRule="auto"/>
        <w:rPr>
          <w:sz w:val="24"/>
        </w:rPr>
        <w:sectPr w:rsidR="005E6B3B">
          <w:headerReference w:type="default" r:id="rId13"/>
          <w:footerReference w:type="default" r:id="rId14"/>
          <w:pgSz w:w="11920" w:h="16840"/>
          <w:pgMar w:top="1280" w:right="1275" w:bottom="1220" w:left="1417" w:header="1087" w:footer="1040" w:gutter="0"/>
          <w:cols w:space="720"/>
        </w:sectPr>
      </w:pPr>
    </w:p>
    <w:p w14:paraId="26FEE62F" w14:textId="77777777" w:rsidR="005E6B3B" w:rsidRDefault="005E6B3B">
      <w:pPr>
        <w:pStyle w:val="BodyText"/>
        <w:spacing w:before="12"/>
        <w:ind w:left="0"/>
        <w:jc w:val="left"/>
      </w:pPr>
    </w:p>
    <w:p w14:paraId="1BD16368" w14:textId="77777777" w:rsidR="005E6B3B" w:rsidRDefault="00BF0198">
      <w:pPr>
        <w:spacing w:line="259" w:lineRule="auto"/>
        <w:ind w:left="143" w:right="234"/>
        <w:rPr>
          <w:sz w:val="24"/>
        </w:rPr>
      </w:pPr>
      <w:r>
        <w:rPr>
          <w:sz w:val="24"/>
        </w:rPr>
        <w:t xml:space="preserve">Government of Samoa, 2019. </w:t>
      </w:r>
      <w:r>
        <w:rPr>
          <w:i/>
          <w:sz w:val="24"/>
          <w:u w:val="thick"/>
        </w:rPr>
        <w:t>Samoa Disability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Program: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Completion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Report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2014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–</w:t>
      </w:r>
      <w:r>
        <w:rPr>
          <w:i/>
          <w:spacing w:val="-4"/>
          <w:sz w:val="24"/>
          <w:u w:val="thick"/>
        </w:rPr>
        <w:t xml:space="preserve"> </w:t>
      </w:r>
      <w:r>
        <w:rPr>
          <w:i/>
          <w:sz w:val="24"/>
          <w:u w:val="thick"/>
        </w:rPr>
        <w:t>2019</w:t>
      </w:r>
      <w:r>
        <w:rPr>
          <w:sz w:val="24"/>
        </w:rPr>
        <w:t>. Ministry of Women. Community and Social Development.</w:t>
      </w:r>
    </w:p>
    <w:p w14:paraId="4ADF4773" w14:textId="77777777" w:rsidR="005E6B3B" w:rsidRDefault="005E6B3B">
      <w:pPr>
        <w:pStyle w:val="BodyText"/>
        <w:spacing w:before="12"/>
        <w:ind w:left="0"/>
        <w:jc w:val="left"/>
      </w:pPr>
    </w:p>
    <w:p w14:paraId="72C4E93B" w14:textId="77777777" w:rsidR="005E6B3B" w:rsidRDefault="00BF0198">
      <w:pPr>
        <w:tabs>
          <w:tab w:val="left" w:pos="3410"/>
        </w:tabs>
        <w:spacing w:before="1" w:line="259" w:lineRule="auto"/>
        <w:ind w:left="143" w:right="242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2015,</w:t>
      </w:r>
      <w:r>
        <w:rPr>
          <w:sz w:val="24"/>
        </w:rPr>
        <w:tab/>
      </w:r>
      <w:r>
        <w:rPr>
          <w:i/>
          <w:sz w:val="24"/>
          <w:u w:val="thick"/>
        </w:rPr>
        <w:t>Convention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on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the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Rights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of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Persons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with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Disabilities</w:t>
      </w:r>
      <w:r>
        <w:rPr>
          <w:i/>
          <w:sz w:val="24"/>
        </w:rPr>
        <w:t xml:space="preserve"> </w:t>
      </w:r>
      <w:r>
        <w:rPr>
          <w:i/>
          <w:sz w:val="24"/>
          <w:u w:val="thick"/>
        </w:rPr>
        <w:t>Legislative Compliance Review for Samoa</w:t>
      </w:r>
      <w:r>
        <w:rPr>
          <w:sz w:val="24"/>
        </w:rPr>
        <w:t>, Office of the Attorney General</w:t>
      </w:r>
    </w:p>
    <w:p w14:paraId="07347034" w14:textId="77777777" w:rsidR="005E6B3B" w:rsidRDefault="005E6B3B">
      <w:pPr>
        <w:pStyle w:val="BodyText"/>
        <w:spacing w:before="12"/>
        <w:ind w:left="0"/>
        <w:jc w:val="left"/>
      </w:pPr>
    </w:p>
    <w:p w14:paraId="01C1206F" w14:textId="77777777" w:rsidR="005E6B3B" w:rsidRDefault="00BF0198">
      <w:pPr>
        <w:spacing w:before="1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Samoa,</w:t>
      </w:r>
      <w:r>
        <w:rPr>
          <w:spacing w:val="-1"/>
          <w:sz w:val="24"/>
        </w:rPr>
        <w:t xml:space="preserve"> </w:t>
      </w:r>
      <w:r>
        <w:rPr>
          <w:sz w:val="24"/>
        </w:rPr>
        <w:t>2015,</w:t>
      </w:r>
      <w:r>
        <w:rPr>
          <w:spacing w:val="-1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-1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Disability</w:t>
      </w:r>
      <w:r>
        <w:rPr>
          <w:i/>
          <w:spacing w:val="-1"/>
          <w:sz w:val="24"/>
          <w:u w:val="thick"/>
        </w:rPr>
        <w:t xml:space="preserve"> </w:t>
      </w:r>
      <w:r>
        <w:rPr>
          <w:i/>
          <w:sz w:val="24"/>
          <w:u w:val="thick"/>
        </w:rPr>
        <w:t>Program</w:t>
      </w:r>
      <w:r>
        <w:rPr>
          <w:i/>
          <w:spacing w:val="-1"/>
          <w:sz w:val="24"/>
          <w:u w:val="thick"/>
        </w:rPr>
        <w:t xml:space="preserve"> </w:t>
      </w:r>
      <w:r>
        <w:rPr>
          <w:i/>
          <w:sz w:val="24"/>
          <w:u w:val="thick"/>
        </w:rPr>
        <w:t>:</w:t>
      </w:r>
      <w:r>
        <w:rPr>
          <w:i/>
          <w:spacing w:val="-1"/>
          <w:sz w:val="24"/>
          <w:u w:val="thick"/>
        </w:rPr>
        <w:t xml:space="preserve"> </w:t>
      </w:r>
      <w:r>
        <w:rPr>
          <w:i/>
          <w:sz w:val="24"/>
          <w:u w:val="thick"/>
        </w:rPr>
        <w:t>Annual</w:t>
      </w:r>
      <w:r>
        <w:rPr>
          <w:i/>
          <w:spacing w:val="-1"/>
          <w:sz w:val="24"/>
          <w:u w:val="thick"/>
        </w:rPr>
        <w:t xml:space="preserve"> </w:t>
      </w:r>
      <w:r>
        <w:rPr>
          <w:i/>
          <w:sz w:val="24"/>
          <w:u w:val="thick"/>
        </w:rPr>
        <w:t>Newsletter 2014-</w:t>
      </w:r>
      <w:r>
        <w:rPr>
          <w:i/>
          <w:spacing w:val="-2"/>
          <w:sz w:val="24"/>
          <w:u w:val="thick"/>
        </w:rPr>
        <w:t>2015</w:t>
      </w:r>
      <w:r>
        <w:rPr>
          <w:spacing w:val="-2"/>
          <w:sz w:val="24"/>
        </w:rPr>
        <w:t>,</w:t>
      </w:r>
    </w:p>
    <w:p w14:paraId="6905F5DF" w14:textId="77777777" w:rsidR="005E6B3B" w:rsidRDefault="005E6B3B">
      <w:pPr>
        <w:pStyle w:val="BodyText"/>
        <w:spacing w:before="0"/>
        <w:ind w:left="0"/>
        <w:jc w:val="left"/>
      </w:pPr>
    </w:p>
    <w:p w14:paraId="24B66B05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 xml:space="preserve">Government of Samoa, 2016, </w:t>
      </w:r>
      <w:r>
        <w:rPr>
          <w:i/>
          <w:sz w:val="24"/>
          <w:u w:val="thick"/>
        </w:rPr>
        <w:t>Samoa Population and Housing Census,</w:t>
      </w:r>
      <w:r>
        <w:rPr>
          <w:i/>
          <w:sz w:val="24"/>
        </w:rPr>
        <w:t xml:space="preserve"> </w:t>
      </w:r>
      <w:r>
        <w:rPr>
          <w:sz w:val="24"/>
        </w:rPr>
        <w:t>Samoa Bureau of</w:t>
      </w:r>
      <w:r>
        <w:rPr>
          <w:spacing w:val="80"/>
          <w:w w:val="150"/>
          <w:sz w:val="24"/>
        </w:rPr>
        <w:t xml:space="preserve"> </w:t>
      </w:r>
      <w:r>
        <w:rPr>
          <w:spacing w:val="-2"/>
          <w:sz w:val="24"/>
        </w:rPr>
        <w:t>Statistics</w:t>
      </w:r>
    </w:p>
    <w:p w14:paraId="053464BA" w14:textId="77777777" w:rsidR="005E6B3B" w:rsidRDefault="00BF0198">
      <w:pPr>
        <w:spacing w:before="255"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2016,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State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of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Human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Rights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Report: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Persons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with</w:t>
      </w:r>
      <w:r>
        <w:rPr>
          <w:i/>
          <w:spacing w:val="26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Disabilities</w:t>
      </w:r>
      <w:r>
        <w:rPr>
          <w:sz w:val="24"/>
        </w:rPr>
        <w:t>, Office of the Ombudsman &amp; National Human Rights Institution</w:t>
      </w:r>
    </w:p>
    <w:p w14:paraId="4608F91B" w14:textId="77777777" w:rsidR="005E6B3B" w:rsidRDefault="005E6B3B">
      <w:pPr>
        <w:pStyle w:val="BodyText"/>
        <w:spacing w:before="13"/>
        <w:ind w:left="0"/>
        <w:jc w:val="left"/>
      </w:pPr>
    </w:p>
    <w:p w14:paraId="614949DD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39"/>
          <w:sz w:val="24"/>
        </w:rPr>
        <w:t xml:space="preserve"> </w:t>
      </w:r>
      <w:r>
        <w:rPr>
          <w:sz w:val="24"/>
        </w:rPr>
        <w:t>of</w:t>
      </w:r>
      <w:r>
        <w:rPr>
          <w:spacing w:val="39"/>
          <w:sz w:val="24"/>
        </w:rPr>
        <w:t xml:space="preserve"> </w:t>
      </w:r>
      <w:r>
        <w:rPr>
          <w:sz w:val="24"/>
        </w:rPr>
        <w:t>Samoa,</w:t>
      </w:r>
      <w:r>
        <w:rPr>
          <w:spacing w:val="39"/>
          <w:sz w:val="24"/>
        </w:rPr>
        <w:t xml:space="preserve"> </w:t>
      </w:r>
      <w:r>
        <w:rPr>
          <w:sz w:val="24"/>
        </w:rPr>
        <w:t>2017,</w:t>
      </w:r>
      <w:r>
        <w:rPr>
          <w:spacing w:val="39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39"/>
          <w:sz w:val="24"/>
          <w:u w:val="thick"/>
        </w:rPr>
        <w:t xml:space="preserve"> </w:t>
      </w:r>
      <w:r>
        <w:rPr>
          <w:i/>
          <w:sz w:val="24"/>
          <w:u w:val="thick"/>
        </w:rPr>
        <w:t>Family</w:t>
      </w:r>
      <w:r>
        <w:rPr>
          <w:i/>
          <w:spacing w:val="39"/>
          <w:sz w:val="24"/>
          <w:u w:val="thick"/>
        </w:rPr>
        <w:t xml:space="preserve"> </w:t>
      </w:r>
      <w:r>
        <w:rPr>
          <w:i/>
          <w:sz w:val="24"/>
          <w:u w:val="thick"/>
        </w:rPr>
        <w:t>Safety</w:t>
      </w:r>
      <w:r>
        <w:rPr>
          <w:i/>
          <w:spacing w:val="25"/>
          <w:sz w:val="24"/>
          <w:u w:val="thick"/>
        </w:rPr>
        <w:t xml:space="preserve"> </w:t>
      </w:r>
      <w:r>
        <w:rPr>
          <w:i/>
          <w:sz w:val="24"/>
          <w:u w:val="thick"/>
        </w:rPr>
        <w:t>Survey</w:t>
      </w:r>
      <w:r>
        <w:rPr>
          <w:i/>
          <w:spacing w:val="25"/>
          <w:sz w:val="24"/>
          <w:u w:val="thick"/>
        </w:rPr>
        <w:t xml:space="preserve"> </w:t>
      </w:r>
      <w:r>
        <w:rPr>
          <w:i/>
          <w:sz w:val="24"/>
          <w:u w:val="thick"/>
        </w:rPr>
        <w:t>Report,</w:t>
      </w:r>
      <w:r>
        <w:rPr>
          <w:i/>
          <w:spacing w:val="25"/>
          <w:sz w:val="24"/>
        </w:rPr>
        <w:t xml:space="preserve"> </w:t>
      </w:r>
      <w:r>
        <w:rPr>
          <w:sz w:val="24"/>
        </w:rPr>
        <w:t>Ministry</w:t>
      </w:r>
      <w:r>
        <w:rPr>
          <w:spacing w:val="25"/>
          <w:sz w:val="24"/>
        </w:rPr>
        <w:t xml:space="preserve"> </w:t>
      </w:r>
      <w:r>
        <w:rPr>
          <w:sz w:val="24"/>
        </w:rPr>
        <w:t>of</w:t>
      </w:r>
      <w:r>
        <w:rPr>
          <w:spacing w:val="25"/>
          <w:sz w:val="24"/>
        </w:rPr>
        <w:t xml:space="preserve"> </w:t>
      </w:r>
      <w:r>
        <w:rPr>
          <w:sz w:val="24"/>
        </w:rPr>
        <w:t>Women, Community and Social Development</w:t>
      </w:r>
    </w:p>
    <w:p w14:paraId="53A380F2" w14:textId="77777777" w:rsidR="005E6B3B" w:rsidRDefault="005E6B3B">
      <w:pPr>
        <w:pStyle w:val="BodyText"/>
        <w:spacing w:before="13"/>
        <w:ind w:left="0"/>
        <w:jc w:val="left"/>
      </w:pPr>
    </w:p>
    <w:p w14:paraId="42969FB4" w14:textId="77777777" w:rsidR="005E6B3B" w:rsidRDefault="00BF0198">
      <w:pPr>
        <w:spacing w:line="259" w:lineRule="auto"/>
        <w:ind w:left="143" w:right="242"/>
        <w:rPr>
          <w:sz w:val="24"/>
        </w:rPr>
      </w:pPr>
      <w:r>
        <w:rPr>
          <w:sz w:val="24"/>
        </w:rPr>
        <w:t xml:space="preserve">Government of Samoa, 2018, </w:t>
      </w:r>
      <w:r>
        <w:rPr>
          <w:i/>
          <w:sz w:val="24"/>
          <w:u w:val="thick"/>
        </w:rPr>
        <w:t>National Public Inquiry into Family Violence Report</w:t>
      </w:r>
      <w:r>
        <w:rPr>
          <w:sz w:val="24"/>
        </w:rPr>
        <w:t>, Office of the Ombudsman/NHRI</w:t>
      </w:r>
    </w:p>
    <w:p w14:paraId="2779836D" w14:textId="77777777" w:rsidR="005E6B3B" w:rsidRDefault="005E6B3B">
      <w:pPr>
        <w:pStyle w:val="BodyText"/>
        <w:spacing w:before="13"/>
        <w:ind w:left="0"/>
        <w:jc w:val="left"/>
      </w:pPr>
    </w:p>
    <w:p w14:paraId="7BB3A790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2018,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Disability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Monograph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: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An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Analysis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of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the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2016</w:t>
      </w:r>
      <w:r>
        <w:rPr>
          <w:i/>
          <w:sz w:val="24"/>
        </w:rPr>
        <w:t xml:space="preserve"> </w:t>
      </w:r>
      <w:r>
        <w:rPr>
          <w:i/>
          <w:sz w:val="24"/>
          <w:u w:val="thick"/>
        </w:rPr>
        <w:t>Population and Housing Census,</w:t>
      </w:r>
      <w:r>
        <w:rPr>
          <w:i/>
          <w:sz w:val="24"/>
        </w:rPr>
        <w:t xml:space="preserve"> </w:t>
      </w:r>
      <w:r>
        <w:rPr>
          <w:sz w:val="24"/>
        </w:rPr>
        <w:t>Samoa Bureau of Statistics,</w:t>
      </w:r>
    </w:p>
    <w:p w14:paraId="36303DA4" w14:textId="77777777" w:rsidR="005E6B3B" w:rsidRDefault="005E6B3B">
      <w:pPr>
        <w:pStyle w:val="BodyText"/>
        <w:spacing w:before="12"/>
        <w:ind w:left="0"/>
        <w:jc w:val="left"/>
      </w:pPr>
    </w:p>
    <w:p w14:paraId="73B9A001" w14:textId="77777777" w:rsidR="005E6B3B" w:rsidRDefault="00BF0198">
      <w:pPr>
        <w:spacing w:before="1"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80"/>
          <w:sz w:val="24"/>
        </w:rPr>
        <w:t xml:space="preserve"> </w:t>
      </w:r>
      <w:r>
        <w:rPr>
          <w:sz w:val="24"/>
        </w:rPr>
        <w:t>of</w:t>
      </w:r>
      <w:r>
        <w:rPr>
          <w:spacing w:val="80"/>
          <w:sz w:val="24"/>
        </w:rPr>
        <w:t xml:space="preserve"> </w:t>
      </w:r>
      <w:r>
        <w:rPr>
          <w:sz w:val="24"/>
        </w:rPr>
        <w:t>Samoa,</w:t>
      </w:r>
      <w:r>
        <w:rPr>
          <w:spacing w:val="80"/>
          <w:sz w:val="24"/>
        </w:rPr>
        <w:t xml:space="preserve"> </w:t>
      </w:r>
      <w:r>
        <w:rPr>
          <w:sz w:val="24"/>
        </w:rPr>
        <w:t>2020,</w:t>
      </w:r>
      <w:r>
        <w:rPr>
          <w:spacing w:val="80"/>
          <w:sz w:val="24"/>
        </w:rPr>
        <w:t xml:space="preserve"> </w:t>
      </w:r>
      <w:r>
        <w:rPr>
          <w:i/>
          <w:sz w:val="24"/>
          <w:u w:val="thick"/>
        </w:rPr>
        <w:t>Samoa’s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Second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Voluntary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National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Review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on</w:t>
      </w:r>
      <w:r>
        <w:rPr>
          <w:i/>
          <w:spacing w:val="80"/>
          <w:sz w:val="24"/>
          <w:u w:val="thick"/>
        </w:rPr>
        <w:t xml:space="preserve"> </w:t>
      </w:r>
      <w:r>
        <w:rPr>
          <w:i/>
          <w:sz w:val="24"/>
          <w:u w:val="thick"/>
        </w:rPr>
        <w:t>the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  <w:u w:val="thick"/>
        </w:rPr>
        <w:t>Implementation of the Sustainable Development Goals</w:t>
      </w:r>
      <w:r>
        <w:rPr>
          <w:sz w:val="24"/>
        </w:rPr>
        <w:t>, National SDG Taskforce</w:t>
      </w:r>
    </w:p>
    <w:p w14:paraId="333C47FE" w14:textId="77777777" w:rsidR="005E6B3B" w:rsidRDefault="005E6B3B">
      <w:pPr>
        <w:pStyle w:val="BodyText"/>
        <w:spacing w:before="12"/>
        <w:ind w:left="0"/>
        <w:jc w:val="left"/>
      </w:pPr>
    </w:p>
    <w:p w14:paraId="2AA2980B" w14:textId="77777777" w:rsidR="005E6B3B" w:rsidRDefault="00BF0198">
      <w:pPr>
        <w:spacing w:before="1"/>
        <w:ind w:left="143"/>
        <w:rPr>
          <w:i/>
          <w:sz w:val="24"/>
        </w:rPr>
      </w:pPr>
      <w:r>
        <w:rPr>
          <w:sz w:val="24"/>
        </w:rPr>
        <w:t>Government</w:t>
      </w:r>
      <w:r>
        <w:rPr>
          <w:spacing w:val="30"/>
          <w:sz w:val="24"/>
        </w:rPr>
        <w:t xml:space="preserve"> </w:t>
      </w:r>
      <w:r>
        <w:rPr>
          <w:sz w:val="24"/>
        </w:rPr>
        <w:t>of</w:t>
      </w:r>
      <w:r>
        <w:rPr>
          <w:spacing w:val="30"/>
          <w:sz w:val="24"/>
        </w:rPr>
        <w:t xml:space="preserve"> </w:t>
      </w:r>
      <w:r>
        <w:rPr>
          <w:sz w:val="24"/>
        </w:rPr>
        <w:t>Samoa,</w:t>
      </w:r>
      <w:r>
        <w:rPr>
          <w:spacing w:val="30"/>
          <w:sz w:val="24"/>
        </w:rPr>
        <w:t xml:space="preserve"> </w:t>
      </w:r>
      <w:r>
        <w:rPr>
          <w:sz w:val="24"/>
        </w:rPr>
        <w:t>2021,</w:t>
      </w:r>
      <w:r>
        <w:rPr>
          <w:spacing w:val="30"/>
          <w:sz w:val="24"/>
        </w:rPr>
        <w:t xml:space="preserve"> </w:t>
      </w:r>
      <w:r>
        <w:rPr>
          <w:i/>
          <w:sz w:val="24"/>
          <w:u w:val="thick"/>
        </w:rPr>
        <w:t>National</w:t>
      </w:r>
      <w:r>
        <w:rPr>
          <w:i/>
          <w:spacing w:val="30"/>
          <w:sz w:val="24"/>
          <w:u w:val="thick"/>
        </w:rPr>
        <w:t xml:space="preserve"> </w:t>
      </w:r>
      <w:r>
        <w:rPr>
          <w:i/>
          <w:sz w:val="24"/>
          <w:u w:val="thick"/>
        </w:rPr>
        <w:t>Policy</w:t>
      </w:r>
      <w:r>
        <w:rPr>
          <w:i/>
          <w:spacing w:val="30"/>
          <w:sz w:val="24"/>
          <w:u w:val="thick"/>
        </w:rPr>
        <w:t xml:space="preserve"> </w:t>
      </w:r>
      <w:r>
        <w:rPr>
          <w:i/>
          <w:sz w:val="24"/>
          <w:u w:val="thick"/>
        </w:rPr>
        <w:t>for</w:t>
      </w:r>
      <w:r>
        <w:rPr>
          <w:i/>
          <w:spacing w:val="30"/>
          <w:sz w:val="24"/>
          <w:u w:val="thick"/>
        </w:rPr>
        <w:t xml:space="preserve"> </w:t>
      </w:r>
      <w:r>
        <w:rPr>
          <w:i/>
          <w:sz w:val="24"/>
          <w:u w:val="thick"/>
        </w:rPr>
        <w:t>Persons</w:t>
      </w:r>
      <w:r>
        <w:rPr>
          <w:i/>
          <w:spacing w:val="30"/>
          <w:sz w:val="24"/>
          <w:u w:val="thick"/>
        </w:rPr>
        <w:t xml:space="preserve"> </w:t>
      </w:r>
      <w:r>
        <w:rPr>
          <w:i/>
          <w:sz w:val="24"/>
          <w:u w:val="thick"/>
        </w:rPr>
        <w:t>with</w:t>
      </w:r>
      <w:r>
        <w:rPr>
          <w:i/>
          <w:spacing w:val="15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Disabilities</w:t>
      </w:r>
      <w:r>
        <w:rPr>
          <w:i/>
          <w:spacing w:val="15"/>
          <w:sz w:val="24"/>
          <w:u w:val="thick"/>
        </w:rPr>
        <w:t xml:space="preserve"> </w:t>
      </w:r>
      <w:r>
        <w:rPr>
          <w:i/>
          <w:sz w:val="24"/>
          <w:u w:val="thick"/>
        </w:rPr>
        <w:t>2021</w:t>
      </w:r>
      <w:r>
        <w:rPr>
          <w:i/>
          <w:spacing w:val="15"/>
          <w:sz w:val="24"/>
          <w:u w:val="thick"/>
        </w:rPr>
        <w:t xml:space="preserve"> </w:t>
      </w:r>
      <w:r>
        <w:rPr>
          <w:i/>
          <w:sz w:val="24"/>
          <w:u w:val="thick"/>
        </w:rPr>
        <w:t>–</w:t>
      </w:r>
      <w:r>
        <w:rPr>
          <w:i/>
          <w:spacing w:val="15"/>
          <w:sz w:val="24"/>
          <w:u w:val="thick"/>
        </w:rPr>
        <w:t xml:space="preserve"> </w:t>
      </w:r>
      <w:r>
        <w:rPr>
          <w:i/>
          <w:spacing w:val="-2"/>
          <w:sz w:val="24"/>
          <w:u w:val="thick"/>
        </w:rPr>
        <w:t>2031.</w:t>
      </w:r>
    </w:p>
    <w:p w14:paraId="3AAF9D63" w14:textId="77777777" w:rsidR="005E6B3B" w:rsidRDefault="00BF0198">
      <w:pPr>
        <w:pStyle w:val="BodyText"/>
        <w:spacing w:before="21"/>
        <w:ind w:left="143"/>
        <w:jc w:val="left"/>
      </w:pPr>
      <w:r>
        <w:t>Ministry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Women,</w:t>
      </w:r>
      <w:r>
        <w:rPr>
          <w:spacing w:val="-3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rPr>
          <w:spacing w:val="-2"/>
        </w:rPr>
        <w:t>Development.</w:t>
      </w:r>
    </w:p>
    <w:p w14:paraId="7E35AC10" w14:textId="77777777" w:rsidR="005E6B3B" w:rsidRDefault="005E6B3B">
      <w:pPr>
        <w:pStyle w:val="BodyText"/>
        <w:spacing w:before="35"/>
        <w:ind w:left="0"/>
        <w:jc w:val="left"/>
      </w:pPr>
    </w:p>
    <w:p w14:paraId="6C16DE7E" w14:textId="77777777" w:rsidR="005E6B3B" w:rsidRDefault="00BF0198">
      <w:pPr>
        <w:spacing w:before="1" w:line="259" w:lineRule="auto"/>
        <w:ind w:left="143" w:right="234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2021,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National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Policy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on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Community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Economic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Development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  <w:u w:val="thick"/>
        </w:rPr>
        <w:t>2021-2031</w:t>
      </w:r>
      <w:r>
        <w:rPr>
          <w:sz w:val="24"/>
        </w:rPr>
        <w:t>, Ministry of Women, Community and Social Development.</w:t>
      </w:r>
    </w:p>
    <w:p w14:paraId="44626B34" w14:textId="77777777" w:rsidR="005E6B3B" w:rsidRDefault="005E6B3B">
      <w:pPr>
        <w:pStyle w:val="BodyText"/>
        <w:spacing w:before="12"/>
        <w:ind w:left="0"/>
        <w:jc w:val="left"/>
      </w:pPr>
    </w:p>
    <w:p w14:paraId="0EB7853B" w14:textId="77777777" w:rsidR="005E6B3B" w:rsidRDefault="00BF0198">
      <w:pPr>
        <w:spacing w:before="1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Samoa,</w:t>
      </w:r>
      <w:r>
        <w:rPr>
          <w:spacing w:val="-5"/>
          <w:sz w:val="24"/>
        </w:rPr>
        <w:t xml:space="preserve"> </w:t>
      </w:r>
      <w:r>
        <w:rPr>
          <w:sz w:val="24"/>
        </w:rPr>
        <w:t>2021,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Samoa’s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Universal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Periodic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Report</w:t>
      </w:r>
      <w:r>
        <w:rPr>
          <w:spacing w:val="-2"/>
          <w:sz w:val="24"/>
        </w:rPr>
        <w:t>.</w:t>
      </w:r>
    </w:p>
    <w:p w14:paraId="317EEC05" w14:textId="77777777" w:rsidR="005E6B3B" w:rsidRDefault="005E6B3B">
      <w:pPr>
        <w:pStyle w:val="BodyText"/>
        <w:spacing w:before="0"/>
        <w:ind w:left="0"/>
        <w:jc w:val="left"/>
      </w:pPr>
    </w:p>
    <w:p w14:paraId="6D314F82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Government</w:t>
      </w:r>
      <w:r>
        <w:rPr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spacing w:val="40"/>
          <w:sz w:val="24"/>
        </w:rPr>
        <w:t xml:space="preserve"> </w:t>
      </w:r>
      <w:r>
        <w:rPr>
          <w:sz w:val="24"/>
        </w:rPr>
        <w:t>Samoa,</w:t>
      </w:r>
      <w:r>
        <w:rPr>
          <w:spacing w:val="40"/>
          <w:sz w:val="24"/>
        </w:rPr>
        <w:t xml:space="preserve"> </w:t>
      </w:r>
      <w:r>
        <w:rPr>
          <w:sz w:val="24"/>
        </w:rPr>
        <w:t>2021.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Pathway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Development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Samoa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21/22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25/26</w:t>
      </w:r>
      <w:r>
        <w:rPr>
          <w:sz w:val="24"/>
        </w:rPr>
        <w:t>. Ministry of Finance.</w:t>
      </w:r>
    </w:p>
    <w:p w14:paraId="17C42A50" w14:textId="77777777" w:rsidR="005E6B3B" w:rsidRDefault="00BF0198">
      <w:pPr>
        <w:pStyle w:val="BodyText"/>
        <w:spacing w:before="255"/>
        <w:ind w:left="143"/>
        <w:jc w:val="left"/>
      </w:pPr>
      <w:r>
        <w:t>Government</w:t>
      </w:r>
      <w:r>
        <w:rPr>
          <w:spacing w:val="-2"/>
        </w:rPr>
        <w:t xml:space="preserve"> </w:t>
      </w:r>
      <w:r>
        <w:t xml:space="preserve">of Samoa, 2015. CRPD Legislative Compliance </w:t>
      </w:r>
      <w:r>
        <w:rPr>
          <w:spacing w:val="-2"/>
        </w:rPr>
        <w:t>Review.</w:t>
      </w:r>
    </w:p>
    <w:p w14:paraId="5B97EABF" w14:textId="77777777" w:rsidR="005E6B3B" w:rsidRDefault="005E6B3B">
      <w:pPr>
        <w:pStyle w:val="BodyText"/>
        <w:spacing w:before="1"/>
        <w:ind w:left="0"/>
        <w:jc w:val="left"/>
      </w:pPr>
    </w:p>
    <w:p w14:paraId="6E157741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>Joint</w:t>
      </w:r>
      <w:r>
        <w:rPr>
          <w:spacing w:val="40"/>
          <w:sz w:val="24"/>
        </w:rPr>
        <w:t xml:space="preserve"> </w:t>
      </w:r>
      <w:r>
        <w:rPr>
          <w:sz w:val="24"/>
        </w:rPr>
        <w:t>SDG</w:t>
      </w:r>
      <w:r>
        <w:rPr>
          <w:spacing w:val="40"/>
          <w:sz w:val="24"/>
        </w:rPr>
        <w:t xml:space="preserve"> </w:t>
      </w:r>
      <w:r>
        <w:rPr>
          <w:sz w:val="24"/>
        </w:rPr>
        <w:t>Fund,</w:t>
      </w:r>
      <w:r>
        <w:rPr>
          <w:spacing w:val="40"/>
          <w:sz w:val="24"/>
        </w:rPr>
        <w:t xml:space="preserve"> </w:t>
      </w:r>
      <w:r>
        <w:rPr>
          <w:sz w:val="24"/>
        </w:rPr>
        <w:t>25</w:t>
      </w:r>
      <w:r>
        <w:rPr>
          <w:spacing w:val="40"/>
          <w:sz w:val="24"/>
        </w:rPr>
        <w:t xml:space="preserve"> </w:t>
      </w:r>
      <w:r>
        <w:rPr>
          <w:sz w:val="24"/>
        </w:rPr>
        <w:t>November</w:t>
      </w:r>
      <w:r>
        <w:rPr>
          <w:spacing w:val="40"/>
          <w:sz w:val="24"/>
        </w:rPr>
        <w:t xml:space="preserve"> </w:t>
      </w:r>
      <w:r>
        <w:rPr>
          <w:sz w:val="24"/>
        </w:rPr>
        <w:t>2020,</w:t>
      </w:r>
      <w:r>
        <w:rPr>
          <w:spacing w:val="40"/>
          <w:sz w:val="24"/>
        </w:rPr>
        <w:t xml:space="preserve"> </w:t>
      </w:r>
      <w:r>
        <w:rPr>
          <w:i/>
          <w:sz w:val="24"/>
          <w:u w:val="thick"/>
        </w:rPr>
        <w:t>Samoa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Designs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First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Disability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Focused</w:t>
      </w:r>
      <w:r>
        <w:rPr>
          <w:i/>
          <w:spacing w:val="40"/>
          <w:sz w:val="24"/>
          <w:u w:val="thick"/>
        </w:rPr>
        <w:t xml:space="preserve"> </w:t>
      </w:r>
      <w:r>
        <w:rPr>
          <w:i/>
          <w:sz w:val="24"/>
          <w:u w:val="thick"/>
        </w:rPr>
        <w:t>Social</w:t>
      </w:r>
      <w:r>
        <w:rPr>
          <w:i/>
          <w:sz w:val="24"/>
        </w:rPr>
        <w:t xml:space="preserve"> </w:t>
      </w:r>
      <w:r>
        <w:rPr>
          <w:i/>
          <w:sz w:val="24"/>
          <w:u w:val="thick"/>
        </w:rPr>
        <w:t>Protection Program</w:t>
      </w:r>
      <w:r>
        <w:rPr>
          <w:sz w:val="24"/>
        </w:rPr>
        <w:t xml:space="preserve">, accessed through </w:t>
      </w:r>
      <w:hyperlink r:id="rId15">
        <w:r>
          <w:rPr>
            <w:sz w:val="24"/>
            <w:u w:val="thick"/>
          </w:rPr>
          <w:t>www.jointsdgfund.org</w:t>
        </w:r>
      </w:hyperlink>
    </w:p>
    <w:p w14:paraId="488CD899" w14:textId="77777777" w:rsidR="005E6B3B" w:rsidRDefault="005E6B3B">
      <w:pPr>
        <w:pStyle w:val="BodyText"/>
        <w:spacing w:before="13"/>
        <w:ind w:left="0"/>
        <w:jc w:val="left"/>
      </w:pPr>
    </w:p>
    <w:p w14:paraId="5E5E3348" w14:textId="77777777" w:rsidR="005E6B3B" w:rsidRDefault="00BF0198">
      <w:pPr>
        <w:ind w:left="143"/>
        <w:rPr>
          <w:sz w:val="24"/>
        </w:rPr>
      </w:pPr>
      <w:r>
        <w:rPr>
          <w:sz w:val="24"/>
        </w:rPr>
        <w:t>MWCSD,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Samoa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Disability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Program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Completion Report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2014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2019</w:t>
      </w:r>
      <w:r>
        <w:rPr>
          <w:sz w:val="24"/>
        </w:rPr>
        <w:t xml:space="preserve">, </w:t>
      </w:r>
      <w:r>
        <w:rPr>
          <w:spacing w:val="-4"/>
          <w:sz w:val="24"/>
        </w:rPr>
        <w:t>2019</w:t>
      </w:r>
    </w:p>
    <w:p w14:paraId="5EE238DB" w14:textId="77777777" w:rsidR="005E6B3B" w:rsidRDefault="005E6B3B">
      <w:pPr>
        <w:pStyle w:val="BodyText"/>
        <w:spacing w:before="93"/>
        <w:ind w:left="0"/>
        <w:jc w:val="left"/>
      </w:pPr>
    </w:p>
    <w:p w14:paraId="27AC1263" w14:textId="77777777" w:rsidR="005E6B3B" w:rsidRDefault="00BF0198">
      <w:pPr>
        <w:spacing w:line="259" w:lineRule="auto"/>
        <w:ind w:left="143"/>
        <w:rPr>
          <w:sz w:val="24"/>
        </w:rPr>
      </w:pPr>
      <w:r>
        <w:rPr>
          <w:sz w:val="24"/>
        </w:rPr>
        <w:t xml:space="preserve">Samoa Bureau of Statistics, 2018, </w:t>
      </w:r>
      <w:r>
        <w:rPr>
          <w:i/>
          <w:sz w:val="24"/>
          <w:u w:val="thick"/>
        </w:rPr>
        <w:t>Samoa Disability Monograph: An Analysis of the 2016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  <w:u w:val="thick"/>
        </w:rPr>
        <w:t>Population and Housing Census</w:t>
      </w:r>
      <w:r>
        <w:rPr>
          <w:sz w:val="24"/>
        </w:rPr>
        <w:t>, p.2.</w:t>
      </w:r>
    </w:p>
    <w:p w14:paraId="0F4A17DD" w14:textId="77777777" w:rsidR="005E6B3B" w:rsidRDefault="005E6B3B">
      <w:pPr>
        <w:spacing w:line="259" w:lineRule="auto"/>
        <w:rPr>
          <w:sz w:val="24"/>
        </w:rPr>
        <w:sectPr w:rsidR="005E6B3B">
          <w:pgSz w:w="11920" w:h="16840"/>
          <w:pgMar w:top="1280" w:right="1275" w:bottom="1220" w:left="1417" w:header="1087" w:footer="1040" w:gutter="0"/>
          <w:cols w:space="720"/>
        </w:sectPr>
      </w:pPr>
    </w:p>
    <w:p w14:paraId="28824018" w14:textId="77777777" w:rsidR="005E6B3B" w:rsidRDefault="005E6B3B">
      <w:pPr>
        <w:pStyle w:val="BodyText"/>
        <w:spacing w:before="12"/>
        <w:ind w:left="0"/>
        <w:jc w:val="left"/>
      </w:pPr>
    </w:p>
    <w:p w14:paraId="27E1A526" w14:textId="77777777" w:rsidR="005E6B3B" w:rsidRDefault="00BF0198">
      <w:pPr>
        <w:spacing w:line="259" w:lineRule="auto"/>
        <w:ind w:left="143" w:right="237"/>
        <w:jc w:val="both"/>
        <w:rPr>
          <w:sz w:val="24"/>
        </w:rPr>
      </w:pPr>
      <w:r>
        <w:rPr>
          <w:sz w:val="24"/>
        </w:rPr>
        <w:t xml:space="preserve">UNDP, 2020, </w:t>
      </w:r>
      <w:r>
        <w:rPr>
          <w:i/>
          <w:sz w:val="24"/>
          <w:u w:val="thick"/>
        </w:rPr>
        <w:t xml:space="preserve">Launching of the Spotlight Initiative Program in Samoa, </w:t>
      </w:r>
      <w:r>
        <w:rPr>
          <w:sz w:val="24"/>
        </w:rPr>
        <w:t xml:space="preserve">accessed through </w:t>
      </w:r>
      <w:r>
        <w:rPr>
          <w:spacing w:val="-2"/>
          <w:sz w:val="24"/>
        </w:rPr>
        <w:t>ws.undp.org</w:t>
      </w:r>
    </w:p>
    <w:p w14:paraId="168960C6" w14:textId="77777777" w:rsidR="005E6B3B" w:rsidRDefault="005E6B3B">
      <w:pPr>
        <w:pStyle w:val="BodyText"/>
        <w:spacing w:before="12"/>
        <w:ind w:left="0"/>
        <w:jc w:val="left"/>
      </w:pPr>
    </w:p>
    <w:p w14:paraId="2F5247B9" w14:textId="77777777" w:rsidR="005E6B3B" w:rsidRDefault="00BF0198">
      <w:pPr>
        <w:spacing w:before="1" w:line="259" w:lineRule="auto"/>
        <w:ind w:left="143" w:right="236"/>
        <w:jc w:val="both"/>
        <w:rPr>
          <w:sz w:val="24"/>
        </w:rPr>
      </w:pPr>
      <w:r>
        <w:rPr>
          <w:sz w:val="24"/>
        </w:rPr>
        <w:t>United Nations, 2016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Convention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Rights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Persons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Disabilities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Training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Guide, Professional Training Series N0. 19</w:t>
      </w:r>
      <w:r>
        <w:rPr>
          <w:sz w:val="24"/>
        </w:rPr>
        <w:t>, United Nations of the</w:t>
      </w:r>
      <w:r>
        <w:rPr>
          <w:spacing w:val="-5"/>
          <w:sz w:val="24"/>
        </w:rPr>
        <w:t xml:space="preserve"> </w:t>
      </w:r>
      <w:r>
        <w:rPr>
          <w:sz w:val="24"/>
        </w:rPr>
        <w:t>Office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High</w:t>
      </w:r>
      <w:r>
        <w:rPr>
          <w:spacing w:val="-5"/>
          <w:sz w:val="24"/>
        </w:rPr>
        <w:t xml:space="preserve"> </w:t>
      </w:r>
      <w:r>
        <w:rPr>
          <w:sz w:val="24"/>
        </w:rPr>
        <w:t>Commission in State of Human Rights Report: Persons with Disabilities 2016, p. 19</w:t>
      </w:r>
    </w:p>
    <w:p w14:paraId="02965C1A" w14:textId="77777777" w:rsidR="005E6B3B" w:rsidRDefault="005E6B3B">
      <w:pPr>
        <w:pStyle w:val="BodyText"/>
        <w:spacing w:before="14"/>
        <w:ind w:left="0"/>
        <w:jc w:val="left"/>
      </w:pPr>
    </w:p>
    <w:p w14:paraId="5D580764" w14:textId="77777777" w:rsidR="005E6B3B" w:rsidRDefault="00BF0198">
      <w:pPr>
        <w:spacing w:before="1" w:line="259" w:lineRule="auto"/>
        <w:ind w:left="143" w:right="233"/>
        <w:jc w:val="both"/>
        <w:rPr>
          <w:sz w:val="24"/>
        </w:rPr>
      </w:pPr>
      <w:r>
        <w:rPr>
          <w:sz w:val="24"/>
        </w:rPr>
        <w:t xml:space="preserve">World Bank, 1 December 2017, </w:t>
      </w:r>
      <w:r>
        <w:rPr>
          <w:i/>
          <w:sz w:val="24"/>
          <w:u w:val="thick"/>
        </w:rPr>
        <w:t>Improving Access and Disaster Preparedness for Persons</w:t>
      </w:r>
      <w:r>
        <w:rPr>
          <w:i/>
          <w:sz w:val="24"/>
        </w:rPr>
        <w:t xml:space="preserve"> </w:t>
      </w:r>
      <w:r>
        <w:rPr>
          <w:i/>
          <w:sz w:val="24"/>
          <w:u w:val="thick"/>
        </w:rPr>
        <w:t>with Disabilities in Samoa</w:t>
      </w:r>
      <w:r>
        <w:rPr>
          <w:sz w:val="24"/>
        </w:rPr>
        <w:t xml:space="preserve">, accessed through </w:t>
      </w:r>
      <w:hyperlink r:id="rId16">
        <w:r>
          <w:rPr>
            <w:sz w:val="24"/>
            <w:u w:val="thick"/>
          </w:rPr>
          <w:t>www.worldbank.org</w:t>
        </w:r>
      </w:hyperlink>
    </w:p>
    <w:p w14:paraId="15207F25" w14:textId="77777777" w:rsidR="005E6B3B" w:rsidRDefault="005E6B3B">
      <w:pPr>
        <w:pStyle w:val="BodyText"/>
        <w:spacing w:before="0"/>
        <w:ind w:left="0"/>
        <w:jc w:val="left"/>
      </w:pPr>
    </w:p>
    <w:p w14:paraId="1ABA6391" w14:textId="77777777" w:rsidR="005E6B3B" w:rsidRDefault="005E6B3B">
      <w:pPr>
        <w:pStyle w:val="BodyText"/>
        <w:spacing w:before="0"/>
        <w:ind w:left="0"/>
        <w:jc w:val="left"/>
      </w:pPr>
    </w:p>
    <w:p w14:paraId="7B8A8332" w14:textId="77777777" w:rsidR="005E6B3B" w:rsidRDefault="005E6B3B">
      <w:pPr>
        <w:pStyle w:val="BodyText"/>
        <w:spacing w:before="0"/>
        <w:ind w:left="0"/>
        <w:jc w:val="left"/>
      </w:pPr>
    </w:p>
    <w:p w14:paraId="0BD806FC" w14:textId="77777777" w:rsidR="005E6B3B" w:rsidRDefault="005E6B3B">
      <w:pPr>
        <w:pStyle w:val="BodyText"/>
        <w:spacing w:before="184"/>
        <w:ind w:left="0"/>
        <w:jc w:val="left"/>
      </w:pPr>
    </w:p>
    <w:p w14:paraId="7990A1B9" w14:textId="77777777" w:rsidR="005E6B3B" w:rsidRDefault="00BF0198">
      <w:pPr>
        <w:pStyle w:val="BodyText"/>
        <w:spacing w:before="0"/>
        <w:ind w:left="83"/>
      </w:pPr>
      <w:r>
        <w:t xml:space="preserve">End of </w:t>
      </w:r>
      <w:r>
        <w:rPr>
          <w:spacing w:val="-2"/>
        </w:rPr>
        <w:t>Report</w:t>
      </w:r>
    </w:p>
    <w:sectPr w:rsidR="005E6B3B">
      <w:pgSz w:w="11920" w:h="16840"/>
      <w:pgMar w:top="1280" w:right="1275" w:bottom="1220" w:left="1417" w:header="1087" w:footer="10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E51A9" w14:textId="77777777" w:rsidR="00E0222C" w:rsidRDefault="00E0222C">
      <w:r>
        <w:separator/>
      </w:r>
    </w:p>
  </w:endnote>
  <w:endnote w:type="continuationSeparator" w:id="0">
    <w:p w14:paraId="0203440F" w14:textId="77777777" w:rsidR="00E0222C" w:rsidRDefault="00E0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D52A4" w14:textId="77777777" w:rsidR="005E6B3B" w:rsidRDefault="00BF0198">
    <w:pPr>
      <w:pStyle w:val="BodyText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047ED0DF" wp14:editId="101F9D1B">
              <wp:simplePos x="0" y="0"/>
              <wp:positionH relativeFrom="page">
                <wp:posOffset>914400</wp:posOffset>
              </wp:positionH>
              <wp:positionV relativeFrom="page">
                <wp:posOffset>9861550</wp:posOffset>
              </wp:positionV>
              <wp:extent cx="572770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77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27700">
                            <a:moveTo>
                              <a:pt x="0" y="0"/>
                            </a:moveTo>
                            <a:lnTo>
                              <a:pt x="5727699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AF4962" id="Graphic 7" o:spid="_x0000_s1026" style="position:absolute;margin-left:1in;margin-top:776.5pt;width:451pt;height:.1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2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" path="m,l5727699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27DAE116" wp14:editId="12F9DF63">
              <wp:simplePos x="0" y="0"/>
              <wp:positionH relativeFrom="page">
                <wp:posOffset>5984980</wp:posOffset>
              </wp:positionH>
              <wp:positionV relativeFrom="page">
                <wp:posOffset>9867645</wp:posOffset>
              </wp:positionV>
              <wp:extent cx="657225" cy="1524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72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F157C9" w14:textId="77777777" w:rsidR="005E6B3B" w:rsidRDefault="00BF0198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5331A2">
                            <w:rPr>
                              <w:noProof/>
                              <w:sz w:val="18"/>
                            </w:rPr>
                            <w:t>9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of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 w:rsidR="005331A2">
                            <w:rPr>
                              <w:noProof/>
                              <w:spacing w:val="-5"/>
                              <w:sz w:val="18"/>
                            </w:rPr>
                            <w:t>48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DAE11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471.25pt;margin-top:777pt;width:51.75pt;height:12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" filled="f" stroked="f">
              <v:textbox inset="0,0,0,0">
                <w:txbxContent>
                  <w:p w14:paraId="2AF157C9" w14:textId="77777777" w:rsidR="005E6B3B" w:rsidRDefault="00BF0198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Page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 w:rsidR="005331A2">
                      <w:rPr>
                        <w:noProof/>
                        <w:sz w:val="18"/>
                      </w:rPr>
                      <w:t>9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z w:val="18"/>
                      </w:rPr>
                      <w:t xml:space="preserve"> of </w:t>
                    </w: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 w:rsidR="005331A2">
                      <w:rPr>
                        <w:noProof/>
                        <w:spacing w:val="-5"/>
                        <w:sz w:val="18"/>
                      </w:rPr>
                      <w:t>48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DA83" w14:textId="77777777" w:rsidR="00E0222C" w:rsidRDefault="00E0222C">
      <w:r>
        <w:separator/>
      </w:r>
    </w:p>
  </w:footnote>
  <w:footnote w:type="continuationSeparator" w:id="0">
    <w:p w14:paraId="2C69CD6F" w14:textId="77777777" w:rsidR="00E0222C" w:rsidRDefault="00E02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FFC9" w14:textId="77777777" w:rsidR="005E6B3B" w:rsidRDefault="00BF0198">
    <w:pPr>
      <w:pStyle w:val="BodyText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0902BE7F" wp14:editId="4952B1E1">
              <wp:simplePos x="0" y="0"/>
              <wp:positionH relativeFrom="page">
                <wp:posOffset>901700</wp:posOffset>
              </wp:positionH>
              <wp:positionV relativeFrom="page">
                <wp:posOffset>677955</wp:posOffset>
              </wp:positionV>
              <wp:extent cx="5753100" cy="1524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31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7F5C83" w14:textId="77777777" w:rsidR="005E6B3B" w:rsidRDefault="00BF0198">
                          <w:pPr>
                            <w:tabs>
                              <w:tab w:val="left" w:pos="9039"/>
                            </w:tabs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  <w:u w:val="thick"/>
                            </w:rPr>
                            <w:t xml:space="preserve">Convention on the Rights of Persons with Disabilities Report - </w:t>
                          </w:r>
                          <w:r>
                            <w:rPr>
                              <w:spacing w:val="-2"/>
                              <w:sz w:val="18"/>
                              <w:u w:val="thick"/>
                            </w:rPr>
                            <w:t>Samoa</w:t>
                          </w:r>
                          <w:r>
                            <w:rPr>
                              <w:sz w:val="18"/>
                              <w:u w:val="thick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02BE7F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71pt;margin-top:53.4pt;width:453pt;height:12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" filled="f" stroked="f">
              <v:textbox inset="0,0,0,0">
                <w:txbxContent>
                  <w:p w14:paraId="497F5C83" w14:textId="77777777" w:rsidR="005E6B3B" w:rsidRDefault="00BF0198">
                    <w:pPr>
                      <w:tabs>
                        <w:tab w:val="left" w:pos="9039"/>
                      </w:tabs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  <w:u w:val="thick"/>
                      </w:rPr>
                      <w:t xml:space="preserve">Convention on the Rights of Persons with Disabilities Report - </w:t>
                    </w:r>
                    <w:r>
                      <w:rPr>
                        <w:spacing w:val="-2"/>
                        <w:sz w:val="18"/>
                        <w:u w:val="thick"/>
                      </w:rPr>
                      <w:t>Samoa</w:t>
                    </w:r>
                    <w:r>
                      <w:rPr>
                        <w:sz w:val="18"/>
                        <w:u w:val="thick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51E2"/>
    <w:multiLevelType w:val="hybridMultilevel"/>
    <w:tmpl w:val="038A41A8"/>
    <w:lvl w:ilvl="0" w:tplc="4FA61276">
      <w:start w:val="1"/>
      <w:numFmt w:val="lowerLetter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8CE7582"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2" w:tplc="71C6380A"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3" w:tplc="408E1752">
      <w:numFmt w:val="bullet"/>
      <w:lvlText w:val="•"/>
      <w:lvlJc w:val="left"/>
      <w:pPr>
        <w:ind w:left="3286" w:hanging="360"/>
      </w:pPr>
      <w:rPr>
        <w:rFonts w:hint="default"/>
        <w:lang w:val="en-US" w:eastAsia="en-US" w:bidi="ar-SA"/>
      </w:rPr>
    </w:lvl>
    <w:lvl w:ilvl="4" w:tplc="EDD497E0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5" w:tplc="E29E8E10">
      <w:numFmt w:val="bullet"/>
      <w:lvlText w:val="•"/>
      <w:lvlJc w:val="left"/>
      <w:pPr>
        <w:ind w:left="4984" w:hanging="360"/>
      </w:pPr>
      <w:rPr>
        <w:rFonts w:hint="default"/>
        <w:lang w:val="en-US" w:eastAsia="en-US" w:bidi="ar-SA"/>
      </w:rPr>
    </w:lvl>
    <w:lvl w:ilvl="6" w:tplc="A0520E2A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7" w:tplc="B37646A0">
      <w:numFmt w:val="bullet"/>
      <w:lvlText w:val="•"/>
      <w:lvlJc w:val="left"/>
      <w:pPr>
        <w:ind w:left="6681" w:hanging="360"/>
      </w:pPr>
      <w:rPr>
        <w:rFonts w:hint="default"/>
        <w:lang w:val="en-US" w:eastAsia="en-US" w:bidi="ar-SA"/>
      </w:rPr>
    </w:lvl>
    <w:lvl w:ilvl="8" w:tplc="E4AC19BC">
      <w:numFmt w:val="bullet"/>
      <w:lvlText w:val="•"/>
      <w:lvlJc w:val="left"/>
      <w:pPr>
        <w:ind w:left="753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D051E13"/>
    <w:multiLevelType w:val="hybridMultilevel"/>
    <w:tmpl w:val="E8384EA2"/>
    <w:lvl w:ilvl="0" w:tplc="FC54E678">
      <w:start w:val="156"/>
      <w:numFmt w:val="decimal"/>
      <w:lvlText w:val="%1."/>
      <w:lvlJc w:val="left"/>
      <w:pPr>
        <w:ind w:left="74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9D4A534">
      <w:numFmt w:val="bullet"/>
      <w:lvlText w:val="•"/>
      <w:lvlJc w:val="left"/>
      <w:pPr>
        <w:ind w:left="1588" w:hanging="720"/>
      </w:pPr>
      <w:rPr>
        <w:rFonts w:hint="default"/>
        <w:lang w:val="en-US" w:eastAsia="en-US" w:bidi="ar-SA"/>
      </w:rPr>
    </w:lvl>
    <w:lvl w:ilvl="2" w:tplc="61A803F2">
      <w:numFmt w:val="bullet"/>
      <w:lvlText w:val="•"/>
      <w:lvlJc w:val="left"/>
      <w:pPr>
        <w:ind w:left="2437" w:hanging="720"/>
      </w:pPr>
      <w:rPr>
        <w:rFonts w:hint="default"/>
        <w:lang w:val="en-US" w:eastAsia="en-US" w:bidi="ar-SA"/>
      </w:rPr>
    </w:lvl>
    <w:lvl w:ilvl="3" w:tplc="D1900B64">
      <w:numFmt w:val="bullet"/>
      <w:lvlText w:val="•"/>
      <w:lvlJc w:val="left"/>
      <w:pPr>
        <w:ind w:left="3286" w:hanging="720"/>
      </w:pPr>
      <w:rPr>
        <w:rFonts w:hint="default"/>
        <w:lang w:val="en-US" w:eastAsia="en-US" w:bidi="ar-SA"/>
      </w:rPr>
    </w:lvl>
    <w:lvl w:ilvl="4" w:tplc="5210C56A">
      <w:numFmt w:val="bullet"/>
      <w:lvlText w:val="•"/>
      <w:lvlJc w:val="left"/>
      <w:pPr>
        <w:ind w:left="4135" w:hanging="720"/>
      </w:pPr>
      <w:rPr>
        <w:rFonts w:hint="default"/>
        <w:lang w:val="en-US" w:eastAsia="en-US" w:bidi="ar-SA"/>
      </w:rPr>
    </w:lvl>
    <w:lvl w:ilvl="5" w:tplc="082026B4">
      <w:numFmt w:val="bullet"/>
      <w:lvlText w:val="•"/>
      <w:lvlJc w:val="left"/>
      <w:pPr>
        <w:ind w:left="4984" w:hanging="720"/>
      </w:pPr>
      <w:rPr>
        <w:rFonts w:hint="default"/>
        <w:lang w:val="en-US" w:eastAsia="en-US" w:bidi="ar-SA"/>
      </w:rPr>
    </w:lvl>
    <w:lvl w:ilvl="6" w:tplc="55B205C2">
      <w:numFmt w:val="bullet"/>
      <w:lvlText w:val="•"/>
      <w:lvlJc w:val="left"/>
      <w:pPr>
        <w:ind w:left="5832" w:hanging="720"/>
      </w:pPr>
      <w:rPr>
        <w:rFonts w:hint="default"/>
        <w:lang w:val="en-US" w:eastAsia="en-US" w:bidi="ar-SA"/>
      </w:rPr>
    </w:lvl>
    <w:lvl w:ilvl="7" w:tplc="3796EB4A">
      <w:numFmt w:val="bullet"/>
      <w:lvlText w:val="•"/>
      <w:lvlJc w:val="left"/>
      <w:pPr>
        <w:ind w:left="6681" w:hanging="720"/>
      </w:pPr>
      <w:rPr>
        <w:rFonts w:hint="default"/>
        <w:lang w:val="en-US" w:eastAsia="en-US" w:bidi="ar-SA"/>
      </w:rPr>
    </w:lvl>
    <w:lvl w:ilvl="8" w:tplc="02D2A866">
      <w:numFmt w:val="bullet"/>
      <w:lvlText w:val="•"/>
      <w:lvlJc w:val="left"/>
      <w:pPr>
        <w:ind w:left="7530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0D09326A"/>
    <w:multiLevelType w:val="hybridMultilevel"/>
    <w:tmpl w:val="801C1374"/>
    <w:lvl w:ilvl="0" w:tplc="963E4CD2">
      <w:start w:val="1"/>
      <w:numFmt w:val="lowerLetter"/>
      <w:lvlText w:val="%1."/>
      <w:lvlJc w:val="left"/>
      <w:pPr>
        <w:ind w:left="923" w:hanging="4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C240794">
      <w:numFmt w:val="bullet"/>
      <w:lvlText w:val="•"/>
      <w:lvlJc w:val="left"/>
      <w:pPr>
        <w:ind w:left="1750" w:hanging="450"/>
      </w:pPr>
      <w:rPr>
        <w:rFonts w:hint="default"/>
        <w:lang w:val="en-US" w:eastAsia="en-US" w:bidi="ar-SA"/>
      </w:rPr>
    </w:lvl>
    <w:lvl w:ilvl="2" w:tplc="FCC23406">
      <w:numFmt w:val="bullet"/>
      <w:lvlText w:val="•"/>
      <w:lvlJc w:val="left"/>
      <w:pPr>
        <w:ind w:left="2581" w:hanging="450"/>
      </w:pPr>
      <w:rPr>
        <w:rFonts w:hint="default"/>
        <w:lang w:val="en-US" w:eastAsia="en-US" w:bidi="ar-SA"/>
      </w:rPr>
    </w:lvl>
    <w:lvl w:ilvl="3" w:tplc="1514F5DA">
      <w:numFmt w:val="bullet"/>
      <w:lvlText w:val="•"/>
      <w:lvlJc w:val="left"/>
      <w:pPr>
        <w:ind w:left="3412" w:hanging="450"/>
      </w:pPr>
      <w:rPr>
        <w:rFonts w:hint="default"/>
        <w:lang w:val="en-US" w:eastAsia="en-US" w:bidi="ar-SA"/>
      </w:rPr>
    </w:lvl>
    <w:lvl w:ilvl="4" w:tplc="599655A0">
      <w:numFmt w:val="bullet"/>
      <w:lvlText w:val="•"/>
      <w:lvlJc w:val="left"/>
      <w:pPr>
        <w:ind w:left="4243" w:hanging="450"/>
      </w:pPr>
      <w:rPr>
        <w:rFonts w:hint="default"/>
        <w:lang w:val="en-US" w:eastAsia="en-US" w:bidi="ar-SA"/>
      </w:rPr>
    </w:lvl>
    <w:lvl w:ilvl="5" w:tplc="3E8283E6">
      <w:numFmt w:val="bullet"/>
      <w:lvlText w:val="•"/>
      <w:lvlJc w:val="left"/>
      <w:pPr>
        <w:ind w:left="5074" w:hanging="450"/>
      </w:pPr>
      <w:rPr>
        <w:rFonts w:hint="default"/>
        <w:lang w:val="en-US" w:eastAsia="en-US" w:bidi="ar-SA"/>
      </w:rPr>
    </w:lvl>
    <w:lvl w:ilvl="6" w:tplc="9C9A61C8">
      <w:numFmt w:val="bullet"/>
      <w:lvlText w:val="•"/>
      <w:lvlJc w:val="left"/>
      <w:pPr>
        <w:ind w:left="5904" w:hanging="450"/>
      </w:pPr>
      <w:rPr>
        <w:rFonts w:hint="default"/>
        <w:lang w:val="en-US" w:eastAsia="en-US" w:bidi="ar-SA"/>
      </w:rPr>
    </w:lvl>
    <w:lvl w:ilvl="7" w:tplc="94CCE95A">
      <w:numFmt w:val="bullet"/>
      <w:lvlText w:val="•"/>
      <w:lvlJc w:val="left"/>
      <w:pPr>
        <w:ind w:left="6735" w:hanging="450"/>
      </w:pPr>
      <w:rPr>
        <w:rFonts w:hint="default"/>
        <w:lang w:val="en-US" w:eastAsia="en-US" w:bidi="ar-SA"/>
      </w:rPr>
    </w:lvl>
    <w:lvl w:ilvl="8" w:tplc="CA083C4E">
      <w:numFmt w:val="bullet"/>
      <w:lvlText w:val="•"/>
      <w:lvlJc w:val="left"/>
      <w:pPr>
        <w:ind w:left="7566" w:hanging="450"/>
      </w:pPr>
      <w:rPr>
        <w:rFonts w:hint="default"/>
        <w:lang w:val="en-US" w:eastAsia="en-US" w:bidi="ar-SA"/>
      </w:rPr>
    </w:lvl>
  </w:abstractNum>
  <w:abstractNum w:abstractNumId="3" w15:restartNumberingAfterBreak="0">
    <w:nsid w:val="14536D0F"/>
    <w:multiLevelType w:val="multilevel"/>
    <w:tmpl w:val="0F544598"/>
    <w:lvl w:ilvl="0">
      <w:start w:val="98"/>
      <w:numFmt w:val="decimal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ind w:left="927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2160" w:hanging="72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3240" w:hanging="108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4320" w:hanging="144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AB712E5"/>
    <w:multiLevelType w:val="hybridMultilevel"/>
    <w:tmpl w:val="2F926AAA"/>
    <w:lvl w:ilvl="0" w:tplc="6E6ED862">
      <w:start w:val="19"/>
      <w:numFmt w:val="decimal"/>
      <w:lvlText w:val="%1."/>
      <w:lvlJc w:val="left"/>
      <w:pPr>
        <w:ind w:left="2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E2B126">
      <w:numFmt w:val="bullet"/>
      <w:lvlText w:val="•"/>
      <w:lvlJc w:val="left"/>
      <w:pPr>
        <w:ind w:left="940" w:hanging="720"/>
      </w:pPr>
      <w:rPr>
        <w:rFonts w:hint="default"/>
        <w:lang w:val="en-US" w:eastAsia="en-US" w:bidi="ar-SA"/>
      </w:rPr>
    </w:lvl>
    <w:lvl w:ilvl="2" w:tplc="82F43202">
      <w:numFmt w:val="bullet"/>
      <w:lvlText w:val="•"/>
      <w:lvlJc w:val="left"/>
      <w:pPr>
        <w:ind w:left="1861" w:hanging="720"/>
      </w:pPr>
      <w:rPr>
        <w:rFonts w:hint="default"/>
        <w:lang w:val="en-US" w:eastAsia="en-US" w:bidi="ar-SA"/>
      </w:rPr>
    </w:lvl>
    <w:lvl w:ilvl="3" w:tplc="07D61AE2">
      <w:numFmt w:val="bullet"/>
      <w:lvlText w:val="•"/>
      <w:lvlJc w:val="left"/>
      <w:pPr>
        <w:ind w:left="2782" w:hanging="720"/>
      </w:pPr>
      <w:rPr>
        <w:rFonts w:hint="default"/>
        <w:lang w:val="en-US" w:eastAsia="en-US" w:bidi="ar-SA"/>
      </w:rPr>
    </w:lvl>
    <w:lvl w:ilvl="4" w:tplc="D2BE7E78">
      <w:numFmt w:val="bullet"/>
      <w:lvlText w:val="•"/>
      <w:lvlJc w:val="left"/>
      <w:pPr>
        <w:ind w:left="3703" w:hanging="720"/>
      </w:pPr>
      <w:rPr>
        <w:rFonts w:hint="default"/>
        <w:lang w:val="en-US" w:eastAsia="en-US" w:bidi="ar-SA"/>
      </w:rPr>
    </w:lvl>
    <w:lvl w:ilvl="5" w:tplc="3DAA1274">
      <w:numFmt w:val="bullet"/>
      <w:lvlText w:val="•"/>
      <w:lvlJc w:val="left"/>
      <w:pPr>
        <w:ind w:left="4624" w:hanging="720"/>
      </w:pPr>
      <w:rPr>
        <w:rFonts w:hint="default"/>
        <w:lang w:val="en-US" w:eastAsia="en-US" w:bidi="ar-SA"/>
      </w:rPr>
    </w:lvl>
    <w:lvl w:ilvl="6" w:tplc="6972A806">
      <w:numFmt w:val="bullet"/>
      <w:lvlText w:val="•"/>
      <w:lvlJc w:val="left"/>
      <w:pPr>
        <w:ind w:left="5544" w:hanging="720"/>
      </w:pPr>
      <w:rPr>
        <w:rFonts w:hint="default"/>
        <w:lang w:val="en-US" w:eastAsia="en-US" w:bidi="ar-SA"/>
      </w:rPr>
    </w:lvl>
    <w:lvl w:ilvl="7" w:tplc="725CC27C">
      <w:numFmt w:val="bullet"/>
      <w:lvlText w:val="•"/>
      <w:lvlJc w:val="left"/>
      <w:pPr>
        <w:ind w:left="6465" w:hanging="720"/>
      </w:pPr>
      <w:rPr>
        <w:rFonts w:hint="default"/>
        <w:lang w:val="en-US" w:eastAsia="en-US" w:bidi="ar-SA"/>
      </w:rPr>
    </w:lvl>
    <w:lvl w:ilvl="8" w:tplc="9C8E7578">
      <w:numFmt w:val="bullet"/>
      <w:lvlText w:val="•"/>
      <w:lvlJc w:val="left"/>
      <w:pPr>
        <w:ind w:left="7386" w:hanging="720"/>
      </w:pPr>
      <w:rPr>
        <w:rFonts w:hint="default"/>
        <w:lang w:val="en-US" w:eastAsia="en-US" w:bidi="ar-SA"/>
      </w:rPr>
    </w:lvl>
  </w:abstractNum>
  <w:abstractNum w:abstractNumId="5" w15:restartNumberingAfterBreak="0">
    <w:nsid w:val="1CD30A44"/>
    <w:multiLevelType w:val="hybridMultilevel"/>
    <w:tmpl w:val="0CAC7A64"/>
    <w:lvl w:ilvl="0" w:tplc="D41E275A">
      <w:start w:val="25"/>
      <w:numFmt w:val="decimal"/>
      <w:lvlText w:val="%1"/>
      <w:lvlJc w:val="left"/>
      <w:pPr>
        <w:ind w:left="2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127596">
      <w:numFmt w:val="bullet"/>
      <w:lvlText w:val="•"/>
      <w:lvlJc w:val="left"/>
      <w:pPr>
        <w:ind w:left="940" w:hanging="720"/>
      </w:pPr>
      <w:rPr>
        <w:rFonts w:hint="default"/>
        <w:lang w:val="en-US" w:eastAsia="en-US" w:bidi="ar-SA"/>
      </w:rPr>
    </w:lvl>
    <w:lvl w:ilvl="2" w:tplc="703AFE36">
      <w:numFmt w:val="bullet"/>
      <w:lvlText w:val="•"/>
      <w:lvlJc w:val="left"/>
      <w:pPr>
        <w:ind w:left="1861" w:hanging="720"/>
      </w:pPr>
      <w:rPr>
        <w:rFonts w:hint="default"/>
        <w:lang w:val="en-US" w:eastAsia="en-US" w:bidi="ar-SA"/>
      </w:rPr>
    </w:lvl>
    <w:lvl w:ilvl="3" w:tplc="E9482E42">
      <w:numFmt w:val="bullet"/>
      <w:lvlText w:val="•"/>
      <w:lvlJc w:val="left"/>
      <w:pPr>
        <w:ind w:left="2782" w:hanging="720"/>
      </w:pPr>
      <w:rPr>
        <w:rFonts w:hint="default"/>
        <w:lang w:val="en-US" w:eastAsia="en-US" w:bidi="ar-SA"/>
      </w:rPr>
    </w:lvl>
    <w:lvl w:ilvl="4" w:tplc="E77E5216">
      <w:numFmt w:val="bullet"/>
      <w:lvlText w:val="•"/>
      <w:lvlJc w:val="left"/>
      <w:pPr>
        <w:ind w:left="3703" w:hanging="720"/>
      </w:pPr>
      <w:rPr>
        <w:rFonts w:hint="default"/>
        <w:lang w:val="en-US" w:eastAsia="en-US" w:bidi="ar-SA"/>
      </w:rPr>
    </w:lvl>
    <w:lvl w:ilvl="5" w:tplc="7436BC16">
      <w:numFmt w:val="bullet"/>
      <w:lvlText w:val="•"/>
      <w:lvlJc w:val="left"/>
      <w:pPr>
        <w:ind w:left="4624" w:hanging="720"/>
      </w:pPr>
      <w:rPr>
        <w:rFonts w:hint="default"/>
        <w:lang w:val="en-US" w:eastAsia="en-US" w:bidi="ar-SA"/>
      </w:rPr>
    </w:lvl>
    <w:lvl w:ilvl="6" w:tplc="17464F24">
      <w:numFmt w:val="bullet"/>
      <w:lvlText w:val="•"/>
      <w:lvlJc w:val="left"/>
      <w:pPr>
        <w:ind w:left="5544" w:hanging="720"/>
      </w:pPr>
      <w:rPr>
        <w:rFonts w:hint="default"/>
        <w:lang w:val="en-US" w:eastAsia="en-US" w:bidi="ar-SA"/>
      </w:rPr>
    </w:lvl>
    <w:lvl w:ilvl="7" w:tplc="75665668">
      <w:numFmt w:val="bullet"/>
      <w:lvlText w:val="•"/>
      <w:lvlJc w:val="left"/>
      <w:pPr>
        <w:ind w:left="6465" w:hanging="720"/>
      </w:pPr>
      <w:rPr>
        <w:rFonts w:hint="default"/>
        <w:lang w:val="en-US" w:eastAsia="en-US" w:bidi="ar-SA"/>
      </w:rPr>
    </w:lvl>
    <w:lvl w:ilvl="8" w:tplc="3DC0518E">
      <w:numFmt w:val="bullet"/>
      <w:lvlText w:val="•"/>
      <w:lvlJc w:val="left"/>
      <w:pPr>
        <w:ind w:left="7386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2B28565D"/>
    <w:multiLevelType w:val="hybridMultilevel"/>
    <w:tmpl w:val="1012D7CA"/>
    <w:lvl w:ilvl="0" w:tplc="1F56786A">
      <w:start w:val="163"/>
      <w:numFmt w:val="decimal"/>
      <w:lvlText w:val="%1."/>
      <w:lvlJc w:val="left"/>
      <w:pPr>
        <w:ind w:left="2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E542F98">
      <w:numFmt w:val="bullet"/>
      <w:lvlText w:val="•"/>
      <w:lvlJc w:val="left"/>
      <w:pPr>
        <w:ind w:left="940" w:hanging="720"/>
      </w:pPr>
      <w:rPr>
        <w:rFonts w:hint="default"/>
        <w:lang w:val="en-US" w:eastAsia="en-US" w:bidi="ar-SA"/>
      </w:rPr>
    </w:lvl>
    <w:lvl w:ilvl="2" w:tplc="341A1890">
      <w:numFmt w:val="bullet"/>
      <w:lvlText w:val="•"/>
      <w:lvlJc w:val="left"/>
      <w:pPr>
        <w:ind w:left="1861" w:hanging="720"/>
      </w:pPr>
      <w:rPr>
        <w:rFonts w:hint="default"/>
        <w:lang w:val="en-US" w:eastAsia="en-US" w:bidi="ar-SA"/>
      </w:rPr>
    </w:lvl>
    <w:lvl w:ilvl="3" w:tplc="9E883E34">
      <w:numFmt w:val="bullet"/>
      <w:lvlText w:val="•"/>
      <w:lvlJc w:val="left"/>
      <w:pPr>
        <w:ind w:left="2782" w:hanging="720"/>
      </w:pPr>
      <w:rPr>
        <w:rFonts w:hint="default"/>
        <w:lang w:val="en-US" w:eastAsia="en-US" w:bidi="ar-SA"/>
      </w:rPr>
    </w:lvl>
    <w:lvl w:ilvl="4" w:tplc="A79EE79C">
      <w:numFmt w:val="bullet"/>
      <w:lvlText w:val="•"/>
      <w:lvlJc w:val="left"/>
      <w:pPr>
        <w:ind w:left="3703" w:hanging="720"/>
      </w:pPr>
      <w:rPr>
        <w:rFonts w:hint="default"/>
        <w:lang w:val="en-US" w:eastAsia="en-US" w:bidi="ar-SA"/>
      </w:rPr>
    </w:lvl>
    <w:lvl w:ilvl="5" w:tplc="063EF5FC">
      <w:numFmt w:val="bullet"/>
      <w:lvlText w:val="•"/>
      <w:lvlJc w:val="left"/>
      <w:pPr>
        <w:ind w:left="4624" w:hanging="720"/>
      </w:pPr>
      <w:rPr>
        <w:rFonts w:hint="default"/>
        <w:lang w:val="en-US" w:eastAsia="en-US" w:bidi="ar-SA"/>
      </w:rPr>
    </w:lvl>
    <w:lvl w:ilvl="6" w:tplc="79BA5860">
      <w:numFmt w:val="bullet"/>
      <w:lvlText w:val="•"/>
      <w:lvlJc w:val="left"/>
      <w:pPr>
        <w:ind w:left="5544" w:hanging="720"/>
      </w:pPr>
      <w:rPr>
        <w:rFonts w:hint="default"/>
        <w:lang w:val="en-US" w:eastAsia="en-US" w:bidi="ar-SA"/>
      </w:rPr>
    </w:lvl>
    <w:lvl w:ilvl="7" w:tplc="E0C480CE">
      <w:numFmt w:val="bullet"/>
      <w:lvlText w:val="•"/>
      <w:lvlJc w:val="left"/>
      <w:pPr>
        <w:ind w:left="6465" w:hanging="720"/>
      </w:pPr>
      <w:rPr>
        <w:rFonts w:hint="default"/>
        <w:lang w:val="en-US" w:eastAsia="en-US" w:bidi="ar-SA"/>
      </w:rPr>
    </w:lvl>
    <w:lvl w:ilvl="8" w:tplc="F58EF6EA">
      <w:numFmt w:val="bullet"/>
      <w:lvlText w:val="•"/>
      <w:lvlJc w:val="left"/>
      <w:pPr>
        <w:ind w:left="7386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387F235D"/>
    <w:multiLevelType w:val="hybridMultilevel"/>
    <w:tmpl w:val="D826B456"/>
    <w:lvl w:ilvl="0" w:tplc="E8D4ABBC">
      <w:start w:val="1"/>
      <w:numFmt w:val="lowerRoman"/>
      <w:lvlText w:val="(%1)"/>
      <w:lvlJc w:val="left"/>
      <w:pPr>
        <w:ind w:left="92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5AEAF84">
      <w:start w:val="1"/>
      <w:numFmt w:val="lowerLetter"/>
      <w:lvlText w:val="%2."/>
      <w:lvlJc w:val="left"/>
      <w:pPr>
        <w:ind w:left="1823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2" w:tplc="0D7A7C2A">
      <w:start w:val="1"/>
      <w:numFmt w:val="decimal"/>
      <w:lvlText w:val="(%3)"/>
      <w:lvlJc w:val="left"/>
      <w:pPr>
        <w:ind w:left="1718" w:hanging="3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F612AE2A">
      <w:numFmt w:val="bullet"/>
      <w:lvlText w:val="•"/>
      <w:lvlJc w:val="left"/>
      <w:pPr>
        <w:ind w:left="2746" w:hanging="340"/>
      </w:pPr>
      <w:rPr>
        <w:rFonts w:hint="default"/>
        <w:lang w:val="en-US" w:eastAsia="en-US" w:bidi="ar-SA"/>
      </w:rPr>
    </w:lvl>
    <w:lvl w:ilvl="4" w:tplc="0584FA72">
      <w:numFmt w:val="bullet"/>
      <w:lvlText w:val="•"/>
      <w:lvlJc w:val="left"/>
      <w:pPr>
        <w:ind w:left="3672" w:hanging="340"/>
      </w:pPr>
      <w:rPr>
        <w:rFonts w:hint="default"/>
        <w:lang w:val="en-US" w:eastAsia="en-US" w:bidi="ar-SA"/>
      </w:rPr>
    </w:lvl>
    <w:lvl w:ilvl="5" w:tplc="A60802DE">
      <w:numFmt w:val="bullet"/>
      <w:lvlText w:val="•"/>
      <w:lvlJc w:val="left"/>
      <w:pPr>
        <w:ind w:left="4598" w:hanging="340"/>
      </w:pPr>
      <w:rPr>
        <w:rFonts w:hint="default"/>
        <w:lang w:val="en-US" w:eastAsia="en-US" w:bidi="ar-SA"/>
      </w:rPr>
    </w:lvl>
    <w:lvl w:ilvl="6" w:tplc="6AC21604">
      <w:numFmt w:val="bullet"/>
      <w:lvlText w:val="•"/>
      <w:lvlJc w:val="left"/>
      <w:pPr>
        <w:ind w:left="5524" w:hanging="340"/>
      </w:pPr>
      <w:rPr>
        <w:rFonts w:hint="default"/>
        <w:lang w:val="en-US" w:eastAsia="en-US" w:bidi="ar-SA"/>
      </w:rPr>
    </w:lvl>
    <w:lvl w:ilvl="7" w:tplc="05F4DEF6">
      <w:numFmt w:val="bullet"/>
      <w:lvlText w:val="•"/>
      <w:lvlJc w:val="left"/>
      <w:pPr>
        <w:ind w:left="6450" w:hanging="340"/>
      </w:pPr>
      <w:rPr>
        <w:rFonts w:hint="default"/>
        <w:lang w:val="en-US" w:eastAsia="en-US" w:bidi="ar-SA"/>
      </w:rPr>
    </w:lvl>
    <w:lvl w:ilvl="8" w:tplc="13A6301C">
      <w:numFmt w:val="bullet"/>
      <w:lvlText w:val="•"/>
      <w:lvlJc w:val="left"/>
      <w:pPr>
        <w:ind w:left="7376" w:hanging="340"/>
      </w:pPr>
      <w:rPr>
        <w:rFonts w:hint="default"/>
        <w:lang w:val="en-US" w:eastAsia="en-US" w:bidi="ar-SA"/>
      </w:rPr>
    </w:lvl>
  </w:abstractNum>
  <w:abstractNum w:abstractNumId="8" w15:restartNumberingAfterBreak="0">
    <w:nsid w:val="3DF06C2A"/>
    <w:multiLevelType w:val="hybridMultilevel"/>
    <w:tmpl w:val="919A2A0A"/>
    <w:lvl w:ilvl="0" w:tplc="1EB8E1E8">
      <w:start w:val="42"/>
      <w:numFmt w:val="decimal"/>
      <w:lvlText w:val="%1."/>
      <w:lvlJc w:val="left"/>
      <w:pPr>
        <w:ind w:left="23" w:hanging="720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473415A4">
      <w:numFmt w:val="bullet"/>
      <w:lvlText w:val="●"/>
      <w:lvlJc w:val="left"/>
      <w:pPr>
        <w:ind w:left="653" w:hanging="450"/>
      </w:pPr>
      <w:rPr>
        <w:rFonts w:ascii="Microsoft Sans Serif" w:eastAsia="Microsoft Sans Serif" w:hAnsi="Microsoft Sans Serif" w:cs="Microsoft Sans Serif" w:hint="default"/>
        <w:spacing w:val="0"/>
        <w:w w:val="100"/>
        <w:lang w:val="en-US" w:eastAsia="en-US" w:bidi="ar-SA"/>
      </w:rPr>
    </w:lvl>
    <w:lvl w:ilvl="2" w:tplc="B61CCFC6">
      <w:numFmt w:val="bullet"/>
      <w:lvlText w:val="•"/>
      <w:lvlJc w:val="left"/>
      <w:pPr>
        <w:ind w:left="740" w:hanging="450"/>
      </w:pPr>
      <w:rPr>
        <w:rFonts w:hint="default"/>
        <w:lang w:val="en-US" w:eastAsia="en-US" w:bidi="ar-SA"/>
      </w:rPr>
    </w:lvl>
    <w:lvl w:ilvl="3" w:tplc="69626E88">
      <w:numFmt w:val="bullet"/>
      <w:lvlText w:val="•"/>
      <w:lvlJc w:val="left"/>
      <w:pPr>
        <w:ind w:left="920" w:hanging="450"/>
      </w:pPr>
      <w:rPr>
        <w:rFonts w:hint="default"/>
        <w:lang w:val="en-US" w:eastAsia="en-US" w:bidi="ar-SA"/>
      </w:rPr>
    </w:lvl>
    <w:lvl w:ilvl="4" w:tplc="E75083C4">
      <w:numFmt w:val="bullet"/>
      <w:lvlText w:val="•"/>
      <w:lvlJc w:val="left"/>
      <w:pPr>
        <w:ind w:left="1020" w:hanging="450"/>
      </w:pPr>
      <w:rPr>
        <w:rFonts w:hint="default"/>
        <w:lang w:val="en-US" w:eastAsia="en-US" w:bidi="ar-SA"/>
      </w:rPr>
    </w:lvl>
    <w:lvl w:ilvl="5" w:tplc="8374958A">
      <w:numFmt w:val="bullet"/>
      <w:lvlText w:val="•"/>
      <w:lvlJc w:val="left"/>
      <w:pPr>
        <w:ind w:left="1100" w:hanging="450"/>
      </w:pPr>
      <w:rPr>
        <w:rFonts w:hint="default"/>
        <w:lang w:val="en-US" w:eastAsia="en-US" w:bidi="ar-SA"/>
      </w:rPr>
    </w:lvl>
    <w:lvl w:ilvl="6" w:tplc="7EBC7AA2">
      <w:numFmt w:val="bullet"/>
      <w:lvlText w:val="•"/>
      <w:lvlJc w:val="left"/>
      <w:pPr>
        <w:ind w:left="1460" w:hanging="450"/>
      </w:pPr>
      <w:rPr>
        <w:rFonts w:hint="default"/>
        <w:lang w:val="en-US" w:eastAsia="en-US" w:bidi="ar-SA"/>
      </w:rPr>
    </w:lvl>
    <w:lvl w:ilvl="7" w:tplc="FBBAD6BA">
      <w:numFmt w:val="bullet"/>
      <w:lvlText w:val="•"/>
      <w:lvlJc w:val="left"/>
      <w:pPr>
        <w:ind w:left="3402" w:hanging="450"/>
      </w:pPr>
      <w:rPr>
        <w:rFonts w:hint="default"/>
        <w:lang w:val="en-US" w:eastAsia="en-US" w:bidi="ar-SA"/>
      </w:rPr>
    </w:lvl>
    <w:lvl w:ilvl="8" w:tplc="1892F214">
      <w:numFmt w:val="bullet"/>
      <w:lvlText w:val="•"/>
      <w:lvlJc w:val="left"/>
      <w:pPr>
        <w:ind w:left="5344" w:hanging="450"/>
      </w:pPr>
      <w:rPr>
        <w:rFonts w:hint="default"/>
        <w:lang w:val="en-US" w:eastAsia="en-US" w:bidi="ar-SA"/>
      </w:rPr>
    </w:lvl>
  </w:abstractNum>
  <w:abstractNum w:abstractNumId="9" w15:restartNumberingAfterBreak="0">
    <w:nsid w:val="40914626"/>
    <w:multiLevelType w:val="hybridMultilevel"/>
    <w:tmpl w:val="E548B0FC"/>
    <w:lvl w:ilvl="0" w:tplc="5700FF92">
      <w:start w:val="2"/>
      <w:numFmt w:val="lowerLetter"/>
      <w:lvlText w:val="%1)"/>
      <w:lvlJc w:val="left"/>
      <w:pPr>
        <w:ind w:left="11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B8A04BA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2" w:tplc="C07AB468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3" w:tplc="8DFA277E">
      <w:numFmt w:val="bullet"/>
      <w:lvlText w:val="•"/>
      <w:lvlJc w:val="left"/>
      <w:pPr>
        <w:ind w:left="3538" w:hanging="360"/>
      </w:pPr>
      <w:rPr>
        <w:rFonts w:hint="default"/>
        <w:lang w:val="en-US" w:eastAsia="en-US" w:bidi="ar-SA"/>
      </w:rPr>
    </w:lvl>
    <w:lvl w:ilvl="4" w:tplc="7C6CCAAC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  <w:lvl w:ilvl="5" w:tplc="B876401E"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  <w:lvl w:ilvl="6" w:tplc="33547DFC">
      <w:numFmt w:val="bullet"/>
      <w:lvlText w:val="•"/>
      <w:lvlJc w:val="left"/>
      <w:pPr>
        <w:ind w:left="5976" w:hanging="360"/>
      </w:pPr>
      <w:rPr>
        <w:rFonts w:hint="default"/>
        <w:lang w:val="en-US" w:eastAsia="en-US" w:bidi="ar-SA"/>
      </w:rPr>
    </w:lvl>
    <w:lvl w:ilvl="7" w:tplc="CF8254D2">
      <w:numFmt w:val="bullet"/>
      <w:lvlText w:val="•"/>
      <w:lvlJc w:val="left"/>
      <w:pPr>
        <w:ind w:left="6789" w:hanging="360"/>
      </w:pPr>
      <w:rPr>
        <w:rFonts w:hint="default"/>
        <w:lang w:val="en-US" w:eastAsia="en-US" w:bidi="ar-SA"/>
      </w:rPr>
    </w:lvl>
    <w:lvl w:ilvl="8" w:tplc="5D9E0566">
      <w:numFmt w:val="bullet"/>
      <w:lvlText w:val="•"/>
      <w:lvlJc w:val="left"/>
      <w:pPr>
        <w:ind w:left="760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1687444"/>
    <w:multiLevelType w:val="hybridMultilevel"/>
    <w:tmpl w:val="0D12D9E6"/>
    <w:numStyleLink w:val="ImportedStyle5"/>
  </w:abstractNum>
  <w:abstractNum w:abstractNumId="11" w15:restartNumberingAfterBreak="0">
    <w:nsid w:val="42200550"/>
    <w:multiLevelType w:val="hybridMultilevel"/>
    <w:tmpl w:val="0818FD16"/>
    <w:lvl w:ilvl="0" w:tplc="BB36B634">
      <w:start w:val="1"/>
      <w:numFmt w:val="decimal"/>
      <w:lvlText w:val="(%1)"/>
      <w:lvlJc w:val="left"/>
      <w:pPr>
        <w:ind w:left="653" w:hanging="3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2964274">
      <w:numFmt w:val="bullet"/>
      <w:lvlText w:val="•"/>
      <w:lvlJc w:val="left"/>
      <w:pPr>
        <w:ind w:left="1516" w:hanging="370"/>
      </w:pPr>
      <w:rPr>
        <w:rFonts w:hint="default"/>
        <w:lang w:val="en-US" w:eastAsia="en-US" w:bidi="ar-SA"/>
      </w:rPr>
    </w:lvl>
    <w:lvl w:ilvl="2" w:tplc="A73079F8">
      <w:numFmt w:val="bullet"/>
      <w:lvlText w:val="•"/>
      <w:lvlJc w:val="left"/>
      <w:pPr>
        <w:ind w:left="2373" w:hanging="370"/>
      </w:pPr>
      <w:rPr>
        <w:rFonts w:hint="default"/>
        <w:lang w:val="en-US" w:eastAsia="en-US" w:bidi="ar-SA"/>
      </w:rPr>
    </w:lvl>
    <w:lvl w:ilvl="3" w:tplc="B6708DD0">
      <w:numFmt w:val="bullet"/>
      <w:lvlText w:val="•"/>
      <w:lvlJc w:val="left"/>
      <w:pPr>
        <w:ind w:left="3230" w:hanging="370"/>
      </w:pPr>
      <w:rPr>
        <w:rFonts w:hint="default"/>
        <w:lang w:val="en-US" w:eastAsia="en-US" w:bidi="ar-SA"/>
      </w:rPr>
    </w:lvl>
    <w:lvl w:ilvl="4" w:tplc="D2C8F580">
      <w:numFmt w:val="bullet"/>
      <w:lvlText w:val="•"/>
      <w:lvlJc w:val="left"/>
      <w:pPr>
        <w:ind w:left="4087" w:hanging="370"/>
      </w:pPr>
      <w:rPr>
        <w:rFonts w:hint="default"/>
        <w:lang w:val="en-US" w:eastAsia="en-US" w:bidi="ar-SA"/>
      </w:rPr>
    </w:lvl>
    <w:lvl w:ilvl="5" w:tplc="F41447E0">
      <w:numFmt w:val="bullet"/>
      <w:lvlText w:val="•"/>
      <w:lvlJc w:val="left"/>
      <w:pPr>
        <w:ind w:left="4944" w:hanging="370"/>
      </w:pPr>
      <w:rPr>
        <w:rFonts w:hint="default"/>
        <w:lang w:val="en-US" w:eastAsia="en-US" w:bidi="ar-SA"/>
      </w:rPr>
    </w:lvl>
    <w:lvl w:ilvl="6" w:tplc="CDFE37DC">
      <w:numFmt w:val="bullet"/>
      <w:lvlText w:val="•"/>
      <w:lvlJc w:val="left"/>
      <w:pPr>
        <w:ind w:left="5800" w:hanging="370"/>
      </w:pPr>
      <w:rPr>
        <w:rFonts w:hint="default"/>
        <w:lang w:val="en-US" w:eastAsia="en-US" w:bidi="ar-SA"/>
      </w:rPr>
    </w:lvl>
    <w:lvl w:ilvl="7" w:tplc="3DC0490C">
      <w:numFmt w:val="bullet"/>
      <w:lvlText w:val="•"/>
      <w:lvlJc w:val="left"/>
      <w:pPr>
        <w:ind w:left="6657" w:hanging="370"/>
      </w:pPr>
      <w:rPr>
        <w:rFonts w:hint="default"/>
        <w:lang w:val="en-US" w:eastAsia="en-US" w:bidi="ar-SA"/>
      </w:rPr>
    </w:lvl>
    <w:lvl w:ilvl="8" w:tplc="AC82A974">
      <w:numFmt w:val="bullet"/>
      <w:lvlText w:val="•"/>
      <w:lvlJc w:val="left"/>
      <w:pPr>
        <w:ind w:left="7514" w:hanging="370"/>
      </w:pPr>
      <w:rPr>
        <w:rFonts w:hint="default"/>
        <w:lang w:val="en-US" w:eastAsia="en-US" w:bidi="ar-SA"/>
      </w:rPr>
    </w:lvl>
  </w:abstractNum>
  <w:abstractNum w:abstractNumId="12" w15:restartNumberingAfterBreak="0">
    <w:nsid w:val="4BC91703"/>
    <w:multiLevelType w:val="hybridMultilevel"/>
    <w:tmpl w:val="1A966B3E"/>
    <w:lvl w:ilvl="0" w:tplc="C0D06668">
      <w:start w:val="28"/>
      <w:numFmt w:val="decimal"/>
      <w:lvlText w:val="%1."/>
      <w:lvlJc w:val="left"/>
      <w:pPr>
        <w:ind w:left="2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000F4C">
      <w:numFmt w:val="bullet"/>
      <w:lvlText w:val="●"/>
      <w:lvlJc w:val="left"/>
      <w:pPr>
        <w:ind w:left="563" w:hanging="27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7BEED58">
      <w:numFmt w:val="bullet"/>
      <w:lvlText w:val="o"/>
      <w:lvlJc w:val="left"/>
      <w:pPr>
        <w:ind w:left="1283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0DE42964">
      <w:numFmt w:val="bullet"/>
      <w:lvlText w:val="•"/>
      <w:lvlJc w:val="left"/>
      <w:pPr>
        <w:ind w:left="1280" w:hanging="270"/>
      </w:pPr>
      <w:rPr>
        <w:rFonts w:hint="default"/>
        <w:lang w:val="en-US" w:eastAsia="en-US" w:bidi="ar-SA"/>
      </w:rPr>
    </w:lvl>
    <w:lvl w:ilvl="4" w:tplc="4EA2295A">
      <w:numFmt w:val="bullet"/>
      <w:lvlText w:val="•"/>
      <w:lvlJc w:val="left"/>
      <w:pPr>
        <w:ind w:left="2415" w:hanging="270"/>
      </w:pPr>
      <w:rPr>
        <w:rFonts w:hint="default"/>
        <w:lang w:val="en-US" w:eastAsia="en-US" w:bidi="ar-SA"/>
      </w:rPr>
    </w:lvl>
    <w:lvl w:ilvl="5" w:tplc="DDB4EC2C">
      <w:numFmt w:val="bullet"/>
      <w:lvlText w:val="•"/>
      <w:lvlJc w:val="left"/>
      <w:pPr>
        <w:ind w:left="3550" w:hanging="270"/>
      </w:pPr>
      <w:rPr>
        <w:rFonts w:hint="default"/>
        <w:lang w:val="en-US" w:eastAsia="en-US" w:bidi="ar-SA"/>
      </w:rPr>
    </w:lvl>
    <w:lvl w:ilvl="6" w:tplc="0AEC7B0C">
      <w:numFmt w:val="bullet"/>
      <w:lvlText w:val="•"/>
      <w:lvlJc w:val="left"/>
      <w:pPr>
        <w:ind w:left="4686" w:hanging="270"/>
      </w:pPr>
      <w:rPr>
        <w:rFonts w:hint="default"/>
        <w:lang w:val="en-US" w:eastAsia="en-US" w:bidi="ar-SA"/>
      </w:rPr>
    </w:lvl>
    <w:lvl w:ilvl="7" w:tplc="0B041BB6">
      <w:numFmt w:val="bullet"/>
      <w:lvlText w:val="•"/>
      <w:lvlJc w:val="left"/>
      <w:pPr>
        <w:ind w:left="5821" w:hanging="270"/>
      </w:pPr>
      <w:rPr>
        <w:rFonts w:hint="default"/>
        <w:lang w:val="en-US" w:eastAsia="en-US" w:bidi="ar-SA"/>
      </w:rPr>
    </w:lvl>
    <w:lvl w:ilvl="8" w:tplc="6B46C926">
      <w:numFmt w:val="bullet"/>
      <w:lvlText w:val="•"/>
      <w:lvlJc w:val="left"/>
      <w:pPr>
        <w:ind w:left="6957" w:hanging="270"/>
      </w:pPr>
      <w:rPr>
        <w:rFonts w:hint="default"/>
        <w:lang w:val="en-US" w:eastAsia="en-US" w:bidi="ar-SA"/>
      </w:rPr>
    </w:lvl>
  </w:abstractNum>
  <w:abstractNum w:abstractNumId="13" w15:restartNumberingAfterBreak="0">
    <w:nsid w:val="667B405A"/>
    <w:multiLevelType w:val="hybridMultilevel"/>
    <w:tmpl w:val="0D12D9E6"/>
    <w:styleLink w:val="ImportedStyle5"/>
    <w:lvl w:ilvl="0" w:tplc="FF5645BA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8C6CD0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982F7A2">
      <w:start w:val="1"/>
      <w:numFmt w:val="bullet"/>
      <w:lvlText w:val="▪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962F5C">
      <w:start w:val="1"/>
      <w:numFmt w:val="bullet"/>
      <w:lvlText w:val="•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4494C2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1567AC6">
      <w:start w:val="1"/>
      <w:numFmt w:val="bullet"/>
      <w:lvlText w:val="▪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4DCB8B0">
      <w:start w:val="1"/>
      <w:numFmt w:val="bullet"/>
      <w:lvlText w:val="•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E4B4C0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E2EA3E">
      <w:start w:val="1"/>
      <w:numFmt w:val="bullet"/>
      <w:lvlText w:val="▪"/>
      <w:lvlJc w:val="left"/>
      <w:pPr>
        <w:ind w:left="72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6A016E6"/>
    <w:multiLevelType w:val="hybridMultilevel"/>
    <w:tmpl w:val="61209AA4"/>
    <w:lvl w:ilvl="0" w:tplc="02D605DA">
      <w:start w:val="2"/>
      <w:numFmt w:val="decimal"/>
      <w:lvlText w:val="%1."/>
      <w:lvlJc w:val="left"/>
      <w:pPr>
        <w:ind w:left="23" w:hanging="2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4B8F68A">
      <w:numFmt w:val="bullet"/>
      <w:lvlText w:val="●"/>
      <w:lvlJc w:val="left"/>
      <w:pPr>
        <w:ind w:left="1463" w:hanging="360"/>
      </w:pPr>
      <w:rPr>
        <w:rFonts w:ascii="Microsoft Sans Serif" w:eastAsia="Microsoft Sans Serif" w:hAnsi="Microsoft Sans Serif" w:cs="Microsoft Sans Serif" w:hint="default"/>
        <w:spacing w:val="0"/>
        <w:w w:val="100"/>
        <w:lang w:val="en-US" w:eastAsia="en-US" w:bidi="ar-SA"/>
      </w:rPr>
    </w:lvl>
    <w:lvl w:ilvl="2" w:tplc="A762C806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3" w:tplc="436ACDF8">
      <w:numFmt w:val="bullet"/>
      <w:lvlText w:val="•"/>
      <w:lvlJc w:val="left"/>
      <w:pPr>
        <w:ind w:left="3186" w:hanging="360"/>
      </w:pPr>
      <w:rPr>
        <w:rFonts w:hint="default"/>
        <w:lang w:val="en-US" w:eastAsia="en-US" w:bidi="ar-SA"/>
      </w:rPr>
    </w:lvl>
    <w:lvl w:ilvl="4" w:tplc="38940096">
      <w:numFmt w:val="bullet"/>
      <w:lvlText w:val="•"/>
      <w:lvlJc w:val="left"/>
      <w:pPr>
        <w:ind w:left="4049" w:hanging="360"/>
      </w:pPr>
      <w:rPr>
        <w:rFonts w:hint="default"/>
        <w:lang w:val="en-US" w:eastAsia="en-US" w:bidi="ar-SA"/>
      </w:rPr>
    </w:lvl>
    <w:lvl w:ilvl="5" w:tplc="B1C0BA8A">
      <w:numFmt w:val="bullet"/>
      <w:lvlText w:val="•"/>
      <w:lvlJc w:val="left"/>
      <w:pPr>
        <w:ind w:left="4912" w:hanging="360"/>
      </w:pPr>
      <w:rPr>
        <w:rFonts w:hint="default"/>
        <w:lang w:val="en-US" w:eastAsia="en-US" w:bidi="ar-SA"/>
      </w:rPr>
    </w:lvl>
    <w:lvl w:ilvl="6" w:tplc="C1A66FE8">
      <w:numFmt w:val="bullet"/>
      <w:lvlText w:val="•"/>
      <w:lvlJc w:val="left"/>
      <w:pPr>
        <w:ind w:left="5775" w:hanging="360"/>
      </w:pPr>
      <w:rPr>
        <w:rFonts w:hint="default"/>
        <w:lang w:val="en-US" w:eastAsia="en-US" w:bidi="ar-SA"/>
      </w:rPr>
    </w:lvl>
    <w:lvl w:ilvl="7" w:tplc="B47C9D4A">
      <w:numFmt w:val="bullet"/>
      <w:lvlText w:val="•"/>
      <w:lvlJc w:val="left"/>
      <w:pPr>
        <w:ind w:left="6638" w:hanging="360"/>
      </w:pPr>
      <w:rPr>
        <w:rFonts w:hint="default"/>
        <w:lang w:val="en-US" w:eastAsia="en-US" w:bidi="ar-SA"/>
      </w:rPr>
    </w:lvl>
    <w:lvl w:ilvl="8" w:tplc="A6881CA8">
      <w:numFmt w:val="bullet"/>
      <w:lvlText w:val="•"/>
      <w:lvlJc w:val="left"/>
      <w:pPr>
        <w:ind w:left="750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8EA7314"/>
    <w:multiLevelType w:val="hybridMultilevel"/>
    <w:tmpl w:val="3E98D17C"/>
    <w:styleLink w:val="ImportedStyle4"/>
    <w:lvl w:ilvl="0" w:tplc="03E0F77E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DCE579E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54A49A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3CCEB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52650E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8407B0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E4F8DE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2EF7D6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7E41B0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BD8726D"/>
    <w:multiLevelType w:val="hybridMultilevel"/>
    <w:tmpl w:val="3E98D17C"/>
    <w:numStyleLink w:val="ImportedStyle4"/>
  </w:abstractNum>
  <w:abstractNum w:abstractNumId="17" w15:restartNumberingAfterBreak="0">
    <w:nsid w:val="7D1B3A98"/>
    <w:multiLevelType w:val="hybridMultilevel"/>
    <w:tmpl w:val="3CA275A6"/>
    <w:lvl w:ilvl="0" w:tplc="D076D78E">
      <w:start w:val="3"/>
      <w:numFmt w:val="lowerRoman"/>
      <w:lvlText w:val="(%1)"/>
      <w:lvlJc w:val="left"/>
      <w:pPr>
        <w:ind w:left="923" w:hanging="540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E1A8A742">
      <w:start w:val="1"/>
      <w:numFmt w:val="lowerLetter"/>
      <w:lvlText w:val="%2."/>
      <w:lvlJc w:val="left"/>
      <w:pPr>
        <w:ind w:left="1283" w:hanging="360"/>
        <w:jc w:val="left"/>
      </w:pPr>
      <w:rPr>
        <w:rFonts w:hint="default"/>
        <w:spacing w:val="0"/>
        <w:w w:val="100"/>
        <w:lang w:val="en-US" w:eastAsia="en-US" w:bidi="ar-SA"/>
      </w:rPr>
    </w:lvl>
    <w:lvl w:ilvl="2" w:tplc="13E0E9F8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ar-SA"/>
      </w:rPr>
    </w:lvl>
    <w:lvl w:ilvl="3" w:tplc="5C523E40">
      <w:numFmt w:val="bullet"/>
      <w:lvlText w:val="•"/>
      <w:lvlJc w:val="left"/>
      <w:pPr>
        <w:ind w:left="2746" w:hanging="360"/>
      </w:pPr>
      <w:rPr>
        <w:rFonts w:hint="default"/>
        <w:lang w:val="en-US" w:eastAsia="en-US" w:bidi="ar-SA"/>
      </w:rPr>
    </w:lvl>
    <w:lvl w:ilvl="4" w:tplc="76B0B72E">
      <w:numFmt w:val="bullet"/>
      <w:lvlText w:val="•"/>
      <w:lvlJc w:val="left"/>
      <w:pPr>
        <w:ind w:left="3672" w:hanging="360"/>
      </w:pPr>
      <w:rPr>
        <w:rFonts w:hint="default"/>
        <w:lang w:val="en-US" w:eastAsia="en-US" w:bidi="ar-SA"/>
      </w:rPr>
    </w:lvl>
    <w:lvl w:ilvl="5" w:tplc="0CC43CBA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6" w:tplc="1E028EEE">
      <w:numFmt w:val="bullet"/>
      <w:lvlText w:val="•"/>
      <w:lvlJc w:val="left"/>
      <w:pPr>
        <w:ind w:left="5524" w:hanging="360"/>
      </w:pPr>
      <w:rPr>
        <w:rFonts w:hint="default"/>
        <w:lang w:val="en-US" w:eastAsia="en-US" w:bidi="ar-SA"/>
      </w:rPr>
    </w:lvl>
    <w:lvl w:ilvl="7" w:tplc="EB14E5E0">
      <w:numFmt w:val="bullet"/>
      <w:lvlText w:val="•"/>
      <w:lvlJc w:val="left"/>
      <w:pPr>
        <w:ind w:left="6450" w:hanging="360"/>
      </w:pPr>
      <w:rPr>
        <w:rFonts w:hint="default"/>
        <w:lang w:val="en-US" w:eastAsia="en-US" w:bidi="ar-SA"/>
      </w:rPr>
    </w:lvl>
    <w:lvl w:ilvl="8" w:tplc="77D47E2A">
      <w:numFmt w:val="bullet"/>
      <w:lvlText w:val="•"/>
      <w:lvlJc w:val="left"/>
      <w:pPr>
        <w:ind w:left="7376" w:hanging="360"/>
      </w:pPr>
      <w:rPr>
        <w:rFonts w:hint="default"/>
        <w:lang w:val="en-US" w:eastAsia="en-US" w:bidi="ar-SA"/>
      </w:rPr>
    </w:lvl>
  </w:abstractNum>
  <w:num w:numId="1" w16cid:durableId="324478586">
    <w:abstractNumId w:val="6"/>
  </w:num>
  <w:num w:numId="2" w16cid:durableId="146747085">
    <w:abstractNumId w:val="1"/>
  </w:num>
  <w:num w:numId="3" w16cid:durableId="941304916">
    <w:abstractNumId w:val="0"/>
  </w:num>
  <w:num w:numId="4" w16cid:durableId="1361392352">
    <w:abstractNumId w:val="11"/>
  </w:num>
  <w:num w:numId="5" w16cid:durableId="361396914">
    <w:abstractNumId w:val="8"/>
  </w:num>
  <w:num w:numId="6" w16cid:durableId="1956595627">
    <w:abstractNumId w:val="9"/>
  </w:num>
  <w:num w:numId="7" w16cid:durableId="1379209594">
    <w:abstractNumId w:val="12"/>
  </w:num>
  <w:num w:numId="8" w16cid:durableId="101845936">
    <w:abstractNumId w:val="5"/>
  </w:num>
  <w:num w:numId="9" w16cid:durableId="220098780">
    <w:abstractNumId w:val="4"/>
  </w:num>
  <w:num w:numId="10" w16cid:durableId="1635022590">
    <w:abstractNumId w:val="2"/>
  </w:num>
  <w:num w:numId="11" w16cid:durableId="882330820">
    <w:abstractNumId w:val="17"/>
  </w:num>
  <w:num w:numId="12" w16cid:durableId="1178273309">
    <w:abstractNumId w:val="7"/>
  </w:num>
  <w:num w:numId="13" w16cid:durableId="29885369">
    <w:abstractNumId w:val="14"/>
  </w:num>
  <w:num w:numId="14" w16cid:durableId="1595283422">
    <w:abstractNumId w:val="3"/>
  </w:num>
  <w:num w:numId="15" w16cid:durableId="1157114517">
    <w:abstractNumId w:val="15"/>
  </w:num>
  <w:num w:numId="16" w16cid:durableId="481966864">
    <w:abstractNumId w:val="16"/>
  </w:num>
  <w:num w:numId="17" w16cid:durableId="889609796">
    <w:abstractNumId w:val="3"/>
    <w:lvlOverride w:ilvl="0">
      <w:startOverride w:val="14"/>
    </w:lvlOverride>
  </w:num>
  <w:num w:numId="18" w16cid:durableId="1187213303">
    <w:abstractNumId w:val="13"/>
  </w:num>
  <w:num w:numId="19" w16cid:durableId="470950165">
    <w:abstractNumId w:val="10"/>
  </w:num>
  <w:num w:numId="20" w16cid:durableId="1830554570">
    <w:abstractNumId w:val="10"/>
    <w:lvlOverride w:ilvl="0">
      <w:lvl w:ilvl="0" w:tplc="08A4FF40">
        <w:start w:val="1"/>
        <w:numFmt w:val="bullet"/>
        <w:lvlText w:val="·"/>
        <w:lvlJc w:val="left"/>
        <w:pPr>
          <w:tabs>
            <w:tab w:val="left" w:pos="851"/>
            <w:tab w:val="left" w:pos="1705"/>
          </w:tabs>
          <w:ind w:left="14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EC2A9FC">
        <w:start w:val="1"/>
        <w:numFmt w:val="bullet"/>
        <w:lvlText w:val="o"/>
        <w:lvlJc w:val="left"/>
        <w:pPr>
          <w:tabs>
            <w:tab w:val="left" w:pos="851"/>
            <w:tab w:val="left" w:pos="1705"/>
          </w:tabs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F483760">
        <w:start w:val="1"/>
        <w:numFmt w:val="bullet"/>
        <w:lvlText w:val="▪"/>
        <w:lvlJc w:val="left"/>
        <w:pPr>
          <w:tabs>
            <w:tab w:val="left" w:pos="851"/>
            <w:tab w:val="left" w:pos="1705"/>
          </w:tabs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E1C92BC">
        <w:start w:val="1"/>
        <w:numFmt w:val="bullet"/>
        <w:lvlText w:val="·"/>
        <w:lvlJc w:val="left"/>
        <w:pPr>
          <w:tabs>
            <w:tab w:val="left" w:pos="851"/>
            <w:tab w:val="left" w:pos="1705"/>
          </w:tabs>
          <w:ind w:left="36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26AB59C">
        <w:start w:val="1"/>
        <w:numFmt w:val="bullet"/>
        <w:lvlText w:val="o"/>
        <w:lvlJc w:val="left"/>
        <w:pPr>
          <w:tabs>
            <w:tab w:val="left" w:pos="851"/>
            <w:tab w:val="left" w:pos="1705"/>
          </w:tabs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A04B140">
        <w:start w:val="1"/>
        <w:numFmt w:val="bullet"/>
        <w:lvlText w:val="▪"/>
        <w:lvlJc w:val="left"/>
        <w:pPr>
          <w:tabs>
            <w:tab w:val="left" w:pos="851"/>
            <w:tab w:val="left" w:pos="1705"/>
          </w:tabs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7F8AFC0">
        <w:start w:val="1"/>
        <w:numFmt w:val="bullet"/>
        <w:lvlText w:val="·"/>
        <w:lvlJc w:val="left"/>
        <w:pPr>
          <w:tabs>
            <w:tab w:val="left" w:pos="851"/>
            <w:tab w:val="left" w:pos="1705"/>
          </w:tabs>
          <w:ind w:left="57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8BE139A">
        <w:start w:val="1"/>
        <w:numFmt w:val="bullet"/>
        <w:lvlText w:val="o"/>
        <w:lvlJc w:val="left"/>
        <w:pPr>
          <w:tabs>
            <w:tab w:val="left" w:pos="851"/>
            <w:tab w:val="left" w:pos="1705"/>
          </w:tabs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460760E">
        <w:start w:val="1"/>
        <w:numFmt w:val="bullet"/>
        <w:lvlText w:val="▪"/>
        <w:lvlJc w:val="left"/>
        <w:pPr>
          <w:tabs>
            <w:tab w:val="left" w:pos="851"/>
            <w:tab w:val="left" w:pos="1705"/>
          </w:tabs>
          <w:ind w:left="72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B3B"/>
    <w:rsid w:val="00174922"/>
    <w:rsid w:val="0021402F"/>
    <w:rsid w:val="00365C6E"/>
    <w:rsid w:val="0052179E"/>
    <w:rsid w:val="005331A2"/>
    <w:rsid w:val="005E6B3B"/>
    <w:rsid w:val="006F6E0F"/>
    <w:rsid w:val="007C3C2C"/>
    <w:rsid w:val="00905ADE"/>
    <w:rsid w:val="00A83B55"/>
    <w:rsid w:val="00AE332A"/>
    <w:rsid w:val="00BF0198"/>
    <w:rsid w:val="00DF3EC1"/>
    <w:rsid w:val="00E0222C"/>
    <w:rsid w:val="00E104CF"/>
    <w:rsid w:val="00E6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7D6013"/>
  <w15:docId w15:val="{9C6D5379-6250-4677-8425-D09CF02C2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240"/>
      <w:ind w:left="23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spacing w:before="159"/>
      <w:ind w:left="23"/>
      <w:outlineLvl w:val="1"/>
    </w:pPr>
    <w:rPr>
      <w:rFonts w:ascii="Calibri" w:eastAsia="Calibri" w:hAnsi="Calibri" w:cs="Calibri"/>
      <w:sz w:val="32"/>
      <w:szCs w:val="32"/>
    </w:rPr>
  </w:style>
  <w:style w:type="paragraph" w:styleId="Heading3">
    <w:name w:val="heading 3"/>
    <w:basedOn w:val="Normal"/>
    <w:uiPriority w:val="1"/>
    <w:qFormat/>
    <w:pPr>
      <w:spacing w:before="240"/>
      <w:ind w:left="23"/>
      <w:jc w:val="both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1"/>
    <w:qFormat/>
    <w:pPr>
      <w:spacing w:before="159"/>
      <w:ind w:left="23"/>
      <w:outlineLvl w:val="3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ind w:left="23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pPr>
      <w:spacing w:before="60"/>
      <w:ind w:left="23"/>
    </w:pPr>
    <w:rPr>
      <w:b/>
      <w:bCs/>
      <w:sz w:val="24"/>
      <w:szCs w:val="24"/>
    </w:rPr>
  </w:style>
  <w:style w:type="paragraph" w:styleId="TOC3">
    <w:name w:val="toc 3"/>
    <w:basedOn w:val="Normal"/>
    <w:uiPriority w:val="1"/>
    <w:qFormat/>
    <w:pPr>
      <w:spacing w:before="60"/>
      <w:ind w:left="203"/>
    </w:pPr>
    <w:rPr>
      <w:sz w:val="24"/>
      <w:szCs w:val="24"/>
    </w:rPr>
  </w:style>
  <w:style w:type="paragraph" w:styleId="TOC4">
    <w:name w:val="toc 4"/>
    <w:basedOn w:val="Normal"/>
    <w:uiPriority w:val="1"/>
    <w:qFormat/>
    <w:pPr>
      <w:spacing w:before="60"/>
      <w:ind w:left="248"/>
    </w:pPr>
    <w:rPr>
      <w:sz w:val="24"/>
      <w:szCs w:val="24"/>
    </w:rPr>
  </w:style>
  <w:style w:type="paragraph" w:styleId="TOC5">
    <w:name w:val="toc 5"/>
    <w:basedOn w:val="Normal"/>
    <w:uiPriority w:val="1"/>
    <w:qFormat/>
    <w:pPr>
      <w:spacing w:before="60"/>
      <w:ind w:left="248"/>
    </w:pPr>
    <w:rPr>
      <w:sz w:val="24"/>
      <w:szCs w:val="24"/>
    </w:rPr>
  </w:style>
  <w:style w:type="paragraph" w:styleId="BodyText">
    <w:name w:val="Body Text"/>
    <w:basedOn w:val="Normal"/>
    <w:uiPriority w:val="1"/>
    <w:qFormat/>
    <w:pPr>
      <w:spacing w:before="159"/>
      <w:ind w:left="23"/>
      <w:jc w:val="both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2625" w:right="1073" w:hanging="693"/>
    </w:pPr>
    <w:rPr>
      <w:rFonts w:ascii="Arial Black" w:eastAsia="Arial Black" w:hAnsi="Arial Black" w:cs="Arial Black"/>
      <w:sz w:val="70"/>
      <w:szCs w:val="70"/>
    </w:rPr>
  </w:style>
  <w:style w:type="paragraph" w:styleId="ListParagraph">
    <w:name w:val="List Paragraph"/>
    <w:basedOn w:val="Normal"/>
    <w:qFormat/>
    <w:pPr>
      <w:spacing w:before="159"/>
      <w:ind w:left="23" w:right="17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87"/>
      <w:ind w:left="69"/>
    </w:pPr>
  </w:style>
  <w:style w:type="paragraph" w:customStyle="1" w:styleId="Heading">
    <w:name w:val="Heading"/>
    <w:next w:val="Normal"/>
    <w:rsid w:val="005331A2"/>
    <w:pPr>
      <w:keepNext/>
      <w:keepLines/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  <w:spacing w:before="240" w:line="259" w:lineRule="auto"/>
      <w:outlineLvl w:val="0"/>
    </w:pPr>
    <w:rPr>
      <w:rFonts w:ascii="Calibri Light" w:eastAsia="Calibri Light" w:hAnsi="Calibri Light" w:cs="Calibri Light"/>
      <w:color w:val="2E74B5"/>
      <w:sz w:val="32"/>
      <w:szCs w:val="32"/>
      <w:u w:color="2E74B5"/>
      <w:bdr w:val="nil"/>
      <w:lang w:val="en-NZ" w:eastAsia="en-NZ"/>
      <w14:textOutline w14:w="0" w14:cap="flat" w14:cmpd="sng" w14:algn="ctr">
        <w14:noFill/>
        <w14:prstDash w14:val="solid"/>
        <w14:bevel/>
      </w14:textOutline>
    </w:rPr>
  </w:style>
  <w:style w:type="paragraph" w:styleId="FootnoteText">
    <w:name w:val="footnote text"/>
    <w:link w:val="FootnoteTextChar"/>
    <w:rsid w:val="005331A2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Helvetica Neue" w:hAnsi="Helvetica Neue" w:cs="Helvetica Neue"/>
      <w:color w:val="000000"/>
      <w:sz w:val="18"/>
      <w:szCs w:val="18"/>
      <w:u w:color="000000"/>
      <w:bdr w:val="nil"/>
      <w:lang w:eastAsia="en-NZ"/>
    </w:rPr>
  </w:style>
  <w:style w:type="character" w:customStyle="1" w:styleId="FootnoteTextChar">
    <w:name w:val="Footnote Text Char"/>
    <w:basedOn w:val="DefaultParagraphFont"/>
    <w:link w:val="FootnoteText"/>
    <w:rsid w:val="005331A2"/>
    <w:rPr>
      <w:rFonts w:ascii="Helvetica Neue" w:eastAsia="Helvetica Neue" w:hAnsi="Helvetica Neue" w:cs="Helvetica Neue"/>
      <w:color w:val="000000"/>
      <w:sz w:val="18"/>
      <w:szCs w:val="18"/>
      <w:u w:color="000000"/>
      <w:bdr w:val="nil"/>
      <w:lang w:eastAsia="en-NZ"/>
    </w:rPr>
  </w:style>
  <w:style w:type="character" w:customStyle="1" w:styleId="Link">
    <w:name w:val="Link"/>
    <w:rsid w:val="005331A2"/>
    <w:rPr>
      <w:color w:val="0563C1"/>
      <w:u w:val="single" w:color="0563C1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Link"/>
    <w:rsid w:val="005331A2"/>
    <w:rPr>
      <w:color w:val="000000"/>
      <w:u w:val="single" w:color="0563C1"/>
      <w:lang w:val="en-US"/>
      <w14:textOutline w14:w="0" w14:cap="rnd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rsid w:val="005331A2"/>
    <w:pPr>
      <w:numPr>
        <w:numId w:val="15"/>
      </w:numPr>
    </w:pPr>
  </w:style>
  <w:style w:type="numbering" w:customStyle="1" w:styleId="ImportedStyle5">
    <w:name w:val="Imported Style 5"/>
    <w:rsid w:val="005331A2"/>
    <w:pPr>
      <w:numPr>
        <w:numId w:val="18"/>
      </w:numPr>
    </w:pPr>
  </w:style>
  <w:style w:type="paragraph" w:customStyle="1" w:styleId="11Paragraph">
    <w:name w:val="1.1 Paragraph"/>
    <w:rsid w:val="005331A2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left" w:pos="1705"/>
      </w:tabs>
      <w:autoSpaceDE/>
      <w:autoSpaceDN/>
      <w:spacing w:before="120" w:after="120"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n-NZ"/>
    </w:rPr>
  </w:style>
  <w:style w:type="paragraph" w:styleId="Header">
    <w:name w:val="header"/>
    <w:basedOn w:val="Normal"/>
    <w:link w:val="HeaderChar"/>
    <w:uiPriority w:val="99"/>
    <w:unhideWhenUsed/>
    <w:rsid w:val="00AE3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332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E3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32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alemene.w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worldbank.org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alemene.ws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jointsdgfund.org/" TargetMode="External"/><Relationship Id="rId10" Type="http://schemas.openxmlformats.org/officeDocument/2006/relationships/hyperlink" Target="http://www.palemene.w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2025-02-13T10:05:30+00:00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FCF81DF-8A39-4A60-9BA6-7D00CD57D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AE3D10-4324-459D-BF7D-8361537198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6BAD3-2C3E-467B-8F07-2845CA9B9BFF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Near Final CRPD Report for final final comments_with MT edits_29 April 2024.docx</vt:lpstr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Near Final CRPD Report for final final comments_with MT edits_29 April 2024.docx</dc:title>
  <dc:creator>Felila Maleifua</dc:creator>
  <cp:lastModifiedBy>Robert OUKO</cp:lastModifiedBy>
  <cp:revision>4</cp:revision>
  <dcterms:created xsi:type="dcterms:W3CDTF">2025-10-07T12:13:00Z</dcterms:created>
  <dcterms:modified xsi:type="dcterms:W3CDTF">2025-10-07T12:14:00Z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2024-06-06T00:00:00Z</vt:filetime>
  </property>
  <property fmtid="{D5CDD505-2E9C-101B-9397-08002B2CF9AE}" pid="3" name="LastSaved">
    <vt:filetime>2025-02-03T00:00:00Z</vt:filetime>
  </property>
  <property fmtid="{D5CDD505-2E9C-101B-9397-08002B2CF9AE}" pid="4" name="Producer">
    <vt:lpwstr>Skia/PDF m127 Google Docs Renderer</vt:lpwstr>
  </property>
  <property fmtid="{D5CDD505-2E9C-101B-9397-08002B2CF9AE}" pid="5" name="ContentTypeId">
    <vt:lpwstr>0x0101001A3F5FACD05E93499D4EAF05403D4F75</vt:lpwstr>
  </property>
  <property fmtid="{D5CDD505-2E9C-101B-9397-08002B2CF9AE}" pid="6" name="MediaServiceImageTags">
    <vt:lpwstr/>
  </property>
</Properties>
</file>