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F83F12" w14:textId="77777777" w:rsidR="00402D9E" w:rsidRPr="00153CEE" w:rsidRDefault="00FC23C6" w:rsidP="00402D9E">
      <w:pPr>
        <w:tabs>
          <w:tab w:val="left" w:pos="1635"/>
        </w:tabs>
        <w:spacing w:after="60" w:line="240" w:lineRule="auto"/>
        <w:jc w:val="center"/>
        <w:rPr>
          <w:rFonts w:ascii="Cambria" w:eastAsia="Times New Roman" w:hAnsi="Cambria" w:cs="Arial"/>
          <w:b/>
          <w:sz w:val="28"/>
          <w:szCs w:val="28"/>
          <w:lang w:val="en-GB"/>
        </w:rPr>
      </w:pPr>
      <w:bookmarkStart w:id="0" w:name="_GoBack"/>
      <w:bookmarkEnd w:id="0"/>
      <w:r>
        <w:rPr>
          <w:rFonts w:ascii="Arial" w:eastAsia="Times New Roman" w:hAnsi="Arial" w:cs="Arial"/>
          <w:b/>
          <w:sz w:val="32"/>
          <w:szCs w:val="32"/>
        </w:rPr>
        <w:t xml:space="preserve"> </w:t>
      </w:r>
      <w:r w:rsidR="00402D9E" w:rsidRPr="00153CEE">
        <w:rPr>
          <w:rFonts w:ascii="Cambria" w:eastAsia="Times New Roman" w:hAnsi="Cambria" w:cs="Arial"/>
          <w:b/>
          <w:sz w:val="28"/>
          <w:szCs w:val="28"/>
          <w:lang w:val="en-GB"/>
        </w:rPr>
        <w:t>STATEMENT</w:t>
      </w:r>
    </w:p>
    <w:p w14:paraId="01987959" w14:textId="77777777" w:rsidR="00402D9E" w:rsidRPr="00153CEE" w:rsidRDefault="00402D9E" w:rsidP="00402D9E">
      <w:pPr>
        <w:spacing w:after="60" w:line="240" w:lineRule="auto"/>
        <w:jc w:val="center"/>
        <w:rPr>
          <w:rFonts w:ascii="Cambria" w:eastAsia="Times New Roman" w:hAnsi="Cambria" w:cs="Arial"/>
          <w:b/>
          <w:sz w:val="28"/>
          <w:szCs w:val="28"/>
          <w:lang w:val="en-GB"/>
        </w:rPr>
      </w:pPr>
      <w:r w:rsidRPr="00153CEE">
        <w:rPr>
          <w:rFonts w:ascii="Cambria" w:eastAsia="Times New Roman" w:hAnsi="Cambria" w:cs="Arial"/>
          <w:b/>
          <w:sz w:val="28"/>
          <w:szCs w:val="28"/>
          <w:lang w:val="en-GB"/>
        </w:rPr>
        <w:t>BY</w:t>
      </w:r>
    </w:p>
    <w:p w14:paraId="5173FCB6" w14:textId="1EF30012" w:rsidR="00402D9E" w:rsidRPr="00CC3B89" w:rsidRDefault="00402D9E" w:rsidP="00402D9E">
      <w:pPr>
        <w:spacing w:after="60" w:line="240" w:lineRule="auto"/>
        <w:jc w:val="center"/>
        <w:rPr>
          <w:rFonts w:ascii="Cambria" w:eastAsia="Times New Roman" w:hAnsi="Cambria" w:cs="Arial"/>
          <w:b/>
          <w:sz w:val="28"/>
          <w:szCs w:val="28"/>
          <w:lang w:val="en-GB"/>
        </w:rPr>
      </w:pPr>
      <w:r w:rsidRPr="00CC3B89">
        <w:rPr>
          <w:rFonts w:ascii="Cambria" w:eastAsia="Times New Roman" w:hAnsi="Cambria" w:cs="Arial"/>
          <w:b/>
          <w:sz w:val="28"/>
          <w:szCs w:val="28"/>
          <w:lang w:val="en-GB"/>
        </w:rPr>
        <w:t xml:space="preserve">MR. </w:t>
      </w:r>
      <w:r w:rsidR="00CC3B89" w:rsidRPr="00CC3B89">
        <w:rPr>
          <w:rFonts w:ascii="Cambria" w:eastAsia="Times New Roman" w:hAnsi="Cambria" w:cs="Arial"/>
          <w:b/>
          <w:sz w:val="28"/>
          <w:szCs w:val="28"/>
          <w:lang w:val="en-GB"/>
        </w:rPr>
        <w:t>GUEORG GUEORGUIEV</w:t>
      </w:r>
    </w:p>
    <w:p w14:paraId="69B2A07E" w14:textId="77777777" w:rsidR="00402D9E" w:rsidRPr="00153CEE" w:rsidRDefault="00402D9E" w:rsidP="00402D9E">
      <w:pPr>
        <w:spacing w:after="60" w:line="240" w:lineRule="auto"/>
        <w:jc w:val="center"/>
        <w:rPr>
          <w:rFonts w:ascii="Cambria" w:eastAsia="Times New Roman" w:hAnsi="Cambria" w:cs="Arial"/>
          <w:b/>
          <w:sz w:val="28"/>
          <w:szCs w:val="28"/>
          <w:lang w:val="en-GB"/>
        </w:rPr>
      </w:pPr>
      <w:r w:rsidRPr="00CC3B89">
        <w:rPr>
          <w:rFonts w:ascii="Cambria" w:eastAsia="Times New Roman" w:hAnsi="Cambria" w:cs="Arial"/>
          <w:b/>
          <w:sz w:val="28"/>
          <w:szCs w:val="28"/>
          <w:lang w:val="en-GB"/>
        </w:rPr>
        <w:t>HEAD OF DELEGATION OF THE REPUBLIC OF BULGARIA</w:t>
      </w:r>
    </w:p>
    <w:p w14:paraId="04C3E6EE" w14:textId="77777777" w:rsidR="00402D9E" w:rsidRPr="00153CEE" w:rsidRDefault="00C97A36" w:rsidP="00402D9E">
      <w:pPr>
        <w:spacing w:after="60" w:line="240" w:lineRule="auto"/>
        <w:jc w:val="center"/>
        <w:rPr>
          <w:rFonts w:ascii="Cambria" w:eastAsia="Times New Roman" w:hAnsi="Cambria" w:cs="Arial"/>
          <w:b/>
          <w:sz w:val="28"/>
          <w:szCs w:val="28"/>
          <w:lang w:val="en-GB"/>
        </w:rPr>
      </w:pPr>
      <w:r w:rsidRPr="00153CEE">
        <w:rPr>
          <w:rFonts w:ascii="Cambria" w:eastAsia="Times New Roman" w:hAnsi="Cambria" w:cs="Arial"/>
          <w:b/>
          <w:sz w:val="28"/>
          <w:szCs w:val="28"/>
          <w:lang w:val="en-GB"/>
        </w:rPr>
        <w:t>75</w:t>
      </w:r>
      <w:r w:rsidR="00402D9E" w:rsidRPr="00153CEE">
        <w:rPr>
          <w:rFonts w:ascii="Cambria" w:eastAsia="Times New Roman" w:hAnsi="Cambria" w:cs="Arial"/>
          <w:b/>
          <w:sz w:val="28"/>
          <w:szCs w:val="28"/>
          <w:vertAlign w:val="superscript"/>
          <w:lang w:val="en-GB"/>
        </w:rPr>
        <w:t>TH</w:t>
      </w:r>
      <w:r w:rsidR="00402D9E" w:rsidRPr="00153CEE">
        <w:rPr>
          <w:rFonts w:ascii="Cambria" w:eastAsia="Times New Roman" w:hAnsi="Cambria" w:cs="Arial"/>
          <w:b/>
          <w:sz w:val="28"/>
          <w:szCs w:val="28"/>
          <w:lang w:val="en-GB"/>
        </w:rPr>
        <w:t xml:space="preserve"> SESSION OF THE </w:t>
      </w:r>
      <w:r w:rsidRPr="00153CEE">
        <w:rPr>
          <w:rFonts w:ascii="Cambria" w:eastAsia="Times New Roman" w:hAnsi="Cambria" w:cs="Arial"/>
          <w:b/>
          <w:sz w:val="28"/>
          <w:szCs w:val="28"/>
          <w:lang w:val="en-GB"/>
        </w:rPr>
        <w:t xml:space="preserve">UN </w:t>
      </w:r>
      <w:r w:rsidR="00402D9E" w:rsidRPr="00153CEE">
        <w:rPr>
          <w:rFonts w:ascii="Cambria" w:eastAsia="Times New Roman" w:hAnsi="Cambria" w:cs="Arial"/>
          <w:b/>
          <w:sz w:val="28"/>
          <w:szCs w:val="28"/>
          <w:lang w:val="en-GB"/>
        </w:rPr>
        <w:t>COMMITTEE</w:t>
      </w:r>
      <w:r w:rsidRPr="00153CEE">
        <w:rPr>
          <w:rFonts w:ascii="Cambria" w:eastAsia="Times New Roman" w:hAnsi="Cambria" w:cs="Arial"/>
          <w:b/>
          <w:sz w:val="28"/>
          <w:szCs w:val="28"/>
          <w:lang w:val="en-GB"/>
        </w:rPr>
        <w:t xml:space="preserve"> ON THE ELIMINATION OF DISCRIMINATION AGINST WOMEN</w:t>
      </w:r>
    </w:p>
    <w:p w14:paraId="6A7EF42D" w14:textId="77777777" w:rsidR="00402D9E" w:rsidRPr="00153CEE" w:rsidRDefault="00402D9E" w:rsidP="00402D9E">
      <w:pPr>
        <w:spacing w:after="60" w:line="240" w:lineRule="auto"/>
        <w:jc w:val="center"/>
        <w:rPr>
          <w:rFonts w:ascii="Cambria" w:eastAsia="Times New Roman" w:hAnsi="Cambria" w:cs="Arial"/>
          <w:b/>
          <w:sz w:val="28"/>
          <w:szCs w:val="28"/>
          <w:lang w:val="en-GB"/>
        </w:rPr>
      </w:pPr>
    </w:p>
    <w:p w14:paraId="236A59A3" w14:textId="77777777" w:rsidR="00402D9E" w:rsidRPr="00153CEE" w:rsidRDefault="00402D9E" w:rsidP="00402D9E">
      <w:pPr>
        <w:spacing w:after="60" w:line="240" w:lineRule="auto"/>
        <w:jc w:val="center"/>
        <w:rPr>
          <w:rFonts w:ascii="Cambria" w:eastAsia="Times New Roman" w:hAnsi="Cambria" w:cs="Arial"/>
          <w:b/>
          <w:sz w:val="28"/>
          <w:szCs w:val="28"/>
          <w:lang w:val="en-GB"/>
        </w:rPr>
      </w:pPr>
      <w:r w:rsidRPr="00153CEE">
        <w:rPr>
          <w:rFonts w:ascii="Cambria" w:eastAsia="Times New Roman" w:hAnsi="Cambria" w:cs="Arial"/>
          <w:b/>
          <w:sz w:val="28"/>
          <w:szCs w:val="28"/>
          <w:lang w:val="en-GB"/>
        </w:rPr>
        <w:t>Geneva, 1</w:t>
      </w:r>
      <w:r w:rsidR="00C97A36" w:rsidRPr="00153CEE">
        <w:rPr>
          <w:rFonts w:ascii="Cambria" w:eastAsia="Times New Roman" w:hAnsi="Cambria" w:cs="Arial"/>
          <w:b/>
          <w:sz w:val="28"/>
          <w:szCs w:val="28"/>
          <w:lang w:val="en-GB"/>
        </w:rPr>
        <w:t>9</w:t>
      </w:r>
      <w:r w:rsidRPr="00153CEE">
        <w:rPr>
          <w:rFonts w:ascii="Cambria" w:eastAsia="Times New Roman" w:hAnsi="Cambria" w:cs="Arial"/>
          <w:b/>
          <w:sz w:val="28"/>
          <w:szCs w:val="28"/>
          <w:lang w:val="en-GB"/>
        </w:rPr>
        <w:t xml:space="preserve"> </w:t>
      </w:r>
      <w:r w:rsidR="00C97A36" w:rsidRPr="00153CEE">
        <w:rPr>
          <w:rFonts w:ascii="Cambria" w:eastAsia="Times New Roman" w:hAnsi="Cambria" w:cs="Arial"/>
          <w:b/>
          <w:sz w:val="28"/>
          <w:szCs w:val="28"/>
          <w:lang w:val="en-GB"/>
        </w:rPr>
        <w:t>February</w:t>
      </w:r>
      <w:r w:rsidRPr="00153CEE">
        <w:rPr>
          <w:rFonts w:ascii="Cambria" w:eastAsia="Times New Roman" w:hAnsi="Cambria" w:cs="Arial"/>
          <w:b/>
          <w:sz w:val="28"/>
          <w:szCs w:val="28"/>
          <w:lang w:val="en-GB"/>
        </w:rPr>
        <w:t xml:space="preserve"> 20</w:t>
      </w:r>
      <w:r w:rsidR="00C97A36" w:rsidRPr="00153CEE">
        <w:rPr>
          <w:rFonts w:ascii="Cambria" w:eastAsia="Times New Roman" w:hAnsi="Cambria" w:cs="Arial"/>
          <w:b/>
          <w:sz w:val="28"/>
          <w:szCs w:val="28"/>
          <w:lang w:val="en-GB"/>
        </w:rPr>
        <w:t>20</w:t>
      </w:r>
    </w:p>
    <w:p w14:paraId="41FD7C49" w14:textId="77777777" w:rsidR="00402D9E" w:rsidRPr="00402D9E" w:rsidRDefault="00402D9E" w:rsidP="00402D9E">
      <w:pPr>
        <w:spacing w:after="0" w:line="240" w:lineRule="auto"/>
        <w:ind w:firstLine="680"/>
        <w:jc w:val="center"/>
        <w:rPr>
          <w:rFonts w:ascii="Arial" w:eastAsia="Times New Roman" w:hAnsi="Arial" w:cs="Arial"/>
          <w:b/>
          <w:sz w:val="32"/>
          <w:szCs w:val="32"/>
          <w:lang w:val="en-GB"/>
        </w:rPr>
      </w:pPr>
    </w:p>
    <w:p w14:paraId="3495CD98" w14:textId="33865189" w:rsidR="00402D9E" w:rsidRPr="00812440" w:rsidRDefault="00402D9E" w:rsidP="00402D9E">
      <w:pPr>
        <w:spacing w:after="0" w:line="240" w:lineRule="auto"/>
        <w:jc w:val="both"/>
        <w:rPr>
          <w:rFonts w:ascii="Times New Roman" w:eastAsia="Times New Roman" w:hAnsi="Times New Roman" w:cs="Times New Roman"/>
          <w:b/>
          <w:sz w:val="28"/>
          <w:szCs w:val="28"/>
          <w:lang w:val="en-GB"/>
        </w:rPr>
      </w:pPr>
      <w:r w:rsidRPr="00812440">
        <w:rPr>
          <w:rFonts w:ascii="Times New Roman" w:eastAsia="Times New Roman" w:hAnsi="Times New Roman" w:cs="Times New Roman"/>
          <w:b/>
          <w:sz w:val="28"/>
          <w:szCs w:val="28"/>
          <w:lang w:val="en-GB"/>
        </w:rPr>
        <w:t>Mr</w:t>
      </w:r>
      <w:r w:rsidR="005B4631" w:rsidRPr="00812440">
        <w:rPr>
          <w:rFonts w:ascii="Times New Roman" w:eastAsia="Times New Roman" w:hAnsi="Times New Roman" w:cs="Times New Roman"/>
          <w:b/>
          <w:sz w:val="28"/>
          <w:szCs w:val="28"/>
          <w:lang w:val="en-GB"/>
        </w:rPr>
        <w:t>s</w:t>
      </w:r>
      <w:r w:rsidRPr="00812440">
        <w:rPr>
          <w:rFonts w:ascii="Times New Roman" w:eastAsia="Times New Roman" w:hAnsi="Times New Roman" w:cs="Times New Roman"/>
          <w:b/>
          <w:sz w:val="28"/>
          <w:szCs w:val="28"/>
          <w:lang w:val="en-GB"/>
        </w:rPr>
        <w:t>. Chairperson,</w:t>
      </w:r>
    </w:p>
    <w:p w14:paraId="71FD0839" w14:textId="77777777" w:rsidR="00402D9E" w:rsidRPr="00812440" w:rsidRDefault="00402D9E" w:rsidP="00402D9E">
      <w:pPr>
        <w:spacing w:after="0" w:line="240" w:lineRule="auto"/>
        <w:jc w:val="both"/>
        <w:rPr>
          <w:rFonts w:ascii="Times New Roman" w:eastAsia="Times New Roman" w:hAnsi="Times New Roman" w:cs="Times New Roman"/>
          <w:b/>
          <w:sz w:val="28"/>
          <w:szCs w:val="28"/>
          <w:lang w:val="en-GB"/>
        </w:rPr>
      </w:pPr>
      <w:r w:rsidRPr="00812440">
        <w:rPr>
          <w:rFonts w:ascii="Times New Roman" w:eastAsia="Times New Roman" w:hAnsi="Times New Roman" w:cs="Times New Roman"/>
          <w:b/>
          <w:sz w:val="28"/>
          <w:szCs w:val="28"/>
          <w:lang w:val="en-GB"/>
        </w:rPr>
        <w:t>Distinguished Members of the Committee,</w:t>
      </w:r>
    </w:p>
    <w:p w14:paraId="133161E7" w14:textId="77777777" w:rsidR="00402D9E" w:rsidRPr="00812440" w:rsidRDefault="00402D9E" w:rsidP="00402D9E">
      <w:pPr>
        <w:spacing w:after="0" w:line="240" w:lineRule="auto"/>
        <w:jc w:val="both"/>
        <w:rPr>
          <w:rFonts w:ascii="Times New Roman" w:eastAsia="Times New Roman" w:hAnsi="Times New Roman" w:cs="Times New Roman"/>
          <w:sz w:val="28"/>
          <w:szCs w:val="28"/>
          <w:lang w:val="en-GB"/>
        </w:rPr>
      </w:pPr>
      <w:r w:rsidRPr="00812440">
        <w:rPr>
          <w:rFonts w:ascii="Times New Roman" w:eastAsia="Times New Roman" w:hAnsi="Times New Roman" w:cs="Times New Roman"/>
          <w:b/>
          <w:sz w:val="28"/>
          <w:szCs w:val="28"/>
          <w:lang w:val="en-GB"/>
        </w:rPr>
        <w:t>Ladies and Gentlemen,</w:t>
      </w:r>
    </w:p>
    <w:p w14:paraId="6885A3AC" w14:textId="77777777" w:rsidR="00402D9E" w:rsidRPr="00812440" w:rsidRDefault="00402D9E" w:rsidP="00402D9E">
      <w:pPr>
        <w:spacing w:after="0" w:line="240" w:lineRule="auto"/>
        <w:jc w:val="both"/>
        <w:rPr>
          <w:rFonts w:ascii="Times New Roman" w:eastAsia="Times New Roman" w:hAnsi="Times New Roman" w:cs="Times New Roman"/>
          <w:sz w:val="28"/>
          <w:szCs w:val="28"/>
          <w:lang w:val="en-GB"/>
        </w:rPr>
      </w:pPr>
    </w:p>
    <w:p w14:paraId="69E4E5A2" w14:textId="77777777" w:rsidR="00402D9E" w:rsidRPr="00812440" w:rsidRDefault="00402D9E" w:rsidP="00402D9E">
      <w:pPr>
        <w:spacing w:after="120" w:line="240" w:lineRule="auto"/>
        <w:jc w:val="both"/>
        <w:rPr>
          <w:rFonts w:ascii="Times New Roman" w:eastAsia="Times New Roman" w:hAnsi="Times New Roman" w:cs="Times New Roman"/>
          <w:sz w:val="28"/>
          <w:szCs w:val="28"/>
          <w:lang w:val="en-GB"/>
        </w:rPr>
      </w:pPr>
      <w:r w:rsidRPr="00812440">
        <w:rPr>
          <w:rFonts w:ascii="Times New Roman" w:eastAsia="Times New Roman" w:hAnsi="Times New Roman" w:cs="Times New Roman"/>
          <w:sz w:val="28"/>
          <w:szCs w:val="28"/>
          <w:lang w:val="en-GB"/>
        </w:rPr>
        <w:t xml:space="preserve">We are grateful for the opportunity to present to your attention the </w:t>
      </w:r>
      <w:r w:rsidR="00C97A36" w:rsidRPr="00812440">
        <w:rPr>
          <w:rFonts w:ascii="Times New Roman" w:eastAsia="Times New Roman" w:hAnsi="Times New Roman" w:cs="Times New Roman"/>
          <w:sz w:val="28"/>
          <w:szCs w:val="28"/>
          <w:lang w:val="en-GB"/>
        </w:rPr>
        <w:t>Eight</w:t>
      </w:r>
      <w:r w:rsidRPr="00812440">
        <w:rPr>
          <w:rFonts w:ascii="Times New Roman" w:eastAsia="Times New Roman" w:hAnsi="Times New Roman" w:cs="Times New Roman"/>
          <w:sz w:val="28"/>
          <w:szCs w:val="28"/>
          <w:lang w:val="en-GB"/>
        </w:rPr>
        <w:t xml:space="preserve">h National Report of the Republic of Bulgaria on the implementation of the obligations under the </w:t>
      </w:r>
      <w:r w:rsidR="00C97A36" w:rsidRPr="00812440">
        <w:rPr>
          <w:rFonts w:ascii="Times New Roman" w:eastAsia="Times New Roman" w:hAnsi="Times New Roman" w:cs="Times New Roman"/>
          <w:sz w:val="28"/>
          <w:szCs w:val="28"/>
          <w:lang w:val="en-GB"/>
        </w:rPr>
        <w:t xml:space="preserve">UN Convention on the Elimination of all forms of Discrimination </w:t>
      </w:r>
      <w:r w:rsidR="00CC2002" w:rsidRPr="00812440">
        <w:rPr>
          <w:rFonts w:ascii="Times New Roman" w:eastAsia="Times New Roman" w:hAnsi="Times New Roman" w:cs="Times New Roman"/>
          <w:sz w:val="28"/>
          <w:szCs w:val="28"/>
          <w:lang w:val="en-GB"/>
        </w:rPr>
        <w:t>against</w:t>
      </w:r>
      <w:r w:rsidR="00C97A36" w:rsidRPr="00812440">
        <w:rPr>
          <w:rFonts w:ascii="Times New Roman" w:eastAsia="Times New Roman" w:hAnsi="Times New Roman" w:cs="Times New Roman"/>
          <w:sz w:val="28"/>
          <w:szCs w:val="28"/>
          <w:lang w:val="en-GB"/>
        </w:rPr>
        <w:t xml:space="preserve"> Women</w:t>
      </w:r>
      <w:r w:rsidRPr="00812440">
        <w:rPr>
          <w:rFonts w:ascii="Times New Roman" w:eastAsia="Times New Roman" w:hAnsi="Times New Roman" w:cs="Times New Roman"/>
          <w:sz w:val="28"/>
          <w:szCs w:val="28"/>
          <w:lang w:val="en-GB"/>
        </w:rPr>
        <w:t>.</w:t>
      </w:r>
    </w:p>
    <w:p w14:paraId="0D4A6420" w14:textId="77777777" w:rsidR="00402D9E" w:rsidRPr="00812440" w:rsidRDefault="00402D9E" w:rsidP="00402D9E">
      <w:pPr>
        <w:spacing w:after="120" w:line="240" w:lineRule="auto"/>
        <w:jc w:val="both"/>
        <w:rPr>
          <w:rFonts w:ascii="Times New Roman" w:eastAsia="Times New Roman" w:hAnsi="Times New Roman" w:cs="Times New Roman"/>
          <w:bCs/>
          <w:sz w:val="28"/>
          <w:szCs w:val="28"/>
          <w:lang w:val="en-GB"/>
        </w:rPr>
      </w:pPr>
      <w:r w:rsidRPr="00812440">
        <w:rPr>
          <w:rFonts w:ascii="Times New Roman" w:eastAsia="Times New Roman" w:hAnsi="Times New Roman" w:cs="Times New Roman"/>
          <w:sz w:val="28"/>
          <w:szCs w:val="28"/>
          <w:lang w:val="en-GB"/>
        </w:rPr>
        <w:t xml:space="preserve">The Republic of Bulgaria </w:t>
      </w:r>
      <w:r w:rsidRPr="00812440">
        <w:rPr>
          <w:rFonts w:ascii="Times New Roman" w:eastAsia="Times New Roman" w:hAnsi="Times New Roman" w:cs="Times New Roman"/>
          <w:sz w:val="28"/>
          <w:szCs w:val="28"/>
          <w:lang w:val="en-US"/>
        </w:rPr>
        <w:t>is committed to the</w:t>
      </w:r>
      <w:r w:rsidRPr="00812440">
        <w:rPr>
          <w:rFonts w:ascii="Times New Roman" w:eastAsia="Times New Roman" w:hAnsi="Times New Roman" w:cs="Times New Roman"/>
          <w:sz w:val="28"/>
          <w:szCs w:val="28"/>
          <w:lang w:val="en-GB"/>
        </w:rPr>
        <w:t xml:space="preserve"> implementation of the obligations under the Co</w:t>
      </w:r>
      <w:r w:rsidR="00C97A36" w:rsidRPr="00812440">
        <w:rPr>
          <w:rFonts w:ascii="Times New Roman" w:eastAsia="Times New Roman" w:hAnsi="Times New Roman" w:cs="Times New Roman"/>
          <w:sz w:val="28"/>
          <w:szCs w:val="28"/>
          <w:lang w:val="en-GB"/>
        </w:rPr>
        <w:t>nvention</w:t>
      </w:r>
      <w:r w:rsidRPr="00812440">
        <w:rPr>
          <w:rFonts w:ascii="Times New Roman" w:eastAsia="Times New Roman" w:hAnsi="Times New Roman" w:cs="Times New Roman"/>
          <w:sz w:val="28"/>
          <w:szCs w:val="28"/>
          <w:lang w:val="en-GB"/>
        </w:rPr>
        <w:t xml:space="preserve">, </w:t>
      </w:r>
      <w:r w:rsidRPr="00812440">
        <w:rPr>
          <w:rFonts w:ascii="Times New Roman" w:eastAsia="Times New Roman" w:hAnsi="Times New Roman" w:cs="Times New Roman"/>
          <w:bCs/>
          <w:sz w:val="28"/>
          <w:szCs w:val="28"/>
          <w:lang w:val="en-GB"/>
        </w:rPr>
        <w:t>as demonstrated by the composition of our delegation:</w:t>
      </w:r>
    </w:p>
    <w:p w14:paraId="03371EF4" w14:textId="77777777" w:rsidR="009B70EB" w:rsidRPr="00812440" w:rsidRDefault="009B70EB" w:rsidP="00402D9E">
      <w:pPr>
        <w:numPr>
          <w:ilvl w:val="0"/>
          <w:numId w:val="4"/>
        </w:numPr>
        <w:spacing w:after="120" w:line="240" w:lineRule="auto"/>
        <w:ind w:left="714" w:hanging="357"/>
        <w:jc w:val="both"/>
        <w:rPr>
          <w:rFonts w:ascii="Times New Roman" w:eastAsia="Times New Roman" w:hAnsi="Times New Roman" w:cs="Times New Roman"/>
          <w:bCs/>
          <w:sz w:val="28"/>
          <w:szCs w:val="28"/>
          <w:lang w:val="en-GB"/>
        </w:rPr>
      </w:pPr>
      <w:r w:rsidRPr="00812440">
        <w:rPr>
          <w:rFonts w:ascii="Times New Roman" w:eastAsia="Times New Roman" w:hAnsi="Times New Roman" w:cs="Times New Roman"/>
          <w:bCs/>
          <w:sz w:val="28"/>
          <w:szCs w:val="28"/>
          <w:lang w:val="en-GB"/>
        </w:rPr>
        <w:t>M</w:t>
      </w:r>
      <w:r w:rsidR="006050B4" w:rsidRPr="00812440">
        <w:rPr>
          <w:rFonts w:ascii="Times New Roman" w:eastAsia="Times New Roman" w:hAnsi="Times New Roman" w:cs="Times New Roman"/>
          <w:bCs/>
          <w:sz w:val="28"/>
          <w:szCs w:val="28"/>
          <w:lang w:val="en-GB"/>
        </w:rPr>
        <w:t>s</w:t>
      </w:r>
      <w:r w:rsidRPr="00812440">
        <w:rPr>
          <w:rFonts w:ascii="Times New Roman" w:eastAsia="Times New Roman" w:hAnsi="Times New Roman" w:cs="Times New Roman"/>
          <w:bCs/>
          <w:sz w:val="28"/>
          <w:szCs w:val="28"/>
          <w:lang w:val="en-GB"/>
        </w:rPr>
        <w:t>. Desislava Ahladova, Deputy Minister of Justice</w:t>
      </w:r>
      <w:r w:rsidR="00113187" w:rsidRPr="00812440">
        <w:rPr>
          <w:rFonts w:ascii="Times New Roman" w:eastAsia="Times New Roman" w:hAnsi="Times New Roman" w:cs="Times New Roman"/>
          <w:bCs/>
          <w:sz w:val="28"/>
          <w:szCs w:val="28"/>
        </w:rPr>
        <w:t>;</w:t>
      </w:r>
    </w:p>
    <w:p w14:paraId="74AB2E02" w14:textId="3F505FA8" w:rsidR="00402D9E" w:rsidRPr="00812440" w:rsidRDefault="00402D9E" w:rsidP="00402D9E">
      <w:pPr>
        <w:numPr>
          <w:ilvl w:val="0"/>
          <w:numId w:val="4"/>
        </w:numPr>
        <w:spacing w:after="120" w:line="240" w:lineRule="auto"/>
        <w:ind w:left="714" w:hanging="357"/>
        <w:jc w:val="both"/>
        <w:rPr>
          <w:rFonts w:ascii="Times New Roman" w:eastAsia="Times New Roman" w:hAnsi="Times New Roman" w:cs="Times New Roman"/>
          <w:bCs/>
          <w:sz w:val="28"/>
          <w:szCs w:val="28"/>
          <w:lang w:val="en-GB"/>
        </w:rPr>
      </w:pPr>
      <w:r w:rsidRPr="00812440">
        <w:rPr>
          <w:rFonts w:ascii="Times New Roman" w:eastAsia="Times New Roman" w:hAnsi="Times New Roman" w:cs="Times New Roman"/>
          <w:bCs/>
          <w:sz w:val="28"/>
          <w:szCs w:val="28"/>
          <w:lang w:val="en-US"/>
        </w:rPr>
        <w:t>Ms</w:t>
      </w:r>
      <w:r w:rsidRPr="00812440">
        <w:rPr>
          <w:rFonts w:ascii="Times New Roman" w:eastAsia="Times New Roman" w:hAnsi="Times New Roman" w:cs="Times New Roman"/>
          <w:bCs/>
          <w:sz w:val="28"/>
          <w:szCs w:val="28"/>
        </w:rPr>
        <w:t xml:space="preserve">. </w:t>
      </w:r>
      <w:r w:rsidR="009B70EB" w:rsidRPr="00812440">
        <w:rPr>
          <w:rFonts w:ascii="Times New Roman" w:eastAsia="Times New Roman" w:hAnsi="Times New Roman" w:cs="Times New Roman"/>
          <w:bCs/>
          <w:sz w:val="28"/>
          <w:szCs w:val="28"/>
          <w:lang w:val="en-US"/>
        </w:rPr>
        <w:t>Zornitza R</w:t>
      </w:r>
      <w:r w:rsidR="006050B4" w:rsidRPr="00812440">
        <w:rPr>
          <w:rFonts w:ascii="Times New Roman" w:eastAsia="Times New Roman" w:hAnsi="Times New Roman" w:cs="Times New Roman"/>
          <w:bCs/>
          <w:sz w:val="28"/>
          <w:szCs w:val="28"/>
          <w:lang w:val="en-US"/>
        </w:rPr>
        <w:t>o</w:t>
      </w:r>
      <w:r w:rsidR="009B70EB" w:rsidRPr="00812440">
        <w:rPr>
          <w:rFonts w:ascii="Times New Roman" w:eastAsia="Times New Roman" w:hAnsi="Times New Roman" w:cs="Times New Roman"/>
          <w:bCs/>
          <w:sz w:val="28"/>
          <w:szCs w:val="28"/>
          <w:lang w:val="en-US"/>
        </w:rPr>
        <w:t>usinova, Deputy Min</w:t>
      </w:r>
      <w:r w:rsidR="00D1457C">
        <w:rPr>
          <w:rFonts w:ascii="Times New Roman" w:eastAsia="Times New Roman" w:hAnsi="Times New Roman" w:cs="Times New Roman"/>
          <w:bCs/>
          <w:sz w:val="28"/>
          <w:szCs w:val="28"/>
          <w:lang w:val="en-US"/>
        </w:rPr>
        <w:t>i</w:t>
      </w:r>
      <w:r w:rsidR="009B70EB" w:rsidRPr="00812440">
        <w:rPr>
          <w:rFonts w:ascii="Times New Roman" w:eastAsia="Times New Roman" w:hAnsi="Times New Roman" w:cs="Times New Roman"/>
          <w:bCs/>
          <w:sz w:val="28"/>
          <w:szCs w:val="28"/>
          <w:lang w:val="en-US"/>
        </w:rPr>
        <w:t xml:space="preserve">ster of </w:t>
      </w:r>
      <w:r w:rsidR="00D1457C">
        <w:rPr>
          <w:rFonts w:ascii="Times New Roman" w:eastAsia="Times New Roman" w:hAnsi="Times New Roman" w:cs="Times New Roman"/>
          <w:bCs/>
          <w:sz w:val="28"/>
          <w:szCs w:val="28"/>
          <w:lang w:val="en-US"/>
        </w:rPr>
        <w:t>L</w:t>
      </w:r>
      <w:r w:rsidR="009B70EB" w:rsidRPr="00812440">
        <w:rPr>
          <w:rFonts w:ascii="Times New Roman" w:eastAsia="Times New Roman" w:hAnsi="Times New Roman" w:cs="Times New Roman"/>
          <w:bCs/>
          <w:sz w:val="28"/>
          <w:szCs w:val="28"/>
          <w:lang w:val="en-US"/>
        </w:rPr>
        <w:t xml:space="preserve">abour and </w:t>
      </w:r>
      <w:r w:rsidR="00D1457C">
        <w:rPr>
          <w:rFonts w:ascii="Times New Roman" w:eastAsia="Times New Roman" w:hAnsi="Times New Roman" w:cs="Times New Roman"/>
          <w:bCs/>
          <w:sz w:val="28"/>
          <w:szCs w:val="28"/>
          <w:lang w:val="en-US"/>
        </w:rPr>
        <w:t>S</w:t>
      </w:r>
      <w:r w:rsidR="009B70EB" w:rsidRPr="00812440">
        <w:rPr>
          <w:rFonts w:ascii="Times New Roman" w:eastAsia="Times New Roman" w:hAnsi="Times New Roman" w:cs="Times New Roman"/>
          <w:bCs/>
          <w:sz w:val="28"/>
          <w:szCs w:val="28"/>
          <w:lang w:val="en-US"/>
        </w:rPr>
        <w:t>ocial policy</w:t>
      </w:r>
      <w:r w:rsidRPr="00812440">
        <w:rPr>
          <w:rFonts w:ascii="Times New Roman" w:eastAsia="Times New Roman" w:hAnsi="Times New Roman" w:cs="Times New Roman"/>
          <w:bCs/>
          <w:sz w:val="28"/>
          <w:szCs w:val="28"/>
          <w:lang w:val="en-GB"/>
        </w:rPr>
        <w:t>;</w:t>
      </w:r>
    </w:p>
    <w:p w14:paraId="66110BD8" w14:textId="77777777" w:rsidR="00402D9E" w:rsidRPr="00812440" w:rsidRDefault="00402D9E" w:rsidP="00402D9E">
      <w:pPr>
        <w:numPr>
          <w:ilvl w:val="0"/>
          <w:numId w:val="4"/>
        </w:numPr>
        <w:spacing w:after="120" w:line="240" w:lineRule="auto"/>
        <w:ind w:left="714" w:hanging="357"/>
        <w:jc w:val="both"/>
        <w:rPr>
          <w:rFonts w:ascii="Times New Roman" w:eastAsia="Times New Roman" w:hAnsi="Times New Roman" w:cs="Times New Roman"/>
          <w:bCs/>
          <w:sz w:val="28"/>
          <w:szCs w:val="28"/>
          <w:lang w:val="en-GB"/>
        </w:rPr>
      </w:pPr>
      <w:r w:rsidRPr="00812440">
        <w:rPr>
          <w:rFonts w:ascii="Times New Roman" w:eastAsia="Times New Roman" w:hAnsi="Times New Roman" w:cs="Times New Roman"/>
          <w:bCs/>
          <w:sz w:val="28"/>
          <w:szCs w:val="28"/>
          <w:lang w:val="en-GB"/>
        </w:rPr>
        <w:t xml:space="preserve">Mr. </w:t>
      </w:r>
      <w:r w:rsidR="003C24E0" w:rsidRPr="00812440">
        <w:rPr>
          <w:rFonts w:ascii="Times New Roman" w:eastAsia="Times New Roman" w:hAnsi="Times New Roman" w:cs="Times New Roman"/>
          <w:bCs/>
          <w:sz w:val="28"/>
          <w:szCs w:val="28"/>
          <w:lang w:val="en-GB"/>
        </w:rPr>
        <w:t xml:space="preserve">Rakovski </w:t>
      </w:r>
      <w:r w:rsidRPr="00812440">
        <w:rPr>
          <w:rFonts w:ascii="Times New Roman" w:eastAsia="Times New Roman" w:hAnsi="Times New Roman" w:cs="Times New Roman"/>
          <w:bCs/>
          <w:sz w:val="28"/>
          <w:szCs w:val="28"/>
          <w:lang w:val="en-GB"/>
        </w:rPr>
        <w:t>Lashev, Ambassador, Deputy Permanent Representative of Bulgaria to the United Nations and other international organizations in Geneva;</w:t>
      </w:r>
    </w:p>
    <w:p w14:paraId="37005DD2" w14:textId="77777777" w:rsidR="00402D9E" w:rsidRPr="00812440" w:rsidRDefault="00402D9E" w:rsidP="00402D9E">
      <w:pPr>
        <w:numPr>
          <w:ilvl w:val="0"/>
          <w:numId w:val="4"/>
        </w:numPr>
        <w:spacing w:after="120" w:line="240" w:lineRule="auto"/>
        <w:ind w:left="714" w:hanging="357"/>
        <w:jc w:val="both"/>
        <w:rPr>
          <w:rFonts w:ascii="Times New Roman" w:eastAsia="Times New Roman" w:hAnsi="Times New Roman" w:cs="Times New Roman"/>
          <w:bCs/>
          <w:sz w:val="28"/>
          <w:szCs w:val="28"/>
          <w:lang w:val="en-GB"/>
        </w:rPr>
      </w:pPr>
      <w:r w:rsidRPr="00812440">
        <w:rPr>
          <w:rFonts w:ascii="Times New Roman" w:eastAsia="Times New Roman" w:hAnsi="Times New Roman" w:cs="Times New Roman"/>
          <w:bCs/>
          <w:sz w:val="28"/>
          <w:szCs w:val="28"/>
          <w:lang w:val="en-US"/>
        </w:rPr>
        <w:t>Ms</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Maria</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Spassova</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Human</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Rights</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Director</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Ministry</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of</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Foreign</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Affairs</w:t>
      </w:r>
    </w:p>
    <w:p w14:paraId="241C20E6" w14:textId="77777777" w:rsidR="00402D9E" w:rsidRPr="00812440" w:rsidRDefault="00402D9E" w:rsidP="00402D9E">
      <w:pPr>
        <w:numPr>
          <w:ilvl w:val="0"/>
          <w:numId w:val="4"/>
        </w:numPr>
        <w:spacing w:after="120" w:line="240" w:lineRule="auto"/>
        <w:ind w:left="714" w:hanging="357"/>
        <w:jc w:val="both"/>
        <w:rPr>
          <w:rFonts w:ascii="Times New Roman" w:eastAsia="Times New Roman" w:hAnsi="Times New Roman" w:cs="Times New Roman"/>
          <w:bCs/>
          <w:sz w:val="28"/>
          <w:szCs w:val="28"/>
          <w:lang w:val="en-GB"/>
        </w:rPr>
      </w:pPr>
      <w:r w:rsidRPr="00812440">
        <w:rPr>
          <w:rFonts w:ascii="Times New Roman" w:eastAsia="Times New Roman" w:hAnsi="Times New Roman" w:cs="Times New Roman"/>
          <w:bCs/>
          <w:sz w:val="28"/>
          <w:szCs w:val="28"/>
          <w:lang w:val="en-US"/>
        </w:rPr>
        <w:t>Ms.</w:t>
      </w:r>
      <w:r w:rsidR="00113187" w:rsidRPr="00812440">
        <w:rPr>
          <w:rFonts w:ascii="Times New Roman" w:eastAsia="Times New Roman" w:hAnsi="Times New Roman" w:cs="Times New Roman"/>
          <w:bCs/>
          <w:sz w:val="28"/>
          <w:szCs w:val="28"/>
          <w:lang w:val="en-US"/>
        </w:rPr>
        <w:t>Tonka Varleva, Director, promotion and Prevention of Deseases and Addictiona Directorate, Ministry of Helath</w:t>
      </w:r>
      <w:r w:rsidRPr="00812440">
        <w:rPr>
          <w:rFonts w:ascii="Times New Roman" w:eastAsia="Times New Roman" w:hAnsi="Times New Roman" w:cs="Times New Roman"/>
          <w:bCs/>
          <w:sz w:val="28"/>
          <w:szCs w:val="28"/>
          <w:lang w:val="en-GB"/>
        </w:rPr>
        <w:t>;</w:t>
      </w:r>
    </w:p>
    <w:p w14:paraId="6626E8B3" w14:textId="77777777" w:rsidR="00113187" w:rsidRPr="00812440" w:rsidRDefault="00113187" w:rsidP="00402D9E">
      <w:pPr>
        <w:numPr>
          <w:ilvl w:val="0"/>
          <w:numId w:val="4"/>
        </w:numPr>
        <w:spacing w:after="120" w:line="240" w:lineRule="auto"/>
        <w:ind w:left="714" w:hanging="357"/>
        <w:jc w:val="both"/>
        <w:rPr>
          <w:rFonts w:ascii="Times New Roman" w:eastAsia="Times New Roman" w:hAnsi="Times New Roman" w:cs="Times New Roman"/>
          <w:bCs/>
          <w:sz w:val="28"/>
          <w:szCs w:val="28"/>
          <w:lang w:val="en-GB"/>
        </w:rPr>
      </w:pPr>
      <w:r w:rsidRPr="00812440">
        <w:rPr>
          <w:rFonts w:ascii="Times New Roman" w:eastAsia="Times New Roman" w:hAnsi="Times New Roman" w:cs="Times New Roman"/>
          <w:bCs/>
          <w:sz w:val="28"/>
          <w:szCs w:val="28"/>
          <w:lang w:val="en-GB"/>
        </w:rPr>
        <w:t>Ms. Penka Stoyanova, Inspector, Security Police Department, general Directorate national Police, national Coordinator on Domestic Violence Issues, Ministry of Interior;</w:t>
      </w:r>
    </w:p>
    <w:p w14:paraId="7DBA105D" w14:textId="6B65E6B3" w:rsidR="00113187" w:rsidRPr="00812440" w:rsidRDefault="00113187" w:rsidP="00402D9E">
      <w:pPr>
        <w:numPr>
          <w:ilvl w:val="0"/>
          <w:numId w:val="4"/>
        </w:numPr>
        <w:spacing w:after="120" w:line="240" w:lineRule="auto"/>
        <w:ind w:left="714" w:hanging="357"/>
        <w:jc w:val="both"/>
        <w:rPr>
          <w:rFonts w:ascii="Times New Roman" w:eastAsia="Times New Roman" w:hAnsi="Times New Roman" w:cs="Times New Roman"/>
          <w:bCs/>
          <w:sz w:val="28"/>
          <w:szCs w:val="28"/>
          <w:lang w:val="en-GB"/>
        </w:rPr>
      </w:pPr>
      <w:r w:rsidRPr="00812440">
        <w:rPr>
          <w:rFonts w:ascii="Times New Roman" w:eastAsia="Times New Roman" w:hAnsi="Times New Roman" w:cs="Times New Roman"/>
          <w:bCs/>
          <w:sz w:val="28"/>
          <w:szCs w:val="28"/>
          <w:lang w:val="en-GB"/>
        </w:rPr>
        <w:t>Ms. Irina Ivanova, Head of Department,  Equal Opportunities</w:t>
      </w:r>
      <w:r w:rsidR="00D1457C">
        <w:rPr>
          <w:rFonts w:ascii="Times New Roman" w:eastAsia="Times New Roman" w:hAnsi="Times New Roman" w:cs="Times New Roman"/>
          <w:bCs/>
          <w:sz w:val="28"/>
          <w:szCs w:val="28"/>
          <w:lang w:val="en-GB"/>
        </w:rPr>
        <w:t>, Antidiscrimination</w:t>
      </w:r>
      <w:r w:rsidRPr="00812440">
        <w:rPr>
          <w:rFonts w:ascii="Times New Roman" w:eastAsia="Times New Roman" w:hAnsi="Times New Roman" w:cs="Times New Roman"/>
          <w:bCs/>
          <w:sz w:val="28"/>
          <w:szCs w:val="28"/>
          <w:lang w:val="en-GB"/>
        </w:rPr>
        <w:t xml:space="preserve"> and Social Assistance Benefits, Ministry of Labour and Social Policy;</w:t>
      </w:r>
    </w:p>
    <w:p w14:paraId="6612AADB" w14:textId="77777777" w:rsidR="00113187" w:rsidRPr="00812440" w:rsidRDefault="00113187" w:rsidP="00402D9E">
      <w:pPr>
        <w:numPr>
          <w:ilvl w:val="0"/>
          <w:numId w:val="4"/>
        </w:numPr>
        <w:spacing w:after="120" w:line="240" w:lineRule="auto"/>
        <w:ind w:left="714" w:hanging="357"/>
        <w:jc w:val="both"/>
        <w:rPr>
          <w:rFonts w:ascii="Times New Roman" w:eastAsia="Times New Roman" w:hAnsi="Times New Roman" w:cs="Times New Roman"/>
          <w:bCs/>
          <w:sz w:val="28"/>
          <w:szCs w:val="28"/>
          <w:lang w:val="en-GB"/>
        </w:rPr>
      </w:pPr>
      <w:r w:rsidRPr="00812440">
        <w:rPr>
          <w:rFonts w:ascii="Times New Roman" w:eastAsia="Times New Roman" w:hAnsi="Times New Roman" w:cs="Times New Roman"/>
          <w:bCs/>
          <w:sz w:val="28"/>
          <w:szCs w:val="28"/>
          <w:lang w:val="en-GB"/>
        </w:rPr>
        <w:t xml:space="preserve">Ms. Milena Ivanova, Head of Department, Human Rights Directorate, Ministry of Foreign Affairs; </w:t>
      </w:r>
    </w:p>
    <w:p w14:paraId="75318320" w14:textId="77777777" w:rsidR="00402D9E" w:rsidRPr="00812440" w:rsidRDefault="00113187" w:rsidP="00402D9E">
      <w:pPr>
        <w:numPr>
          <w:ilvl w:val="0"/>
          <w:numId w:val="4"/>
        </w:numPr>
        <w:spacing w:after="120" w:line="240" w:lineRule="auto"/>
        <w:ind w:left="714" w:hanging="357"/>
        <w:jc w:val="both"/>
        <w:rPr>
          <w:rFonts w:ascii="Times New Roman" w:eastAsia="Times New Roman" w:hAnsi="Times New Roman" w:cs="Times New Roman"/>
          <w:bCs/>
          <w:sz w:val="28"/>
          <w:szCs w:val="28"/>
          <w:lang w:val="en-GB"/>
        </w:rPr>
      </w:pPr>
      <w:r w:rsidRPr="00812440">
        <w:rPr>
          <w:rFonts w:ascii="Times New Roman" w:eastAsia="Times New Roman" w:hAnsi="Times New Roman" w:cs="Times New Roman"/>
          <w:bCs/>
          <w:sz w:val="28"/>
          <w:szCs w:val="28"/>
          <w:lang w:val="en-GB"/>
        </w:rPr>
        <w:t>Ms. Mirena Tsenova, S</w:t>
      </w:r>
      <w:r w:rsidR="00402D9E" w:rsidRPr="00812440">
        <w:rPr>
          <w:rFonts w:ascii="Times New Roman" w:eastAsia="Times New Roman" w:hAnsi="Times New Roman" w:cs="Times New Roman"/>
          <w:bCs/>
          <w:sz w:val="28"/>
          <w:szCs w:val="28"/>
          <w:lang w:val="en-GB"/>
        </w:rPr>
        <w:t>tate expert, International Cooperation Directorate, Ministry of Justice;</w:t>
      </w:r>
    </w:p>
    <w:p w14:paraId="07804E3A" w14:textId="77777777" w:rsidR="00402D9E" w:rsidRPr="00812440" w:rsidRDefault="00402D9E" w:rsidP="00402D9E">
      <w:pPr>
        <w:numPr>
          <w:ilvl w:val="0"/>
          <w:numId w:val="4"/>
        </w:numPr>
        <w:spacing w:after="120" w:line="240" w:lineRule="auto"/>
        <w:ind w:left="714" w:hanging="357"/>
        <w:jc w:val="both"/>
        <w:rPr>
          <w:rFonts w:ascii="Times New Roman" w:eastAsia="Times New Roman" w:hAnsi="Times New Roman" w:cs="Times New Roman"/>
          <w:bCs/>
          <w:sz w:val="28"/>
          <w:szCs w:val="28"/>
          <w:lang w:val="en-GB"/>
        </w:rPr>
      </w:pPr>
      <w:r w:rsidRPr="00812440">
        <w:rPr>
          <w:rFonts w:ascii="Times New Roman" w:eastAsia="Times New Roman" w:hAnsi="Times New Roman" w:cs="Times New Roman"/>
          <w:bCs/>
          <w:sz w:val="28"/>
          <w:szCs w:val="28"/>
          <w:lang w:val="en-US"/>
        </w:rPr>
        <w:lastRenderedPageBreak/>
        <w:t>Ms</w:t>
      </w:r>
      <w:r w:rsidRPr="00812440">
        <w:rPr>
          <w:rFonts w:ascii="Times New Roman" w:eastAsia="Times New Roman" w:hAnsi="Times New Roman" w:cs="Times New Roman"/>
          <w:bCs/>
          <w:sz w:val="28"/>
          <w:szCs w:val="28"/>
        </w:rPr>
        <w:t>.</w:t>
      </w:r>
      <w:r w:rsidR="00FA6688" w:rsidRPr="00812440">
        <w:rPr>
          <w:rFonts w:ascii="Times New Roman" w:eastAsia="Times New Roman" w:hAnsi="Times New Roman" w:cs="Times New Roman"/>
          <w:bCs/>
          <w:sz w:val="28"/>
          <w:szCs w:val="28"/>
        </w:rPr>
        <w:t xml:space="preserve"> </w:t>
      </w:r>
      <w:r w:rsidR="00113187" w:rsidRPr="00812440">
        <w:rPr>
          <w:rFonts w:ascii="Times New Roman" w:eastAsia="Times New Roman" w:hAnsi="Times New Roman" w:cs="Times New Roman"/>
          <w:bCs/>
          <w:sz w:val="28"/>
          <w:szCs w:val="28"/>
          <w:lang w:val="en-US"/>
        </w:rPr>
        <w:t>Daniela Nikolova</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State</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Expert</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Secretariat</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of</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the</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National</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Council</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for</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Cooperation</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on</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Ethnic</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and</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Integration</w:t>
      </w:r>
      <w:r w:rsidRPr="00812440">
        <w:rPr>
          <w:rFonts w:ascii="Times New Roman" w:eastAsia="Times New Roman" w:hAnsi="Times New Roman" w:cs="Times New Roman"/>
          <w:bCs/>
          <w:sz w:val="28"/>
          <w:szCs w:val="28"/>
        </w:rPr>
        <w:t xml:space="preserve"> </w:t>
      </w:r>
      <w:r w:rsidRPr="00812440">
        <w:rPr>
          <w:rFonts w:ascii="Times New Roman" w:eastAsia="Times New Roman" w:hAnsi="Times New Roman" w:cs="Times New Roman"/>
          <w:bCs/>
          <w:sz w:val="28"/>
          <w:szCs w:val="28"/>
          <w:lang w:val="en-US"/>
        </w:rPr>
        <w:t>Issues;</w:t>
      </w:r>
    </w:p>
    <w:p w14:paraId="6045B440" w14:textId="77777777" w:rsidR="00402D9E" w:rsidRPr="00812440" w:rsidRDefault="00402D9E" w:rsidP="00402D9E">
      <w:pPr>
        <w:numPr>
          <w:ilvl w:val="0"/>
          <w:numId w:val="4"/>
        </w:numPr>
        <w:spacing w:after="120" w:line="240" w:lineRule="auto"/>
        <w:ind w:left="714" w:hanging="357"/>
        <w:jc w:val="both"/>
        <w:rPr>
          <w:rFonts w:ascii="Times New Roman" w:eastAsia="Times New Roman" w:hAnsi="Times New Roman" w:cs="Times New Roman"/>
          <w:bCs/>
          <w:sz w:val="28"/>
          <w:szCs w:val="28"/>
          <w:lang w:val="en-GB"/>
        </w:rPr>
      </w:pPr>
      <w:r w:rsidRPr="00812440">
        <w:rPr>
          <w:rFonts w:ascii="Times New Roman" w:eastAsia="Times New Roman" w:hAnsi="Times New Roman" w:cs="Times New Roman"/>
          <w:bCs/>
          <w:sz w:val="28"/>
          <w:szCs w:val="28"/>
          <w:lang w:val="en-GB"/>
        </w:rPr>
        <w:t>and M</w:t>
      </w:r>
      <w:r w:rsidR="00113187" w:rsidRPr="00812440">
        <w:rPr>
          <w:rFonts w:ascii="Times New Roman" w:eastAsia="Times New Roman" w:hAnsi="Times New Roman" w:cs="Times New Roman"/>
          <w:bCs/>
          <w:sz w:val="28"/>
          <w:szCs w:val="28"/>
          <w:lang w:val="en-GB"/>
        </w:rPr>
        <w:t>s</w:t>
      </w:r>
      <w:r w:rsidRPr="00812440">
        <w:rPr>
          <w:rFonts w:ascii="Times New Roman" w:eastAsia="Times New Roman" w:hAnsi="Times New Roman" w:cs="Times New Roman"/>
          <w:bCs/>
          <w:sz w:val="28"/>
          <w:szCs w:val="28"/>
          <w:lang w:val="en-GB"/>
        </w:rPr>
        <w:t xml:space="preserve">. </w:t>
      </w:r>
      <w:r w:rsidR="00113187" w:rsidRPr="00812440">
        <w:rPr>
          <w:rFonts w:ascii="Times New Roman" w:eastAsia="Times New Roman" w:hAnsi="Times New Roman" w:cs="Times New Roman"/>
          <w:bCs/>
          <w:sz w:val="28"/>
          <w:szCs w:val="28"/>
          <w:lang w:val="en-GB"/>
        </w:rPr>
        <w:t>Genoveva Nenova</w:t>
      </w:r>
      <w:r w:rsidRPr="00812440">
        <w:rPr>
          <w:rFonts w:ascii="Times New Roman" w:eastAsia="Times New Roman" w:hAnsi="Times New Roman" w:cs="Times New Roman"/>
          <w:bCs/>
          <w:sz w:val="28"/>
          <w:szCs w:val="28"/>
          <w:lang w:val="en-GB"/>
        </w:rPr>
        <w:t xml:space="preserve">, </w:t>
      </w:r>
      <w:r w:rsidR="00113187" w:rsidRPr="00812440">
        <w:rPr>
          <w:rFonts w:ascii="Times New Roman" w:eastAsia="Times New Roman" w:hAnsi="Times New Roman" w:cs="Times New Roman"/>
          <w:bCs/>
          <w:sz w:val="28"/>
          <w:szCs w:val="28"/>
          <w:lang w:val="en-GB"/>
        </w:rPr>
        <w:t>First secretary</w:t>
      </w:r>
      <w:r w:rsidR="003C24E0" w:rsidRPr="00812440">
        <w:rPr>
          <w:rFonts w:ascii="Times New Roman" w:eastAsia="Times New Roman" w:hAnsi="Times New Roman" w:cs="Times New Roman"/>
          <w:bCs/>
          <w:sz w:val="28"/>
          <w:szCs w:val="28"/>
          <w:lang w:val="en-GB"/>
        </w:rPr>
        <w:t xml:space="preserve">, </w:t>
      </w:r>
      <w:r w:rsidRPr="00812440">
        <w:rPr>
          <w:rFonts w:ascii="Times New Roman" w:eastAsia="Times New Roman" w:hAnsi="Times New Roman" w:cs="Times New Roman"/>
          <w:bCs/>
          <w:sz w:val="28"/>
          <w:szCs w:val="28"/>
          <w:lang w:val="en-GB"/>
        </w:rPr>
        <w:t>Permanent Mission of Bulgaria to the United Nations and other international organizations in Geneva.</w:t>
      </w:r>
    </w:p>
    <w:p w14:paraId="6D20E964" w14:textId="77777777" w:rsidR="00E604B1" w:rsidRPr="00812440" w:rsidRDefault="00402D9E" w:rsidP="00402D9E">
      <w:pPr>
        <w:spacing w:line="259" w:lineRule="auto"/>
        <w:ind w:firstLine="708"/>
        <w:jc w:val="both"/>
        <w:rPr>
          <w:rFonts w:ascii="Times New Roman" w:eastAsia="Times New Roman" w:hAnsi="Times New Roman" w:cs="Times New Roman"/>
          <w:bCs/>
          <w:sz w:val="28"/>
          <w:szCs w:val="28"/>
          <w:u w:val="single"/>
          <w:lang w:val="en-US"/>
        </w:rPr>
      </w:pPr>
      <w:r w:rsidRPr="00812440">
        <w:rPr>
          <w:rFonts w:ascii="Times New Roman" w:eastAsia="Times New Roman" w:hAnsi="Times New Roman" w:cs="Times New Roman"/>
          <w:b/>
          <w:bCs/>
          <w:sz w:val="28"/>
          <w:szCs w:val="28"/>
          <w:u w:val="single"/>
        </w:rPr>
        <w:t>1</w:t>
      </w:r>
      <w:r w:rsidRPr="00812440">
        <w:rPr>
          <w:rFonts w:ascii="Times New Roman" w:eastAsia="Times New Roman" w:hAnsi="Times New Roman" w:cs="Times New Roman"/>
          <w:bCs/>
          <w:sz w:val="28"/>
          <w:szCs w:val="28"/>
          <w:u w:val="single"/>
        </w:rPr>
        <w:t xml:space="preserve">. </w:t>
      </w:r>
      <w:r w:rsidRPr="00812440">
        <w:rPr>
          <w:rFonts w:ascii="Times New Roman" w:eastAsia="Times New Roman" w:hAnsi="Times New Roman" w:cs="Times New Roman"/>
          <w:b/>
          <w:bCs/>
          <w:sz w:val="28"/>
          <w:szCs w:val="28"/>
          <w:u w:val="single"/>
          <w:lang w:val="en-GB"/>
        </w:rPr>
        <w:t>Since our last revi</w:t>
      </w:r>
      <w:r w:rsidR="00C97A36" w:rsidRPr="00812440">
        <w:rPr>
          <w:rFonts w:ascii="Times New Roman" w:eastAsia="Times New Roman" w:hAnsi="Times New Roman" w:cs="Times New Roman"/>
          <w:b/>
          <w:bCs/>
          <w:sz w:val="28"/>
          <w:szCs w:val="28"/>
          <w:u w:val="single"/>
          <w:lang w:val="en-GB"/>
        </w:rPr>
        <w:t>ew before this Committee in 2012</w:t>
      </w:r>
      <w:r w:rsidR="00921DD6" w:rsidRPr="00812440">
        <w:rPr>
          <w:rFonts w:ascii="Times New Roman" w:eastAsia="Times New Roman" w:hAnsi="Times New Roman" w:cs="Times New Roman"/>
          <w:b/>
          <w:bCs/>
          <w:sz w:val="28"/>
          <w:szCs w:val="28"/>
          <w:u w:val="single"/>
          <w:lang w:val="en-GB"/>
        </w:rPr>
        <w:t xml:space="preserve"> a number of significant improvements </w:t>
      </w:r>
      <w:r w:rsidR="00921DD6" w:rsidRPr="00812440">
        <w:rPr>
          <w:rFonts w:ascii="Times New Roman" w:eastAsia="Times New Roman" w:hAnsi="Times New Roman" w:cs="Times New Roman"/>
          <w:b/>
          <w:bCs/>
          <w:sz w:val="28"/>
          <w:szCs w:val="28"/>
          <w:u w:val="single"/>
          <w:lang w:val="en-US"/>
        </w:rPr>
        <w:t>have been made in the Bulgarian legal system.</w:t>
      </w:r>
      <w:r w:rsidR="00921DD6" w:rsidRPr="00812440">
        <w:rPr>
          <w:rFonts w:ascii="Times New Roman" w:eastAsia="Times New Roman" w:hAnsi="Times New Roman" w:cs="Times New Roman"/>
          <w:bCs/>
          <w:sz w:val="28"/>
          <w:szCs w:val="28"/>
          <w:u w:val="single"/>
          <w:lang w:val="en-US"/>
        </w:rPr>
        <w:t xml:space="preserve"> </w:t>
      </w:r>
    </w:p>
    <w:p w14:paraId="2E983506" w14:textId="597933C2" w:rsidR="00603B5F" w:rsidRPr="00812440" w:rsidRDefault="00614BF5" w:rsidP="00603B5F">
      <w:pPr>
        <w:spacing w:line="259" w:lineRule="auto"/>
        <w:ind w:firstLine="708"/>
        <w:jc w:val="both"/>
        <w:rPr>
          <w:rFonts w:ascii="Times New Roman" w:hAnsi="Times New Roman" w:cs="Times New Roman"/>
          <w:sz w:val="28"/>
          <w:szCs w:val="28"/>
          <w:lang w:val="en-US"/>
        </w:rPr>
      </w:pPr>
      <w:r w:rsidRPr="00614BF5">
        <w:rPr>
          <w:rFonts w:ascii="Times New Roman" w:eastAsia="Times New Roman" w:hAnsi="Times New Roman" w:cs="Times New Roman"/>
          <w:bCs/>
          <w:sz w:val="28"/>
          <w:szCs w:val="28"/>
          <w:lang w:val="en-US"/>
        </w:rPr>
        <w:t xml:space="preserve">Gender equality, women empowerment, fight against discrimination are amongst the </w:t>
      </w:r>
      <w:r w:rsidRPr="00614BF5">
        <w:rPr>
          <w:rFonts w:ascii="Times New Roman" w:eastAsia="Times New Roman" w:hAnsi="Times New Roman" w:cs="Times New Roman"/>
          <w:b/>
          <w:bCs/>
          <w:sz w:val="28"/>
          <w:szCs w:val="28"/>
        </w:rPr>
        <w:t>key national priorities in the field of human rights</w:t>
      </w:r>
      <w:r w:rsidRPr="00614BF5">
        <w:rPr>
          <w:rFonts w:ascii="Times New Roman" w:eastAsia="Times New Roman" w:hAnsi="Times New Roman" w:cs="Times New Roman"/>
          <w:bCs/>
          <w:sz w:val="28"/>
          <w:szCs w:val="28"/>
        </w:rPr>
        <w:t xml:space="preserve">. </w:t>
      </w:r>
      <w:r w:rsidR="00603B5F" w:rsidRPr="00812440">
        <w:rPr>
          <w:rFonts w:ascii="Times New Roman" w:eastAsia="Times New Roman" w:hAnsi="Times New Roman" w:cs="Times New Roman"/>
          <w:bCs/>
          <w:sz w:val="28"/>
          <w:szCs w:val="28"/>
          <w:lang w:val="en-US"/>
        </w:rPr>
        <w:t xml:space="preserve">The Government of Bulgaria attaches great importance to these matters and views it as an absolute necessity for the full realization of human rights and the functioning of democracy. This one of the </w:t>
      </w:r>
      <w:r w:rsidR="00603B5F" w:rsidRPr="00812440">
        <w:rPr>
          <w:rFonts w:ascii="Times New Roman" w:hAnsi="Times New Roman" w:cs="Times New Roman"/>
          <w:sz w:val="28"/>
          <w:szCs w:val="28"/>
        </w:rPr>
        <w:t>key national priorities in the field of human rights. Core Bulgarian legislation warrants full parity between women and men and treats them equally in all spheres of life. Promoting equality between women and men, as well as non-discrimination, are main objectives implanted in the Government’s executive programme on sustainable development</w:t>
      </w:r>
      <w:r w:rsidR="00603B5F" w:rsidRPr="00812440">
        <w:rPr>
          <w:rFonts w:ascii="Times New Roman" w:hAnsi="Times New Roman" w:cs="Times New Roman"/>
          <w:sz w:val="28"/>
          <w:szCs w:val="28"/>
          <w:lang w:val="en-US"/>
        </w:rPr>
        <w:t>.</w:t>
      </w:r>
      <w:r w:rsidR="00603B5F" w:rsidRPr="00812440">
        <w:rPr>
          <w:rFonts w:ascii="Times New Roman" w:hAnsi="Times New Roman" w:cs="Times New Roman"/>
          <w:sz w:val="28"/>
          <w:szCs w:val="28"/>
        </w:rPr>
        <w:t xml:space="preserve"> National  </w:t>
      </w:r>
      <w:r w:rsidR="00603B5F" w:rsidRPr="00812440">
        <w:rPr>
          <w:rFonts w:ascii="Times New Roman" w:hAnsi="Times New Roman" w:cs="Times New Roman"/>
          <w:sz w:val="28"/>
          <w:szCs w:val="28"/>
          <w:lang w:val="en-US"/>
        </w:rPr>
        <w:t xml:space="preserve">contribution </w:t>
      </w:r>
      <w:r w:rsidR="00603B5F" w:rsidRPr="00812440">
        <w:rPr>
          <w:rFonts w:ascii="Times New Roman" w:hAnsi="Times New Roman" w:cs="Times New Roman"/>
          <w:sz w:val="28"/>
          <w:szCs w:val="28"/>
        </w:rPr>
        <w:t>on the implementation of the Beijing Declaration and Platform for Action in  the context of the 2020 Beijing+25 Global review and 5 years of the 2030 Agenda for Sustainable Development</w:t>
      </w:r>
      <w:r w:rsidR="00603B5F" w:rsidRPr="00812440">
        <w:rPr>
          <w:rFonts w:ascii="Times New Roman" w:hAnsi="Times New Roman" w:cs="Times New Roman"/>
          <w:sz w:val="28"/>
          <w:szCs w:val="28"/>
          <w:lang w:val="en-US"/>
        </w:rPr>
        <w:t xml:space="preserve"> was prepared and presented in 2019. </w:t>
      </w:r>
    </w:p>
    <w:p w14:paraId="27637C01" w14:textId="6844CB65" w:rsidR="00F73762" w:rsidRDefault="00E51238" w:rsidP="00F73762">
      <w:pPr>
        <w:spacing w:line="259" w:lineRule="auto"/>
        <w:ind w:firstLine="708"/>
        <w:jc w:val="both"/>
        <w:rPr>
          <w:rFonts w:ascii="Times New Roman" w:hAnsi="Times New Roman" w:cs="Times New Roman"/>
          <w:iCs/>
          <w:sz w:val="28"/>
          <w:szCs w:val="28"/>
          <w:lang w:val="en-US"/>
        </w:rPr>
      </w:pPr>
      <w:r w:rsidRPr="00812440">
        <w:rPr>
          <w:rFonts w:ascii="Times New Roman" w:hAnsi="Times New Roman" w:cs="Times New Roman"/>
          <w:sz w:val="28"/>
          <w:szCs w:val="28"/>
          <w:lang w:val="en-US"/>
        </w:rPr>
        <w:t>Transferring words into action o</w:t>
      </w:r>
      <w:r w:rsidR="00603B5F" w:rsidRPr="00812440">
        <w:rPr>
          <w:rFonts w:ascii="Times New Roman" w:hAnsi="Times New Roman" w:cs="Times New Roman"/>
          <w:sz w:val="28"/>
          <w:szCs w:val="28"/>
          <w:lang w:val="en-US"/>
        </w:rPr>
        <w:t xml:space="preserve">n national level in </w:t>
      </w:r>
      <w:r w:rsidR="00603B5F" w:rsidRPr="00812440">
        <w:rPr>
          <w:rFonts w:ascii="Times New Roman" w:eastAsia="Times New Roman" w:hAnsi="Times New Roman" w:cs="Times New Roman"/>
          <w:bCs/>
          <w:sz w:val="28"/>
          <w:szCs w:val="28"/>
          <w:lang w:val="en-US"/>
        </w:rPr>
        <w:t>2016 we have adopted the Equa</w:t>
      </w:r>
      <w:r w:rsidRPr="00812440">
        <w:rPr>
          <w:rFonts w:ascii="Times New Roman" w:eastAsia="Times New Roman" w:hAnsi="Times New Roman" w:cs="Times New Roman"/>
          <w:bCs/>
          <w:sz w:val="28"/>
          <w:szCs w:val="28"/>
          <w:lang w:val="en-US"/>
        </w:rPr>
        <w:t>lity Between Women and Men A</w:t>
      </w:r>
      <w:r w:rsidR="00603B5F" w:rsidRPr="00812440">
        <w:rPr>
          <w:rFonts w:ascii="Times New Roman" w:eastAsia="Times New Roman" w:hAnsi="Times New Roman" w:cs="Times New Roman"/>
          <w:bCs/>
          <w:sz w:val="28"/>
          <w:szCs w:val="28"/>
          <w:lang w:val="en-US"/>
        </w:rPr>
        <w:t xml:space="preserve">ct, the Social Services Act in 2019, the Protection against Discrimination Act was amended. In </w:t>
      </w:r>
      <w:r w:rsidR="00614BF5" w:rsidRPr="00812440">
        <w:rPr>
          <w:rFonts w:ascii="Times New Roman" w:eastAsia="Times New Roman" w:hAnsi="Times New Roman" w:cs="Times New Roman"/>
          <w:bCs/>
          <w:sz w:val="28"/>
          <w:szCs w:val="28"/>
          <w:lang w:val="en-US"/>
        </w:rPr>
        <w:t>addition,</w:t>
      </w:r>
      <w:r w:rsidR="00603B5F" w:rsidRPr="00812440">
        <w:rPr>
          <w:rFonts w:ascii="Times New Roman" w:eastAsia="Times New Roman" w:hAnsi="Times New Roman" w:cs="Times New Roman"/>
          <w:bCs/>
          <w:sz w:val="28"/>
          <w:szCs w:val="28"/>
          <w:lang w:val="en-US"/>
        </w:rPr>
        <w:t xml:space="preserve"> we have developed and subsequently implemented a National Strategy for the Promotion of Equality between Women and Men for the period of 2016-2020 which is actionable through the National Action Plans. </w:t>
      </w:r>
      <w:r w:rsidR="00484322">
        <w:rPr>
          <w:rFonts w:ascii="Times New Roman" w:eastAsia="Times New Roman" w:hAnsi="Times New Roman" w:cs="Times New Roman"/>
          <w:bCs/>
          <w:sz w:val="28"/>
          <w:szCs w:val="28"/>
          <w:lang w:val="en-US"/>
        </w:rPr>
        <w:t xml:space="preserve">Currently, a </w:t>
      </w:r>
      <w:r w:rsidR="00EE5974">
        <w:rPr>
          <w:rFonts w:ascii="Times New Roman" w:eastAsia="Times New Roman" w:hAnsi="Times New Roman" w:cs="Times New Roman"/>
          <w:bCs/>
          <w:sz w:val="28"/>
          <w:szCs w:val="28"/>
          <w:lang w:val="en-US"/>
        </w:rPr>
        <w:t>new N</w:t>
      </w:r>
      <w:r w:rsidR="00484322">
        <w:rPr>
          <w:rFonts w:ascii="Times New Roman" w:eastAsia="Times New Roman" w:hAnsi="Times New Roman" w:cs="Times New Roman"/>
          <w:bCs/>
          <w:sz w:val="28"/>
          <w:szCs w:val="28"/>
          <w:lang w:val="en-US"/>
        </w:rPr>
        <w:t>ational strateg</w:t>
      </w:r>
      <w:r w:rsidR="00EE5974">
        <w:rPr>
          <w:rFonts w:ascii="Times New Roman" w:eastAsia="Times New Roman" w:hAnsi="Times New Roman" w:cs="Times New Roman"/>
          <w:bCs/>
          <w:sz w:val="28"/>
          <w:szCs w:val="28"/>
          <w:lang w:val="en-US"/>
        </w:rPr>
        <w:t>y</w:t>
      </w:r>
      <w:r w:rsidR="00484322">
        <w:rPr>
          <w:rFonts w:ascii="Times New Roman" w:eastAsia="Times New Roman" w:hAnsi="Times New Roman" w:cs="Times New Roman"/>
          <w:bCs/>
          <w:sz w:val="28"/>
          <w:szCs w:val="28"/>
          <w:lang w:val="en-US"/>
        </w:rPr>
        <w:t xml:space="preserve"> </w:t>
      </w:r>
      <w:r w:rsidR="00EE5974" w:rsidRPr="00812440">
        <w:rPr>
          <w:rFonts w:ascii="Times New Roman" w:eastAsia="Times New Roman" w:hAnsi="Times New Roman" w:cs="Times New Roman"/>
          <w:bCs/>
          <w:sz w:val="28"/>
          <w:szCs w:val="28"/>
          <w:lang w:val="en-US"/>
        </w:rPr>
        <w:t>o</w:t>
      </w:r>
      <w:r w:rsidR="00EE5974">
        <w:rPr>
          <w:rFonts w:ascii="Times New Roman" w:eastAsia="Times New Roman" w:hAnsi="Times New Roman" w:cs="Times New Roman"/>
          <w:bCs/>
          <w:sz w:val="28"/>
          <w:szCs w:val="28"/>
          <w:lang w:val="en-US"/>
        </w:rPr>
        <w:t>n</w:t>
      </w:r>
      <w:r w:rsidR="00EE5974" w:rsidRPr="00812440">
        <w:rPr>
          <w:rFonts w:ascii="Times New Roman" w:eastAsia="Times New Roman" w:hAnsi="Times New Roman" w:cs="Times New Roman"/>
          <w:bCs/>
          <w:sz w:val="28"/>
          <w:szCs w:val="28"/>
          <w:lang w:val="en-US"/>
        </w:rPr>
        <w:t xml:space="preserve"> Equality between Women and Men </w:t>
      </w:r>
      <w:r w:rsidR="00484322">
        <w:rPr>
          <w:rFonts w:ascii="Times New Roman" w:eastAsia="Times New Roman" w:hAnsi="Times New Roman" w:cs="Times New Roman"/>
          <w:bCs/>
          <w:sz w:val="28"/>
          <w:szCs w:val="28"/>
          <w:lang w:val="en-US"/>
        </w:rPr>
        <w:t xml:space="preserve">for the </w:t>
      </w:r>
      <w:r w:rsidR="00EE5974">
        <w:rPr>
          <w:rFonts w:ascii="Times New Roman" w:eastAsia="Times New Roman" w:hAnsi="Times New Roman" w:cs="Times New Roman"/>
          <w:bCs/>
          <w:sz w:val="28"/>
          <w:szCs w:val="28"/>
          <w:lang w:val="en-US"/>
        </w:rPr>
        <w:t>period</w:t>
      </w:r>
      <w:r w:rsidR="00484322">
        <w:rPr>
          <w:rFonts w:ascii="Times New Roman" w:eastAsia="Times New Roman" w:hAnsi="Times New Roman" w:cs="Times New Roman"/>
          <w:bCs/>
          <w:sz w:val="28"/>
          <w:szCs w:val="28"/>
          <w:lang w:val="en-US"/>
        </w:rPr>
        <w:t xml:space="preserve"> 2021-2030</w:t>
      </w:r>
      <w:r w:rsidR="00484322" w:rsidRPr="00484322">
        <w:rPr>
          <w:rFonts w:ascii="Times New Roman" w:eastAsia="Times New Roman" w:hAnsi="Times New Roman" w:cs="Times New Roman"/>
          <w:bCs/>
          <w:sz w:val="28"/>
          <w:szCs w:val="28"/>
          <w:lang w:val="en-US"/>
        </w:rPr>
        <w:t xml:space="preserve"> </w:t>
      </w:r>
      <w:r w:rsidR="00484322">
        <w:rPr>
          <w:rFonts w:ascii="Times New Roman" w:eastAsia="Times New Roman" w:hAnsi="Times New Roman" w:cs="Times New Roman"/>
          <w:bCs/>
          <w:sz w:val="28"/>
          <w:szCs w:val="28"/>
          <w:lang w:val="en-US"/>
        </w:rPr>
        <w:t>is in a process of drafting by a</w:t>
      </w:r>
      <w:r w:rsidR="00B42D9F">
        <w:rPr>
          <w:rFonts w:ascii="Times New Roman" w:eastAsia="Times New Roman" w:hAnsi="Times New Roman" w:cs="Times New Roman"/>
          <w:bCs/>
          <w:sz w:val="28"/>
          <w:szCs w:val="28"/>
          <w:lang w:val="en-US"/>
        </w:rPr>
        <w:t xml:space="preserve"> comprehensive </w:t>
      </w:r>
      <w:r w:rsidR="00484322">
        <w:rPr>
          <w:rFonts w:ascii="Times New Roman" w:eastAsia="Times New Roman" w:hAnsi="Times New Roman" w:cs="Times New Roman"/>
          <w:bCs/>
          <w:sz w:val="28"/>
          <w:szCs w:val="28"/>
          <w:lang w:val="en-US"/>
        </w:rPr>
        <w:t>interinstitutional working group</w:t>
      </w:r>
      <w:r w:rsidR="007B5255">
        <w:rPr>
          <w:rFonts w:ascii="Times New Roman" w:eastAsia="Times New Roman" w:hAnsi="Times New Roman" w:cs="Times New Roman"/>
          <w:bCs/>
          <w:sz w:val="28"/>
          <w:szCs w:val="28"/>
          <w:lang w:val="en-US"/>
        </w:rPr>
        <w:t>,</w:t>
      </w:r>
      <w:r w:rsidR="00B42D9F">
        <w:rPr>
          <w:rFonts w:ascii="Times New Roman" w:eastAsia="Times New Roman" w:hAnsi="Times New Roman" w:cs="Times New Roman"/>
          <w:bCs/>
          <w:sz w:val="28"/>
          <w:szCs w:val="28"/>
          <w:lang w:val="en-US"/>
        </w:rPr>
        <w:t xml:space="preserve"> including ministries, </w:t>
      </w:r>
      <w:r w:rsidR="00F23B74">
        <w:rPr>
          <w:rFonts w:ascii="Times New Roman" w:eastAsia="Times New Roman" w:hAnsi="Times New Roman" w:cs="Times New Roman"/>
          <w:bCs/>
          <w:sz w:val="28"/>
          <w:szCs w:val="28"/>
          <w:lang w:val="en-US"/>
        </w:rPr>
        <w:t xml:space="preserve">agencies, </w:t>
      </w:r>
      <w:r w:rsidR="00B42D9F">
        <w:rPr>
          <w:rFonts w:ascii="Times New Roman" w:eastAsia="Times New Roman" w:hAnsi="Times New Roman" w:cs="Times New Roman"/>
          <w:bCs/>
          <w:sz w:val="28"/>
          <w:szCs w:val="28"/>
          <w:lang w:val="en-US"/>
        </w:rPr>
        <w:t xml:space="preserve">social partners, NGOs, </w:t>
      </w:r>
      <w:r w:rsidR="00F23B74">
        <w:rPr>
          <w:rFonts w:ascii="Times New Roman" w:eastAsia="Times New Roman" w:hAnsi="Times New Roman" w:cs="Times New Roman"/>
          <w:bCs/>
          <w:sz w:val="28"/>
          <w:szCs w:val="28"/>
          <w:lang w:val="en-US"/>
        </w:rPr>
        <w:t>etc.</w:t>
      </w:r>
      <w:r w:rsidR="00B42D9F">
        <w:rPr>
          <w:rFonts w:ascii="Times New Roman" w:eastAsia="Times New Roman" w:hAnsi="Times New Roman" w:cs="Times New Roman"/>
          <w:bCs/>
          <w:sz w:val="28"/>
          <w:szCs w:val="28"/>
          <w:lang w:val="en-US"/>
        </w:rPr>
        <w:t xml:space="preserve"> </w:t>
      </w:r>
      <w:r w:rsidR="00A0460E" w:rsidRPr="00812440">
        <w:rPr>
          <w:rFonts w:ascii="Times New Roman" w:eastAsia="Times New Roman" w:hAnsi="Times New Roman" w:cs="Times New Roman"/>
          <w:bCs/>
          <w:sz w:val="28"/>
          <w:szCs w:val="28"/>
          <w:lang w:val="en-US"/>
        </w:rPr>
        <w:t xml:space="preserve">All this </w:t>
      </w:r>
      <w:r w:rsidR="00A0460E" w:rsidRPr="00812440">
        <w:rPr>
          <w:rFonts w:ascii="Times New Roman" w:hAnsi="Times New Roman" w:cs="Times New Roman"/>
          <w:iCs/>
          <w:sz w:val="28"/>
          <w:szCs w:val="28"/>
        </w:rPr>
        <w:t>demonstrate our long-standing tradition in the promotion of gender equality, as well as the importance the Bulgarian government attaches to the prevention and elimination of all forms of discrimination and intolerance.</w:t>
      </w:r>
    </w:p>
    <w:p w14:paraId="52F89491" w14:textId="77777777" w:rsidR="00D1457C" w:rsidRPr="007B5255" w:rsidRDefault="00D1457C" w:rsidP="007B5255">
      <w:pPr>
        <w:spacing w:after="100" w:afterAutospacing="1" w:line="240" w:lineRule="auto"/>
        <w:ind w:firstLine="709"/>
        <w:jc w:val="both"/>
        <w:rPr>
          <w:rFonts w:ascii="Times New Roman" w:hAnsi="Times New Roman"/>
          <w:sz w:val="28"/>
          <w:szCs w:val="28"/>
        </w:rPr>
      </w:pPr>
      <w:r w:rsidRPr="007B5255">
        <w:rPr>
          <w:rFonts w:ascii="Times New Roman" w:hAnsi="Times New Roman"/>
          <w:sz w:val="28"/>
          <w:szCs w:val="28"/>
          <w:lang w:val="en-GB"/>
        </w:rPr>
        <w:t xml:space="preserve">Bulgaria has established a functioning </w:t>
      </w:r>
      <w:r w:rsidRPr="007B5255">
        <w:rPr>
          <w:rFonts w:ascii="Times New Roman" w:hAnsi="Times New Roman"/>
          <w:b/>
          <w:sz w:val="28"/>
          <w:szCs w:val="28"/>
          <w:lang w:val="en-GB"/>
        </w:rPr>
        <w:t>institutional mechanism</w:t>
      </w:r>
      <w:r w:rsidRPr="007B5255">
        <w:rPr>
          <w:rFonts w:ascii="Times New Roman" w:hAnsi="Times New Roman"/>
          <w:sz w:val="28"/>
          <w:szCs w:val="28"/>
          <w:lang w:val="en-GB"/>
        </w:rPr>
        <w:t xml:space="preserve"> on equality between women and men. The </w:t>
      </w:r>
      <w:r w:rsidRPr="007B5255">
        <w:rPr>
          <w:rFonts w:ascii="Times New Roman" w:hAnsi="Times New Roman"/>
          <w:b/>
          <w:sz w:val="28"/>
          <w:szCs w:val="28"/>
          <w:lang w:val="en-GB"/>
        </w:rPr>
        <w:t>National Council on Equality between Women and Men</w:t>
      </w:r>
      <w:r w:rsidRPr="007B5255">
        <w:rPr>
          <w:rFonts w:ascii="Times New Roman" w:hAnsi="Times New Roman"/>
          <w:sz w:val="28"/>
          <w:szCs w:val="28"/>
          <w:lang w:val="en-GB"/>
        </w:rPr>
        <w:t xml:space="preserve"> within the Council of Ministers plays a key role in this respect. The Council is an </w:t>
      </w:r>
      <w:r w:rsidRPr="007B5255">
        <w:rPr>
          <w:rFonts w:ascii="Times New Roman" w:eastAsia="Times New Roman" w:hAnsi="Times New Roman"/>
          <w:sz w:val="28"/>
          <w:szCs w:val="28"/>
          <w:lang w:val="en-GB" w:eastAsia="bg-BG"/>
        </w:rPr>
        <w:t>advisory,</w:t>
      </w:r>
      <w:r w:rsidRPr="007B5255">
        <w:rPr>
          <w:rFonts w:ascii="Times New Roman" w:hAnsi="Times New Roman"/>
          <w:sz w:val="28"/>
          <w:szCs w:val="28"/>
          <w:lang w:val="en-GB"/>
        </w:rPr>
        <w:t xml:space="preserve"> coordination, consultation, and cooperation body which brings together </w:t>
      </w:r>
      <w:r w:rsidRPr="007B5255">
        <w:rPr>
          <w:rFonts w:ascii="Times New Roman" w:eastAsia="Times New Roman" w:hAnsi="Times New Roman"/>
          <w:sz w:val="28"/>
          <w:szCs w:val="28"/>
          <w:lang w:val="en-GB" w:eastAsia="bg-BG"/>
        </w:rPr>
        <w:t>government institutions, social partners and non-governmental organisations</w:t>
      </w:r>
      <w:r w:rsidRPr="007B5255">
        <w:rPr>
          <w:rFonts w:ascii="Times New Roman" w:hAnsi="Times New Roman"/>
          <w:sz w:val="28"/>
          <w:szCs w:val="28"/>
          <w:lang w:val="en-GB"/>
        </w:rPr>
        <w:t xml:space="preserve">. </w:t>
      </w:r>
    </w:p>
    <w:p w14:paraId="633DA9B4" w14:textId="77777777" w:rsidR="004C63FF" w:rsidRDefault="00D1457C" w:rsidP="007B5255">
      <w:pPr>
        <w:spacing w:after="100" w:afterAutospacing="1" w:line="240" w:lineRule="auto"/>
        <w:ind w:right="-284" w:firstLine="709"/>
        <w:jc w:val="both"/>
        <w:rPr>
          <w:rFonts w:ascii="Times New Roman" w:hAnsi="Times New Roman"/>
          <w:sz w:val="28"/>
          <w:szCs w:val="28"/>
          <w:lang w:val="en-GB"/>
        </w:rPr>
      </w:pPr>
      <w:r w:rsidRPr="007B5255">
        <w:rPr>
          <w:rFonts w:ascii="Times New Roman" w:hAnsi="Times New Roman"/>
          <w:sz w:val="28"/>
          <w:szCs w:val="28"/>
          <w:lang w:val="en-GB"/>
        </w:rPr>
        <w:lastRenderedPageBreak/>
        <w:t xml:space="preserve">The enjoyment of the </w:t>
      </w:r>
      <w:r w:rsidRPr="007B5255">
        <w:rPr>
          <w:rFonts w:ascii="Times New Roman" w:hAnsi="Times New Roman"/>
          <w:b/>
          <w:sz w:val="28"/>
          <w:szCs w:val="28"/>
          <w:lang w:val="en-GB"/>
        </w:rPr>
        <w:t>right to work and ensuring equal access to employment</w:t>
      </w:r>
      <w:r w:rsidRPr="007B5255">
        <w:rPr>
          <w:rFonts w:ascii="Times New Roman" w:hAnsi="Times New Roman"/>
          <w:sz w:val="28"/>
          <w:szCs w:val="28"/>
          <w:lang w:val="en-GB"/>
        </w:rPr>
        <w:t xml:space="preserve"> and empowerment of women and girls are among Bulgaria’s priorities in the changing world of work. </w:t>
      </w:r>
    </w:p>
    <w:p w14:paraId="42D4F820" w14:textId="77777777" w:rsidR="009054F7" w:rsidRPr="00601DA1" w:rsidRDefault="009054F7" w:rsidP="008400FC">
      <w:pPr>
        <w:pStyle w:val="PlainText"/>
        <w:ind w:firstLine="708"/>
        <w:jc w:val="both"/>
        <w:rPr>
          <w:rFonts w:ascii="Times New Roman" w:hAnsi="Times New Roman" w:cs="Times New Roman"/>
          <w:sz w:val="28"/>
          <w:szCs w:val="28"/>
        </w:rPr>
      </w:pPr>
      <w:r w:rsidRPr="00601DA1">
        <w:rPr>
          <w:rFonts w:ascii="Times New Roman" w:hAnsi="Times New Roman" w:cs="Times New Roman"/>
          <w:sz w:val="28"/>
          <w:szCs w:val="28"/>
        </w:rPr>
        <w:t>In 2019, according to National Statistical Institute data, the number of unemployed women is 60.5 thousand in comparison to 82.3 thousand unemployed men. Compared to 2018, the number of unemployed women decreased by 11.1 thousand or 15.5%. The unemployment rate for women in 2019 is also lower than the unemployment rate for men, respectively: 3.9% and 4.5%. The general unemployment rate is 4.3%.</w:t>
      </w:r>
    </w:p>
    <w:p w14:paraId="48EF489D" w14:textId="25FE561F" w:rsidR="009054F7" w:rsidRPr="008400FC" w:rsidRDefault="009054F7" w:rsidP="008400FC">
      <w:pPr>
        <w:pStyle w:val="PlainText"/>
        <w:ind w:firstLine="708"/>
        <w:jc w:val="both"/>
        <w:rPr>
          <w:rFonts w:ascii="Times New Roman" w:hAnsi="Times New Roman" w:cs="Times New Roman"/>
          <w:sz w:val="28"/>
          <w:szCs w:val="28"/>
        </w:rPr>
      </w:pPr>
      <w:r>
        <w:rPr>
          <w:rFonts w:ascii="Times New Roman" w:hAnsi="Times New Roman" w:cs="Times New Roman"/>
          <w:sz w:val="28"/>
          <w:szCs w:val="28"/>
          <w:lang w:val="en-US"/>
        </w:rPr>
        <w:t>I</w:t>
      </w:r>
      <w:r w:rsidRPr="008400FC">
        <w:rPr>
          <w:rFonts w:ascii="Times New Roman" w:hAnsi="Times New Roman" w:cs="Times New Roman"/>
          <w:sz w:val="28"/>
          <w:szCs w:val="28"/>
        </w:rPr>
        <w:t>n 2019 the total number of employees aged 15 and over increased by 80.5 thousand compared to the data for 2018 and is in total 3 233.1 thousand, of which 1501.1 thousand women (33.8 thousand more than in 2018). The employment rate (15-64 years) is 70.1%</w:t>
      </w:r>
      <w:r w:rsidRPr="009054F7">
        <w:rPr>
          <w:rFonts w:ascii="Times New Roman" w:hAnsi="Times New Roman" w:cs="Times New Roman"/>
          <w:sz w:val="28"/>
          <w:szCs w:val="28"/>
        </w:rPr>
        <w:t>, respectively for women is 66%</w:t>
      </w:r>
      <w:r>
        <w:rPr>
          <w:rFonts w:ascii="Times New Roman" w:hAnsi="Times New Roman" w:cs="Times New Roman"/>
          <w:sz w:val="28"/>
          <w:szCs w:val="28"/>
          <w:lang w:val="en-US"/>
        </w:rPr>
        <w:t xml:space="preserve">. </w:t>
      </w:r>
    </w:p>
    <w:p w14:paraId="1EC193BE" w14:textId="1F9EB4A1" w:rsidR="009054F7" w:rsidRPr="008400FC" w:rsidRDefault="009054F7" w:rsidP="008400FC">
      <w:pPr>
        <w:pStyle w:val="PlainText"/>
        <w:ind w:firstLine="708"/>
        <w:jc w:val="both"/>
        <w:rPr>
          <w:rFonts w:ascii="Times New Roman" w:hAnsi="Times New Roman" w:cs="Times New Roman"/>
          <w:sz w:val="28"/>
          <w:szCs w:val="28"/>
        </w:rPr>
      </w:pPr>
      <w:r w:rsidRPr="008400FC">
        <w:rPr>
          <w:rFonts w:ascii="Times New Roman" w:hAnsi="Times New Roman" w:cs="Times New Roman"/>
          <w:sz w:val="28"/>
          <w:szCs w:val="28"/>
        </w:rPr>
        <w:t>The number of employees aged 15 to 29 is 432.5 thousand, the number of women being 183.8 thousand (42.5%)</w:t>
      </w:r>
      <w:r>
        <w:rPr>
          <w:rFonts w:ascii="Times New Roman" w:hAnsi="Times New Roman" w:cs="Times New Roman"/>
          <w:sz w:val="28"/>
          <w:szCs w:val="28"/>
          <w:lang w:val="en-US"/>
        </w:rPr>
        <w:t xml:space="preserve">. </w:t>
      </w:r>
      <w:r w:rsidRPr="008400FC">
        <w:rPr>
          <w:rFonts w:ascii="Times New Roman" w:hAnsi="Times New Roman" w:cs="Times New Roman"/>
          <w:sz w:val="28"/>
          <w:szCs w:val="28"/>
        </w:rPr>
        <w:t>The employment rate in the age group 15-29 in 2019 is 42.1%, respectively 36.7% for women</w:t>
      </w:r>
      <w:r>
        <w:rPr>
          <w:rFonts w:ascii="Times New Roman" w:hAnsi="Times New Roman" w:cs="Times New Roman"/>
          <w:sz w:val="28"/>
          <w:szCs w:val="28"/>
          <w:lang w:val="en-US"/>
        </w:rPr>
        <w:t>.</w:t>
      </w:r>
    </w:p>
    <w:p w14:paraId="52D85EE5" w14:textId="77777777" w:rsidR="009054F7" w:rsidRPr="008400FC" w:rsidRDefault="009054F7" w:rsidP="008400FC">
      <w:pPr>
        <w:pStyle w:val="PlainText"/>
        <w:jc w:val="both"/>
        <w:rPr>
          <w:rFonts w:ascii="Times New Roman" w:hAnsi="Times New Roman" w:cs="Times New Roman"/>
          <w:sz w:val="28"/>
          <w:szCs w:val="28"/>
        </w:rPr>
      </w:pPr>
    </w:p>
    <w:p w14:paraId="256856B8" w14:textId="4FA45CA5" w:rsidR="00D1457C" w:rsidRPr="007B5255" w:rsidRDefault="00D1457C" w:rsidP="007B5255">
      <w:pPr>
        <w:spacing w:after="100" w:afterAutospacing="1" w:line="240" w:lineRule="auto"/>
        <w:ind w:right="-284" w:firstLine="709"/>
        <w:jc w:val="both"/>
        <w:rPr>
          <w:rFonts w:ascii="Times New Roman" w:hAnsi="Times New Roman"/>
          <w:color w:val="FF0000"/>
          <w:sz w:val="28"/>
          <w:szCs w:val="28"/>
        </w:rPr>
      </w:pPr>
      <w:r w:rsidRPr="007B5255">
        <w:rPr>
          <w:rFonts w:ascii="Times New Roman" w:hAnsi="Times New Roman"/>
          <w:sz w:val="28"/>
          <w:szCs w:val="28"/>
          <w:lang w:val="en-GB"/>
        </w:rPr>
        <w:t>Financial incentives are in place for employers who create jobs and hire full-time or part-time single parents/adoptive parents with children up to 5 years of age.</w:t>
      </w:r>
      <w:r w:rsidR="004C63FF">
        <w:rPr>
          <w:rFonts w:ascii="Times New Roman" w:hAnsi="Times New Roman"/>
          <w:sz w:val="28"/>
          <w:szCs w:val="28"/>
          <w:lang w:val="en-GB"/>
        </w:rPr>
        <w:t xml:space="preserve"> </w:t>
      </w:r>
    </w:p>
    <w:p w14:paraId="67DD5D9E" w14:textId="69A9C258" w:rsidR="003F004D" w:rsidRPr="007B5255" w:rsidRDefault="00D1457C" w:rsidP="007B5255">
      <w:pPr>
        <w:spacing w:after="100" w:afterAutospacing="1" w:line="240" w:lineRule="auto"/>
        <w:ind w:firstLine="709"/>
        <w:jc w:val="both"/>
        <w:rPr>
          <w:rFonts w:ascii="Times New Roman" w:hAnsi="Times New Roman"/>
          <w:sz w:val="28"/>
          <w:szCs w:val="28"/>
          <w:lang w:val="en-GB"/>
        </w:rPr>
      </w:pPr>
      <w:r w:rsidRPr="007B5255">
        <w:rPr>
          <w:rFonts w:ascii="Times New Roman" w:hAnsi="Times New Roman"/>
          <w:sz w:val="28"/>
          <w:szCs w:val="28"/>
          <w:lang w:val="en-GB"/>
        </w:rPr>
        <w:t xml:space="preserve">Various measures are undertaken in order to create conditions for </w:t>
      </w:r>
      <w:r w:rsidRPr="007B5255">
        <w:rPr>
          <w:rFonts w:ascii="Times New Roman" w:hAnsi="Times New Roman"/>
          <w:b/>
          <w:sz w:val="28"/>
          <w:szCs w:val="28"/>
          <w:lang w:val="en-GB"/>
        </w:rPr>
        <w:t>work-life balance</w:t>
      </w:r>
      <w:r w:rsidRPr="007B5255">
        <w:rPr>
          <w:rFonts w:ascii="Times New Roman" w:hAnsi="Times New Roman"/>
          <w:sz w:val="28"/>
          <w:szCs w:val="28"/>
          <w:lang w:val="en-GB"/>
        </w:rPr>
        <w:t xml:space="preserve">, such as </w:t>
      </w:r>
      <w:r w:rsidRPr="007B5255">
        <w:rPr>
          <w:rFonts w:ascii="Times New Roman" w:eastAsia="Times New Roman" w:hAnsi="Times New Roman"/>
          <w:sz w:val="28"/>
          <w:szCs w:val="28"/>
          <w:lang w:val="en-GB" w:eastAsia="bg-BG"/>
        </w:rPr>
        <w:t xml:space="preserve">different opportunities for the use of childcare leave by both parents, access to childcare services, etc. </w:t>
      </w:r>
      <w:r w:rsidR="00BB4389" w:rsidRPr="007B5255">
        <w:rPr>
          <w:rFonts w:ascii="Times New Roman" w:eastAsia="Times New Roman" w:hAnsi="Times New Roman"/>
          <w:sz w:val="28"/>
          <w:szCs w:val="28"/>
          <w:lang w:val="en-GB" w:eastAsia="bg-BG"/>
        </w:rPr>
        <w:t xml:space="preserve">Bulgarian women enjoy one of the longest maternity leave. </w:t>
      </w:r>
      <w:r w:rsidR="003F004D" w:rsidRPr="007B5255">
        <w:rPr>
          <w:rFonts w:ascii="Times New Roman" w:hAnsi="Times New Roman"/>
          <w:sz w:val="28"/>
          <w:szCs w:val="28"/>
          <w:lang w:val="en-GB"/>
        </w:rPr>
        <w:t xml:space="preserve">According to Eurostat data, the </w:t>
      </w:r>
      <w:r w:rsidR="003F004D" w:rsidRPr="007B5255">
        <w:rPr>
          <w:rFonts w:ascii="Times New Roman" w:hAnsi="Times New Roman"/>
          <w:b/>
          <w:sz w:val="28"/>
          <w:szCs w:val="28"/>
          <w:lang w:val="en-GB"/>
        </w:rPr>
        <w:t xml:space="preserve">gender pay gap in Bulgaria has been decreasing. </w:t>
      </w:r>
    </w:p>
    <w:p w14:paraId="74381BCA" w14:textId="09FD833D" w:rsidR="00ED7517" w:rsidRPr="008400FC" w:rsidRDefault="00D1457C" w:rsidP="006623AA">
      <w:pPr>
        <w:ind w:firstLine="708"/>
        <w:jc w:val="both"/>
        <w:rPr>
          <w:rFonts w:ascii="Times New Roman" w:hAnsi="Times New Roman" w:cs="Times New Roman"/>
          <w:sz w:val="28"/>
          <w:szCs w:val="28"/>
          <w:lang w:val="en-GB"/>
        </w:rPr>
      </w:pPr>
      <w:r w:rsidRPr="007B5255">
        <w:rPr>
          <w:rFonts w:ascii="Times New Roman" w:hAnsi="Times New Roman"/>
          <w:color w:val="000000"/>
          <w:sz w:val="28"/>
          <w:szCs w:val="28"/>
          <w:lang w:val="en-US"/>
        </w:rPr>
        <w:t xml:space="preserve">According to the European Union’s Gender Equality Index, Bulgaria made a progress as regards gender equality in the domain of Power. In 2019, Bulgaria is placed sixth in the EU for this domain. We are particularly proud that Bulgaria emerged as a champion on women’s legal rights in the labour environment, according to a new study presented by the World Bank. Data shows that in Bulgaria 49% of managing positions are held by women, ranking second in the EU. My country holds a leading place among the EU member states with 30% women involved in the IT sector. </w:t>
      </w:r>
      <w:r w:rsidR="000C342A" w:rsidRPr="008400FC">
        <w:rPr>
          <w:rFonts w:ascii="Times New Roman" w:hAnsi="Times New Roman" w:cs="Times New Roman"/>
          <w:sz w:val="28"/>
          <w:szCs w:val="28"/>
          <w:lang w:val="en-GB"/>
        </w:rPr>
        <w:t xml:space="preserve">According to </w:t>
      </w:r>
      <w:r w:rsidR="00AF5C53" w:rsidRPr="008400FC">
        <w:rPr>
          <w:rFonts w:ascii="Times New Roman" w:hAnsi="Times New Roman" w:cs="Times New Roman"/>
          <w:sz w:val="28"/>
          <w:szCs w:val="28"/>
          <w:lang w:val="en-GB"/>
        </w:rPr>
        <w:t xml:space="preserve">the </w:t>
      </w:r>
      <w:r w:rsidR="000C342A" w:rsidRPr="008400FC">
        <w:rPr>
          <w:rFonts w:ascii="Times New Roman" w:hAnsi="Times New Roman" w:cs="Times New Roman"/>
          <w:sz w:val="28"/>
          <w:szCs w:val="28"/>
          <w:lang w:val="en-GB"/>
        </w:rPr>
        <w:t>Eurostat 2017 data Bulgaria ranks second in the European Union with a share of 53,4% women scientists and engineers</w:t>
      </w:r>
      <w:r w:rsidR="000D6254" w:rsidRPr="008400FC">
        <w:rPr>
          <w:rFonts w:ascii="Times New Roman" w:hAnsi="Times New Roman" w:cs="Times New Roman"/>
          <w:sz w:val="28"/>
          <w:szCs w:val="28"/>
          <w:lang w:val="en-GB"/>
        </w:rPr>
        <w:t xml:space="preserve"> (</w:t>
      </w:r>
      <w:r w:rsidR="000D6254" w:rsidRPr="008400FC">
        <w:rPr>
          <w:rFonts w:ascii="Times New Roman" w:hAnsi="Times New Roman" w:cs="Times New Roman"/>
          <w:b/>
          <w:sz w:val="28"/>
          <w:szCs w:val="28"/>
          <w:lang w:val="en-GB"/>
        </w:rPr>
        <w:t xml:space="preserve">40,5% </w:t>
      </w:r>
      <w:r w:rsidR="000D6254" w:rsidRPr="008400FC">
        <w:rPr>
          <w:rFonts w:ascii="Times New Roman" w:hAnsi="Times New Roman" w:cs="Times New Roman"/>
          <w:sz w:val="28"/>
          <w:szCs w:val="28"/>
          <w:lang w:val="en-GB"/>
        </w:rPr>
        <w:t>on average in EU)</w:t>
      </w:r>
      <w:r w:rsidR="000C342A" w:rsidRPr="008400FC">
        <w:rPr>
          <w:rFonts w:ascii="Times New Roman" w:hAnsi="Times New Roman" w:cs="Times New Roman"/>
          <w:sz w:val="28"/>
          <w:szCs w:val="28"/>
          <w:lang w:val="en-GB"/>
        </w:rPr>
        <w:t>.</w:t>
      </w:r>
      <w:r w:rsidR="00AD102C" w:rsidRPr="008400FC">
        <w:rPr>
          <w:rFonts w:ascii="Times New Roman" w:hAnsi="Times New Roman" w:cs="Times New Roman"/>
          <w:sz w:val="28"/>
          <w:szCs w:val="28"/>
          <w:lang w:val="en-GB"/>
        </w:rPr>
        <w:t xml:space="preserve"> </w:t>
      </w:r>
      <w:r w:rsidR="004C087B" w:rsidRPr="008400FC">
        <w:rPr>
          <w:rFonts w:ascii="Times New Roman" w:hAnsi="Times New Roman" w:cs="Times New Roman"/>
          <w:sz w:val="28"/>
          <w:szCs w:val="28"/>
          <w:lang w:val="en-GB"/>
        </w:rPr>
        <w:t xml:space="preserve">In Bulgaria </w:t>
      </w:r>
      <w:r w:rsidR="00AD102C" w:rsidRPr="008400FC">
        <w:rPr>
          <w:rFonts w:ascii="Times New Roman" w:hAnsi="Times New Roman" w:cs="Times New Roman"/>
          <w:b/>
          <w:sz w:val="28"/>
          <w:szCs w:val="28"/>
          <w:lang w:val="en-GB"/>
        </w:rPr>
        <w:t>28,4%</w:t>
      </w:r>
      <w:r w:rsidR="00AD102C" w:rsidRPr="008400FC">
        <w:rPr>
          <w:rFonts w:ascii="Times New Roman" w:hAnsi="Times New Roman" w:cs="Times New Roman"/>
          <w:sz w:val="28"/>
          <w:szCs w:val="28"/>
          <w:lang w:val="en-GB"/>
        </w:rPr>
        <w:t xml:space="preserve"> of </w:t>
      </w:r>
      <w:r w:rsidR="004C087B" w:rsidRPr="008400FC">
        <w:rPr>
          <w:rFonts w:ascii="Times New Roman" w:hAnsi="Times New Roman" w:cs="Times New Roman"/>
          <w:sz w:val="28"/>
          <w:szCs w:val="28"/>
          <w:lang w:val="en-GB"/>
        </w:rPr>
        <w:t xml:space="preserve">the employed </w:t>
      </w:r>
      <w:r w:rsidR="006623AA" w:rsidRPr="008400FC">
        <w:rPr>
          <w:rFonts w:ascii="Times New Roman" w:hAnsi="Times New Roman" w:cs="Times New Roman"/>
          <w:sz w:val="28"/>
          <w:szCs w:val="28"/>
          <w:lang w:val="en-GB"/>
        </w:rPr>
        <w:t xml:space="preserve">scientists and engineers </w:t>
      </w:r>
      <w:r w:rsidR="004C087B" w:rsidRPr="008400FC">
        <w:rPr>
          <w:rFonts w:ascii="Times New Roman" w:hAnsi="Times New Roman" w:cs="Times New Roman"/>
          <w:sz w:val="28"/>
          <w:szCs w:val="28"/>
          <w:lang w:val="en-GB"/>
        </w:rPr>
        <w:t xml:space="preserve">in the high technologies sector </w:t>
      </w:r>
      <w:r w:rsidR="004C087B" w:rsidRPr="008400FC">
        <w:rPr>
          <w:rFonts w:ascii="Times New Roman" w:hAnsi="Times New Roman" w:cs="Times New Roman"/>
          <w:b/>
          <w:sz w:val="28"/>
          <w:szCs w:val="28"/>
          <w:lang w:val="en-GB"/>
        </w:rPr>
        <w:t>are women</w:t>
      </w:r>
      <w:r w:rsidR="004C087B" w:rsidRPr="008400FC">
        <w:rPr>
          <w:rFonts w:ascii="Times New Roman" w:hAnsi="Times New Roman" w:cs="Times New Roman"/>
          <w:sz w:val="28"/>
          <w:szCs w:val="28"/>
          <w:lang w:val="en-GB"/>
        </w:rPr>
        <w:t xml:space="preserve"> (17% on average </w:t>
      </w:r>
      <w:r w:rsidR="000D6254" w:rsidRPr="008400FC">
        <w:rPr>
          <w:rFonts w:ascii="Times New Roman" w:hAnsi="Times New Roman" w:cs="Times New Roman"/>
          <w:sz w:val="28"/>
          <w:szCs w:val="28"/>
          <w:lang w:val="en-GB"/>
        </w:rPr>
        <w:t>in</w:t>
      </w:r>
      <w:r w:rsidR="004C087B" w:rsidRPr="008400FC">
        <w:rPr>
          <w:rFonts w:ascii="Times New Roman" w:hAnsi="Times New Roman" w:cs="Times New Roman"/>
          <w:sz w:val="28"/>
          <w:szCs w:val="28"/>
          <w:lang w:val="en-GB"/>
        </w:rPr>
        <w:t xml:space="preserve"> EU).</w:t>
      </w:r>
      <w:r w:rsidR="00AF5C53" w:rsidRPr="008400FC">
        <w:rPr>
          <w:rFonts w:ascii="Times New Roman" w:hAnsi="Times New Roman" w:cs="Times New Roman"/>
          <w:sz w:val="28"/>
          <w:szCs w:val="28"/>
          <w:lang w:val="en-GB"/>
        </w:rPr>
        <w:t xml:space="preserve"> </w:t>
      </w:r>
      <w:r w:rsidR="006623AA" w:rsidRPr="008400FC">
        <w:rPr>
          <w:rFonts w:ascii="Times New Roman" w:hAnsi="Times New Roman" w:cs="Times New Roman"/>
          <w:sz w:val="28"/>
          <w:szCs w:val="28"/>
          <w:lang w:val="en-GB"/>
        </w:rPr>
        <w:t xml:space="preserve">In Bulgaria </w:t>
      </w:r>
      <w:r w:rsidR="006623AA" w:rsidRPr="008400FC">
        <w:rPr>
          <w:rFonts w:ascii="Times New Roman" w:hAnsi="Times New Roman" w:cs="Times New Roman"/>
          <w:b/>
          <w:sz w:val="28"/>
          <w:szCs w:val="28"/>
          <w:lang w:val="en-GB"/>
        </w:rPr>
        <w:t>w</w:t>
      </w:r>
      <w:r w:rsidR="00AF5C53" w:rsidRPr="008400FC">
        <w:rPr>
          <w:rFonts w:ascii="Times New Roman" w:hAnsi="Times New Roman" w:cs="Times New Roman"/>
          <w:b/>
          <w:sz w:val="28"/>
          <w:szCs w:val="28"/>
          <w:lang w:val="en-GB"/>
        </w:rPr>
        <w:t>omen’s share is 27,8%</w:t>
      </w:r>
      <w:r w:rsidR="00AF5C53" w:rsidRPr="008400FC">
        <w:rPr>
          <w:rFonts w:ascii="Times New Roman" w:hAnsi="Times New Roman" w:cs="Times New Roman"/>
          <w:sz w:val="28"/>
          <w:szCs w:val="28"/>
          <w:lang w:val="en-GB"/>
        </w:rPr>
        <w:t xml:space="preserve"> in the sector of scientific-intense high</w:t>
      </w:r>
      <w:r w:rsidR="006623AA" w:rsidRPr="008400FC">
        <w:rPr>
          <w:rFonts w:ascii="Times New Roman" w:hAnsi="Times New Roman" w:cs="Times New Roman"/>
          <w:sz w:val="28"/>
          <w:szCs w:val="28"/>
          <w:lang w:val="en-GB"/>
        </w:rPr>
        <w:t xml:space="preserve"> </w:t>
      </w:r>
      <w:r w:rsidR="00AF5C53" w:rsidRPr="008400FC">
        <w:rPr>
          <w:rFonts w:ascii="Times New Roman" w:hAnsi="Times New Roman" w:cs="Times New Roman"/>
          <w:sz w:val="28"/>
          <w:szCs w:val="28"/>
          <w:lang w:val="en-GB"/>
        </w:rPr>
        <w:t xml:space="preserve">technologies services </w:t>
      </w:r>
      <w:r w:rsidR="00AF5C53" w:rsidRPr="008400FC">
        <w:rPr>
          <w:rFonts w:ascii="Times New Roman" w:hAnsi="Times New Roman" w:cs="Times New Roman"/>
          <w:sz w:val="28"/>
          <w:szCs w:val="28"/>
          <w:lang w:val="en-US"/>
        </w:rPr>
        <w:t>(</w:t>
      </w:r>
      <w:r w:rsidR="00AF5C53" w:rsidRPr="008400FC">
        <w:rPr>
          <w:rFonts w:ascii="Times New Roman" w:hAnsi="Times New Roman" w:cs="Times New Roman"/>
          <w:sz w:val="28"/>
          <w:szCs w:val="28"/>
          <w:lang w:val="en-GB"/>
        </w:rPr>
        <w:t xml:space="preserve">average </w:t>
      </w:r>
      <w:r w:rsidR="000D6254" w:rsidRPr="008400FC">
        <w:rPr>
          <w:rFonts w:ascii="Times New Roman" w:hAnsi="Times New Roman" w:cs="Times New Roman"/>
          <w:sz w:val="28"/>
          <w:szCs w:val="28"/>
        </w:rPr>
        <w:t xml:space="preserve">19,8% </w:t>
      </w:r>
      <w:r w:rsidR="000D6254" w:rsidRPr="008400FC">
        <w:rPr>
          <w:rFonts w:ascii="Times New Roman" w:hAnsi="Times New Roman" w:cs="Times New Roman"/>
          <w:sz w:val="28"/>
          <w:szCs w:val="28"/>
          <w:lang w:val="en-GB"/>
        </w:rPr>
        <w:t>in</w:t>
      </w:r>
      <w:r w:rsidR="00AF5C53" w:rsidRPr="008400FC">
        <w:rPr>
          <w:rFonts w:ascii="Times New Roman" w:hAnsi="Times New Roman" w:cs="Times New Roman"/>
          <w:sz w:val="28"/>
          <w:szCs w:val="28"/>
          <w:lang w:val="en-GB"/>
        </w:rPr>
        <w:t xml:space="preserve"> the EU)</w:t>
      </w:r>
      <w:r w:rsidR="00AF5C53" w:rsidRPr="008400FC">
        <w:rPr>
          <w:rFonts w:ascii="Times New Roman" w:hAnsi="Times New Roman" w:cs="Times New Roman"/>
          <w:sz w:val="28"/>
          <w:szCs w:val="28"/>
        </w:rPr>
        <w:t>.</w:t>
      </w:r>
      <w:r w:rsidR="006623AA" w:rsidRPr="008400FC">
        <w:rPr>
          <w:rFonts w:ascii="Times New Roman" w:hAnsi="Times New Roman" w:cs="Times New Roman"/>
          <w:sz w:val="28"/>
          <w:szCs w:val="28"/>
          <w:lang w:val="en-GB"/>
        </w:rPr>
        <w:t xml:space="preserve"> T</w:t>
      </w:r>
      <w:r w:rsidR="00ED7517" w:rsidRPr="008400FC">
        <w:rPr>
          <w:rFonts w:ascii="Times New Roman" w:hAnsi="Times New Roman" w:cs="Times New Roman"/>
          <w:sz w:val="28"/>
          <w:szCs w:val="28"/>
          <w:lang w:val="en-GB"/>
        </w:rPr>
        <w:t>he Eurostat data show a</w:t>
      </w:r>
      <w:r w:rsidR="006623AA" w:rsidRPr="008400FC">
        <w:rPr>
          <w:rFonts w:ascii="Times New Roman" w:hAnsi="Times New Roman" w:cs="Times New Roman"/>
          <w:sz w:val="28"/>
          <w:szCs w:val="28"/>
          <w:lang w:val="en-GB"/>
        </w:rPr>
        <w:t xml:space="preserve"> growth in the</w:t>
      </w:r>
      <w:r w:rsidR="00ED7517" w:rsidRPr="008400FC">
        <w:rPr>
          <w:rFonts w:ascii="Times New Roman" w:hAnsi="Times New Roman" w:cs="Times New Roman"/>
          <w:sz w:val="28"/>
          <w:szCs w:val="28"/>
          <w:lang w:val="en-GB"/>
        </w:rPr>
        <w:t xml:space="preserve"> number of women scientists and engineers in Bulgaria, who increased from </w:t>
      </w:r>
      <w:r w:rsidR="00ED7517" w:rsidRPr="008400FC">
        <w:rPr>
          <w:rFonts w:ascii="Times New Roman" w:hAnsi="Times New Roman" w:cs="Times New Roman"/>
          <w:sz w:val="28"/>
          <w:szCs w:val="28"/>
        </w:rPr>
        <w:t xml:space="preserve">91 700 </w:t>
      </w:r>
      <w:r w:rsidR="00ED7517" w:rsidRPr="008400FC">
        <w:rPr>
          <w:rFonts w:ascii="Times New Roman" w:hAnsi="Times New Roman" w:cs="Times New Roman"/>
          <w:sz w:val="28"/>
          <w:szCs w:val="28"/>
          <w:lang w:val="en-GB"/>
        </w:rPr>
        <w:t>in</w:t>
      </w:r>
      <w:r w:rsidR="00ED7517" w:rsidRPr="008400FC">
        <w:rPr>
          <w:rFonts w:ascii="Times New Roman" w:hAnsi="Times New Roman" w:cs="Times New Roman"/>
          <w:sz w:val="28"/>
          <w:szCs w:val="28"/>
        </w:rPr>
        <w:t xml:space="preserve"> 2012</w:t>
      </w:r>
      <w:r w:rsidR="00ED7517" w:rsidRPr="008400FC">
        <w:rPr>
          <w:rFonts w:ascii="Times New Roman" w:hAnsi="Times New Roman" w:cs="Times New Roman"/>
          <w:sz w:val="28"/>
          <w:szCs w:val="28"/>
          <w:lang w:val="en-GB"/>
        </w:rPr>
        <w:t xml:space="preserve"> to</w:t>
      </w:r>
      <w:r w:rsidR="00ED7517" w:rsidRPr="008400FC">
        <w:rPr>
          <w:rFonts w:ascii="Times New Roman" w:hAnsi="Times New Roman" w:cs="Times New Roman"/>
          <w:sz w:val="28"/>
          <w:szCs w:val="28"/>
        </w:rPr>
        <w:t xml:space="preserve"> 105 900 </w:t>
      </w:r>
      <w:r w:rsidR="00ED7517" w:rsidRPr="008400FC">
        <w:rPr>
          <w:rFonts w:ascii="Times New Roman" w:hAnsi="Times New Roman" w:cs="Times New Roman"/>
          <w:sz w:val="28"/>
          <w:szCs w:val="28"/>
          <w:lang w:val="en-GB"/>
        </w:rPr>
        <w:t>in</w:t>
      </w:r>
      <w:r w:rsidR="006623AA" w:rsidRPr="008400FC">
        <w:rPr>
          <w:rFonts w:ascii="Times New Roman" w:hAnsi="Times New Roman" w:cs="Times New Roman"/>
          <w:sz w:val="28"/>
          <w:szCs w:val="28"/>
        </w:rPr>
        <w:t xml:space="preserve"> 2017</w:t>
      </w:r>
      <w:r w:rsidR="00ED7517" w:rsidRPr="008400FC">
        <w:rPr>
          <w:rFonts w:ascii="Times New Roman" w:hAnsi="Times New Roman" w:cs="Times New Roman"/>
          <w:sz w:val="28"/>
          <w:szCs w:val="28"/>
          <w:lang w:val="en-GB"/>
        </w:rPr>
        <w:t>, w</w:t>
      </w:r>
      <w:r w:rsidR="006623AA" w:rsidRPr="008400FC">
        <w:rPr>
          <w:rFonts w:ascii="Times New Roman" w:hAnsi="Times New Roman" w:cs="Times New Roman"/>
          <w:sz w:val="28"/>
          <w:szCs w:val="28"/>
          <w:lang w:val="en-GB"/>
        </w:rPr>
        <w:t xml:space="preserve">hich </w:t>
      </w:r>
      <w:r w:rsidR="006623AA" w:rsidRPr="008400FC">
        <w:rPr>
          <w:rFonts w:ascii="Times New Roman" w:hAnsi="Times New Roman" w:cs="Times New Roman"/>
          <w:b/>
          <w:sz w:val="28"/>
          <w:szCs w:val="28"/>
          <w:lang w:val="en-GB"/>
        </w:rPr>
        <w:t xml:space="preserve">is </w:t>
      </w:r>
      <w:r w:rsidR="00ED7517" w:rsidRPr="008400FC">
        <w:rPr>
          <w:rFonts w:ascii="Times New Roman" w:hAnsi="Times New Roman" w:cs="Times New Roman"/>
          <w:b/>
          <w:sz w:val="28"/>
          <w:szCs w:val="28"/>
          <w:lang w:val="en-GB"/>
        </w:rPr>
        <w:t>a</w:t>
      </w:r>
      <w:r w:rsidR="006623AA" w:rsidRPr="008400FC">
        <w:rPr>
          <w:rFonts w:ascii="Times New Roman" w:hAnsi="Times New Roman" w:cs="Times New Roman"/>
          <w:b/>
          <w:sz w:val="28"/>
          <w:szCs w:val="28"/>
          <w:lang w:val="en-GB"/>
        </w:rPr>
        <w:t xml:space="preserve"> growth</w:t>
      </w:r>
      <w:r w:rsidR="00ED7517" w:rsidRPr="008400FC">
        <w:rPr>
          <w:rFonts w:ascii="Times New Roman" w:hAnsi="Times New Roman" w:cs="Times New Roman"/>
          <w:b/>
          <w:sz w:val="28"/>
          <w:szCs w:val="28"/>
          <w:lang w:val="en-GB"/>
        </w:rPr>
        <w:t xml:space="preserve"> of more than 15%</w:t>
      </w:r>
      <w:r w:rsidR="00ED7517" w:rsidRPr="008400FC">
        <w:rPr>
          <w:rFonts w:ascii="Times New Roman" w:hAnsi="Times New Roman" w:cs="Times New Roman"/>
          <w:b/>
          <w:sz w:val="28"/>
          <w:szCs w:val="28"/>
        </w:rPr>
        <w:t>.</w:t>
      </w:r>
      <w:r w:rsidR="00ED7517" w:rsidRPr="008400FC">
        <w:rPr>
          <w:rFonts w:ascii="Times New Roman" w:hAnsi="Times New Roman" w:cs="Times New Roman"/>
          <w:sz w:val="28"/>
          <w:szCs w:val="28"/>
        </w:rPr>
        <w:t xml:space="preserve"> </w:t>
      </w:r>
    </w:p>
    <w:p w14:paraId="5677FC5A" w14:textId="394BAA5B" w:rsidR="003B5DED" w:rsidRPr="00812440" w:rsidRDefault="00A0460E" w:rsidP="006623AA">
      <w:pPr>
        <w:spacing w:after="100" w:afterAutospacing="1" w:line="259" w:lineRule="auto"/>
        <w:ind w:firstLine="708"/>
        <w:jc w:val="both"/>
        <w:rPr>
          <w:rFonts w:ascii="Times New Roman" w:hAnsi="Times New Roman" w:cs="Times New Roman"/>
          <w:sz w:val="28"/>
          <w:szCs w:val="28"/>
        </w:rPr>
      </w:pPr>
      <w:r w:rsidRPr="00812440">
        <w:rPr>
          <w:rFonts w:ascii="Times New Roman" w:hAnsi="Times New Roman" w:cs="Times New Roman"/>
          <w:iCs/>
          <w:sz w:val="28"/>
          <w:szCs w:val="28"/>
        </w:rPr>
        <w:t>Yet, much needs to be done in order to bridge the declared intent of international policymaking and the reality of domestic action</w:t>
      </w:r>
      <w:r w:rsidRPr="00812440">
        <w:rPr>
          <w:rFonts w:ascii="Times New Roman" w:hAnsi="Times New Roman" w:cs="Times New Roman"/>
          <w:iCs/>
          <w:sz w:val="28"/>
          <w:szCs w:val="28"/>
          <w:lang w:val="en-US"/>
        </w:rPr>
        <w:t xml:space="preserve">. </w:t>
      </w:r>
      <w:r w:rsidR="00E604B1" w:rsidRPr="00812440">
        <w:rPr>
          <w:rStyle w:val="tlid-translation"/>
          <w:rFonts w:ascii="Times New Roman" w:hAnsi="Times New Roman" w:cs="Times New Roman"/>
          <w:sz w:val="28"/>
          <w:szCs w:val="28"/>
          <w:lang w:val="en-US"/>
        </w:rPr>
        <w:t>I</w:t>
      </w:r>
      <w:r w:rsidR="00E604B1" w:rsidRPr="00812440">
        <w:rPr>
          <w:rStyle w:val="tlid-translation"/>
          <w:rFonts w:ascii="Times New Roman" w:hAnsi="Times New Roman" w:cs="Times New Roman"/>
          <w:sz w:val="28"/>
          <w:szCs w:val="28"/>
        </w:rPr>
        <w:t xml:space="preserve">n spite of the progress made, we are aware that there is still work to be done. </w:t>
      </w:r>
      <w:r w:rsidR="00042C65" w:rsidRPr="00812440">
        <w:rPr>
          <w:rFonts w:ascii="Times New Roman" w:hAnsi="Times New Roman" w:cs="Times New Roman"/>
          <w:sz w:val="28"/>
          <w:szCs w:val="28"/>
        </w:rPr>
        <w:t>The inclusion of women in the economic life is cr</w:t>
      </w:r>
      <w:r w:rsidR="00E604B1" w:rsidRPr="00812440">
        <w:rPr>
          <w:rFonts w:ascii="Times New Roman" w:hAnsi="Times New Roman" w:cs="Times New Roman"/>
          <w:sz w:val="28"/>
          <w:szCs w:val="28"/>
          <w:lang w:val="en-US"/>
        </w:rPr>
        <w:t>ucial</w:t>
      </w:r>
      <w:r w:rsidR="00042C65" w:rsidRPr="00812440">
        <w:rPr>
          <w:rFonts w:ascii="Times New Roman" w:hAnsi="Times New Roman" w:cs="Times New Roman"/>
          <w:sz w:val="28"/>
          <w:szCs w:val="28"/>
        </w:rPr>
        <w:t xml:space="preserve">, especially </w:t>
      </w:r>
      <w:r w:rsidRPr="00812440">
        <w:rPr>
          <w:rFonts w:ascii="Times New Roman" w:hAnsi="Times New Roman" w:cs="Times New Roman"/>
          <w:sz w:val="28"/>
          <w:szCs w:val="28"/>
        </w:rPr>
        <w:t xml:space="preserve">given the fact that poverty, </w:t>
      </w:r>
      <w:r w:rsidR="00042C65" w:rsidRPr="00812440">
        <w:rPr>
          <w:rFonts w:ascii="Times New Roman" w:hAnsi="Times New Roman" w:cs="Times New Roman"/>
          <w:sz w:val="28"/>
          <w:szCs w:val="28"/>
        </w:rPr>
        <w:t>social exclusion</w:t>
      </w:r>
      <w:r w:rsidRPr="00812440">
        <w:rPr>
          <w:rFonts w:ascii="Times New Roman" w:hAnsi="Times New Roman" w:cs="Times New Roman"/>
          <w:sz w:val="28"/>
          <w:szCs w:val="28"/>
          <w:lang w:val="en-US"/>
        </w:rPr>
        <w:t>, conflict</w:t>
      </w:r>
      <w:r w:rsidR="00042C65" w:rsidRPr="00812440">
        <w:rPr>
          <w:rFonts w:ascii="Times New Roman" w:hAnsi="Times New Roman" w:cs="Times New Roman"/>
          <w:sz w:val="28"/>
          <w:szCs w:val="28"/>
        </w:rPr>
        <w:t xml:space="preserve"> are closely related </w:t>
      </w:r>
      <w:r w:rsidR="00042C65" w:rsidRPr="00812440">
        <w:rPr>
          <w:rFonts w:ascii="Times New Roman" w:hAnsi="Times New Roman" w:cs="Times New Roman"/>
          <w:iCs/>
          <w:sz w:val="28"/>
          <w:szCs w:val="28"/>
        </w:rPr>
        <w:t xml:space="preserve">to inequality and unequal treatment, including between </w:t>
      </w:r>
      <w:r w:rsidRPr="00812440">
        <w:rPr>
          <w:rFonts w:ascii="Times New Roman" w:hAnsi="Times New Roman" w:cs="Times New Roman"/>
          <w:iCs/>
          <w:sz w:val="28"/>
          <w:szCs w:val="28"/>
        </w:rPr>
        <w:t>women and men</w:t>
      </w:r>
      <w:r w:rsidR="00042C65" w:rsidRPr="00812440">
        <w:rPr>
          <w:rFonts w:ascii="Times New Roman" w:hAnsi="Times New Roman" w:cs="Times New Roman"/>
          <w:iCs/>
          <w:sz w:val="28"/>
          <w:szCs w:val="28"/>
        </w:rPr>
        <w:t xml:space="preserve">. </w:t>
      </w:r>
      <w:r w:rsidRPr="00812440">
        <w:rPr>
          <w:rFonts w:ascii="Times New Roman" w:hAnsi="Times New Roman" w:cs="Times New Roman"/>
          <w:iCs/>
          <w:sz w:val="28"/>
          <w:szCs w:val="28"/>
        </w:rPr>
        <w:t xml:space="preserve">Evidence shows that women are by far an untapped resource </w:t>
      </w:r>
      <w:r w:rsidR="00F73762" w:rsidRPr="00812440">
        <w:rPr>
          <w:rFonts w:ascii="Times New Roman" w:hAnsi="Times New Roman" w:cs="Times New Roman"/>
          <w:sz w:val="28"/>
          <w:szCs w:val="28"/>
          <w:lang w:val="en-US"/>
        </w:rPr>
        <w:t>that</w:t>
      </w:r>
      <w:r w:rsidR="00F73762" w:rsidRPr="00812440">
        <w:rPr>
          <w:rFonts w:ascii="Times New Roman" w:hAnsi="Times New Roman" w:cs="Times New Roman"/>
          <w:sz w:val="28"/>
          <w:szCs w:val="28"/>
        </w:rPr>
        <w:t xml:space="preserve"> could contribute to </w:t>
      </w:r>
      <w:r w:rsidR="00F73762" w:rsidRPr="00812440">
        <w:rPr>
          <w:rFonts w:ascii="Times New Roman" w:hAnsi="Times New Roman" w:cs="Times New Roman"/>
          <w:sz w:val="28"/>
          <w:szCs w:val="28"/>
          <w:lang w:val="en-US"/>
        </w:rPr>
        <w:t>the building of</w:t>
      </w:r>
      <w:r w:rsidR="00F73762" w:rsidRPr="00812440">
        <w:rPr>
          <w:rFonts w:ascii="Times New Roman" w:hAnsi="Times New Roman" w:cs="Times New Roman"/>
          <w:sz w:val="28"/>
          <w:szCs w:val="28"/>
        </w:rPr>
        <w:t xml:space="preserve"> a more sustainable and green economic pattern, </w:t>
      </w:r>
      <w:r w:rsidR="00042C65" w:rsidRPr="00812440">
        <w:rPr>
          <w:rFonts w:ascii="Times New Roman" w:hAnsi="Times New Roman" w:cs="Times New Roman"/>
          <w:sz w:val="28"/>
          <w:szCs w:val="28"/>
        </w:rPr>
        <w:t>since they constitute the majority of the world’s poor and are comparatively more dependent on scarce natural resources.</w:t>
      </w:r>
      <w:r w:rsidR="003B5DED" w:rsidRPr="00812440">
        <w:rPr>
          <w:rFonts w:ascii="Times New Roman" w:hAnsi="Times New Roman" w:cs="Times New Roman"/>
          <w:sz w:val="28"/>
          <w:szCs w:val="28"/>
          <w:lang w:val="en-US"/>
        </w:rPr>
        <w:t xml:space="preserve"> Having said that, I am of the firm believe that </w:t>
      </w:r>
      <w:r w:rsidR="003B5DED" w:rsidRPr="00812440">
        <w:rPr>
          <w:rFonts w:ascii="Times New Roman" w:hAnsi="Times New Roman" w:cs="Times New Roman"/>
          <w:sz w:val="28"/>
          <w:szCs w:val="28"/>
        </w:rPr>
        <w:t>the inclusion of women in the workforce across all levels and industries transforms work life balance, teamwork, diversity of perspectives and leadership styles, creativity and risk taking as well as social change.</w:t>
      </w:r>
    </w:p>
    <w:p w14:paraId="424A978C" w14:textId="6E40FA62" w:rsidR="004C0098" w:rsidRPr="00812440" w:rsidRDefault="003B5DED" w:rsidP="00812440">
      <w:pPr>
        <w:spacing w:line="259" w:lineRule="auto"/>
        <w:ind w:firstLine="708"/>
        <w:jc w:val="both"/>
        <w:rPr>
          <w:rFonts w:ascii="Times New Roman" w:hAnsi="Times New Roman" w:cs="Times New Roman"/>
          <w:sz w:val="28"/>
          <w:szCs w:val="28"/>
          <w:lang w:val="en-US"/>
        </w:rPr>
      </w:pPr>
      <w:r w:rsidRPr="00812440">
        <w:rPr>
          <w:rFonts w:ascii="Times New Roman" w:hAnsi="Times New Roman" w:cs="Times New Roman"/>
          <w:sz w:val="28"/>
          <w:szCs w:val="28"/>
          <w:lang w:val="en-US"/>
        </w:rPr>
        <w:t xml:space="preserve">Another very important area on which my Government focuses its continuous actions is domestic violence - one of the most widespread and heinous offences, but one where victims are often let down by the legal system. We are systematically bettering our legislative framework in order to transform the way we think about and tackle domestic violence. </w:t>
      </w:r>
      <w:r w:rsidR="004C0098" w:rsidRPr="00812440">
        <w:rPr>
          <w:rFonts w:ascii="Times New Roman" w:hAnsi="Times New Roman" w:cs="Times New Roman"/>
          <w:sz w:val="28"/>
          <w:szCs w:val="28"/>
          <w:lang w:val="en-US"/>
        </w:rPr>
        <w:t xml:space="preserve">In 2019 we have amended the Penal code in order to </w:t>
      </w:r>
      <w:r w:rsidR="000F3E0E" w:rsidRPr="00812440">
        <w:rPr>
          <w:rFonts w:ascii="Times New Roman" w:hAnsi="Times New Roman" w:cs="Times New Roman"/>
          <w:sz w:val="28"/>
          <w:szCs w:val="28"/>
          <w:lang w:val="en-US"/>
        </w:rPr>
        <w:t xml:space="preserve">strengthened the legal basis for punishing the perpetrators.  </w:t>
      </w:r>
      <w:r w:rsidR="00812440" w:rsidRPr="00812440">
        <w:rPr>
          <w:rFonts w:ascii="Times New Roman" w:hAnsi="Times New Roman" w:cs="Times New Roman"/>
          <w:sz w:val="28"/>
          <w:szCs w:val="28"/>
          <w:lang w:val="en-US"/>
        </w:rPr>
        <w:t xml:space="preserve">Our work on improving the legal system is not done. </w:t>
      </w:r>
    </w:p>
    <w:p w14:paraId="1A8FF57F" w14:textId="626E0784" w:rsidR="00CC3B89" w:rsidRPr="00812440" w:rsidRDefault="00701665" w:rsidP="00DB2C36">
      <w:pPr>
        <w:spacing w:line="259" w:lineRule="auto"/>
        <w:ind w:firstLine="708"/>
        <w:jc w:val="both"/>
        <w:rPr>
          <w:rFonts w:ascii="Times New Roman" w:hAnsi="Times New Roman" w:cs="Times New Roman"/>
          <w:sz w:val="28"/>
          <w:szCs w:val="28"/>
          <w:lang w:val="en-US"/>
        </w:rPr>
      </w:pPr>
      <w:r w:rsidRPr="00812440">
        <w:rPr>
          <w:rFonts w:ascii="Times New Roman" w:hAnsi="Times New Roman" w:cs="Times New Roman"/>
          <w:sz w:val="28"/>
          <w:szCs w:val="28"/>
          <w:lang w:val="en-US"/>
        </w:rPr>
        <w:t>In</w:t>
      </w:r>
      <w:r w:rsidRPr="00812440">
        <w:rPr>
          <w:rFonts w:ascii="Times New Roman" w:hAnsi="Times New Roman" w:cs="Times New Roman"/>
          <w:sz w:val="28"/>
          <w:szCs w:val="28"/>
        </w:rPr>
        <w:t xml:space="preserve"> 2019 </w:t>
      </w:r>
      <w:r w:rsidRPr="00812440">
        <w:rPr>
          <w:rFonts w:ascii="Times New Roman" w:hAnsi="Times New Roman" w:cs="Times New Roman"/>
          <w:sz w:val="28"/>
          <w:szCs w:val="28"/>
          <w:lang w:val="en-US"/>
        </w:rPr>
        <w:t>the</w:t>
      </w:r>
      <w:r w:rsidRPr="00812440">
        <w:rPr>
          <w:rFonts w:ascii="Times New Roman" w:hAnsi="Times New Roman" w:cs="Times New Roman"/>
          <w:sz w:val="28"/>
          <w:szCs w:val="28"/>
        </w:rPr>
        <w:t xml:space="preserve"> </w:t>
      </w:r>
      <w:r w:rsidRPr="00812440">
        <w:rPr>
          <w:rFonts w:ascii="Times New Roman" w:hAnsi="Times New Roman" w:cs="Times New Roman"/>
          <w:b/>
          <w:sz w:val="28"/>
          <w:szCs w:val="28"/>
        </w:rPr>
        <w:t>Institution of the Ombudsman</w:t>
      </w:r>
      <w:r w:rsidRPr="00812440">
        <w:rPr>
          <w:rFonts w:ascii="Times New Roman" w:hAnsi="Times New Roman" w:cs="Times New Roman"/>
          <w:sz w:val="28"/>
          <w:szCs w:val="28"/>
        </w:rPr>
        <w:t xml:space="preserve"> of Bulgaria was accredited with status "A", in full compliance with the Paris Principles</w:t>
      </w:r>
      <w:r w:rsidR="00DB2C36" w:rsidRPr="00812440">
        <w:rPr>
          <w:rFonts w:ascii="Times New Roman" w:hAnsi="Times New Roman" w:cs="Times New Roman"/>
          <w:sz w:val="28"/>
          <w:szCs w:val="28"/>
          <w:lang w:val="en-US"/>
        </w:rPr>
        <w:t>. These</w:t>
      </w:r>
      <w:r w:rsidR="00CC3B89" w:rsidRPr="00812440">
        <w:rPr>
          <w:rFonts w:ascii="Times New Roman" w:hAnsi="Times New Roman" w:cs="Times New Roman"/>
          <w:sz w:val="28"/>
          <w:szCs w:val="28"/>
          <w:lang w:val="en-US"/>
        </w:rPr>
        <w:t xml:space="preserve"> changes provide the institution with greater power </w:t>
      </w:r>
      <w:r w:rsidR="00DB2C36" w:rsidRPr="00812440">
        <w:rPr>
          <w:rFonts w:ascii="Times New Roman" w:hAnsi="Times New Roman" w:cs="Times New Roman"/>
          <w:sz w:val="28"/>
          <w:szCs w:val="28"/>
          <w:lang w:val="en-US"/>
        </w:rPr>
        <w:t>of the national independent mechanisms at disposal of the Ombudsperson in order to address and act when necessary in cases related to violations of human rights including women’s rights.</w:t>
      </w:r>
    </w:p>
    <w:p w14:paraId="07B527AF" w14:textId="325CF02C" w:rsidR="00DB2C36" w:rsidRPr="00812440" w:rsidRDefault="00F75274" w:rsidP="00DB2C36">
      <w:pPr>
        <w:pBdr>
          <w:top w:val="nil"/>
          <w:left w:val="nil"/>
          <w:bottom w:val="nil"/>
          <w:right w:val="nil"/>
          <w:between w:val="nil"/>
          <w:bar w:val="nil"/>
        </w:pBdr>
        <w:spacing w:after="120" w:line="240" w:lineRule="auto"/>
        <w:ind w:right="277" w:firstLine="708"/>
        <w:jc w:val="both"/>
        <w:rPr>
          <w:rFonts w:ascii="Times New Roman" w:hAnsi="Times New Roman" w:cs="Times New Roman"/>
          <w:sz w:val="28"/>
          <w:szCs w:val="28"/>
          <w:lang w:val="en-GB"/>
        </w:rPr>
      </w:pPr>
      <w:r w:rsidRPr="00812440">
        <w:rPr>
          <w:rFonts w:ascii="Times New Roman" w:hAnsi="Times New Roman" w:cs="Times New Roman"/>
          <w:b/>
          <w:sz w:val="28"/>
          <w:szCs w:val="28"/>
          <w:lang w:val="en-GB"/>
        </w:rPr>
        <w:t>Bulgaria was elected as a</w:t>
      </w:r>
      <w:r w:rsidRPr="00812440">
        <w:rPr>
          <w:rFonts w:ascii="Times New Roman" w:hAnsi="Times New Roman" w:cs="Times New Roman"/>
          <w:sz w:val="28"/>
          <w:szCs w:val="28"/>
          <w:lang w:val="en-GB"/>
        </w:rPr>
        <w:t xml:space="preserve"> </w:t>
      </w:r>
      <w:r w:rsidRPr="00812440">
        <w:rPr>
          <w:rFonts w:ascii="Times New Roman" w:hAnsi="Times New Roman" w:cs="Times New Roman"/>
          <w:b/>
          <w:sz w:val="28"/>
          <w:szCs w:val="28"/>
          <w:lang w:val="en-GB"/>
        </w:rPr>
        <w:t>member to the UN Human Rights Council</w:t>
      </w:r>
      <w:r w:rsidRPr="00812440">
        <w:rPr>
          <w:rFonts w:ascii="Times New Roman" w:hAnsi="Times New Roman" w:cs="Times New Roman"/>
          <w:sz w:val="28"/>
          <w:szCs w:val="28"/>
          <w:lang w:val="en-GB"/>
        </w:rPr>
        <w:t xml:space="preserve"> for the term 2019 – 2021. Our main priorities are focused on support of initiatives aimed at strengthening the efficiency of the Human Rights Council as well as the independence, accountability, efficiency and effectiveness of the Treaty Bodies and Special Procedures. Our actions for promoting and protecting human rights </w:t>
      </w:r>
      <w:r w:rsidR="00701665" w:rsidRPr="00812440">
        <w:rPr>
          <w:rFonts w:ascii="Times New Roman" w:hAnsi="Times New Roman" w:cs="Times New Roman"/>
          <w:sz w:val="28"/>
          <w:szCs w:val="28"/>
          <w:lang w:val="en-US"/>
        </w:rPr>
        <w:t>are</w:t>
      </w:r>
      <w:r w:rsidRPr="00812440">
        <w:rPr>
          <w:rFonts w:ascii="Times New Roman" w:hAnsi="Times New Roman" w:cs="Times New Roman"/>
          <w:sz w:val="28"/>
          <w:szCs w:val="28"/>
          <w:lang w:val="en-GB"/>
        </w:rPr>
        <w:t xml:space="preserve"> framed within the integrated approach towards the implementation of the 2030 Agenda for Sustainable Development from a human right perspective. Among our human rights national priorities are the rights of the child, women</w:t>
      </w:r>
      <w:r w:rsidR="003C24E0" w:rsidRPr="00812440">
        <w:rPr>
          <w:rFonts w:ascii="Times New Roman" w:hAnsi="Times New Roman" w:cs="Times New Roman"/>
          <w:sz w:val="28"/>
          <w:szCs w:val="28"/>
          <w:lang w:val="en-GB"/>
        </w:rPr>
        <w:t>’s</w:t>
      </w:r>
      <w:r w:rsidRPr="00812440">
        <w:rPr>
          <w:rFonts w:ascii="Times New Roman" w:hAnsi="Times New Roman" w:cs="Times New Roman"/>
          <w:sz w:val="28"/>
          <w:szCs w:val="28"/>
          <w:lang w:val="en-GB"/>
        </w:rPr>
        <w:t xml:space="preserve"> rights, the promotion and protection the rights of persons with disabilities. </w:t>
      </w:r>
      <w:r w:rsidR="00B615AC" w:rsidRPr="00812440">
        <w:rPr>
          <w:rFonts w:ascii="Times New Roman" w:hAnsi="Times New Roman" w:cs="Times New Roman"/>
          <w:sz w:val="28"/>
          <w:szCs w:val="28"/>
          <w:lang w:val="en-GB"/>
        </w:rPr>
        <w:t>Building on Bulgaria’s long-standing traditions in the field of equality between women and men, we intend to advance the efforts of the international community for achieving full gender equality, the empowerment of women and girls and the full realization of their human rights. Bulgaria will focus on actively sharing good practices on the equal participation of women in the political, economic and public life and in decision-making processes at all levels.</w:t>
      </w:r>
      <w:r w:rsidR="00833DDB" w:rsidRPr="00812440">
        <w:rPr>
          <w:rFonts w:ascii="Times New Roman" w:hAnsi="Times New Roman" w:cs="Times New Roman"/>
          <w:sz w:val="28"/>
          <w:szCs w:val="28"/>
          <w:lang w:val="en-GB"/>
        </w:rPr>
        <w:t xml:space="preserve"> </w:t>
      </w:r>
    </w:p>
    <w:p w14:paraId="523E2E36" w14:textId="2C0EB656" w:rsidR="00DB2C36" w:rsidRPr="00812440" w:rsidRDefault="00DE2C9F" w:rsidP="00DE2C9F">
      <w:pPr>
        <w:pBdr>
          <w:top w:val="nil"/>
          <w:left w:val="nil"/>
          <w:bottom w:val="nil"/>
          <w:right w:val="nil"/>
          <w:between w:val="nil"/>
          <w:bar w:val="nil"/>
        </w:pBdr>
        <w:spacing w:after="120" w:line="240" w:lineRule="auto"/>
        <w:ind w:right="277" w:firstLine="708"/>
        <w:jc w:val="both"/>
        <w:rPr>
          <w:rFonts w:ascii="Times New Roman" w:hAnsi="Times New Roman" w:cs="Times New Roman"/>
          <w:sz w:val="28"/>
          <w:szCs w:val="28"/>
          <w:lang w:val="en-GB"/>
        </w:rPr>
      </w:pPr>
      <w:r w:rsidRPr="00812440">
        <w:rPr>
          <w:rFonts w:ascii="Times New Roman" w:hAnsi="Times New Roman" w:cs="Times New Roman"/>
          <w:sz w:val="28"/>
          <w:szCs w:val="28"/>
          <w:lang w:val="en-GB"/>
        </w:rPr>
        <w:t>My government is determined to work towards breaking down gender barriers and make gender equality a working reality through showing strong female leadership. Bulgaria’s foreign policy aims to promote equality between women and men and support the full materialisation of girls’ and women’s rights. A</w:t>
      </w:r>
      <w:r w:rsidR="00E221A3" w:rsidRPr="00812440">
        <w:rPr>
          <w:rFonts w:ascii="Times New Roman" w:hAnsi="Times New Roman" w:cs="Times New Roman"/>
          <w:sz w:val="28"/>
          <w:szCs w:val="28"/>
          <w:lang w:val="en-GB"/>
        </w:rPr>
        <w:t xml:space="preserve"> core element of the mandate of Deputy Prime Minister for Judicial Reform and Minister of Foreign Affairs Ekaterina Zaharieva is promoting human rights, women’s empowerment, gender equality. Similarly Her Excellency Deyana Kostadinova</w:t>
      </w:r>
      <w:r w:rsidRPr="00812440">
        <w:rPr>
          <w:rFonts w:ascii="Times New Roman" w:hAnsi="Times New Roman" w:cs="Times New Roman"/>
          <w:sz w:val="28"/>
          <w:szCs w:val="28"/>
          <w:lang w:val="en-GB"/>
        </w:rPr>
        <w:t>, Permanent Representative of the Republic of Bulgaria to the United Nations Office and the Other International Organizations in Geneva,</w:t>
      </w:r>
      <w:r w:rsidR="00E221A3" w:rsidRPr="00812440">
        <w:rPr>
          <w:rFonts w:ascii="Times New Roman" w:hAnsi="Times New Roman" w:cs="Times New Roman"/>
          <w:sz w:val="28"/>
          <w:szCs w:val="28"/>
          <w:lang w:val="en-GB"/>
        </w:rPr>
        <w:t xml:space="preserve"> is a member of the International Gender Champions network. </w:t>
      </w:r>
    </w:p>
    <w:p w14:paraId="67E2125C" w14:textId="77777777" w:rsidR="002B7DFF" w:rsidRPr="00812440" w:rsidRDefault="009C3BE7" w:rsidP="009C3BE7">
      <w:pPr>
        <w:pBdr>
          <w:top w:val="nil"/>
          <w:left w:val="nil"/>
          <w:bottom w:val="nil"/>
          <w:right w:val="nil"/>
          <w:between w:val="nil"/>
          <w:bar w:val="nil"/>
        </w:pBdr>
        <w:spacing w:after="120" w:line="240" w:lineRule="auto"/>
        <w:ind w:right="277" w:firstLine="708"/>
        <w:jc w:val="both"/>
        <w:rPr>
          <w:rFonts w:ascii="Times New Roman" w:hAnsi="Times New Roman" w:cs="Times New Roman"/>
          <w:sz w:val="28"/>
          <w:szCs w:val="28"/>
          <w:lang w:val="en-US"/>
        </w:rPr>
      </w:pPr>
      <w:r w:rsidRPr="00812440">
        <w:rPr>
          <w:rFonts w:ascii="Times New Roman" w:hAnsi="Times New Roman" w:cs="Times New Roman"/>
          <w:sz w:val="28"/>
          <w:szCs w:val="28"/>
        </w:rPr>
        <w:t xml:space="preserve">In Bulgaria we recognize that the participation of women in politics, leadership and decision-making positions is essential for advancing not only women’s rights and empowerment, but also human rights. Women play a significant role in all aspects of society and thus we </w:t>
      </w:r>
      <w:r w:rsidR="002B7DFF" w:rsidRPr="00812440">
        <w:rPr>
          <w:rFonts w:ascii="Times New Roman" w:hAnsi="Times New Roman" w:cs="Times New Roman"/>
          <w:sz w:val="28"/>
          <w:szCs w:val="28"/>
          <w:lang w:val="en-US"/>
        </w:rPr>
        <w:t xml:space="preserve">steadily </w:t>
      </w:r>
      <w:r w:rsidRPr="00812440">
        <w:rPr>
          <w:rFonts w:ascii="Times New Roman" w:hAnsi="Times New Roman" w:cs="Times New Roman"/>
          <w:sz w:val="28"/>
          <w:szCs w:val="28"/>
        </w:rPr>
        <w:t xml:space="preserve">continue </w:t>
      </w:r>
      <w:r w:rsidR="002B7DFF" w:rsidRPr="00812440">
        <w:rPr>
          <w:rFonts w:ascii="Times New Roman" w:hAnsi="Times New Roman" w:cs="Times New Roman"/>
          <w:sz w:val="28"/>
          <w:szCs w:val="28"/>
          <w:lang w:val="en-US"/>
        </w:rPr>
        <w:t>our</w:t>
      </w:r>
      <w:r w:rsidRPr="00812440">
        <w:rPr>
          <w:rFonts w:ascii="Times New Roman" w:hAnsi="Times New Roman" w:cs="Times New Roman"/>
          <w:sz w:val="28"/>
          <w:szCs w:val="28"/>
        </w:rPr>
        <w:t xml:space="preserve"> work for the adoption of adequate measures, concrete policies and initiatives that promote women’s empowerment.</w:t>
      </w:r>
      <w:r w:rsidRPr="00812440">
        <w:rPr>
          <w:rFonts w:ascii="Times New Roman" w:hAnsi="Times New Roman" w:cs="Times New Roman"/>
          <w:sz w:val="28"/>
          <w:szCs w:val="28"/>
          <w:lang w:val="en-US"/>
        </w:rPr>
        <w:t xml:space="preserve"> </w:t>
      </w:r>
    </w:p>
    <w:p w14:paraId="66E73341" w14:textId="539626A0" w:rsidR="002B7DFF" w:rsidRPr="00812440" w:rsidRDefault="009C3BE7" w:rsidP="002B7DFF">
      <w:pPr>
        <w:pBdr>
          <w:top w:val="nil"/>
          <w:left w:val="nil"/>
          <w:bottom w:val="nil"/>
          <w:right w:val="nil"/>
          <w:between w:val="nil"/>
          <w:bar w:val="nil"/>
        </w:pBdr>
        <w:spacing w:after="120" w:line="240" w:lineRule="auto"/>
        <w:ind w:right="277" w:firstLine="708"/>
        <w:jc w:val="both"/>
        <w:rPr>
          <w:rFonts w:ascii="Times New Roman" w:hAnsi="Times New Roman" w:cs="Times New Roman"/>
          <w:sz w:val="28"/>
          <w:szCs w:val="28"/>
          <w:lang w:val="en-US"/>
        </w:rPr>
      </w:pPr>
      <w:r w:rsidRPr="00812440">
        <w:rPr>
          <w:rFonts w:ascii="Times New Roman" w:hAnsi="Times New Roman" w:cs="Times New Roman"/>
          <w:sz w:val="28"/>
          <w:szCs w:val="28"/>
          <w:lang w:val="en-US"/>
        </w:rPr>
        <w:t>In addition</w:t>
      </w:r>
      <w:r w:rsidR="00FB00C8" w:rsidRPr="00812440">
        <w:rPr>
          <w:rFonts w:ascii="Times New Roman" w:hAnsi="Times New Roman" w:cs="Times New Roman"/>
          <w:sz w:val="28"/>
          <w:szCs w:val="28"/>
          <w:lang w:val="en-US"/>
        </w:rPr>
        <w:t>,</w:t>
      </w:r>
      <w:r w:rsidR="002B7DFF" w:rsidRPr="00812440">
        <w:rPr>
          <w:rFonts w:ascii="Times New Roman" w:hAnsi="Times New Roman" w:cs="Times New Roman"/>
          <w:sz w:val="28"/>
          <w:szCs w:val="28"/>
          <w:lang w:val="en-US"/>
        </w:rPr>
        <w:t xml:space="preserve"> I would like to </w:t>
      </w:r>
      <w:r w:rsidR="006A1AFC" w:rsidRPr="00812440">
        <w:rPr>
          <w:rFonts w:ascii="Times New Roman" w:hAnsi="Times New Roman" w:cs="Times New Roman"/>
          <w:sz w:val="28"/>
          <w:szCs w:val="28"/>
          <w:lang w:val="en-US"/>
        </w:rPr>
        <w:t>join the universal consensus</w:t>
      </w:r>
      <w:r w:rsidR="002B7DFF" w:rsidRPr="00812440">
        <w:rPr>
          <w:rFonts w:ascii="Times New Roman" w:hAnsi="Times New Roman" w:cs="Times New Roman"/>
          <w:sz w:val="28"/>
          <w:szCs w:val="28"/>
          <w:lang w:val="en-US"/>
        </w:rPr>
        <w:t xml:space="preserve"> </w:t>
      </w:r>
      <w:r w:rsidR="00A61801" w:rsidRPr="00812440">
        <w:rPr>
          <w:rFonts w:ascii="Times New Roman" w:hAnsi="Times New Roman" w:cs="Times New Roman"/>
          <w:sz w:val="28"/>
          <w:szCs w:val="28"/>
          <w:lang w:val="en-US"/>
        </w:rPr>
        <w:t xml:space="preserve">on </w:t>
      </w:r>
      <w:r w:rsidRPr="00812440">
        <w:rPr>
          <w:rFonts w:ascii="Times New Roman" w:hAnsi="Times New Roman" w:cs="Times New Roman"/>
          <w:sz w:val="28"/>
          <w:szCs w:val="28"/>
          <w:lang w:val="en-US"/>
        </w:rPr>
        <w:t xml:space="preserve">gender </w:t>
      </w:r>
      <w:r w:rsidRPr="00812440">
        <w:rPr>
          <w:rFonts w:ascii="Times New Roman" w:hAnsi="Times New Roman" w:cs="Times New Roman"/>
          <w:sz w:val="28"/>
          <w:szCs w:val="28"/>
        </w:rPr>
        <w:t xml:space="preserve">equality </w:t>
      </w:r>
      <w:r w:rsidR="00A61801" w:rsidRPr="00812440">
        <w:rPr>
          <w:rFonts w:ascii="Times New Roman" w:hAnsi="Times New Roman" w:cs="Times New Roman"/>
          <w:sz w:val="28"/>
          <w:szCs w:val="28"/>
          <w:lang w:val="en-US"/>
        </w:rPr>
        <w:t>being the</w:t>
      </w:r>
      <w:r w:rsidRPr="00812440">
        <w:rPr>
          <w:rFonts w:ascii="Times New Roman" w:hAnsi="Times New Roman" w:cs="Times New Roman"/>
          <w:sz w:val="28"/>
          <w:szCs w:val="28"/>
        </w:rPr>
        <w:t xml:space="preserve"> number one predictor of peace. The opportunity to enjoy equal civil, political, economic, social and cultural rights regardless of age, race, gender, class, ethnicity, ability, or sexual  orientation is the fundament of strong, peaceful and flourishing societies. </w:t>
      </w:r>
      <w:r w:rsidR="002B7DFF" w:rsidRPr="00812440">
        <w:rPr>
          <w:rFonts w:ascii="Times New Roman" w:hAnsi="Times New Roman" w:cs="Times New Roman"/>
          <w:sz w:val="28"/>
          <w:szCs w:val="28"/>
        </w:rPr>
        <w:t>Having said that for Bulgaria’s Government gender equality is an obligation. In this regard my country recognizes the applicability of CEDAW when it comes to conflict and on women’s participation in decision-making on security and in transition to peace, especially following the adoption of the General Recommendation 30 in 2013 which in turn is directly linked to the</w:t>
      </w:r>
      <w:r w:rsidR="002B7DFF" w:rsidRPr="00812440">
        <w:rPr>
          <w:rFonts w:ascii="Times New Roman" w:hAnsi="Times New Roman" w:cs="Times New Roman"/>
          <w:sz w:val="28"/>
          <w:szCs w:val="28"/>
          <w:lang w:val="en-US"/>
        </w:rPr>
        <w:t xml:space="preserve">  meaningful implementation of the</w:t>
      </w:r>
      <w:r w:rsidR="002B7DFF" w:rsidRPr="00812440">
        <w:rPr>
          <w:rFonts w:ascii="Times New Roman" w:hAnsi="Times New Roman" w:cs="Times New Roman"/>
          <w:sz w:val="28"/>
          <w:szCs w:val="28"/>
        </w:rPr>
        <w:t xml:space="preserve"> Women, Peace and Security Agenda. </w:t>
      </w:r>
    </w:p>
    <w:p w14:paraId="4EA62AAA" w14:textId="77777777" w:rsidR="002B7DFF" w:rsidRPr="00812440" w:rsidRDefault="002B7DFF" w:rsidP="002B7DFF">
      <w:pPr>
        <w:pBdr>
          <w:top w:val="nil"/>
          <w:left w:val="nil"/>
          <w:bottom w:val="nil"/>
          <w:right w:val="nil"/>
          <w:between w:val="nil"/>
          <w:bar w:val="nil"/>
        </w:pBdr>
        <w:spacing w:after="120" w:line="240" w:lineRule="auto"/>
        <w:ind w:right="277" w:firstLine="708"/>
        <w:jc w:val="both"/>
        <w:rPr>
          <w:rFonts w:ascii="Times New Roman" w:hAnsi="Times New Roman" w:cs="Times New Roman"/>
          <w:sz w:val="28"/>
          <w:szCs w:val="28"/>
        </w:rPr>
      </w:pPr>
      <w:r w:rsidRPr="00812440">
        <w:rPr>
          <w:rFonts w:ascii="Times New Roman" w:hAnsi="Times New Roman" w:cs="Times New Roman"/>
          <w:sz w:val="28"/>
          <w:szCs w:val="28"/>
          <w:lang w:val="en-US"/>
        </w:rPr>
        <w:t>Clearly</w:t>
      </w:r>
      <w:r w:rsidRPr="00812440">
        <w:rPr>
          <w:rFonts w:ascii="Times New Roman" w:hAnsi="Times New Roman" w:cs="Times New Roman"/>
          <w:sz w:val="28"/>
          <w:szCs w:val="28"/>
        </w:rPr>
        <w:t xml:space="preserve">  the onus of implementation rests on individual countries to develop National Action Plans on Women, Peace and Security as National Action Plans represent the practical means through which States could demonstrate their engagement with the </w:t>
      </w:r>
      <w:r w:rsidRPr="00812440">
        <w:rPr>
          <w:rFonts w:ascii="Times New Roman" w:hAnsi="Times New Roman" w:cs="Times New Roman"/>
          <w:sz w:val="28"/>
          <w:szCs w:val="28"/>
          <w:lang w:val="en-US"/>
        </w:rPr>
        <w:t>WPS Agenda</w:t>
      </w:r>
      <w:r w:rsidRPr="00812440">
        <w:rPr>
          <w:rFonts w:ascii="Times New Roman" w:hAnsi="Times New Roman" w:cs="Times New Roman"/>
          <w:sz w:val="28"/>
          <w:szCs w:val="28"/>
        </w:rPr>
        <w:t xml:space="preserve">. Having said that Bulgaria is currently finalizing its first National Action Plan on Women, Peace and Security for the period of 2020-2025 in which was developed with the participation of independent experts, academics and NGOs. </w:t>
      </w:r>
    </w:p>
    <w:p w14:paraId="57BFA4BB" w14:textId="3965A183" w:rsidR="009C3BE7" w:rsidRPr="00812440" w:rsidRDefault="00DE2C9F" w:rsidP="002B7DFF">
      <w:pPr>
        <w:pBdr>
          <w:top w:val="nil"/>
          <w:left w:val="nil"/>
          <w:bottom w:val="nil"/>
          <w:right w:val="nil"/>
          <w:between w:val="nil"/>
          <w:bar w:val="nil"/>
        </w:pBdr>
        <w:spacing w:after="120" w:line="240" w:lineRule="auto"/>
        <w:ind w:right="277" w:firstLine="708"/>
        <w:jc w:val="both"/>
        <w:rPr>
          <w:rFonts w:ascii="Times New Roman" w:hAnsi="Times New Roman" w:cs="Times New Roman"/>
          <w:sz w:val="28"/>
          <w:szCs w:val="28"/>
        </w:rPr>
      </w:pPr>
      <w:r w:rsidRPr="00812440">
        <w:rPr>
          <w:rFonts w:ascii="Times New Roman" w:hAnsi="Times New Roman" w:cs="Times New Roman"/>
          <w:sz w:val="28"/>
          <w:szCs w:val="28"/>
          <w:lang w:val="en-US"/>
        </w:rPr>
        <w:t>In this regard,</w:t>
      </w:r>
      <w:r w:rsidR="009C3BE7" w:rsidRPr="00812440">
        <w:rPr>
          <w:rFonts w:ascii="Times New Roman" w:hAnsi="Times New Roman" w:cs="Times New Roman"/>
          <w:sz w:val="28"/>
          <w:szCs w:val="28"/>
          <w:lang w:val="en-US"/>
        </w:rPr>
        <w:t xml:space="preserve"> </w:t>
      </w:r>
      <w:r w:rsidR="00756D21" w:rsidRPr="00812440">
        <w:rPr>
          <w:rFonts w:ascii="Times New Roman" w:hAnsi="Times New Roman" w:cs="Times New Roman"/>
          <w:sz w:val="28"/>
          <w:szCs w:val="28"/>
        </w:rPr>
        <w:t>Bulgaria</w:t>
      </w:r>
      <w:r w:rsidRPr="00812440">
        <w:rPr>
          <w:rFonts w:ascii="Times New Roman" w:hAnsi="Times New Roman" w:cs="Times New Roman"/>
          <w:sz w:val="28"/>
          <w:szCs w:val="28"/>
          <w:lang w:val="en-US"/>
        </w:rPr>
        <w:t xml:space="preserve"> is</w:t>
      </w:r>
      <w:r w:rsidR="00756D21" w:rsidRPr="00812440">
        <w:rPr>
          <w:rFonts w:ascii="Times New Roman" w:hAnsi="Times New Roman" w:cs="Times New Roman"/>
          <w:sz w:val="28"/>
          <w:szCs w:val="28"/>
        </w:rPr>
        <w:t xml:space="preserve"> taking „</w:t>
      </w:r>
      <w:r w:rsidR="00756D21" w:rsidRPr="00812440">
        <w:rPr>
          <w:rFonts w:ascii="Times New Roman" w:hAnsi="Times New Roman" w:cs="Times New Roman"/>
          <w:sz w:val="28"/>
          <w:szCs w:val="28"/>
          <w:lang w:val="en-US"/>
        </w:rPr>
        <w:t xml:space="preserve">smart steps” </w:t>
      </w:r>
      <w:r w:rsidRPr="00812440">
        <w:rPr>
          <w:rFonts w:ascii="Times New Roman" w:hAnsi="Times New Roman" w:cs="Times New Roman"/>
          <w:sz w:val="28"/>
          <w:szCs w:val="28"/>
        </w:rPr>
        <w:t>joining</w:t>
      </w:r>
      <w:r w:rsidR="009C3BE7" w:rsidRPr="00812440">
        <w:rPr>
          <w:rFonts w:ascii="Times New Roman" w:hAnsi="Times New Roman" w:cs="Times New Roman"/>
          <w:sz w:val="28"/>
          <w:szCs w:val="28"/>
        </w:rPr>
        <w:t xml:space="preserve"> the following initiatives in the field of gender equality and women empowerment: </w:t>
      </w:r>
    </w:p>
    <w:p w14:paraId="6E1F8621" w14:textId="77777777" w:rsidR="00786B7F" w:rsidRPr="00812440" w:rsidRDefault="00786B7F" w:rsidP="00786B7F">
      <w:pPr>
        <w:numPr>
          <w:ilvl w:val="0"/>
          <w:numId w:val="12"/>
        </w:numPr>
        <w:spacing w:after="120" w:line="240" w:lineRule="auto"/>
        <w:ind w:left="851" w:right="-284" w:hanging="435"/>
        <w:contextualSpacing/>
        <w:jc w:val="both"/>
        <w:rPr>
          <w:rFonts w:ascii="Times New Roman" w:hAnsi="Times New Roman" w:cs="Times New Roman"/>
          <w:sz w:val="28"/>
          <w:szCs w:val="28"/>
          <w:lang w:val="en-US"/>
        </w:rPr>
      </w:pPr>
      <w:r w:rsidRPr="00812440">
        <w:rPr>
          <w:rFonts w:ascii="Times New Roman" w:hAnsi="Times New Roman" w:cs="Times New Roman"/>
          <w:i/>
          <w:sz w:val="28"/>
          <w:szCs w:val="28"/>
          <w:lang w:val="en-US"/>
        </w:rPr>
        <w:t>Call to Action on Protection from Gender-Based Violence in Emergencies</w:t>
      </w:r>
      <w:r w:rsidRPr="00812440">
        <w:rPr>
          <w:rFonts w:ascii="Times New Roman" w:hAnsi="Times New Roman" w:cs="Times New Roman"/>
          <w:sz w:val="28"/>
          <w:szCs w:val="28"/>
          <w:lang w:val="en-US"/>
        </w:rPr>
        <w:t>;</w:t>
      </w:r>
    </w:p>
    <w:p w14:paraId="4A6984EB" w14:textId="77777777" w:rsidR="00786B7F" w:rsidRPr="00812440" w:rsidRDefault="00786B7F" w:rsidP="00786B7F">
      <w:pPr>
        <w:numPr>
          <w:ilvl w:val="0"/>
          <w:numId w:val="12"/>
        </w:numPr>
        <w:spacing w:after="120" w:line="240" w:lineRule="auto"/>
        <w:ind w:left="851" w:right="-284"/>
        <w:contextualSpacing/>
        <w:jc w:val="both"/>
        <w:rPr>
          <w:rFonts w:ascii="Times New Roman" w:hAnsi="Times New Roman" w:cs="Times New Roman"/>
          <w:sz w:val="28"/>
          <w:szCs w:val="28"/>
          <w:lang w:val="en-US"/>
        </w:rPr>
      </w:pPr>
      <w:r w:rsidRPr="00812440">
        <w:rPr>
          <w:rFonts w:ascii="Times New Roman" w:hAnsi="Times New Roman" w:cs="Times New Roman"/>
          <w:i/>
          <w:sz w:val="28"/>
          <w:szCs w:val="28"/>
          <w:lang w:val="en-US"/>
        </w:rPr>
        <w:t>Group of Friends to Eliminate Sexual Harassment;</w:t>
      </w:r>
    </w:p>
    <w:p w14:paraId="4D1CF89F" w14:textId="77777777" w:rsidR="00786B7F" w:rsidRPr="00812440" w:rsidRDefault="00786B7F" w:rsidP="00786B7F">
      <w:pPr>
        <w:numPr>
          <w:ilvl w:val="0"/>
          <w:numId w:val="12"/>
        </w:numPr>
        <w:spacing w:after="120" w:line="240" w:lineRule="auto"/>
        <w:ind w:left="851" w:right="-284"/>
        <w:contextualSpacing/>
        <w:jc w:val="both"/>
        <w:rPr>
          <w:rFonts w:ascii="Times New Roman" w:hAnsi="Times New Roman" w:cs="Times New Roman"/>
          <w:i/>
          <w:sz w:val="28"/>
          <w:szCs w:val="28"/>
          <w:lang w:val="en-US"/>
        </w:rPr>
      </w:pPr>
      <w:r w:rsidRPr="00812440">
        <w:rPr>
          <w:rFonts w:ascii="Times New Roman" w:hAnsi="Times New Roman" w:cs="Times New Roman"/>
          <w:i/>
          <w:sz w:val="28"/>
          <w:szCs w:val="28"/>
          <w:lang w:val="en-US"/>
        </w:rPr>
        <w:t xml:space="preserve">Nexus Initiative on </w:t>
      </w:r>
      <w:r w:rsidRPr="00812440">
        <w:rPr>
          <w:rFonts w:ascii="Times New Roman" w:hAnsi="Times New Roman" w:cs="Times New Roman"/>
          <w:bCs/>
          <w:i/>
          <w:sz w:val="28"/>
          <w:szCs w:val="28"/>
          <w:lang w:val="en-US"/>
        </w:rPr>
        <w:t>Sexual and Reproductive</w:t>
      </w:r>
      <w:r w:rsidRPr="00812440">
        <w:rPr>
          <w:rFonts w:ascii="Times New Roman" w:hAnsi="Times New Roman" w:cs="Times New Roman"/>
          <w:i/>
          <w:sz w:val="28"/>
          <w:szCs w:val="28"/>
          <w:lang w:val="en-US"/>
        </w:rPr>
        <w:t xml:space="preserve"> Health and </w:t>
      </w:r>
      <w:r w:rsidRPr="00812440">
        <w:rPr>
          <w:rFonts w:ascii="Times New Roman" w:hAnsi="Times New Roman" w:cs="Times New Roman"/>
          <w:bCs/>
          <w:i/>
          <w:sz w:val="28"/>
          <w:szCs w:val="28"/>
          <w:lang w:val="en-US"/>
        </w:rPr>
        <w:t>Rights</w:t>
      </w:r>
      <w:r w:rsidRPr="00812440">
        <w:rPr>
          <w:rFonts w:ascii="Times New Roman" w:hAnsi="Times New Roman" w:cs="Times New Roman"/>
          <w:bCs/>
          <w:sz w:val="28"/>
          <w:szCs w:val="28"/>
          <w:lang w:val="en-US"/>
        </w:rPr>
        <w:t>.</w:t>
      </w:r>
    </w:p>
    <w:p w14:paraId="6B7AD003" w14:textId="77777777" w:rsidR="002B7DFF" w:rsidRPr="00812440" w:rsidRDefault="002B7DFF" w:rsidP="002B7DFF">
      <w:pPr>
        <w:pBdr>
          <w:top w:val="nil"/>
          <w:left w:val="nil"/>
          <w:bottom w:val="nil"/>
          <w:right w:val="nil"/>
          <w:between w:val="nil"/>
          <w:bar w:val="nil"/>
        </w:pBdr>
        <w:spacing w:after="120" w:line="240" w:lineRule="auto"/>
        <w:ind w:right="277" w:firstLine="708"/>
        <w:jc w:val="both"/>
        <w:rPr>
          <w:rFonts w:ascii="Times New Roman" w:hAnsi="Times New Roman" w:cs="Times New Roman"/>
          <w:sz w:val="28"/>
          <w:szCs w:val="28"/>
          <w:lang w:val="en-US"/>
        </w:rPr>
      </w:pPr>
    </w:p>
    <w:p w14:paraId="2D3DE3AB" w14:textId="6A1A6975" w:rsidR="002B7DFF" w:rsidRPr="00812440" w:rsidRDefault="00A61801" w:rsidP="00A61801">
      <w:pPr>
        <w:pBdr>
          <w:top w:val="nil"/>
          <w:left w:val="nil"/>
          <w:bottom w:val="nil"/>
          <w:right w:val="nil"/>
          <w:between w:val="nil"/>
          <w:bar w:val="nil"/>
        </w:pBdr>
        <w:spacing w:after="120" w:line="240" w:lineRule="auto"/>
        <w:ind w:right="277" w:firstLine="708"/>
        <w:jc w:val="both"/>
        <w:rPr>
          <w:rFonts w:ascii="Times New Roman" w:hAnsi="Times New Roman" w:cs="Times New Roman"/>
          <w:sz w:val="28"/>
          <w:szCs w:val="28"/>
          <w:lang w:val="en-US"/>
        </w:rPr>
      </w:pPr>
      <w:r w:rsidRPr="00812440">
        <w:rPr>
          <w:rFonts w:ascii="Times New Roman" w:hAnsi="Times New Roman" w:cs="Times New Roman"/>
          <w:sz w:val="28"/>
          <w:szCs w:val="28"/>
          <w:lang w:val="en-US"/>
        </w:rPr>
        <w:t xml:space="preserve">Recognizing the disproportionate impact that war and conflict have on women and girls and considering also that historically women have been left out of peace processes and stabilization efforts Bulgaria supports all efforts aimed at ensuring the full and equal participation of women at all levels ranging from conflict prevention to post-conflict reconstruction, peace and security, as well as the prevention and elimination of sexual violence in conflict. </w:t>
      </w:r>
      <w:r w:rsidR="002B7DFF" w:rsidRPr="00812440">
        <w:rPr>
          <w:rFonts w:ascii="Times New Roman" w:hAnsi="Times New Roman" w:cs="Times New Roman"/>
          <w:sz w:val="28"/>
          <w:szCs w:val="28"/>
          <w:lang w:val="en-US"/>
        </w:rPr>
        <w:t xml:space="preserve">Bulgaria is committed to advance women’s participation in decision-making in peace and security processes in order to enhance the sustainability and effectiveness of all conflict prevention and resolution efforts, as well as women’s participation in national-level peace and security policies and programmes. </w:t>
      </w:r>
    </w:p>
    <w:p w14:paraId="3A53D3AA" w14:textId="77777777" w:rsidR="00911100" w:rsidRPr="00812440" w:rsidRDefault="00911100" w:rsidP="00911100">
      <w:pPr>
        <w:spacing w:after="120" w:line="240" w:lineRule="auto"/>
        <w:jc w:val="both"/>
        <w:rPr>
          <w:rFonts w:ascii="Times New Roman" w:eastAsia="Times New Roman" w:hAnsi="Times New Roman" w:cs="Times New Roman"/>
          <w:bCs/>
          <w:sz w:val="28"/>
          <w:szCs w:val="28"/>
          <w:lang w:val="en-GB"/>
        </w:rPr>
      </w:pPr>
      <w:r w:rsidRPr="00812440">
        <w:rPr>
          <w:rFonts w:ascii="Times New Roman" w:eastAsia="Times New Roman" w:hAnsi="Times New Roman" w:cs="Times New Roman"/>
          <w:b/>
          <w:sz w:val="28"/>
          <w:szCs w:val="28"/>
          <w:lang w:val="en-GB"/>
        </w:rPr>
        <w:t>Mr. Chairperson</w:t>
      </w:r>
      <w:r w:rsidRPr="00812440">
        <w:rPr>
          <w:rFonts w:ascii="Times New Roman" w:eastAsia="Times New Roman" w:hAnsi="Times New Roman" w:cs="Times New Roman"/>
          <w:sz w:val="28"/>
          <w:szCs w:val="28"/>
          <w:lang w:val="en-GB"/>
        </w:rPr>
        <w:t>,</w:t>
      </w:r>
    </w:p>
    <w:p w14:paraId="3CEBF19B" w14:textId="77777777" w:rsidR="00911100" w:rsidRPr="00812440" w:rsidRDefault="00911100" w:rsidP="00911100">
      <w:pPr>
        <w:spacing w:after="120" w:line="240" w:lineRule="auto"/>
        <w:ind w:firstLine="708"/>
        <w:jc w:val="both"/>
        <w:rPr>
          <w:rFonts w:ascii="Times New Roman" w:eastAsia="Times New Roman" w:hAnsi="Times New Roman" w:cs="Times New Roman"/>
          <w:bCs/>
          <w:sz w:val="28"/>
          <w:szCs w:val="28"/>
          <w:lang w:val="en-GB"/>
        </w:rPr>
      </w:pPr>
      <w:r w:rsidRPr="00812440">
        <w:rPr>
          <w:rFonts w:ascii="Times New Roman" w:eastAsia="Times New Roman" w:hAnsi="Times New Roman" w:cs="Times New Roman"/>
          <w:bCs/>
          <w:sz w:val="28"/>
          <w:szCs w:val="28"/>
          <w:lang w:val="en-GB"/>
        </w:rPr>
        <w:t xml:space="preserve">The report we are presenting today was prepared in a transparent manner. All relevant authorities and institutions, dealing with human rights, actively participated in the preparation of the document. Interested NGOs were also involved in the process and provided valuable comments. </w:t>
      </w:r>
    </w:p>
    <w:p w14:paraId="42A0A0C6" w14:textId="77777777" w:rsidR="00911100" w:rsidRPr="00812440" w:rsidRDefault="00911100" w:rsidP="00911100">
      <w:pPr>
        <w:spacing w:after="120" w:line="240" w:lineRule="auto"/>
        <w:ind w:firstLine="708"/>
        <w:jc w:val="both"/>
        <w:rPr>
          <w:rFonts w:ascii="Times New Roman" w:eastAsia="Times New Roman" w:hAnsi="Times New Roman" w:cs="Times New Roman"/>
          <w:sz w:val="28"/>
          <w:szCs w:val="28"/>
          <w:lang w:val="en-GB"/>
        </w:rPr>
      </w:pPr>
      <w:r w:rsidRPr="00812440">
        <w:rPr>
          <w:rFonts w:ascii="Times New Roman" w:eastAsia="Times New Roman" w:hAnsi="Times New Roman" w:cs="Times New Roman"/>
          <w:sz w:val="28"/>
          <w:szCs w:val="28"/>
          <w:lang w:val="en-GB"/>
        </w:rPr>
        <w:t>Similarly to other periodic reports of the country to the UN Treaty Bodies,</w:t>
      </w:r>
      <w:r w:rsidRPr="00812440">
        <w:rPr>
          <w:rFonts w:ascii="Times New Roman" w:eastAsia="Calibri" w:hAnsi="Times New Roman" w:cs="Times New Roman"/>
          <w:sz w:val="28"/>
          <w:szCs w:val="28"/>
          <w:lang w:val="en-GB"/>
        </w:rPr>
        <w:t xml:space="preserve"> </w:t>
      </w:r>
      <w:r w:rsidRPr="00812440">
        <w:rPr>
          <w:rFonts w:ascii="Times New Roman" w:eastAsia="Times New Roman" w:hAnsi="Times New Roman" w:cs="Times New Roman"/>
          <w:sz w:val="28"/>
          <w:szCs w:val="28"/>
          <w:lang w:val="en-GB"/>
        </w:rPr>
        <w:t>the Commission for Protection against Discrimination and the Ombudsperson were actively involved in the preparatory process.</w:t>
      </w:r>
    </w:p>
    <w:p w14:paraId="2744A120" w14:textId="7FF6E414" w:rsidR="00911100" w:rsidRPr="00812440" w:rsidRDefault="00911100" w:rsidP="00911100">
      <w:pPr>
        <w:spacing w:after="120" w:line="240" w:lineRule="auto"/>
        <w:ind w:firstLine="708"/>
        <w:jc w:val="both"/>
        <w:rPr>
          <w:rFonts w:ascii="Times New Roman" w:eastAsia="Times New Roman" w:hAnsi="Times New Roman" w:cs="Times New Roman"/>
          <w:sz w:val="28"/>
          <w:szCs w:val="28"/>
          <w:lang w:val="en-GB"/>
        </w:rPr>
      </w:pPr>
      <w:r w:rsidRPr="00812440">
        <w:rPr>
          <w:rFonts w:ascii="Times New Roman" w:eastAsia="Times New Roman" w:hAnsi="Times New Roman" w:cs="Times New Roman"/>
          <w:sz w:val="28"/>
          <w:szCs w:val="28"/>
          <w:lang w:val="en-GB"/>
        </w:rPr>
        <w:t xml:space="preserve">These clearly demonstrates the responsibility with which we approach the reporting process, the importance we attach to the role of the civil society in the process, as well as our readiness to share, in an open manner, how we are meeting our obligations under the </w:t>
      </w:r>
      <w:r w:rsidR="003C24E0" w:rsidRPr="00812440">
        <w:rPr>
          <w:rFonts w:ascii="Times New Roman" w:eastAsia="Times New Roman" w:hAnsi="Times New Roman" w:cs="Times New Roman"/>
          <w:sz w:val="28"/>
          <w:szCs w:val="28"/>
          <w:lang w:val="en-GB"/>
        </w:rPr>
        <w:t>Convention</w:t>
      </w:r>
      <w:r w:rsidRPr="00812440">
        <w:rPr>
          <w:rFonts w:ascii="Times New Roman" w:eastAsia="Times New Roman" w:hAnsi="Times New Roman" w:cs="Times New Roman"/>
          <w:sz w:val="28"/>
          <w:szCs w:val="28"/>
          <w:lang w:val="en-GB"/>
        </w:rPr>
        <w:t>, what challenges we are facing and the good practices we have established</w:t>
      </w:r>
      <w:r w:rsidRPr="00812440">
        <w:rPr>
          <w:rFonts w:ascii="Times New Roman" w:eastAsia="Times New Roman" w:hAnsi="Times New Roman" w:cs="Times New Roman"/>
          <w:color w:val="FF0000"/>
          <w:sz w:val="28"/>
          <w:szCs w:val="28"/>
          <w:lang w:val="en-GB"/>
        </w:rPr>
        <w:t xml:space="preserve"> </w:t>
      </w:r>
      <w:r w:rsidRPr="00812440">
        <w:rPr>
          <w:rFonts w:ascii="Times New Roman" w:eastAsia="Times New Roman" w:hAnsi="Times New Roman" w:cs="Times New Roman"/>
          <w:sz w:val="28"/>
          <w:szCs w:val="28"/>
          <w:lang w:val="en-GB"/>
        </w:rPr>
        <w:t xml:space="preserve">and adopted. </w:t>
      </w:r>
    </w:p>
    <w:p w14:paraId="0EE61043" w14:textId="77777777" w:rsidR="0053708E" w:rsidRPr="00812440" w:rsidRDefault="0053708E" w:rsidP="00911100">
      <w:pPr>
        <w:spacing w:after="120" w:line="240" w:lineRule="auto"/>
        <w:ind w:firstLine="708"/>
        <w:jc w:val="both"/>
        <w:rPr>
          <w:rFonts w:ascii="Times New Roman" w:eastAsia="Times New Roman" w:hAnsi="Times New Roman" w:cs="Times New Roman"/>
          <w:sz w:val="28"/>
          <w:szCs w:val="28"/>
          <w:lang w:val="en-GB"/>
        </w:rPr>
      </w:pPr>
    </w:p>
    <w:p w14:paraId="2B0A8055" w14:textId="77777777" w:rsidR="00B615AC" w:rsidRPr="00812440" w:rsidRDefault="00292B70" w:rsidP="00911100">
      <w:pPr>
        <w:pBdr>
          <w:top w:val="nil"/>
          <w:left w:val="nil"/>
          <w:bottom w:val="nil"/>
          <w:right w:val="nil"/>
          <w:between w:val="nil"/>
          <w:bar w:val="nil"/>
        </w:pBdr>
        <w:spacing w:after="120" w:line="240" w:lineRule="auto"/>
        <w:ind w:right="277" w:firstLine="708"/>
        <w:jc w:val="both"/>
        <w:rPr>
          <w:rFonts w:ascii="Times New Roman" w:hAnsi="Times New Roman" w:cs="Times New Roman"/>
          <w:b/>
          <w:sz w:val="28"/>
          <w:szCs w:val="28"/>
          <w:u w:val="single"/>
        </w:rPr>
      </w:pPr>
      <w:r w:rsidRPr="00812440">
        <w:rPr>
          <w:rFonts w:ascii="Times New Roman" w:eastAsia="Times New Roman" w:hAnsi="Times New Roman" w:cs="Times New Roman"/>
          <w:b/>
          <w:sz w:val="28"/>
          <w:szCs w:val="28"/>
          <w:u w:val="single"/>
          <w:lang w:val="en-GB"/>
        </w:rPr>
        <w:t xml:space="preserve">2. </w:t>
      </w:r>
      <w:r w:rsidR="00911100" w:rsidRPr="00812440">
        <w:rPr>
          <w:rFonts w:ascii="Times New Roman" w:eastAsia="Times New Roman" w:hAnsi="Times New Roman" w:cs="Times New Roman"/>
          <w:b/>
          <w:sz w:val="28"/>
          <w:szCs w:val="28"/>
          <w:u w:val="single"/>
          <w:lang w:val="en-GB"/>
        </w:rPr>
        <w:t>After the presentation of the report in 2019, a number of significant changes have taken place</w:t>
      </w:r>
    </w:p>
    <w:p w14:paraId="463DBEA7" w14:textId="4E61801F" w:rsidR="00932586" w:rsidRPr="00812440" w:rsidRDefault="00932586" w:rsidP="0079441C">
      <w:pPr>
        <w:spacing w:after="120" w:line="240" w:lineRule="auto"/>
        <w:jc w:val="both"/>
        <w:rPr>
          <w:rFonts w:ascii="Times New Roman" w:eastAsia="Times New Roman" w:hAnsi="Times New Roman" w:cs="Times New Roman"/>
          <w:bCs/>
          <w:sz w:val="28"/>
          <w:szCs w:val="28"/>
          <w:lang w:val="en-GB"/>
        </w:rPr>
      </w:pPr>
    </w:p>
    <w:p w14:paraId="5B63EFAA" w14:textId="58F7C7DF" w:rsidR="00A61801" w:rsidRPr="00812440" w:rsidRDefault="00DE2C9F" w:rsidP="00A61801">
      <w:pPr>
        <w:spacing w:after="120" w:line="240" w:lineRule="auto"/>
        <w:ind w:firstLine="708"/>
        <w:jc w:val="both"/>
        <w:rPr>
          <w:rFonts w:ascii="Times New Roman" w:hAnsi="Times New Roman" w:cs="Times New Roman"/>
          <w:sz w:val="28"/>
          <w:szCs w:val="28"/>
          <w:lang w:val="en"/>
        </w:rPr>
      </w:pPr>
      <w:r w:rsidRPr="00812440">
        <w:rPr>
          <w:rFonts w:ascii="Times New Roman" w:eastAsia="Times New Roman" w:hAnsi="Times New Roman" w:cs="Times New Roman"/>
          <w:bCs/>
          <w:sz w:val="28"/>
          <w:szCs w:val="28"/>
          <w:lang w:val="en-GB"/>
        </w:rPr>
        <w:t xml:space="preserve">In 2019 an interministerial working group was established under the Ministry of Justice with the main task to draft proposals for amendments to the </w:t>
      </w:r>
      <w:r w:rsidR="001F7839" w:rsidRPr="00812440">
        <w:rPr>
          <w:rFonts w:ascii="Times New Roman" w:eastAsia="Times New Roman" w:hAnsi="Times New Roman" w:cs="Times New Roman"/>
          <w:bCs/>
          <w:sz w:val="28"/>
          <w:szCs w:val="28"/>
          <w:lang w:val="en-GB"/>
        </w:rPr>
        <w:t>Protection of Domestic Violence Act</w:t>
      </w:r>
      <w:r w:rsidRPr="00812440">
        <w:rPr>
          <w:rFonts w:ascii="Times New Roman" w:eastAsia="Times New Roman" w:hAnsi="Times New Roman" w:cs="Times New Roman"/>
          <w:bCs/>
          <w:sz w:val="28"/>
          <w:szCs w:val="28"/>
          <w:lang w:val="en-GB"/>
        </w:rPr>
        <w:t>. The Group</w:t>
      </w:r>
      <w:r w:rsidR="00A61801" w:rsidRPr="00812440">
        <w:rPr>
          <w:rFonts w:ascii="Times New Roman" w:eastAsia="Times New Roman" w:hAnsi="Times New Roman" w:cs="Times New Roman"/>
          <w:bCs/>
          <w:sz w:val="28"/>
          <w:szCs w:val="28"/>
          <w:lang w:val="en-GB"/>
        </w:rPr>
        <w:t xml:space="preserve"> aims at improving the legislation on  protection against domestic violence and social support for victims and to bring it into line with the European legislative practices. The Working Group discusses issues that need regulation related to: regulating prevention and education in the field of combating domestic violence; creating a mechanism for a coordinated approach and cooperation between the various competent authorities, including </w:t>
      </w:r>
      <w:r w:rsidR="00A61801" w:rsidRPr="00812440">
        <w:rPr>
          <w:rFonts w:ascii="Times New Roman" w:hAnsi="Times New Roman" w:cs="Times New Roman"/>
          <w:sz w:val="28"/>
          <w:szCs w:val="28"/>
          <w:lang w:val="en"/>
        </w:rPr>
        <w:t xml:space="preserve">the establishment of a national coordinating body on domestic violence; establishment of a Central Register of enforced judgments under the </w:t>
      </w:r>
      <w:r w:rsidR="001F7839" w:rsidRPr="00812440">
        <w:rPr>
          <w:rFonts w:ascii="Times New Roman" w:eastAsia="Times New Roman" w:hAnsi="Times New Roman" w:cs="Times New Roman"/>
          <w:bCs/>
          <w:sz w:val="28"/>
          <w:szCs w:val="28"/>
          <w:lang w:val="en-GB"/>
        </w:rPr>
        <w:t>Protection of Domestic Violence Act</w:t>
      </w:r>
      <w:r w:rsidR="00A61801" w:rsidRPr="00812440">
        <w:rPr>
          <w:rFonts w:ascii="Times New Roman" w:hAnsi="Times New Roman" w:cs="Times New Roman"/>
          <w:sz w:val="28"/>
          <w:szCs w:val="28"/>
          <w:lang w:val="en"/>
        </w:rPr>
        <w:t xml:space="preserve">; </w:t>
      </w:r>
      <w:r w:rsidR="00A61801" w:rsidRPr="00812440">
        <w:rPr>
          <w:rFonts w:ascii="Times New Roman" w:hAnsi="Times New Roman" w:cs="Times New Roman"/>
          <w:sz w:val="28"/>
          <w:szCs w:val="28"/>
        </w:rPr>
        <w:t xml:space="preserve">streamlining proceedings to enforce measures to protect against domestic violence in the direction of speed, effective law enforcement and creating safeguards to protect the interests of victims, especially when it comes to women and children. In this regard, measures are being discussed to alleviate the burden of proof in favor of victims of gender-based violence, especially in cases of domestic violence and to abolish the one-month deadline for filing a petition for a prosecution order. </w:t>
      </w:r>
    </w:p>
    <w:p w14:paraId="078987B8" w14:textId="40BFC331" w:rsidR="00561E52" w:rsidRPr="00812440" w:rsidRDefault="00A61801" w:rsidP="001F7839">
      <w:pPr>
        <w:spacing w:after="120" w:line="240" w:lineRule="auto"/>
        <w:ind w:firstLine="708"/>
        <w:jc w:val="both"/>
        <w:rPr>
          <w:rFonts w:ascii="Times New Roman" w:hAnsi="Times New Roman" w:cs="Times New Roman"/>
          <w:sz w:val="28"/>
          <w:szCs w:val="28"/>
          <w:lang w:val="en-US"/>
        </w:rPr>
      </w:pPr>
      <w:r w:rsidRPr="00812440">
        <w:rPr>
          <w:rFonts w:ascii="Times New Roman" w:hAnsi="Times New Roman" w:cs="Times New Roman"/>
          <w:sz w:val="28"/>
          <w:szCs w:val="28"/>
        </w:rPr>
        <w:t xml:space="preserve">Moreover, </w:t>
      </w:r>
      <w:r w:rsidRPr="00812440">
        <w:rPr>
          <w:rFonts w:ascii="Times New Roman" w:hAnsi="Times New Roman" w:cs="Times New Roman"/>
          <w:sz w:val="28"/>
          <w:szCs w:val="28"/>
          <w:lang w:val="en-US"/>
        </w:rPr>
        <w:t>in 2019 through the Penal Code Amendment</w:t>
      </w:r>
      <w:r w:rsidR="001F7839" w:rsidRPr="00812440">
        <w:rPr>
          <w:rFonts w:ascii="Times New Roman" w:hAnsi="Times New Roman" w:cs="Times New Roman"/>
          <w:sz w:val="28"/>
          <w:szCs w:val="28"/>
          <w:lang w:val="en-US"/>
        </w:rPr>
        <w:t>s</w:t>
      </w:r>
      <w:r w:rsidRPr="00812440">
        <w:rPr>
          <w:rFonts w:ascii="Times New Roman" w:hAnsi="Times New Roman" w:cs="Times New Roman"/>
          <w:sz w:val="28"/>
          <w:szCs w:val="28"/>
          <w:lang w:val="en-US"/>
        </w:rPr>
        <w:t xml:space="preserve"> </w:t>
      </w:r>
      <w:r w:rsidRPr="00812440">
        <w:rPr>
          <w:rFonts w:ascii="Times New Roman" w:hAnsi="Times New Roman" w:cs="Times New Roman"/>
          <w:sz w:val="28"/>
          <w:szCs w:val="28"/>
        </w:rPr>
        <w:t>the penalties for crimes against youth and crimes against marriage</w:t>
      </w:r>
      <w:r w:rsidRPr="00812440">
        <w:rPr>
          <w:rFonts w:ascii="Times New Roman" w:hAnsi="Times New Roman" w:cs="Times New Roman"/>
          <w:sz w:val="28"/>
          <w:szCs w:val="28"/>
          <w:lang w:val="en-US"/>
        </w:rPr>
        <w:t xml:space="preserve"> were </w:t>
      </w:r>
      <w:r w:rsidR="001F7839" w:rsidRPr="00812440">
        <w:rPr>
          <w:rFonts w:ascii="Times New Roman" w:hAnsi="Times New Roman" w:cs="Times New Roman"/>
          <w:sz w:val="28"/>
          <w:szCs w:val="28"/>
          <w:lang w:val="en-US"/>
        </w:rPr>
        <w:t>aggrevated</w:t>
      </w:r>
      <w:r w:rsidRPr="00812440">
        <w:rPr>
          <w:rFonts w:ascii="Times New Roman" w:hAnsi="Times New Roman" w:cs="Times New Roman"/>
          <w:sz w:val="28"/>
          <w:szCs w:val="28"/>
          <w:lang w:val="en-US"/>
        </w:rPr>
        <w:t xml:space="preserve">. </w:t>
      </w:r>
      <w:r w:rsidRPr="00812440">
        <w:rPr>
          <w:rFonts w:ascii="Times New Roman" w:hAnsi="Times New Roman" w:cs="Times New Roman"/>
          <w:sz w:val="28"/>
          <w:szCs w:val="28"/>
        </w:rPr>
        <w:t>In this regard, more effective protection was introduced in the Penal Code</w:t>
      </w:r>
      <w:r w:rsidR="001F7839" w:rsidRPr="00812440">
        <w:rPr>
          <w:rFonts w:ascii="Times New Roman" w:hAnsi="Times New Roman" w:cs="Times New Roman"/>
          <w:sz w:val="28"/>
          <w:szCs w:val="28"/>
          <w:lang w:val="en-US"/>
        </w:rPr>
        <w:t xml:space="preserve">. Under the current provision anyone who lives with a person under the age of 16 years of old would be legally prosecuted, regardless whether the two are married or not. </w:t>
      </w:r>
    </w:p>
    <w:p w14:paraId="5D566A58" w14:textId="77777777" w:rsidR="00561E52" w:rsidRPr="00812440" w:rsidRDefault="00561E52" w:rsidP="00561E52">
      <w:pPr>
        <w:spacing w:after="120" w:line="240" w:lineRule="auto"/>
        <w:ind w:firstLine="708"/>
        <w:jc w:val="both"/>
        <w:rPr>
          <w:rFonts w:ascii="Times New Roman" w:hAnsi="Times New Roman" w:cs="Times New Roman"/>
          <w:sz w:val="28"/>
          <w:szCs w:val="28"/>
        </w:rPr>
      </w:pPr>
      <w:r w:rsidRPr="00812440">
        <w:rPr>
          <w:rFonts w:ascii="Times New Roman" w:hAnsi="Times New Roman" w:cs="Times New Roman"/>
          <w:sz w:val="28"/>
          <w:szCs w:val="28"/>
        </w:rPr>
        <w:t xml:space="preserve">In January 2020, at a </w:t>
      </w:r>
      <w:r w:rsidRPr="00812440">
        <w:rPr>
          <w:rFonts w:ascii="Times New Roman" w:hAnsi="Times New Roman" w:cs="Times New Roman"/>
          <w:sz w:val="28"/>
          <w:szCs w:val="28"/>
          <w:lang w:val="en-US"/>
        </w:rPr>
        <w:t xml:space="preserve">regular </w:t>
      </w:r>
      <w:r w:rsidRPr="00812440">
        <w:rPr>
          <w:rFonts w:ascii="Times New Roman" w:hAnsi="Times New Roman" w:cs="Times New Roman"/>
          <w:sz w:val="28"/>
          <w:szCs w:val="28"/>
        </w:rPr>
        <w:t>meeting of the National Coordination Mechanism for Human Rights, it was decided to establish a mechanism to monitor the implementation of the recommendations received in the framework of the dialogue with the treaty bodies on the UN human rights conventions, and to improve coordination and communication between different departments with competences in different areas of human rights. We believe that this is a step in the right direction that will allow our country to make even greater progress in protecting and promoting human rights, as well as outlining clear and concrete measures to tackle existing problems.</w:t>
      </w:r>
    </w:p>
    <w:p w14:paraId="04F03E2C" w14:textId="0F8DE2B2" w:rsidR="005A6B7A" w:rsidRPr="00812440" w:rsidRDefault="00561E52" w:rsidP="005A6B7A">
      <w:pPr>
        <w:spacing w:after="120" w:line="240" w:lineRule="auto"/>
        <w:ind w:firstLine="708"/>
        <w:jc w:val="both"/>
        <w:rPr>
          <w:rFonts w:ascii="Times New Roman" w:hAnsi="Times New Roman" w:cs="Times New Roman"/>
          <w:sz w:val="28"/>
          <w:szCs w:val="28"/>
        </w:rPr>
      </w:pPr>
      <w:r w:rsidRPr="00812440">
        <w:rPr>
          <w:rFonts w:ascii="Times New Roman" w:hAnsi="Times New Roman" w:cs="Times New Roman"/>
          <w:sz w:val="28"/>
          <w:szCs w:val="28"/>
        </w:rPr>
        <w:t>With regard to Views adopted by the Committee under Article 7 (3) of the Optional Protocol, concerning communication No. 99/2016 – a</w:t>
      </w:r>
      <w:r w:rsidRPr="00812440">
        <w:rPr>
          <w:rFonts w:ascii="Times New Roman" w:hAnsi="Times New Roman" w:cs="Times New Roman"/>
          <w:sz w:val="28"/>
          <w:szCs w:val="28"/>
          <w:lang w:val="en-US"/>
        </w:rPr>
        <w:t>n official</w:t>
      </w:r>
      <w:r w:rsidRPr="00812440">
        <w:rPr>
          <w:rFonts w:ascii="Times New Roman" w:hAnsi="Times New Roman" w:cs="Times New Roman"/>
          <w:sz w:val="28"/>
          <w:szCs w:val="28"/>
        </w:rPr>
        <w:t xml:space="preserve"> reply has been </w:t>
      </w:r>
      <w:r w:rsidRPr="00812440">
        <w:rPr>
          <w:rFonts w:ascii="Times New Roman" w:hAnsi="Times New Roman" w:cs="Times New Roman"/>
          <w:sz w:val="28"/>
          <w:szCs w:val="28"/>
          <w:lang w:val="en-US"/>
        </w:rPr>
        <w:t xml:space="preserve">drafted </w:t>
      </w:r>
      <w:r w:rsidRPr="00812440">
        <w:rPr>
          <w:rFonts w:ascii="Times New Roman" w:hAnsi="Times New Roman" w:cs="Times New Roman"/>
          <w:sz w:val="28"/>
          <w:szCs w:val="28"/>
        </w:rPr>
        <w:t>and is to be brought to the attention of the Committee. We would like to point out that the recommendations made by the Committee have been submitted for discussion to the Ministry of Justice's Interagency Working Group in connection with the proposed amendments to the Domestic Violence Protection Act. The reply also contains information on recent changes in national legislation aimed at improving the legislative framework in the field of protection and combating domestic violence, as well as information on specialized training provided by law enforcement agencies on domestic violence.</w:t>
      </w:r>
    </w:p>
    <w:p w14:paraId="1ACFAC14" w14:textId="16FF42D2" w:rsidR="000A6235" w:rsidRPr="00812440" w:rsidRDefault="005A6B7A" w:rsidP="000A6235">
      <w:pPr>
        <w:spacing w:after="120" w:line="240" w:lineRule="auto"/>
        <w:ind w:firstLine="708"/>
        <w:jc w:val="both"/>
        <w:rPr>
          <w:rFonts w:ascii="Times New Roman" w:hAnsi="Times New Roman" w:cs="Times New Roman"/>
          <w:sz w:val="28"/>
          <w:szCs w:val="28"/>
          <w:lang w:val="en-US"/>
        </w:rPr>
      </w:pPr>
      <w:r w:rsidRPr="00812440">
        <w:rPr>
          <w:rFonts w:ascii="Times New Roman" w:hAnsi="Times New Roman" w:cs="Times New Roman"/>
          <w:sz w:val="28"/>
          <w:szCs w:val="28"/>
        </w:rPr>
        <w:t xml:space="preserve">I would like to add that in 2019 Bulgaria provided unhindered access for the official visits of the United Nations Special Rapporteur on the sale and sexual exploitation of children, including child prostitution, child pornography and other child sexual abuse material, Ms. Maud de Boer-Buquicchio for the period of 1-8 April, the United Nations Special Rapporteur on violence against women, its causes and consequences, Dubravka Šimonović for the period 14-21 October. In the end of November (25-29) the Council of Europe Commissioner for Human Rights, Dunja Mijatović, completed her first country visit to Bulgaria. </w:t>
      </w:r>
      <w:r w:rsidR="000A6235" w:rsidRPr="00812440">
        <w:rPr>
          <w:rFonts w:ascii="Times New Roman" w:hAnsi="Times New Roman" w:cs="Times New Roman"/>
          <w:sz w:val="28"/>
          <w:szCs w:val="28"/>
        </w:rPr>
        <w:t>All had the opportunity to meet with high-level govermnetal representatives of the executive and legislative branches, with independent bodies competent in the field of human rights, and with NGO representatives</w:t>
      </w:r>
      <w:r w:rsidR="00E73F91" w:rsidRPr="00812440">
        <w:rPr>
          <w:rFonts w:ascii="Times New Roman" w:hAnsi="Times New Roman" w:cs="Times New Roman"/>
          <w:sz w:val="28"/>
          <w:szCs w:val="28"/>
        </w:rPr>
        <w:t xml:space="preserve">. The </w:t>
      </w:r>
      <w:r w:rsidR="000A6235" w:rsidRPr="00812440">
        <w:rPr>
          <w:rFonts w:ascii="Times New Roman" w:hAnsi="Times New Roman" w:cs="Times New Roman"/>
          <w:sz w:val="28"/>
          <w:szCs w:val="28"/>
        </w:rPr>
        <w:t xml:space="preserve">topics of gender equality, violence against women, discrimination were the focus of discussions. </w:t>
      </w:r>
      <w:r w:rsidR="00812440" w:rsidRPr="00812440">
        <w:rPr>
          <w:rFonts w:ascii="Times New Roman" w:hAnsi="Times New Roman" w:cs="Times New Roman"/>
          <w:sz w:val="28"/>
          <w:szCs w:val="28"/>
        </w:rPr>
        <w:t xml:space="preserve">The recommendations made </w:t>
      </w:r>
      <w:r w:rsidR="000A6235" w:rsidRPr="00812440">
        <w:rPr>
          <w:rFonts w:ascii="Times New Roman" w:hAnsi="Times New Roman" w:cs="Times New Roman"/>
          <w:sz w:val="28"/>
          <w:szCs w:val="28"/>
        </w:rPr>
        <w:t xml:space="preserve">are taken very seriously by </w:t>
      </w:r>
      <w:r w:rsidR="00E73F91" w:rsidRPr="00812440">
        <w:rPr>
          <w:rFonts w:ascii="Times New Roman" w:hAnsi="Times New Roman" w:cs="Times New Roman"/>
          <w:sz w:val="28"/>
          <w:szCs w:val="28"/>
        </w:rPr>
        <w:t>the Government of Bulgaria and we are focusing our efforts on each and</w:t>
      </w:r>
      <w:r w:rsidR="00E73F91" w:rsidRPr="00812440">
        <w:rPr>
          <w:rFonts w:ascii="Times New Roman" w:hAnsi="Times New Roman" w:cs="Times New Roman"/>
          <w:sz w:val="28"/>
          <w:szCs w:val="28"/>
          <w:lang w:val="en-US"/>
        </w:rPr>
        <w:t xml:space="preserve"> every one of them. </w:t>
      </w:r>
    </w:p>
    <w:p w14:paraId="3C12570F" w14:textId="02FF455C" w:rsidR="005A6B7A" w:rsidRPr="00812440" w:rsidRDefault="005A6B7A" w:rsidP="005A6B7A">
      <w:pPr>
        <w:jc w:val="both"/>
        <w:rPr>
          <w:rFonts w:ascii="Times New Roman" w:hAnsi="Times New Roman" w:cs="Times New Roman"/>
          <w:sz w:val="28"/>
          <w:szCs w:val="28"/>
        </w:rPr>
      </w:pPr>
      <w:r w:rsidRPr="00812440">
        <w:rPr>
          <w:rFonts w:ascii="Times New Roman" w:hAnsi="Times New Roman" w:cs="Times New Roman"/>
          <w:sz w:val="28"/>
          <w:szCs w:val="28"/>
        </w:rPr>
        <w:t>The topic of eliminating all forms of discrimination against women continued to play a strategic role in the programs and curricula of compulsory initial and ongoing human rights training at the National Institute of Justice. The topic is part of training on family law, international civil law and process, domestic violence, child rights, trafficking in human beings, asylum and migration. Both junior judges, junior prosecutors and junior investigators are being trained, as well as magistrates and judicial practitioners, in order to maintain and enhance their professional competence and to uphold the rule of law and human rights in practice.</w:t>
      </w:r>
    </w:p>
    <w:p w14:paraId="4A0836C5" w14:textId="2CCE2B27" w:rsidR="005A6B7A" w:rsidRPr="00812440" w:rsidRDefault="005A6B7A" w:rsidP="005A6B7A">
      <w:pPr>
        <w:jc w:val="both"/>
        <w:rPr>
          <w:rFonts w:ascii="Times New Roman" w:hAnsi="Times New Roman" w:cs="Times New Roman"/>
          <w:sz w:val="28"/>
          <w:szCs w:val="28"/>
        </w:rPr>
      </w:pPr>
      <w:r w:rsidRPr="00812440">
        <w:rPr>
          <w:rFonts w:ascii="Times New Roman" w:hAnsi="Times New Roman" w:cs="Times New Roman"/>
          <w:sz w:val="28"/>
          <w:szCs w:val="28"/>
        </w:rPr>
        <w:t>Methodological guidelines for actions of police authorities in cases of domestic violence have been developed and approved for the activities of police officers, detailing mechanisms for action at each stage of the alert, site visits, interview with victims, work with perpetrators, etc. The Academy to the Ministry of Interior conducts a continuous process of vocational training and training, including on the ground in the Regional Directorates of the Ministry of Interior.</w:t>
      </w:r>
    </w:p>
    <w:p w14:paraId="382A0F9D" w14:textId="77777777" w:rsidR="005A6B7A" w:rsidRPr="00812440" w:rsidRDefault="005A6B7A" w:rsidP="005A6B7A">
      <w:pPr>
        <w:jc w:val="both"/>
        <w:rPr>
          <w:rFonts w:ascii="Times New Roman" w:hAnsi="Times New Roman" w:cs="Times New Roman"/>
          <w:sz w:val="28"/>
          <w:szCs w:val="28"/>
        </w:rPr>
      </w:pPr>
      <w:r w:rsidRPr="00812440">
        <w:rPr>
          <w:rFonts w:ascii="Times New Roman" w:hAnsi="Times New Roman" w:cs="Times New Roman"/>
          <w:sz w:val="28"/>
          <w:szCs w:val="28"/>
        </w:rPr>
        <w:t>An international awareness campaign to raise citizens' awareness of the issue of domestic violence and promote their civic engagement, with the message "Stop Domestic Violence! Violence begins with shouts but must not end with silence” launched simultaneously on November 25, 2019 in the Republic of Bulgaria, Romania and Hungary.</w:t>
      </w:r>
    </w:p>
    <w:p w14:paraId="247F7E3A" w14:textId="2D0A0A09" w:rsidR="005A6B7A" w:rsidRPr="00812440" w:rsidRDefault="005A6B7A" w:rsidP="005B4631">
      <w:pPr>
        <w:jc w:val="both"/>
        <w:rPr>
          <w:rFonts w:ascii="Times New Roman" w:hAnsi="Times New Roman" w:cs="Times New Roman"/>
          <w:sz w:val="28"/>
          <w:szCs w:val="28"/>
        </w:rPr>
      </w:pPr>
      <w:r w:rsidRPr="00812440">
        <w:rPr>
          <w:rFonts w:ascii="Times New Roman" w:hAnsi="Times New Roman" w:cs="Times New Roman"/>
          <w:sz w:val="28"/>
          <w:szCs w:val="28"/>
        </w:rPr>
        <w:t>Efforts are also being made to implement recommendations related to the need to collect data relevant to victims, perpetrators, victims, social services in cases of domestic violence. In this regard, we would like to point out that in November 2019, the National Police Directorate-General signed a contract for the implementation of a project on "Improving the efficiency of police work in the field of domestic and gender-based violence" in Norway Financial Mechanism (NFM) 2019-2021, valued at EUR 620,000. The project includes activities to create an automated information system (AIS) for combating and preventing crimes based on gender and domestic violence; training police officers to work with the domestic violence system; purchase of hardware for the operation of the database; developing an algorithm for risk assessment in cases of domestic and gender-based violence.</w:t>
      </w:r>
    </w:p>
    <w:p w14:paraId="094C82B0" w14:textId="00174B29" w:rsidR="00080408" w:rsidRPr="00812440" w:rsidRDefault="005A6B7A" w:rsidP="00080408">
      <w:pPr>
        <w:spacing w:after="120" w:line="240" w:lineRule="auto"/>
        <w:ind w:firstLine="708"/>
        <w:jc w:val="both"/>
        <w:rPr>
          <w:rFonts w:ascii="Times New Roman" w:hAnsi="Times New Roman" w:cs="Times New Roman"/>
          <w:sz w:val="28"/>
          <w:szCs w:val="28"/>
        </w:rPr>
      </w:pPr>
      <w:r w:rsidRPr="00812440">
        <w:rPr>
          <w:rFonts w:ascii="Times New Roman" w:hAnsi="Times New Roman" w:cs="Times New Roman"/>
          <w:sz w:val="28"/>
          <w:szCs w:val="28"/>
        </w:rPr>
        <w:t>Issues pertaining to Gender-based Violence are included in the curriculum of the compulsory initial training of the candidates for junior judges and the candidates for junior prosecutors. In addition, since 2015, the subject of Domestic violence also falls within the National Institute of Justice Regional Training Program scope of activity. The topic of eliminating all forms of discrimination against women continued to play a strategic role in the programs and curricula of compulsory initial and ongoing human rights training at the National Institute of Justice. The topic is part of the training on family law, international civil law and process, domestic violence, child rights, trafficking in human beings, asylum and migration. Junior judges, junior prosecutors and junior investigators are trained, as well as magistrates and judicial practitioners, in order to maintain and enhance their professional competence and to uphold the rule of law and human rights in practice.</w:t>
      </w:r>
    </w:p>
    <w:p w14:paraId="18AB064A" w14:textId="068587C3" w:rsidR="00080408" w:rsidRPr="00812440" w:rsidRDefault="00080408" w:rsidP="00080408">
      <w:pPr>
        <w:spacing w:after="120" w:line="240" w:lineRule="auto"/>
        <w:ind w:firstLine="708"/>
        <w:jc w:val="both"/>
        <w:rPr>
          <w:rFonts w:ascii="Times New Roman" w:hAnsi="Times New Roman" w:cs="Times New Roman"/>
          <w:sz w:val="28"/>
          <w:szCs w:val="28"/>
          <w:lang w:val="en-US"/>
        </w:rPr>
      </w:pPr>
      <w:r w:rsidRPr="00812440">
        <w:rPr>
          <w:rFonts w:ascii="Times New Roman" w:hAnsi="Times New Roman" w:cs="Times New Roman"/>
          <w:sz w:val="28"/>
          <w:szCs w:val="28"/>
          <w:lang w:val="en-US"/>
        </w:rPr>
        <w:t xml:space="preserve">Moreover, there are available tools on the Methodology regarding domestic violence instances for police officers. These tool include guidance and practical means on how to react and deal with cases of domestic violence. The Academy of the Ministry of Interior is also offering regional and national trainings on these complicated issues. </w:t>
      </w:r>
    </w:p>
    <w:p w14:paraId="4BB5E841" w14:textId="47F377C9" w:rsidR="00080408" w:rsidRPr="00812440" w:rsidRDefault="00080408" w:rsidP="00080408">
      <w:pPr>
        <w:spacing w:after="120" w:line="240" w:lineRule="auto"/>
        <w:ind w:firstLine="708"/>
        <w:jc w:val="both"/>
        <w:rPr>
          <w:rFonts w:ascii="Times New Roman" w:hAnsi="Times New Roman" w:cs="Times New Roman"/>
          <w:sz w:val="28"/>
          <w:szCs w:val="28"/>
          <w:lang w:val="en-US"/>
        </w:rPr>
      </w:pPr>
      <w:r w:rsidRPr="00812440">
        <w:rPr>
          <w:rFonts w:ascii="Times New Roman" w:hAnsi="Times New Roman" w:cs="Times New Roman"/>
          <w:sz w:val="28"/>
          <w:szCs w:val="28"/>
          <w:lang w:val="en-US"/>
        </w:rPr>
        <w:t xml:space="preserve">In November 2019 Bulgaria, together with Romania and Hungary, officially launched an international awareness raising campaign on the topic of domestic violence stressing on the invaluable support of the civil sector and the society as a whole when it comes to such instances. We should all speak out when domestic violence happens! </w:t>
      </w:r>
    </w:p>
    <w:p w14:paraId="62472865" w14:textId="4E6E18D4" w:rsidR="00080408" w:rsidRPr="00812440" w:rsidRDefault="001F7839" w:rsidP="00080408">
      <w:pPr>
        <w:spacing w:after="120" w:line="240" w:lineRule="auto"/>
        <w:ind w:firstLine="708"/>
        <w:jc w:val="both"/>
        <w:rPr>
          <w:rFonts w:ascii="Times New Roman" w:hAnsi="Times New Roman" w:cs="Times New Roman"/>
          <w:sz w:val="28"/>
          <w:szCs w:val="28"/>
          <w:lang w:val="en-US"/>
        </w:rPr>
      </w:pPr>
      <w:r w:rsidRPr="00812440">
        <w:rPr>
          <w:rFonts w:ascii="Times New Roman" w:hAnsi="Times New Roman" w:cs="Times New Roman"/>
          <w:sz w:val="28"/>
          <w:szCs w:val="28"/>
          <w:lang w:val="en-US"/>
        </w:rPr>
        <w:t xml:space="preserve">Under the Norway Financial Mechanism </w:t>
      </w:r>
      <w:r w:rsidR="00080408" w:rsidRPr="00812440">
        <w:rPr>
          <w:rFonts w:ascii="Times New Roman" w:hAnsi="Times New Roman" w:cs="Times New Roman"/>
          <w:sz w:val="28"/>
          <w:szCs w:val="28"/>
          <w:lang w:val="en-US"/>
        </w:rPr>
        <w:t>The General directorate national police launched a proj</w:t>
      </w:r>
      <w:r w:rsidRPr="00812440">
        <w:rPr>
          <w:rFonts w:ascii="Times New Roman" w:hAnsi="Times New Roman" w:cs="Times New Roman"/>
          <w:sz w:val="28"/>
          <w:szCs w:val="28"/>
          <w:lang w:val="en-US"/>
        </w:rPr>
        <w:t xml:space="preserve">ect for the period of 2019-202 </w:t>
      </w:r>
      <w:r w:rsidR="00080408" w:rsidRPr="00812440">
        <w:rPr>
          <w:rFonts w:ascii="Times New Roman" w:hAnsi="Times New Roman" w:cs="Times New Roman"/>
          <w:sz w:val="28"/>
          <w:szCs w:val="28"/>
          <w:lang w:val="en-US"/>
        </w:rPr>
        <w:t xml:space="preserve">aiming at </w:t>
      </w:r>
      <w:r w:rsidRPr="00812440">
        <w:rPr>
          <w:rFonts w:ascii="Times New Roman" w:hAnsi="Times New Roman" w:cs="Times New Roman"/>
          <w:sz w:val="28"/>
          <w:szCs w:val="28"/>
          <w:lang w:val="en-US"/>
        </w:rPr>
        <w:t xml:space="preserve">improving among others the national mechanisms and efficiency of the national police in the field of domestic violence, gender- based violence, data collection, risk assessment. </w:t>
      </w:r>
    </w:p>
    <w:p w14:paraId="0CA7A2AE" w14:textId="278F8DF0" w:rsidR="00C33CFB" w:rsidRPr="00812440" w:rsidRDefault="001F7839" w:rsidP="001F7839">
      <w:pPr>
        <w:widowControl w:val="0"/>
        <w:autoSpaceDE w:val="0"/>
        <w:autoSpaceDN w:val="0"/>
        <w:adjustRightInd w:val="0"/>
        <w:spacing w:after="0" w:line="276" w:lineRule="auto"/>
        <w:ind w:firstLine="708"/>
        <w:jc w:val="both"/>
        <w:rPr>
          <w:rFonts w:ascii="Times New Roman" w:eastAsia="Times New Roman" w:hAnsi="Times New Roman" w:cs="Times New Roman"/>
          <w:sz w:val="28"/>
          <w:szCs w:val="28"/>
          <w:lang w:val="en-US" w:eastAsia="bg-BG"/>
        </w:rPr>
      </w:pPr>
      <w:r w:rsidRPr="00812440">
        <w:rPr>
          <w:rFonts w:ascii="Times New Roman" w:eastAsia="Times New Roman" w:hAnsi="Times New Roman" w:cs="Times New Roman"/>
          <w:sz w:val="28"/>
          <w:szCs w:val="28"/>
          <w:lang w:val="en-US" w:eastAsia="bg-BG"/>
        </w:rPr>
        <w:t xml:space="preserve">The National Statistical Institute </w:t>
      </w:r>
      <w:r w:rsidR="00572247" w:rsidRPr="00812440">
        <w:rPr>
          <w:rFonts w:ascii="Times New Roman" w:eastAsia="Times New Roman" w:hAnsi="Times New Roman" w:cs="Times New Roman"/>
          <w:b/>
          <w:color w:val="000000"/>
          <w:sz w:val="28"/>
          <w:szCs w:val="28"/>
          <w:lang w:val="en-US" w:eastAsia="zh-TW"/>
        </w:rPr>
        <w:t>w</w:t>
      </w:r>
      <w:r w:rsidR="00572247" w:rsidRPr="00812440">
        <w:rPr>
          <w:rFonts w:ascii="Times New Roman" w:eastAsia="Times New Roman" w:hAnsi="Times New Roman" w:cs="Times New Roman"/>
          <w:color w:val="000000"/>
          <w:sz w:val="28"/>
          <w:szCs w:val="28"/>
          <w:lang w:val="en-US" w:eastAsia="zh-TW"/>
        </w:rPr>
        <w:t>ithin</w:t>
      </w:r>
      <w:r w:rsidR="00572247" w:rsidRPr="00812440">
        <w:rPr>
          <w:rFonts w:ascii="Times New Roman" w:eastAsia="Times New Roman" w:hAnsi="Times New Roman" w:cs="Times New Roman"/>
          <w:color w:val="000000"/>
          <w:sz w:val="28"/>
          <w:szCs w:val="28"/>
          <w:lang w:eastAsia="zh-TW"/>
        </w:rPr>
        <w:t xml:space="preserve"> </w:t>
      </w:r>
      <w:r w:rsidR="00572247" w:rsidRPr="00812440">
        <w:rPr>
          <w:rFonts w:ascii="Times New Roman" w:eastAsia="Times New Roman" w:hAnsi="Times New Roman" w:cs="Times New Roman"/>
          <w:color w:val="000000"/>
          <w:sz w:val="28"/>
          <w:szCs w:val="28"/>
          <w:lang w:val="en-US" w:eastAsia="zh-TW"/>
        </w:rPr>
        <w:t>the</w:t>
      </w:r>
      <w:r w:rsidR="00572247" w:rsidRPr="00812440">
        <w:rPr>
          <w:rFonts w:ascii="Times New Roman" w:eastAsia="Times New Roman" w:hAnsi="Times New Roman" w:cs="Times New Roman"/>
          <w:color w:val="000000"/>
          <w:sz w:val="28"/>
          <w:szCs w:val="28"/>
          <w:lang w:eastAsia="zh-TW"/>
        </w:rPr>
        <w:t xml:space="preserve"> </w:t>
      </w:r>
      <w:r w:rsidR="00572247" w:rsidRPr="00812440">
        <w:rPr>
          <w:rFonts w:ascii="Times New Roman" w:eastAsia="Times New Roman" w:hAnsi="Times New Roman" w:cs="Times New Roman"/>
          <w:color w:val="000000"/>
          <w:sz w:val="28"/>
          <w:szCs w:val="28"/>
          <w:lang w:val="en-US" w:eastAsia="zh-TW"/>
        </w:rPr>
        <w:t>framework</w:t>
      </w:r>
      <w:r w:rsidR="00572247" w:rsidRPr="00812440">
        <w:rPr>
          <w:rFonts w:ascii="Times New Roman" w:eastAsia="Times New Roman" w:hAnsi="Times New Roman" w:cs="Times New Roman"/>
          <w:color w:val="000000"/>
          <w:sz w:val="28"/>
          <w:szCs w:val="28"/>
          <w:lang w:eastAsia="zh-TW"/>
        </w:rPr>
        <w:t xml:space="preserve"> </w:t>
      </w:r>
      <w:r w:rsidR="00572247" w:rsidRPr="00812440">
        <w:rPr>
          <w:rFonts w:ascii="Times New Roman" w:eastAsia="Times New Roman" w:hAnsi="Times New Roman" w:cs="Times New Roman"/>
          <w:color w:val="000000"/>
          <w:sz w:val="28"/>
          <w:szCs w:val="28"/>
          <w:lang w:val="en-US" w:eastAsia="zh-TW"/>
        </w:rPr>
        <w:t>of</w:t>
      </w:r>
      <w:r w:rsidR="00572247" w:rsidRPr="00812440">
        <w:rPr>
          <w:rFonts w:ascii="Times New Roman" w:eastAsia="Times New Roman" w:hAnsi="Times New Roman" w:cs="Times New Roman"/>
          <w:color w:val="000000"/>
          <w:sz w:val="28"/>
          <w:szCs w:val="28"/>
          <w:lang w:eastAsia="zh-TW"/>
        </w:rPr>
        <w:t xml:space="preserve"> </w:t>
      </w:r>
      <w:r w:rsidR="00572247" w:rsidRPr="00812440">
        <w:rPr>
          <w:rFonts w:ascii="Times New Roman" w:eastAsia="Times New Roman" w:hAnsi="Times New Roman" w:cs="Times New Roman"/>
          <w:color w:val="000000"/>
          <w:sz w:val="28"/>
          <w:szCs w:val="28"/>
          <w:lang w:val="en-US" w:eastAsia="zh-TW"/>
        </w:rPr>
        <w:t>an</w:t>
      </w:r>
      <w:r w:rsidR="00572247" w:rsidRPr="00812440">
        <w:rPr>
          <w:rFonts w:ascii="Times New Roman" w:eastAsia="Times New Roman" w:hAnsi="Times New Roman" w:cs="Times New Roman"/>
          <w:color w:val="000000"/>
          <w:sz w:val="28"/>
          <w:szCs w:val="28"/>
          <w:lang w:eastAsia="zh-TW"/>
        </w:rPr>
        <w:t xml:space="preserve"> </w:t>
      </w:r>
      <w:r w:rsidR="00572247" w:rsidRPr="00812440">
        <w:rPr>
          <w:rFonts w:ascii="Times New Roman" w:eastAsia="Times New Roman" w:hAnsi="Times New Roman" w:cs="Times New Roman"/>
          <w:color w:val="000000"/>
          <w:sz w:val="28"/>
          <w:szCs w:val="28"/>
          <w:lang w:val="en-US" w:eastAsia="zh-TW"/>
        </w:rPr>
        <w:t>EU</w:t>
      </w:r>
      <w:r w:rsidR="00572247" w:rsidRPr="00812440">
        <w:rPr>
          <w:rFonts w:ascii="Times New Roman" w:eastAsia="Times New Roman" w:hAnsi="Times New Roman" w:cs="Times New Roman"/>
          <w:color w:val="000000"/>
          <w:sz w:val="28"/>
          <w:szCs w:val="28"/>
          <w:lang w:eastAsia="zh-TW"/>
        </w:rPr>
        <w:t xml:space="preserve"> </w:t>
      </w:r>
      <w:r w:rsidR="00572247" w:rsidRPr="00812440">
        <w:rPr>
          <w:rFonts w:ascii="Times New Roman" w:eastAsia="Times New Roman" w:hAnsi="Times New Roman" w:cs="Times New Roman"/>
          <w:color w:val="000000"/>
          <w:sz w:val="28"/>
          <w:szCs w:val="28"/>
          <w:lang w:val="en-US" w:eastAsia="zh-TW"/>
        </w:rPr>
        <w:t>initiative</w:t>
      </w:r>
      <w:r w:rsidR="00572247" w:rsidRPr="00812440">
        <w:rPr>
          <w:rFonts w:ascii="Times New Roman" w:eastAsia="Times New Roman" w:hAnsi="Times New Roman" w:cs="Times New Roman"/>
          <w:color w:val="000000"/>
          <w:sz w:val="28"/>
          <w:szCs w:val="28"/>
          <w:lang w:eastAsia="zh-TW"/>
        </w:rPr>
        <w:t xml:space="preserve">  </w:t>
      </w:r>
      <w:r w:rsidR="00572247" w:rsidRPr="00812440">
        <w:rPr>
          <w:rFonts w:ascii="Times New Roman" w:eastAsia="Times New Roman" w:hAnsi="Times New Roman" w:cs="Times New Roman"/>
          <w:color w:val="000000"/>
          <w:sz w:val="28"/>
          <w:szCs w:val="28"/>
          <w:lang w:val="en-US" w:eastAsia="zh-TW"/>
        </w:rPr>
        <w:t>and</w:t>
      </w:r>
      <w:r w:rsidR="00572247" w:rsidRPr="00812440">
        <w:rPr>
          <w:rFonts w:ascii="Times New Roman" w:eastAsia="Times New Roman" w:hAnsi="Times New Roman" w:cs="Times New Roman"/>
          <w:color w:val="000000"/>
          <w:sz w:val="28"/>
          <w:szCs w:val="28"/>
          <w:lang w:eastAsia="zh-TW"/>
        </w:rPr>
        <w:t xml:space="preserve"> </w:t>
      </w:r>
      <w:r w:rsidR="00572247" w:rsidRPr="00812440">
        <w:rPr>
          <w:rFonts w:ascii="Times New Roman" w:eastAsia="Times New Roman" w:hAnsi="Times New Roman" w:cs="Times New Roman"/>
          <w:color w:val="000000"/>
          <w:sz w:val="28"/>
          <w:szCs w:val="28"/>
          <w:lang w:val="en-US" w:eastAsia="zh-TW"/>
        </w:rPr>
        <w:t xml:space="preserve">responding to the increased data needs in the field of criminality and violence on national and European level, plans to participate in the European project on gender based violence survey. The project will be realized during the period 2020-2022 according to common methodology, developed by Eurostat, and will ensure comparable data on violence against women at EU level. It can be consider as important step in the </w:t>
      </w:r>
      <w:r w:rsidR="00E93B35" w:rsidRPr="00812440">
        <w:rPr>
          <w:rFonts w:ascii="Times New Roman" w:eastAsia="Times New Roman" w:hAnsi="Times New Roman" w:cs="Times New Roman"/>
          <w:color w:val="000000"/>
          <w:sz w:val="28"/>
          <w:szCs w:val="28"/>
          <w:lang w:val="en-US" w:eastAsia="zh-TW"/>
        </w:rPr>
        <w:t>pro</w:t>
      </w:r>
      <w:r w:rsidRPr="00812440">
        <w:rPr>
          <w:rFonts w:ascii="Times New Roman" w:eastAsia="Times New Roman" w:hAnsi="Times New Roman" w:cs="Times New Roman"/>
          <w:color w:val="000000"/>
          <w:sz w:val="28"/>
          <w:szCs w:val="28"/>
          <w:lang w:eastAsia="zh-TW"/>
        </w:rPr>
        <w:t>cesses</w:t>
      </w:r>
      <w:r w:rsidR="00572247" w:rsidRPr="00812440">
        <w:rPr>
          <w:rFonts w:ascii="Times New Roman" w:eastAsia="Times New Roman" w:hAnsi="Times New Roman" w:cs="Times New Roman"/>
          <w:color w:val="000000"/>
          <w:sz w:val="28"/>
          <w:szCs w:val="28"/>
          <w:lang w:val="en-US" w:eastAsia="zh-TW"/>
        </w:rPr>
        <w:t xml:space="preserve"> of such survey introduction in  regular statistical practice of the country.</w:t>
      </w:r>
      <w:r w:rsidR="00E93B35" w:rsidRPr="00812440">
        <w:rPr>
          <w:rFonts w:ascii="Times New Roman" w:eastAsia="Times New Roman" w:hAnsi="Times New Roman" w:cs="Times New Roman"/>
          <w:color w:val="000000"/>
          <w:sz w:val="28"/>
          <w:szCs w:val="28"/>
          <w:lang w:val="en-US" w:eastAsia="zh-TW"/>
        </w:rPr>
        <w:t xml:space="preserve"> </w:t>
      </w:r>
    </w:p>
    <w:p w14:paraId="16189C58" w14:textId="77777777" w:rsidR="00E93B35" w:rsidRPr="00812440" w:rsidRDefault="00E93B35" w:rsidP="00572247">
      <w:pPr>
        <w:spacing w:after="120" w:line="240" w:lineRule="auto"/>
        <w:ind w:firstLine="708"/>
        <w:jc w:val="both"/>
        <w:rPr>
          <w:rFonts w:ascii="Times New Roman" w:eastAsia="Times New Roman" w:hAnsi="Times New Roman" w:cs="Times New Roman"/>
          <w:color w:val="000000"/>
          <w:sz w:val="28"/>
          <w:szCs w:val="28"/>
          <w:lang w:val="en-US" w:eastAsia="zh-TW"/>
        </w:rPr>
      </w:pPr>
      <w:r w:rsidRPr="00812440">
        <w:rPr>
          <w:rFonts w:ascii="Times New Roman" w:eastAsia="Times New Roman" w:hAnsi="Times New Roman" w:cs="Times New Roman"/>
          <w:color w:val="000000"/>
          <w:sz w:val="28"/>
          <w:szCs w:val="28"/>
          <w:lang w:val="en-US" w:eastAsia="zh-TW"/>
        </w:rPr>
        <w:t>In connection with the latest amendments in the Criminal Code, adopted in 2019, related to criminalization of crimes committed in the context of domestic violence (murder, body harm, abduction, compulsion, etc.), as well as stalking and failure to obey protection order, since 2020 the NSI will be able to provide data according to these legislative changes.</w:t>
      </w:r>
    </w:p>
    <w:p w14:paraId="4932991C" w14:textId="77777777" w:rsidR="00932586" w:rsidRPr="00812440" w:rsidRDefault="00932586" w:rsidP="00572247">
      <w:pPr>
        <w:spacing w:after="120" w:line="240" w:lineRule="auto"/>
        <w:ind w:firstLine="708"/>
        <w:jc w:val="both"/>
        <w:rPr>
          <w:rFonts w:ascii="Times New Roman" w:eastAsia="Times New Roman" w:hAnsi="Times New Roman" w:cs="Times New Roman"/>
          <w:color w:val="000000"/>
          <w:sz w:val="28"/>
          <w:szCs w:val="28"/>
          <w:lang w:eastAsia="zh-TW"/>
        </w:rPr>
      </w:pPr>
    </w:p>
    <w:p w14:paraId="3528A967" w14:textId="42F2BEE0" w:rsidR="00A36739" w:rsidRPr="00812440" w:rsidRDefault="00A36739" w:rsidP="00A36739">
      <w:pPr>
        <w:spacing w:after="0" w:line="240" w:lineRule="auto"/>
        <w:jc w:val="both"/>
        <w:rPr>
          <w:rFonts w:ascii="Times New Roman" w:eastAsia="Calibri" w:hAnsi="Times New Roman" w:cs="Times New Roman"/>
          <w:b/>
          <w:sz w:val="28"/>
          <w:szCs w:val="28"/>
          <w:lang w:val="en-GB"/>
        </w:rPr>
      </w:pPr>
      <w:r w:rsidRPr="00812440">
        <w:rPr>
          <w:rFonts w:ascii="Times New Roman" w:eastAsia="Calibri" w:hAnsi="Times New Roman" w:cs="Times New Roman"/>
          <w:b/>
          <w:sz w:val="28"/>
          <w:szCs w:val="28"/>
          <w:lang w:val="en-GB"/>
        </w:rPr>
        <w:t>M</w:t>
      </w:r>
      <w:r w:rsidRPr="00812440">
        <w:rPr>
          <w:rFonts w:ascii="Times New Roman" w:eastAsia="Calibri" w:hAnsi="Times New Roman" w:cs="Times New Roman"/>
          <w:b/>
          <w:sz w:val="28"/>
          <w:szCs w:val="28"/>
          <w:lang w:val="en-US"/>
        </w:rPr>
        <w:t>r</w:t>
      </w:r>
      <w:r w:rsidR="005B4631" w:rsidRPr="00812440">
        <w:rPr>
          <w:rFonts w:ascii="Times New Roman" w:eastAsia="Calibri" w:hAnsi="Times New Roman" w:cs="Times New Roman"/>
          <w:b/>
          <w:sz w:val="28"/>
          <w:szCs w:val="28"/>
          <w:lang w:val="en-US"/>
        </w:rPr>
        <w:t>s</w:t>
      </w:r>
      <w:r w:rsidRPr="00812440">
        <w:rPr>
          <w:rFonts w:ascii="Times New Roman" w:eastAsia="Calibri" w:hAnsi="Times New Roman" w:cs="Times New Roman"/>
          <w:b/>
          <w:sz w:val="28"/>
          <w:szCs w:val="28"/>
          <w:lang w:val="en-GB"/>
        </w:rPr>
        <w:t>.  Chairperson,</w:t>
      </w:r>
    </w:p>
    <w:p w14:paraId="73F7B346" w14:textId="77777777" w:rsidR="00A36739" w:rsidRPr="00812440" w:rsidRDefault="00A36739" w:rsidP="00A36739">
      <w:pPr>
        <w:spacing w:after="120" w:line="240" w:lineRule="auto"/>
        <w:jc w:val="both"/>
        <w:rPr>
          <w:rFonts w:ascii="Times New Roman" w:eastAsia="Calibri" w:hAnsi="Times New Roman" w:cs="Times New Roman"/>
          <w:b/>
          <w:sz w:val="28"/>
          <w:szCs w:val="28"/>
          <w:lang w:val="en-GB"/>
        </w:rPr>
      </w:pPr>
      <w:r w:rsidRPr="00812440">
        <w:rPr>
          <w:rFonts w:ascii="Times New Roman" w:eastAsia="Calibri" w:hAnsi="Times New Roman" w:cs="Times New Roman"/>
          <w:b/>
          <w:sz w:val="28"/>
          <w:szCs w:val="28"/>
          <w:lang w:val="en-GB"/>
        </w:rPr>
        <w:t>Distinguished Members of the Committee,</w:t>
      </w:r>
    </w:p>
    <w:p w14:paraId="689ECF71" w14:textId="0F116B80" w:rsidR="00DD19C6" w:rsidRPr="00812440" w:rsidRDefault="00A36739" w:rsidP="00561E52">
      <w:pPr>
        <w:spacing w:after="120" w:line="240" w:lineRule="auto"/>
        <w:ind w:firstLine="708"/>
        <w:jc w:val="both"/>
        <w:rPr>
          <w:rFonts w:ascii="Times New Roman" w:eastAsia="Times New Roman" w:hAnsi="Times New Roman" w:cs="Times New Roman"/>
          <w:color w:val="000000"/>
          <w:sz w:val="28"/>
          <w:szCs w:val="28"/>
          <w:lang w:val="en-US" w:eastAsia="zh-TW"/>
        </w:rPr>
      </w:pPr>
      <w:r w:rsidRPr="00812440">
        <w:rPr>
          <w:rFonts w:ascii="Times New Roman" w:eastAsia="Calibri" w:hAnsi="Times New Roman" w:cs="Times New Roman"/>
          <w:sz w:val="28"/>
          <w:szCs w:val="28"/>
          <w:lang w:val="en-GB"/>
        </w:rPr>
        <w:t xml:space="preserve">The Republic of Bulgaria is mindful of the challenges that lie ahead and takes targeted and effective measures to </w:t>
      </w:r>
      <w:r w:rsidRPr="00812440">
        <w:rPr>
          <w:rFonts w:ascii="Times New Roman" w:eastAsia="Calibri" w:hAnsi="Times New Roman" w:cs="Times New Roman"/>
          <w:sz w:val="28"/>
          <w:szCs w:val="28"/>
          <w:lang w:val="en-US"/>
        </w:rPr>
        <w:t>overcome them</w:t>
      </w:r>
      <w:r w:rsidRPr="00812440">
        <w:rPr>
          <w:rFonts w:ascii="Times New Roman" w:eastAsia="Calibri" w:hAnsi="Times New Roman" w:cs="Times New Roman"/>
          <w:sz w:val="28"/>
          <w:szCs w:val="28"/>
          <w:lang w:val="en-GB"/>
        </w:rPr>
        <w:t>.</w:t>
      </w:r>
      <w:r w:rsidRPr="00812440">
        <w:rPr>
          <w:rFonts w:ascii="Times New Roman" w:hAnsi="Times New Roman" w:cs="Times New Roman"/>
          <w:i/>
          <w:sz w:val="28"/>
          <w:szCs w:val="28"/>
          <w:lang w:val="en-US"/>
        </w:rPr>
        <w:t xml:space="preserve"> </w:t>
      </w:r>
      <w:r w:rsidRPr="00812440">
        <w:rPr>
          <w:rFonts w:ascii="Times New Roman" w:hAnsi="Times New Roman" w:cs="Times New Roman"/>
          <w:sz w:val="28"/>
          <w:szCs w:val="28"/>
          <w:lang w:val="en-US"/>
        </w:rPr>
        <w:t xml:space="preserve">Bulgarian authorities are convinced of the need to continue the consistent efforts to combat violence against women, to protect the victims, to persecute the perpetrators and to further strengthen the existing legal </w:t>
      </w:r>
      <w:r w:rsidRPr="00812440">
        <w:rPr>
          <w:rFonts w:ascii="Times New Roman" w:eastAsia="Times New Roman" w:hAnsi="Times New Roman" w:cs="Times New Roman"/>
          <w:color w:val="000000"/>
          <w:sz w:val="28"/>
          <w:szCs w:val="28"/>
          <w:lang w:val="en-US" w:eastAsia="zh-TW"/>
        </w:rPr>
        <w:t>framework.</w:t>
      </w:r>
      <w:r w:rsidR="00DD19C6" w:rsidRPr="00812440">
        <w:rPr>
          <w:rFonts w:ascii="Times New Roman" w:eastAsia="Times New Roman" w:hAnsi="Times New Roman" w:cs="Times New Roman"/>
          <w:color w:val="000000"/>
          <w:sz w:val="28"/>
          <w:szCs w:val="28"/>
          <w:lang w:val="en-US" w:eastAsia="zh-TW"/>
        </w:rPr>
        <w:t xml:space="preserve"> We will continue our firm efforts to apply the indisputable principles and requirements of the international instruments in the field of violence against women, including the Council of Europe </w:t>
      </w:r>
      <w:r w:rsidR="00561E52" w:rsidRPr="00812440">
        <w:rPr>
          <w:rFonts w:ascii="Times New Roman" w:eastAsia="Times New Roman" w:hAnsi="Times New Roman" w:cs="Times New Roman"/>
          <w:color w:val="000000"/>
          <w:sz w:val="28"/>
          <w:szCs w:val="28"/>
          <w:lang w:val="en-US" w:eastAsia="zh-TW"/>
        </w:rPr>
        <w:t xml:space="preserve">Convention on preventing and combating violence against women and domestic violence </w:t>
      </w:r>
    </w:p>
    <w:p w14:paraId="2F891059" w14:textId="4049E018" w:rsidR="00A36739" w:rsidRPr="00812440" w:rsidRDefault="00DD19C6" w:rsidP="00561E52">
      <w:pPr>
        <w:spacing w:after="120" w:line="240" w:lineRule="auto"/>
        <w:ind w:firstLine="708"/>
        <w:jc w:val="both"/>
        <w:rPr>
          <w:rFonts w:ascii="Times New Roman" w:eastAsia="Calibri" w:hAnsi="Times New Roman" w:cs="Times New Roman"/>
          <w:sz w:val="28"/>
          <w:szCs w:val="28"/>
        </w:rPr>
      </w:pPr>
      <w:r w:rsidRPr="00812440">
        <w:rPr>
          <w:rFonts w:ascii="Times New Roman" w:eastAsia="Times New Roman" w:hAnsi="Times New Roman" w:cs="Times New Roman"/>
          <w:color w:val="000000"/>
          <w:sz w:val="28"/>
          <w:szCs w:val="28"/>
          <w:lang w:val="en-US" w:eastAsia="zh-TW"/>
        </w:rPr>
        <w:t xml:space="preserve">Bearing in mind the </w:t>
      </w:r>
      <w:r w:rsidR="00A36739" w:rsidRPr="00812440">
        <w:rPr>
          <w:rFonts w:ascii="Times New Roman" w:eastAsia="Times New Roman" w:hAnsi="Times New Roman" w:cs="Times New Roman"/>
          <w:color w:val="000000"/>
          <w:sz w:val="28"/>
          <w:szCs w:val="28"/>
          <w:lang w:val="en-US" w:eastAsia="zh-TW"/>
        </w:rPr>
        <w:t>40th anniversary of CEDAW</w:t>
      </w:r>
      <w:r w:rsidR="00A36739" w:rsidRPr="00812440">
        <w:rPr>
          <w:rFonts w:ascii="Times New Roman" w:eastAsia="Times New Roman" w:hAnsi="Times New Roman" w:cs="Times New Roman"/>
          <w:color w:val="000000"/>
          <w:sz w:val="28"/>
          <w:szCs w:val="28"/>
          <w:lang w:eastAsia="zh-TW"/>
        </w:rPr>
        <w:t xml:space="preserve"> </w:t>
      </w:r>
      <w:r w:rsidRPr="00812440">
        <w:rPr>
          <w:rFonts w:ascii="Times New Roman" w:eastAsia="Times New Roman" w:hAnsi="Times New Roman" w:cs="Times New Roman"/>
          <w:color w:val="000000"/>
          <w:sz w:val="28"/>
          <w:szCs w:val="28"/>
          <w:lang w:eastAsia="zh-TW"/>
        </w:rPr>
        <w:t xml:space="preserve">in </w:t>
      </w:r>
      <w:r w:rsidR="001F7839" w:rsidRPr="00812440">
        <w:rPr>
          <w:rFonts w:ascii="Times New Roman" w:eastAsia="Times New Roman" w:hAnsi="Times New Roman" w:cs="Times New Roman"/>
          <w:color w:val="000000"/>
          <w:sz w:val="28"/>
          <w:szCs w:val="28"/>
          <w:lang w:val="en-US" w:eastAsia="zh-TW"/>
        </w:rPr>
        <w:t xml:space="preserve">December </w:t>
      </w:r>
      <w:r w:rsidRPr="00812440">
        <w:rPr>
          <w:rFonts w:ascii="Times New Roman" w:eastAsia="Times New Roman" w:hAnsi="Times New Roman" w:cs="Times New Roman"/>
          <w:color w:val="000000"/>
          <w:sz w:val="28"/>
          <w:szCs w:val="28"/>
          <w:lang w:eastAsia="zh-TW"/>
        </w:rPr>
        <w:t>2</w:t>
      </w:r>
      <w:r w:rsidR="00A36739" w:rsidRPr="00812440">
        <w:rPr>
          <w:rFonts w:ascii="Times New Roman" w:eastAsia="Times New Roman" w:hAnsi="Times New Roman" w:cs="Times New Roman"/>
          <w:color w:val="000000"/>
          <w:sz w:val="28"/>
          <w:szCs w:val="28"/>
          <w:lang w:eastAsia="zh-TW"/>
        </w:rPr>
        <w:t xml:space="preserve">019, </w:t>
      </w:r>
      <w:r w:rsidRPr="00812440">
        <w:rPr>
          <w:rFonts w:ascii="Times New Roman" w:eastAsia="Times New Roman" w:hAnsi="Times New Roman" w:cs="Times New Roman"/>
          <w:color w:val="000000"/>
          <w:sz w:val="28"/>
          <w:szCs w:val="28"/>
          <w:lang w:val="en-US" w:eastAsia="zh-TW"/>
        </w:rPr>
        <w:t xml:space="preserve">and in the year when we </w:t>
      </w:r>
      <w:r w:rsidR="00932586" w:rsidRPr="00812440">
        <w:rPr>
          <w:rFonts w:ascii="Times New Roman" w:eastAsia="Times New Roman" w:hAnsi="Times New Roman" w:cs="Times New Roman"/>
          <w:color w:val="000000"/>
          <w:sz w:val="28"/>
          <w:szCs w:val="28"/>
          <w:lang w:val="en-US" w:eastAsia="zh-TW"/>
        </w:rPr>
        <w:t>mark the 25th anniversary</w:t>
      </w:r>
      <w:r w:rsidR="00932586" w:rsidRPr="00812440">
        <w:rPr>
          <w:rFonts w:ascii="Times New Roman" w:eastAsia="Calibri" w:hAnsi="Times New Roman" w:cs="Times New Roman"/>
          <w:sz w:val="28"/>
          <w:szCs w:val="28"/>
          <w:lang w:val="en-GB"/>
        </w:rPr>
        <w:t xml:space="preserve"> of the</w:t>
      </w:r>
      <w:r w:rsidR="00932586" w:rsidRPr="00812440">
        <w:rPr>
          <w:rFonts w:ascii="Times New Roman" w:eastAsia="Calibri" w:hAnsi="Times New Roman" w:cs="Times New Roman"/>
          <w:sz w:val="28"/>
          <w:szCs w:val="28"/>
        </w:rPr>
        <w:t xml:space="preserve"> </w:t>
      </w:r>
      <w:r w:rsidR="00932586" w:rsidRPr="00812440">
        <w:rPr>
          <w:rFonts w:ascii="Times New Roman" w:eastAsia="Calibri" w:hAnsi="Times New Roman" w:cs="Times New Roman"/>
          <w:sz w:val="28"/>
          <w:szCs w:val="28"/>
          <w:lang w:val="en-US"/>
        </w:rPr>
        <w:t xml:space="preserve">Beijing Declaration, the </w:t>
      </w:r>
      <w:r w:rsidR="00A36739" w:rsidRPr="00812440">
        <w:rPr>
          <w:rStyle w:val="lblnewsfulltext"/>
          <w:rFonts w:ascii="Times New Roman" w:hAnsi="Times New Roman" w:cs="Times New Roman"/>
          <w:sz w:val="28"/>
          <w:szCs w:val="28"/>
        </w:rPr>
        <w:t>20</w:t>
      </w:r>
      <w:r w:rsidR="00932586" w:rsidRPr="00812440">
        <w:rPr>
          <w:rStyle w:val="lblnewsfulltext"/>
          <w:rFonts w:ascii="Times New Roman" w:hAnsi="Times New Roman" w:cs="Times New Roman"/>
          <w:sz w:val="28"/>
          <w:szCs w:val="28"/>
          <w:vertAlign w:val="superscript"/>
          <w:lang w:val="en-US"/>
        </w:rPr>
        <w:t>th</w:t>
      </w:r>
      <w:r w:rsidR="00932586" w:rsidRPr="00812440">
        <w:rPr>
          <w:rStyle w:val="lblnewsfulltext"/>
          <w:rFonts w:ascii="Times New Roman" w:hAnsi="Times New Roman" w:cs="Times New Roman"/>
          <w:sz w:val="28"/>
          <w:szCs w:val="28"/>
          <w:lang w:val="en-US"/>
        </w:rPr>
        <w:t xml:space="preserve"> </w:t>
      </w:r>
      <w:r w:rsidR="00A36739" w:rsidRPr="00812440">
        <w:rPr>
          <w:rStyle w:val="lblnewsfulltext"/>
          <w:rFonts w:ascii="Times New Roman" w:hAnsi="Times New Roman" w:cs="Times New Roman"/>
          <w:sz w:val="28"/>
          <w:szCs w:val="28"/>
        </w:rPr>
        <w:t xml:space="preserve"> years of the adoption of UN Security Council resolution 1325 on women, peace and security, the five-year milestone towards the achievement of the Sustainable Development Goals by 2030</w:t>
      </w:r>
      <w:r w:rsidR="00A36739" w:rsidRPr="00812440">
        <w:rPr>
          <w:rStyle w:val="lblnewsfulltext"/>
          <w:rFonts w:ascii="Times New Roman" w:hAnsi="Times New Roman" w:cs="Times New Roman"/>
          <w:sz w:val="28"/>
          <w:szCs w:val="28"/>
          <w:lang w:val="en-US"/>
        </w:rPr>
        <w:t xml:space="preserve">, </w:t>
      </w:r>
      <w:r w:rsidR="00A36739" w:rsidRPr="00812440">
        <w:rPr>
          <w:rFonts w:ascii="Times New Roman" w:eastAsia="Calibri" w:hAnsi="Times New Roman" w:cs="Times New Roman"/>
          <w:sz w:val="28"/>
          <w:szCs w:val="28"/>
          <w:lang w:val="en-US"/>
        </w:rPr>
        <w:t>and in its capacity as a UN Human Rights Council member</w:t>
      </w:r>
      <w:r w:rsidR="00A36739" w:rsidRPr="00812440">
        <w:rPr>
          <w:rFonts w:ascii="Times New Roman" w:eastAsia="Calibri" w:hAnsi="Times New Roman" w:cs="Times New Roman"/>
          <w:sz w:val="28"/>
          <w:szCs w:val="28"/>
          <w:lang w:val="en-GB"/>
        </w:rPr>
        <w:t>, Bulgaria is committed</w:t>
      </w:r>
      <w:r w:rsidRPr="00812440">
        <w:rPr>
          <w:rFonts w:ascii="Times New Roman" w:eastAsia="Calibri" w:hAnsi="Times New Roman" w:cs="Times New Roman"/>
          <w:sz w:val="28"/>
          <w:szCs w:val="28"/>
          <w:lang w:val="en-GB"/>
        </w:rPr>
        <w:t xml:space="preserve"> </w:t>
      </w:r>
      <w:r w:rsidR="00A36739" w:rsidRPr="00812440">
        <w:rPr>
          <w:rFonts w:ascii="Times New Roman" w:eastAsia="Calibri" w:hAnsi="Times New Roman" w:cs="Times New Roman"/>
          <w:sz w:val="28"/>
          <w:szCs w:val="28"/>
        </w:rPr>
        <w:t>to ensure most effective and efficient implementation of the highest international standards in the field of protection and promotion of Human Rights, including those established by the Convention on the Elimination of all forms of Discrimination Against Women</w:t>
      </w:r>
      <w:r w:rsidR="00A36739" w:rsidRPr="00812440">
        <w:rPr>
          <w:rFonts w:ascii="Times New Roman" w:eastAsia="Calibri" w:hAnsi="Times New Roman" w:cs="Times New Roman"/>
          <w:sz w:val="28"/>
          <w:szCs w:val="28"/>
          <w:lang w:val="en-GB"/>
        </w:rPr>
        <w:t>.</w:t>
      </w:r>
    </w:p>
    <w:p w14:paraId="3844F3A9" w14:textId="4B41F470" w:rsidR="00A36739" w:rsidRPr="00812440" w:rsidRDefault="00A36739" w:rsidP="00A36739">
      <w:pPr>
        <w:spacing w:after="120" w:line="240" w:lineRule="auto"/>
        <w:ind w:firstLine="708"/>
        <w:jc w:val="both"/>
        <w:rPr>
          <w:rFonts w:ascii="Times New Roman" w:eastAsia="Calibri" w:hAnsi="Times New Roman" w:cs="Times New Roman"/>
          <w:sz w:val="28"/>
          <w:szCs w:val="28"/>
        </w:rPr>
      </w:pPr>
      <w:r w:rsidRPr="00812440">
        <w:rPr>
          <w:rFonts w:ascii="Times New Roman" w:eastAsia="Calibri" w:hAnsi="Times New Roman" w:cs="Times New Roman"/>
          <w:sz w:val="28"/>
          <w:szCs w:val="28"/>
        </w:rPr>
        <w:t>Chairperson, ladies and gentlemen</w:t>
      </w:r>
      <w:r w:rsidR="00CC2002" w:rsidRPr="00812440">
        <w:rPr>
          <w:rFonts w:ascii="Times New Roman" w:eastAsia="Calibri" w:hAnsi="Times New Roman" w:cs="Times New Roman"/>
          <w:sz w:val="28"/>
          <w:szCs w:val="28"/>
        </w:rPr>
        <w:t xml:space="preserve"> Members of the Committee</w:t>
      </w:r>
      <w:r w:rsidR="005B4631" w:rsidRPr="00812440">
        <w:rPr>
          <w:rFonts w:ascii="Times New Roman" w:eastAsia="Calibri" w:hAnsi="Times New Roman" w:cs="Times New Roman"/>
          <w:sz w:val="28"/>
          <w:szCs w:val="28"/>
        </w:rPr>
        <w:t xml:space="preserve">. </w:t>
      </w:r>
    </w:p>
    <w:p w14:paraId="48445F41" w14:textId="77777777" w:rsidR="00A36739" w:rsidRPr="00812440" w:rsidRDefault="00A36739" w:rsidP="00A36739">
      <w:pPr>
        <w:spacing w:after="120" w:line="240" w:lineRule="auto"/>
        <w:ind w:firstLine="708"/>
        <w:jc w:val="both"/>
        <w:rPr>
          <w:rFonts w:ascii="Times New Roman" w:eastAsia="Calibri" w:hAnsi="Times New Roman" w:cs="Times New Roman"/>
          <w:sz w:val="28"/>
          <w:szCs w:val="28"/>
          <w:lang w:val="en-GB"/>
        </w:rPr>
      </w:pPr>
      <w:r w:rsidRPr="00812440">
        <w:rPr>
          <w:rFonts w:ascii="Times New Roman" w:eastAsia="Calibri" w:hAnsi="Times New Roman" w:cs="Times New Roman"/>
          <w:sz w:val="28"/>
          <w:szCs w:val="28"/>
        </w:rPr>
        <w:t>We look forward to a constructive and comprehensive dialogue with all of you and stand ready to respond to all of your questions.</w:t>
      </w:r>
    </w:p>
    <w:p w14:paraId="020717AF" w14:textId="77777777" w:rsidR="00B22206" w:rsidRPr="00812440" w:rsidRDefault="00A36739" w:rsidP="00932586">
      <w:pPr>
        <w:spacing w:after="80" w:line="240" w:lineRule="auto"/>
        <w:ind w:firstLine="708"/>
        <w:jc w:val="both"/>
        <w:rPr>
          <w:rFonts w:ascii="Times New Roman" w:hAnsi="Times New Roman" w:cs="Times New Roman"/>
          <w:sz w:val="28"/>
          <w:szCs w:val="28"/>
        </w:rPr>
      </w:pPr>
      <w:r w:rsidRPr="00812440">
        <w:rPr>
          <w:rFonts w:ascii="Times New Roman" w:eastAsia="Calibri" w:hAnsi="Times New Roman" w:cs="Times New Roman"/>
          <w:sz w:val="28"/>
          <w:szCs w:val="28"/>
          <w:lang w:val="en-GB"/>
        </w:rPr>
        <w:t xml:space="preserve">Thank you.   </w:t>
      </w:r>
    </w:p>
    <w:sectPr w:rsidR="00B22206" w:rsidRPr="00812440" w:rsidSect="00BC4A0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D67143" w14:textId="77777777" w:rsidR="008715EE" w:rsidRDefault="008715EE" w:rsidP="00B22206">
      <w:pPr>
        <w:spacing w:after="0" w:line="240" w:lineRule="auto"/>
      </w:pPr>
      <w:r>
        <w:separator/>
      </w:r>
    </w:p>
  </w:endnote>
  <w:endnote w:type="continuationSeparator" w:id="0">
    <w:p w14:paraId="5E7A903E" w14:textId="77777777" w:rsidR="008715EE" w:rsidRDefault="008715EE" w:rsidP="00B22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ADEF8A" w14:textId="77777777" w:rsidR="008715EE" w:rsidRDefault="008715EE" w:rsidP="00B22206">
      <w:pPr>
        <w:spacing w:after="0" w:line="240" w:lineRule="auto"/>
      </w:pPr>
      <w:r>
        <w:separator/>
      </w:r>
    </w:p>
  </w:footnote>
  <w:footnote w:type="continuationSeparator" w:id="0">
    <w:p w14:paraId="086022D2" w14:textId="77777777" w:rsidR="008715EE" w:rsidRDefault="008715EE" w:rsidP="00B222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61FD2"/>
    <w:multiLevelType w:val="hybridMultilevel"/>
    <w:tmpl w:val="97681678"/>
    <w:lvl w:ilvl="0" w:tplc="36780E8E">
      <w:start w:val="1"/>
      <w:numFmt w:val="bullet"/>
      <w:lvlText w:val=""/>
      <w:lvlJc w:val="left"/>
      <w:pPr>
        <w:ind w:left="720" w:hanging="360"/>
      </w:pPr>
      <w:rPr>
        <w:rFonts w:ascii="Symbol" w:hAnsi="Symbol"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C7C30C4"/>
    <w:multiLevelType w:val="hybridMultilevel"/>
    <w:tmpl w:val="D660AFE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0ED07CB1"/>
    <w:multiLevelType w:val="hybridMultilevel"/>
    <w:tmpl w:val="E550BA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132769F2"/>
    <w:multiLevelType w:val="hybridMultilevel"/>
    <w:tmpl w:val="94227A26"/>
    <w:lvl w:ilvl="0" w:tplc="8166B14A">
      <w:start w:val="1"/>
      <w:numFmt w:val="bullet"/>
      <w:lvlText w:val="-"/>
      <w:lvlJc w:val="left"/>
      <w:pPr>
        <w:ind w:left="1428" w:hanging="360"/>
      </w:pPr>
      <w:rPr>
        <w:rFonts w:ascii="Cambria" w:eastAsiaTheme="minorHAnsi" w:hAnsi="Cambria" w:cstheme="minorBidi"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8D258B4"/>
    <w:multiLevelType w:val="hybridMultilevel"/>
    <w:tmpl w:val="86F633B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9C31680"/>
    <w:multiLevelType w:val="hybridMultilevel"/>
    <w:tmpl w:val="A1549E8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2A1F1900"/>
    <w:multiLevelType w:val="hybridMultilevel"/>
    <w:tmpl w:val="70B65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774EA7"/>
    <w:multiLevelType w:val="hybridMultilevel"/>
    <w:tmpl w:val="555C02F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5D5A008C"/>
    <w:multiLevelType w:val="hybridMultilevel"/>
    <w:tmpl w:val="641E4A2E"/>
    <w:numStyleLink w:val="ImportedStyle1"/>
  </w:abstractNum>
  <w:abstractNum w:abstractNumId="9" w15:restartNumberingAfterBreak="0">
    <w:nsid w:val="5F2C5FE2"/>
    <w:multiLevelType w:val="hybridMultilevel"/>
    <w:tmpl w:val="641E4A2E"/>
    <w:styleLink w:val="ImportedStyle1"/>
    <w:lvl w:ilvl="0" w:tplc="5F7C6DE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91093F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B4ABD2">
      <w:start w:val="1"/>
      <w:numFmt w:val="lowerRoman"/>
      <w:lvlText w:val="%3."/>
      <w:lvlJc w:val="left"/>
      <w:pPr>
        <w:ind w:left="216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9BED73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1FC2CE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B898FC">
      <w:start w:val="1"/>
      <w:numFmt w:val="lowerRoman"/>
      <w:lvlText w:val="%6."/>
      <w:lvlJc w:val="left"/>
      <w:pPr>
        <w:ind w:left="432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B2A4C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71C624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E444ECA">
      <w:start w:val="1"/>
      <w:numFmt w:val="lowerRoman"/>
      <w:lvlText w:val="%9."/>
      <w:lvlJc w:val="left"/>
      <w:pPr>
        <w:ind w:left="648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635F095E"/>
    <w:multiLevelType w:val="hybridMultilevel"/>
    <w:tmpl w:val="ABA2092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660F206D"/>
    <w:multiLevelType w:val="hybridMultilevel"/>
    <w:tmpl w:val="D4A6977C"/>
    <w:lvl w:ilvl="0" w:tplc="57E42E4E">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DC427C"/>
    <w:multiLevelType w:val="hybridMultilevel"/>
    <w:tmpl w:val="9A423A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7B58393C"/>
    <w:multiLevelType w:val="hybridMultilevel"/>
    <w:tmpl w:val="ED520B8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7"/>
  </w:num>
  <w:num w:numId="4">
    <w:abstractNumId w:val="11"/>
  </w:num>
  <w:num w:numId="5">
    <w:abstractNumId w:val="12"/>
  </w:num>
  <w:num w:numId="6">
    <w:abstractNumId w:val="5"/>
  </w:num>
  <w:num w:numId="7">
    <w:abstractNumId w:val="9"/>
  </w:num>
  <w:num w:numId="8">
    <w:abstractNumId w:val="8"/>
    <w:lvlOverride w:ilvl="0">
      <w:lvl w:ilvl="0" w:tplc="F56851E2">
        <w:start w:val="1"/>
        <w:numFmt w:val="decimal"/>
        <w:lvlText w:val="%1."/>
        <w:lvlJc w:val="left"/>
        <w:pPr>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6301A28">
        <w:start w:val="1"/>
        <w:numFmt w:val="lowerLetter"/>
        <w:lvlText w:val="%2."/>
        <w:lvlJc w:val="left"/>
        <w:pPr>
          <w:ind w:left="143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C08E8F2">
        <w:start w:val="1"/>
        <w:numFmt w:val="lowerRoman"/>
        <w:lvlText w:val="%3."/>
        <w:lvlJc w:val="left"/>
        <w:pPr>
          <w:ind w:left="2154" w:hanging="2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A3095AC">
        <w:start w:val="1"/>
        <w:numFmt w:val="decimal"/>
        <w:lvlText w:val="%4."/>
        <w:lvlJc w:val="left"/>
        <w:pPr>
          <w:ind w:left="287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17A84F4">
        <w:start w:val="1"/>
        <w:numFmt w:val="lowerLetter"/>
        <w:lvlText w:val="%5."/>
        <w:lvlJc w:val="left"/>
        <w:pPr>
          <w:ind w:left="359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28A51EA">
        <w:start w:val="1"/>
        <w:numFmt w:val="lowerRoman"/>
        <w:lvlText w:val="%6."/>
        <w:lvlJc w:val="left"/>
        <w:pPr>
          <w:ind w:left="4314" w:hanging="2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E4A1C90">
        <w:start w:val="1"/>
        <w:numFmt w:val="decimal"/>
        <w:lvlText w:val="%7."/>
        <w:lvlJc w:val="left"/>
        <w:pPr>
          <w:ind w:left="503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52EF5AE">
        <w:start w:val="1"/>
        <w:numFmt w:val="lowerLetter"/>
        <w:lvlText w:val="%8."/>
        <w:lvlJc w:val="left"/>
        <w:pPr>
          <w:ind w:left="575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14C0E70">
        <w:start w:val="1"/>
        <w:numFmt w:val="lowerRoman"/>
        <w:lvlText w:val="%9."/>
        <w:lvlJc w:val="left"/>
        <w:pPr>
          <w:ind w:left="6474" w:hanging="29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1"/>
  </w:num>
  <w:num w:numId="10">
    <w:abstractNumId w:val="2"/>
  </w:num>
  <w:num w:numId="11">
    <w:abstractNumId w:val="6"/>
  </w:num>
  <w:num w:numId="12">
    <w:abstractNumId w:val="3"/>
  </w:num>
  <w:num w:numId="13">
    <w:abstractNumId w:val="6"/>
  </w:num>
  <w:num w:numId="14">
    <w:abstractNumId w:val="3"/>
  </w:num>
  <w:num w:numId="15">
    <w:abstractNumId w:val="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890"/>
    <w:rsid w:val="00035BBA"/>
    <w:rsid w:val="00042C65"/>
    <w:rsid w:val="00080408"/>
    <w:rsid w:val="000A6235"/>
    <w:rsid w:val="000C342A"/>
    <w:rsid w:val="000D6254"/>
    <w:rsid w:val="000F3E0E"/>
    <w:rsid w:val="00113187"/>
    <w:rsid w:val="00153CEE"/>
    <w:rsid w:val="001559AC"/>
    <w:rsid w:val="001A5A96"/>
    <w:rsid w:val="001B6E19"/>
    <w:rsid w:val="001F7839"/>
    <w:rsid w:val="00292B70"/>
    <w:rsid w:val="002B7DFF"/>
    <w:rsid w:val="002F4AFD"/>
    <w:rsid w:val="003263EF"/>
    <w:rsid w:val="0032713B"/>
    <w:rsid w:val="003B02E6"/>
    <w:rsid w:val="003B5DED"/>
    <w:rsid w:val="003C24E0"/>
    <w:rsid w:val="003F004D"/>
    <w:rsid w:val="00402D9E"/>
    <w:rsid w:val="00430B24"/>
    <w:rsid w:val="00484322"/>
    <w:rsid w:val="004B4702"/>
    <w:rsid w:val="004C0098"/>
    <w:rsid w:val="004C087B"/>
    <w:rsid w:val="004C63FF"/>
    <w:rsid w:val="004E4AA2"/>
    <w:rsid w:val="004F7C12"/>
    <w:rsid w:val="00501634"/>
    <w:rsid w:val="0053708E"/>
    <w:rsid w:val="005572EE"/>
    <w:rsid w:val="00561E52"/>
    <w:rsid w:val="005674D6"/>
    <w:rsid w:val="00572247"/>
    <w:rsid w:val="005A6B7A"/>
    <w:rsid w:val="005B4631"/>
    <w:rsid w:val="005D1AC6"/>
    <w:rsid w:val="00603B5F"/>
    <w:rsid w:val="006050B4"/>
    <w:rsid w:val="00614BF5"/>
    <w:rsid w:val="0061689B"/>
    <w:rsid w:val="00627A67"/>
    <w:rsid w:val="0064478D"/>
    <w:rsid w:val="006623AA"/>
    <w:rsid w:val="00673BB7"/>
    <w:rsid w:val="006A1AFC"/>
    <w:rsid w:val="006C79A2"/>
    <w:rsid w:val="006D6890"/>
    <w:rsid w:val="00700CDC"/>
    <w:rsid w:val="00701665"/>
    <w:rsid w:val="007149BB"/>
    <w:rsid w:val="00756D21"/>
    <w:rsid w:val="00761BF2"/>
    <w:rsid w:val="007662FC"/>
    <w:rsid w:val="00786B7F"/>
    <w:rsid w:val="00792DC4"/>
    <w:rsid w:val="0079441C"/>
    <w:rsid w:val="007B5255"/>
    <w:rsid w:val="007F2A9C"/>
    <w:rsid w:val="00812440"/>
    <w:rsid w:val="00817DED"/>
    <w:rsid w:val="00833DDB"/>
    <w:rsid w:val="008400FC"/>
    <w:rsid w:val="008715EE"/>
    <w:rsid w:val="008813EC"/>
    <w:rsid w:val="00883FDA"/>
    <w:rsid w:val="008F5AB6"/>
    <w:rsid w:val="009054F7"/>
    <w:rsid w:val="00911100"/>
    <w:rsid w:val="00921DD6"/>
    <w:rsid w:val="00932586"/>
    <w:rsid w:val="00944924"/>
    <w:rsid w:val="00973404"/>
    <w:rsid w:val="009B70EB"/>
    <w:rsid w:val="009C3BE7"/>
    <w:rsid w:val="009E6038"/>
    <w:rsid w:val="00A0460E"/>
    <w:rsid w:val="00A36739"/>
    <w:rsid w:val="00A61801"/>
    <w:rsid w:val="00A96FDF"/>
    <w:rsid w:val="00AD102C"/>
    <w:rsid w:val="00AF5C53"/>
    <w:rsid w:val="00B2166C"/>
    <w:rsid w:val="00B22206"/>
    <w:rsid w:val="00B42D9F"/>
    <w:rsid w:val="00B615AC"/>
    <w:rsid w:val="00B82F94"/>
    <w:rsid w:val="00BB4389"/>
    <w:rsid w:val="00BC29A3"/>
    <w:rsid w:val="00BC4A00"/>
    <w:rsid w:val="00C33CFB"/>
    <w:rsid w:val="00C83074"/>
    <w:rsid w:val="00C9080D"/>
    <w:rsid w:val="00C93862"/>
    <w:rsid w:val="00C97A36"/>
    <w:rsid w:val="00CC2002"/>
    <w:rsid w:val="00CC3B89"/>
    <w:rsid w:val="00CE1CC0"/>
    <w:rsid w:val="00CF3A8E"/>
    <w:rsid w:val="00D10D81"/>
    <w:rsid w:val="00D1457C"/>
    <w:rsid w:val="00D22FA6"/>
    <w:rsid w:val="00D3618D"/>
    <w:rsid w:val="00D44DBC"/>
    <w:rsid w:val="00D6054F"/>
    <w:rsid w:val="00DA0180"/>
    <w:rsid w:val="00DB2C36"/>
    <w:rsid w:val="00DC18F5"/>
    <w:rsid w:val="00DC2FA1"/>
    <w:rsid w:val="00DD19C6"/>
    <w:rsid w:val="00DE2C9F"/>
    <w:rsid w:val="00E10A36"/>
    <w:rsid w:val="00E221A3"/>
    <w:rsid w:val="00E51238"/>
    <w:rsid w:val="00E604B1"/>
    <w:rsid w:val="00E73F91"/>
    <w:rsid w:val="00E93B35"/>
    <w:rsid w:val="00ED49A4"/>
    <w:rsid w:val="00ED7517"/>
    <w:rsid w:val="00EE5974"/>
    <w:rsid w:val="00F00E65"/>
    <w:rsid w:val="00F07D43"/>
    <w:rsid w:val="00F10569"/>
    <w:rsid w:val="00F23B74"/>
    <w:rsid w:val="00F502FB"/>
    <w:rsid w:val="00F73762"/>
    <w:rsid w:val="00F741EB"/>
    <w:rsid w:val="00F75274"/>
    <w:rsid w:val="00F8682C"/>
    <w:rsid w:val="00FA6688"/>
    <w:rsid w:val="00FB00C8"/>
    <w:rsid w:val="00FB4DB3"/>
    <w:rsid w:val="00FC23C6"/>
    <w:rsid w:val="00FE45A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3D833"/>
  <w15:docId w15:val="{4908AA91-9BAF-47BB-97DC-C0B777960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220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commendatio,Párrafo de lista,Recommendation,OBC Bullet,Dot pt,F5 List Paragraph,No Spacing1,List Paragraph Char Char Char,Indicator Text,Colorful List - Accent 11,Numbered Para 1,Bullet 1,Bullet Points,List Paragraph2,L,3,References"/>
    <w:basedOn w:val="Normal"/>
    <w:link w:val="ListParagraphChar"/>
    <w:uiPriority w:val="34"/>
    <w:qFormat/>
    <w:rsid w:val="00B22206"/>
    <w:pPr>
      <w:spacing w:line="254" w:lineRule="auto"/>
      <w:ind w:left="720"/>
      <w:contextualSpacing/>
    </w:pPr>
    <w:rPr>
      <w:lang w:val="en-US" w:bidi="he-IL"/>
    </w:rPr>
  </w:style>
  <w:style w:type="paragraph" w:styleId="FootnoteText">
    <w:name w:val="footnote text"/>
    <w:basedOn w:val="Normal"/>
    <w:link w:val="FootnoteTextChar"/>
    <w:uiPriority w:val="99"/>
    <w:semiHidden/>
    <w:unhideWhenUsed/>
    <w:rsid w:val="00B22206"/>
    <w:pPr>
      <w:spacing w:after="0" w:line="240" w:lineRule="auto"/>
      <w:ind w:right="-284" w:firstLine="567"/>
      <w:jc w:val="both"/>
    </w:pPr>
    <w:rPr>
      <w:sz w:val="20"/>
      <w:szCs w:val="20"/>
      <w:lang w:val="en-US"/>
    </w:rPr>
  </w:style>
  <w:style w:type="character" w:customStyle="1" w:styleId="FootnoteTextChar">
    <w:name w:val="Footnote Text Char"/>
    <w:basedOn w:val="DefaultParagraphFont"/>
    <w:link w:val="FootnoteText"/>
    <w:uiPriority w:val="99"/>
    <w:semiHidden/>
    <w:rsid w:val="00B22206"/>
    <w:rPr>
      <w:sz w:val="20"/>
      <w:szCs w:val="20"/>
      <w:lang w:val="en-US"/>
    </w:rPr>
  </w:style>
  <w:style w:type="character" w:styleId="FootnoteReference">
    <w:name w:val="footnote reference"/>
    <w:aliases w:val="4_G"/>
    <w:uiPriority w:val="99"/>
    <w:semiHidden/>
    <w:unhideWhenUsed/>
    <w:rsid w:val="00B22206"/>
    <w:rPr>
      <w:rFonts w:ascii="Times New Roman" w:hAnsi="Times New Roman" w:cs="Times New Roman" w:hint="default"/>
      <w:sz w:val="18"/>
      <w:vertAlign w:val="superscript"/>
    </w:rPr>
  </w:style>
  <w:style w:type="numbering" w:customStyle="1" w:styleId="ImportedStyle1">
    <w:name w:val="Imported Style 1"/>
    <w:rsid w:val="00B615AC"/>
    <w:pPr>
      <w:numPr>
        <w:numId w:val="7"/>
      </w:numPr>
    </w:pPr>
  </w:style>
  <w:style w:type="character" w:customStyle="1" w:styleId="lblnewsfulltext">
    <w:name w:val="lblnewsfulltext"/>
    <w:basedOn w:val="DefaultParagraphFont"/>
    <w:rsid w:val="00D6054F"/>
  </w:style>
  <w:style w:type="paragraph" w:customStyle="1" w:styleId="Default">
    <w:name w:val="Default"/>
    <w:rsid w:val="008813EC"/>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6447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478D"/>
    <w:rPr>
      <w:rFonts w:ascii="Segoe UI" w:hAnsi="Segoe UI" w:cs="Segoe UI"/>
      <w:sz w:val="18"/>
      <w:szCs w:val="18"/>
    </w:rPr>
  </w:style>
  <w:style w:type="character" w:customStyle="1" w:styleId="tlid-translation">
    <w:name w:val="tlid-translation"/>
    <w:basedOn w:val="DefaultParagraphFont"/>
    <w:rsid w:val="00E604B1"/>
  </w:style>
  <w:style w:type="character" w:styleId="CommentReference">
    <w:name w:val="annotation reference"/>
    <w:basedOn w:val="DefaultParagraphFont"/>
    <w:uiPriority w:val="99"/>
    <w:semiHidden/>
    <w:unhideWhenUsed/>
    <w:rsid w:val="003C24E0"/>
    <w:rPr>
      <w:sz w:val="16"/>
      <w:szCs w:val="16"/>
    </w:rPr>
  </w:style>
  <w:style w:type="paragraph" w:styleId="CommentText">
    <w:name w:val="annotation text"/>
    <w:basedOn w:val="Normal"/>
    <w:link w:val="CommentTextChar"/>
    <w:uiPriority w:val="99"/>
    <w:semiHidden/>
    <w:unhideWhenUsed/>
    <w:rsid w:val="003C24E0"/>
    <w:pPr>
      <w:spacing w:line="240" w:lineRule="auto"/>
    </w:pPr>
    <w:rPr>
      <w:sz w:val="20"/>
      <w:szCs w:val="20"/>
    </w:rPr>
  </w:style>
  <w:style w:type="character" w:customStyle="1" w:styleId="CommentTextChar">
    <w:name w:val="Comment Text Char"/>
    <w:basedOn w:val="DefaultParagraphFont"/>
    <w:link w:val="CommentText"/>
    <w:uiPriority w:val="99"/>
    <w:semiHidden/>
    <w:rsid w:val="003C24E0"/>
    <w:rPr>
      <w:sz w:val="20"/>
      <w:szCs w:val="20"/>
    </w:rPr>
  </w:style>
  <w:style w:type="paragraph" w:styleId="CommentSubject">
    <w:name w:val="annotation subject"/>
    <w:basedOn w:val="CommentText"/>
    <w:next w:val="CommentText"/>
    <w:link w:val="CommentSubjectChar"/>
    <w:uiPriority w:val="99"/>
    <w:semiHidden/>
    <w:unhideWhenUsed/>
    <w:rsid w:val="003C24E0"/>
    <w:rPr>
      <w:b/>
      <w:bCs/>
    </w:rPr>
  </w:style>
  <w:style w:type="character" w:customStyle="1" w:styleId="CommentSubjectChar">
    <w:name w:val="Comment Subject Char"/>
    <w:basedOn w:val="CommentTextChar"/>
    <w:link w:val="CommentSubject"/>
    <w:uiPriority w:val="99"/>
    <w:semiHidden/>
    <w:rsid w:val="003C24E0"/>
    <w:rPr>
      <w:b/>
      <w:bCs/>
      <w:sz w:val="20"/>
      <w:szCs w:val="20"/>
    </w:rPr>
  </w:style>
  <w:style w:type="character" w:customStyle="1" w:styleId="ListParagraphChar">
    <w:name w:val="List Paragraph Char"/>
    <w:aliases w:val="Recommendatio Char,Párrafo de lista Char,Recommendation Char,OBC Bullet Char,Dot pt Char,F5 List Paragraph Char,No Spacing1 Char,List Paragraph Char Char Char Char,Indicator Text Char,Colorful List - Accent 11 Char,Bullet 1 Char"/>
    <w:link w:val="ListParagraph"/>
    <w:uiPriority w:val="34"/>
    <w:qFormat/>
    <w:locked/>
    <w:rsid w:val="009C3BE7"/>
    <w:rPr>
      <w:lang w:val="en-US" w:bidi="he-IL"/>
    </w:rPr>
  </w:style>
  <w:style w:type="character" w:customStyle="1" w:styleId="st">
    <w:name w:val="st"/>
    <w:basedOn w:val="DefaultParagraphFont"/>
    <w:rsid w:val="00A0460E"/>
  </w:style>
  <w:style w:type="character" w:styleId="Emphasis">
    <w:name w:val="Emphasis"/>
    <w:basedOn w:val="DefaultParagraphFont"/>
    <w:uiPriority w:val="20"/>
    <w:qFormat/>
    <w:rsid w:val="00A0460E"/>
    <w:rPr>
      <w:i/>
      <w:iCs/>
    </w:rPr>
  </w:style>
  <w:style w:type="paragraph" w:styleId="HTMLPreformatted">
    <w:name w:val="HTML Preformatted"/>
    <w:basedOn w:val="Normal"/>
    <w:link w:val="HTMLPreformattedChar"/>
    <w:uiPriority w:val="99"/>
    <w:semiHidden/>
    <w:unhideWhenUsed/>
    <w:rsid w:val="003B5D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bg-BG"/>
    </w:rPr>
  </w:style>
  <w:style w:type="character" w:customStyle="1" w:styleId="HTMLPreformattedChar">
    <w:name w:val="HTML Preformatted Char"/>
    <w:basedOn w:val="DefaultParagraphFont"/>
    <w:link w:val="HTMLPreformatted"/>
    <w:uiPriority w:val="99"/>
    <w:semiHidden/>
    <w:rsid w:val="003B5DED"/>
    <w:rPr>
      <w:rFonts w:ascii="Courier New" w:eastAsia="Times New Roman" w:hAnsi="Courier New" w:cs="Courier New"/>
      <w:sz w:val="20"/>
      <w:szCs w:val="20"/>
      <w:lang w:eastAsia="bg-BG"/>
    </w:rPr>
  </w:style>
  <w:style w:type="character" w:customStyle="1" w:styleId="h2">
    <w:name w:val="h2"/>
    <w:basedOn w:val="DefaultParagraphFont"/>
    <w:rsid w:val="005A6B7A"/>
  </w:style>
  <w:style w:type="paragraph" w:styleId="NormalWeb">
    <w:name w:val="Normal (Web)"/>
    <w:basedOn w:val="Normal"/>
    <w:uiPriority w:val="99"/>
    <w:semiHidden/>
    <w:unhideWhenUsed/>
    <w:rsid w:val="005A6B7A"/>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Strong">
    <w:name w:val="Strong"/>
    <w:basedOn w:val="DefaultParagraphFont"/>
    <w:uiPriority w:val="22"/>
    <w:qFormat/>
    <w:rsid w:val="005A6B7A"/>
    <w:rPr>
      <w:b/>
      <w:bCs/>
    </w:rPr>
  </w:style>
  <w:style w:type="paragraph" w:styleId="PlainText">
    <w:name w:val="Plain Text"/>
    <w:basedOn w:val="Normal"/>
    <w:link w:val="PlainTextChar"/>
    <w:uiPriority w:val="99"/>
    <w:semiHidden/>
    <w:unhideWhenUsed/>
    <w:rsid w:val="009054F7"/>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9054F7"/>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303715">
      <w:bodyDiv w:val="1"/>
      <w:marLeft w:val="0"/>
      <w:marRight w:val="0"/>
      <w:marTop w:val="0"/>
      <w:marBottom w:val="0"/>
      <w:divBdr>
        <w:top w:val="none" w:sz="0" w:space="0" w:color="auto"/>
        <w:left w:val="none" w:sz="0" w:space="0" w:color="auto"/>
        <w:bottom w:val="none" w:sz="0" w:space="0" w:color="auto"/>
        <w:right w:val="none" w:sz="0" w:space="0" w:color="auto"/>
      </w:divBdr>
    </w:div>
    <w:div w:id="321128766">
      <w:bodyDiv w:val="1"/>
      <w:marLeft w:val="0"/>
      <w:marRight w:val="0"/>
      <w:marTop w:val="0"/>
      <w:marBottom w:val="0"/>
      <w:divBdr>
        <w:top w:val="none" w:sz="0" w:space="0" w:color="auto"/>
        <w:left w:val="none" w:sz="0" w:space="0" w:color="auto"/>
        <w:bottom w:val="none" w:sz="0" w:space="0" w:color="auto"/>
        <w:right w:val="none" w:sz="0" w:space="0" w:color="auto"/>
      </w:divBdr>
    </w:div>
    <w:div w:id="672925197">
      <w:bodyDiv w:val="1"/>
      <w:marLeft w:val="0"/>
      <w:marRight w:val="0"/>
      <w:marTop w:val="0"/>
      <w:marBottom w:val="0"/>
      <w:divBdr>
        <w:top w:val="none" w:sz="0" w:space="0" w:color="auto"/>
        <w:left w:val="none" w:sz="0" w:space="0" w:color="auto"/>
        <w:bottom w:val="none" w:sz="0" w:space="0" w:color="auto"/>
        <w:right w:val="none" w:sz="0" w:space="0" w:color="auto"/>
      </w:divBdr>
    </w:div>
    <w:div w:id="673263221">
      <w:bodyDiv w:val="1"/>
      <w:marLeft w:val="0"/>
      <w:marRight w:val="0"/>
      <w:marTop w:val="0"/>
      <w:marBottom w:val="0"/>
      <w:divBdr>
        <w:top w:val="none" w:sz="0" w:space="0" w:color="auto"/>
        <w:left w:val="none" w:sz="0" w:space="0" w:color="auto"/>
        <w:bottom w:val="none" w:sz="0" w:space="0" w:color="auto"/>
        <w:right w:val="none" w:sz="0" w:space="0" w:color="auto"/>
      </w:divBdr>
    </w:div>
    <w:div w:id="682436900">
      <w:bodyDiv w:val="1"/>
      <w:marLeft w:val="0"/>
      <w:marRight w:val="0"/>
      <w:marTop w:val="0"/>
      <w:marBottom w:val="0"/>
      <w:divBdr>
        <w:top w:val="none" w:sz="0" w:space="0" w:color="auto"/>
        <w:left w:val="none" w:sz="0" w:space="0" w:color="auto"/>
        <w:bottom w:val="none" w:sz="0" w:space="0" w:color="auto"/>
        <w:right w:val="none" w:sz="0" w:space="0" w:color="auto"/>
      </w:divBdr>
      <w:divsChild>
        <w:div w:id="1182358248">
          <w:marLeft w:val="0"/>
          <w:marRight w:val="0"/>
          <w:marTop w:val="0"/>
          <w:marBottom w:val="0"/>
          <w:divBdr>
            <w:top w:val="none" w:sz="0" w:space="0" w:color="auto"/>
            <w:left w:val="none" w:sz="0" w:space="0" w:color="auto"/>
            <w:bottom w:val="none" w:sz="0" w:space="0" w:color="auto"/>
            <w:right w:val="none" w:sz="0" w:space="0" w:color="auto"/>
          </w:divBdr>
          <w:divsChild>
            <w:div w:id="102724931">
              <w:marLeft w:val="0"/>
              <w:marRight w:val="0"/>
              <w:marTop w:val="0"/>
              <w:marBottom w:val="0"/>
              <w:divBdr>
                <w:top w:val="none" w:sz="0" w:space="0" w:color="auto"/>
                <w:left w:val="none" w:sz="0" w:space="0" w:color="auto"/>
                <w:bottom w:val="none" w:sz="0" w:space="0" w:color="auto"/>
                <w:right w:val="none" w:sz="0" w:space="0" w:color="auto"/>
              </w:divBdr>
              <w:divsChild>
                <w:div w:id="1873567237">
                  <w:marLeft w:val="0"/>
                  <w:marRight w:val="0"/>
                  <w:marTop w:val="0"/>
                  <w:marBottom w:val="0"/>
                  <w:divBdr>
                    <w:top w:val="none" w:sz="0" w:space="0" w:color="auto"/>
                    <w:left w:val="none" w:sz="0" w:space="0" w:color="auto"/>
                    <w:bottom w:val="none" w:sz="0" w:space="0" w:color="auto"/>
                    <w:right w:val="none" w:sz="0" w:space="0" w:color="auto"/>
                  </w:divBdr>
                  <w:divsChild>
                    <w:div w:id="95626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828734">
      <w:bodyDiv w:val="1"/>
      <w:marLeft w:val="0"/>
      <w:marRight w:val="0"/>
      <w:marTop w:val="0"/>
      <w:marBottom w:val="0"/>
      <w:divBdr>
        <w:top w:val="none" w:sz="0" w:space="0" w:color="auto"/>
        <w:left w:val="none" w:sz="0" w:space="0" w:color="auto"/>
        <w:bottom w:val="none" w:sz="0" w:space="0" w:color="auto"/>
        <w:right w:val="none" w:sz="0" w:space="0" w:color="auto"/>
      </w:divBdr>
      <w:divsChild>
        <w:div w:id="882407564">
          <w:marLeft w:val="0"/>
          <w:marRight w:val="0"/>
          <w:marTop w:val="0"/>
          <w:marBottom w:val="0"/>
          <w:divBdr>
            <w:top w:val="none" w:sz="0" w:space="0" w:color="auto"/>
            <w:left w:val="none" w:sz="0" w:space="0" w:color="auto"/>
            <w:bottom w:val="none" w:sz="0" w:space="0" w:color="auto"/>
            <w:right w:val="none" w:sz="0" w:space="0" w:color="auto"/>
          </w:divBdr>
        </w:div>
      </w:divsChild>
    </w:div>
    <w:div w:id="1014186487">
      <w:bodyDiv w:val="1"/>
      <w:marLeft w:val="0"/>
      <w:marRight w:val="0"/>
      <w:marTop w:val="0"/>
      <w:marBottom w:val="0"/>
      <w:divBdr>
        <w:top w:val="none" w:sz="0" w:space="0" w:color="auto"/>
        <w:left w:val="none" w:sz="0" w:space="0" w:color="auto"/>
        <w:bottom w:val="none" w:sz="0" w:space="0" w:color="auto"/>
        <w:right w:val="none" w:sz="0" w:space="0" w:color="auto"/>
      </w:divBdr>
    </w:div>
    <w:div w:id="1028719214">
      <w:bodyDiv w:val="1"/>
      <w:marLeft w:val="0"/>
      <w:marRight w:val="0"/>
      <w:marTop w:val="0"/>
      <w:marBottom w:val="0"/>
      <w:divBdr>
        <w:top w:val="none" w:sz="0" w:space="0" w:color="auto"/>
        <w:left w:val="none" w:sz="0" w:space="0" w:color="auto"/>
        <w:bottom w:val="none" w:sz="0" w:space="0" w:color="auto"/>
        <w:right w:val="none" w:sz="0" w:space="0" w:color="auto"/>
      </w:divBdr>
      <w:divsChild>
        <w:div w:id="1470513969">
          <w:marLeft w:val="0"/>
          <w:marRight w:val="0"/>
          <w:marTop w:val="0"/>
          <w:marBottom w:val="0"/>
          <w:divBdr>
            <w:top w:val="none" w:sz="0" w:space="0" w:color="auto"/>
            <w:left w:val="none" w:sz="0" w:space="0" w:color="auto"/>
            <w:bottom w:val="none" w:sz="0" w:space="0" w:color="auto"/>
            <w:right w:val="none" w:sz="0" w:space="0" w:color="auto"/>
          </w:divBdr>
          <w:divsChild>
            <w:div w:id="969434004">
              <w:marLeft w:val="0"/>
              <w:marRight w:val="0"/>
              <w:marTop w:val="0"/>
              <w:marBottom w:val="0"/>
              <w:divBdr>
                <w:top w:val="none" w:sz="0" w:space="0" w:color="auto"/>
                <w:left w:val="none" w:sz="0" w:space="0" w:color="auto"/>
                <w:bottom w:val="none" w:sz="0" w:space="0" w:color="auto"/>
                <w:right w:val="none" w:sz="0" w:space="0" w:color="auto"/>
              </w:divBdr>
              <w:divsChild>
                <w:div w:id="671221782">
                  <w:marLeft w:val="0"/>
                  <w:marRight w:val="0"/>
                  <w:marTop w:val="0"/>
                  <w:marBottom w:val="0"/>
                  <w:divBdr>
                    <w:top w:val="none" w:sz="0" w:space="0" w:color="auto"/>
                    <w:left w:val="none" w:sz="0" w:space="0" w:color="auto"/>
                    <w:bottom w:val="none" w:sz="0" w:space="0" w:color="auto"/>
                    <w:right w:val="none" w:sz="0" w:space="0" w:color="auto"/>
                  </w:divBdr>
                  <w:divsChild>
                    <w:div w:id="21674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511329">
      <w:bodyDiv w:val="1"/>
      <w:marLeft w:val="0"/>
      <w:marRight w:val="0"/>
      <w:marTop w:val="0"/>
      <w:marBottom w:val="0"/>
      <w:divBdr>
        <w:top w:val="none" w:sz="0" w:space="0" w:color="auto"/>
        <w:left w:val="none" w:sz="0" w:space="0" w:color="auto"/>
        <w:bottom w:val="none" w:sz="0" w:space="0" w:color="auto"/>
        <w:right w:val="none" w:sz="0" w:space="0" w:color="auto"/>
      </w:divBdr>
    </w:div>
    <w:div w:id="1194078672">
      <w:bodyDiv w:val="1"/>
      <w:marLeft w:val="0"/>
      <w:marRight w:val="0"/>
      <w:marTop w:val="0"/>
      <w:marBottom w:val="0"/>
      <w:divBdr>
        <w:top w:val="none" w:sz="0" w:space="0" w:color="auto"/>
        <w:left w:val="none" w:sz="0" w:space="0" w:color="auto"/>
        <w:bottom w:val="none" w:sz="0" w:space="0" w:color="auto"/>
        <w:right w:val="none" w:sz="0" w:space="0" w:color="auto"/>
      </w:divBdr>
      <w:divsChild>
        <w:div w:id="826825192">
          <w:marLeft w:val="0"/>
          <w:marRight w:val="0"/>
          <w:marTop w:val="0"/>
          <w:marBottom w:val="0"/>
          <w:divBdr>
            <w:top w:val="none" w:sz="0" w:space="0" w:color="auto"/>
            <w:left w:val="none" w:sz="0" w:space="0" w:color="auto"/>
            <w:bottom w:val="none" w:sz="0" w:space="0" w:color="auto"/>
            <w:right w:val="none" w:sz="0" w:space="0" w:color="auto"/>
          </w:divBdr>
        </w:div>
      </w:divsChild>
    </w:div>
    <w:div w:id="1536117915">
      <w:bodyDiv w:val="1"/>
      <w:marLeft w:val="0"/>
      <w:marRight w:val="0"/>
      <w:marTop w:val="0"/>
      <w:marBottom w:val="0"/>
      <w:divBdr>
        <w:top w:val="none" w:sz="0" w:space="0" w:color="auto"/>
        <w:left w:val="none" w:sz="0" w:space="0" w:color="auto"/>
        <w:bottom w:val="none" w:sz="0" w:space="0" w:color="auto"/>
        <w:right w:val="none" w:sz="0" w:space="0" w:color="auto"/>
      </w:divBdr>
      <w:divsChild>
        <w:div w:id="1489058809">
          <w:marLeft w:val="0"/>
          <w:marRight w:val="0"/>
          <w:marTop w:val="0"/>
          <w:marBottom w:val="0"/>
          <w:divBdr>
            <w:top w:val="none" w:sz="0" w:space="0" w:color="auto"/>
            <w:left w:val="none" w:sz="0" w:space="0" w:color="auto"/>
            <w:bottom w:val="none" w:sz="0" w:space="0" w:color="auto"/>
            <w:right w:val="none" w:sz="0" w:space="0" w:color="auto"/>
          </w:divBdr>
        </w:div>
      </w:divsChild>
    </w:div>
    <w:div w:id="1641417676">
      <w:bodyDiv w:val="1"/>
      <w:marLeft w:val="0"/>
      <w:marRight w:val="0"/>
      <w:marTop w:val="0"/>
      <w:marBottom w:val="0"/>
      <w:divBdr>
        <w:top w:val="none" w:sz="0" w:space="0" w:color="auto"/>
        <w:left w:val="none" w:sz="0" w:space="0" w:color="auto"/>
        <w:bottom w:val="none" w:sz="0" w:space="0" w:color="auto"/>
        <w:right w:val="none" w:sz="0" w:space="0" w:color="auto"/>
      </w:divBdr>
      <w:divsChild>
        <w:div w:id="1025323578">
          <w:marLeft w:val="0"/>
          <w:marRight w:val="0"/>
          <w:marTop w:val="0"/>
          <w:marBottom w:val="0"/>
          <w:divBdr>
            <w:top w:val="none" w:sz="0" w:space="0" w:color="auto"/>
            <w:left w:val="none" w:sz="0" w:space="0" w:color="auto"/>
            <w:bottom w:val="none" w:sz="0" w:space="0" w:color="auto"/>
            <w:right w:val="none" w:sz="0" w:space="0" w:color="auto"/>
          </w:divBdr>
          <w:divsChild>
            <w:div w:id="1083532480">
              <w:marLeft w:val="0"/>
              <w:marRight w:val="0"/>
              <w:marTop w:val="0"/>
              <w:marBottom w:val="0"/>
              <w:divBdr>
                <w:top w:val="none" w:sz="0" w:space="0" w:color="auto"/>
                <w:left w:val="none" w:sz="0" w:space="0" w:color="auto"/>
                <w:bottom w:val="none" w:sz="0" w:space="0" w:color="auto"/>
                <w:right w:val="none" w:sz="0" w:space="0" w:color="auto"/>
              </w:divBdr>
              <w:divsChild>
                <w:div w:id="1838686892">
                  <w:marLeft w:val="0"/>
                  <w:marRight w:val="0"/>
                  <w:marTop w:val="0"/>
                  <w:marBottom w:val="0"/>
                  <w:divBdr>
                    <w:top w:val="none" w:sz="0" w:space="0" w:color="auto"/>
                    <w:left w:val="none" w:sz="0" w:space="0" w:color="auto"/>
                    <w:bottom w:val="none" w:sz="0" w:space="0" w:color="auto"/>
                    <w:right w:val="none" w:sz="0" w:space="0" w:color="auto"/>
                  </w:divBdr>
                  <w:divsChild>
                    <w:div w:id="30771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078505">
      <w:bodyDiv w:val="1"/>
      <w:marLeft w:val="0"/>
      <w:marRight w:val="0"/>
      <w:marTop w:val="0"/>
      <w:marBottom w:val="0"/>
      <w:divBdr>
        <w:top w:val="none" w:sz="0" w:space="0" w:color="auto"/>
        <w:left w:val="none" w:sz="0" w:space="0" w:color="auto"/>
        <w:bottom w:val="none" w:sz="0" w:space="0" w:color="auto"/>
        <w:right w:val="none" w:sz="0" w:space="0" w:color="auto"/>
      </w:divBdr>
      <w:divsChild>
        <w:div w:id="1230733073">
          <w:marLeft w:val="0"/>
          <w:marRight w:val="0"/>
          <w:marTop w:val="0"/>
          <w:marBottom w:val="0"/>
          <w:divBdr>
            <w:top w:val="none" w:sz="0" w:space="0" w:color="auto"/>
            <w:left w:val="none" w:sz="0" w:space="0" w:color="auto"/>
            <w:bottom w:val="none" w:sz="0" w:space="0" w:color="auto"/>
            <w:right w:val="none" w:sz="0" w:space="0" w:color="auto"/>
          </w:divBdr>
        </w:div>
      </w:divsChild>
    </w:div>
    <w:div w:id="1776904922">
      <w:bodyDiv w:val="1"/>
      <w:marLeft w:val="0"/>
      <w:marRight w:val="0"/>
      <w:marTop w:val="0"/>
      <w:marBottom w:val="0"/>
      <w:divBdr>
        <w:top w:val="none" w:sz="0" w:space="0" w:color="auto"/>
        <w:left w:val="none" w:sz="0" w:space="0" w:color="auto"/>
        <w:bottom w:val="none" w:sz="0" w:space="0" w:color="auto"/>
        <w:right w:val="none" w:sz="0" w:space="0" w:color="auto"/>
      </w:divBdr>
    </w:div>
    <w:div w:id="1818912578">
      <w:bodyDiv w:val="1"/>
      <w:marLeft w:val="0"/>
      <w:marRight w:val="0"/>
      <w:marTop w:val="0"/>
      <w:marBottom w:val="0"/>
      <w:divBdr>
        <w:top w:val="none" w:sz="0" w:space="0" w:color="auto"/>
        <w:left w:val="none" w:sz="0" w:space="0" w:color="auto"/>
        <w:bottom w:val="none" w:sz="0" w:space="0" w:color="auto"/>
        <w:right w:val="none" w:sz="0" w:space="0" w:color="auto"/>
      </w:divBdr>
    </w:div>
    <w:div w:id="1936816740">
      <w:bodyDiv w:val="1"/>
      <w:marLeft w:val="0"/>
      <w:marRight w:val="0"/>
      <w:marTop w:val="0"/>
      <w:marBottom w:val="0"/>
      <w:divBdr>
        <w:top w:val="none" w:sz="0" w:space="0" w:color="auto"/>
        <w:left w:val="none" w:sz="0" w:space="0" w:color="auto"/>
        <w:bottom w:val="none" w:sz="0" w:space="0" w:color="auto"/>
        <w:right w:val="none" w:sz="0" w:space="0" w:color="auto"/>
      </w:divBdr>
    </w:div>
    <w:div w:id="1975476863">
      <w:bodyDiv w:val="1"/>
      <w:marLeft w:val="0"/>
      <w:marRight w:val="0"/>
      <w:marTop w:val="0"/>
      <w:marBottom w:val="0"/>
      <w:divBdr>
        <w:top w:val="none" w:sz="0" w:space="0" w:color="auto"/>
        <w:left w:val="none" w:sz="0" w:space="0" w:color="auto"/>
        <w:bottom w:val="none" w:sz="0" w:space="0" w:color="auto"/>
        <w:right w:val="none" w:sz="0" w:space="0" w:color="auto"/>
      </w:divBdr>
    </w:div>
    <w:div w:id="205103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304138-6EE8-4513-BE22-A959193EE6ED}">
  <ds:schemaRefs>
    <ds:schemaRef ds:uri="http://schemas.openxmlformats.org/officeDocument/2006/bibliography"/>
  </ds:schemaRefs>
</ds:datastoreItem>
</file>

<file path=customXml/itemProps2.xml><?xml version="1.0" encoding="utf-8"?>
<ds:datastoreItem xmlns:ds="http://schemas.openxmlformats.org/officeDocument/2006/customXml" ds:itemID="{25A8E117-C9DC-4D82-B95A-48F64B26F638}"/>
</file>

<file path=customXml/itemProps3.xml><?xml version="1.0" encoding="utf-8"?>
<ds:datastoreItem xmlns:ds="http://schemas.openxmlformats.org/officeDocument/2006/customXml" ds:itemID="{91A9BE7C-A8E3-4036-9F65-D52E657C806A}"/>
</file>

<file path=customXml/itemProps4.xml><?xml version="1.0" encoding="utf-8"?>
<ds:datastoreItem xmlns:ds="http://schemas.openxmlformats.org/officeDocument/2006/customXml" ds:itemID="{1279E0A3-DBBC-4DB2-A503-BFF42C3C8312}"/>
</file>

<file path=docProps/app.xml><?xml version="1.0" encoding="utf-8"?>
<Properties xmlns="http://schemas.openxmlformats.org/officeDocument/2006/extended-properties" xmlns:vt="http://schemas.openxmlformats.org/officeDocument/2006/docPropsVTypes">
  <Template>Normal.dotm</Template>
  <TotalTime>0</TotalTime>
  <Pages>13</Pages>
  <Words>3796</Words>
  <Characters>21641</Characters>
  <Application>Microsoft Office Word</Application>
  <DocSecurity>4</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Milena Ivanova</dc:creator>
  <cp:lastModifiedBy>SERIDJ Youcef</cp:lastModifiedBy>
  <cp:revision>2</cp:revision>
  <cp:lastPrinted>2020-02-18T21:04:00Z</cp:lastPrinted>
  <dcterms:created xsi:type="dcterms:W3CDTF">2020-02-19T10:08:00Z</dcterms:created>
  <dcterms:modified xsi:type="dcterms:W3CDTF">2020-02-19T10:08:00Z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