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9B73FE" w14:textId="1BAECAAC" w:rsidR="00621015" w:rsidRPr="008E0EB3" w:rsidRDefault="00D83875" w:rsidP="008E0EB3">
      <w:pPr>
        <w:pStyle w:val="Heading1"/>
        <w:jc w:val="center"/>
      </w:pPr>
      <w:bookmarkStart w:id="0" w:name="_GoBack"/>
      <w:bookmarkEnd w:id="0"/>
      <w:r w:rsidRPr="008E0EB3">
        <w:t>The</w:t>
      </w:r>
      <w:r w:rsidR="00621015" w:rsidRPr="008E0EB3">
        <w:t xml:space="preserve"> follow-up to the implementation by the State of Iraq of the provisions of the </w:t>
      </w:r>
      <w:r w:rsidRPr="008E0EB3">
        <w:t>Convention against Torture and Other Cruel, Inhuman or Degrading Treatment or Punishment</w:t>
      </w:r>
    </w:p>
    <w:p w14:paraId="674E2885" w14:textId="77777777" w:rsidR="00621015" w:rsidRPr="008E0EB3" w:rsidRDefault="00CD612E" w:rsidP="008E0EB3">
      <w:pPr>
        <w:jc w:val="both"/>
        <w:rPr>
          <w:rFonts w:asciiTheme="majorBidi" w:hAnsiTheme="majorBidi" w:cstheme="majorBidi"/>
          <w:sz w:val="24"/>
          <w:szCs w:val="24"/>
        </w:rPr>
      </w:pPr>
      <w:r w:rsidRPr="008E0EB3">
        <w:rPr>
          <w:rFonts w:asciiTheme="majorBidi" w:hAnsiTheme="majorBidi" w:cstheme="majorBidi"/>
          <w:sz w:val="24"/>
          <w:szCs w:val="24"/>
        </w:rPr>
        <w:t>On 7 July 2011, Iraq acceded to the Convention Against Torture and Other Cruel, Inhuman or De</w:t>
      </w:r>
      <w:r w:rsidR="00023C73" w:rsidRPr="008E0EB3">
        <w:rPr>
          <w:rFonts w:asciiTheme="majorBidi" w:hAnsiTheme="majorBidi" w:cstheme="majorBidi"/>
          <w:sz w:val="24"/>
          <w:szCs w:val="24"/>
        </w:rPr>
        <w:t>grading Treatment or Punishment</w:t>
      </w:r>
      <w:r w:rsidR="00621015" w:rsidRPr="008E0EB3">
        <w:rPr>
          <w:rFonts w:asciiTheme="majorBidi" w:hAnsiTheme="majorBidi" w:cstheme="majorBidi"/>
          <w:sz w:val="24"/>
          <w:szCs w:val="24"/>
        </w:rPr>
        <w:t xml:space="preserve">, </w:t>
      </w:r>
      <w:r w:rsidR="00023C73" w:rsidRPr="008E0EB3">
        <w:rPr>
          <w:rFonts w:asciiTheme="majorBidi" w:hAnsiTheme="majorBidi" w:cstheme="majorBidi"/>
          <w:sz w:val="24"/>
          <w:szCs w:val="24"/>
        </w:rPr>
        <w:t xml:space="preserve">which is a positive step towards reducing </w:t>
      </w:r>
      <w:r w:rsidR="00621015" w:rsidRPr="008E0EB3">
        <w:rPr>
          <w:rFonts w:asciiTheme="majorBidi" w:hAnsiTheme="majorBidi" w:cstheme="majorBidi"/>
          <w:sz w:val="24"/>
          <w:szCs w:val="24"/>
        </w:rPr>
        <w:t>torture and ill-treatment in Iraqi</w:t>
      </w:r>
      <w:r w:rsidR="00BE63EF" w:rsidRPr="008E0EB3">
        <w:rPr>
          <w:rFonts w:asciiTheme="majorBidi" w:hAnsiTheme="majorBidi" w:cstheme="majorBidi"/>
          <w:sz w:val="24"/>
          <w:szCs w:val="24"/>
        </w:rPr>
        <w:t xml:space="preserve"> detention centers and prisons. S</w:t>
      </w:r>
      <w:r w:rsidR="00621015" w:rsidRPr="008E0EB3">
        <w:rPr>
          <w:rFonts w:asciiTheme="majorBidi" w:hAnsiTheme="majorBidi" w:cstheme="majorBidi"/>
          <w:sz w:val="24"/>
          <w:szCs w:val="24"/>
        </w:rPr>
        <w:t>ince then</w:t>
      </w:r>
      <w:r w:rsidR="00BE63EF" w:rsidRPr="008E0EB3">
        <w:rPr>
          <w:rFonts w:asciiTheme="majorBidi" w:hAnsiTheme="majorBidi" w:cstheme="majorBidi"/>
          <w:sz w:val="24"/>
          <w:szCs w:val="24"/>
        </w:rPr>
        <w:t>,</w:t>
      </w:r>
      <w:r w:rsidR="003F0925" w:rsidRPr="008E0EB3">
        <w:rPr>
          <w:rFonts w:asciiTheme="majorBidi" w:hAnsiTheme="majorBidi" w:cstheme="majorBidi"/>
          <w:sz w:val="24"/>
          <w:szCs w:val="24"/>
        </w:rPr>
        <w:t xml:space="preserve"> however,</w:t>
      </w:r>
      <w:r w:rsidR="00621015" w:rsidRPr="008E0EB3">
        <w:rPr>
          <w:rFonts w:asciiTheme="majorBidi" w:hAnsiTheme="majorBidi" w:cstheme="majorBidi"/>
          <w:sz w:val="24"/>
          <w:szCs w:val="24"/>
        </w:rPr>
        <w:t xml:space="preserve"> human rights accoun</w:t>
      </w:r>
      <w:r w:rsidR="00BE63EF" w:rsidRPr="008E0EB3">
        <w:rPr>
          <w:rFonts w:asciiTheme="majorBidi" w:hAnsiTheme="majorBidi" w:cstheme="majorBidi"/>
          <w:sz w:val="24"/>
          <w:szCs w:val="24"/>
        </w:rPr>
        <w:t>ts and estimates indicate that p</w:t>
      </w:r>
      <w:r w:rsidR="00621015" w:rsidRPr="008E0EB3">
        <w:rPr>
          <w:rFonts w:asciiTheme="majorBidi" w:hAnsiTheme="majorBidi" w:cstheme="majorBidi"/>
          <w:sz w:val="24"/>
          <w:szCs w:val="24"/>
        </w:rPr>
        <w:t xml:space="preserve">ractices of torture and ill-treatment have become a common and increasing </w:t>
      </w:r>
      <w:r w:rsidR="007318F5" w:rsidRPr="008E0EB3">
        <w:rPr>
          <w:rFonts w:asciiTheme="majorBidi" w:hAnsiTheme="majorBidi" w:cstheme="majorBidi"/>
          <w:sz w:val="24"/>
          <w:szCs w:val="24"/>
        </w:rPr>
        <w:t>phenomenon</w:t>
      </w:r>
      <w:r w:rsidR="00621015" w:rsidRPr="008E0EB3">
        <w:rPr>
          <w:rFonts w:asciiTheme="majorBidi" w:hAnsiTheme="majorBidi" w:cstheme="majorBidi"/>
          <w:sz w:val="24"/>
          <w:szCs w:val="24"/>
        </w:rPr>
        <w:t xml:space="preserve"> </w:t>
      </w:r>
      <w:r w:rsidR="00F67247" w:rsidRPr="008E0EB3">
        <w:rPr>
          <w:rFonts w:asciiTheme="majorBidi" w:hAnsiTheme="majorBidi" w:cstheme="majorBidi"/>
          <w:sz w:val="24"/>
          <w:szCs w:val="24"/>
        </w:rPr>
        <w:t>in</w:t>
      </w:r>
      <w:r w:rsidR="00621015" w:rsidRPr="008E0EB3">
        <w:rPr>
          <w:rFonts w:asciiTheme="majorBidi" w:hAnsiTheme="majorBidi" w:cstheme="majorBidi"/>
          <w:sz w:val="24"/>
          <w:szCs w:val="24"/>
        </w:rPr>
        <w:t xml:space="preserve"> </w:t>
      </w:r>
      <w:bookmarkStart w:id="1" w:name="OLE_LINK261"/>
      <w:bookmarkStart w:id="2" w:name="OLE_LINK262"/>
      <w:bookmarkStart w:id="3" w:name="OLE_LINK265"/>
      <w:r w:rsidR="00324622" w:rsidRPr="008E0EB3">
        <w:rPr>
          <w:rFonts w:asciiTheme="majorBidi" w:hAnsiTheme="majorBidi" w:cstheme="majorBidi"/>
          <w:sz w:val="24"/>
          <w:szCs w:val="24"/>
        </w:rPr>
        <w:t xml:space="preserve">Iraqi </w:t>
      </w:r>
      <w:r w:rsidR="00621015" w:rsidRPr="008E0EB3">
        <w:rPr>
          <w:rFonts w:asciiTheme="majorBidi" w:hAnsiTheme="majorBidi" w:cstheme="majorBidi"/>
          <w:sz w:val="24"/>
          <w:szCs w:val="24"/>
        </w:rPr>
        <w:t>security services</w:t>
      </w:r>
      <w:bookmarkEnd w:id="1"/>
      <w:bookmarkEnd w:id="2"/>
      <w:bookmarkEnd w:id="3"/>
      <w:r w:rsidR="00163C1E" w:rsidRPr="008E0EB3">
        <w:rPr>
          <w:rFonts w:asciiTheme="majorBidi" w:hAnsiTheme="majorBidi" w:cstheme="majorBidi"/>
          <w:sz w:val="24"/>
          <w:szCs w:val="24"/>
        </w:rPr>
        <w:t xml:space="preserve">. Moreover, many prisoners and detainees </w:t>
      </w:r>
      <w:r w:rsidR="00CE4842" w:rsidRPr="008E0EB3">
        <w:rPr>
          <w:rFonts w:asciiTheme="majorBidi" w:hAnsiTheme="majorBidi" w:cstheme="majorBidi"/>
          <w:sz w:val="24"/>
          <w:szCs w:val="24"/>
        </w:rPr>
        <w:t>report</w:t>
      </w:r>
      <w:r w:rsidR="00163C1E" w:rsidRPr="008E0EB3">
        <w:rPr>
          <w:rFonts w:asciiTheme="majorBidi" w:hAnsiTheme="majorBidi" w:cstheme="majorBidi"/>
          <w:sz w:val="24"/>
          <w:szCs w:val="24"/>
        </w:rPr>
        <w:t xml:space="preserve"> suffer</w:t>
      </w:r>
      <w:r w:rsidR="00CE4842" w:rsidRPr="008E0EB3">
        <w:rPr>
          <w:rFonts w:asciiTheme="majorBidi" w:hAnsiTheme="majorBidi" w:cstheme="majorBidi"/>
          <w:sz w:val="24"/>
          <w:szCs w:val="24"/>
        </w:rPr>
        <w:t>ing</w:t>
      </w:r>
      <w:r w:rsidR="00163C1E" w:rsidRPr="008E0EB3">
        <w:rPr>
          <w:rFonts w:asciiTheme="majorBidi" w:hAnsiTheme="majorBidi" w:cstheme="majorBidi"/>
          <w:sz w:val="24"/>
          <w:szCs w:val="24"/>
        </w:rPr>
        <w:t xml:space="preserve"> from</w:t>
      </w:r>
      <w:r w:rsidR="00CE4842" w:rsidRPr="008E0EB3">
        <w:rPr>
          <w:rFonts w:asciiTheme="majorBidi" w:hAnsiTheme="majorBidi" w:cstheme="majorBidi"/>
          <w:sz w:val="24"/>
          <w:szCs w:val="24"/>
        </w:rPr>
        <w:t xml:space="preserve"> deliberate</w:t>
      </w:r>
      <w:r w:rsidR="00163C1E" w:rsidRPr="008E0EB3">
        <w:rPr>
          <w:rFonts w:asciiTheme="majorBidi" w:hAnsiTheme="majorBidi" w:cstheme="majorBidi"/>
          <w:sz w:val="24"/>
          <w:szCs w:val="24"/>
        </w:rPr>
        <w:t xml:space="preserve"> medical negligence</w:t>
      </w:r>
      <w:r w:rsidR="00621015" w:rsidRPr="008E0EB3">
        <w:rPr>
          <w:rFonts w:asciiTheme="majorBidi" w:hAnsiTheme="majorBidi" w:cstheme="majorBidi"/>
          <w:sz w:val="24"/>
          <w:szCs w:val="24"/>
        </w:rPr>
        <w:t xml:space="preserve">, which sometimes </w:t>
      </w:r>
      <w:bookmarkStart w:id="4" w:name="OLE_LINK266"/>
      <w:bookmarkStart w:id="5" w:name="OLE_LINK267"/>
      <w:r w:rsidR="00621015" w:rsidRPr="008E0EB3">
        <w:rPr>
          <w:rFonts w:asciiTheme="majorBidi" w:hAnsiTheme="majorBidi" w:cstheme="majorBidi"/>
          <w:sz w:val="24"/>
          <w:szCs w:val="24"/>
        </w:rPr>
        <w:t xml:space="preserve">leads to </w:t>
      </w:r>
      <w:bookmarkEnd w:id="4"/>
      <w:bookmarkEnd w:id="5"/>
      <w:r w:rsidR="00CE4842" w:rsidRPr="008E0EB3">
        <w:rPr>
          <w:rFonts w:asciiTheme="majorBidi" w:hAnsiTheme="majorBidi" w:cstheme="majorBidi"/>
          <w:sz w:val="24"/>
          <w:szCs w:val="24"/>
        </w:rPr>
        <w:t xml:space="preserve">higher mortality </w:t>
      </w:r>
      <w:r w:rsidR="00621015" w:rsidRPr="008E0EB3">
        <w:rPr>
          <w:rFonts w:asciiTheme="majorBidi" w:hAnsiTheme="majorBidi" w:cstheme="majorBidi"/>
          <w:sz w:val="24"/>
          <w:szCs w:val="24"/>
        </w:rPr>
        <w:t xml:space="preserve">as </w:t>
      </w:r>
      <w:r w:rsidR="00C61EE0" w:rsidRPr="008E0EB3">
        <w:rPr>
          <w:rFonts w:asciiTheme="majorBidi" w:hAnsiTheme="majorBidi" w:cstheme="majorBidi"/>
          <w:sz w:val="24"/>
          <w:szCs w:val="24"/>
        </w:rPr>
        <w:t>a direct</w:t>
      </w:r>
      <w:r w:rsidR="00621015" w:rsidRPr="008E0EB3">
        <w:rPr>
          <w:rFonts w:asciiTheme="majorBidi" w:hAnsiTheme="majorBidi" w:cstheme="majorBidi"/>
          <w:sz w:val="24"/>
          <w:szCs w:val="24"/>
        </w:rPr>
        <w:t xml:space="preserve"> result of </w:t>
      </w:r>
      <w:r w:rsidR="00C61EE0" w:rsidRPr="008E0EB3">
        <w:rPr>
          <w:rFonts w:asciiTheme="majorBidi" w:hAnsiTheme="majorBidi" w:cstheme="majorBidi"/>
          <w:sz w:val="24"/>
          <w:szCs w:val="24"/>
        </w:rPr>
        <w:t>such</w:t>
      </w:r>
      <w:r w:rsidR="00621015" w:rsidRPr="008E0EB3">
        <w:rPr>
          <w:rFonts w:asciiTheme="majorBidi" w:hAnsiTheme="majorBidi" w:cstheme="majorBidi"/>
          <w:sz w:val="24"/>
          <w:szCs w:val="24"/>
        </w:rPr>
        <w:t xml:space="preserve"> inhumane treatment of detainees. In this </w:t>
      </w:r>
      <w:r w:rsidR="00C61EE0" w:rsidRPr="008E0EB3">
        <w:rPr>
          <w:rFonts w:asciiTheme="majorBidi" w:hAnsiTheme="majorBidi" w:cstheme="majorBidi"/>
          <w:sz w:val="24"/>
          <w:szCs w:val="24"/>
        </w:rPr>
        <w:t>light</w:t>
      </w:r>
      <w:r w:rsidR="00621015" w:rsidRPr="008E0EB3">
        <w:rPr>
          <w:rFonts w:asciiTheme="majorBidi" w:hAnsiTheme="majorBidi" w:cstheme="majorBidi"/>
          <w:sz w:val="24"/>
          <w:szCs w:val="24"/>
        </w:rPr>
        <w:t xml:space="preserve">, </w:t>
      </w:r>
      <w:r w:rsidR="00C61EE0" w:rsidRPr="008E0EB3">
        <w:rPr>
          <w:rFonts w:asciiTheme="majorBidi" w:hAnsiTheme="majorBidi" w:cstheme="majorBidi"/>
          <w:sz w:val="24"/>
          <w:szCs w:val="24"/>
        </w:rPr>
        <w:t>hard</w:t>
      </w:r>
      <w:r w:rsidR="00621015" w:rsidRPr="008E0EB3">
        <w:rPr>
          <w:rFonts w:asciiTheme="majorBidi" w:hAnsiTheme="majorBidi" w:cstheme="majorBidi"/>
          <w:sz w:val="24"/>
          <w:szCs w:val="24"/>
        </w:rPr>
        <w:t xml:space="preserve"> evidence and human rights testimonies obtained by </w:t>
      </w:r>
      <w:r w:rsidR="00621015" w:rsidRPr="008E0EB3">
        <w:rPr>
          <w:rFonts w:asciiTheme="majorBidi" w:hAnsiTheme="majorBidi" w:cstheme="majorBidi"/>
          <w:b/>
          <w:bCs/>
          <w:sz w:val="24"/>
          <w:szCs w:val="24"/>
        </w:rPr>
        <w:t xml:space="preserve">Maat for </w:t>
      </w:r>
      <w:bookmarkStart w:id="6" w:name="OLE_LINK257"/>
      <w:bookmarkStart w:id="7" w:name="OLE_LINK258"/>
      <w:r w:rsidR="00621015" w:rsidRPr="008E0EB3">
        <w:rPr>
          <w:rFonts w:asciiTheme="majorBidi" w:hAnsiTheme="majorBidi" w:cstheme="majorBidi"/>
          <w:b/>
          <w:bCs/>
          <w:sz w:val="24"/>
          <w:szCs w:val="24"/>
        </w:rPr>
        <w:t>Peace, Development and Human Rights</w:t>
      </w:r>
      <w:r w:rsidR="00621015" w:rsidRPr="008E0EB3">
        <w:rPr>
          <w:rFonts w:asciiTheme="majorBidi" w:hAnsiTheme="majorBidi" w:cstheme="majorBidi"/>
          <w:sz w:val="24"/>
          <w:szCs w:val="24"/>
        </w:rPr>
        <w:t xml:space="preserve"> </w:t>
      </w:r>
      <w:bookmarkEnd w:id="6"/>
      <w:bookmarkEnd w:id="7"/>
      <w:r w:rsidR="00621015" w:rsidRPr="008E0EB3">
        <w:rPr>
          <w:rFonts w:asciiTheme="majorBidi" w:hAnsiTheme="majorBidi" w:cstheme="majorBidi"/>
          <w:sz w:val="24"/>
          <w:szCs w:val="24"/>
        </w:rPr>
        <w:t xml:space="preserve">confirm that the Iraqi government has </w:t>
      </w:r>
      <w:r w:rsidR="00F438E4" w:rsidRPr="008E0EB3">
        <w:rPr>
          <w:rFonts w:asciiTheme="majorBidi" w:hAnsiTheme="majorBidi" w:cstheme="majorBidi"/>
          <w:sz w:val="24"/>
          <w:szCs w:val="24"/>
        </w:rPr>
        <w:t xml:space="preserve">dramatically </w:t>
      </w:r>
      <w:r w:rsidR="00621015" w:rsidRPr="008E0EB3">
        <w:rPr>
          <w:rFonts w:asciiTheme="majorBidi" w:hAnsiTheme="majorBidi" w:cstheme="majorBidi"/>
          <w:sz w:val="24"/>
          <w:szCs w:val="24"/>
        </w:rPr>
        <w:t xml:space="preserve">failed to fulfill its obligations under the </w:t>
      </w:r>
      <w:r w:rsidR="00F438E4" w:rsidRPr="008E0EB3">
        <w:rPr>
          <w:rFonts w:asciiTheme="majorBidi" w:hAnsiTheme="majorBidi" w:cstheme="majorBidi"/>
          <w:sz w:val="24"/>
          <w:szCs w:val="24"/>
        </w:rPr>
        <w:t>Convention against Torture and Other Cruel, Inhuman or Degrading Treatment or Punishment</w:t>
      </w:r>
      <w:r w:rsidR="00621015" w:rsidRPr="008E0EB3">
        <w:rPr>
          <w:rFonts w:asciiTheme="majorBidi" w:hAnsiTheme="majorBidi" w:cstheme="majorBidi"/>
          <w:sz w:val="24"/>
          <w:szCs w:val="24"/>
        </w:rPr>
        <w:t>.</w:t>
      </w:r>
    </w:p>
    <w:p w14:paraId="3C75582C" w14:textId="77777777" w:rsidR="00621015" w:rsidRPr="008E0EB3" w:rsidRDefault="00F438E4" w:rsidP="008E0EB3">
      <w:pPr>
        <w:jc w:val="both"/>
        <w:rPr>
          <w:rFonts w:asciiTheme="majorBidi" w:hAnsiTheme="majorBidi" w:cstheme="majorBidi"/>
          <w:sz w:val="24"/>
          <w:szCs w:val="24"/>
        </w:rPr>
      </w:pPr>
      <w:r w:rsidRPr="008E0EB3">
        <w:rPr>
          <w:rFonts w:asciiTheme="majorBidi" w:hAnsiTheme="majorBidi" w:cstheme="majorBidi"/>
          <w:sz w:val="24"/>
          <w:szCs w:val="24"/>
        </w:rPr>
        <w:t>In</w:t>
      </w:r>
      <w:r w:rsidR="00621015" w:rsidRPr="008E0EB3">
        <w:rPr>
          <w:rFonts w:asciiTheme="majorBidi" w:hAnsiTheme="majorBidi" w:cstheme="majorBidi"/>
          <w:sz w:val="24"/>
          <w:szCs w:val="24"/>
        </w:rPr>
        <w:t xml:space="preserve"> this report, Maat presents its </w:t>
      </w:r>
      <w:bookmarkStart w:id="8" w:name="OLE_LINK272"/>
      <w:bookmarkStart w:id="9" w:name="OLE_LINK273"/>
      <w:r w:rsidR="00621015" w:rsidRPr="008E0EB3">
        <w:rPr>
          <w:rFonts w:asciiTheme="majorBidi" w:hAnsiTheme="majorBidi" w:cstheme="majorBidi"/>
          <w:sz w:val="24"/>
          <w:szCs w:val="24"/>
        </w:rPr>
        <w:t xml:space="preserve">observations on the second periodic report </w:t>
      </w:r>
      <w:bookmarkEnd w:id="8"/>
      <w:bookmarkEnd w:id="9"/>
      <w:r w:rsidR="00621015" w:rsidRPr="008E0EB3">
        <w:rPr>
          <w:rFonts w:asciiTheme="majorBidi" w:hAnsiTheme="majorBidi" w:cstheme="majorBidi"/>
          <w:sz w:val="24"/>
          <w:szCs w:val="24"/>
        </w:rPr>
        <w:t>submitted by Iraq to the Committee against Torture and Other Cruel, Inhuman or Degrading Treat</w:t>
      </w:r>
      <w:r w:rsidR="005963E4" w:rsidRPr="008E0EB3">
        <w:rPr>
          <w:rFonts w:asciiTheme="majorBidi" w:hAnsiTheme="majorBidi" w:cstheme="majorBidi"/>
          <w:sz w:val="24"/>
          <w:szCs w:val="24"/>
        </w:rPr>
        <w:t xml:space="preserve">ment or Punishment CAT/C/IRQ/2. Maat </w:t>
      </w:r>
      <w:r w:rsidR="00481E62" w:rsidRPr="008E0EB3">
        <w:rPr>
          <w:rFonts w:asciiTheme="majorBidi" w:hAnsiTheme="majorBidi" w:cstheme="majorBidi"/>
          <w:sz w:val="24"/>
          <w:szCs w:val="24"/>
        </w:rPr>
        <w:t>examined</w:t>
      </w:r>
      <w:r w:rsidR="00621015" w:rsidRPr="008E0EB3">
        <w:rPr>
          <w:rFonts w:asciiTheme="majorBidi" w:hAnsiTheme="majorBidi" w:cstheme="majorBidi"/>
          <w:sz w:val="24"/>
          <w:szCs w:val="24"/>
        </w:rPr>
        <w:t xml:space="preserve"> </w:t>
      </w:r>
      <w:r w:rsidR="00CE13F2" w:rsidRPr="008E0EB3">
        <w:rPr>
          <w:rFonts w:asciiTheme="majorBidi" w:hAnsiTheme="majorBidi" w:cstheme="majorBidi"/>
          <w:sz w:val="24"/>
          <w:szCs w:val="24"/>
        </w:rPr>
        <w:t xml:space="preserve">the second periodic report </w:t>
      </w:r>
      <w:r w:rsidR="00621015" w:rsidRPr="008E0EB3">
        <w:rPr>
          <w:rFonts w:asciiTheme="majorBidi" w:hAnsiTheme="majorBidi" w:cstheme="majorBidi"/>
          <w:sz w:val="24"/>
          <w:szCs w:val="24"/>
        </w:rPr>
        <w:t xml:space="preserve">list of issues </w:t>
      </w:r>
      <w:r w:rsidR="00481E62" w:rsidRPr="008E0EB3">
        <w:rPr>
          <w:rFonts w:asciiTheme="majorBidi" w:hAnsiTheme="majorBidi" w:cstheme="majorBidi"/>
          <w:sz w:val="24"/>
          <w:szCs w:val="24"/>
        </w:rPr>
        <w:t>of the Committee on Torture</w:t>
      </w:r>
      <w:r w:rsidR="00621015" w:rsidRPr="008E0EB3">
        <w:rPr>
          <w:rFonts w:asciiTheme="majorBidi" w:hAnsiTheme="majorBidi" w:cstheme="majorBidi"/>
          <w:sz w:val="24"/>
          <w:szCs w:val="24"/>
        </w:rPr>
        <w:t xml:space="preserve"> CAT/C/IRQ/Q/2 and the Iraqi government’s response to it CAT/C/IRQ/RQ/2</w:t>
      </w:r>
      <w:r w:rsidR="00D05F47" w:rsidRPr="008E0EB3">
        <w:rPr>
          <w:rFonts w:asciiTheme="majorBidi" w:hAnsiTheme="majorBidi" w:cstheme="majorBidi"/>
          <w:sz w:val="24"/>
          <w:szCs w:val="24"/>
        </w:rPr>
        <w:t>.</w:t>
      </w:r>
      <w:r w:rsidR="00621015" w:rsidRPr="008E0EB3">
        <w:rPr>
          <w:rFonts w:asciiTheme="majorBidi" w:hAnsiTheme="majorBidi" w:cstheme="majorBidi"/>
          <w:sz w:val="24"/>
          <w:szCs w:val="24"/>
        </w:rPr>
        <w:t xml:space="preserve"> </w:t>
      </w:r>
      <w:r w:rsidR="00D05F47" w:rsidRPr="008E0EB3">
        <w:rPr>
          <w:rFonts w:asciiTheme="majorBidi" w:hAnsiTheme="majorBidi" w:cstheme="majorBidi"/>
          <w:sz w:val="24"/>
          <w:szCs w:val="24"/>
        </w:rPr>
        <w:t>In addition</w:t>
      </w:r>
      <w:r w:rsidR="00621015" w:rsidRPr="008E0EB3">
        <w:rPr>
          <w:rFonts w:asciiTheme="majorBidi" w:hAnsiTheme="majorBidi" w:cstheme="majorBidi"/>
          <w:sz w:val="24"/>
          <w:szCs w:val="24"/>
        </w:rPr>
        <w:t>, Maat has monitored a number of human rights violations related to torture in Iraq through monitoring the human rights situation in various Iraqi prisons and detention centers</w:t>
      </w:r>
      <w:r w:rsidR="00D90B16" w:rsidRPr="008E0EB3">
        <w:rPr>
          <w:rFonts w:asciiTheme="majorBidi" w:hAnsiTheme="majorBidi" w:cstheme="majorBidi"/>
          <w:sz w:val="24"/>
          <w:szCs w:val="24"/>
        </w:rPr>
        <w:t>.</w:t>
      </w:r>
      <w:r w:rsidR="00CE13F2" w:rsidRPr="008E0EB3">
        <w:rPr>
          <w:rFonts w:asciiTheme="majorBidi" w:hAnsiTheme="majorBidi" w:cstheme="majorBidi"/>
          <w:sz w:val="24"/>
          <w:szCs w:val="24"/>
        </w:rPr>
        <w:t xml:space="preserve"> This, in addition to </w:t>
      </w:r>
      <w:r w:rsidR="00621015" w:rsidRPr="008E0EB3">
        <w:rPr>
          <w:rFonts w:asciiTheme="majorBidi" w:hAnsiTheme="majorBidi" w:cstheme="majorBidi"/>
          <w:sz w:val="24"/>
          <w:szCs w:val="24"/>
        </w:rPr>
        <w:t>providing a set of</w:t>
      </w:r>
      <w:r w:rsidR="00D90B16" w:rsidRPr="008E0EB3">
        <w:rPr>
          <w:rFonts w:asciiTheme="majorBidi" w:hAnsiTheme="majorBidi" w:cstheme="majorBidi"/>
          <w:sz w:val="24"/>
          <w:szCs w:val="24"/>
        </w:rPr>
        <w:t xml:space="preserve"> </w:t>
      </w:r>
      <w:r w:rsidR="00621015" w:rsidRPr="008E0EB3">
        <w:rPr>
          <w:rFonts w:asciiTheme="majorBidi" w:hAnsiTheme="majorBidi" w:cstheme="majorBidi"/>
          <w:sz w:val="24"/>
          <w:szCs w:val="24"/>
        </w:rPr>
        <w:t xml:space="preserve">recommendations that </w:t>
      </w:r>
      <w:r w:rsidR="006D5F80" w:rsidRPr="008E0EB3">
        <w:rPr>
          <w:rFonts w:asciiTheme="majorBidi" w:hAnsiTheme="majorBidi" w:cstheme="majorBidi"/>
          <w:sz w:val="24"/>
          <w:szCs w:val="24"/>
        </w:rPr>
        <w:t>aim</w:t>
      </w:r>
      <w:r w:rsidR="00621015" w:rsidRPr="008E0EB3">
        <w:rPr>
          <w:rFonts w:asciiTheme="majorBidi" w:hAnsiTheme="majorBidi" w:cstheme="majorBidi"/>
          <w:sz w:val="24"/>
          <w:szCs w:val="24"/>
        </w:rPr>
        <w:t xml:space="preserve"> to improve the situation of prisoners and detainees in light of the worsening situation.</w:t>
      </w:r>
    </w:p>
    <w:p w14:paraId="7CC4725D" w14:textId="71D0946F" w:rsidR="00621015" w:rsidRPr="008E0EB3" w:rsidRDefault="005963E4" w:rsidP="008E0EB3">
      <w:pPr>
        <w:ind w:firstLine="0"/>
        <w:jc w:val="both"/>
        <w:rPr>
          <w:rFonts w:asciiTheme="majorBidi" w:hAnsiTheme="majorBidi" w:cstheme="majorBidi"/>
          <w:b/>
          <w:bCs/>
          <w:color w:val="C45911" w:themeColor="accent2" w:themeShade="BF"/>
          <w:sz w:val="24"/>
          <w:szCs w:val="24"/>
        </w:rPr>
      </w:pPr>
      <w:r w:rsidRPr="008E0EB3">
        <w:rPr>
          <w:rFonts w:asciiTheme="majorBidi" w:hAnsiTheme="majorBidi" w:cstheme="majorBidi"/>
          <w:b/>
          <w:bCs/>
          <w:color w:val="C45911" w:themeColor="accent2" w:themeShade="BF"/>
          <w:sz w:val="24"/>
          <w:szCs w:val="24"/>
        </w:rPr>
        <w:t>Maat</w:t>
      </w:r>
      <w:r w:rsidR="008E0EB3">
        <w:rPr>
          <w:rFonts w:asciiTheme="majorBidi" w:hAnsiTheme="majorBidi" w:cstheme="majorBidi"/>
          <w:b/>
          <w:bCs/>
          <w:color w:val="C45911" w:themeColor="accent2" w:themeShade="BF"/>
          <w:sz w:val="24"/>
          <w:szCs w:val="24"/>
        </w:rPr>
        <w:t xml:space="preserve"> for Peace’</w:t>
      </w:r>
      <w:r w:rsidRPr="008E0EB3">
        <w:rPr>
          <w:rFonts w:asciiTheme="majorBidi" w:hAnsiTheme="majorBidi" w:cstheme="majorBidi"/>
          <w:b/>
          <w:bCs/>
          <w:color w:val="C45911" w:themeColor="accent2" w:themeShade="BF"/>
          <w:sz w:val="24"/>
          <w:szCs w:val="24"/>
        </w:rPr>
        <w:t xml:space="preserve">s </w:t>
      </w:r>
      <w:r w:rsidR="00621015" w:rsidRPr="008E0EB3">
        <w:rPr>
          <w:rFonts w:asciiTheme="majorBidi" w:hAnsiTheme="majorBidi" w:cstheme="majorBidi"/>
          <w:b/>
          <w:bCs/>
          <w:color w:val="C45911" w:themeColor="accent2" w:themeShade="BF"/>
          <w:sz w:val="24"/>
          <w:szCs w:val="24"/>
        </w:rPr>
        <w:t>comment</w:t>
      </w:r>
      <w:r w:rsidR="008E0EB3">
        <w:rPr>
          <w:rFonts w:asciiTheme="majorBidi" w:hAnsiTheme="majorBidi" w:cstheme="majorBidi"/>
          <w:b/>
          <w:bCs/>
          <w:color w:val="C45911" w:themeColor="accent2" w:themeShade="BF"/>
          <w:sz w:val="24"/>
          <w:szCs w:val="24"/>
        </w:rPr>
        <w:t>s</w:t>
      </w:r>
      <w:r w:rsidR="00621015" w:rsidRPr="008E0EB3">
        <w:rPr>
          <w:rFonts w:asciiTheme="majorBidi" w:hAnsiTheme="majorBidi" w:cstheme="majorBidi"/>
          <w:b/>
          <w:bCs/>
          <w:color w:val="C45911" w:themeColor="accent2" w:themeShade="BF"/>
          <w:sz w:val="24"/>
          <w:szCs w:val="24"/>
        </w:rPr>
        <w:t xml:space="preserve"> on the national report</w:t>
      </w:r>
      <w:r w:rsidR="008E0EB3">
        <w:rPr>
          <w:rFonts w:asciiTheme="majorBidi" w:hAnsiTheme="majorBidi" w:cstheme="majorBidi"/>
          <w:b/>
          <w:bCs/>
          <w:color w:val="C45911" w:themeColor="accent2" w:themeShade="BF"/>
          <w:sz w:val="24"/>
          <w:szCs w:val="24"/>
        </w:rPr>
        <w:t xml:space="preserve">: </w:t>
      </w:r>
    </w:p>
    <w:p w14:paraId="17644695" w14:textId="77777777" w:rsidR="00621015" w:rsidRPr="008E0EB3" w:rsidRDefault="00621015" w:rsidP="008E0EB3">
      <w:pPr>
        <w:jc w:val="both"/>
        <w:rPr>
          <w:rFonts w:asciiTheme="majorBidi" w:hAnsiTheme="majorBidi" w:cstheme="majorBidi"/>
          <w:sz w:val="24"/>
          <w:szCs w:val="24"/>
        </w:rPr>
      </w:pPr>
      <w:r w:rsidRPr="008E0EB3">
        <w:rPr>
          <w:rFonts w:asciiTheme="majorBidi" w:hAnsiTheme="majorBidi" w:cstheme="majorBidi"/>
          <w:sz w:val="24"/>
          <w:szCs w:val="24"/>
        </w:rPr>
        <w:t>Maat for Peace, Development and Human Rights examined the second periodic report submitted by Iraq to the Committee against Torture and Other Cruel, Inhuman or Degrading Treatment or Punishment CAT/C/IRQ/2, as well as the list of issues related to the second periodic report of the Committee on Torture CAT/C/IRQ/Q/2 and the Iraqi government’s responses to it CAT/C/IRQ/RQ/2, and noted some of the main issues, including:</w:t>
      </w:r>
    </w:p>
    <w:p w14:paraId="7CF49213"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 xml:space="preserve">The report of the Iraqi government, as well as its response to the list of issues, will include </w:t>
      </w:r>
      <w:r w:rsidR="0076282A" w:rsidRPr="008E0EB3">
        <w:rPr>
          <w:rFonts w:asciiTheme="majorBidi" w:hAnsiTheme="majorBidi" w:cstheme="majorBidi"/>
          <w:sz w:val="24"/>
          <w:szCs w:val="24"/>
        </w:rPr>
        <w:t>no</w:t>
      </w:r>
      <w:r w:rsidRPr="008E0EB3">
        <w:rPr>
          <w:rFonts w:asciiTheme="majorBidi" w:hAnsiTheme="majorBidi" w:cstheme="majorBidi"/>
          <w:sz w:val="24"/>
          <w:szCs w:val="24"/>
        </w:rPr>
        <w:t xml:space="preserve"> information on its intention to ratify</w:t>
      </w:r>
      <w:r w:rsidR="0076282A" w:rsidRPr="008E0EB3">
        <w:rPr>
          <w:rFonts w:asciiTheme="majorBidi" w:hAnsiTheme="majorBidi" w:cstheme="majorBidi"/>
          <w:sz w:val="24"/>
          <w:szCs w:val="24"/>
        </w:rPr>
        <w:t xml:space="preserve"> the</w:t>
      </w:r>
      <w:r w:rsidRPr="008E0EB3">
        <w:rPr>
          <w:rFonts w:asciiTheme="majorBidi" w:hAnsiTheme="majorBidi" w:cstheme="majorBidi"/>
          <w:sz w:val="24"/>
          <w:szCs w:val="24"/>
        </w:rPr>
        <w:t xml:space="preserve"> </w:t>
      </w:r>
      <w:r w:rsidR="0076282A" w:rsidRPr="008E0EB3">
        <w:rPr>
          <w:rFonts w:asciiTheme="majorBidi" w:hAnsiTheme="majorBidi" w:cstheme="majorBidi"/>
          <w:b/>
          <w:bCs/>
          <w:sz w:val="24"/>
          <w:szCs w:val="24"/>
        </w:rPr>
        <w:t>Optional Protocol to the Convention against Torture and Other Cruel, Inhuman or Degrading Treatment or Punishment (OPCAT)</w:t>
      </w:r>
      <w:r w:rsidRPr="008E0EB3">
        <w:rPr>
          <w:rFonts w:asciiTheme="majorBidi" w:hAnsiTheme="majorBidi" w:cstheme="majorBidi"/>
          <w:b/>
          <w:bCs/>
          <w:sz w:val="24"/>
          <w:szCs w:val="24"/>
        </w:rPr>
        <w:t>.</w:t>
      </w:r>
      <w:r w:rsidRPr="008E0EB3">
        <w:rPr>
          <w:rFonts w:asciiTheme="majorBidi" w:hAnsiTheme="majorBidi" w:cstheme="majorBidi"/>
          <w:sz w:val="24"/>
          <w:szCs w:val="24"/>
        </w:rPr>
        <w:t xml:space="preserve"> Maat</w:t>
      </w:r>
      <w:r w:rsidR="0076282A" w:rsidRPr="008E0EB3">
        <w:rPr>
          <w:rFonts w:asciiTheme="majorBidi" w:hAnsiTheme="majorBidi" w:cstheme="majorBidi"/>
          <w:sz w:val="24"/>
          <w:szCs w:val="24"/>
        </w:rPr>
        <w:t>, therefore,</w:t>
      </w:r>
      <w:r w:rsidRPr="008E0EB3">
        <w:rPr>
          <w:rFonts w:asciiTheme="majorBidi" w:hAnsiTheme="majorBidi" w:cstheme="majorBidi"/>
          <w:sz w:val="24"/>
          <w:szCs w:val="24"/>
        </w:rPr>
        <w:t xml:space="preserve"> encourages the Iraqi government t</w:t>
      </w:r>
      <w:r w:rsidR="0035487C" w:rsidRPr="008E0EB3">
        <w:rPr>
          <w:rFonts w:asciiTheme="majorBidi" w:hAnsiTheme="majorBidi" w:cstheme="majorBidi"/>
          <w:sz w:val="24"/>
          <w:szCs w:val="24"/>
        </w:rPr>
        <w:t xml:space="preserve">o accede to the protocol, so that </w:t>
      </w:r>
      <w:r w:rsidR="00132016" w:rsidRPr="008E0EB3">
        <w:rPr>
          <w:rFonts w:asciiTheme="majorBidi" w:hAnsiTheme="majorBidi" w:cstheme="majorBidi"/>
          <w:sz w:val="24"/>
          <w:szCs w:val="24"/>
        </w:rPr>
        <w:t xml:space="preserve">regular </w:t>
      </w:r>
      <w:r w:rsidR="0035487C" w:rsidRPr="008E0EB3">
        <w:rPr>
          <w:rFonts w:asciiTheme="majorBidi" w:hAnsiTheme="majorBidi" w:cstheme="majorBidi"/>
          <w:sz w:val="24"/>
          <w:szCs w:val="24"/>
        </w:rPr>
        <w:t xml:space="preserve">and </w:t>
      </w:r>
      <w:r w:rsidR="00132016" w:rsidRPr="008E0EB3">
        <w:rPr>
          <w:rFonts w:asciiTheme="majorBidi" w:hAnsiTheme="majorBidi" w:cstheme="majorBidi"/>
          <w:sz w:val="24"/>
          <w:szCs w:val="24"/>
        </w:rPr>
        <w:t>unannounced visits to d</w:t>
      </w:r>
      <w:r w:rsidRPr="008E0EB3">
        <w:rPr>
          <w:rFonts w:asciiTheme="majorBidi" w:hAnsiTheme="majorBidi" w:cstheme="majorBidi"/>
          <w:sz w:val="24"/>
          <w:szCs w:val="24"/>
        </w:rPr>
        <w:t>etention centers and prisons</w:t>
      </w:r>
      <w:r w:rsidR="00AF1045" w:rsidRPr="008E0EB3">
        <w:rPr>
          <w:rFonts w:asciiTheme="majorBidi" w:hAnsiTheme="majorBidi" w:cstheme="majorBidi"/>
          <w:sz w:val="24"/>
          <w:szCs w:val="24"/>
        </w:rPr>
        <w:t xml:space="preserve"> could be conducted</w:t>
      </w:r>
      <w:r w:rsidRPr="008E0EB3">
        <w:rPr>
          <w:rFonts w:asciiTheme="majorBidi" w:hAnsiTheme="majorBidi" w:cstheme="majorBidi"/>
          <w:sz w:val="24"/>
          <w:szCs w:val="24"/>
        </w:rPr>
        <w:t xml:space="preserve"> by </w:t>
      </w:r>
      <w:r w:rsidRPr="008E0EB3">
        <w:rPr>
          <w:rFonts w:asciiTheme="majorBidi" w:hAnsiTheme="majorBidi" w:cstheme="majorBidi"/>
          <w:sz w:val="24"/>
          <w:szCs w:val="24"/>
        </w:rPr>
        <w:lastRenderedPageBreak/>
        <w:t>national and international monitors, in order to prevent torture and other cruel, inhuman</w:t>
      </w:r>
      <w:r w:rsidR="00322A08" w:rsidRPr="008E0EB3">
        <w:rPr>
          <w:rFonts w:asciiTheme="majorBidi" w:hAnsiTheme="majorBidi" w:cstheme="majorBidi"/>
          <w:sz w:val="24"/>
          <w:szCs w:val="24"/>
        </w:rPr>
        <w:t>,</w:t>
      </w:r>
      <w:r w:rsidRPr="008E0EB3">
        <w:rPr>
          <w:rFonts w:asciiTheme="majorBidi" w:hAnsiTheme="majorBidi" w:cstheme="majorBidi"/>
          <w:sz w:val="24"/>
          <w:szCs w:val="24"/>
        </w:rPr>
        <w:t xml:space="preserve"> or degrading treatment or punishment.</w:t>
      </w:r>
    </w:p>
    <w:p w14:paraId="4D94DBD6"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 xml:space="preserve">Maat </w:t>
      </w:r>
      <w:r w:rsidR="00AF1045" w:rsidRPr="008E0EB3">
        <w:rPr>
          <w:rFonts w:asciiTheme="majorBidi" w:hAnsiTheme="majorBidi" w:cstheme="majorBidi"/>
          <w:sz w:val="24"/>
          <w:szCs w:val="24"/>
        </w:rPr>
        <w:t xml:space="preserve">regrets </w:t>
      </w:r>
      <w:bookmarkStart w:id="10" w:name="OLE_LINK276"/>
      <w:bookmarkStart w:id="11" w:name="OLE_LINK277"/>
      <w:r w:rsidRPr="008E0EB3">
        <w:rPr>
          <w:rFonts w:asciiTheme="majorBidi" w:hAnsiTheme="majorBidi" w:cstheme="majorBidi"/>
          <w:sz w:val="24"/>
          <w:szCs w:val="24"/>
        </w:rPr>
        <w:t xml:space="preserve">the slow pace of legal reform </w:t>
      </w:r>
      <w:bookmarkEnd w:id="10"/>
      <w:bookmarkEnd w:id="11"/>
      <w:r w:rsidRPr="008E0EB3">
        <w:rPr>
          <w:rFonts w:asciiTheme="majorBidi" w:hAnsiTheme="majorBidi" w:cstheme="majorBidi"/>
          <w:sz w:val="24"/>
          <w:szCs w:val="24"/>
        </w:rPr>
        <w:t xml:space="preserve">related to combating torture and other forms of inhuman treatment. Despite the government’s report on the anti-torture bill that includes a number of articles defining the crime of torture and setting rules to specifically criminalize it, the law is still </w:t>
      </w:r>
      <w:r w:rsidR="0075475A" w:rsidRPr="008E0EB3">
        <w:rPr>
          <w:rFonts w:asciiTheme="majorBidi" w:hAnsiTheme="majorBidi" w:cstheme="majorBidi"/>
          <w:sz w:val="24"/>
          <w:szCs w:val="24"/>
        </w:rPr>
        <w:t>having</w:t>
      </w:r>
      <w:r w:rsidRPr="008E0EB3">
        <w:rPr>
          <w:rFonts w:asciiTheme="majorBidi" w:hAnsiTheme="majorBidi" w:cstheme="majorBidi"/>
          <w:sz w:val="24"/>
          <w:szCs w:val="24"/>
        </w:rPr>
        <w:t xml:space="preserve"> legal obstacles, and Maat hopes that the Iraqi government will</w:t>
      </w:r>
      <w:r w:rsidR="0075475A" w:rsidRPr="008E0EB3">
        <w:rPr>
          <w:rFonts w:asciiTheme="majorBidi" w:hAnsiTheme="majorBidi" w:cstheme="majorBidi"/>
          <w:sz w:val="24"/>
          <w:szCs w:val="24"/>
        </w:rPr>
        <w:t xml:space="preserve"> urgently</w:t>
      </w:r>
      <w:r w:rsidRPr="008E0EB3">
        <w:rPr>
          <w:rFonts w:asciiTheme="majorBidi" w:hAnsiTheme="majorBidi" w:cstheme="majorBidi"/>
          <w:sz w:val="24"/>
          <w:szCs w:val="24"/>
        </w:rPr>
        <w:t xml:space="preserve"> solve </w:t>
      </w:r>
      <w:r w:rsidR="0075475A" w:rsidRPr="008E0EB3">
        <w:rPr>
          <w:rFonts w:asciiTheme="majorBidi" w:hAnsiTheme="majorBidi" w:cstheme="majorBidi"/>
          <w:sz w:val="24"/>
          <w:szCs w:val="24"/>
        </w:rPr>
        <w:t>them</w:t>
      </w:r>
      <w:r w:rsidRPr="008E0EB3">
        <w:rPr>
          <w:rFonts w:asciiTheme="majorBidi" w:hAnsiTheme="majorBidi" w:cstheme="majorBidi"/>
          <w:sz w:val="24"/>
          <w:szCs w:val="24"/>
        </w:rPr>
        <w:t xml:space="preserve"> </w:t>
      </w:r>
      <w:r w:rsidR="0075475A" w:rsidRPr="008E0EB3">
        <w:rPr>
          <w:rFonts w:asciiTheme="majorBidi" w:hAnsiTheme="majorBidi" w:cstheme="majorBidi"/>
          <w:sz w:val="24"/>
          <w:szCs w:val="24"/>
        </w:rPr>
        <w:t xml:space="preserve">and </w:t>
      </w:r>
      <w:r w:rsidRPr="008E0EB3">
        <w:rPr>
          <w:rFonts w:asciiTheme="majorBidi" w:hAnsiTheme="majorBidi" w:cstheme="majorBidi"/>
          <w:sz w:val="24"/>
          <w:szCs w:val="24"/>
        </w:rPr>
        <w:t>pass the law as soon as possible.</w:t>
      </w:r>
      <w:r w:rsidR="004F57A1" w:rsidRPr="008E0EB3">
        <w:rPr>
          <w:rStyle w:val="FootnoteReference"/>
          <w:rFonts w:asciiTheme="majorBidi" w:hAnsiTheme="majorBidi" w:cstheme="majorBidi"/>
          <w:sz w:val="24"/>
          <w:szCs w:val="24"/>
        </w:rPr>
        <w:footnoteReference w:id="1"/>
      </w:r>
    </w:p>
    <w:p w14:paraId="62C2812C"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Maat regret</w:t>
      </w:r>
      <w:r w:rsidR="004F57A1" w:rsidRPr="008E0EB3">
        <w:rPr>
          <w:rFonts w:asciiTheme="majorBidi" w:hAnsiTheme="majorBidi" w:cstheme="majorBidi"/>
          <w:sz w:val="24"/>
          <w:szCs w:val="24"/>
        </w:rPr>
        <w:t>s</w:t>
      </w:r>
      <w:r w:rsidRPr="008E0EB3">
        <w:rPr>
          <w:rFonts w:asciiTheme="majorBidi" w:hAnsiTheme="majorBidi" w:cstheme="majorBidi"/>
          <w:sz w:val="24"/>
          <w:szCs w:val="24"/>
        </w:rPr>
        <w:t xml:space="preserve"> the lack of information</w:t>
      </w:r>
      <w:r w:rsidR="00B74020" w:rsidRPr="008E0EB3">
        <w:rPr>
          <w:rFonts w:asciiTheme="majorBidi" w:hAnsiTheme="majorBidi" w:cstheme="majorBidi"/>
          <w:sz w:val="24"/>
          <w:szCs w:val="24"/>
        </w:rPr>
        <w:t xml:space="preserve"> available</w:t>
      </w:r>
      <w:r w:rsidRPr="008E0EB3">
        <w:rPr>
          <w:rFonts w:asciiTheme="majorBidi" w:hAnsiTheme="majorBidi" w:cstheme="majorBidi"/>
          <w:sz w:val="24"/>
          <w:szCs w:val="24"/>
        </w:rPr>
        <w:t xml:space="preserve"> </w:t>
      </w:r>
      <w:r w:rsidR="00B74020" w:rsidRPr="008E0EB3">
        <w:rPr>
          <w:rFonts w:asciiTheme="majorBidi" w:hAnsiTheme="majorBidi" w:cstheme="majorBidi"/>
          <w:sz w:val="24"/>
          <w:szCs w:val="24"/>
        </w:rPr>
        <w:t>on</w:t>
      </w:r>
      <w:r w:rsidRPr="008E0EB3">
        <w:rPr>
          <w:rFonts w:asciiTheme="majorBidi" w:hAnsiTheme="majorBidi" w:cstheme="majorBidi"/>
          <w:sz w:val="24"/>
          <w:szCs w:val="24"/>
        </w:rPr>
        <w:t xml:space="preserve"> trials and accountability of security officials who committed systematic torture in detention centers, in addition to the lack of data on prison conditions in terms of the availability of life services, including medical services.</w:t>
      </w:r>
    </w:p>
    <w:p w14:paraId="5AE26C6B" w14:textId="77777777" w:rsidR="00F15F18" w:rsidRPr="008E0EB3" w:rsidRDefault="00621015" w:rsidP="008E0EB3">
      <w:pPr>
        <w:pStyle w:val="ListParagraph"/>
        <w:numPr>
          <w:ilvl w:val="0"/>
          <w:numId w:val="2"/>
        </w:numPr>
        <w:jc w:val="both"/>
        <w:rPr>
          <w:rFonts w:asciiTheme="majorBidi" w:hAnsiTheme="majorBidi" w:cstheme="majorBidi"/>
          <w:sz w:val="24"/>
          <w:szCs w:val="24"/>
          <w:rtl/>
        </w:rPr>
      </w:pPr>
      <w:r w:rsidRPr="008E0EB3">
        <w:rPr>
          <w:rFonts w:asciiTheme="majorBidi" w:hAnsiTheme="majorBidi" w:cstheme="majorBidi"/>
          <w:sz w:val="24"/>
          <w:szCs w:val="24"/>
        </w:rPr>
        <w:t xml:space="preserve">Maat appreciates the efforts taken by the Iraqi government to combat sexual violence related to conflict situations, especially </w:t>
      </w:r>
      <w:bookmarkStart w:id="12" w:name="OLE_LINK278"/>
      <w:bookmarkStart w:id="13" w:name="OLE_LINK279"/>
      <w:r w:rsidRPr="008E0EB3">
        <w:rPr>
          <w:rFonts w:asciiTheme="majorBidi" w:hAnsiTheme="majorBidi" w:cstheme="majorBidi"/>
          <w:sz w:val="24"/>
          <w:szCs w:val="24"/>
        </w:rPr>
        <w:t xml:space="preserve">the </w:t>
      </w:r>
      <w:r w:rsidR="00294BE3" w:rsidRPr="008E0EB3">
        <w:rPr>
          <w:rFonts w:asciiTheme="majorBidi" w:hAnsiTheme="majorBidi" w:cstheme="majorBidi"/>
          <w:sz w:val="24"/>
          <w:szCs w:val="24"/>
        </w:rPr>
        <w:t xml:space="preserve">Yazidi Female Survivor's Law </w:t>
      </w:r>
      <w:r w:rsidRPr="008E0EB3">
        <w:rPr>
          <w:rFonts w:asciiTheme="majorBidi" w:hAnsiTheme="majorBidi" w:cstheme="majorBidi"/>
          <w:sz w:val="24"/>
          <w:szCs w:val="24"/>
        </w:rPr>
        <w:t>No. (8) of 2021</w:t>
      </w:r>
      <w:bookmarkEnd w:id="12"/>
      <w:bookmarkEnd w:id="13"/>
      <w:r w:rsidRPr="008E0EB3">
        <w:rPr>
          <w:rFonts w:asciiTheme="majorBidi" w:hAnsiTheme="majorBidi" w:cstheme="majorBidi"/>
          <w:sz w:val="24"/>
          <w:szCs w:val="24"/>
        </w:rPr>
        <w:t xml:space="preserve">, which </w:t>
      </w:r>
      <w:r w:rsidR="00294BE3" w:rsidRPr="008E0EB3">
        <w:rPr>
          <w:rFonts w:asciiTheme="majorBidi" w:hAnsiTheme="majorBidi" w:cstheme="majorBidi"/>
          <w:sz w:val="24"/>
          <w:szCs w:val="24"/>
        </w:rPr>
        <w:t>stipulates for</w:t>
      </w:r>
      <w:r w:rsidRPr="008E0EB3">
        <w:rPr>
          <w:rFonts w:asciiTheme="majorBidi" w:hAnsiTheme="majorBidi" w:cstheme="majorBidi"/>
          <w:sz w:val="24"/>
          <w:szCs w:val="24"/>
        </w:rPr>
        <w:t xml:space="preserve"> address</w:t>
      </w:r>
      <w:r w:rsidR="00294BE3" w:rsidRPr="008E0EB3">
        <w:rPr>
          <w:rFonts w:asciiTheme="majorBidi" w:hAnsiTheme="majorBidi" w:cstheme="majorBidi"/>
          <w:sz w:val="24"/>
          <w:szCs w:val="24"/>
        </w:rPr>
        <w:t>ing</w:t>
      </w:r>
      <w:r w:rsidRPr="008E0EB3">
        <w:rPr>
          <w:rFonts w:asciiTheme="majorBidi" w:hAnsiTheme="majorBidi" w:cstheme="majorBidi"/>
          <w:sz w:val="24"/>
          <w:szCs w:val="24"/>
        </w:rPr>
        <w:t xml:space="preserve"> the </w:t>
      </w:r>
      <w:r w:rsidR="009A17F6" w:rsidRPr="008E0EB3">
        <w:rPr>
          <w:rFonts w:asciiTheme="majorBidi" w:hAnsiTheme="majorBidi" w:cstheme="majorBidi"/>
          <w:sz w:val="24"/>
          <w:szCs w:val="24"/>
        </w:rPr>
        <w:t>adverse damages</w:t>
      </w:r>
      <w:r w:rsidRPr="008E0EB3">
        <w:rPr>
          <w:rFonts w:asciiTheme="majorBidi" w:hAnsiTheme="majorBidi" w:cstheme="majorBidi"/>
          <w:sz w:val="24"/>
          <w:szCs w:val="24"/>
        </w:rPr>
        <w:t xml:space="preserve"> caused by </w:t>
      </w:r>
      <w:r w:rsidR="009A17F6" w:rsidRPr="008E0EB3">
        <w:rPr>
          <w:rFonts w:asciiTheme="majorBidi" w:hAnsiTheme="majorBidi" w:cstheme="majorBidi"/>
          <w:sz w:val="24"/>
          <w:szCs w:val="24"/>
        </w:rPr>
        <w:t xml:space="preserve">ISIS crimes against the Yazidis, </w:t>
      </w:r>
      <w:r w:rsidRPr="008E0EB3">
        <w:rPr>
          <w:rFonts w:asciiTheme="majorBidi" w:hAnsiTheme="majorBidi" w:cstheme="majorBidi"/>
          <w:sz w:val="24"/>
          <w:szCs w:val="24"/>
        </w:rPr>
        <w:t>Christians, Turkmen a</w:t>
      </w:r>
      <w:r w:rsidR="00BA16C5" w:rsidRPr="008E0EB3">
        <w:rPr>
          <w:rFonts w:asciiTheme="majorBidi" w:hAnsiTheme="majorBidi" w:cstheme="majorBidi"/>
          <w:sz w:val="24"/>
          <w:szCs w:val="24"/>
        </w:rPr>
        <w:t>nd Shabak, especially children a</w:t>
      </w:r>
      <w:r w:rsidRPr="008E0EB3">
        <w:rPr>
          <w:rFonts w:asciiTheme="majorBidi" w:hAnsiTheme="majorBidi" w:cstheme="majorBidi"/>
          <w:sz w:val="24"/>
          <w:szCs w:val="24"/>
        </w:rPr>
        <w:t xml:space="preserve">nd women </w:t>
      </w:r>
      <w:r w:rsidR="00BA16C5" w:rsidRPr="008E0EB3">
        <w:rPr>
          <w:rFonts w:asciiTheme="majorBidi" w:hAnsiTheme="majorBidi" w:cstheme="majorBidi"/>
          <w:sz w:val="24"/>
          <w:szCs w:val="24"/>
        </w:rPr>
        <w:t>victims of</w:t>
      </w:r>
      <w:r w:rsidRPr="008E0EB3">
        <w:rPr>
          <w:rFonts w:asciiTheme="majorBidi" w:hAnsiTheme="majorBidi" w:cstheme="majorBidi"/>
          <w:sz w:val="24"/>
          <w:szCs w:val="24"/>
        </w:rPr>
        <w:t xml:space="preserve"> crimes of sexual vi</w:t>
      </w:r>
      <w:r w:rsidR="00BA16C5" w:rsidRPr="008E0EB3">
        <w:rPr>
          <w:rFonts w:asciiTheme="majorBidi" w:hAnsiTheme="majorBidi" w:cstheme="majorBidi"/>
          <w:sz w:val="24"/>
          <w:szCs w:val="24"/>
        </w:rPr>
        <w:t xml:space="preserve">olence related to the conflict. However, </w:t>
      </w:r>
      <w:r w:rsidRPr="008E0EB3">
        <w:rPr>
          <w:rFonts w:asciiTheme="majorBidi" w:hAnsiTheme="majorBidi" w:cstheme="majorBidi"/>
          <w:sz w:val="24"/>
          <w:szCs w:val="24"/>
        </w:rPr>
        <w:t>it calls on the Iraqi government to ensure the implementation of the law in the coming period.</w:t>
      </w:r>
    </w:p>
    <w:p w14:paraId="3B66333E" w14:textId="21945F59" w:rsidR="00621015" w:rsidRPr="008E0EB3" w:rsidRDefault="00621015" w:rsidP="008E0EB3">
      <w:pPr>
        <w:ind w:firstLine="0"/>
        <w:jc w:val="both"/>
        <w:rPr>
          <w:rFonts w:asciiTheme="majorBidi" w:hAnsiTheme="majorBidi" w:cstheme="majorBidi"/>
          <w:b/>
          <w:bCs/>
          <w:color w:val="C45911" w:themeColor="accent2" w:themeShade="BF"/>
          <w:sz w:val="24"/>
          <w:szCs w:val="24"/>
        </w:rPr>
      </w:pPr>
      <w:r w:rsidRPr="008E0EB3">
        <w:rPr>
          <w:rFonts w:asciiTheme="majorBidi" w:hAnsiTheme="majorBidi" w:cstheme="majorBidi"/>
          <w:b/>
          <w:bCs/>
          <w:color w:val="C45911" w:themeColor="accent2" w:themeShade="BF"/>
          <w:sz w:val="24"/>
          <w:szCs w:val="24"/>
        </w:rPr>
        <w:t>Maat monitors some violations related to torture and ill-treatment in Iraqi detention centers and prisons</w:t>
      </w:r>
      <w:r w:rsidR="008E0EB3">
        <w:rPr>
          <w:rFonts w:asciiTheme="majorBidi" w:hAnsiTheme="majorBidi" w:cstheme="majorBidi"/>
          <w:b/>
          <w:bCs/>
          <w:color w:val="C45911" w:themeColor="accent2" w:themeShade="BF"/>
          <w:sz w:val="24"/>
          <w:szCs w:val="24"/>
        </w:rPr>
        <w:t xml:space="preserve">: </w:t>
      </w:r>
    </w:p>
    <w:p w14:paraId="5AC89A5A" w14:textId="77777777" w:rsidR="00621015" w:rsidRPr="008E0EB3" w:rsidRDefault="00946214" w:rsidP="008E0EB3">
      <w:pPr>
        <w:jc w:val="both"/>
        <w:rPr>
          <w:rFonts w:asciiTheme="majorBidi" w:hAnsiTheme="majorBidi" w:cstheme="majorBidi"/>
          <w:sz w:val="24"/>
          <w:szCs w:val="24"/>
        </w:rPr>
      </w:pPr>
      <w:r w:rsidRPr="008E0EB3">
        <w:rPr>
          <w:rFonts w:asciiTheme="majorBidi" w:hAnsiTheme="majorBidi" w:cstheme="majorBidi"/>
          <w:sz w:val="24"/>
          <w:szCs w:val="24"/>
        </w:rPr>
        <w:t>Several</w:t>
      </w:r>
      <w:r w:rsidR="00621015" w:rsidRPr="008E0EB3">
        <w:rPr>
          <w:rFonts w:asciiTheme="majorBidi" w:hAnsiTheme="majorBidi" w:cstheme="majorBidi"/>
          <w:sz w:val="24"/>
          <w:szCs w:val="24"/>
        </w:rPr>
        <w:t xml:space="preserve"> Iraqi prisons and detention centers have recently witnessed a noticeable increase in cases of ill-treatment and torture, which sometimes leads to death </w:t>
      </w:r>
      <w:r w:rsidRPr="008E0EB3">
        <w:rPr>
          <w:rFonts w:asciiTheme="majorBidi" w:hAnsiTheme="majorBidi" w:cstheme="majorBidi"/>
          <w:sz w:val="24"/>
          <w:szCs w:val="24"/>
        </w:rPr>
        <w:t>as a result of</w:t>
      </w:r>
      <w:r w:rsidR="00621015" w:rsidRPr="008E0EB3">
        <w:rPr>
          <w:rFonts w:asciiTheme="majorBidi" w:hAnsiTheme="majorBidi" w:cstheme="majorBidi"/>
          <w:sz w:val="24"/>
          <w:szCs w:val="24"/>
        </w:rPr>
        <w:t xml:space="preserve"> extract</w:t>
      </w:r>
      <w:r w:rsidRPr="008E0EB3">
        <w:rPr>
          <w:rFonts w:asciiTheme="majorBidi" w:hAnsiTheme="majorBidi" w:cstheme="majorBidi"/>
          <w:sz w:val="24"/>
          <w:szCs w:val="24"/>
        </w:rPr>
        <w:t>ing</w:t>
      </w:r>
      <w:r w:rsidR="00621015" w:rsidRPr="008E0EB3">
        <w:rPr>
          <w:rFonts w:asciiTheme="majorBidi" w:hAnsiTheme="majorBidi" w:cstheme="majorBidi"/>
          <w:sz w:val="24"/>
          <w:szCs w:val="24"/>
        </w:rPr>
        <w:t xml:space="preserve"> confessions</w:t>
      </w:r>
      <w:r w:rsidR="003A34E6" w:rsidRPr="008E0EB3">
        <w:rPr>
          <w:rFonts w:asciiTheme="majorBidi" w:hAnsiTheme="majorBidi" w:cstheme="majorBidi"/>
          <w:sz w:val="24"/>
          <w:szCs w:val="24"/>
        </w:rPr>
        <w:t xml:space="preserve"> forcibly</w:t>
      </w:r>
      <w:r w:rsidR="00621015" w:rsidRPr="008E0EB3">
        <w:rPr>
          <w:rFonts w:asciiTheme="majorBidi" w:hAnsiTheme="majorBidi" w:cstheme="majorBidi"/>
          <w:sz w:val="24"/>
          <w:szCs w:val="24"/>
        </w:rPr>
        <w:t xml:space="preserve">, as well as impunity for the perpetrators of these crimes. Human rights estimates confirm the occurrence of about 230 cases of torture in Iraqi prisons during </w:t>
      </w:r>
      <w:r w:rsidR="003A34E6" w:rsidRPr="008E0EB3">
        <w:rPr>
          <w:rFonts w:asciiTheme="majorBidi" w:hAnsiTheme="majorBidi" w:cstheme="majorBidi"/>
          <w:sz w:val="24"/>
          <w:szCs w:val="24"/>
        </w:rPr>
        <w:t>2021, i</w:t>
      </w:r>
      <w:r w:rsidR="00621015" w:rsidRPr="008E0EB3">
        <w:rPr>
          <w:rFonts w:asciiTheme="majorBidi" w:hAnsiTheme="majorBidi" w:cstheme="majorBidi"/>
          <w:sz w:val="24"/>
          <w:szCs w:val="24"/>
        </w:rPr>
        <w:t>ncluding cases of women and children, which confirms that torture has become a semi-permanent situation and is carried out systematically and continuousl</w:t>
      </w:r>
      <w:r w:rsidR="00A235F6" w:rsidRPr="008E0EB3">
        <w:rPr>
          <w:rFonts w:asciiTheme="majorBidi" w:hAnsiTheme="majorBidi" w:cstheme="majorBidi"/>
          <w:sz w:val="24"/>
          <w:szCs w:val="24"/>
        </w:rPr>
        <w:t>y by the Iraqi security forces.</w:t>
      </w:r>
      <w:r w:rsidR="00A235F6" w:rsidRPr="008E0EB3">
        <w:rPr>
          <w:rStyle w:val="FootnoteReference"/>
          <w:rFonts w:asciiTheme="majorBidi" w:hAnsiTheme="majorBidi" w:cstheme="majorBidi"/>
          <w:sz w:val="24"/>
          <w:szCs w:val="24"/>
        </w:rPr>
        <w:footnoteReference w:id="2"/>
      </w:r>
      <w:r w:rsidR="00A235F6" w:rsidRPr="008E0EB3">
        <w:rPr>
          <w:rFonts w:asciiTheme="majorBidi" w:hAnsiTheme="majorBidi" w:cstheme="majorBidi"/>
          <w:sz w:val="24"/>
          <w:szCs w:val="24"/>
        </w:rPr>
        <w:t xml:space="preserve"> Moreover</w:t>
      </w:r>
      <w:r w:rsidR="00621015" w:rsidRPr="008E0EB3">
        <w:rPr>
          <w:rFonts w:asciiTheme="majorBidi" w:hAnsiTheme="majorBidi" w:cstheme="majorBidi"/>
          <w:sz w:val="24"/>
          <w:szCs w:val="24"/>
        </w:rPr>
        <w:t>, estimates indicate that the number of victims in Iraqi prisons and detention centers due to torture and medical neglect has risen to 147,</w:t>
      </w:r>
      <w:r w:rsidR="004F1812" w:rsidRPr="008E0EB3">
        <w:rPr>
          <w:rStyle w:val="FootnoteReference"/>
          <w:rFonts w:asciiTheme="majorBidi" w:hAnsiTheme="majorBidi" w:cstheme="majorBidi"/>
          <w:sz w:val="24"/>
          <w:szCs w:val="24"/>
        </w:rPr>
        <w:footnoteReference w:id="3"/>
      </w:r>
      <w:r w:rsidR="004F1812" w:rsidRPr="008E0EB3">
        <w:rPr>
          <w:rFonts w:asciiTheme="majorBidi" w:hAnsiTheme="majorBidi" w:cstheme="majorBidi"/>
          <w:sz w:val="24"/>
          <w:szCs w:val="24"/>
        </w:rPr>
        <w:t xml:space="preserve"> in light of lack of</w:t>
      </w:r>
      <w:r w:rsidR="00621015" w:rsidRPr="008E0EB3">
        <w:rPr>
          <w:rFonts w:asciiTheme="majorBidi" w:hAnsiTheme="majorBidi" w:cstheme="majorBidi"/>
          <w:sz w:val="24"/>
          <w:szCs w:val="24"/>
        </w:rPr>
        <w:t xml:space="preserve"> serious steps from the Iraqi government to reform prisons, which</w:t>
      </w:r>
      <w:r w:rsidR="004857CE" w:rsidRPr="008E0EB3">
        <w:rPr>
          <w:rFonts w:asciiTheme="majorBidi" w:hAnsiTheme="majorBidi" w:cstheme="majorBidi"/>
          <w:sz w:val="24"/>
          <w:szCs w:val="24"/>
        </w:rPr>
        <w:t xml:space="preserve">, according to UN estimates, </w:t>
      </w:r>
      <w:r w:rsidR="00621015" w:rsidRPr="008E0EB3">
        <w:rPr>
          <w:rFonts w:asciiTheme="majorBidi" w:hAnsiTheme="majorBidi" w:cstheme="majorBidi"/>
          <w:sz w:val="24"/>
          <w:szCs w:val="24"/>
        </w:rPr>
        <w:t xml:space="preserve">their </w:t>
      </w:r>
      <w:r w:rsidR="004857CE" w:rsidRPr="008E0EB3">
        <w:rPr>
          <w:rFonts w:asciiTheme="majorBidi" w:hAnsiTheme="majorBidi" w:cstheme="majorBidi"/>
          <w:sz w:val="24"/>
          <w:szCs w:val="24"/>
        </w:rPr>
        <w:t>situation</w:t>
      </w:r>
      <w:r w:rsidR="00621015" w:rsidRPr="008E0EB3">
        <w:rPr>
          <w:rFonts w:asciiTheme="majorBidi" w:hAnsiTheme="majorBidi" w:cstheme="majorBidi"/>
          <w:sz w:val="24"/>
          <w:szCs w:val="24"/>
        </w:rPr>
        <w:t xml:space="preserve"> have become very dire, and that they even put the physical and psychological safety of detainees and prisoners in precarious conditions.</w:t>
      </w:r>
      <w:r w:rsidR="004857CE" w:rsidRPr="008E0EB3">
        <w:rPr>
          <w:rStyle w:val="FootnoteReference"/>
          <w:rFonts w:asciiTheme="majorBidi" w:hAnsiTheme="majorBidi" w:cstheme="majorBidi"/>
          <w:sz w:val="24"/>
          <w:szCs w:val="24"/>
        </w:rPr>
        <w:footnoteReference w:id="4"/>
      </w:r>
    </w:p>
    <w:p w14:paraId="5CD65DD0" w14:textId="77777777" w:rsidR="00621015" w:rsidRPr="008E0EB3" w:rsidRDefault="00621015" w:rsidP="008E0EB3">
      <w:pPr>
        <w:jc w:val="both"/>
        <w:rPr>
          <w:rFonts w:asciiTheme="majorBidi" w:hAnsiTheme="majorBidi" w:cstheme="majorBidi"/>
          <w:sz w:val="24"/>
          <w:szCs w:val="24"/>
        </w:rPr>
      </w:pPr>
      <w:r w:rsidRPr="008E0EB3">
        <w:rPr>
          <w:rFonts w:asciiTheme="majorBidi" w:hAnsiTheme="majorBidi" w:cstheme="majorBidi"/>
          <w:sz w:val="24"/>
          <w:szCs w:val="24"/>
        </w:rPr>
        <w:lastRenderedPageBreak/>
        <w:t xml:space="preserve">In this regard, human rights testimonies obtained by Maat </w:t>
      </w:r>
      <w:r w:rsidR="00A3498C" w:rsidRPr="008E0EB3">
        <w:rPr>
          <w:rFonts w:asciiTheme="majorBidi" w:hAnsiTheme="majorBidi" w:cstheme="majorBidi"/>
          <w:sz w:val="24"/>
          <w:szCs w:val="24"/>
        </w:rPr>
        <w:t>from</w:t>
      </w:r>
      <w:r w:rsidRPr="008E0EB3">
        <w:rPr>
          <w:rFonts w:asciiTheme="majorBidi" w:hAnsiTheme="majorBidi" w:cstheme="majorBidi"/>
          <w:sz w:val="24"/>
          <w:szCs w:val="24"/>
        </w:rPr>
        <w:t xml:space="preserve"> </w:t>
      </w:r>
      <w:bookmarkStart w:id="14" w:name="OLE_LINK280"/>
      <w:bookmarkStart w:id="15" w:name="OLE_LINK281"/>
      <w:r w:rsidR="003D1476" w:rsidRPr="008E0EB3">
        <w:rPr>
          <w:rFonts w:asciiTheme="majorBidi" w:hAnsiTheme="majorBidi" w:cstheme="majorBidi"/>
          <w:sz w:val="24"/>
          <w:szCs w:val="24"/>
        </w:rPr>
        <w:t xml:space="preserve">anti-torture </w:t>
      </w:r>
      <w:r w:rsidRPr="008E0EB3">
        <w:rPr>
          <w:rFonts w:asciiTheme="majorBidi" w:hAnsiTheme="majorBidi" w:cstheme="majorBidi"/>
          <w:sz w:val="24"/>
          <w:szCs w:val="24"/>
        </w:rPr>
        <w:t xml:space="preserve">activists </w:t>
      </w:r>
      <w:bookmarkEnd w:id="14"/>
      <w:bookmarkEnd w:id="15"/>
      <w:r w:rsidR="003D1476" w:rsidRPr="008E0EB3">
        <w:rPr>
          <w:rFonts w:asciiTheme="majorBidi" w:hAnsiTheme="majorBidi" w:cstheme="majorBidi"/>
          <w:sz w:val="24"/>
          <w:szCs w:val="24"/>
        </w:rPr>
        <w:t>in Iraq and</w:t>
      </w:r>
      <w:r w:rsidRPr="008E0EB3">
        <w:rPr>
          <w:rFonts w:asciiTheme="majorBidi" w:hAnsiTheme="majorBidi" w:cstheme="majorBidi"/>
          <w:sz w:val="24"/>
          <w:szCs w:val="24"/>
        </w:rPr>
        <w:t xml:space="preserve"> victims, confirm </w:t>
      </w:r>
      <w:r w:rsidR="00D47E5B" w:rsidRPr="008E0EB3">
        <w:rPr>
          <w:rFonts w:asciiTheme="majorBidi" w:hAnsiTheme="majorBidi" w:cstheme="majorBidi"/>
          <w:sz w:val="24"/>
          <w:szCs w:val="24"/>
        </w:rPr>
        <w:t>that police institution</w:t>
      </w:r>
      <w:r w:rsidRPr="008E0EB3">
        <w:rPr>
          <w:rFonts w:asciiTheme="majorBidi" w:hAnsiTheme="majorBidi" w:cstheme="majorBidi"/>
          <w:sz w:val="24"/>
          <w:szCs w:val="24"/>
        </w:rPr>
        <w:t xml:space="preserve"> rely on common tactics to </w:t>
      </w:r>
      <w:r w:rsidR="00D47E5B" w:rsidRPr="008E0EB3">
        <w:rPr>
          <w:rFonts w:asciiTheme="majorBidi" w:hAnsiTheme="majorBidi" w:cstheme="majorBidi"/>
          <w:sz w:val="24"/>
          <w:szCs w:val="24"/>
        </w:rPr>
        <w:t xml:space="preserve">forcibly </w:t>
      </w:r>
      <w:r w:rsidRPr="008E0EB3">
        <w:rPr>
          <w:rFonts w:asciiTheme="majorBidi" w:hAnsiTheme="majorBidi" w:cstheme="majorBidi"/>
          <w:sz w:val="24"/>
          <w:szCs w:val="24"/>
        </w:rPr>
        <w:t xml:space="preserve">extract confessions from citizens or to punish political </w:t>
      </w:r>
      <w:r w:rsidR="00D47E5B" w:rsidRPr="008E0EB3">
        <w:rPr>
          <w:rFonts w:asciiTheme="majorBidi" w:hAnsiTheme="majorBidi" w:cstheme="majorBidi"/>
          <w:sz w:val="24"/>
          <w:szCs w:val="24"/>
        </w:rPr>
        <w:t>opposition</w:t>
      </w:r>
      <w:r w:rsidRPr="008E0EB3">
        <w:rPr>
          <w:rFonts w:asciiTheme="majorBidi" w:hAnsiTheme="majorBidi" w:cstheme="majorBidi"/>
          <w:sz w:val="24"/>
          <w:szCs w:val="24"/>
        </w:rPr>
        <w:t xml:space="preserve"> and human rights activists who dare to publicly criticize the government. These tactics include electric shocks, severe beatings, burning with cigarette butts, nail pulling, immersion in water</w:t>
      </w:r>
      <w:r w:rsidR="005E5719" w:rsidRPr="008E0EB3">
        <w:rPr>
          <w:rFonts w:asciiTheme="majorBidi" w:hAnsiTheme="majorBidi" w:cstheme="majorBidi"/>
          <w:sz w:val="24"/>
          <w:szCs w:val="24"/>
        </w:rPr>
        <w:t>,</w:t>
      </w:r>
      <w:r w:rsidRPr="008E0EB3">
        <w:rPr>
          <w:rFonts w:asciiTheme="majorBidi" w:hAnsiTheme="majorBidi" w:cstheme="majorBidi"/>
          <w:sz w:val="24"/>
          <w:szCs w:val="24"/>
        </w:rPr>
        <w:t xml:space="preserve"> in addition to forced </w:t>
      </w:r>
      <w:r w:rsidR="005E5719" w:rsidRPr="008E0EB3">
        <w:rPr>
          <w:rFonts w:asciiTheme="majorBidi" w:hAnsiTheme="majorBidi" w:cstheme="majorBidi"/>
          <w:sz w:val="24"/>
          <w:szCs w:val="24"/>
        </w:rPr>
        <w:t>stripping</w:t>
      </w:r>
      <w:r w:rsidRPr="008E0EB3">
        <w:rPr>
          <w:rFonts w:asciiTheme="majorBidi" w:hAnsiTheme="majorBidi" w:cstheme="majorBidi"/>
          <w:sz w:val="24"/>
          <w:szCs w:val="24"/>
        </w:rPr>
        <w:t xml:space="preserve">. </w:t>
      </w:r>
      <w:r w:rsidR="008A7EE3" w:rsidRPr="008E0EB3">
        <w:rPr>
          <w:rFonts w:asciiTheme="majorBidi" w:hAnsiTheme="majorBidi" w:cstheme="majorBidi"/>
          <w:sz w:val="24"/>
          <w:szCs w:val="24"/>
        </w:rPr>
        <w:t>According to</w:t>
      </w:r>
      <w:r w:rsidRPr="008E0EB3">
        <w:rPr>
          <w:rFonts w:asciiTheme="majorBidi" w:hAnsiTheme="majorBidi" w:cstheme="majorBidi"/>
          <w:sz w:val="24"/>
          <w:szCs w:val="24"/>
        </w:rPr>
        <w:t xml:space="preserve"> </w:t>
      </w:r>
      <w:r w:rsidR="008A7EE3" w:rsidRPr="008E0EB3">
        <w:rPr>
          <w:rFonts w:asciiTheme="majorBidi" w:hAnsiTheme="majorBidi" w:cstheme="majorBidi"/>
          <w:sz w:val="24"/>
          <w:szCs w:val="24"/>
        </w:rPr>
        <w:t>testimonies</w:t>
      </w:r>
      <w:r w:rsidRPr="008E0EB3">
        <w:rPr>
          <w:rFonts w:asciiTheme="majorBidi" w:hAnsiTheme="majorBidi" w:cstheme="majorBidi"/>
          <w:sz w:val="24"/>
          <w:szCs w:val="24"/>
        </w:rPr>
        <w:t xml:space="preserve">, one of the </w:t>
      </w:r>
      <w:bookmarkStart w:id="16" w:name="OLE_LINK282"/>
      <w:bookmarkStart w:id="17" w:name="OLE_LINK283"/>
      <w:r w:rsidRPr="008E0EB3">
        <w:rPr>
          <w:rFonts w:asciiTheme="majorBidi" w:hAnsiTheme="majorBidi" w:cstheme="majorBidi"/>
          <w:sz w:val="24"/>
          <w:szCs w:val="24"/>
        </w:rPr>
        <w:t xml:space="preserve">human rights </w:t>
      </w:r>
      <w:bookmarkEnd w:id="16"/>
      <w:bookmarkEnd w:id="17"/>
      <w:r w:rsidR="00AC0B53" w:rsidRPr="008E0EB3">
        <w:rPr>
          <w:rFonts w:asciiTheme="majorBidi" w:hAnsiTheme="majorBidi" w:cstheme="majorBidi"/>
          <w:sz w:val="24"/>
          <w:szCs w:val="24"/>
        </w:rPr>
        <w:t xml:space="preserve">protesters </w:t>
      </w:r>
      <w:r w:rsidRPr="008E0EB3">
        <w:rPr>
          <w:rFonts w:asciiTheme="majorBidi" w:hAnsiTheme="majorBidi" w:cstheme="majorBidi"/>
          <w:sz w:val="24"/>
          <w:szCs w:val="24"/>
        </w:rPr>
        <w:t xml:space="preserve">confirmed that the Iraqi authorities, after arresting him, took him to an unknown </w:t>
      </w:r>
      <w:r w:rsidR="00797430" w:rsidRPr="008E0EB3">
        <w:rPr>
          <w:rFonts w:asciiTheme="majorBidi" w:hAnsiTheme="majorBidi" w:cstheme="majorBidi"/>
          <w:sz w:val="24"/>
          <w:szCs w:val="24"/>
        </w:rPr>
        <w:t>location</w:t>
      </w:r>
      <w:r w:rsidRPr="008E0EB3">
        <w:rPr>
          <w:rFonts w:asciiTheme="majorBidi" w:hAnsiTheme="majorBidi" w:cstheme="majorBidi"/>
          <w:sz w:val="24"/>
          <w:szCs w:val="24"/>
        </w:rPr>
        <w:t xml:space="preserve"> </w:t>
      </w:r>
      <w:r w:rsidR="00797430" w:rsidRPr="008E0EB3">
        <w:rPr>
          <w:rFonts w:asciiTheme="majorBidi" w:hAnsiTheme="majorBidi" w:cstheme="majorBidi"/>
          <w:sz w:val="24"/>
          <w:szCs w:val="24"/>
        </w:rPr>
        <w:t>where</w:t>
      </w:r>
      <w:r w:rsidRPr="008E0EB3">
        <w:rPr>
          <w:rFonts w:asciiTheme="majorBidi" w:hAnsiTheme="majorBidi" w:cstheme="majorBidi"/>
          <w:sz w:val="24"/>
          <w:szCs w:val="24"/>
        </w:rPr>
        <w:t xml:space="preserve"> he wa</w:t>
      </w:r>
      <w:r w:rsidR="008A7EE3" w:rsidRPr="008E0EB3">
        <w:rPr>
          <w:rFonts w:asciiTheme="majorBidi" w:hAnsiTheme="majorBidi" w:cstheme="majorBidi"/>
          <w:sz w:val="24"/>
          <w:szCs w:val="24"/>
        </w:rPr>
        <w:t>s severely beaten for two days</w:t>
      </w:r>
      <w:r w:rsidRPr="008E0EB3">
        <w:rPr>
          <w:rFonts w:asciiTheme="majorBidi" w:hAnsiTheme="majorBidi" w:cstheme="majorBidi"/>
          <w:sz w:val="24"/>
          <w:szCs w:val="24"/>
        </w:rPr>
        <w:t xml:space="preserve">, another person </w:t>
      </w:r>
      <w:r w:rsidR="008A7EE3" w:rsidRPr="008E0EB3">
        <w:rPr>
          <w:rFonts w:asciiTheme="majorBidi" w:hAnsiTheme="majorBidi" w:cstheme="majorBidi"/>
          <w:sz w:val="24"/>
          <w:szCs w:val="24"/>
        </w:rPr>
        <w:t>revealed</w:t>
      </w:r>
      <w:r w:rsidRPr="008E0EB3">
        <w:rPr>
          <w:rFonts w:asciiTheme="majorBidi" w:hAnsiTheme="majorBidi" w:cstheme="majorBidi"/>
          <w:sz w:val="24"/>
          <w:szCs w:val="24"/>
        </w:rPr>
        <w:t xml:space="preserve"> that he was </w:t>
      </w:r>
      <w:r w:rsidR="00930BB8" w:rsidRPr="008E0EB3">
        <w:rPr>
          <w:rFonts w:asciiTheme="majorBidi" w:hAnsiTheme="majorBidi" w:cstheme="majorBidi"/>
          <w:sz w:val="24"/>
          <w:szCs w:val="24"/>
        </w:rPr>
        <w:t>forced to strip naked</w:t>
      </w:r>
      <w:r w:rsidRPr="008E0EB3">
        <w:rPr>
          <w:rFonts w:asciiTheme="majorBidi" w:hAnsiTheme="majorBidi" w:cstheme="majorBidi"/>
          <w:sz w:val="24"/>
          <w:szCs w:val="24"/>
        </w:rPr>
        <w:t xml:space="preserve"> inside one of </w:t>
      </w:r>
      <w:bookmarkStart w:id="18" w:name="OLE_LINK284"/>
      <w:bookmarkStart w:id="19" w:name="OLE_LINK285"/>
      <w:r w:rsidRPr="008E0EB3">
        <w:rPr>
          <w:rFonts w:asciiTheme="majorBidi" w:hAnsiTheme="majorBidi" w:cstheme="majorBidi"/>
          <w:sz w:val="24"/>
          <w:szCs w:val="24"/>
        </w:rPr>
        <w:t xml:space="preserve">the fruit refrigerators </w:t>
      </w:r>
      <w:bookmarkEnd w:id="18"/>
      <w:bookmarkEnd w:id="19"/>
      <w:r w:rsidRPr="008E0EB3">
        <w:rPr>
          <w:rFonts w:asciiTheme="majorBidi" w:hAnsiTheme="majorBidi" w:cstheme="majorBidi"/>
          <w:sz w:val="24"/>
          <w:szCs w:val="24"/>
        </w:rPr>
        <w:t xml:space="preserve">until his feet were almost sticking to the ground </w:t>
      </w:r>
      <w:r w:rsidR="003028EA" w:rsidRPr="008E0EB3">
        <w:rPr>
          <w:rFonts w:asciiTheme="majorBidi" w:hAnsiTheme="majorBidi" w:cstheme="majorBidi"/>
          <w:sz w:val="24"/>
          <w:szCs w:val="24"/>
        </w:rPr>
        <w:t>due to</w:t>
      </w:r>
      <w:r w:rsidRPr="008E0EB3">
        <w:rPr>
          <w:rFonts w:asciiTheme="majorBidi" w:hAnsiTheme="majorBidi" w:cstheme="majorBidi"/>
          <w:sz w:val="24"/>
          <w:szCs w:val="24"/>
        </w:rPr>
        <w:t xml:space="preserve"> the extreme cold.</w:t>
      </w:r>
      <w:r w:rsidR="003028EA" w:rsidRPr="008E0EB3">
        <w:rPr>
          <w:rStyle w:val="FootnoteReference"/>
          <w:rFonts w:asciiTheme="majorBidi" w:hAnsiTheme="majorBidi" w:cstheme="majorBidi"/>
          <w:sz w:val="24"/>
          <w:szCs w:val="24"/>
        </w:rPr>
        <w:footnoteReference w:id="5"/>
      </w:r>
    </w:p>
    <w:p w14:paraId="26D9DCB7" w14:textId="77777777" w:rsidR="00621015" w:rsidRPr="008E0EB3" w:rsidRDefault="00621015" w:rsidP="008E0EB3">
      <w:pPr>
        <w:jc w:val="both"/>
        <w:rPr>
          <w:rFonts w:asciiTheme="majorBidi" w:hAnsiTheme="majorBidi" w:cstheme="majorBidi"/>
          <w:sz w:val="24"/>
          <w:szCs w:val="24"/>
        </w:rPr>
      </w:pPr>
      <w:r w:rsidRPr="008E0EB3">
        <w:rPr>
          <w:rFonts w:asciiTheme="majorBidi" w:hAnsiTheme="majorBidi" w:cstheme="majorBidi"/>
          <w:sz w:val="24"/>
          <w:szCs w:val="24"/>
        </w:rPr>
        <w:t xml:space="preserve">In the midst of this, </w:t>
      </w:r>
      <w:r w:rsidR="00EE0959" w:rsidRPr="008E0EB3">
        <w:rPr>
          <w:rFonts w:asciiTheme="majorBidi" w:hAnsiTheme="majorBidi" w:cstheme="majorBidi"/>
          <w:sz w:val="24"/>
          <w:szCs w:val="24"/>
        </w:rPr>
        <w:t>in one incident,</w:t>
      </w:r>
      <w:r w:rsidRPr="008E0EB3">
        <w:rPr>
          <w:rFonts w:asciiTheme="majorBidi" w:hAnsiTheme="majorBidi" w:cstheme="majorBidi"/>
          <w:sz w:val="24"/>
          <w:szCs w:val="24"/>
        </w:rPr>
        <w:t xml:space="preserve"> an Iraqi citizen </w:t>
      </w:r>
      <w:r w:rsidR="00EE0959" w:rsidRPr="008E0EB3">
        <w:rPr>
          <w:rFonts w:asciiTheme="majorBidi" w:hAnsiTheme="majorBidi" w:cstheme="majorBidi"/>
          <w:sz w:val="24"/>
          <w:szCs w:val="24"/>
        </w:rPr>
        <w:t xml:space="preserve">was </w:t>
      </w:r>
      <w:bookmarkStart w:id="20" w:name="OLE_LINK286"/>
      <w:bookmarkStart w:id="21" w:name="OLE_LINK287"/>
      <w:r w:rsidR="00703F54" w:rsidRPr="008E0EB3">
        <w:rPr>
          <w:rFonts w:asciiTheme="majorBidi" w:hAnsiTheme="majorBidi" w:cstheme="majorBidi"/>
          <w:sz w:val="24"/>
          <w:szCs w:val="24"/>
        </w:rPr>
        <w:t xml:space="preserve">tortured and </w:t>
      </w:r>
      <w:r w:rsidR="00EE0959" w:rsidRPr="008E0EB3">
        <w:rPr>
          <w:rFonts w:asciiTheme="majorBidi" w:hAnsiTheme="majorBidi" w:cstheme="majorBidi"/>
          <w:sz w:val="24"/>
          <w:szCs w:val="24"/>
        </w:rPr>
        <w:t>forced to</w:t>
      </w:r>
      <w:r w:rsidRPr="008E0EB3">
        <w:rPr>
          <w:rFonts w:asciiTheme="majorBidi" w:hAnsiTheme="majorBidi" w:cstheme="majorBidi"/>
          <w:sz w:val="24"/>
          <w:szCs w:val="24"/>
        </w:rPr>
        <w:t xml:space="preserve"> confess </w:t>
      </w:r>
      <w:r w:rsidR="00EE0959" w:rsidRPr="008E0EB3">
        <w:rPr>
          <w:rFonts w:asciiTheme="majorBidi" w:hAnsiTheme="majorBidi" w:cstheme="majorBidi"/>
          <w:sz w:val="24"/>
          <w:szCs w:val="24"/>
        </w:rPr>
        <w:t xml:space="preserve">to </w:t>
      </w:r>
      <w:r w:rsidRPr="008E0EB3">
        <w:rPr>
          <w:rFonts w:asciiTheme="majorBidi" w:hAnsiTheme="majorBidi" w:cstheme="majorBidi"/>
          <w:sz w:val="24"/>
          <w:szCs w:val="24"/>
        </w:rPr>
        <w:t xml:space="preserve">killing </w:t>
      </w:r>
      <w:bookmarkEnd w:id="20"/>
      <w:bookmarkEnd w:id="21"/>
      <w:r w:rsidR="00703F54" w:rsidRPr="008E0EB3">
        <w:rPr>
          <w:rFonts w:asciiTheme="majorBidi" w:hAnsiTheme="majorBidi" w:cstheme="majorBidi"/>
          <w:sz w:val="24"/>
          <w:szCs w:val="24"/>
        </w:rPr>
        <w:t>his wife although she was found</w:t>
      </w:r>
      <w:r w:rsidRPr="008E0EB3">
        <w:rPr>
          <w:rFonts w:asciiTheme="majorBidi" w:hAnsiTheme="majorBidi" w:cstheme="majorBidi"/>
          <w:sz w:val="24"/>
          <w:szCs w:val="24"/>
        </w:rPr>
        <w:t xml:space="preserve"> </w:t>
      </w:r>
      <w:r w:rsidR="00703F54" w:rsidRPr="008E0EB3">
        <w:rPr>
          <w:rFonts w:asciiTheme="majorBidi" w:hAnsiTheme="majorBidi" w:cstheme="majorBidi"/>
          <w:sz w:val="24"/>
          <w:szCs w:val="24"/>
        </w:rPr>
        <w:t xml:space="preserve">alive. </w:t>
      </w:r>
      <w:r w:rsidR="0040584C" w:rsidRPr="008E0EB3">
        <w:rPr>
          <w:rFonts w:asciiTheme="majorBidi" w:hAnsiTheme="majorBidi" w:cstheme="majorBidi"/>
          <w:sz w:val="24"/>
          <w:szCs w:val="24"/>
        </w:rPr>
        <w:t>This</w:t>
      </w:r>
      <w:r w:rsidR="00703F54" w:rsidRPr="008E0EB3">
        <w:rPr>
          <w:rFonts w:asciiTheme="majorBidi" w:hAnsiTheme="majorBidi" w:cstheme="majorBidi"/>
          <w:sz w:val="24"/>
          <w:szCs w:val="24"/>
        </w:rPr>
        <w:t xml:space="preserve"> </w:t>
      </w:r>
      <w:r w:rsidRPr="008E0EB3">
        <w:rPr>
          <w:rFonts w:asciiTheme="majorBidi" w:hAnsiTheme="majorBidi" w:cstheme="majorBidi"/>
          <w:sz w:val="24"/>
          <w:szCs w:val="24"/>
        </w:rPr>
        <w:t xml:space="preserve">confirms that </w:t>
      </w:r>
      <w:r w:rsidR="0040584C" w:rsidRPr="008E0EB3">
        <w:rPr>
          <w:rFonts w:asciiTheme="majorBidi" w:hAnsiTheme="majorBidi" w:cstheme="majorBidi"/>
          <w:sz w:val="24"/>
          <w:szCs w:val="24"/>
        </w:rPr>
        <w:t>forced and false confessions continue to be</w:t>
      </w:r>
      <w:r w:rsidRPr="008E0EB3">
        <w:rPr>
          <w:rFonts w:asciiTheme="majorBidi" w:hAnsiTheme="majorBidi" w:cstheme="majorBidi"/>
          <w:sz w:val="24"/>
          <w:szCs w:val="24"/>
        </w:rPr>
        <w:t xml:space="preserve"> extracted from citizens against their will</w:t>
      </w:r>
      <w:r w:rsidR="0040584C" w:rsidRPr="008E0EB3">
        <w:rPr>
          <w:rFonts w:asciiTheme="majorBidi" w:hAnsiTheme="majorBidi" w:cstheme="majorBidi"/>
          <w:sz w:val="24"/>
          <w:szCs w:val="24"/>
        </w:rPr>
        <w:t>.</w:t>
      </w:r>
      <w:r w:rsidR="0040584C" w:rsidRPr="008E0EB3">
        <w:rPr>
          <w:rStyle w:val="FootnoteReference"/>
          <w:rFonts w:asciiTheme="majorBidi" w:hAnsiTheme="majorBidi" w:cstheme="majorBidi"/>
          <w:sz w:val="24"/>
          <w:szCs w:val="24"/>
        </w:rPr>
        <w:footnoteReference w:id="6"/>
      </w:r>
      <w:r w:rsidR="0040584C" w:rsidRPr="008E0EB3">
        <w:rPr>
          <w:rFonts w:asciiTheme="majorBidi" w:hAnsiTheme="majorBidi" w:cstheme="majorBidi"/>
          <w:sz w:val="24"/>
          <w:szCs w:val="24"/>
        </w:rPr>
        <w:t xml:space="preserve"> In </w:t>
      </w:r>
      <w:r w:rsidRPr="008E0EB3">
        <w:rPr>
          <w:rFonts w:asciiTheme="majorBidi" w:hAnsiTheme="majorBidi" w:cstheme="majorBidi"/>
          <w:sz w:val="24"/>
          <w:szCs w:val="24"/>
        </w:rPr>
        <w:t xml:space="preserve">September 2021 and in this vein, an Iraqi young man was subjected to </w:t>
      </w:r>
      <w:r w:rsidR="003B477C" w:rsidRPr="008E0EB3">
        <w:rPr>
          <w:rFonts w:asciiTheme="majorBidi" w:hAnsiTheme="majorBidi" w:cstheme="majorBidi"/>
          <w:sz w:val="24"/>
          <w:szCs w:val="24"/>
        </w:rPr>
        <w:t xml:space="preserve">severe and organized </w:t>
      </w:r>
      <w:r w:rsidRPr="008E0EB3">
        <w:rPr>
          <w:rFonts w:asciiTheme="majorBidi" w:hAnsiTheme="majorBidi" w:cstheme="majorBidi"/>
          <w:sz w:val="24"/>
          <w:szCs w:val="24"/>
        </w:rPr>
        <w:t>torture during his imprisonment for months in Kirkuk governorate, which caused the amputation of the fingers of his left hand, as well as the amputation of a finger from the right hand as a result o</w:t>
      </w:r>
      <w:r w:rsidR="003B477C" w:rsidRPr="008E0EB3">
        <w:rPr>
          <w:rFonts w:asciiTheme="majorBidi" w:hAnsiTheme="majorBidi" w:cstheme="majorBidi"/>
          <w:sz w:val="24"/>
          <w:szCs w:val="24"/>
        </w:rPr>
        <w:t>f excessive and brutal torture.</w:t>
      </w:r>
      <w:r w:rsidR="003B477C" w:rsidRPr="008E0EB3">
        <w:rPr>
          <w:rStyle w:val="FootnoteReference"/>
          <w:rFonts w:asciiTheme="majorBidi" w:hAnsiTheme="majorBidi" w:cstheme="majorBidi"/>
          <w:sz w:val="24"/>
          <w:szCs w:val="24"/>
        </w:rPr>
        <w:footnoteReference w:id="7"/>
      </w:r>
      <w:r w:rsidR="003B477C" w:rsidRPr="008E0EB3">
        <w:rPr>
          <w:rFonts w:asciiTheme="majorBidi" w:hAnsiTheme="majorBidi" w:cstheme="majorBidi"/>
          <w:sz w:val="24"/>
          <w:szCs w:val="24"/>
        </w:rPr>
        <w:t xml:space="preserve"> In June 2021, a young man died in </w:t>
      </w:r>
      <w:bookmarkStart w:id="22" w:name="OLE_LINK288"/>
      <w:bookmarkStart w:id="23" w:name="OLE_LINK289"/>
      <w:r w:rsidR="003B477C" w:rsidRPr="008E0EB3">
        <w:rPr>
          <w:rFonts w:asciiTheme="majorBidi" w:hAnsiTheme="majorBidi" w:cstheme="majorBidi"/>
          <w:sz w:val="24"/>
          <w:szCs w:val="24"/>
        </w:rPr>
        <w:t xml:space="preserve">Al-Baradi’yah police station in central Basra </w:t>
      </w:r>
      <w:bookmarkEnd w:id="22"/>
      <w:bookmarkEnd w:id="23"/>
      <w:r w:rsidR="003B477C" w:rsidRPr="008E0EB3">
        <w:rPr>
          <w:rFonts w:asciiTheme="majorBidi" w:hAnsiTheme="majorBidi" w:cstheme="majorBidi"/>
          <w:sz w:val="24"/>
          <w:szCs w:val="24"/>
        </w:rPr>
        <w:t xml:space="preserve">after being severely </w:t>
      </w:r>
      <w:r w:rsidR="00923BD4" w:rsidRPr="008E0EB3">
        <w:rPr>
          <w:rFonts w:asciiTheme="majorBidi" w:hAnsiTheme="majorBidi" w:cstheme="majorBidi"/>
          <w:sz w:val="24"/>
          <w:szCs w:val="24"/>
        </w:rPr>
        <w:t xml:space="preserve">tortured by the security forces, in light of the total denial </w:t>
      </w:r>
      <w:r w:rsidR="003B477C" w:rsidRPr="008E0EB3">
        <w:rPr>
          <w:rFonts w:asciiTheme="majorBidi" w:hAnsiTheme="majorBidi" w:cstheme="majorBidi"/>
          <w:sz w:val="24"/>
          <w:szCs w:val="24"/>
        </w:rPr>
        <w:t>of</w:t>
      </w:r>
      <w:r w:rsidR="00923BD4" w:rsidRPr="008E0EB3">
        <w:rPr>
          <w:rFonts w:asciiTheme="majorBidi" w:hAnsiTheme="majorBidi" w:cstheme="majorBidi"/>
          <w:sz w:val="24"/>
          <w:szCs w:val="24"/>
        </w:rPr>
        <w:t xml:space="preserve"> committing the crime or even serious investigation thereof</w:t>
      </w:r>
      <w:r w:rsidR="003B477C" w:rsidRPr="008E0EB3">
        <w:rPr>
          <w:rFonts w:asciiTheme="majorBidi" w:hAnsiTheme="majorBidi" w:cstheme="majorBidi"/>
          <w:sz w:val="24"/>
          <w:szCs w:val="24"/>
        </w:rPr>
        <w:t xml:space="preserve"> by the </w:t>
      </w:r>
      <w:r w:rsidR="00923BD4" w:rsidRPr="008E0EB3">
        <w:rPr>
          <w:rFonts w:asciiTheme="majorBidi" w:hAnsiTheme="majorBidi" w:cstheme="majorBidi"/>
          <w:sz w:val="24"/>
          <w:szCs w:val="24"/>
        </w:rPr>
        <w:t>Iraqi</w:t>
      </w:r>
      <w:r w:rsidR="003B477C" w:rsidRPr="008E0EB3">
        <w:rPr>
          <w:rFonts w:asciiTheme="majorBidi" w:hAnsiTheme="majorBidi" w:cstheme="majorBidi"/>
          <w:sz w:val="24"/>
          <w:szCs w:val="24"/>
        </w:rPr>
        <w:t xml:space="preserve"> government.</w:t>
      </w:r>
      <w:r w:rsidR="00923BD4" w:rsidRPr="008E0EB3">
        <w:rPr>
          <w:rStyle w:val="FootnoteReference"/>
          <w:rFonts w:asciiTheme="majorBidi" w:hAnsiTheme="majorBidi" w:cstheme="majorBidi"/>
          <w:sz w:val="24"/>
          <w:szCs w:val="24"/>
        </w:rPr>
        <w:footnoteReference w:id="8"/>
      </w:r>
    </w:p>
    <w:p w14:paraId="0EF51E64" w14:textId="77777777" w:rsidR="00621015" w:rsidRPr="008E0EB3" w:rsidRDefault="00621015" w:rsidP="008E0EB3">
      <w:pPr>
        <w:jc w:val="both"/>
        <w:rPr>
          <w:rFonts w:asciiTheme="majorBidi" w:hAnsiTheme="majorBidi" w:cstheme="majorBidi"/>
          <w:sz w:val="24"/>
          <w:szCs w:val="24"/>
        </w:rPr>
      </w:pPr>
      <w:r w:rsidRPr="008E0EB3">
        <w:rPr>
          <w:rFonts w:asciiTheme="majorBidi" w:hAnsiTheme="majorBidi" w:cstheme="majorBidi"/>
          <w:sz w:val="24"/>
          <w:szCs w:val="24"/>
        </w:rPr>
        <w:t xml:space="preserve">In this regard, the killing of the citizen (H.M.H) in the Basra Crime Center sparked human rights </w:t>
      </w:r>
      <w:r w:rsidR="001D75CD" w:rsidRPr="008E0EB3">
        <w:rPr>
          <w:rFonts w:asciiTheme="majorBidi" w:hAnsiTheme="majorBidi" w:cstheme="majorBidi"/>
          <w:sz w:val="24"/>
          <w:szCs w:val="24"/>
        </w:rPr>
        <w:t>rage</w:t>
      </w:r>
      <w:r w:rsidRPr="008E0EB3">
        <w:rPr>
          <w:rFonts w:asciiTheme="majorBidi" w:hAnsiTheme="majorBidi" w:cstheme="majorBidi"/>
          <w:sz w:val="24"/>
          <w:szCs w:val="24"/>
        </w:rPr>
        <w:t xml:space="preserve"> due to the widespread phenomenon of torture in Iraqi detention centers, which led to the reopening of the torture file in the detention centers of the Ministry of Interior, as well as the opening of inve</w:t>
      </w:r>
      <w:r w:rsidR="001D75CD" w:rsidRPr="008E0EB3">
        <w:rPr>
          <w:rFonts w:asciiTheme="majorBidi" w:hAnsiTheme="majorBidi" w:cstheme="majorBidi"/>
          <w:sz w:val="24"/>
          <w:szCs w:val="24"/>
        </w:rPr>
        <w:t>stigations by t</w:t>
      </w:r>
      <w:r w:rsidRPr="008E0EB3">
        <w:rPr>
          <w:rFonts w:asciiTheme="majorBidi" w:hAnsiTheme="majorBidi" w:cstheme="majorBidi"/>
          <w:sz w:val="24"/>
          <w:szCs w:val="24"/>
        </w:rPr>
        <w:t>he government</w:t>
      </w:r>
      <w:r w:rsidR="00BC2179" w:rsidRPr="008E0EB3">
        <w:rPr>
          <w:rFonts w:asciiTheme="majorBidi" w:hAnsiTheme="majorBidi" w:cstheme="majorBidi"/>
          <w:sz w:val="24"/>
          <w:szCs w:val="24"/>
        </w:rPr>
        <w:t>, but to no avail,</w:t>
      </w:r>
      <w:r w:rsidR="00F23104" w:rsidRPr="008E0EB3">
        <w:rPr>
          <w:rStyle w:val="FootnoteReference"/>
          <w:rFonts w:asciiTheme="majorBidi" w:hAnsiTheme="majorBidi" w:cstheme="majorBidi"/>
          <w:sz w:val="24"/>
          <w:szCs w:val="24"/>
        </w:rPr>
        <w:footnoteReference w:id="9"/>
      </w:r>
      <w:r w:rsidR="00F23104" w:rsidRPr="008E0EB3">
        <w:rPr>
          <w:rFonts w:asciiTheme="majorBidi" w:hAnsiTheme="majorBidi" w:cstheme="majorBidi"/>
          <w:sz w:val="24"/>
          <w:szCs w:val="24"/>
        </w:rPr>
        <w:t xml:space="preserve"> </w:t>
      </w:r>
      <w:r w:rsidR="00BC2179" w:rsidRPr="008E0EB3">
        <w:rPr>
          <w:rFonts w:asciiTheme="majorBidi" w:hAnsiTheme="majorBidi" w:cstheme="majorBidi"/>
          <w:sz w:val="24"/>
          <w:szCs w:val="24"/>
        </w:rPr>
        <w:t>as a</w:t>
      </w:r>
      <w:r w:rsidR="00F23104" w:rsidRPr="008E0EB3">
        <w:rPr>
          <w:rFonts w:asciiTheme="majorBidi" w:hAnsiTheme="majorBidi" w:cstheme="majorBidi"/>
          <w:sz w:val="24"/>
          <w:szCs w:val="24"/>
        </w:rPr>
        <w:t xml:space="preserve">ccountability </w:t>
      </w:r>
      <w:r w:rsidRPr="008E0EB3">
        <w:rPr>
          <w:rFonts w:asciiTheme="majorBidi" w:hAnsiTheme="majorBidi" w:cstheme="majorBidi"/>
          <w:sz w:val="24"/>
          <w:szCs w:val="24"/>
        </w:rPr>
        <w:t xml:space="preserve">for systematic torture is still very little. </w:t>
      </w:r>
      <w:r w:rsidR="00BC2179" w:rsidRPr="008E0EB3">
        <w:rPr>
          <w:rFonts w:asciiTheme="majorBidi" w:hAnsiTheme="majorBidi" w:cstheme="majorBidi"/>
          <w:sz w:val="24"/>
          <w:szCs w:val="24"/>
        </w:rPr>
        <w:t>Thus</w:t>
      </w:r>
      <w:r w:rsidRPr="008E0EB3">
        <w:rPr>
          <w:rFonts w:asciiTheme="majorBidi" w:hAnsiTheme="majorBidi" w:cstheme="majorBidi"/>
          <w:sz w:val="24"/>
          <w:szCs w:val="24"/>
        </w:rPr>
        <w:t xml:space="preserve">, Maat calls on the Iraqi government to clarify the statistics on torture cases in which sentences have been passed and perpetrators </w:t>
      </w:r>
      <w:r w:rsidR="00D9065A" w:rsidRPr="008E0EB3">
        <w:rPr>
          <w:rFonts w:asciiTheme="majorBidi" w:hAnsiTheme="majorBidi" w:cstheme="majorBidi"/>
          <w:sz w:val="24"/>
          <w:szCs w:val="24"/>
        </w:rPr>
        <w:t>have been</w:t>
      </w:r>
      <w:r w:rsidRPr="008E0EB3">
        <w:rPr>
          <w:rFonts w:asciiTheme="majorBidi" w:hAnsiTheme="majorBidi" w:cstheme="majorBidi"/>
          <w:sz w:val="24"/>
          <w:szCs w:val="24"/>
        </w:rPr>
        <w:t xml:space="preserve"> punished.</w:t>
      </w:r>
    </w:p>
    <w:p w14:paraId="6C9BA7DC" w14:textId="77777777" w:rsidR="00621015" w:rsidRPr="008E0EB3" w:rsidRDefault="00621015" w:rsidP="008E0EB3">
      <w:pPr>
        <w:jc w:val="both"/>
        <w:rPr>
          <w:rFonts w:asciiTheme="majorBidi" w:hAnsiTheme="majorBidi" w:cstheme="majorBidi"/>
          <w:sz w:val="24"/>
          <w:szCs w:val="24"/>
          <w:rtl/>
        </w:rPr>
      </w:pPr>
      <w:r w:rsidRPr="008E0EB3">
        <w:rPr>
          <w:rFonts w:asciiTheme="majorBidi" w:hAnsiTheme="majorBidi" w:cstheme="majorBidi"/>
          <w:sz w:val="24"/>
          <w:szCs w:val="24"/>
        </w:rPr>
        <w:t xml:space="preserve">Meanwhile, human rights estimates indicate that Iraqi prisons are overcrowded, which exposes Iraqi citizens to various diseases, especially the Covid-19 </w:t>
      </w:r>
      <w:r w:rsidR="00D9065A" w:rsidRPr="008E0EB3">
        <w:rPr>
          <w:rFonts w:asciiTheme="majorBidi" w:hAnsiTheme="majorBidi" w:cstheme="majorBidi"/>
          <w:sz w:val="24"/>
          <w:szCs w:val="24"/>
        </w:rPr>
        <w:t>pandemic</w:t>
      </w:r>
      <w:r w:rsidRPr="008E0EB3">
        <w:rPr>
          <w:rFonts w:asciiTheme="majorBidi" w:hAnsiTheme="majorBidi" w:cstheme="majorBidi"/>
          <w:sz w:val="24"/>
          <w:szCs w:val="24"/>
        </w:rPr>
        <w:t>, in addition to the lack of services provided to detainees, including the lack of clean water, sanitation and med</w:t>
      </w:r>
      <w:r w:rsidR="00D9065A" w:rsidRPr="008E0EB3">
        <w:rPr>
          <w:rFonts w:asciiTheme="majorBidi" w:hAnsiTheme="majorBidi" w:cstheme="majorBidi"/>
          <w:sz w:val="24"/>
          <w:szCs w:val="24"/>
        </w:rPr>
        <w:t>ical services, as well as poor v</w:t>
      </w:r>
      <w:r w:rsidRPr="008E0EB3">
        <w:rPr>
          <w:rFonts w:asciiTheme="majorBidi" w:hAnsiTheme="majorBidi" w:cstheme="majorBidi"/>
          <w:sz w:val="24"/>
          <w:szCs w:val="24"/>
        </w:rPr>
        <w:t>entilation and poor quality of the food provided to them</w:t>
      </w:r>
      <w:r w:rsidR="00D9065A" w:rsidRPr="008E0EB3">
        <w:rPr>
          <w:rFonts w:asciiTheme="majorBidi" w:hAnsiTheme="majorBidi" w:cstheme="majorBidi"/>
          <w:sz w:val="24"/>
          <w:szCs w:val="24"/>
        </w:rPr>
        <w:t xml:space="preserve">. There </w:t>
      </w:r>
      <w:r w:rsidRPr="008E0EB3">
        <w:rPr>
          <w:rFonts w:asciiTheme="majorBidi" w:hAnsiTheme="majorBidi" w:cstheme="majorBidi"/>
          <w:sz w:val="24"/>
          <w:szCs w:val="24"/>
        </w:rPr>
        <w:t>are 45,000 Iraqi prisoners in imminent danger,</w:t>
      </w:r>
      <w:r w:rsidR="00E0476A" w:rsidRPr="008E0EB3">
        <w:rPr>
          <w:rStyle w:val="FootnoteReference"/>
          <w:rFonts w:asciiTheme="majorBidi" w:hAnsiTheme="majorBidi" w:cstheme="majorBidi"/>
          <w:sz w:val="24"/>
          <w:szCs w:val="24"/>
        </w:rPr>
        <w:footnoteReference w:id="10"/>
      </w:r>
      <w:r w:rsidRPr="008E0EB3">
        <w:rPr>
          <w:rFonts w:asciiTheme="majorBidi" w:hAnsiTheme="majorBidi" w:cstheme="majorBidi"/>
          <w:sz w:val="24"/>
          <w:szCs w:val="24"/>
        </w:rPr>
        <w:t xml:space="preserve"> and as a result of these difficult conditions, many detainees die in Iraqi prisons due to medical and humanitarian negligence. For example, the citizen (M.R) died inside </w:t>
      </w:r>
      <w:bookmarkStart w:id="24" w:name="OLE_LINK290"/>
      <w:bookmarkStart w:id="25" w:name="OLE_LINK291"/>
      <w:r w:rsidRPr="008E0EB3">
        <w:rPr>
          <w:rFonts w:asciiTheme="majorBidi" w:hAnsiTheme="majorBidi" w:cstheme="majorBidi"/>
          <w:sz w:val="24"/>
          <w:szCs w:val="24"/>
        </w:rPr>
        <w:t xml:space="preserve">Al-Hout Prison in Dhi Qar Governorate </w:t>
      </w:r>
      <w:bookmarkEnd w:id="24"/>
      <w:bookmarkEnd w:id="25"/>
      <w:r w:rsidR="00C01FA3" w:rsidRPr="008E0EB3">
        <w:rPr>
          <w:rFonts w:asciiTheme="majorBidi" w:hAnsiTheme="majorBidi" w:cstheme="majorBidi"/>
          <w:sz w:val="24"/>
          <w:szCs w:val="24"/>
        </w:rPr>
        <w:t xml:space="preserve">in August 2021, after prison doctors </w:t>
      </w:r>
      <w:bookmarkStart w:id="26" w:name="OLE_LINK292"/>
      <w:bookmarkStart w:id="27" w:name="OLE_LINK293"/>
      <w:r w:rsidRPr="008E0EB3">
        <w:rPr>
          <w:rFonts w:asciiTheme="majorBidi" w:hAnsiTheme="majorBidi" w:cstheme="majorBidi"/>
          <w:sz w:val="24"/>
          <w:szCs w:val="24"/>
        </w:rPr>
        <w:t xml:space="preserve">injected </w:t>
      </w:r>
      <w:r w:rsidR="00C01FA3" w:rsidRPr="008E0EB3">
        <w:rPr>
          <w:rFonts w:asciiTheme="majorBidi" w:hAnsiTheme="majorBidi" w:cstheme="majorBidi"/>
          <w:sz w:val="24"/>
          <w:szCs w:val="24"/>
        </w:rPr>
        <w:t xml:space="preserve">him </w:t>
      </w:r>
      <w:r w:rsidRPr="008E0EB3">
        <w:rPr>
          <w:rFonts w:asciiTheme="majorBidi" w:hAnsiTheme="majorBidi" w:cstheme="majorBidi"/>
          <w:sz w:val="24"/>
          <w:szCs w:val="24"/>
        </w:rPr>
        <w:t xml:space="preserve">with an expired </w:t>
      </w:r>
      <w:bookmarkEnd w:id="26"/>
      <w:bookmarkEnd w:id="27"/>
      <w:r w:rsidR="00C01FA3" w:rsidRPr="008E0EB3">
        <w:rPr>
          <w:rFonts w:asciiTheme="majorBidi" w:hAnsiTheme="majorBidi" w:cstheme="majorBidi"/>
          <w:sz w:val="24"/>
          <w:szCs w:val="24"/>
        </w:rPr>
        <w:t>medication</w:t>
      </w:r>
      <w:r w:rsidRPr="008E0EB3">
        <w:rPr>
          <w:rFonts w:asciiTheme="majorBidi" w:hAnsiTheme="majorBidi" w:cstheme="majorBidi"/>
          <w:sz w:val="24"/>
          <w:szCs w:val="24"/>
        </w:rPr>
        <w:t xml:space="preserve">, which </w:t>
      </w:r>
      <w:r w:rsidR="0034078F" w:rsidRPr="008E0EB3">
        <w:rPr>
          <w:rFonts w:asciiTheme="majorBidi" w:hAnsiTheme="majorBidi" w:cstheme="majorBidi"/>
          <w:sz w:val="24"/>
          <w:szCs w:val="24"/>
        </w:rPr>
        <w:t>highlights</w:t>
      </w:r>
      <w:r w:rsidRPr="008E0EB3">
        <w:rPr>
          <w:rFonts w:asciiTheme="majorBidi" w:hAnsiTheme="majorBidi" w:cstheme="majorBidi"/>
          <w:sz w:val="24"/>
          <w:szCs w:val="24"/>
        </w:rPr>
        <w:t xml:space="preserve"> </w:t>
      </w:r>
      <w:r w:rsidR="0034078F" w:rsidRPr="008E0EB3">
        <w:rPr>
          <w:rFonts w:asciiTheme="majorBidi" w:hAnsiTheme="majorBidi" w:cstheme="majorBidi"/>
          <w:sz w:val="24"/>
          <w:szCs w:val="24"/>
        </w:rPr>
        <w:t>poor</w:t>
      </w:r>
      <w:r w:rsidRPr="008E0EB3">
        <w:rPr>
          <w:rFonts w:asciiTheme="majorBidi" w:hAnsiTheme="majorBidi" w:cstheme="majorBidi"/>
          <w:sz w:val="24"/>
          <w:szCs w:val="24"/>
        </w:rPr>
        <w:t xml:space="preserve"> medical care in Iraqi prisons.</w:t>
      </w:r>
      <w:r w:rsidR="0034078F" w:rsidRPr="008E0EB3">
        <w:rPr>
          <w:rStyle w:val="FootnoteReference"/>
          <w:rFonts w:asciiTheme="majorBidi" w:hAnsiTheme="majorBidi" w:cstheme="majorBidi"/>
          <w:sz w:val="24"/>
          <w:szCs w:val="24"/>
        </w:rPr>
        <w:footnoteReference w:id="11"/>
      </w:r>
    </w:p>
    <w:p w14:paraId="2A839258" w14:textId="1B8FBC3E" w:rsidR="00621015" w:rsidRPr="008E0EB3" w:rsidRDefault="00621015" w:rsidP="008E0EB3">
      <w:pPr>
        <w:ind w:firstLine="0"/>
        <w:jc w:val="both"/>
        <w:rPr>
          <w:rFonts w:asciiTheme="majorBidi" w:hAnsiTheme="majorBidi" w:cstheme="majorBidi"/>
          <w:b/>
          <w:bCs/>
          <w:color w:val="C45911" w:themeColor="accent2" w:themeShade="BF"/>
          <w:sz w:val="24"/>
          <w:szCs w:val="24"/>
        </w:rPr>
      </w:pPr>
      <w:r w:rsidRPr="008E0EB3">
        <w:rPr>
          <w:rFonts w:asciiTheme="majorBidi" w:hAnsiTheme="majorBidi" w:cstheme="majorBidi"/>
          <w:b/>
          <w:bCs/>
          <w:color w:val="C45911" w:themeColor="accent2" w:themeShade="BF"/>
          <w:sz w:val="24"/>
          <w:szCs w:val="24"/>
        </w:rPr>
        <w:t>Recommendations</w:t>
      </w:r>
      <w:r w:rsidR="008E0EB3">
        <w:rPr>
          <w:rFonts w:asciiTheme="majorBidi" w:hAnsiTheme="majorBidi" w:cstheme="majorBidi"/>
          <w:b/>
          <w:bCs/>
          <w:color w:val="C45911" w:themeColor="accent2" w:themeShade="BF"/>
          <w:sz w:val="24"/>
          <w:szCs w:val="24"/>
        </w:rPr>
        <w:t xml:space="preserve">: </w:t>
      </w:r>
    </w:p>
    <w:p w14:paraId="1491F158" w14:textId="77777777" w:rsidR="00621015" w:rsidRPr="008E0EB3" w:rsidRDefault="00621015" w:rsidP="008E0EB3">
      <w:pPr>
        <w:ind w:firstLine="0"/>
        <w:jc w:val="both"/>
        <w:rPr>
          <w:rFonts w:asciiTheme="majorBidi" w:hAnsiTheme="majorBidi" w:cstheme="majorBidi"/>
          <w:sz w:val="24"/>
          <w:szCs w:val="24"/>
        </w:rPr>
      </w:pPr>
      <w:r w:rsidRPr="008E0EB3">
        <w:rPr>
          <w:rFonts w:asciiTheme="majorBidi" w:hAnsiTheme="majorBidi" w:cstheme="majorBidi"/>
          <w:sz w:val="24"/>
          <w:szCs w:val="24"/>
        </w:rPr>
        <w:t xml:space="preserve">In sum, it can be said that torture has become a rampant epidemic and a systematic culture </w:t>
      </w:r>
      <w:r w:rsidR="0034078F" w:rsidRPr="008E0EB3">
        <w:rPr>
          <w:rFonts w:asciiTheme="majorBidi" w:hAnsiTheme="majorBidi" w:cstheme="majorBidi"/>
          <w:sz w:val="24"/>
          <w:szCs w:val="24"/>
        </w:rPr>
        <w:t>in all</w:t>
      </w:r>
      <w:r w:rsidRPr="008E0EB3">
        <w:rPr>
          <w:rFonts w:asciiTheme="majorBidi" w:hAnsiTheme="majorBidi" w:cstheme="majorBidi"/>
          <w:sz w:val="24"/>
          <w:szCs w:val="24"/>
        </w:rPr>
        <w:t xml:space="preserve"> Iraqi security services. Therefore, to eliminate it, Maat for Peace, Development and Human Rights recommends the following:-</w:t>
      </w:r>
    </w:p>
    <w:p w14:paraId="3DE4795D"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 xml:space="preserve">Conducting investigations into cases of torture, ensuring that the perpetrators are brought to justice, and publishing the </w:t>
      </w:r>
      <w:r w:rsidR="000D421C" w:rsidRPr="008E0EB3">
        <w:rPr>
          <w:rFonts w:asciiTheme="majorBidi" w:hAnsiTheme="majorBidi" w:cstheme="majorBidi"/>
          <w:sz w:val="24"/>
          <w:szCs w:val="24"/>
        </w:rPr>
        <w:t>outcomes</w:t>
      </w:r>
      <w:r w:rsidRPr="008E0EB3">
        <w:rPr>
          <w:rFonts w:asciiTheme="majorBidi" w:hAnsiTheme="majorBidi" w:cstheme="majorBidi"/>
          <w:sz w:val="24"/>
          <w:szCs w:val="24"/>
        </w:rPr>
        <w:t xml:space="preserve"> of the investigations.</w:t>
      </w:r>
    </w:p>
    <w:p w14:paraId="0110A7B3"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 xml:space="preserve">Ensuring that the conditions of detainees are consistent with international standards for the treatment of prisoners, </w:t>
      </w:r>
      <w:r w:rsidR="006D6DC0" w:rsidRPr="008E0EB3">
        <w:rPr>
          <w:rFonts w:asciiTheme="majorBidi" w:hAnsiTheme="majorBidi" w:cstheme="majorBidi"/>
          <w:sz w:val="24"/>
          <w:szCs w:val="24"/>
        </w:rPr>
        <w:t xml:space="preserve">topped by reducing </w:t>
      </w:r>
      <w:r w:rsidRPr="008E0EB3">
        <w:rPr>
          <w:rFonts w:asciiTheme="majorBidi" w:hAnsiTheme="majorBidi" w:cstheme="majorBidi"/>
          <w:sz w:val="24"/>
          <w:szCs w:val="24"/>
        </w:rPr>
        <w:t xml:space="preserve">overcrowding inside prisons, especially in light of the spread of the Covid-19 </w:t>
      </w:r>
      <w:r w:rsidR="006D6DC0" w:rsidRPr="008E0EB3">
        <w:rPr>
          <w:rFonts w:asciiTheme="majorBidi" w:hAnsiTheme="majorBidi" w:cstheme="majorBidi"/>
          <w:sz w:val="24"/>
          <w:szCs w:val="24"/>
        </w:rPr>
        <w:t>pandemic</w:t>
      </w:r>
      <w:r w:rsidRPr="008E0EB3">
        <w:rPr>
          <w:rFonts w:asciiTheme="majorBidi" w:hAnsiTheme="majorBidi" w:cstheme="majorBidi"/>
          <w:sz w:val="24"/>
          <w:szCs w:val="24"/>
        </w:rPr>
        <w:t>.</w:t>
      </w:r>
    </w:p>
    <w:p w14:paraId="76FE395E"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The necessity of stopping the use of torture as a means to extract confessions from citizens, as well as compensating the survivors of torture.</w:t>
      </w:r>
    </w:p>
    <w:p w14:paraId="11EBC5F6"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The need to consider joining the Optional Protocol to the Convention against Torture and Other Cruel, Inhuman or Degrading Treatment or Punishment.</w:t>
      </w:r>
    </w:p>
    <w:p w14:paraId="1D16224C"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 xml:space="preserve">The speedy issuance of </w:t>
      </w:r>
      <w:r w:rsidR="006D6DC0" w:rsidRPr="008E0EB3">
        <w:rPr>
          <w:rFonts w:asciiTheme="majorBidi" w:hAnsiTheme="majorBidi" w:cstheme="majorBidi"/>
          <w:sz w:val="24"/>
          <w:szCs w:val="24"/>
        </w:rPr>
        <w:t xml:space="preserve">a draft bill to ban torture </w:t>
      </w:r>
      <w:r w:rsidR="00F474DA" w:rsidRPr="008E0EB3">
        <w:rPr>
          <w:rFonts w:asciiTheme="majorBidi" w:hAnsiTheme="majorBidi" w:cstheme="majorBidi"/>
          <w:sz w:val="24"/>
          <w:szCs w:val="24"/>
        </w:rPr>
        <w:t>that</w:t>
      </w:r>
      <w:r w:rsidRPr="008E0EB3">
        <w:rPr>
          <w:rFonts w:asciiTheme="majorBidi" w:hAnsiTheme="majorBidi" w:cstheme="majorBidi"/>
          <w:sz w:val="24"/>
          <w:szCs w:val="24"/>
        </w:rPr>
        <w:t xml:space="preserve"> includes a number of articles defining the crime of torture and </w:t>
      </w:r>
      <w:r w:rsidR="00F474DA" w:rsidRPr="008E0EB3">
        <w:rPr>
          <w:rFonts w:asciiTheme="majorBidi" w:hAnsiTheme="majorBidi" w:cstheme="majorBidi"/>
          <w:sz w:val="24"/>
          <w:szCs w:val="24"/>
        </w:rPr>
        <w:t>criminalizing</w:t>
      </w:r>
      <w:r w:rsidRPr="008E0EB3">
        <w:rPr>
          <w:rFonts w:asciiTheme="majorBidi" w:hAnsiTheme="majorBidi" w:cstheme="majorBidi"/>
          <w:sz w:val="24"/>
          <w:szCs w:val="24"/>
        </w:rPr>
        <w:t xml:space="preserve"> it.</w:t>
      </w:r>
    </w:p>
    <w:p w14:paraId="752E6C5D" w14:textId="77777777" w:rsidR="00621015" w:rsidRPr="008E0EB3" w:rsidRDefault="00621015" w:rsidP="008E0EB3">
      <w:pPr>
        <w:pStyle w:val="ListParagraph"/>
        <w:numPr>
          <w:ilvl w:val="0"/>
          <w:numId w:val="2"/>
        </w:numPr>
        <w:jc w:val="both"/>
        <w:rPr>
          <w:rFonts w:asciiTheme="majorBidi" w:hAnsiTheme="majorBidi" w:cstheme="majorBidi"/>
          <w:sz w:val="24"/>
          <w:szCs w:val="24"/>
        </w:rPr>
      </w:pPr>
      <w:r w:rsidRPr="008E0EB3">
        <w:rPr>
          <w:rFonts w:asciiTheme="majorBidi" w:hAnsiTheme="majorBidi" w:cstheme="majorBidi"/>
          <w:sz w:val="24"/>
          <w:szCs w:val="24"/>
        </w:rPr>
        <w:t>Clarify</w:t>
      </w:r>
      <w:r w:rsidR="00F474DA" w:rsidRPr="008E0EB3">
        <w:rPr>
          <w:rFonts w:asciiTheme="majorBidi" w:hAnsiTheme="majorBidi" w:cstheme="majorBidi"/>
          <w:sz w:val="24"/>
          <w:szCs w:val="24"/>
        </w:rPr>
        <w:t>ing</w:t>
      </w:r>
      <w:r w:rsidRPr="008E0EB3">
        <w:rPr>
          <w:rFonts w:asciiTheme="majorBidi" w:hAnsiTheme="majorBidi" w:cstheme="majorBidi"/>
          <w:sz w:val="24"/>
          <w:szCs w:val="24"/>
        </w:rPr>
        <w:t xml:space="preserve"> the statistics on torture cases in which sentences have been passed and the perpetrators punished.</w:t>
      </w:r>
    </w:p>
    <w:sectPr w:rsidR="00621015" w:rsidRPr="008E0EB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DD0F9" w14:textId="77777777" w:rsidR="00D35314" w:rsidRDefault="00D35314" w:rsidP="00621015">
      <w:pPr>
        <w:spacing w:after="0" w:line="240" w:lineRule="auto"/>
      </w:pPr>
      <w:r>
        <w:separator/>
      </w:r>
    </w:p>
  </w:endnote>
  <w:endnote w:type="continuationSeparator" w:id="0">
    <w:p w14:paraId="0EDC64D4" w14:textId="77777777" w:rsidR="00D35314" w:rsidRDefault="00D35314" w:rsidP="00621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altName w:val="Times New Roman"/>
    <w:charset w:val="00"/>
    <w:family w:val="auto"/>
    <w:pitch w:val="variable"/>
    <w:sig w:usb0="00000000"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7C877" w14:textId="77777777" w:rsidR="00D35314" w:rsidRDefault="00D35314" w:rsidP="00621015">
      <w:pPr>
        <w:spacing w:after="0" w:line="240" w:lineRule="auto"/>
      </w:pPr>
      <w:r>
        <w:separator/>
      </w:r>
    </w:p>
  </w:footnote>
  <w:footnote w:type="continuationSeparator" w:id="0">
    <w:p w14:paraId="6D92713E" w14:textId="77777777" w:rsidR="00D35314" w:rsidRDefault="00D35314" w:rsidP="00621015">
      <w:pPr>
        <w:spacing w:after="0" w:line="240" w:lineRule="auto"/>
      </w:pPr>
      <w:r>
        <w:continuationSeparator/>
      </w:r>
    </w:p>
  </w:footnote>
  <w:footnote w:id="1">
    <w:p w14:paraId="4A08609D" w14:textId="77777777" w:rsidR="004F57A1" w:rsidRDefault="004F57A1" w:rsidP="00F474DA">
      <w:pPr>
        <w:pStyle w:val="BalloonText"/>
      </w:pPr>
      <w:r>
        <w:rPr>
          <w:rStyle w:val="FootnoteReference"/>
        </w:rPr>
        <w:footnoteRef/>
      </w:r>
      <w:r>
        <w:t xml:space="preserve"> </w:t>
      </w:r>
      <w:r w:rsidR="00F474DA">
        <w:rPr>
          <w:rFonts w:hint="cs"/>
          <w:rtl/>
          <w:lang w:bidi="ar-EG"/>
        </w:rPr>
        <w:t xml:space="preserve">للمزيد حول </w:t>
      </w:r>
      <w:r w:rsidR="00F474DA" w:rsidRPr="00A54190">
        <w:rPr>
          <w:rFonts w:cs="Arial" w:hint="cs"/>
          <w:rtl/>
          <w:lang w:bidi="ar-EG"/>
        </w:rPr>
        <w:t>مشروع</w:t>
      </w:r>
      <w:r w:rsidR="00F474DA" w:rsidRPr="00A54190">
        <w:rPr>
          <w:rFonts w:cs="Arial"/>
          <w:rtl/>
          <w:lang w:bidi="ar-EG"/>
        </w:rPr>
        <w:t xml:space="preserve"> </w:t>
      </w:r>
      <w:r w:rsidR="00F474DA" w:rsidRPr="00A54190">
        <w:rPr>
          <w:rFonts w:cs="Arial" w:hint="cs"/>
          <w:rtl/>
          <w:lang w:bidi="ar-EG"/>
        </w:rPr>
        <w:t>قانون</w:t>
      </w:r>
      <w:r w:rsidR="00F474DA" w:rsidRPr="00A54190">
        <w:rPr>
          <w:rFonts w:cs="Arial"/>
          <w:rtl/>
          <w:lang w:bidi="ar-EG"/>
        </w:rPr>
        <w:t xml:space="preserve"> </w:t>
      </w:r>
      <w:r w:rsidR="00F474DA" w:rsidRPr="00A54190">
        <w:rPr>
          <w:rFonts w:cs="Arial" w:hint="cs"/>
          <w:rtl/>
          <w:lang w:bidi="ar-EG"/>
        </w:rPr>
        <w:t>مناهضة</w:t>
      </w:r>
      <w:r w:rsidR="00F474DA" w:rsidRPr="00A54190">
        <w:rPr>
          <w:rFonts w:cs="Arial"/>
          <w:rtl/>
          <w:lang w:bidi="ar-EG"/>
        </w:rPr>
        <w:t xml:space="preserve"> </w:t>
      </w:r>
      <w:r w:rsidR="00F474DA" w:rsidRPr="00A54190">
        <w:rPr>
          <w:rFonts w:cs="Arial" w:hint="cs"/>
          <w:rtl/>
          <w:lang w:bidi="ar-EG"/>
        </w:rPr>
        <w:t>التعذيب</w:t>
      </w:r>
      <w:r w:rsidR="00F474DA" w:rsidRPr="00A54190">
        <w:rPr>
          <w:rFonts w:cs="Arial"/>
          <w:rtl/>
          <w:lang w:bidi="ar-EG"/>
        </w:rPr>
        <w:t xml:space="preserve"> </w:t>
      </w:r>
      <w:r w:rsidR="00F474DA" w:rsidRPr="00A54190">
        <w:rPr>
          <w:rFonts w:cs="Arial" w:hint="cs"/>
          <w:rtl/>
          <w:lang w:bidi="ar-EG"/>
        </w:rPr>
        <w:t>ومشروع</w:t>
      </w:r>
      <w:r w:rsidR="00F474DA" w:rsidRPr="00A54190">
        <w:rPr>
          <w:rFonts w:cs="Arial"/>
          <w:rtl/>
          <w:lang w:bidi="ar-EG"/>
        </w:rPr>
        <w:t xml:space="preserve"> </w:t>
      </w:r>
      <w:r w:rsidR="00F474DA" w:rsidRPr="00A54190">
        <w:rPr>
          <w:rFonts w:cs="Arial" w:hint="cs"/>
          <w:rtl/>
          <w:lang w:bidi="ar-EG"/>
        </w:rPr>
        <w:t>قانون</w:t>
      </w:r>
      <w:r w:rsidR="00F474DA" w:rsidRPr="00A54190">
        <w:rPr>
          <w:rFonts w:cs="Arial"/>
          <w:rtl/>
          <w:lang w:bidi="ar-EG"/>
        </w:rPr>
        <w:t xml:space="preserve"> </w:t>
      </w:r>
      <w:r w:rsidR="00F474DA" w:rsidRPr="00A54190">
        <w:rPr>
          <w:rFonts w:cs="Arial" w:hint="cs"/>
          <w:rtl/>
          <w:lang w:bidi="ar-EG"/>
        </w:rPr>
        <w:t>مكافحة</w:t>
      </w:r>
      <w:r w:rsidR="00F474DA" w:rsidRPr="00A54190">
        <w:rPr>
          <w:rFonts w:cs="Arial"/>
          <w:rtl/>
          <w:lang w:bidi="ar-EG"/>
        </w:rPr>
        <w:t xml:space="preserve"> </w:t>
      </w:r>
      <w:r w:rsidR="00F474DA" w:rsidRPr="00A54190">
        <w:rPr>
          <w:rFonts w:cs="Arial" w:hint="cs"/>
          <w:rtl/>
          <w:lang w:bidi="ar-EG"/>
        </w:rPr>
        <w:t>الاختفاء</w:t>
      </w:r>
      <w:r w:rsidR="00F474DA" w:rsidRPr="00A54190">
        <w:rPr>
          <w:rFonts w:cs="Arial"/>
          <w:rtl/>
          <w:lang w:bidi="ar-EG"/>
        </w:rPr>
        <w:t xml:space="preserve"> </w:t>
      </w:r>
      <w:r w:rsidR="00F474DA" w:rsidRPr="00A54190">
        <w:rPr>
          <w:rFonts w:cs="Arial" w:hint="cs"/>
          <w:rtl/>
          <w:lang w:bidi="ar-EG"/>
        </w:rPr>
        <w:t>القسري</w:t>
      </w:r>
      <w:r w:rsidR="00F474DA">
        <w:rPr>
          <w:rFonts w:hint="cs"/>
          <w:rtl/>
          <w:lang w:bidi="ar-EG"/>
        </w:rPr>
        <w:t xml:space="preserve"> يمكن زيارة الرابط التالي </w:t>
      </w:r>
      <w:hyperlink r:id="rId1" w:history="1">
        <w:r w:rsidR="00F474DA" w:rsidRPr="00636F2D">
          <w:rPr>
            <w:rStyle w:val="Hyperlink"/>
            <w:lang w:bidi="ar-EG"/>
          </w:rPr>
          <w:t>https://bit.ly/3IeTfmZ</w:t>
        </w:r>
      </w:hyperlink>
    </w:p>
  </w:footnote>
  <w:footnote w:id="2">
    <w:p w14:paraId="3E6F56AE" w14:textId="77777777" w:rsidR="00A235F6" w:rsidRDefault="00A235F6" w:rsidP="00F474DA">
      <w:pPr>
        <w:pStyle w:val="BalloonText"/>
      </w:pPr>
      <w:r>
        <w:rPr>
          <w:rStyle w:val="FootnoteReference"/>
        </w:rPr>
        <w:footnoteRef/>
      </w:r>
      <w:r>
        <w:t xml:space="preserve"> </w:t>
      </w:r>
      <w:r w:rsidR="00F474DA" w:rsidRPr="007C2184">
        <w:rPr>
          <w:rFonts w:cs="Arial" w:hint="cs"/>
          <w:rtl/>
          <w:lang w:bidi="ar-EG"/>
        </w:rPr>
        <w:t>المركز</w:t>
      </w:r>
      <w:r w:rsidR="00F474DA" w:rsidRPr="007C2184">
        <w:rPr>
          <w:rFonts w:cs="Arial"/>
          <w:rtl/>
          <w:lang w:bidi="ar-EG"/>
        </w:rPr>
        <w:t xml:space="preserve"> </w:t>
      </w:r>
      <w:r w:rsidR="00F474DA" w:rsidRPr="007C2184">
        <w:rPr>
          <w:rFonts w:cs="Arial" w:hint="cs"/>
          <w:rtl/>
          <w:lang w:bidi="ar-EG"/>
        </w:rPr>
        <w:t>العراقي</w:t>
      </w:r>
      <w:r w:rsidR="00F474DA" w:rsidRPr="007C2184">
        <w:rPr>
          <w:rFonts w:cs="Arial"/>
          <w:rtl/>
          <w:lang w:bidi="ar-EG"/>
        </w:rPr>
        <w:t xml:space="preserve"> </w:t>
      </w:r>
      <w:r w:rsidR="00F474DA" w:rsidRPr="007C2184">
        <w:rPr>
          <w:rFonts w:cs="Arial" w:hint="cs"/>
          <w:rtl/>
          <w:lang w:bidi="ar-EG"/>
        </w:rPr>
        <w:t>لتوثيق</w:t>
      </w:r>
      <w:r w:rsidR="00F474DA" w:rsidRPr="007C2184">
        <w:rPr>
          <w:rFonts w:cs="Arial"/>
          <w:rtl/>
          <w:lang w:bidi="ar-EG"/>
        </w:rPr>
        <w:t xml:space="preserve"> </w:t>
      </w:r>
      <w:r w:rsidR="00F474DA" w:rsidRPr="007C2184">
        <w:rPr>
          <w:rFonts w:cs="Arial" w:hint="cs"/>
          <w:rtl/>
          <w:lang w:bidi="ar-EG"/>
        </w:rPr>
        <w:t>جرائم</w:t>
      </w:r>
      <w:r w:rsidR="00F474DA" w:rsidRPr="007C2184">
        <w:rPr>
          <w:rFonts w:cs="Arial"/>
          <w:rtl/>
          <w:lang w:bidi="ar-EG"/>
        </w:rPr>
        <w:t xml:space="preserve"> </w:t>
      </w:r>
      <w:r w:rsidR="00F474DA" w:rsidRPr="007C2184">
        <w:rPr>
          <w:rFonts w:cs="Arial" w:hint="cs"/>
          <w:rtl/>
          <w:lang w:bidi="ar-EG"/>
        </w:rPr>
        <w:t>الحرب</w:t>
      </w:r>
      <w:r w:rsidR="00F474DA">
        <w:rPr>
          <w:rFonts w:hint="cs"/>
          <w:rtl/>
          <w:lang w:bidi="ar-EG"/>
        </w:rPr>
        <w:t xml:space="preserve">، </w:t>
      </w:r>
      <w:hyperlink r:id="rId2" w:history="1">
        <w:r w:rsidR="00F474DA" w:rsidRPr="00636F2D">
          <w:rPr>
            <w:rStyle w:val="Hyperlink"/>
            <w:lang w:bidi="ar-EG"/>
          </w:rPr>
          <w:t>https://bit.ly/3tlXt8q</w:t>
        </w:r>
      </w:hyperlink>
    </w:p>
  </w:footnote>
  <w:footnote w:id="3">
    <w:p w14:paraId="505D1D6A" w14:textId="77777777" w:rsidR="004F1812" w:rsidRDefault="004F1812" w:rsidP="00F474DA">
      <w:pPr>
        <w:pStyle w:val="FootnoteText"/>
        <w:bidi/>
        <w:ind w:firstLine="0"/>
      </w:pPr>
      <w:r>
        <w:rPr>
          <w:rStyle w:val="FootnoteReference"/>
        </w:rPr>
        <w:footnoteRef/>
      </w:r>
      <w:r>
        <w:t xml:space="preserve"> </w:t>
      </w:r>
      <w:r w:rsidR="00F474DA" w:rsidRPr="00A67326">
        <w:rPr>
          <w:rFonts w:cs="Arial" w:hint="cs"/>
          <w:rtl/>
          <w:lang w:bidi="ar-EG"/>
        </w:rPr>
        <w:t>مركز</w:t>
      </w:r>
      <w:r w:rsidR="00F474DA" w:rsidRPr="00A67326">
        <w:rPr>
          <w:rFonts w:cs="Arial"/>
          <w:rtl/>
          <w:lang w:bidi="ar-EG"/>
        </w:rPr>
        <w:t xml:space="preserve"> </w:t>
      </w:r>
      <w:r w:rsidR="00F474DA" w:rsidRPr="00A67326">
        <w:rPr>
          <w:rFonts w:cs="Arial" w:hint="cs"/>
          <w:rtl/>
          <w:lang w:bidi="ar-EG"/>
        </w:rPr>
        <w:t>جرائم</w:t>
      </w:r>
      <w:r w:rsidR="00F474DA" w:rsidRPr="00A67326">
        <w:rPr>
          <w:rFonts w:cs="Arial"/>
          <w:rtl/>
          <w:lang w:bidi="ar-EG"/>
        </w:rPr>
        <w:t xml:space="preserve"> </w:t>
      </w:r>
      <w:r w:rsidR="00F474DA" w:rsidRPr="00A67326">
        <w:rPr>
          <w:rFonts w:cs="Arial" w:hint="cs"/>
          <w:rtl/>
          <w:lang w:bidi="ar-EG"/>
        </w:rPr>
        <w:t>الحرب</w:t>
      </w:r>
      <w:r w:rsidR="00F474DA">
        <w:rPr>
          <w:rFonts w:hint="cs"/>
          <w:rtl/>
          <w:lang w:bidi="ar-EG"/>
        </w:rPr>
        <w:t xml:space="preserve">، </w:t>
      </w:r>
      <w:hyperlink r:id="rId3" w:history="1">
        <w:r w:rsidR="00F474DA" w:rsidRPr="00636F2D">
          <w:rPr>
            <w:rStyle w:val="Hyperlink"/>
            <w:lang w:bidi="ar-EG"/>
          </w:rPr>
          <w:t>https://bit.ly/3CTeiKJ</w:t>
        </w:r>
      </w:hyperlink>
    </w:p>
  </w:footnote>
  <w:footnote w:id="4">
    <w:p w14:paraId="1F3E3AEF" w14:textId="77777777" w:rsidR="004857CE" w:rsidRDefault="004857CE" w:rsidP="003028EA">
      <w:pPr>
        <w:pStyle w:val="FootnoteText"/>
        <w:bidi/>
        <w:ind w:firstLine="0"/>
      </w:pPr>
      <w:r>
        <w:rPr>
          <w:rStyle w:val="FootnoteReference"/>
        </w:rPr>
        <w:footnoteRef/>
      </w:r>
      <w:r>
        <w:t xml:space="preserve"> </w:t>
      </w:r>
      <w:r w:rsidR="003028EA" w:rsidRPr="00B26BF7">
        <w:rPr>
          <w:rFonts w:cs="Arial" w:hint="cs"/>
          <w:rtl/>
          <w:lang w:bidi="ar-EG"/>
        </w:rPr>
        <w:t>العراق</w:t>
      </w:r>
      <w:r w:rsidR="003028EA">
        <w:rPr>
          <w:rFonts w:cs="Arial" w:hint="cs"/>
          <w:rtl/>
          <w:lang w:bidi="ar-EG"/>
        </w:rPr>
        <w:t xml:space="preserve"> </w:t>
      </w:r>
      <w:r w:rsidR="003028EA" w:rsidRPr="00B26BF7">
        <w:rPr>
          <w:rFonts w:cs="Arial" w:hint="cs"/>
          <w:rtl/>
          <w:lang w:bidi="ar-EG"/>
        </w:rPr>
        <w:t>تقرير</w:t>
      </w:r>
      <w:r w:rsidR="003028EA" w:rsidRPr="00B26BF7">
        <w:rPr>
          <w:rFonts w:cs="Arial"/>
          <w:rtl/>
          <w:lang w:bidi="ar-EG"/>
        </w:rPr>
        <w:t xml:space="preserve"> </w:t>
      </w:r>
      <w:r w:rsidR="003028EA" w:rsidRPr="00B26BF7">
        <w:rPr>
          <w:rFonts w:cs="Arial" w:hint="cs"/>
          <w:rtl/>
          <w:lang w:bidi="ar-EG"/>
        </w:rPr>
        <w:t>أممي</w:t>
      </w:r>
      <w:r w:rsidR="003028EA" w:rsidRPr="00B26BF7">
        <w:rPr>
          <w:rFonts w:cs="Arial"/>
          <w:rtl/>
          <w:lang w:bidi="ar-EG"/>
        </w:rPr>
        <w:t xml:space="preserve"> </w:t>
      </w:r>
      <w:r w:rsidR="003028EA" w:rsidRPr="00B26BF7">
        <w:rPr>
          <w:rFonts w:cs="Arial" w:hint="cs"/>
          <w:rtl/>
          <w:lang w:bidi="ar-EG"/>
        </w:rPr>
        <w:t>جديد</w:t>
      </w:r>
      <w:r w:rsidR="003028EA" w:rsidRPr="00B26BF7">
        <w:rPr>
          <w:rFonts w:cs="Arial"/>
          <w:rtl/>
          <w:lang w:bidi="ar-EG"/>
        </w:rPr>
        <w:t xml:space="preserve"> </w:t>
      </w:r>
      <w:r w:rsidR="003028EA" w:rsidRPr="00B26BF7">
        <w:rPr>
          <w:rFonts w:cs="Arial" w:hint="cs"/>
          <w:rtl/>
          <w:lang w:bidi="ar-EG"/>
        </w:rPr>
        <w:t>يدعو</w:t>
      </w:r>
      <w:r w:rsidR="003028EA" w:rsidRPr="00B26BF7">
        <w:rPr>
          <w:rFonts w:cs="Arial"/>
          <w:rtl/>
          <w:lang w:bidi="ar-EG"/>
        </w:rPr>
        <w:t xml:space="preserve"> </w:t>
      </w:r>
      <w:r w:rsidR="003028EA" w:rsidRPr="00B26BF7">
        <w:rPr>
          <w:rFonts w:cs="Arial" w:hint="cs"/>
          <w:rtl/>
          <w:lang w:bidi="ar-EG"/>
        </w:rPr>
        <w:t>إلى</w:t>
      </w:r>
      <w:r w:rsidR="003028EA" w:rsidRPr="00B26BF7">
        <w:rPr>
          <w:rFonts w:cs="Arial"/>
          <w:rtl/>
          <w:lang w:bidi="ar-EG"/>
        </w:rPr>
        <w:t xml:space="preserve"> </w:t>
      </w:r>
      <w:r w:rsidR="003028EA" w:rsidRPr="00B26BF7">
        <w:rPr>
          <w:rFonts w:cs="Arial" w:hint="cs"/>
          <w:rtl/>
          <w:lang w:bidi="ar-EG"/>
        </w:rPr>
        <w:t>تطبيق</w:t>
      </w:r>
      <w:r w:rsidR="003028EA" w:rsidRPr="00B26BF7">
        <w:rPr>
          <w:rFonts w:cs="Arial"/>
          <w:rtl/>
          <w:lang w:bidi="ar-EG"/>
        </w:rPr>
        <w:t xml:space="preserve"> </w:t>
      </w:r>
      <w:r w:rsidR="003028EA" w:rsidRPr="00B26BF7">
        <w:rPr>
          <w:rFonts w:cs="Arial" w:hint="cs"/>
          <w:rtl/>
          <w:lang w:bidi="ar-EG"/>
        </w:rPr>
        <w:t>القوانين</w:t>
      </w:r>
      <w:r w:rsidR="003028EA" w:rsidRPr="00B26BF7">
        <w:rPr>
          <w:rFonts w:cs="Arial"/>
          <w:rtl/>
          <w:lang w:bidi="ar-EG"/>
        </w:rPr>
        <w:t xml:space="preserve"> </w:t>
      </w:r>
      <w:r w:rsidR="003028EA" w:rsidRPr="00B26BF7">
        <w:rPr>
          <w:rFonts w:cs="Arial" w:hint="cs"/>
          <w:rtl/>
          <w:lang w:bidi="ar-EG"/>
        </w:rPr>
        <w:t>للقضاء</w:t>
      </w:r>
      <w:r w:rsidR="003028EA" w:rsidRPr="00B26BF7">
        <w:rPr>
          <w:rFonts w:cs="Arial"/>
          <w:rtl/>
          <w:lang w:bidi="ar-EG"/>
        </w:rPr>
        <w:t xml:space="preserve"> </w:t>
      </w:r>
      <w:r w:rsidR="003028EA" w:rsidRPr="00B26BF7">
        <w:rPr>
          <w:rFonts w:cs="Arial" w:hint="cs"/>
          <w:rtl/>
          <w:lang w:bidi="ar-EG"/>
        </w:rPr>
        <w:t>على</w:t>
      </w:r>
      <w:r w:rsidR="003028EA" w:rsidRPr="00B26BF7">
        <w:rPr>
          <w:rFonts w:cs="Arial"/>
          <w:rtl/>
          <w:lang w:bidi="ar-EG"/>
        </w:rPr>
        <w:t xml:space="preserve"> </w:t>
      </w:r>
      <w:r w:rsidR="003028EA" w:rsidRPr="00B26BF7">
        <w:rPr>
          <w:rFonts w:cs="Arial" w:hint="cs"/>
          <w:rtl/>
          <w:lang w:bidi="ar-EG"/>
        </w:rPr>
        <w:t>التعذيب</w:t>
      </w:r>
      <w:r w:rsidR="003028EA" w:rsidRPr="00B26BF7">
        <w:rPr>
          <w:rFonts w:cs="Arial"/>
          <w:rtl/>
          <w:lang w:bidi="ar-EG"/>
        </w:rPr>
        <w:t xml:space="preserve"> </w:t>
      </w:r>
      <w:r w:rsidR="003028EA" w:rsidRPr="00B26BF7">
        <w:rPr>
          <w:rFonts w:cs="Arial" w:hint="cs"/>
          <w:rtl/>
          <w:lang w:bidi="ar-EG"/>
        </w:rPr>
        <w:t>وبناء</w:t>
      </w:r>
      <w:r w:rsidR="003028EA" w:rsidRPr="00B26BF7">
        <w:rPr>
          <w:rFonts w:cs="Arial"/>
          <w:rtl/>
          <w:lang w:bidi="ar-EG"/>
        </w:rPr>
        <w:t xml:space="preserve"> </w:t>
      </w:r>
      <w:r w:rsidR="003028EA" w:rsidRPr="00B26BF7">
        <w:rPr>
          <w:rFonts w:cs="Arial" w:hint="cs"/>
          <w:rtl/>
          <w:lang w:bidi="ar-EG"/>
        </w:rPr>
        <w:t>ثقة</w:t>
      </w:r>
      <w:r w:rsidR="003028EA" w:rsidRPr="00B26BF7">
        <w:rPr>
          <w:rFonts w:cs="Arial"/>
          <w:rtl/>
          <w:lang w:bidi="ar-EG"/>
        </w:rPr>
        <w:t xml:space="preserve"> </w:t>
      </w:r>
      <w:r w:rsidR="003028EA" w:rsidRPr="00B26BF7">
        <w:rPr>
          <w:rFonts w:cs="Arial" w:hint="cs"/>
          <w:rtl/>
          <w:lang w:bidi="ar-EG"/>
        </w:rPr>
        <w:t>الجمهور</w:t>
      </w:r>
      <w:r w:rsidR="003028EA" w:rsidRPr="00B26BF7">
        <w:rPr>
          <w:rFonts w:cs="Arial"/>
          <w:rtl/>
          <w:lang w:bidi="ar-EG"/>
        </w:rPr>
        <w:t xml:space="preserve"> </w:t>
      </w:r>
      <w:r w:rsidR="003028EA" w:rsidRPr="00B26BF7">
        <w:rPr>
          <w:rFonts w:cs="Arial" w:hint="cs"/>
          <w:rtl/>
          <w:lang w:bidi="ar-EG"/>
        </w:rPr>
        <w:t>في</w:t>
      </w:r>
      <w:r w:rsidR="003028EA" w:rsidRPr="00B26BF7">
        <w:rPr>
          <w:rFonts w:cs="Arial"/>
          <w:rtl/>
          <w:lang w:bidi="ar-EG"/>
        </w:rPr>
        <w:t xml:space="preserve"> </w:t>
      </w:r>
      <w:r w:rsidR="003028EA" w:rsidRPr="00B26BF7">
        <w:rPr>
          <w:rFonts w:cs="Arial" w:hint="cs"/>
          <w:rtl/>
          <w:lang w:bidi="ar-EG"/>
        </w:rPr>
        <w:t>نظام</w:t>
      </w:r>
      <w:r w:rsidR="003028EA" w:rsidRPr="00B26BF7">
        <w:rPr>
          <w:rFonts w:cs="Arial"/>
          <w:rtl/>
          <w:lang w:bidi="ar-EG"/>
        </w:rPr>
        <w:t xml:space="preserve"> </w:t>
      </w:r>
      <w:r w:rsidR="003028EA" w:rsidRPr="00B26BF7">
        <w:rPr>
          <w:rFonts w:cs="Arial" w:hint="cs"/>
          <w:rtl/>
          <w:lang w:bidi="ar-EG"/>
        </w:rPr>
        <w:t>العدالة</w:t>
      </w:r>
      <w:r w:rsidR="003028EA">
        <w:rPr>
          <w:rFonts w:hint="cs"/>
          <w:rtl/>
          <w:lang w:bidi="ar-EG"/>
        </w:rPr>
        <w:t xml:space="preserve">، الأمم المتحدة ، أغسطس 2021 ، </w:t>
      </w:r>
      <w:hyperlink r:id="rId4" w:history="1">
        <w:r w:rsidR="003028EA" w:rsidRPr="00636F2D">
          <w:rPr>
            <w:rStyle w:val="Hyperlink"/>
            <w:lang w:bidi="ar-EG"/>
          </w:rPr>
          <w:t>https://bit.ly/3tl1lGL</w:t>
        </w:r>
      </w:hyperlink>
    </w:p>
  </w:footnote>
  <w:footnote w:id="5">
    <w:p w14:paraId="3167AAFB" w14:textId="77777777" w:rsidR="003028EA" w:rsidRDefault="003028EA" w:rsidP="003028EA">
      <w:pPr>
        <w:pStyle w:val="BalloonText"/>
      </w:pPr>
      <w:r>
        <w:rPr>
          <w:rStyle w:val="FootnoteReference"/>
        </w:rPr>
        <w:footnoteRef/>
      </w:r>
      <w:r>
        <w:t xml:space="preserve"> </w:t>
      </w:r>
      <w:r w:rsidRPr="00BE15D7">
        <w:rPr>
          <w:rFonts w:cs="Arial" w:hint="cs"/>
          <w:rtl/>
          <w:lang w:bidi="ar-EG"/>
        </w:rPr>
        <w:t>أبرز</w:t>
      </w:r>
      <w:r w:rsidRPr="00BE15D7">
        <w:rPr>
          <w:rFonts w:cs="Arial"/>
          <w:rtl/>
          <w:lang w:bidi="ar-EG"/>
        </w:rPr>
        <w:t xml:space="preserve"> </w:t>
      </w:r>
      <w:r w:rsidRPr="00BE15D7">
        <w:rPr>
          <w:rFonts w:cs="Arial" w:hint="cs"/>
          <w:rtl/>
          <w:lang w:bidi="ar-EG"/>
        </w:rPr>
        <w:t>أنواع</w:t>
      </w:r>
      <w:r w:rsidRPr="00BE15D7">
        <w:rPr>
          <w:rFonts w:cs="Arial"/>
          <w:rtl/>
          <w:lang w:bidi="ar-EG"/>
        </w:rPr>
        <w:t xml:space="preserve"> </w:t>
      </w:r>
      <w:r w:rsidRPr="00BE15D7">
        <w:rPr>
          <w:rFonts w:cs="Arial" w:hint="cs"/>
          <w:rtl/>
          <w:lang w:bidi="ar-EG"/>
        </w:rPr>
        <w:t>التعذيب</w:t>
      </w:r>
      <w:r w:rsidRPr="00BE15D7">
        <w:rPr>
          <w:rFonts w:cs="Arial"/>
          <w:rtl/>
          <w:lang w:bidi="ar-EG"/>
        </w:rPr>
        <w:t xml:space="preserve"> </w:t>
      </w:r>
      <w:r w:rsidRPr="00BE15D7">
        <w:rPr>
          <w:rFonts w:cs="Arial" w:hint="cs"/>
          <w:rtl/>
          <w:lang w:bidi="ar-EG"/>
        </w:rPr>
        <w:t>الجسدي</w:t>
      </w:r>
      <w:r w:rsidRPr="00BE15D7">
        <w:rPr>
          <w:rFonts w:cs="Arial"/>
          <w:rtl/>
          <w:lang w:bidi="ar-EG"/>
        </w:rPr>
        <w:t xml:space="preserve"> </w:t>
      </w:r>
      <w:r w:rsidRPr="00BE15D7">
        <w:rPr>
          <w:rFonts w:cs="Arial" w:hint="cs"/>
          <w:rtl/>
          <w:lang w:bidi="ar-EG"/>
        </w:rPr>
        <w:t>في</w:t>
      </w:r>
      <w:r w:rsidRPr="00BE15D7">
        <w:rPr>
          <w:rFonts w:cs="Arial"/>
          <w:rtl/>
          <w:lang w:bidi="ar-EG"/>
        </w:rPr>
        <w:t xml:space="preserve"> </w:t>
      </w:r>
      <w:r w:rsidRPr="00BE15D7">
        <w:rPr>
          <w:rFonts w:cs="Arial" w:hint="cs"/>
          <w:rtl/>
          <w:lang w:bidi="ar-EG"/>
        </w:rPr>
        <w:t>سجون</w:t>
      </w:r>
      <w:r w:rsidRPr="00BE15D7">
        <w:rPr>
          <w:rFonts w:cs="Arial"/>
          <w:rtl/>
          <w:lang w:bidi="ar-EG"/>
        </w:rPr>
        <w:t xml:space="preserve"> </w:t>
      </w:r>
      <w:r>
        <w:rPr>
          <w:rFonts w:cs="Arial" w:hint="cs"/>
          <w:rtl/>
          <w:lang w:bidi="ar-EG"/>
        </w:rPr>
        <w:t>ا</w:t>
      </w:r>
      <w:r w:rsidRPr="00BE15D7">
        <w:rPr>
          <w:rFonts w:cs="Arial" w:hint="cs"/>
          <w:rtl/>
          <w:lang w:bidi="ar-EG"/>
        </w:rPr>
        <w:t>لعراق</w:t>
      </w:r>
      <w:r>
        <w:rPr>
          <w:rFonts w:hint="cs"/>
          <w:rtl/>
          <w:lang w:bidi="ar-EG"/>
        </w:rPr>
        <w:t xml:space="preserve">، وكالة يقين للأنباء ، أغسطس 2021 ، </w:t>
      </w:r>
      <w:hyperlink r:id="rId5" w:history="1">
        <w:r w:rsidRPr="00636F2D">
          <w:rPr>
            <w:rStyle w:val="Hyperlink"/>
            <w:lang w:bidi="ar-EG"/>
          </w:rPr>
          <w:t>https://bit.ly/36nlmDo</w:t>
        </w:r>
      </w:hyperlink>
    </w:p>
  </w:footnote>
  <w:footnote w:id="6">
    <w:p w14:paraId="711735F3" w14:textId="77777777" w:rsidR="0040584C" w:rsidRDefault="0040584C" w:rsidP="00F474DA">
      <w:pPr>
        <w:pStyle w:val="BalloonText"/>
      </w:pPr>
      <w:r>
        <w:rPr>
          <w:rStyle w:val="FootnoteReference"/>
        </w:rPr>
        <w:footnoteRef/>
      </w:r>
      <w:r>
        <w:t xml:space="preserve"> </w:t>
      </w:r>
      <w:r w:rsidR="00F474DA" w:rsidRPr="00D9046C">
        <w:rPr>
          <w:rFonts w:cs="Arial" w:hint="cs"/>
          <w:rtl/>
          <w:lang w:bidi="ar-EG"/>
        </w:rPr>
        <w:t>عراقي</w:t>
      </w:r>
      <w:r w:rsidR="00F474DA" w:rsidRPr="00D9046C">
        <w:rPr>
          <w:rFonts w:cs="Arial"/>
          <w:rtl/>
          <w:lang w:bidi="ar-EG"/>
        </w:rPr>
        <w:t xml:space="preserve"> </w:t>
      </w:r>
      <w:r w:rsidR="00F474DA" w:rsidRPr="00D9046C">
        <w:rPr>
          <w:rFonts w:cs="Arial" w:hint="cs"/>
          <w:rtl/>
          <w:lang w:bidi="ar-EG"/>
        </w:rPr>
        <w:t>يعترف</w:t>
      </w:r>
      <w:r w:rsidR="00F474DA" w:rsidRPr="00D9046C">
        <w:rPr>
          <w:rFonts w:cs="Arial"/>
          <w:rtl/>
          <w:lang w:bidi="ar-EG"/>
        </w:rPr>
        <w:t xml:space="preserve"> </w:t>
      </w:r>
      <w:r w:rsidR="00F474DA" w:rsidRPr="00D9046C">
        <w:rPr>
          <w:rFonts w:cs="Arial" w:hint="cs"/>
          <w:rtl/>
          <w:lang w:bidi="ar-EG"/>
        </w:rPr>
        <w:t>بقتل</w:t>
      </w:r>
      <w:r w:rsidR="00F474DA" w:rsidRPr="00D9046C">
        <w:rPr>
          <w:rFonts w:cs="Arial"/>
          <w:rtl/>
          <w:lang w:bidi="ar-EG"/>
        </w:rPr>
        <w:t xml:space="preserve"> </w:t>
      </w:r>
      <w:r w:rsidR="00F474DA" w:rsidRPr="00D9046C">
        <w:rPr>
          <w:rFonts w:cs="Arial" w:hint="cs"/>
          <w:rtl/>
          <w:lang w:bidi="ar-EG"/>
        </w:rPr>
        <w:t>زوجته</w:t>
      </w:r>
      <w:r w:rsidR="00F474DA" w:rsidRPr="00D9046C">
        <w:rPr>
          <w:rFonts w:cs="Arial"/>
          <w:rtl/>
          <w:lang w:bidi="ar-EG"/>
        </w:rPr>
        <w:t xml:space="preserve"> </w:t>
      </w:r>
      <w:r w:rsidR="00F474DA" w:rsidRPr="00D9046C">
        <w:rPr>
          <w:rFonts w:cs="Arial" w:hint="cs"/>
          <w:rtl/>
          <w:lang w:bidi="ar-EG"/>
        </w:rPr>
        <w:t>تحت</w:t>
      </w:r>
      <w:r w:rsidR="00F474DA" w:rsidRPr="00D9046C">
        <w:rPr>
          <w:rFonts w:cs="Arial"/>
          <w:rtl/>
          <w:lang w:bidi="ar-EG"/>
        </w:rPr>
        <w:t xml:space="preserve"> </w:t>
      </w:r>
      <w:r w:rsidR="00F474DA" w:rsidRPr="00D9046C">
        <w:rPr>
          <w:rFonts w:cs="Arial" w:hint="cs"/>
          <w:rtl/>
          <w:lang w:bidi="ar-EG"/>
        </w:rPr>
        <w:t>التعذيب</w:t>
      </w:r>
      <w:r w:rsidR="00F474DA" w:rsidRPr="00D9046C">
        <w:rPr>
          <w:rFonts w:cs="Arial"/>
          <w:rtl/>
          <w:lang w:bidi="ar-EG"/>
        </w:rPr>
        <w:t xml:space="preserve">.. </w:t>
      </w:r>
      <w:r w:rsidR="00F474DA" w:rsidRPr="00D9046C">
        <w:rPr>
          <w:rFonts w:cs="Arial" w:hint="cs"/>
          <w:rtl/>
          <w:lang w:bidi="ar-EG"/>
        </w:rPr>
        <w:t>والكاظمي</w:t>
      </w:r>
      <w:r w:rsidR="00F474DA" w:rsidRPr="00D9046C">
        <w:rPr>
          <w:rFonts w:cs="Arial"/>
          <w:rtl/>
          <w:lang w:bidi="ar-EG"/>
        </w:rPr>
        <w:t xml:space="preserve"> </w:t>
      </w:r>
      <w:r w:rsidR="00F474DA" w:rsidRPr="00D9046C">
        <w:rPr>
          <w:rFonts w:cs="Arial" w:hint="cs"/>
          <w:rtl/>
          <w:lang w:bidi="ar-EG"/>
        </w:rPr>
        <w:t>يلتقيه</w:t>
      </w:r>
      <w:r w:rsidR="00F474DA">
        <w:rPr>
          <w:rFonts w:hint="cs"/>
          <w:rtl/>
          <w:lang w:bidi="ar-EG"/>
        </w:rPr>
        <w:t xml:space="preserve">، البيان ، سبتمبر 2021 ، </w:t>
      </w:r>
      <w:hyperlink r:id="rId6" w:history="1">
        <w:r w:rsidR="00F474DA" w:rsidRPr="00636F2D">
          <w:rPr>
            <w:rStyle w:val="Hyperlink"/>
            <w:lang w:bidi="ar-EG"/>
          </w:rPr>
          <w:t>https://bit.ly/3qgayxR</w:t>
        </w:r>
      </w:hyperlink>
    </w:p>
  </w:footnote>
  <w:footnote w:id="7">
    <w:p w14:paraId="227D9228" w14:textId="77777777" w:rsidR="003B477C" w:rsidRDefault="003B477C" w:rsidP="00F474DA">
      <w:pPr>
        <w:pStyle w:val="BalloonText"/>
      </w:pPr>
      <w:r>
        <w:rPr>
          <w:rStyle w:val="FootnoteReference"/>
        </w:rPr>
        <w:footnoteRef/>
      </w:r>
      <w:r>
        <w:t xml:space="preserve"> </w:t>
      </w:r>
      <w:r w:rsidR="00F474DA" w:rsidRPr="00486FD0">
        <w:rPr>
          <w:rFonts w:cs="Arial" w:hint="cs"/>
          <w:rtl/>
          <w:lang w:bidi="ar-EG"/>
        </w:rPr>
        <w:t>تفاصيل</w:t>
      </w:r>
      <w:r w:rsidR="00F474DA" w:rsidRPr="00486FD0">
        <w:rPr>
          <w:rFonts w:cs="Arial"/>
          <w:rtl/>
          <w:lang w:bidi="ar-EG"/>
        </w:rPr>
        <w:t xml:space="preserve"> </w:t>
      </w:r>
      <w:r w:rsidR="00F474DA" w:rsidRPr="00486FD0">
        <w:rPr>
          <w:rFonts w:cs="Arial" w:hint="cs"/>
          <w:rtl/>
          <w:lang w:bidi="ar-EG"/>
        </w:rPr>
        <w:t>جديدة</w:t>
      </w:r>
      <w:r w:rsidR="00F474DA" w:rsidRPr="00486FD0">
        <w:rPr>
          <w:rFonts w:cs="Arial"/>
          <w:rtl/>
          <w:lang w:bidi="ar-EG"/>
        </w:rPr>
        <w:t xml:space="preserve"> </w:t>
      </w:r>
      <w:r w:rsidR="00F474DA" w:rsidRPr="00486FD0">
        <w:rPr>
          <w:rFonts w:cs="Arial" w:hint="cs"/>
          <w:rtl/>
          <w:lang w:bidi="ar-EG"/>
        </w:rPr>
        <w:t>يرويها</w:t>
      </w:r>
      <w:r w:rsidR="00F474DA" w:rsidRPr="00486FD0">
        <w:rPr>
          <w:rFonts w:cs="Arial"/>
          <w:rtl/>
          <w:lang w:bidi="ar-EG"/>
        </w:rPr>
        <w:t xml:space="preserve"> </w:t>
      </w:r>
      <w:r w:rsidR="00F474DA" w:rsidRPr="00486FD0">
        <w:rPr>
          <w:rFonts w:cs="Arial" w:hint="cs"/>
          <w:rtl/>
          <w:lang w:bidi="ar-EG"/>
        </w:rPr>
        <w:t>المعتقل</w:t>
      </w:r>
      <w:r w:rsidR="00F474DA" w:rsidRPr="00486FD0">
        <w:rPr>
          <w:rFonts w:cs="Arial"/>
          <w:rtl/>
          <w:lang w:bidi="ar-EG"/>
        </w:rPr>
        <w:t xml:space="preserve"> </w:t>
      </w:r>
      <w:r w:rsidR="00F474DA" w:rsidRPr="00486FD0">
        <w:rPr>
          <w:rFonts w:cs="Arial" w:hint="cs"/>
          <w:rtl/>
          <w:lang w:bidi="ar-EG"/>
        </w:rPr>
        <w:t>المعذب</w:t>
      </w:r>
      <w:r w:rsidR="00F474DA" w:rsidRPr="00486FD0">
        <w:rPr>
          <w:rFonts w:cs="Arial"/>
          <w:rtl/>
          <w:lang w:bidi="ar-EG"/>
        </w:rPr>
        <w:t xml:space="preserve"> (</w:t>
      </w:r>
      <w:r w:rsidR="00F474DA" w:rsidRPr="00486FD0">
        <w:rPr>
          <w:rFonts w:cs="Arial" w:hint="cs"/>
          <w:rtl/>
          <w:lang w:bidi="ar-EG"/>
        </w:rPr>
        <w:t>حسن</w:t>
      </w:r>
      <w:r w:rsidR="00F474DA" w:rsidRPr="00486FD0">
        <w:rPr>
          <w:rFonts w:cs="Arial"/>
          <w:rtl/>
          <w:lang w:bidi="ar-EG"/>
        </w:rPr>
        <w:t xml:space="preserve"> </w:t>
      </w:r>
      <w:r w:rsidR="00F474DA" w:rsidRPr="00486FD0">
        <w:rPr>
          <w:rFonts w:cs="Arial" w:hint="cs"/>
          <w:rtl/>
          <w:lang w:bidi="ar-EG"/>
        </w:rPr>
        <w:t>محمد</w:t>
      </w:r>
      <w:r w:rsidR="00F474DA" w:rsidRPr="00486FD0">
        <w:rPr>
          <w:rFonts w:cs="Arial"/>
          <w:rtl/>
          <w:lang w:bidi="ar-EG"/>
        </w:rPr>
        <w:t xml:space="preserve"> </w:t>
      </w:r>
      <w:r w:rsidR="00F474DA" w:rsidRPr="00486FD0">
        <w:rPr>
          <w:rFonts w:cs="Arial" w:hint="cs"/>
          <w:rtl/>
          <w:lang w:bidi="ar-EG"/>
        </w:rPr>
        <w:t>أسود</w:t>
      </w:r>
      <w:r w:rsidR="00F474DA" w:rsidRPr="00486FD0">
        <w:rPr>
          <w:rFonts w:cs="Arial"/>
          <w:rtl/>
          <w:lang w:bidi="ar-EG"/>
        </w:rPr>
        <w:t xml:space="preserve">) </w:t>
      </w:r>
      <w:r w:rsidR="00F474DA" w:rsidRPr="00486FD0">
        <w:rPr>
          <w:rFonts w:cs="Arial" w:hint="cs"/>
          <w:rtl/>
          <w:lang w:bidi="ar-EG"/>
        </w:rPr>
        <w:t>من</w:t>
      </w:r>
      <w:r w:rsidR="00F474DA" w:rsidRPr="00486FD0">
        <w:rPr>
          <w:rFonts w:cs="Arial"/>
          <w:rtl/>
          <w:lang w:bidi="ar-EG"/>
        </w:rPr>
        <w:t xml:space="preserve"> </w:t>
      </w:r>
      <w:r w:rsidR="00F474DA" w:rsidRPr="00486FD0">
        <w:rPr>
          <w:rFonts w:cs="Arial" w:hint="cs"/>
          <w:rtl/>
          <w:lang w:bidi="ar-EG"/>
        </w:rPr>
        <w:t>طريقة</w:t>
      </w:r>
      <w:r w:rsidR="00F474DA" w:rsidRPr="00486FD0">
        <w:rPr>
          <w:rFonts w:cs="Arial"/>
          <w:rtl/>
          <w:lang w:bidi="ar-EG"/>
        </w:rPr>
        <w:t xml:space="preserve"> </w:t>
      </w:r>
      <w:r w:rsidR="00F474DA" w:rsidRPr="00486FD0">
        <w:rPr>
          <w:rFonts w:cs="Arial" w:hint="cs"/>
          <w:rtl/>
          <w:lang w:bidi="ar-EG"/>
        </w:rPr>
        <w:t>اعتقاله</w:t>
      </w:r>
      <w:r w:rsidR="00F474DA" w:rsidRPr="00486FD0">
        <w:rPr>
          <w:rFonts w:cs="Arial"/>
          <w:rtl/>
          <w:lang w:bidi="ar-EG"/>
        </w:rPr>
        <w:t xml:space="preserve"> </w:t>
      </w:r>
      <w:r w:rsidR="00F474DA" w:rsidRPr="00486FD0">
        <w:rPr>
          <w:rFonts w:cs="Arial" w:hint="cs"/>
          <w:rtl/>
          <w:lang w:bidi="ar-EG"/>
        </w:rPr>
        <w:t>وتعذيبه</w:t>
      </w:r>
      <w:r w:rsidR="00F474DA">
        <w:rPr>
          <w:rFonts w:cs="Arial" w:hint="cs"/>
          <w:rtl/>
          <w:lang w:bidi="ar-EG"/>
        </w:rPr>
        <w:t xml:space="preserve">، شهادة يلقيها الضحية بنفسه على وسائل التواصل الاجتماعي والتي رصدتها مؤسسة ماعت من خلال فريقها البحثي، </w:t>
      </w:r>
      <w:hyperlink r:id="rId7" w:history="1">
        <w:r w:rsidR="00F474DA" w:rsidRPr="00636F2D">
          <w:rPr>
            <w:rStyle w:val="Hyperlink"/>
            <w:lang w:bidi="ar-EG"/>
          </w:rPr>
          <w:t>https://bit.ly/3CZ8xLS</w:t>
        </w:r>
      </w:hyperlink>
    </w:p>
  </w:footnote>
  <w:footnote w:id="8">
    <w:p w14:paraId="465CCB24" w14:textId="77777777" w:rsidR="00923BD4" w:rsidRDefault="00923BD4" w:rsidP="0034078F">
      <w:pPr>
        <w:pStyle w:val="BalloonText"/>
      </w:pPr>
      <w:r>
        <w:rPr>
          <w:rStyle w:val="FootnoteReference"/>
        </w:rPr>
        <w:footnoteRef/>
      </w:r>
      <w:r>
        <w:t xml:space="preserve"> </w:t>
      </w:r>
      <w:r w:rsidR="0034078F" w:rsidRPr="00C365FF">
        <w:rPr>
          <w:rFonts w:cs="Arial" w:hint="cs"/>
          <w:rtl/>
          <w:lang w:bidi="ar-EG"/>
        </w:rPr>
        <w:t>الثاني</w:t>
      </w:r>
      <w:r w:rsidR="0034078F" w:rsidRPr="00C365FF">
        <w:rPr>
          <w:rFonts w:cs="Arial"/>
          <w:rtl/>
          <w:lang w:bidi="ar-EG"/>
        </w:rPr>
        <w:t xml:space="preserve"> </w:t>
      </w:r>
      <w:r w:rsidR="0034078F" w:rsidRPr="00C365FF">
        <w:rPr>
          <w:rFonts w:cs="Arial" w:hint="cs"/>
          <w:rtl/>
          <w:lang w:bidi="ar-EG"/>
        </w:rPr>
        <w:t>خلال</w:t>
      </w:r>
      <w:r w:rsidR="0034078F" w:rsidRPr="00C365FF">
        <w:rPr>
          <w:rFonts w:cs="Arial"/>
          <w:rtl/>
          <w:lang w:bidi="ar-EG"/>
        </w:rPr>
        <w:t xml:space="preserve"> 72 </w:t>
      </w:r>
      <w:r w:rsidR="0034078F" w:rsidRPr="00C365FF">
        <w:rPr>
          <w:rFonts w:cs="Arial" w:hint="cs"/>
          <w:rtl/>
          <w:lang w:bidi="ar-EG"/>
        </w:rPr>
        <w:t>ساعة</w:t>
      </w:r>
      <w:r w:rsidR="0034078F">
        <w:rPr>
          <w:rFonts w:cs="Arial" w:hint="cs"/>
          <w:rtl/>
          <w:lang w:bidi="ar-EG"/>
        </w:rPr>
        <w:t xml:space="preserve"> </w:t>
      </w:r>
      <w:r w:rsidR="0034078F" w:rsidRPr="00C365FF">
        <w:rPr>
          <w:rFonts w:cs="Arial" w:hint="cs"/>
          <w:rtl/>
          <w:lang w:bidi="ar-EG"/>
        </w:rPr>
        <w:t>وفاة</w:t>
      </w:r>
      <w:r w:rsidR="0034078F" w:rsidRPr="00C365FF">
        <w:rPr>
          <w:rFonts w:cs="Arial"/>
          <w:rtl/>
          <w:lang w:bidi="ar-EG"/>
        </w:rPr>
        <w:t xml:space="preserve"> </w:t>
      </w:r>
      <w:r w:rsidR="0034078F" w:rsidRPr="00C365FF">
        <w:rPr>
          <w:rFonts w:cs="Arial" w:hint="cs"/>
          <w:rtl/>
          <w:lang w:bidi="ar-EG"/>
        </w:rPr>
        <w:t>موقوف</w:t>
      </w:r>
      <w:r w:rsidR="0034078F" w:rsidRPr="00C365FF">
        <w:rPr>
          <w:rFonts w:cs="Arial"/>
          <w:rtl/>
          <w:lang w:bidi="ar-EG"/>
        </w:rPr>
        <w:t xml:space="preserve"> </w:t>
      </w:r>
      <w:r w:rsidR="0034078F" w:rsidRPr="00C365FF">
        <w:rPr>
          <w:rFonts w:cs="Arial" w:hint="cs"/>
          <w:rtl/>
          <w:lang w:bidi="ar-EG"/>
        </w:rPr>
        <w:t>في</w:t>
      </w:r>
      <w:r w:rsidR="0034078F" w:rsidRPr="00C365FF">
        <w:rPr>
          <w:rFonts w:cs="Arial"/>
          <w:rtl/>
          <w:lang w:bidi="ar-EG"/>
        </w:rPr>
        <w:t xml:space="preserve"> </w:t>
      </w:r>
      <w:r w:rsidR="0034078F" w:rsidRPr="00C365FF">
        <w:rPr>
          <w:rFonts w:cs="Arial" w:hint="cs"/>
          <w:rtl/>
          <w:lang w:bidi="ar-EG"/>
        </w:rPr>
        <w:t>سجون</w:t>
      </w:r>
      <w:r w:rsidR="0034078F" w:rsidRPr="00C365FF">
        <w:rPr>
          <w:rFonts w:cs="Arial"/>
          <w:rtl/>
          <w:lang w:bidi="ar-EG"/>
        </w:rPr>
        <w:t xml:space="preserve"> </w:t>
      </w:r>
      <w:r w:rsidR="0034078F" w:rsidRPr="00C365FF">
        <w:rPr>
          <w:rFonts w:cs="Arial" w:hint="cs"/>
          <w:rtl/>
          <w:lang w:bidi="ar-EG"/>
        </w:rPr>
        <w:t>البصرة</w:t>
      </w:r>
      <w:r w:rsidR="0034078F" w:rsidRPr="00C365FF">
        <w:rPr>
          <w:rFonts w:cs="Arial"/>
          <w:rtl/>
          <w:lang w:bidi="ar-EG"/>
        </w:rPr>
        <w:t xml:space="preserve"> </w:t>
      </w:r>
      <w:r w:rsidR="0034078F" w:rsidRPr="00C365FF">
        <w:rPr>
          <w:rFonts w:cs="Arial" w:hint="cs"/>
          <w:rtl/>
          <w:lang w:bidi="ar-EG"/>
        </w:rPr>
        <w:t>جراء</w:t>
      </w:r>
      <w:r w:rsidR="0034078F" w:rsidRPr="00C365FF">
        <w:rPr>
          <w:rFonts w:cs="Arial"/>
          <w:rtl/>
          <w:lang w:bidi="ar-EG"/>
        </w:rPr>
        <w:t xml:space="preserve"> </w:t>
      </w:r>
      <w:r w:rsidR="0034078F" w:rsidRPr="00C365FF">
        <w:rPr>
          <w:rFonts w:cs="Arial" w:hint="cs"/>
          <w:rtl/>
          <w:lang w:bidi="ar-EG"/>
        </w:rPr>
        <w:t>التعذيب</w:t>
      </w:r>
      <w:r w:rsidR="0034078F" w:rsidRPr="00C365FF">
        <w:rPr>
          <w:rFonts w:cs="Arial"/>
          <w:rtl/>
          <w:lang w:bidi="ar-EG"/>
        </w:rPr>
        <w:t xml:space="preserve"> </w:t>
      </w:r>
      <w:r w:rsidR="0034078F" w:rsidRPr="00C365FF">
        <w:rPr>
          <w:rFonts w:cs="Arial" w:hint="cs"/>
          <w:rtl/>
          <w:lang w:bidi="ar-EG"/>
        </w:rPr>
        <w:t>الشديد</w:t>
      </w:r>
      <w:r w:rsidR="0034078F">
        <w:rPr>
          <w:rFonts w:hint="cs"/>
          <w:rtl/>
          <w:lang w:bidi="ar-EG"/>
        </w:rPr>
        <w:t xml:space="preserve">، وكالة أنباء يقين ، يوليو 2021، </w:t>
      </w:r>
      <w:hyperlink r:id="rId8" w:history="1">
        <w:r w:rsidR="0034078F" w:rsidRPr="00636F2D">
          <w:rPr>
            <w:rStyle w:val="Hyperlink"/>
            <w:lang w:bidi="ar-EG"/>
          </w:rPr>
          <w:t>https://bit.ly/3Ip5w8y</w:t>
        </w:r>
      </w:hyperlink>
    </w:p>
  </w:footnote>
  <w:footnote w:id="9">
    <w:p w14:paraId="70EA1046" w14:textId="77777777" w:rsidR="00F23104" w:rsidRDefault="00F23104" w:rsidP="0034078F">
      <w:pPr>
        <w:pStyle w:val="FootnoteText"/>
        <w:bidi/>
        <w:ind w:firstLine="0"/>
      </w:pPr>
      <w:r>
        <w:rPr>
          <w:rStyle w:val="FootnoteReference"/>
        </w:rPr>
        <w:footnoteRef/>
      </w:r>
      <w:r>
        <w:t xml:space="preserve"> </w:t>
      </w:r>
      <w:r w:rsidR="0034078F" w:rsidRPr="0068118E">
        <w:rPr>
          <w:rFonts w:cs="Arial" w:hint="cs"/>
          <w:rtl/>
          <w:lang w:bidi="ar-EG"/>
        </w:rPr>
        <w:t>موجة</w:t>
      </w:r>
      <w:r w:rsidR="0034078F" w:rsidRPr="0068118E">
        <w:rPr>
          <w:rFonts w:cs="Arial"/>
          <w:rtl/>
          <w:lang w:bidi="ar-EG"/>
        </w:rPr>
        <w:t xml:space="preserve"> </w:t>
      </w:r>
      <w:r w:rsidR="0034078F" w:rsidRPr="0068118E">
        <w:rPr>
          <w:rFonts w:cs="Arial" w:hint="cs"/>
          <w:rtl/>
          <w:lang w:bidi="ar-EG"/>
        </w:rPr>
        <w:t>غضب</w:t>
      </w:r>
      <w:r w:rsidR="0034078F" w:rsidRPr="0068118E">
        <w:rPr>
          <w:rFonts w:cs="Arial"/>
          <w:rtl/>
          <w:lang w:bidi="ar-EG"/>
        </w:rPr>
        <w:t xml:space="preserve"> </w:t>
      </w:r>
      <w:r w:rsidR="0034078F" w:rsidRPr="0068118E">
        <w:rPr>
          <w:rFonts w:cs="Arial" w:hint="cs"/>
          <w:rtl/>
          <w:lang w:bidi="ar-EG"/>
        </w:rPr>
        <w:t>في</w:t>
      </w:r>
      <w:r w:rsidR="0034078F" w:rsidRPr="0068118E">
        <w:rPr>
          <w:rFonts w:cs="Arial"/>
          <w:rtl/>
          <w:lang w:bidi="ar-EG"/>
        </w:rPr>
        <w:t xml:space="preserve"> </w:t>
      </w:r>
      <w:r w:rsidR="0034078F" w:rsidRPr="0068118E">
        <w:rPr>
          <w:rFonts w:cs="Arial" w:hint="cs"/>
          <w:rtl/>
          <w:lang w:bidi="ar-EG"/>
        </w:rPr>
        <w:t>العراق</w:t>
      </w:r>
      <w:r w:rsidR="0034078F" w:rsidRPr="0068118E">
        <w:rPr>
          <w:rFonts w:cs="Arial"/>
          <w:rtl/>
          <w:lang w:bidi="ar-EG"/>
        </w:rPr>
        <w:t xml:space="preserve"> </w:t>
      </w:r>
      <w:r w:rsidR="0034078F" w:rsidRPr="0068118E">
        <w:rPr>
          <w:rFonts w:cs="Arial" w:hint="cs"/>
          <w:rtl/>
          <w:lang w:bidi="ar-EG"/>
        </w:rPr>
        <w:t>إثر</w:t>
      </w:r>
      <w:r w:rsidR="0034078F" w:rsidRPr="0068118E">
        <w:rPr>
          <w:rFonts w:cs="Arial"/>
          <w:rtl/>
          <w:lang w:bidi="ar-EG"/>
        </w:rPr>
        <w:t xml:space="preserve"> </w:t>
      </w:r>
      <w:r w:rsidR="0034078F" w:rsidRPr="0068118E">
        <w:rPr>
          <w:rFonts w:cs="Arial" w:hint="cs"/>
          <w:rtl/>
          <w:lang w:bidi="ar-EG"/>
        </w:rPr>
        <w:t>وفاة</w:t>
      </w:r>
      <w:r w:rsidR="0034078F" w:rsidRPr="0068118E">
        <w:rPr>
          <w:rFonts w:cs="Arial"/>
          <w:rtl/>
          <w:lang w:bidi="ar-EG"/>
        </w:rPr>
        <w:t xml:space="preserve"> </w:t>
      </w:r>
      <w:r w:rsidR="0034078F" w:rsidRPr="0068118E">
        <w:rPr>
          <w:rFonts w:cs="Arial" w:hint="cs"/>
          <w:rtl/>
          <w:lang w:bidi="ar-EG"/>
        </w:rPr>
        <w:t>شاب</w:t>
      </w:r>
      <w:r w:rsidR="0034078F" w:rsidRPr="0068118E">
        <w:rPr>
          <w:rFonts w:cs="Arial"/>
          <w:rtl/>
          <w:lang w:bidi="ar-EG"/>
        </w:rPr>
        <w:t xml:space="preserve"> </w:t>
      </w:r>
      <w:r w:rsidR="0034078F" w:rsidRPr="0068118E">
        <w:rPr>
          <w:rFonts w:cs="Arial" w:hint="cs"/>
          <w:rtl/>
          <w:lang w:bidi="ar-EG"/>
        </w:rPr>
        <w:t>تحت</w:t>
      </w:r>
      <w:r w:rsidR="0034078F" w:rsidRPr="0068118E">
        <w:rPr>
          <w:rFonts w:cs="Arial"/>
          <w:rtl/>
          <w:lang w:bidi="ar-EG"/>
        </w:rPr>
        <w:t xml:space="preserve"> </w:t>
      </w:r>
      <w:r w:rsidR="0034078F" w:rsidRPr="0068118E">
        <w:rPr>
          <w:rFonts w:cs="Arial" w:hint="cs"/>
          <w:rtl/>
          <w:lang w:bidi="ar-EG"/>
        </w:rPr>
        <w:t>التعذيب</w:t>
      </w:r>
      <w:r w:rsidR="0034078F">
        <w:rPr>
          <w:rFonts w:hint="cs"/>
          <w:rtl/>
          <w:lang w:bidi="ar-EG"/>
        </w:rPr>
        <w:t xml:space="preserve">، الانتدابيات البريطانية ، أغسطس 2021 ، </w:t>
      </w:r>
      <w:hyperlink r:id="rId9" w:history="1">
        <w:r w:rsidR="0034078F" w:rsidRPr="00636F2D">
          <w:rPr>
            <w:rStyle w:val="Hyperlink"/>
            <w:lang w:bidi="ar-EG"/>
          </w:rPr>
          <w:t>https://bit.ly/3u9FKzV</w:t>
        </w:r>
      </w:hyperlink>
    </w:p>
  </w:footnote>
  <w:footnote w:id="10">
    <w:p w14:paraId="5E7F325B" w14:textId="77777777" w:rsidR="00E0476A" w:rsidRDefault="00E0476A" w:rsidP="0034078F">
      <w:pPr>
        <w:pStyle w:val="BalloonText"/>
      </w:pPr>
      <w:r>
        <w:rPr>
          <w:rStyle w:val="FootnoteReference"/>
        </w:rPr>
        <w:footnoteRef/>
      </w:r>
      <w:r>
        <w:t xml:space="preserve"> </w:t>
      </w:r>
      <w:r w:rsidR="0034078F" w:rsidRPr="00DD487E">
        <w:rPr>
          <w:rFonts w:cs="Arial" w:hint="cs"/>
          <w:rtl/>
          <w:lang w:bidi="ar-EG"/>
        </w:rPr>
        <w:t>تقرير</w:t>
      </w:r>
      <w:r w:rsidR="0034078F" w:rsidRPr="00DD487E">
        <w:rPr>
          <w:rFonts w:cs="Arial"/>
          <w:rtl/>
          <w:lang w:bidi="ar-EG"/>
        </w:rPr>
        <w:t xml:space="preserve"> </w:t>
      </w:r>
      <w:r w:rsidR="0034078F" w:rsidRPr="00DD487E">
        <w:rPr>
          <w:rFonts w:cs="Arial" w:hint="cs"/>
          <w:rtl/>
          <w:lang w:bidi="ar-EG"/>
        </w:rPr>
        <w:t>يتحدث</w:t>
      </w:r>
      <w:r w:rsidR="0034078F" w:rsidRPr="00DD487E">
        <w:rPr>
          <w:rFonts w:cs="Arial"/>
          <w:rtl/>
          <w:lang w:bidi="ar-EG"/>
        </w:rPr>
        <w:t xml:space="preserve"> </w:t>
      </w:r>
      <w:r w:rsidR="0034078F" w:rsidRPr="00DD487E">
        <w:rPr>
          <w:rFonts w:cs="Arial" w:hint="cs"/>
          <w:rtl/>
          <w:lang w:bidi="ar-EG"/>
        </w:rPr>
        <w:t>عن</w:t>
      </w:r>
      <w:r w:rsidR="0034078F" w:rsidRPr="00DD487E">
        <w:rPr>
          <w:rFonts w:cs="Arial"/>
          <w:rtl/>
          <w:lang w:bidi="ar-EG"/>
        </w:rPr>
        <w:t xml:space="preserve"> </w:t>
      </w:r>
      <w:r w:rsidR="0034078F" w:rsidRPr="00DD487E">
        <w:rPr>
          <w:rFonts w:cs="Arial" w:hint="cs"/>
          <w:rtl/>
          <w:lang w:bidi="ar-EG"/>
        </w:rPr>
        <w:t>وفاة</w:t>
      </w:r>
      <w:r w:rsidR="0034078F" w:rsidRPr="00DD487E">
        <w:rPr>
          <w:rFonts w:cs="Arial"/>
          <w:rtl/>
          <w:lang w:bidi="ar-EG"/>
        </w:rPr>
        <w:t xml:space="preserve"> </w:t>
      </w:r>
      <w:r w:rsidR="0034078F" w:rsidRPr="00DD487E">
        <w:rPr>
          <w:rFonts w:cs="Arial" w:hint="cs"/>
          <w:rtl/>
          <w:lang w:bidi="ar-EG"/>
        </w:rPr>
        <w:t>العشرات</w:t>
      </w:r>
      <w:r w:rsidR="0034078F" w:rsidRPr="00DD487E">
        <w:rPr>
          <w:rFonts w:cs="Arial"/>
          <w:rtl/>
          <w:lang w:bidi="ar-EG"/>
        </w:rPr>
        <w:t xml:space="preserve"> </w:t>
      </w:r>
      <w:r w:rsidR="0034078F" w:rsidRPr="00DD487E">
        <w:rPr>
          <w:rFonts w:cs="Arial" w:hint="cs"/>
          <w:rtl/>
          <w:lang w:bidi="ar-EG"/>
        </w:rPr>
        <w:t>داخل</w:t>
      </w:r>
      <w:r w:rsidR="0034078F" w:rsidRPr="00DD487E">
        <w:rPr>
          <w:rFonts w:cs="Arial"/>
          <w:rtl/>
          <w:lang w:bidi="ar-EG"/>
        </w:rPr>
        <w:t xml:space="preserve"> </w:t>
      </w:r>
      <w:r w:rsidR="0034078F" w:rsidRPr="00DD487E">
        <w:rPr>
          <w:rFonts w:cs="Arial" w:hint="cs"/>
          <w:rtl/>
          <w:lang w:bidi="ar-EG"/>
        </w:rPr>
        <w:t>السجون</w:t>
      </w:r>
      <w:r w:rsidR="0034078F" w:rsidRPr="00DD487E">
        <w:rPr>
          <w:rFonts w:cs="Arial"/>
          <w:rtl/>
          <w:lang w:bidi="ar-EG"/>
        </w:rPr>
        <w:t xml:space="preserve"> </w:t>
      </w:r>
      <w:r w:rsidR="0034078F" w:rsidRPr="00DD487E">
        <w:rPr>
          <w:rFonts w:cs="Arial" w:hint="cs"/>
          <w:rtl/>
          <w:lang w:bidi="ar-EG"/>
        </w:rPr>
        <w:t>العراقية</w:t>
      </w:r>
      <w:r w:rsidR="0034078F">
        <w:rPr>
          <w:rFonts w:cs="Arial" w:hint="cs"/>
          <w:rtl/>
          <w:lang w:bidi="ar-EG"/>
        </w:rPr>
        <w:t xml:space="preserve"> </w:t>
      </w:r>
      <w:r w:rsidR="0034078F" w:rsidRPr="00DD487E">
        <w:rPr>
          <w:rFonts w:cs="Arial" w:hint="cs"/>
          <w:rtl/>
          <w:lang w:bidi="ar-EG"/>
        </w:rPr>
        <w:t>ومسؤولون</w:t>
      </w:r>
      <w:r w:rsidR="0034078F" w:rsidRPr="00DD487E">
        <w:rPr>
          <w:rFonts w:cs="Arial"/>
          <w:rtl/>
          <w:lang w:bidi="ar-EG"/>
        </w:rPr>
        <w:t xml:space="preserve"> </w:t>
      </w:r>
      <w:r w:rsidR="0034078F" w:rsidRPr="00DD487E">
        <w:rPr>
          <w:rFonts w:cs="Arial" w:hint="cs"/>
          <w:rtl/>
          <w:lang w:bidi="ar-EG"/>
        </w:rPr>
        <w:t>ينفون</w:t>
      </w:r>
      <w:r w:rsidR="0034078F">
        <w:rPr>
          <w:rFonts w:hint="cs"/>
          <w:rtl/>
          <w:lang w:bidi="ar-EG"/>
        </w:rPr>
        <w:t xml:space="preserve">، الحرة ، مايو 2021 ، </w:t>
      </w:r>
      <w:hyperlink r:id="rId10" w:history="1">
        <w:r w:rsidR="0034078F" w:rsidRPr="00636F2D">
          <w:rPr>
            <w:rStyle w:val="Hyperlink"/>
            <w:lang w:bidi="ar-EG"/>
          </w:rPr>
          <w:t>https://bit.ly/3KVQTLs</w:t>
        </w:r>
      </w:hyperlink>
    </w:p>
  </w:footnote>
  <w:footnote w:id="11">
    <w:p w14:paraId="50BBC0AC" w14:textId="77777777" w:rsidR="0034078F" w:rsidRDefault="0034078F" w:rsidP="0034078F">
      <w:pPr>
        <w:pStyle w:val="BalloonText"/>
      </w:pPr>
      <w:r>
        <w:rPr>
          <w:rStyle w:val="FootnoteReference"/>
        </w:rPr>
        <w:footnoteRef/>
      </w:r>
      <w:r>
        <w:t xml:space="preserve"> </w:t>
      </w:r>
      <w:r w:rsidRPr="001215B3">
        <w:rPr>
          <w:rFonts w:cs="Arial" w:hint="cs"/>
          <w:rtl/>
          <w:lang w:bidi="ar-EG"/>
        </w:rPr>
        <w:t>تسجيل</w:t>
      </w:r>
      <w:r w:rsidRPr="001215B3">
        <w:rPr>
          <w:rFonts w:cs="Arial"/>
          <w:rtl/>
          <w:lang w:bidi="ar-EG"/>
        </w:rPr>
        <w:t xml:space="preserve"> </w:t>
      </w:r>
      <w:r w:rsidRPr="001215B3">
        <w:rPr>
          <w:rFonts w:cs="Arial" w:hint="cs"/>
          <w:rtl/>
          <w:lang w:bidi="ar-EG"/>
        </w:rPr>
        <w:t>حالة</w:t>
      </w:r>
      <w:r w:rsidRPr="001215B3">
        <w:rPr>
          <w:rFonts w:cs="Arial"/>
          <w:rtl/>
          <w:lang w:bidi="ar-EG"/>
        </w:rPr>
        <w:t xml:space="preserve"> </w:t>
      </w:r>
      <w:r w:rsidRPr="001215B3">
        <w:rPr>
          <w:rFonts w:cs="Arial" w:hint="cs"/>
          <w:rtl/>
          <w:lang w:bidi="ar-EG"/>
        </w:rPr>
        <w:t>وفاة</w:t>
      </w:r>
      <w:r w:rsidRPr="001215B3">
        <w:rPr>
          <w:rFonts w:cs="Arial"/>
          <w:rtl/>
          <w:lang w:bidi="ar-EG"/>
        </w:rPr>
        <w:t xml:space="preserve"> </w:t>
      </w:r>
      <w:r w:rsidRPr="001215B3">
        <w:rPr>
          <w:rFonts w:cs="Arial" w:hint="cs"/>
          <w:rtl/>
          <w:lang w:bidi="ar-EG"/>
        </w:rPr>
        <w:t>جديدة</w:t>
      </w:r>
      <w:r w:rsidRPr="001215B3">
        <w:rPr>
          <w:rFonts w:cs="Arial"/>
          <w:rtl/>
          <w:lang w:bidi="ar-EG"/>
        </w:rPr>
        <w:t xml:space="preserve"> </w:t>
      </w:r>
      <w:r w:rsidRPr="001215B3">
        <w:rPr>
          <w:rFonts w:cs="Arial" w:hint="cs"/>
          <w:rtl/>
          <w:lang w:bidi="ar-EG"/>
        </w:rPr>
        <w:t>لمعتقل</w:t>
      </w:r>
      <w:r w:rsidRPr="001215B3">
        <w:rPr>
          <w:rFonts w:cs="Arial"/>
          <w:rtl/>
          <w:lang w:bidi="ar-EG"/>
        </w:rPr>
        <w:t xml:space="preserve"> </w:t>
      </w:r>
      <w:r w:rsidRPr="001215B3">
        <w:rPr>
          <w:rFonts w:cs="Arial" w:hint="cs"/>
          <w:rtl/>
          <w:lang w:bidi="ar-EG"/>
        </w:rPr>
        <w:t>داخل</w:t>
      </w:r>
      <w:r w:rsidRPr="001215B3">
        <w:rPr>
          <w:rFonts w:cs="Arial"/>
          <w:rtl/>
          <w:lang w:bidi="ar-EG"/>
        </w:rPr>
        <w:t xml:space="preserve"> </w:t>
      </w:r>
      <w:r w:rsidRPr="001215B3">
        <w:rPr>
          <w:rFonts w:cs="Arial" w:hint="cs"/>
          <w:rtl/>
          <w:lang w:bidi="ar-EG"/>
        </w:rPr>
        <w:t>سجن</w:t>
      </w:r>
      <w:r w:rsidRPr="001215B3">
        <w:rPr>
          <w:rFonts w:cs="Arial"/>
          <w:rtl/>
          <w:lang w:bidi="ar-EG"/>
        </w:rPr>
        <w:t xml:space="preserve"> </w:t>
      </w:r>
      <w:r w:rsidRPr="001215B3">
        <w:rPr>
          <w:rFonts w:cs="Arial" w:hint="cs"/>
          <w:rtl/>
          <w:lang w:bidi="ar-EG"/>
        </w:rPr>
        <w:t>الحوت</w:t>
      </w:r>
      <w:r w:rsidRPr="001215B3">
        <w:rPr>
          <w:rFonts w:cs="Arial"/>
          <w:rtl/>
          <w:lang w:bidi="ar-EG"/>
        </w:rPr>
        <w:t xml:space="preserve"> </w:t>
      </w:r>
      <w:r w:rsidRPr="001215B3">
        <w:rPr>
          <w:rFonts w:cs="Arial" w:hint="cs"/>
          <w:rtl/>
          <w:lang w:bidi="ar-EG"/>
        </w:rPr>
        <w:t>في</w:t>
      </w:r>
      <w:r w:rsidRPr="001215B3">
        <w:rPr>
          <w:rFonts w:cs="Arial"/>
          <w:rtl/>
          <w:lang w:bidi="ar-EG"/>
        </w:rPr>
        <w:t xml:space="preserve"> </w:t>
      </w:r>
      <w:r w:rsidRPr="001215B3">
        <w:rPr>
          <w:rFonts w:cs="Arial" w:hint="cs"/>
          <w:rtl/>
          <w:lang w:bidi="ar-EG"/>
        </w:rPr>
        <w:t>الناصرية</w:t>
      </w:r>
      <w:r>
        <w:rPr>
          <w:rFonts w:hint="cs"/>
          <w:rtl/>
          <w:lang w:bidi="ar-EG"/>
        </w:rPr>
        <w:t xml:space="preserve">، الساعة ، أغسطس 2021 ، </w:t>
      </w:r>
      <w:hyperlink r:id="rId11" w:history="1">
        <w:r w:rsidRPr="00636F2D">
          <w:rPr>
            <w:rStyle w:val="Hyperlink"/>
            <w:lang w:bidi="ar-EG"/>
          </w:rPr>
          <w:t>https://bit.ly/3qe662T</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AF765" w14:textId="77777777" w:rsidR="00621015" w:rsidRDefault="00621015" w:rsidP="00621015">
    <w:pPr>
      <w:pStyle w:val="Header"/>
      <w:ind w:firstLine="0"/>
    </w:pPr>
    <w:r>
      <w:rPr>
        <w:noProof/>
        <w:lang w:val="en-GB" w:eastAsia="en-GB"/>
      </w:rPr>
      <w:drawing>
        <wp:inline distT="0" distB="0" distL="0" distR="0" wp14:anchorId="1D53C453" wp14:editId="319F5EE6">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45C28"/>
    <w:multiLevelType w:val="hybridMultilevel"/>
    <w:tmpl w:val="A6CEAB8C"/>
    <w:lvl w:ilvl="0" w:tplc="587E46A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30A30"/>
    <w:multiLevelType w:val="hybridMultilevel"/>
    <w:tmpl w:val="E3969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F47E67"/>
    <w:multiLevelType w:val="hybridMultilevel"/>
    <w:tmpl w:val="30E4FC64"/>
    <w:lvl w:ilvl="0" w:tplc="587E46A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015"/>
    <w:rsid w:val="00023C73"/>
    <w:rsid w:val="000418EC"/>
    <w:rsid w:val="000D421C"/>
    <w:rsid w:val="00132016"/>
    <w:rsid w:val="00163C1E"/>
    <w:rsid w:val="001D75CD"/>
    <w:rsid w:val="00294BE3"/>
    <w:rsid w:val="002E2164"/>
    <w:rsid w:val="003028EA"/>
    <w:rsid w:val="00322A08"/>
    <w:rsid w:val="00324622"/>
    <w:rsid w:val="0034078F"/>
    <w:rsid w:val="0035487C"/>
    <w:rsid w:val="003A34E6"/>
    <w:rsid w:val="003B477C"/>
    <w:rsid w:val="003D0AEA"/>
    <w:rsid w:val="003D1476"/>
    <w:rsid w:val="003F0925"/>
    <w:rsid w:val="0040584C"/>
    <w:rsid w:val="00481E62"/>
    <w:rsid w:val="004845CF"/>
    <w:rsid w:val="004857CE"/>
    <w:rsid w:val="004F1812"/>
    <w:rsid w:val="004F57A1"/>
    <w:rsid w:val="005963E4"/>
    <w:rsid w:val="005E5719"/>
    <w:rsid w:val="00621015"/>
    <w:rsid w:val="006D5F80"/>
    <w:rsid w:val="006D6DC0"/>
    <w:rsid w:val="00703F54"/>
    <w:rsid w:val="007318F5"/>
    <w:rsid w:val="0075318E"/>
    <w:rsid w:val="0075475A"/>
    <w:rsid w:val="0076282A"/>
    <w:rsid w:val="00797430"/>
    <w:rsid w:val="008A7EE3"/>
    <w:rsid w:val="008E0EB3"/>
    <w:rsid w:val="00923BD4"/>
    <w:rsid w:val="00930BB8"/>
    <w:rsid w:val="00946214"/>
    <w:rsid w:val="009A17F6"/>
    <w:rsid w:val="00A235F6"/>
    <w:rsid w:val="00A3498C"/>
    <w:rsid w:val="00AC0B53"/>
    <w:rsid w:val="00AF1045"/>
    <w:rsid w:val="00B74020"/>
    <w:rsid w:val="00BA16C5"/>
    <w:rsid w:val="00BC2179"/>
    <w:rsid w:val="00BE2FBE"/>
    <w:rsid w:val="00BE63EF"/>
    <w:rsid w:val="00C01FA3"/>
    <w:rsid w:val="00C61EE0"/>
    <w:rsid w:val="00CD612E"/>
    <w:rsid w:val="00CE13F2"/>
    <w:rsid w:val="00CE4842"/>
    <w:rsid w:val="00D05F47"/>
    <w:rsid w:val="00D35314"/>
    <w:rsid w:val="00D47E5B"/>
    <w:rsid w:val="00D71FC5"/>
    <w:rsid w:val="00D83875"/>
    <w:rsid w:val="00D9065A"/>
    <w:rsid w:val="00D90B16"/>
    <w:rsid w:val="00E0476A"/>
    <w:rsid w:val="00EE0959"/>
    <w:rsid w:val="00F11E8F"/>
    <w:rsid w:val="00F15F18"/>
    <w:rsid w:val="00F23104"/>
    <w:rsid w:val="00F438E4"/>
    <w:rsid w:val="00F474DA"/>
    <w:rsid w:val="00F672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8F3D8"/>
  <w15:chartTrackingRefBased/>
  <w15:docId w15:val="{98820359-7864-47B7-AE1E-D013016AF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AEA"/>
  </w:style>
  <w:style w:type="paragraph" w:styleId="Heading1">
    <w:name w:val="heading 1"/>
    <w:basedOn w:val="Normal"/>
    <w:next w:val="Normal"/>
    <w:link w:val="Heading1Char"/>
    <w:uiPriority w:val="9"/>
    <w:qFormat/>
    <w:rsid w:val="008E0E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1015"/>
  </w:style>
  <w:style w:type="paragraph" w:styleId="Footer">
    <w:name w:val="footer"/>
    <w:basedOn w:val="Normal"/>
    <w:link w:val="FooterChar"/>
    <w:uiPriority w:val="99"/>
    <w:unhideWhenUsed/>
    <w:rsid w:val="00621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015"/>
  </w:style>
  <w:style w:type="paragraph" w:styleId="ListParagraph">
    <w:name w:val="List Paragraph"/>
    <w:basedOn w:val="Normal"/>
    <w:uiPriority w:val="34"/>
    <w:qFormat/>
    <w:rsid w:val="006D5F80"/>
    <w:pPr>
      <w:ind w:left="720"/>
      <w:contextualSpacing/>
    </w:pPr>
  </w:style>
  <w:style w:type="paragraph" w:styleId="FootnoteText">
    <w:name w:val="footnote text"/>
    <w:basedOn w:val="Normal"/>
    <w:link w:val="FootnoteTextChar"/>
    <w:uiPriority w:val="99"/>
    <w:semiHidden/>
    <w:unhideWhenUsed/>
    <w:rsid w:val="004F57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57A1"/>
    <w:rPr>
      <w:sz w:val="20"/>
      <w:szCs w:val="20"/>
    </w:rPr>
  </w:style>
  <w:style w:type="character" w:styleId="FootnoteReference">
    <w:name w:val="footnote reference"/>
    <w:basedOn w:val="DefaultParagraphFont"/>
    <w:uiPriority w:val="99"/>
    <w:semiHidden/>
    <w:unhideWhenUsed/>
    <w:rsid w:val="004F57A1"/>
    <w:rPr>
      <w:vertAlign w:val="superscript"/>
    </w:rPr>
  </w:style>
  <w:style w:type="paragraph" w:styleId="BalloonText">
    <w:name w:val="Balloon Text"/>
    <w:basedOn w:val="Normal"/>
    <w:link w:val="BalloonTextChar"/>
    <w:uiPriority w:val="99"/>
    <w:semiHidden/>
    <w:unhideWhenUsed/>
    <w:rsid w:val="003028EA"/>
    <w:pPr>
      <w:bidi/>
      <w:spacing w:after="0" w:line="240" w:lineRule="auto"/>
      <w:ind w:left="300" w:hanging="357"/>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3028EA"/>
    <w:rPr>
      <w:rFonts w:ascii="Tahoma" w:eastAsiaTheme="minorEastAsia" w:hAnsi="Tahoma" w:cs="Tahoma"/>
      <w:sz w:val="16"/>
      <w:szCs w:val="16"/>
    </w:rPr>
  </w:style>
  <w:style w:type="character" w:styleId="Hyperlink">
    <w:name w:val="Hyperlink"/>
    <w:basedOn w:val="DefaultParagraphFont"/>
    <w:uiPriority w:val="99"/>
    <w:unhideWhenUsed/>
    <w:rsid w:val="003028EA"/>
    <w:rPr>
      <w:color w:val="0563C1" w:themeColor="hyperlink"/>
      <w:u w:val="single"/>
    </w:rPr>
  </w:style>
  <w:style w:type="character" w:customStyle="1" w:styleId="Heading1Char">
    <w:name w:val="Heading 1 Char"/>
    <w:basedOn w:val="DefaultParagraphFont"/>
    <w:link w:val="Heading1"/>
    <w:uiPriority w:val="9"/>
    <w:rsid w:val="008E0EB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t.ly/3Ip5w8y" TargetMode="External"/><Relationship Id="rId3" Type="http://schemas.openxmlformats.org/officeDocument/2006/relationships/hyperlink" Target="https://bit.ly/3CTeiKJ" TargetMode="External"/><Relationship Id="rId7" Type="http://schemas.openxmlformats.org/officeDocument/2006/relationships/hyperlink" Target="https://bit.ly/3CZ8xLS" TargetMode="External"/><Relationship Id="rId2" Type="http://schemas.openxmlformats.org/officeDocument/2006/relationships/hyperlink" Target="https://bit.ly/3tlXt8q" TargetMode="External"/><Relationship Id="rId1" Type="http://schemas.openxmlformats.org/officeDocument/2006/relationships/hyperlink" Target="https://bit.ly/3IeTfmZ" TargetMode="External"/><Relationship Id="rId6" Type="http://schemas.openxmlformats.org/officeDocument/2006/relationships/hyperlink" Target="https://bit.ly/3qgayxR" TargetMode="External"/><Relationship Id="rId11" Type="http://schemas.openxmlformats.org/officeDocument/2006/relationships/hyperlink" Target="https://bit.ly/3qe662T" TargetMode="External"/><Relationship Id="rId5" Type="http://schemas.openxmlformats.org/officeDocument/2006/relationships/hyperlink" Target="https://bit.ly/36nlmDo" TargetMode="External"/><Relationship Id="rId10" Type="http://schemas.openxmlformats.org/officeDocument/2006/relationships/hyperlink" Target="https://bit.ly/3KVQTLs" TargetMode="External"/><Relationship Id="rId4" Type="http://schemas.openxmlformats.org/officeDocument/2006/relationships/hyperlink" Target="https://bit.ly/3tl1lGL" TargetMode="External"/><Relationship Id="rId9" Type="http://schemas.openxmlformats.org/officeDocument/2006/relationships/hyperlink" Target="https://bit.ly/3u9FKz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3ED492-7670-4DD2-AC13-440061C72C0B}">
  <ds:schemaRefs>
    <ds:schemaRef ds:uri="http://schemas.openxmlformats.org/officeDocument/2006/bibliography"/>
  </ds:schemaRefs>
</ds:datastoreItem>
</file>

<file path=customXml/itemProps2.xml><?xml version="1.0" encoding="utf-8"?>
<ds:datastoreItem xmlns:ds="http://schemas.openxmlformats.org/officeDocument/2006/customXml" ds:itemID="{D8069AFE-C2E3-4047-838B-8D1C38F5B357}"/>
</file>

<file path=customXml/itemProps3.xml><?xml version="1.0" encoding="utf-8"?>
<ds:datastoreItem xmlns:ds="http://schemas.openxmlformats.org/officeDocument/2006/customXml" ds:itemID="{992DD6BC-89E5-4DC3-BEEF-C408A7D631FB}"/>
</file>

<file path=customXml/itemProps4.xml><?xml version="1.0" encoding="utf-8"?>
<ds:datastoreItem xmlns:ds="http://schemas.openxmlformats.org/officeDocument/2006/customXml" ds:itemID="{E213F688-AAF2-4C17-9315-4530E1C040B2}"/>
</file>

<file path=docProps/app.xml><?xml version="1.0" encoding="utf-8"?>
<Properties xmlns="http://schemas.openxmlformats.org/officeDocument/2006/extended-properties" xmlns:vt="http://schemas.openxmlformats.org/officeDocument/2006/docPropsVTypes">
  <Template>Normal.dotm</Template>
  <TotalTime>0</TotalTime>
  <Pages>4</Pages>
  <Words>1383</Words>
  <Characters>7888</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Javier Leoz Invernon</cp:lastModifiedBy>
  <cp:revision>2</cp:revision>
  <dcterms:created xsi:type="dcterms:W3CDTF">2022-03-20T23:18:00Z</dcterms:created>
  <dcterms:modified xsi:type="dcterms:W3CDTF">2022-03-20T23:18:00Z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