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222D" w14:textId="77777777" w:rsidR="00321D1F" w:rsidRDefault="00321D1F" w:rsidP="0042439B">
      <w:pPr>
        <w:rPr>
          <w:rFonts w:ascii="Times New Roman" w:hAnsi="Times New Roman" w:cs="Times New Roman"/>
          <w:b/>
          <w:bCs/>
          <w:sz w:val="24"/>
          <w:szCs w:val="24"/>
          <w:u w:val="single"/>
        </w:rPr>
      </w:pPr>
    </w:p>
    <w:p w14:paraId="498465F6" w14:textId="2D2EB269" w:rsidR="00025B86" w:rsidRDefault="007F2502" w:rsidP="00607E3D">
      <w:pPr>
        <w:jc w:val="center"/>
        <w:rPr>
          <w:rFonts w:ascii="Times New Roman" w:hAnsi="Times New Roman" w:cs="Times New Roman"/>
          <w:b/>
          <w:bCs/>
          <w:sz w:val="24"/>
          <w:szCs w:val="24"/>
          <w:u w:val="single"/>
        </w:rPr>
      </w:pPr>
      <w:r>
        <w:rPr>
          <w:noProof/>
          <w:color w:val="000000"/>
          <w:sz w:val="24"/>
          <w:szCs w:val="24"/>
          <w:lang w:val="en-US"/>
        </w:rPr>
        <w:drawing>
          <wp:inline distT="114300" distB="114300" distL="114300" distR="114300" wp14:anchorId="1D98A647" wp14:editId="042FAF77">
            <wp:extent cx="2462213" cy="860651"/>
            <wp:effectExtent l="0" t="0" r="0" b="0"/>
            <wp:docPr id="1" name="image1.jp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image1.jpg" descr="Text&#10;&#10;Description automatically generated with medium confidence"/>
                    <pic:cNvPicPr preferRelativeResize="0"/>
                  </pic:nvPicPr>
                  <pic:blipFill>
                    <a:blip r:embed="rId8"/>
                    <a:srcRect l="217" r="217"/>
                    <a:stretch>
                      <a:fillRect/>
                    </a:stretch>
                  </pic:blipFill>
                  <pic:spPr>
                    <a:xfrm>
                      <a:off x="0" y="0"/>
                      <a:ext cx="2462213" cy="860651"/>
                    </a:xfrm>
                    <a:prstGeom prst="rect">
                      <a:avLst/>
                    </a:prstGeom>
                    <a:ln/>
                  </pic:spPr>
                </pic:pic>
              </a:graphicData>
            </a:graphic>
          </wp:inline>
        </w:drawing>
      </w:r>
    </w:p>
    <w:p w14:paraId="1FC4102C" w14:textId="77777777" w:rsidR="003C2D05" w:rsidRDefault="003C2D05" w:rsidP="00607E3D">
      <w:pPr>
        <w:jc w:val="center"/>
        <w:rPr>
          <w:rFonts w:ascii="Times New Roman" w:hAnsi="Times New Roman" w:cs="Times New Roman"/>
          <w:b/>
          <w:bCs/>
          <w:sz w:val="24"/>
          <w:szCs w:val="24"/>
          <w:u w:val="single"/>
        </w:rPr>
      </w:pPr>
    </w:p>
    <w:p w14:paraId="6B750FDA" w14:textId="77777777" w:rsidR="00AC082F" w:rsidRDefault="00AC082F" w:rsidP="00430A1B">
      <w:pPr>
        <w:pBdr>
          <w:top w:val="nil"/>
          <w:left w:val="nil"/>
          <w:bottom w:val="nil"/>
          <w:right w:val="nil"/>
          <w:between w:val="nil"/>
        </w:pBdr>
        <w:spacing w:after="0"/>
        <w:rPr>
          <w:rFonts w:ascii="Times New Roman" w:hAnsi="Times New Roman" w:cs="Times New Roman"/>
          <w:sz w:val="24"/>
          <w:szCs w:val="24"/>
        </w:rPr>
      </w:pPr>
    </w:p>
    <w:p w14:paraId="55A5C807" w14:textId="24C317CE" w:rsidR="00A92C62" w:rsidRPr="00430A1B" w:rsidRDefault="00A92C62" w:rsidP="00430A1B">
      <w:pPr>
        <w:pBdr>
          <w:top w:val="nil"/>
          <w:left w:val="nil"/>
          <w:bottom w:val="nil"/>
          <w:right w:val="nil"/>
          <w:between w:val="nil"/>
        </w:pBdr>
        <w:spacing w:after="0"/>
        <w:rPr>
          <w:rFonts w:ascii="Times New Roman" w:hAnsi="Times New Roman" w:cs="Times New Roman"/>
          <w:sz w:val="24"/>
          <w:szCs w:val="24"/>
        </w:rPr>
      </w:pPr>
      <w:r w:rsidRPr="00430A1B">
        <w:rPr>
          <w:rFonts w:ascii="Times New Roman" w:hAnsi="Times New Roman" w:cs="Times New Roman"/>
          <w:sz w:val="24"/>
          <w:szCs w:val="24"/>
        </w:rPr>
        <w:t>International Coalition to End Transplant Abuse in China (ETAC)</w:t>
      </w:r>
    </w:p>
    <w:p w14:paraId="53F784F1" w14:textId="77777777" w:rsidR="00A92C62" w:rsidRPr="009F564C" w:rsidRDefault="00A92C62" w:rsidP="00430A1B">
      <w:pPr>
        <w:pBdr>
          <w:top w:val="nil"/>
          <w:left w:val="nil"/>
          <w:bottom w:val="nil"/>
          <w:right w:val="nil"/>
          <w:between w:val="nil"/>
        </w:pBdr>
        <w:spacing w:after="0"/>
        <w:rPr>
          <w:rFonts w:ascii="Times New Roman" w:hAnsi="Times New Roman" w:cs="Times New Roman"/>
          <w:sz w:val="24"/>
          <w:szCs w:val="24"/>
        </w:rPr>
      </w:pPr>
      <w:r w:rsidRPr="009F564C">
        <w:rPr>
          <w:rFonts w:ascii="Times New Roman" w:hAnsi="Times New Roman" w:cs="Times New Roman"/>
          <w:sz w:val="24"/>
          <w:szCs w:val="24"/>
        </w:rPr>
        <w:t>Endtransplantabuse.org</w:t>
      </w:r>
    </w:p>
    <w:p w14:paraId="59B0208F" w14:textId="31EFF0DD" w:rsidR="005C01BE" w:rsidRPr="009F564C" w:rsidRDefault="005C01BE" w:rsidP="00430A1B">
      <w:pPr>
        <w:pBdr>
          <w:top w:val="nil"/>
          <w:left w:val="nil"/>
          <w:bottom w:val="nil"/>
          <w:right w:val="nil"/>
          <w:between w:val="nil"/>
        </w:pBdr>
        <w:spacing w:after="0"/>
        <w:rPr>
          <w:rFonts w:ascii="Times New Roman" w:hAnsi="Times New Roman" w:cs="Times New Roman"/>
          <w:sz w:val="24"/>
          <w:szCs w:val="24"/>
        </w:rPr>
      </w:pPr>
      <w:r w:rsidRPr="009F564C">
        <w:rPr>
          <w:rFonts w:ascii="Times New Roman" w:hAnsi="Times New Roman" w:cs="Times New Roman"/>
          <w:sz w:val="24"/>
          <w:szCs w:val="24"/>
        </w:rPr>
        <w:t>ellie.stephenson@endtransplantabuse.org</w:t>
      </w:r>
    </w:p>
    <w:p w14:paraId="0480540C" w14:textId="5BB06367" w:rsidR="006D0578" w:rsidRPr="009F564C" w:rsidRDefault="00C368C5" w:rsidP="00430A1B">
      <w:pPr>
        <w:pBdr>
          <w:top w:val="nil"/>
          <w:left w:val="nil"/>
          <w:bottom w:val="nil"/>
          <w:right w:val="nil"/>
          <w:between w:val="nil"/>
        </w:pBdr>
        <w:spacing w:after="0"/>
        <w:rPr>
          <w:rFonts w:ascii="Times New Roman" w:hAnsi="Times New Roman" w:cs="Times New Roman"/>
          <w:sz w:val="24"/>
          <w:szCs w:val="24"/>
        </w:rPr>
      </w:pPr>
      <w:r w:rsidRPr="00D30F5C">
        <w:rPr>
          <w:rFonts w:ascii="Times New Roman" w:hAnsi="Times New Roman" w:cs="Times New Roman"/>
          <w:sz w:val="24"/>
          <w:szCs w:val="24"/>
        </w:rPr>
        <w:t>11 April 2023</w:t>
      </w:r>
    </w:p>
    <w:p w14:paraId="0464D8C2" w14:textId="77777777" w:rsidR="002919E3" w:rsidRDefault="002919E3" w:rsidP="00430A1B">
      <w:pPr>
        <w:pBdr>
          <w:top w:val="nil"/>
          <w:left w:val="nil"/>
          <w:bottom w:val="nil"/>
          <w:right w:val="nil"/>
          <w:between w:val="nil"/>
        </w:pBdr>
        <w:spacing w:after="0"/>
        <w:rPr>
          <w:rFonts w:ascii="Times New Roman" w:hAnsi="Times New Roman" w:cs="Times New Roman"/>
          <w:color w:val="0000FF"/>
          <w:sz w:val="24"/>
          <w:szCs w:val="24"/>
          <w:u w:val="single"/>
        </w:rPr>
      </w:pPr>
    </w:p>
    <w:p w14:paraId="7B3243B9" w14:textId="77777777" w:rsidR="002919E3" w:rsidRDefault="002919E3" w:rsidP="00430A1B">
      <w:pPr>
        <w:pBdr>
          <w:top w:val="nil"/>
          <w:left w:val="nil"/>
          <w:bottom w:val="nil"/>
          <w:right w:val="nil"/>
          <w:between w:val="nil"/>
        </w:pBdr>
        <w:spacing w:after="0"/>
        <w:rPr>
          <w:rFonts w:ascii="Times New Roman" w:hAnsi="Times New Roman" w:cs="Times New Roman"/>
          <w:color w:val="0000FF"/>
          <w:sz w:val="24"/>
          <w:szCs w:val="24"/>
          <w:u w:val="single"/>
        </w:rPr>
      </w:pPr>
    </w:p>
    <w:p w14:paraId="43D2A393" w14:textId="1E497CD4" w:rsidR="00B4047A" w:rsidRPr="00D30F5C" w:rsidRDefault="00AC082F" w:rsidP="00430A1B">
      <w:pPr>
        <w:pBdr>
          <w:top w:val="nil"/>
          <w:left w:val="nil"/>
          <w:bottom w:val="nil"/>
          <w:right w:val="nil"/>
          <w:between w:val="nil"/>
        </w:pBdr>
        <w:spacing w:after="0"/>
        <w:rPr>
          <w:rFonts w:ascii="Times New Roman" w:eastAsia="Cambria" w:hAnsi="Times New Roman" w:cs="Times New Roman"/>
          <w:sz w:val="24"/>
          <w:szCs w:val="24"/>
        </w:rPr>
      </w:pPr>
      <w:r w:rsidRPr="00D30F5C">
        <w:rPr>
          <w:rFonts w:ascii="Times New Roman" w:eastAsia="Cambria" w:hAnsi="Times New Roman" w:cs="Times New Roman"/>
          <w:sz w:val="24"/>
          <w:szCs w:val="24"/>
        </w:rPr>
        <w:t>OHCHR-CEDAW</w:t>
      </w:r>
    </w:p>
    <w:p w14:paraId="4AFCCE2B" w14:textId="281D324B" w:rsidR="00AC082F" w:rsidRDefault="00AC082F" w:rsidP="00032DE3">
      <w:pPr>
        <w:spacing w:after="0" w:line="240" w:lineRule="auto"/>
        <w:rPr>
          <w:rFonts w:ascii="Times New Roman" w:eastAsia="Cambria" w:hAnsi="Times New Roman" w:cs="Times New Roman"/>
          <w:sz w:val="24"/>
          <w:szCs w:val="24"/>
        </w:rPr>
      </w:pPr>
      <w:r>
        <w:rPr>
          <w:rFonts w:ascii="Times New Roman" w:eastAsia="Cambria" w:hAnsi="Times New Roman" w:cs="Times New Roman"/>
          <w:sz w:val="24"/>
          <w:szCs w:val="24"/>
        </w:rPr>
        <w:t xml:space="preserve">BY EMAIL: </w:t>
      </w:r>
      <w:r w:rsidRPr="00D30F5C">
        <w:rPr>
          <w:rFonts w:ascii="Times New Roman" w:eastAsia="Cambria" w:hAnsi="Times New Roman" w:cs="Times New Roman"/>
          <w:sz w:val="24"/>
          <w:szCs w:val="24"/>
        </w:rPr>
        <w:t>ohchr-</w:t>
      </w:r>
      <w:hyperlink r:id="rId9" w:history="1">
        <w:r w:rsidRPr="00D30F5C">
          <w:rPr>
            <w:rFonts w:ascii="Times New Roman" w:eastAsia="Cambria" w:hAnsi="Times New Roman" w:cs="Times New Roman"/>
            <w:sz w:val="24"/>
            <w:szCs w:val="24"/>
          </w:rPr>
          <w:t>cedaw@un.org</w:t>
        </w:r>
      </w:hyperlink>
    </w:p>
    <w:p w14:paraId="32CA96E4" w14:textId="4D3F29BF" w:rsidR="00D30F5C" w:rsidRPr="00032DE3" w:rsidRDefault="006F5DDB" w:rsidP="006F5DDB">
      <w:pPr>
        <w:tabs>
          <w:tab w:val="left" w:pos="7455"/>
        </w:tabs>
        <w:spacing w:after="0" w:line="240" w:lineRule="auto"/>
        <w:rPr>
          <w:rFonts w:ascii="Times New Roman" w:eastAsia="Cambria" w:hAnsi="Times New Roman" w:cs="Times New Roman"/>
          <w:sz w:val="24"/>
          <w:szCs w:val="24"/>
        </w:rPr>
      </w:pPr>
      <w:r>
        <w:rPr>
          <w:rFonts w:ascii="Times New Roman" w:eastAsia="Cambria" w:hAnsi="Times New Roman" w:cs="Times New Roman"/>
          <w:sz w:val="24"/>
          <w:szCs w:val="24"/>
        </w:rPr>
        <w:tab/>
      </w:r>
    </w:p>
    <w:p w14:paraId="4F68B47B" w14:textId="77777777" w:rsidR="00032DE3" w:rsidRPr="00430A1B" w:rsidRDefault="00032DE3" w:rsidP="00430A1B">
      <w:pPr>
        <w:pBdr>
          <w:top w:val="nil"/>
          <w:left w:val="nil"/>
          <w:bottom w:val="nil"/>
          <w:right w:val="nil"/>
          <w:between w:val="nil"/>
        </w:pBdr>
        <w:spacing w:after="0"/>
        <w:rPr>
          <w:rFonts w:ascii="Times New Roman" w:hAnsi="Times New Roman" w:cs="Times New Roman"/>
          <w:color w:val="0000FF"/>
          <w:sz w:val="24"/>
          <w:szCs w:val="24"/>
          <w:u w:val="single"/>
        </w:rPr>
      </w:pPr>
    </w:p>
    <w:p w14:paraId="1F86C754" w14:textId="77777777" w:rsidR="007F2502" w:rsidRDefault="007F2502" w:rsidP="00607E3D">
      <w:pPr>
        <w:jc w:val="center"/>
        <w:rPr>
          <w:rFonts w:ascii="Times New Roman" w:hAnsi="Times New Roman" w:cs="Times New Roman"/>
          <w:b/>
          <w:bCs/>
          <w:sz w:val="24"/>
          <w:szCs w:val="24"/>
          <w:u w:val="single"/>
        </w:rPr>
      </w:pPr>
    </w:p>
    <w:p w14:paraId="24C31F48" w14:textId="77777777" w:rsidR="007F2502" w:rsidRDefault="007F2502" w:rsidP="007F2502">
      <w:pPr>
        <w:rPr>
          <w:rFonts w:ascii="Times New Roman" w:hAnsi="Times New Roman" w:cs="Times New Roman"/>
          <w:b/>
          <w:bCs/>
          <w:sz w:val="24"/>
          <w:szCs w:val="24"/>
          <w:u w:val="single"/>
        </w:rPr>
      </w:pPr>
    </w:p>
    <w:p w14:paraId="7ADC7668" w14:textId="335FA862" w:rsidR="002D2A15" w:rsidRDefault="00BA5DAA" w:rsidP="00C15C86">
      <w:pPr>
        <w:jc w:val="center"/>
        <w:rPr>
          <w:rFonts w:ascii="Times New Roman" w:hAnsi="Times New Roman" w:cs="Times New Roman"/>
          <w:b/>
          <w:bCs/>
          <w:sz w:val="28"/>
          <w:szCs w:val="28"/>
          <w:u w:val="single"/>
        </w:rPr>
      </w:pPr>
      <w:r w:rsidRPr="00F371F8">
        <w:rPr>
          <w:rFonts w:ascii="Times New Roman" w:hAnsi="Times New Roman" w:cs="Times New Roman"/>
          <w:b/>
          <w:bCs/>
          <w:sz w:val="28"/>
          <w:szCs w:val="28"/>
          <w:u w:val="single"/>
        </w:rPr>
        <w:t>WRITTEN SUBMISSION</w:t>
      </w:r>
    </w:p>
    <w:p w14:paraId="77CB7F74" w14:textId="77777777" w:rsidR="002D2A15" w:rsidRPr="00F371F8" w:rsidRDefault="002D2A15" w:rsidP="00C15C86">
      <w:pPr>
        <w:jc w:val="center"/>
        <w:rPr>
          <w:rFonts w:ascii="Times New Roman" w:hAnsi="Times New Roman" w:cs="Times New Roman"/>
          <w:b/>
          <w:bCs/>
          <w:sz w:val="28"/>
          <w:szCs w:val="28"/>
          <w:u w:val="single"/>
        </w:rPr>
      </w:pPr>
    </w:p>
    <w:p w14:paraId="1CB02029" w14:textId="508B6224" w:rsidR="00C15C86" w:rsidRDefault="00BA5DAA" w:rsidP="003D0C4D">
      <w:pPr>
        <w:jc w:val="center"/>
        <w:rPr>
          <w:rFonts w:ascii="Times New Roman" w:hAnsi="Times New Roman" w:cs="Times New Roman"/>
          <w:b/>
          <w:bCs/>
          <w:sz w:val="24"/>
          <w:szCs w:val="24"/>
          <w:u w:val="single"/>
        </w:rPr>
      </w:pPr>
      <w:r w:rsidRPr="00BA5DAA">
        <w:rPr>
          <w:rFonts w:ascii="Times New Roman" w:hAnsi="Times New Roman" w:cs="Times New Roman"/>
          <w:b/>
          <w:bCs/>
          <w:sz w:val="24"/>
          <w:szCs w:val="24"/>
          <w:u w:val="single"/>
        </w:rPr>
        <w:t>ISSUES RELEVANT TO THE IMPLEMENTATION OF THE CONVENTION</w:t>
      </w:r>
      <w:r w:rsidR="00CB6724">
        <w:rPr>
          <w:rFonts w:ascii="Times New Roman" w:hAnsi="Times New Roman" w:cs="Times New Roman"/>
          <w:b/>
          <w:bCs/>
          <w:sz w:val="24"/>
          <w:szCs w:val="24"/>
          <w:u w:val="single"/>
        </w:rPr>
        <w:t xml:space="preserve"> </w:t>
      </w:r>
      <w:r w:rsidR="00295789">
        <w:rPr>
          <w:rFonts w:ascii="Times New Roman" w:hAnsi="Times New Roman" w:cs="Times New Roman"/>
          <w:b/>
          <w:bCs/>
          <w:sz w:val="24"/>
          <w:szCs w:val="24"/>
          <w:u w:val="single"/>
        </w:rPr>
        <w:t xml:space="preserve">ON THE ELIMINATION </w:t>
      </w:r>
      <w:r w:rsidR="007302EA">
        <w:rPr>
          <w:rFonts w:ascii="Times New Roman" w:hAnsi="Times New Roman" w:cs="Times New Roman"/>
          <w:b/>
          <w:bCs/>
          <w:sz w:val="24"/>
          <w:szCs w:val="24"/>
          <w:u w:val="single"/>
        </w:rPr>
        <w:t>OF DISCRIMINATION</w:t>
      </w:r>
      <w:r w:rsidR="00D3666A">
        <w:rPr>
          <w:rFonts w:ascii="Times New Roman" w:hAnsi="Times New Roman" w:cs="Times New Roman"/>
          <w:b/>
          <w:bCs/>
          <w:sz w:val="24"/>
          <w:szCs w:val="24"/>
          <w:u w:val="single"/>
        </w:rPr>
        <w:t xml:space="preserve"> AGAINST WOMEN FOR </w:t>
      </w:r>
      <w:r w:rsidR="00713652">
        <w:rPr>
          <w:rFonts w:ascii="Times New Roman" w:hAnsi="Times New Roman" w:cs="Times New Roman"/>
          <w:b/>
          <w:bCs/>
          <w:sz w:val="24"/>
          <w:szCs w:val="24"/>
          <w:u w:val="single"/>
        </w:rPr>
        <w:t xml:space="preserve">CONSIDERATION </w:t>
      </w:r>
      <w:r w:rsidR="005C6423">
        <w:rPr>
          <w:rFonts w:ascii="Times New Roman" w:hAnsi="Times New Roman" w:cs="Times New Roman"/>
          <w:b/>
          <w:bCs/>
          <w:sz w:val="24"/>
          <w:szCs w:val="24"/>
          <w:u w:val="single"/>
        </w:rPr>
        <w:t>AT THE 85</w:t>
      </w:r>
      <w:r w:rsidR="005C6423" w:rsidRPr="005C6423">
        <w:rPr>
          <w:rFonts w:ascii="Times New Roman" w:hAnsi="Times New Roman" w:cs="Times New Roman"/>
          <w:b/>
          <w:bCs/>
          <w:sz w:val="24"/>
          <w:szCs w:val="24"/>
          <w:u w:val="single"/>
          <w:vertAlign w:val="superscript"/>
        </w:rPr>
        <w:t>TH</w:t>
      </w:r>
      <w:r w:rsidR="005C6423">
        <w:rPr>
          <w:rFonts w:ascii="Times New Roman" w:hAnsi="Times New Roman" w:cs="Times New Roman"/>
          <w:b/>
          <w:bCs/>
          <w:sz w:val="24"/>
          <w:szCs w:val="24"/>
          <w:u w:val="single"/>
        </w:rPr>
        <w:t xml:space="preserve"> SESSION </w:t>
      </w:r>
      <w:r w:rsidR="00B872AF">
        <w:rPr>
          <w:rFonts w:ascii="Times New Roman" w:hAnsi="Times New Roman" w:cs="Times New Roman"/>
          <w:b/>
          <w:bCs/>
          <w:sz w:val="24"/>
          <w:szCs w:val="24"/>
          <w:u w:val="single"/>
        </w:rPr>
        <w:t xml:space="preserve">OF THE </w:t>
      </w:r>
      <w:r w:rsidR="00E630B8" w:rsidRPr="00B872AF">
        <w:rPr>
          <w:rFonts w:ascii="Times New Roman" w:hAnsi="Times New Roman" w:cs="Times New Roman"/>
          <w:b/>
          <w:bCs/>
          <w:sz w:val="24"/>
          <w:szCs w:val="24"/>
          <w:u w:val="single"/>
        </w:rPr>
        <w:t>COMMITTEE ON THE ELIMINATION OF DISCRIMINATION AGAINST WOMEN</w:t>
      </w:r>
      <w:r w:rsidRPr="00BA5DAA">
        <w:rPr>
          <w:rFonts w:ascii="Times New Roman" w:hAnsi="Times New Roman" w:cs="Times New Roman"/>
          <w:b/>
          <w:bCs/>
          <w:sz w:val="24"/>
          <w:szCs w:val="24"/>
          <w:u w:val="single"/>
        </w:rPr>
        <w:t>: CHINA</w:t>
      </w:r>
      <w:r w:rsidR="0047691E">
        <w:rPr>
          <w:rStyle w:val="FootnoteReference"/>
          <w:rFonts w:ascii="Times New Roman" w:hAnsi="Times New Roman" w:cs="Times New Roman"/>
          <w:b/>
          <w:bCs/>
          <w:sz w:val="24"/>
          <w:szCs w:val="24"/>
          <w:u w:val="single"/>
        </w:rPr>
        <w:footnoteReference w:id="1"/>
      </w:r>
    </w:p>
    <w:p w14:paraId="4735A13F" w14:textId="77777777" w:rsidR="00904613" w:rsidRPr="003D0C4D" w:rsidRDefault="00904613" w:rsidP="003D0C4D">
      <w:pPr>
        <w:jc w:val="center"/>
        <w:rPr>
          <w:rFonts w:ascii="Times New Roman" w:hAnsi="Times New Roman" w:cs="Times New Roman"/>
          <w:b/>
          <w:bCs/>
          <w:sz w:val="24"/>
          <w:szCs w:val="24"/>
          <w:u w:val="single"/>
        </w:rPr>
      </w:pPr>
    </w:p>
    <w:p w14:paraId="3907887D" w14:textId="77777777" w:rsidR="003D0C4D" w:rsidRPr="005E6C20" w:rsidRDefault="003D0C4D" w:rsidP="005E6C20">
      <w:pPr>
        <w:jc w:val="center"/>
        <w:rPr>
          <w:rFonts w:ascii="Times New Roman" w:hAnsi="Times New Roman" w:cs="Times New Roman"/>
          <w:b/>
          <w:bCs/>
          <w:i/>
          <w:iCs/>
          <w:sz w:val="24"/>
          <w:szCs w:val="24"/>
          <w:u w:val="single"/>
        </w:rPr>
      </w:pPr>
    </w:p>
    <w:p w14:paraId="6542EF67" w14:textId="01829FE3" w:rsidR="00F715DF" w:rsidRPr="00965A08" w:rsidRDefault="00913C1F" w:rsidP="00127D01">
      <w:pPr>
        <w:pStyle w:val="ListParagraph"/>
        <w:numPr>
          <w:ilvl w:val="0"/>
          <w:numId w:val="2"/>
        </w:numPr>
        <w:rPr>
          <w:rFonts w:ascii="Times New Roman" w:hAnsi="Times New Roman" w:cs="Times New Roman"/>
          <w:b/>
          <w:bCs/>
          <w:sz w:val="24"/>
          <w:szCs w:val="24"/>
        </w:rPr>
      </w:pPr>
      <w:r w:rsidRPr="00965A08">
        <w:rPr>
          <w:rFonts w:ascii="Times New Roman" w:hAnsi="Times New Roman" w:cs="Times New Roman"/>
          <w:b/>
          <w:bCs/>
          <w:sz w:val="24"/>
          <w:szCs w:val="24"/>
        </w:rPr>
        <w:t xml:space="preserve">INTRODUCTION </w:t>
      </w:r>
    </w:p>
    <w:p w14:paraId="704D9C78" w14:textId="77777777" w:rsidR="003D0C4D" w:rsidRPr="00127D01" w:rsidRDefault="003D0C4D" w:rsidP="00D40439">
      <w:pPr>
        <w:pStyle w:val="ListParagraph"/>
        <w:rPr>
          <w:rFonts w:ascii="Times New Roman" w:hAnsi="Times New Roman" w:cs="Times New Roman"/>
          <w:sz w:val="24"/>
          <w:szCs w:val="24"/>
        </w:rPr>
      </w:pPr>
    </w:p>
    <w:p w14:paraId="11B9E584" w14:textId="77777777" w:rsidR="00733EA9" w:rsidRDefault="00733EA9" w:rsidP="00733EA9">
      <w:pPr>
        <w:pStyle w:val="ListParagraph"/>
        <w:ind w:left="360"/>
        <w:rPr>
          <w:rFonts w:ascii="Times New Roman" w:hAnsi="Times New Roman" w:cs="Times New Roman"/>
        </w:rPr>
      </w:pPr>
    </w:p>
    <w:p w14:paraId="677F6DC1" w14:textId="5649727E" w:rsidR="00127D01" w:rsidRPr="00861907" w:rsidRDefault="00871AA3" w:rsidP="00310D09">
      <w:pPr>
        <w:pStyle w:val="Body"/>
        <w:numPr>
          <w:ilvl w:val="0"/>
          <w:numId w:val="4"/>
        </w:numPr>
        <w:spacing w:line="360" w:lineRule="auto"/>
        <w:ind w:left="0" w:firstLine="0"/>
        <w:rPr>
          <w:rFonts w:ascii="Times New Roman" w:hAnsi="Times New Roman" w:cs="Times New Roman"/>
          <w:lang w:val="en-GB"/>
        </w:rPr>
      </w:pPr>
      <w:r>
        <w:rPr>
          <w:rFonts w:ascii="Times New Roman" w:hAnsi="Times New Roman" w:cs="Times New Roman"/>
          <w:lang w:val="en-GB"/>
        </w:rPr>
        <w:t>CEDAW</w:t>
      </w:r>
      <w:r w:rsidR="009646DB" w:rsidRPr="00566E41">
        <w:rPr>
          <w:rFonts w:ascii="Times New Roman" w:hAnsi="Times New Roman" w:cs="Times New Roman"/>
          <w:lang w:val="en-GB"/>
        </w:rPr>
        <w:t xml:space="preserve"> invites NGOs to</w:t>
      </w:r>
      <w:r w:rsidR="00787D6B">
        <w:rPr>
          <w:rFonts w:ascii="Times New Roman" w:hAnsi="Times New Roman" w:cs="Times New Roman"/>
          <w:lang w:val="en-GB"/>
        </w:rPr>
        <w:t xml:space="preserve"> provide country-specific information </w:t>
      </w:r>
      <w:r w:rsidR="003747D3">
        <w:rPr>
          <w:rFonts w:ascii="Times New Roman" w:hAnsi="Times New Roman" w:cs="Times New Roman"/>
          <w:lang w:val="en-GB"/>
        </w:rPr>
        <w:t xml:space="preserve">on issues </w:t>
      </w:r>
      <w:r w:rsidR="00861907">
        <w:t xml:space="preserve">relevant to the implementation of the Convention </w:t>
      </w:r>
      <w:r w:rsidR="00370FE0">
        <w:t xml:space="preserve">on the Elimination of Discrimination </w:t>
      </w:r>
      <w:r w:rsidR="00A904AE">
        <w:t xml:space="preserve">Against Women (the Convention) </w:t>
      </w:r>
      <w:r w:rsidR="00861907">
        <w:t>by the States parties</w:t>
      </w:r>
      <w:r w:rsidR="008132AD">
        <w:t xml:space="preserve"> for consider</w:t>
      </w:r>
      <w:r>
        <w:t>ation on 8-26 May 2023</w:t>
      </w:r>
      <w:r w:rsidR="00861907">
        <w:t xml:space="preserve">. </w:t>
      </w:r>
    </w:p>
    <w:p w14:paraId="1F619A4C" w14:textId="77777777" w:rsidR="00861907" w:rsidRPr="00566E41" w:rsidRDefault="00861907" w:rsidP="00861907">
      <w:pPr>
        <w:pStyle w:val="Body"/>
        <w:spacing w:line="360" w:lineRule="auto"/>
        <w:rPr>
          <w:rFonts w:ascii="Times New Roman" w:hAnsi="Times New Roman" w:cs="Times New Roman"/>
          <w:lang w:val="en-GB"/>
        </w:rPr>
      </w:pPr>
    </w:p>
    <w:p w14:paraId="74C3BE6E" w14:textId="4CC7BAEA" w:rsidR="005B028F" w:rsidRPr="00EE3217" w:rsidRDefault="009646DB" w:rsidP="00C964A9">
      <w:pPr>
        <w:pStyle w:val="Body"/>
        <w:numPr>
          <w:ilvl w:val="0"/>
          <w:numId w:val="4"/>
        </w:numPr>
        <w:spacing w:line="360" w:lineRule="auto"/>
        <w:ind w:left="0" w:firstLine="0"/>
      </w:pPr>
      <w:r>
        <w:rPr>
          <w:rFonts w:ascii="Times New Roman" w:hAnsi="Times New Roman" w:cs="Times New Roman"/>
          <w:lang w:val="en-GB"/>
        </w:rPr>
        <w:t xml:space="preserve">ETAC </w:t>
      </w:r>
      <w:r w:rsidR="00B36870">
        <w:rPr>
          <w:rFonts w:ascii="Times New Roman" w:hAnsi="Times New Roman" w:cs="Times New Roman"/>
          <w:lang w:val="en-GB"/>
        </w:rPr>
        <w:t>is</w:t>
      </w:r>
      <w:r w:rsidR="00F84651" w:rsidRPr="00F84651">
        <w:rPr>
          <w:rFonts w:ascii="Times New Roman" w:hAnsi="Times New Roman" w:cs="Times New Roman"/>
          <w:lang w:val="en-GB"/>
        </w:rPr>
        <w:t xml:space="preserve"> a coalition of lawyers, academics, ethicists, medical professionals, </w:t>
      </w:r>
      <w:r w:rsidR="00A4319F" w:rsidRPr="00F84651">
        <w:rPr>
          <w:rFonts w:ascii="Times New Roman" w:hAnsi="Times New Roman" w:cs="Times New Roman"/>
          <w:lang w:val="en-GB"/>
        </w:rPr>
        <w:t>researchers,</w:t>
      </w:r>
      <w:r w:rsidR="00F84651" w:rsidRPr="00F84651">
        <w:rPr>
          <w:rFonts w:ascii="Times New Roman" w:hAnsi="Times New Roman" w:cs="Times New Roman"/>
          <w:lang w:val="en-GB"/>
        </w:rPr>
        <w:t xml:space="preserve"> and human rights advocates </w:t>
      </w:r>
      <w:r w:rsidR="000E02A4">
        <w:rPr>
          <w:rFonts w:ascii="Times New Roman" w:hAnsi="Times New Roman" w:cs="Times New Roman"/>
          <w:lang w:val="en-GB"/>
        </w:rPr>
        <w:t>whose mandate is t</w:t>
      </w:r>
      <w:r w:rsidR="00F84651" w:rsidRPr="00F84651">
        <w:rPr>
          <w:rFonts w:ascii="Times New Roman" w:hAnsi="Times New Roman" w:cs="Times New Roman"/>
          <w:lang w:val="en-GB"/>
        </w:rPr>
        <w:t xml:space="preserve">o end forced organ harvesting in China. </w:t>
      </w:r>
      <w:r w:rsidR="00747488" w:rsidRPr="00F84651">
        <w:rPr>
          <w:rFonts w:ascii="Times New Roman" w:hAnsi="Times New Roman" w:cs="Times New Roman"/>
          <w:lang w:val="en-GB"/>
        </w:rPr>
        <w:t xml:space="preserve">ETAC </w:t>
      </w:r>
      <w:r w:rsidR="00747488" w:rsidRPr="00F84651">
        <w:rPr>
          <w:rFonts w:ascii="Times New Roman" w:hAnsi="Times New Roman" w:cs="Times New Roman"/>
          <w:lang w:val="en-GB"/>
        </w:rPr>
        <w:lastRenderedPageBreak/>
        <w:t>is an independent, non-partisan organisation.</w:t>
      </w:r>
      <w:r w:rsidR="00912596">
        <w:rPr>
          <w:rStyle w:val="FootnoteReference"/>
          <w:rFonts w:ascii="Times New Roman" w:hAnsi="Times New Roman" w:cs="Times New Roman"/>
          <w:lang w:val="en-GB"/>
        </w:rPr>
        <w:footnoteReference w:id="2"/>
      </w:r>
      <w:r w:rsidR="00000C98">
        <w:rPr>
          <w:rFonts w:ascii="Times New Roman" w:hAnsi="Times New Roman" w:cs="Times New Roman"/>
          <w:lang w:val="en-GB"/>
        </w:rPr>
        <w:t xml:space="preserve"> </w:t>
      </w:r>
      <w:r w:rsidR="00747488" w:rsidRPr="00F84651">
        <w:rPr>
          <w:rFonts w:ascii="Times New Roman" w:hAnsi="Times New Roman" w:cs="Times New Roman"/>
          <w:lang w:val="en-GB"/>
        </w:rPr>
        <w:t xml:space="preserve"> </w:t>
      </w:r>
    </w:p>
    <w:p w14:paraId="146D7AE6" w14:textId="77777777" w:rsidR="005B028F" w:rsidRDefault="005B028F" w:rsidP="00EE3217">
      <w:pPr>
        <w:pStyle w:val="ListParagraph"/>
        <w:rPr>
          <w:rFonts w:ascii="Times New Roman" w:hAnsi="Times New Roman" w:cs="Times New Roman"/>
        </w:rPr>
      </w:pPr>
    </w:p>
    <w:p w14:paraId="3CDFA1CB" w14:textId="4F5B1575" w:rsidR="007A2611" w:rsidRDefault="005F3BA9" w:rsidP="00D52779">
      <w:pPr>
        <w:pStyle w:val="Body"/>
        <w:numPr>
          <w:ilvl w:val="0"/>
          <w:numId w:val="4"/>
        </w:numPr>
        <w:spacing w:line="360" w:lineRule="auto"/>
        <w:ind w:left="0" w:firstLine="0"/>
      </w:pPr>
      <w:r>
        <w:rPr>
          <w:rFonts w:ascii="Times New Roman" w:hAnsi="Times New Roman" w:cs="Times New Roman"/>
          <w:lang w:val="en-GB"/>
        </w:rPr>
        <w:t>In 2019, a</w:t>
      </w:r>
      <w:r w:rsidR="001C1F87">
        <w:rPr>
          <w:rFonts w:ascii="Times New Roman" w:hAnsi="Times New Roman" w:cs="Times New Roman"/>
          <w:lang w:val="en-GB"/>
        </w:rPr>
        <w:t xml:space="preserve">n independent people’s tribunal </w:t>
      </w:r>
      <w:r w:rsidR="00025072">
        <w:rPr>
          <w:rFonts w:ascii="Times New Roman" w:hAnsi="Times New Roman" w:cs="Times New Roman"/>
          <w:lang w:val="en-GB"/>
        </w:rPr>
        <w:t xml:space="preserve">called the </w:t>
      </w:r>
      <w:r w:rsidR="00B25306">
        <w:rPr>
          <w:rFonts w:ascii="Times New Roman" w:hAnsi="Times New Roman" w:cs="Times New Roman"/>
          <w:lang w:val="en-GB"/>
        </w:rPr>
        <w:t>C</w:t>
      </w:r>
      <w:r w:rsidR="00C46F1C">
        <w:rPr>
          <w:rFonts w:ascii="Times New Roman" w:hAnsi="Times New Roman" w:cs="Times New Roman"/>
          <w:lang w:val="en-GB"/>
        </w:rPr>
        <w:t>hina Tribunal</w:t>
      </w:r>
      <w:r w:rsidR="00313EB7">
        <w:rPr>
          <w:rFonts w:ascii="Times New Roman" w:hAnsi="Times New Roman" w:cs="Times New Roman"/>
          <w:lang w:val="en-GB"/>
        </w:rPr>
        <w:t>, chaired by Sir Geoffrey Nice KC,</w:t>
      </w:r>
      <w:r w:rsidR="005C0465">
        <w:rPr>
          <w:rFonts w:ascii="Times New Roman" w:hAnsi="Times New Roman" w:cs="Times New Roman"/>
          <w:lang w:val="en-GB"/>
        </w:rPr>
        <w:t xml:space="preserve"> </w:t>
      </w:r>
      <w:r w:rsidR="00313EB7">
        <w:rPr>
          <w:rFonts w:ascii="Times New Roman" w:hAnsi="Times New Roman" w:cs="Times New Roman"/>
          <w:lang w:val="en-GB"/>
        </w:rPr>
        <w:t xml:space="preserve"> </w:t>
      </w:r>
      <w:r w:rsidR="006D7795">
        <w:rPr>
          <w:rFonts w:ascii="Times New Roman" w:hAnsi="Times New Roman" w:cs="Times New Roman"/>
        </w:rPr>
        <w:t xml:space="preserve">lead prosecutor of Slobodan </w:t>
      </w:r>
      <w:proofErr w:type="spellStart"/>
      <w:r w:rsidR="006D7795">
        <w:rPr>
          <w:rFonts w:ascii="Times New Roman" w:hAnsi="Times New Roman" w:cs="Times New Roman"/>
        </w:rPr>
        <w:t>Milosovic</w:t>
      </w:r>
      <w:proofErr w:type="spellEnd"/>
      <w:r w:rsidR="006D7795">
        <w:rPr>
          <w:rFonts w:ascii="Times New Roman" w:hAnsi="Times New Roman" w:cs="Times New Roman"/>
        </w:rPr>
        <w:t xml:space="preserve"> at the UN’s International Criminal Tribunal for the Former Yugoslavia, </w:t>
      </w:r>
      <w:r w:rsidR="00E76FEA">
        <w:rPr>
          <w:rFonts w:ascii="Times New Roman" w:hAnsi="Times New Roman" w:cs="Times New Roman"/>
          <w:lang w:val="en-GB"/>
        </w:rPr>
        <w:t>c</w:t>
      </w:r>
      <w:r w:rsidR="00E76FEA" w:rsidRPr="00E76FEA">
        <w:rPr>
          <w:rFonts w:ascii="Times New Roman" w:hAnsi="Times New Roman" w:cs="Times New Roman"/>
          <w:lang w:val="en-GB"/>
        </w:rPr>
        <w:t>onstituted the first independent legal analysis of all available evidence regarding forced organ harvesting in</w:t>
      </w:r>
      <w:r w:rsidR="00E76FEA" w:rsidRPr="002B4E6F">
        <w:rPr>
          <w:rFonts w:ascii="Times New Roman" w:hAnsi="Times New Roman" w:cs="Times New Roman"/>
          <w:lang w:val="en-GB"/>
        </w:rPr>
        <w:t xml:space="preserve"> China </w:t>
      </w:r>
      <w:r w:rsidR="002B4E6F">
        <w:rPr>
          <w:rFonts w:ascii="Times New Roman" w:hAnsi="Times New Roman" w:cs="Times New Roman"/>
          <w:lang w:val="en-GB"/>
        </w:rPr>
        <w:t xml:space="preserve">and </w:t>
      </w:r>
      <w:r w:rsidR="00025072">
        <w:rPr>
          <w:rFonts w:ascii="Times New Roman" w:hAnsi="Times New Roman" w:cs="Times New Roman"/>
          <w:lang w:val="en-GB"/>
        </w:rPr>
        <w:t xml:space="preserve">concluded that </w:t>
      </w:r>
      <w:r w:rsidR="00E87AEF">
        <w:rPr>
          <w:rFonts w:ascii="Times New Roman" w:hAnsi="Times New Roman" w:cs="Times New Roman"/>
          <w:lang w:val="en-GB"/>
        </w:rPr>
        <w:t>“</w:t>
      </w:r>
      <w:r w:rsidR="002B4E6F">
        <w:t>forced organ harvesting</w:t>
      </w:r>
      <w:r w:rsidR="00F034D1">
        <w:t xml:space="preserve"> had</w:t>
      </w:r>
      <w:r w:rsidR="007E0429">
        <w:t xml:space="preserve"> been committed for years throughout China on a significant scale and that Falun Gong practitioners have been one – and probably the main – source of organ supply…</w:t>
      </w:r>
      <w:r w:rsidR="00E87AEF">
        <w:t>”</w:t>
      </w:r>
      <w:r w:rsidR="00C12A80">
        <w:rPr>
          <w:rStyle w:val="FootnoteReference"/>
        </w:rPr>
        <w:footnoteReference w:id="3"/>
      </w:r>
    </w:p>
    <w:p w14:paraId="6B2DA565" w14:textId="77777777" w:rsidR="00C5665E" w:rsidRPr="00C964A9" w:rsidRDefault="00C5665E" w:rsidP="00C5665E">
      <w:pPr>
        <w:pStyle w:val="Body"/>
        <w:spacing w:line="360" w:lineRule="auto"/>
      </w:pPr>
    </w:p>
    <w:p w14:paraId="796D9D47" w14:textId="6B5C3D3D" w:rsidR="00666A4F" w:rsidRDefault="00C23BEE" w:rsidP="00C964A9">
      <w:pPr>
        <w:pStyle w:val="Body"/>
        <w:numPr>
          <w:ilvl w:val="0"/>
          <w:numId w:val="4"/>
        </w:numPr>
        <w:spacing w:line="360" w:lineRule="auto"/>
        <w:ind w:left="0" w:firstLine="0"/>
        <w:rPr>
          <w:rFonts w:ascii="Times New Roman" w:hAnsi="Times New Roman" w:cs="Times New Roman"/>
          <w:lang w:val="en-GB"/>
        </w:rPr>
      </w:pPr>
      <w:r>
        <w:rPr>
          <w:rFonts w:ascii="Times New Roman" w:hAnsi="Times New Roman" w:cs="Times New Roman"/>
          <w:lang w:val="en-GB"/>
        </w:rPr>
        <w:t xml:space="preserve">It is in </w:t>
      </w:r>
      <w:r w:rsidR="00747488" w:rsidRPr="00C964A9">
        <w:rPr>
          <w:rFonts w:ascii="Times New Roman" w:hAnsi="Times New Roman" w:cs="Times New Roman"/>
          <w:lang w:val="en-GB"/>
        </w:rPr>
        <w:t>this context</w:t>
      </w:r>
      <w:r>
        <w:rPr>
          <w:rFonts w:ascii="Times New Roman" w:hAnsi="Times New Roman" w:cs="Times New Roman"/>
          <w:lang w:val="en-GB"/>
        </w:rPr>
        <w:t xml:space="preserve"> that </w:t>
      </w:r>
      <w:r w:rsidR="00F84651" w:rsidRPr="00C964A9">
        <w:rPr>
          <w:rFonts w:ascii="Times New Roman" w:hAnsi="Times New Roman" w:cs="Times New Roman"/>
          <w:lang w:val="en-GB"/>
        </w:rPr>
        <w:t xml:space="preserve">ETAC </w:t>
      </w:r>
      <w:r>
        <w:rPr>
          <w:rFonts w:ascii="Times New Roman" w:hAnsi="Times New Roman" w:cs="Times New Roman"/>
          <w:lang w:val="en-GB"/>
        </w:rPr>
        <w:t xml:space="preserve">will </w:t>
      </w:r>
      <w:r w:rsidR="009646DB" w:rsidRPr="00C964A9">
        <w:rPr>
          <w:rFonts w:ascii="Times New Roman" w:hAnsi="Times New Roman" w:cs="Times New Roman"/>
          <w:lang w:val="en-GB"/>
        </w:rPr>
        <w:t xml:space="preserve">provide </w:t>
      </w:r>
      <w:r w:rsidR="005918E7" w:rsidRPr="00C964A9">
        <w:rPr>
          <w:rFonts w:ascii="Times New Roman" w:hAnsi="Times New Roman" w:cs="Times New Roman"/>
          <w:lang w:val="en-GB"/>
        </w:rPr>
        <w:t xml:space="preserve">information on </w:t>
      </w:r>
      <w:r w:rsidR="00507DCB" w:rsidRPr="00C964A9">
        <w:rPr>
          <w:rFonts w:ascii="Times New Roman" w:hAnsi="Times New Roman" w:cs="Times New Roman"/>
          <w:lang w:val="en-GB"/>
        </w:rPr>
        <w:t xml:space="preserve">China </w:t>
      </w:r>
      <w:r w:rsidR="00532422" w:rsidRPr="00C964A9">
        <w:rPr>
          <w:rFonts w:ascii="Times New Roman" w:hAnsi="Times New Roman" w:cs="Times New Roman"/>
          <w:lang w:val="en-GB"/>
        </w:rPr>
        <w:t>on issues relevant to the implementation of the Convention</w:t>
      </w:r>
      <w:r w:rsidR="002152DE" w:rsidRPr="00C964A9">
        <w:rPr>
          <w:rFonts w:ascii="Times New Roman" w:hAnsi="Times New Roman" w:cs="Times New Roman"/>
          <w:lang w:val="en-GB"/>
        </w:rPr>
        <w:t xml:space="preserve"> </w:t>
      </w:r>
      <w:r w:rsidR="002152DE">
        <w:rPr>
          <w:rFonts w:ascii="Times New Roman" w:hAnsi="Times New Roman" w:cs="Times New Roman"/>
          <w:lang w:val="en-GB"/>
        </w:rPr>
        <w:t>by China</w:t>
      </w:r>
      <w:r w:rsidR="00532422">
        <w:rPr>
          <w:rFonts w:ascii="Times New Roman" w:hAnsi="Times New Roman" w:cs="Times New Roman"/>
          <w:lang w:val="en-GB"/>
        </w:rPr>
        <w:t xml:space="preserve">. </w:t>
      </w:r>
      <w:r w:rsidR="005918E7">
        <w:rPr>
          <w:rFonts w:ascii="Times New Roman" w:hAnsi="Times New Roman" w:cs="Times New Roman"/>
          <w:lang w:val="en-GB"/>
        </w:rPr>
        <w:t xml:space="preserve"> </w:t>
      </w:r>
    </w:p>
    <w:p w14:paraId="1DC5963A" w14:textId="77777777" w:rsidR="00454DA5" w:rsidRDefault="00454DA5" w:rsidP="00EE3217">
      <w:pPr>
        <w:pStyle w:val="ListParagraph"/>
        <w:rPr>
          <w:rFonts w:ascii="Times New Roman" w:hAnsi="Times New Roman" w:cs="Times New Roman"/>
        </w:rPr>
      </w:pPr>
    </w:p>
    <w:p w14:paraId="4F37B755" w14:textId="0062C1D2" w:rsidR="00754737" w:rsidRPr="00A91261" w:rsidRDefault="00076543" w:rsidP="00A91261">
      <w:pPr>
        <w:pStyle w:val="Body"/>
        <w:numPr>
          <w:ilvl w:val="0"/>
          <w:numId w:val="4"/>
        </w:numPr>
        <w:spacing w:line="360" w:lineRule="auto"/>
        <w:ind w:left="0" w:firstLine="0"/>
        <w:rPr>
          <w:rFonts w:ascii="Times New Roman" w:hAnsi="Times New Roman" w:cs="Times New Roman"/>
          <w:lang w:val="en-GB"/>
        </w:rPr>
      </w:pPr>
      <w:r>
        <w:t>“</w:t>
      </w:r>
      <w:r w:rsidR="000B3BEF">
        <w:t>Forced organ harvesting</w:t>
      </w:r>
      <w:r>
        <w:t xml:space="preserve">” </w:t>
      </w:r>
      <w:r w:rsidR="000B3BEF">
        <w:t>means killing a person without their consent so that their organs may be removed and transplanted into another person.</w:t>
      </w:r>
      <w:r w:rsidR="00740BA0">
        <w:rPr>
          <w:rStyle w:val="FootnoteReference"/>
        </w:rPr>
        <w:footnoteReference w:id="4"/>
      </w:r>
      <w:r w:rsidR="00454DA5">
        <w:rPr>
          <w:rFonts w:ascii="Times New Roman" w:hAnsi="Times New Roman" w:cs="Times New Roman"/>
          <w:lang w:val="en-GB"/>
        </w:rPr>
        <w:t xml:space="preserve"> </w:t>
      </w:r>
      <w:r w:rsidR="00C0631D">
        <w:rPr>
          <w:rFonts w:ascii="Times New Roman" w:hAnsi="Times New Roman" w:cs="Times New Roman"/>
          <w:lang w:val="en-GB"/>
        </w:rPr>
        <w:t>Forced organ harvesting is a form of organ trafficking</w:t>
      </w:r>
      <w:r w:rsidR="00B82882">
        <w:rPr>
          <w:rFonts w:ascii="Times New Roman" w:hAnsi="Times New Roman" w:cs="Times New Roman"/>
          <w:lang w:val="en-GB"/>
        </w:rPr>
        <w:t xml:space="preserve">. </w:t>
      </w:r>
    </w:p>
    <w:p w14:paraId="3D9C4528" w14:textId="77777777" w:rsidR="00A12EE4" w:rsidRDefault="00A12EE4" w:rsidP="00A12EE4">
      <w:pPr>
        <w:pStyle w:val="ListParagraph"/>
        <w:rPr>
          <w:rFonts w:ascii="Times New Roman" w:hAnsi="Times New Roman" w:cs="Times New Roman"/>
        </w:rPr>
      </w:pPr>
    </w:p>
    <w:p w14:paraId="1BF82255" w14:textId="77777777" w:rsidR="007E4716" w:rsidRDefault="007E4716" w:rsidP="00666A4F">
      <w:pPr>
        <w:pStyle w:val="ListParagraph"/>
        <w:spacing w:before="240"/>
        <w:rPr>
          <w:rFonts w:ascii="Times New Roman" w:hAnsi="Times New Roman" w:cs="Times New Roman"/>
        </w:rPr>
      </w:pPr>
    </w:p>
    <w:p w14:paraId="5499D764" w14:textId="0C4B8A6B" w:rsidR="00A53418" w:rsidRPr="00864AC1" w:rsidRDefault="00EF5D16" w:rsidP="006C78D3">
      <w:pPr>
        <w:pStyle w:val="ListParagraph"/>
        <w:numPr>
          <w:ilvl w:val="0"/>
          <w:numId w:val="2"/>
        </w:numPr>
        <w:spacing w:before="240"/>
        <w:rPr>
          <w:rFonts w:ascii="Times New Roman" w:hAnsi="Times New Roman" w:cs="Times New Roman"/>
          <w:b/>
          <w:bCs/>
          <w:sz w:val="24"/>
          <w:szCs w:val="24"/>
        </w:rPr>
      </w:pPr>
      <w:r w:rsidRPr="00864AC1">
        <w:rPr>
          <w:rFonts w:ascii="Times New Roman" w:hAnsi="Times New Roman" w:cs="Times New Roman"/>
          <w:b/>
          <w:bCs/>
          <w:sz w:val="24"/>
          <w:szCs w:val="24"/>
        </w:rPr>
        <w:t>THE PERSECUTION OF</w:t>
      </w:r>
      <w:r w:rsidR="001D0C2E">
        <w:rPr>
          <w:rFonts w:ascii="Times New Roman" w:hAnsi="Times New Roman" w:cs="Times New Roman"/>
          <w:b/>
          <w:bCs/>
          <w:sz w:val="24"/>
          <w:szCs w:val="24"/>
        </w:rPr>
        <w:t xml:space="preserve"> FEMALE</w:t>
      </w:r>
      <w:r w:rsidRPr="00864AC1">
        <w:rPr>
          <w:rFonts w:ascii="Times New Roman" w:hAnsi="Times New Roman" w:cs="Times New Roman"/>
          <w:b/>
          <w:bCs/>
          <w:sz w:val="24"/>
          <w:szCs w:val="24"/>
        </w:rPr>
        <w:t xml:space="preserve"> FALUN GONG </w:t>
      </w:r>
      <w:r w:rsidR="000765C2">
        <w:rPr>
          <w:rFonts w:ascii="Times New Roman" w:hAnsi="Times New Roman" w:cs="Times New Roman"/>
          <w:b/>
          <w:bCs/>
          <w:sz w:val="24"/>
          <w:szCs w:val="24"/>
        </w:rPr>
        <w:t xml:space="preserve">PRACTITIONERS </w:t>
      </w:r>
      <w:r w:rsidRPr="00864AC1">
        <w:rPr>
          <w:rFonts w:ascii="Times New Roman" w:hAnsi="Times New Roman" w:cs="Times New Roman"/>
          <w:b/>
          <w:bCs/>
          <w:sz w:val="24"/>
          <w:szCs w:val="24"/>
        </w:rPr>
        <w:t xml:space="preserve">AND FORCED ORGAN HARVESTING </w:t>
      </w:r>
    </w:p>
    <w:p w14:paraId="44F5DFBE" w14:textId="77777777" w:rsidR="00E93E57" w:rsidRPr="006C78D3" w:rsidRDefault="00E93E57" w:rsidP="006C78D3">
      <w:pPr>
        <w:rPr>
          <w:rFonts w:ascii="Times New Roman" w:hAnsi="Times New Roman" w:cs="Times New Roman"/>
        </w:rPr>
      </w:pPr>
    </w:p>
    <w:p w14:paraId="624CB3DA" w14:textId="608C808E" w:rsidR="00A91261" w:rsidRPr="00176052" w:rsidRDefault="00A91261" w:rsidP="00A91261">
      <w:pPr>
        <w:pStyle w:val="Body"/>
        <w:numPr>
          <w:ilvl w:val="0"/>
          <w:numId w:val="4"/>
        </w:numPr>
        <w:spacing w:before="240" w:line="360" w:lineRule="auto"/>
        <w:ind w:left="0" w:firstLine="0"/>
        <w:rPr>
          <w:rFonts w:ascii="Times New Roman" w:hAnsi="Times New Roman" w:cs="Times New Roman"/>
          <w:i/>
          <w:iCs/>
          <w:shd w:val="clear" w:color="auto" w:fill="FFFFFF"/>
          <w:lang w:val="en-GB"/>
        </w:rPr>
      </w:pPr>
      <w:r>
        <w:rPr>
          <w:rFonts w:ascii="Times New Roman" w:hAnsi="Times New Roman" w:cs="Times New Roman"/>
          <w:lang w:val="en-GB"/>
        </w:rPr>
        <w:t>The 85</w:t>
      </w:r>
      <w:r w:rsidRPr="001D6103">
        <w:rPr>
          <w:rFonts w:ascii="Times New Roman" w:hAnsi="Times New Roman" w:cs="Times New Roman"/>
          <w:vertAlign w:val="superscript"/>
          <w:lang w:val="en-GB"/>
        </w:rPr>
        <w:t>th</w:t>
      </w:r>
      <w:r>
        <w:rPr>
          <w:rFonts w:ascii="Times New Roman" w:hAnsi="Times New Roman" w:cs="Times New Roman"/>
          <w:lang w:val="en-GB"/>
        </w:rPr>
        <w:t xml:space="preserve"> session of CEDAW takes place at a time when the human rights situation in China continues to deteriorate. </w:t>
      </w:r>
      <w:r>
        <w:rPr>
          <w:rFonts w:ascii="Times New Roman" w:eastAsia="Times New Roman" w:hAnsi="Times New Roman" w:cs="Times New Roman"/>
          <w:lang w:val="en-GB"/>
        </w:rPr>
        <w:t xml:space="preserve">There is overwhelming evidence of </w:t>
      </w:r>
      <w:r>
        <w:rPr>
          <w:rFonts w:ascii="Times New Roman" w:hAnsi="Times New Roman" w:cs="Times New Roman"/>
          <w:lang w:val="en-GB"/>
        </w:rPr>
        <w:t>widespread and systematic human rights abuse of religious minorities in China.</w:t>
      </w:r>
      <w:r>
        <w:rPr>
          <w:rStyle w:val="FootnoteReference"/>
          <w:rFonts w:ascii="Times New Roman" w:eastAsia="Times New Roman" w:hAnsi="Times New Roman" w:cs="Times New Roman"/>
          <w:lang w:val="en-GB"/>
        </w:rPr>
        <w:footnoteReference w:id="5"/>
      </w:r>
    </w:p>
    <w:p w14:paraId="2EFAB05D" w14:textId="77777777" w:rsidR="00A91261" w:rsidRPr="00A91261" w:rsidRDefault="00A91261" w:rsidP="00A91261">
      <w:pPr>
        <w:pStyle w:val="Body"/>
        <w:spacing w:line="360" w:lineRule="auto"/>
        <w:rPr>
          <w:rFonts w:ascii="Times New Roman" w:hAnsi="Times New Roman" w:cs="Times New Roman"/>
          <w:shd w:val="clear" w:color="auto" w:fill="FFFFFF"/>
          <w:lang w:val="en-GB"/>
        </w:rPr>
      </w:pPr>
    </w:p>
    <w:p w14:paraId="74B235EC" w14:textId="078811E7" w:rsidR="00B04FBF" w:rsidRPr="00C1643F" w:rsidRDefault="008814E5" w:rsidP="00C1643F">
      <w:pPr>
        <w:pStyle w:val="Body"/>
        <w:numPr>
          <w:ilvl w:val="0"/>
          <w:numId w:val="4"/>
        </w:numPr>
        <w:spacing w:line="360" w:lineRule="auto"/>
        <w:ind w:left="0" w:firstLine="0"/>
        <w:rPr>
          <w:rFonts w:ascii="Times New Roman" w:hAnsi="Times New Roman" w:cs="Times New Roman"/>
          <w:shd w:val="clear" w:color="auto" w:fill="FFFFFF"/>
          <w:lang w:val="en-GB"/>
        </w:rPr>
      </w:pPr>
      <w:r w:rsidRPr="00666159">
        <w:rPr>
          <w:rFonts w:ascii="Times New Roman" w:hAnsi="Times New Roman" w:cs="Times New Roman"/>
          <w:lang w:val="en-GB"/>
        </w:rPr>
        <w:t xml:space="preserve">Falun Gong is </w:t>
      </w:r>
      <w:r w:rsidR="009547B9">
        <w:rPr>
          <w:rFonts w:ascii="Times New Roman" w:hAnsi="Times New Roman" w:cs="Times New Roman"/>
          <w:lang w:val="en-GB"/>
        </w:rPr>
        <w:t>a</w:t>
      </w:r>
      <w:r w:rsidR="009547B9" w:rsidRPr="00666159">
        <w:rPr>
          <w:rFonts w:ascii="Times New Roman" w:hAnsi="Times New Roman" w:cs="Times New Roman"/>
          <w:lang w:val="en-GB"/>
        </w:rPr>
        <w:t xml:space="preserve"> </w:t>
      </w:r>
      <w:r w:rsidR="00635C25">
        <w:rPr>
          <w:rFonts w:ascii="Times New Roman" w:hAnsi="Times New Roman" w:cs="Times New Roman"/>
          <w:lang w:val="en-GB"/>
        </w:rPr>
        <w:t xml:space="preserve">form of </w:t>
      </w:r>
      <w:r w:rsidR="00732DEC">
        <w:rPr>
          <w:rFonts w:ascii="Times New Roman" w:hAnsi="Times New Roman" w:cs="Times New Roman"/>
          <w:lang w:val="en-GB"/>
        </w:rPr>
        <w:t>qigong</w:t>
      </w:r>
      <w:r w:rsidR="00705C9B">
        <w:rPr>
          <w:rFonts w:ascii="Times New Roman" w:hAnsi="Times New Roman" w:cs="Times New Roman"/>
          <w:lang w:val="en-GB"/>
        </w:rPr>
        <w:t xml:space="preserve"> and meditation of the Buddhist tradition</w:t>
      </w:r>
      <w:r w:rsidR="00631B6F">
        <w:rPr>
          <w:rFonts w:ascii="Times New Roman" w:hAnsi="Times New Roman" w:cs="Times New Roman"/>
          <w:lang w:val="en-GB"/>
        </w:rPr>
        <w:t>. I</w:t>
      </w:r>
      <w:r w:rsidR="00981CCA">
        <w:rPr>
          <w:rFonts w:ascii="Times New Roman" w:hAnsi="Times New Roman" w:cs="Times New Roman"/>
          <w:lang w:val="en-GB"/>
        </w:rPr>
        <w:t>ts</w:t>
      </w:r>
      <w:r w:rsidR="005B028F">
        <w:rPr>
          <w:rFonts w:ascii="Times New Roman" w:hAnsi="Times New Roman" w:cs="Times New Roman"/>
          <w:lang w:val="en-GB"/>
        </w:rPr>
        <w:t xml:space="preserve"> moral underpinning </w:t>
      </w:r>
      <w:r w:rsidRPr="00666159">
        <w:rPr>
          <w:rFonts w:ascii="Times New Roman" w:hAnsi="Times New Roman" w:cs="Times New Roman"/>
          <w:lang w:val="en-GB"/>
        </w:rPr>
        <w:t>emphasizes truthfulness, compassion, and forbearance</w:t>
      </w:r>
      <w:r w:rsidR="00397115">
        <w:rPr>
          <w:rFonts w:ascii="Times New Roman" w:hAnsi="Times New Roman" w:cs="Times New Roman"/>
          <w:lang w:val="en-GB"/>
        </w:rPr>
        <w:t>.</w:t>
      </w:r>
      <w:r w:rsidRPr="00666159">
        <w:rPr>
          <w:rStyle w:val="FootnoteReference"/>
          <w:rFonts w:ascii="Times New Roman" w:hAnsi="Times New Roman" w:cs="Times New Roman"/>
          <w:lang w:val="en-GB"/>
        </w:rPr>
        <w:footnoteReference w:id="6"/>
      </w:r>
      <w:r w:rsidRPr="00666159">
        <w:rPr>
          <w:rFonts w:ascii="Times New Roman" w:hAnsi="Times New Roman" w:cs="Times New Roman"/>
          <w:lang w:val="en-GB"/>
        </w:rPr>
        <w:t xml:space="preserve"> </w:t>
      </w:r>
      <w:r w:rsidR="00397115">
        <w:rPr>
          <w:rFonts w:ascii="Times New Roman" w:hAnsi="Times New Roman" w:cs="Times New Roman"/>
          <w:shd w:val="clear" w:color="auto" w:fill="FFFFFF"/>
          <w:lang w:val="en-GB"/>
        </w:rPr>
        <w:t xml:space="preserve"> </w:t>
      </w:r>
      <w:r w:rsidR="005B028F">
        <w:rPr>
          <w:rFonts w:ascii="Times New Roman" w:hAnsi="Times New Roman" w:cs="Times New Roman"/>
          <w:lang w:val="en-GB"/>
        </w:rPr>
        <w:t>Q</w:t>
      </w:r>
      <w:r w:rsidR="001E37B0" w:rsidRPr="00C1643F">
        <w:rPr>
          <w:rFonts w:ascii="Times New Roman" w:hAnsi="Times New Roman" w:cs="Times New Roman"/>
          <w:lang w:val="en-GB"/>
        </w:rPr>
        <w:t xml:space="preserve">igong surged during </w:t>
      </w:r>
      <w:r w:rsidR="001E37B0" w:rsidRPr="00C1643F">
        <w:rPr>
          <w:rFonts w:ascii="Times New Roman" w:hAnsi="Times New Roman" w:cs="Times New Roman"/>
          <w:lang w:val="en-GB"/>
        </w:rPr>
        <w:lastRenderedPageBreak/>
        <w:t>the 1980s and 1990s</w:t>
      </w:r>
      <w:r w:rsidR="00397115">
        <w:rPr>
          <w:rFonts w:ascii="Times New Roman" w:hAnsi="Times New Roman" w:cs="Times New Roman"/>
          <w:lang w:val="en-GB"/>
        </w:rPr>
        <w:t xml:space="preserve"> in China</w:t>
      </w:r>
      <w:r w:rsidR="001E37B0" w:rsidRPr="00C1643F">
        <w:rPr>
          <w:rFonts w:ascii="Times New Roman" w:hAnsi="Times New Roman" w:cs="Times New Roman"/>
          <w:lang w:val="en-GB"/>
        </w:rPr>
        <w:t>.</w:t>
      </w:r>
      <w:r w:rsidR="001E37B0" w:rsidRPr="00666159">
        <w:rPr>
          <w:rStyle w:val="FootnoteReference"/>
          <w:rFonts w:ascii="Times New Roman" w:hAnsi="Times New Roman" w:cs="Times New Roman"/>
          <w:lang w:val="en-GB"/>
        </w:rPr>
        <w:footnoteReference w:id="7"/>
      </w:r>
      <w:r w:rsidR="00B04FBF" w:rsidRPr="00C1643F">
        <w:rPr>
          <w:rFonts w:ascii="Times New Roman" w:hAnsi="Times New Roman" w:cs="Times New Roman"/>
        </w:rPr>
        <w:t xml:space="preserve"> </w:t>
      </w:r>
    </w:p>
    <w:p w14:paraId="65C1C3CA" w14:textId="77777777" w:rsidR="00076C16" w:rsidRPr="00666159" w:rsidRDefault="00076C16" w:rsidP="00076C16">
      <w:pPr>
        <w:pStyle w:val="Body"/>
        <w:spacing w:line="360" w:lineRule="auto"/>
        <w:rPr>
          <w:rFonts w:ascii="Times New Roman" w:hAnsi="Times New Roman" w:cs="Times New Roman"/>
          <w:lang w:val="en-GB"/>
        </w:rPr>
      </w:pPr>
    </w:p>
    <w:p w14:paraId="141E99E3" w14:textId="0C560A39" w:rsidR="00B560B0" w:rsidRPr="00AF6E61" w:rsidRDefault="005B028F" w:rsidP="00AF6E61">
      <w:pPr>
        <w:pStyle w:val="Body"/>
        <w:numPr>
          <w:ilvl w:val="0"/>
          <w:numId w:val="4"/>
        </w:numPr>
        <w:spacing w:line="360" w:lineRule="auto"/>
        <w:ind w:left="0" w:firstLine="0"/>
        <w:rPr>
          <w:rFonts w:ascii="Times New Roman" w:hAnsi="Times New Roman" w:cs="Times New Roman"/>
          <w:lang w:val="en-GB"/>
        </w:rPr>
      </w:pPr>
      <w:r>
        <w:rPr>
          <w:rFonts w:ascii="Times New Roman" w:hAnsi="Times New Roman" w:cs="Times New Roman"/>
          <w:lang w:val="en-GB"/>
        </w:rPr>
        <w:t xml:space="preserve">The Chinese Communist Party outlawed </w:t>
      </w:r>
      <w:r w:rsidR="00076C16" w:rsidRPr="00666159">
        <w:rPr>
          <w:rFonts w:ascii="Times New Roman" w:hAnsi="Times New Roman" w:cs="Times New Roman"/>
          <w:lang w:val="en-GB"/>
        </w:rPr>
        <w:t>Falun Gong in 1999.</w:t>
      </w:r>
      <w:r w:rsidR="00076C16" w:rsidRPr="00666159">
        <w:rPr>
          <w:rStyle w:val="FootnoteReference"/>
          <w:rFonts w:ascii="Times New Roman" w:hAnsi="Times New Roman" w:cs="Times New Roman"/>
          <w:lang w:val="en-GB"/>
        </w:rPr>
        <w:footnoteReference w:id="8"/>
      </w:r>
      <w:r w:rsidR="0021755D">
        <w:rPr>
          <w:rFonts w:ascii="Times New Roman" w:hAnsi="Times New Roman" w:cs="Times New Roman"/>
          <w:shd w:val="clear" w:color="auto" w:fill="FFFFFF"/>
          <w:lang w:val="en-GB"/>
        </w:rPr>
        <w:t xml:space="preserve"> </w:t>
      </w:r>
      <w:r w:rsidR="00B560B0" w:rsidRPr="00666159">
        <w:rPr>
          <w:rFonts w:ascii="Times New Roman" w:hAnsi="Times New Roman" w:cs="Times New Roman"/>
          <w:lang w:val="en-GB"/>
        </w:rPr>
        <w:t xml:space="preserve">The former Party leader Jiang Zemin saw the group’s popularity and revival of traditional </w:t>
      </w:r>
      <w:r w:rsidR="00B560B0">
        <w:rPr>
          <w:rFonts w:ascii="Times New Roman" w:hAnsi="Times New Roman" w:cs="Times New Roman"/>
          <w:lang w:val="en-GB"/>
        </w:rPr>
        <w:t xml:space="preserve">moral </w:t>
      </w:r>
      <w:r w:rsidR="00B560B0" w:rsidRPr="00666159">
        <w:rPr>
          <w:rFonts w:ascii="Times New Roman" w:hAnsi="Times New Roman" w:cs="Times New Roman"/>
          <w:lang w:val="en-GB"/>
        </w:rPr>
        <w:t>values as a threat to his rule and launched a violent campaign to “bankrupt them financially, ruin their reputations, destroy them physically.”</w:t>
      </w:r>
      <w:r w:rsidR="00B560B0" w:rsidRPr="00666159">
        <w:rPr>
          <w:rStyle w:val="FootnoteReference"/>
          <w:rFonts w:ascii="Times New Roman" w:hAnsi="Times New Roman" w:cs="Times New Roman"/>
          <w:lang w:val="en-GB"/>
        </w:rPr>
        <w:footnoteReference w:id="9"/>
      </w:r>
      <w:r w:rsidR="00B560B0" w:rsidRPr="00666159">
        <w:rPr>
          <w:rStyle w:val="FootnoteReference"/>
          <w:rFonts w:ascii="Times New Roman" w:hAnsi="Times New Roman" w:cs="Times New Roman"/>
          <w:lang w:val="en-GB"/>
        </w:rPr>
        <w:t xml:space="preserve"> </w:t>
      </w:r>
    </w:p>
    <w:p w14:paraId="75025794" w14:textId="77777777" w:rsidR="00B560B0" w:rsidRDefault="00B560B0" w:rsidP="00B560B0">
      <w:pPr>
        <w:pStyle w:val="ListParagraph"/>
        <w:rPr>
          <w:rFonts w:ascii="Times New Roman" w:hAnsi="Times New Roman" w:cs="Times New Roman"/>
        </w:rPr>
      </w:pPr>
    </w:p>
    <w:p w14:paraId="79A3E36B" w14:textId="19A98F97" w:rsidR="00693D9C" w:rsidRPr="00693D9C" w:rsidRDefault="00F82739" w:rsidP="00A276F8">
      <w:pPr>
        <w:pStyle w:val="Body"/>
        <w:numPr>
          <w:ilvl w:val="0"/>
          <w:numId w:val="4"/>
        </w:numPr>
        <w:spacing w:line="360" w:lineRule="auto"/>
        <w:ind w:left="0" w:firstLine="0"/>
        <w:rPr>
          <w:rFonts w:ascii="Times New Roman" w:hAnsi="Times New Roman" w:cs="Times New Roman"/>
          <w:lang w:val="en-GB"/>
        </w:rPr>
      </w:pPr>
      <w:r w:rsidRPr="00666159">
        <w:rPr>
          <w:rFonts w:ascii="Times New Roman" w:hAnsi="Times New Roman" w:cs="Times New Roman"/>
          <w:lang w:val="en-GB"/>
        </w:rPr>
        <w:t xml:space="preserve">As confirmed by Freedom House, </w:t>
      </w:r>
      <w:r w:rsidRPr="00666159">
        <w:rPr>
          <w:rFonts w:ascii="Times New Roman" w:hAnsi="Times New Roman" w:cs="Times New Roman"/>
          <w:shd w:val="clear" w:color="auto" w:fill="FFFFFF"/>
          <w:lang w:val="en-GB"/>
        </w:rPr>
        <w:t xml:space="preserve">despite a 17-year CCP campaign to eradicate Falun Gong, millions </w:t>
      </w:r>
      <w:r w:rsidRPr="00666159">
        <w:rPr>
          <w:rFonts w:ascii="Times New Roman" w:eastAsia="Times New Roman" w:hAnsi="Times New Roman" w:cs="Times New Roman"/>
          <w:shd w:val="clear" w:color="auto" w:fill="FFFFFF"/>
          <w:lang w:val="en-GB" w:eastAsia="en-GB"/>
        </w:rPr>
        <w:t>of</w:t>
      </w:r>
      <w:r w:rsidRPr="00666159">
        <w:rPr>
          <w:rFonts w:ascii="Times New Roman" w:hAnsi="Times New Roman" w:cs="Times New Roman"/>
          <w:shd w:val="clear" w:color="auto" w:fill="FFFFFF"/>
          <w:lang w:val="en-GB"/>
        </w:rPr>
        <w:t xml:space="preserve"> people continue to practice and </w:t>
      </w:r>
      <w:r w:rsidR="00117A04">
        <w:rPr>
          <w:rFonts w:ascii="Times New Roman" w:hAnsi="Times New Roman" w:cs="Times New Roman"/>
          <w:shd w:val="clear" w:color="auto" w:fill="FFFFFF"/>
          <w:lang w:val="en-GB"/>
        </w:rPr>
        <w:t>p</w:t>
      </w:r>
      <w:r w:rsidRPr="00666159">
        <w:rPr>
          <w:rFonts w:ascii="Times New Roman" w:hAnsi="Times New Roman" w:cs="Times New Roman"/>
          <w:lang w:val="en-GB"/>
        </w:rPr>
        <w:t xml:space="preserve">ractitioners across China </w:t>
      </w:r>
      <w:r w:rsidR="00117A04">
        <w:rPr>
          <w:rFonts w:ascii="Times New Roman" w:hAnsi="Times New Roman" w:cs="Times New Roman"/>
          <w:lang w:val="en-GB"/>
        </w:rPr>
        <w:t>are</w:t>
      </w:r>
      <w:r w:rsidRPr="00666159">
        <w:rPr>
          <w:rFonts w:ascii="Times New Roman" w:hAnsi="Times New Roman" w:cs="Times New Roman"/>
          <w:lang w:val="en-GB"/>
        </w:rPr>
        <w:t xml:space="preserve"> subject to widespread surveillance, arbitrary detention, imprisonment, and torture.</w:t>
      </w:r>
      <w:r w:rsidR="000B191E">
        <w:rPr>
          <w:rStyle w:val="FootnoteReference"/>
          <w:rFonts w:ascii="Times New Roman" w:hAnsi="Times New Roman" w:cs="Times New Roman"/>
          <w:lang w:val="en-GB"/>
        </w:rPr>
        <w:footnoteReference w:id="10"/>
      </w:r>
      <w:r w:rsidRPr="00666159">
        <w:rPr>
          <w:rFonts w:ascii="Times New Roman" w:hAnsi="Times New Roman" w:cs="Times New Roman"/>
          <w:lang w:val="en-GB"/>
        </w:rPr>
        <w:t xml:space="preserve"> </w:t>
      </w:r>
      <w:r w:rsidR="00921949">
        <w:t xml:space="preserve">They are killed on demand for their organs and denied the right to life. </w:t>
      </w:r>
      <w:r w:rsidR="00921949">
        <w:rPr>
          <w:rFonts w:ascii="Times New Roman" w:hAnsi="Times New Roman" w:cs="Times New Roman"/>
        </w:rPr>
        <w:t xml:space="preserve">The evidence about </w:t>
      </w:r>
      <w:r w:rsidR="00921949">
        <w:t>forced organ harvesting against prisoners of conscience is now conclusive given the China Tribunal’s findings</w:t>
      </w:r>
      <w:r w:rsidR="00BD7712">
        <w:t>.</w:t>
      </w:r>
      <w:r w:rsidR="00921949">
        <w:rPr>
          <w:rStyle w:val="FootnoteReference"/>
          <w:rFonts w:ascii="Times New Roman" w:hAnsi="Times New Roman" w:cs="Times New Roman"/>
        </w:rPr>
        <w:footnoteReference w:id="11"/>
      </w:r>
    </w:p>
    <w:p w14:paraId="1F588B51" w14:textId="77777777" w:rsidR="00693D9C" w:rsidRDefault="00693D9C" w:rsidP="00693D9C">
      <w:pPr>
        <w:pStyle w:val="ListParagraph"/>
        <w:rPr>
          <w:rFonts w:ascii="Times New Roman" w:hAnsi="Times New Roman" w:cs="Times New Roman"/>
        </w:rPr>
      </w:pPr>
    </w:p>
    <w:p w14:paraId="74F92CF2" w14:textId="16A798E9" w:rsidR="00F82739" w:rsidRDefault="00AF6E61" w:rsidP="00A276F8">
      <w:pPr>
        <w:pStyle w:val="Body"/>
        <w:numPr>
          <w:ilvl w:val="0"/>
          <w:numId w:val="4"/>
        </w:numPr>
        <w:spacing w:line="360" w:lineRule="auto"/>
        <w:ind w:left="0" w:firstLine="0"/>
        <w:rPr>
          <w:rFonts w:ascii="Times New Roman" w:hAnsi="Times New Roman" w:cs="Times New Roman"/>
          <w:lang w:val="en-GB"/>
        </w:rPr>
      </w:pPr>
      <w:r>
        <w:rPr>
          <w:rFonts w:ascii="Times New Roman" w:hAnsi="Times New Roman" w:cs="Times New Roman"/>
          <w:lang w:val="en-GB"/>
        </w:rPr>
        <w:t>T</w:t>
      </w:r>
      <w:r w:rsidR="00F82739" w:rsidRPr="00666159">
        <w:rPr>
          <w:rFonts w:ascii="Times New Roman" w:hAnsi="Times New Roman" w:cs="Times New Roman"/>
          <w:lang w:val="en-GB"/>
        </w:rPr>
        <w:t xml:space="preserve">he </w:t>
      </w:r>
      <w:r w:rsidR="00B25306">
        <w:rPr>
          <w:rFonts w:ascii="Times New Roman" w:hAnsi="Times New Roman" w:cs="Times New Roman"/>
          <w:lang w:val="en-GB"/>
        </w:rPr>
        <w:t>C</w:t>
      </w:r>
      <w:r w:rsidR="00ED7312">
        <w:rPr>
          <w:rFonts w:ascii="Times New Roman" w:hAnsi="Times New Roman" w:cs="Times New Roman"/>
          <w:lang w:val="en-GB"/>
        </w:rPr>
        <w:t xml:space="preserve">hina </w:t>
      </w:r>
      <w:r w:rsidR="00B25306">
        <w:rPr>
          <w:rFonts w:ascii="Times New Roman" w:hAnsi="Times New Roman" w:cs="Times New Roman"/>
          <w:lang w:val="en-GB"/>
        </w:rPr>
        <w:t>T</w:t>
      </w:r>
      <w:r w:rsidR="00ED7312">
        <w:rPr>
          <w:rFonts w:ascii="Times New Roman" w:hAnsi="Times New Roman" w:cs="Times New Roman"/>
          <w:lang w:val="en-GB"/>
        </w:rPr>
        <w:t>ribunal</w:t>
      </w:r>
      <w:r w:rsidR="00FA1EAE">
        <w:rPr>
          <w:rFonts w:ascii="Times New Roman" w:hAnsi="Times New Roman" w:cs="Times New Roman"/>
          <w:lang w:val="en-GB"/>
        </w:rPr>
        <w:t xml:space="preserve"> </w:t>
      </w:r>
      <w:r>
        <w:rPr>
          <w:rFonts w:ascii="Times New Roman" w:hAnsi="Times New Roman" w:cs="Times New Roman"/>
          <w:lang w:val="en-GB"/>
        </w:rPr>
        <w:t xml:space="preserve">found that </w:t>
      </w:r>
      <w:r w:rsidR="00F82739" w:rsidRPr="00666159">
        <w:rPr>
          <w:rFonts w:ascii="Times New Roman" w:hAnsi="Times New Roman" w:cs="Times New Roman"/>
          <w:lang w:val="en-GB"/>
        </w:rPr>
        <w:t>the judicial system systematically arrests practitioners for no reason other than their beliefs, fails to inform them of their rights or charges</w:t>
      </w:r>
      <w:r w:rsidR="00F82739">
        <w:rPr>
          <w:rFonts w:ascii="Times New Roman" w:hAnsi="Times New Roman" w:cs="Times New Roman"/>
          <w:lang w:val="en-GB"/>
        </w:rPr>
        <w:t>,</w:t>
      </w:r>
      <w:r w:rsidR="00F82739" w:rsidRPr="00666159">
        <w:rPr>
          <w:rFonts w:ascii="Times New Roman" w:hAnsi="Times New Roman" w:cs="Times New Roman"/>
          <w:lang w:val="en-GB"/>
        </w:rPr>
        <w:t xml:space="preserve"> and punishes them without good cause or basis in law.</w:t>
      </w:r>
      <w:r w:rsidR="00F82739" w:rsidRPr="00666159">
        <w:rPr>
          <w:rStyle w:val="FootnoteReference"/>
          <w:rFonts w:ascii="Times New Roman" w:hAnsi="Times New Roman" w:cs="Times New Roman"/>
          <w:lang w:val="en-GB"/>
        </w:rPr>
        <w:footnoteReference w:id="12"/>
      </w:r>
    </w:p>
    <w:p w14:paraId="6DD0AAC7" w14:textId="77777777" w:rsidR="008B17CC" w:rsidRDefault="008B17CC" w:rsidP="008B17CC">
      <w:pPr>
        <w:pStyle w:val="ListParagraph"/>
        <w:rPr>
          <w:rFonts w:ascii="Times New Roman" w:hAnsi="Times New Roman" w:cs="Times New Roman"/>
        </w:rPr>
      </w:pPr>
    </w:p>
    <w:p w14:paraId="1FA3E68E" w14:textId="7734143F" w:rsidR="008B17CC" w:rsidRPr="008B17CC" w:rsidRDefault="00AF6E61" w:rsidP="008B17CC">
      <w:pPr>
        <w:pStyle w:val="Body"/>
        <w:numPr>
          <w:ilvl w:val="0"/>
          <w:numId w:val="4"/>
        </w:numPr>
        <w:spacing w:line="360" w:lineRule="auto"/>
        <w:ind w:left="0" w:firstLine="0"/>
      </w:pPr>
      <w:r>
        <w:t xml:space="preserve">It </w:t>
      </w:r>
      <w:r w:rsidR="008B17CC">
        <w:t xml:space="preserve">also concluded that </w:t>
      </w:r>
      <w:r w:rsidR="00E81CDE">
        <w:t xml:space="preserve">forced organ harvesting is </w:t>
      </w:r>
      <w:r w:rsidR="008267B7">
        <w:t xml:space="preserve">a </w:t>
      </w:r>
      <w:r w:rsidR="00E81CDE">
        <w:t>state-sanctioned</w:t>
      </w:r>
      <w:r w:rsidR="008267B7">
        <w:t xml:space="preserve"> regime</w:t>
      </w:r>
      <w:r w:rsidR="00E81CDE">
        <w:t>.</w:t>
      </w:r>
      <w:r w:rsidR="008B17CC">
        <w:rPr>
          <w:rStyle w:val="FootnoteReference"/>
        </w:rPr>
        <w:footnoteReference w:id="13"/>
      </w:r>
      <w:r w:rsidR="008B17CC">
        <w:t xml:space="preserve"> The language in the </w:t>
      </w:r>
      <w:r w:rsidR="00E908C9">
        <w:t xml:space="preserve">new </w:t>
      </w:r>
      <w:r w:rsidR="008B17CC">
        <w:t>landmark U.S Bill - The Stop Forced Organ Harvesting Act of 2023</w:t>
      </w:r>
      <w:r w:rsidR="00A14B05">
        <w:t xml:space="preserve"> </w:t>
      </w:r>
      <w:r w:rsidR="00CA6D73">
        <w:t>- aims</w:t>
      </w:r>
      <w:r w:rsidR="008B17CC">
        <w:t xml:space="preserve"> to hold accountable those involved in</w:t>
      </w:r>
      <w:r w:rsidR="008B17CC" w:rsidRPr="001E01C0">
        <w:t xml:space="preserve"> forced organ harvesting </w:t>
      </w:r>
      <w:r w:rsidR="00A37C5A">
        <w:t xml:space="preserve">and trafficking of persons </w:t>
      </w:r>
      <w:r w:rsidR="008B17CC" w:rsidRPr="001E01C0">
        <w:t xml:space="preserve">and </w:t>
      </w:r>
      <w:r w:rsidR="008B17CC">
        <w:t xml:space="preserve">specifically calls out </w:t>
      </w:r>
      <w:r w:rsidR="008B17CC" w:rsidRPr="00362A54">
        <w:rPr>
          <w:rFonts w:ascii="Times New Roman" w:hAnsi="Times New Roman" w:cs="Times New Roman"/>
        </w:rPr>
        <w:t>the Chinese Communist Party.</w:t>
      </w:r>
      <w:r w:rsidR="008B17CC" w:rsidRPr="00005FBC">
        <w:rPr>
          <w:rStyle w:val="FootnoteReference"/>
          <w:rFonts w:ascii="Times New Roman" w:hAnsi="Times New Roman" w:cs="Times New Roman"/>
          <w:color w:val="444444"/>
          <w:shd w:val="clear" w:color="auto" w:fill="FFFFFF"/>
        </w:rPr>
        <w:footnoteReference w:id="14"/>
      </w:r>
    </w:p>
    <w:p w14:paraId="31C4AA8C" w14:textId="77777777" w:rsidR="00E54BFE" w:rsidRPr="00666159" w:rsidRDefault="00E54BFE" w:rsidP="00E54BFE">
      <w:pPr>
        <w:pStyle w:val="Body"/>
        <w:spacing w:line="360" w:lineRule="auto"/>
        <w:rPr>
          <w:rFonts w:ascii="Times New Roman" w:hAnsi="Times New Roman" w:cs="Times New Roman"/>
          <w:shd w:val="clear" w:color="auto" w:fill="FFFFFF"/>
          <w:lang w:val="en-GB"/>
        </w:rPr>
      </w:pPr>
    </w:p>
    <w:p w14:paraId="136FE8E3" w14:textId="112FD11B" w:rsidR="00896A87" w:rsidRPr="00B3092F" w:rsidRDefault="00B6006A" w:rsidP="003F2341">
      <w:pPr>
        <w:pStyle w:val="Body"/>
        <w:numPr>
          <w:ilvl w:val="0"/>
          <w:numId w:val="4"/>
        </w:numPr>
        <w:spacing w:line="360" w:lineRule="auto"/>
        <w:ind w:left="0" w:firstLine="0"/>
        <w:rPr>
          <w:rFonts w:ascii="Times New Roman" w:hAnsi="Times New Roman" w:cs="Times New Roman"/>
        </w:rPr>
      </w:pPr>
      <w:r w:rsidRPr="00B3092F">
        <w:rPr>
          <w:rFonts w:ascii="Times New Roman" w:eastAsia="Times New Roman" w:hAnsi="Times New Roman" w:cs="Times New Roman"/>
          <w:lang w:val="en-GB" w:eastAsia="en-GB"/>
        </w:rPr>
        <w:t xml:space="preserve">The evidence </w:t>
      </w:r>
      <w:r w:rsidR="00C00B37">
        <w:rPr>
          <w:rFonts w:ascii="Times New Roman" w:eastAsia="Times New Roman" w:hAnsi="Times New Roman" w:cs="Times New Roman"/>
          <w:lang w:val="en-GB" w:eastAsia="en-GB"/>
        </w:rPr>
        <w:t xml:space="preserve">available today </w:t>
      </w:r>
      <w:r w:rsidRPr="00B3092F">
        <w:rPr>
          <w:rFonts w:ascii="Times New Roman" w:eastAsia="Times New Roman" w:hAnsi="Times New Roman" w:cs="Times New Roman"/>
          <w:lang w:val="en-GB" w:eastAsia="en-GB"/>
        </w:rPr>
        <w:t xml:space="preserve">provides a clear and convincing pattern that shows that the persecution of Falun Gong </w:t>
      </w:r>
      <w:r w:rsidR="005B028F">
        <w:rPr>
          <w:rFonts w:ascii="Times New Roman" w:eastAsia="Times New Roman" w:hAnsi="Times New Roman" w:cs="Times New Roman"/>
          <w:lang w:val="en-GB" w:eastAsia="en-GB"/>
        </w:rPr>
        <w:t xml:space="preserve">practitioners </w:t>
      </w:r>
      <w:r w:rsidRPr="00B3092F">
        <w:rPr>
          <w:rFonts w:ascii="Times New Roman" w:eastAsia="Times New Roman" w:hAnsi="Times New Roman" w:cs="Times New Roman"/>
          <w:lang w:val="en-GB" w:eastAsia="en-GB"/>
        </w:rPr>
        <w:t>is ongoing</w:t>
      </w:r>
      <w:r w:rsidR="00C00B37">
        <w:rPr>
          <w:rFonts w:ascii="Times New Roman" w:eastAsia="Times New Roman" w:hAnsi="Times New Roman" w:cs="Times New Roman"/>
          <w:lang w:val="en-GB" w:eastAsia="en-GB"/>
        </w:rPr>
        <w:t xml:space="preserve">. </w:t>
      </w:r>
      <w:r w:rsidR="00631FCE" w:rsidRPr="007F33FF">
        <w:rPr>
          <w:rFonts w:ascii="Times New Roman" w:eastAsia="Times New Roman" w:hAnsi="Times New Roman" w:cs="Times New Roman"/>
          <w:lang w:val="en-GB" w:eastAsia="en-GB"/>
        </w:rPr>
        <w:t>The</w:t>
      </w:r>
      <w:r w:rsidR="00631FCE" w:rsidRPr="007F33FF">
        <w:rPr>
          <w:rFonts w:ascii="Times New Roman" w:hAnsi="Times New Roman" w:cs="Times New Roman"/>
          <w:lang w:val="en-GB"/>
        </w:rPr>
        <w:t xml:space="preserve"> evidence</w:t>
      </w:r>
      <w:r w:rsidR="00C2540D">
        <w:rPr>
          <w:rFonts w:ascii="Times New Roman" w:hAnsi="Times New Roman" w:cs="Times New Roman"/>
          <w:lang w:val="en-GB"/>
        </w:rPr>
        <w:t xml:space="preserve"> is considered credible </w:t>
      </w:r>
      <w:r w:rsidR="00C2540D" w:rsidRPr="000E6F6E">
        <w:rPr>
          <w:rFonts w:ascii="Times New Roman" w:eastAsia="Times New Roman" w:hAnsi="Times New Roman" w:cs="Times New Roman"/>
          <w:lang w:val="en-GB" w:eastAsia="en-GB"/>
        </w:rPr>
        <w:t>by</w:t>
      </w:r>
      <w:r w:rsidR="000E6F6E" w:rsidRPr="000E6F6E">
        <w:rPr>
          <w:rFonts w:ascii="Times New Roman" w:eastAsia="Times New Roman" w:hAnsi="Times New Roman" w:cs="Times New Roman"/>
          <w:lang w:eastAsia="en-GB"/>
        </w:rPr>
        <w:t xml:space="preserve"> the </w:t>
      </w:r>
      <w:r w:rsidR="00D67298">
        <w:rPr>
          <w:rFonts w:ascii="Times New Roman" w:eastAsia="Times New Roman" w:hAnsi="Times New Roman" w:cs="Times New Roman"/>
          <w:lang w:eastAsia="en-GB"/>
        </w:rPr>
        <w:lastRenderedPageBreak/>
        <w:t>U</w:t>
      </w:r>
      <w:proofErr w:type="spellStart"/>
      <w:r w:rsidR="00631FCE" w:rsidRPr="000E6F6E">
        <w:rPr>
          <w:rFonts w:ascii="Times New Roman" w:eastAsia="Times New Roman" w:hAnsi="Times New Roman" w:cs="Times New Roman"/>
          <w:lang w:val="en-GB" w:eastAsia="en-GB"/>
        </w:rPr>
        <w:t>nited</w:t>
      </w:r>
      <w:proofErr w:type="spellEnd"/>
      <w:r w:rsidR="00631FCE" w:rsidRPr="007F33FF">
        <w:rPr>
          <w:rFonts w:ascii="Times New Roman" w:hAnsi="Times New Roman" w:cs="Times New Roman"/>
          <w:lang w:val="en-GB"/>
        </w:rPr>
        <w:t xml:space="preserve"> Nations</w:t>
      </w:r>
      <w:r w:rsidR="00631FCE">
        <w:rPr>
          <w:rStyle w:val="FootnoteReference"/>
          <w:rFonts w:ascii="Times New Roman" w:hAnsi="Times New Roman" w:cs="Times New Roman"/>
          <w:lang w:val="en-GB"/>
        </w:rPr>
        <w:footnoteReference w:id="15"/>
      </w:r>
      <w:r w:rsidR="00631FCE" w:rsidRPr="007F33FF">
        <w:rPr>
          <w:rFonts w:ascii="Times New Roman" w:hAnsi="Times New Roman" w:cs="Times New Roman"/>
          <w:lang w:val="en-GB"/>
        </w:rPr>
        <w:t xml:space="preserve"> </w:t>
      </w:r>
      <w:r w:rsidR="0003080F">
        <w:rPr>
          <w:rFonts w:ascii="Times New Roman" w:hAnsi="Times New Roman" w:cs="Times New Roman"/>
          <w:lang w:val="en-GB"/>
        </w:rPr>
        <w:t xml:space="preserve">and </w:t>
      </w:r>
      <w:r w:rsidR="00631FCE" w:rsidRPr="007F33FF">
        <w:rPr>
          <w:rFonts w:ascii="Times New Roman" w:hAnsi="Times New Roman" w:cs="Times New Roman"/>
          <w:lang w:val="en-GB"/>
        </w:rPr>
        <w:t>the European Parliament</w:t>
      </w:r>
      <w:r w:rsidR="0003080F">
        <w:rPr>
          <w:rFonts w:ascii="Times New Roman" w:hAnsi="Times New Roman" w:cs="Times New Roman"/>
          <w:lang w:val="en-GB"/>
        </w:rPr>
        <w:t>,</w:t>
      </w:r>
      <w:r w:rsidR="00631FCE">
        <w:rPr>
          <w:rStyle w:val="FootnoteReference"/>
          <w:rFonts w:ascii="Times New Roman" w:hAnsi="Times New Roman" w:cs="Times New Roman"/>
          <w:lang w:val="en-GB"/>
        </w:rPr>
        <w:footnoteReference w:id="16"/>
      </w:r>
      <w:r w:rsidR="00631FCE" w:rsidRPr="007F33FF">
        <w:rPr>
          <w:rFonts w:ascii="Times New Roman" w:hAnsi="Times New Roman" w:cs="Times New Roman"/>
          <w:lang w:val="en-GB"/>
        </w:rPr>
        <w:t xml:space="preserve"> </w:t>
      </w:r>
      <w:r w:rsidR="00566592">
        <w:rPr>
          <w:rFonts w:ascii="Times New Roman" w:hAnsi="Times New Roman" w:cs="Times New Roman"/>
          <w:lang w:val="en-GB"/>
        </w:rPr>
        <w:t xml:space="preserve">and the </w:t>
      </w:r>
      <w:r w:rsidR="00627915">
        <w:rPr>
          <w:rFonts w:ascii="Times New Roman" w:hAnsi="Times New Roman" w:cs="Times New Roman"/>
          <w:lang w:val="en-GB"/>
        </w:rPr>
        <w:t xml:space="preserve">authoritative reporting from </w:t>
      </w:r>
      <w:r w:rsidR="00631FCE" w:rsidRPr="007F33FF">
        <w:rPr>
          <w:rFonts w:ascii="Times New Roman" w:hAnsi="Times New Roman" w:cs="Times New Roman"/>
          <w:lang w:val="en-GB"/>
        </w:rPr>
        <w:t>human rights organisations</w:t>
      </w:r>
      <w:r w:rsidR="00627915">
        <w:rPr>
          <w:rFonts w:ascii="Times New Roman" w:hAnsi="Times New Roman" w:cs="Times New Roman"/>
          <w:lang w:val="en-GB"/>
        </w:rPr>
        <w:t xml:space="preserve"> is plentiful</w:t>
      </w:r>
      <w:r w:rsidR="00631FCE" w:rsidRPr="007F33FF">
        <w:rPr>
          <w:rFonts w:ascii="Times New Roman" w:hAnsi="Times New Roman" w:cs="Times New Roman"/>
          <w:lang w:val="en-GB"/>
        </w:rPr>
        <w:t>.</w:t>
      </w:r>
      <w:r w:rsidR="00631FCE" w:rsidRPr="00666159">
        <w:rPr>
          <w:rStyle w:val="FootnoteReference"/>
          <w:rFonts w:ascii="Times New Roman" w:hAnsi="Times New Roman" w:cs="Times New Roman"/>
          <w:lang w:val="en-GB"/>
        </w:rPr>
        <w:footnoteReference w:id="17"/>
      </w:r>
    </w:p>
    <w:p w14:paraId="125F167E" w14:textId="77777777" w:rsidR="003F1A0A" w:rsidRDefault="003F1A0A" w:rsidP="00F22C9C">
      <w:pPr>
        <w:pStyle w:val="Body"/>
        <w:spacing w:line="360" w:lineRule="auto"/>
      </w:pPr>
    </w:p>
    <w:p w14:paraId="4EA86E1F" w14:textId="77777777" w:rsidR="003D0C4D" w:rsidRDefault="003D0C4D" w:rsidP="00F22C9C">
      <w:pPr>
        <w:pStyle w:val="Body"/>
        <w:spacing w:line="360" w:lineRule="auto"/>
        <w:rPr>
          <w:rFonts w:ascii="Times New Roman" w:hAnsi="Times New Roman" w:cs="Times New Roman"/>
          <w:lang w:val="en-GB"/>
        </w:rPr>
      </w:pPr>
    </w:p>
    <w:p w14:paraId="3EFCEB36" w14:textId="77F5D78E" w:rsidR="005B579F" w:rsidRPr="00D31CD4" w:rsidRDefault="007360D7" w:rsidP="003D0C4D">
      <w:pPr>
        <w:pStyle w:val="ListParagraph"/>
        <w:numPr>
          <w:ilvl w:val="0"/>
          <w:numId w:val="2"/>
        </w:numPr>
        <w:spacing w:after="0"/>
        <w:rPr>
          <w:rFonts w:ascii="Times New Roman" w:hAnsi="Times New Roman" w:cs="Times New Roman"/>
          <w:b/>
          <w:bCs/>
          <w:sz w:val="24"/>
          <w:szCs w:val="24"/>
        </w:rPr>
      </w:pPr>
      <w:r w:rsidRPr="00D31CD4">
        <w:rPr>
          <w:rFonts w:ascii="Times New Roman" w:hAnsi="Times New Roman" w:cs="Times New Roman"/>
          <w:b/>
          <w:bCs/>
          <w:sz w:val="24"/>
          <w:szCs w:val="24"/>
        </w:rPr>
        <w:t xml:space="preserve">THE </w:t>
      </w:r>
      <w:r w:rsidR="00067AF7" w:rsidRPr="00D31CD4">
        <w:rPr>
          <w:rFonts w:ascii="Times New Roman" w:hAnsi="Times New Roman" w:cs="Times New Roman"/>
          <w:b/>
          <w:bCs/>
          <w:sz w:val="24"/>
          <w:szCs w:val="24"/>
        </w:rPr>
        <w:t xml:space="preserve">IMPLEMENTATION OF </w:t>
      </w:r>
      <w:r w:rsidR="00721792" w:rsidRPr="00D31CD4">
        <w:rPr>
          <w:rFonts w:ascii="Times New Roman" w:hAnsi="Times New Roman" w:cs="Times New Roman"/>
          <w:b/>
          <w:bCs/>
          <w:sz w:val="24"/>
          <w:szCs w:val="24"/>
        </w:rPr>
        <w:t>ARTICLES OF THE CONVENTION</w:t>
      </w:r>
      <w:r w:rsidR="00356F39" w:rsidRPr="00D31CD4">
        <w:rPr>
          <w:rFonts w:ascii="Times New Roman" w:hAnsi="Times New Roman" w:cs="Times New Roman"/>
          <w:b/>
          <w:bCs/>
          <w:sz w:val="24"/>
          <w:szCs w:val="24"/>
        </w:rPr>
        <w:t xml:space="preserve"> BY CHINA</w:t>
      </w:r>
    </w:p>
    <w:p w14:paraId="3513AB21" w14:textId="77777777" w:rsidR="003D0C4D" w:rsidRDefault="003D0C4D" w:rsidP="003D0C4D">
      <w:pPr>
        <w:spacing w:after="0"/>
        <w:rPr>
          <w:rFonts w:ascii="Times New Roman" w:hAnsi="Times New Roman" w:cs="Times New Roman"/>
        </w:rPr>
      </w:pPr>
    </w:p>
    <w:p w14:paraId="685582D7" w14:textId="77777777" w:rsidR="003D0C4D" w:rsidRDefault="003D0C4D" w:rsidP="003D0C4D">
      <w:pPr>
        <w:spacing w:after="0"/>
        <w:rPr>
          <w:rFonts w:ascii="Times New Roman" w:hAnsi="Times New Roman" w:cs="Times New Roman"/>
        </w:rPr>
      </w:pPr>
    </w:p>
    <w:p w14:paraId="6B00DD51" w14:textId="04266769" w:rsidR="008968AA" w:rsidRPr="00D31CD4" w:rsidRDefault="008968AA" w:rsidP="003D0C4D">
      <w:pPr>
        <w:spacing w:after="0"/>
        <w:rPr>
          <w:rFonts w:ascii="Times New Roman" w:hAnsi="Times New Roman" w:cs="Times New Roman"/>
          <w:b/>
          <w:bCs/>
          <w:i/>
          <w:iCs/>
          <w:sz w:val="24"/>
          <w:szCs w:val="24"/>
        </w:rPr>
      </w:pPr>
      <w:r w:rsidRPr="00D31CD4">
        <w:rPr>
          <w:rFonts w:ascii="Times New Roman" w:hAnsi="Times New Roman" w:cs="Times New Roman"/>
          <w:b/>
          <w:bCs/>
          <w:i/>
          <w:iCs/>
          <w:sz w:val="24"/>
          <w:szCs w:val="24"/>
        </w:rPr>
        <w:t xml:space="preserve">Article </w:t>
      </w:r>
      <w:r w:rsidR="00E760F6" w:rsidRPr="00D31CD4">
        <w:rPr>
          <w:rFonts w:ascii="Times New Roman" w:hAnsi="Times New Roman" w:cs="Times New Roman"/>
          <w:b/>
          <w:bCs/>
          <w:i/>
          <w:iCs/>
          <w:sz w:val="24"/>
          <w:szCs w:val="24"/>
        </w:rPr>
        <w:t>2</w:t>
      </w:r>
      <w:r w:rsidR="00974D11" w:rsidRPr="00D31CD4">
        <w:rPr>
          <w:rFonts w:ascii="Times New Roman" w:hAnsi="Times New Roman" w:cs="Times New Roman"/>
          <w:b/>
          <w:bCs/>
          <w:i/>
          <w:iCs/>
          <w:sz w:val="24"/>
          <w:szCs w:val="24"/>
        </w:rPr>
        <w:t xml:space="preserve"> </w:t>
      </w:r>
    </w:p>
    <w:p w14:paraId="65B60425" w14:textId="77777777" w:rsidR="008968AA" w:rsidRDefault="008968AA" w:rsidP="008968AA">
      <w:pPr>
        <w:rPr>
          <w:rFonts w:ascii="Times New Roman" w:hAnsi="Times New Roman" w:cs="Times New Roman"/>
          <w:i/>
          <w:iCs/>
        </w:rPr>
      </w:pPr>
    </w:p>
    <w:p w14:paraId="1277DC47" w14:textId="7957C393" w:rsidR="008D179B" w:rsidRDefault="00830731" w:rsidP="008D179B">
      <w:pPr>
        <w:pStyle w:val="Body"/>
        <w:numPr>
          <w:ilvl w:val="0"/>
          <w:numId w:val="4"/>
        </w:numPr>
        <w:spacing w:line="360" w:lineRule="auto"/>
        <w:rPr>
          <w:rFonts w:ascii="Times New Roman" w:hAnsi="Times New Roman" w:cs="Times New Roman"/>
        </w:rPr>
      </w:pPr>
      <w:r>
        <w:rPr>
          <w:rFonts w:ascii="Times New Roman" w:hAnsi="Times New Roman" w:cs="Times New Roman"/>
        </w:rPr>
        <w:t>Under Article 2</w:t>
      </w:r>
      <w:r w:rsidR="00D55CEF">
        <w:rPr>
          <w:rFonts w:ascii="Times New Roman" w:hAnsi="Times New Roman" w:cs="Times New Roman"/>
        </w:rPr>
        <w:t xml:space="preserve"> of the Convention</w:t>
      </w:r>
      <w:r w:rsidR="00381408">
        <w:rPr>
          <w:rFonts w:ascii="Times New Roman" w:hAnsi="Times New Roman" w:cs="Times New Roman"/>
        </w:rPr>
        <w:t xml:space="preserve">, State parties </w:t>
      </w:r>
      <w:r w:rsidR="00E92309">
        <w:rPr>
          <w:rFonts w:ascii="Times New Roman" w:hAnsi="Times New Roman" w:cs="Times New Roman"/>
        </w:rPr>
        <w:t xml:space="preserve">agree to </w:t>
      </w:r>
      <w:r w:rsidR="004E1E98">
        <w:rPr>
          <w:rFonts w:ascii="Times New Roman" w:hAnsi="Times New Roman" w:cs="Times New Roman"/>
        </w:rPr>
        <w:t xml:space="preserve">pursue a policy of eliminating </w:t>
      </w:r>
      <w:r w:rsidRPr="00830731">
        <w:rPr>
          <w:rFonts w:ascii="Times New Roman" w:hAnsi="Times New Roman" w:cs="Times New Roman"/>
        </w:rPr>
        <w:t>discrimination against women</w:t>
      </w:r>
      <w:r w:rsidR="008D4BC5">
        <w:rPr>
          <w:rFonts w:ascii="Times New Roman" w:hAnsi="Times New Roman" w:cs="Times New Roman"/>
        </w:rPr>
        <w:t>.</w:t>
      </w:r>
      <w:r>
        <w:rPr>
          <w:rFonts w:ascii="Times New Roman" w:hAnsi="Times New Roman" w:cs="Times New Roman"/>
        </w:rPr>
        <w:t xml:space="preserve"> </w:t>
      </w:r>
      <w:r w:rsidR="008A7B81">
        <w:rPr>
          <w:rFonts w:ascii="Times New Roman" w:hAnsi="Times New Roman" w:cs="Times New Roman"/>
        </w:rPr>
        <w:t xml:space="preserve"> </w:t>
      </w:r>
    </w:p>
    <w:p w14:paraId="50EB33BB" w14:textId="77777777" w:rsidR="00CD2FED" w:rsidRDefault="00CD2FED" w:rsidP="00CF211F">
      <w:pPr>
        <w:pStyle w:val="Body"/>
        <w:spacing w:line="360" w:lineRule="auto"/>
        <w:rPr>
          <w:rFonts w:ascii="Times New Roman" w:hAnsi="Times New Roman" w:cs="Times New Roman"/>
        </w:rPr>
      </w:pPr>
    </w:p>
    <w:p w14:paraId="76A570A5" w14:textId="5716ACC5" w:rsidR="004D730B" w:rsidRPr="00D43064" w:rsidRDefault="001670F5" w:rsidP="00EA5273">
      <w:pPr>
        <w:pStyle w:val="Body"/>
        <w:numPr>
          <w:ilvl w:val="0"/>
          <w:numId w:val="4"/>
        </w:numPr>
        <w:spacing w:line="360" w:lineRule="auto"/>
        <w:rPr>
          <w:rFonts w:ascii="Times New Roman" w:hAnsi="Times New Roman" w:cs="Times New Roman"/>
        </w:rPr>
      </w:pPr>
      <w:r w:rsidRPr="00D43064">
        <w:rPr>
          <w:rFonts w:ascii="Times New Roman" w:hAnsi="Times New Roman" w:cs="Times New Roman"/>
        </w:rPr>
        <w:t>Both male and female Falun Gong practitioners are persecuted in China.</w:t>
      </w:r>
      <w:r w:rsidR="00E513C8" w:rsidRPr="00D43064">
        <w:rPr>
          <w:rFonts w:ascii="Times New Roman" w:hAnsi="Times New Roman" w:cs="Times New Roman"/>
        </w:rPr>
        <w:t xml:space="preserve"> </w:t>
      </w:r>
      <w:r w:rsidR="00D863A0">
        <w:rPr>
          <w:rFonts w:ascii="Times New Roman" w:hAnsi="Times New Roman" w:cs="Times New Roman"/>
        </w:rPr>
        <w:t>A</w:t>
      </w:r>
      <w:r w:rsidR="00A522CF" w:rsidRPr="00D43064">
        <w:rPr>
          <w:rFonts w:ascii="Times New Roman" w:hAnsi="Times New Roman" w:cs="Times New Roman"/>
        </w:rPr>
        <w:t xml:space="preserve"> greater proportion of </w:t>
      </w:r>
      <w:r w:rsidR="00D863A0">
        <w:rPr>
          <w:rFonts w:ascii="Times New Roman" w:hAnsi="Times New Roman" w:cs="Times New Roman"/>
        </w:rPr>
        <w:t xml:space="preserve">those persecuted are </w:t>
      </w:r>
      <w:r w:rsidR="00A522CF" w:rsidRPr="00D43064">
        <w:rPr>
          <w:rFonts w:ascii="Times New Roman" w:hAnsi="Times New Roman" w:cs="Times New Roman"/>
        </w:rPr>
        <w:t>women</w:t>
      </w:r>
      <w:r w:rsidR="00FF5051">
        <w:rPr>
          <w:rFonts w:ascii="Times New Roman" w:hAnsi="Times New Roman" w:cs="Times New Roman"/>
        </w:rPr>
        <w:t>,</w:t>
      </w:r>
      <w:r w:rsidR="00785F0A" w:rsidRPr="00D43064">
        <w:rPr>
          <w:rFonts w:ascii="Times New Roman" w:hAnsi="Times New Roman" w:cs="Times New Roman"/>
        </w:rPr>
        <w:t xml:space="preserve"> </w:t>
      </w:r>
      <w:r w:rsidR="00A522CF" w:rsidRPr="00D43064">
        <w:rPr>
          <w:rFonts w:ascii="Times New Roman" w:hAnsi="Times New Roman" w:cs="Times New Roman"/>
        </w:rPr>
        <w:t xml:space="preserve">and women are subject to </w:t>
      </w:r>
      <w:r w:rsidR="008A4C9D" w:rsidRPr="00D43064">
        <w:rPr>
          <w:rFonts w:ascii="Times New Roman" w:hAnsi="Times New Roman" w:cs="Times New Roman"/>
        </w:rPr>
        <w:t xml:space="preserve">sexual and </w:t>
      </w:r>
      <w:r w:rsidR="008A405E" w:rsidRPr="00D43064">
        <w:rPr>
          <w:rFonts w:ascii="Times New Roman" w:hAnsi="Times New Roman" w:cs="Times New Roman"/>
        </w:rPr>
        <w:t>gender-based</w:t>
      </w:r>
      <w:r w:rsidR="008A4C9D" w:rsidRPr="00D43064">
        <w:rPr>
          <w:rFonts w:ascii="Times New Roman" w:hAnsi="Times New Roman" w:cs="Times New Roman"/>
        </w:rPr>
        <w:t xml:space="preserve"> violence</w:t>
      </w:r>
      <w:r w:rsidR="00E461AA" w:rsidRPr="00D43064">
        <w:rPr>
          <w:rFonts w:ascii="Times New Roman" w:hAnsi="Times New Roman" w:cs="Times New Roman"/>
        </w:rPr>
        <w:t>.</w:t>
      </w:r>
      <w:r w:rsidR="00FF778B" w:rsidRPr="00D43064">
        <w:rPr>
          <w:rStyle w:val="FootnoteReference"/>
          <w:rFonts w:ascii="Times New Roman" w:hAnsi="Times New Roman" w:cs="Times New Roman"/>
        </w:rPr>
        <w:footnoteReference w:id="18"/>
      </w:r>
    </w:p>
    <w:p w14:paraId="70AFBB0B" w14:textId="1BD630BB" w:rsidR="00F70BE1" w:rsidRPr="00BB19C5" w:rsidRDefault="00F70BE1" w:rsidP="00BB19C5">
      <w:pPr>
        <w:pStyle w:val="Body"/>
        <w:spacing w:line="360" w:lineRule="auto"/>
        <w:rPr>
          <w:rFonts w:ascii="Times New Roman" w:hAnsi="Times New Roman" w:cs="Times New Roman"/>
        </w:rPr>
      </w:pPr>
    </w:p>
    <w:p w14:paraId="20A792F4" w14:textId="42B03BBF" w:rsidR="00F70BE1" w:rsidRDefault="008D3338" w:rsidP="00F70BE1">
      <w:pPr>
        <w:pStyle w:val="Body"/>
        <w:numPr>
          <w:ilvl w:val="0"/>
          <w:numId w:val="4"/>
        </w:numPr>
        <w:spacing w:line="360" w:lineRule="auto"/>
        <w:rPr>
          <w:rFonts w:ascii="Times New Roman" w:hAnsi="Times New Roman" w:cs="Times New Roman"/>
        </w:rPr>
      </w:pPr>
      <w:r w:rsidRPr="008D3338">
        <w:rPr>
          <w:rFonts w:ascii="Times New Roman" w:hAnsi="Times New Roman" w:cs="Times New Roman"/>
        </w:rPr>
        <w:t xml:space="preserve">Transformation—a euphemism for forcing practitioners to renounce </w:t>
      </w:r>
      <w:r w:rsidR="00D863A0">
        <w:rPr>
          <w:rFonts w:ascii="Times New Roman" w:hAnsi="Times New Roman" w:cs="Times New Roman"/>
        </w:rPr>
        <w:t xml:space="preserve">the Buddhist practice of </w:t>
      </w:r>
      <w:r w:rsidRPr="008D3338">
        <w:rPr>
          <w:rFonts w:ascii="Times New Roman" w:hAnsi="Times New Roman" w:cs="Times New Roman"/>
        </w:rPr>
        <w:t xml:space="preserve">Falun Gong and pledge allegiance to the Communist Party—has been at the core of the anti-Falun Gong campaign since its </w:t>
      </w:r>
      <w:r w:rsidR="0083527E" w:rsidRPr="008D3338">
        <w:rPr>
          <w:rFonts w:ascii="Times New Roman" w:hAnsi="Times New Roman" w:cs="Times New Roman"/>
        </w:rPr>
        <w:t>inception</w:t>
      </w:r>
      <w:r w:rsidR="0083527E">
        <w:rPr>
          <w:rFonts w:ascii="Times New Roman" w:hAnsi="Times New Roman" w:cs="Times New Roman"/>
        </w:rPr>
        <w:t>.</w:t>
      </w:r>
      <w:r w:rsidR="00315B46">
        <w:rPr>
          <w:rFonts w:ascii="Times New Roman" w:hAnsi="Times New Roman" w:cs="Times New Roman"/>
        </w:rPr>
        <w:t xml:space="preserve"> B</w:t>
      </w:r>
      <w:r w:rsidR="00315B46" w:rsidRPr="00315B46">
        <w:rPr>
          <w:rFonts w:ascii="Times New Roman" w:hAnsi="Times New Roman" w:cs="Times New Roman"/>
        </w:rPr>
        <w:t>onuses are distributed to th</w:t>
      </w:r>
      <w:r w:rsidR="00C270B2">
        <w:rPr>
          <w:rFonts w:ascii="Times New Roman" w:hAnsi="Times New Roman" w:cs="Times New Roman"/>
        </w:rPr>
        <w:t>e</w:t>
      </w:r>
      <w:r w:rsidR="00315B46" w:rsidRPr="00315B46">
        <w:rPr>
          <w:rFonts w:ascii="Times New Roman" w:hAnsi="Times New Roman" w:cs="Times New Roman"/>
        </w:rPr>
        <w:t xml:space="preserve"> most effective</w:t>
      </w:r>
      <w:r w:rsidR="005500B5">
        <w:rPr>
          <w:rFonts w:ascii="Times New Roman" w:hAnsi="Times New Roman" w:cs="Times New Roman"/>
        </w:rPr>
        <w:t xml:space="preserve"> labor camp personnel</w:t>
      </w:r>
      <w:r w:rsidR="00315B46" w:rsidRPr="00315B46">
        <w:rPr>
          <w:rFonts w:ascii="Times New Roman" w:hAnsi="Times New Roman" w:cs="Times New Roman"/>
        </w:rPr>
        <w:t xml:space="preserve"> at “transforming” practitioners.</w:t>
      </w:r>
      <w:r w:rsidR="00315B46">
        <w:rPr>
          <w:rFonts w:ascii="Times New Roman" w:hAnsi="Times New Roman" w:cs="Times New Roman"/>
        </w:rPr>
        <w:t xml:space="preserve"> </w:t>
      </w:r>
      <w:r w:rsidR="002B785E">
        <w:rPr>
          <w:rFonts w:ascii="Times New Roman" w:hAnsi="Times New Roman" w:cs="Times New Roman"/>
        </w:rPr>
        <w:t xml:space="preserve">This encourages </w:t>
      </w:r>
      <w:r w:rsidR="00204A35">
        <w:rPr>
          <w:rFonts w:ascii="Times New Roman" w:hAnsi="Times New Roman" w:cs="Times New Roman"/>
        </w:rPr>
        <w:t xml:space="preserve">the most barbaric of torture techniques </w:t>
      </w:r>
      <w:r w:rsidR="000E69C6">
        <w:rPr>
          <w:rFonts w:ascii="Times New Roman" w:hAnsi="Times New Roman" w:cs="Times New Roman"/>
        </w:rPr>
        <w:t>and women are singled out</w:t>
      </w:r>
      <w:r w:rsidR="008A1E45">
        <w:rPr>
          <w:rFonts w:ascii="Times New Roman" w:hAnsi="Times New Roman" w:cs="Times New Roman"/>
        </w:rPr>
        <w:t xml:space="preserve"> for </w:t>
      </w:r>
      <w:r w:rsidR="00671186">
        <w:rPr>
          <w:rFonts w:ascii="Times New Roman" w:hAnsi="Times New Roman" w:cs="Times New Roman"/>
        </w:rPr>
        <w:t xml:space="preserve">sexual </w:t>
      </w:r>
      <w:r w:rsidR="00722CF7">
        <w:rPr>
          <w:rFonts w:ascii="Times New Roman" w:hAnsi="Times New Roman" w:cs="Times New Roman"/>
        </w:rPr>
        <w:t xml:space="preserve">and </w:t>
      </w:r>
      <w:r w:rsidR="003E54E6">
        <w:rPr>
          <w:rFonts w:ascii="Times New Roman" w:hAnsi="Times New Roman" w:cs="Times New Roman"/>
        </w:rPr>
        <w:t>gender-based</w:t>
      </w:r>
      <w:r w:rsidR="00722CF7">
        <w:rPr>
          <w:rFonts w:ascii="Times New Roman" w:hAnsi="Times New Roman" w:cs="Times New Roman"/>
        </w:rPr>
        <w:t xml:space="preserve"> violence </w:t>
      </w:r>
      <w:r w:rsidR="00671186">
        <w:rPr>
          <w:rFonts w:ascii="Times New Roman" w:hAnsi="Times New Roman" w:cs="Times New Roman"/>
        </w:rPr>
        <w:t xml:space="preserve">as it is deemed an effective way to </w:t>
      </w:r>
      <w:r w:rsidR="00722CF7">
        <w:rPr>
          <w:rFonts w:ascii="Times New Roman" w:hAnsi="Times New Roman" w:cs="Times New Roman"/>
        </w:rPr>
        <w:t xml:space="preserve">achieve </w:t>
      </w:r>
      <w:r w:rsidR="00451DC0">
        <w:rPr>
          <w:rFonts w:ascii="Times New Roman" w:hAnsi="Times New Roman" w:cs="Times New Roman"/>
        </w:rPr>
        <w:t xml:space="preserve">their goals. </w:t>
      </w:r>
      <w:r w:rsidR="00671186">
        <w:rPr>
          <w:rFonts w:ascii="Times New Roman" w:hAnsi="Times New Roman" w:cs="Times New Roman"/>
        </w:rPr>
        <w:t>P</w:t>
      </w:r>
      <w:r w:rsidR="00FF2979">
        <w:rPr>
          <w:rFonts w:ascii="Times New Roman" w:hAnsi="Times New Roman" w:cs="Times New Roman"/>
        </w:rPr>
        <w:t xml:space="preserve">rominent attorney Gao </w:t>
      </w:r>
      <w:proofErr w:type="spellStart"/>
      <w:r w:rsidR="00FF2979">
        <w:rPr>
          <w:rFonts w:ascii="Times New Roman" w:hAnsi="Times New Roman" w:cs="Times New Roman"/>
        </w:rPr>
        <w:t>Zhisheng</w:t>
      </w:r>
      <w:proofErr w:type="spellEnd"/>
      <w:r w:rsidR="00FF2979">
        <w:rPr>
          <w:rFonts w:ascii="Times New Roman" w:hAnsi="Times New Roman" w:cs="Times New Roman"/>
        </w:rPr>
        <w:t xml:space="preserve"> </w:t>
      </w:r>
      <w:r w:rsidR="00637D23">
        <w:rPr>
          <w:rFonts w:ascii="Times New Roman" w:hAnsi="Times New Roman" w:cs="Times New Roman"/>
        </w:rPr>
        <w:t>in</w:t>
      </w:r>
      <w:r w:rsidR="00FF2979">
        <w:rPr>
          <w:rFonts w:ascii="Times New Roman" w:hAnsi="Times New Roman" w:cs="Times New Roman"/>
        </w:rPr>
        <w:t xml:space="preserve"> a 200</w:t>
      </w:r>
      <w:r w:rsidR="00854E8C">
        <w:rPr>
          <w:rFonts w:ascii="Times New Roman" w:hAnsi="Times New Roman" w:cs="Times New Roman"/>
        </w:rPr>
        <w:t>5 open letter to China’s leaders documenting his investigation into the torture of Falun Gong practitioners</w:t>
      </w:r>
      <w:r w:rsidR="000E4DE5">
        <w:rPr>
          <w:rFonts w:ascii="Times New Roman" w:hAnsi="Times New Roman" w:cs="Times New Roman"/>
        </w:rPr>
        <w:t xml:space="preserve"> wrote</w:t>
      </w:r>
      <w:r w:rsidR="00854E8C">
        <w:rPr>
          <w:rFonts w:ascii="Times New Roman" w:hAnsi="Times New Roman" w:cs="Times New Roman"/>
        </w:rPr>
        <w:t xml:space="preserve"> “Almost every woman’s </w:t>
      </w:r>
      <w:proofErr w:type="gramStart"/>
      <w:r w:rsidR="00854E8C">
        <w:rPr>
          <w:rFonts w:ascii="Times New Roman" w:hAnsi="Times New Roman" w:cs="Times New Roman"/>
        </w:rPr>
        <w:t>genitals</w:t>
      </w:r>
      <w:proofErr w:type="gramEnd"/>
      <w:r w:rsidR="00854E8C">
        <w:rPr>
          <w:rFonts w:ascii="Times New Roman" w:hAnsi="Times New Roman" w:cs="Times New Roman"/>
        </w:rPr>
        <w:t xml:space="preserve"> and breast</w:t>
      </w:r>
      <w:r w:rsidR="00492658">
        <w:rPr>
          <w:rFonts w:ascii="Times New Roman" w:hAnsi="Times New Roman" w:cs="Times New Roman"/>
        </w:rPr>
        <w:t>…</w:t>
      </w:r>
      <w:r w:rsidR="00854E8C">
        <w:rPr>
          <w:rFonts w:ascii="Times New Roman" w:hAnsi="Times New Roman" w:cs="Times New Roman"/>
        </w:rPr>
        <w:t xml:space="preserve">have been sexually </w:t>
      </w:r>
      <w:r w:rsidR="00854E8C">
        <w:rPr>
          <w:rFonts w:ascii="Times New Roman" w:hAnsi="Times New Roman" w:cs="Times New Roman"/>
        </w:rPr>
        <w:lastRenderedPageBreak/>
        <w:t xml:space="preserve">assaulted in the most vulgar fashion. </w:t>
      </w:r>
      <w:r w:rsidR="00FB14DF">
        <w:rPr>
          <w:rFonts w:ascii="Times New Roman" w:hAnsi="Times New Roman" w:cs="Times New Roman"/>
        </w:rPr>
        <w:t xml:space="preserve">Pregnant women </w:t>
      </w:r>
      <w:r w:rsidR="00863C65">
        <w:rPr>
          <w:rFonts w:ascii="Times New Roman" w:hAnsi="Times New Roman" w:cs="Times New Roman"/>
        </w:rPr>
        <w:t>are often given a forced abortion or beaten to the point of miscarriage and then sent to a labor camp for “re-education”.</w:t>
      </w:r>
      <w:r w:rsidR="0091154D">
        <w:rPr>
          <w:rStyle w:val="FootnoteReference"/>
          <w:rFonts w:ascii="Times New Roman" w:hAnsi="Times New Roman" w:cs="Times New Roman"/>
        </w:rPr>
        <w:footnoteReference w:id="19"/>
      </w:r>
      <w:r w:rsidR="001969D5">
        <w:rPr>
          <w:rFonts w:ascii="Times New Roman" w:hAnsi="Times New Roman" w:cs="Times New Roman"/>
        </w:rPr>
        <w:t xml:space="preserve"> </w:t>
      </w:r>
      <w:r w:rsidR="00476F2A" w:rsidRPr="00476F2A">
        <w:rPr>
          <w:rFonts w:ascii="Times New Roman" w:hAnsi="Times New Roman" w:cs="Times New Roman"/>
        </w:rPr>
        <w:t>By targeting women, the authorities hope to undermine the cohesion and effectiveness of the Falun Gong movement.</w:t>
      </w:r>
    </w:p>
    <w:p w14:paraId="685D1089" w14:textId="3098D43D" w:rsidR="003E144F" w:rsidRPr="00FE6032" w:rsidRDefault="003E144F" w:rsidP="007107E9">
      <w:pPr>
        <w:pStyle w:val="Body"/>
        <w:spacing w:line="360" w:lineRule="auto"/>
        <w:rPr>
          <w:rFonts w:ascii="Times New Roman" w:hAnsi="Times New Roman" w:cs="Times New Roman"/>
        </w:rPr>
      </w:pPr>
    </w:p>
    <w:p w14:paraId="13E70876" w14:textId="090892DD" w:rsidR="00494958" w:rsidRPr="007107E9" w:rsidRDefault="009039C9" w:rsidP="007107E9">
      <w:pPr>
        <w:pStyle w:val="Body"/>
        <w:numPr>
          <w:ilvl w:val="0"/>
          <w:numId w:val="4"/>
        </w:numPr>
        <w:spacing w:line="360" w:lineRule="auto"/>
        <w:rPr>
          <w:rFonts w:ascii="Times New Roman" w:hAnsi="Times New Roman" w:cs="Times New Roman"/>
        </w:rPr>
      </w:pPr>
      <w:r>
        <w:rPr>
          <w:rFonts w:ascii="Times New Roman" w:hAnsi="Times New Roman" w:cs="Times New Roman"/>
        </w:rPr>
        <w:t xml:space="preserve">In summary, </w:t>
      </w:r>
      <w:r w:rsidR="00E728AF">
        <w:rPr>
          <w:rFonts w:ascii="Times New Roman" w:hAnsi="Times New Roman" w:cs="Times New Roman"/>
        </w:rPr>
        <w:t xml:space="preserve">female Falun Gong practitioners in China </w:t>
      </w:r>
      <w:r w:rsidR="00F36C6A">
        <w:rPr>
          <w:rFonts w:ascii="Times New Roman" w:hAnsi="Times New Roman" w:cs="Times New Roman"/>
        </w:rPr>
        <w:t xml:space="preserve">are </w:t>
      </w:r>
      <w:r w:rsidR="00266125">
        <w:rPr>
          <w:rFonts w:ascii="Times New Roman" w:hAnsi="Times New Roman" w:cs="Times New Roman"/>
        </w:rPr>
        <w:t>detained f</w:t>
      </w:r>
      <w:r w:rsidR="00F36C6A">
        <w:rPr>
          <w:rFonts w:ascii="Times New Roman" w:hAnsi="Times New Roman" w:cs="Times New Roman"/>
        </w:rPr>
        <w:t>or their religious beliefs</w:t>
      </w:r>
      <w:r w:rsidR="00B60A62">
        <w:rPr>
          <w:rFonts w:ascii="Times New Roman" w:hAnsi="Times New Roman" w:cs="Times New Roman"/>
        </w:rPr>
        <w:t xml:space="preserve"> and </w:t>
      </w:r>
      <w:r w:rsidR="003F21DB">
        <w:rPr>
          <w:rFonts w:ascii="Times New Roman" w:hAnsi="Times New Roman" w:cs="Times New Roman"/>
        </w:rPr>
        <w:t xml:space="preserve">subsequently </w:t>
      </w:r>
      <w:r w:rsidR="00B60A62">
        <w:rPr>
          <w:rFonts w:ascii="Times New Roman" w:hAnsi="Times New Roman" w:cs="Times New Roman"/>
        </w:rPr>
        <w:t xml:space="preserve">subject to sexual and </w:t>
      </w:r>
      <w:r w:rsidR="00EE7311">
        <w:rPr>
          <w:rFonts w:ascii="Times New Roman" w:hAnsi="Times New Roman" w:cs="Times New Roman"/>
        </w:rPr>
        <w:t>gender-based</w:t>
      </w:r>
      <w:r w:rsidR="00B60A62">
        <w:rPr>
          <w:rFonts w:ascii="Times New Roman" w:hAnsi="Times New Roman" w:cs="Times New Roman"/>
        </w:rPr>
        <w:t xml:space="preserve"> violence. </w:t>
      </w:r>
      <w:r w:rsidR="00610B02">
        <w:rPr>
          <w:rFonts w:ascii="Times New Roman" w:hAnsi="Times New Roman" w:cs="Times New Roman"/>
        </w:rPr>
        <w:t>This</w:t>
      </w:r>
      <w:r w:rsidR="00FE58B9">
        <w:rPr>
          <w:rFonts w:ascii="Times New Roman" w:hAnsi="Times New Roman" w:cs="Times New Roman"/>
        </w:rPr>
        <w:t xml:space="preserve"> </w:t>
      </w:r>
      <w:r w:rsidR="00E45050">
        <w:rPr>
          <w:rFonts w:ascii="Times New Roman" w:hAnsi="Times New Roman" w:cs="Times New Roman"/>
        </w:rPr>
        <w:t>is evidence of</w:t>
      </w:r>
      <w:r w:rsidR="00FE58B9">
        <w:rPr>
          <w:rFonts w:ascii="Times New Roman" w:hAnsi="Times New Roman" w:cs="Times New Roman"/>
        </w:rPr>
        <w:t xml:space="preserve"> </w:t>
      </w:r>
      <w:r w:rsidR="00235AFD">
        <w:rPr>
          <w:rFonts w:ascii="Times New Roman" w:hAnsi="Times New Roman" w:cs="Times New Roman"/>
        </w:rPr>
        <w:t>discrimination</w:t>
      </w:r>
      <w:r w:rsidR="00FE58B9">
        <w:rPr>
          <w:rFonts w:ascii="Times New Roman" w:hAnsi="Times New Roman" w:cs="Times New Roman"/>
        </w:rPr>
        <w:t xml:space="preserve"> </w:t>
      </w:r>
      <w:r w:rsidR="00E45050">
        <w:rPr>
          <w:rFonts w:ascii="Times New Roman" w:hAnsi="Times New Roman" w:cs="Times New Roman"/>
        </w:rPr>
        <w:t>against women</w:t>
      </w:r>
      <w:r w:rsidR="005B63FB">
        <w:rPr>
          <w:rFonts w:ascii="Times New Roman" w:hAnsi="Times New Roman" w:cs="Times New Roman"/>
        </w:rPr>
        <w:t xml:space="preserve"> </w:t>
      </w:r>
      <w:r w:rsidR="00893825">
        <w:rPr>
          <w:rFonts w:ascii="Times New Roman" w:hAnsi="Times New Roman" w:cs="Times New Roman"/>
        </w:rPr>
        <w:t>in China</w:t>
      </w:r>
      <w:r w:rsidR="00F75AB5">
        <w:rPr>
          <w:rFonts w:ascii="Times New Roman" w:hAnsi="Times New Roman" w:cs="Times New Roman"/>
        </w:rPr>
        <w:t xml:space="preserve">. </w:t>
      </w:r>
      <w:r w:rsidR="00365B1B">
        <w:rPr>
          <w:rFonts w:ascii="Times New Roman" w:hAnsi="Times New Roman" w:cs="Times New Roman"/>
        </w:rPr>
        <w:t xml:space="preserve"> </w:t>
      </w:r>
    </w:p>
    <w:p w14:paraId="5C65C8E0" w14:textId="77777777" w:rsidR="00FC1B0A" w:rsidRPr="00E21162" w:rsidRDefault="00FC1B0A" w:rsidP="00E21162">
      <w:pPr>
        <w:rPr>
          <w:rFonts w:ascii="Times New Roman" w:hAnsi="Times New Roman" w:cs="Times New Roman"/>
        </w:rPr>
      </w:pPr>
    </w:p>
    <w:p w14:paraId="3D395B06" w14:textId="64EBE2AF" w:rsidR="00FC1B0A" w:rsidRDefault="00F05479" w:rsidP="004C3EE0">
      <w:pPr>
        <w:pStyle w:val="Body"/>
        <w:numPr>
          <w:ilvl w:val="0"/>
          <w:numId w:val="4"/>
        </w:numPr>
        <w:spacing w:line="360" w:lineRule="auto"/>
        <w:rPr>
          <w:rFonts w:ascii="Times New Roman" w:hAnsi="Times New Roman" w:cs="Times New Roman"/>
        </w:rPr>
      </w:pPr>
      <w:r>
        <w:rPr>
          <w:rFonts w:ascii="Times New Roman" w:hAnsi="Times New Roman" w:cs="Times New Roman"/>
        </w:rPr>
        <w:t xml:space="preserve">On this basis, </w:t>
      </w:r>
      <w:r w:rsidR="00FC1B0A">
        <w:rPr>
          <w:rFonts w:ascii="Times New Roman" w:hAnsi="Times New Roman" w:cs="Times New Roman"/>
        </w:rPr>
        <w:t xml:space="preserve">China </w:t>
      </w:r>
      <w:r w:rsidR="00054769">
        <w:rPr>
          <w:rFonts w:ascii="Times New Roman" w:hAnsi="Times New Roman" w:cs="Times New Roman"/>
        </w:rPr>
        <w:t xml:space="preserve">is in breach of its </w:t>
      </w:r>
      <w:r w:rsidR="00FC31B0">
        <w:rPr>
          <w:rFonts w:ascii="Times New Roman" w:hAnsi="Times New Roman" w:cs="Times New Roman"/>
        </w:rPr>
        <w:t>o</w:t>
      </w:r>
      <w:r w:rsidR="0087534F">
        <w:rPr>
          <w:rFonts w:ascii="Times New Roman" w:hAnsi="Times New Roman" w:cs="Times New Roman"/>
        </w:rPr>
        <w:t>b</w:t>
      </w:r>
      <w:r w:rsidR="00F87339">
        <w:rPr>
          <w:rFonts w:ascii="Times New Roman" w:hAnsi="Times New Roman" w:cs="Times New Roman"/>
        </w:rPr>
        <w:t>l</w:t>
      </w:r>
      <w:r w:rsidR="0087534F">
        <w:rPr>
          <w:rFonts w:ascii="Times New Roman" w:hAnsi="Times New Roman" w:cs="Times New Roman"/>
        </w:rPr>
        <w:t xml:space="preserve">igations under </w:t>
      </w:r>
      <w:r>
        <w:rPr>
          <w:rFonts w:ascii="Times New Roman" w:hAnsi="Times New Roman" w:cs="Times New Roman"/>
        </w:rPr>
        <w:t xml:space="preserve">Article 2 </w:t>
      </w:r>
      <w:r w:rsidR="00054769">
        <w:rPr>
          <w:rFonts w:ascii="Times New Roman" w:hAnsi="Times New Roman" w:cs="Times New Roman"/>
        </w:rPr>
        <w:t>o</w:t>
      </w:r>
      <w:r w:rsidR="0087534F">
        <w:rPr>
          <w:rFonts w:ascii="Times New Roman" w:hAnsi="Times New Roman" w:cs="Times New Roman"/>
        </w:rPr>
        <w:t>f</w:t>
      </w:r>
      <w:r w:rsidR="009A4920">
        <w:rPr>
          <w:rFonts w:ascii="Times New Roman" w:hAnsi="Times New Roman" w:cs="Times New Roman"/>
        </w:rPr>
        <w:t xml:space="preserve"> the</w:t>
      </w:r>
      <w:r>
        <w:rPr>
          <w:rFonts w:ascii="Times New Roman" w:hAnsi="Times New Roman" w:cs="Times New Roman"/>
        </w:rPr>
        <w:t xml:space="preserve"> Convention. </w:t>
      </w:r>
      <w:r w:rsidR="00A54002">
        <w:rPr>
          <w:rFonts w:ascii="Times New Roman" w:hAnsi="Times New Roman" w:cs="Times New Roman"/>
        </w:rPr>
        <w:t xml:space="preserve"> </w:t>
      </w:r>
    </w:p>
    <w:p w14:paraId="08B1594E" w14:textId="77777777" w:rsidR="00642E33" w:rsidRDefault="00642E33" w:rsidP="00642E33">
      <w:pPr>
        <w:pStyle w:val="Body"/>
        <w:spacing w:line="360" w:lineRule="auto"/>
        <w:ind w:left="360"/>
        <w:rPr>
          <w:rFonts w:ascii="Times New Roman" w:hAnsi="Times New Roman" w:cs="Times New Roman"/>
        </w:rPr>
      </w:pPr>
    </w:p>
    <w:p w14:paraId="10405FB5" w14:textId="7EAF62D8" w:rsidR="00582A21" w:rsidRPr="006B2290" w:rsidRDefault="004503AF" w:rsidP="004503AF">
      <w:pPr>
        <w:rPr>
          <w:rFonts w:ascii="Times New Roman" w:hAnsi="Times New Roman" w:cs="Times New Roman"/>
          <w:b/>
          <w:bCs/>
          <w:i/>
          <w:iCs/>
          <w:sz w:val="24"/>
          <w:szCs w:val="24"/>
        </w:rPr>
      </w:pPr>
      <w:r w:rsidRPr="006B2290">
        <w:rPr>
          <w:rFonts w:ascii="Times New Roman" w:hAnsi="Times New Roman" w:cs="Times New Roman"/>
          <w:b/>
          <w:bCs/>
          <w:i/>
          <w:iCs/>
          <w:sz w:val="24"/>
          <w:szCs w:val="24"/>
        </w:rPr>
        <w:t xml:space="preserve">Article 6 </w:t>
      </w:r>
    </w:p>
    <w:p w14:paraId="7D18F8F0" w14:textId="77777777" w:rsidR="00B46043" w:rsidRDefault="00B46043" w:rsidP="004503AF">
      <w:pPr>
        <w:rPr>
          <w:rFonts w:ascii="Times New Roman" w:hAnsi="Times New Roman" w:cs="Times New Roman"/>
          <w:i/>
          <w:iCs/>
        </w:rPr>
      </w:pPr>
    </w:p>
    <w:p w14:paraId="54AFC124" w14:textId="6C7AD7A6" w:rsidR="0066156F" w:rsidRPr="0066156F" w:rsidRDefault="00111121" w:rsidP="00B46043">
      <w:pPr>
        <w:pStyle w:val="Body"/>
        <w:numPr>
          <w:ilvl w:val="0"/>
          <w:numId w:val="4"/>
        </w:numPr>
        <w:spacing w:line="360" w:lineRule="auto"/>
        <w:rPr>
          <w:rFonts w:ascii="Times New Roman" w:hAnsi="Times New Roman" w:cs="Times New Roman"/>
          <w:i/>
          <w:iCs/>
        </w:rPr>
      </w:pPr>
      <w:r>
        <w:rPr>
          <w:rFonts w:ascii="Times New Roman" w:hAnsi="Times New Roman" w:cs="Times New Roman"/>
        </w:rPr>
        <w:t xml:space="preserve">Under </w:t>
      </w:r>
      <w:r w:rsidR="00270060">
        <w:rPr>
          <w:rFonts w:ascii="Times New Roman" w:hAnsi="Times New Roman" w:cs="Times New Roman"/>
        </w:rPr>
        <w:t>Article 6 of the Convention, State parties</w:t>
      </w:r>
      <w:r>
        <w:rPr>
          <w:rFonts w:ascii="Times New Roman" w:hAnsi="Times New Roman" w:cs="Times New Roman"/>
        </w:rPr>
        <w:t xml:space="preserve"> undertake to</w:t>
      </w:r>
      <w:r w:rsidR="00025652">
        <w:rPr>
          <w:rFonts w:ascii="Times New Roman" w:hAnsi="Times New Roman" w:cs="Times New Roman"/>
        </w:rPr>
        <w:t>:</w:t>
      </w:r>
    </w:p>
    <w:p w14:paraId="6788351F" w14:textId="77777777" w:rsidR="0066156F" w:rsidRDefault="0066156F" w:rsidP="0066156F">
      <w:pPr>
        <w:pStyle w:val="Body"/>
        <w:spacing w:line="360" w:lineRule="auto"/>
        <w:ind w:left="360"/>
        <w:rPr>
          <w:rFonts w:ascii="Times New Roman" w:hAnsi="Times New Roman" w:cs="Times New Roman"/>
        </w:rPr>
      </w:pPr>
    </w:p>
    <w:p w14:paraId="49DFB692" w14:textId="6E4274E1" w:rsidR="00582A21" w:rsidRDefault="00630ED7" w:rsidP="0066156F">
      <w:pPr>
        <w:pStyle w:val="Body"/>
        <w:spacing w:line="360" w:lineRule="auto"/>
        <w:ind w:left="720"/>
        <w:rPr>
          <w:rFonts w:ascii="Times New Roman" w:hAnsi="Times New Roman" w:cs="Times New Roman"/>
        </w:rPr>
      </w:pPr>
      <w:r>
        <w:rPr>
          <w:rFonts w:ascii="Times New Roman" w:hAnsi="Times New Roman" w:cs="Times New Roman"/>
        </w:rPr>
        <w:t>“</w:t>
      </w:r>
      <w:proofErr w:type="gramStart"/>
      <w:r w:rsidRPr="00630ED7">
        <w:rPr>
          <w:rFonts w:ascii="Times New Roman" w:hAnsi="Times New Roman" w:cs="Times New Roman"/>
        </w:rPr>
        <w:t>take</w:t>
      </w:r>
      <w:proofErr w:type="gramEnd"/>
      <w:r w:rsidRPr="00630ED7">
        <w:rPr>
          <w:rFonts w:ascii="Times New Roman" w:hAnsi="Times New Roman" w:cs="Times New Roman"/>
        </w:rPr>
        <w:t xml:space="preserve"> all appropriate measures, including legislation, to suppress all forms of traffic in women…”</w:t>
      </w:r>
    </w:p>
    <w:p w14:paraId="47C0E4A4" w14:textId="77777777" w:rsidR="0066156F" w:rsidRDefault="0066156F" w:rsidP="0066156F">
      <w:pPr>
        <w:pStyle w:val="Body"/>
        <w:spacing w:line="360" w:lineRule="auto"/>
        <w:rPr>
          <w:rFonts w:ascii="Times New Roman" w:hAnsi="Times New Roman" w:cs="Times New Roman"/>
        </w:rPr>
      </w:pPr>
    </w:p>
    <w:p w14:paraId="5D90F2A9" w14:textId="0483FE60" w:rsidR="004A29A4" w:rsidRDefault="006E7A09" w:rsidP="0066156F">
      <w:pPr>
        <w:pStyle w:val="Body"/>
        <w:numPr>
          <w:ilvl w:val="0"/>
          <w:numId w:val="4"/>
        </w:numPr>
        <w:spacing w:line="360" w:lineRule="auto"/>
        <w:rPr>
          <w:rFonts w:ascii="Times New Roman" w:hAnsi="Times New Roman" w:cs="Times New Roman"/>
        </w:rPr>
      </w:pPr>
      <w:r w:rsidRPr="00CF0971">
        <w:rPr>
          <w:rFonts w:ascii="Times New Roman" w:hAnsi="Times New Roman" w:cs="Times New Roman"/>
        </w:rPr>
        <w:t xml:space="preserve">The evidence </w:t>
      </w:r>
      <w:r w:rsidR="003A2F1B">
        <w:rPr>
          <w:rFonts w:ascii="Times New Roman" w:hAnsi="Times New Roman" w:cs="Times New Roman"/>
        </w:rPr>
        <w:t>of</w:t>
      </w:r>
      <w:r w:rsidR="00D20C7F">
        <w:rPr>
          <w:rFonts w:ascii="Times New Roman" w:hAnsi="Times New Roman" w:cs="Times New Roman"/>
        </w:rPr>
        <w:t xml:space="preserve"> </w:t>
      </w:r>
      <w:r w:rsidR="006F7C89">
        <w:rPr>
          <w:rFonts w:ascii="Times New Roman" w:hAnsi="Times New Roman" w:cs="Times New Roman"/>
        </w:rPr>
        <w:t>organ trafficking</w:t>
      </w:r>
      <w:r w:rsidR="007C7BF7" w:rsidRPr="007C7BF7">
        <w:rPr>
          <w:rFonts w:ascii="Times New Roman" w:hAnsi="Times New Roman" w:cs="Times New Roman"/>
        </w:rPr>
        <w:t xml:space="preserve"> in </w:t>
      </w:r>
      <w:r w:rsidR="005A6458">
        <w:rPr>
          <w:rFonts w:ascii="Times New Roman" w:hAnsi="Times New Roman" w:cs="Times New Roman"/>
        </w:rPr>
        <w:t xml:space="preserve">China </w:t>
      </w:r>
      <w:r w:rsidR="00D20C7F">
        <w:rPr>
          <w:rFonts w:ascii="Times New Roman" w:hAnsi="Times New Roman" w:cs="Times New Roman"/>
        </w:rPr>
        <w:t>is overwhelming</w:t>
      </w:r>
      <w:r w:rsidR="00395995">
        <w:rPr>
          <w:rFonts w:ascii="Times New Roman" w:hAnsi="Times New Roman" w:cs="Times New Roman"/>
        </w:rPr>
        <w:t>.</w:t>
      </w:r>
      <w:r w:rsidR="00853F36">
        <w:rPr>
          <w:rStyle w:val="FootnoteReference"/>
          <w:rFonts w:ascii="Times New Roman" w:hAnsi="Times New Roman" w:cs="Times New Roman"/>
        </w:rPr>
        <w:footnoteReference w:id="20"/>
      </w:r>
      <w:r w:rsidRPr="00CF0971">
        <w:rPr>
          <w:rFonts w:ascii="Times New Roman" w:hAnsi="Times New Roman" w:cs="Times New Roman"/>
        </w:rPr>
        <w:t xml:space="preserve"> </w:t>
      </w:r>
      <w:r w:rsidR="007D635B">
        <w:rPr>
          <w:rFonts w:ascii="Times New Roman" w:hAnsi="Times New Roman" w:cs="Times New Roman"/>
        </w:rPr>
        <w:t xml:space="preserve">The </w:t>
      </w:r>
      <w:r w:rsidR="00B25306">
        <w:rPr>
          <w:rFonts w:ascii="Times New Roman" w:hAnsi="Times New Roman" w:cs="Times New Roman"/>
        </w:rPr>
        <w:t>C</w:t>
      </w:r>
      <w:r w:rsidR="00ED7312">
        <w:rPr>
          <w:rFonts w:ascii="Times New Roman" w:hAnsi="Times New Roman" w:cs="Times New Roman"/>
        </w:rPr>
        <w:t xml:space="preserve">hina </w:t>
      </w:r>
      <w:r w:rsidR="00B25306">
        <w:rPr>
          <w:rFonts w:ascii="Times New Roman" w:hAnsi="Times New Roman" w:cs="Times New Roman"/>
        </w:rPr>
        <w:t>T</w:t>
      </w:r>
      <w:r w:rsidR="00ED7312">
        <w:rPr>
          <w:rFonts w:ascii="Times New Roman" w:hAnsi="Times New Roman" w:cs="Times New Roman"/>
        </w:rPr>
        <w:t>ribunal</w:t>
      </w:r>
      <w:r w:rsidR="00245323">
        <w:rPr>
          <w:rFonts w:ascii="Times New Roman" w:hAnsi="Times New Roman" w:cs="Times New Roman"/>
        </w:rPr>
        <w:t xml:space="preserve"> </w:t>
      </w:r>
      <w:r w:rsidR="007D635B">
        <w:rPr>
          <w:rFonts w:ascii="Times New Roman" w:hAnsi="Times New Roman" w:cs="Times New Roman"/>
        </w:rPr>
        <w:t>concluded that “</w:t>
      </w:r>
      <w:r w:rsidR="007D635B">
        <w:t>Falun Gong practitioners have been one – and probably the main – source of organ supply</w:t>
      </w:r>
      <w:r w:rsidR="007D635B" w:rsidRPr="00CF0971">
        <w:rPr>
          <w:rFonts w:ascii="Times New Roman" w:hAnsi="Times New Roman" w:cs="Times New Roman"/>
        </w:rPr>
        <w:t xml:space="preserve"> </w:t>
      </w:r>
      <w:r w:rsidR="007D635B">
        <w:rPr>
          <w:rFonts w:ascii="Times New Roman" w:hAnsi="Times New Roman" w:cs="Times New Roman"/>
        </w:rPr>
        <w:t>“</w:t>
      </w:r>
      <w:r w:rsidR="00015D09" w:rsidRPr="00CF0971">
        <w:rPr>
          <w:rFonts w:ascii="Times New Roman" w:hAnsi="Times New Roman" w:cs="Times New Roman"/>
        </w:rPr>
        <w:t xml:space="preserve">and </w:t>
      </w:r>
      <w:r w:rsidR="007D635B">
        <w:rPr>
          <w:rFonts w:ascii="Times New Roman" w:hAnsi="Times New Roman" w:cs="Times New Roman"/>
        </w:rPr>
        <w:t xml:space="preserve">that </w:t>
      </w:r>
      <w:r w:rsidR="00A33AD6">
        <w:rPr>
          <w:rFonts w:ascii="Times New Roman" w:hAnsi="Times New Roman" w:cs="Times New Roman"/>
        </w:rPr>
        <w:t xml:space="preserve">“the vulnerability </w:t>
      </w:r>
      <w:r w:rsidR="00F269E2">
        <w:rPr>
          <w:rFonts w:ascii="Times New Roman" w:hAnsi="Times New Roman" w:cs="Times New Roman"/>
        </w:rPr>
        <w:t>of the Uyghurs to being used as a bank of organs is also obvious”</w:t>
      </w:r>
      <w:r w:rsidR="003A22CE">
        <w:rPr>
          <w:rFonts w:ascii="Times New Roman" w:hAnsi="Times New Roman" w:cs="Times New Roman"/>
        </w:rPr>
        <w:t>.</w:t>
      </w:r>
      <w:r w:rsidR="003A22CE">
        <w:rPr>
          <w:rStyle w:val="FootnoteReference"/>
          <w:rFonts w:ascii="Times New Roman" w:hAnsi="Times New Roman" w:cs="Times New Roman"/>
        </w:rPr>
        <w:footnoteReference w:id="21"/>
      </w:r>
      <w:r w:rsidR="00CF2AA3" w:rsidRPr="00CF0971">
        <w:rPr>
          <w:rFonts w:ascii="Times New Roman" w:hAnsi="Times New Roman" w:cs="Times New Roman"/>
        </w:rPr>
        <w:t xml:space="preserve"> </w:t>
      </w:r>
    </w:p>
    <w:p w14:paraId="49FE9ECA" w14:textId="77777777" w:rsidR="004A29A4" w:rsidRDefault="004A29A4" w:rsidP="004A29A4">
      <w:pPr>
        <w:pStyle w:val="Body"/>
        <w:spacing w:line="360" w:lineRule="auto"/>
        <w:rPr>
          <w:rFonts w:ascii="Times New Roman" w:hAnsi="Times New Roman" w:cs="Times New Roman"/>
        </w:rPr>
      </w:pPr>
    </w:p>
    <w:p w14:paraId="0452FC98" w14:textId="00CB7620" w:rsidR="00BF7636" w:rsidRPr="00561A92" w:rsidRDefault="00213FAD" w:rsidP="00561A92">
      <w:pPr>
        <w:pStyle w:val="Body"/>
        <w:numPr>
          <w:ilvl w:val="0"/>
          <w:numId w:val="4"/>
        </w:numPr>
        <w:spacing w:line="360" w:lineRule="auto"/>
        <w:rPr>
          <w:rFonts w:ascii="Times New Roman" w:hAnsi="Times New Roman" w:cs="Times New Roman"/>
        </w:rPr>
      </w:pPr>
      <w:r w:rsidRPr="004A29A4">
        <w:rPr>
          <w:rFonts w:ascii="Times New Roman" w:hAnsi="Times New Roman" w:cs="Times New Roman"/>
        </w:rPr>
        <w:t xml:space="preserve">The </w:t>
      </w:r>
      <w:r w:rsidR="00B25306">
        <w:rPr>
          <w:rFonts w:ascii="Times New Roman" w:hAnsi="Times New Roman" w:cs="Times New Roman"/>
        </w:rPr>
        <w:t>C</w:t>
      </w:r>
      <w:r w:rsidR="00ED7312">
        <w:rPr>
          <w:rFonts w:ascii="Times New Roman" w:hAnsi="Times New Roman" w:cs="Times New Roman"/>
        </w:rPr>
        <w:t xml:space="preserve">hina </w:t>
      </w:r>
      <w:r w:rsidR="00B25306">
        <w:rPr>
          <w:rFonts w:ascii="Times New Roman" w:hAnsi="Times New Roman" w:cs="Times New Roman"/>
        </w:rPr>
        <w:t>T</w:t>
      </w:r>
      <w:r w:rsidR="00ED7312">
        <w:rPr>
          <w:rFonts w:ascii="Times New Roman" w:hAnsi="Times New Roman" w:cs="Times New Roman"/>
        </w:rPr>
        <w:t>ribunal</w:t>
      </w:r>
      <w:r w:rsidR="00245323">
        <w:rPr>
          <w:rFonts w:ascii="Times New Roman" w:hAnsi="Times New Roman" w:cs="Times New Roman"/>
        </w:rPr>
        <w:t xml:space="preserve"> </w:t>
      </w:r>
      <w:r w:rsidRPr="004A29A4">
        <w:rPr>
          <w:rFonts w:ascii="Times New Roman" w:hAnsi="Times New Roman" w:cs="Times New Roman"/>
        </w:rPr>
        <w:t>stated</w:t>
      </w:r>
      <w:r w:rsidR="00ED7312">
        <w:rPr>
          <w:rFonts w:ascii="Times New Roman" w:hAnsi="Times New Roman" w:cs="Times New Roman"/>
        </w:rPr>
        <w:t xml:space="preserve"> that</w:t>
      </w:r>
      <w:r w:rsidRPr="004A29A4">
        <w:rPr>
          <w:rFonts w:ascii="Times New Roman" w:hAnsi="Times New Roman" w:cs="Times New Roman"/>
        </w:rPr>
        <w:t xml:space="preserve"> </w:t>
      </w:r>
      <w:r w:rsidRPr="00CF0971">
        <w:t xml:space="preserve">60,000 and 90,000 </w:t>
      </w:r>
      <w:r w:rsidR="00245323">
        <w:t xml:space="preserve">operations are performed </w:t>
      </w:r>
      <w:r w:rsidRPr="00CF0971">
        <w:t>per annum</w:t>
      </w:r>
      <w:r w:rsidR="00702E79">
        <w:t>.</w:t>
      </w:r>
      <w:r w:rsidR="00735540" w:rsidRPr="00CF0971">
        <w:t>”</w:t>
      </w:r>
      <w:r w:rsidR="00205BB8" w:rsidRPr="00CF0971">
        <w:rPr>
          <w:rStyle w:val="FootnoteReference"/>
        </w:rPr>
        <w:footnoteReference w:id="22"/>
      </w:r>
      <w:r w:rsidR="00735540" w:rsidRPr="00CF0971">
        <w:t xml:space="preserve"> </w:t>
      </w:r>
      <w:r w:rsidR="00A80EE2" w:rsidRPr="00CF0971">
        <w:t>G</w:t>
      </w:r>
      <w:r w:rsidR="007B1799" w:rsidRPr="00CF0971">
        <w:t xml:space="preserve">iven that </w:t>
      </w:r>
      <w:r w:rsidR="00021F61">
        <w:t xml:space="preserve">more women practice </w:t>
      </w:r>
      <w:r w:rsidR="003376E1">
        <w:t>F</w:t>
      </w:r>
      <w:r w:rsidR="00021F61">
        <w:t xml:space="preserve">alun </w:t>
      </w:r>
      <w:r w:rsidR="003376E1">
        <w:t>G</w:t>
      </w:r>
      <w:r w:rsidR="00021F61">
        <w:t>ong than m</w:t>
      </w:r>
      <w:r w:rsidR="00640A9B">
        <w:t>en</w:t>
      </w:r>
      <w:r w:rsidR="007F181F">
        <w:t>,</w:t>
      </w:r>
      <w:r w:rsidR="00B432EA">
        <w:rPr>
          <w:rStyle w:val="FootnoteReference"/>
        </w:rPr>
        <w:footnoteReference w:id="23"/>
      </w:r>
      <w:r w:rsidR="00021F61">
        <w:t xml:space="preserve"> and </w:t>
      </w:r>
      <w:r w:rsidR="00640A9B">
        <w:t xml:space="preserve">that </w:t>
      </w:r>
      <w:r w:rsidR="00FC29A9" w:rsidRPr="00CF0971">
        <w:t xml:space="preserve">women are targeted </w:t>
      </w:r>
      <w:proofErr w:type="gramStart"/>
      <w:r w:rsidR="008F08B2" w:rsidRPr="00CF0971">
        <w:t xml:space="preserve">as a </w:t>
      </w:r>
      <w:r w:rsidR="004521B3">
        <w:t>means t</w:t>
      </w:r>
      <w:r w:rsidR="008F08B2" w:rsidRPr="00CF0971">
        <w:t>o</w:t>
      </w:r>
      <w:proofErr w:type="gramEnd"/>
      <w:r w:rsidR="008F08B2" w:rsidRPr="00CF0971">
        <w:t xml:space="preserve"> </w:t>
      </w:r>
      <w:r w:rsidR="00E65160">
        <w:t>suppress Falun Gong,</w:t>
      </w:r>
      <w:r w:rsidR="008F08B2" w:rsidRPr="00CF0971">
        <w:t xml:space="preserve"> </w:t>
      </w:r>
      <w:r w:rsidR="00342DE6">
        <w:t xml:space="preserve">a reasonable inference is that </w:t>
      </w:r>
      <w:r w:rsidR="00BD0F0F" w:rsidRPr="00CF0971">
        <w:t xml:space="preserve">the number of </w:t>
      </w:r>
      <w:r w:rsidR="0057096F" w:rsidRPr="00CF0971">
        <w:t xml:space="preserve">female Falun </w:t>
      </w:r>
      <w:r w:rsidR="0057096F" w:rsidRPr="00CF0971">
        <w:lastRenderedPageBreak/>
        <w:t xml:space="preserve">Gong practitioners </w:t>
      </w:r>
      <w:r w:rsidR="00DA1B5A">
        <w:t xml:space="preserve">killed </w:t>
      </w:r>
      <w:r w:rsidR="006A4DF2" w:rsidRPr="00CF0971">
        <w:t xml:space="preserve">for their </w:t>
      </w:r>
      <w:r w:rsidR="001B7254" w:rsidRPr="00CF0971">
        <w:t xml:space="preserve">organs </w:t>
      </w:r>
      <w:r w:rsidR="00BD0F0F" w:rsidRPr="00CF0971">
        <w:t xml:space="preserve">is </w:t>
      </w:r>
      <w:r w:rsidR="00AC2953">
        <w:t xml:space="preserve">very </w:t>
      </w:r>
      <w:r w:rsidR="000F0992">
        <w:t>high</w:t>
      </w:r>
      <w:r w:rsidR="00BD0F0F" w:rsidRPr="00CF0971">
        <w:t xml:space="preserve">. </w:t>
      </w:r>
      <w:r w:rsidR="001E0C60" w:rsidRPr="00CF0971">
        <w:t xml:space="preserve"> </w:t>
      </w:r>
    </w:p>
    <w:p w14:paraId="5329C40D" w14:textId="77777777" w:rsidR="00BF7636" w:rsidRPr="004A29A4" w:rsidRDefault="00BF7636" w:rsidP="00BF7636">
      <w:pPr>
        <w:pStyle w:val="Body"/>
        <w:spacing w:line="360" w:lineRule="auto"/>
        <w:ind w:left="360"/>
        <w:rPr>
          <w:rFonts w:ascii="Times New Roman" w:hAnsi="Times New Roman" w:cs="Times New Roman"/>
        </w:rPr>
      </w:pPr>
    </w:p>
    <w:p w14:paraId="1C6B9152" w14:textId="1E146255" w:rsidR="00D745FF" w:rsidRPr="00233707" w:rsidRDefault="00FD40F6" w:rsidP="003236D3">
      <w:pPr>
        <w:rPr>
          <w:rFonts w:ascii="Times New Roman" w:hAnsi="Times New Roman" w:cs="Times New Roman"/>
          <w:b/>
          <w:bCs/>
          <w:i/>
          <w:iCs/>
          <w:sz w:val="24"/>
          <w:szCs w:val="24"/>
        </w:rPr>
      </w:pPr>
      <w:r w:rsidRPr="00233707">
        <w:rPr>
          <w:rFonts w:ascii="Times New Roman" w:hAnsi="Times New Roman" w:cs="Times New Roman"/>
          <w:b/>
          <w:bCs/>
          <w:i/>
          <w:iCs/>
          <w:sz w:val="24"/>
          <w:szCs w:val="24"/>
        </w:rPr>
        <w:t xml:space="preserve">Forced Organ Scans in Detention: Testimonies from the </w:t>
      </w:r>
      <w:r w:rsidR="00B25306" w:rsidRPr="00233707">
        <w:rPr>
          <w:rFonts w:ascii="Times New Roman" w:hAnsi="Times New Roman" w:cs="Times New Roman"/>
          <w:b/>
          <w:bCs/>
          <w:i/>
          <w:iCs/>
          <w:sz w:val="24"/>
          <w:szCs w:val="24"/>
        </w:rPr>
        <w:t>C</w:t>
      </w:r>
      <w:r w:rsidR="009067B6">
        <w:rPr>
          <w:rFonts w:ascii="Times New Roman" w:hAnsi="Times New Roman" w:cs="Times New Roman"/>
          <w:b/>
          <w:bCs/>
          <w:i/>
          <w:iCs/>
          <w:sz w:val="24"/>
          <w:szCs w:val="24"/>
        </w:rPr>
        <w:t xml:space="preserve">hina Tribunal </w:t>
      </w:r>
    </w:p>
    <w:p w14:paraId="6445F586" w14:textId="77777777" w:rsidR="0086469A" w:rsidRDefault="0086469A" w:rsidP="003A0B1E">
      <w:pPr>
        <w:pStyle w:val="Body"/>
        <w:spacing w:line="360" w:lineRule="auto"/>
        <w:rPr>
          <w:rFonts w:ascii="Times New Roman" w:hAnsi="Times New Roman" w:cs="Times New Roman"/>
        </w:rPr>
      </w:pPr>
    </w:p>
    <w:p w14:paraId="0249ACDD" w14:textId="51F519C8" w:rsidR="00867176" w:rsidRDefault="00A7488E" w:rsidP="007A0063">
      <w:pPr>
        <w:pStyle w:val="ListParagraph"/>
        <w:numPr>
          <w:ilvl w:val="0"/>
          <w:numId w:val="4"/>
        </w:numPr>
        <w:spacing w:line="360" w:lineRule="auto"/>
        <w:rPr>
          <w:rFonts w:ascii="Times New Roman" w:eastAsia="Cambria" w:hAnsi="Times New Roman" w:cs="Times New Roman"/>
          <w:sz w:val="24"/>
          <w:szCs w:val="24"/>
          <w:lang w:val="en-US"/>
        </w:rPr>
      </w:pPr>
      <w:r>
        <w:rPr>
          <w:rFonts w:ascii="Times New Roman" w:eastAsia="Cambria" w:hAnsi="Times New Roman" w:cs="Times New Roman"/>
          <w:sz w:val="24"/>
          <w:szCs w:val="24"/>
          <w:lang w:val="en-US"/>
        </w:rPr>
        <w:t xml:space="preserve">Over 50 fact witnesses gave evidence at the </w:t>
      </w:r>
      <w:r w:rsidR="00B25306">
        <w:rPr>
          <w:rFonts w:ascii="Times New Roman" w:eastAsia="Cambria" w:hAnsi="Times New Roman" w:cs="Times New Roman"/>
          <w:sz w:val="24"/>
          <w:szCs w:val="24"/>
          <w:lang w:val="en-US"/>
        </w:rPr>
        <w:t>C</w:t>
      </w:r>
      <w:r w:rsidR="00ED7312">
        <w:rPr>
          <w:rFonts w:ascii="Times New Roman" w:eastAsia="Cambria" w:hAnsi="Times New Roman" w:cs="Times New Roman"/>
          <w:sz w:val="24"/>
          <w:szCs w:val="24"/>
          <w:lang w:val="en-US"/>
        </w:rPr>
        <w:t xml:space="preserve">hina </w:t>
      </w:r>
      <w:r w:rsidR="00B25306">
        <w:rPr>
          <w:rFonts w:ascii="Times New Roman" w:eastAsia="Cambria" w:hAnsi="Times New Roman" w:cs="Times New Roman"/>
          <w:sz w:val="24"/>
          <w:szCs w:val="24"/>
          <w:lang w:val="en-US"/>
        </w:rPr>
        <w:t>T</w:t>
      </w:r>
      <w:r w:rsidR="00ED7312">
        <w:rPr>
          <w:rFonts w:ascii="Times New Roman" w:eastAsia="Cambria" w:hAnsi="Times New Roman" w:cs="Times New Roman"/>
          <w:sz w:val="24"/>
          <w:szCs w:val="24"/>
          <w:lang w:val="en-US"/>
        </w:rPr>
        <w:t>ribunal</w:t>
      </w:r>
      <w:r w:rsidR="000F0992">
        <w:rPr>
          <w:rFonts w:ascii="Times New Roman" w:eastAsia="Cambria" w:hAnsi="Times New Roman" w:cs="Times New Roman"/>
          <w:sz w:val="24"/>
          <w:szCs w:val="24"/>
          <w:lang w:val="en-US"/>
        </w:rPr>
        <w:t xml:space="preserve"> </w:t>
      </w:r>
      <w:r w:rsidR="001B011C">
        <w:rPr>
          <w:rFonts w:ascii="Times New Roman" w:eastAsia="Cambria" w:hAnsi="Times New Roman" w:cs="Times New Roman"/>
          <w:sz w:val="24"/>
          <w:szCs w:val="24"/>
          <w:lang w:val="en-US"/>
        </w:rPr>
        <w:t xml:space="preserve">including </w:t>
      </w:r>
      <w:r w:rsidR="003A0B1E" w:rsidRPr="003A0B1E">
        <w:rPr>
          <w:rFonts w:ascii="Times New Roman" w:eastAsia="Cambria" w:hAnsi="Times New Roman" w:cs="Times New Roman"/>
          <w:sz w:val="24"/>
          <w:szCs w:val="24"/>
          <w:lang w:val="en-US"/>
        </w:rPr>
        <w:t>GJ</w:t>
      </w:r>
      <w:r w:rsidR="003A7A4E">
        <w:rPr>
          <w:rFonts w:ascii="Times New Roman" w:eastAsia="Cambria" w:hAnsi="Times New Roman" w:cs="Times New Roman"/>
          <w:sz w:val="24"/>
          <w:szCs w:val="24"/>
          <w:lang w:val="en-US"/>
        </w:rPr>
        <w:t>,</w:t>
      </w:r>
      <w:r w:rsidR="00D32027">
        <w:rPr>
          <w:rFonts w:ascii="Times New Roman" w:eastAsia="Cambria" w:hAnsi="Times New Roman" w:cs="Times New Roman"/>
          <w:sz w:val="24"/>
          <w:szCs w:val="24"/>
          <w:lang w:val="en-US"/>
        </w:rPr>
        <w:t xml:space="preserve"> </w:t>
      </w:r>
      <w:r w:rsidR="003A7A4E">
        <w:rPr>
          <w:rFonts w:ascii="Times New Roman" w:eastAsia="Cambria" w:hAnsi="Times New Roman" w:cs="Times New Roman"/>
          <w:sz w:val="24"/>
          <w:szCs w:val="24"/>
          <w:lang w:val="en-US"/>
        </w:rPr>
        <w:t>ZY</w:t>
      </w:r>
      <w:r w:rsidR="00867176">
        <w:rPr>
          <w:rFonts w:ascii="Times New Roman" w:eastAsia="Cambria" w:hAnsi="Times New Roman" w:cs="Times New Roman"/>
          <w:sz w:val="24"/>
          <w:szCs w:val="24"/>
          <w:lang w:val="en-US"/>
        </w:rPr>
        <w:t xml:space="preserve"> and L</w:t>
      </w:r>
      <w:r w:rsidR="00035F10">
        <w:rPr>
          <w:rFonts w:ascii="Times New Roman" w:eastAsia="Cambria" w:hAnsi="Times New Roman" w:cs="Times New Roman"/>
          <w:sz w:val="24"/>
          <w:szCs w:val="24"/>
          <w:lang w:val="en-US"/>
        </w:rPr>
        <w:t xml:space="preserve">L: </w:t>
      </w:r>
      <w:r w:rsidR="00867176">
        <w:rPr>
          <w:rFonts w:ascii="Times New Roman" w:eastAsia="Cambria" w:hAnsi="Times New Roman" w:cs="Times New Roman"/>
          <w:sz w:val="24"/>
          <w:szCs w:val="24"/>
          <w:lang w:val="en-US"/>
        </w:rPr>
        <w:t xml:space="preserve"> </w:t>
      </w:r>
    </w:p>
    <w:p w14:paraId="4BE560CC" w14:textId="77777777" w:rsidR="00867176" w:rsidRDefault="00867176" w:rsidP="00313BE9">
      <w:pPr>
        <w:pStyle w:val="ListParagraph"/>
        <w:ind w:left="360"/>
        <w:rPr>
          <w:rFonts w:ascii="Times New Roman" w:eastAsia="Cambria" w:hAnsi="Times New Roman" w:cs="Times New Roman"/>
          <w:sz w:val="24"/>
          <w:szCs w:val="24"/>
          <w:lang w:val="en-US"/>
        </w:rPr>
      </w:pPr>
    </w:p>
    <w:p w14:paraId="0E4B048D" w14:textId="3CAED347" w:rsidR="003A0B1E" w:rsidRPr="00D906AA" w:rsidRDefault="00313BE9" w:rsidP="00D906AA">
      <w:pPr>
        <w:pStyle w:val="ListParagraph"/>
        <w:spacing w:line="360" w:lineRule="auto"/>
        <w:ind w:left="360"/>
        <w:rPr>
          <w:rFonts w:ascii="Times" w:eastAsia="Cambria" w:hAnsi="Times" w:cs="Arial"/>
          <w:sz w:val="24"/>
          <w:szCs w:val="24"/>
          <w:lang w:val="en-US"/>
        </w:rPr>
      </w:pPr>
      <w:r w:rsidRPr="00D906AA">
        <w:rPr>
          <w:rFonts w:ascii="Times" w:eastAsia="Cambria" w:hAnsi="Times" w:cs="Arial"/>
          <w:sz w:val="24"/>
          <w:szCs w:val="24"/>
          <w:lang w:val="en-US"/>
        </w:rPr>
        <w:t xml:space="preserve">GJ: </w:t>
      </w:r>
      <w:r w:rsidR="003A0B1E" w:rsidRPr="00D906AA">
        <w:rPr>
          <w:rFonts w:ascii="Times" w:eastAsia="Cambria" w:hAnsi="Times" w:cs="Arial"/>
          <w:sz w:val="24"/>
          <w:szCs w:val="24"/>
          <w:lang w:val="en-US"/>
        </w:rPr>
        <w:t xml:space="preserve">Uyghur, </w:t>
      </w:r>
      <w:r w:rsidR="00F773BC">
        <w:rPr>
          <w:rFonts w:ascii="Times" w:eastAsia="Cambria" w:hAnsi="Times" w:cs="Arial"/>
          <w:sz w:val="24"/>
          <w:szCs w:val="24"/>
          <w:lang w:val="en-US"/>
        </w:rPr>
        <w:t>i</w:t>
      </w:r>
      <w:r w:rsidR="003A0B1E" w:rsidRPr="00D906AA">
        <w:rPr>
          <w:rFonts w:ascii="Times" w:eastAsia="Cambria" w:hAnsi="Times" w:cs="Arial"/>
          <w:sz w:val="24"/>
          <w:szCs w:val="24"/>
          <w:lang w:val="en-US"/>
        </w:rPr>
        <w:t xml:space="preserve">ncarcerated </w:t>
      </w:r>
      <w:r w:rsidR="00601158">
        <w:rPr>
          <w:rFonts w:ascii="Times" w:eastAsia="Cambria" w:hAnsi="Times" w:cs="Arial"/>
          <w:sz w:val="24"/>
          <w:szCs w:val="24"/>
          <w:lang w:val="en-US"/>
        </w:rPr>
        <w:t xml:space="preserve">in </w:t>
      </w:r>
      <w:r w:rsidR="00B90CD3">
        <w:rPr>
          <w:rFonts w:ascii="Times" w:eastAsia="Cambria" w:hAnsi="Times" w:cs="Arial"/>
          <w:sz w:val="24"/>
          <w:szCs w:val="24"/>
          <w:lang w:val="en-US"/>
        </w:rPr>
        <w:t xml:space="preserve">2017 </w:t>
      </w:r>
      <w:r w:rsidR="003A0B1E" w:rsidRPr="00D906AA">
        <w:rPr>
          <w:rFonts w:ascii="Times" w:eastAsia="Cambria" w:hAnsi="Times" w:cs="Arial"/>
          <w:sz w:val="24"/>
          <w:szCs w:val="24"/>
          <w:lang w:val="en-US"/>
        </w:rPr>
        <w:t>for 1 year, 4 months</w:t>
      </w:r>
      <w:r w:rsidR="00F50984" w:rsidRPr="00D906AA">
        <w:rPr>
          <w:rFonts w:ascii="Times" w:eastAsia="Cambria" w:hAnsi="Times" w:cs="Arial"/>
          <w:sz w:val="24"/>
          <w:szCs w:val="24"/>
          <w:lang w:val="en-US"/>
        </w:rPr>
        <w:t xml:space="preserve"> (No. 3 Prison in Urumqi, No. 2 Detention Centre, Urumqi Women’s Prison)</w:t>
      </w:r>
    </w:p>
    <w:p w14:paraId="12641245" w14:textId="77777777" w:rsidR="003A0B1E" w:rsidRPr="003A0B1E" w:rsidRDefault="003A0B1E" w:rsidP="003A0B1E">
      <w:pPr>
        <w:pStyle w:val="ListParagraph"/>
        <w:ind w:left="360"/>
        <w:rPr>
          <w:rFonts w:ascii="Times New Roman" w:eastAsia="Cambria" w:hAnsi="Times New Roman" w:cs="Times New Roman"/>
          <w:sz w:val="24"/>
          <w:szCs w:val="24"/>
          <w:lang w:val="en-US"/>
        </w:rPr>
      </w:pPr>
    </w:p>
    <w:p w14:paraId="217009F9" w14:textId="5C1124D1" w:rsidR="001E0E9F" w:rsidRDefault="00573B41" w:rsidP="00402DB3">
      <w:pPr>
        <w:pStyle w:val="Body"/>
        <w:spacing w:line="360" w:lineRule="auto"/>
        <w:ind w:left="720"/>
      </w:pPr>
      <w:r>
        <w:t xml:space="preserve">On the night of my arrival at No. 3 Prison, I was stripped naked for a medical examination. They took a blood sample and urine sample before placing me in a cell. In less than one week, I, along with other prisoners with black hoods over our heads, were taken to an unknown place. There was medical equipment in the corridor. We were examined, blood samples were taken, and we also had ultrasound tests. We were examined once a week. In No. 2 Prison, there is a big medical clinic where we were examined regularly. </w:t>
      </w:r>
      <w:r w:rsidR="003B39B5">
        <w:t xml:space="preserve">They took blood samples and did ultrasound tests. </w:t>
      </w:r>
      <w:r w:rsidR="008C0867">
        <w:t>W</w:t>
      </w:r>
      <w:r w:rsidR="003B39B5">
        <w:t xml:space="preserve">e had an injection once every 10 days. </w:t>
      </w:r>
      <w:r>
        <w:t>I, and everyone else, had a full check-up once a month and I had an ultrasound scan three times. They also performed an X-ray to check my lungs. Many ladies were taken from the cells (including from my cell</w:t>
      </w:r>
      <w:proofErr w:type="gramStart"/>
      <w:r w:rsidR="00556FE1">
        <w:t>)</w:t>
      </w:r>
      <w:proofErr w:type="gramEnd"/>
      <w:r w:rsidR="008305A9">
        <w:t xml:space="preserve"> </w:t>
      </w:r>
      <w:r>
        <w:t>and they did not come back.</w:t>
      </w:r>
    </w:p>
    <w:p w14:paraId="011AF72A" w14:textId="77777777" w:rsidR="00615E81" w:rsidRDefault="00615E81" w:rsidP="00402DB3">
      <w:pPr>
        <w:pStyle w:val="Body"/>
        <w:spacing w:line="360" w:lineRule="auto"/>
        <w:ind w:left="720"/>
      </w:pPr>
    </w:p>
    <w:p w14:paraId="5DBC2B72" w14:textId="0F93A1E6" w:rsidR="00CA0027" w:rsidRDefault="00F9388F" w:rsidP="00F773BC">
      <w:pPr>
        <w:pStyle w:val="ListParagraph"/>
        <w:spacing w:line="360" w:lineRule="auto"/>
        <w:ind w:left="360"/>
      </w:pPr>
      <w:r w:rsidRPr="00F773BC">
        <w:rPr>
          <w:rFonts w:ascii="Times" w:eastAsia="Cambria" w:hAnsi="Times" w:cs="Arial"/>
          <w:sz w:val="24"/>
          <w:szCs w:val="24"/>
          <w:lang w:val="en-US"/>
        </w:rPr>
        <w:t>Z</w:t>
      </w:r>
      <w:r w:rsidR="00442CDD" w:rsidRPr="00F773BC">
        <w:rPr>
          <w:rFonts w:ascii="Times" w:eastAsia="Cambria" w:hAnsi="Times" w:cs="Arial"/>
          <w:sz w:val="24"/>
          <w:szCs w:val="24"/>
          <w:lang w:val="en-US"/>
        </w:rPr>
        <w:t>Y</w:t>
      </w:r>
      <w:r w:rsidR="00F773BC" w:rsidRPr="00F773BC">
        <w:rPr>
          <w:rFonts w:ascii="Times" w:eastAsia="Cambria" w:hAnsi="Times" w:cs="Arial"/>
          <w:sz w:val="24"/>
          <w:szCs w:val="24"/>
          <w:lang w:val="en-US"/>
        </w:rPr>
        <w:t xml:space="preserve">: </w:t>
      </w:r>
      <w:r w:rsidR="00442CDD" w:rsidRPr="00F773BC">
        <w:rPr>
          <w:rFonts w:ascii="Times" w:eastAsia="Cambria" w:hAnsi="Times" w:cs="Arial"/>
          <w:sz w:val="24"/>
          <w:szCs w:val="24"/>
          <w:lang w:val="en-US"/>
        </w:rPr>
        <w:t xml:space="preserve"> </w:t>
      </w:r>
      <w:r w:rsidR="00EB5279" w:rsidRPr="00F773BC">
        <w:rPr>
          <w:rFonts w:ascii="Times" w:eastAsia="Cambria" w:hAnsi="Times" w:cs="Arial"/>
          <w:sz w:val="24"/>
          <w:szCs w:val="24"/>
          <w:lang w:val="en-US"/>
        </w:rPr>
        <w:t xml:space="preserve">Falun Gong practitioner, </w:t>
      </w:r>
      <w:r w:rsidR="00F773BC" w:rsidRPr="00F773BC">
        <w:rPr>
          <w:rFonts w:ascii="Times" w:eastAsia="Cambria" w:hAnsi="Times" w:cs="Arial"/>
          <w:sz w:val="24"/>
          <w:szCs w:val="24"/>
          <w:lang w:val="en-US"/>
        </w:rPr>
        <w:t>i</w:t>
      </w:r>
      <w:r w:rsidR="00442CDD" w:rsidRPr="00F773BC">
        <w:rPr>
          <w:rFonts w:ascii="Times" w:eastAsia="Cambria" w:hAnsi="Times" w:cs="Arial"/>
          <w:sz w:val="24"/>
          <w:szCs w:val="24"/>
          <w:lang w:val="en-US"/>
        </w:rPr>
        <w:t xml:space="preserve">ncarcerated for 7 years, 3 months in </w:t>
      </w:r>
      <w:r w:rsidR="00402B85" w:rsidRPr="00F773BC">
        <w:rPr>
          <w:rFonts w:ascii="Times" w:eastAsia="Cambria" w:hAnsi="Times" w:cs="Arial"/>
          <w:sz w:val="24"/>
          <w:szCs w:val="24"/>
          <w:lang w:val="en-US"/>
        </w:rPr>
        <w:t>2001 and 2017</w:t>
      </w:r>
      <w:r w:rsidR="00E72562" w:rsidRPr="00F773BC">
        <w:rPr>
          <w:rFonts w:ascii="Times" w:eastAsia="Cambria" w:hAnsi="Times" w:cs="Arial"/>
          <w:sz w:val="24"/>
          <w:szCs w:val="24"/>
          <w:lang w:val="en-US"/>
        </w:rPr>
        <w:t xml:space="preserve"> (</w:t>
      </w:r>
      <w:proofErr w:type="spellStart"/>
      <w:r w:rsidR="00E72562" w:rsidRPr="00F773BC">
        <w:rPr>
          <w:rFonts w:ascii="Times" w:eastAsia="Cambria" w:hAnsi="Times" w:cs="Arial"/>
          <w:sz w:val="24"/>
          <w:szCs w:val="24"/>
          <w:lang w:val="en-US"/>
        </w:rPr>
        <w:t>Harbing</w:t>
      </w:r>
      <w:proofErr w:type="spellEnd"/>
      <w:r w:rsidR="00E72562" w:rsidRPr="00F773BC">
        <w:rPr>
          <w:rFonts w:ascii="Times" w:eastAsia="Cambria" w:hAnsi="Times" w:cs="Arial"/>
          <w:sz w:val="24"/>
          <w:szCs w:val="24"/>
          <w:lang w:val="en-US"/>
        </w:rPr>
        <w:t xml:space="preserve"> Female Prison, Heilong</w:t>
      </w:r>
      <w:r w:rsidR="00402B85" w:rsidRPr="00F773BC">
        <w:rPr>
          <w:rFonts w:ascii="Times" w:eastAsia="Cambria" w:hAnsi="Times" w:cs="Arial"/>
          <w:sz w:val="24"/>
          <w:szCs w:val="24"/>
          <w:lang w:val="en-US"/>
        </w:rPr>
        <w:t xml:space="preserve">jiang </w:t>
      </w:r>
      <w:r w:rsidR="009F5310" w:rsidRPr="00F773BC">
        <w:rPr>
          <w:rFonts w:ascii="Times" w:eastAsia="Cambria" w:hAnsi="Times" w:cs="Arial"/>
          <w:sz w:val="24"/>
          <w:szCs w:val="24"/>
          <w:lang w:val="en-US"/>
        </w:rPr>
        <w:t>Province,</w:t>
      </w:r>
      <w:r w:rsidR="00402B85" w:rsidRPr="00F773BC">
        <w:rPr>
          <w:rFonts w:ascii="Times" w:eastAsia="Cambria" w:hAnsi="Times" w:cs="Arial"/>
          <w:sz w:val="24"/>
          <w:szCs w:val="24"/>
          <w:lang w:val="en-US"/>
        </w:rPr>
        <w:t xml:space="preserve"> and Qiqihar City Detention Centre</w:t>
      </w:r>
      <w:r w:rsidR="00E23F98" w:rsidRPr="00F773BC">
        <w:rPr>
          <w:rFonts w:ascii="Times" w:eastAsia="Cambria" w:hAnsi="Times" w:cs="Arial"/>
          <w:sz w:val="24"/>
          <w:szCs w:val="24"/>
          <w:lang w:val="en-US"/>
        </w:rPr>
        <w:t>)</w:t>
      </w:r>
    </w:p>
    <w:p w14:paraId="3EBE9B46" w14:textId="77777777" w:rsidR="00CA0027" w:rsidRDefault="00CA0027" w:rsidP="00CA0027">
      <w:pPr>
        <w:pStyle w:val="Body"/>
        <w:spacing w:line="360" w:lineRule="auto"/>
      </w:pPr>
    </w:p>
    <w:p w14:paraId="0FBA1D2D" w14:textId="3B95B89B" w:rsidR="00615E81" w:rsidRDefault="00CA0027" w:rsidP="00A33E1D">
      <w:pPr>
        <w:pStyle w:val="Body"/>
        <w:spacing w:line="360" w:lineRule="auto"/>
        <w:ind w:left="720"/>
        <w:jc w:val="left"/>
      </w:pPr>
      <w:r>
        <w:t xml:space="preserve">When I first entered the detention </w:t>
      </w:r>
      <w:proofErr w:type="spellStart"/>
      <w:r>
        <w:t>centre</w:t>
      </w:r>
      <w:proofErr w:type="spellEnd"/>
      <w:r>
        <w:t xml:space="preserve">, the blood test was done with no reason nor results. </w:t>
      </w:r>
      <w:r w:rsidR="00F25E00">
        <w:t>The first time was in the clinic. The second and third times were just outside the cell. They did not ask me any questions.</w:t>
      </w:r>
    </w:p>
    <w:p w14:paraId="6F3A1EED" w14:textId="77777777" w:rsidR="0001694E" w:rsidRDefault="0001694E" w:rsidP="00573B41">
      <w:pPr>
        <w:pStyle w:val="Body"/>
        <w:spacing w:line="360" w:lineRule="auto"/>
        <w:ind w:left="567"/>
      </w:pPr>
    </w:p>
    <w:p w14:paraId="49CAEF2D" w14:textId="5E622F35" w:rsidR="0001694E" w:rsidRDefault="0070072D" w:rsidP="00F773BC">
      <w:pPr>
        <w:pStyle w:val="Body"/>
        <w:spacing w:line="360" w:lineRule="auto"/>
        <w:ind w:left="360"/>
        <w:rPr>
          <w:rFonts w:ascii="Times New Roman" w:hAnsi="Times New Roman" w:cs="Times New Roman"/>
        </w:rPr>
      </w:pPr>
      <w:r>
        <w:rPr>
          <w:rFonts w:ascii="Times New Roman" w:hAnsi="Times New Roman" w:cs="Times New Roman"/>
        </w:rPr>
        <w:t>LL</w:t>
      </w:r>
      <w:r w:rsidR="00314483">
        <w:rPr>
          <w:rFonts w:ascii="Times New Roman" w:hAnsi="Times New Roman" w:cs="Times New Roman"/>
        </w:rPr>
        <w:t xml:space="preserve">, Falun Gong practitioner, </w:t>
      </w:r>
      <w:r w:rsidR="00F773BC">
        <w:rPr>
          <w:rFonts w:ascii="Times New Roman" w:hAnsi="Times New Roman" w:cs="Times New Roman"/>
        </w:rPr>
        <w:t>i</w:t>
      </w:r>
      <w:r w:rsidR="00314483">
        <w:rPr>
          <w:rFonts w:ascii="Times New Roman" w:hAnsi="Times New Roman" w:cs="Times New Roman"/>
        </w:rPr>
        <w:t xml:space="preserve">ncarcerated for 3 years, 6 </w:t>
      </w:r>
      <w:r w:rsidR="00724E7C">
        <w:rPr>
          <w:rFonts w:ascii="Times New Roman" w:hAnsi="Times New Roman" w:cs="Times New Roman"/>
        </w:rPr>
        <w:t xml:space="preserve">months in </w:t>
      </w:r>
      <w:r w:rsidR="00EB5279">
        <w:rPr>
          <w:rFonts w:ascii="Times New Roman" w:hAnsi="Times New Roman" w:cs="Times New Roman"/>
        </w:rPr>
        <w:t xml:space="preserve">2005 to 2009 </w:t>
      </w:r>
      <w:r w:rsidR="002F6366">
        <w:rPr>
          <w:rFonts w:ascii="Times New Roman" w:hAnsi="Times New Roman" w:cs="Times New Roman"/>
        </w:rPr>
        <w:t>(</w:t>
      </w:r>
      <w:r w:rsidR="002F6366">
        <w:t>Shanghai</w:t>
      </w:r>
      <w:r w:rsidR="008C0867">
        <w:t>’</w:t>
      </w:r>
      <w:r w:rsidR="002F6366">
        <w:t>s Songjiang Women’s Prison)</w:t>
      </w:r>
      <w:r w:rsidR="00314483">
        <w:rPr>
          <w:rFonts w:ascii="Times New Roman" w:hAnsi="Times New Roman" w:cs="Times New Roman"/>
        </w:rPr>
        <w:t xml:space="preserve">: </w:t>
      </w:r>
    </w:p>
    <w:p w14:paraId="63ABF5E4" w14:textId="77777777" w:rsidR="00314483" w:rsidRDefault="00314483" w:rsidP="00314483">
      <w:pPr>
        <w:pStyle w:val="Body"/>
        <w:spacing w:line="360" w:lineRule="auto"/>
        <w:rPr>
          <w:rFonts w:ascii="Times New Roman" w:hAnsi="Times New Roman" w:cs="Times New Roman"/>
        </w:rPr>
      </w:pPr>
    </w:p>
    <w:p w14:paraId="799CE16C" w14:textId="6B017546" w:rsidR="00314483" w:rsidRDefault="00314483" w:rsidP="00402DB3">
      <w:pPr>
        <w:pStyle w:val="Body"/>
        <w:spacing w:line="360" w:lineRule="auto"/>
        <w:ind w:left="720"/>
        <w:rPr>
          <w:rFonts w:ascii="Times New Roman" w:hAnsi="Times New Roman" w:cs="Times New Roman"/>
        </w:rPr>
      </w:pPr>
      <w:r>
        <w:t xml:space="preserve">I was brought to a mobile medical vehicle outfitted with advanced equipment to have a chest exam, abdominal exam, and my blood checked. I don’t know the name of the </w:t>
      </w:r>
      <w:r>
        <w:lastRenderedPageBreak/>
        <w:t>equipment. The medical vehicle was parked at the door of the building where we were imprisoned. I remember clearly that this examination was only done on Falun Gong practitioners who recently entered the</w:t>
      </w:r>
      <w:r w:rsidR="007F3D7C">
        <w:t xml:space="preserve"> </w:t>
      </w:r>
      <w:r>
        <w:t>prison and had not given up their faith.</w:t>
      </w:r>
      <w:r w:rsidR="00B3550B">
        <w:t xml:space="preserve"> </w:t>
      </w:r>
      <w:r w:rsidR="00D77361">
        <w:t>T</w:t>
      </w:r>
      <w:r w:rsidR="003B39B5">
        <w:t xml:space="preserve">he vehicle was well-equipped, and the examination was done mainly on our chests, internal </w:t>
      </w:r>
      <w:proofErr w:type="gramStart"/>
      <w:r w:rsidR="003B39B5">
        <w:t>organs</w:t>
      </w:r>
      <w:proofErr w:type="gramEnd"/>
      <w:r w:rsidR="003B39B5">
        <w:t xml:space="preserve"> and blood. </w:t>
      </w:r>
      <w:r w:rsidR="00D77361">
        <w:t>A</w:t>
      </w:r>
      <w:r w:rsidR="003B39B5">
        <w:t xml:space="preserve">t that time, </w:t>
      </w:r>
      <w:r w:rsidR="00145032">
        <w:t>I</w:t>
      </w:r>
      <w:r w:rsidR="003B39B5">
        <w:t xml:space="preserve"> even wondered why they only performed this examination on both of us healthy </w:t>
      </w:r>
      <w:r w:rsidR="00145032">
        <w:t>F</w:t>
      </w:r>
      <w:r w:rsidR="003B39B5">
        <w:t xml:space="preserve">alun </w:t>
      </w:r>
      <w:r w:rsidR="00145032">
        <w:t>G</w:t>
      </w:r>
      <w:r w:rsidR="003B39B5">
        <w:t xml:space="preserve">ong practitioners and not check the other prisoners who had severe illnesses? </w:t>
      </w:r>
      <w:r w:rsidR="00B3550B">
        <w:t>If this check-up was only done for new prisoners, this can’t be the case either because there were many others who were sent to the prison together with us.</w:t>
      </w:r>
    </w:p>
    <w:p w14:paraId="567C0C08" w14:textId="77777777" w:rsidR="001E0E9F" w:rsidRDefault="001E0E9F" w:rsidP="001E0E9F">
      <w:pPr>
        <w:pStyle w:val="Body"/>
        <w:spacing w:line="360" w:lineRule="auto"/>
        <w:rPr>
          <w:rFonts w:ascii="Times New Roman" w:hAnsi="Times New Roman" w:cs="Times New Roman"/>
        </w:rPr>
      </w:pPr>
    </w:p>
    <w:p w14:paraId="24E046F2" w14:textId="1F58206A" w:rsidR="00C6425D" w:rsidRDefault="00C6425D" w:rsidP="00B11199">
      <w:pPr>
        <w:pStyle w:val="Body"/>
        <w:numPr>
          <w:ilvl w:val="0"/>
          <w:numId w:val="4"/>
        </w:numPr>
        <w:spacing w:line="360" w:lineRule="auto"/>
        <w:rPr>
          <w:rFonts w:ascii="Times New Roman" w:hAnsi="Times New Roman" w:cs="Times New Roman"/>
        </w:rPr>
      </w:pPr>
      <w:r>
        <w:rPr>
          <w:rFonts w:ascii="Times New Roman" w:hAnsi="Times New Roman" w:cs="Times New Roman"/>
        </w:rPr>
        <w:t xml:space="preserve">In conclusion, there is </w:t>
      </w:r>
      <w:r w:rsidR="00F67390">
        <w:rPr>
          <w:rFonts w:ascii="Times New Roman" w:hAnsi="Times New Roman" w:cs="Times New Roman"/>
        </w:rPr>
        <w:t xml:space="preserve">overwhelming evidence of </w:t>
      </w:r>
      <w:r w:rsidR="00E85FA7">
        <w:rPr>
          <w:rFonts w:ascii="Times New Roman" w:hAnsi="Times New Roman" w:cs="Times New Roman"/>
        </w:rPr>
        <w:t xml:space="preserve">state sanctioned </w:t>
      </w:r>
      <w:r w:rsidR="00294690">
        <w:rPr>
          <w:rFonts w:ascii="Times New Roman" w:hAnsi="Times New Roman" w:cs="Times New Roman"/>
        </w:rPr>
        <w:t>ongoing</w:t>
      </w:r>
      <w:r w:rsidR="008C0867">
        <w:rPr>
          <w:rFonts w:ascii="Times New Roman" w:hAnsi="Times New Roman" w:cs="Times New Roman"/>
        </w:rPr>
        <w:t xml:space="preserve"> </w:t>
      </w:r>
      <w:r w:rsidR="00E27EFE">
        <w:rPr>
          <w:rFonts w:ascii="Times New Roman" w:hAnsi="Times New Roman" w:cs="Times New Roman"/>
        </w:rPr>
        <w:t xml:space="preserve">trafficking, in the form of </w:t>
      </w:r>
      <w:r w:rsidR="008109F3">
        <w:rPr>
          <w:rFonts w:ascii="Times New Roman" w:hAnsi="Times New Roman" w:cs="Times New Roman"/>
        </w:rPr>
        <w:t>forced organ harvesting</w:t>
      </w:r>
      <w:r w:rsidR="00E27EFE">
        <w:rPr>
          <w:rFonts w:ascii="Times New Roman" w:hAnsi="Times New Roman" w:cs="Times New Roman"/>
        </w:rPr>
        <w:t>,</w:t>
      </w:r>
      <w:r w:rsidR="008109F3">
        <w:rPr>
          <w:rFonts w:ascii="Times New Roman" w:hAnsi="Times New Roman" w:cs="Times New Roman"/>
        </w:rPr>
        <w:t xml:space="preserve"> of women </w:t>
      </w:r>
      <w:r>
        <w:rPr>
          <w:rFonts w:ascii="Times New Roman" w:hAnsi="Times New Roman" w:cs="Times New Roman"/>
        </w:rPr>
        <w:t>in China.</w:t>
      </w:r>
    </w:p>
    <w:p w14:paraId="7FB7E549" w14:textId="77777777" w:rsidR="00C6425D" w:rsidRDefault="00C6425D" w:rsidP="00C6425D">
      <w:pPr>
        <w:pStyle w:val="Body"/>
        <w:spacing w:line="360" w:lineRule="auto"/>
        <w:ind w:left="360"/>
        <w:rPr>
          <w:rFonts w:ascii="Times New Roman" w:hAnsi="Times New Roman" w:cs="Times New Roman"/>
        </w:rPr>
      </w:pPr>
    </w:p>
    <w:p w14:paraId="3CDF90E1" w14:textId="01FF92BF" w:rsidR="00C6425D" w:rsidRDefault="0090563F" w:rsidP="00C6425D">
      <w:pPr>
        <w:pStyle w:val="Body"/>
        <w:numPr>
          <w:ilvl w:val="0"/>
          <w:numId w:val="4"/>
        </w:numPr>
        <w:spacing w:line="360" w:lineRule="auto"/>
        <w:rPr>
          <w:rFonts w:ascii="Times New Roman" w:hAnsi="Times New Roman" w:cs="Times New Roman"/>
        </w:rPr>
      </w:pPr>
      <w:r>
        <w:rPr>
          <w:rFonts w:ascii="Times New Roman" w:hAnsi="Times New Roman" w:cs="Times New Roman"/>
        </w:rPr>
        <w:t xml:space="preserve"> </w:t>
      </w:r>
      <w:r w:rsidR="00C6425D">
        <w:rPr>
          <w:rFonts w:ascii="Times New Roman" w:hAnsi="Times New Roman" w:cs="Times New Roman"/>
        </w:rPr>
        <w:t xml:space="preserve">On this basis, China is in breach of its obligations under Article 6 of the Convention.  </w:t>
      </w:r>
    </w:p>
    <w:p w14:paraId="05FBB6B5" w14:textId="77777777" w:rsidR="00582A21" w:rsidRDefault="00582A21" w:rsidP="00C5208C">
      <w:pPr>
        <w:pStyle w:val="Body"/>
        <w:spacing w:line="360" w:lineRule="auto"/>
        <w:rPr>
          <w:rFonts w:ascii="Times New Roman" w:hAnsi="Times New Roman" w:cs="Times New Roman"/>
        </w:rPr>
      </w:pPr>
    </w:p>
    <w:p w14:paraId="5A129BAA" w14:textId="77777777" w:rsidR="0083606A" w:rsidRPr="00180EAF" w:rsidRDefault="0083606A" w:rsidP="00582A21">
      <w:pPr>
        <w:pStyle w:val="Body"/>
        <w:spacing w:line="360" w:lineRule="auto"/>
        <w:ind w:left="360"/>
        <w:rPr>
          <w:rFonts w:ascii="Times New Roman" w:hAnsi="Times New Roman" w:cs="Times New Roman"/>
        </w:rPr>
      </w:pPr>
    </w:p>
    <w:p w14:paraId="55A80F6B" w14:textId="28A98200" w:rsidR="008968AA" w:rsidRPr="00941295" w:rsidRDefault="009C1CE3" w:rsidP="00180EAF">
      <w:pPr>
        <w:pStyle w:val="ListParagraph"/>
        <w:numPr>
          <w:ilvl w:val="0"/>
          <w:numId w:val="2"/>
        </w:numPr>
        <w:rPr>
          <w:rFonts w:ascii="Times New Roman" w:hAnsi="Times New Roman" w:cs="Times New Roman"/>
          <w:b/>
          <w:bCs/>
          <w:i/>
          <w:iCs/>
          <w:sz w:val="24"/>
          <w:szCs w:val="24"/>
        </w:rPr>
      </w:pPr>
      <w:r w:rsidRPr="00941295">
        <w:rPr>
          <w:rFonts w:ascii="Times New Roman" w:hAnsi="Times New Roman" w:cs="Times New Roman"/>
          <w:b/>
          <w:bCs/>
          <w:sz w:val="24"/>
          <w:szCs w:val="24"/>
        </w:rPr>
        <w:t xml:space="preserve">COMMENTS ON THE REPORT OF CHINA </w:t>
      </w:r>
      <w:r w:rsidR="00BF2CF3" w:rsidRPr="00941295">
        <w:rPr>
          <w:rFonts w:ascii="Times New Roman" w:hAnsi="Times New Roman" w:cs="Times New Roman"/>
          <w:b/>
          <w:bCs/>
          <w:sz w:val="24"/>
          <w:szCs w:val="24"/>
        </w:rPr>
        <w:t>AND ITS WRITTEN REPLIES TO THE LIST OF ISSUES</w:t>
      </w:r>
    </w:p>
    <w:p w14:paraId="4701647D" w14:textId="77777777" w:rsidR="0083606A" w:rsidRPr="0049566D" w:rsidRDefault="0083606A" w:rsidP="0083606A">
      <w:pPr>
        <w:pStyle w:val="ListParagraph"/>
        <w:rPr>
          <w:rFonts w:ascii="Times New Roman" w:hAnsi="Times New Roman" w:cs="Times New Roman"/>
          <w:i/>
          <w:iCs/>
        </w:rPr>
      </w:pPr>
    </w:p>
    <w:p w14:paraId="18536D60" w14:textId="77777777" w:rsidR="0049566D" w:rsidRDefault="0049566D" w:rsidP="0049566D">
      <w:pPr>
        <w:pStyle w:val="ListParagraph"/>
        <w:rPr>
          <w:rFonts w:ascii="Times New Roman" w:hAnsi="Times New Roman" w:cs="Times New Roman"/>
        </w:rPr>
      </w:pPr>
    </w:p>
    <w:p w14:paraId="161111F5" w14:textId="598FB74A" w:rsidR="00752BE4" w:rsidRPr="00DB111B" w:rsidRDefault="00752BE4" w:rsidP="00752BE4">
      <w:pPr>
        <w:pStyle w:val="Body"/>
        <w:numPr>
          <w:ilvl w:val="0"/>
          <w:numId w:val="4"/>
        </w:numPr>
        <w:spacing w:line="360" w:lineRule="auto"/>
      </w:pPr>
      <w:r w:rsidRPr="00DB111B">
        <w:t>All reports and correspondence</w:t>
      </w:r>
      <w:r w:rsidR="001623AB" w:rsidRPr="00DB111B">
        <w:t xml:space="preserve"> regarding human rights</w:t>
      </w:r>
      <w:r w:rsidRPr="00DB111B">
        <w:t xml:space="preserve"> from the Government of China follow a general pattern. No evidence is offered in support </w:t>
      </w:r>
      <w:r w:rsidR="00992237" w:rsidRPr="00DB111B">
        <w:t>of assertions</w:t>
      </w:r>
      <w:r w:rsidRPr="00DB111B">
        <w:t xml:space="preserve"> or explanations. </w:t>
      </w:r>
      <w:r w:rsidR="00AF0D9A" w:rsidRPr="00DB111B">
        <w:t xml:space="preserve"> </w:t>
      </w:r>
      <w:r w:rsidR="00AF0D9A">
        <w:t xml:space="preserve">The </w:t>
      </w:r>
      <w:r w:rsidR="004523F5">
        <w:t>international</w:t>
      </w:r>
      <w:r w:rsidR="000A75C9">
        <w:t xml:space="preserve"> </w:t>
      </w:r>
      <w:r w:rsidR="004523F5">
        <w:t xml:space="preserve">community is </w:t>
      </w:r>
      <w:r w:rsidR="002B510D">
        <w:t xml:space="preserve">continually </w:t>
      </w:r>
      <w:r w:rsidR="00AF0D9A">
        <w:t>asked to “take China’s word for it”</w:t>
      </w:r>
      <w:r w:rsidR="00CE178D">
        <w:t xml:space="preserve">. </w:t>
      </w:r>
      <w:r w:rsidRPr="00DB111B">
        <w:t xml:space="preserve">Generally, the answer </w:t>
      </w:r>
      <w:r w:rsidR="00801C6B" w:rsidRPr="00DB111B">
        <w:t>provided</w:t>
      </w:r>
      <w:r w:rsidRPr="00DB111B">
        <w:t xml:space="preserve"> to expressions of concern and requests for information is evasion</w:t>
      </w:r>
      <w:r w:rsidR="00A9711A" w:rsidRPr="00DB111B">
        <w:t xml:space="preserve"> (please see paragraph 35 below)</w:t>
      </w:r>
      <w:r w:rsidRPr="00DB111B">
        <w:t>.</w:t>
      </w:r>
    </w:p>
    <w:p w14:paraId="514230FB" w14:textId="77777777" w:rsidR="001502D5" w:rsidRPr="00E64DCD" w:rsidRDefault="001502D5" w:rsidP="00E64DCD">
      <w:pPr>
        <w:rPr>
          <w:rFonts w:ascii="Times New Roman" w:hAnsi="Times New Roman" w:cs="Times New Roman"/>
        </w:rPr>
      </w:pPr>
    </w:p>
    <w:p w14:paraId="30BF6463" w14:textId="612EAD27" w:rsidR="001502D5" w:rsidRPr="00DB111B" w:rsidRDefault="001502D5" w:rsidP="001502D5">
      <w:pPr>
        <w:pStyle w:val="Body"/>
        <w:numPr>
          <w:ilvl w:val="0"/>
          <w:numId w:val="4"/>
        </w:numPr>
        <w:spacing w:line="360" w:lineRule="auto"/>
      </w:pPr>
      <w:r w:rsidRPr="00DB111B">
        <w:t>The Report and Repl</w:t>
      </w:r>
      <w:r w:rsidR="00912908" w:rsidRPr="00DB111B">
        <w:t>y</w:t>
      </w:r>
      <w:r w:rsidRPr="00DB111B">
        <w:t xml:space="preserve"> to List of Issues (the Reply) are no </w:t>
      </w:r>
      <w:r w:rsidR="002E3AFA" w:rsidRPr="00DB111B">
        <w:t xml:space="preserve">exception. </w:t>
      </w:r>
      <w:r w:rsidR="00C2304D" w:rsidRPr="00DB111B">
        <w:t xml:space="preserve"> </w:t>
      </w:r>
    </w:p>
    <w:p w14:paraId="53B8B314" w14:textId="77777777" w:rsidR="00711C31" w:rsidRPr="00DB111B" w:rsidRDefault="00711C31" w:rsidP="00711C31">
      <w:pPr>
        <w:pStyle w:val="ListParagraph"/>
        <w:rPr>
          <w:rFonts w:ascii="Times" w:eastAsia="Cambria" w:hAnsi="Times" w:cs="Arial"/>
          <w:sz w:val="24"/>
          <w:szCs w:val="24"/>
          <w:lang w:val="en-US"/>
        </w:rPr>
      </w:pPr>
    </w:p>
    <w:p w14:paraId="6FB02642" w14:textId="4A487F8C" w:rsidR="00711C31" w:rsidRPr="00E90900" w:rsidRDefault="00A760C9" w:rsidP="001502D5">
      <w:pPr>
        <w:pStyle w:val="Body"/>
        <w:numPr>
          <w:ilvl w:val="0"/>
          <w:numId w:val="4"/>
        </w:numPr>
        <w:spacing w:line="360" w:lineRule="auto"/>
        <w:rPr>
          <w:rFonts w:cs="Times"/>
          <w:color w:val="333333"/>
          <w:shd w:val="clear" w:color="auto" w:fill="FFFFFF"/>
        </w:rPr>
      </w:pPr>
      <w:r w:rsidRPr="00DB111B">
        <w:t xml:space="preserve">The </w:t>
      </w:r>
      <w:r w:rsidR="00736967" w:rsidRPr="00DB111B">
        <w:t xml:space="preserve">explanations in the Report are </w:t>
      </w:r>
      <w:r w:rsidR="00813B21" w:rsidRPr="00DB111B">
        <w:t xml:space="preserve">elaborated </w:t>
      </w:r>
      <w:r w:rsidR="00736967" w:rsidRPr="00DB111B">
        <w:t xml:space="preserve">by </w:t>
      </w:r>
      <w:r w:rsidR="00530234">
        <w:t>reference to laws in China prohibiting discrimination.</w:t>
      </w:r>
      <w:r w:rsidR="009235C4">
        <w:rPr>
          <w:rStyle w:val="FootnoteReference"/>
        </w:rPr>
        <w:footnoteReference w:id="24"/>
      </w:r>
      <w:r w:rsidR="00365FA0">
        <w:t xml:space="preserve"> </w:t>
      </w:r>
      <w:r w:rsidR="00EB56E2">
        <w:t>However,</w:t>
      </w:r>
      <w:r w:rsidR="00305DA2">
        <w:t xml:space="preserve"> </w:t>
      </w:r>
      <w:r w:rsidR="00805819">
        <w:t xml:space="preserve">there is no rule of law in China: </w:t>
      </w:r>
      <w:r w:rsidR="001476C1">
        <w:t>The</w:t>
      </w:r>
      <w:r w:rsidR="00F40237">
        <w:t xml:space="preserve"> Government of China equates the rule of law with the rule of the Chinese Communist Party. When the Party itself dictates discrimination, there is no legal recourse against the Party.</w:t>
      </w:r>
    </w:p>
    <w:p w14:paraId="00C85ABC" w14:textId="77777777" w:rsidR="00E90900" w:rsidRDefault="00E90900" w:rsidP="00E90900">
      <w:pPr>
        <w:pStyle w:val="ListParagraph"/>
        <w:rPr>
          <w:rFonts w:cs="Times"/>
          <w:color w:val="333333"/>
          <w:shd w:val="clear" w:color="auto" w:fill="FFFFFF"/>
        </w:rPr>
      </w:pPr>
    </w:p>
    <w:p w14:paraId="397AF040" w14:textId="0F1F082E" w:rsidR="001502D5" w:rsidRDefault="00921625" w:rsidP="00475B6D">
      <w:pPr>
        <w:pStyle w:val="Body"/>
        <w:numPr>
          <w:ilvl w:val="0"/>
          <w:numId w:val="4"/>
        </w:numPr>
        <w:spacing w:line="360" w:lineRule="auto"/>
        <w:rPr>
          <w:rFonts w:cs="Times"/>
          <w:color w:val="333333"/>
          <w:shd w:val="clear" w:color="auto" w:fill="FFFFFF"/>
        </w:rPr>
      </w:pPr>
      <w:r w:rsidRPr="00DB111B">
        <w:t>F</w:t>
      </w:r>
      <w:r w:rsidR="001A3199" w:rsidRPr="00DB111B">
        <w:t>orced organ harvesting in China is a state sanctioned regime</w:t>
      </w:r>
      <w:r w:rsidR="00387BD9">
        <w:rPr>
          <w:rFonts w:cs="Times"/>
          <w:color w:val="333333"/>
          <w:shd w:val="clear" w:color="auto" w:fill="FFFFFF"/>
        </w:rPr>
        <w:t>.</w:t>
      </w:r>
      <w:r w:rsidR="00F53EF5" w:rsidRPr="00DB111B">
        <w:rPr>
          <w:rStyle w:val="FootnoteReference"/>
          <w:rFonts w:cs="Times"/>
          <w:color w:val="333333"/>
          <w:shd w:val="clear" w:color="auto" w:fill="FFFFFF"/>
        </w:rPr>
        <w:footnoteReference w:id="25"/>
      </w:r>
      <w:r w:rsidR="00387BD9" w:rsidRPr="00DB111B">
        <w:rPr>
          <w:rFonts w:cs="Times"/>
          <w:color w:val="333333"/>
          <w:shd w:val="clear" w:color="auto" w:fill="FFFFFF"/>
        </w:rPr>
        <w:t xml:space="preserve"> </w:t>
      </w:r>
    </w:p>
    <w:p w14:paraId="458C0BB4" w14:textId="77777777" w:rsidR="005017E7" w:rsidRPr="00475B6D" w:rsidRDefault="005017E7" w:rsidP="005017E7">
      <w:pPr>
        <w:pStyle w:val="Body"/>
        <w:spacing w:line="360" w:lineRule="auto"/>
        <w:rPr>
          <w:rFonts w:cs="Times"/>
          <w:color w:val="333333"/>
          <w:shd w:val="clear" w:color="auto" w:fill="FFFFFF"/>
        </w:rPr>
      </w:pPr>
    </w:p>
    <w:p w14:paraId="3C5F8943" w14:textId="0E2B4C70" w:rsidR="001502D5" w:rsidRPr="00DB111B" w:rsidRDefault="00414B45" w:rsidP="001502D5">
      <w:pPr>
        <w:pStyle w:val="Body"/>
        <w:numPr>
          <w:ilvl w:val="0"/>
          <w:numId w:val="4"/>
        </w:numPr>
        <w:spacing w:line="360" w:lineRule="auto"/>
      </w:pPr>
      <w:r w:rsidRPr="00DB111B">
        <w:t>Examples of inadequacies in the R</w:t>
      </w:r>
      <w:r w:rsidR="00EB56F3" w:rsidRPr="00DB111B">
        <w:t>eply</w:t>
      </w:r>
      <w:r w:rsidRPr="00DB111B">
        <w:t xml:space="preserve"> </w:t>
      </w:r>
      <w:r w:rsidR="004B0158" w:rsidRPr="00DB111B">
        <w:t>are</w:t>
      </w:r>
      <w:r w:rsidR="00822008" w:rsidRPr="00DB111B">
        <w:t xml:space="preserve"> </w:t>
      </w:r>
      <w:r w:rsidR="0095069A" w:rsidRPr="00DB111B">
        <w:t xml:space="preserve">that </w:t>
      </w:r>
      <w:r w:rsidR="001502D5" w:rsidRPr="00DB111B">
        <w:t xml:space="preserve">China </w:t>
      </w:r>
      <w:r w:rsidR="00822008" w:rsidRPr="00DB111B">
        <w:t xml:space="preserve">ignored completely </w:t>
      </w:r>
      <w:r w:rsidR="001502D5" w:rsidRPr="00DB111B">
        <w:t xml:space="preserve">the request set out at </w:t>
      </w:r>
      <w:r w:rsidR="00BE697C" w:rsidRPr="00DB111B">
        <w:t>paragraph 22</w:t>
      </w:r>
      <w:r w:rsidR="001502D5" w:rsidRPr="00DB111B">
        <w:t xml:space="preserve"> in the </w:t>
      </w:r>
      <w:r w:rsidR="0095069A" w:rsidRPr="00DB111B">
        <w:t>L</w:t>
      </w:r>
      <w:r w:rsidR="001502D5" w:rsidRPr="00DB111B">
        <w:t xml:space="preserve">ist of </w:t>
      </w:r>
      <w:r w:rsidR="0095069A" w:rsidRPr="00DB111B">
        <w:t>I</w:t>
      </w:r>
      <w:r w:rsidR="001502D5" w:rsidRPr="00DB111B">
        <w:t>ssues</w:t>
      </w:r>
      <w:r w:rsidR="0085322E" w:rsidRPr="00DB111B">
        <w:t>:</w:t>
      </w:r>
      <w:r w:rsidR="009A76A4" w:rsidRPr="00DB111B">
        <w:t xml:space="preserve"> </w:t>
      </w:r>
      <w:r w:rsidR="001502D5" w:rsidRPr="00DB111B">
        <w:t xml:space="preserve">“Please provide data on women in detention disaggregated by age, ethnic origin, type of facility, reason for detention and length of detention”. </w:t>
      </w:r>
      <w:r w:rsidR="00B44B46" w:rsidRPr="00DB111B">
        <w:t>China</w:t>
      </w:r>
      <w:r w:rsidR="00F25F40" w:rsidRPr="00DB111B">
        <w:t xml:space="preserve"> also ignored the req</w:t>
      </w:r>
      <w:r w:rsidR="009A76A4" w:rsidRPr="00DB111B">
        <w:t xml:space="preserve">uest </w:t>
      </w:r>
      <w:r w:rsidR="00F25F40" w:rsidRPr="00DB111B">
        <w:t>at paragraph 8</w:t>
      </w:r>
      <w:r w:rsidR="00A270F6" w:rsidRPr="00DB111B">
        <w:t>:</w:t>
      </w:r>
      <w:r w:rsidR="00F25F40" w:rsidRPr="00DB111B">
        <w:t xml:space="preserve"> “</w:t>
      </w:r>
      <w:r w:rsidR="00F25F40" w:rsidRPr="00324366">
        <w:t>Please provide detailed information about the status of the complaints filed by women against police officers for sexual violence, including rape, excessive use of force and abuses while in detention</w:t>
      </w:r>
      <w:r w:rsidR="00F25F40">
        <w:t>”</w:t>
      </w:r>
      <w:r w:rsidR="00F25F40" w:rsidRPr="00324366">
        <w:t>.</w:t>
      </w:r>
      <w:r w:rsidR="0016023B">
        <w:t xml:space="preserve"> </w:t>
      </w:r>
    </w:p>
    <w:p w14:paraId="3821AA27" w14:textId="77777777" w:rsidR="001502D5" w:rsidRPr="00870307" w:rsidRDefault="001502D5" w:rsidP="001502D5">
      <w:pPr>
        <w:pStyle w:val="Body"/>
        <w:spacing w:line="360" w:lineRule="auto"/>
        <w:rPr>
          <w:rFonts w:cs="Times"/>
          <w:color w:val="333333"/>
          <w:shd w:val="clear" w:color="auto" w:fill="FFFFFF"/>
        </w:rPr>
      </w:pPr>
    </w:p>
    <w:p w14:paraId="7E8979B3" w14:textId="686ECE01" w:rsidR="001502D5" w:rsidRPr="00654BDC" w:rsidRDefault="00D03380" w:rsidP="001502D5">
      <w:pPr>
        <w:pStyle w:val="Body"/>
        <w:numPr>
          <w:ilvl w:val="0"/>
          <w:numId w:val="4"/>
        </w:numPr>
        <w:spacing w:line="360" w:lineRule="auto"/>
        <w:rPr>
          <w:lang w:eastAsia="zh-CN"/>
        </w:rPr>
      </w:pPr>
      <w:r w:rsidRPr="00654BDC">
        <w:rPr>
          <w:lang w:eastAsia="zh-CN"/>
        </w:rPr>
        <w:t>China</w:t>
      </w:r>
      <w:r w:rsidR="001502D5" w:rsidRPr="00654BDC">
        <w:rPr>
          <w:lang w:eastAsia="zh-CN"/>
        </w:rPr>
        <w:t xml:space="preserve"> could have provided </w:t>
      </w:r>
      <w:r w:rsidR="003C5453" w:rsidRPr="00654BDC">
        <w:rPr>
          <w:lang w:eastAsia="zh-CN"/>
        </w:rPr>
        <w:t>information,</w:t>
      </w:r>
      <w:r w:rsidR="001502D5" w:rsidRPr="00654BDC">
        <w:rPr>
          <w:lang w:eastAsia="zh-CN"/>
        </w:rPr>
        <w:t xml:space="preserve"> but it did</w:t>
      </w:r>
      <w:r w:rsidR="00B9289F" w:rsidRPr="00654BDC">
        <w:rPr>
          <w:lang w:eastAsia="zh-CN"/>
        </w:rPr>
        <w:t xml:space="preserve"> not</w:t>
      </w:r>
      <w:r w:rsidRPr="00654BDC">
        <w:rPr>
          <w:lang w:eastAsia="zh-CN"/>
        </w:rPr>
        <w:t xml:space="preserve">. </w:t>
      </w:r>
      <w:r w:rsidR="001502D5" w:rsidRPr="00654BDC">
        <w:rPr>
          <w:lang w:eastAsia="zh-CN"/>
        </w:rPr>
        <w:t xml:space="preserve"> The inference to be drawn is that there is no such information available, or that the</w:t>
      </w:r>
      <w:r w:rsidR="00B9289F" w:rsidRPr="00654BDC">
        <w:rPr>
          <w:lang w:eastAsia="zh-CN"/>
        </w:rPr>
        <w:t>y</w:t>
      </w:r>
      <w:r w:rsidR="001502D5" w:rsidRPr="00654BDC">
        <w:rPr>
          <w:lang w:eastAsia="zh-CN"/>
        </w:rPr>
        <w:t xml:space="preserve"> </w:t>
      </w:r>
      <w:r w:rsidR="00481C9C" w:rsidRPr="00654BDC">
        <w:rPr>
          <w:lang w:eastAsia="zh-CN"/>
        </w:rPr>
        <w:t>do</w:t>
      </w:r>
      <w:r w:rsidR="00B9289F" w:rsidRPr="00654BDC">
        <w:rPr>
          <w:lang w:eastAsia="zh-CN"/>
        </w:rPr>
        <w:t xml:space="preserve"> not</w:t>
      </w:r>
      <w:r w:rsidR="00481C9C" w:rsidRPr="00654BDC">
        <w:rPr>
          <w:lang w:eastAsia="zh-CN"/>
        </w:rPr>
        <w:t xml:space="preserve"> want anyone to see that information. </w:t>
      </w:r>
      <w:r w:rsidR="003806A2" w:rsidRPr="00654BDC">
        <w:rPr>
          <w:lang w:eastAsia="zh-CN"/>
        </w:rPr>
        <w:t xml:space="preserve"> </w:t>
      </w:r>
      <w:r w:rsidR="003E4486" w:rsidRPr="00654BDC">
        <w:rPr>
          <w:lang w:eastAsia="zh-CN"/>
        </w:rPr>
        <w:t xml:space="preserve"> </w:t>
      </w:r>
      <w:r w:rsidR="001502D5" w:rsidRPr="00654BDC">
        <w:rPr>
          <w:lang w:eastAsia="zh-CN"/>
        </w:rPr>
        <w:t xml:space="preserve"> </w:t>
      </w:r>
    </w:p>
    <w:p w14:paraId="7B0EB891" w14:textId="77777777" w:rsidR="001502D5" w:rsidRDefault="001502D5" w:rsidP="001502D5">
      <w:pPr>
        <w:pStyle w:val="ListParagraph"/>
        <w:rPr>
          <w:rFonts w:cs="Times"/>
          <w:color w:val="333333"/>
          <w:shd w:val="clear" w:color="auto" w:fill="FFFFFF"/>
        </w:rPr>
      </w:pPr>
    </w:p>
    <w:p w14:paraId="733E30D1" w14:textId="6C3B312D" w:rsidR="001502D5" w:rsidRPr="00FA4246" w:rsidRDefault="001502D5" w:rsidP="00FA4246">
      <w:pPr>
        <w:pStyle w:val="Body"/>
        <w:numPr>
          <w:ilvl w:val="0"/>
          <w:numId w:val="4"/>
        </w:numPr>
        <w:spacing w:line="360" w:lineRule="auto"/>
        <w:rPr>
          <w:rFonts w:cs="Times"/>
          <w:color w:val="333333"/>
          <w:shd w:val="clear" w:color="auto" w:fill="FFFFFF"/>
        </w:rPr>
      </w:pPr>
      <w:r w:rsidRPr="00A1415B">
        <w:rPr>
          <w:lang w:eastAsia="zh-CN"/>
        </w:rPr>
        <w:t>At paragraph 70 and 71 of the Reply</w:t>
      </w:r>
      <w:r w:rsidR="006333AF" w:rsidRPr="00A1415B">
        <w:rPr>
          <w:lang w:eastAsia="zh-CN"/>
        </w:rPr>
        <w:t xml:space="preserve">, </w:t>
      </w:r>
      <w:r w:rsidRPr="00A1415B">
        <w:rPr>
          <w:lang w:eastAsia="zh-CN"/>
        </w:rPr>
        <w:t>China states that “</w:t>
      </w:r>
      <w:r w:rsidRPr="00745FC5">
        <w:rPr>
          <w:lang w:eastAsia="zh-CN"/>
        </w:rPr>
        <w:t>There are no extralegal detention facilities and so-called “re-education” camps in China</w:t>
      </w:r>
      <w:r>
        <w:rPr>
          <w:lang w:eastAsia="zh-CN"/>
        </w:rPr>
        <w:t>”</w:t>
      </w:r>
      <w:r w:rsidR="006A71C8">
        <w:rPr>
          <w:lang w:eastAsia="zh-CN"/>
        </w:rPr>
        <w:t>;</w:t>
      </w:r>
      <w:r>
        <w:rPr>
          <w:rFonts w:cs="Times"/>
          <w:color w:val="333333"/>
          <w:shd w:val="clear" w:color="auto" w:fill="FFFFFF"/>
        </w:rPr>
        <w:t xml:space="preserve"> “</w:t>
      </w:r>
      <w:r w:rsidRPr="00745FC5">
        <w:rPr>
          <w:lang w:eastAsia="zh-CN"/>
        </w:rPr>
        <w:t xml:space="preserve">Women under supervision are detained </w:t>
      </w:r>
      <w:r w:rsidRPr="00745FC5">
        <w:rPr>
          <w:rFonts w:hint="eastAsia"/>
          <w:lang w:eastAsia="zh-CN"/>
        </w:rPr>
        <w:t>category-based</w:t>
      </w:r>
      <w:r w:rsidRPr="00745FC5">
        <w:rPr>
          <w:lang w:eastAsia="zh-CN"/>
        </w:rPr>
        <w:t xml:space="preserve">, female prisoners are kept in custody separately and under control of </w:t>
      </w:r>
      <w:r w:rsidRPr="00745FC5">
        <w:rPr>
          <w:lang w:val="en" w:eastAsia="zh-CN"/>
        </w:rPr>
        <w:t xml:space="preserve">female </w:t>
      </w:r>
      <w:r w:rsidRPr="00745FC5">
        <w:rPr>
          <w:lang w:eastAsia="zh-CN"/>
        </w:rPr>
        <w:t>police</w:t>
      </w:r>
      <w:r w:rsidR="00F4532C">
        <w:rPr>
          <w:lang w:eastAsia="zh-CN"/>
        </w:rPr>
        <w:t>”</w:t>
      </w:r>
      <w:r w:rsidR="00A1415B">
        <w:rPr>
          <w:lang w:eastAsia="zh-CN"/>
        </w:rPr>
        <w:t>.</w:t>
      </w:r>
      <w:r w:rsidR="006333AF">
        <w:rPr>
          <w:lang w:eastAsia="zh-CN"/>
        </w:rPr>
        <w:t xml:space="preserve"> </w:t>
      </w:r>
      <w:r w:rsidR="008F6A2C" w:rsidRPr="000B19C2">
        <w:rPr>
          <w:lang w:eastAsia="zh-CN"/>
        </w:rPr>
        <w:t xml:space="preserve">No evidence </w:t>
      </w:r>
      <w:r w:rsidR="006F10FE" w:rsidRPr="000B19C2">
        <w:rPr>
          <w:lang w:eastAsia="zh-CN"/>
        </w:rPr>
        <w:t xml:space="preserve">was offered in support of these assertions. </w:t>
      </w:r>
      <w:r w:rsidR="00725249" w:rsidRPr="000B19C2">
        <w:rPr>
          <w:lang w:eastAsia="zh-CN"/>
        </w:rPr>
        <w:t xml:space="preserve">In addition, we know, </w:t>
      </w:r>
      <w:r w:rsidR="00FE38EB" w:rsidRPr="000B19C2">
        <w:rPr>
          <w:lang w:eastAsia="zh-CN"/>
        </w:rPr>
        <w:t xml:space="preserve">from the evidence </w:t>
      </w:r>
      <w:r w:rsidR="00945686" w:rsidRPr="000B19C2">
        <w:rPr>
          <w:lang w:eastAsia="zh-CN"/>
        </w:rPr>
        <w:t xml:space="preserve">presented at the </w:t>
      </w:r>
      <w:r w:rsidR="00B25306" w:rsidRPr="000B19C2">
        <w:rPr>
          <w:lang w:eastAsia="zh-CN"/>
        </w:rPr>
        <w:t>C</w:t>
      </w:r>
      <w:r w:rsidR="00B62A09">
        <w:rPr>
          <w:lang w:eastAsia="zh-CN"/>
        </w:rPr>
        <w:t xml:space="preserve">hina </w:t>
      </w:r>
      <w:r w:rsidR="00B25306" w:rsidRPr="000B19C2">
        <w:rPr>
          <w:lang w:eastAsia="zh-CN"/>
        </w:rPr>
        <w:t>T</w:t>
      </w:r>
      <w:r w:rsidR="00B62A09">
        <w:rPr>
          <w:lang w:eastAsia="zh-CN"/>
        </w:rPr>
        <w:t>ribunal</w:t>
      </w:r>
      <w:r w:rsidR="00822BCD" w:rsidRPr="000B19C2">
        <w:rPr>
          <w:lang w:eastAsia="zh-CN"/>
        </w:rPr>
        <w:t xml:space="preserve"> </w:t>
      </w:r>
      <w:r w:rsidR="00945686" w:rsidRPr="000B19C2">
        <w:rPr>
          <w:lang w:eastAsia="zh-CN"/>
        </w:rPr>
        <w:t>alone</w:t>
      </w:r>
      <w:r w:rsidR="00725249" w:rsidRPr="000B19C2">
        <w:rPr>
          <w:lang w:eastAsia="zh-CN"/>
        </w:rPr>
        <w:t xml:space="preserve">, that </w:t>
      </w:r>
      <w:r w:rsidR="00DB44B4" w:rsidRPr="000B19C2">
        <w:rPr>
          <w:lang w:eastAsia="zh-CN"/>
        </w:rPr>
        <w:t>there are extralegal detention facilities and re-education camps in China</w:t>
      </w:r>
      <w:r w:rsidR="0019725C">
        <w:rPr>
          <w:lang w:eastAsia="zh-CN"/>
        </w:rPr>
        <w:t>,</w:t>
      </w:r>
      <w:r w:rsidR="00347105">
        <w:rPr>
          <w:rStyle w:val="FootnoteReference"/>
          <w:rFonts w:cs="Times"/>
          <w:color w:val="333333"/>
          <w:shd w:val="clear" w:color="auto" w:fill="FFFFFF"/>
        </w:rPr>
        <w:footnoteReference w:id="26"/>
      </w:r>
      <w:r w:rsidR="00102A80">
        <w:rPr>
          <w:rFonts w:cs="Times"/>
          <w:color w:val="333333"/>
          <w:shd w:val="clear" w:color="auto" w:fill="FFFFFF"/>
        </w:rPr>
        <w:t xml:space="preserve"> </w:t>
      </w:r>
      <w:r w:rsidR="00102A80" w:rsidRPr="000B19C2">
        <w:rPr>
          <w:lang w:eastAsia="zh-CN"/>
        </w:rPr>
        <w:t xml:space="preserve">and that women are thrown into cells </w:t>
      </w:r>
      <w:r w:rsidR="00745F84" w:rsidRPr="000B19C2">
        <w:rPr>
          <w:lang w:eastAsia="zh-CN"/>
        </w:rPr>
        <w:t xml:space="preserve">with large numbers of males for the purpose of </w:t>
      </w:r>
      <w:r w:rsidR="00C615BE" w:rsidRPr="000B19C2">
        <w:rPr>
          <w:lang w:eastAsia="zh-CN"/>
        </w:rPr>
        <w:t>rape or sexual violence</w:t>
      </w:r>
      <w:r w:rsidR="00A01F41">
        <w:rPr>
          <w:rFonts w:cs="Times"/>
          <w:color w:val="333333"/>
          <w:shd w:val="clear" w:color="auto" w:fill="FFFFFF"/>
        </w:rPr>
        <w:t>,</w:t>
      </w:r>
      <w:r w:rsidR="00DA1C1D">
        <w:rPr>
          <w:rStyle w:val="FootnoteReference"/>
          <w:rFonts w:cs="Times"/>
          <w:color w:val="333333"/>
          <w:shd w:val="clear" w:color="auto" w:fill="FFFFFF"/>
        </w:rPr>
        <w:footnoteReference w:id="27"/>
      </w:r>
      <w:r w:rsidR="002F21A2">
        <w:rPr>
          <w:rFonts w:cs="Times"/>
          <w:color w:val="333333"/>
          <w:shd w:val="clear" w:color="auto" w:fill="FFFFFF"/>
        </w:rPr>
        <w:t xml:space="preserve"> </w:t>
      </w:r>
      <w:r w:rsidR="00FE38EB" w:rsidRPr="000B19C2">
        <w:rPr>
          <w:lang w:eastAsia="zh-CN"/>
        </w:rPr>
        <w:t xml:space="preserve">and </w:t>
      </w:r>
      <w:r w:rsidR="00A01F41" w:rsidRPr="000B19C2">
        <w:rPr>
          <w:lang w:eastAsia="zh-CN"/>
        </w:rPr>
        <w:t xml:space="preserve">that male police officers </w:t>
      </w:r>
      <w:r w:rsidR="008F4F45" w:rsidRPr="000B19C2">
        <w:rPr>
          <w:lang w:eastAsia="zh-CN"/>
        </w:rPr>
        <w:t>undress and threaten</w:t>
      </w:r>
      <w:r w:rsidR="00945686" w:rsidRPr="000B19C2">
        <w:rPr>
          <w:lang w:eastAsia="zh-CN"/>
        </w:rPr>
        <w:t xml:space="preserve"> to rape female detainees</w:t>
      </w:r>
      <w:r w:rsidR="00945686">
        <w:rPr>
          <w:rFonts w:cs="Times"/>
          <w:color w:val="333333"/>
          <w:shd w:val="clear" w:color="auto" w:fill="FFFFFF"/>
        </w:rPr>
        <w:t>.</w:t>
      </w:r>
      <w:r w:rsidR="00622477">
        <w:rPr>
          <w:rStyle w:val="FootnoteReference"/>
          <w:rFonts w:cs="Times"/>
          <w:color w:val="333333"/>
          <w:shd w:val="clear" w:color="auto" w:fill="FFFFFF"/>
        </w:rPr>
        <w:footnoteReference w:id="28"/>
      </w:r>
      <w:r w:rsidR="008F4F45">
        <w:rPr>
          <w:rFonts w:cs="Times"/>
          <w:color w:val="333333"/>
          <w:shd w:val="clear" w:color="auto" w:fill="FFFFFF"/>
        </w:rPr>
        <w:t xml:space="preserve"> </w:t>
      </w:r>
      <w:r w:rsidR="00BE46D6">
        <w:rPr>
          <w:rFonts w:cs="Times"/>
          <w:color w:val="333333"/>
          <w:shd w:val="clear" w:color="auto" w:fill="FFFFFF"/>
        </w:rPr>
        <w:t xml:space="preserve"> </w:t>
      </w:r>
      <w:r w:rsidR="006F10FE">
        <w:rPr>
          <w:rFonts w:cs="Times"/>
          <w:color w:val="333333"/>
          <w:shd w:val="clear" w:color="auto" w:fill="FFFFFF"/>
        </w:rPr>
        <w:t xml:space="preserve"> </w:t>
      </w:r>
    </w:p>
    <w:p w14:paraId="6244E096" w14:textId="77777777" w:rsidR="00C21C98" w:rsidRDefault="00C21C98" w:rsidP="00C21C98">
      <w:pPr>
        <w:rPr>
          <w:rFonts w:ascii="Times New Roman" w:hAnsi="Times New Roman" w:cs="Times New Roman"/>
          <w:i/>
          <w:iCs/>
        </w:rPr>
      </w:pPr>
    </w:p>
    <w:p w14:paraId="2173B274" w14:textId="1E26C3CA" w:rsidR="00AD7B49" w:rsidRPr="003274E3" w:rsidRDefault="003E5058" w:rsidP="00AD7B49">
      <w:pPr>
        <w:pStyle w:val="Body"/>
        <w:numPr>
          <w:ilvl w:val="0"/>
          <w:numId w:val="4"/>
        </w:numPr>
        <w:spacing w:line="360" w:lineRule="auto"/>
        <w:rPr>
          <w:lang w:eastAsia="zh-CN"/>
        </w:rPr>
      </w:pPr>
      <w:r w:rsidRPr="003274E3">
        <w:rPr>
          <w:lang w:eastAsia="zh-CN"/>
        </w:rPr>
        <w:t>The human rights situation</w:t>
      </w:r>
      <w:r w:rsidR="00C00DF1" w:rsidRPr="003274E3">
        <w:rPr>
          <w:lang w:eastAsia="zh-CN"/>
        </w:rPr>
        <w:t xml:space="preserve"> </w:t>
      </w:r>
      <w:r w:rsidR="00B62A09">
        <w:rPr>
          <w:lang w:eastAsia="zh-CN"/>
        </w:rPr>
        <w:t xml:space="preserve">for women </w:t>
      </w:r>
      <w:r w:rsidR="00C00DF1" w:rsidRPr="003274E3">
        <w:rPr>
          <w:lang w:eastAsia="zh-CN"/>
        </w:rPr>
        <w:t>in China</w:t>
      </w:r>
      <w:r w:rsidR="007E78CE" w:rsidRPr="003274E3">
        <w:rPr>
          <w:lang w:eastAsia="zh-CN"/>
        </w:rPr>
        <w:t xml:space="preserve"> </w:t>
      </w:r>
      <w:r w:rsidRPr="003274E3">
        <w:rPr>
          <w:lang w:eastAsia="zh-CN"/>
        </w:rPr>
        <w:t xml:space="preserve">is </w:t>
      </w:r>
      <w:r w:rsidR="00B01DD6" w:rsidRPr="003274E3">
        <w:rPr>
          <w:lang w:eastAsia="zh-CN"/>
        </w:rPr>
        <w:t xml:space="preserve">dire. </w:t>
      </w:r>
    </w:p>
    <w:p w14:paraId="765455F5" w14:textId="77777777" w:rsidR="00B01DD6" w:rsidRDefault="00B01DD6" w:rsidP="00BA087D">
      <w:pPr>
        <w:pStyle w:val="Body"/>
        <w:spacing w:line="360" w:lineRule="auto"/>
        <w:rPr>
          <w:rFonts w:ascii="Times New Roman" w:hAnsi="Times New Roman" w:cs="Times New Roman"/>
          <w:i/>
          <w:iCs/>
        </w:rPr>
      </w:pPr>
    </w:p>
    <w:p w14:paraId="49DD562C" w14:textId="5905E99D" w:rsidR="00BD1DE7" w:rsidRPr="003274E3" w:rsidRDefault="00B01DD6" w:rsidP="00716D45">
      <w:pPr>
        <w:pStyle w:val="Body"/>
        <w:numPr>
          <w:ilvl w:val="0"/>
          <w:numId w:val="4"/>
        </w:numPr>
        <w:spacing w:line="360" w:lineRule="auto"/>
        <w:rPr>
          <w:lang w:eastAsia="zh-CN"/>
        </w:rPr>
      </w:pPr>
      <w:r w:rsidRPr="003274E3">
        <w:rPr>
          <w:lang w:eastAsia="zh-CN"/>
        </w:rPr>
        <w:t xml:space="preserve">There have been </w:t>
      </w:r>
      <w:r w:rsidR="003E04CC" w:rsidRPr="003274E3">
        <w:rPr>
          <w:lang w:eastAsia="zh-CN"/>
        </w:rPr>
        <w:t>countless</w:t>
      </w:r>
      <w:r w:rsidRPr="003274E3">
        <w:rPr>
          <w:lang w:eastAsia="zh-CN"/>
        </w:rPr>
        <w:t xml:space="preserve"> </w:t>
      </w:r>
      <w:r w:rsidR="00E93F0C" w:rsidRPr="003274E3">
        <w:rPr>
          <w:lang w:eastAsia="zh-CN"/>
        </w:rPr>
        <w:t xml:space="preserve">calls </w:t>
      </w:r>
      <w:r w:rsidR="00AD7B49" w:rsidRPr="003274E3">
        <w:rPr>
          <w:lang w:eastAsia="zh-CN"/>
        </w:rPr>
        <w:t xml:space="preserve">from the international community for </w:t>
      </w:r>
      <w:r w:rsidR="00727D8B" w:rsidRPr="003274E3">
        <w:rPr>
          <w:lang w:eastAsia="zh-CN"/>
        </w:rPr>
        <w:t xml:space="preserve">independent verification of China’s assertions as regards human rights. </w:t>
      </w:r>
    </w:p>
    <w:p w14:paraId="4D3C17B7" w14:textId="77777777" w:rsidR="00716D45" w:rsidRDefault="00716D45" w:rsidP="00E11BEB">
      <w:pPr>
        <w:pStyle w:val="Body"/>
        <w:spacing w:line="360" w:lineRule="auto"/>
        <w:rPr>
          <w:rFonts w:ascii="Times New Roman" w:eastAsia="Times New Roman" w:hAnsi="Times New Roman" w:cs="Times New Roman"/>
          <w:color w:val="1E1E1F"/>
          <w:lang w:eastAsia="en-GB"/>
        </w:rPr>
      </w:pPr>
    </w:p>
    <w:p w14:paraId="7913E1EF" w14:textId="6AD72628" w:rsidR="00245191" w:rsidRDefault="00031729" w:rsidP="00D27631">
      <w:pPr>
        <w:pStyle w:val="ListParagraph"/>
        <w:numPr>
          <w:ilvl w:val="0"/>
          <w:numId w:val="4"/>
        </w:numPr>
        <w:shd w:val="clear" w:color="auto" w:fill="FFFFFF"/>
        <w:spacing w:after="0" w:line="240" w:lineRule="auto"/>
        <w:jc w:val="both"/>
        <w:rPr>
          <w:rFonts w:ascii="Times New Roman" w:eastAsia="Times New Roman" w:hAnsi="Times New Roman" w:cs="Times New Roman"/>
          <w:color w:val="1E1E1F"/>
          <w:sz w:val="24"/>
          <w:szCs w:val="24"/>
          <w:lang w:eastAsia="en-GB"/>
        </w:rPr>
      </w:pPr>
      <w:r>
        <w:rPr>
          <w:rFonts w:ascii="Times New Roman" w:eastAsia="Times New Roman" w:hAnsi="Times New Roman" w:cs="Times New Roman"/>
          <w:color w:val="1E1E1F"/>
          <w:sz w:val="24"/>
          <w:szCs w:val="24"/>
          <w:lang w:eastAsia="en-GB"/>
        </w:rPr>
        <w:t xml:space="preserve">Such requests are either </w:t>
      </w:r>
      <w:r w:rsidR="00353BD9">
        <w:rPr>
          <w:rFonts w:ascii="Times New Roman" w:eastAsia="Times New Roman" w:hAnsi="Times New Roman" w:cs="Times New Roman"/>
          <w:color w:val="1E1E1F"/>
          <w:sz w:val="24"/>
          <w:szCs w:val="24"/>
          <w:lang w:eastAsia="en-GB"/>
        </w:rPr>
        <w:t xml:space="preserve">met with </w:t>
      </w:r>
      <w:r w:rsidR="00FA58C9">
        <w:rPr>
          <w:rFonts w:ascii="Times New Roman" w:eastAsia="Times New Roman" w:hAnsi="Times New Roman" w:cs="Times New Roman"/>
          <w:color w:val="1E1E1F"/>
          <w:sz w:val="24"/>
          <w:szCs w:val="24"/>
          <w:lang w:eastAsia="en-GB"/>
        </w:rPr>
        <w:t xml:space="preserve">inadequate </w:t>
      </w:r>
      <w:r w:rsidR="00353BD9">
        <w:rPr>
          <w:rFonts w:ascii="Times New Roman" w:eastAsia="Times New Roman" w:hAnsi="Times New Roman" w:cs="Times New Roman"/>
          <w:color w:val="1E1E1F"/>
          <w:sz w:val="24"/>
          <w:szCs w:val="24"/>
          <w:lang w:eastAsia="en-GB"/>
        </w:rPr>
        <w:t>responses</w:t>
      </w:r>
      <w:r w:rsidR="000C083C">
        <w:rPr>
          <w:rFonts w:ascii="Times New Roman" w:eastAsia="Times New Roman" w:hAnsi="Times New Roman" w:cs="Times New Roman"/>
          <w:color w:val="1E1E1F"/>
          <w:sz w:val="24"/>
          <w:szCs w:val="24"/>
          <w:lang w:eastAsia="en-GB"/>
        </w:rPr>
        <w:t xml:space="preserve"> or actions</w:t>
      </w:r>
      <w:r w:rsidR="00353BD9">
        <w:rPr>
          <w:rFonts w:ascii="Times New Roman" w:eastAsia="Times New Roman" w:hAnsi="Times New Roman" w:cs="Times New Roman"/>
          <w:color w:val="1E1E1F"/>
          <w:sz w:val="24"/>
          <w:szCs w:val="24"/>
          <w:lang w:eastAsia="en-GB"/>
        </w:rPr>
        <w:t xml:space="preserve"> or </w:t>
      </w:r>
      <w:r>
        <w:rPr>
          <w:rFonts w:ascii="Times New Roman" w:eastAsia="Times New Roman" w:hAnsi="Times New Roman" w:cs="Times New Roman"/>
          <w:color w:val="1E1E1F"/>
          <w:sz w:val="24"/>
          <w:szCs w:val="24"/>
          <w:lang w:eastAsia="en-GB"/>
        </w:rPr>
        <w:t>left unanswered</w:t>
      </w:r>
      <w:r w:rsidR="00CB3001">
        <w:rPr>
          <w:rFonts w:ascii="Times New Roman" w:eastAsia="Times New Roman" w:hAnsi="Times New Roman" w:cs="Times New Roman"/>
          <w:color w:val="1E1E1F"/>
          <w:sz w:val="24"/>
          <w:szCs w:val="24"/>
          <w:lang w:eastAsia="en-GB"/>
        </w:rPr>
        <w:t xml:space="preserve">. </w:t>
      </w:r>
    </w:p>
    <w:p w14:paraId="3E2FFA0D" w14:textId="77777777" w:rsidR="00D27631" w:rsidRPr="00D27631" w:rsidRDefault="00D27631" w:rsidP="00D27631">
      <w:pPr>
        <w:pStyle w:val="ListParagraph"/>
        <w:spacing w:after="0"/>
        <w:rPr>
          <w:rFonts w:ascii="Times New Roman" w:eastAsia="Times New Roman" w:hAnsi="Times New Roman" w:cs="Times New Roman"/>
          <w:color w:val="1E1E1F"/>
          <w:sz w:val="24"/>
          <w:szCs w:val="24"/>
          <w:lang w:eastAsia="en-GB"/>
        </w:rPr>
      </w:pPr>
    </w:p>
    <w:p w14:paraId="1A656066" w14:textId="77777777" w:rsidR="00D27631" w:rsidRPr="00D27631" w:rsidRDefault="00D27631" w:rsidP="00D27631">
      <w:pPr>
        <w:pStyle w:val="ListParagraph"/>
        <w:shd w:val="clear" w:color="auto" w:fill="FFFFFF"/>
        <w:spacing w:after="0" w:line="240" w:lineRule="auto"/>
        <w:ind w:left="360"/>
        <w:jc w:val="both"/>
        <w:rPr>
          <w:rFonts w:ascii="Times New Roman" w:eastAsia="Times New Roman" w:hAnsi="Times New Roman" w:cs="Times New Roman"/>
          <w:color w:val="1E1E1F"/>
          <w:sz w:val="24"/>
          <w:szCs w:val="24"/>
          <w:lang w:eastAsia="en-GB"/>
        </w:rPr>
      </w:pPr>
    </w:p>
    <w:p w14:paraId="1F751AE5" w14:textId="6643793D" w:rsidR="00A5098D" w:rsidRDefault="00245191" w:rsidP="00D27631">
      <w:pPr>
        <w:pStyle w:val="Body"/>
        <w:numPr>
          <w:ilvl w:val="0"/>
          <w:numId w:val="4"/>
        </w:numPr>
        <w:spacing w:line="360" w:lineRule="auto"/>
      </w:pPr>
      <w:r>
        <w:lastRenderedPageBreak/>
        <w:t>On 10 June 2021</w:t>
      </w:r>
      <w:r w:rsidR="009A0285">
        <w:t>,</w:t>
      </w:r>
      <w:r w:rsidR="00175A54">
        <w:t xml:space="preserve"> a joint corresponde</w:t>
      </w:r>
      <w:r w:rsidR="0021349D">
        <w:t>n</w:t>
      </w:r>
      <w:r w:rsidR="00175A54">
        <w:t>ce</w:t>
      </w:r>
      <w:r w:rsidR="0021349D">
        <w:t xml:space="preserve"> </w:t>
      </w:r>
      <w:r w:rsidR="0021349D" w:rsidRPr="001A4D18">
        <w:t>was issued by nine UN Special Rapporteurs and human rights working groups</w:t>
      </w:r>
      <w:r w:rsidR="003925E0">
        <w:t xml:space="preserve"> (the Joint Correspondence)</w:t>
      </w:r>
      <w:r w:rsidR="00955320" w:rsidRPr="001A4D18">
        <w:t>.</w:t>
      </w:r>
      <w:r w:rsidR="0039201C">
        <w:t xml:space="preserve"> Expressing their </w:t>
      </w:r>
      <w:r w:rsidR="00205FB7">
        <w:t>concern at</w:t>
      </w:r>
      <w:r w:rsidR="00352759">
        <w:t xml:space="preserve"> medical testing of religious minorities without </w:t>
      </w:r>
      <w:r w:rsidR="00800139">
        <w:t xml:space="preserve">their </w:t>
      </w:r>
      <w:r w:rsidR="00352759">
        <w:t xml:space="preserve">consent </w:t>
      </w:r>
      <w:r w:rsidR="00987113">
        <w:t>and</w:t>
      </w:r>
      <w:r w:rsidR="00800139">
        <w:t xml:space="preserve"> organ trafficking</w:t>
      </w:r>
      <w:r w:rsidR="009A0285">
        <w:t>,</w:t>
      </w:r>
      <w:r w:rsidR="00E64D5A">
        <w:t xml:space="preserve"> </w:t>
      </w:r>
      <w:r w:rsidR="00640E55">
        <w:t xml:space="preserve">and including a </w:t>
      </w:r>
      <w:r w:rsidR="00CF4288">
        <w:t xml:space="preserve">firsthand account of one female, </w:t>
      </w:r>
      <w:r w:rsidR="009A0285">
        <w:t xml:space="preserve">the </w:t>
      </w:r>
      <w:r w:rsidR="00A87EF5">
        <w:t>E</w:t>
      </w:r>
      <w:r w:rsidR="009A0285">
        <w:t xml:space="preserve">xperts </w:t>
      </w:r>
      <w:r w:rsidR="00C24BC6" w:rsidRPr="001A4D18">
        <w:t xml:space="preserve">made 12 requests </w:t>
      </w:r>
      <w:r w:rsidR="00C64FD9" w:rsidRPr="001A4D18">
        <w:t xml:space="preserve">for information </w:t>
      </w:r>
      <w:r w:rsidR="00156BD0" w:rsidRPr="001A4D18">
        <w:t>to the Government of China</w:t>
      </w:r>
      <w:r w:rsidR="00C64FD9" w:rsidRPr="001A4D18">
        <w:t xml:space="preserve"> </w:t>
      </w:r>
      <w:r w:rsidR="004029ED">
        <w:t xml:space="preserve">including information around arbitrary medical testing and </w:t>
      </w:r>
      <w:r w:rsidR="00C56531">
        <w:t>consent</w:t>
      </w:r>
      <w:r w:rsidR="00F15D66">
        <w:t>.</w:t>
      </w:r>
      <w:r w:rsidR="00A91884">
        <w:rPr>
          <w:rStyle w:val="FootnoteReference"/>
        </w:rPr>
        <w:footnoteReference w:id="29"/>
      </w:r>
      <w:r w:rsidR="00F15D66">
        <w:t xml:space="preserve"> </w:t>
      </w:r>
      <w:r w:rsidR="00AF4C60">
        <w:t>T</w:t>
      </w:r>
      <w:r w:rsidR="00F15D66">
        <w:t xml:space="preserve">he requests were </w:t>
      </w:r>
      <w:r w:rsidR="004029ED">
        <w:t xml:space="preserve">left </w:t>
      </w:r>
      <w:r w:rsidR="006E278A">
        <w:t xml:space="preserve">substantially </w:t>
      </w:r>
      <w:r w:rsidR="004029ED">
        <w:t>unanswered</w:t>
      </w:r>
      <w:r w:rsidR="009946D2">
        <w:t>.</w:t>
      </w:r>
      <w:r w:rsidR="009946D2">
        <w:rPr>
          <w:rStyle w:val="FootnoteReference"/>
        </w:rPr>
        <w:footnoteReference w:id="30"/>
      </w:r>
      <w:r w:rsidR="004029ED">
        <w:t xml:space="preserve"> </w:t>
      </w:r>
    </w:p>
    <w:p w14:paraId="4B5D6FF7" w14:textId="77777777" w:rsidR="00A5098D" w:rsidRDefault="00A5098D" w:rsidP="00A5098D">
      <w:pPr>
        <w:pStyle w:val="Body"/>
        <w:spacing w:line="360" w:lineRule="auto"/>
      </w:pPr>
    </w:p>
    <w:p w14:paraId="4D715AB8" w14:textId="3AD2BD99" w:rsidR="00FE0E45" w:rsidRDefault="00D877B2" w:rsidP="006D1B8E">
      <w:pPr>
        <w:pStyle w:val="Body"/>
        <w:numPr>
          <w:ilvl w:val="0"/>
          <w:numId w:val="4"/>
        </w:numPr>
        <w:spacing w:line="360" w:lineRule="auto"/>
      </w:pPr>
      <w:r>
        <w:t>T</w:t>
      </w:r>
      <w:r w:rsidR="00FE0E45">
        <w:t>he absence of reference to any evidence to the contrary in response to the large volume of evidence of discriminatory medical testing can be taken as a tacit admission</w:t>
      </w:r>
      <w:r w:rsidR="00880990">
        <w:t xml:space="preserve"> by China</w:t>
      </w:r>
      <w:r w:rsidR="00FE0E45">
        <w:t xml:space="preserve"> that this discriminatory medical testing is happening. </w:t>
      </w:r>
      <w:r w:rsidR="00BD1491">
        <w:t xml:space="preserve">Silence can sometimes speak volumes. </w:t>
      </w:r>
    </w:p>
    <w:p w14:paraId="1AEB8149" w14:textId="77777777" w:rsidR="00FE0E45" w:rsidRDefault="00FE0E45" w:rsidP="00174E90">
      <w:pPr>
        <w:pStyle w:val="Body"/>
        <w:spacing w:line="360" w:lineRule="auto"/>
        <w:ind w:left="360"/>
      </w:pPr>
    </w:p>
    <w:p w14:paraId="01F2B286" w14:textId="30D96B27" w:rsidR="002C3295" w:rsidRPr="00AB674C" w:rsidRDefault="00FE0E45" w:rsidP="006D1B8E">
      <w:pPr>
        <w:pStyle w:val="Body"/>
        <w:numPr>
          <w:ilvl w:val="0"/>
          <w:numId w:val="4"/>
        </w:numPr>
        <w:spacing w:line="360" w:lineRule="auto"/>
      </w:pPr>
      <w:r>
        <w:t xml:space="preserve">We </w:t>
      </w:r>
      <w:r w:rsidR="00566E13">
        <w:t>invite</w:t>
      </w:r>
      <w:r>
        <w:t xml:space="preserve"> CEDAW to </w:t>
      </w:r>
      <w:r w:rsidR="00F07440">
        <w:t>take</w:t>
      </w:r>
      <w:r w:rsidR="00D84762">
        <w:t xml:space="preserve"> this </w:t>
      </w:r>
      <w:r w:rsidR="0012213E">
        <w:t>view</w:t>
      </w:r>
      <w:r w:rsidR="00373148">
        <w:t xml:space="preserve"> when assessing the R</w:t>
      </w:r>
      <w:r w:rsidR="00D95C3F">
        <w:t xml:space="preserve">eport and </w:t>
      </w:r>
      <w:r w:rsidR="00373148">
        <w:t>R</w:t>
      </w:r>
      <w:r w:rsidR="00D95C3F">
        <w:t>eply</w:t>
      </w:r>
      <w:r w:rsidR="006513DF">
        <w:t xml:space="preserve"> </w:t>
      </w:r>
      <w:r w:rsidR="00D95C3F">
        <w:t xml:space="preserve">as regards </w:t>
      </w:r>
      <w:r w:rsidR="001E4F11">
        <w:t xml:space="preserve">the </w:t>
      </w:r>
      <w:r w:rsidR="00D95C3F">
        <w:t xml:space="preserve">discrimination of women. </w:t>
      </w:r>
    </w:p>
    <w:p w14:paraId="0617A770" w14:textId="34068DA2" w:rsidR="00643866" w:rsidRPr="00AB674C" w:rsidRDefault="00643866" w:rsidP="00AB674C">
      <w:pPr>
        <w:pStyle w:val="Body"/>
        <w:spacing w:line="360" w:lineRule="auto"/>
        <w:rPr>
          <w:rFonts w:cs="Times"/>
          <w:color w:val="333333"/>
          <w:shd w:val="clear" w:color="auto" w:fill="FFFFFF"/>
        </w:rPr>
      </w:pPr>
    </w:p>
    <w:p w14:paraId="593B2976" w14:textId="7E664191" w:rsidR="00372BA9" w:rsidRPr="00C129C5" w:rsidRDefault="00B265A2" w:rsidP="00372BA9">
      <w:pPr>
        <w:pStyle w:val="Body"/>
        <w:numPr>
          <w:ilvl w:val="0"/>
          <w:numId w:val="4"/>
        </w:numPr>
        <w:spacing w:line="360" w:lineRule="auto"/>
      </w:pPr>
      <w:r w:rsidRPr="00C129C5">
        <w:t xml:space="preserve">Until there </w:t>
      </w:r>
      <w:r w:rsidR="00F839CA" w:rsidRPr="00C129C5">
        <w:t xml:space="preserve">is </w:t>
      </w:r>
      <w:r w:rsidRPr="00C129C5">
        <w:t xml:space="preserve">independent monitoring of the situation in </w:t>
      </w:r>
      <w:r w:rsidR="00C453F1" w:rsidRPr="00C129C5">
        <w:t>C</w:t>
      </w:r>
      <w:r w:rsidRPr="00C129C5">
        <w:t>hina</w:t>
      </w:r>
      <w:r w:rsidR="0057246B" w:rsidRPr="00C129C5">
        <w:t>,</w:t>
      </w:r>
      <w:r w:rsidRPr="00C129C5">
        <w:t xml:space="preserve"> all unverified </w:t>
      </w:r>
      <w:r w:rsidR="00AB674C" w:rsidRPr="00C129C5">
        <w:t>assertions</w:t>
      </w:r>
      <w:r w:rsidR="00522FAF" w:rsidRPr="00C129C5">
        <w:t xml:space="preserve">, correspondence, replies, and reports </w:t>
      </w:r>
      <w:r w:rsidR="00EB6B49" w:rsidRPr="00C129C5">
        <w:t>from</w:t>
      </w:r>
      <w:r w:rsidR="0057246B" w:rsidRPr="00C129C5">
        <w:t xml:space="preserve"> </w:t>
      </w:r>
      <w:r w:rsidR="00EB6B49" w:rsidRPr="00C129C5">
        <w:t xml:space="preserve">China </w:t>
      </w:r>
      <w:r w:rsidR="00522FAF" w:rsidRPr="00C129C5">
        <w:t xml:space="preserve">should be </w:t>
      </w:r>
      <w:r w:rsidRPr="00C129C5">
        <w:t xml:space="preserve">disregarded in their </w:t>
      </w:r>
      <w:r w:rsidR="006C1F67" w:rsidRPr="00C129C5">
        <w:t>entirety</w:t>
      </w:r>
      <w:r w:rsidRPr="00C129C5">
        <w:t xml:space="preserve">. </w:t>
      </w:r>
    </w:p>
    <w:p w14:paraId="20B44608" w14:textId="77777777" w:rsidR="00C619A0" w:rsidRPr="008C6D25" w:rsidRDefault="00C619A0" w:rsidP="008C6D25">
      <w:pPr>
        <w:rPr>
          <w:rFonts w:ascii="Times New Roman" w:hAnsi="Times New Roman" w:cs="Times New Roman"/>
        </w:rPr>
      </w:pPr>
    </w:p>
    <w:p w14:paraId="01B5608D" w14:textId="77777777" w:rsidR="00C619A0" w:rsidRPr="00BF2CF3" w:rsidRDefault="00C619A0" w:rsidP="00C619A0">
      <w:pPr>
        <w:pStyle w:val="ListParagraph"/>
        <w:rPr>
          <w:rFonts w:ascii="Times New Roman" w:hAnsi="Times New Roman" w:cs="Times New Roman"/>
          <w:i/>
          <w:iCs/>
        </w:rPr>
      </w:pPr>
    </w:p>
    <w:p w14:paraId="66475A7A" w14:textId="08ADDF5B" w:rsidR="00BF2CF3" w:rsidRPr="00804374" w:rsidRDefault="00BF2CF3" w:rsidP="00180EAF">
      <w:pPr>
        <w:pStyle w:val="ListParagraph"/>
        <w:numPr>
          <w:ilvl w:val="0"/>
          <w:numId w:val="2"/>
        </w:numPr>
        <w:rPr>
          <w:rFonts w:ascii="Times New Roman" w:hAnsi="Times New Roman" w:cs="Times New Roman"/>
          <w:b/>
          <w:bCs/>
          <w:i/>
          <w:iCs/>
          <w:sz w:val="24"/>
          <w:szCs w:val="24"/>
        </w:rPr>
      </w:pPr>
      <w:r w:rsidRPr="00804374">
        <w:rPr>
          <w:rFonts w:ascii="Times New Roman" w:hAnsi="Times New Roman" w:cs="Times New Roman"/>
          <w:b/>
          <w:bCs/>
          <w:sz w:val="24"/>
          <w:szCs w:val="24"/>
        </w:rPr>
        <w:t xml:space="preserve">INFORMATION ON THE IMPLEMENTATION </w:t>
      </w:r>
      <w:r w:rsidR="00FB45C0" w:rsidRPr="00804374">
        <w:rPr>
          <w:rFonts w:ascii="Times New Roman" w:hAnsi="Times New Roman" w:cs="Times New Roman"/>
          <w:b/>
          <w:bCs/>
          <w:sz w:val="24"/>
          <w:szCs w:val="24"/>
        </w:rPr>
        <w:t xml:space="preserve">BY </w:t>
      </w:r>
      <w:r w:rsidR="00184353" w:rsidRPr="00804374">
        <w:rPr>
          <w:rFonts w:ascii="Times New Roman" w:hAnsi="Times New Roman" w:cs="Times New Roman"/>
          <w:b/>
          <w:bCs/>
          <w:sz w:val="24"/>
          <w:szCs w:val="24"/>
        </w:rPr>
        <w:t xml:space="preserve">CHINA </w:t>
      </w:r>
      <w:r w:rsidR="00FB45C0" w:rsidRPr="00804374">
        <w:rPr>
          <w:rFonts w:ascii="Times New Roman" w:hAnsi="Times New Roman" w:cs="Times New Roman"/>
          <w:b/>
          <w:bCs/>
          <w:sz w:val="24"/>
          <w:szCs w:val="24"/>
        </w:rPr>
        <w:t>OF PREVIOUS CONCLUDING OBSERVATIONS OF THE COMMITTEE</w:t>
      </w:r>
    </w:p>
    <w:p w14:paraId="69B2248E" w14:textId="77777777" w:rsidR="001A3912" w:rsidRPr="0010417E" w:rsidRDefault="001A3912" w:rsidP="001A3912">
      <w:pPr>
        <w:pStyle w:val="ListParagraph"/>
        <w:rPr>
          <w:rFonts w:ascii="Times New Roman" w:hAnsi="Times New Roman" w:cs="Times New Roman"/>
          <w:i/>
          <w:iCs/>
        </w:rPr>
      </w:pPr>
    </w:p>
    <w:p w14:paraId="304994BF" w14:textId="77777777" w:rsidR="0010417E" w:rsidRPr="00FA0036" w:rsidRDefault="0010417E" w:rsidP="0010417E">
      <w:pPr>
        <w:pStyle w:val="ListParagraph"/>
        <w:rPr>
          <w:rFonts w:ascii="Times New Roman" w:hAnsi="Times New Roman" w:cs="Times New Roman"/>
          <w:i/>
          <w:iCs/>
        </w:rPr>
      </w:pPr>
    </w:p>
    <w:p w14:paraId="12A9C807" w14:textId="7219916B" w:rsidR="00326C83" w:rsidRDefault="0010417E" w:rsidP="00326C83">
      <w:pPr>
        <w:pStyle w:val="Body"/>
        <w:numPr>
          <w:ilvl w:val="0"/>
          <w:numId w:val="4"/>
        </w:numPr>
        <w:spacing w:line="360" w:lineRule="auto"/>
      </w:pPr>
      <w:r>
        <w:t>On 14 November 2014</w:t>
      </w:r>
      <w:r w:rsidR="00813926">
        <w:t xml:space="preserve">, </w:t>
      </w:r>
      <w:r w:rsidR="00D67E18">
        <w:t xml:space="preserve">CEDAW issued its </w:t>
      </w:r>
      <w:r w:rsidR="00FA0036">
        <w:t xml:space="preserve">Concluding </w:t>
      </w:r>
      <w:r w:rsidR="00CC2EA5">
        <w:t>O</w:t>
      </w:r>
      <w:r w:rsidR="00FA0036">
        <w:t xml:space="preserve">bservations on the </w:t>
      </w:r>
      <w:r w:rsidR="00CC2EA5">
        <w:t>C</w:t>
      </w:r>
      <w:r w:rsidR="00FA0036">
        <w:t xml:space="preserve">ombined </w:t>
      </w:r>
      <w:r w:rsidR="00CC2EA5">
        <w:t>S</w:t>
      </w:r>
      <w:r w:rsidR="00FA0036">
        <w:t xml:space="preserve">eventh and </w:t>
      </w:r>
      <w:r w:rsidR="00CC2EA5">
        <w:t>E</w:t>
      </w:r>
      <w:r w:rsidR="00FA0036">
        <w:t xml:space="preserve">ighth </w:t>
      </w:r>
      <w:r w:rsidR="00CC2EA5">
        <w:t>P</w:t>
      </w:r>
      <w:r w:rsidR="00FA0036">
        <w:t xml:space="preserve">eriodic </w:t>
      </w:r>
      <w:r w:rsidR="00CC2EA5">
        <w:t>R</w:t>
      </w:r>
      <w:r w:rsidR="00FA0036">
        <w:t>eports of China</w:t>
      </w:r>
      <w:r w:rsidR="00CC2EA5">
        <w:t>.</w:t>
      </w:r>
      <w:r w:rsidR="00A36B09">
        <w:rPr>
          <w:rStyle w:val="FootnoteReference"/>
        </w:rPr>
        <w:footnoteReference w:id="31"/>
      </w:r>
      <w:r w:rsidR="00CC2EA5">
        <w:t xml:space="preserve"> </w:t>
      </w:r>
    </w:p>
    <w:p w14:paraId="60AB9CC2" w14:textId="77777777" w:rsidR="002E49A0" w:rsidRDefault="002E49A0" w:rsidP="002E49A0">
      <w:pPr>
        <w:pStyle w:val="Body"/>
        <w:spacing w:line="360" w:lineRule="auto"/>
        <w:ind w:left="360"/>
      </w:pPr>
    </w:p>
    <w:p w14:paraId="20B8CE4C" w14:textId="73AA6F4B" w:rsidR="00425D4E" w:rsidRDefault="00425D4E" w:rsidP="00326C83">
      <w:pPr>
        <w:pStyle w:val="Body"/>
        <w:numPr>
          <w:ilvl w:val="0"/>
          <w:numId w:val="4"/>
        </w:numPr>
        <w:spacing w:line="360" w:lineRule="auto"/>
      </w:pPr>
      <w:r>
        <w:t>A</w:t>
      </w:r>
      <w:r w:rsidR="002E49A0">
        <w:t>t</w:t>
      </w:r>
      <w:r>
        <w:t xml:space="preserve"> paragraph 4</w:t>
      </w:r>
      <w:r w:rsidR="00D52AD8">
        <w:t>9</w:t>
      </w:r>
      <w:r>
        <w:t xml:space="preserve"> </w:t>
      </w:r>
      <w:r w:rsidR="0017354B">
        <w:t>on “</w:t>
      </w:r>
      <w:r w:rsidR="00FE1414">
        <w:t>W</w:t>
      </w:r>
      <w:r w:rsidR="0017354B">
        <w:t xml:space="preserve">omen in </w:t>
      </w:r>
      <w:r w:rsidR="00FE1414">
        <w:t>D</w:t>
      </w:r>
      <w:r w:rsidR="0017354B">
        <w:t xml:space="preserve">etention” </w:t>
      </w:r>
      <w:r w:rsidR="00FE1414">
        <w:t xml:space="preserve">the </w:t>
      </w:r>
      <w:r w:rsidR="00D52AD8" w:rsidRPr="001A3912">
        <w:t xml:space="preserve">Committee urged </w:t>
      </w:r>
      <w:r w:rsidR="0028271D">
        <w:t xml:space="preserve">the Government of </w:t>
      </w:r>
      <w:r w:rsidR="00D52AD8" w:rsidRPr="001A3912">
        <w:t>China to</w:t>
      </w:r>
      <w:r w:rsidR="008C2D4F">
        <w:t>:</w:t>
      </w:r>
    </w:p>
    <w:p w14:paraId="23801E64" w14:textId="77777777" w:rsidR="000A3D16" w:rsidRDefault="000A3D16" w:rsidP="00326C83"/>
    <w:p w14:paraId="7C3F68EF" w14:textId="64B4F4D6" w:rsidR="00A105B0" w:rsidRDefault="00D2773F" w:rsidP="00D52AD8">
      <w:pPr>
        <w:pStyle w:val="Body"/>
        <w:spacing w:line="360" w:lineRule="auto"/>
        <w:ind w:left="567"/>
      </w:pPr>
      <w:r w:rsidRPr="001A3912">
        <w:t>“</w:t>
      </w:r>
      <w:proofErr w:type="gramStart"/>
      <w:r w:rsidR="00FF4219" w:rsidRPr="001A3912">
        <w:t>improve</w:t>
      </w:r>
      <w:proofErr w:type="gramEnd"/>
      <w:r w:rsidR="00FF4219" w:rsidRPr="001A3912">
        <w:t xml:space="preserve"> the conditions of women’s detention facilities in accordance with international standards and the United Nations Rules</w:t>
      </w:r>
      <w:r w:rsidR="00E13E33" w:rsidRPr="001A3912">
        <w:t xml:space="preserve"> for the Treatment of Women Prisoners and Non-</w:t>
      </w:r>
      <w:r w:rsidR="00E13E33" w:rsidRPr="001A3912">
        <w:lastRenderedPageBreak/>
        <w:t>custodial Measures for Women Offenders (the Bangkok Rules) and</w:t>
      </w:r>
      <w:r w:rsidR="00A105B0" w:rsidRPr="001A3912">
        <w:t xml:space="preserve"> “To immediately take measures to abolish extralegal detention facilities (“black jails”) and adequately penalize perpetrators, including non-State actors.”</w:t>
      </w:r>
    </w:p>
    <w:p w14:paraId="3F3140F4" w14:textId="77777777" w:rsidR="007155B5" w:rsidRDefault="007155B5" w:rsidP="00D52AD8">
      <w:pPr>
        <w:pStyle w:val="Body"/>
        <w:spacing w:line="360" w:lineRule="auto"/>
        <w:ind w:left="567"/>
      </w:pPr>
    </w:p>
    <w:p w14:paraId="0C88F90C" w14:textId="2AE1C542" w:rsidR="007155B5" w:rsidRDefault="007155B5" w:rsidP="007155B5">
      <w:pPr>
        <w:pStyle w:val="Body"/>
        <w:numPr>
          <w:ilvl w:val="0"/>
          <w:numId w:val="4"/>
        </w:numPr>
        <w:spacing w:line="360" w:lineRule="auto"/>
      </w:pPr>
      <w:r>
        <w:t xml:space="preserve">Based on the </w:t>
      </w:r>
      <w:r w:rsidR="00A11DD9">
        <w:t xml:space="preserve">evidence </w:t>
      </w:r>
      <w:r w:rsidR="00507F33">
        <w:t>that exists today</w:t>
      </w:r>
      <w:r w:rsidR="007056B3">
        <w:t>,</w:t>
      </w:r>
      <w:r w:rsidR="007056B3">
        <w:rPr>
          <w:rStyle w:val="FootnoteReference"/>
        </w:rPr>
        <w:footnoteReference w:id="32"/>
      </w:r>
      <w:r w:rsidR="007056B3">
        <w:t xml:space="preserve"> </w:t>
      </w:r>
      <w:r w:rsidR="00507F33" w:rsidRPr="00507F33">
        <w:t>th</w:t>
      </w:r>
      <w:r w:rsidR="00507F33">
        <w:t>i</w:t>
      </w:r>
      <w:r w:rsidRPr="001A3912">
        <w:t xml:space="preserve">s </w:t>
      </w:r>
      <w:r>
        <w:t xml:space="preserve">was ignored. </w:t>
      </w:r>
    </w:p>
    <w:p w14:paraId="4A56DCCB" w14:textId="77777777" w:rsidR="0013520B" w:rsidRDefault="0013520B" w:rsidP="0013520B">
      <w:pPr>
        <w:pStyle w:val="Body"/>
        <w:spacing w:line="360" w:lineRule="auto"/>
        <w:ind w:left="360"/>
      </w:pPr>
    </w:p>
    <w:p w14:paraId="5179E776" w14:textId="7CA59787" w:rsidR="0013520B" w:rsidRDefault="0013520B" w:rsidP="009E0A0F">
      <w:pPr>
        <w:pStyle w:val="ListParagraph"/>
        <w:numPr>
          <w:ilvl w:val="0"/>
          <w:numId w:val="4"/>
        </w:numPr>
        <w:spacing w:line="360" w:lineRule="auto"/>
      </w:pPr>
      <w:r w:rsidRPr="00346BAA">
        <w:rPr>
          <w:rFonts w:ascii="Times" w:eastAsia="Cambria" w:hAnsi="Times" w:cs="Arial"/>
          <w:sz w:val="24"/>
          <w:szCs w:val="24"/>
          <w:lang w:val="en-US" w:eastAsia="zh-CN"/>
        </w:rPr>
        <w:t xml:space="preserve">In the </w:t>
      </w:r>
      <w:r w:rsidR="003925E0">
        <w:rPr>
          <w:rFonts w:ascii="Times" w:eastAsia="Cambria" w:hAnsi="Times" w:cs="Arial"/>
          <w:sz w:val="24"/>
          <w:szCs w:val="24"/>
          <w:lang w:val="en-US" w:eastAsia="zh-CN"/>
        </w:rPr>
        <w:t>J</w:t>
      </w:r>
      <w:r w:rsidRPr="00346BAA">
        <w:rPr>
          <w:rFonts w:ascii="Times" w:eastAsia="Cambria" w:hAnsi="Times" w:cs="Arial"/>
          <w:sz w:val="24"/>
          <w:szCs w:val="24"/>
          <w:lang w:val="en-US" w:eastAsia="zh-CN"/>
        </w:rPr>
        <w:t xml:space="preserve">oint </w:t>
      </w:r>
      <w:r w:rsidR="003925E0">
        <w:rPr>
          <w:rFonts w:ascii="Times" w:eastAsia="Cambria" w:hAnsi="Times" w:cs="Arial"/>
          <w:sz w:val="24"/>
          <w:szCs w:val="24"/>
          <w:lang w:val="en-US" w:eastAsia="zh-CN"/>
        </w:rPr>
        <w:t>C</w:t>
      </w:r>
      <w:r w:rsidRPr="00346BAA">
        <w:rPr>
          <w:rFonts w:ascii="Times" w:eastAsia="Cambria" w:hAnsi="Times" w:cs="Arial"/>
          <w:sz w:val="24"/>
          <w:szCs w:val="24"/>
          <w:lang w:val="en-US" w:eastAsia="zh-CN"/>
        </w:rPr>
        <w:t>orrespondence</w:t>
      </w:r>
      <w:r w:rsidR="00615BF0">
        <w:rPr>
          <w:rFonts w:ascii="Times" w:eastAsia="Cambria" w:hAnsi="Times" w:cs="Arial"/>
          <w:sz w:val="24"/>
          <w:szCs w:val="24"/>
          <w:lang w:val="en-US" w:eastAsia="zh-CN"/>
        </w:rPr>
        <w:t xml:space="preserve">, the </w:t>
      </w:r>
      <w:r w:rsidR="00554DEF">
        <w:rPr>
          <w:rFonts w:ascii="Times" w:eastAsia="Cambria" w:hAnsi="Times" w:cs="Arial"/>
          <w:sz w:val="24"/>
          <w:szCs w:val="24"/>
          <w:lang w:val="en-US" w:eastAsia="zh-CN"/>
        </w:rPr>
        <w:t>E</w:t>
      </w:r>
      <w:r w:rsidR="00615BF0">
        <w:rPr>
          <w:rFonts w:ascii="Times" w:eastAsia="Cambria" w:hAnsi="Times" w:cs="Arial"/>
          <w:sz w:val="24"/>
          <w:szCs w:val="24"/>
          <w:lang w:val="en-US" w:eastAsia="zh-CN"/>
        </w:rPr>
        <w:t>xperts</w:t>
      </w:r>
      <w:r w:rsidRPr="00346BAA">
        <w:rPr>
          <w:rFonts w:ascii="Times" w:eastAsia="Cambria" w:hAnsi="Times" w:cs="Arial"/>
          <w:sz w:val="24"/>
          <w:szCs w:val="24"/>
          <w:lang w:val="en-US" w:eastAsia="zh-CN"/>
        </w:rPr>
        <w:t xml:space="preserve"> reminde</w:t>
      </w:r>
      <w:r w:rsidR="00AA577C">
        <w:rPr>
          <w:rFonts w:ascii="Times" w:eastAsia="Cambria" w:hAnsi="Times" w:cs="Arial"/>
          <w:sz w:val="24"/>
          <w:szCs w:val="24"/>
          <w:lang w:val="en-US" w:eastAsia="zh-CN"/>
        </w:rPr>
        <w:t>d</w:t>
      </w:r>
      <w:r w:rsidRPr="00346BAA">
        <w:rPr>
          <w:rFonts w:ascii="Times" w:eastAsia="Cambria" w:hAnsi="Times" w:cs="Arial"/>
          <w:sz w:val="24"/>
          <w:szCs w:val="24"/>
          <w:lang w:val="en-US" w:eastAsia="zh-CN"/>
        </w:rPr>
        <w:t xml:space="preserve"> </w:t>
      </w:r>
      <w:r w:rsidR="0028271D">
        <w:rPr>
          <w:rFonts w:ascii="Times" w:eastAsia="Cambria" w:hAnsi="Times" w:cs="Arial"/>
          <w:sz w:val="24"/>
          <w:szCs w:val="24"/>
          <w:lang w:val="en-US" w:eastAsia="zh-CN"/>
        </w:rPr>
        <w:t xml:space="preserve">the Government of </w:t>
      </w:r>
      <w:r>
        <w:rPr>
          <w:rFonts w:ascii="Times" w:eastAsia="Cambria" w:hAnsi="Times" w:cs="Arial"/>
          <w:sz w:val="24"/>
          <w:szCs w:val="24"/>
          <w:lang w:val="en-US" w:eastAsia="zh-CN"/>
        </w:rPr>
        <w:t>C</w:t>
      </w:r>
      <w:r w:rsidRPr="00346BAA">
        <w:rPr>
          <w:rFonts w:ascii="Times" w:eastAsia="Cambria" w:hAnsi="Times" w:cs="Arial"/>
          <w:sz w:val="24"/>
          <w:szCs w:val="24"/>
          <w:lang w:val="en-US" w:eastAsia="zh-CN"/>
        </w:rPr>
        <w:t xml:space="preserve">hina of “the concluding observations of Committee Against Torture, Committee on the Rights of the Child, Committee on the Elimination of Discrimination against Women, and the Committee on the Elimination of Racial Discrimination (CAT/C/CHN/CO/5), CRC/C/CHN/CO/3-4, CEDAW/C/CHN/CO/7-8, CERD/C/CHN/CO/14-17) highlighting concerns about the practice of removing organs from prisoners of certain </w:t>
      </w:r>
      <w:r w:rsidR="00C56531" w:rsidRPr="00346BAA">
        <w:rPr>
          <w:rFonts w:ascii="Times" w:eastAsia="Cambria" w:hAnsi="Times" w:cs="Arial"/>
          <w:sz w:val="24"/>
          <w:szCs w:val="24"/>
          <w:lang w:val="en-US" w:eastAsia="zh-CN"/>
        </w:rPr>
        <w:t>ethnic</w:t>
      </w:r>
      <w:r w:rsidRPr="00346BAA">
        <w:rPr>
          <w:rFonts w:ascii="Times" w:eastAsia="Cambria" w:hAnsi="Times" w:cs="Arial"/>
          <w:sz w:val="24"/>
          <w:szCs w:val="24"/>
          <w:lang w:val="en-US" w:eastAsia="zh-CN"/>
        </w:rPr>
        <w:t xml:space="preserve"> or religious groups and the lack of clarity as to whether </w:t>
      </w:r>
      <w:r w:rsidR="00C56531" w:rsidRPr="00346BAA">
        <w:rPr>
          <w:rFonts w:ascii="Times" w:eastAsia="Cambria" w:hAnsi="Times" w:cs="Arial"/>
          <w:sz w:val="24"/>
          <w:szCs w:val="24"/>
          <w:lang w:val="en-US" w:eastAsia="zh-CN"/>
        </w:rPr>
        <w:t>domestic</w:t>
      </w:r>
      <w:r w:rsidRPr="00346BAA">
        <w:rPr>
          <w:rFonts w:ascii="Times" w:eastAsia="Cambria" w:hAnsi="Times" w:cs="Arial"/>
          <w:sz w:val="24"/>
          <w:szCs w:val="24"/>
          <w:lang w:val="en-US" w:eastAsia="zh-CN"/>
        </w:rPr>
        <w:t xml:space="preserve"> law criminalizes all forms of trafficking</w:t>
      </w:r>
      <w:r w:rsidRPr="00346BAA">
        <w:rPr>
          <w:rFonts w:ascii="Times" w:eastAsia="Cambria" w:hAnsi="Times" w:cs="Arial"/>
          <w:sz w:val="24"/>
          <w:szCs w:val="24"/>
          <w:lang w:val="en-US"/>
        </w:rPr>
        <w:t>.</w:t>
      </w:r>
      <w:r>
        <w:rPr>
          <w:rStyle w:val="FootnoteReference"/>
        </w:rPr>
        <w:footnoteReference w:id="33"/>
      </w:r>
    </w:p>
    <w:p w14:paraId="7AAA5A88" w14:textId="77777777" w:rsidR="001A3912" w:rsidRDefault="001A3912" w:rsidP="00BF6408">
      <w:pPr>
        <w:pStyle w:val="Body"/>
        <w:spacing w:before="240" w:line="360" w:lineRule="auto"/>
        <w:ind w:left="360"/>
      </w:pPr>
    </w:p>
    <w:p w14:paraId="6EF70BC4" w14:textId="1068BF19" w:rsidR="00BF6408" w:rsidRPr="00BF6408" w:rsidRDefault="00815B29" w:rsidP="00BF6408">
      <w:pPr>
        <w:pStyle w:val="Body"/>
        <w:numPr>
          <w:ilvl w:val="0"/>
          <w:numId w:val="4"/>
        </w:numPr>
        <w:spacing w:before="240" w:line="360" w:lineRule="auto"/>
      </w:pPr>
      <w:r>
        <w:t xml:space="preserve">Based on the </w:t>
      </w:r>
      <w:r w:rsidR="00B40248" w:rsidRPr="001A3912">
        <w:t>evidence</w:t>
      </w:r>
      <w:r w:rsidR="003B1300">
        <w:t xml:space="preserve"> that exists</w:t>
      </w:r>
      <w:r w:rsidR="00B40248" w:rsidRPr="001A3912">
        <w:t xml:space="preserve"> today,</w:t>
      </w:r>
      <w:r w:rsidR="00695034">
        <w:rPr>
          <w:rStyle w:val="FootnoteReference"/>
        </w:rPr>
        <w:footnoteReference w:id="34"/>
      </w:r>
      <w:r w:rsidR="00B40248" w:rsidRPr="001A3912">
        <w:t xml:space="preserve"> </w:t>
      </w:r>
      <w:r w:rsidR="00A105B0" w:rsidRPr="001A3912">
        <w:t xml:space="preserve">this </w:t>
      </w:r>
      <w:r w:rsidR="007155B5">
        <w:t>was</w:t>
      </w:r>
      <w:r w:rsidR="00B97110">
        <w:t xml:space="preserve"> ignored. </w:t>
      </w:r>
    </w:p>
    <w:p w14:paraId="62B5E2E3" w14:textId="77777777" w:rsidR="00AE6631" w:rsidRPr="009F5FBF" w:rsidRDefault="00AE6631" w:rsidP="00BF6408">
      <w:pPr>
        <w:spacing w:before="240"/>
        <w:rPr>
          <w:rFonts w:ascii="Times New Roman" w:hAnsi="Times New Roman" w:cs="Times New Roman"/>
          <w:i/>
          <w:iCs/>
        </w:rPr>
      </w:pPr>
    </w:p>
    <w:p w14:paraId="6A8F3814" w14:textId="560D9910" w:rsidR="00FB45C0" w:rsidRPr="00844A82" w:rsidRDefault="003A4FAB" w:rsidP="00BF6408">
      <w:pPr>
        <w:pStyle w:val="ListParagraph"/>
        <w:numPr>
          <w:ilvl w:val="0"/>
          <w:numId w:val="2"/>
        </w:numPr>
        <w:spacing w:before="240"/>
        <w:rPr>
          <w:rFonts w:ascii="Times New Roman" w:hAnsi="Times New Roman" w:cs="Times New Roman"/>
          <w:b/>
          <w:bCs/>
          <w:i/>
          <w:iCs/>
          <w:sz w:val="24"/>
          <w:szCs w:val="24"/>
        </w:rPr>
      </w:pPr>
      <w:r w:rsidRPr="00844A82">
        <w:rPr>
          <w:rFonts w:ascii="Times New Roman" w:hAnsi="Times New Roman" w:cs="Times New Roman"/>
          <w:b/>
          <w:bCs/>
          <w:sz w:val="24"/>
          <w:szCs w:val="24"/>
        </w:rPr>
        <w:t xml:space="preserve">PRIORITY CONCERNS </w:t>
      </w:r>
      <w:r w:rsidR="00FE51F1" w:rsidRPr="00844A82">
        <w:rPr>
          <w:rFonts w:ascii="Times New Roman" w:hAnsi="Times New Roman" w:cs="Times New Roman"/>
          <w:b/>
          <w:bCs/>
          <w:sz w:val="24"/>
          <w:szCs w:val="24"/>
        </w:rPr>
        <w:t>AND RECOMMENDATIO</w:t>
      </w:r>
      <w:r w:rsidR="00421540" w:rsidRPr="00844A82">
        <w:rPr>
          <w:rFonts w:ascii="Times New Roman" w:hAnsi="Times New Roman" w:cs="Times New Roman"/>
          <w:b/>
          <w:bCs/>
          <w:sz w:val="24"/>
          <w:szCs w:val="24"/>
        </w:rPr>
        <w:t>N</w:t>
      </w:r>
      <w:r w:rsidR="00FE51F1" w:rsidRPr="00844A82">
        <w:rPr>
          <w:rFonts w:ascii="Times New Roman" w:hAnsi="Times New Roman" w:cs="Times New Roman"/>
          <w:b/>
          <w:bCs/>
          <w:sz w:val="24"/>
          <w:szCs w:val="24"/>
        </w:rPr>
        <w:t>S TO FACILITATE THE WORK OF THE COMMITTEE</w:t>
      </w:r>
    </w:p>
    <w:p w14:paraId="6E5C71AE" w14:textId="77777777" w:rsidR="00BF6408" w:rsidRPr="00F5112B" w:rsidRDefault="00BF6408" w:rsidP="00BF6408">
      <w:pPr>
        <w:pStyle w:val="ListParagraph"/>
        <w:spacing w:before="240"/>
        <w:rPr>
          <w:rFonts w:ascii="Times New Roman" w:hAnsi="Times New Roman" w:cs="Times New Roman"/>
          <w:i/>
          <w:iCs/>
        </w:rPr>
      </w:pPr>
    </w:p>
    <w:p w14:paraId="2B5A6DA4" w14:textId="77777777" w:rsidR="00F5112B" w:rsidRDefault="00F5112B" w:rsidP="00F5112B">
      <w:pPr>
        <w:pStyle w:val="ListParagraph"/>
        <w:rPr>
          <w:rFonts w:ascii="Times New Roman" w:hAnsi="Times New Roman" w:cs="Times New Roman"/>
        </w:rPr>
      </w:pPr>
    </w:p>
    <w:p w14:paraId="75495349" w14:textId="14EA3D3E" w:rsidR="00CC0C7B" w:rsidRDefault="00CC0C7B" w:rsidP="00CC0C7B">
      <w:pPr>
        <w:pStyle w:val="Body"/>
        <w:numPr>
          <w:ilvl w:val="0"/>
          <w:numId w:val="4"/>
        </w:numPr>
        <w:spacing w:line="360" w:lineRule="auto"/>
        <w:rPr>
          <w:rFonts w:ascii="Times New Roman" w:hAnsi="Times New Roman" w:cs="Times New Roman"/>
        </w:rPr>
      </w:pPr>
      <w:r>
        <w:rPr>
          <w:rFonts w:ascii="Times New Roman" w:hAnsi="Times New Roman" w:cs="Times New Roman"/>
        </w:rPr>
        <w:t xml:space="preserve">ETAC urges CEDAW to: </w:t>
      </w:r>
    </w:p>
    <w:p w14:paraId="1FBDB7FD" w14:textId="77777777" w:rsidR="00E248AC" w:rsidRDefault="00E248AC" w:rsidP="00E248AC">
      <w:pPr>
        <w:pStyle w:val="Body"/>
        <w:spacing w:line="360" w:lineRule="auto"/>
        <w:ind w:left="360"/>
        <w:rPr>
          <w:rFonts w:ascii="Times New Roman" w:hAnsi="Times New Roman" w:cs="Times New Roman"/>
        </w:rPr>
      </w:pPr>
    </w:p>
    <w:p w14:paraId="0F38412F" w14:textId="510C9FE5" w:rsidR="00DB6789" w:rsidRDefault="00DB6789" w:rsidP="007E0AE9">
      <w:pPr>
        <w:pStyle w:val="Body"/>
        <w:numPr>
          <w:ilvl w:val="0"/>
          <w:numId w:val="12"/>
        </w:numPr>
        <w:spacing w:line="360" w:lineRule="auto"/>
        <w:rPr>
          <w:rFonts w:ascii="Times New Roman" w:hAnsi="Times New Roman" w:cs="Times New Roman"/>
        </w:rPr>
      </w:pPr>
      <w:r>
        <w:rPr>
          <w:rFonts w:ascii="Times New Roman" w:hAnsi="Times New Roman" w:cs="Times New Roman"/>
        </w:rPr>
        <w:t xml:space="preserve">acknowledge </w:t>
      </w:r>
      <w:r w:rsidR="008422F6">
        <w:rPr>
          <w:rFonts w:ascii="Times New Roman" w:hAnsi="Times New Roman" w:cs="Times New Roman"/>
        </w:rPr>
        <w:t xml:space="preserve">publicly </w:t>
      </w:r>
      <w:r>
        <w:rPr>
          <w:rFonts w:ascii="Times New Roman" w:hAnsi="Times New Roman" w:cs="Times New Roman"/>
        </w:rPr>
        <w:t>the scale and seriousness of th</w:t>
      </w:r>
      <w:r w:rsidR="001F5DE9">
        <w:rPr>
          <w:rFonts w:ascii="Times New Roman" w:hAnsi="Times New Roman" w:cs="Times New Roman"/>
        </w:rPr>
        <w:t>e</w:t>
      </w:r>
      <w:r w:rsidR="008422F6">
        <w:rPr>
          <w:rFonts w:ascii="Times New Roman" w:hAnsi="Times New Roman" w:cs="Times New Roman"/>
        </w:rPr>
        <w:t xml:space="preserve"> discrimination of women in the context of the </w:t>
      </w:r>
      <w:r w:rsidR="001F5DE9">
        <w:rPr>
          <w:rFonts w:ascii="Times New Roman" w:hAnsi="Times New Roman" w:cs="Times New Roman"/>
        </w:rPr>
        <w:t>persecution</w:t>
      </w:r>
      <w:r w:rsidR="008422F6">
        <w:rPr>
          <w:rFonts w:ascii="Times New Roman" w:hAnsi="Times New Roman" w:cs="Times New Roman"/>
        </w:rPr>
        <w:t xml:space="preserve"> of </w:t>
      </w:r>
      <w:r w:rsidR="001F5DE9">
        <w:rPr>
          <w:rFonts w:ascii="Times New Roman" w:hAnsi="Times New Roman" w:cs="Times New Roman"/>
        </w:rPr>
        <w:t>religious</w:t>
      </w:r>
      <w:r w:rsidR="009D3BF6">
        <w:rPr>
          <w:rFonts w:ascii="Times New Roman" w:hAnsi="Times New Roman" w:cs="Times New Roman"/>
        </w:rPr>
        <w:t xml:space="preserve"> and ethnic</w:t>
      </w:r>
      <w:r w:rsidR="001F5DE9">
        <w:rPr>
          <w:rFonts w:ascii="Times New Roman" w:hAnsi="Times New Roman" w:cs="Times New Roman"/>
        </w:rPr>
        <w:t xml:space="preserve"> </w:t>
      </w:r>
      <w:r w:rsidR="008422F6">
        <w:rPr>
          <w:rFonts w:ascii="Times New Roman" w:hAnsi="Times New Roman" w:cs="Times New Roman"/>
        </w:rPr>
        <w:t>minorities</w:t>
      </w:r>
      <w:r>
        <w:rPr>
          <w:rFonts w:ascii="Times New Roman" w:hAnsi="Times New Roman" w:cs="Times New Roman"/>
        </w:rPr>
        <w:t xml:space="preserve"> in </w:t>
      </w:r>
      <w:proofErr w:type="gramStart"/>
      <w:r>
        <w:rPr>
          <w:rFonts w:ascii="Times New Roman" w:hAnsi="Times New Roman" w:cs="Times New Roman"/>
        </w:rPr>
        <w:t>China;</w:t>
      </w:r>
      <w:proofErr w:type="gramEnd"/>
    </w:p>
    <w:p w14:paraId="671C91E0" w14:textId="77777777" w:rsidR="00EF19B3" w:rsidRDefault="00EF19B3" w:rsidP="00EF19B3">
      <w:pPr>
        <w:pStyle w:val="Body"/>
        <w:spacing w:line="360" w:lineRule="auto"/>
        <w:ind w:left="720"/>
        <w:rPr>
          <w:rFonts w:ascii="Times New Roman" w:hAnsi="Times New Roman" w:cs="Times New Roman"/>
        </w:rPr>
      </w:pPr>
    </w:p>
    <w:p w14:paraId="2DAAF5F8" w14:textId="602571A3" w:rsidR="00772F05" w:rsidRPr="008D0B46" w:rsidRDefault="003A18AF" w:rsidP="00772F05">
      <w:pPr>
        <w:pStyle w:val="Body"/>
        <w:numPr>
          <w:ilvl w:val="0"/>
          <w:numId w:val="12"/>
        </w:numPr>
        <w:spacing w:line="360" w:lineRule="auto"/>
        <w:rPr>
          <w:rFonts w:ascii="Times New Roman" w:hAnsi="Times New Roman" w:cs="Times New Roman"/>
        </w:rPr>
      </w:pPr>
      <w:r>
        <w:rPr>
          <w:rFonts w:ascii="Times New Roman" w:hAnsi="Times New Roman" w:cs="Times New Roman"/>
        </w:rPr>
        <w:t>ur</w:t>
      </w:r>
      <w:r w:rsidR="004D6DBF">
        <w:rPr>
          <w:rFonts w:ascii="Times New Roman" w:hAnsi="Times New Roman" w:cs="Times New Roman"/>
        </w:rPr>
        <w:t xml:space="preserve">ge </w:t>
      </w:r>
      <w:r w:rsidR="0028271D">
        <w:rPr>
          <w:rFonts w:ascii="Times New Roman" w:hAnsi="Times New Roman" w:cs="Times New Roman"/>
        </w:rPr>
        <w:t xml:space="preserve">the Government of </w:t>
      </w:r>
      <w:r w:rsidR="007E0AE9">
        <w:rPr>
          <w:rFonts w:ascii="Times New Roman" w:hAnsi="Times New Roman" w:cs="Times New Roman"/>
        </w:rPr>
        <w:t xml:space="preserve">China to stop </w:t>
      </w:r>
      <w:r w:rsidR="00B358B9">
        <w:rPr>
          <w:rFonts w:ascii="Times New Roman" w:hAnsi="Times New Roman" w:cs="Times New Roman"/>
        </w:rPr>
        <w:t xml:space="preserve">targeting women as </w:t>
      </w:r>
      <w:r w:rsidR="000C3072">
        <w:rPr>
          <w:rFonts w:ascii="Times New Roman" w:hAnsi="Times New Roman" w:cs="Times New Roman"/>
        </w:rPr>
        <w:t xml:space="preserve">a means to </w:t>
      </w:r>
      <w:r w:rsidR="00B95D47">
        <w:rPr>
          <w:rFonts w:ascii="Times New Roman" w:hAnsi="Times New Roman" w:cs="Times New Roman"/>
        </w:rPr>
        <w:t>suppress</w:t>
      </w:r>
      <w:r w:rsidR="000C3072">
        <w:rPr>
          <w:rFonts w:ascii="Times New Roman" w:hAnsi="Times New Roman" w:cs="Times New Roman"/>
        </w:rPr>
        <w:t xml:space="preserve"> the Falun Gong </w:t>
      </w:r>
      <w:r w:rsidR="00F75CC0">
        <w:rPr>
          <w:rFonts w:ascii="Times New Roman" w:hAnsi="Times New Roman" w:cs="Times New Roman"/>
        </w:rPr>
        <w:t>spiritual practice</w:t>
      </w:r>
      <w:r w:rsidR="00EB7A6F">
        <w:rPr>
          <w:rFonts w:ascii="Times New Roman" w:hAnsi="Times New Roman" w:cs="Times New Roman"/>
        </w:rPr>
        <w:t xml:space="preserve"> and to</w:t>
      </w:r>
      <w:r w:rsidR="00772F05">
        <w:rPr>
          <w:rFonts w:ascii="Times New Roman" w:hAnsi="Times New Roman" w:cs="Times New Roman"/>
        </w:rPr>
        <w:t xml:space="preserve"> prevent and punish perpetrators of gender-based violence against female prisoners of conscience including Falun Gong practitioners and </w:t>
      </w:r>
      <w:proofErr w:type="gramStart"/>
      <w:r w:rsidR="00772F05">
        <w:rPr>
          <w:rFonts w:ascii="Times New Roman" w:hAnsi="Times New Roman" w:cs="Times New Roman"/>
        </w:rPr>
        <w:t>Uyghurs</w:t>
      </w:r>
      <w:r w:rsidR="005568CC">
        <w:rPr>
          <w:rFonts w:ascii="Times New Roman" w:hAnsi="Times New Roman" w:cs="Times New Roman"/>
        </w:rPr>
        <w:t>;</w:t>
      </w:r>
      <w:proofErr w:type="gramEnd"/>
    </w:p>
    <w:p w14:paraId="08789A8D" w14:textId="77777777" w:rsidR="00EF19B3" w:rsidRDefault="00EF19B3" w:rsidP="00E362A2">
      <w:pPr>
        <w:pStyle w:val="Body"/>
        <w:spacing w:line="360" w:lineRule="auto"/>
        <w:rPr>
          <w:rFonts w:ascii="Times New Roman" w:hAnsi="Times New Roman" w:cs="Times New Roman"/>
        </w:rPr>
      </w:pPr>
    </w:p>
    <w:p w14:paraId="284647D8" w14:textId="041F6547" w:rsidR="00EF19B3" w:rsidRDefault="005D492F" w:rsidP="00EF19B3">
      <w:pPr>
        <w:pStyle w:val="Body"/>
        <w:numPr>
          <w:ilvl w:val="0"/>
          <w:numId w:val="12"/>
        </w:numPr>
        <w:spacing w:before="240" w:line="360" w:lineRule="auto"/>
        <w:rPr>
          <w:rFonts w:ascii="Times New Roman" w:hAnsi="Times New Roman" w:cs="Times New Roman"/>
        </w:rPr>
      </w:pPr>
      <w:r>
        <w:rPr>
          <w:rFonts w:ascii="Times New Roman" w:hAnsi="Times New Roman" w:cs="Times New Roman"/>
        </w:rPr>
        <w:t xml:space="preserve"> </w:t>
      </w:r>
      <w:r w:rsidR="00601F8A">
        <w:rPr>
          <w:rFonts w:ascii="Times New Roman" w:hAnsi="Times New Roman" w:cs="Times New Roman"/>
        </w:rPr>
        <w:t xml:space="preserve">urge </w:t>
      </w:r>
      <w:r w:rsidR="0028271D">
        <w:rPr>
          <w:rFonts w:ascii="Times New Roman" w:hAnsi="Times New Roman" w:cs="Times New Roman"/>
        </w:rPr>
        <w:t xml:space="preserve">the Government of </w:t>
      </w:r>
      <w:r w:rsidR="00601F8A">
        <w:rPr>
          <w:rFonts w:ascii="Times New Roman" w:hAnsi="Times New Roman" w:cs="Times New Roman"/>
        </w:rPr>
        <w:t xml:space="preserve">China to </w:t>
      </w:r>
      <w:r w:rsidR="00D61461">
        <w:rPr>
          <w:rFonts w:ascii="Times New Roman" w:hAnsi="Times New Roman" w:cs="Times New Roman"/>
        </w:rPr>
        <w:t>prevent</w:t>
      </w:r>
      <w:r w:rsidR="00EB3638">
        <w:rPr>
          <w:rFonts w:ascii="Times New Roman" w:hAnsi="Times New Roman" w:cs="Times New Roman"/>
        </w:rPr>
        <w:t xml:space="preserve"> and punish</w:t>
      </w:r>
      <w:r w:rsidR="00D61461">
        <w:rPr>
          <w:rFonts w:ascii="Times New Roman" w:hAnsi="Times New Roman" w:cs="Times New Roman"/>
        </w:rPr>
        <w:t xml:space="preserve"> </w:t>
      </w:r>
      <w:r w:rsidR="005D2B8B">
        <w:rPr>
          <w:rFonts w:ascii="Times New Roman" w:hAnsi="Times New Roman" w:cs="Times New Roman"/>
        </w:rPr>
        <w:t xml:space="preserve">perpetrators of forced organ harvesting </w:t>
      </w:r>
      <w:r w:rsidR="004175DE">
        <w:rPr>
          <w:rFonts w:ascii="Times New Roman" w:hAnsi="Times New Roman" w:cs="Times New Roman"/>
        </w:rPr>
        <w:t>of women</w:t>
      </w:r>
      <w:r w:rsidR="00664DEE">
        <w:rPr>
          <w:rFonts w:ascii="Times New Roman" w:hAnsi="Times New Roman" w:cs="Times New Roman"/>
        </w:rPr>
        <w:t>:</w:t>
      </w:r>
    </w:p>
    <w:p w14:paraId="287D126A" w14:textId="77777777" w:rsidR="001339CD" w:rsidRDefault="001339CD" w:rsidP="001339CD">
      <w:pPr>
        <w:pStyle w:val="ListParagraph"/>
        <w:rPr>
          <w:rFonts w:ascii="Times New Roman" w:hAnsi="Times New Roman" w:cs="Times New Roman"/>
        </w:rPr>
      </w:pPr>
    </w:p>
    <w:p w14:paraId="116D4858" w14:textId="271931C7" w:rsidR="001339CD" w:rsidRPr="00EF19B3" w:rsidRDefault="00844A82" w:rsidP="00EF19B3">
      <w:pPr>
        <w:pStyle w:val="Body"/>
        <w:numPr>
          <w:ilvl w:val="0"/>
          <w:numId w:val="12"/>
        </w:numPr>
        <w:spacing w:before="240" w:line="360" w:lineRule="auto"/>
        <w:rPr>
          <w:rFonts w:ascii="Times New Roman" w:hAnsi="Times New Roman" w:cs="Times New Roman"/>
        </w:rPr>
      </w:pPr>
      <w:r>
        <w:rPr>
          <w:rFonts w:ascii="Times New Roman" w:hAnsi="Times New Roman" w:cs="Times New Roman"/>
        </w:rPr>
        <w:t>a</w:t>
      </w:r>
      <w:r w:rsidR="00BD2F58">
        <w:rPr>
          <w:rFonts w:ascii="Times New Roman" w:hAnsi="Times New Roman" w:cs="Times New Roman"/>
        </w:rPr>
        <w:t xml:space="preserve">sk the Government of China </w:t>
      </w:r>
      <w:r w:rsidR="00662CD2">
        <w:rPr>
          <w:rFonts w:ascii="Times New Roman" w:hAnsi="Times New Roman" w:cs="Times New Roman"/>
        </w:rPr>
        <w:t xml:space="preserve">to </w:t>
      </w:r>
      <w:r w:rsidR="00D07D89">
        <w:rPr>
          <w:rFonts w:ascii="Times New Roman" w:hAnsi="Times New Roman" w:cs="Times New Roman"/>
        </w:rPr>
        <w:t>confirm</w:t>
      </w:r>
      <w:r w:rsidR="00662CD2">
        <w:rPr>
          <w:rFonts w:ascii="Times New Roman" w:hAnsi="Times New Roman" w:cs="Times New Roman"/>
        </w:rPr>
        <w:t xml:space="preserve"> </w:t>
      </w:r>
      <w:r w:rsidR="00D43593">
        <w:rPr>
          <w:rFonts w:ascii="Times New Roman" w:hAnsi="Times New Roman" w:cs="Times New Roman"/>
        </w:rPr>
        <w:t xml:space="preserve">how it will achieve </w:t>
      </w:r>
      <w:r w:rsidR="00D07D89">
        <w:rPr>
          <w:rFonts w:ascii="Times New Roman" w:hAnsi="Times New Roman" w:cs="Times New Roman"/>
        </w:rPr>
        <w:t xml:space="preserve">the outcomes </w:t>
      </w:r>
      <w:r w:rsidR="00913D3D">
        <w:rPr>
          <w:rFonts w:ascii="Times New Roman" w:hAnsi="Times New Roman" w:cs="Times New Roman"/>
        </w:rPr>
        <w:t xml:space="preserve">described </w:t>
      </w:r>
      <w:r w:rsidR="00D07D89">
        <w:rPr>
          <w:rFonts w:ascii="Times New Roman" w:hAnsi="Times New Roman" w:cs="Times New Roman"/>
        </w:rPr>
        <w:t xml:space="preserve">in </w:t>
      </w:r>
      <w:r w:rsidR="0078329F">
        <w:rPr>
          <w:rFonts w:ascii="Times New Roman" w:hAnsi="Times New Roman" w:cs="Times New Roman"/>
        </w:rPr>
        <w:t>(b) and (c</w:t>
      </w:r>
      <w:proofErr w:type="gramStart"/>
      <w:r w:rsidR="0078329F">
        <w:rPr>
          <w:rFonts w:ascii="Times New Roman" w:hAnsi="Times New Roman" w:cs="Times New Roman"/>
        </w:rPr>
        <w:t>)</w:t>
      </w:r>
      <w:r w:rsidR="00CC50BF">
        <w:rPr>
          <w:rFonts w:ascii="Times New Roman" w:hAnsi="Times New Roman" w:cs="Times New Roman"/>
        </w:rPr>
        <w:t>;</w:t>
      </w:r>
      <w:proofErr w:type="gramEnd"/>
    </w:p>
    <w:p w14:paraId="139723D4" w14:textId="77777777" w:rsidR="00EF19B3" w:rsidRDefault="00EF19B3" w:rsidP="00EF19B3">
      <w:pPr>
        <w:pStyle w:val="Body"/>
        <w:spacing w:before="240" w:line="360" w:lineRule="auto"/>
        <w:ind w:left="720"/>
        <w:rPr>
          <w:rFonts w:ascii="Times New Roman" w:hAnsi="Times New Roman" w:cs="Times New Roman"/>
        </w:rPr>
      </w:pPr>
    </w:p>
    <w:p w14:paraId="6939731D" w14:textId="59E8DC42" w:rsidR="007E0AE9" w:rsidRPr="00664DEE" w:rsidRDefault="00EF19B3" w:rsidP="00664DEE">
      <w:pPr>
        <w:pStyle w:val="Body"/>
        <w:numPr>
          <w:ilvl w:val="0"/>
          <w:numId w:val="12"/>
        </w:numPr>
        <w:spacing w:before="240" w:line="360" w:lineRule="auto"/>
        <w:rPr>
          <w:rFonts w:ascii="Times New Roman" w:hAnsi="Times New Roman" w:cs="Times New Roman"/>
        </w:rPr>
      </w:pPr>
      <w:r>
        <w:rPr>
          <w:lang w:eastAsia="zh-CN"/>
        </w:rPr>
        <w:t xml:space="preserve"> </w:t>
      </w:r>
      <w:r w:rsidR="000F55FF">
        <w:rPr>
          <w:lang w:eastAsia="zh-CN"/>
        </w:rPr>
        <w:t>i</w:t>
      </w:r>
      <w:r w:rsidR="000F55FF" w:rsidRPr="00C70014">
        <w:rPr>
          <w:lang w:eastAsia="zh-CN"/>
        </w:rPr>
        <w:t xml:space="preserve">ssue a </w:t>
      </w:r>
      <w:r w:rsidR="000F55FF" w:rsidRPr="00664DEE">
        <w:rPr>
          <w:rFonts w:ascii="Times New Roman" w:hAnsi="Times New Roman" w:cs="Times New Roman"/>
        </w:rPr>
        <w:t xml:space="preserve">recommendation for </w:t>
      </w:r>
      <w:r w:rsidR="0028271D" w:rsidRPr="00664DEE">
        <w:rPr>
          <w:rFonts w:ascii="Times New Roman" w:hAnsi="Times New Roman" w:cs="Times New Roman"/>
        </w:rPr>
        <w:t xml:space="preserve">the Government of </w:t>
      </w:r>
      <w:r w:rsidR="000F55FF" w:rsidRPr="00664DEE">
        <w:rPr>
          <w:rFonts w:ascii="Times New Roman" w:hAnsi="Times New Roman" w:cs="Times New Roman"/>
        </w:rPr>
        <w:t>China to cooperate with an independent UN</w:t>
      </w:r>
      <w:r w:rsidR="00077A3E" w:rsidRPr="00664DEE">
        <w:rPr>
          <w:rFonts w:ascii="Times New Roman" w:hAnsi="Times New Roman" w:cs="Times New Roman"/>
        </w:rPr>
        <w:t xml:space="preserve"> C</w:t>
      </w:r>
      <w:r w:rsidR="003274E3" w:rsidRPr="00664DEE">
        <w:rPr>
          <w:rFonts w:ascii="Times New Roman" w:hAnsi="Times New Roman" w:cs="Times New Roman"/>
        </w:rPr>
        <w:t xml:space="preserve">ommission of Enquiry </w:t>
      </w:r>
      <w:r w:rsidR="000F55FF" w:rsidRPr="00664DEE">
        <w:rPr>
          <w:rFonts w:ascii="Times New Roman" w:hAnsi="Times New Roman" w:cs="Times New Roman"/>
        </w:rPr>
        <w:t>into</w:t>
      </w:r>
      <w:r w:rsidR="00664DEE" w:rsidRPr="00664DEE">
        <w:rPr>
          <w:rFonts w:ascii="Times New Roman" w:hAnsi="Times New Roman" w:cs="Times New Roman"/>
        </w:rPr>
        <w:t xml:space="preserve"> organ transplantation from prisoners of conscience</w:t>
      </w:r>
      <w:r w:rsidR="000F55FF" w:rsidRPr="00664DEE">
        <w:rPr>
          <w:rFonts w:ascii="Times New Roman" w:hAnsi="Times New Roman" w:cs="Times New Roman"/>
        </w:rPr>
        <w:t xml:space="preserve"> </w:t>
      </w:r>
      <w:r w:rsidR="00664DEE" w:rsidRPr="00664DEE">
        <w:rPr>
          <w:rFonts w:ascii="Times New Roman" w:hAnsi="Times New Roman" w:cs="Times New Roman"/>
        </w:rPr>
        <w:t xml:space="preserve">in China. If there is no cooperation, an investigation should be </w:t>
      </w:r>
      <w:r w:rsidR="002318ED" w:rsidRPr="00664DEE">
        <w:rPr>
          <w:rFonts w:ascii="Times New Roman" w:hAnsi="Times New Roman" w:cs="Times New Roman"/>
        </w:rPr>
        <w:t>conducted,</w:t>
      </w:r>
      <w:r w:rsidR="00664DEE" w:rsidRPr="00664DEE">
        <w:rPr>
          <w:rFonts w:ascii="Times New Roman" w:hAnsi="Times New Roman" w:cs="Times New Roman"/>
        </w:rPr>
        <w:t xml:space="preserve"> nonetheless. A request for authorization of such an investigation should be sent to the relevant office of United Nations</w:t>
      </w:r>
      <w:r w:rsidR="00CC50BF">
        <w:rPr>
          <w:rFonts w:ascii="Times New Roman" w:hAnsi="Times New Roman" w:cs="Times New Roman"/>
        </w:rPr>
        <w:t>;</w:t>
      </w:r>
      <w:r w:rsidR="000F55FF" w:rsidRPr="00664DEE">
        <w:rPr>
          <w:rFonts w:ascii="Times New Roman" w:hAnsi="Times New Roman" w:cs="Times New Roman"/>
        </w:rPr>
        <w:t xml:space="preserve"> </w:t>
      </w:r>
      <w:r w:rsidR="00406E78" w:rsidRPr="00664DEE">
        <w:rPr>
          <w:rFonts w:ascii="Times New Roman" w:hAnsi="Times New Roman" w:cs="Times New Roman"/>
        </w:rPr>
        <w:t xml:space="preserve">and </w:t>
      </w:r>
    </w:p>
    <w:p w14:paraId="4FBB3A9E" w14:textId="77777777" w:rsidR="00467A54" w:rsidRDefault="00467A54" w:rsidP="00467A54">
      <w:pPr>
        <w:pStyle w:val="Body"/>
        <w:spacing w:before="240" w:line="360" w:lineRule="auto"/>
        <w:rPr>
          <w:rFonts w:ascii="Times New Roman" w:hAnsi="Times New Roman" w:cs="Times New Roman"/>
        </w:rPr>
      </w:pPr>
    </w:p>
    <w:p w14:paraId="3E1858A4" w14:textId="44939C0F" w:rsidR="005D492F" w:rsidRDefault="00872B1B" w:rsidP="007E0AE9">
      <w:pPr>
        <w:pStyle w:val="Body"/>
        <w:numPr>
          <w:ilvl w:val="0"/>
          <w:numId w:val="12"/>
        </w:numPr>
        <w:spacing w:line="360" w:lineRule="auto"/>
        <w:rPr>
          <w:rFonts w:ascii="Times New Roman" w:hAnsi="Times New Roman" w:cs="Times New Roman"/>
        </w:rPr>
      </w:pPr>
      <w:r>
        <w:rPr>
          <w:rFonts w:ascii="Times New Roman" w:hAnsi="Times New Roman" w:cs="Times New Roman"/>
        </w:rPr>
        <w:t xml:space="preserve">request </w:t>
      </w:r>
      <w:r w:rsidR="0028271D">
        <w:rPr>
          <w:rFonts w:ascii="Times New Roman" w:hAnsi="Times New Roman" w:cs="Times New Roman"/>
        </w:rPr>
        <w:t xml:space="preserve">the Government of </w:t>
      </w:r>
      <w:r>
        <w:rPr>
          <w:rFonts w:ascii="Times New Roman" w:hAnsi="Times New Roman" w:cs="Times New Roman"/>
        </w:rPr>
        <w:t xml:space="preserve">China to </w:t>
      </w:r>
      <w:r w:rsidR="005D492F">
        <w:rPr>
          <w:rFonts w:ascii="Times New Roman" w:hAnsi="Times New Roman" w:cs="Times New Roman"/>
        </w:rPr>
        <w:t xml:space="preserve">provide within </w:t>
      </w:r>
      <w:r w:rsidR="00F5750A">
        <w:rPr>
          <w:rFonts w:ascii="Times New Roman" w:hAnsi="Times New Roman" w:cs="Times New Roman"/>
        </w:rPr>
        <w:t>6</w:t>
      </w:r>
      <w:r w:rsidR="005D492F">
        <w:rPr>
          <w:rFonts w:ascii="Times New Roman" w:hAnsi="Times New Roman" w:cs="Times New Roman"/>
        </w:rPr>
        <w:t xml:space="preserve"> months</w:t>
      </w:r>
      <w:r w:rsidR="00F5750A">
        <w:rPr>
          <w:rFonts w:ascii="Times New Roman" w:hAnsi="Times New Roman" w:cs="Times New Roman"/>
        </w:rPr>
        <w:t xml:space="preserve"> of </w:t>
      </w:r>
      <w:r w:rsidR="00467A54">
        <w:rPr>
          <w:rFonts w:ascii="Times New Roman" w:hAnsi="Times New Roman" w:cs="Times New Roman"/>
        </w:rPr>
        <w:t>issuing its</w:t>
      </w:r>
      <w:r w:rsidR="00F5750A">
        <w:rPr>
          <w:rFonts w:ascii="Times New Roman" w:hAnsi="Times New Roman" w:cs="Times New Roman"/>
        </w:rPr>
        <w:t xml:space="preserve"> </w:t>
      </w:r>
      <w:r w:rsidR="00467A54">
        <w:rPr>
          <w:rFonts w:ascii="Times New Roman" w:hAnsi="Times New Roman" w:cs="Times New Roman"/>
        </w:rPr>
        <w:t>C</w:t>
      </w:r>
      <w:r w:rsidR="00F5750A">
        <w:rPr>
          <w:rFonts w:ascii="Times New Roman" w:hAnsi="Times New Roman" w:cs="Times New Roman"/>
        </w:rPr>
        <w:t xml:space="preserve">oncluding </w:t>
      </w:r>
      <w:r w:rsidR="00467A54">
        <w:rPr>
          <w:rFonts w:ascii="Times New Roman" w:hAnsi="Times New Roman" w:cs="Times New Roman"/>
        </w:rPr>
        <w:t>O</w:t>
      </w:r>
      <w:r w:rsidR="00F5750A">
        <w:rPr>
          <w:rFonts w:ascii="Times New Roman" w:hAnsi="Times New Roman" w:cs="Times New Roman"/>
        </w:rPr>
        <w:t>bservations</w:t>
      </w:r>
      <w:r w:rsidR="005D492F">
        <w:rPr>
          <w:rFonts w:ascii="Times New Roman" w:hAnsi="Times New Roman" w:cs="Times New Roman"/>
        </w:rPr>
        <w:t xml:space="preserve"> </w:t>
      </w:r>
      <w:r w:rsidR="002510A2">
        <w:rPr>
          <w:rFonts w:ascii="Times New Roman" w:hAnsi="Times New Roman" w:cs="Times New Roman"/>
        </w:rPr>
        <w:t>data</w:t>
      </w:r>
      <w:r w:rsidR="00AE02D3">
        <w:rPr>
          <w:rFonts w:ascii="Times New Roman" w:hAnsi="Times New Roman" w:cs="Times New Roman"/>
        </w:rPr>
        <w:t>, with supporting evidence,</w:t>
      </w:r>
      <w:r w:rsidR="002510A2">
        <w:rPr>
          <w:rFonts w:ascii="Times New Roman" w:hAnsi="Times New Roman" w:cs="Times New Roman"/>
        </w:rPr>
        <w:t xml:space="preserve"> on: </w:t>
      </w:r>
    </w:p>
    <w:p w14:paraId="2EAC5127" w14:textId="77777777" w:rsidR="003527D7" w:rsidRDefault="003527D7" w:rsidP="00BE4184">
      <w:pPr>
        <w:pStyle w:val="Body"/>
        <w:spacing w:line="360" w:lineRule="auto"/>
        <w:rPr>
          <w:rFonts w:ascii="Times New Roman" w:hAnsi="Times New Roman" w:cs="Times New Roman"/>
        </w:rPr>
      </w:pPr>
    </w:p>
    <w:p w14:paraId="3DE11A2E" w14:textId="037ACD54" w:rsidR="00691265" w:rsidRPr="00691265" w:rsidRDefault="00691265" w:rsidP="002510A2">
      <w:pPr>
        <w:pStyle w:val="Body"/>
        <w:numPr>
          <w:ilvl w:val="0"/>
          <w:numId w:val="13"/>
        </w:numPr>
        <w:spacing w:line="360" w:lineRule="auto"/>
      </w:pPr>
      <w:r w:rsidRPr="00691265">
        <w:t xml:space="preserve">the whereabouts of previously and currently detained female prisoners of conscience including Falun Gong practitioners and </w:t>
      </w:r>
      <w:proofErr w:type="gramStart"/>
      <w:r w:rsidRPr="00691265">
        <w:t>Uyghurs;</w:t>
      </w:r>
      <w:proofErr w:type="gramEnd"/>
    </w:p>
    <w:p w14:paraId="18DB44D4" w14:textId="77777777" w:rsidR="00691265" w:rsidRPr="00691265" w:rsidRDefault="00691265" w:rsidP="00691265">
      <w:pPr>
        <w:pStyle w:val="Body"/>
        <w:spacing w:line="360" w:lineRule="auto"/>
        <w:ind w:left="1440"/>
        <w:rPr>
          <w:rFonts w:ascii="Times New Roman" w:hAnsi="Times New Roman" w:cs="Times New Roman"/>
        </w:rPr>
      </w:pPr>
    </w:p>
    <w:p w14:paraId="4C8A3D79" w14:textId="39887746" w:rsidR="003F5F9B" w:rsidRPr="003527D7" w:rsidRDefault="00406E78" w:rsidP="002510A2">
      <w:pPr>
        <w:pStyle w:val="Body"/>
        <w:numPr>
          <w:ilvl w:val="0"/>
          <w:numId w:val="13"/>
        </w:numPr>
        <w:spacing w:line="360" w:lineRule="auto"/>
        <w:rPr>
          <w:rFonts w:ascii="Times New Roman" w:hAnsi="Times New Roman" w:cs="Times New Roman"/>
        </w:rPr>
      </w:pPr>
      <w:r>
        <w:t>n</w:t>
      </w:r>
      <w:r w:rsidR="00C84AEF">
        <w:t xml:space="preserve">umbers of </w:t>
      </w:r>
      <w:r w:rsidR="0073636A" w:rsidRPr="00324366">
        <w:t>women</w:t>
      </w:r>
      <w:r w:rsidR="00202926">
        <w:t xml:space="preserve"> from minority backgrounds</w:t>
      </w:r>
      <w:r w:rsidR="0073636A" w:rsidRPr="00324366">
        <w:t xml:space="preserve"> in detention</w:t>
      </w:r>
      <w:r w:rsidR="00F75CC0">
        <w:t>,</w:t>
      </w:r>
      <w:r w:rsidR="00A83BEA">
        <w:t xml:space="preserve"> including Falun Gong practitioners</w:t>
      </w:r>
      <w:r w:rsidR="00BE7C45">
        <w:t xml:space="preserve"> and Uyghurs,</w:t>
      </w:r>
      <w:r w:rsidR="0073636A" w:rsidRPr="00324366">
        <w:t xml:space="preserve"> disaggregated by</w:t>
      </w:r>
      <w:r w:rsidR="003C30A3">
        <w:t xml:space="preserve"> </w:t>
      </w:r>
      <w:r w:rsidR="0073636A" w:rsidRPr="00324366">
        <w:t>type of facility, reason for detention and length of detention</w:t>
      </w:r>
      <w:r w:rsidR="00716769">
        <w:t xml:space="preserve">, and </w:t>
      </w:r>
      <w:r w:rsidR="0057339E">
        <w:t xml:space="preserve">to provide </w:t>
      </w:r>
      <w:r w:rsidR="0058071F">
        <w:t xml:space="preserve">access to </w:t>
      </w:r>
      <w:r w:rsidR="0057339E">
        <w:t xml:space="preserve">the legal </w:t>
      </w:r>
      <w:r w:rsidR="00716769">
        <w:t>judgments in</w:t>
      </w:r>
      <w:r w:rsidR="0057339E">
        <w:t xml:space="preserve"> each </w:t>
      </w:r>
      <w:proofErr w:type="gramStart"/>
      <w:r w:rsidR="0057339E">
        <w:t>case</w:t>
      </w:r>
      <w:r w:rsidR="0058071F">
        <w:t>;</w:t>
      </w:r>
      <w:proofErr w:type="gramEnd"/>
      <w:r w:rsidR="0057339E">
        <w:t xml:space="preserve"> </w:t>
      </w:r>
      <w:r w:rsidR="00EB08F8">
        <w:t xml:space="preserve"> </w:t>
      </w:r>
    </w:p>
    <w:p w14:paraId="6F1621CF" w14:textId="77777777" w:rsidR="003527D7" w:rsidRPr="00716769" w:rsidRDefault="003527D7" w:rsidP="003527D7">
      <w:pPr>
        <w:pStyle w:val="Body"/>
        <w:spacing w:line="360" w:lineRule="auto"/>
        <w:ind w:left="1440"/>
        <w:rPr>
          <w:rFonts w:ascii="Times New Roman" w:hAnsi="Times New Roman" w:cs="Times New Roman"/>
        </w:rPr>
      </w:pPr>
    </w:p>
    <w:p w14:paraId="011E8A1C" w14:textId="399B67A5" w:rsidR="00BD7B67" w:rsidRDefault="00BD7B67" w:rsidP="003527D7">
      <w:pPr>
        <w:pStyle w:val="ListParagraph"/>
        <w:numPr>
          <w:ilvl w:val="0"/>
          <w:numId w:val="13"/>
        </w:numPr>
        <w:spacing w:line="360" w:lineRule="auto"/>
        <w:rPr>
          <w:rFonts w:ascii="Times" w:eastAsia="Cambria" w:hAnsi="Times" w:cs="Arial"/>
          <w:sz w:val="24"/>
          <w:szCs w:val="24"/>
          <w:lang w:val="en-US"/>
        </w:rPr>
      </w:pPr>
      <w:r w:rsidRPr="00BD7B67">
        <w:rPr>
          <w:rFonts w:ascii="Times" w:eastAsia="Cambria" w:hAnsi="Times" w:cs="Arial"/>
          <w:sz w:val="24"/>
          <w:szCs w:val="24"/>
          <w:lang w:val="en-US"/>
        </w:rPr>
        <w:t>measures taken</w:t>
      </w:r>
      <w:r w:rsidR="004F2C3A">
        <w:rPr>
          <w:rFonts w:ascii="Times" w:eastAsia="Cambria" w:hAnsi="Times" w:cs="Arial"/>
          <w:sz w:val="24"/>
          <w:szCs w:val="24"/>
          <w:lang w:val="en-US"/>
        </w:rPr>
        <w:t xml:space="preserve"> </w:t>
      </w:r>
      <w:r w:rsidRPr="00BD7B67">
        <w:rPr>
          <w:rFonts w:ascii="Times" w:eastAsia="Cambria" w:hAnsi="Times" w:cs="Arial"/>
          <w:sz w:val="24"/>
          <w:szCs w:val="24"/>
          <w:lang w:val="en-US"/>
        </w:rPr>
        <w:t xml:space="preserve">to reduce the number of </w:t>
      </w:r>
      <w:r w:rsidR="00855C0A">
        <w:rPr>
          <w:rFonts w:ascii="Times" w:eastAsia="Cambria" w:hAnsi="Times" w:cs="Arial"/>
          <w:sz w:val="24"/>
          <w:szCs w:val="24"/>
          <w:lang w:val="en-US"/>
        </w:rPr>
        <w:t xml:space="preserve">these </w:t>
      </w:r>
      <w:r w:rsidRPr="00BD7B67">
        <w:rPr>
          <w:rFonts w:ascii="Times" w:eastAsia="Cambria" w:hAnsi="Times" w:cs="Arial"/>
          <w:sz w:val="24"/>
          <w:szCs w:val="24"/>
          <w:lang w:val="en-US"/>
        </w:rPr>
        <w:t xml:space="preserve">women in </w:t>
      </w:r>
      <w:r w:rsidR="00F74695">
        <w:rPr>
          <w:rFonts w:ascii="Times" w:eastAsia="Cambria" w:hAnsi="Times" w:cs="Arial"/>
          <w:sz w:val="24"/>
          <w:szCs w:val="24"/>
          <w:lang w:val="en-US"/>
        </w:rPr>
        <w:t xml:space="preserve">extra-legal </w:t>
      </w:r>
      <w:r w:rsidRPr="00BD7B67">
        <w:rPr>
          <w:rFonts w:ascii="Times" w:eastAsia="Cambria" w:hAnsi="Times" w:cs="Arial"/>
          <w:sz w:val="24"/>
          <w:szCs w:val="24"/>
          <w:lang w:val="en-US"/>
        </w:rPr>
        <w:t>detention</w:t>
      </w:r>
      <w:r w:rsidR="002A203B">
        <w:rPr>
          <w:rFonts w:ascii="Times" w:eastAsia="Cambria" w:hAnsi="Times" w:cs="Arial"/>
          <w:sz w:val="24"/>
          <w:szCs w:val="24"/>
          <w:lang w:val="en-US"/>
        </w:rPr>
        <w:t xml:space="preserve"> facilities</w:t>
      </w:r>
      <w:r w:rsidRPr="00BD7B67">
        <w:rPr>
          <w:rFonts w:ascii="Times" w:eastAsia="Cambria" w:hAnsi="Times" w:cs="Arial"/>
          <w:sz w:val="24"/>
          <w:szCs w:val="24"/>
          <w:lang w:val="en-US"/>
        </w:rPr>
        <w:t xml:space="preserve">, and to address gender-based violence against those </w:t>
      </w:r>
      <w:proofErr w:type="gramStart"/>
      <w:r w:rsidRPr="00BD7B67">
        <w:rPr>
          <w:rFonts w:ascii="Times" w:eastAsia="Cambria" w:hAnsi="Times" w:cs="Arial"/>
          <w:sz w:val="24"/>
          <w:szCs w:val="24"/>
          <w:lang w:val="en-US"/>
        </w:rPr>
        <w:t>women</w:t>
      </w:r>
      <w:r w:rsidR="00FF7AD7">
        <w:rPr>
          <w:rFonts w:ascii="Times" w:eastAsia="Cambria" w:hAnsi="Times" w:cs="Arial"/>
          <w:sz w:val="24"/>
          <w:szCs w:val="24"/>
          <w:lang w:val="en-US"/>
        </w:rPr>
        <w:t>;</w:t>
      </w:r>
      <w:proofErr w:type="gramEnd"/>
    </w:p>
    <w:p w14:paraId="49F4D6DB" w14:textId="77777777" w:rsidR="00184000" w:rsidRDefault="00184000" w:rsidP="00184000">
      <w:pPr>
        <w:pStyle w:val="ListParagraph"/>
        <w:ind w:left="1440"/>
        <w:rPr>
          <w:rFonts w:ascii="Times" w:eastAsia="Cambria" w:hAnsi="Times" w:cs="Arial"/>
          <w:sz w:val="24"/>
          <w:szCs w:val="24"/>
          <w:lang w:val="en-US"/>
        </w:rPr>
      </w:pPr>
    </w:p>
    <w:p w14:paraId="17EFCB90" w14:textId="6E2DBAF8" w:rsidR="00127C6E" w:rsidRPr="005D41A2" w:rsidRDefault="00184000" w:rsidP="003527D7">
      <w:pPr>
        <w:pStyle w:val="ListParagraph"/>
        <w:numPr>
          <w:ilvl w:val="0"/>
          <w:numId w:val="13"/>
        </w:numPr>
        <w:spacing w:line="360" w:lineRule="auto"/>
        <w:rPr>
          <w:rFonts w:ascii="Times" w:eastAsia="Cambria" w:hAnsi="Times" w:cs="Arial"/>
          <w:sz w:val="24"/>
          <w:szCs w:val="24"/>
          <w:lang w:val="en-US" w:eastAsia="zh-CN"/>
        </w:rPr>
      </w:pPr>
      <w:r w:rsidRPr="00C021ED">
        <w:rPr>
          <w:rFonts w:ascii="Times" w:eastAsia="Cambria" w:hAnsi="Times" w:cs="Arial"/>
          <w:sz w:val="24"/>
          <w:szCs w:val="24"/>
          <w:lang w:val="en-US" w:eastAsia="zh-CN"/>
        </w:rPr>
        <w:t xml:space="preserve">the procedure followed to request and ensure the free and informed consent of </w:t>
      </w:r>
      <w:r w:rsidR="00A91388">
        <w:rPr>
          <w:rFonts w:ascii="Times" w:eastAsia="Cambria" w:hAnsi="Times" w:cs="Arial"/>
          <w:sz w:val="24"/>
          <w:szCs w:val="24"/>
          <w:lang w:val="en-US" w:eastAsia="zh-CN"/>
        </w:rPr>
        <w:t xml:space="preserve">female </w:t>
      </w:r>
      <w:r w:rsidRPr="00C021ED">
        <w:rPr>
          <w:rFonts w:ascii="Times" w:eastAsia="Cambria" w:hAnsi="Times" w:cs="Arial"/>
          <w:sz w:val="24"/>
          <w:szCs w:val="24"/>
          <w:lang w:val="en-US" w:eastAsia="zh-CN"/>
        </w:rPr>
        <w:t xml:space="preserve">prisoners </w:t>
      </w:r>
      <w:r w:rsidR="00AB316C">
        <w:rPr>
          <w:rFonts w:ascii="Times" w:eastAsia="Cambria" w:hAnsi="Times" w:cs="Arial"/>
          <w:sz w:val="24"/>
          <w:szCs w:val="24"/>
          <w:lang w:val="en-US" w:eastAsia="zh-CN"/>
        </w:rPr>
        <w:t xml:space="preserve">belonging to </w:t>
      </w:r>
      <w:r w:rsidR="002D113B">
        <w:rPr>
          <w:rFonts w:ascii="Times" w:eastAsia="Cambria" w:hAnsi="Times" w:cs="Arial"/>
          <w:sz w:val="24"/>
          <w:szCs w:val="24"/>
          <w:lang w:val="en-US" w:eastAsia="zh-CN"/>
        </w:rPr>
        <w:t>minority</w:t>
      </w:r>
      <w:r w:rsidR="00AB316C">
        <w:rPr>
          <w:rFonts w:ascii="Times" w:eastAsia="Cambria" w:hAnsi="Times" w:cs="Arial"/>
          <w:sz w:val="24"/>
          <w:szCs w:val="24"/>
          <w:lang w:val="en-US" w:eastAsia="zh-CN"/>
        </w:rPr>
        <w:t xml:space="preserve"> groups</w:t>
      </w:r>
      <w:r w:rsidR="00F75CC0">
        <w:rPr>
          <w:rFonts w:ascii="Times" w:eastAsia="Cambria" w:hAnsi="Times" w:cs="Arial"/>
          <w:sz w:val="24"/>
          <w:szCs w:val="24"/>
          <w:lang w:val="en-US" w:eastAsia="zh-CN"/>
        </w:rPr>
        <w:t>,</w:t>
      </w:r>
      <w:r w:rsidR="00AB316C">
        <w:rPr>
          <w:rFonts w:ascii="Times" w:eastAsia="Cambria" w:hAnsi="Times" w:cs="Arial"/>
          <w:sz w:val="24"/>
          <w:szCs w:val="24"/>
          <w:lang w:val="en-US" w:eastAsia="zh-CN"/>
        </w:rPr>
        <w:t xml:space="preserve"> </w:t>
      </w:r>
      <w:r w:rsidR="0017365C">
        <w:rPr>
          <w:rFonts w:ascii="Times" w:eastAsia="Cambria" w:hAnsi="Times" w:cs="Arial"/>
          <w:sz w:val="24"/>
          <w:szCs w:val="24"/>
          <w:lang w:val="en-US" w:eastAsia="zh-CN"/>
        </w:rPr>
        <w:t xml:space="preserve">including </w:t>
      </w:r>
      <w:r w:rsidR="00E10FFD">
        <w:rPr>
          <w:rFonts w:ascii="Times" w:eastAsia="Cambria" w:hAnsi="Times" w:cs="Arial"/>
          <w:sz w:val="24"/>
          <w:szCs w:val="24"/>
          <w:lang w:val="en-US" w:eastAsia="zh-CN"/>
        </w:rPr>
        <w:t xml:space="preserve">Falun Gong practitioners and Uyghurs, </w:t>
      </w:r>
      <w:r w:rsidRPr="00C021ED">
        <w:rPr>
          <w:rFonts w:ascii="Times" w:eastAsia="Cambria" w:hAnsi="Times" w:cs="Arial"/>
          <w:sz w:val="24"/>
          <w:szCs w:val="24"/>
          <w:lang w:val="en-US" w:eastAsia="zh-CN"/>
        </w:rPr>
        <w:t xml:space="preserve">in connection to </w:t>
      </w:r>
      <w:r w:rsidR="00F75CC0">
        <w:rPr>
          <w:rFonts w:ascii="Times" w:eastAsia="Cambria" w:hAnsi="Times" w:cs="Arial"/>
          <w:sz w:val="24"/>
          <w:szCs w:val="24"/>
          <w:lang w:val="en-US" w:eastAsia="zh-CN"/>
        </w:rPr>
        <w:t xml:space="preserve">forced </w:t>
      </w:r>
      <w:r w:rsidRPr="00C021ED">
        <w:rPr>
          <w:rFonts w:ascii="Times" w:eastAsia="Cambria" w:hAnsi="Times" w:cs="Arial"/>
          <w:sz w:val="24"/>
          <w:szCs w:val="24"/>
          <w:lang w:val="en-US" w:eastAsia="zh-CN"/>
        </w:rPr>
        <w:t>medical examinations</w:t>
      </w:r>
      <w:r w:rsidR="00C530C6">
        <w:rPr>
          <w:rFonts w:ascii="Times" w:eastAsia="Cambria" w:hAnsi="Times" w:cs="Arial"/>
          <w:sz w:val="24"/>
          <w:szCs w:val="24"/>
          <w:lang w:val="en-US" w:eastAsia="zh-CN"/>
        </w:rPr>
        <w:t xml:space="preserve"> and the reason why the results are </w:t>
      </w:r>
      <w:proofErr w:type="gramStart"/>
      <w:r w:rsidR="00C530C6">
        <w:rPr>
          <w:rFonts w:ascii="Times" w:eastAsia="Cambria" w:hAnsi="Times" w:cs="Arial"/>
          <w:sz w:val="24"/>
          <w:szCs w:val="24"/>
          <w:lang w:val="en-US" w:eastAsia="zh-CN"/>
        </w:rPr>
        <w:t>withheld</w:t>
      </w:r>
      <w:r w:rsidR="00C7687A">
        <w:rPr>
          <w:rFonts w:ascii="Times" w:eastAsia="Cambria" w:hAnsi="Times" w:cs="Arial"/>
          <w:sz w:val="24"/>
          <w:szCs w:val="24"/>
          <w:lang w:val="en-US" w:eastAsia="zh-CN"/>
        </w:rPr>
        <w:t>;</w:t>
      </w:r>
      <w:proofErr w:type="gramEnd"/>
      <w:r w:rsidRPr="00C021ED">
        <w:rPr>
          <w:rFonts w:ascii="Times" w:eastAsia="Cambria" w:hAnsi="Times" w:cs="Arial"/>
          <w:sz w:val="24"/>
          <w:szCs w:val="24"/>
          <w:lang w:val="en-US" w:eastAsia="zh-CN"/>
        </w:rPr>
        <w:t xml:space="preserve"> </w:t>
      </w:r>
    </w:p>
    <w:p w14:paraId="3E35FA69" w14:textId="77777777" w:rsidR="005D41A2" w:rsidRPr="005D41A2" w:rsidRDefault="005D41A2" w:rsidP="005D41A2">
      <w:pPr>
        <w:pStyle w:val="ListParagraph"/>
        <w:rPr>
          <w:rFonts w:ascii="Times" w:eastAsia="Cambria" w:hAnsi="Times" w:cs="Arial"/>
          <w:sz w:val="24"/>
          <w:szCs w:val="24"/>
          <w:lang w:val="en-US"/>
        </w:rPr>
      </w:pPr>
    </w:p>
    <w:p w14:paraId="71F50948" w14:textId="05369C10" w:rsidR="00716769" w:rsidRDefault="005D41A2" w:rsidP="0002344B">
      <w:pPr>
        <w:pStyle w:val="ListParagraph"/>
        <w:numPr>
          <w:ilvl w:val="0"/>
          <w:numId w:val="13"/>
        </w:numPr>
        <w:spacing w:line="360" w:lineRule="auto"/>
        <w:rPr>
          <w:rFonts w:ascii="Times" w:eastAsia="Cambria" w:hAnsi="Times" w:cs="Arial"/>
          <w:sz w:val="24"/>
          <w:szCs w:val="24"/>
          <w:lang w:val="en-US" w:eastAsia="zh-CN"/>
        </w:rPr>
      </w:pPr>
      <w:r>
        <w:rPr>
          <w:rFonts w:ascii="Times" w:eastAsia="Cambria" w:hAnsi="Times" w:cs="Arial"/>
          <w:sz w:val="24"/>
          <w:szCs w:val="24"/>
          <w:lang w:val="en-US" w:eastAsia="zh-CN"/>
        </w:rPr>
        <w:lastRenderedPageBreak/>
        <w:t xml:space="preserve">number of </w:t>
      </w:r>
      <w:r w:rsidR="00AD09EB">
        <w:rPr>
          <w:rFonts w:ascii="Times" w:eastAsia="Cambria" w:hAnsi="Times" w:cs="Arial"/>
          <w:sz w:val="24"/>
          <w:szCs w:val="24"/>
          <w:lang w:val="en-US" w:eastAsia="zh-CN"/>
        </w:rPr>
        <w:t xml:space="preserve">women and </w:t>
      </w:r>
      <w:r w:rsidR="00CB5F50">
        <w:rPr>
          <w:rFonts w:ascii="Times" w:eastAsia="Cambria" w:hAnsi="Times" w:cs="Arial"/>
          <w:sz w:val="24"/>
          <w:szCs w:val="24"/>
          <w:lang w:val="en-US" w:eastAsia="zh-CN"/>
        </w:rPr>
        <w:t>men</w:t>
      </w:r>
      <w:r>
        <w:rPr>
          <w:rFonts w:ascii="Times" w:eastAsia="Cambria" w:hAnsi="Times" w:cs="Arial"/>
          <w:sz w:val="24"/>
          <w:szCs w:val="24"/>
          <w:lang w:val="en-US" w:eastAsia="zh-CN"/>
        </w:rPr>
        <w:t xml:space="preserve"> under</w:t>
      </w:r>
      <w:r w:rsidR="00CB5F50">
        <w:rPr>
          <w:rFonts w:ascii="Times" w:eastAsia="Cambria" w:hAnsi="Times" w:cs="Arial"/>
          <w:sz w:val="24"/>
          <w:szCs w:val="24"/>
          <w:lang w:val="en-US" w:eastAsia="zh-CN"/>
        </w:rPr>
        <w:t xml:space="preserve">going </w:t>
      </w:r>
      <w:r w:rsidR="00F75CC0">
        <w:rPr>
          <w:rFonts w:ascii="Times" w:eastAsia="Cambria" w:hAnsi="Times" w:cs="Arial"/>
          <w:sz w:val="24"/>
          <w:szCs w:val="24"/>
          <w:lang w:val="en-US" w:eastAsia="zh-CN"/>
        </w:rPr>
        <w:t xml:space="preserve">medical </w:t>
      </w:r>
      <w:r w:rsidR="00E72179">
        <w:rPr>
          <w:rFonts w:ascii="Times" w:eastAsia="Cambria" w:hAnsi="Times" w:cs="Arial"/>
          <w:sz w:val="24"/>
          <w:szCs w:val="24"/>
          <w:lang w:val="en-US" w:eastAsia="zh-CN"/>
        </w:rPr>
        <w:t>examinations</w:t>
      </w:r>
      <w:r w:rsidR="00BF4780">
        <w:rPr>
          <w:rFonts w:ascii="Times" w:eastAsia="Cambria" w:hAnsi="Times" w:cs="Arial"/>
          <w:sz w:val="24"/>
          <w:szCs w:val="24"/>
          <w:lang w:val="en-US" w:eastAsia="zh-CN"/>
        </w:rPr>
        <w:t xml:space="preserve"> </w:t>
      </w:r>
      <w:r w:rsidR="00F75CC0">
        <w:rPr>
          <w:rFonts w:ascii="Times" w:eastAsia="Cambria" w:hAnsi="Times" w:cs="Arial"/>
          <w:sz w:val="24"/>
          <w:szCs w:val="24"/>
          <w:lang w:val="en-US" w:eastAsia="zh-CN"/>
        </w:rPr>
        <w:t xml:space="preserve">in detention, </w:t>
      </w:r>
      <w:r w:rsidR="002D113B">
        <w:rPr>
          <w:rFonts w:ascii="Times" w:eastAsia="Cambria" w:hAnsi="Times" w:cs="Arial"/>
          <w:sz w:val="24"/>
          <w:szCs w:val="24"/>
          <w:lang w:val="en-US" w:eastAsia="zh-CN"/>
        </w:rPr>
        <w:t>disaggregated</w:t>
      </w:r>
      <w:r w:rsidR="0096567D">
        <w:rPr>
          <w:rFonts w:ascii="Times" w:eastAsia="Cambria" w:hAnsi="Times" w:cs="Arial"/>
          <w:sz w:val="24"/>
          <w:szCs w:val="24"/>
          <w:lang w:val="en-US" w:eastAsia="zh-CN"/>
        </w:rPr>
        <w:t xml:space="preserve"> by </w:t>
      </w:r>
      <w:r w:rsidR="00E72179">
        <w:rPr>
          <w:rFonts w:ascii="Times" w:eastAsia="Cambria" w:hAnsi="Times" w:cs="Arial"/>
          <w:sz w:val="24"/>
          <w:szCs w:val="24"/>
          <w:lang w:val="en-US" w:eastAsia="zh-CN"/>
        </w:rPr>
        <w:t xml:space="preserve">sex </w:t>
      </w:r>
      <w:r w:rsidR="00005FFB">
        <w:rPr>
          <w:rFonts w:ascii="Times" w:eastAsia="Cambria" w:hAnsi="Times" w:cs="Arial"/>
          <w:sz w:val="24"/>
          <w:szCs w:val="24"/>
          <w:lang w:val="en-US" w:eastAsia="zh-CN"/>
        </w:rPr>
        <w:t xml:space="preserve">and ethnic origin and the </w:t>
      </w:r>
      <w:r w:rsidR="00E72179">
        <w:rPr>
          <w:rFonts w:ascii="Times" w:eastAsia="Cambria" w:hAnsi="Times" w:cs="Arial"/>
          <w:sz w:val="24"/>
          <w:szCs w:val="24"/>
          <w:lang w:val="en-US" w:eastAsia="zh-CN"/>
        </w:rPr>
        <w:t>purpose</w:t>
      </w:r>
      <w:r w:rsidR="00005FFB">
        <w:rPr>
          <w:rFonts w:ascii="Times" w:eastAsia="Cambria" w:hAnsi="Times" w:cs="Arial"/>
          <w:sz w:val="24"/>
          <w:szCs w:val="24"/>
          <w:lang w:val="en-US" w:eastAsia="zh-CN"/>
        </w:rPr>
        <w:t xml:space="preserve"> for the </w:t>
      </w:r>
      <w:r w:rsidR="003C27F5">
        <w:rPr>
          <w:rFonts w:ascii="Times" w:eastAsia="Cambria" w:hAnsi="Times" w:cs="Arial"/>
          <w:sz w:val="24"/>
          <w:szCs w:val="24"/>
          <w:lang w:val="en-US" w:eastAsia="zh-CN"/>
        </w:rPr>
        <w:t>test</w:t>
      </w:r>
      <w:r w:rsidR="00E450E8">
        <w:rPr>
          <w:rFonts w:ascii="Times" w:eastAsia="Cambria" w:hAnsi="Times" w:cs="Arial"/>
          <w:sz w:val="24"/>
          <w:szCs w:val="24"/>
          <w:lang w:val="en-US" w:eastAsia="zh-CN"/>
        </w:rPr>
        <w:t xml:space="preserve"> in each </w:t>
      </w:r>
      <w:proofErr w:type="gramStart"/>
      <w:r w:rsidR="00E450E8">
        <w:rPr>
          <w:rFonts w:ascii="Times" w:eastAsia="Cambria" w:hAnsi="Times" w:cs="Arial"/>
          <w:sz w:val="24"/>
          <w:szCs w:val="24"/>
          <w:lang w:val="en-US" w:eastAsia="zh-CN"/>
        </w:rPr>
        <w:t>case</w:t>
      </w:r>
      <w:r w:rsidR="00FF7AD7">
        <w:rPr>
          <w:rFonts w:ascii="Times" w:eastAsia="Cambria" w:hAnsi="Times" w:cs="Arial"/>
          <w:sz w:val="24"/>
          <w:szCs w:val="24"/>
          <w:lang w:val="en-US" w:eastAsia="zh-CN"/>
        </w:rPr>
        <w:t>;</w:t>
      </w:r>
      <w:proofErr w:type="gramEnd"/>
      <w:r w:rsidR="00FF7AD7">
        <w:rPr>
          <w:rFonts w:ascii="Times" w:eastAsia="Cambria" w:hAnsi="Times" w:cs="Arial"/>
          <w:sz w:val="24"/>
          <w:szCs w:val="24"/>
          <w:lang w:val="en-US" w:eastAsia="zh-CN"/>
        </w:rPr>
        <w:t xml:space="preserve"> </w:t>
      </w:r>
    </w:p>
    <w:p w14:paraId="2CB8F0C4" w14:textId="77777777" w:rsidR="002F0DEB" w:rsidRPr="002F0DEB" w:rsidRDefault="002F0DEB" w:rsidP="002F0DEB">
      <w:pPr>
        <w:pStyle w:val="ListParagraph"/>
        <w:rPr>
          <w:rFonts w:ascii="Times" w:eastAsia="Cambria" w:hAnsi="Times" w:cs="Arial"/>
          <w:sz w:val="24"/>
          <w:szCs w:val="24"/>
          <w:lang w:val="en-US" w:eastAsia="zh-CN"/>
        </w:rPr>
      </w:pPr>
    </w:p>
    <w:p w14:paraId="50E999AA" w14:textId="3B9A6F67" w:rsidR="002F0DEB" w:rsidRDefault="007459F6" w:rsidP="0002344B">
      <w:pPr>
        <w:pStyle w:val="ListParagraph"/>
        <w:numPr>
          <w:ilvl w:val="0"/>
          <w:numId w:val="13"/>
        </w:numPr>
        <w:spacing w:line="360" w:lineRule="auto"/>
        <w:rPr>
          <w:rFonts w:ascii="Times" w:eastAsia="Cambria" w:hAnsi="Times" w:cs="Arial"/>
          <w:sz w:val="24"/>
          <w:szCs w:val="24"/>
          <w:lang w:val="en-US" w:eastAsia="zh-CN"/>
        </w:rPr>
      </w:pPr>
      <w:r>
        <w:rPr>
          <w:rFonts w:ascii="Times" w:eastAsia="Cambria" w:hAnsi="Times" w:cs="Arial"/>
          <w:sz w:val="24"/>
          <w:szCs w:val="24"/>
          <w:lang w:val="en-US" w:eastAsia="zh-CN"/>
        </w:rPr>
        <w:t xml:space="preserve">detailed </w:t>
      </w:r>
      <w:r w:rsidR="00296154">
        <w:rPr>
          <w:rFonts w:ascii="Times" w:eastAsia="Cambria" w:hAnsi="Times" w:cs="Arial"/>
          <w:sz w:val="24"/>
          <w:szCs w:val="24"/>
          <w:lang w:val="en-US" w:eastAsia="zh-CN"/>
        </w:rPr>
        <w:t>i</w:t>
      </w:r>
      <w:r w:rsidR="002F0DEB">
        <w:rPr>
          <w:rFonts w:ascii="Times" w:eastAsia="Cambria" w:hAnsi="Times" w:cs="Arial"/>
          <w:sz w:val="24"/>
          <w:szCs w:val="24"/>
          <w:lang w:val="en-US" w:eastAsia="zh-CN"/>
        </w:rPr>
        <w:t>nformation on th</w:t>
      </w:r>
      <w:r w:rsidR="00FF2D0C">
        <w:rPr>
          <w:rFonts w:ascii="Times" w:eastAsia="Cambria" w:hAnsi="Times" w:cs="Arial"/>
          <w:sz w:val="24"/>
          <w:szCs w:val="24"/>
          <w:lang w:val="en-US" w:eastAsia="zh-CN"/>
        </w:rPr>
        <w:t>e</w:t>
      </w:r>
      <w:r w:rsidR="003C3B50">
        <w:rPr>
          <w:rFonts w:ascii="Times" w:eastAsia="Cambria" w:hAnsi="Times" w:cs="Arial"/>
          <w:sz w:val="24"/>
          <w:szCs w:val="24"/>
          <w:lang w:val="en-US" w:eastAsia="zh-CN"/>
        </w:rPr>
        <w:t xml:space="preserve"> </w:t>
      </w:r>
      <w:r w:rsidR="002F0DEB">
        <w:rPr>
          <w:rFonts w:ascii="Times" w:eastAsia="Cambria" w:hAnsi="Times" w:cs="Arial"/>
          <w:sz w:val="24"/>
          <w:szCs w:val="24"/>
          <w:lang w:val="en-US" w:eastAsia="zh-CN"/>
        </w:rPr>
        <w:t xml:space="preserve">investigations of the reported </w:t>
      </w:r>
      <w:r w:rsidR="00560F8F">
        <w:rPr>
          <w:rFonts w:ascii="Times" w:eastAsia="Cambria" w:hAnsi="Times" w:cs="Arial"/>
          <w:sz w:val="24"/>
          <w:szCs w:val="24"/>
          <w:lang w:val="en-US" w:eastAsia="zh-CN"/>
        </w:rPr>
        <w:t>incidents</w:t>
      </w:r>
      <w:r w:rsidR="002F0DEB">
        <w:rPr>
          <w:rFonts w:ascii="Times" w:eastAsia="Cambria" w:hAnsi="Times" w:cs="Arial"/>
          <w:sz w:val="24"/>
          <w:szCs w:val="24"/>
          <w:lang w:val="en-US" w:eastAsia="zh-CN"/>
        </w:rPr>
        <w:t xml:space="preserve"> </w:t>
      </w:r>
      <w:r w:rsidR="00822A02">
        <w:rPr>
          <w:rFonts w:ascii="Times" w:eastAsia="Cambria" w:hAnsi="Times" w:cs="Arial"/>
          <w:sz w:val="24"/>
          <w:szCs w:val="24"/>
          <w:lang w:val="en-US" w:eastAsia="zh-CN"/>
        </w:rPr>
        <w:t xml:space="preserve">of </w:t>
      </w:r>
      <w:r w:rsidR="00F75CC0">
        <w:rPr>
          <w:rFonts w:ascii="Times" w:eastAsia="Cambria" w:hAnsi="Times" w:cs="Arial"/>
          <w:sz w:val="24"/>
          <w:szCs w:val="24"/>
          <w:lang w:val="en-US" w:eastAsia="zh-CN"/>
        </w:rPr>
        <w:t>forced organ harvesting subjected upon</w:t>
      </w:r>
      <w:r w:rsidR="00560F8F">
        <w:rPr>
          <w:rFonts w:ascii="Times" w:eastAsia="Cambria" w:hAnsi="Times" w:cs="Arial"/>
          <w:sz w:val="24"/>
          <w:szCs w:val="24"/>
          <w:lang w:val="en-US" w:eastAsia="zh-CN"/>
        </w:rPr>
        <w:t xml:space="preserve"> women</w:t>
      </w:r>
      <w:r w:rsidR="0013084A">
        <w:rPr>
          <w:rFonts w:ascii="Times" w:eastAsia="Cambria" w:hAnsi="Times" w:cs="Arial"/>
          <w:sz w:val="24"/>
          <w:szCs w:val="24"/>
          <w:lang w:val="en-US" w:eastAsia="zh-CN"/>
        </w:rPr>
        <w:t xml:space="preserve">; and </w:t>
      </w:r>
    </w:p>
    <w:p w14:paraId="4A1AFF09" w14:textId="77777777" w:rsidR="00D32027" w:rsidRPr="00D32027" w:rsidRDefault="00D32027" w:rsidP="00D32027">
      <w:pPr>
        <w:pStyle w:val="ListParagraph"/>
        <w:rPr>
          <w:rFonts w:ascii="Times" w:eastAsia="Cambria" w:hAnsi="Times" w:cs="Arial"/>
          <w:sz w:val="24"/>
          <w:szCs w:val="24"/>
          <w:lang w:val="en-US" w:eastAsia="zh-CN"/>
        </w:rPr>
      </w:pPr>
    </w:p>
    <w:p w14:paraId="48644795" w14:textId="5E3F7832" w:rsidR="00D32027" w:rsidRPr="0013084A" w:rsidRDefault="0016793F" w:rsidP="0013084A">
      <w:pPr>
        <w:pStyle w:val="ListParagraph"/>
        <w:numPr>
          <w:ilvl w:val="0"/>
          <w:numId w:val="13"/>
        </w:numPr>
        <w:spacing w:after="0" w:line="360" w:lineRule="auto"/>
        <w:contextualSpacing w:val="0"/>
        <w:jc w:val="both"/>
        <w:rPr>
          <w:rFonts w:ascii="Times" w:eastAsia="Cambria" w:hAnsi="Times" w:cs="Arial"/>
          <w:sz w:val="24"/>
          <w:szCs w:val="24"/>
          <w:lang w:val="en-US" w:eastAsia="zh-CN"/>
        </w:rPr>
      </w:pPr>
      <w:r w:rsidRPr="00292F3D">
        <w:rPr>
          <w:rFonts w:ascii="Times" w:eastAsia="Cambria" w:hAnsi="Times" w:cs="Arial"/>
          <w:sz w:val="24"/>
          <w:szCs w:val="24"/>
          <w:lang w:val="en-US" w:eastAsia="zh-CN"/>
        </w:rPr>
        <w:t xml:space="preserve">measures adopted to guarantee the need for donation and transplantation activities to be transparent and open to scrutiny, while protecting the personal anonymity and privacy of donors and recipients. </w:t>
      </w:r>
    </w:p>
    <w:p w14:paraId="1E6A4E1D" w14:textId="77777777" w:rsidR="00895F2C" w:rsidRPr="00C021ED" w:rsidRDefault="00895F2C" w:rsidP="00895F2C">
      <w:pPr>
        <w:pStyle w:val="ListParagraph"/>
        <w:rPr>
          <w:rFonts w:ascii="Times" w:eastAsia="Cambria" w:hAnsi="Times" w:cs="Arial"/>
          <w:sz w:val="24"/>
          <w:szCs w:val="24"/>
          <w:lang w:val="en-US" w:eastAsia="zh-CN"/>
        </w:rPr>
      </w:pPr>
    </w:p>
    <w:p w14:paraId="2FBBBA0B" w14:textId="295F2BA6" w:rsidR="00F71980" w:rsidRPr="00407C25" w:rsidRDefault="00C70014" w:rsidP="00407C25">
      <w:pPr>
        <w:pStyle w:val="Body"/>
        <w:numPr>
          <w:ilvl w:val="0"/>
          <w:numId w:val="4"/>
        </w:numPr>
        <w:spacing w:line="360" w:lineRule="auto"/>
        <w:rPr>
          <w:lang w:eastAsia="zh-CN"/>
        </w:rPr>
      </w:pPr>
      <w:r>
        <w:rPr>
          <w:lang w:eastAsia="zh-CN"/>
        </w:rPr>
        <w:t xml:space="preserve">ETAC also </w:t>
      </w:r>
      <w:r w:rsidR="0013084A">
        <w:rPr>
          <w:lang w:eastAsia="zh-CN"/>
        </w:rPr>
        <w:t>proposed that</w:t>
      </w:r>
      <w:r>
        <w:rPr>
          <w:lang w:eastAsia="zh-CN"/>
        </w:rPr>
        <w:t xml:space="preserve"> CEDAW c</w:t>
      </w:r>
      <w:r w:rsidR="001B6E51" w:rsidRPr="00C70014">
        <w:rPr>
          <w:lang w:eastAsia="zh-CN"/>
        </w:rPr>
        <w:t>onvene</w:t>
      </w:r>
      <w:r w:rsidR="0013084A">
        <w:rPr>
          <w:lang w:eastAsia="zh-CN"/>
        </w:rPr>
        <w:t>s</w:t>
      </w:r>
      <w:r w:rsidR="001B6E51" w:rsidRPr="00C70014">
        <w:rPr>
          <w:lang w:eastAsia="zh-CN"/>
        </w:rPr>
        <w:t xml:space="preserve"> a meeting in which Member States meet with the</w:t>
      </w:r>
      <w:r w:rsidR="00120D97">
        <w:rPr>
          <w:lang w:eastAsia="zh-CN"/>
        </w:rPr>
        <w:t xml:space="preserve"> Author of </w:t>
      </w:r>
      <w:r w:rsidR="005B1A64">
        <w:rPr>
          <w:lang w:eastAsia="zh-CN"/>
        </w:rPr>
        <w:t xml:space="preserve">the </w:t>
      </w:r>
      <w:r w:rsidR="00D758A3">
        <w:rPr>
          <w:lang w:eastAsia="zh-CN"/>
        </w:rPr>
        <w:t xml:space="preserve">2022 </w:t>
      </w:r>
      <w:r w:rsidR="005B1A64">
        <w:rPr>
          <w:lang w:eastAsia="zh-CN"/>
        </w:rPr>
        <w:t xml:space="preserve">landmark legal advisory “Do </w:t>
      </w:r>
      <w:r w:rsidR="00AD09EB">
        <w:rPr>
          <w:lang w:eastAsia="zh-CN"/>
        </w:rPr>
        <w:t>N</w:t>
      </w:r>
      <w:r w:rsidR="005B1A64">
        <w:rPr>
          <w:lang w:eastAsia="zh-CN"/>
        </w:rPr>
        <w:t xml:space="preserve">o </w:t>
      </w:r>
      <w:r w:rsidR="00AD09EB">
        <w:rPr>
          <w:lang w:eastAsia="zh-CN"/>
        </w:rPr>
        <w:t>H</w:t>
      </w:r>
      <w:r w:rsidR="005B1A64">
        <w:rPr>
          <w:lang w:eastAsia="zh-CN"/>
        </w:rPr>
        <w:t xml:space="preserve">arm: Mitigating </w:t>
      </w:r>
      <w:r w:rsidR="0018117A">
        <w:rPr>
          <w:lang w:eastAsia="zh-CN"/>
        </w:rPr>
        <w:t>Human Risks when Inter</w:t>
      </w:r>
      <w:r w:rsidR="008F6E33">
        <w:rPr>
          <w:lang w:eastAsia="zh-CN"/>
        </w:rPr>
        <w:t xml:space="preserve">acting </w:t>
      </w:r>
      <w:r w:rsidR="0018117A" w:rsidRPr="0018117A">
        <w:rPr>
          <w:lang w:eastAsia="zh-CN"/>
        </w:rPr>
        <w:t>with International Medical Institutions &amp; Professionals in Transplantation Medicine</w:t>
      </w:r>
      <w:r w:rsidR="00CD331D">
        <w:rPr>
          <w:lang w:eastAsia="zh-CN"/>
        </w:rPr>
        <w:t>,</w:t>
      </w:r>
      <w:r w:rsidR="001413C6">
        <w:rPr>
          <w:rStyle w:val="FootnoteReference"/>
          <w:lang w:eastAsia="zh-CN"/>
        </w:rPr>
        <w:footnoteReference w:id="35"/>
      </w:r>
      <w:r w:rsidR="001B6E51" w:rsidRPr="00C70014">
        <w:rPr>
          <w:lang w:eastAsia="zh-CN"/>
        </w:rPr>
        <w:t xml:space="preserve"> </w:t>
      </w:r>
      <w:r w:rsidR="0053341F">
        <w:rPr>
          <w:lang w:eastAsia="zh-CN"/>
        </w:rPr>
        <w:t>Wayne Jor</w:t>
      </w:r>
      <w:r w:rsidR="0045637E">
        <w:rPr>
          <w:lang w:eastAsia="zh-CN"/>
        </w:rPr>
        <w:t>dash KC</w:t>
      </w:r>
      <w:r w:rsidR="001B6E51" w:rsidRPr="00C70014">
        <w:rPr>
          <w:lang w:eastAsia="zh-CN"/>
        </w:rPr>
        <w:t xml:space="preserve">, to discuss the work </w:t>
      </w:r>
      <w:r w:rsidR="00FC5075">
        <w:rPr>
          <w:lang w:eastAsia="zh-CN"/>
        </w:rPr>
        <w:t xml:space="preserve">and </w:t>
      </w:r>
      <w:r w:rsidR="001D0753">
        <w:rPr>
          <w:lang w:eastAsia="zh-CN"/>
        </w:rPr>
        <w:t>consider ways that CEDAW</w:t>
      </w:r>
      <w:r w:rsidR="00FC5075">
        <w:rPr>
          <w:lang w:eastAsia="zh-CN"/>
        </w:rPr>
        <w:t xml:space="preserve"> </w:t>
      </w:r>
      <w:r w:rsidR="004531EC">
        <w:rPr>
          <w:lang w:eastAsia="zh-CN"/>
        </w:rPr>
        <w:t xml:space="preserve">and Member States </w:t>
      </w:r>
      <w:r w:rsidR="00FC5075">
        <w:rPr>
          <w:lang w:eastAsia="zh-CN"/>
        </w:rPr>
        <w:t xml:space="preserve">can </w:t>
      </w:r>
      <w:r w:rsidR="0069171C">
        <w:rPr>
          <w:lang w:eastAsia="zh-CN"/>
        </w:rPr>
        <w:t>assist</w:t>
      </w:r>
      <w:r w:rsidR="004531EC">
        <w:rPr>
          <w:lang w:eastAsia="zh-CN"/>
        </w:rPr>
        <w:t xml:space="preserve"> </w:t>
      </w:r>
      <w:r w:rsidR="0069171C">
        <w:rPr>
          <w:lang w:eastAsia="zh-CN"/>
        </w:rPr>
        <w:t xml:space="preserve">in </w:t>
      </w:r>
      <w:r w:rsidR="00BB019C">
        <w:rPr>
          <w:lang w:eastAsia="zh-CN"/>
        </w:rPr>
        <w:t xml:space="preserve">promoting change in western medical institutions. </w:t>
      </w:r>
      <w:r w:rsidR="00407C25">
        <w:rPr>
          <w:lang w:eastAsia="zh-CN"/>
        </w:rPr>
        <w:t xml:space="preserve"> </w:t>
      </w:r>
    </w:p>
    <w:p w14:paraId="6FE1635C" w14:textId="77777777" w:rsidR="008120BD" w:rsidRDefault="008120BD" w:rsidP="00BB019C">
      <w:pPr>
        <w:rPr>
          <w:lang w:eastAsia="zh-CN"/>
        </w:rPr>
      </w:pPr>
    </w:p>
    <w:p w14:paraId="397FC117" w14:textId="77777777" w:rsidR="00C10C6A" w:rsidRDefault="00C10C6A" w:rsidP="00BB019C">
      <w:pPr>
        <w:rPr>
          <w:lang w:eastAsia="zh-CN"/>
        </w:rPr>
      </w:pPr>
    </w:p>
    <w:p w14:paraId="79931C8E" w14:textId="0065143A" w:rsidR="00B7324C" w:rsidRDefault="008120BD" w:rsidP="008120BD">
      <w:pPr>
        <w:pStyle w:val="Body"/>
        <w:spacing w:line="360" w:lineRule="auto"/>
        <w:rPr>
          <w:lang w:eastAsia="zh-CN"/>
        </w:rPr>
      </w:pPr>
      <w:r>
        <w:rPr>
          <w:lang w:eastAsia="zh-CN"/>
        </w:rPr>
        <w:t>Submission Author</w:t>
      </w:r>
    </w:p>
    <w:p w14:paraId="3D0B034F" w14:textId="77777777" w:rsidR="00885D1E" w:rsidRDefault="00B7324C" w:rsidP="008120BD">
      <w:pPr>
        <w:pStyle w:val="Body"/>
        <w:spacing w:line="360" w:lineRule="auto"/>
        <w:rPr>
          <w:lang w:eastAsia="zh-CN"/>
        </w:rPr>
      </w:pPr>
      <w:r>
        <w:rPr>
          <w:lang w:eastAsia="zh-CN"/>
        </w:rPr>
        <w:t>Eleanor Stephenson</w:t>
      </w:r>
    </w:p>
    <w:p w14:paraId="68861145" w14:textId="77777777" w:rsidR="00885D1E" w:rsidRDefault="00885D1E" w:rsidP="008120BD">
      <w:pPr>
        <w:pStyle w:val="Body"/>
        <w:spacing w:line="360" w:lineRule="auto"/>
        <w:rPr>
          <w:lang w:eastAsia="zh-CN"/>
        </w:rPr>
      </w:pPr>
    </w:p>
    <w:p w14:paraId="7038B62E" w14:textId="77777777" w:rsidR="00885D1E" w:rsidRDefault="001A0EE9" w:rsidP="008120BD">
      <w:pPr>
        <w:pStyle w:val="Body"/>
        <w:spacing w:line="360" w:lineRule="auto"/>
        <w:rPr>
          <w:lang w:eastAsia="zh-CN"/>
        </w:rPr>
      </w:pPr>
      <w:r>
        <w:rPr>
          <w:lang w:eastAsia="zh-CN"/>
        </w:rPr>
        <w:t xml:space="preserve">Legal </w:t>
      </w:r>
      <w:r w:rsidR="00EF3AE5">
        <w:rPr>
          <w:lang w:eastAsia="zh-CN"/>
        </w:rPr>
        <w:t>Consultant</w:t>
      </w:r>
      <w:r w:rsidR="00A5357A">
        <w:rPr>
          <w:lang w:eastAsia="zh-CN"/>
        </w:rPr>
        <w:t xml:space="preserve">, </w:t>
      </w:r>
      <w:r w:rsidR="00EF3AE5">
        <w:rPr>
          <w:lang w:eastAsia="zh-CN"/>
        </w:rPr>
        <w:t>ETAC</w:t>
      </w:r>
    </w:p>
    <w:p w14:paraId="7F985219" w14:textId="4CBFAC10" w:rsidR="00B7324C" w:rsidRPr="000617C8" w:rsidRDefault="00B7324C" w:rsidP="008120BD">
      <w:pPr>
        <w:pStyle w:val="Body"/>
        <w:spacing w:line="360" w:lineRule="auto"/>
        <w:rPr>
          <w:lang w:eastAsia="zh-CN"/>
        </w:rPr>
      </w:pPr>
      <w:r>
        <w:rPr>
          <w:lang w:eastAsia="zh-CN"/>
        </w:rPr>
        <w:t>Barrister</w:t>
      </w:r>
      <w:r w:rsidR="0097176E">
        <w:rPr>
          <w:lang w:eastAsia="zh-CN"/>
        </w:rPr>
        <w:t>,</w:t>
      </w:r>
      <w:r w:rsidR="00E54A43">
        <w:rPr>
          <w:lang w:eastAsia="zh-CN"/>
        </w:rPr>
        <w:t xml:space="preserve"> 5 St Andrew</w:t>
      </w:r>
      <w:r w:rsidR="006B62E2">
        <w:rPr>
          <w:lang w:eastAsia="zh-CN"/>
        </w:rPr>
        <w:t>’s Hill</w:t>
      </w:r>
    </w:p>
    <w:p w14:paraId="3DF7AC67" w14:textId="4ADE4EDD" w:rsidR="009B3112" w:rsidRDefault="009B3112" w:rsidP="0075176A">
      <w:pPr>
        <w:rPr>
          <w:rFonts w:ascii="Times New Roman" w:hAnsi="Times New Roman" w:cs="Times New Roman"/>
          <w:i/>
          <w:iCs/>
        </w:rPr>
      </w:pPr>
    </w:p>
    <w:p w14:paraId="3385E6B1" w14:textId="3556DD61" w:rsidR="00181F21" w:rsidRPr="0075176A" w:rsidRDefault="00181F21" w:rsidP="0075176A">
      <w:pPr>
        <w:rPr>
          <w:rFonts w:ascii="Times New Roman" w:hAnsi="Times New Roman" w:cs="Times New Roman"/>
          <w:i/>
          <w:iCs/>
        </w:rPr>
      </w:pPr>
    </w:p>
    <w:sectPr w:rsidR="00181F21" w:rsidRPr="007517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6D915" w14:textId="77777777" w:rsidR="00F31CF3" w:rsidRDefault="00F31CF3" w:rsidP="0047691E">
      <w:pPr>
        <w:spacing w:after="0" w:line="240" w:lineRule="auto"/>
      </w:pPr>
      <w:r>
        <w:separator/>
      </w:r>
    </w:p>
  </w:endnote>
  <w:endnote w:type="continuationSeparator" w:id="0">
    <w:p w14:paraId="6F5522FF" w14:textId="77777777" w:rsidR="00F31CF3" w:rsidRDefault="00F31CF3" w:rsidP="00476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897B7" w14:textId="77777777" w:rsidR="00F31CF3" w:rsidRDefault="00F31CF3" w:rsidP="0047691E">
      <w:pPr>
        <w:spacing w:after="0" w:line="240" w:lineRule="auto"/>
      </w:pPr>
      <w:r>
        <w:separator/>
      </w:r>
    </w:p>
  </w:footnote>
  <w:footnote w:type="continuationSeparator" w:id="0">
    <w:p w14:paraId="3596BE48" w14:textId="77777777" w:rsidR="00F31CF3" w:rsidRDefault="00F31CF3" w:rsidP="0047691E">
      <w:pPr>
        <w:spacing w:after="0" w:line="240" w:lineRule="auto"/>
      </w:pPr>
      <w:r>
        <w:continuationSeparator/>
      </w:r>
    </w:p>
  </w:footnote>
  <w:footnote w:id="1">
    <w:p w14:paraId="31667CBE" w14:textId="69D5A30B" w:rsidR="0047691E" w:rsidRPr="0047691E" w:rsidRDefault="0047691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This submission </w:t>
      </w:r>
      <w:r w:rsidR="004C270E">
        <w:rPr>
          <w:rFonts w:ascii="Times New Roman" w:hAnsi="Times New Roman" w:cs="Times New Roman"/>
        </w:rPr>
        <w:t>can be published on the OHCHR website</w:t>
      </w:r>
      <w:r w:rsidR="00A4319F">
        <w:rPr>
          <w:rFonts w:ascii="Times New Roman" w:hAnsi="Times New Roman" w:cs="Times New Roman"/>
        </w:rPr>
        <w:t>.</w:t>
      </w:r>
    </w:p>
  </w:footnote>
  <w:footnote w:id="2">
    <w:p w14:paraId="2884999E" w14:textId="269C47D7" w:rsidR="00912596" w:rsidRPr="0085345C" w:rsidRDefault="00912596">
      <w:pPr>
        <w:pStyle w:val="FootnoteText"/>
        <w:rPr>
          <w:rFonts w:ascii="Times New Roman" w:hAnsi="Times New Roman" w:cs="Times New Roman"/>
        </w:rPr>
      </w:pPr>
      <w:r>
        <w:rPr>
          <w:rStyle w:val="FootnoteReference"/>
        </w:rPr>
        <w:footnoteRef/>
      </w:r>
      <w:r w:rsidR="002B0249">
        <w:t xml:space="preserve"> </w:t>
      </w:r>
      <w:hyperlink r:id="rId1" w:anchor=":~:text=The%20principal%20object%20for%20which%20the%20International%20Coalition,justice%20for%20the%20victims%20of%20forced%20organ%20harvesting." w:history="1">
        <w:r w:rsidRPr="0085345C">
          <w:rPr>
            <w:rStyle w:val="Hyperlink"/>
            <w:rFonts w:ascii="Times New Roman" w:hAnsi="Times New Roman" w:cs="Times New Roman"/>
          </w:rPr>
          <w:t>About Us - The International Coalition to End Transplant Abuse in China</w:t>
        </w:r>
      </w:hyperlink>
    </w:p>
  </w:footnote>
  <w:footnote w:id="3">
    <w:p w14:paraId="504ACF36" w14:textId="547CD53A" w:rsidR="00C12A80" w:rsidRDefault="00C12A80">
      <w:pPr>
        <w:pStyle w:val="FootnoteText"/>
      </w:pPr>
      <w:r>
        <w:rPr>
          <w:rStyle w:val="FootnoteReference"/>
        </w:rPr>
        <w:footnoteRef/>
      </w:r>
      <w:r w:rsidR="002B0249">
        <w:t xml:space="preserve"> </w:t>
      </w:r>
      <w:hyperlink r:id="rId2" w:history="1">
        <w:r w:rsidRPr="0085345C">
          <w:rPr>
            <w:rStyle w:val="Hyperlink"/>
            <w:rFonts w:ascii="Times New Roman" w:hAnsi="Times New Roman" w:cs="Times New Roman"/>
          </w:rPr>
          <w:t xml:space="preserve">Final Short Form Conclusion China </w:t>
        </w:r>
        <w:proofErr w:type="spellStart"/>
        <w:r w:rsidRPr="0085345C">
          <w:rPr>
            <w:rStyle w:val="Hyperlink"/>
            <w:rFonts w:ascii="Times New Roman" w:hAnsi="Times New Roman" w:cs="Times New Roman"/>
          </w:rPr>
          <w:t>Tribunal</w:t>
        </w:r>
      </w:hyperlink>
      <w:r w:rsidR="00D52779">
        <w:rPr>
          <w:rStyle w:val="Hyperlink"/>
          <w:rFonts w:ascii="Times New Roman" w:hAnsi="Times New Roman" w:cs="Times New Roman"/>
        </w:rPr>
        <w:t>;</w:t>
      </w:r>
      <w:r w:rsidR="00796DE1">
        <w:rPr>
          <w:rStyle w:val="Hyperlink"/>
          <w:rFonts w:ascii="Times New Roman" w:hAnsi="Times New Roman" w:cs="Times New Roman"/>
        </w:rPr>
        <w:t>s</w:t>
      </w:r>
      <w:r w:rsidR="00D52779">
        <w:rPr>
          <w:rStyle w:val="Hyperlink"/>
          <w:rFonts w:ascii="Times New Roman" w:hAnsi="Times New Roman" w:cs="Times New Roman"/>
        </w:rPr>
        <w:t>ee</w:t>
      </w:r>
      <w:proofErr w:type="spellEnd"/>
      <w:r w:rsidR="00D52779">
        <w:rPr>
          <w:rStyle w:val="Hyperlink"/>
          <w:rFonts w:ascii="Times New Roman" w:hAnsi="Times New Roman" w:cs="Times New Roman"/>
        </w:rPr>
        <w:t xml:space="preserve"> also </w:t>
      </w:r>
      <w:r w:rsidR="007E64F6">
        <w:rPr>
          <w:rStyle w:val="Hyperlink"/>
          <w:rFonts w:ascii="Times New Roman" w:hAnsi="Times New Roman" w:cs="Times New Roman"/>
        </w:rPr>
        <w:t xml:space="preserve">UN </w:t>
      </w:r>
      <w:r w:rsidR="001A7D69">
        <w:rPr>
          <w:rStyle w:val="Hyperlink"/>
          <w:rFonts w:ascii="Times New Roman" w:hAnsi="Times New Roman" w:cs="Times New Roman"/>
        </w:rPr>
        <w:t xml:space="preserve">OHCHR Correspondence </w:t>
      </w:r>
      <w:hyperlink r:id="rId3" w:history="1">
        <w:proofErr w:type="spellStart"/>
        <w:r w:rsidR="00D52779" w:rsidRPr="00740BA0">
          <w:rPr>
            <w:rStyle w:val="Hyperlink"/>
            <w:rFonts w:ascii="Times New Roman" w:hAnsi="Times New Roman" w:cs="Times New Roman"/>
          </w:rPr>
          <w:t>DownLoadPublicCommunicationFile</w:t>
        </w:r>
        <w:proofErr w:type="spellEnd"/>
        <w:r w:rsidR="00D52779" w:rsidRPr="00740BA0">
          <w:rPr>
            <w:rStyle w:val="Hyperlink"/>
            <w:rFonts w:ascii="Times New Roman" w:hAnsi="Times New Roman" w:cs="Times New Roman"/>
          </w:rPr>
          <w:t xml:space="preserve"> (ohchr.org)</w:t>
        </w:r>
      </w:hyperlink>
      <w:r w:rsidR="00D52779" w:rsidRPr="00740BA0">
        <w:rPr>
          <w:rStyle w:val="Hyperlink"/>
          <w:rFonts w:ascii="Times New Roman" w:hAnsi="Times New Roman" w:cs="Times New Roman"/>
        </w:rPr>
        <w:t>;</w:t>
      </w:r>
      <w:hyperlink r:id="rId4" w:history="1">
        <w:r w:rsidR="00D52779" w:rsidRPr="00740BA0">
          <w:rPr>
            <w:rStyle w:val="Hyperlink"/>
            <w:rFonts w:ascii="Times New Roman" w:hAnsi="Times New Roman" w:cs="Times New Roman"/>
          </w:rPr>
          <w:t>China: UN human rights experts alarmed by ‘organ harvesting’ allegations | OHCHR</w:t>
        </w:r>
      </w:hyperlink>
    </w:p>
  </w:footnote>
  <w:footnote w:id="4">
    <w:p w14:paraId="7A97EC52" w14:textId="25281836" w:rsidR="00740BA0" w:rsidRDefault="00740BA0">
      <w:pPr>
        <w:pStyle w:val="FootnoteText"/>
      </w:pPr>
      <w:r w:rsidRPr="00740BA0">
        <w:rPr>
          <w:rStyle w:val="FootnoteReference"/>
          <w:rFonts w:ascii="Times New Roman" w:hAnsi="Times New Roman" w:cs="Times New Roman"/>
        </w:rPr>
        <w:footnoteRef/>
      </w:r>
      <w:r w:rsidRPr="00740BA0">
        <w:rPr>
          <w:rFonts w:ascii="Times New Roman" w:hAnsi="Times New Roman" w:cs="Times New Roman"/>
        </w:rPr>
        <w:t xml:space="preserve"> </w:t>
      </w:r>
      <w:hyperlink r:id="rId5" w:history="1">
        <w:r w:rsidRPr="00740BA0">
          <w:rPr>
            <w:rStyle w:val="Hyperlink"/>
            <w:rFonts w:ascii="Times New Roman" w:hAnsi="Times New Roman" w:cs="Times New Roman"/>
          </w:rPr>
          <w:t>ChinaTribunal_JUDGMENT_1stMarch_2020.pdf</w:t>
        </w:r>
      </w:hyperlink>
      <w:r w:rsidRPr="00740BA0">
        <w:rPr>
          <w:rFonts w:ascii="Times New Roman" w:hAnsi="Times New Roman" w:cs="Times New Roman"/>
        </w:rPr>
        <w:t xml:space="preserve"> at paragraph 2</w:t>
      </w:r>
      <w:r w:rsidR="00796DE1">
        <w:rPr>
          <w:rFonts w:ascii="Times New Roman" w:hAnsi="Times New Roman" w:cs="Times New Roman"/>
        </w:rPr>
        <w:t>.</w:t>
      </w:r>
    </w:p>
  </w:footnote>
  <w:footnote w:id="5">
    <w:p w14:paraId="339CAAC2" w14:textId="368F7982" w:rsidR="00A91261" w:rsidRPr="00176052" w:rsidRDefault="00A91261" w:rsidP="00A91261">
      <w:pPr>
        <w:pStyle w:val="FootnoteText"/>
      </w:pPr>
      <w:r>
        <w:rPr>
          <w:rStyle w:val="FootnoteReference"/>
        </w:rPr>
        <w:footnoteRef/>
      </w:r>
      <w:r>
        <w:t xml:space="preserve"> </w:t>
      </w:r>
      <w:hyperlink r:id="rId6" w:history="1">
        <w:r w:rsidRPr="00BE57C4">
          <w:rPr>
            <w:rStyle w:val="Hyperlink"/>
            <w:rFonts w:ascii="Times New Roman" w:hAnsi="Times New Roman" w:cs="Times New Roman"/>
            <w:color w:val="000000" w:themeColor="text1"/>
          </w:rPr>
          <w:t xml:space="preserve">UN experts call for decisive measures to protect fundamental freedoms in </w:t>
        </w:r>
        <w:proofErr w:type="spellStart"/>
        <w:r w:rsidRPr="00BE57C4">
          <w:rPr>
            <w:rStyle w:val="Hyperlink"/>
            <w:rFonts w:ascii="Times New Roman" w:hAnsi="Times New Roman" w:cs="Times New Roman"/>
            <w:color w:val="000000" w:themeColor="text1"/>
          </w:rPr>
          <w:t>China</w:t>
        </w:r>
      </w:hyperlink>
      <w:r w:rsidR="003B27B2">
        <w:rPr>
          <w:rStyle w:val="Hyperlink"/>
          <w:rFonts w:ascii="Times New Roman" w:hAnsi="Times New Roman" w:cs="Times New Roman"/>
          <w:color w:val="000000" w:themeColor="text1"/>
        </w:rPr>
        <w:t>;</w:t>
      </w:r>
      <w:hyperlink r:id="rId7" w:history="1">
        <w:r w:rsidRPr="00BE57C4">
          <w:rPr>
            <w:rStyle w:val="Hyperlink"/>
            <w:rFonts w:ascii="Times New Roman" w:hAnsi="Times New Roman" w:cs="Times New Roman"/>
            <w:color w:val="000000" w:themeColor="text1"/>
          </w:rPr>
          <w:t>Country</w:t>
        </w:r>
        <w:proofErr w:type="spellEnd"/>
        <w:r w:rsidRPr="00BE57C4">
          <w:rPr>
            <w:rStyle w:val="Hyperlink"/>
            <w:rFonts w:ascii="Times New Roman" w:hAnsi="Times New Roman" w:cs="Times New Roman"/>
            <w:color w:val="000000" w:themeColor="text1"/>
          </w:rPr>
          <w:t xml:space="preserve"> of Origin Information Report China</w:t>
        </w:r>
      </w:hyperlink>
      <w:r w:rsidR="00923425">
        <w:rPr>
          <w:rFonts w:ascii="Times New Roman" w:hAnsi="Times New Roman" w:cs="Times New Roman"/>
          <w:color w:val="000000" w:themeColor="text1"/>
        </w:rPr>
        <w:t xml:space="preserve"> at</w:t>
      </w:r>
      <w:r w:rsidRPr="00BE57C4">
        <w:rPr>
          <w:rFonts w:ascii="Times New Roman" w:hAnsi="Times New Roman" w:cs="Times New Roman"/>
          <w:color w:val="000000" w:themeColor="text1"/>
        </w:rPr>
        <w:t xml:space="preserve"> </w:t>
      </w:r>
      <w:r w:rsidR="00923425">
        <w:rPr>
          <w:rFonts w:ascii="Times New Roman" w:hAnsi="Times New Roman" w:cs="Times New Roman"/>
          <w:color w:val="000000" w:themeColor="text1"/>
        </w:rPr>
        <w:t>s</w:t>
      </w:r>
      <w:r w:rsidRPr="00BE57C4">
        <w:rPr>
          <w:rFonts w:ascii="Times New Roman" w:hAnsi="Times New Roman" w:cs="Times New Roman"/>
          <w:color w:val="000000" w:themeColor="text1"/>
        </w:rPr>
        <w:t>ection 1.2</w:t>
      </w:r>
      <w:r w:rsidR="00AD16DB">
        <w:rPr>
          <w:rFonts w:ascii="Times New Roman" w:hAnsi="Times New Roman" w:cs="Times New Roman"/>
          <w:color w:val="000000" w:themeColor="text1"/>
        </w:rPr>
        <w:t xml:space="preserve"> and 4.1</w:t>
      </w:r>
      <w:r w:rsidRPr="00BE57C4">
        <w:rPr>
          <w:rFonts w:ascii="Times New Roman" w:hAnsi="Times New Roman" w:cs="Times New Roman"/>
          <w:color w:val="000000" w:themeColor="text1"/>
        </w:rPr>
        <w:t>;</w:t>
      </w:r>
      <w:hyperlink r:id="rId8" w:history="1">
        <w:r w:rsidRPr="00BE57C4">
          <w:rPr>
            <w:rStyle w:val="Hyperlink"/>
            <w:rFonts w:ascii="Times New Roman" w:hAnsi="Times New Roman" w:cs="Times New Roman"/>
            <w:w w:val="105"/>
          </w:rPr>
          <w:t>China - Events of 2020</w:t>
        </w:r>
      </w:hyperlink>
      <w:r w:rsidR="00C31CC9">
        <w:rPr>
          <w:rFonts w:ascii="Times New Roman" w:hAnsi="Times New Roman" w:cs="Times New Roman"/>
          <w:color w:val="000000" w:themeColor="text1"/>
          <w:w w:val="105"/>
        </w:rPr>
        <w:t>;</w:t>
      </w:r>
      <w:r w:rsidRPr="00BE57C4">
        <w:rPr>
          <w:rFonts w:ascii="Times New Roman" w:hAnsi="Times New Roman" w:cs="Times New Roman"/>
          <w:color w:val="000000" w:themeColor="text1"/>
          <w:w w:val="105"/>
        </w:rPr>
        <w:t>.</w:t>
      </w:r>
      <w:r w:rsidRPr="00176052">
        <w:rPr>
          <w:rFonts w:ascii="Times New Roman" w:hAnsi="Times New Roman" w:cs="Times New Roman"/>
          <w:color w:val="000000" w:themeColor="text1"/>
        </w:rPr>
        <w:t xml:space="preserve"> </w:t>
      </w:r>
      <w:hyperlink r:id="rId9" w:history="1">
        <w:r w:rsidRPr="00BE57C4">
          <w:rPr>
            <w:rStyle w:val="Hyperlink"/>
            <w:rFonts w:ascii="Times New Roman" w:hAnsi="Times New Roman" w:cs="Times New Roman"/>
          </w:rPr>
          <w:t>Statement of the EU Delegation to China on the International Human Rights Day</w:t>
        </w:r>
      </w:hyperlink>
      <w:r w:rsidR="001900A7">
        <w:rPr>
          <w:rStyle w:val="Hyperlink"/>
          <w:rFonts w:ascii="Times New Roman" w:hAnsi="Times New Roman" w:cs="Times New Roman"/>
        </w:rPr>
        <w:t>;</w:t>
      </w:r>
      <w:r w:rsidRPr="00176052">
        <w:rPr>
          <w:rFonts w:ascii="Times New Roman" w:hAnsi="Times New Roman" w:cs="Times New Roman"/>
        </w:rPr>
        <w:t xml:space="preserve"> </w:t>
      </w:r>
      <w:hyperlink r:id="rId10" w:history="1">
        <w:r w:rsidRPr="00BE57C4">
          <w:rPr>
            <w:rStyle w:val="Hyperlink"/>
            <w:rFonts w:ascii="Times New Roman" w:hAnsi="Times New Roman" w:cs="Times New Roman"/>
          </w:rPr>
          <w:t>Treasury Sanctions Perpetrators of Serious Human Rights Abuse on International Human Rights Day</w:t>
        </w:r>
      </w:hyperlink>
      <w:r w:rsidR="001900A7">
        <w:rPr>
          <w:rFonts w:ascii="Times New Roman" w:hAnsi="Times New Roman" w:cs="Times New Roman"/>
        </w:rPr>
        <w:t xml:space="preserve">; </w:t>
      </w:r>
      <w:hyperlink r:id="rId11" w:history="1">
        <w:r w:rsidRPr="00BE57C4">
          <w:rPr>
            <w:rStyle w:val="Hyperlink"/>
            <w:rFonts w:ascii="Times New Roman" w:hAnsi="Times New Roman" w:cs="Times New Roman"/>
          </w:rPr>
          <w:t>China bars four from U.S. panel on religious freedom in response to sanctions</w:t>
        </w:r>
      </w:hyperlink>
    </w:p>
  </w:footnote>
  <w:footnote w:id="6">
    <w:p w14:paraId="59313C30" w14:textId="540CEEE8" w:rsidR="00C95943" w:rsidRPr="00BE57C4" w:rsidRDefault="008814E5" w:rsidP="00C95943">
      <w:pPr>
        <w:pStyle w:val="FootnoteText"/>
        <w:spacing w:line="276" w:lineRule="auto"/>
        <w:jc w:val="both"/>
        <w:rPr>
          <w:rFonts w:ascii="Times New Roman" w:hAnsi="Times New Roman" w:cs="Times New Roman"/>
          <w:color w:val="000000" w:themeColor="text1"/>
        </w:rPr>
      </w:pPr>
      <w:r w:rsidRPr="00BE57C4">
        <w:rPr>
          <w:rStyle w:val="FootnoteReference"/>
          <w:rFonts w:ascii="Times New Roman" w:hAnsi="Times New Roman" w:cs="Times New Roman"/>
          <w:color w:val="000000" w:themeColor="text1"/>
        </w:rPr>
        <w:footnoteRef/>
      </w:r>
      <w:r w:rsidR="002B0249">
        <w:t xml:space="preserve"> </w:t>
      </w:r>
      <w:hyperlink r:id="rId12" w:history="1">
        <w:r w:rsidRPr="00BE57C4">
          <w:rPr>
            <w:rStyle w:val="Hyperlink"/>
            <w:rFonts w:ascii="Times New Roman" w:hAnsi="Times New Roman" w:cs="Times New Roman"/>
          </w:rPr>
          <w:t>The Rise of Falun Gong</w:t>
        </w:r>
      </w:hyperlink>
    </w:p>
  </w:footnote>
  <w:footnote w:id="7">
    <w:p w14:paraId="5629B02B" w14:textId="0F361626" w:rsidR="001E37B0" w:rsidRPr="00BE57C4" w:rsidRDefault="001E37B0" w:rsidP="00C95943">
      <w:pPr>
        <w:pStyle w:val="FootnoteText"/>
        <w:spacing w:line="276" w:lineRule="auto"/>
        <w:jc w:val="both"/>
        <w:rPr>
          <w:rFonts w:ascii="Times New Roman" w:hAnsi="Times New Roman" w:cs="Times New Roman"/>
          <w:color w:val="000000" w:themeColor="text1"/>
          <w:lang w:val="en-US"/>
        </w:rPr>
      </w:pPr>
      <w:r w:rsidRPr="00BE57C4">
        <w:rPr>
          <w:rStyle w:val="FootnoteReference"/>
          <w:rFonts w:ascii="Times New Roman" w:hAnsi="Times New Roman" w:cs="Times New Roman"/>
          <w:color w:val="000000" w:themeColor="text1"/>
        </w:rPr>
        <w:footnoteRef/>
      </w:r>
      <w:r w:rsidR="002B0249">
        <w:t xml:space="preserve"> </w:t>
      </w:r>
      <w:hyperlink r:id="rId13" w:history="1">
        <w:r w:rsidRPr="00BE57C4">
          <w:rPr>
            <w:rStyle w:val="Hyperlink"/>
            <w:rFonts w:ascii="Times New Roman" w:hAnsi="Times New Roman" w:cs="Times New Roman"/>
          </w:rPr>
          <w:t>Activist Practitioners in the Qigong Boom of the 1980s</w:t>
        </w:r>
      </w:hyperlink>
      <w:r w:rsidR="007139AE">
        <w:rPr>
          <w:rFonts w:ascii="Times New Roman" w:hAnsi="Times New Roman" w:cs="Times New Roman"/>
          <w:color w:val="000000" w:themeColor="text1"/>
        </w:rPr>
        <w:t>;</w:t>
      </w:r>
      <w:hyperlink r:id="rId14" w:history="1">
        <w:r w:rsidRPr="00BE57C4">
          <w:rPr>
            <w:rStyle w:val="Hyperlink"/>
            <w:rFonts w:ascii="Times New Roman" w:hAnsi="Times New Roman" w:cs="Times New Roman"/>
          </w:rPr>
          <w:t xml:space="preserve">Dangerous </w:t>
        </w:r>
        <w:proofErr w:type="spellStart"/>
        <w:r w:rsidRPr="00BE57C4">
          <w:rPr>
            <w:rStyle w:val="Hyperlink"/>
            <w:rFonts w:ascii="Times New Roman" w:hAnsi="Times New Roman" w:cs="Times New Roman"/>
          </w:rPr>
          <w:t>Meditation:China's</w:t>
        </w:r>
        <w:proofErr w:type="spellEnd"/>
        <w:r w:rsidRPr="00BE57C4">
          <w:rPr>
            <w:rStyle w:val="Hyperlink"/>
            <w:rFonts w:ascii="Times New Roman" w:hAnsi="Times New Roman" w:cs="Times New Roman"/>
          </w:rPr>
          <w:t xml:space="preserve"> Campaign Against </w:t>
        </w:r>
        <w:proofErr w:type="spellStart"/>
        <w:r w:rsidRPr="00BE57C4">
          <w:rPr>
            <w:rStyle w:val="Hyperlink"/>
            <w:rFonts w:ascii="Times New Roman" w:hAnsi="Times New Roman" w:cs="Times New Roman"/>
          </w:rPr>
          <w:t>Falungong</w:t>
        </w:r>
        <w:proofErr w:type="spellEnd"/>
      </w:hyperlink>
    </w:p>
  </w:footnote>
  <w:footnote w:id="8">
    <w:p w14:paraId="52D3F373" w14:textId="28FC5772" w:rsidR="00076C16" w:rsidRPr="00BE57C4" w:rsidRDefault="00076C16" w:rsidP="00C95943">
      <w:pPr>
        <w:pStyle w:val="FootnoteText"/>
        <w:spacing w:line="276" w:lineRule="auto"/>
        <w:jc w:val="both"/>
        <w:rPr>
          <w:rFonts w:ascii="Times New Roman" w:hAnsi="Times New Roman" w:cs="Times New Roman"/>
          <w:color w:val="000000" w:themeColor="text1"/>
        </w:rPr>
      </w:pPr>
      <w:r w:rsidRPr="00BE57C4">
        <w:rPr>
          <w:rStyle w:val="FootnoteReference"/>
          <w:rFonts w:ascii="Times New Roman" w:hAnsi="Times New Roman" w:cs="Times New Roman"/>
          <w:color w:val="000000" w:themeColor="text1"/>
        </w:rPr>
        <w:footnoteRef/>
      </w:r>
      <w:r w:rsidR="002B0249">
        <w:t xml:space="preserve"> </w:t>
      </w:r>
      <w:hyperlink r:id="rId15" w:history="1">
        <w:r w:rsidRPr="00BE57C4">
          <w:rPr>
            <w:rStyle w:val="Hyperlink"/>
            <w:rFonts w:ascii="Times New Roman" w:hAnsi="Times New Roman" w:cs="Times New Roman"/>
          </w:rPr>
          <w:t>Detailed Court Statistics on Article 300, Part II</w:t>
        </w:r>
      </w:hyperlink>
      <w:r w:rsidR="00DA6471">
        <w:rPr>
          <w:rStyle w:val="Hyperlink"/>
          <w:rFonts w:ascii="Times New Roman" w:hAnsi="Times New Roman" w:cs="Times New Roman"/>
          <w:u w:val="none"/>
        </w:rPr>
        <w:t>;</w:t>
      </w:r>
      <w:hyperlink r:id="rId16" w:history="1">
        <w:r w:rsidRPr="00BE57C4">
          <w:rPr>
            <w:rStyle w:val="Hyperlink"/>
            <w:rFonts w:ascii="Times New Roman" w:hAnsi="Times New Roman" w:cs="Times New Roman"/>
          </w:rPr>
          <w:t xml:space="preserve"> Dangerous Meditation: China's Campaign Against </w:t>
        </w:r>
        <w:proofErr w:type="spellStart"/>
        <w:r w:rsidRPr="00BE57C4">
          <w:rPr>
            <w:rStyle w:val="Hyperlink"/>
            <w:rFonts w:ascii="Times New Roman" w:hAnsi="Times New Roman" w:cs="Times New Roman"/>
          </w:rPr>
          <w:t>Falungong</w:t>
        </w:r>
        <w:proofErr w:type="spellEnd"/>
      </w:hyperlink>
    </w:p>
  </w:footnote>
  <w:footnote w:id="9">
    <w:p w14:paraId="07436B2B" w14:textId="73B36742" w:rsidR="00B560B0" w:rsidRPr="006E2210" w:rsidRDefault="00B560B0" w:rsidP="006E2210">
      <w:pPr>
        <w:pStyle w:val="FootnoteText"/>
        <w:spacing w:line="276" w:lineRule="auto"/>
        <w:jc w:val="both"/>
        <w:rPr>
          <w:rStyle w:val="Hyperlink"/>
        </w:rPr>
      </w:pPr>
      <w:r w:rsidRPr="00BE57C4">
        <w:rPr>
          <w:rStyle w:val="FootnoteReference"/>
          <w:rFonts w:ascii="Times New Roman" w:hAnsi="Times New Roman" w:cs="Times New Roman"/>
          <w:color w:val="000000" w:themeColor="text1"/>
        </w:rPr>
        <w:footnoteRef/>
      </w:r>
      <w:r w:rsidR="002B0249">
        <w:t xml:space="preserve"> </w:t>
      </w:r>
      <w:hyperlink r:id="rId17" w:history="1">
        <w:r w:rsidRPr="00BE57C4">
          <w:rPr>
            <w:rStyle w:val="Hyperlink"/>
            <w:rFonts w:ascii="Times New Roman" w:hAnsi="Times New Roman" w:cs="Times New Roman"/>
          </w:rPr>
          <w:t xml:space="preserve">Terror </w:t>
        </w:r>
        <w:proofErr w:type="spellStart"/>
        <w:r w:rsidRPr="00BE57C4">
          <w:rPr>
            <w:rStyle w:val="Hyperlink"/>
            <w:rFonts w:ascii="Times New Roman" w:hAnsi="Times New Roman" w:cs="Times New Roman"/>
          </w:rPr>
          <w:t>Unleashed</w:t>
        </w:r>
      </w:hyperlink>
      <w:r w:rsidRPr="006E2210">
        <w:rPr>
          <w:rStyle w:val="Hyperlink"/>
        </w:rPr>
        <w:t>;‘</w:t>
      </w:r>
      <w:hyperlink r:id="rId18" w:history="1">
        <w:r w:rsidRPr="00BE57C4">
          <w:rPr>
            <w:rStyle w:val="Hyperlink"/>
            <w:rFonts w:ascii="Times New Roman" w:hAnsi="Times New Roman" w:cs="Times New Roman"/>
          </w:rPr>
          <w:t>The</w:t>
        </w:r>
        <w:proofErr w:type="spellEnd"/>
        <w:r w:rsidRPr="00BE57C4">
          <w:rPr>
            <w:rStyle w:val="Hyperlink"/>
            <w:rFonts w:ascii="Times New Roman" w:hAnsi="Times New Roman" w:cs="Times New Roman"/>
          </w:rPr>
          <w:t xml:space="preserve"> </w:t>
        </w:r>
        <w:proofErr w:type="spellStart"/>
        <w:r w:rsidRPr="00BE57C4">
          <w:rPr>
            <w:rStyle w:val="Hyperlink"/>
            <w:rFonts w:ascii="Times New Roman" w:hAnsi="Times New Roman" w:cs="Times New Roman"/>
          </w:rPr>
          <w:t>Victims</w:t>
        </w:r>
      </w:hyperlink>
      <w:r w:rsidR="00DA6471" w:rsidRPr="006E2210">
        <w:rPr>
          <w:rStyle w:val="Hyperlink"/>
        </w:rPr>
        <w:t>;</w:t>
      </w:r>
      <w:hyperlink r:id="rId19" w:history="1">
        <w:r w:rsidRPr="00BE57C4">
          <w:rPr>
            <w:rStyle w:val="Hyperlink"/>
            <w:rFonts w:ascii="Times New Roman" w:hAnsi="Times New Roman" w:cs="Times New Roman"/>
          </w:rPr>
          <w:t>Falun</w:t>
        </w:r>
        <w:proofErr w:type="spellEnd"/>
        <w:r w:rsidRPr="00BE57C4">
          <w:rPr>
            <w:rStyle w:val="Hyperlink"/>
            <w:rFonts w:ascii="Times New Roman" w:hAnsi="Times New Roman" w:cs="Times New Roman"/>
          </w:rPr>
          <w:t xml:space="preserve"> Gong’s Secrets for Surviving in China</w:t>
        </w:r>
      </w:hyperlink>
    </w:p>
  </w:footnote>
  <w:footnote w:id="10">
    <w:p w14:paraId="18F65246" w14:textId="448D4DAE" w:rsidR="000B191E" w:rsidRDefault="000B191E">
      <w:pPr>
        <w:pStyle w:val="FootnoteText"/>
      </w:pPr>
      <w:r>
        <w:rPr>
          <w:rStyle w:val="FootnoteReference"/>
        </w:rPr>
        <w:footnoteRef/>
      </w:r>
      <w:r w:rsidR="002B0249">
        <w:t xml:space="preserve"> </w:t>
      </w:r>
      <w:hyperlink r:id="rId20" w:anchor="footnote1_4nhfnqf" w:history="1">
        <w:r w:rsidRPr="006E2210">
          <w:rPr>
            <w:rStyle w:val="Hyperlink"/>
            <w:rFonts w:ascii="Times New Roman" w:hAnsi="Times New Roman" w:cs="Times New Roman"/>
          </w:rPr>
          <w:t>Falun Gong: Religious Freedom in China</w:t>
        </w:r>
      </w:hyperlink>
    </w:p>
  </w:footnote>
  <w:footnote w:id="11">
    <w:p w14:paraId="236278D7" w14:textId="7BE9EC0A" w:rsidR="00921949" w:rsidRDefault="00921949" w:rsidP="006E2210">
      <w:pPr>
        <w:pStyle w:val="FootnoteText"/>
      </w:pPr>
      <w:r>
        <w:rPr>
          <w:rStyle w:val="FootnoteReference"/>
        </w:rPr>
        <w:footnoteRef/>
      </w:r>
      <w:r w:rsidR="002B0249">
        <w:rPr>
          <w:rFonts w:ascii="Times New Roman" w:hAnsi="Times New Roman" w:cs="Times New Roman"/>
        </w:rPr>
        <w:t xml:space="preserve"> </w:t>
      </w:r>
      <w:r w:rsidRPr="001A0DF8">
        <w:rPr>
          <w:rFonts w:ascii="Times New Roman" w:hAnsi="Times New Roman" w:cs="Times New Roman"/>
        </w:rPr>
        <w:t>See also the 28</w:t>
      </w:r>
      <w:r w:rsidR="00797096">
        <w:rPr>
          <w:rFonts w:ascii="Times New Roman" w:hAnsi="Times New Roman" w:cs="Times New Roman"/>
        </w:rPr>
        <w:t xml:space="preserve">.8.22 </w:t>
      </w:r>
      <w:r w:rsidRPr="001A0DF8">
        <w:rPr>
          <w:rFonts w:ascii="Times New Roman" w:hAnsi="Times New Roman" w:cs="Times New Roman"/>
        </w:rPr>
        <w:t xml:space="preserve">statement on the boycott of Chinese research papers by the International Society for Heart and Lung Transplantation </w:t>
      </w:r>
      <w:hyperlink r:id="rId21" w:history="1">
        <w:r w:rsidRPr="001A0DF8">
          <w:rPr>
            <w:rStyle w:val="Hyperlink"/>
            <w:rFonts w:ascii="Times New Roman" w:hAnsi="Times New Roman" w:cs="Times New Roman"/>
          </w:rPr>
          <w:t>https://ishlt.org/ishlt/media/documents/ISHLT_Statement_Transplant-Ethics_2022.pdf</w:t>
        </w:r>
      </w:hyperlink>
      <w:r w:rsidRPr="001A0DF8">
        <w:rPr>
          <w:rFonts w:ascii="Times New Roman" w:hAnsi="Times New Roman" w:cs="Times New Roman"/>
        </w:rPr>
        <w:t>;</w:t>
      </w:r>
      <w:r w:rsidR="00DA6471">
        <w:rPr>
          <w:rFonts w:ascii="Times New Roman" w:hAnsi="Times New Roman" w:cs="Times New Roman"/>
        </w:rPr>
        <w:t xml:space="preserve">and </w:t>
      </w:r>
      <w:r w:rsidRPr="001A0DF8">
        <w:rPr>
          <w:rFonts w:ascii="Times New Roman" w:hAnsi="Times New Roman" w:cs="Times New Roman"/>
        </w:rPr>
        <w:t>New York Bar Bioethical Issues Committee Report-</w:t>
      </w:r>
      <w:hyperlink r:id="rId22" w:history="1">
        <w:r w:rsidRPr="001A0DF8">
          <w:rPr>
            <w:rStyle w:val="Hyperlink"/>
            <w:rFonts w:ascii="Times New Roman" w:hAnsi="Times New Roman" w:cs="Times New Roman"/>
          </w:rPr>
          <w:t>Organ Harvesting Ethical Considerations | Member &amp; Career Services | NYC Bar</w:t>
        </w:r>
      </w:hyperlink>
    </w:p>
  </w:footnote>
  <w:footnote w:id="12">
    <w:p w14:paraId="200AE098" w14:textId="4566ADA7" w:rsidR="00F82739" w:rsidRPr="00BE57C4" w:rsidRDefault="00F82739" w:rsidP="00AB43A9">
      <w:pPr>
        <w:pStyle w:val="FootnoteText"/>
        <w:spacing w:line="276" w:lineRule="auto"/>
        <w:jc w:val="both"/>
        <w:rPr>
          <w:rFonts w:ascii="Times New Roman" w:hAnsi="Times New Roman" w:cs="Times New Roman"/>
          <w:color w:val="000000" w:themeColor="text1"/>
        </w:rPr>
      </w:pPr>
      <w:r w:rsidRPr="00BE57C4">
        <w:rPr>
          <w:rStyle w:val="FootnoteReference"/>
          <w:rFonts w:ascii="Times New Roman" w:hAnsi="Times New Roman" w:cs="Times New Roman"/>
          <w:color w:val="000000" w:themeColor="text1"/>
        </w:rPr>
        <w:footnoteRef/>
      </w:r>
      <w:r w:rsidRPr="00BE57C4">
        <w:rPr>
          <w:rFonts w:ascii="Times New Roman" w:hAnsi="Times New Roman" w:cs="Times New Roman"/>
          <w:color w:val="000000" w:themeColor="text1"/>
        </w:rPr>
        <w:t xml:space="preserve"> </w:t>
      </w:r>
      <w:hyperlink r:id="rId23" w:history="1">
        <w:r w:rsidR="00E02A1F" w:rsidRPr="00375595">
          <w:rPr>
            <w:rStyle w:val="Hyperlink"/>
            <w:rFonts w:ascii="Times New Roman" w:hAnsi="Times New Roman" w:cs="Times New Roman"/>
          </w:rPr>
          <w:t>ChinaTribunal_JUDGMENT_1stMarch_2020.pdf</w:t>
        </w:r>
      </w:hyperlink>
      <w:r w:rsidR="00E02A1F">
        <w:rPr>
          <w:rStyle w:val="Hyperlink"/>
          <w:rFonts w:ascii="Times New Roman" w:hAnsi="Times New Roman" w:cs="Times New Roman"/>
        </w:rPr>
        <w:t xml:space="preserve"> at</w:t>
      </w:r>
      <w:r w:rsidRPr="00BE57C4">
        <w:rPr>
          <w:rFonts w:ascii="Times New Roman" w:hAnsi="Times New Roman" w:cs="Times New Roman"/>
          <w:color w:val="000000" w:themeColor="text1"/>
        </w:rPr>
        <w:t xml:space="preserve"> para</w:t>
      </w:r>
      <w:r w:rsidR="00797096">
        <w:rPr>
          <w:rFonts w:ascii="Times New Roman" w:hAnsi="Times New Roman" w:cs="Times New Roman"/>
          <w:color w:val="000000" w:themeColor="text1"/>
        </w:rPr>
        <w:t>graph</w:t>
      </w:r>
      <w:r w:rsidRPr="00BE57C4">
        <w:rPr>
          <w:rFonts w:ascii="Times New Roman" w:hAnsi="Times New Roman" w:cs="Times New Roman"/>
          <w:color w:val="000000" w:themeColor="text1"/>
        </w:rPr>
        <w:t xml:space="preserve"> </w:t>
      </w:r>
      <w:r w:rsidRPr="00BE57C4">
        <w:rPr>
          <w:rFonts w:ascii="Times New Roman" w:eastAsia="Times New Roman" w:hAnsi="Times New Roman" w:cs="Times New Roman"/>
          <w:color w:val="000000" w:themeColor="text1"/>
          <w:lang w:eastAsia="en-GB"/>
        </w:rPr>
        <w:t>149</w:t>
      </w:r>
      <w:r w:rsidR="00797096">
        <w:rPr>
          <w:rFonts w:ascii="Times New Roman" w:eastAsia="Times New Roman" w:hAnsi="Times New Roman" w:cs="Times New Roman"/>
          <w:color w:val="000000" w:themeColor="text1"/>
          <w:lang w:eastAsia="en-GB"/>
        </w:rPr>
        <w:t>.</w:t>
      </w:r>
    </w:p>
  </w:footnote>
  <w:footnote w:id="13">
    <w:p w14:paraId="666E42FA" w14:textId="1CE03D74" w:rsidR="008B17CC" w:rsidRDefault="008B17CC" w:rsidP="00AB43A9">
      <w:pPr>
        <w:pStyle w:val="FootnoteText"/>
      </w:pPr>
      <w:r>
        <w:rPr>
          <w:rStyle w:val="FootnoteReference"/>
        </w:rPr>
        <w:footnoteRef/>
      </w:r>
      <w:r>
        <w:t xml:space="preserve"> </w:t>
      </w:r>
      <w:r w:rsidR="00725A53" w:rsidRPr="00797096">
        <w:rPr>
          <w:rFonts w:ascii="Times New Roman" w:hAnsi="Times New Roman" w:cs="Times New Roman"/>
          <w:color w:val="000000" w:themeColor="text1"/>
        </w:rPr>
        <w:t xml:space="preserve">Ibid </w:t>
      </w:r>
      <w:r w:rsidRPr="00797096">
        <w:rPr>
          <w:rFonts w:ascii="Times New Roman" w:hAnsi="Times New Roman" w:cs="Times New Roman"/>
          <w:color w:val="000000" w:themeColor="text1"/>
        </w:rPr>
        <w:t>at para 479.</w:t>
      </w:r>
      <w:r>
        <w:t xml:space="preserve"> </w:t>
      </w:r>
    </w:p>
  </w:footnote>
  <w:footnote w:id="14">
    <w:p w14:paraId="2F0C5BF8" w14:textId="7E9975C0" w:rsidR="008B17CC" w:rsidRDefault="008B17CC" w:rsidP="008B17CC">
      <w:pPr>
        <w:pStyle w:val="FootnoteText"/>
      </w:pPr>
      <w:r>
        <w:rPr>
          <w:rStyle w:val="FootnoteReference"/>
        </w:rPr>
        <w:footnoteRef/>
      </w:r>
      <w:r>
        <w:t xml:space="preserve"> </w:t>
      </w:r>
      <w:hyperlink r:id="rId24" w:history="1">
        <w:r w:rsidRPr="00375595">
          <w:rPr>
            <w:rStyle w:val="Hyperlink"/>
            <w:rFonts w:ascii="Times New Roman" w:hAnsi="Times New Roman" w:cs="Times New Roman"/>
          </w:rPr>
          <w:t>Text - H.R.1154 - 118th Congress (2023-2024): Stop Forced Organ Harvesting Act of 2023 | Congress.gov | Library of Congress</w:t>
        </w:r>
      </w:hyperlink>
      <w:r w:rsidRPr="00375595">
        <w:rPr>
          <w:rFonts w:ascii="Times New Roman" w:hAnsi="Times New Roman" w:cs="Times New Roman"/>
        </w:rPr>
        <w:t xml:space="preserve"> at section 2(4)</w:t>
      </w:r>
      <w:r w:rsidR="00931268">
        <w:rPr>
          <w:rFonts w:ascii="Times New Roman" w:hAnsi="Times New Roman" w:cs="Times New Roman"/>
        </w:rPr>
        <w:t>.</w:t>
      </w:r>
    </w:p>
  </w:footnote>
  <w:footnote w:id="15">
    <w:p w14:paraId="30C023AE" w14:textId="77777777" w:rsidR="00631FCE" w:rsidRDefault="00631FCE" w:rsidP="00631FCE">
      <w:pPr>
        <w:pStyle w:val="FootnoteText"/>
      </w:pPr>
      <w:r>
        <w:rPr>
          <w:rStyle w:val="FootnoteReference"/>
        </w:rPr>
        <w:footnoteRef/>
      </w:r>
      <w:r>
        <w:t xml:space="preserve"> </w:t>
      </w:r>
      <w:hyperlink r:id="rId25" w:history="1">
        <w:r w:rsidRPr="00375595">
          <w:rPr>
            <w:rStyle w:val="Hyperlink"/>
            <w:rFonts w:ascii="Times New Roman" w:hAnsi="Times New Roman" w:cs="Times New Roman"/>
          </w:rPr>
          <w:t>China: UN human rights experts alarmed by ‘organ harvesting’ allegations | OHCHR</w:t>
        </w:r>
      </w:hyperlink>
    </w:p>
  </w:footnote>
  <w:footnote w:id="16">
    <w:p w14:paraId="56258E52" w14:textId="77777777" w:rsidR="00631FCE" w:rsidRDefault="00631FCE" w:rsidP="00631FCE">
      <w:pPr>
        <w:pStyle w:val="FootnoteText"/>
      </w:pPr>
      <w:r>
        <w:rPr>
          <w:rStyle w:val="FootnoteReference"/>
        </w:rPr>
        <w:footnoteRef/>
      </w:r>
      <w:r>
        <w:t xml:space="preserve">  </w:t>
      </w:r>
      <w:hyperlink r:id="rId26" w:history="1">
        <w:r w:rsidRPr="00375595">
          <w:rPr>
            <w:rStyle w:val="Hyperlink"/>
            <w:rFonts w:ascii="Times New Roman" w:hAnsi="Times New Roman" w:cs="Times New Roman"/>
          </w:rPr>
          <w:t>MOTION FOR A RESOLUTION on reports of continued organ harvesting in China | B9-0252/2022 | European Parliament (europa.eu)</w:t>
        </w:r>
      </w:hyperlink>
    </w:p>
  </w:footnote>
  <w:footnote w:id="17">
    <w:p w14:paraId="79D1BDE5" w14:textId="5811480C" w:rsidR="00631FCE" w:rsidRPr="00BE57C4" w:rsidRDefault="00631FCE" w:rsidP="00C95943">
      <w:pPr>
        <w:pStyle w:val="FootnoteText"/>
        <w:spacing w:line="276" w:lineRule="auto"/>
        <w:jc w:val="both"/>
        <w:rPr>
          <w:rFonts w:ascii="Times New Roman" w:hAnsi="Times New Roman" w:cs="Times New Roman"/>
          <w:color w:val="000000" w:themeColor="text1"/>
        </w:rPr>
      </w:pPr>
      <w:r w:rsidRPr="00BE57C4">
        <w:rPr>
          <w:rStyle w:val="FootnoteReference"/>
          <w:rFonts w:ascii="Times New Roman" w:hAnsi="Times New Roman" w:cs="Times New Roman"/>
          <w:color w:val="000000" w:themeColor="text1"/>
        </w:rPr>
        <w:footnoteRef/>
      </w:r>
      <w:r w:rsidR="002B0249">
        <w:t xml:space="preserve"> </w:t>
      </w:r>
      <w:hyperlink r:id="rId27" w:history="1">
        <w:r w:rsidRPr="00BE57C4">
          <w:rPr>
            <w:rStyle w:val="Hyperlink"/>
            <w:rFonts w:ascii="Times New Roman" w:hAnsi="Times New Roman" w:cs="Times New Roman"/>
          </w:rPr>
          <w:t>China: Transnational Repression Case Study</w:t>
        </w:r>
      </w:hyperlink>
      <w:r w:rsidR="00AC3FAB">
        <w:rPr>
          <w:rFonts w:ascii="Times New Roman" w:hAnsi="Times New Roman" w:cs="Times New Roman"/>
          <w:color w:val="000000" w:themeColor="text1"/>
        </w:rPr>
        <w:t xml:space="preserve">; </w:t>
      </w:r>
      <w:hyperlink r:id="rId28" w:history="1">
        <w:r w:rsidRPr="00BE57C4">
          <w:rPr>
            <w:rStyle w:val="Hyperlink"/>
            <w:rFonts w:ascii="Times New Roman" w:hAnsi="Times New Roman" w:cs="Times New Roman"/>
          </w:rPr>
          <w:t>Strategic Studies: For Future Human Rights Policy and Practice</w:t>
        </w:r>
      </w:hyperlink>
      <w:r w:rsidR="004A072F">
        <w:rPr>
          <w:rFonts w:ascii="Times New Roman" w:hAnsi="Times New Roman" w:cs="Times New Roman"/>
          <w:color w:val="000000" w:themeColor="text1"/>
        </w:rPr>
        <w:t>;</w:t>
      </w:r>
      <w:r w:rsidRPr="00BE57C4">
        <w:rPr>
          <w:rFonts w:ascii="Times New Roman" w:hAnsi="Times New Roman" w:cs="Times New Roman"/>
          <w:color w:val="000000" w:themeColor="text1"/>
        </w:rPr>
        <w:t xml:space="preserve"> </w:t>
      </w:r>
      <w:hyperlink r:id="rId29" w:history="1">
        <w:r w:rsidRPr="00BE57C4">
          <w:rPr>
            <w:rStyle w:val="Hyperlink"/>
            <w:rFonts w:ascii="Times New Roman" w:hAnsi="Times New Roman" w:cs="Times New Roman"/>
          </w:rPr>
          <w:t xml:space="preserve">Country Policy and Information Note China: Falun </w:t>
        </w:r>
        <w:proofErr w:type="spellStart"/>
        <w:r w:rsidRPr="00BE57C4">
          <w:rPr>
            <w:rStyle w:val="Hyperlink"/>
            <w:rFonts w:ascii="Times New Roman" w:hAnsi="Times New Roman" w:cs="Times New Roman"/>
          </w:rPr>
          <w:t>Gong</w:t>
        </w:r>
      </w:hyperlink>
      <w:r w:rsidR="004A072F">
        <w:rPr>
          <w:rFonts w:ascii="Times New Roman" w:hAnsi="Times New Roman" w:cs="Times New Roman"/>
          <w:color w:val="000000" w:themeColor="text1"/>
        </w:rPr>
        <w:t>;</w:t>
      </w:r>
      <w:hyperlink r:id="rId30" w:history="1">
        <w:r w:rsidRPr="00BE57C4">
          <w:rPr>
            <w:rStyle w:val="Hyperlink"/>
            <w:rFonts w:ascii="Times New Roman" w:hAnsi="Times New Roman" w:cs="Times New Roman"/>
          </w:rPr>
          <w:t>The</w:t>
        </w:r>
        <w:proofErr w:type="spellEnd"/>
        <w:r w:rsidRPr="00BE57C4">
          <w:rPr>
            <w:rStyle w:val="Hyperlink"/>
            <w:rFonts w:ascii="Times New Roman" w:hAnsi="Times New Roman" w:cs="Times New Roman"/>
          </w:rPr>
          <w:t xml:space="preserve"> Victims</w:t>
        </w:r>
      </w:hyperlink>
      <w:r w:rsidRPr="00BE57C4">
        <w:rPr>
          <w:rFonts w:ascii="Times New Roman" w:hAnsi="Times New Roman" w:cs="Times New Roman"/>
          <w:color w:val="000000" w:themeColor="text1"/>
        </w:rPr>
        <w:t xml:space="preserve">; </w:t>
      </w:r>
      <w:hyperlink r:id="rId31" w:history="1">
        <w:r w:rsidRPr="00BE57C4">
          <w:rPr>
            <w:rStyle w:val="Hyperlink"/>
            <w:rFonts w:ascii="Times New Roman" w:hAnsi="Times New Roman" w:cs="Times New Roman"/>
          </w:rPr>
          <w:t>Falun Gong’s Secrets for Surviving in China</w:t>
        </w:r>
      </w:hyperlink>
      <w:r w:rsidR="004A072F">
        <w:rPr>
          <w:rStyle w:val="Hyperlink"/>
          <w:rFonts w:ascii="Times New Roman" w:hAnsi="Times New Roman" w:cs="Times New Roman"/>
        </w:rPr>
        <w:t xml:space="preserve">; </w:t>
      </w:r>
      <w:hyperlink r:id="rId32" w:history="1">
        <w:r w:rsidRPr="00BE57C4">
          <w:rPr>
            <w:rStyle w:val="Hyperlink"/>
            <w:rFonts w:ascii="Times New Roman" w:hAnsi="Times New Roman" w:cs="Times New Roman"/>
          </w:rPr>
          <w:t>Additional Persecution News from China – February 11, 2022 (9 Reports)</w:t>
        </w:r>
      </w:hyperlink>
      <w:r w:rsidRPr="00BE57C4">
        <w:rPr>
          <w:rFonts w:ascii="Times New Roman" w:hAnsi="Times New Roman" w:cs="Times New Roman"/>
        </w:rPr>
        <w:t xml:space="preserve"> </w:t>
      </w:r>
    </w:p>
  </w:footnote>
  <w:footnote w:id="18">
    <w:p w14:paraId="1F1C31B5" w14:textId="324A10D8" w:rsidR="00FF778B" w:rsidRDefault="00FF778B">
      <w:pPr>
        <w:pStyle w:val="FootnoteText"/>
      </w:pPr>
      <w:r>
        <w:rPr>
          <w:rStyle w:val="FootnoteReference"/>
        </w:rPr>
        <w:footnoteRef/>
      </w:r>
      <w:r>
        <w:t xml:space="preserve"> </w:t>
      </w:r>
      <w:hyperlink r:id="rId33" w:history="1">
        <w:r w:rsidRPr="0044404C">
          <w:rPr>
            <w:rStyle w:val="Hyperlink"/>
            <w:rFonts w:ascii="Times New Roman" w:hAnsi="Times New Roman" w:cs="Times New Roman"/>
          </w:rPr>
          <w:t xml:space="preserve">Persecution of Women - Falun </w:t>
        </w:r>
        <w:proofErr w:type="spellStart"/>
        <w:r w:rsidRPr="0044404C">
          <w:rPr>
            <w:rStyle w:val="Hyperlink"/>
            <w:rFonts w:ascii="Times New Roman" w:hAnsi="Times New Roman" w:cs="Times New Roman"/>
          </w:rPr>
          <w:t>Dafa</w:t>
        </w:r>
        <w:proofErr w:type="spellEnd"/>
        <w:r w:rsidRPr="0044404C">
          <w:rPr>
            <w:rStyle w:val="Hyperlink"/>
            <w:rFonts w:ascii="Times New Roman" w:hAnsi="Times New Roman" w:cs="Times New Roman"/>
          </w:rPr>
          <w:t xml:space="preserve"> Information </w:t>
        </w:r>
        <w:proofErr w:type="spellStart"/>
        <w:r w:rsidRPr="0044404C">
          <w:rPr>
            <w:rStyle w:val="Hyperlink"/>
            <w:rFonts w:ascii="Times New Roman" w:hAnsi="Times New Roman" w:cs="Times New Roman"/>
          </w:rPr>
          <w:t>Center</w:t>
        </w:r>
        <w:proofErr w:type="spellEnd"/>
        <w:r w:rsidRPr="0044404C">
          <w:rPr>
            <w:rStyle w:val="Hyperlink"/>
            <w:rFonts w:ascii="Times New Roman" w:hAnsi="Times New Roman" w:cs="Times New Roman"/>
          </w:rPr>
          <w:t xml:space="preserve"> (faluninfo.net)</w:t>
        </w:r>
      </w:hyperlink>
      <w:r w:rsidR="00C54B08" w:rsidRPr="0044404C">
        <w:rPr>
          <w:rFonts w:ascii="Times New Roman" w:hAnsi="Times New Roman" w:cs="Times New Roman"/>
        </w:rPr>
        <w:t>;</w:t>
      </w:r>
      <w:hyperlink r:id="rId34" w:history="1">
        <w:r w:rsidR="00C54B08" w:rsidRPr="0044404C">
          <w:rPr>
            <w:rStyle w:val="Hyperlink"/>
            <w:rFonts w:ascii="Times New Roman" w:hAnsi="Times New Roman" w:cs="Times New Roman"/>
          </w:rPr>
          <w:t xml:space="preserve">Torture of Women | Falun </w:t>
        </w:r>
        <w:proofErr w:type="spellStart"/>
        <w:r w:rsidR="00C54B08" w:rsidRPr="0044404C">
          <w:rPr>
            <w:rStyle w:val="Hyperlink"/>
            <w:rFonts w:ascii="Times New Roman" w:hAnsi="Times New Roman" w:cs="Times New Roman"/>
          </w:rPr>
          <w:t>Dafa</w:t>
        </w:r>
        <w:proofErr w:type="spellEnd"/>
        <w:r w:rsidR="00C54B08" w:rsidRPr="0044404C">
          <w:rPr>
            <w:rStyle w:val="Hyperlink"/>
            <w:rFonts w:ascii="Times New Roman" w:hAnsi="Times New Roman" w:cs="Times New Roman"/>
          </w:rPr>
          <w:t xml:space="preserve"> - Minghui.org</w:t>
        </w:r>
      </w:hyperlink>
      <w:r w:rsidR="00576F70" w:rsidRPr="0044404C">
        <w:rPr>
          <w:rFonts w:ascii="Times New Roman" w:hAnsi="Times New Roman" w:cs="Times New Roman"/>
        </w:rPr>
        <w:t xml:space="preserve">; </w:t>
      </w:r>
      <w:hyperlink r:id="rId35" w:history="1">
        <w:r w:rsidR="00576F70" w:rsidRPr="0044404C">
          <w:rPr>
            <w:rStyle w:val="Hyperlink"/>
            <w:rFonts w:ascii="Times New Roman" w:hAnsi="Times New Roman" w:cs="Times New Roman"/>
          </w:rPr>
          <w:t xml:space="preserve">Amnesty International's Annual Report Exposes Persecution of Falun Gong in China | Falun </w:t>
        </w:r>
        <w:proofErr w:type="spellStart"/>
        <w:r w:rsidR="00576F70" w:rsidRPr="0044404C">
          <w:rPr>
            <w:rStyle w:val="Hyperlink"/>
            <w:rFonts w:ascii="Times New Roman" w:hAnsi="Times New Roman" w:cs="Times New Roman"/>
          </w:rPr>
          <w:t>Dafa</w:t>
        </w:r>
        <w:proofErr w:type="spellEnd"/>
        <w:r w:rsidR="00576F70" w:rsidRPr="0044404C">
          <w:rPr>
            <w:rStyle w:val="Hyperlink"/>
            <w:rFonts w:ascii="Times New Roman" w:hAnsi="Times New Roman" w:cs="Times New Roman"/>
          </w:rPr>
          <w:t xml:space="preserve"> - Minghui.org</w:t>
        </w:r>
      </w:hyperlink>
      <w:r w:rsidR="008A4C9D" w:rsidRPr="0044404C">
        <w:rPr>
          <w:rFonts w:ascii="Times New Roman" w:hAnsi="Times New Roman" w:cs="Times New Roman"/>
        </w:rPr>
        <w:t xml:space="preserve">; </w:t>
      </w:r>
      <w:hyperlink r:id="rId36" w:history="1">
        <w:r w:rsidR="008A4C9D" w:rsidRPr="0044404C">
          <w:rPr>
            <w:rStyle w:val="Hyperlink"/>
            <w:rFonts w:ascii="Times New Roman" w:hAnsi="Times New Roman" w:cs="Times New Roman"/>
          </w:rPr>
          <w:t>The Global Gender-Based Violence Threat U.S. Congressional Hearing Includes Falun Gong Practitioners' Testimonies in Official Records | Falun Dafa-Minghui.org</w:t>
        </w:r>
      </w:hyperlink>
      <w:r w:rsidR="005D10F0" w:rsidRPr="0044404C">
        <w:rPr>
          <w:rFonts w:ascii="Times New Roman" w:hAnsi="Times New Roman" w:cs="Times New Roman"/>
        </w:rPr>
        <w:t xml:space="preserve">; </w:t>
      </w:r>
      <w:hyperlink r:id="rId37" w:history="1">
        <w:r w:rsidR="005D10F0" w:rsidRPr="0044404C">
          <w:rPr>
            <w:rStyle w:val="Hyperlink"/>
            <w:rFonts w:ascii="Times New Roman" w:hAnsi="Times New Roman" w:cs="Times New Roman"/>
          </w:rPr>
          <w:t xml:space="preserve">Amnesty International: Falun Gong Persecution Fact Sheet - Falun </w:t>
        </w:r>
        <w:proofErr w:type="spellStart"/>
        <w:r w:rsidR="005D10F0" w:rsidRPr="0044404C">
          <w:rPr>
            <w:rStyle w:val="Hyperlink"/>
            <w:rFonts w:ascii="Times New Roman" w:hAnsi="Times New Roman" w:cs="Times New Roman"/>
          </w:rPr>
          <w:t>Dafa</w:t>
        </w:r>
        <w:proofErr w:type="spellEnd"/>
        <w:r w:rsidR="005D10F0" w:rsidRPr="0044404C">
          <w:rPr>
            <w:rStyle w:val="Hyperlink"/>
            <w:rFonts w:ascii="Times New Roman" w:hAnsi="Times New Roman" w:cs="Times New Roman"/>
          </w:rPr>
          <w:t xml:space="preserve"> Australia Information Centre (falunau.org)</w:t>
        </w:r>
      </w:hyperlink>
      <w:r w:rsidR="00766524" w:rsidRPr="0044404C">
        <w:rPr>
          <w:rFonts w:ascii="Times New Roman" w:hAnsi="Times New Roman" w:cs="Times New Roman"/>
        </w:rPr>
        <w:t>;</w:t>
      </w:r>
      <w:hyperlink r:id="rId38" w:history="1">
        <w:r w:rsidR="00766524" w:rsidRPr="0044404C">
          <w:rPr>
            <w:rStyle w:val="Hyperlink"/>
            <w:rFonts w:ascii="Times New Roman" w:hAnsi="Times New Roman" w:cs="Times New Roman"/>
          </w:rPr>
          <w:t xml:space="preserve">Rape and Sexual Assault - Falun </w:t>
        </w:r>
        <w:proofErr w:type="spellStart"/>
        <w:r w:rsidR="00766524" w:rsidRPr="0044404C">
          <w:rPr>
            <w:rStyle w:val="Hyperlink"/>
            <w:rFonts w:ascii="Times New Roman" w:hAnsi="Times New Roman" w:cs="Times New Roman"/>
          </w:rPr>
          <w:t>Dafa</w:t>
        </w:r>
        <w:proofErr w:type="spellEnd"/>
        <w:r w:rsidR="00766524" w:rsidRPr="0044404C">
          <w:rPr>
            <w:rStyle w:val="Hyperlink"/>
            <w:rFonts w:ascii="Times New Roman" w:hAnsi="Times New Roman" w:cs="Times New Roman"/>
          </w:rPr>
          <w:t xml:space="preserve"> Information </w:t>
        </w:r>
        <w:proofErr w:type="spellStart"/>
        <w:r w:rsidR="00766524" w:rsidRPr="0044404C">
          <w:rPr>
            <w:rStyle w:val="Hyperlink"/>
            <w:rFonts w:ascii="Times New Roman" w:hAnsi="Times New Roman" w:cs="Times New Roman"/>
          </w:rPr>
          <w:t>Center</w:t>
        </w:r>
        <w:proofErr w:type="spellEnd"/>
        <w:r w:rsidR="00766524" w:rsidRPr="0044404C">
          <w:rPr>
            <w:rStyle w:val="Hyperlink"/>
            <w:rFonts w:ascii="Times New Roman" w:hAnsi="Times New Roman" w:cs="Times New Roman"/>
          </w:rPr>
          <w:t xml:space="preserve"> (faluninfo.net)</w:t>
        </w:r>
      </w:hyperlink>
      <w:r w:rsidR="00EA5273" w:rsidRPr="0044404C">
        <w:rPr>
          <w:rFonts w:ascii="Times New Roman" w:hAnsi="Times New Roman" w:cs="Times New Roman"/>
        </w:rPr>
        <w:t>;</w:t>
      </w:r>
      <w:hyperlink r:id="rId39" w:history="1"/>
      <w:hyperlink r:id="rId40" w:history="1">
        <w:r w:rsidR="00EA5273" w:rsidRPr="0044404C">
          <w:rPr>
            <w:rStyle w:val="Hyperlink"/>
            <w:rFonts w:ascii="Times New Roman" w:hAnsi="Times New Roman" w:cs="Times New Roman"/>
          </w:rPr>
          <w:t xml:space="preserve">Torture and Sexual Abuse of Falun Gong Women is Rife in China's Detention </w:t>
        </w:r>
        <w:proofErr w:type="spellStart"/>
        <w:r w:rsidR="00EA5273" w:rsidRPr="0044404C">
          <w:rPr>
            <w:rStyle w:val="Hyperlink"/>
            <w:rFonts w:ascii="Times New Roman" w:hAnsi="Times New Roman" w:cs="Times New Roman"/>
          </w:rPr>
          <w:t>Centers</w:t>
        </w:r>
        <w:proofErr w:type="spellEnd"/>
        <w:r w:rsidR="00EA5273" w:rsidRPr="0044404C">
          <w:rPr>
            <w:rStyle w:val="Hyperlink"/>
            <w:rFonts w:ascii="Times New Roman" w:hAnsi="Times New Roman" w:cs="Times New Roman"/>
          </w:rPr>
          <w:t xml:space="preserve"> and </w:t>
        </w:r>
        <w:proofErr w:type="spellStart"/>
        <w:r w:rsidR="00EA5273" w:rsidRPr="0044404C">
          <w:rPr>
            <w:rStyle w:val="Hyperlink"/>
            <w:rFonts w:ascii="Times New Roman" w:hAnsi="Times New Roman" w:cs="Times New Roman"/>
          </w:rPr>
          <w:t>Labor</w:t>
        </w:r>
        <w:proofErr w:type="spellEnd"/>
        <w:r w:rsidR="00EA5273" w:rsidRPr="0044404C">
          <w:rPr>
            <w:rStyle w:val="Hyperlink"/>
            <w:rFonts w:ascii="Times New Roman" w:hAnsi="Times New Roman" w:cs="Times New Roman"/>
          </w:rPr>
          <w:t xml:space="preserve"> Camps (Part 1) | Falun </w:t>
        </w:r>
        <w:proofErr w:type="spellStart"/>
        <w:r w:rsidR="00EA5273" w:rsidRPr="0044404C">
          <w:rPr>
            <w:rStyle w:val="Hyperlink"/>
            <w:rFonts w:ascii="Times New Roman" w:hAnsi="Times New Roman" w:cs="Times New Roman"/>
          </w:rPr>
          <w:t>Dafa</w:t>
        </w:r>
        <w:proofErr w:type="spellEnd"/>
        <w:r w:rsidR="00EA5273" w:rsidRPr="0044404C">
          <w:rPr>
            <w:rStyle w:val="Hyperlink"/>
            <w:rFonts w:ascii="Times New Roman" w:hAnsi="Times New Roman" w:cs="Times New Roman"/>
          </w:rPr>
          <w:t xml:space="preserve"> - </w:t>
        </w:r>
        <w:proofErr w:type="spellStart"/>
        <w:r w:rsidR="00EA5273" w:rsidRPr="0044404C">
          <w:rPr>
            <w:rStyle w:val="Hyperlink"/>
            <w:rFonts w:ascii="Times New Roman" w:hAnsi="Times New Roman" w:cs="Times New Roman"/>
          </w:rPr>
          <w:t>Minghui.org</w:t>
        </w:r>
      </w:hyperlink>
      <w:r w:rsidR="00D27DBD" w:rsidRPr="0044404C">
        <w:rPr>
          <w:rFonts w:ascii="Times New Roman" w:hAnsi="Times New Roman" w:cs="Times New Roman"/>
        </w:rPr>
        <w:t>;</w:t>
      </w:r>
      <w:hyperlink r:id="rId41" w:history="1">
        <w:r w:rsidR="0067239B" w:rsidRPr="0044404C">
          <w:rPr>
            <w:rStyle w:val="Hyperlink"/>
            <w:rFonts w:ascii="Times New Roman" w:hAnsi="Times New Roman" w:cs="Times New Roman"/>
          </w:rPr>
          <w:t>New</w:t>
        </w:r>
        <w:proofErr w:type="spellEnd"/>
        <w:r w:rsidR="0067239B" w:rsidRPr="0044404C">
          <w:rPr>
            <w:rStyle w:val="Hyperlink"/>
            <w:rFonts w:ascii="Times New Roman" w:hAnsi="Times New Roman" w:cs="Times New Roman"/>
          </w:rPr>
          <w:t xml:space="preserve"> Book Exposes Inhuman Sexual Torture in </w:t>
        </w:r>
        <w:proofErr w:type="spellStart"/>
        <w:r w:rsidR="0067239B" w:rsidRPr="0044404C">
          <w:rPr>
            <w:rStyle w:val="Hyperlink"/>
            <w:rFonts w:ascii="Times New Roman" w:hAnsi="Times New Roman" w:cs="Times New Roman"/>
          </w:rPr>
          <w:t>Masanjia</w:t>
        </w:r>
        <w:proofErr w:type="spellEnd"/>
        <w:r w:rsidR="0067239B" w:rsidRPr="0044404C">
          <w:rPr>
            <w:rStyle w:val="Hyperlink"/>
            <w:rFonts w:ascii="Times New Roman" w:hAnsi="Times New Roman" w:cs="Times New Roman"/>
          </w:rPr>
          <w:t xml:space="preserve"> </w:t>
        </w:r>
        <w:proofErr w:type="spellStart"/>
        <w:r w:rsidR="0067239B" w:rsidRPr="0044404C">
          <w:rPr>
            <w:rStyle w:val="Hyperlink"/>
            <w:rFonts w:ascii="Times New Roman" w:hAnsi="Times New Roman" w:cs="Times New Roman"/>
          </w:rPr>
          <w:t>Labor</w:t>
        </w:r>
        <w:proofErr w:type="spellEnd"/>
        <w:r w:rsidR="0067239B" w:rsidRPr="0044404C">
          <w:rPr>
            <w:rStyle w:val="Hyperlink"/>
            <w:rFonts w:ascii="Times New Roman" w:hAnsi="Times New Roman" w:cs="Times New Roman"/>
          </w:rPr>
          <w:t xml:space="preserve"> Camp - The International Coalition to End Transplant Abuse in China</w:t>
        </w:r>
      </w:hyperlink>
      <w:r w:rsidR="00EB6A55">
        <w:rPr>
          <w:rStyle w:val="Hyperlink"/>
          <w:rFonts w:ascii="Times New Roman" w:hAnsi="Times New Roman" w:cs="Times New Roman"/>
        </w:rPr>
        <w:t>;</w:t>
      </w:r>
      <w:r w:rsidR="00EB6A55" w:rsidRPr="00EB6A55">
        <w:t xml:space="preserve"> </w:t>
      </w:r>
      <w:hyperlink r:id="rId42" w:history="1">
        <w:r w:rsidR="00EB6A55" w:rsidRPr="00B5149D">
          <w:rPr>
            <w:rStyle w:val="Hyperlink"/>
            <w:rFonts w:ascii="Times New Roman" w:hAnsi="Times New Roman" w:cs="Times New Roman"/>
          </w:rPr>
          <w:t>ChinaTribunal_JUDGMENT_1stMarch_2020.pdf</w:t>
        </w:r>
      </w:hyperlink>
      <w:r w:rsidR="00EB6A55" w:rsidRPr="00B5149D">
        <w:rPr>
          <w:rFonts w:ascii="Times New Roman" w:hAnsi="Times New Roman" w:cs="Times New Roman"/>
        </w:rPr>
        <w:t xml:space="preserve"> at paragra</w:t>
      </w:r>
      <w:r w:rsidR="00B5149D" w:rsidRPr="00B5149D">
        <w:rPr>
          <w:rFonts w:ascii="Times New Roman" w:hAnsi="Times New Roman" w:cs="Times New Roman"/>
        </w:rPr>
        <w:t>p</w:t>
      </w:r>
      <w:r w:rsidR="00EB6A55" w:rsidRPr="00B5149D">
        <w:rPr>
          <w:rFonts w:ascii="Times New Roman" w:hAnsi="Times New Roman" w:cs="Times New Roman"/>
        </w:rPr>
        <w:t>h 279-290</w:t>
      </w:r>
      <w:r w:rsidR="000A7A41">
        <w:rPr>
          <w:rFonts w:ascii="Times New Roman" w:hAnsi="Times New Roman" w:cs="Times New Roman"/>
        </w:rPr>
        <w:t>;</w:t>
      </w:r>
      <w:hyperlink r:id="rId43" w:history="1">
        <w:r w:rsidR="000A7A41" w:rsidRPr="00B86F6E">
          <w:rPr>
            <w:rStyle w:val="Hyperlink"/>
            <w:rFonts w:ascii="Times New Roman" w:hAnsi="Times New Roman" w:cs="Times New Roman"/>
          </w:rPr>
          <w:t xml:space="preserve">Jilin Women’s Prison: Notorious Torture Behind 29 Deaths - Falun </w:t>
        </w:r>
        <w:proofErr w:type="spellStart"/>
        <w:r w:rsidR="000A7A41" w:rsidRPr="00B86F6E">
          <w:rPr>
            <w:rStyle w:val="Hyperlink"/>
            <w:rFonts w:ascii="Times New Roman" w:hAnsi="Times New Roman" w:cs="Times New Roman"/>
          </w:rPr>
          <w:t>Dafa</w:t>
        </w:r>
        <w:proofErr w:type="spellEnd"/>
        <w:r w:rsidR="000A7A41" w:rsidRPr="00B86F6E">
          <w:rPr>
            <w:rStyle w:val="Hyperlink"/>
            <w:rFonts w:ascii="Times New Roman" w:hAnsi="Times New Roman" w:cs="Times New Roman"/>
          </w:rPr>
          <w:t xml:space="preserve"> Information </w:t>
        </w:r>
        <w:proofErr w:type="spellStart"/>
        <w:r w:rsidR="000A7A41" w:rsidRPr="00B86F6E">
          <w:rPr>
            <w:rStyle w:val="Hyperlink"/>
            <w:rFonts w:ascii="Times New Roman" w:hAnsi="Times New Roman" w:cs="Times New Roman"/>
          </w:rPr>
          <w:t>Center</w:t>
        </w:r>
        <w:proofErr w:type="spellEnd"/>
        <w:r w:rsidR="000A7A41" w:rsidRPr="00B86F6E">
          <w:rPr>
            <w:rStyle w:val="Hyperlink"/>
            <w:rFonts w:ascii="Times New Roman" w:hAnsi="Times New Roman" w:cs="Times New Roman"/>
          </w:rPr>
          <w:t>;(faluninfo.net)</w:t>
        </w:r>
      </w:hyperlink>
      <w:r w:rsidR="000A7A41">
        <w:rPr>
          <w:rStyle w:val="Hyperlink"/>
          <w:rFonts w:ascii="Times New Roman" w:hAnsi="Times New Roman" w:cs="Times New Roman"/>
        </w:rPr>
        <w:t>;</w:t>
      </w:r>
    </w:p>
  </w:footnote>
  <w:footnote w:id="19">
    <w:p w14:paraId="71B3ABF4" w14:textId="2A05DD7C" w:rsidR="0091154D" w:rsidRDefault="0091154D">
      <w:pPr>
        <w:pStyle w:val="FootnoteText"/>
      </w:pPr>
      <w:r>
        <w:rPr>
          <w:rStyle w:val="FootnoteReference"/>
        </w:rPr>
        <w:footnoteRef/>
      </w:r>
      <w:r w:rsidR="002B0249">
        <w:rPr>
          <w:rFonts w:ascii="Times New Roman" w:hAnsi="Times New Roman" w:cs="Times New Roman"/>
        </w:rPr>
        <w:t xml:space="preserve"> </w:t>
      </w:r>
      <w:r w:rsidR="00C71B4C" w:rsidRPr="00ED27A5">
        <w:rPr>
          <w:rFonts w:ascii="Times New Roman" w:hAnsi="Times New Roman" w:cs="Times New Roman"/>
        </w:rPr>
        <w:t>Ante at f</w:t>
      </w:r>
      <w:r w:rsidR="000A7A41" w:rsidRPr="00ED27A5">
        <w:rPr>
          <w:rFonts w:ascii="Times New Roman" w:hAnsi="Times New Roman" w:cs="Times New Roman"/>
        </w:rPr>
        <w:t>ootnote 18.</w:t>
      </w:r>
      <w:r w:rsidR="000A7A41">
        <w:t xml:space="preserve"> </w:t>
      </w:r>
    </w:p>
  </w:footnote>
  <w:footnote w:id="20">
    <w:p w14:paraId="260992C1" w14:textId="5E75053C" w:rsidR="00853F36" w:rsidRDefault="00853F36">
      <w:pPr>
        <w:pStyle w:val="FootnoteText"/>
      </w:pPr>
      <w:r>
        <w:rPr>
          <w:rStyle w:val="FootnoteReference"/>
        </w:rPr>
        <w:footnoteRef/>
      </w:r>
      <w:r>
        <w:t xml:space="preserve"> </w:t>
      </w:r>
      <w:hyperlink r:id="rId44" w:history="1">
        <w:r w:rsidR="00556A81" w:rsidRPr="00FB40EF">
          <w:rPr>
            <w:rStyle w:val="Hyperlink"/>
            <w:rFonts w:ascii="Times New Roman" w:hAnsi="Times New Roman" w:cs="Times New Roman"/>
          </w:rPr>
          <w:t>ChinaTribunal_JUDGMENT_1stMarch_2020.pdf</w:t>
        </w:r>
      </w:hyperlink>
      <w:r w:rsidR="00556A81" w:rsidRPr="00FB40EF">
        <w:rPr>
          <w:rFonts w:ascii="Times New Roman" w:hAnsi="Times New Roman" w:cs="Times New Roman"/>
        </w:rPr>
        <w:t xml:space="preserve"> at paragraphs</w:t>
      </w:r>
      <w:r w:rsidR="000E6B55">
        <w:rPr>
          <w:rFonts w:ascii="Times New Roman" w:hAnsi="Times New Roman" w:cs="Times New Roman"/>
        </w:rPr>
        <w:t xml:space="preserve"> </w:t>
      </w:r>
      <w:r w:rsidR="00556A81" w:rsidRPr="00FB40EF">
        <w:rPr>
          <w:rFonts w:ascii="Times New Roman" w:hAnsi="Times New Roman" w:cs="Times New Roman"/>
        </w:rPr>
        <w:t xml:space="preserve">161,167,178,180,188,193,205,207,214,216,218,220, 222,223,224,225,226; </w:t>
      </w:r>
      <w:hyperlink r:id="rId45" w:history="1">
        <w:r w:rsidR="00556A81" w:rsidRPr="00FB40EF">
          <w:rPr>
            <w:rStyle w:val="Hyperlink"/>
            <w:rFonts w:ascii="Times New Roman" w:hAnsi="Times New Roman" w:cs="Times New Roman"/>
          </w:rPr>
          <w:t xml:space="preserve">Organ </w:t>
        </w:r>
        <w:proofErr w:type="spellStart"/>
        <w:r w:rsidR="00556A81" w:rsidRPr="00FB40EF">
          <w:rPr>
            <w:rStyle w:val="Hyperlink"/>
            <w:rFonts w:ascii="Times New Roman" w:hAnsi="Times New Roman" w:cs="Times New Roman"/>
          </w:rPr>
          <w:t>Harvesting:A</w:t>
        </w:r>
        <w:proofErr w:type="spellEnd"/>
        <w:r w:rsidR="00556A81" w:rsidRPr="00FB40EF">
          <w:rPr>
            <w:rStyle w:val="Hyperlink"/>
            <w:rFonts w:ascii="Times New Roman" w:hAnsi="Times New Roman" w:cs="Times New Roman"/>
          </w:rPr>
          <w:t xml:space="preserve"> Blind Eye to Mass Atrocity (bitterwinter.org)</w:t>
        </w:r>
      </w:hyperlink>
      <w:r w:rsidR="00556A81" w:rsidRPr="00FB40EF">
        <w:rPr>
          <w:rFonts w:ascii="Times New Roman" w:hAnsi="Times New Roman" w:cs="Times New Roman"/>
        </w:rPr>
        <w:t xml:space="preserve">; </w:t>
      </w:r>
      <w:hyperlink r:id="rId46" w:history="1">
        <w:r w:rsidR="00556A81" w:rsidRPr="00FB40EF">
          <w:rPr>
            <w:rStyle w:val="Hyperlink"/>
            <w:rFonts w:ascii="Times New Roman" w:hAnsi="Times New Roman" w:cs="Times New Roman"/>
          </w:rPr>
          <w:t>China: UN human rights experts alarmed by ‘organ harvesting’ allegations | OHCHR</w:t>
        </w:r>
      </w:hyperlink>
      <w:r w:rsidR="00556A81" w:rsidRPr="00FB40EF">
        <w:rPr>
          <w:rFonts w:ascii="Times New Roman" w:hAnsi="Times New Roman" w:cs="Times New Roman"/>
        </w:rPr>
        <w:t xml:space="preserve">; </w:t>
      </w:r>
      <w:hyperlink r:id="rId47" w:history="1">
        <w:r w:rsidR="00556A81" w:rsidRPr="00FB40EF">
          <w:rPr>
            <w:rStyle w:val="Hyperlink"/>
            <w:rFonts w:ascii="Times New Roman" w:hAnsi="Times New Roman" w:cs="Times New Roman"/>
          </w:rPr>
          <w:t>Falun Gong: Religious Freedom in China | Freedom House</w:t>
        </w:r>
      </w:hyperlink>
      <w:r w:rsidR="00556A81" w:rsidRPr="00FB40EF">
        <w:rPr>
          <w:rFonts w:ascii="Times New Roman" w:hAnsi="Times New Roman" w:cs="Times New Roman"/>
        </w:rPr>
        <w:t xml:space="preserve">; </w:t>
      </w:r>
      <w:hyperlink r:id="rId48" w:history="1">
        <w:r w:rsidR="00556A81" w:rsidRPr="00FB40EF">
          <w:rPr>
            <w:rStyle w:val="Hyperlink"/>
            <w:rFonts w:ascii="Times New Roman" w:hAnsi="Times New Roman" w:cs="Times New Roman"/>
          </w:rPr>
          <w:t xml:space="preserve">Statistics &amp; Evidence - Falun </w:t>
        </w:r>
        <w:proofErr w:type="spellStart"/>
        <w:r w:rsidR="00556A81" w:rsidRPr="00FB40EF">
          <w:rPr>
            <w:rStyle w:val="Hyperlink"/>
            <w:rFonts w:ascii="Times New Roman" w:hAnsi="Times New Roman" w:cs="Times New Roman"/>
          </w:rPr>
          <w:t>Dafa</w:t>
        </w:r>
        <w:proofErr w:type="spellEnd"/>
        <w:r w:rsidR="00556A81" w:rsidRPr="00FB40EF">
          <w:rPr>
            <w:rStyle w:val="Hyperlink"/>
            <w:rFonts w:ascii="Times New Roman" w:hAnsi="Times New Roman" w:cs="Times New Roman"/>
          </w:rPr>
          <w:t xml:space="preserve"> Information </w:t>
        </w:r>
        <w:proofErr w:type="spellStart"/>
        <w:r w:rsidR="00556A81" w:rsidRPr="00FB40EF">
          <w:rPr>
            <w:rStyle w:val="Hyperlink"/>
            <w:rFonts w:ascii="Times New Roman" w:hAnsi="Times New Roman" w:cs="Times New Roman"/>
          </w:rPr>
          <w:t>Center</w:t>
        </w:r>
        <w:proofErr w:type="spellEnd"/>
        <w:r w:rsidR="00556A81" w:rsidRPr="00FB40EF">
          <w:rPr>
            <w:rStyle w:val="Hyperlink"/>
            <w:rFonts w:ascii="Times New Roman" w:hAnsi="Times New Roman" w:cs="Times New Roman"/>
          </w:rPr>
          <w:t xml:space="preserve"> (faluninfo.net)</w:t>
        </w:r>
      </w:hyperlink>
      <w:r w:rsidR="00556A81" w:rsidRPr="00FB40EF">
        <w:rPr>
          <w:rFonts w:ascii="Times New Roman" w:hAnsi="Times New Roman" w:cs="Times New Roman"/>
        </w:rPr>
        <w:t xml:space="preserve">; </w:t>
      </w:r>
      <w:hyperlink r:id="rId49" w:anchor=".ZDAK6XtBy5c" w:history="1">
        <w:r w:rsidR="00556A81" w:rsidRPr="00FB40EF">
          <w:rPr>
            <w:rStyle w:val="Hyperlink"/>
            <w:rFonts w:ascii="Times New Roman" w:hAnsi="Times New Roman" w:cs="Times New Roman"/>
          </w:rPr>
          <w:t>Torture and Sexual Abuse of Falun Gong Women is Rife in China's Detention Centres and Labour Camps (Part 1) (clearharmony.net)</w:t>
        </w:r>
      </w:hyperlink>
    </w:p>
  </w:footnote>
  <w:footnote w:id="21">
    <w:p w14:paraId="7E0CA3BE" w14:textId="7B87915C" w:rsidR="003A22CE" w:rsidRDefault="003A22CE">
      <w:pPr>
        <w:pStyle w:val="FootnoteText"/>
      </w:pPr>
      <w:r>
        <w:rPr>
          <w:rStyle w:val="FootnoteReference"/>
        </w:rPr>
        <w:footnoteRef/>
      </w:r>
      <w:r>
        <w:t xml:space="preserve"> </w:t>
      </w:r>
      <w:hyperlink r:id="rId50" w:history="1">
        <w:r w:rsidR="00CB1E27" w:rsidRPr="00CB1E27">
          <w:rPr>
            <w:rStyle w:val="Hyperlink"/>
            <w:rFonts w:ascii="Times New Roman" w:hAnsi="Times New Roman" w:cs="Times New Roman"/>
          </w:rPr>
          <w:t>ChinaTribunal_JUDGMENT_1stMarch_2020.pdf</w:t>
        </w:r>
      </w:hyperlink>
      <w:r w:rsidR="00CB1E27" w:rsidRPr="00CB1E27">
        <w:rPr>
          <w:rFonts w:ascii="Times New Roman" w:hAnsi="Times New Roman" w:cs="Times New Roman"/>
        </w:rPr>
        <w:t xml:space="preserve"> </w:t>
      </w:r>
      <w:r w:rsidRPr="00CB1E27">
        <w:rPr>
          <w:rFonts w:ascii="Times New Roman" w:hAnsi="Times New Roman" w:cs="Times New Roman"/>
        </w:rPr>
        <w:t>at paragraph 465</w:t>
      </w:r>
      <w:r w:rsidR="000E6B55">
        <w:rPr>
          <w:rFonts w:ascii="Times New Roman" w:hAnsi="Times New Roman" w:cs="Times New Roman"/>
        </w:rPr>
        <w:t>.</w:t>
      </w:r>
    </w:p>
  </w:footnote>
  <w:footnote w:id="22">
    <w:p w14:paraId="26121BE6" w14:textId="1AE06DEF" w:rsidR="00205BB8" w:rsidRDefault="00205BB8">
      <w:pPr>
        <w:pStyle w:val="FootnoteText"/>
      </w:pPr>
      <w:r>
        <w:rPr>
          <w:rStyle w:val="FootnoteReference"/>
        </w:rPr>
        <w:footnoteRef/>
      </w:r>
      <w:r>
        <w:t xml:space="preserve"> </w:t>
      </w:r>
      <w:hyperlink r:id="rId51" w:history="1">
        <w:r w:rsidR="00F27C5B" w:rsidRPr="00FB40EF">
          <w:rPr>
            <w:rStyle w:val="Hyperlink"/>
            <w:rFonts w:ascii="Times New Roman" w:hAnsi="Times New Roman" w:cs="Times New Roman"/>
          </w:rPr>
          <w:t>ChinaTribunal_JUDGMENT_1stMarch_2020.pdf</w:t>
        </w:r>
      </w:hyperlink>
      <w:r w:rsidR="00F27C5B" w:rsidRPr="00FB40EF">
        <w:rPr>
          <w:rFonts w:ascii="Times New Roman" w:hAnsi="Times New Roman" w:cs="Times New Roman"/>
        </w:rPr>
        <w:t xml:space="preserve"> </w:t>
      </w:r>
      <w:r w:rsidRPr="00FB40EF">
        <w:rPr>
          <w:rFonts w:ascii="Times New Roman" w:hAnsi="Times New Roman" w:cs="Times New Roman"/>
        </w:rPr>
        <w:t>at paragraph 364</w:t>
      </w:r>
      <w:r w:rsidR="000E6B55">
        <w:rPr>
          <w:rFonts w:ascii="Times New Roman" w:hAnsi="Times New Roman" w:cs="Times New Roman"/>
        </w:rPr>
        <w:t>.</w:t>
      </w:r>
    </w:p>
  </w:footnote>
  <w:footnote w:id="23">
    <w:p w14:paraId="370127B1" w14:textId="2EE638E0" w:rsidR="00B432EA" w:rsidRDefault="00B432EA">
      <w:pPr>
        <w:pStyle w:val="FootnoteText"/>
      </w:pPr>
      <w:r>
        <w:rPr>
          <w:rStyle w:val="FootnoteReference"/>
        </w:rPr>
        <w:footnoteRef/>
      </w:r>
      <w:r>
        <w:t xml:space="preserve"> </w:t>
      </w:r>
      <w:hyperlink r:id="rId52" w:history="1">
        <w:proofErr w:type="spellStart"/>
        <w:r w:rsidR="00A006DF" w:rsidRPr="00FB40EF">
          <w:rPr>
            <w:rStyle w:val="Hyperlink"/>
            <w:rFonts w:ascii="Times New Roman" w:hAnsi="Times New Roman" w:cs="Times New Roman"/>
          </w:rPr>
          <w:t>Wayback</w:t>
        </w:r>
        <w:proofErr w:type="spellEnd"/>
        <w:r w:rsidR="00A006DF" w:rsidRPr="00FB40EF">
          <w:rPr>
            <w:rStyle w:val="Hyperlink"/>
            <w:rFonts w:ascii="Times New Roman" w:hAnsi="Times New Roman" w:cs="Times New Roman"/>
          </w:rPr>
          <w:t xml:space="preserve"> Machine (archive.org)</w:t>
        </w:r>
      </w:hyperlink>
      <w:r w:rsidR="00A006DF" w:rsidRPr="00FB40EF">
        <w:rPr>
          <w:rFonts w:ascii="Times New Roman" w:hAnsi="Times New Roman" w:cs="Times New Roman"/>
        </w:rPr>
        <w:t xml:space="preserve"> at page 63</w:t>
      </w:r>
      <w:r w:rsidR="00BA78EC" w:rsidRPr="00FB40EF">
        <w:rPr>
          <w:rFonts w:ascii="Times New Roman" w:hAnsi="Times New Roman" w:cs="Times New Roman"/>
        </w:rPr>
        <w:t>;</w:t>
      </w:r>
      <w:hyperlink r:id="rId53" w:history="1">
        <w:r w:rsidR="00BA78EC" w:rsidRPr="00FB40EF">
          <w:rPr>
            <w:rStyle w:val="Hyperlink"/>
            <w:rFonts w:ascii="Times New Roman" w:hAnsi="Times New Roman" w:cs="Times New Roman"/>
          </w:rPr>
          <w:t>China: Reports of torture and ill-treatment of followers of the Falun Gong - Amnesty International</w:t>
        </w:r>
      </w:hyperlink>
    </w:p>
  </w:footnote>
  <w:footnote w:id="24">
    <w:p w14:paraId="7286B4FF" w14:textId="3E0EB1D1" w:rsidR="009235C4" w:rsidRDefault="009235C4">
      <w:pPr>
        <w:pStyle w:val="FootnoteText"/>
      </w:pPr>
      <w:r>
        <w:rPr>
          <w:rStyle w:val="FootnoteReference"/>
        </w:rPr>
        <w:footnoteRef/>
      </w:r>
      <w:r w:rsidR="002B0249">
        <w:rPr>
          <w:rFonts w:ascii="Times New Roman" w:hAnsi="Times New Roman" w:cs="Times New Roman"/>
        </w:rPr>
        <w:t xml:space="preserve"> </w:t>
      </w:r>
      <w:r w:rsidR="007A7118" w:rsidRPr="00FB40EF">
        <w:rPr>
          <w:rFonts w:ascii="Times New Roman" w:hAnsi="Times New Roman" w:cs="Times New Roman"/>
        </w:rPr>
        <w:t>For example see</w:t>
      </w:r>
      <w:r w:rsidR="005364F6">
        <w:rPr>
          <w:rFonts w:ascii="Times New Roman" w:hAnsi="Times New Roman" w:cs="Times New Roman"/>
        </w:rPr>
        <w:t xml:space="preserve"> </w:t>
      </w:r>
      <w:hyperlink r:id="rId54" w:history="1">
        <w:r w:rsidR="001668D7" w:rsidRPr="001B399C">
          <w:rPr>
            <w:rStyle w:val="Hyperlink"/>
            <w:rFonts w:ascii="Times New Roman" w:hAnsi="Times New Roman" w:cs="Times New Roman"/>
          </w:rPr>
          <w:t>https://tbinternet.ohchr.org/_layouts/15/treatybodyexternal/SessionDetails1.aspx?SessionID=2648&amp;Lang=en</w:t>
        </w:r>
      </w:hyperlink>
      <w:r w:rsidR="007A7118" w:rsidRPr="00FB40EF">
        <w:rPr>
          <w:rFonts w:ascii="Times New Roman" w:hAnsi="Times New Roman" w:cs="Times New Roman"/>
        </w:rPr>
        <w:t xml:space="preserve"> at paragraph 19.</w:t>
      </w:r>
      <w:r w:rsidR="007A7118">
        <w:t xml:space="preserve"> </w:t>
      </w:r>
      <w:r>
        <w:t xml:space="preserve"> </w:t>
      </w:r>
    </w:p>
  </w:footnote>
  <w:footnote w:id="25">
    <w:p w14:paraId="6BE04B94" w14:textId="335F4ECF" w:rsidR="00F53EF5" w:rsidRPr="00450D0A" w:rsidRDefault="00F53EF5">
      <w:pPr>
        <w:pStyle w:val="FootnoteText"/>
        <w:rPr>
          <w:rFonts w:ascii="Times New Roman" w:hAnsi="Times New Roman" w:cs="Times New Roman"/>
        </w:rPr>
      </w:pPr>
      <w:r>
        <w:rPr>
          <w:rStyle w:val="FootnoteReference"/>
        </w:rPr>
        <w:footnoteRef/>
      </w:r>
      <w:r>
        <w:t xml:space="preserve"> </w:t>
      </w:r>
      <w:hyperlink r:id="rId55" w:history="1">
        <w:r w:rsidRPr="00450D0A">
          <w:rPr>
            <w:rStyle w:val="Hyperlink"/>
            <w:rFonts w:ascii="Times New Roman" w:hAnsi="Times New Roman" w:cs="Times New Roman"/>
          </w:rPr>
          <w:t>ChinaTribunal_JUDGMENT_1stMarch_2020.pdf</w:t>
        </w:r>
      </w:hyperlink>
      <w:r w:rsidRPr="00450D0A">
        <w:rPr>
          <w:rFonts w:ascii="Times New Roman" w:hAnsi="Times New Roman" w:cs="Times New Roman"/>
        </w:rPr>
        <w:t xml:space="preserve"> a</w:t>
      </w:r>
      <w:r w:rsidR="0008215D" w:rsidRPr="00450D0A">
        <w:rPr>
          <w:rFonts w:ascii="Times New Roman" w:hAnsi="Times New Roman" w:cs="Times New Roman"/>
        </w:rPr>
        <w:t>t</w:t>
      </w:r>
      <w:r w:rsidRPr="00450D0A">
        <w:rPr>
          <w:rFonts w:ascii="Times New Roman" w:hAnsi="Times New Roman" w:cs="Times New Roman"/>
        </w:rPr>
        <w:t xml:space="preserve"> para 479.</w:t>
      </w:r>
    </w:p>
  </w:footnote>
  <w:footnote w:id="26">
    <w:p w14:paraId="3761D6AF" w14:textId="516CFE54" w:rsidR="00347105" w:rsidRPr="00797096" w:rsidRDefault="00347105">
      <w:pPr>
        <w:pStyle w:val="FootnoteText"/>
        <w:rPr>
          <w:rFonts w:ascii="Times New Roman" w:hAnsi="Times New Roman" w:cs="Times New Roman"/>
        </w:rPr>
      </w:pPr>
      <w:r w:rsidRPr="00450D0A">
        <w:rPr>
          <w:rStyle w:val="FootnoteReference"/>
          <w:rFonts w:ascii="Times New Roman" w:hAnsi="Times New Roman" w:cs="Times New Roman"/>
        </w:rPr>
        <w:footnoteRef/>
      </w:r>
      <w:r w:rsidRPr="00450D0A">
        <w:rPr>
          <w:rFonts w:ascii="Times New Roman" w:hAnsi="Times New Roman" w:cs="Times New Roman"/>
        </w:rPr>
        <w:t xml:space="preserve"> </w:t>
      </w:r>
      <w:r w:rsidR="001668D7" w:rsidRPr="00797096">
        <w:rPr>
          <w:rFonts w:ascii="Times New Roman" w:hAnsi="Times New Roman" w:cs="Times New Roman"/>
        </w:rPr>
        <w:t xml:space="preserve">Ibid </w:t>
      </w:r>
      <w:r w:rsidRPr="00797096">
        <w:rPr>
          <w:rFonts w:ascii="Times New Roman" w:hAnsi="Times New Roman" w:cs="Times New Roman"/>
        </w:rPr>
        <w:t>at page</w:t>
      </w:r>
      <w:r w:rsidR="00AC083F" w:rsidRPr="00797096">
        <w:rPr>
          <w:rFonts w:ascii="Times New Roman" w:hAnsi="Times New Roman" w:cs="Times New Roman"/>
        </w:rPr>
        <w:t>s</w:t>
      </w:r>
      <w:r w:rsidRPr="00797096">
        <w:rPr>
          <w:rFonts w:ascii="Times New Roman" w:hAnsi="Times New Roman" w:cs="Times New Roman"/>
        </w:rPr>
        <w:t xml:space="preserve"> </w:t>
      </w:r>
      <w:r w:rsidR="00E34F1F" w:rsidRPr="00797096">
        <w:rPr>
          <w:rFonts w:ascii="Times New Roman" w:hAnsi="Times New Roman" w:cs="Times New Roman"/>
        </w:rPr>
        <w:t>269,</w:t>
      </w:r>
      <w:r w:rsidR="00AC083F" w:rsidRPr="00797096">
        <w:rPr>
          <w:rFonts w:ascii="Times New Roman" w:hAnsi="Times New Roman" w:cs="Times New Roman"/>
        </w:rPr>
        <w:t xml:space="preserve">290 and </w:t>
      </w:r>
      <w:r w:rsidR="00977E14" w:rsidRPr="00797096">
        <w:rPr>
          <w:rFonts w:ascii="Times New Roman" w:hAnsi="Times New Roman" w:cs="Times New Roman"/>
        </w:rPr>
        <w:t>514</w:t>
      </w:r>
      <w:r w:rsidR="00AC083F" w:rsidRPr="00797096">
        <w:rPr>
          <w:rFonts w:ascii="Times New Roman" w:hAnsi="Times New Roman" w:cs="Times New Roman"/>
        </w:rPr>
        <w:t xml:space="preserve">. </w:t>
      </w:r>
    </w:p>
  </w:footnote>
  <w:footnote w:id="27">
    <w:p w14:paraId="4A73BEE9" w14:textId="5D65CD6E" w:rsidR="00DA1C1D" w:rsidRPr="00797096" w:rsidRDefault="00DA1C1D">
      <w:pPr>
        <w:pStyle w:val="FootnoteText"/>
        <w:rPr>
          <w:rFonts w:ascii="Times New Roman" w:hAnsi="Times New Roman" w:cs="Times New Roman"/>
        </w:rPr>
      </w:pPr>
      <w:r w:rsidRPr="00797096">
        <w:rPr>
          <w:rStyle w:val="FootnoteReference"/>
          <w:rFonts w:ascii="Times New Roman" w:hAnsi="Times New Roman" w:cs="Times New Roman"/>
        </w:rPr>
        <w:footnoteRef/>
      </w:r>
      <w:r w:rsidRPr="00797096">
        <w:rPr>
          <w:rFonts w:ascii="Times New Roman" w:hAnsi="Times New Roman" w:cs="Times New Roman"/>
        </w:rPr>
        <w:t xml:space="preserve"> </w:t>
      </w:r>
      <w:r w:rsidR="001668D7" w:rsidRPr="00797096">
        <w:rPr>
          <w:rFonts w:ascii="Times New Roman" w:hAnsi="Times New Roman" w:cs="Times New Roman"/>
        </w:rPr>
        <w:t xml:space="preserve">Ibid </w:t>
      </w:r>
      <w:r w:rsidRPr="00797096">
        <w:rPr>
          <w:rFonts w:ascii="Times New Roman" w:hAnsi="Times New Roman" w:cs="Times New Roman"/>
        </w:rPr>
        <w:t>at paragraph</w:t>
      </w:r>
      <w:r w:rsidR="005E1344">
        <w:rPr>
          <w:rFonts w:ascii="Times New Roman" w:hAnsi="Times New Roman" w:cs="Times New Roman"/>
        </w:rPr>
        <w:t>s</w:t>
      </w:r>
      <w:r w:rsidRPr="00797096">
        <w:rPr>
          <w:rFonts w:ascii="Times New Roman" w:hAnsi="Times New Roman" w:cs="Times New Roman"/>
        </w:rPr>
        <w:t xml:space="preserve"> 280</w:t>
      </w:r>
      <w:r w:rsidR="001B44C4" w:rsidRPr="00797096">
        <w:rPr>
          <w:rFonts w:ascii="Times New Roman" w:hAnsi="Times New Roman" w:cs="Times New Roman"/>
        </w:rPr>
        <w:t>,</w:t>
      </w:r>
      <w:r w:rsidR="00622477" w:rsidRPr="00797096">
        <w:rPr>
          <w:rFonts w:ascii="Times New Roman" w:hAnsi="Times New Roman" w:cs="Times New Roman"/>
        </w:rPr>
        <w:t>283</w:t>
      </w:r>
      <w:r w:rsidR="001B44C4" w:rsidRPr="00797096">
        <w:rPr>
          <w:rFonts w:ascii="Times New Roman" w:hAnsi="Times New Roman" w:cs="Times New Roman"/>
        </w:rPr>
        <w:t xml:space="preserve"> and</w:t>
      </w:r>
      <w:r w:rsidR="001668D7" w:rsidRPr="00797096">
        <w:rPr>
          <w:rFonts w:ascii="Times New Roman" w:hAnsi="Times New Roman" w:cs="Times New Roman"/>
        </w:rPr>
        <w:t xml:space="preserve"> </w:t>
      </w:r>
      <w:r w:rsidR="001B44C4" w:rsidRPr="00797096">
        <w:rPr>
          <w:rFonts w:ascii="Times New Roman" w:hAnsi="Times New Roman" w:cs="Times New Roman"/>
        </w:rPr>
        <w:t xml:space="preserve">285. </w:t>
      </w:r>
    </w:p>
  </w:footnote>
  <w:footnote w:id="28">
    <w:p w14:paraId="416BD72A" w14:textId="6C09CC79" w:rsidR="00622477" w:rsidRDefault="00622477">
      <w:pPr>
        <w:pStyle w:val="FootnoteText"/>
      </w:pPr>
      <w:r w:rsidRPr="00797096">
        <w:rPr>
          <w:rStyle w:val="FootnoteReference"/>
          <w:rFonts w:ascii="Times New Roman" w:hAnsi="Times New Roman" w:cs="Times New Roman"/>
        </w:rPr>
        <w:footnoteRef/>
      </w:r>
      <w:r w:rsidRPr="00797096">
        <w:rPr>
          <w:rFonts w:ascii="Times New Roman" w:hAnsi="Times New Roman" w:cs="Times New Roman"/>
        </w:rPr>
        <w:t xml:space="preserve"> Ibid at paragraph 281</w:t>
      </w:r>
      <w:r w:rsidR="00623BE1" w:rsidRPr="00797096">
        <w:rPr>
          <w:rFonts w:ascii="Times New Roman" w:hAnsi="Times New Roman" w:cs="Times New Roman"/>
        </w:rPr>
        <w:t>.</w:t>
      </w:r>
    </w:p>
  </w:footnote>
  <w:footnote w:id="29">
    <w:p w14:paraId="35052757" w14:textId="1E48131F" w:rsidR="00A91884" w:rsidRPr="00F035F4" w:rsidRDefault="00A91884">
      <w:pPr>
        <w:pStyle w:val="FootnoteText"/>
        <w:rPr>
          <w:rFonts w:ascii="Times New Roman" w:hAnsi="Times New Roman" w:cs="Times New Roman"/>
        </w:rPr>
      </w:pPr>
      <w:r w:rsidRPr="00F035F4">
        <w:rPr>
          <w:rStyle w:val="FootnoteReference"/>
          <w:rFonts w:ascii="Times New Roman" w:hAnsi="Times New Roman" w:cs="Times New Roman"/>
        </w:rPr>
        <w:footnoteRef/>
      </w:r>
      <w:r w:rsidRPr="00F035F4">
        <w:rPr>
          <w:rFonts w:ascii="Times New Roman" w:hAnsi="Times New Roman" w:cs="Times New Roman"/>
        </w:rPr>
        <w:t xml:space="preserve"> </w:t>
      </w:r>
      <w:hyperlink r:id="rId56" w:history="1">
        <w:proofErr w:type="spellStart"/>
        <w:r w:rsidRPr="00F035F4">
          <w:rPr>
            <w:rStyle w:val="Hyperlink"/>
            <w:rFonts w:ascii="Times New Roman" w:hAnsi="Times New Roman" w:cs="Times New Roman"/>
          </w:rPr>
          <w:t>DownLoadPublicCommunicationFile</w:t>
        </w:r>
        <w:proofErr w:type="spellEnd"/>
        <w:r w:rsidRPr="00F035F4">
          <w:rPr>
            <w:rStyle w:val="Hyperlink"/>
            <w:rFonts w:ascii="Times New Roman" w:hAnsi="Times New Roman" w:cs="Times New Roman"/>
          </w:rPr>
          <w:t xml:space="preserve"> (ohchr.org)</w:t>
        </w:r>
      </w:hyperlink>
    </w:p>
  </w:footnote>
  <w:footnote w:id="30">
    <w:p w14:paraId="1C3A9491" w14:textId="2638EA9D" w:rsidR="00DC7FAA" w:rsidRPr="00F035F4" w:rsidRDefault="009946D2">
      <w:pPr>
        <w:pStyle w:val="FootnoteText"/>
        <w:rPr>
          <w:rFonts w:ascii="Times New Roman" w:hAnsi="Times New Roman" w:cs="Times New Roman"/>
        </w:rPr>
      </w:pPr>
      <w:r w:rsidRPr="00F035F4">
        <w:rPr>
          <w:rStyle w:val="FootnoteReference"/>
          <w:rFonts w:ascii="Times New Roman" w:hAnsi="Times New Roman" w:cs="Times New Roman"/>
        </w:rPr>
        <w:footnoteRef/>
      </w:r>
      <w:r w:rsidRPr="00F035F4">
        <w:rPr>
          <w:rFonts w:ascii="Times New Roman" w:hAnsi="Times New Roman" w:cs="Times New Roman"/>
        </w:rPr>
        <w:t xml:space="preserve"> </w:t>
      </w:r>
      <w:hyperlink r:id="rId57" w:history="1">
        <w:r w:rsidRPr="00F035F4">
          <w:rPr>
            <w:rStyle w:val="Hyperlink"/>
            <w:rFonts w:ascii="Times New Roman" w:hAnsi="Times New Roman" w:cs="Times New Roman"/>
          </w:rPr>
          <w:t>Joint-Letter-from-65-Organisations-to-United-Nations-Special-Rapporteurs__ForcedOrganHarvesingInChina_April_2022_signed.pdf (endtransplantabuse.org)</w:t>
        </w:r>
      </w:hyperlink>
      <w:r w:rsidRPr="00F035F4">
        <w:rPr>
          <w:rFonts w:ascii="Times New Roman" w:hAnsi="Times New Roman" w:cs="Times New Roman"/>
        </w:rPr>
        <w:t>;</w:t>
      </w:r>
      <w:hyperlink r:id="rId58" w:history="1">
        <w:r w:rsidR="002B0691" w:rsidRPr="0020071C">
          <w:rPr>
            <w:rStyle w:val="Hyperlink"/>
            <w:rFonts w:ascii="Times New Roman" w:hAnsi="Times New Roman" w:cs="Times New Roman"/>
          </w:rPr>
          <w:t>https://spcommreports.ohchr.org/TMResultsBase/DownLoadFile?gId=36489</w:t>
        </w:r>
      </w:hyperlink>
    </w:p>
  </w:footnote>
  <w:footnote w:id="31">
    <w:p w14:paraId="59ECA85C" w14:textId="64BC095E" w:rsidR="00A36B09" w:rsidRDefault="00A36B09">
      <w:pPr>
        <w:pStyle w:val="FootnoteText"/>
      </w:pPr>
      <w:r w:rsidRPr="00F035F4">
        <w:rPr>
          <w:rStyle w:val="FootnoteReference"/>
          <w:rFonts w:ascii="Times New Roman" w:hAnsi="Times New Roman" w:cs="Times New Roman"/>
        </w:rPr>
        <w:footnoteRef/>
      </w:r>
      <w:r w:rsidRPr="00F035F4">
        <w:rPr>
          <w:rFonts w:ascii="Times New Roman" w:hAnsi="Times New Roman" w:cs="Times New Roman"/>
        </w:rPr>
        <w:t xml:space="preserve"> </w:t>
      </w:r>
      <w:hyperlink r:id="rId59" w:history="1">
        <w:r w:rsidRPr="00F035F4">
          <w:rPr>
            <w:rStyle w:val="Hyperlink"/>
            <w:rFonts w:ascii="Times New Roman" w:hAnsi="Times New Roman" w:cs="Times New Roman"/>
          </w:rPr>
          <w:t>CEDAW/C/NGA/CO/7-8: Concluding observations on the combined seventh and eighth periodic reports of Nigeria | OHCHR</w:t>
        </w:r>
      </w:hyperlink>
    </w:p>
  </w:footnote>
  <w:footnote w:id="32">
    <w:p w14:paraId="14529A66" w14:textId="394E17A6" w:rsidR="007056B3" w:rsidRDefault="007056B3">
      <w:pPr>
        <w:pStyle w:val="FootnoteText"/>
      </w:pPr>
      <w:r>
        <w:rPr>
          <w:rStyle w:val="FootnoteReference"/>
        </w:rPr>
        <w:footnoteRef/>
      </w:r>
      <w:r>
        <w:t xml:space="preserve"> </w:t>
      </w:r>
      <w:r w:rsidRPr="00965034">
        <w:rPr>
          <w:rFonts w:ascii="Times New Roman" w:hAnsi="Times New Roman" w:cs="Times New Roman"/>
        </w:rPr>
        <w:t xml:space="preserve">Ante </w:t>
      </w:r>
      <w:r w:rsidR="00C811FF" w:rsidRPr="00965034">
        <w:rPr>
          <w:rFonts w:ascii="Times New Roman" w:hAnsi="Times New Roman" w:cs="Times New Roman"/>
        </w:rPr>
        <w:t xml:space="preserve">at </w:t>
      </w:r>
      <w:r w:rsidR="002E559C" w:rsidRPr="00965034">
        <w:rPr>
          <w:rFonts w:ascii="Times New Roman" w:hAnsi="Times New Roman" w:cs="Times New Roman"/>
        </w:rPr>
        <w:t>paragraphs 1</w:t>
      </w:r>
      <w:r w:rsidR="005C082A">
        <w:rPr>
          <w:rFonts w:ascii="Times New Roman" w:hAnsi="Times New Roman" w:cs="Times New Roman"/>
        </w:rPr>
        <w:t>4</w:t>
      </w:r>
      <w:r w:rsidR="002E559C" w:rsidRPr="00965034">
        <w:rPr>
          <w:rFonts w:ascii="Times New Roman" w:hAnsi="Times New Roman" w:cs="Times New Roman"/>
        </w:rPr>
        <w:t>,1</w:t>
      </w:r>
      <w:r w:rsidR="005C082A">
        <w:rPr>
          <w:rFonts w:ascii="Times New Roman" w:hAnsi="Times New Roman" w:cs="Times New Roman"/>
        </w:rPr>
        <w:t>5</w:t>
      </w:r>
      <w:r w:rsidR="00673256">
        <w:rPr>
          <w:rFonts w:ascii="Times New Roman" w:hAnsi="Times New Roman" w:cs="Times New Roman"/>
        </w:rPr>
        <w:t>,20 and 30</w:t>
      </w:r>
    </w:p>
  </w:footnote>
  <w:footnote w:id="33">
    <w:p w14:paraId="41722D68" w14:textId="3737E8D2" w:rsidR="0013520B" w:rsidRDefault="0013520B" w:rsidP="00695034">
      <w:pPr>
        <w:spacing w:after="0"/>
      </w:pPr>
      <w:r>
        <w:rPr>
          <w:rStyle w:val="FootnoteReference"/>
        </w:rPr>
        <w:footnoteRef/>
      </w:r>
      <w:r w:rsidRPr="00D26807">
        <w:rPr>
          <w:rFonts w:ascii="Times New Roman" w:hAnsi="Times New Roman" w:cs="Times New Roman"/>
        </w:rPr>
        <w:t xml:space="preserve"> </w:t>
      </w:r>
      <w:hyperlink r:id="rId60" w:history="1">
        <w:proofErr w:type="spellStart"/>
        <w:r w:rsidRPr="00965034">
          <w:rPr>
            <w:rStyle w:val="Hyperlink"/>
            <w:rFonts w:ascii="Times New Roman" w:hAnsi="Times New Roman" w:cs="Times New Roman"/>
            <w:sz w:val="20"/>
            <w:szCs w:val="20"/>
          </w:rPr>
          <w:t>DownLoadPublicCommunicationFile</w:t>
        </w:r>
        <w:proofErr w:type="spellEnd"/>
        <w:r w:rsidRPr="00965034">
          <w:rPr>
            <w:rStyle w:val="Hyperlink"/>
            <w:rFonts w:ascii="Times New Roman" w:hAnsi="Times New Roman" w:cs="Times New Roman"/>
            <w:sz w:val="20"/>
            <w:szCs w:val="20"/>
          </w:rPr>
          <w:t xml:space="preserve"> (ohchr.org)</w:t>
        </w:r>
      </w:hyperlink>
    </w:p>
  </w:footnote>
  <w:footnote w:id="34">
    <w:p w14:paraId="1D77D4D0" w14:textId="6ACE0192" w:rsidR="00695034" w:rsidRDefault="00695034" w:rsidP="00695034">
      <w:pPr>
        <w:pStyle w:val="FootnoteText"/>
      </w:pPr>
      <w:r>
        <w:rPr>
          <w:rStyle w:val="FootnoteReference"/>
        </w:rPr>
        <w:footnoteRef/>
      </w:r>
      <w:r>
        <w:t xml:space="preserve"> </w:t>
      </w:r>
      <w:r w:rsidRPr="00695034">
        <w:rPr>
          <w:rFonts w:ascii="Times New Roman" w:hAnsi="Times New Roman" w:cs="Times New Roman"/>
        </w:rPr>
        <w:t>Ante at footnote 20</w:t>
      </w:r>
    </w:p>
  </w:footnote>
  <w:footnote w:id="35">
    <w:p w14:paraId="34C57B35" w14:textId="73DD2347" w:rsidR="001413C6" w:rsidRDefault="001413C6">
      <w:pPr>
        <w:pStyle w:val="FootnoteText"/>
      </w:pPr>
      <w:r>
        <w:rPr>
          <w:rStyle w:val="FootnoteReference"/>
        </w:rPr>
        <w:footnoteRef/>
      </w:r>
      <w:r>
        <w:t xml:space="preserve"> </w:t>
      </w:r>
      <w:hyperlink r:id="rId61" w:history="1">
        <w:r w:rsidRPr="003A51B9">
          <w:rPr>
            <w:rStyle w:val="Hyperlink"/>
            <w:rFonts w:ascii="Times New Roman" w:hAnsi="Times New Roman" w:cs="Times New Roman"/>
          </w:rPr>
          <w:t>Do No Harm: Legal Advisory &amp; Policy Guidance | Global Rights Compliance</w:t>
        </w:r>
      </w:hyperlink>
      <w:r w:rsidR="004962A2" w:rsidRPr="003A51B9">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965B8"/>
    <w:multiLevelType w:val="hybridMultilevel"/>
    <w:tmpl w:val="1F149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6E35AA"/>
    <w:multiLevelType w:val="multilevel"/>
    <w:tmpl w:val="C0F653A4"/>
    <w:lvl w:ilvl="0">
      <w:start w:val="1"/>
      <w:numFmt w:val="decimal"/>
      <w:lvlText w:val="%1."/>
      <w:lvlJc w:val="left"/>
      <w:pPr>
        <w:ind w:left="360" w:hanging="360"/>
      </w:pPr>
      <w:rPr>
        <w:i w:val="0"/>
        <w:iCs w:val="0"/>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181052"/>
    <w:multiLevelType w:val="multilevel"/>
    <w:tmpl w:val="BA3C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AD4E42"/>
    <w:multiLevelType w:val="hybridMultilevel"/>
    <w:tmpl w:val="024214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0E1485"/>
    <w:multiLevelType w:val="hybridMultilevel"/>
    <w:tmpl w:val="1C7ADF3C"/>
    <w:lvl w:ilvl="0" w:tplc="14E2A3E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186771"/>
    <w:multiLevelType w:val="hybridMultilevel"/>
    <w:tmpl w:val="954C2F5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2BD38BD"/>
    <w:multiLevelType w:val="hybridMultilevel"/>
    <w:tmpl w:val="2C2C1C76"/>
    <w:lvl w:ilvl="0" w:tplc="9CBC79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5C04906"/>
    <w:multiLevelType w:val="hybridMultilevel"/>
    <w:tmpl w:val="6B483228"/>
    <w:lvl w:ilvl="0" w:tplc="9A703278">
      <w:start w:val="1"/>
      <w:numFmt w:val="decimal"/>
      <w:lvlText w:val="%1."/>
      <w:lvlJc w:val="left"/>
      <w:pPr>
        <w:ind w:left="360" w:hanging="360"/>
      </w:pPr>
      <w:rPr>
        <w:rFonts w:hint="default"/>
        <w:b w:val="0"/>
        <w:bCs w:val="0"/>
        <w:i w:val="0"/>
        <w:iCs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AB97AEA"/>
    <w:multiLevelType w:val="hybridMultilevel"/>
    <w:tmpl w:val="B4ACD18E"/>
    <w:lvl w:ilvl="0" w:tplc="CCD48194">
      <w:start w:val="1"/>
      <w:numFmt w:val="upp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985DD2"/>
    <w:multiLevelType w:val="hybridMultilevel"/>
    <w:tmpl w:val="31608158"/>
    <w:lvl w:ilvl="0" w:tplc="7A58018C">
      <w:start w:val="1"/>
      <w:numFmt w:val="upperRoman"/>
      <w:lvlText w:val="%1."/>
      <w:lvlJc w:val="right"/>
      <w:pPr>
        <w:ind w:left="1440" w:hanging="360"/>
      </w:pPr>
    </w:lvl>
    <w:lvl w:ilvl="1" w:tplc="D462600C">
      <w:start w:val="1"/>
      <w:numFmt w:val="upperRoman"/>
      <w:lvlText w:val="%2."/>
      <w:lvlJc w:val="right"/>
      <w:pPr>
        <w:ind w:left="1440" w:hanging="360"/>
      </w:pPr>
    </w:lvl>
    <w:lvl w:ilvl="2" w:tplc="2BA25FCE">
      <w:start w:val="1"/>
      <w:numFmt w:val="upperRoman"/>
      <w:lvlText w:val="%3."/>
      <w:lvlJc w:val="right"/>
      <w:pPr>
        <w:ind w:left="1440" w:hanging="360"/>
      </w:pPr>
    </w:lvl>
    <w:lvl w:ilvl="3" w:tplc="F140DD7A">
      <w:start w:val="1"/>
      <w:numFmt w:val="upperRoman"/>
      <w:lvlText w:val="%4."/>
      <w:lvlJc w:val="right"/>
      <w:pPr>
        <w:ind w:left="1440" w:hanging="360"/>
      </w:pPr>
    </w:lvl>
    <w:lvl w:ilvl="4" w:tplc="40FC7E92">
      <w:start w:val="1"/>
      <w:numFmt w:val="upperRoman"/>
      <w:lvlText w:val="%5."/>
      <w:lvlJc w:val="right"/>
      <w:pPr>
        <w:ind w:left="1440" w:hanging="360"/>
      </w:pPr>
    </w:lvl>
    <w:lvl w:ilvl="5" w:tplc="094CFC88">
      <w:start w:val="1"/>
      <w:numFmt w:val="upperRoman"/>
      <w:lvlText w:val="%6."/>
      <w:lvlJc w:val="right"/>
      <w:pPr>
        <w:ind w:left="1440" w:hanging="360"/>
      </w:pPr>
    </w:lvl>
    <w:lvl w:ilvl="6" w:tplc="A91AB8CE">
      <w:start w:val="1"/>
      <w:numFmt w:val="upperRoman"/>
      <w:lvlText w:val="%7."/>
      <w:lvlJc w:val="right"/>
      <w:pPr>
        <w:ind w:left="1440" w:hanging="360"/>
      </w:pPr>
    </w:lvl>
    <w:lvl w:ilvl="7" w:tplc="6F88268E">
      <w:start w:val="1"/>
      <w:numFmt w:val="upperRoman"/>
      <w:lvlText w:val="%8."/>
      <w:lvlJc w:val="right"/>
      <w:pPr>
        <w:ind w:left="1440" w:hanging="360"/>
      </w:pPr>
    </w:lvl>
    <w:lvl w:ilvl="8" w:tplc="A3DA8220">
      <w:start w:val="1"/>
      <w:numFmt w:val="upperRoman"/>
      <w:lvlText w:val="%9."/>
      <w:lvlJc w:val="right"/>
      <w:pPr>
        <w:ind w:left="1440" w:hanging="360"/>
      </w:pPr>
    </w:lvl>
  </w:abstractNum>
  <w:abstractNum w:abstractNumId="10" w15:restartNumberingAfterBreak="0">
    <w:nsid w:val="521C45F3"/>
    <w:multiLevelType w:val="hybridMultilevel"/>
    <w:tmpl w:val="5B983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13586F"/>
    <w:multiLevelType w:val="hybridMultilevel"/>
    <w:tmpl w:val="DEA88134"/>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5CCE1335"/>
    <w:multiLevelType w:val="hybridMultilevel"/>
    <w:tmpl w:val="DF7073E6"/>
    <w:lvl w:ilvl="0" w:tplc="B894A158">
      <w:start w:val="1"/>
      <w:numFmt w:val="lowerRoman"/>
      <w:lvlText w:val="%1."/>
      <w:lvlJc w:val="righ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4219F1"/>
    <w:multiLevelType w:val="hybridMultilevel"/>
    <w:tmpl w:val="6B3E96A4"/>
    <w:lvl w:ilvl="0" w:tplc="B1AA7B06">
      <w:start w:val="1"/>
      <w:numFmt w:val="decimal"/>
      <w:lvlText w:val="%1."/>
      <w:lvlJc w:val="left"/>
      <w:pPr>
        <w:ind w:left="720" w:hanging="360"/>
      </w:pPr>
      <w:rPr>
        <w:rFonts w:hint="default"/>
        <w:i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1919945">
    <w:abstractNumId w:val="12"/>
  </w:num>
  <w:num w:numId="2" w16cid:durableId="1033044038">
    <w:abstractNumId w:val="8"/>
  </w:num>
  <w:num w:numId="3" w16cid:durableId="918755464">
    <w:abstractNumId w:val="6"/>
  </w:num>
  <w:num w:numId="4" w16cid:durableId="915624585">
    <w:abstractNumId w:val="1"/>
  </w:num>
  <w:num w:numId="5" w16cid:durableId="1163009391">
    <w:abstractNumId w:val="11"/>
  </w:num>
  <w:num w:numId="6" w16cid:durableId="1878472741">
    <w:abstractNumId w:val="3"/>
  </w:num>
  <w:num w:numId="7" w16cid:durableId="258147349">
    <w:abstractNumId w:val="10"/>
  </w:num>
  <w:num w:numId="8" w16cid:durableId="1165392003">
    <w:abstractNumId w:val="13"/>
  </w:num>
  <w:num w:numId="9" w16cid:durableId="2084257625">
    <w:abstractNumId w:val="7"/>
  </w:num>
  <w:num w:numId="10" w16cid:durableId="1521510104">
    <w:abstractNumId w:val="5"/>
  </w:num>
  <w:num w:numId="11" w16cid:durableId="507907809">
    <w:abstractNumId w:val="2"/>
  </w:num>
  <w:num w:numId="12" w16cid:durableId="1997369374">
    <w:abstractNumId w:val="4"/>
  </w:num>
  <w:num w:numId="13" w16cid:durableId="472068352">
    <w:abstractNumId w:val="0"/>
  </w:num>
  <w:num w:numId="14" w16cid:durableId="9836970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C86"/>
    <w:rsid w:val="00000427"/>
    <w:rsid w:val="000006D7"/>
    <w:rsid w:val="00000C98"/>
    <w:rsid w:val="00001496"/>
    <w:rsid w:val="0000149E"/>
    <w:rsid w:val="0000232F"/>
    <w:rsid w:val="00005FBC"/>
    <w:rsid w:val="00005FFB"/>
    <w:rsid w:val="000071E6"/>
    <w:rsid w:val="00010635"/>
    <w:rsid w:val="000106D4"/>
    <w:rsid w:val="00014968"/>
    <w:rsid w:val="00015B79"/>
    <w:rsid w:val="00015D09"/>
    <w:rsid w:val="0001694E"/>
    <w:rsid w:val="00021F61"/>
    <w:rsid w:val="00022031"/>
    <w:rsid w:val="000241A5"/>
    <w:rsid w:val="00024C30"/>
    <w:rsid w:val="00025072"/>
    <w:rsid w:val="00025652"/>
    <w:rsid w:val="00025B86"/>
    <w:rsid w:val="0003080F"/>
    <w:rsid w:val="00030F1C"/>
    <w:rsid w:val="00031729"/>
    <w:rsid w:val="00031D0F"/>
    <w:rsid w:val="00032DE3"/>
    <w:rsid w:val="00034979"/>
    <w:rsid w:val="00035F10"/>
    <w:rsid w:val="0003600F"/>
    <w:rsid w:val="0003653F"/>
    <w:rsid w:val="00037599"/>
    <w:rsid w:val="000408E6"/>
    <w:rsid w:val="00040EA6"/>
    <w:rsid w:val="00042841"/>
    <w:rsid w:val="00042D97"/>
    <w:rsid w:val="00050612"/>
    <w:rsid w:val="00052476"/>
    <w:rsid w:val="00054769"/>
    <w:rsid w:val="0005532E"/>
    <w:rsid w:val="00056757"/>
    <w:rsid w:val="00060896"/>
    <w:rsid w:val="000617C8"/>
    <w:rsid w:val="00061FFE"/>
    <w:rsid w:val="00062F12"/>
    <w:rsid w:val="000633E5"/>
    <w:rsid w:val="00065FFE"/>
    <w:rsid w:val="00066AF2"/>
    <w:rsid w:val="00067AF7"/>
    <w:rsid w:val="00071E6B"/>
    <w:rsid w:val="00073B43"/>
    <w:rsid w:val="0007525E"/>
    <w:rsid w:val="00076543"/>
    <w:rsid w:val="000765C2"/>
    <w:rsid w:val="00076C16"/>
    <w:rsid w:val="00077A3E"/>
    <w:rsid w:val="00080017"/>
    <w:rsid w:val="0008009E"/>
    <w:rsid w:val="0008215D"/>
    <w:rsid w:val="00085CAC"/>
    <w:rsid w:val="000864EF"/>
    <w:rsid w:val="0008663F"/>
    <w:rsid w:val="00090B7A"/>
    <w:rsid w:val="00093179"/>
    <w:rsid w:val="000969A0"/>
    <w:rsid w:val="00097273"/>
    <w:rsid w:val="0009770C"/>
    <w:rsid w:val="000A1ECC"/>
    <w:rsid w:val="000A3279"/>
    <w:rsid w:val="000A359F"/>
    <w:rsid w:val="000A3D16"/>
    <w:rsid w:val="000A467C"/>
    <w:rsid w:val="000A5131"/>
    <w:rsid w:val="000A6291"/>
    <w:rsid w:val="000A6A74"/>
    <w:rsid w:val="000A75C9"/>
    <w:rsid w:val="000A7A41"/>
    <w:rsid w:val="000B191E"/>
    <w:rsid w:val="000B19C2"/>
    <w:rsid w:val="000B1C04"/>
    <w:rsid w:val="000B279F"/>
    <w:rsid w:val="000B3BEF"/>
    <w:rsid w:val="000B4734"/>
    <w:rsid w:val="000B67F5"/>
    <w:rsid w:val="000C05D2"/>
    <w:rsid w:val="000C083C"/>
    <w:rsid w:val="000C08DB"/>
    <w:rsid w:val="000C291C"/>
    <w:rsid w:val="000C3072"/>
    <w:rsid w:val="000E02A4"/>
    <w:rsid w:val="000E1F51"/>
    <w:rsid w:val="000E252A"/>
    <w:rsid w:val="000E4DE5"/>
    <w:rsid w:val="000E5C4D"/>
    <w:rsid w:val="000E5C87"/>
    <w:rsid w:val="000E69C6"/>
    <w:rsid w:val="000E6B55"/>
    <w:rsid w:val="000E6F6E"/>
    <w:rsid w:val="000F091A"/>
    <w:rsid w:val="000F0992"/>
    <w:rsid w:val="000F202F"/>
    <w:rsid w:val="000F55FF"/>
    <w:rsid w:val="000F6635"/>
    <w:rsid w:val="001022F9"/>
    <w:rsid w:val="00102A80"/>
    <w:rsid w:val="00102D12"/>
    <w:rsid w:val="00103BFE"/>
    <w:rsid w:val="0010417E"/>
    <w:rsid w:val="00105E15"/>
    <w:rsid w:val="00107BC8"/>
    <w:rsid w:val="00111121"/>
    <w:rsid w:val="00111D96"/>
    <w:rsid w:val="0011202D"/>
    <w:rsid w:val="00115259"/>
    <w:rsid w:val="00116DBD"/>
    <w:rsid w:val="00117A04"/>
    <w:rsid w:val="00120D97"/>
    <w:rsid w:val="001218A1"/>
    <w:rsid w:val="0012213E"/>
    <w:rsid w:val="00124AF1"/>
    <w:rsid w:val="0012767D"/>
    <w:rsid w:val="00127C6E"/>
    <w:rsid w:val="00127D01"/>
    <w:rsid w:val="0013084A"/>
    <w:rsid w:val="00132266"/>
    <w:rsid w:val="0013271F"/>
    <w:rsid w:val="00132744"/>
    <w:rsid w:val="001339CD"/>
    <w:rsid w:val="00135156"/>
    <w:rsid w:val="0013520B"/>
    <w:rsid w:val="0013534F"/>
    <w:rsid w:val="00137276"/>
    <w:rsid w:val="00137A30"/>
    <w:rsid w:val="00140FA5"/>
    <w:rsid w:val="00141269"/>
    <w:rsid w:val="001413C6"/>
    <w:rsid w:val="00141F84"/>
    <w:rsid w:val="00142ADB"/>
    <w:rsid w:val="00145032"/>
    <w:rsid w:val="0014666C"/>
    <w:rsid w:val="00147130"/>
    <w:rsid w:val="001476C1"/>
    <w:rsid w:val="001502D5"/>
    <w:rsid w:val="00151EE0"/>
    <w:rsid w:val="00153956"/>
    <w:rsid w:val="001547F9"/>
    <w:rsid w:val="00156BD0"/>
    <w:rsid w:val="001571B5"/>
    <w:rsid w:val="0016023B"/>
    <w:rsid w:val="001615DA"/>
    <w:rsid w:val="001623AB"/>
    <w:rsid w:val="00163F9C"/>
    <w:rsid w:val="001640C4"/>
    <w:rsid w:val="00164C1B"/>
    <w:rsid w:val="0016629A"/>
    <w:rsid w:val="001668D7"/>
    <w:rsid w:val="001670F5"/>
    <w:rsid w:val="0016793F"/>
    <w:rsid w:val="0017354B"/>
    <w:rsid w:val="0017365C"/>
    <w:rsid w:val="00173922"/>
    <w:rsid w:val="00174E90"/>
    <w:rsid w:val="00175A54"/>
    <w:rsid w:val="00175DF8"/>
    <w:rsid w:val="00176052"/>
    <w:rsid w:val="00180EAF"/>
    <w:rsid w:val="0018117A"/>
    <w:rsid w:val="00181F21"/>
    <w:rsid w:val="00184000"/>
    <w:rsid w:val="00184353"/>
    <w:rsid w:val="001900A7"/>
    <w:rsid w:val="00190438"/>
    <w:rsid w:val="001969D5"/>
    <w:rsid w:val="0019725C"/>
    <w:rsid w:val="001A0DF8"/>
    <w:rsid w:val="001A0EE9"/>
    <w:rsid w:val="001A1583"/>
    <w:rsid w:val="001A2A20"/>
    <w:rsid w:val="001A2A48"/>
    <w:rsid w:val="001A3199"/>
    <w:rsid w:val="001A3912"/>
    <w:rsid w:val="001A42A9"/>
    <w:rsid w:val="001A4D18"/>
    <w:rsid w:val="001A6DFA"/>
    <w:rsid w:val="001A75A7"/>
    <w:rsid w:val="001A77C7"/>
    <w:rsid w:val="001A78A8"/>
    <w:rsid w:val="001A7D69"/>
    <w:rsid w:val="001B011C"/>
    <w:rsid w:val="001B0E74"/>
    <w:rsid w:val="001B2AEC"/>
    <w:rsid w:val="001B3F00"/>
    <w:rsid w:val="001B44C4"/>
    <w:rsid w:val="001B6E51"/>
    <w:rsid w:val="001B7254"/>
    <w:rsid w:val="001C1F87"/>
    <w:rsid w:val="001C3584"/>
    <w:rsid w:val="001C35C8"/>
    <w:rsid w:val="001C41F8"/>
    <w:rsid w:val="001C460B"/>
    <w:rsid w:val="001C47DF"/>
    <w:rsid w:val="001C7BB1"/>
    <w:rsid w:val="001D0753"/>
    <w:rsid w:val="001D0C2E"/>
    <w:rsid w:val="001D387D"/>
    <w:rsid w:val="001D5024"/>
    <w:rsid w:val="001D6103"/>
    <w:rsid w:val="001E01C0"/>
    <w:rsid w:val="001E0C13"/>
    <w:rsid w:val="001E0C60"/>
    <w:rsid w:val="001E0E9F"/>
    <w:rsid w:val="001E31A5"/>
    <w:rsid w:val="001E37B0"/>
    <w:rsid w:val="001E491A"/>
    <w:rsid w:val="001E4F11"/>
    <w:rsid w:val="001F03B3"/>
    <w:rsid w:val="001F0421"/>
    <w:rsid w:val="001F1B2D"/>
    <w:rsid w:val="001F4D0A"/>
    <w:rsid w:val="001F5DE9"/>
    <w:rsid w:val="001F60EA"/>
    <w:rsid w:val="001F7E5E"/>
    <w:rsid w:val="0020029B"/>
    <w:rsid w:val="002021FF"/>
    <w:rsid w:val="00202926"/>
    <w:rsid w:val="00202D14"/>
    <w:rsid w:val="00204055"/>
    <w:rsid w:val="00204A35"/>
    <w:rsid w:val="00205BB8"/>
    <w:rsid w:val="00205C0B"/>
    <w:rsid w:val="00205FB7"/>
    <w:rsid w:val="0021349D"/>
    <w:rsid w:val="00213573"/>
    <w:rsid w:val="00213933"/>
    <w:rsid w:val="00213FAD"/>
    <w:rsid w:val="002152DE"/>
    <w:rsid w:val="0021755D"/>
    <w:rsid w:val="00217CE3"/>
    <w:rsid w:val="0022021B"/>
    <w:rsid w:val="0022251E"/>
    <w:rsid w:val="002229E4"/>
    <w:rsid w:val="002234B4"/>
    <w:rsid w:val="00223E17"/>
    <w:rsid w:val="00224452"/>
    <w:rsid w:val="00227ABC"/>
    <w:rsid w:val="00231414"/>
    <w:rsid w:val="002318ED"/>
    <w:rsid w:val="00233707"/>
    <w:rsid w:val="0023530F"/>
    <w:rsid w:val="00235AFD"/>
    <w:rsid w:val="0023779E"/>
    <w:rsid w:val="00237E59"/>
    <w:rsid w:val="002408B0"/>
    <w:rsid w:val="002420EE"/>
    <w:rsid w:val="00242718"/>
    <w:rsid w:val="00242B3A"/>
    <w:rsid w:val="00243275"/>
    <w:rsid w:val="00245191"/>
    <w:rsid w:val="00245323"/>
    <w:rsid w:val="002508AC"/>
    <w:rsid w:val="00250A76"/>
    <w:rsid w:val="002510A2"/>
    <w:rsid w:val="00251182"/>
    <w:rsid w:val="00251F88"/>
    <w:rsid w:val="002549C5"/>
    <w:rsid w:val="00261A40"/>
    <w:rsid w:val="002634C5"/>
    <w:rsid w:val="00266125"/>
    <w:rsid w:val="00270060"/>
    <w:rsid w:val="0027052F"/>
    <w:rsid w:val="0027223D"/>
    <w:rsid w:val="00272CA0"/>
    <w:rsid w:val="002736CF"/>
    <w:rsid w:val="0027518D"/>
    <w:rsid w:val="002764B2"/>
    <w:rsid w:val="0028271D"/>
    <w:rsid w:val="0028331F"/>
    <w:rsid w:val="0028466B"/>
    <w:rsid w:val="00287AAA"/>
    <w:rsid w:val="00291916"/>
    <w:rsid w:val="002919E3"/>
    <w:rsid w:val="00292094"/>
    <w:rsid w:val="00294690"/>
    <w:rsid w:val="00295789"/>
    <w:rsid w:val="00296154"/>
    <w:rsid w:val="00296DA6"/>
    <w:rsid w:val="002A095D"/>
    <w:rsid w:val="002A203B"/>
    <w:rsid w:val="002A2CE3"/>
    <w:rsid w:val="002A7BCD"/>
    <w:rsid w:val="002B0249"/>
    <w:rsid w:val="002B0691"/>
    <w:rsid w:val="002B1BD2"/>
    <w:rsid w:val="002B4903"/>
    <w:rsid w:val="002B4E6F"/>
    <w:rsid w:val="002B510D"/>
    <w:rsid w:val="002B5D06"/>
    <w:rsid w:val="002B63CE"/>
    <w:rsid w:val="002B6D82"/>
    <w:rsid w:val="002B785E"/>
    <w:rsid w:val="002C3295"/>
    <w:rsid w:val="002C336C"/>
    <w:rsid w:val="002C6309"/>
    <w:rsid w:val="002D0284"/>
    <w:rsid w:val="002D113B"/>
    <w:rsid w:val="002D20DB"/>
    <w:rsid w:val="002D2A15"/>
    <w:rsid w:val="002D5CCD"/>
    <w:rsid w:val="002D5DED"/>
    <w:rsid w:val="002D656D"/>
    <w:rsid w:val="002D7C03"/>
    <w:rsid w:val="002D7C8A"/>
    <w:rsid w:val="002E0818"/>
    <w:rsid w:val="002E0EE1"/>
    <w:rsid w:val="002E10B2"/>
    <w:rsid w:val="002E1BF7"/>
    <w:rsid w:val="002E3AFA"/>
    <w:rsid w:val="002E49A0"/>
    <w:rsid w:val="002E559C"/>
    <w:rsid w:val="002E67E9"/>
    <w:rsid w:val="002E7031"/>
    <w:rsid w:val="002E71A6"/>
    <w:rsid w:val="002F0DEB"/>
    <w:rsid w:val="002F1D9F"/>
    <w:rsid w:val="002F21A2"/>
    <w:rsid w:val="002F23E2"/>
    <w:rsid w:val="002F4605"/>
    <w:rsid w:val="002F5B91"/>
    <w:rsid w:val="002F609C"/>
    <w:rsid w:val="002F6366"/>
    <w:rsid w:val="002F7B8F"/>
    <w:rsid w:val="00300D1A"/>
    <w:rsid w:val="00305DA2"/>
    <w:rsid w:val="00305E0A"/>
    <w:rsid w:val="00307F23"/>
    <w:rsid w:val="00310D09"/>
    <w:rsid w:val="003125A8"/>
    <w:rsid w:val="00312AA7"/>
    <w:rsid w:val="00313BE9"/>
    <w:rsid w:val="00313EB7"/>
    <w:rsid w:val="00314483"/>
    <w:rsid w:val="00315B46"/>
    <w:rsid w:val="003167C0"/>
    <w:rsid w:val="00316802"/>
    <w:rsid w:val="00317BE9"/>
    <w:rsid w:val="0032142A"/>
    <w:rsid w:val="00321D1F"/>
    <w:rsid w:val="00322A0E"/>
    <w:rsid w:val="003236D3"/>
    <w:rsid w:val="00324CA0"/>
    <w:rsid w:val="00326C83"/>
    <w:rsid w:val="003274E3"/>
    <w:rsid w:val="003275C6"/>
    <w:rsid w:val="003342F8"/>
    <w:rsid w:val="003376E1"/>
    <w:rsid w:val="00342DE6"/>
    <w:rsid w:val="00343579"/>
    <w:rsid w:val="00346BAA"/>
    <w:rsid w:val="00347105"/>
    <w:rsid w:val="00352759"/>
    <w:rsid w:val="003527D7"/>
    <w:rsid w:val="00352BB6"/>
    <w:rsid w:val="0035312A"/>
    <w:rsid w:val="00353BD9"/>
    <w:rsid w:val="00356F39"/>
    <w:rsid w:val="00362A54"/>
    <w:rsid w:val="00365064"/>
    <w:rsid w:val="00365AE6"/>
    <w:rsid w:val="00365B1B"/>
    <w:rsid w:val="00365FA0"/>
    <w:rsid w:val="00366F0F"/>
    <w:rsid w:val="003670DC"/>
    <w:rsid w:val="00367390"/>
    <w:rsid w:val="00370090"/>
    <w:rsid w:val="00370FE0"/>
    <w:rsid w:val="00372BA9"/>
    <w:rsid w:val="00373148"/>
    <w:rsid w:val="003737AC"/>
    <w:rsid w:val="003747D3"/>
    <w:rsid w:val="00375595"/>
    <w:rsid w:val="00375F74"/>
    <w:rsid w:val="00376FC0"/>
    <w:rsid w:val="003806A2"/>
    <w:rsid w:val="00381408"/>
    <w:rsid w:val="00382C6C"/>
    <w:rsid w:val="00383B36"/>
    <w:rsid w:val="00385F79"/>
    <w:rsid w:val="00387BD9"/>
    <w:rsid w:val="0039201C"/>
    <w:rsid w:val="003925E0"/>
    <w:rsid w:val="00395995"/>
    <w:rsid w:val="00397115"/>
    <w:rsid w:val="003A0441"/>
    <w:rsid w:val="003A0558"/>
    <w:rsid w:val="003A0B1E"/>
    <w:rsid w:val="003A0EDF"/>
    <w:rsid w:val="003A18AF"/>
    <w:rsid w:val="003A22CE"/>
    <w:rsid w:val="003A2803"/>
    <w:rsid w:val="003A2F1B"/>
    <w:rsid w:val="003A4FAB"/>
    <w:rsid w:val="003A51B9"/>
    <w:rsid w:val="003A5841"/>
    <w:rsid w:val="003A7A4E"/>
    <w:rsid w:val="003B00F5"/>
    <w:rsid w:val="003B0EEE"/>
    <w:rsid w:val="003B1300"/>
    <w:rsid w:val="003B1F40"/>
    <w:rsid w:val="003B27B2"/>
    <w:rsid w:val="003B39B5"/>
    <w:rsid w:val="003B5409"/>
    <w:rsid w:val="003B683F"/>
    <w:rsid w:val="003C27F5"/>
    <w:rsid w:val="003C2D05"/>
    <w:rsid w:val="003C30A3"/>
    <w:rsid w:val="003C3B50"/>
    <w:rsid w:val="003C52E2"/>
    <w:rsid w:val="003C5453"/>
    <w:rsid w:val="003C7E68"/>
    <w:rsid w:val="003D046C"/>
    <w:rsid w:val="003D0C4D"/>
    <w:rsid w:val="003D0E14"/>
    <w:rsid w:val="003D1C61"/>
    <w:rsid w:val="003D31D5"/>
    <w:rsid w:val="003D36AB"/>
    <w:rsid w:val="003D38D8"/>
    <w:rsid w:val="003D56ED"/>
    <w:rsid w:val="003D733D"/>
    <w:rsid w:val="003E04CC"/>
    <w:rsid w:val="003E110E"/>
    <w:rsid w:val="003E144F"/>
    <w:rsid w:val="003E3C90"/>
    <w:rsid w:val="003E4486"/>
    <w:rsid w:val="003E5058"/>
    <w:rsid w:val="003E54E6"/>
    <w:rsid w:val="003E614A"/>
    <w:rsid w:val="003E70E4"/>
    <w:rsid w:val="003F1A0A"/>
    <w:rsid w:val="003F21DB"/>
    <w:rsid w:val="003F36DE"/>
    <w:rsid w:val="003F5F9B"/>
    <w:rsid w:val="003F7B2C"/>
    <w:rsid w:val="004029ED"/>
    <w:rsid w:val="00402B85"/>
    <w:rsid w:val="00402DB3"/>
    <w:rsid w:val="00405180"/>
    <w:rsid w:val="004056D2"/>
    <w:rsid w:val="00406555"/>
    <w:rsid w:val="00406E78"/>
    <w:rsid w:val="00407C25"/>
    <w:rsid w:val="00410264"/>
    <w:rsid w:val="004115AD"/>
    <w:rsid w:val="00414B45"/>
    <w:rsid w:val="00414E3E"/>
    <w:rsid w:val="00415C3D"/>
    <w:rsid w:val="004161C8"/>
    <w:rsid w:val="0041723F"/>
    <w:rsid w:val="004175DE"/>
    <w:rsid w:val="004207A4"/>
    <w:rsid w:val="00420A12"/>
    <w:rsid w:val="00421540"/>
    <w:rsid w:val="00421690"/>
    <w:rsid w:val="0042439B"/>
    <w:rsid w:val="00425D4E"/>
    <w:rsid w:val="004266A5"/>
    <w:rsid w:val="00427B28"/>
    <w:rsid w:val="00430044"/>
    <w:rsid w:val="00430A1B"/>
    <w:rsid w:val="00431862"/>
    <w:rsid w:val="00433997"/>
    <w:rsid w:val="00433B75"/>
    <w:rsid w:val="0043511B"/>
    <w:rsid w:val="00442CDD"/>
    <w:rsid w:val="0044404C"/>
    <w:rsid w:val="00444D46"/>
    <w:rsid w:val="004503AF"/>
    <w:rsid w:val="00450D0A"/>
    <w:rsid w:val="00451DC0"/>
    <w:rsid w:val="004521B3"/>
    <w:rsid w:val="004523F5"/>
    <w:rsid w:val="00452FE4"/>
    <w:rsid w:val="004531EC"/>
    <w:rsid w:val="00453AB2"/>
    <w:rsid w:val="00454DA5"/>
    <w:rsid w:val="0045637E"/>
    <w:rsid w:val="004600E2"/>
    <w:rsid w:val="004606C2"/>
    <w:rsid w:val="00461052"/>
    <w:rsid w:val="00467A54"/>
    <w:rsid w:val="00467D74"/>
    <w:rsid w:val="00470220"/>
    <w:rsid w:val="0047072B"/>
    <w:rsid w:val="004734C6"/>
    <w:rsid w:val="00475B6D"/>
    <w:rsid w:val="00475DFD"/>
    <w:rsid w:val="0047691E"/>
    <w:rsid w:val="00476F2A"/>
    <w:rsid w:val="00480DE2"/>
    <w:rsid w:val="00481C9C"/>
    <w:rsid w:val="0048405D"/>
    <w:rsid w:val="00487C25"/>
    <w:rsid w:val="00490B9A"/>
    <w:rsid w:val="00492067"/>
    <w:rsid w:val="00492658"/>
    <w:rsid w:val="00492C62"/>
    <w:rsid w:val="00494958"/>
    <w:rsid w:val="0049566D"/>
    <w:rsid w:val="004962A2"/>
    <w:rsid w:val="00497F9A"/>
    <w:rsid w:val="004A048A"/>
    <w:rsid w:val="004A072F"/>
    <w:rsid w:val="004A20F3"/>
    <w:rsid w:val="004A210F"/>
    <w:rsid w:val="004A29A4"/>
    <w:rsid w:val="004A40DD"/>
    <w:rsid w:val="004A40F5"/>
    <w:rsid w:val="004A4FBE"/>
    <w:rsid w:val="004A6095"/>
    <w:rsid w:val="004B0158"/>
    <w:rsid w:val="004B1359"/>
    <w:rsid w:val="004B2141"/>
    <w:rsid w:val="004C1049"/>
    <w:rsid w:val="004C226D"/>
    <w:rsid w:val="004C270E"/>
    <w:rsid w:val="004C3DE5"/>
    <w:rsid w:val="004C3EE0"/>
    <w:rsid w:val="004D1122"/>
    <w:rsid w:val="004D1D61"/>
    <w:rsid w:val="004D63B1"/>
    <w:rsid w:val="004D6DBF"/>
    <w:rsid w:val="004D730B"/>
    <w:rsid w:val="004E1457"/>
    <w:rsid w:val="004E151A"/>
    <w:rsid w:val="004E1E98"/>
    <w:rsid w:val="004E43D1"/>
    <w:rsid w:val="004E4879"/>
    <w:rsid w:val="004E516A"/>
    <w:rsid w:val="004E76FB"/>
    <w:rsid w:val="004F1440"/>
    <w:rsid w:val="004F2C3A"/>
    <w:rsid w:val="004F3C35"/>
    <w:rsid w:val="004F7211"/>
    <w:rsid w:val="005017E7"/>
    <w:rsid w:val="00505032"/>
    <w:rsid w:val="00507DCB"/>
    <w:rsid w:val="00507F33"/>
    <w:rsid w:val="00510668"/>
    <w:rsid w:val="00511552"/>
    <w:rsid w:val="00515F55"/>
    <w:rsid w:val="0051793D"/>
    <w:rsid w:val="00522FAF"/>
    <w:rsid w:val="00525C75"/>
    <w:rsid w:val="00525FBF"/>
    <w:rsid w:val="005265BE"/>
    <w:rsid w:val="00530234"/>
    <w:rsid w:val="0053057A"/>
    <w:rsid w:val="00532422"/>
    <w:rsid w:val="005326CA"/>
    <w:rsid w:val="0053341F"/>
    <w:rsid w:val="005364F6"/>
    <w:rsid w:val="0053736D"/>
    <w:rsid w:val="0054361B"/>
    <w:rsid w:val="00546385"/>
    <w:rsid w:val="005500B5"/>
    <w:rsid w:val="005510D4"/>
    <w:rsid w:val="00554DEF"/>
    <w:rsid w:val="0055570D"/>
    <w:rsid w:val="005568CC"/>
    <w:rsid w:val="00556A81"/>
    <w:rsid w:val="00556FE1"/>
    <w:rsid w:val="00560183"/>
    <w:rsid w:val="00560CF4"/>
    <w:rsid w:val="00560F85"/>
    <w:rsid w:val="00560F8F"/>
    <w:rsid w:val="00561A92"/>
    <w:rsid w:val="00561FE8"/>
    <w:rsid w:val="00562FD0"/>
    <w:rsid w:val="00566592"/>
    <w:rsid w:val="00566E13"/>
    <w:rsid w:val="00566E41"/>
    <w:rsid w:val="0057096F"/>
    <w:rsid w:val="005717B3"/>
    <w:rsid w:val="005718E9"/>
    <w:rsid w:val="0057246B"/>
    <w:rsid w:val="0057300B"/>
    <w:rsid w:val="0057339E"/>
    <w:rsid w:val="00573B41"/>
    <w:rsid w:val="0057482A"/>
    <w:rsid w:val="005751AA"/>
    <w:rsid w:val="00575D87"/>
    <w:rsid w:val="00575E99"/>
    <w:rsid w:val="00576F49"/>
    <w:rsid w:val="00576F70"/>
    <w:rsid w:val="0058071F"/>
    <w:rsid w:val="00582A21"/>
    <w:rsid w:val="005918E7"/>
    <w:rsid w:val="00593BEB"/>
    <w:rsid w:val="005A2877"/>
    <w:rsid w:val="005A3D72"/>
    <w:rsid w:val="005A404A"/>
    <w:rsid w:val="005A5F7A"/>
    <w:rsid w:val="005A641F"/>
    <w:rsid w:val="005A6458"/>
    <w:rsid w:val="005B028F"/>
    <w:rsid w:val="005B1A64"/>
    <w:rsid w:val="005B22C0"/>
    <w:rsid w:val="005B3A41"/>
    <w:rsid w:val="005B579F"/>
    <w:rsid w:val="005B63FB"/>
    <w:rsid w:val="005C01BE"/>
    <w:rsid w:val="005C0465"/>
    <w:rsid w:val="005C082A"/>
    <w:rsid w:val="005C09D8"/>
    <w:rsid w:val="005C0A11"/>
    <w:rsid w:val="005C50FC"/>
    <w:rsid w:val="005C6423"/>
    <w:rsid w:val="005D10F0"/>
    <w:rsid w:val="005D2B8B"/>
    <w:rsid w:val="005D3243"/>
    <w:rsid w:val="005D41A2"/>
    <w:rsid w:val="005D492F"/>
    <w:rsid w:val="005D77B8"/>
    <w:rsid w:val="005E1344"/>
    <w:rsid w:val="005E1E40"/>
    <w:rsid w:val="005E287D"/>
    <w:rsid w:val="005E417A"/>
    <w:rsid w:val="005E6C20"/>
    <w:rsid w:val="005F1F54"/>
    <w:rsid w:val="005F2222"/>
    <w:rsid w:val="005F3BA9"/>
    <w:rsid w:val="005F630F"/>
    <w:rsid w:val="00601158"/>
    <w:rsid w:val="00601AA3"/>
    <w:rsid w:val="00601F8A"/>
    <w:rsid w:val="00607E3D"/>
    <w:rsid w:val="00610B02"/>
    <w:rsid w:val="00611EF9"/>
    <w:rsid w:val="00615BF0"/>
    <w:rsid w:val="00615E81"/>
    <w:rsid w:val="006218C1"/>
    <w:rsid w:val="00622477"/>
    <w:rsid w:val="00623089"/>
    <w:rsid w:val="00623BE1"/>
    <w:rsid w:val="006240F5"/>
    <w:rsid w:val="00626D19"/>
    <w:rsid w:val="00627299"/>
    <w:rsid w:val="00627915"/>
    <w:rsid w:val="00627B61"/>
    <w:rsid w:val="00627B8E"/>
    <w:rsid w:val="00627D6E"/>
    <w:rsid w:val="00630ED7"/>
    <w:rsid w:val="00631B6F"/>
    <w:rsid w:val="00631FCE"/>
    <w:rsid w:val="006331F9"/>
    <w:rsid w:val="006333AF"/>
    <w:rsid w:val="00635C25"/>
    <w:rsid w:val="00637D23"/>
    <w:rsid w:val="00640A9B"/>
    <w:rsid w:val="00640AEA"/>
    <w:rsid w:val="00640E55"/>
    <w:rsid w:val="00642E33"/>
    <w:rsid w:val="00643866"/>
    <w:rsid w:val="00643E26"/>
    <w:rsid w:val="00650816"/>
    <w:rsid w:val="006513DF"/>
    <w:rsid w:val="00654BDC"/>
    <w:rsid w:val="006555E2"/>
    <w:rsid w:val="006560C3"/>
    <w:rsid w:val="006578A3"/>
    <w:rsid w:val="00660D9B"/>
    <w:rsid w:val="00660FD1"/>
    <w:rsid w:val="0066156F"/>
    <w:rsid w:val="00662CD2"/>
    <w:rsid w:val="00662DAB"/>
    <w:rsid w:val="00664D13"/>
    <w:rsid w:val="00664DEE"/>
    <w:rsid w:val="0066657E"/>
    <w:rsid w:val="006667C4"/>
    <w:rsid w:val="00666A4F"/>
    <w:rsid w:val="00667EDE"/>
    <w:rsid w:val="00671186"/>
    <w:rsid w:val="0067239B"/>
    <w:rsid w:val="00673256"/>
    <w:rsid w:val="00673F3F"/>
    <w:rsid w:val="006801C7"/>
    <w:rsid w:val="00686309"/>
    <w:rsid w:val="00687131"/>
    <w:rsid w:val="00687BEA"/>
    <w:rsid w:val="00691265"/>
    <w:rsid w:val="0069171C"/>
    <w:rsid w:val="00692AA2"/>
    <w:rsid w:val="00693D9C"/>
    <w:rsid w:val="00694166"/>
    <w:rsid w:val="00695034"/>
    <w:rsid w:val="006A07DE"/>
    <w:rsid w:val="006A1F41"/>
    <w:rsid w:val="006A4DF2"/>
    <w:rsid w:val="006A53E4"/>
    <w:rsid w:val="006A71C8"/>
    <w:rsid w:val="006B1F82"/>
    <w:rsid w:val="006B2290"/>
    <w:rsid w:val="006B62E2"/>
    <w:rsid w:val="006B6326"/>
    <w:rsid w:val="006B71B9"/>
    <w:rsid w:val="006C118D"/>
    <w:rsid w:val="006C1F67"/>
    <w:rsid w:val="006C2E9B"/>
    <w:rsid w:val="006C451A"/>
    <w:rsid w:val="006C4E84"/>
    <w:rsid w:val="006C4EC0"/>
    <w:rsid w:val="006C6244"/>
    <w:rsid w:val="006C78D3"/>
    <w:rsid w:val="006C7BFA"/>
    <w:rsid w:val="006D0578"/>
    <w:rsid w:val="006D080F"/>
    <w:rsid w:val="006D1B8E"/>
    <w:rsid w:val="006D48FA"/>
    <w:rsid w:val="006D7795"/>
    <w:rsid w:val="006E05CA"/>
    <w:rsid w:val="006E0D62"/>
    <w:rsid w:val="006E2210"/>
    <w:rsid w:val="006E278A"/>
    <w:rsid w:val="006E3B29"/>
    <w:rsid w:val="006E73D7"/>
    <w:rsid w:val="006E7A09"/>
    <w:rsid w:val="006E7AD0"/>
    <w:rsid w:val="006E7BC3"/>
    <w:rsid w:val="006F088F"/>
    <w:rsid w:val="006F10FE"/>
    <w:rsid w:val="006F37DA"/>
    <w:rsid w:val="006F417C"/>
    <w:rsid w:val="006F5DDB"/>
    <w:rsid w:val="006F6B68"/>
    <w:rsid w:val="006F782F"/>
    <w:rsid w:val="006F7C89"/>
    <w:rsid w:val="00700063"/>
    <w:rsid w:val="0070072D"/>
    <w:rsid w:val="00700CF9"/>
    <w:rsid w:val="00702E79"/>
    <w:rsid w:val="007037D4"/>
    <w:rsid w:val="00704CB6"/>
    <w:rsid w:val="00704FC0"/>
    <w:rsid w:val="007056B3"/>
    <w:rsid w:val="00705C9B"/>
    <w:rsid w:val="00706EC0"/>
    <w:rsid w:val="0070718E"/>
    <w:rsid w:val="007107E9"/>
    <w:rsid w:val="00711C31"/>
    <w:rsid w:val="0071285D"/>
    <w:rsid w:val="00712A9D"/>
    <w:rsid w:val="00713652"/>
    <w:rsid w:val="007139AE"/>
    <w:rsid w:val="00713FDB"/>
    <w:rsid w:val="00715483"/>
    <w:rsid w:val="007155B5"/>
    <w:rsid w:val="00715A0A"/>
    <w:rsid w:val="00716769"/>
    <w:rsid w:val="00716D45"/>
    <w:rsid w:val="00717C1D"/>
    <w:rsid w:val="00721792"/>
    <w:rsid w:val="0072199A"/>
    <w:rsid w:val="007227F3"/>
    <w:rsid w:val="00722B7C"/>
    <w:rsid w:val="00722CF7"/>
    <w:rsid w:val="00724098"/>
    <w:rsid w:val="0072459A"/>
    <w:rsid w:val="0072470B"/>
    <w:rsid w:val="00724E7C"/>
    <w:rsid w:val="00725249"/>
    <w:rsid w:val="00725A53"/>
    <w:rsid w:val="00726E52"/>
    <w:rsid w:val="00727D8B"/>
    <w:rsid w:val="007302EA"/>
    <w:rsid w:val="00732DEC"/>
    <w:rsid w:val="00733EA9"/>
    <w:rsid w:val="007341E9"/>
    <w:rsid w:val="00735029"/>
    <w:rsid w:val="00735540"/>
    <w:rsid w:val="007360D7"/>
    <w:rsid w:val="0073636A"/>
    <w:rsid w:val="00736967"/>
    <w:rsid w:val="00740BA0"/>
    <w:rsid w:val="00743B88"/>
    <w:rsid w:val="0074439D"/>
    <w:rsid w:val="007444BD"/>
    <w:rsid w:val="007459F6"/>
    <w:rsid w:val="00745F84"/>
    <w:rsid w:val="00747488"/>
    <w:rsid w:val="007479A2"/>
    <w:rsid w:val="0075176A"/>
    <w:rsid w:val="00752422"/>
    <w:rsid w:val="00752BE4"/>
    <w:rsid w:val="00754737"/>
    <w:rsid w:val="00754923"/>
    <w:rsid w:val="00754C35"/>
    <w:rsid w:val="00756CE6"/>
    <w:rsid w:val="00757B9E"/>
    <w:rsid w:val="00757BF7"/>
    <w:rsid w:val="00757FDC"/>
    <w:rsid w:val="00760833"/>
    <w:rsid w:val="007609DC"/>
    <w:rsid w:val="00762293"/>
    <w:rsid w:val="00762431"/>
    <w:rsid w:val="00763D53"/>
    <w:rsid w:val="00764B0A"/>
    <w:rsid w:val="00766524"/>
    <w:rsid w:val="0076709B"/>
    <w:rsid w:val="00767E22"/>
    <w:rsid w:val="00772517"/>
    <w:rsid w:val="00772F05"/>
    <w:rsid w:val="007819F1"/>
    <w:rsid w:val="0078329F"/>
    <w:rsid w:val="007839A4"/>
    <w:rsid w:val="00783CCA"/>
    <w:rsid w:val="00785F0A"/>
    <w:rsid w:val="00786898"/>
    <w:rsid w:val="007869B0"/>
    <w:rsid w:val="00787D50"/>
    <w:rsid w:val="00787D6B"/>
    <w:rsid w:val="00793D94"/>
    <w:rsid w:val="00796DE1"/>
    <w:rsid w:val="00797096"/>
    <w:rsid w:val="007A0063"/>
    <w:rsid w:val="007A00E5"/>
    <w:rsid w:val="007A2611"/>
    <w:rsid w:val="007A4930"/>
    <w:rsid w:val="007A6C0A"/>
    <w:rsid w:val="007A7118"/>
    <w:rsid w:val="007B14A5"/>
    <w:rsid w:val="007B1774"/>
    <w:rsid w:val="007B1799"/>
    <w:rsid w:val="007B1F95"/>
    <w:rsid w:val="007C38D2"/>
    <w:rsid w:val="007C6B43"/>
    <w:rsid w:val="007C755B"/>
    <w:rsid w:val="007C7BF7"/>
    <w:rsid w:val="007D0BA0"/>
    <w:rsid w:val="007D374C"/>
    <w:rsid w:val="007D527E"/>
    <w:rsid w:val="007D635B"/>
    <w:rsid w:val="007E0429"/>
    <w:rsid w:val="007E0AE9"/>
    <w:rsid w:val="007E2DB3"/>
    <w:rsid w:val="007E4716"/>
    <w:rsid w:val="007E495D"/>
    <w:rsid w:val="007E64F6"/>
    <w:rsid w:val="007E65C7"/>
    <w:rsid w:val="007E78CE"/>
    <w:rsid w:val="007F1233"/>
    <w:rsid w:val="007F181F"/>
    <w:rsid w:val="007F2502"/>
    <w:rsid w:val="007F2819"/>
    <w:rsid w:val="007F30AC"/>
    <w:rsid w:val="007F33FF"/>
    <w:rsid w:val="007F364B"/>
    <w:rsid w:val="007F3D7C"/>
    <w:rsid w:val="007F54AA"/>
    <w:rsid w:val="007F7162"/>
    <w:rsid w:val="00800139"/>
    <w:rsid w:val="00801C6B"/>
    <w:rsid w:val="00804374"/>
    <w:rsid w:val="00805819"/>
    <w:rsid w:val="00805997"/>
    <w:rsid w:val="00806CE4"/>
    <w:rsid w:val="00807138"/>
    <w:rsid w:val="008075C3"/>
    <w:rsid w:val="0081012F"/>
    <w:rsid w:val="008109F3"/>
    <w:rsid w:val="008120BD"/>
    <w:rsid w:val="008127FE"/>
    <w:rsid w:val="00813114"/>
    <w:rsid w:val="008132AD"/>
    <w:rsid w:val="00813654"/>
    <w:rsid w:val="00813926"/>
    <w:rsid w:val="00813B21"/>
    <w:rsid w:val="00815B29"/>
    <w:rsid w:val="00817C2B"/>
    <w:rsid w:val="00820455"/>
    <w:rsid w:val="00822008"/>
    <w:rsid w:val="00822A02"/>
    <w:rsid w:val="00822BCD"/>
    <w:rsid w:val="00824788"/>
    <w:rsid w:val="008267B7"/>
    <w:rsid w:val="008305A9"/>
    <w:rsid w:val="00830731"/>
    <w:rsid w:val="00832489"/>
    <w:rsid w:val="0083527E"/>
    <w:rsid w:val="0083591E"/>
    <w:rsid w:val="0083606A"/>
    <w:rsid w:val="0083654F"/>
    <w:rsid w:val="008403BC"/>
    <w:rsid w:val="008422F6"/>
    <w:rsid w:val="008424A7"/>
    <w:rsid w:val="00844A82"/>
    <w:rsid w:val="0084709F"/>
    <w:rsid w:val="00851930"/>
    <w:rsid w:val="0085322E"/>
    <w:rsid w:val="0085345C"/>
    <w:rsid w:val="00853F36"/>
    <w:rsid w:val="00854E8C"/>
    <w:rsid w:val="00855C0A"/>
    <w:rsid w:val="00856B25"/>
    <w:rsid w:val="00861907"/>
    <w:rsid w:val="00861B10"/>
    <w:rsid w:val="00863C65"/>
    <w:rsid w:val="00863F65"/>
    <w:rsid w:val="0086469A"/>
    <w:rsid w:val="00864AC1"/>
    <w:rsid w:val="00864CBF"/>
    <w:rsid w:val="008653CB"/>
    <w:rsid w:val="00867176"/>
    <w:rsid w:val="00870307"/>
    <w:rsid w:val="00871AA3"/>
    <w:rsid w:val="00872B1B"/>
    <w:rsid w:val="00872C7F"/>
    <w:rsid w:val="0087534F"/>
    <w:rsid w:val="00875C30"/>
    <w:rsid w:val="00876617"/>
    <w:rsid w:val="00876C1E"/>
    <w:rsid w:val="00880001"/>
    <w:rsid w:val="00880990"/>
    <w:rsid w:val="008814E5"/>
    <w:rsid w:val="00883EC8"/>
    <w:rsid w:val="00885D1E"/>
    <w:rsid w:val="0088720A"/>
    <w:rsid w:val="00893825"/>
    <w:rsid w:val="0089548D"/>
    <w:rsid w:val="00895F2C"/>
    <w:rsid w:val="008968AA"/>
    <w:rsid w:val="00896A87"/>
    <w:rsid w:val="00896EE3"/>
    <w:rsid w:val="008A1E45"/>
    <w:rsid w:val="008A1F29"/>
    <w:rsid w:val="008A404D"/>
    <w:rsid w:val="008A405E"/>
    <w:rsid w:val="008A4C9D"/>
    <w:rsid w:val="008A53AC"/>
    <w:rsid w:val="008A7B81"/>
    <w:rsid w:val="008B0D0E"/>
    <w:rsid w:val="008B17CC"/>
    <w:rsid w:val="008C0867"/>
    <w:rsid w:val="008C2D4F"/>
    <w:rsid w:val="008C3965"/>
    <w:rsid w:val="008C5112"/>
    <w:rsid w:val="008C6D25"/>
    <w:rsid w:val="008C7D13"/>
    <w:rsid w:val="008D0B46"/>
    <w:rsid w:val="008D179B"/>
    <w:rsid w:val="008D1EE0"/>
    <w:rsid w:val="008D3034"/>
    <w:rsid w:val="008D3338"/>
    <w:rsid w:val="008D4BC5"/>
    <w:rsid w:val="008E1A0D"/>
    <w:rsid w:val="008E30AC"/>
    <w:rsid w:val="008E4EE1"/>
    <w:rsid w:val="008F08B2"/>
    <w:rsid w:val="008F2C1C"/>
    <w:rsid w:val="008F4F45"/>
    <w:rsid w:val="008F6A2C"/>
    <w:rsid w:val="008F6E33"/>
    <w:rsid w:val="008F73CE"/>
    <w:rsid w:val="008F7DDF"/>
    <w:rsid w:val="0090109C"/>
    <w:rsid w:val="009039C9"/>
    <w:rsid w:val="00903F90"/>
    <w:rsid w:val="00904613"/>
    <w:rsid w:val="009047BA"/>
    <w:rsid w:val="0090563F"/>
    <w:rsid w:val="009067B6"/>
    <w:rsid w:val="00910922"/>
    <w:rsid w:val="00910D60"/>
    <w:rsid w:val="0091154D"/>
    <w:rsid w:val="00912596"/>
    <w:rsid w:val="00912908"/>
    <w:rsid w:val="00913C1F"/>
    <w:rsid w:val="00913D3D"/>
    <w:rsid w:val="0092149F"/>
    <w:rsid w:val="00921625"/>
    <w:rsid w:val="00921949"/>
    <w:rsid w:val="00923425"/>
    <w:rsid w:val="009235C4"/>
    <w:rsid w:val="00923BFF"/>
    <w:rsid w:val="009244F3"/>
    <w:rsid w:val="00931268"/>
    <w:rsid w:val="0093175E"/>
    <w:rsid w:val="00935541"/>
    <w:rsid w:val="00937A20"/>
    <w:rsid w:val="00940078"/>
    <w:rsid w:val="00941295"/>
    <w:rsid w:val="009425CC"/>
    <w:rsid w:val="00943024"/>
    <w:rsid w:val="00943BF8"/>
    <w:rsid w:val="00944013"/>
    <w:rsid w:val="00945686"/>
    <w:rsid w:val="0095069A"/>
    <w:rsid w:val="00953D8D"/>
    <w:rsid w:val="009547B9"/>
    <w:rsid w:val="00955320"/>
    <w:rsid w:val="00955FDB"/>
    <w:rsid w:val="0096037F"/>
    <w:rsid w:val="00961A70"/>
    <w:rsid w:val="009646DB"/>
    <w:rsid w:val="00964764"/>
    <w:rsid w:val="00964B96"/>
    <w:rsid w:val="00965034"/>
    <w:rsid w:val="0096567D"/>
    <w:rsid w:val="00965A08"/>
    <w:rsid w:val="00965DE5"/>
    <w:rsid w:val="0097176E"/>
    <w:rsid w:val="00973C6E"/>
    <w:rsid w:val="00974D11"/>
    <w:rsid w:val="00976F45"/>
    <w:rsid w:val="00977155"/>
    <w:rsid w:val="00977E14"/>
    <w:rsid w:val="00980821"/>
    <w:rsid w:val="0098169C"/>
    <w:rsid w:val="00981CCA"/>
    <w:rsid w:val="00981D92"/>
    <w:rsid w:val="00983019"/>
    <w:rsid w:val="00983535"/>
    <w:rsid w:val="00983CAB"/>
    <w:rsid w:val="00984447"/>
    <w:rsid w:val="00984F86"/>
    <w:rsid w:val="00987113"/>
    <w:rsid w:val="00987FB1"/>
    <w:rsid w:val="00992237"/>
    <w:rsid w:val="009942E7"/>
    <w:rsid w:val="009946D2"/>
    <w:rsid w:val="0099494A"/>
    <w:rsid w:val="00997857"/>
    <w:rsid w:val="009A0285"/>
    <w:rsid w:val="009A20DB"/>
    <w:rsid w:val="009A3B32"/>
    <w:rsid w:val="009A4318"/>
    <w:rsid w:val="009A4920"/>
    <w:rsid w:val="009A6BE0"/>
    <w:rsid w:val="009A70F4"/>
    <w:rsid w:val="009A76A4"/>
    <w:rsid w:val="009A79C2"/>
    <w:rsid w:val="009A7B0D"/>
    <w:rsid w:val="009B0231"/>
    <w:rsid w:val="009B3112"/>
    <w:rsid w:val="009B3B3D"/>
    <w:rsid w:val="009B562B"/>
    <w:rsid w:val="009B6B20"/>
    <w:rsid w:val="009B7887"/>
    <w:rsid w:val="009C1CE3"/>
    <w:rsid w:val="009C2829"/>
    <w:rsid w:val="009C2FA7"/>
    <w:rsid w:val="009C32EA"/>
    <w:rsid w:val="009D1887"/>
    <w:rsid w:val="009D3478"/>
    <w:rsid w:val="009D3BF6"/>
    <w:rsid w:val="009D431F"/>
    <w:rsid w:val="009D51AC"/>
    <w:rsid w:val="009D5513"/>
    <w:rsid w:val="009E0A0F"/>
    <w:rsid w:val="009E134D"/>
    <w:rsid w:val="009E392E"/>
    <w:rsid w:val="009E4142"/>
    <w:rsid w:val="009E5197"/>
    <w:rsid w:val="009F310F"/>
    <w:rsid w:val="009F32D9"/>
    <w:rsid w:val="009F4CD7"/>
    <w:rsid w:val="009F5310"/>
    <w:rsid w:val="009F564C"/>
    <w:rsid w:val="009F5D7E"/>
    <w:rsid w:val="009F5FBF"/>
    <w:rsid w:val="009F75AE"/>
    <w:rsid w:val="009F763E"/>
    <w:rsid w:val="00A006DF"/>
    <w:rsid w:val="00A01F41"/>
    <w:rsid w:val="00A03787"/>
    <w:rsid w:val="00A041AB"/>
    <w:rsid w:val="00A06E2F"/>
    <w:rsid w:val="00A07457"/>
    <w:rsid w:val="00A105B0"/>
    <w:rsid w:val="00A107A9"/>
    <w:rsid w:val="00A11DD9"/>
    <w:rsid w:val="00A12EE4"/>
    <w:rsid w:val="00A130BB"/>
    <w:rsid w:val="00A1388A"/>
    <w:rsid w:val="00A1415B"/>
    <w:rsid w:val="00A14B05"/>
    <w:rsid w:val="00A20963"/>
    <w:rsid w:val="00A22260"/>
    <w:rsid w:val="00A23B0C"/>
    <w:rsid w:val="00A25C23"/>
    <w:rsid w:val="00A270F6"/>
    <w:rsid w:val="00A276F8"/>
    <w:rsid w:val="00A30733"/>
    <w:rsid w:val="00A312AA"/>
    <w:rsid w:val="00A3160C"/>
    <w:rsid w:val="00A3167B"/>
    <w:rsid w:val="00A31775"/>
    <w:rsid w:val="00A3218D"/>
    <w:rsid w:val="00A32E2D"/>
    <w:rsid w:val="00A33AD6"/>
    <w:rsid w:val="00A33E1D"/>
    <w:rsid w:val="00A36B09"/>
    <w:rsid w:val="00A37C5A"/>
    <w:rsid w:val="00A4319F"/>
    <w:rsid w:val="00A46DF3"/>
    <w:rsid w:val="00A47D5A"/>
    <w:rsid w:val="00A5098D"/>
    <w:rsid w:val="00A522CF"/>
    <w:rsid w:val="00A52F8D"/>
    <w:rsid w:val="00A53418"/>
    <w:rsid w:val="00A5357A"/>
    <w:rsid w:val="00A54002"/>
    <w:rsid w:val="00A56271"/>
    <w:rsid w:val="00A62146"/>
    <w:rsid w:val="00A66C77"/>
    <w:rsid w:val="00A679D2"/>
    <w:rsid w:val="00A71DB2"/>
    <w:rsid w:val="00A7488E"/>
    <w:rsid w:val="00A760C9"/>
    <w:rsid w:val="00A80EE2"/>
    <w:rsid w:val="00A822A6"/>
    <w:rsid w:val="00A82F5E"/>
    <w:rsid w:val="00A830D2"/>
    <w:rsid w:val="00A83BEA"/>
    <w:rsid w:val="00A861F8"/>
    <w:rsid w:val="00A868E0"/>
    <w:rsid w:val="00A87EF5"/>
    <w:rsid w:val="00A904AE"/>
    <w:rsid w:val="00A90B81"/>
    <w:rsid w:val="00A91261"/>
    <w:rsid w:val="00A91388"/>
    <w:rsid w:val="00A91884"/>
    <w:rsid w:val="00A92C62"/>
    <w:rsid w:val="00A9711A"/>
    <w:rsid w:val="00AA14C8"/>
    <w:rsid w:val="00AA25E2"/>
    <w:rsid w:val="00AA577C"/>
    <w:rsid w:val="00AA6495"/>
    <w:rsid w:val="00AA719C"/>
    <w:rsid w:val="00AB229B"/>
    <w:rsid w:val="00AB2B0A"/>
    <w:rsid w:val="00AB2FD3"/>
    <w:rsid w:val="00AB316C"/>
    <w:rsid w:val="00AB3FED"/>
    <w:rsid w:val="00AB43A9"/>
    <w:rsid w:val="00AB57A4"/>
    <w:rsid w:val="00AB5BE0"/>
    <w:rsid w:val="00AB674C"/>
    <w:rsid w:val="00AB6BC3"/>
    <w:rsid w:val="00AB7250"/>
    <w:rsid w:val="00AC0016"/>
    <w:rsid w:val="00AC082F"/>
    <w:rsid w:val="00AC083F"/>
    <w:rsid w:val="00AC1B24"/>
    <w:rsid w:val="00AC2953"/>
    <w:rsid w:val="00AC2A58"/>
    <w:rsid w:val="00AC3FAB"/>
    <w:rsid w:val="00AC406D"/>
    <w:rsid w:val="00AC61E4"/>
    <w:rsid w:val="00AC6FE0"/>
    <w:rsid w:val="00AD09EB"/>
    <w:rsid w:val="00AD0ED4"/>
    <w:rsid w:val="00AD16DB"/>
    <w:rsid w:val="00AD47D9"/>
    <w:rsid w:val="00AD5F68"/>
    <w:rsid w:val="00AD7B49"/>
    <w:rsid w:val="00AD7DC6"/>
    <w:rsid w:val="00AE02D3"/>
    <w:rsid w:val="00AE50A1"/>
    <w:rsid w:val="00AE6631"/>
    <w:rsid w:val="00AE757C"/>
    <w:rsid w:val="00AF0D9A"/>
    <w:rsid w:val="00AF20BA"/>
    <w:rsid w:val="00AF4C60"/>
    <w:rsid w:val="00AF6E61"/>
    <w:rsid w:val="00AF7BEF"/>
    <w:rsid w:val="00B005AC"/>
    <w:rsid w:val="00B014D7"/>
    <w:rsid w:val="00B015F6"/>
    <w:rsid w:val="00B01DD6"/>
    <w:rsid w:val="00B03870"/>
    <w:rsid w:val="00B04FBF"/>
    <w:rsid w:val="00B057A6"/>
    <w:rsid w:val="00B06632"/>
    <w:rsid w:val="00B1043C"/>
    <w:rsid w:val="00B11199"/>
    <w:rsid w:val="00B12179"/>
    <w:rsid w:val="00B133BE"/>
    <w:rsid w:val="00B13B7A"/>
    <w:rsid w:val="00B169F9"/>
    <w:rsid w:val="00B201A6"/>
    <w:rsid w:val="00B2260F"/>
    <w:rsid w:val="00B25306"/>
    <w:rsid w:val="00B26582"/>
    <w:rsid w:val="00B265A2"/>
    <w:rsid w:val="00B3092F"/>
    <w:rsid w:val="00B3178F"/>
    <w:rsid w:val="00B35485"/>
    <w:rsid w:val="00B3550B"/>
    <w:rsid w:val="00B358B9"/>
    <w:rsid w:val="00B363FA"/>
    <w:rsid w:val="00B3686F"/>
    <w:rsid w:val="00B36870"/>
    <w:rsid w:val="00B37C34"/>
    <w:rsid w:val="00B40248"/>
    <w:rsid w:val="00B4047A"/>
    <w:rsid w:val="00B40548"/>
    <w:rsid w:val="00B432EA"/>
    <w:rsid w:val="00B4333E"/>
    <w:rsid w:val="00B44B46"/>
    <w:rsid w:val="00B45D83"/>
    <w:rsid w:val="00B46043"/>
    <w:rsid w:val="00B46060"/>
    <w:rsid w:val="00B465F7"/>
    <w:rsid w:val="00B5149D"/>
    <w:rsid w:val="00B5297E"/>
    <w:rsid w:val="00B54CEC"/>
    <w:rsid w:val="00B560B0"/>
    <w:rsid w:val="00B577BE"/>
    <w:rsid w:val="00B6006A"/>
    <w:rsid w:val="00B60A62"/>
    <w:rsid w:val="00B61C05"/>
    <w:rsid w:val="00B62A09"/>
    <w:rsid w:val="00B63279"/>
    <w:rsid w:val="00B661BA"/>
    <w:rsid w:val="00B67283"/>
    <w:rsid w:val="00B70463"/>
    <w:rsid w:val="00B713D0"/>
    <w:rsid w:val="00B71C87"/>
    <w:rsid w:val="00B7324C"/>
    <w:rsid w:val="00B7412F"/>
    <w:rsid w:val="00B7755D"/>
    <w:rsid w:val="00B77CBA"/>
    <w:rsid w:val="00B80867"/>
    <w:rsid w:val="00B813E5"/>
    <w:rsid w:val="00B81D49"/>
    <w:rsid w:val="00B82882"/>
    <w:rsid w:val="00B82AE2"/>
    <w:rsid w:val="00B82AE4"/>
    <w:rsid w:val="00B868C4"/>
    <w:rsid w:val="00B86F6E"/>
    <w:rsid w:val="00B872AF"/>
    <w:rsid w:val="00B90CD3"/>
    <w:rsid w:val="00B916E4"/>
    <w:rsid w:val="00B9289F"/>
    <w:rsid w:val="00B9361E"/>
    <w:rsid w:val="00B93F12"/>
    <w:rsid w:val="00B95D47"/>
    <w:rsid w:val="00B963C2"/>
    <w:rsid w:val="00B97110"/>
    <w:rsid w:val="00B976DD"/>
    <w:rsid w:val="00BA087D"/>
    <w:rsid w:val="00BA0F91"/>
    <w:rsid w:val="00BA5DAA"/>
    <w:rsid w:val="00BA78EC"/>
    <w:rsid w:val="00BB019C"/>
    <w:rsid w:val="00BB0B5E"/>
    <w:rsid w:val="00BB19C5"/>
    <w:rsid w:val="00BC25B3"/>
    <w:rsid w:val="00BC5144"/>
    <w:rsid w:val="00BC5C3B"/>
    <w:rsid w:val="00BC6959"/>
    <w:rsid w:val="00BD0F0F"/>
    <w:rsid w:val="00BD1491"/>
    <w:rsid w:val="00BD1DE7"/>
    <w:rsid w:val="00BD2F58"/>
    <w:rsid w:val="00BD530F"/>
    <w:rsid w:val="00BD5CC6"/>
    <w:rsid w:val="00BD6B9C"/>
    <w:rsid w:val="00BD7712"/>
    <w:rsid w:val="00BD7B67"/>
    <w:rsid w:val="00BE3527"/>
    <w:rsid w:val="00BE3597"/>
    <w:rsid w:val="00BE36E2"/>
    <w:rsid w:val="00BE3D80"/>
    <w:rsid w:val="00BE4184"/>
    <w:rsid w:val="00BE46D6"/>
    <w:rsid w:val="00BE697C"/>
    <w:rsid w:val="00BE6E6A"/>
    <w:rsid w:val="00BE7C45"/>
    <w:rsid w:val="00BF1FC2"/>
    <w:rsid w:val="00BF22DD"/>
    <w:rsid w:val="00BF2CF3"/>
    <w:rsid w:val="00BF3F06"/>
    <w:rsid w:val="00BF40C1"/>
    <w:rsid w:val="00BF4780"/>
    <w:rsid w:val="00BF6408"/>
    <w:rsid w:val="00BF7436"/>
    <w:rsid w:val="00BF7636"/>
    <w:rsid w:val="00C00210"/>
    <w:rsid w:val="00C00B37"/>
    <w:rsid w:val="00C00DF1"/>
    <w:rsid w:val="00C021ED"/>
    <w:rsid w:val="00C029E5"/>
    <w:rsid w:val="00C0329F"/>
    <w:rsid w:val="00C0631D"/>
    <w:rsid w:val="00C103A3"/>
    <w:rsid w:val="00C10C6A"/>
    <w:rsid w:val="00C129C5"/>
    <w:rsid w:val="00C12A80"/>
    <w:rsid w:val="00C14C8D"/>
    <w:rsid w:val="00C15C86"/>
    <w:rsid w:val="00C1643F"/>
    <w:rsid w:val="00C16C2F"/>
    <w:rsid w:val="00C17058"/>
    <w:rsid w:val="00C17128"/>
    <w:rsid w:val="00C17AF6"/>
    <w:rsid w:val="00C21C98"/>
    <w:rsid w:val="00C2304D"/>
    <w:rsid w:val="00C23BEE"/>
    <w:rsid w:val="00C23FAE"/>
    <w:rsid w:val="00C24346"/>
    <w:rsid w:val="00C24BC6"/>
    <w:rsid w:val="00C2540D"/>
    <w:rsid w:val="00C270B2"/>
    <w:rsid w:val="00C31CC9"/>
    <w:rsid w:val="00C32B7B"/>
    <w:rsid w:val="00C3503A"/>
    <w:rsid w:val="00C3574F"/>
    <w:rsid w:val="00C35CAD"/>
    <w:rsid w:val="00C368C5"/>
    <w:rsid w:val="00C37AB1"/>
    <w:rsid w:val="00C37B56"/>
    <w:rsid w:val="00C44D38"/>
    <w:rsid w:val="00C453F1"/>
    <w:rsid w:val="00C45D1A"/>
    <w:rsid w:val="00C46F1C"/>
    <w:rsid w:val="00C5208C"/>
    <w:rsid w:val="00C530C6"/>
    <w:rsid w:val="00C54B08"/>
    <w:rsid w:val="00C56531"/>
    <w:rsid w:val="00C5665E"/>
    <w:rsid w:val="00C571F9"/>
    <w:rsid w:val="00C615BE"/>
    <w:rsid w:val="00C6180B"/>
    <w:rsid w:val="00C619A0"/>
    <w:rsid w:val="00C6425D"/>
    <w:rsid w:val="00C64FD9"/>
    <w:rsid w:val="00C664C8"/>
    <w:rsid w:val="00C664CE"/>
    <w:rsid w:val="00C675BD"/>
    <w:rsid w:val="00C70014"/>
    <w:rsid w:val="00C70CEE"/>
    <w:rsid w:val="00C71B4C"/>
    <w:rsid w:val="00C73F6D"/>
    <w:rsid w:val="00C75A58"/>
    <w:rsid w:val="00C76205"/>
    <w:rsid w:val="00C7687A"/>
    <w:rsid w:val="00C779BA"/>
    <w:rsid w:val="00C77C77"/>
    <w:rsid w:val="00C811FF"/>
    <w:rsid w:val="00C84AEF"/>
    <w:rsid w:val="00C861D9"/>
    <w:rsid w:val="00C91375"/>
    <w:rsid w:val="00C9164F"/>
    <w:rsid w:val="00C91F75"/>
    <w:rsid w:val="00C93263"/>
    <w:rsid w:val="00C95943"/>
    <w:rsid w:val="00C964A9"/>
    <w:rsid w:val="00CA0027"/>
    <w:rsid w:val="00CA106F"/>
    <w:rsid w:val="00CA2B33"/>
    <w:rsid w:val="00CA507C"/>
    <w:rsid w:val="00CA559F"/>
    <w:rsid w:val="00CA5A0D"/>
    <w:rsid w:val="00CA6D73"/>
    <w:rsid w:val="00CB0277"/>
    <w:rsid w:val="00CB1E27"/>
    <w:rsid w:val="00CB3001"/>
    <w:rsid w:val="00CB5F50"/>
    <w:rsid w:val="00CB6724"/>
    <w:rsid w:val="00CC03B1"/>
    <w:rsid w:val="00CC0C7B"/>
    <w:rsid w:val="00CC1BF5"/>
    <w:rsid w:val="00CC2EA5"/>
    <w:rsid w:val="00CC433A"/>
    <w:rsid w:val="00CC50BF"/>
    <w:rsid w:val="00CD2FED"/>
    <w:rsid w:val="00CD2FEF"/>
    <w:rsid w:val="00CD331D"/>
    <w:rsid w:val="00CD7B9A"/>
    <w:rsid w:val="00CD7F53"/>
    <w:rsid w:val="00CE045A"/>
    <w:rsid w:val="00CE178D"/>
    <w:rsid w:val="00CE3ACD"/>
    <w:rsid w:val="00CE6E9E"/>
    <w:rsid w:val="00CF0971"/>
    <w:rsid w:val="00CF211F"/>
    <w:rsid w:val="00CF2AA3"/>
    <w:rsid w:val="00CF2CCD"/>
    <w:rsid w:val="00CF3C17"/>
    <w:rsid w:val="00CF4288"/>
    <w:rsid w:val="00D004C0"/>
    <w:rsid w:val="00D030BA"/>
    <w:rsid w:val="00D03380"/>
    <w:rsid w:val="00D037E4"/>
    <w:rsid w:val="00D05324"/>
    <w:rsid w:val="00D05C33"/>
    <w:rsid w:val="00D06AC3"/>
    <w:rsid w:val="00D07D89"/>
    <w:rsid w:val="00D105CD"/>
    <w:rsid w:val="00D11C7B"/>
    <w:rsid w:val="00D1501A"/>
    <w:rsid w:val="00D1515D"/>
    <w:rsid w:val="00D20532"/>
    <w:rsid w:val="00D20C7F"/>
    <w:rsid w:val="00D22BC9"/>
    <w:rsid w:val="00D23559"/>
    <w:rsid w:val="00D2616E"/>
    <w:rsid w:val="00D267BB"/>
    <w:rsid w:val="00D26807"/>
    <w:rsid w:val="00D27631"/>
    <w:rsid w:val="00D2773F"/>
    <w:rsid w:val="00D27B55"/>
    <w:rsid w:val="00D27DBD"/>
    <w:rsid w:val="00D30F5C"/>
    <w:rsid w:val="00D31CD4"/>
    <w:rsid w:val="00D32027"/>
    <w:rsid w:val="00D333DE"/>
    <w:rsid w:val="00D33CF9"/>
    <w:rsid w:val="00D35173"/>
    <w:rsid w:val="00D3666A"/>
    <w:rsid w:val="00D36A3F"/>
    <w:rsid w:val="00D375A8"/>
    <w:rsid w:val="00D40439"/>
    <w:rsid w:val="00D4163B"/>
    <w:rsid w:val="00D41A2D"/>
    <w:rsid w:val="00D43064"/>
    <w:rsid w:val="00D43593"/>
    <w:rsid w:val="00D437B4"/>
    <w:rsid w:val="00D456E5"/>
    <w:rsid w:val="00D4586A"/>
    <w:rsid w:val="00D46D8E"/>
    <w:rsid w:val="00D52779"/>
    <w:rsid w:val="00D52AD8"/>
    <w:rsid w:val="00D55CEF"/>
    <w:rsid w:val="00D60E56"/>
    <w:rsid w:val="00D61461"/>
    <w:rsid w:val="00D66331"/>
    <w:rsid w:val="00D67298"/>
    <w:rsid w:val="00D67E18"/>
    <w:rsid w:val="00D71701"/>
    <w:rsid w:val="00D7183D"/>
    <w:rsid w:val="00D7306C"/>
    <w:rsid w:val="00D745FF"/>
    <w:rsid w:val="00D758A3"/>
    <w:rsid w:val="00D77361"/>
    <w:rsid w:val="00D800D8"/>
    <w:rsid w:val="00D81F12"/>
    <w:rsid w:val="00D8205E"/>
    <w:rsid w:val="00D82578"/>
    <w:rsid w:val="00D82C8E"/>
    <w:rsid w:val="00D83A95"/>
    <w:rsid w:val="00D84628"/>
    <w:rsid w:val="00D84762"/>
    <w:rsid w:val="00D84F15"/>
    <w:rsid w:val="00D863A0"/>
    <w:rsid w:val="00D86752"/>
    <w:rsid w:val="00D875EC"/>
    <w:rsid w:val="00D877B2"/>
    <w:rsid w:val="00D87813"/>
    <w:rsid w:val="00D906AA"/>
    <w:rsid w:val="00D90D03"/>
    <w:rsid w:val="00D91F77"/>
    <w:rsid w:val="00D94B78"/>
    <w:rsid w:val="00D9587E"/>
    <w:rsid w:val="00D95C3F"/>
    <w:rsid w:val="00DA1B5A"/>
    <w:rsid w:val="00DA1C1D"/>
    <w:rsid w:val="00DA1D69"/>
    <w:rsid w:val="00DA6471"/>
    <w:rsid w:val="00DA6DB5"/>
    <w:rsid w:val="00DB111B"/>
    <w:rsid w:val="00DB12EF"/>
    <w:rsid w:val="00DB44B4"/>
    <w:rsid w:val="00DB52BA"/>
    <w:rsid w:val="00DB5454"/>
    <w:rsid w:val="00DB657D"/>
    <w:rsid w:val="00DB6789"/>
    <w:rsid w:val="00DC0773"/>
    <w:rsid w:val="00DC2AB7"/>
    <w:rsid w:val="00DC4989"/>
    <w:rsid w:val="00DC7FAA"/>
    <w:rsid w:val="00DD5236"/>
    <w:rsid w:val="00DD615F"/>
    <w:rsid w:val="00DE0278"/>
    <w:rsid w:val="00DE2E2B"/>
    <w:rsid w:val="00DE393F"/>
    <w:rsid w:val="00DE4384"/>
    <w:rsid w:val="00DE47E3"/>
    <w:rsid w:val="00DE4D4A"/>
    <w:rsid w:val="00DE546A"/>
    <w:rsid w:val="00DE6842"/>
    <w:rsid w:val="00DE7BB0"/>
    <w:rsid w:val="00DF09BB"/>
    <w:rsid w:val="00DF0E2E"/>
    <w:rsid w:val="00DF1B58"/>
    <w:rsid w:val="00DF6939"/>
    <w:rsid w:val="00DF7F56"/>
    <w:rsid w:val="00E022BD"/>
    <w:rsid w:val="00E027A0"/>
    <w:rsid w:val="00E02A1F"/>
    <w:rsid w:val="00E03F26"/>
    <w:rsid w:val="00E0468C"/>
    <w:rsid w:val="00E0468E"/>
    <w:rsid w:val="00E05811"/>
    <w:rsid w:val="00E07C72"/>
    <w:rsid w:val="00E10FFD"/>
    <w:rsid w:val="00E11BEB"/>
    <w:rsid w:val="00E11D9D"/>
    <w:rsid w:val="00E13492"/>
    <w:rsid w:val="00E13E33"/>
    <w:rsid w:val="00E15745"/>
    <w:rsid w:val="00E210A2"/>
    <w:rsid w:val="00E21162"/>
    <w:rsid w:val="00E2273E"/>
    <w:rsid w:val="00E23F98"/>
    <w:rsid w:val="00E248AC"/>
    <w:rsid w:val="00E24BA2"/>
    <w:rsid w:val="00E256C2"/>
    <w:rsid w:val="00E260E0"/>
    <w:rsid w:val="00E26B5D"/>
    <w:rsid w:val="00E27EFE"/>
    <w:rsid w:val="00E30BA0"/>
    <w:rsid w:val="00E30C0F"/>
    <w:rsid w:val="00E31949"/>
    <w:rsid w:val="00E31E21"/>
    <w:rsid w:val="00E33138"/>
    <w:rsid w:val="00E34F1F"/>
    <w:rsid w:val="00E362A2"/>
    <w:rsid w:val="00E40191"/>
    <w:rsid w:val="00E41D73"/>
    <w:rsid w:val="00E41FDB"/>
    <w:rsid w:val="00E42691"/>
    <w:rsid w:val="00E44883"/>
    <w:rsid w:val="00E44933"/>
    <w:rsid w:val="00E45050"/>
    <w:rsid w:val="00E450E8"/>
    <w:rsid w:val="00E45DF6"/>
    <w:rsid w:val="00E461AA"/>
    <w:rsid w:val="00E5137B"/>
    <w:rsid w:val="00E513C8"/>
    <w:rsid w:val="00E54A43"/>
    <w:rsid w:val="00E54BFE"/>
    <w:rsid w:val="00E60B0B"/>
    <w:rsid w:val="00E630B8"/>
    <w:rsid w:val="00E64D5A"/>
    <w:rsid w:val="00E64DCD"/>
    <w:rsid w:val="00E65160"/>
    <w:rsid w:val="00E714A0"/>
    <w:rsid w:val="00E715E9"/>
    <w:rsid w:val="00E72179"/>
    <w:rsid w:val="00E72562"/>
    <w:rsid w:val="00E728AF"/>
    <w:rsid w:val="00E728F8"/>
    <w:rsid w:val="00E732B3"/>
    <w:rsid w:val="00E760F6"/>
    <w:rsid w:val="00E766D0"/>
    <w:rsid w:val="00E76AB9"/>
    <w:rsid w:val="00E76FEA"/>
    <w:rsid w:val="00E81CDE"/>
    <w:rsid w:val="00E82548"/>
    <w:rsid w:val="00E83F25"/>
    <w:rsid w:val="00E857B6"/>
    <w:rsid w:val="00E85FA7"/>
    <w:rsid w:val="00E87AEF"/>
    <w:rsid w:val="00E908C9"/>
    <w:rsid w:val="00E90900"/>
    <w:rsid w:val="00E91F0C"/>
    <w:rsid w:val="00E92309"/>
    <w:rsid w:val="00E928DC"/>
    <w:rsid w:val="00E93E57"/>
    <w:rsid w:val="00E93F0C"/>
    <w:rsid w:val="00E95240"/>
    <w:rsid w:val="00E9626B"/>
    <w:rsid w:val="00EA3F48"/>
    <w:rsid w:val="00EA477B"/>
    <w:rsid w:val="00EA5273"/>
    <w:rsid w:val="00EA5B40"/>
    <w:rsid w:val="00EA7393"/>
    <w:rsid w:val="00EB08F8"/>
    <w:rsid w:val="00EB0C3E"/>
    <w:rsid w:val="00EB12AD"/>
    <w:rsid w:val="00EB3638"/>
    <w:rsid w:val="00EB40E4"/>
    <w:rsid w:val="00EB5279"/>
    <w:rsid w:val="00EB56E2"/>
    <w:rsid w:val="00EB56F3"/>
    <w:rsid w:val="00EB5CA6"/>
    <w:rsid w:val="00EB68C8"/>
    <w:rsid w:val="00EB6A55"/>
    <w:rsid w:val="00EB6B49"/>
    <w:rsid w:val="00EB7A6F"/>
    <w:rsid w:val="00EC36E6"/>
    <w:rsid w:val="00EC6546"/>
    <w:rsid w:val="00EC689E"/>
    <w:rsid w:val="00EC7A6B"/>
    <w:rsid w:val="00ED193F"/>
    <w:rsid w:val="00ED27A5"/>
    <w:rsid w:val="00ED5549"/>
    <w:rsid w:val="00ED7312"/>
    <w:rsid w:val="00EE3217"/>
    <w:rsid w:val="00EE7311"/>
    <w:rsid w:val="00EE7625"/>
    <w:rsid w:val="00EE788D"/>
    <w:rsid w:val="00EE7E5C"/>
    <w:rsid w:val="00EF19B3"/>
    <w:rsid w:val="00EF2CB9"/>
    <w:rsid w:val="00EF3AE5"/>
    <w:rsid w:val="00EF3AF9"/>
    <w:rsid w:val="00EF5D16"/>
    <w:rsid w:val="00EF77CF"/>
    <w:rsid w:val="00F034D1"/>
    <w:rsid w:val="00F035F4"/>
    <w:rsid w:val="00F05479"/>
    <w:rsid w:val="00F0591E"/>
    <w:rsid w:val="00F07440"/>
    <w:rsid w:val="00F14734"/>
    <w:rsid w:val="00F153A0"/>
    <w:rsid w:val="00F15D66"/>
    <w:rsid w:val="00F17BD7"/>
    <w:rsid w:val="00F21F37"/>
    <w:rsid w:val="00F22C9C"/>
    <w:rsid w:val="00F25E00"/>
    <w:rsid w:val="00F25F40"/>
    <w:rsid w:val="00F269E2"/>
    <w:rsid w:val="00F27C5B"/>
    <w:rsid w:val="00F31CF3"/>
    <w:rsid w:val="00F32C86"/>
    <w:rsid w:val="00F3556F"/>
    <w:rsid w:val="00F36382"/>
    <w:rsid w:val="00F36C6A"/>
    <w:rsid w:val="00F371F8"/>
    <w:rsid w:val="00F37532"/>
    <w:rsid w:val="00F37548"/>
    <w:rsid w:val="00F37655"/>
    <w:rsid w:val="00F40237"/>
    <w:rsid w:val="00F43AED"/>
    <w:rsid w:val="00F44AA3"/>
    <w:rsid w:val="00F4532C"/>
    <w:rsid w:val="00F4706F"/>
    <w:rsid w:val="00F47C08"/>
    <w:rsid w:val="00F504D8"/>
    <w:rsid w:val="00F50984"/>
    <w:rsid w:val="00F5112B"/>
    <w:rsid w:val="00F51BBF"/>
    <w:rsid w:val="00F52C09"/>
    <w:rsid w:val="00F53EF5"/>
    <w:rsid w:val="00F54C75"/>
    <w:rsid w:val="00F5750A"/>
    <w:rsid w:val="00F64CA5"/>
    <w:rsid w:val="00F657E7"/>
    <w:rsid w:val="00F665A7"/>
    <w:rsid w:val="00F67390"/>
    <w:rsid w:val="00F70BE1"/>
    <w:rsid w:val="00F715DF"/>
    <w:rsid w:val="00F71980"/>
    <w:rsid w:val="00F7256C"/>
    <w:rsid w:val="00F729D6"/>
    <w:rsid w:val="00F73305"/>
    <w:rsid w:val="00F74695"/>
    <w:rsid w:val="00F75AB5"/>
    <w:rsid w:val="00F75CC0"/>
    <w:rsid w:val="00F768A4"/>
    <w:rsid w:val="00F76991"/>
    <w:rsid w:val="00F773BC"/>
    <w:rsid w:val="00F82739"/>
    <w:rsid w:val="00F839CA"/>
    <w:rsid w:val="00F84651"/>
    <w:rsid w:val="00F87339"/>
    <w:rsid w:val="00F87505"/>
    <w:rsid w:val="00F876A9"/>
    <w:rsid w:val="00F92F83"/>
    <w:rsid w:val="00F9388F"/>
    <w:rsid w:val="00F968A1"/>
    <w:rsid w:val="00FA0036"/>
    <w:rsid w:val="00FA0324"/>
    <w:rsid w:val="00FA13AC"/>
    <w:rsid w:val="00FA16B6"/>
    <w:rsid w:val="00FA1EAE"/>
    <w:rsid w:val="00FA227E"/>
    <w:rsid w:val="00FA4246"/>
    <w:rsid w:val="00FA58C9"/>
    <w:rsid w:val="00FA697C"/>
    <w:rsid w:val="00FA6A55"/>
    <w:rsid w:val="00FA75CD"/>
    <w:rsid w:val="00FB14DF"/>
    <w:rsid w:val="00FB2729"/>
    <w:rsid w:val="00FB40EF"/>
    <w:rsid w:val="00FB45C0"/>
    <w:rsid w:val="00FC024A"/>
    <w:rsid w:val="00FC05B8"/>
    <w:rsid w:val="00FC1B0A"/>
    <w:rsid w:val="00FC29A9"/>
    <w:rsid w:val="00FC31B0"/>
    <w:rsid w:val="00FC5075"/>
    <w:rsid w:val="00FC532F"/>
    <w:rsid w:val="00FC6689"/>
    <w:rsid w:val="00FC6DEA"/>
    <w:rsid w:val="00FD0B07"/>
    <w:rsid w:val="00FD12AD"/>
    <w:rsid w:val="00FD38BD"/>
    <w:rsid w:val="00FD40F6"/>
    <w:rsid w:val="00FD4845"/>
    <w:rsid w:val="00FD4EE5"/>
    <w:rsid w:val="00FD6734"/>
    <w:rsid w:val="00FD713B"/>
    <w:rsid w:val="00FD7FFA"/>
    <w:rsid w:val="00FE0E45"/>
    <w:rsid w:val="00FE0E84"/>
    <w:rsid w:val="00FE1414"/>
    <w:rsid w:val="00FE282C"/>
    <w:rsid w:val="00FE38EB"/>
    <w:rsid w:val="00FE51F1"/>
    <w:rsid w:val="00FE58B9"/>
    <w:rsid w:val="00FE6032"/>
    <w:rsid w:val="00FF1284"/>
    <w:rsid w:val="00FF1D5B"/>
    <w:rsid w:val="00FF2979"/>
    <w:rsid w:val="00FF2B24"/>
    <w:rsid w:val="00FF2D0C"/>
    <w:rsid w:val="00FF3EB9"/>
    <w:rsid w:val="00FF4219"/>
    <w:rsid w:val="00FF5051"/>
    <w:rsid w:val="00FF778B"/>
    <w:rsid w:val="00FF7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7FBD"/>
  <w15:chartTrackingRefBased/>
  <w15:docId w15:val="{0920320A-7C86-4D8E-AE39-0AB3DC30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C86"/>
    <w:pPr>
      <w:ind w:left="720"/>
      <w:contextualSpacing/>
    </w:pPr>
  </w:style>
  <w:style w:type="paragraph" w:customStyle="1" w:styleId="Body">
    <w:name w:val="Body"/>
    <w:basedOn w:val="ListParagraph"/>
    <w:qFormat/>
    <w:rsid w:val="00127D01"/>
    <w:pPr>
      <w:widowControl w:val="0"/>
      <w:tabs>
        <w:tab w:val="left" w:pos="0"/>
        <w:tab w:val="left" w:pos="567"/>
      </w:tabs>
      <w:autoSpaceDE w:val="0"/>
      <w:autoSpaceDN w:val="0"/>
      <w:adjustRightInd w:val="0"/>
      <w:spacing w:after="0" w:line="240" w:lineRule="auto"/>
      <w:ind w:left="0"/>
      <w:jc w:val="both"/>
    </w:pPr>
    <w:rPr>
      <w:rFonts w:ascii="Times" w:eastAsia="Cambria" w:hAnsi="Times" w:cs="Arial"/>
      <w:sz w:val="24"/>
      <w:szCs w:val="24"/>
      <w:lang w:val="en-US"/>
    </w:rPr>
  </w:style>
  <w:style w:type="paragraph" w:styleId="FootnoteText">
    <w:name w:val="footnote text"/>
    <w:aliases w:val="Footnote Text Char Char Char Char,FA,FA Fußnotentext Char Char,Footnote Text Char1 Char,Footnote Text Char Char Char Char Char Char,Footnote Text Char Char Char,FA Fußnotentext Char Char Char Char Char Char, Char,FA Fußnotentext,FA3,Char,F"/>
    <w:basedOn w:val="Normal"/>
    <w:link w:val="FootnoteTextChar"/>
    <w:uiPriority w:val="99"/>
    <w:unhideWhenUsed/>
    <w:qFormat/>
    <w:rsid w:val="0047691E"/>
    <w:pPr>
      <w:spacing w:after="0" w:line="240" w:lineRule="auto"/>
    </w:pPr>
    <w:rPr>
      <w:sz w:val="20"/>
      <w:szCs w:val="20"/>
    </w:rPr>
  </w:style>
  <w:style w:type="character" w:customStyle="1" w:styleId="FootnoteTextChar">
    <w:name w:val="Footnote Text Char"/>
    <w:aliases w:val="Footnote Text Char Char Char Char Char,FA Char,FA Fußnotentext Char Char Char,Footnote Text Char1 Char Char,Footnote Text Char Char Char Char Char Char Char,Footnote Text Char Char Char Char1, Char Char,FA Fußnotentext Char,FA3 Char"/>
    <w:basedOn w:val="DefaultParagraphFont"/>
    <w:link w:val="FootnoteText"/>
    <w:uiPriority w:val="99"/>
    <w:qFormat/>
    <w:rsid w:val="0047691E"/>
    <w:rPr>
      <w:sz w:val="20"/>
      <w:szCs w:val="20"/>
    </w:rPr>
  </w:style>
  <w:style w:type="character" w:styleId="FootnoteReference">
    <w:name w:val="footnote reference"/>
    <w:aliases w:val="Footnote in Body Text Lea Char,Appel note de bas de page,Footnote Reference Char Char Char,Footnote Reference Char Car Char Car Car Car,Appel note de bas de page Char Char Char Char Char Char Char Char Car Char Car Car Car,4_G,Ref"/>
    <w:basedOn w:val="DefaultParagraphFont"/>
    <w:link w:val="FootnoteinBodyTextLea"/>
    <w:uiPriority w:val="99"/>
    <w:unhideWhenUsed/>
    <w:rsid w:val="0047691E"/>
    <w:rPr>
      <w:vertAlign w:val="superscript"/>
    </w:rPr>
  </w:style>
  <w:style w:type="character" w:styleId="Hyperlink">
    <w:name w:val="Hyperlink"/>
    <w:basedOn w:val="DefaultParagraphFont"/>
    <w:uiPriority w:val="99"/>
    <w:unhideWhenUsed/>
    <w:rsid w:val="00824788"/>
    <w:rPr>
      <w:color w:val="0000FF"/>
      <w:u w:val="single"/>
    </w:rPr>
  </w:style>
  <w:style w:type="character" w:styleId="FollowedHyperlink">
    <w:name w:val="FollowedHyperlink"/>
    <w:basedOn w:val="DefaultParagraphFont"/>
    <w:uiPriority w:val="99"/>
    <w:semiHidden/>
    <w:unhideWhenUsed/>
    <w:rsid w:val="00FF778B"/>
    <w:rPr>
      <w:color w:val="954F72" w:themeColor="followedHyperlink"/>
      <w:u w:val="single"/>
    </w:rPr>
  </w:style>
  <w:style w:type="paragraph" w:styleId="BodyText">
    <w:name w:val="Body Text"/>
    <w:basedOn w:val="Normal"/>
    <w:link w:val="BodyTextChar"/>
    <w:uiPriority w:val="1"/>
    <w:qFormat/>
    <w:rsid w:val="00640AEA"/>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640AEA"/>
    <w:rPr>
      <w:rFonts w:ascii="Times New Roman" w:eastAsia="Times New Roman" w:hAnsi="Times New Roman" w:cs="Times New Roman"/>
      <w:sz w:val="24"/>
      <w:szCs w:val="24"/>
      <w:lang w:val="en-US"/>
    </w:rPr>
  </w:style>
  <w:style w:type="paragraph" w:customStyle="1" w:styleId="FootnoteinBodyTextLea">
    <w:name w:val="Footnote in Body Text Lea"/>
    <w:basedOn w:val="Normal"/>
    <w:link w:val="FootnoteReference"/>
    <w:qFormat/>
    <w:rsid w:val="00640AEA"/>
    <w:pPr>
      <w:framePr w:wrap="around" w:vAnchor="text" w:hAnchor="text" w:y="1"/>
      <w:spacing w:before="240" w:after="0" w:line="360" w:lineRule="auto"/>
      <w:jc w:val="both"/>
    </w:pPr>
    <w:rPr>
      <w:vertAlign w:val="superscript"/>
    </w:rPr>
  </w:style>
  <w:style w:type="paragraph" w:customStyle="1" w:styleId="doceo-font-family-base">
    <w:name w:val="doceo-font-family-base"/>
    <w:basedOn w:val="Normal"/>
    <w:rsid w:val="00E022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ceo-font-family-base1">
    <w:name w:val="doceo-font-family-base1"/>
    <w:basedOn w:val="DefaultParagraphFont"/>
    <w:rsid w:val="00E022BD"/>
  </w:style>
  <w:style w:type="paragraph" w:customStyle="1" w:styleId="doceo-font-size-base">
    <w:name w:val="doceo-font-size-base"/>
    <w:basedOn w:val="Normal"/>
    <w:rsid w:val="000B47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120BD"/>
    <w:rPr>
      <w:color w:val="605E5C"/>
      <w:shd w:val="clear" w:color="auto" w:fill="E1DFDD"/>
    </w:rPr>
  </w:style>
  <w:style w:type="character" w:styleId="Emphasis">
    <w:name w:val="Emphasis"/>
    <w:basedOn w:val="DefaultParagraphFont"/>
    <w:uiPriority w:val="20"/>
    <w:qFormat/>
    <w:rsid w:val="0018117A"/>
    <w:rPr>
      <w:i/>
      <w:iCs/>
    </w:rPr>
  </w:style>
  <w:style w:type="paragraph" w:styleId="Revision">
    <w:name w:val="Revision"/>
    <w:hidden/>
    <w:uiPriority w:val="99"/>
    <w:semiHidden/>
    <w:rsid w:val="005B028F"/>
    <w:pPr>
      <w:spacing w:after="0" w:line="240" w:lineRule="auto"/>
    </w:pPr>
  </w:style>
  <w:style w:type="character" w:styleId="CommentReference">
    <w:name w:val="annotation reference"/>
    <w:basedOn w:val="DefaultParagraphFont"/>
    <w:uiPriority w:val="99"/>
    <w:semiHidden/>
    <w:unhideWhenUsed/>
    <w:rsid w:val="005B028F"/>
    <w:rPr>
      <w:sz w:val="16"/>
      <w:szCs w:val="16"/>
    </w:rPr>
  </w:style>
  <w:style w:type="paragraph" w:styleId="CommentText">
    <w:name w:val="annotation text"/>
    <w:basedOn w:val="Normal"/>
    <w:link w:val="CommentTextChar"/>
    <w:uiPriority w:val="99"/>
    <w:unhideWhenUsed/>
    <w:rsid w:val="005B028F"/>
    <w:pPr>
      <w:spacing w:line="240" w:lineRule="auto"/>
    </w:pPr>
    <w:rPr>
      <w:sz w:val="20"/>
      <w:szCs w:val="20"/>
    </w:rPr>
  </w:style>
  <w:style w:type="character" w:customStyle="1" w:styleId="CommentTextChar">
    <w:name w:val="Comment Text Char"/>
    <w:basedOn w:val="DefaultParagraphFont"/>
    <w:link w:val="CommentText"/>
    <w:uiPriority w:val="99"/>
    <w:rsid w:val="005B028F"/>
    <w:rPr>
      <w:sz w:val="20"/>
      <w:szCs w:val="20"/>
    </w:rPr>
  </w:style>
  <w:style w:type="paragraph" w:styleId="CommentSubject">
    <w:name w:val="annotation subject"/>
    <w:basedOn w:val="CommentText"/>
    <w:next w:val="CommentText"/>
    <w:link w:val="CommentSubjectChar"/>
    <w:uiPriority w:val="99"/>
    <w:semiHidden/>
    <w:unhideWhenUsed/>
    <w:rsid w:val="005B028F"/>
    <w:rPr>
      <w:b/>
      <w:bCs/>
    </w:rPr>
  </w:style>
  <w:style w:type="character" w:customStyle="1" w:styleId="CommentSubjectChar">
    <w:name w:val="Comment Subject Char"/>
    <w:basedOn w:val="CommentTextChar"/>
    <w:link w:val="CommentSubject"/>
    <w:uiPriority w:val="99"/>
    <w:semiHidden/>
    <w:rsid w:val="005B028F"/>
    <w:rPr>
      <w:b/>
      <w:bCs/>
      <w:sz w:val="20"/>
      <w:szCs w:val="20"/>
    </w:rPr>
  </w:style>
  <w:style w:type="paragraph" w:customStyle="1" w:styleId="pf0">
    <w:name w:val="pf0"/>
    <w:basedOn w:val="Normal"/>
    <w:rsid w:val="00AE75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AE757C"/>
    <w:rPr>
      <w:rFonts w:ascii="Segoe UI" w:hAnsi="Segoe UI" w:cs="Segoe UI" w:hint="default"/>
      <w:sz w:val="18"/>
      <w:szCs w:val="18"/>
    </w:rPr>
  </w:style>
  <w:style w:type="character" w:customStyle="1" w:styleId="cf11">
    <w:name w:val="cf11"/>
    <w:basedOn w:val="DefaultParagraphFont"/>
    <w:rsid w:val="00AE757C"/>
    <w:rPr>
      <w:rFonts w:ascii="Segoe UI" w:hAnsi="Segoe UI" w:cs="Segoe UI" w:hint="default"/>
      <w:sz w:val="18"/>
      <w:szCs w:val="18"/>
    </w:rPr>
  </w:style>
  <w:style w:type="character" w:customStyle="1" w:styleId="sessionsubtitle">
    <w:name w:val="sessionsubtitle"/>
    <w:basedOn w:val="DefaultParagraphFont"/>
    <w:rsid w:val="00032DE3"/>
  </w:style>
  <w:style w:type="paragraph" w:styleId="NormalWeb">
    <w:name w:val="Normal (Web)"/>
    <w:basedOn w:val="Normal"/>
    <w:uiPriority w:val="99"/>
    <w:semiHidden/>
    <w:unhideWhenUsed/>
    <w:rsid w:val="00664DE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11853">
      <w:bodyDiv w:val="1"/>
      <w:marLeft w:val="0"/>
      <w:marRight w:val="0"/>
      <w:marTop w:val="0"/>
      <w:marBottom w:val="0"/>
      <w:divBdr>
        <w:top w:val="none" w:sz="0" w:space="0" w:color="auto"/>
        <w:left w:val="none" w:sz="0" w:space="0" w:color="auto"/>
        <w:bottom w:val="none" w:sz="0" w:space="0" w:color="auto"/>
        <w:right w:val="none" w:sz="0" w:space="0" w:color="auto"/>
      </w:divBdr>
    </w:div>
    <w:div w:id="315570045">
      <w:bodyDiv w:val="1"/>
      <w:marLeft w:val="0"/>
      <w:marRight w:val="0"/>
      <w:marTop w:val="0"/>
      <w:marBottom w:val="0"/>
      <w:divBdr>
        <w:top w:val="none" w:sz="0" w:space="0" w:color="auto"/>
        <w:left w:val="none" w:sz="0" w:space="0" w:color="auto"/>
        <w:bottom w:val="none" w:sz="0" w:space="0" w:color="auto"/>
        <w:right w:val="none" w:sz="0" w:space="0" w:color="auto"/>
      </w:divBdr>
    </w:div>
    <w:div w:id="318340426">
      <w:bodyDiv w:val="1"/>
      <w:marLeft w:val="0"/>
      <w:marRight w:val="0"/>
      <w:marTop w:val="0"/>
      <w:marBottom w:val="0"/>
      <w:divBdr>
        <w:top w:val="none" w:sz="0" w:space="0" w:color="auto"/>
        <w:left w:val="none" w:sz="0" w:space="0" w:color="auto"/>
        <w:bottom w:val="none" w:sz="0" w:space="0" w:color="auto"/>
        <w:right w:val="none" w:sz="0" w:space="0" w:color="auto"/>
      </w:divBdr>
    </w:div>
    <w:div w:id="835003069">
      <w:bodyDiv w:val="1"/>
      <w:marLeft w:val="0"/>
      <w:marRight w:val="0"/>
      <w:marTop w:val="0"/>
      <w:marBottom w:val="0"/>
      <w:divBdr>
        <w:top w:val="none" w:sz="0" w:space="0" w:color="auto"/>
        <w:left w:val="none" w:sz="0" w:space="0" w:color="auto"/>
        <w:bottom w:val="none" w:sz="0" w:space="0" w:color="auto"/>
        <w:right w:val="none" w:sz="0" w:space="0" w:color="auto"/>
      </w:divBdr>
    </w:div>
    <w:div w:id="900211140">
      <w:bodyDiv w:val="1"/>
      <w:marLeft w:val="0"/>
      <w:marRight w:val="0"/>
      <w:marTop w:val="0"/>
      <w:marBottom w:val="0"/>
      <w:divBdr>
        <w:top w:val="none" w:sz="0" w:space="0" w:color="auto"/>
        <w:left w:val="none" w:sz="0" w:space="0" w:color="auto"/>
        <w:bottom w:val="none" w:sz="0" w:space="0" w:color="auto"/>
        <w:right w:val="none" w:sz="0" w:space="0" w:color="auto"/>
      </w:divBdr>
    </w:div>
    <w:div w:id="913323172">
      <w:bodyDiv w:val="1"/>
      <w:marLeft w:val="0"/>
      <w:marRight w:val="0"/>
      <w:marTop w:val="0"/>
      <w:marBottom w:val="0"/>
      <w:divBdr>
        <w:top w:val="none" w:sz="0" w:space="0" w:color="auto"/>
        <w:left w:val="none" w:sz="0" w:space="0" w:color="auto"/>
        <w:bottom w:val="none" w:sz="0" w:space="0" w:color="auto"/>
        <w:right w:val="none" w:sz="0" w:space="0" w:color="auto"/>
      </w:divBdr>
      <w:divsChild>
        <w:div w:id="1419255442">
          <w:marLeft w:val="0"/>
          <w:marRight w:val="0"/>
          <w:marTop w:val="0"/>
          <w:marBottom w:val="0"/>
          <w:divBdr>
            <w:top w:val="none" w:sz="0" w:space="0" w:color="auto"/>
            <w:left w:val="none" w:sz="0" w:space="0" w:color="auto"/>
            <w:bottom w:val="none" w:sz="0" w:space="0" w:color="auto"/>
            <w:right w:val="none" w:sz="0" w:space="0" w:color="auto"/>
          </w:divBdr>
        </w:div>
        <w:div w:id="1793666039">
          <w:marLeft w:val="0"/>
          <w:marRight w:val="0"/>
          <w:marTop w:val="0"/>
          <w:marBottom w:val="0"/>
          <w:divBdr>
            <w:top w:val="none" w:sz="0" w:space="0" w:color="auto"/>
            <w:left w:val="none" w:sz="0" w:space="0" w:color="auto"/>
            <w:bottom w:val="none" w:sz="0" w:space="0" w:color="auto"/>
            <w:right w:val="none" w:sz="0" w:space="0" w:color="auto"/>
          </w:divBdr>
        </w:div>
      </w:divsChild>
    </w:div>
    <w:div w:id="1244221715">
      <w:bodyDiv w:val="1"/>
      <w:marLeft w:val="0"/>
      <w:marRight w:val="0"/>
      <w:marTop w:val="0"/>
      <w:marBottom w:val="0"/>
      <w:divBdr>
        <w:top w:val="none" w:sz="0" w:space="0" w:color="auto"/>
        <w:left w:val="none" w:sz="0" w:space="0" w:color="auto"/>
        <w:bottom w:val="none" w:sz="0" w:space="0" w:color="auto"/>
        <w:right w:val="none" w:sz="0" w:space="0" w:color="auto"/>
      </w:divBdr>
    </w:div>
    <w:div w:id="1561986574">
      <w:bodyDiv w:val="1"/>
      <w:marLeft w:val="0"/>
      <w:marRight w:val="0"/>
      <w:marTop w:val="0"/>
      <w:marBottom w:val="0"/>
      <w:divBdr>
        <w:top w:val="none" w:sz="0" w:space="0" w:color="auto"/>
        <w:left w:val="none" w:sz="0" w:space="0" w:color="auto"/>
        <w:bottom w:val="none" w:sz="0" w:space="0" w:color="auto"/>
        <w:right w:val="none" w:sz="0" w:space="0" w:color="auto"/>
      </w:divBdr>
    </w:div>
    <w:div w:id="1683700801">
      <w:bodyDiv w:val="1"/>
      <w:marLeft w:val="0"/>
      <w:marRight w:val="0"/>
      <w:marTop w:val="0"/>
      <w:marBottom w:val="0"/>
      <w:divBdr>
        <w:top w:val="none" w:sz="0" w:space="0" w:color="auto"/>
        <w:left w:val="none" w:sz="0" w:space="0" w:color="auto"/>
        <w:bottom w:val="none" w:sz="0" w:space="0" w:color="auto"/>
        <w:right w:val="none" w:sz="0" w:space="0" w:color="auto"/>
      </w:divBdr>
    </w:div>
    <w:div w:id="1692874598">
      <w:bodyDiv w:val="1"/>
      <w:marLeft w:val="0"/>
      <w:marRight w:val="0"/>
      <w:marTop w:val="0"/>
      <w:marBottom w:val="0"/>
      <w:divBdr>
        <w:top w:val="none" w:sz="0" w:space="0" w:color="auto"/>
        <w:left w:val="none" w:sz="0" w:space="0" w:color="auto"/>
        <w:bottom w:val="none" w:sz="0" w:space="0" w:color="auto"/>
        <w:right w:val="none" w:sz="0" w:space="0" w:color="auto"/>
      </w:divBdr>
    </w:div>
    <w:div w:id="203221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edaw@un.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eastasianhistory.org/41/otehode-penny/index.html" TargetMode="External"/><Relationship Id="rId18" Type="http://schemas.openxmlformats.org/officeDocument/2006/relationships/hyperlink" Target="https://www.chinaorganharvest.org/overview/the-victims/" TargetMode="External"/><Relationship Id="rId26" Type="http://schemas.openxmlformats.org/officeDocument/2006/relationships/hyperlink" Target="https://www.europarl.europa.eu/doceo/document/B-9-2022-0252_EN.html" TargetMode="External"/><Relationship Id="rId39" Type="http://schemas.openxmlformats.org/officeDocument/2006/relationships/hyperlink" Target="https://faluninfo.net/persecution-of-women/" TargetMode="External"/><Relationship Id="rId21" Type="http://schemas.openxmlformats.org/officeDocument/2006/relationships/hyperlink" Target="https://ishlt.org/ishlt/media/documents/ISHLT_Statement_Transplant-Ethics_2022.pdf" TargetMode="External"/><Relationship Id="rId34" Type="http://schemas.openxmlformats.org/officeDocument/2006/relationships/hyperlink" Target="https://en.minghui.org/cc/55/" TargetMode="External"/><Relationship Id="rId42" Type="http://schemas.openxmlformats.org/officeDocument/2006/relationships/hyperlink" Target="https://chinatribunal.com/wp-content/uploads/2020/03/ChinaTribunal_JUDGMENT_1stMarch_2020.pdf" TargetMode="External"/><Relationship Id="rId47" Type="http://schemas.openxmlformats.org/officeDocument/2006/relationships/hyperlink" Target="https://freedomhouse.org/report/2017/battle-china-spirit-falun-gong-religious-freedom" TargetMode="External"/><Relationship Id="rId50" Type="http://schemas.openxmlformats.org/officeDocument/2006/relationships/hyperlink" Target="https://chinatribunal.com/wp-content/uploads/2020/03/ChinaTribunal_JUDGMENT_1stMarch_2020.pdf" TargetMode="External"/><Relationship Id="rId55" Type="http://schemas.openxmlformats.org/officeDocument/2006/relationships/hyperlink" Target="https://chinatribunal.com/wp-content/uploads/2020/03/ChinaTribunal_JUDGMENT_1stMarch_2020.pdf" TargetMode="External"/><Relationship Id="rId7" Type="http://schemas.openxmlformats.org/officeDocument/2006/relationships/hyperlink" Target="https://www.government.nl/documents/reports/2020/07/01/country-of-origin-information-report-china-july-2020" TargetMode="External"/><Relationship Id="rId2" Type="http://schemas.openxmlformats.org/officeDocument/2006/relationships/hyperlink" Target="https://chinatribunal.com/wp-content/uploads/2020/02/China-Tribunal-SHORT-FORM-CONCLUSION_Final.pdf" TargetMode="External"/><Relationship Id="rId16" Type="http://schemas.openxmlformats.org/officeDocument/2006/relationships/hyperlink" Target="https://www.hrw.org/report/2002/02/07/dangerous-meditation/chinas-campaign-against-falungong" TargetMode="External"/><Relationship Id="rId29" Type="http://schemas.openxmlformats.org/officeDocument/2006/relationships/hyperlink" Target="https://www.justice.gov/eoir/page/file/1347746/download" TargetMode="External"/><Relationship Id="rId11" Type="http://schemas.openxmlformats.org/officeDocument/2006/relationships/hyperlink" Target="https://www.reuters.com/world/china/china-puts-entry-ban-four-us-individuals-response-sanctions-2021-12-21/" TargetMode="External"/><Relationship Id="rId24" Type="http://schemas.openxmlformats.org/officeDocument/2006/relationships/hyperlink" Target="https://www.congress.gov/bill/118th-congress/house-bill/1154/text" TargetMode="External"/><Relationship Id="rId32" Type="http://schemas.openxmlformats.org/officeDocument/2006/relationships/hyperlink" Target="https://en.minghui.org/html/articles/2022/2/23/199290p.html" TargetMode="External"/><Relationship Id="rId37" Type="http://schemas.openxmlformats.org/officeDocument/2006/relationships/hyperlink" Target="https://falunau.org/2006/11/amnesty-international-falun-gong-persecution-fact-sheet/" TargetMode="External"/><Relationship Id="rId40" Type="http://schemas.openxmlformats.org/officeDocument/2006/relationships/hyperlink" Target="https://en.minghui.org/html/articles/2013/3/12/138485.html" TargetMode="External"/><Relationship Id="rId45" Type="http://schemas.openxmlformats.org/officeDocument/2006/relationships/hyperlink" Target="https://bitterwinter.org/organ-harvesting-a-blind-eye-to-mass-atrocity/" TargetMode="External"/><Relationship Id="rId53" Type="http://schemas.openxmlformats.org/officeDocument/2006/relationships/hyperlink" Target="https://www.amnesty.org/en/documents/asa17/054/1999/en/" TargetMode="External"/><Relationship Id="rId58" Type="http://schemas.openxmlformats.org/officeDocument/2006/relationships/hyperlink" Target="https://spcommreports.ohchr.org/TMResultsBase/DownLoadFile?gId=36489" TargetMode="External"/><Relationship Id="rId5" Type="http://schemas.openxmlformats.org/officeDocument/2006/relationships/hyperlink" Target="https://chinatribunal.com/wp-content/uploads/2020/03/ChinaTribunal_JUDGMENT_1stMarch_2020.pdf" TargetMode="External"/><Relationship Id="rId61" Type="http://schemas.openxmlformats.org/officeDocument/2006/relationships/hyperlink" Target="https://globalrightscompliance.com/project/do-no-harm-policy-guidance-and-legal-advisory-report/" TargetMode="External"/><Relationship Id="rId19" Type="http://schemas.openxmlformats.org/officeDocument/2006/relationships/hyperlink" Target="https://freedomhouse.org/article/falun-gongs-secrets-surviving-china" TargetMode="External"/><Relationship Id="rId14" Type="http://schemas.openxmlformats.org/officeDocument/2006/relationships/hyperlink" Target="https://www.hrw.org/report/2002/02/07/dangerous-meditation/chinas-campaign-against-falungong" TargetMode="External"/><Relationship Id="rId22" Type="http://schemas.openxmlformats.org/officeDocument/2006/relationships/hyperlink" Target="https://www.nycbar.org/member-and-career-services/committees/reports-listing/reports/detail/organ-harvesting-ethical-considerations" TargetMode="External"/><Relationship Id="rId27" Type="http://schemas.openxmlformats.org/officeDocument/2006/relationships/hyperlink" Target="https://freedomhouse.org/report/transnational-repression/china" TargetMode="External"/><Relationship Id="rId30" Type="http://schemas.openxmlformats.org/officeDocument/2006/relationships/hyperlink" Target="https://www.chinaorganharvest.org/overview/the-victims/" TargetMode="External"/><Relationship Id="rId35" Type="http://schemas.openxmlformats.org/officeDocument/2006/relationships/hyperlink" Target="https://en.minghui.org/html/articles/2004/6/2/48803p.html" TargetMode="External"/><Relationship Id="rId43" Type="http://schemas.openxmlformats.org/officeDocument/2006/relationships/hyperlink" Target="https://faluninfo.net/jilin-womens-prison-notorious-torture-behind-29-deaths/" TargetMode="External"/><Relationship Id="rId48" Type="http://schemas.openxmlformats.org/officeDocument/2006/relationships/hyperlink" Target="https://faluninfo.net/key-statistics-related-to-falun-gong/" TargetMode="External"/><Relationship Id="rId56" Type="http://schemas.openxmlformats.org/officeDocument/2006/relationships/hyperlink" Target="https://spcommreports.ohchr.org/TMResultsBase/DownLoadPublicCommunicationFile?gId=26382" TargetMode="External"/><Relationship Id="rId8" Type="http://schemas.openxmlformats.org/officeDocument/2006/relationships/hyperlink" Target="https://www.hrw.org/world-report/2021/country-chapters/china-and-tibet" TargetMode="External"/><Relationship Id="rId51" Type="http://schemas.openxmlformats.org/officeDocument/2006/relationships/hyperlink" Target="https://chinatribunal.com/wp-content/uploads/2020/03/ChinaTribunal_JUDGMENT_1stMarch_2020.pdf" TargetMode="External"/><Relationship Id="rId3" Type="http://schemas.openxmlformats.org/officeDocument/2006/relationships/hyperlink" Target="https://spcommreports.ohchr.org/TMResultsBase/DownLoadPublicCommunicationFile?gId=26382" TargetMode="External"/><Relationship Id="rId12" Type="http://schemas.openxmlformats.org/officeDocument/2006/relationships/hyperlink" Target="https://faluninfo.net/falun-gong-story-the-rise-of-falun-gong/" TargetMode="External"/><Relationship Id="rId17" Type="http://schemas.openxmlformats.org/officeDocument/2006/relationships/hyperlink" Target="https://faluninfo.net/falun-gong-story-terror-unleashed/" TargetMode="External"/><Relationship Id="rId25" Type="http://schemas.openxmlformats.org/officeDocument/2006/relationships/hyperlink" Target="https://www.ohchr.org/en/press-releases/2021/06/china-un-human-rights-experts-alarmed-organ-harvesting-allegations" TargetMode="External"/><Relationship Id="rId33" Type="http://schemas.openxmlformats.org/officeDocument/2006/relationships/hyperlink" Target="https://faluninfo.net/persecution-of-women/" TargetMode="External"/><Relationship Id="rId38" Type="http://schemas.openxmlformats.org/officeDocument/2006/relationships/hyperlink" Target="https://faluninfo.net/rape-and-sexual-assault/" TargetMode="External"/><Relationship Id="rId46" Type="http://schemas.openxmlformats.org/officeDocument/2006/relationships/hyperlink" Target="https://www.ohchr.org/en/press-releases/2021/06/china-un-human-rights-experts-alarmed-organ-harvesting-allegations" TargetMode="External"/><Relationship Id="rId59" Type="http://schemas.openxmlformats.org/officeDocument/2006/relationships/hyperlink" Target="https://www.ohchr.org/en/documents/concluding-observations/cedawcngaco7-8-concluding-observations-combined-seventh-and" TargetMode="External"/><Relationship Id="rId20" Type="http://schemas.openxmlformats.org/officeDocument/2006/relationships/hyperlink" Target="https://freedomhouse.org/report/2017/battle-china-spirit-falun-gong-religious-freedom" TargetMode="External"/><Relationship Id="rId41" Type="http://schemas.openxmlformats.org/officeDocument/2006/relationships/hyperlink" Target="https://endtransplantabuse.org/new-book-exposes-inhuman-sexual-torture/" TargetMode="External"/><Relationship Id="rId54" Type="http://schemas.openxmlformats.org/officeDocument/2006/relationships/hyperlink" Target="https://tbinternet.ohchr.org/_layouts/15/treatybodyexternal/SessionDetails1.aspx?SessionID=2648&amp;Lang=en" TargetMode="External"/><Relationship Id="rId1" Type="http://schemas.openxmlformats.org/officeDocument/2006/relationships/hyperlink" Target="https://endtransplantabuse.org/about-us/" TargetMode="External"/><Relationship Id="rId6" Type="http://schemas.openxmlformats.org/officeDocument/2006/relationships/hyperlink" Target="https://www.ohchr.org/en/press-releases/2020/06/un-experts-call-decisive-measures-protect-fundamental-freedoms-china?LangID=E&amp;NewsID=26006" TargetMode="External"/><Relationship Id="rId15" Type="http://schemas.openxmlformats.org/officeDocument/2006/relationships/hyperlink" Target="https://www.duihuahrjournal.org/2020/06/detailed-court-statistics-on-article.html" TargetMode="External"/><Relationship Id="rId23" Type="http://schemas.openxmlformats.org/officeDocument/2006/relationships/hyperlink" Target="https://chinatribunal.com/wp-content/uploads/2020/03/ChinaTribunal_JUDGMENT_1stMarch_2020.pdf" TargetMode="External"/><Relationship Id="rId28" Type="http://schemas.openxmlformats.org/officeDocument/2006/relationships/hyperlink" Target="https://www.amnesty.nl/media/strategic-studies-future-human-rights-policy-practice" TargetMode="External"/><Relationship Id="rId36" Type="http://schemas.openxmlformats.org/officeDocument/2006/relationships/hyperlink" Target="https://en.minghui.org/html/articles/2013/11/27/143397.html" TargetMode="External"/><Relationship Id="rId49" Type="http://schemas.openxmlformats.org/officeDocument/2006/relationships/hyperlink" Target="http://nl.clearharmony.net/articles/a110837-Torture-and-Sexual-Abuse-of-Falun-Gong-Women-is-Rife-in-China-s-Detention-Centres-and-Labour-Camps-Part-1.html" TargetMode="External"/><Relationship Id="rId57" Type="http://schemas.openxmlformats.org/officeDocument/2006/relationships/hyperlink" Target="https://endtransplantabuse.org/wp-content/uploads/2022/04/Joint-Letter-from-65-Organisations-to-United-Nations-Special-Rapporteurs__ForcedOrganHarvesingInChina_April_2022_signed.pdf" TargetMode="External"/><Relationship Id="rId10" Type="http://schemas.openxmlformats.org/officeDocument/2006/relationships/hyperlink" Target="https://home.treasury.gov/news/press-releases/jy0526" TargetMode="External"/><Relationship Id="rId31" Type="http://schemas.openxmlformats.org/officeDocument/2006/relationships/hyperlink" Target="https://freedomhouse.org/article/falun-gongs-secrets-surviving-china" TargetMode="External"/><Relationship Id="rId44" Type="http://schemas.openxmlformats.org/officeDocument/2006/relationships/hyperlink" Target="https://chinatribunal.com/wp-content/uploads/2020/03/ChinaTribunal_JUDGMENT_1stMarch_2020.pdf" TargetMode="External"/><Relationship Id="rId52" Type="http://schemas.openxmlformats.org/officeDocument/2006/relationships/hyperlink" Target="https://web.archive.org/web/20060909042030/http:/etd.fcla.edu/SF/SFE0000113/FalunGongInTheUS-NoahPorter-Thesis.pdf" TargetMode="External"/><Relationship Id="rId60" Type="http://schemas.openxmlformats.org/officeDocument/2006/relationships/hyperlink" Target="https://spcommreports.ohchr.org/TMResultsBase/DownLoadPublicCommunicationFile?gId=26382" TargetMode="External"/><Relationship Id="rId4" Type="http://schemas.openxmlformats.org/officeDocument/2006/relationships/hyperlink" Target="https://www.ohchr.org/en/press-releases/2021/06/china-un-human-rights-experts-alarmed-organ-harvesting-allegations" TargetMode="External"/><Relationship Id="rId9" Type="http://schemas.openxmlformats.org/officeDocument/2006/relationships/hyperlink" Target="https://eeas.europa.eu/delegations/china_en/108637/StatementoftheEUDelegationtoChinaontheInternationalHumanRights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6FABC-B304-4529-A0AA-90F1842E4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2585</Words>
  <Characters>14736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Vesty</dc:creator>
  <cp:keywords/>
  <dc:description/>
  <cp:lastModifiedBy>Caroline Harvey</cp:lastModifiedBy>
  <cp:revision>2</cp:revision>
  <dcterms:created xsi:type="dcterms:W3CDTF">2023-04-12T13:40:00Z</dcterms:created>
  <dcterms:modified xsi:type="dcterms:W3CDTF">2023-04-12T13:40:00Z</dcterms:modified>
</cp:coreProperties>
</file>