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38A22C" w14:textId="77777777" w:rsidR="003763C1" w:rsidRPr="002D2179" w:rsidRDefault="003763C1" w:rsidP="003763C1">
      <w:pPr>
        <w:pBdr>
          <w:top w:val="dotted" w:sz="4" w:space="0" w:color="622423"/>
          <w:bottom w:val="dotted" w:sz="4" w:space="1" w:color="622423"/>
        </w:pBdr>
        <w:shd w:val="clear" w:color="auto" w:fill="FFFFFF"/>
        <w:spacing w:after="120"/>
        <w:jc w:val="center"/>
        <w:outlineLvl w:val="0"/>
        <w:rPr>
          <w:rFonts w:ascii="Times New Roman" w:hAnsi="Times New Roman"/>
          <w:caps/>
          <w:szCs w:val="24"/>
        </w:rPr>
      </w:pPr>
      <w:r w:rsidRPr="002D2179">
        <w:rPr>
          <w:rFonts w:ascii="Times New Roman" w:hAnsi="Times New Roman"/>
          <w:caps/>
        </w:rPr>
        <w:t>FOURTH Periodic Report of the Slovak Republic for the International Covenant of Economic, Social and Cultural Rights</w:t>
      </w:r>
    </w:p>
    <w:p w14:paraId="44B2387E" w14:textId="77777777" w:rsidR="003763C1" w:rsidRPr="002D2179" w:rsidRDefault="003763C1" w:rsidP="003763C1">
      <w:pPr>
        <w:spacing w:after="120"/>
        <w:contextualSpacing/>
        <w:jc w:val="both"/>
        <w:rPr>
          <w:rFonts w:ascii="Times New Roman" w:hAnsi="Times New Roman"/>
          <w:b/>
          <w:szCs w:val="24"/>
        </w:rPr>
      </w:pPr>
    </w:p>
    <w:p w14:paraId="5488F0AB" w14:textId="04A9B2A9" w:rsidR="003763C1" w:rsidRPr="003763C1" w:rsidRDefault="003763C1" w:rsidP="003763C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3763C1">
        <w:rPr>
          <w:rFonts w:ascii="Times New Roman" w:hAnsi="Times New Roman"/>
          <w:b/>
          <w:bCs/>
          <w:sz w:val="24"/>
          <w:szCs w:val="24"/>
        </w:rPr>
        <w:t>LIST OF ABBREVIATIONS</w:t>
      </w:r>
    </w:p>
    <w:p w14:paraId="16BD62CE" w14:textId="7C0FFC84" w:rsidR="00EE3CE5" w:rsidRDefault="00EE3CE5" w:rsidP="003175CA">
      <w:pPr>
        <w:ind w:left="2160" w:hanging="2160"/>
        <w:rPr>
          <w:rFonts w:ascii="Times New Roman" w:hAnsi="Times New Roman"/>
        </w:rPr>
      </w:pPr>
      <w:r w:rsidRPr="002C1D4A">
        <w:rPr>
          <w:rFonts w:ascii="Times New Roman" w:hAnsi="Times New Roman"/>
        </w:rPr>
        <w:t>BFHI</w:t>
      </w:r>
      <w:r w:rsidRPr="002C1D4A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ab/>
      </w:r>
      <w:r w:rsidRPr="00EE3CE5">
        <w:rPr>
          <w:rFonts w:ascii="Times New Roman" w:hAnsi="Times New Roman"/>
          <w:iCs/>
        </w:rPr>
        <w:t>Baby Friendly Hospital Initiative</w:t>
      </w:r>
      <w:r w:rsidRPr="002C1D4A">
        <w:rPr>
          <w:rFonts w:ascii="Times New Roman" w:hAnsi="Times New Roman"/>
        </w:rPr>
        <w:t xml:space="preserve"> </w:t>
      </w:r>
    </w:p>
    <w:p w14:paraId="266570DB" w14:textId="1C30576E" w:rsidR="00EE3CE5" w:rsidRDefault="00EE3CE5" w:rsidP="003175CA">
      <w:pPr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t>CAT</w:t>
      </w:r>
      <w:r>
        <w:rPr>
          <w:rFonts w:ascii="Times New Roman" w:hAnsi="Times New Roman"/>
        </w:rPr>
        <w:tab/>
      </w:r>
      <w:r w:rsidRPr="00EE3CE5">
        <w:rPr>
          <w:rFonts w:ascii="Times New Roman" w:hAnsi="Times New Roman"/>
        </w:rPr>
        <w:t>Convention against Torture and Other Cruel, Inhuman or Degrading Treatment or Punishment </w:t>
      </w:r>
    </w:p>
    <w:p w14:paraId="0093B736" w14:textId="20AEC42F" w:rsidR="00867A09" w:rsidRDefault="00867A09" w:rsidP="00867A09">
      <w:pPr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t>CEDAW</w:t>
      </w:r>
      <w:r>
        <w:rPr>
          <w:rFonts w:ascii="Times New Roman" w:hAnsi="Times New Roman"/>
        </w:rPr>
        <w:tab/>
        <w:t xml:space="preserve">Committee </w:t>
      </w:r>
      <w:r>
        <w:rPr>
          <w:rFonts w:ascii="Times New Roman" w:hAnsi="Times New Roman"/>
        </w:rPr>
        <w:t>on the Elimination of all Forms of Discrimination Against Women</w:t>
      </w:r>
    </w:p>
    <w:p w14:paraId="3A4A4B49" w14:textId="60EAAFC1" w:rsidR="002C53FB" w:rsidRDefault="002C53FB" w:rsidP="003175CA">
      <w:pPr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t>CESCR</w:t>
      </w:r>
      <w:r>
        <w:rPr>
          <w:rFonts w:ascii="Times New Roman" w:hAnsi="Times New Roman"/>
        </w:rPr>
        <w:tab/>
        <w:t>Committee on Economic, Social and Cultural Rights</w:t>
      </w:r>
    </w:p>
    <w:p w14:paraId="557FC27C" w14:textId="4625FC3B" w:rsidR="003175CA" w:rsidRDefault="003175CA" w:rsidP="003175CA">
      <w:pPr>
        <w:ind w:left="2160" w:hanging="2160"/>
        <w:rPr>
          <w:rFonts w:ascii="Times New Roman" w:hAnsi="Times New Roman"/>
        </w:rPr>
      </w:pPr>
      <w:r w:rsidRPr="002C1D4A">
        <w:rPr>
          <w:rFonts w:ascii="Times New Roman" w:hAnsi="Times New Roman"/>
        </w:rPr>
        <w:t>CPT</w:t>
      </w:r>
      <w:r>
        <w:rPr>
          <w:rFonts w:ascii="Times New Roman" w:hAnsi="Times New Roman"/>
        </w:rPr>
        <w:tab/>
      </w:r>
      <w:r w:rsidRPr="002C1D4A">
        <w:rPr>
          <w:rFonts w:ascii="Times New Roman" w:hAnsi="Times New Roman"/>
        </w:rPr>
        <w:t xml:space="preserve">European Committee for the Prevention of Torture and Inhuman or Degrading Treatment or Punishment </w:t>
      </w:r>
    </w:p>
    <w:p w14:paraId="2F548E23" w14:textId="6584373C" w:rsidR="003175CA" w:rsidRDefault="003175CA" w:rsidP="003175CA">
      <w:pPr>
        <w:rPr>
          <w:rFonts w:ascii="Times New Roman" w:hAnsi="Times New Roman"/>
        </w:rPr>
      </w:pPr>
      <w:r>
        <w:rPr>
          <w:rFonts w:ascii="Times New Roman" w:hAnsi="Times New Roman"/>
        </w:rPr>
        <w:t>ECHR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European Court of Human Rights</w:t>
      </w:r>
    </w:p>
    <w:p w14:paraId="2DA9819B" w14:textId="24EDC1DC" w:rsidR="00DE5F11" w:rsidRDefault="00DE5F11">
      <w:pPr>
        <w:rPr>
          <w:rFonts w:ascii="Times New Roman" w:hAnsi="Times New Roman"/>
        </w:rPr>
      </w:pPr>
      <w:r>
        <w:rPr>
          <w:rFonts w:ascii="Times New Roman" w:hAnsi="Times New Roman"/>
        </w:rPr>
        <w:t>EU</w:t>
      </w:r>
      <w:r w:rsidR="003763C1">
        <w:rPr>
          <w:rFonts w:ascii="Times New Roman" w:hAnsi="Times New Roman"/>
        </w:rPr>
        <w:tab/>
      </w:r>
      <w:r w:rsidR="003763C1">
        <w:rPr>
          <w:rFonts w:ascii="Times New Roman" w:hAnsi="Times New Roman"/>
        </w:rPr>
        <w:tab/>
      </w:r>
      <w:r w:rsidR="003763C1">
        <w:rPr>
          <w:rFonts w:ascii="Times New Roman" w:hAnsi="Times New Roman"/>
        </w:rPr>
        <w:tab/>
        <w:t>European Union</w:t>
      </w:r>
    </w:p>
    <w:p w14:paraId="5D34D95F" w14:textId="53C92388" w:rsidR="003175CA" w:rsidRDefault="003175CA">
      <w:pPr>
        <w:rPr>
          <w:rFonts w:ascii="Times New Roman" w:hAnsi="Times New Roman"/>
        </w:rPr>
      </w:pPr>
      <w:r w:rsidRPr="002C1D4A">
        <w:rPr>
          <w:rFonts w:ascii="Times New Roman" w:hAnsi="Times New Roman"/>
        </w:rPr>
        <w:t xml:space="preserve">GNI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G</w:t>
      </w:r>
      <w:r w:rsidRPr="002C1D4A">
        <w:rPr>
          <w:rFonts w:ascii="Times New Roman" w:hAnsi="Times New Roman"/>
        </w:rPr>
        <w:t xml:space="preserve">ross </w:t>
      </w:r>
      <w:r>
        <w:rPr>
          <w:rFonts w:ascii="Times New Roman" w:hAnsi="Times New Roman"/>
        </w:rPr>
        <w:t>N</w:t>
      </w:r>
      <w:r w:rsidRPr="002C1D4A">
        <w:rPr>
          <w:rFonts w:ascii="Times New Roman" w:hAnsi="Times New Roman"/>
        </w:rPr>
        <w:t xml:space="preserve">ational </w:t>
      </w:r>
      <w:r>
        <w:rPr>
          <w:rFonts w:ascii="Times New Roman" w:hAnsi="Times New Roman"/>
        </w:rPr>
        <w:t>In</w:t>
      </w:r>
      <w:r w:rsidRPr="002C1D4A">
        <w:rPr>
          <w:rFonts w:ascii="Times New Roman" w:hAnsi="Times New Roman"/>
        </w:rPr>
        <w:t xml:space="preserve">come </w:t>
      </w:r>
    </w:p>
    <w:p w14:paraId="0FD928A4" w14:textId="05D94EA4" w:rsidR="003175CA" w:rsidRDefault="003175CA">
      <w:pPr>
        <w:rPr>
          <w:rFonts w:ascii="Times New Roman" w:hAnsi="Times New Roman"/>
        </w:rPr>
      </w:pPr>
      <w:r>
        <w:rPr>
          <w:rFonts w:ascii="Times New Roman" w:hAnsi="Times New Roman"/>
        </w:rPr>
        <w:t>ILO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International </w:t>
      </w:r>
      <w:proofErr w:type="spellStart"/>
      <w:r>
        <w:rPr>
          <w:rFonts w:ascii="Times New Roman" w:hAnsi="Times New Roman"/>
        </w:rPr>
        <w:t>Labour</w:t>
      </w:r>
      <w:proofErr w:type="spellEnd"/>
      <w:r>
        <w:rPr>
          <w:rFonts w:ascii="Times New Roman" w:hAnsi="Times New Roman"/>
        </w:rPr>
        <w:t xml:space="preserve"> Organization</w:t>
      </w:r>
    </w:p>
    <w:p w14:paraId="43246A2C" w14:textId="77777777" w:rsidR="003175CA" w:rsidRDefault="003175CA" w:rsidP="003175CA">
      <w:pPr>
        <w:rPr>
          <w:rFonts w:ascii="Times New Roman" w:hAnsi="Times New Roman"/>
        </w:rPr>
      </w:pPr>
      <w:proofErr w:type="spellStart"/>
      <w:r w:rsidRPr="002C1D4A">
        <w:rPr>
          <w:rFonts w:ascii="Times New Roman" w:hAnsi="Times New Roman"/>
        </w:rPr>
        <w:t>MoC</w:t>
      </w:r>
      <w:proofErr w:type="spellEnd"/>
      <w:r w:rsidRPr="002C1D4A">
        <w:rPr>
          <w:rFonts w:ascii="Times New Roman" w:hAnsi="Times New Roman"/>
        </w:rPr>
        <w:t xml:space="preserve"> SR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2C1D4A">
        <w:rPr>
          <w:rFonts w:ascii="Times New Roman" w:hAnsi="Times New Roman"/>
        </w:rPr>
        <w:t>Ministry of Culture of the Slovak Republic</w:t>
      </w:r>
    </w:p>
    <w:p w14:paraId="341FC947" w14:textId="77777777" w:rsidR="003175CA" w:rsidRDefault="003175CA" w:rsidP="003175CA">
      <w:pPr>
        <w:ind w:left="2160" w:hanging="2160"/>
        <w:rPr>
          <w:rFonts w:ascii="Times New Roman" w:hAnsi="Times New Roman"/>
        </w:rPr>
      </w:pPr>
      <w:proofErr w:type="spellStart"/>
      <w:r w:rsidRPr="002C1D4A">
        <w:rPr>
          <w:rFonts w:ascii="Times New Roman" w:hAnsi="Times New Roman"/>
        </w:rPr>
        <w:t>MoERDY</w:t>
      </w:r>
      <w:proofErr w:type="spellEnd"/>
      <w:r w:rsidRPr="002C1D4A">
        <w:rPr>
          <w:rFonts w:ascii="Times New Roman" w:hAnsi="Times New Roman"/>
        </w:rPr>
        <w:t xml:space="preserve"> SR</w:t>
      </w:r>
      <w:r>
        <w:rPr>
          <w:rFonts w:ascii="Times New Roman" w:hAnsi="Times New Roman"/>
        </w:rPr>
        <w:tab/>
      </w:r>
      <w:r w:rsidRPr="002C1D4A">
        <w:rPr>
          <w:rFonts w:ascii="Times New Roman" w:hAnsi="Times New Roman"/>
        </w:rPr>
        <w:t>Ministry of Education, Research, Development and Youth of the Slovak Republic</w:t>
      </w:r>
      <w:r>
        <w:rPr>
          <w:rFonts w:ascii="Times New Roman" w:hAnsi="Times New Roman"/>
        </w:rPr>
        <w:t xml:space="preserve"> </w:t>
      </w:r>
    </w:p>
    <w:p w14:paraId="67ADDEA0" w14:textId="77777777" w:rsidR="003175CA" w:rsidRDefault="003175CA" w:rsidP="003175CA">
      <w:pPr>
        <w:rPr>
          <w:rFonts w:ascii="Times New Roman" w:hAnsi="Times New Roman"/>
        </w:rPr>
      </w:pPr>
      <w:r w:rsidRPr="002C1D4A">
        <w:rPr>
          <w:rFonts w:ascii="Times New Roman" w:hAnsi="Times New Roman"/>
        </w:rPr>
        <w:t xml:space="preserve">MoH SR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2C1D4A">
        <w:rPr>
          <w:rFonts w:ascii="Times New Roman" w:hAnsi="Times New Roman"/>
        </w:rPr>
        <w:t>Ministry of Health of the Slovak Republic</w:t>
      </w:r>
    </w:p>
    <w:p w14:paraId="42010A4B" w14:textId="77777777" w:rsidR="003175CA" w:rsidRDefault="003175CA" w:rsidP="003175CA">
      <w:pPr>
        <w:rPr>
          <w:rFonts w:ascii="Times New Roman" w:hAnsi="Times New Roman"/>
        </w:rPr>
      </w:pPr>
      <w:proofErr w:type="spellStart"/>
      <w:r w:rsidRPr="002C1D4A">
        <w:rPr>
          <w:rFonts w:ascii="Times New Roman" w:hAnsi="Times New Roman"/>
        </w:rPr>
        <w:t>MoI</w:t>
      </w:r>
      <w:proofErr w:type="spellEnd"/>
      <w:r w:rsidRPr="002C1D4A">
        <w:rPr>
          <w:rFonts w:ascii="Times New Roman" w:hAnsi="Times New Roman"/>
        </w:rPr>
        <w:t xml:space="preserve"> SR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2C1D4A">
        <w:rPr>
          <w:rFonts w:ascii="Times New Roman" w:hAnsi="Times New Roman"/>
        </w:rPr>
        <w:t xml:space="preserve">Ministry of the Interior of the Slovak Republic </w:t>
      </w:r>
    </w:p>
    <w:p w14:paraId="63E89E2C" w14:textId="4AC4429F" w:rsidR="0032113A" w:rsidRDefault="008F606A" w:rsidP="0032113A">
      <w:pPr>
        <w:rPr>
          <w:rFonts w:ascii="Times New Roman" w:hAnsi="Times New Roman"/>
        </w:rPr>
      </w:pPr>
      <w:proofErr w:type="spellStart"/>
      <w:r w:rsidRPr="002C1D4A">
        <w:rPr>
          <w:rFonts w:ascii="Times New Roman" w:hAnsi="Times New Roman"/>
        </w:rPr>
        <w:t>MoLSAF</w:t>
      </w:r>
      <w:proofErr w:type="spellEnd"/>
      <w:r w:rsidRPr="002C1D4A">
        <w:rPr>
          <w:rFonts w:ascii="Times New Roman" w:hAnsi="Times New Roman"/>
        </w:rPr>
        <w:t xml:space="preserve"> SR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2113A" w:rsidRPr="002C1D4A">
        <w:rPr>
          <w:rFonts w:ascii="Times New Roman" w:hAnsi="Times New Roman"/>
        </w:rPr>
        <w:t xml:space="preserve">Ministry of </w:t>
      </w:r>
      <w:proofErr w:type="spellStart"/>
      <w:r w:rsidR="0032113A" w:rsidRPr="002C1D4A">
        <w:rPr>
          <w:rFonts w:ascii="Times New Roman" w:hAnsi="Times New Roman"/>
        </w:rPr>
        <w:t>Labour</w:t>
      </w:r>
      <w:proofErr w:type="spellEnd"/>
      <w:r w:rsidR="0032113A" w:rsidRPr="002C1D4A">
        <w:rPr>
          <w:rFonts w:ascii="Times New Roman" w:hAnsi="Times New Roman"/>
        </w:rPr>
        <w:t xml:space="preserve">, Social Affairs and Family of the Slovak Republic </w:t>
      </w:r>
    </w:p>
    <w:p w14:paraId="10C86FE9" w14:textId="4F910AEF" w:rsidR="008F606A" w:rsidRDefault="003175CA" w:rsidP="008F606A">
      <w:pPr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t>MRC´s</w:t>
      </w:r>
      <w:r w:rsidRPr="002C1D4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M</w:t>
      </w:r>
      <w:r w:rsidR="008F606A" w:rsidRPr="002C1D4A">
        <w:rPr>
          <w:rFonts w:ascii="Times New Roman" w:hAnsi="Times New Roman"/>
        </w:rPr>
        <w:t>arginalised</w:t>
      </w:r>
      <w:proofErr w:type="spellEnd"/>
      <w:r w:rsidR="008F606A" w:rsidRPr="002C1D4A">
        <w:rPr>
          <w:rFonts w:ascii="Times New Roman" w:hAnsi="Times New Roman"/>
        </w:rPr>
        <w:t xml:space="preserve"> Roma </w:t>
      </w:r>
      <w:r>
        <w:rPr>
          <w:rFonts w:ascii="Times New Roman" w:hAnsi="Times New Roman"/>
        </w:rPr>
        <w:t>C</w:t>
      </w:r>
      <w:r w:rsidR="008F606A" w:rsidRPr="002C1D4A">
        <w:rPr>
          <w:rFonts w:ascii="Times New Roman" w:hAnsi="Times New Roman"/>
        </w:rPr>
        <w:t xml:space="preserve">ommunities </w:t>
      </w:r>
    </w:p>
    <w:p w14:paraId="1E05E3AE" w14:textId="2480FC5C" w:rsidR="003175CA" w:rsidRDefault="003175CA" w:rsidP="008F606A">
      <w:pPr>
        <w:ind w:left="2160" w:hanging="2160"/>
        <w:rPr>
          <w:rFonts w:ascii="Times New Roman" w:hAnsi="Times New Roman"/>
        </w:rPr>
      </w:pPr>
      <w:r w:rsidRPr="002C1D4A">
        <w:rPr>
          <w:rFonts w:ascii="Times New Roman" w:hAnsi="Times New Roman"/>
        </w:rPr>
        <w:t>NGOs</w:t>
      </w:r>
      <w:r>
        <w:rPr>
          <w:rFonts w:ascii="Times New Roman" w:hAnsi="Times New Roman"/>
        </w:rPr>
        <w:tab/>
        <w:t>Non-</w:t>
      </w:r>
      <w:r w:rsidR="002C53FB">
        <w:rPr>
          <w:rFonts w:ascii="Times New Roman" w:hAnsi="Times New Roman"/>
        </w:rPr>
        <w:t>G</w:t>
      </w:r>
      <w:r>
        <w:rPr>
          <w:rFonts w:ascii="Times New Roman" w:hAnsi="Times New Roman"/>
        </w:rPr>
        <w:t xml:space="preserve">overnmental </w:t>
      </w:r>
      <w:proofErr w:type="spellStart"/>
      <w:r>
        <w:rPr>
          <w:rFonts w:ascii="Times New Roman" w:hAnsi="Times New Roman"/>
        </w:rPr>
        <w:t>Organisations</w:t>
      </w:r>
      <w:proofErr w:type="spellEnd"/>
    </w:p>
    <w:p w14:paraId="48B587C8" w14:textId="06CF141D" w:rsidR="003175CA" w:rsidRDefault="003175CA" w:rsidP="008F606A">
      <w:pPr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t>ODA</w:t>
      </w:r>
      <w:r>
        <w:rPr>
          <w:rFonts w:ascii="Times New Roman" w:hAnsi="Times New Roman"/>
        </w:rPr>
        <w:tab/>
        <w:t>Official Development Aid</w:t>
      </w:r>
    </w:p>
    <w:p w14:paraId="307BDE7A" w14:textId="2147218D" w:rsidR="00EE3CE5" w:rsidRDefault="00EE3CE5" w:rsidP="008F606A">
      <w:pPr>
        <w:ind w:left="2160" w:hanging="2160"/>
        <w:rPr>
          <w:rFonts w:ascii="Times New Roman" w:hAnsi="Times New Roman"/>
        </w:rPr>
      </w:pPr>
      <w:r w:rsidRPr="002C1D4A">
        <w:rPr>
          <w:rFonts w:ascii="Times New Roman" w:hAnsi="Times New Roman"/>
        </w:rPr>
        <w:t xml:space="preserve">ODIHR </w:t>
      </w:r>
      <w:r>
        <w:rPr>
          <w:rFonts w:ascii="Times New Roman" w:hAnsi="Times New Roman"/>
        </w:rPr>
        <w:tab/>
      </w:r>
      <w:r w:rsidRPr="002C1D4A">
        <w:rPr>
          <w:rFonts w:ascii="Times New Roman" w:hAnsi="Times New Roman"/>
        </w:rPr>
        <w:t xml:space="preserve">Office for Democratic Institutions and Human Rights </w:t>
      </w:r>
    </w:p>
    <w:p w14:paraId="7695D901" w14:textId="4E6BFF96" w:rsidR="00EE3CE5" w:rsidRDefault="00EE3CE5" w:rsidP="008F606A">
      <w:pPr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t>OECD</w:t>
      </w:r>
      <w:r>
        <w:rPr>
          <w:rFonts w:ascii="Times New Roman" w:hAnsi="Times New Roman"/>
        </w:rPr>
        <w:tab/>
      </w:r>
      <w:r w:rsidRPr="00EE3CE5">
        <w:rPr>
          <w:rFonts w:ascii="Times New Roman" w:hAnsi="Times New Roman"/>
        </w:rPr>
        <w:t>Organi</w:t>
      </w:r>
      <w:r>
        <w:rPr>
          <w:rFonts w:ascii="Times New Roman" w:hAnsi="Times New Roman"/>
        </w:rPr>
        <w:t>z</w:t>
      </w:r>
      <w:r w:rsidRPr="00EE3CE5">
        <w:rPr>
          <w:rFonts w:ascii="Times New Roman" w:hAnsi="Times New Roman"/>
        </w:rPr>
        <w:t>ation for Economic Co-operation and Development</w:t>
      </w:r>
    </w:p>
    <w:p w14:paraId="77578671" w14:textId="77777777" w:rsidR="003175CA" w:rsidRDefault="003175CA" w:rsidP="003175CA">
      <w:pPr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t>OPGRC</w:t>
      </w:r>
      <w:r>
        <w:rPr>
          <w:rFonts w:ascii="Times New Roman" w:hAnsi="Times New Roman"/>
        </w:rPr>
        <w:tab/>
      </w:r>
      <w:r w:rsidRPr="002C1D4A">
        <w:rPr>
          <w:rFonts w:ascii="Times New Roman" w:hAnsi="Times New Roman"/>
        </w:rPr>
        <w:t xml:space="preserve">Office of the Plenipotentiary </w:t>
      </w:r>
      <w:r>
        <w:rPr>
          <w:rFonts w:ascii="Times New Roman" w:hAnsi="Times New Roman"/>
        </w:rPr>
        <w:t xml:space="preserve">of the </w:t>
      </w:r>
      <w:r w:rsidRPr="002C1D4A">
        <w:rPr>
          <w:rFonts w:ascii="Times New Roman" w:hAnsi="Times New Roman"/>
        </w:rPr>
        <w:t xml:space="preserve">Government </w:t>
      </w:r>
      <w:r>
        <w:rPr>
          <w:rFonts w:ascii="Times New Roman" w:hAnsi="Times New Roman"/>
        </w:rPr>
        <w:t xml:space="preserve">of the </w:t>
      </w:r>
      <w:r w:rsidRPr="008F606A">
        <w:rPr>
          <w:rFonts w:ascii="Times New Roman" w:hAnsi="Times New Roman"/>
        </w:rPr>
        <w:t xml:space="preserve">Slovak Republic </w:t>
      </w:r>
      <w:r w:rsidRPr="002C1D4A">
        <w:rPr>
          <w:rFonts w:ascii="Times New Roman" w:hAnsi="Times New Roman"/>
        </w:rPr>
        <w:t>for Roma Communities</w:t>
      </w:r>
    </w:p>
    <w:p w14:paraId="4A8BCD41" w14:textId="4B826432" w:rsidR="006E2936" w:rsidRDefault="006E2936" w:rsidP="003175CA">
      <w:pPr>
        <w:ind w:left="2160" w:hanging="2160"/>
        <w:rPr>
          <w:rFonts w:ascii="Times New Roman" w:hAnsi="Times New Roman"/>
        </w:rPr>
      </w:pPr>
      <w:r w:rsidRPr="002C1D4A">
        <w:rPr>
          <w:rFonts w:ascii="Times New Roman" w:hAnsi="Times New Roman"/>
        </w:rPr>
        <w:t xml:space="preserve">PEPP </w:t>
      </w:r>
      <w:r>
        <w:rPr>
          <w:rFonts w:ascii="Times New Roman" w:hAnsi="Times New Roman"/>
        </w:rPr>
        <w:tab/>
      </w:r>
      <w:r w:rsidRPr="002C1D4A">
        <w:rPr>
          <w:rFonts w:ascii="Times New Roman" w:hAnsi="Times New Roman"/>
        </w:rPr>
        <w:t xml:space="preserve">Pan-European Personal Pension Product </w:t>
      </w:r>
    </w:p>
    <w:p w14:paraId="7FFA5D83" w14:textId="0F25FF9D" w:rsidR="00EE3CE5" w:rsidRDefault="00EE3CE5" w:rsidP="003175CA">
      <w:pPr>
        <w:ind w:left="2160" w:hanging="2160"/>
        <w:rPr>
          <w:rFonts w:ascii="Times New Roman" w:hAnsi="Times New Roman"/>
        </w:rPr>
      </w:pPr>
      <w:r w:rsidRPr="002C1D4A">
        <w:rPr>
          <w:rFonts w:ascii="Times New Roman" w:hAnsi="Times New Roman"/>
        </w:rPr>
        <w:t xml:space="preserve">RTVS </w:t>
      </w:r>
      <w:r>
        <w:rPr>
          <w:rFonts w:ascii="Times New Roman" w:hAnsi="Times New Roman"/>
        </w:rPr>
        <w:tab/>
      </w:r>
      <w:r w:rsidRPr="002C1D4A">
        <w:rPr>
          <w:rFonts w:ascii="Times New Roman" w:hAnsi="Times New Roman"/>
        </w:rPr>
        <w:t>Radio and Television of Slovakia</w:t>
      </w:r>
      <w:r>
        <w:rPr>
          <w:rFonts w:ascii="Times New Roman" w:hAnsi="Times New Roman"/>
        </w:rPr>
        <w:t xml:space="preserve"> </w:t>
      </w:r>
    </w:p>
    <w:p w14:paraId="0C29963E" w14:textId="77777777" w:rsidR="003175CA" w:rsidRDefault="008F606A" w:rsidP="003175CA">
      <w:pPr>
        <w:rPr>
          <w:rFonts w:ascii="Times New Roman" w:hAnsi="Times New Roman"/>
        </w:rPr>
      </w:pPr>
      <w:r w:rsidRPr="002C1D4A">
        <w:rPr>
          <w:rFonts w:ascii="Times New Roman" w:hAnsi="Times New Roman"/>
        </w:rPr>
        <w:t xml:space="preserve">SNCHR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2C1D4A">
        <w:rPr>
          <w:rFonts w:ascii="Times New Roman" w:hAnsi="Times New Roman"/>
        </w:rPr>
        <w:t>Slovak National Centre for Human Rights</w:t>
      </w:r>
      <w:r>
        <w:rPr>
          <w:rFonts w:ascii="Times New Roman" w:hAnsi="Times New Roman"/>
        </w:rPr>
        <w:t xml:space="preserve"> </w:t>
      </w:r>
    </w:p>
    <w:p w14:paraId="1F0EA813" w14:textId="4BAB780E" w:rsidR="003175CA" w:rsidRDefault="003175CA" w:rsidP="003175CA">
      <w:pPr>
        <w:rPr>
          <w:rFonts w:ascii="Times New Roman" w:hAnsi="Times New Roman"/>
        </w:rPr>
      </w:pPr>
      <w:r w:rsidRPr="002C1D4A">
        <w:rPr>
          <w:rFonts w:ascii="Times New Roman" w:hAnsi="Times New Roman"/>
        </w:rPr>
        <w:t xml:space="preserve">SR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2C1D4A">
        <w:rPr>
          <w:rFonts w:ascii="Times New Roman" w:hAnsi="Times New Roman"/>
        </w:rPr>
        <w:t xml:space="preserve">Slovak Republic </w:t>
      </w:r>
    </w:p>
    <w:p w14:paraId="33C54E29" w14:textId="335449F2" w:rsidR="00EE3CE5" w:rsidRDefault="003175CA" w:rsidP="00EE3CE5">
      <w:pPr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UN CEDAW </w:t>
      </w:r>
      <w:r>
        <w:rPr>
          <w:rFonts w:ascii="Times New Roman" w:hAnsi="Times New Roman"/>
        </w:rPr>
        <w:tab/>
        <w:t>UN Convention on the Elimination of all Forms of Discrimination Against Women</w:t>
      </w:r>
    </w:p>
    <w:p w14:paraId="64637D49" w14:textId="77777777" w:rsidR="003175CA" w:rsidRDefault="003175CA" w:rsidP="003175CA">
      <w:pPr>
        <w:rPr>
          <w:rFonts w:ascii="Times New Roman" w:hAnsi="Times New Roman"/>
        </w:rPr>
      </w:pPr>
      <w:r>
        <w:rPr>
          <w:rFonts w:ascii="Times New Roman" w:hAnsi="Times New Roman"/>
        </w:rPr>
        <w:t>UN CRPD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UN Convention on the Rights of Persons with Disabilities</w:t>
      </w:r>
    </w:p>
    <w:p w14:paraId="06381C7E" w14:textId="61BE5461" w:rsidR="003175CA" w:rsidRDefault="003175CA" w:rsidP="003175CA">
      <w:pPr>
        <w:rPr>
          <w:rFonts w:ascii="Times New Roman" w:hAnsi="Times New Roman"/>
        </w:rPr>
      </w:pPr>
      <w:r w:rsidRPr="002C1D4A">
        <w:rPr>
          <w:rFonts w:ascii="Times New Roman" w:hAnsi="Times New Roman"/>
        </w:rPr>
        <w:t>UNESCO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United Nations Educational, Scientific and Cultural Organization</w:t>
      </w:r>
    </w:p>
    <w:p w14:paraId="4242503A" w14:textId="1635DA02" w:rsidR="00EE3CE5" w:rsidRDefault="00EE3CE5" w:rsidP="003175CA">
      <w:pPr>
        <w:rPr>
          <w:rFonts w:ascii="Times New Roman" w:hAnsi="Times New Roman"/>
        </w:rPr>
      </w:pPr>
      <w:r>
        <w:rPr>
          <w:rFonts w:ascii="Times New Roman" w:hAnsi="Times New Roman"/>
        </w:rPr>
        <w:t>UNICEF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E3CE5">
        <w:rPr>
          <w:rFonts w:ascii="Times New Roman" w:hAnsi="Times New Roman"/>
        </w:rPr>
        <w:t>United Nations Children's Fund</w:t>
      </w:r>
    </w:p>
    <w:p w14:paraId="12651197" w14:textId="5A60B091" w:rsidR="008F606A" w:rsidRDefault="002C53FB">
      <w:r w:rsidRPr="002C1D4A">
        <w:rPr>
          <w:rFonts w:ascii="Times New Roman" w:hAnsi="Times New Roman"/>
        </w:rPr>
        <w:t>WHO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World Health Organization</w:t>
      </w:r>
    </w:p>
    <w:sectPr w:rsidR="008F60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FE063F"/>
    <w:multiLevelType w:val="hybridMultilevel"/>
    <w:tmpl w:val="F0D023AA"/>
    <w:lvl w:ilvl="0" w:tplc="95EE3446">
      <w:start w:val="1"/>
      <w:numFmt w:val="decimal"/>
      <w:lvlText w:val="%1."/>
      <w:lvlJc w:val="left"/>
      <w:pPr>
        <w:ind w:left="1210" w:hanging="1210"/>
      </w:pPr>
      <w:rPr>
        <w:rFonts w:cs="Times New Roman" w:hint="default"/>
        <w:b w:val="0"/>
        <w:i w:val="0"/>
        <w:color w:val="auto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58EDFDE">
      <w:start w:val="1"/>
      <w:numFmt w:val="lowerLetter"/>
      <w:lvlText w:val="%3)"/>
      <w:lvlJc w:val="left"/>
      <w:pPr>
        <w:ind w:left="2340" w:hanging="360"/>
      </w:pPr>
      <w:rPr>
        <w:rFonts w:cs="Times New Roman"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09598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1D7"/>
    <w:rsid w:val="00020D38"/>
    <w:rsid w:val="002474FE"/>
    <w:rsid w:val="00293D31"/>
    <w:rsid w:val="002C53FB"/>
    <w:rsid w:val="002C5628"/>
    <w:rsid w:val="003175CA"/>
    <w:rsid w:val="0032113A"/>
    <w:rsid w:val="003763C1"/>
    <w:rsid w:val="003908D4"/>
    <w:rsid w:val="003B26DD"/>
    <w:rsid w:val="003B4D74"/>
    <w:rsid w:val="00694E78"/>
    <w:rsid w:val="006D41D7"/>
    <w:rsid w:val="006E2936"/>
    <w:rsid w:val="00867A09"/>
    <w:rsid w:val="008F606A"/>
    <w:rsid w:val="00A3138A"/>
    <w:rsid w:val="00A85E4E"/>
    <w:rsid w:val="00AE0026"/>
    <w:rsid w:val="00BD15D1"/>
    <w:rsid w:val="00C805FA"/>
    <w:rsid w:val="00DE5F11"/>
    <w:rsid w:val="00EA42A1"/>
    <w:rsid w:val="00EE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8F4C6"/>
  <w15:chartTrackingRefBased/>
  <w15:docId w15:val="{E8260164-2C82-412D-A311-185E14BBF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41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1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1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1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1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1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1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1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1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41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1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41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1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1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1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1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1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1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41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41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1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41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41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41D7"/>
    <w:rPr>
      <w:i/>
      <w:iCs/>
      <w:color w:val="404040" w:themeColor="text1" w:themeTint="BF"/>
    </w:rPr>
  </w:style>
  <w:style w:type="paragraph" w:styleId="ListParagraph">
    <w:name w:val="List Paragraph"/>
    <w:aliases w:val="Dot pt,F5 List Paragraph,No Spacing1,List Paragraph Char Char Char,Indicator Text,Numbered Para 1,Colorful List - Accent 11,Bullet 1,Bullet Points,Párrafo de lista,MAIN CONTENT,Recommendation,List Paragraph2,Normal number,body,Forth level"/>
    <w:basedOn w:val="Normal"/>
    <w:link w:val="ListParagraphChar"/>
    <w:uiPriority w:val="34"/>
    <w:qFormat/>
    <w:rsid w:val="006D41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41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1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1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41D7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Dot pt Char,F5 List Paragraph Char,No Spacing1 Char,List Paragraph Char Char Char Char,Indicator Text Char,Numbered Para 1 Char,Colorful List - Accent 11 Char,Bullet 1 Char,Bullet Points Char,Párrafo de lista Char,MAIN CONTENT Char"/>
    <w:basedOn w:val="DefaultParagraphFont"/>
    <w:link w:val="ListParagraph"/>
    <w:uiPriority w:val="34"/>
    <w:qFormat/>
    <w:locked/>
    <w:rsid w:val="003211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39" ma:contentTypeDescription="Crée un document." ma:contentTypeScope="" ma:versionID="753cbee5420926f8f4afc12de18fd18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db940c677c785564c11bc5349edb4ac5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Balises d’image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eur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 ma:index="8" ma:displayName="Objet"/>
        <xsd:element ref="dc:description" minOccurs="0" maxOccurs="1"/>
        <xsd:element name="keywords" minOccurs="0" maxOccurs="1" type="xsd:string" ma:index="14" ma:displayName="Mots clé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2024-10-31T15:26:33+00:00</Document_x0020_Date>
    <Donor xmlns="11a6fe0c-d8de-4390-afb3-d9c7c54181f0" xsi:nil="true"/>
    <Report_x0020_Type xmlns="11a6fe0c-d8de-4390-afb3-d9c7c54181f0" xsi:nil="true"/>
    <lcf76f155ced4ddcb4097134ff3c332f xmlns="8eb6b7aa-b3e9-4746-bd27-3634f5bdf43e">
      <Terms xmlns="http://schemas.microsoft.com/office/infopath/2007/PartnerControls"/>
    </lcf76f155ced4ddcb4097134ff3c332f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CE7724B8-06EC-48F7-9010-6BFED827EA38}"/>
</file>

<file path=customXml/itemProps2.xml><?xml version="1.0" encoding="utf-8"?>
<ds:datastoreItem xmlns:ds="http://schemas.openxmlformats.org/officeDocument/2006/customXml" ds:itemID="{93D842A4-FE6A-435A-A40C-9C95E690A63F}"/>
</file>

<file path=customXml/itemProps3.xml><?xml version="1.0" encoding="utf-8"?>
<ds:datastoreItem xmlns:ds="http://schemas.openxmlformats.org/officeDocument/2006/customXml" ds:itemID="{C47FF4DD-10F3-41FB-8895-C8F776D322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Makusova Janka /OLPR/MZV</dc:creator>
  <cp:keywords/>
  <dc:description/>
  <cp:lastModifiedBy>Makusova Janka /OLPR/MZV</cp:lastModifiedBy>
  <cp:revision>6</cp:revision>
  <cp:lastPrinted>2024-10-30T09:43:00Z</cp:lastPrinted>
  <dcterms:created xsi:type="dcterms:W3CDTF">2024-10-24T17:25:00Z</dcterms:created>
  <dcterms:modified xsi:type="dcterms:W3CDTF">2024-10-30T09:44:00Z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0x0101008BAEE822EC96B34D9E54BA1D59F1A75A</vt:lpwstr>
  </property>
</Properties>
</file>