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B3D1" w14:textId="158CB175" w:rsidR="00CA39D8" w:rsidRPr="00ED3DAD" w:rsidRDefault="3DE93D7C" w:rsidP="00F03A06">
      <w:pPr>
        <w:ind w:left="-142"/>
        <w:jc w:val="center"/>
        <w:rPr>
          <w:rFonts w:ascii="Times New Roman" w:eastAsia="Times New Roman" w:hAnsi="Times New Roman" w:cs="Times New Roman"/>
          <w:b/>
          <w:bCs/>
          <w:color w:val="000000" w:themeColor="text1"/>
          <w:sz w:val="30"/>
          <w:szCs w:val="30"/>
        </w:rPr>
      </w:pPr>
      <w:r w:rsidRPr="00ED3DAD">
        <w:rPr>
          <w:rFonts w:ascii="Times New Roman" w:eastAsia="Times New Roman" w:hAnsi="Times New Roman" w:cs="Times New Roman"/>
          <w:b/>
          <w:bCs/>
          <w:color w:val="000000" w:themeColor="text1"/>
          <w:sz w:val="30"/>
          <w:szCs w:val="30"/>
        </w:rPr>
        <w:t xml:space="preserve">Assessment of Economic and Social Rights Fulfilment in </w:t>
      </w:r>
      <w:r w:rsidR="00F03A06" w:rsidRPr="00ED3DAD">
        <w:rPr>
          <w:rFonts w:ascii="Times New Roman" w:eastAsia="Times New Roman" w:hAnsi="Times New Roman" w:cs="Times New Roman"/>
          <w:b/>
          <w:bCs/>
          <w:color w:val="000000" w:themeColor="text1"/>
          <w:sz w:val="30"/>
          <w:szCs w:val="30"/>
        </w:rPr>
        <w:t xml:space="preserve">the </w:t>
      </w:r>
      <w:r w:rsidR="7281E3DF" w:rsidRPr="00ED3DAD">
        <w:rPr>
          <w:rFonts w:ascii="Times New Roman" w:eastAsia="Times New Roman" w:hAnsi="Times New Roman" w:cs="Times New Roman"/>
          <w:b/>
          <w:bCs/>
          <w:color w:val="000000" w:themeColor="text1"/>
          <w:sz w:val="30"/>
          <w:szCs w:val="30"/>
        </w:rPr>
        <w:t>Lao People’s Democratic Republic</w:t>
      </w:r>
    </w:p>
    <w:p w14:paraId="5884ED2C" w14:textId="38682B8B" w:rsidR="00F03A06" w:rsidRPr="00F03A06" w:rsidRDefault="3DE93D7C" w:rsidP="00ED3DAD">
      <w:pPr>
        <w:spacing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Submission from the Human Rights Measurement Initiative to the United Nations Committee on Economic, Social and Cultural Rights for the 7</w:t>
      </w:r>
      <w:r w:rsidR="24947766" w:rsidRPr="00F03A06">
        <w:rPr>
          <w:rFonts w:ascii="Times New Roman" w:eastAsia="Times New Roman" w:hAnsi="Times New Roman" w:cs="Times New Roman"/>
          <w:color w:val="000000" w:themeColor="text1"/>
          <w:lang w:val="en-GB"/>
        </w:rPr>
        <w:t>8</w:t>
      </w:r>
      <w:r w:rsidRPr="00F03A06">
        <w:rPr>
          <w:rFonts w:ascii="Times New Roman" w:eastAsia="Times New Roman" w:hAnsi="Times New Roman" w:cs="Times New Roman"/>
          <w:color w:val="000000" w:themeColor="text1"/>
          <w:lang w:val="en-GB"/>
        </w:rPr>
        <w:t xml:space="preserve">th </w:t>
      </w:r>
      <w:r w:rsidR="00F03A06">
        <w:rPr>
          <w:rFonts w:ascii="Times New Roman" w:eastAsia="Times New Roman" w:hAnsi="Times New Roman" w:cs="Times New Roman"/>
          <w:color w:val="000000" w:themeColor="text1"/>
          <w:lang w:val="en-GB"/>
        </w:rPr>
        <w:t>Pre-Sessional Working Group,</w:t>
      </w:r>
      <w:r w:rsidRPr="00F03A06">
        <w:rPr>
          <w:rFonts w:ascii="Times New Roman" w:eastAsia="Times New Roman" w:hAnsi="Times New Roman" w:cs="Times New Roman"/>
          <w:color w:val="000000" w:themeColor="text1"/>
          <w:lang w:val="en-GB"/>
        </w:rPr>
        <w:t xml:space="preserve"> Geneva, </w:t>
      </w:r>
      <w:r w:rsidR="19C68B87" w:rsidRPr="00F03A06">
        <w:rPr>
          <w:rFonts w:ascii="Times New Roman" w:eastAsia="Times New Roman" w:hAnsi="Times New Roman" w:cs="Times New Roman"/>
          <w:color w:val="000000" w:themeColor="text1"/>
          <w:lang w:val="en-GB"/>
        </w:rPr>
        <w:t>September</w:t>
      </w:r>
      <w:r w:rsidRPr="00F03A06">
        <w:rPr>
          <w:rFonts w:ascii="Times New Roman" w:eastAsia="Times New Roman" w:hAnsi="Times New Roman" w:cs="Times New Roman"/>
          <w:color w:val="000000" w:themeColor="text1"/>
          <w:lang w:val="en-GB"/>
        </w:rPr>
        <w:t xml:space="preserve"> 202</w:t>
      </w:r>
      <w:r w:rsidR="27EC0102" w:rsidRPr="00F03A06">
        <w:rPr>
          <w:rFonts w:ascii="Times New Roman" w:eastAsia="Times New Roman" w:hAnsi="Times New Roman" w:cs="Times New Roman"/>
          <w:color w:val="000000" w:themeColor="text1"/>
          <w:lang w:val="en-GB"/>
        </w:rPr>
        <w:t>5</w:t>
      </w:r>
      <w:r w:rsidRPr="00F03A06">
        <w:rPr>
          <w:rFonts w:ascii="Times New Roman" w:eastAsia="Times New Roman" w:hAnsi="Times New Roman" w:cs="Times New Roman"/>
          <w:color w:val="000000" w:themeColor="text1"/>
          <w:lang w:val="en-GB"/>
        </w:rPr>
        <w:t xml:space="preserve">. </w:t>
      </w:r>
    </w:p>
    <w:p w14:paraId="62292531" w14:textId="6D0BA626" w:rsidR="00CA39D8" w:rsidRPr="00F03A06" w:rsidRDefault="3DE93D7C" w:rsidP="00ED3DAD">
      <w:pPr>
        <w:spacing w:after="120"/>
        <w:rPr>
          <w:rFonts w:ascii="Times New Roman" w:eastAsia="Times New Roman" w:hAnsi="Times New Roman" w:cs="Times New Roman"/>
          <w:color w:val="000000" w:themeColor="text1"/>
        </w:rPr>
      </w:pPr>
      <w:r w:rsidRPr="00F03A06">
        <w:rPr>
          <w:rFonts w:ascii="Times New Roman" w:eastAsia="Times New Roman" w:hAnsi="Times New Roman" w:cs="Times New Roman"/>
          <w:b/>
          <w:bCs/>
          <w:color w:val="000000" w:themeColor="text1"/>
          <w:lang w:val="en-GB"/>
        </w:rPr>
        <w:t xml:space="preserve">I. Reporting Organisation </w:t>
      </w:r>
    </w:p>
    <w:p w14:paraId="714E6D59" w14:textId="5CDC3558" w:rsidR="00F03A06" w:rsidRPr="00ED3DAD" w:rsidRDefault="00DA40FA" w:rsidP="00ED3DAD">
      <w:pPr>
        <w:spacing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 xml:space="preserve">1. </w:t>
      </w:r>
      <w:r w:rsidR="3DE93D7C" w:rsidRPr="00F03A06">
        <w:rPr>
          <w:rFonts w:ascii="Times New Roman" w:eastAsia="Times New Roman" w:hAnsi="Times New Roman" w:cs="Times New Roman"/>
          <w:color w:val="000000" w:themeColor="text1"/>
          <w:lang w:val="en-GB"/>
        </w:rPr>
        <w:t>The Human Rights Measurement Initiative (HRMI)</w:t>
      </w:r>
      <w:r w:rsidR="00805A2D" w:rsidRPr="00F03A06">
        <w:rPr>
          <w:rStyle w:val="FootnoteReference"/>
          <w:rFonts w:ascii="Times New Roman" w:eastAsia="Times New Roman" w:hAnsi="Times New Roman" w:cs="Times New Roman"/>
          <w:color w:val="000000" w:themeColor="text1"/>
          <w:lang w:val="en-GB"/>
        </w:rPr>
        <w:footnoteReference w:id="1"/>
      </w:r>
      <w:r w:rsidR="3DE93D7C" w:rsidRPr="00F03A06">
        <w:rPr>
          <w:rFonts w:ascii="Times New Roman" w:eastAsia="Times New Roman" w:hAnsi="Times New Roman" w:cs="Times New Roman"/>
          <w:color w:val="000000" w:themeColor="text1"/>
          <w:lang w:val="en-GB"/>
        </w:rPr>
        <w:t xml:space="preserve"> measures the human rights performance of countries, including</w:t>
      </w:r>
      <w:r w:rsidR="00F03A06">
        <w:rPr>
          <w:rFonts w:ascii="Times New Roman" w:eastAsia="Times New Roman" w:hAnsi="Times New Roman" w:cs="Times New Roman"/>
          <w:color w:val="000000" w:themeColor="text1"/>
          <w:lang w:val="en-GB"/>
        </w:rPr>
        <w:t xml:space="preserve"> the</w:t>
      </w:r>
      <w:r w:rsidR="3DE93D7C" w:rsidRPr="00F03A06">
        <w:rPr>
          <w:rFonts w:ascii="Times New Roman" w:eastAsia="Times New Roman" w:hAnsi="Times New Roman" w:cs="Times New Roman"/>
          <w:color w:val="000000" w:themeColor="text1"/>
          <w:lang w:val="en-GB"/>
        </w:rPr>
        <w:t xml:space="preserve"> </w:t>
      </w:r>
      <w:r w:rsidR="0915C68D" w:rsidRPr="00F03A06">
        <w:rPr>
          <w:rFonts w:ascii="Times New Roman" w:eastAsia="Times New Roman" w:hAnsi="Times New Roman" w:cs="Times New Roman"/>
          <w:color w:val="000000" w:themeColor="text1"/>
          <w:lang w:val="en-GB"/>
        </w:rPr>
        <w:t>Lao</w:t>
      </w:r>
      <w:r w:rsidR="3DE93D7C" w:rsidRPr="00F03A06">
        <w:rPr>
          <w:rFonts w:ascii="Times New Roman" w:eastAsia="Times New Roman" w:hAnsi="Times New Roman" w:cs="Times New Roman"/>
          <w:color w:val="000000" w:themeColor="text1"/>
          <w:lang w:val="en-GB"/>
        </w:rPr>
        <w:t xml:space="preserve"> </w:t>
      </w:r>
      <w:r w:rsidR="1310FB35" w:rsidRPr="00F03A06">
        <w:rPr>
          <w:rFonts w:ascii="Times New Roman" w:eastAsia="Times New Roman" w:hAnsi="Times New Roman" w:cs="Times New Roman"/>
          <w:color w:val="000000" w:themeColor="text1"/>
          <w:lang w:val="en-GB"/>
        </w:rPr>
        <w:t>People’s Democratic Republic (Laos).</w:t>
      </w:r>
      <w:r w:rsidR="00F03A06">
        <w:rPr>
          <w:rFonts w:ascii="Times New Roman" w:eastAsia="Times New Roman" w:hAnsi="Times New Roman" w:cs="Times New Roman"/>
          <w:color w:val="000000" w:themeColor="text1"/>
          <w:lang w:val="en-GB"/>
        </w:rPr>
        <w:t xml:space="preserve"> </w:t>
      </w:r>
      <w:r w:rsidR="3DE93D7C" w:rsidRPr="00F03A06">
        <w:rPr>
          <w:rFonts w:ascii="Times New Roman" w:eastAsia="Times New Roman" w:hAnsi="Times New Roman" w:cs="Times New Roman"/>
          <w:color w:val="000000" w:themeColor="text1"/>
          <w:lang w:val="en-GB"/>
        </w:rPr>
        <w:t>HRM</w:t>
      </w:r>
      <w:r w:rsidR="00F03A06">
        <w:rPr>
          <w:rFonts w:ascii="Times New Roman" w:eastAsia="Times New Roman" w:hAnsi="Times New Roman" w:cs="Times New Roman"/>
          <w:color w:val="000000" w:themeColor="text1"/>
          <w:lang w:val="en-GB"/>
        </w:rPr>
        <w:t>I</w:t>
      </w:r>
      <w:r w:rsidR="3DE93D7C" w:rsidRPr="00F03A06">
        <w:rPr>
          <w:rFonts w:ascii="Times New Roman" w:eastAsia="Times New Roman" w:hAnsi="Times New Roman" w:cs="Times New Roman"/>
          <w:color w:val="000000" w:themeColor="text1"/>
          <w:lang w:val="en-GB"/>
        </w:rPr>
        <w:t xml:space="preserve"> is an independent, not-for-profit NGO with </w:t>
      </w:r>
      <w:r w:rsidR="00ED3DAD">
        <w:rPr>
          <w:rFonts w:ascii="Times New Roman" w:eastAsia="Times New Roman" w:hAnsi="Times New Roman" w:cs="Times New Roman"/>
          <w:color w:val="000000" w:themeColor="text1"/>
          <w:lang w:val="en-GB"/>
        </w:rPr>
        <w:t>its</w:t>
      </w:r>
      <w:r w:rsidR="3DE93D7C" w:rsidRPr="00F03A06">
        <w:rPr>
          <w:rFonts w:ascii="Times New Roman" w:eastAsia="Times New Roman" w:hAnsi="Times New Roman" w:cs="Times New Roman"/>
          <w:color w:val="000000" w:themeColor="text1"/>
          <w:lang w:val="en-GB"/>
        </w:rPr>
        <w:t xml:space="preserve"> primary base of operations in New Zealand, and a second base in the United States</w:t>
      </w:r>
      <w:r w:rsidR="00F03A06">
        <w:rPr>
          <w:rFonts w:ascii="Times New Roman" w:eastAsia="Times New Roman" w:hAnsi="Times New Roman" w:cs="Times New Roman"/>
          <w:color w:val="000000" w:themeColor="text1"/>
          <w:lang w:val="en-GB"/>
        </w:rPr>
        <w:t xml:space="preserve"> </w:t>
      </w:r>
      <w:r w:rsidR="3DE93D7C" w:rsidRPr="00F03A06">
        <w:rPr>
          <w:rFonts w:ascii="Times New Roman" w:eastAsia="Times New Roman" w:hAnsi="Times New Roman" w:cs="Times New Roman"/>
          <w:color w:val="000000" w:themeColor="text1"/>
          <w:lang w:val="en-GB"/>
        </w:rPr>
        <w:t xml:space="preserve">at the University of Georgia’s </w:t>
      </w:r>
      <w:proofErr w:type="spellStart"/>
      <w:r w:rsidR="3DE93D7C" w:rsidRPr="00F03A06">
        <w:rPr>
          <w:rFonts w:ascii="Times New Roman" w:eastAsia="Times New Roman" w:hAnsi="Times New Roman" w:cs="Times New Roman"/>
          <w:color w:val="000000" w:themeColor="text1"/>
          <w:lang w:val="en-GB"/>
        </w:rPr>
        <w:t>Center</w:t>
      </w:r>
      <w:proofErr w:type="spellEnd"/>
      <w:r w:rsidR="3DE93D7C" w:rsidRPr="00F03A06">
        <w:rPr>
          <w:rFonts w:ascii="Times New Roman" w:eastAsia="Times New Roman" w:hAnsi="Times New Roman" w:cs="Times New Roman"/>
          <w:color w:val="000000" w:themeColor="text1"/>
          <w:lang w:val="en-GB"/>
        </w:rPr>
        <w:t xml:space="preserve"> for the Study of Global Issues (GLOBIS).</w:t>
      </w:r>
      <w:r w:rsidR="00805A2D" w:rsidRPr="00F03A06">
        <w:rPr>
          <w:rStyle w:val="FootnoteReference"/>
          <w:rFonts w:ascii="Times New Roman" w:eastAsia="Times New Roman" w:hAnsi="Times New Roman" w:cs="Times New Roman"/>
          <w:color w:val="000000" w:themeColor="text1"/>
          <w:lang w:val="en-GB"/>
        </w:rPr>
        <w:footnoteReference w:id="2"/>
      </w:r>
    </w:p>
    <w:p w14:paraId="4FE2729D" w14:textId="68C5E4F8" w:rsidR="00CA39D8" w:rsidRPr="00F03A06" w:rsidRDefault="3DE93D7C" w:rsidP="00ED3DAD">
      <w:pPr>
        <w:spacing w:after="120"/>
        <w:rPr>
          <w:rFonts w:ascii="Times New Roman" w:eastAsia="Times New Roman" w:hAnsi="Times New Roman" w:cs="Times New Roman"/>
          <w:color w:val="000000" w:themeColor="text1"/>
        </w:rPr>
      </w:pPr>
      <w:r w:rsidRPr="00F03A06">
        <w:rPr>
          <w:rFonts w:ascii="Times New Roman" w:eastAsia="Times New Roman" w:hAnsi="Times New Roman" w:cs="Times New Roman"/>
          <w:b/>
          <w:bCs/>
          <w:color w:val="000000" w:themeColor="text1"/>
          <w:lang w:val="en-GB"/>
        </w:rPr>
        <w:t>II. Assessment Methodology</w:t>
      </w:r>
    </w:p>
    <w:p w14:paraId="26281A12" w14:textId="5AF69179" w:rsidR="00CA39D8" w:rsidRPr="00F03A06" w:rsidRDefault="3DE93D7C" w:rsidP="00ED3DAD">
      <w:pPr>
        <w:spacing w:after="120" w:line="360" w:lineRule="auto"/>
        <w:rPr>
          <w:rFonts w:ascii="Times New Roman" w:eastAsia="Times New Roman" w:hAnsi="Times New Roman" w:cs="Times New Roman"/>
          <w:color w:val="000000" w:themeColor="text1"/>
          <w:vertAlign w:val="superscript"/>
          <w:lang w:val="en-GB"/>
        </w:rPr>
      </w:pPr>
      <w:r w:rsidRPr="00F03A06">
        <w:rPr>
          <w:rFonts w:ascii="Times New Roman" w:eastAsia="Times New Roman" w:hAnsi="Times New Roman" w:cs="Times New Roman"/>
          <w:color w:val="000000" w:themeColor="text1"/>
          <w:lang w:val="en-GB"/>
        </w:rPr>
        <w:t>2. HRMI uses the award-winning and peer-reviewed SERF Index methodology to measure the fulfilment of economic and social rights (ESR</w:t>
      </w:r>
      <w:r w:rsidR="00F03A06">
        <w:rPr>
          <w:rFonts w:ascii="Times New Roman" w:eastAsia="Times New Roman" w:hAnsi="Times New Roman" w:cs="Times New Roman"/>
          <w:color w:val="000000" w:themeColor="text1"/>
          <w:lang w:val="en-GB"/>
        </w:rPr>
        <w:t>s</w:t>
      </w:r>
      <w:r w:rsidRPr="00F03A06">
        <w:rPr>
          <w:rFonts w:ascii="Times New Roman" w:eastAsia="Times New Roman" w:hAnsi="Times New Roman" w:cs="Times New Roman"/>
          <w:color w:val="000000" w:themeColor="text1"/>
          <w:lang w:val="en-GB"/>
        </w:rPr>
        <w:t>).</w:t>
      </w:r>
      <w:r w:rsidR="00805A2D" w:rsidRPr="00F03A06">
        <w:rPr>
          <w:rStyle w:val="FootnoteReference"/>
          <w:rFonts w:ascii="Times New Roman" w:eastAsia="Times New Roman" w:hAnsi="Times New Roman" w:cs="Times New Roman"/>
          <w:color w:val="000000" w:themeColor="text1"/>
          <w:lang w:val="en-GB"/>
        </w:rPr>
        <w:footnoteReference w:id="3"/>
      </w:r>
    </w:p>
    <w:p w14:paraId="79B50B8E" w14:textId="4C681BCB" w:rsidR="00CA39D8" w:rsidRPr="00F03A06" w:rsidRDefault="3DE93D7C" w:rsidP="00ED3DAD">
      <w:pPr>
        <w:spacing w:after="120" w:line="360" w:lineRule="auto"/>
        <w:rPr>
          <w:rFonts w:ascii="Times New Roman" w:eastAsia="Times New Roman" w:hAnsi="Times New Roman" w:cs="Times New Roman"/>
          <w:color w:val="000000" w:themeColor="text1"/>
        </w:rPr>
      </w:pPr>
      <w:r w:rsidRPr="00F03A06">
        <w:rPr>
          <w:rFonts w:ascii="Times New Roman" w:eastAsia="Times New Roman" w:hAnsi="Times New Roman" w:cs="Times New Roman"/>
          <w:color w:val="000000" w:themeColor="text1"/>
          <w:lang w:val="en-GB"/>
        </w:rPr>
        <w:t xml:space="preserve">3. This methodology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as defined in the International Covenant on Economic, Social and Cultural Rights (ICESCR). A country’s </w:t>
      </w:r>
      <w:r w:rsidR="00F03A06">
        <w:rPr>
          <w:rFonts w:ascii="Times New Roman" w:eastAsia="Times New Roman" w:hAnsi="Times New Roman" w:cs="Times New Roman"/>
          <w:color w:val="000000" w:themeColor="text1"/>
          <w:lang w:val="en-GB"/>
        </w:rPr>
        <w:t>‘</w:t>
      </w:r>
      <w:r w:rsidRPr="00F03A06">
        <w:rPr>
          <w:rFonts w:ascii="Times New Roman" w:eastAsia="Times New Roman" w:hAnsi="Times New Roman" w:cs="Times New Roman"/>
          <w:color w:val="000000" w:themeColor="text1"/>
          <w:lang w:val="en-GB"/>
        </w:rPr>
        <w:t>income</w:t>
      </w:r>
      <w:r w:rsidR="00F03A06">
        <w:rPr>
          <w:rFonts w:ascii="Times New Roman" w:eastAsia="Times New Roman" w:hAnsi="Times New Roman" w:cs="Times New Roman"/>
          <w:color w:val="000000" w:themeColor="text1"/>
          <w:lang w:val="en-GB"/>
        </w:rPr>
        <w:t xml:space="preserve"> </w:t>
      </w:r>
      <w:r w:rsidRPr="00F03A06">
        <w:rPr>
          <w:rFonts w:ascii="Times New Roman" w:eastAsia="Times New Roman" w:hAnsi="Times New Roman" w:cs="Times New Roman"/>
          <w:color w:val="000000" w:themeColor="text1"/>
          <w:lang w:val="en-GB"/>
        </w:rPr>
        <w:t>adjusted</w:t>
      </w:r>
      <w:r w:rsidR="00F03A06">
        <w:rPr>
          <w:rFonts w:ascii="Times New Roman" w:eastAsia="Times New Roman" w:hAnsi="Times New Roman" w:cs="Times New Roman"/>
          <w:color w:val="000000" w:themeColor="text1"/>
          <w:lang w:val="en-GB"/>
        </w:rPr>
        <w:t>’</w:t>
      </w:r>
      <w:r w:rsidRPr="00F03A06">
        <w:rPr>
          <w:rFonts w:ascii="Times New Roman" w:eastAsia="Times New Roman" w:hAnsi="Times New Roman" w:cs="Times New Roman"/>
          <w:color w:val="000000" w:themeColor="text1"/>
          <w:lang w:val="en-GB"/>
        </w:rPr>
        <w:t xml:space="preserve"> HRMI score is a measure of how well its government is converting its resources into good human rights outcomes for its people. </w:t>
      </w:r>
    </w:p>
    <w:p w14:paraId="1341D159" w14:textId="5E852DE4" w:rsidR="00CA39D8" w:rsidRPr="00F03A06" w:rsidRDefault="00F03A06" w:rsidP="00ED3DAD">
      <w:pPr>
        <w:spacing w:after="120" w:line="360" w:lineRule="auto"/>
        <w:rPr>
          <w:rFonts w:ascii="Times New Roman" w:eastAsia="Times New Roman" w:hAnsi="Times New Roman" w:cs="Times New Roman"/>
          <w:color w:val="000000" w:themeColor="text1"/>
          <w:vertAlign w:val="superscript"/>
          <w:lang w:val="en-GB"/>
        </w:rPr>
      </w:pPr>
      <w:r>
        <w:rPr>
          <w:rFonts w:ascii="Times New Roman" w:eastAsia="Times New Roman" w:hAnsi="Times New Roman" w:cs="Times New Roman"/>
          <w:color w:val="000000" w:themeColor="text1"/>
          <w:lang w:val="en-GB"/>
        </w:rPr>
        <w:t>4</w:t>
      </w:r>
      <w:r w:rsidR="3DE93D7C" w:rsidRPr="00F03A06">
        <w:rPr>
          <w:rFonts w:ascii="Times New Roman" w:eastAsia="Times New Roman" w:hAnsi="Times New Roman" w:cs="Times New Roman"/>
          <w:color w:val="000000" w:themeColor="text1"/>
          <w:lang w:val="en-GB"/>
        </w:rPr>
        <w:t xml:space="preserve">. HRMI supplements these scores with qualitative information sourced by a </w:t>
      </w:r>
      <w:r>
        <w:rPr>
          <w:rFonts w:ascii="Times New Roman" w:eastAsia="Times New Roman" w:hAnsi="Times New Roman" w:cs="Times New Roman"/>
          <w:color w:val="000000" w:themeColor="text1"/>
          <w:lang w:val="en-GB"/>
        </w:rPr>
        <w:t>secure, online</w:t>
      </w:r>
      <w:r w:rsidR="3DE93D7C" w:rsidRPr="00F03A06">
        <w:rPr>
          <w:rFonts w:ascii="Times New Roman" w:eastAsia="Times New Roman" w:hAnsi="Times New Roman" w:cs="Times New Roman"/>
          <w:color w:val="000000" w:themeColor="text1"/>
          <w:lang w:val="en-GB"/>
        </w:rPr>
        <w:t xml:space="preserve"> survey of on-the-ground human rights experts, such as NGO researchers, journalists, and human rights lawyers and advocates. For more details on HRMI’s methodology, please refer to the resources on our website.</w:t>
      </w:r>
      <w:r w:rsidR="00805A2D" w:rsidRPr="00F03A06">
        <w:rPr>
          <w:rStyle w:val="FootnoteReference"/>
          <w:rFonts w:ascii="Times New Roman" w:eastAsia="Times New Roman" w:hAnsi="Times New Roman" w:cs="Times New Roman"/>
          <w:color w:val="000000" w:themeColor="text1"/>
          <w:lang w:val="en-GB"/>
        </w:rPr>
        <w:footnoteReference w:id="4"/>
      </w:r>
    </w:p>
    <w:p w14:paraId="7B3DB60B" w14:textId="725C6B16" w:rsidR="00F03A06" w:rsidRPr="00ED3DAD" w:rsidRDefault="00F03A06" w:rsidP="00ED3DAD">
      <w:pPr>
        <w:spacing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lastRenderedPageBreak/>
        <w:t>5</w:t>
      </w:r>
      <w:r w:rsidR="3DE93D7C" w:rsidRPr="00F03A06">
        <w:rPr>
          <w:rFonts w:ascii="Times New Roman" w:eastAsia="Times New Roman" w:hAnsi="Times New Roman" w:cs="Times New Roman"/>
          <w:color w:val="000000" w:themeColor="text1"/>
          <w:lang w:val="en-GB"/>
        </w:rPr>
        <w:t>. All HRMI’s data are published annually on the Rights Tracker and are freely available for non-commercial use under a Creative Commons License.</w:t>
      </w:r>
      <w:r w:rsidR="00805A2D" w:rsidRPr="00F03A06">
        <w:rPr>
          <w:rStyle w:val="FootnoteReference"/>
          <w:rFonts w:ascii="Times New Roman" w:eastAsia="Times New Roman" w:hAnsi="Times New Roman" w:cs="Times New Roman"/>
          <w:color w:val="000000" w:themeColor="text1"/>
          <w:lang w:val="en-GB"/>
        </w:rPr>
        <w:footnoteReference w:id="5"/>
      </w:r>
      <w:r w:rsidR="3DE93D7C" w:rsidRPr="00F03A06">
        <w:rPr>
          <w:rFonts w:ascii="Times New Roman" w:eastAsia="Times New Roman" w:hAnsi="Times New Roman" w:cs="Times New Roman"/>
          <w:color w:val="000000" w:themeColor="text1"/>
          <w:lang w:val="en-GB"/>
        </w:rPr>
        <w:t xml:space="preserve"> HRMI’s Rights Tracker is a certified Digital Public Good with the Digital Public Good Alliance.</w:t>
      </w:r>
      <w:r w:rsidR="00805A2D" w:rsidRPr="00F03A06">
        <w:rPr>
          <w:rStyle w:val="FootnoteReference"/>
          <w:rFonts w:ascii="Times New Roman" w:eastAsia="Times New Roman" w:hAnsi="Times New Roman" w:cs="Times New Roman"/>
          <w:color w:val="000000" w:themeColor="text1"/>
          <w:lang w:val="en-GB"/>
        </w:rPr>
        <w:footnoteReference w:id="6"/>
      </w:r>
    </w:p>
    <w:p w14:paraId="2998B445" w14:textId="726024FC" w:rsidR="00CA39D8" w:rsidRPr="00F03A06" w:rsidRDefault="3DE93D7C" w:rsidP="00ED3DAD">
      <w:pPr>
        <w:spacing w:after="120" w:line="360" w:lineRule="auto"/>
        <w:rPr>
          <w:rFonts w:ascii="Times New Roman" w:eastAsia="Times New Roman" w:hAnsi="Times New Roman" w:cs="Times New Roman"/>
          <w:b/>
          <w:bCs/>
          <w:color w:val="000000" w:themeColor="text1"/>
          <w:lang w:val="en-GB"/>
        </w:rPr>
      </w:pPr>
      <w:r w:rsidRPr="00F03A06">
        <w:rPr>
          <w:rFonts w:ascii="Times New Roman" w:eastAsia="Times New Roman" w:hAnsi="Times New Roman" w:cs="Times New Roman"/>
          <w:b/>
          <w:bCs/>
          <w:color w:val="000000" w:themeColor="text1"/>
          <w:lang w:val="en-GB"/>
        </w:rPr>
        <w:t>III. Overview of Economic and Social Rights Fulfilment in</w:t>
      </w:r>
      <w:r w:rsidR="00F03A06">
        <w:rPr>
          <w:rFonts w:ascii="Times New Roman" w:eastAsia="Times New Roman" w:hAnsi="Times New Roman" w:cs="Times New Roman"/>
          <w:b/>
          <w:bCs/>
          <w:color w:val="000000" w:themeColor="text1"/>
          <w:lang w:val="en-GB"/>
        </w:rPr>
        <w:t xml:space="preserve"> the</w:t>
      </w:r>
      <w:r w:rsidRPr="00F03A06">
        <w:rPr>
          <w:rFonts w:ascii="Times New Roman" w:eastAsia="Times New Roman" w:hAnsi="Times New Roman" w:cs="Times New Roman"/>
          <w:b/>
          <w:bCs/>
          <w:color w:val="000000" w:themeColor="text1"/>
          <w:lang w:val="en-GB"/>
        </w:rPr>
        <w:t xml:space="preserve"> </w:t>
      </w:r>
      <w:r w:rsidR="3A175C63" w:rsidRPr="00F03A06">
        <w:rPr>
          <w:rFonts w:ascii="Times New Roman" w:eastAsia="Times New Roman" w:hAnsi="Times New Roman" w:cs="Times New Roman"/>
          <w:b/>
          <w:bCs/>
          <w:color w:val="000000" w:themeColor="text1"/>
          <w:lang w:val="en-GB"/>
        </w:rPr>
        <w:t>Lao People’s Democratic Republic</w:t>
      </w:r>
    </w:p>
    <w:p w14:paraId="2CDDD83C" w14:textId="69C8AA6E" w:rsidR="00CA39D8" w:rsidRPr="00F03A06" w:rsidRDefault="00F03A06" w:rsidP="0015330D">
      <w:pPr>
        <w:spacing w:after="0"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lang w:val="en-GB"/>
        </w:rPr>
        <w:t>6</w:t>
      </w:r>
      <w:r w:rsidR="3DE93D7C" w:rsidRPr="00F03A06">
        <w:rPr>
          <w:rFonts w:ascii="Times New Roman" w:eastAsia="Times New Roman" w:hAnsi="Times New Roman" w:cs="Times New Roman"/>
          <w:color w:val="000000" w:themeColor="text1"/>
          <w:lang w:val="en-GB"/>
        </w:rPr>
        <w:t xml:space="preserve">. HRMI’s most recent ESR scores for </w:t>
      </w:r>
      <w:r w:rsidR="0838CC85" w:rsidRPr="00F03A06">
        <w:rPr>
          <w:rFonts w:ascii="Times New Roman" w:eastAsia="Times New Roman" w:hAnsi="Times New Roman" w:cs="Times New Roman"/>
          <w:color w:val="000000" w:themeColor="text1"/>
          <w:lang w:val="en-GB"/>
        </w:rPr>
        <w:t>Laos</w:t>
      </w:r>
      <w:r w:rsidR="3DE93D7C" w:rsidRPr="00F03A06">
        <w:rPr>
          <w:rFonts w:ascii="Times New Roman" w:eastAsia="Times New Roman" w:hAnsi="Times New Roman" w:cs="Times New Roman"/>
          <w:color w:val="000000" w:themeColor="text1"/>
          <w:lang w:val="en-GB"/>
        </w:rPr>
        <w:t xml:space="preserve"> measure its achievement as of 202</w:t>
      </w:r>
      <w:r>
        <w:rPr>
          <w:rFonts w:ascii="Times New Roman" w:eastAsia="Times New Roman" w:hAnsi="Times New Roman" w:cs="Times New Roman"/>
          <w:color w:val="000000" w:themeColor="text1"/>
          <w:lang w:val="en-GB"/>
        </w:rPr>
        <w:t>2</w:t>
      </w:r>
      <w:r w:rsidR="3DE93D7C" w:rsidRPr="00F03A06">
        <w:rPr>
          <w:rFonts w:ascii="Times New Roman" w:eastAsia="Times New Roman" w:hAnsi="Times New Roman" w:cs="Times New Roman"/>
          <w:color w:val="000000" w:themeColor="text1"/>
          <w:lang w:val="en-GB"/>
        </w:rPr>
        <w:t xml:space="preserve"> and </w:t>
      </w:r>
      <w:r>
        <w:rPr>
          <w:rFonts w:ascii="Times New Roman" w:eastAsia="Times New Roman" w:hAnsi="Times New Roman" w:cs="Times New Roman"/>
          <w:color w:val="000000" w:themeColor="text1"/>
          <w:lang w:val="en-GB"/>
        </w:rPr>
        <w:t>indicate a</w:t>
      </w:r>
      <w:r w:rsidR="3DE93D7C" w:rsidRPr="00F03A06">
        <w:rPr>
          <w:rFonts w:ascii="Times New Roman" w:eastAsia="Times New Roman" w:hAnsi="Times New Roman" w:cs="Times New Roman"/>
          <w:color w:val="000000" w:themeColor="text1"/>
          <w:lang w:val="en-GB"/>
        </w:rPr>
        <w:t xml:space="preserve"> significant </w:t>
      </w:r>
      <w:r>
        <w:rPr>
          <w:rFonts w:ascii="Times New Roman" w:eastAsia="Times New Roman" w:hAnsi="Times New Roman" w:cs="Times New Roman"/>
          <w:color w:val="000000" w:themeColor="text1"/>
          <w:lang w:val="en-GB"/>
        </w:rPr>
        <w:t>margin</w:t>
      </w:r>
      <w:r w:rsidR="3DE93D7C" w:rsidRPr="00F03A06">
        <w:rPr>
          <w:rFonts w:ascii="Times New Roman" w:eastAsia="Times New Roman" w:hAnsi="Times New Roman" w:cs="Times New Roman"/>
          <w:color w:val="000000" w:themeColor="text1"/>
          <w:lang w:val="en-GB"/>
        </w:rPr>
        <w:t xml:space="preserve"> for improvement. They are shown in the graph below.</w:t>
      </w:r>
    </w:p>
    <w:p w14:paraId="3D58368D" w14:textId="1746B166" w:rsidR="28A82A34" w:rsidRPr="00F03A06" w:rsidRDefault="28A82A34" w:rsidP="0015330D">
      <w:pPr>
        <w:spacing w:after="120"/>
        <w:jc w:val="center"/>
      </w:pPr>
      <w:r w:rsidRPr="00F03A06">
        <w:rPr>
          <w:noProof/>
        </w:rPr>
        <w:drawing>
          <wp:inline distT="0" distB="0" distL="0" distR="0" wp14:anchorId="026ADAC7" wp14:editId="671C183D">
            <wp:extent cx="4120049" cy="2065655"/>
            <wp:effectExtent l="0" t="0" r="0" b="4445"/>
            <wp:docPr id="1922867025" name="Picture 1922867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867025" name="Picture 192286702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47597" cy="2079467"/>
                    </a:xfrm>
                    <a:prstGeom prst="rect">
                      <a:avLst/>
                    </a:prstGeom>
                  </pic:spPr>
                </pic:pic>
              </a:graphicData>
            </a:graphic>
          </wp:inline>
        </w:drawing>
      </w:r>
    </w:p>
    <w:p w14:paraId="16748C89" w14:textId="5E041FB2" w:rsidR="00CA39D8" w:rsidRPr="00F03A06" w:rsidRDefault="00F03A06" w:rsidP="0015330D">
      <w:pPr>
        <w:spacing w:after="120"/>
        <w:rPr>
          <w:rFonts w:ascii="Times New Roman" w:eastAsia="Times New Roman" w:hAnsi="Times New Roman" w:cs="Times New Roman"/>
          <w:color w:val="000000" w:themeColor="text1"/>
          <w:vertAlign w:val="superscript"/>
          <w:lang w:val="en-GB"/>
        </w:rPr>
      </w:pPr>
      <w:r>
        <w:rPr>
          <w:rFonts w:ascii="Times New Roman" w:eastAsia="Times New Roman" w:hAnsi="Times New Roman" w:cs="Times New Roman"/>
          <w:color w:val="000000" w:themeColor="text1"/>
          <w:lang w:val="en-GB"/>
        </w:rPr>
        <w:t>7</w:t>
      </w:r>
      <w:r w:rsidR="3DE93D7C" w:rsidRPr="00F03A06">
        <w:rPr>
          <w:rFonts w:ascii="Times New Roman" w:eastAsia="Times New Roman" w:hAnsi="Times New Roman" w:cs="Times New Roman"/>
          <w:color w:val="000000" w:themeColor="text1"/>
          <w:lang w:val="en-GB"/>
        </w:rPr>
        <w:t xml:space="preserve">. </w:t>
      </w:r>
      <w:r w:rsidR="18559B16" w:rsidRPr="00F03A06">
        <w:rPr>
          <w:rFonts w:ascii="Times New Roman" w:eastAsia="Times New Roman" w:hAnsi="Times New Roman" w:cs="Times New Roman"/>
          <w:color w:val="000000" w:themeColor="text1"/>
          <w:lang w:val="en-GB"/>
        </w:rPr>
        <w:t>Laos’</w:t>
      </w:r>
      <w:r w:rsidR="3DE93D7C" w:rsidRPr="00F03A06">
        <w:rPr>
          <w:rFonts w:ascii="Times New Roman" w:eastAsia="Times New Roman" w:hAnsi="Times New Roman" w:cs="Times New Roman"/>
          <w:color w:val="000000" w:themeColor="text1"/>
          <w:lang w:val="en-GB"/>
        </w:rPr>
        <w:t xml:space="preserve"> scores for 202</w:t>
      </w:r>
      <w:r>
        <w:rPr>
          <w:rFonts w:ascii="Times New Roman" w:eastAsia="Times New Roman" w:hAnsi="Times New Roman" w:cs="Times New Roman"/>
          <w:color w:val="000000" w:themeColor="text1"/>
          <w:lang w:val="en-GB"/>
        </w:rPr>
        <w:t>2</w:t>
      </w:r>
      <w:r w:rsidR="3DE93D7C" w:rsidRPr="00F03A06">
        <w:rPr>
          <w:rFonts w:ascii="Times New Roman" w:eastAsia="Times New Roman" w:hAnsi="Times New Roman" w:cs="Times New Roman"/>
          <w:color w:val="000000" w:themeColor="text1"/>
          <w:lang w:val="en-GB"/>
        </w:rPr>
        <w:t xml:space="preserve"> are as follows</w:t>
      </w:r>
      <w:r w:rsidR="00805A2D" w:rsidRPr="00F03A06">
        <w:rPr>
          <w:rStyle w:val="FootnoteReference"/>
          <w:rFonts w:ascii="Times New Roman" w:eastAsia="Times New Roman" w:hAnsi="Times New Roman" w:cs="Times New Roman"/>
          <w:color w:val="000000" w:themeColor="text1"/>
          <w:lang w:val="en-GB"/>
        </w:rPr>
        <w:footnoteReference w:id="7"/>
      </w:r>
      <w:r>
        <w:rPr>
          <w:rFonts w:ascii="Times New Roman" w:eastAsia="Times New Roman" w:hAnsi="Times New Roman" w:cs="Times New Roman"/>
          <w:color w:val="000000" w:themeColor="text1"/>
          <w:lang w:val="en-GB"/>
        </w:rPr>
        <w:t>:</w:t>
      </w:r>
    </w:p>
    <w:p w14:paraId="05484BC0" w14:textId="270DFA81" w:rsidR="00CA39D8" w:rsidRPr="00F03A06" w:rsidRDefault="3DE93D7C" w:rsidP="0015330D">
      <w:pPr>
        <w:pStyle w:val="ListParagraph"/>
        <w:numPr>
          <w:ilvl w:val="0"/>
          <w:numId w:val="2"/>
        </w:numPr>
        <w:spacing w:after="12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 xml:space="preserve">Overall Quality of Life score = </w:t>
      </w:r>
      <w:r w:rsidR="00F03A06">
        <w:rPr>
          <w:rFonts w:ascii="Times New Roman" w:eastAsia="Times New Roman" w:hAnsi="Times New Roman" w:cs="Times New Roman"/>
          <w:color w:val="000000" w:themeColor="text1"/>
          <w:lang w:val="en-GB"/>
        </w:rPr>
        <w:t>71.7</w:t>
      </w:r>
      <w:r w:rsidRPr="00F03A06">
        <w:rPr>
          <w:rFonts w:ascii="Times New Roman" w:eastAsia="Times New Roman" w:hAnsi="Times New Roman" w:cs="Times New Roman"/>
          <w:color w:val="000000" w:themeColor="text1"/>
          <w:lang w:val="en-GB"/>
        </w:rPr>
        <w:t xml:space="preserve">% </w:t>
      </w:r>
      <w:r w:rsidR="0015330D">
        <w:rPr>
          <w:rFonts w:ascii="Times New Roman" w:eastAsia="Times New Roman" w:hAnsi="Times New Roman" w:cs="Times New Roman"/>
          <w:color w:val="000000" w:themeColor="text1"/>
          <w:lang w:val="en-GB"/>
        </w:rPr>
        <w:t>(in the ‘very bad’ range)</w:t>
      </w:r>
    </w:p>
    <w:p w14:paraId="75C42509" w14:textId="2110797C" w:rsidR="00CA39D8" w:rsidRPr="00F03A06" w:rsidRDefault="3DE93D7C" w:rsidP="0015330D">
      <w:pPr>
        <w:pStyle w:val="ListParagraph"/>
        <w:numPr>
          <w:ilvl w:val="0"/>
          <w:numId w:val="2"/>
        </w:numPr>
        <w:spacing w:after="120" w:line="360" w:lineRule="auto"/>
        <w:rPr>
          <w:rFonts w:ascii="Times New Roman" w:eastAsia="Times New Roman" w:hAnsi="Times New Roman" w:cs="Times New Roman"/>
          <w:color w:val="000000" w:themeColor="text1"/>
        </w:rPr>
      </w:pPr>
      <w:r w:rsidRPr="00F03A06">
        <w:rPr>
          <w:rFonts w:ascii="Times New Roman" w:eastAsia="Times New Roman" w:hAnsi="Times New Roman" w:cs="Times New Roman"/>
          <w:color w:val="000000" w:themeColor="text1"/>
          <w:lang w:val="en-GB"/>
        </w:rPr>
        <w:t xml:space="preserve">Right to education = </w:t>
      </w:r>
      <w:r w:rsidR="54D66147" w:rsidRPr="00F03A06">
        <w:rPr>
          <w:rFonts w:ascii="Times New Roman" w:eastAsia="Times New Roman" w:hAnsi="Times New Roman" w:cs="Times New Roman"/>
          <w:color w:val="000000" w:themeColor="text1"/>
          <w:lang w:val="en-GB"/>
        </w:rPr>
        <w:t>58.</w:t>
      </w:r>
      <w:r w:rsidR="00F03A06">
        <w:rPr>
          <w:rFonts w:ascii="Times New Roman" w:eastAsia="Times New Roman" w:hAnsi="Times New Roman" w:cs="Times New Roman"/>
          <w:color w:val="000000" w:themeColor="text1"/>
          <w:lang w:val="en-GB"/>
        </w:rPr>
        <w:t>5</w:t>
      </w:r>
      <w:r w:rsidRPr="00F03A06">
        <w:rPr>
          <w:rFonts w:ascii="Times New Roman" w:eastAsia="Times New Roman" w:hAnsi="Times New Roman" w:cs="Times New Roman"/>
          <w:color w:val="000000" w:themeColor="text1"/>
          <w:lang w:val="en-GB"/>
        </w:rPr>
        <w:t xml:space="preserve">% </w:t>
      </w:r>
      <w:r w:rsidR="0015330D">
        <w:rPr>
          <w:rFonts w:ascii="Times New Roman" w:eastAsia="Times New Roman" w:hAnsi="Times New Roman" w:cs="Times New Roman"/>
          <w:color w:val="000000" w:themeColor="text1"/>
          <w:lang w:val="en-GB"/>
        </w:rPr>
        <w:t>(‘very bad’)</w:t>
      </w:r>
    </w:p>
    <w:p w14:paraId="587B0885" w14:textId="1E960056" w:rsidR="00CA39D8" w:rsidRPr="00F03A06" w:rsidRDefault="3DE93D7C" w:rsidP="00F03A06">
      <w:pPr>
        <w:pStyle w:val="ListParagraph"/>
        <w:numPr>
          <w:ilvl w:val="0"/>
          <w:numId w:val="2"/>
        </w:numPr>
        <w:spacing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 xml:space="preserve">Right to food = </w:t>
      </w:r>
      <w:r w:rsidR="00F03A06">
        <w:rPr>
          <w:rFonts w:ascii="Times New Roman" w:eastAsia="Times New Roman" w:hAnsi="Times New Roman" w:cs="Times New Roman"/>
          <w:color w:val="000000" w:themeColor="text1"/>
          <w:lang w:val="en-GB"/>
        </w:rPr>
        <w:t>67.0</w:t>
      </w:r>
      <w:r w:rsidR="3DB7CA9F" w:rsidRPr="00F03A06">
        <w:rPr>
          <w:rFonts w:ascii="Times New Roman" w:eastAsia="Times New Roman" w:hAnsi="Times New Roman" w:cs="Times New Roman"/>
          <w:color w:val="000000" w:themeColor="text1"/>
          <w:lang w:val="en-GB"/>
        </w:rPr>
        <w:t>%</w:t>
      </w:r>
      <w:r w:rsidRPr="00F03A06">
        <w:rPr>
          <w:rFonts w:ascii="Times New Roman" w:eastAsia="Times New Roman" w:hAnsi="Times New Roman" w:cs="Times New Roman"/>
          <w:color w:val="000000" w:themeColor="text1"/>
          <w:lang w:val="en-GB"/>
        </w:rPr>
        <w:t xml:space="preserve"> </w:t>
      </w:r>
      <w:r w:rsidR="0015330D">
        <w:rPr>
          <w:rFonts w:ascii="Times New Roman" w:eastAsia="Times New Roman" w:hAnsi="Times New Roman" w:cs="Times New Roman"/>
          <w:color w:val="000000" w:themeColor="text1"/>
          <w:lang w:val="en-GB"/>
        </w:rPr>
        <w:t>(‘very bad’)</w:t>
      </w:r>
    </w:p>
    <w:p w14:paraId="77120424" w14:textId="57657BF4" w:rsidR="00CA39D8" w:rsidRPr="00F03A06" w:rsidRDefault="3DE93D7C" w:rsidP="00F03A06">
      <w:pPr>
        <w:pStyle w:val="ListParagraph"/>
        <w:numPr>
          <w:ilvl w:val="0"/>
          <w:numId w:val="2"/>
        </w:numPr>
        <w:spacing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 xml:space="preserve">Right to health = </w:t>
      </w:r>
      <w:r w:rsidR="5D277F9E" w:rsidRPr="00F03A06">
        <w:rPr>
          <w:rFonts w:ascii="Times New Roman" w:eastAsia="Times New Roman" w:hAnsi="Times New Roman" w:cs="Times New Roman"/>
          <w:color w:val="000000" w:themeColor="text1"/>
          <w:lang w:val="en-GB"/>
        </w:rPr>
        <w:t>80.</w:t>
      </w:r>
      <w:r w:rsidR="00F03A06">
        <w:rPr>
          <w:rFonts w:ascii="Times New Roman" w:eastAsia="Times New Roman" w:hAnsi="Times New Roman" w:cs="Times New Roman"/>
          <w:color w:val="000000" w:themeColor="text1"/>
          <w:lang w:val="en-GB"/>
        </w:rPr>
        <w:t>7</w:t>
      </w:r>
      <w:r w:rsidRPr="00F03A06">
        <w:rPr>
          <w:rFonts w:ascii="Times New Roman" w:eastAsia="Times New Roman" w:hAnsi="Times New Roman" w:cs="Times New Roman"/>
          <w:color w:val="000000" w:themeColor="text1"/>
          <w:lang w:val="en-GB"/>
        </w:rPr>
        <w:t>%</w:t>
      </w:r>
      <w:r w:rsidR="0015330D">
        <w:rPr>
          <w:rFonts w:ascii="Times New Roman" w:eastAsia="Times New Roman" w:hAnsi="Times New Roman" w:cs="Times New Roman"/>
          <w:color w:val="000000" w:themeColor="text1"/>
          <w:lang w:val="en-GB"/>
        </w:rPr>
        <w:t xml:space="preserve"> (‘bad’)</w:t>
      </w:r>
    </w:p>
    <w:p w14:paraId="4D7D80B2" w14:textId="02683AA0" w:rsidR="00CA39D8" w:rsidRPr="00F03A06" w:rsidRDefault="3DE93D7C" w:rsidP="00F03A06">
      <w:pPr>
        <w:pStyle w:val="ListParagraph"/>
        <w:numPr>
          <w:ilvl w:val="0"/>
          <w:numId w:val="2"/>
        </w:numPr>
        <w:spacing w:line="360" w:lineRule="auto"/>
        <w:rPr>
          <w:rFonts w:ascii="Times New Roman" w:eastAsia="Times New Roman" w:hAnsi="Times New Roman" w:cs="Times New Roman"/>
          <w:color w:val="000000" w:themeColor="text1"/>
        </w:rPr>
      </w:pPr>
      <w:r w:rsidRPr="00F03A06">
        <w:rPr>
          <w:rFonts w:ascii="Times New Roman" w:eastAsia="Times New Roman" w:hAnsi="Times New Roman" w:cs="Times New Roman"/>
          <w:color w:val="000000" w:themeColor="text1"/>
          <w:lang w:val="en-GB"/>
        </w:rPr>
        <w:t xml:space="preserve">Right to housing = </w:t>
      </w:r>
      <w:r w:rsidR="1222DC00" w:rsidRPr="00F03A06">
        <w:rPr>
          <w:rFonts w:ascii="Times New Roman" w:eastAsia="Times New Roman" w:hAnsi="Times New Roman" w:cs="Times New Roman"/>
          <w:color w:val="000000" w:themeColor="text1"/>
          <w:lang w:val="en-GB"/>
        </w:rPr>
        <w:t>8</w:t>
      </w:r>
      <w:r w:rsidR="00F03A06">
        <w:rPr>
          <w:rFonts w:ascii="Times New Roman" w:eastAsia="Times New Roman" w:hAnsi="Times New Roman" w:cs="Times New Roman"/>
          <w:color w:val="000000" w:themeColor="text1"/>
          <w:lang w:val="en-GB"/>
        </w:rPr>
        <w:t>2</w:t>
      </w:r>
      <w:r w:rsidR="1222DC00" w:rsidRPr="00F03A06">
        <w:rPr>
          <w:rFonts w:ascii="Times New Roman" w:eastAsia="Times New Roman" w:hAnsi="Times New Roman" w:cs="Times New Roman"/>
          <w:color w:val="000000" w:themeColor="text1"/>
          <w:lang w:val="en-GB"/>
        </w:rPr>
        <w:t>.2</w:t>
      </w:r>
      <w:r w:rsidRPr="00F03A06">
        <w:rPr>
          <w:rFonts w:ascii="Times New Roman" w:eastAsia="Times New Roman" w:hAnsi="Times New Roman" w:cs="Times New Roman"/>
          <w:color w:val="000000" w:themeColor="text1"/>
          <w:lang w:val="en-GB"/>
        </w:rPr>
        <w:t xml:space="preserve">% </w:t>
      </w:r>
      <w:r w:rsidR="0015330D">
        <w:rPr>
          <w:rFonts w:ascii="Times New Roman" w:eastAsia="Times New Roman" w:hAnsi="Times New Roman" w:cs="Times New Roman"/>
          <w:color w:val="000000" w:themeColor="text1"/>
          <w:lang w:val="en-GB"/>
        </w:rPr>
        <w:t>(‘bad’)</w:t>
      </w:r>
    </w:p>
    <w:p w14:paraId="6B216752" w14:textId="32B1199D" w:rsidR="00CA39D8" w:rsidRPr="0015330D" w:rsidRDefault="3DE93D7C" w:rsidP="0015330D">
      <w:pPr>
        <w:pStyle w:val="ListParagraph"/>
        <w:numPr>
          <w:ilvl w:val="0"/>
          <w:numId w:val="2"/>
        </w:numPr>
        <w:spacing w:after="0" w:line="360" w:lineRule="auto"/>
        <w:rPr>
          <w:rFonts w:ascii="Times New Roman" w:eastAsia="Times New Roman" w:hAnsi="Times New Roman" w:cs="Times New Roman"/>
          <w:color w:val="000000" w:themeColor="text1"/>
        </w:rPr>
      </w:pPr>
      <w:r w:rsidRPr="00F03A06">
        <w:rPr>
          <w:rFonts w:ascii="Times New Roman" w:eastAsia="Times New Roman" w:hAnsi="Times New Roman" w:cs="Times New Roman"/>
          <w:color w:val="000000" w:themeColor="text1"/>
          <w:lang w:val="en-GB"/>
        </w:rPr>
        <w:t>Right to work =</w:t>
      </w:r>
      <w:r w:rsidR="764FB6DB" w:rsidRPr="00F03A06">
        <w:rPr>
          <w:rFonts w:ascii="Times New Roman" w:eastAsia="Times New Roman" w:hAnsi="Times New Roman" w:cs="Times New Roman"/>
          <w:color w:val="000000" w:themeColor="text1"/>
          <w:lang w:val="en-GB"/>
        </w:rPr>
        <w:t xml:space="preserve"> </w:t>
      </w:r>
      <w:r w:rsidR="00F03A06">
        <w:rPr>
          <w:rFonts w:ascii="Times New Roman" w:eastAsia="Times New Roman" w:hAnsi="Times New Roman" w:cs="Times New Roman"/>
          <w:color w:val="000000" w:themeColor="text1"/>
          <w:lang w:val="en-GB"/>
        </w:rPr>
        <w:t>70.4</w:t>
      </w:r>
      <w:r w:rsidRPr="00F03A06">
        <w:rPr>
          <w:rFonts w:ascii="Times New Roman" w:eastAsia="Times New Roman" w:hAnsi="Times New Roman" w:cs="Times New Roman"/>
          <w:color w:val="000000" w:themeColor="text1"/>
          <w:lang w:val="en-GB"/>
        </w:rPr>
        <w:t xml:space="preserve">% </w:t>
      </w:r>
      <w:r w:rsidR="0015330D">
        <w:rPr>
          <w:rFonts w:ascii="Times New Roman" w:eastAsia="Times New Roman" w:hAnsi="Times New Roman" w:cs="Times New Roman"/>
          <w:color w:val="000000" w:themeColor="text1"/>
          <w:lang w:val="en-GB"/>
        </w:rPr>
        <w:t>(‘very bad’)</w:t>
      </w:r>
      <w:r w:rsidR="00805A2D" w:rsidRPr="00F03A06">
        <w:rPr>
          <w:rStyle w:val="FootnoteReference"/>
          <w:rFonts w:ascii="Times New Roman" w:eastAsia="Times New Roman" w:hAnsi="Times New Roman" w:cs="Times New Roman"/>
          <w:color w:val="000000" w:themeColor="text1"/>
          <w:lang w:val="en-GB"/>
        </w:rPr>
        <w:footnoteReference w:id="8"/>
      </w:r>
    </w:p>
    <w:p w14:paraId="24BCD1E7" w14:textId="0E10679D" w:rsidR="00CA39D8" w:rsidRPr="00F03A06" w:rsidRDefault="0015330D" w:rsidP="0015330D">
      <w:pPr>
        <w:spacing w:after="120" w:line="360" w:lineRule="auto"/>
        <w:rPr>
          <w:rFonts w:ascii="Times New Roman" w:eastAsia="Times New Roman" w:hAnsi="Times New Roman" w:cs="Times New Roman"/>
          <w:color w:val="000000" w:themeColor="text1"/>
          <w:vertAlign w:val="superscript"/>
          <w:lang w:val="en-GB"/>
        </w:rPr>
      </w:pPr>
      <w:r>
        <w:rPr>
          <w:rFonts w:ascii="Times New Roman" w:eastAsia="Times New Roman" w:hAnsi="Times New Roman" w:cs="Times New Roman"/>
          <w:color w:val="000000" w:themeColor="text1"/>
          <w:lang w:val="en-GB"/>
        </w:rPr>
        <w:lastRenderedPageBreak/>
        <w:t>8</w:t>
      </w:r>
      <w:r w:rsidR="3DE93D7C" w:rsidRPr="00F03A06">
        <w:rPr>
          <w:rFonts w:ascii="Times New Roman" w:eastAsia="Times New Roman" w:hAnsi="Times New Roman" w:cs="Times New Roman"/>
          <w:color w:val="000000" w:themeColor="text1"/>
          <w:lang w:val="en-GB"/>
        </w:rPr>
        <w:t xml:space="preserve">. </w:t>
      </w:r>
      <w:r w:rsidR="35558C12" w:rsidRPr="00F03A06">
        <w:rPr>
          <w:rFonts w:ascii="Times New Roman" w:eastAsia="Times New Roman" w:hAnsi="Times New Roman" w:cs="Times New Roman"/>
          <w:color w:val="000000" w:themeColor="text1"/>
          <w:lang w:val="en-GB"/>
        </w:rPr>
        <w:t>Laos</w:t>
      </w:r>
      <w:r w:rsidR="3DE93D7C" w:rsidRPr="00F03A06">
        <w:rPr>
          <w:rFonts w:ascii="Times New Roman" w:eastAsia="Times New Roman" w:hAnsi="Times New Roman" w:cs="Times New Roman"/>
          <w:color w:val="000000" w:themeColor="text1"/>
          <w:lang w:val="en-GB"/>
        </w:rPr>
        <w:t xml:space="preserve"> scores </w:t>
      </w:r>
      <w:r w:rsidR="00F03A06">
        <w:rPr>
          <w:rFonts w:ascii="Times New Roman" w:eastAsia="Times New Roman" w:hAnsi="Times New Roman" w:cs="Times New Roman"/>
          <w:color w:val="000000" w:themeColor="text1"/>
          <w:lang w:val="en-GB"/>
        </w:rPr>
        <w:t>71.7</w:t>
      </w:r>
      <w:r w:rsidR="5794976C" w:rsidRPr="00F03A06">
        <w:rPr>
          <w:rFonts w:ascii="Times New Roman" w:eastAsia="Times New Roman" w:hAnsi="Times New Roman" w:cs="Times New Roman"/>
          <w:color w:val="000000" w:themeColor="text1"/>
          <w:lang w:val="en-GB"/>
        </w:rPr>
        <w:t>%</w:t>
      </w:r>
      <w:r w:rsidR="3DE93D7C" w:rsidRPr="00F03A06">
        <w:rPr>
          <w:rFonts w:ascii="Times New Roman" w:eastAsia="Times New Roman" w:hAnsi="Times New Roman" w:cs="Times New Roman"/>
          <w:color w:val="000000" w:themeColor="text1"/>
          <w:lang w:val="en-GB"/>
        </w:rPr>
        <w:t xml:space="preserve"> on </w:t>
      </w:r>
      <w:r w:rsidR="00F03A06">
        <w:rPr>
          <w:rFonts w:ascii="Times New Roman" w:eastAsia="Times New Roman" w:hAnsi="Times New Roman" w:cs="Times New Roman"/>
          <w:color w:val="000000" w:themeColor="text1"/>
          <w:lang w:val="en-GB"/>
        </w:rPr>
        <w:t>overall ‘</w:t>
      </w:r>
      <w:r w:rsidR="3DE93D7C" w:rsidRPr="00F03A06">
        <w:rPr>
          <w:rFonts w:ascii="Times New Roman" w:eastAsia="Times New Roman" w:hAnsi="Times New Roman" w:cs="Times New Roman"/>
          <w:color w:val="000000" w:themeColor="text1"/>
          <w:lang w:val="en-GB"/>
        </w:rPr>
        <w:t>Quality of Life</w:t>
      </w:r>
      <w:r w:rsidR="00F03A06">
        <w:rPr>
          <w:rFonts w:ascii="Times New Roman" w:eastAsia="Times New Roman" w:hAnsi="Times New Roman" w:cs="Times New Roman"/>
          <w:color w:val="000000" w:themeColor="text1"/>
          <w:lang w:val="en-GB"/>
        </w:rPr>
        <w:t>’</w:t>
      </w:r>
      <w:r w:rsidR="3DE93D7C" w:rsidRPr="00F03A06">
        <w:rPr>
          <w:rFonts w:ascii="Times New Roman" w:eastAsia="Times New Roman" w:hAnsi="Times New Roman" w:cs="Times New Roman"/>
          <w:color w:val="000000" w:themeColor="text1"/>
          <w:lang w:val="en-GB"/>
        </w:rPr>
        <w:t xml:space="preserve"> when scored against the '</w:t>
      </w:r>
      <w:r w:rsidR="00F03A06">
        <w:rPr>
          <w:rFonts w:ascii="Times New Roman" w:eastAsia="Times New Roman" w:hAnsi="Times New Roman" w:cs="Times New Roman"/>
          <w:color w:val="000000" w:themeColor="text1"/>
          <w:lang w:val="en-GB"/>
        </w:rPr>
        <w:t>i</w:t>
      </w:r>
      <w:r w:rsidR="3DE93D7C" w:rsidRPr="00F03A06">
        <w:rPr>
          <w:rFonts w:ascii="Times New Roman" w:eastAsia="Times New Roman" w:hAnsi="Times New Roman" w:cs="Times New Roman"/>
          <w:color w:val="000000" w:themeColor="text1"/>
          <w:lang w:val="en-GB"/>
        </w:rPr>
        <w:t xml:space="preserve">ncome adjusted' benchmark. This score takes into account </w:t>
      </w:r>
      <w:r w:rsidR="172DC5B7" w:rsidRPr="00F03A06">
        <w:rPr>
          <w:rFonts w:ascii="Times New Roman" w:eastAsia="Times New Roman" w:hAnsi="Times New Roman" w:cs="Times New Roman"/>
          <w:color w:val="000000" w:themeColor="text1"/>
          <w:lang w:val="en-GB"/>
        </w:rPr>
        <w:t>Laos’</w:t>
      </w:r>
      <w:r w:rsidR="3DE93D7C" w:rsidRPr="00F03A06">
        <w:rPr>
          <w:rFonts w:ascii="Times New Roman" w:eastAsia="Times New Roman" w:hAnsi="Times New Roman" w:cs="Times New Roman"/>
          <w:color w:val="000000" w:themeColor="text1"/>
          <w:lang w:val="en-GB"/>
        </w:rPr>
        <w:t xml:space="preserve"> resources and how well it is using them to make sure </w:t>
      </w:r>
      <w:r w:rsidR="00F03A06">
        <w:rPr>
          <w:rFonts w:ascii="Times New Roman" w:eastAsia="Times New Roman" w:hAnsi="Times New Roman" w:cs="Times New Roman"/>
          <w:color w:val="000000" w:themeColor="text1"/>
          <w:lang w:val="en-GB"/>
        </w:rPr>
        <w:t>that the ‘</w:t>
      </w:r>
      <w:r w:rsidR="3DE93D7C" w:rsidRPr="00F03A06">
        <w:rPr>
          <w:rFonts w:ascii="Times New Roman" w:eastAsia="Times New Roman" w:hAnsi="Times New Roman" w:cs="Times New Roman"/>
          <w:color w:val="000000" w:themeColor="text1"/>
          <w:lang w:val="en-GB"/>
        </w:rPr>
        <w:t>Quality of Life</w:t>
      </w:r>
      <w:r w:rsidR="00F03A06">
        <w:rPr>
          <w:rFonts w:ascii="Times New Roman" w:eastAsia="Times New Roman" w:hAnsi="Times New Roman" w:cs="Times New Roman"/>
          <w:color w:val="000000" w:themeColor="text1"/>
          <w:lang w:val="en-GB"/>
        </w:rPr>
        <w:t>’</w:t>
      </w:r>
      <w:r w:rsidR="3DE93D7C" w:rsidRPr="00F03A06">
        <w:rPr>
          <w:rFonts w:ascii="Times New Roman" w:eastAsia="Times New Roman" w:hAnsi="Times New Roman" w:cs="Times New Roman"/>
          <w:color w:val="000000" w:themeColor="text1"/>
          <w:lang w:val="en-GB"/>
        </w:rPr>
        <w:t xml:space="preserve"> rights</w:t>
      </w:r>
      <w:r w:rsidR="00F03A06">
        <w:rPr>
          <w:rFonts w:ascii="Times New Roman" w:eastAsia="Times New Roman" w:hAnsi="Times New Roman" w:cs="Times New Roman"/>
          <w:color w:val="000000" w:themeColor="text1"/>
          <w:lang w:val="en-GB"/>
        </w:rPr>
        <w:t xml:space="preserve"> of its people</w:t>
      </w:r>
      <w:r w:rsidR="3DE93D7C" w:rsidRPr="00F03A06">
        <w:rPr>
          <w:rFonts w:ascii="Times New Roman" w:eastAsia="Times New Roman" w:hAnsi="Times New Roman" w:cs="Times New Roman"/>
          <w:color w:val="000000" w:themeColor="text1"/>
          <w:lang w:val="en-GB"/>
        </w:rPr>
        <w:t xml:space="preserve"> are fulfilled.</w:t>
      </w:r>
      <w:r w:rsidR="00805A2D" w:rsidRPr="00F03A06">
        <w:rPr>
          <w:rStyle w:val="FootnoteReference"/>
          <w:rFonts w:ascii="Times New Roman" w:eastAsia="Times New Roman" w:hAnsi="Times New Roman" w:cs="Times New Roman"/>
          <w:color w:val="000000" w:themeColor="text1"/>
          <w:lang w:val="en-GB"/>
        </w:rPr>
        <w:footnoteReference w:id="9"/>
      </w:r>
    </w:p>
    <w:p w14:paraId="0869E26D" w14:textId="5ADC6137" w:rsidR="00CA39D8" w:rsidRPr="00F03A06" w:rsidRDefault="0015330D" w:rsidP="0015330D">
      <w:pPr>
        <w:spacing w:after="120"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9</w:t>
      </w:r>
      <w:r w:rsidR="3DE93D7C" w:rsidRPr="00F03A06">
        <w:rPr>
          <w:rFonts w:ascii="Times New Roman" w:eastAsia="Times New Roman" w:hAnsi="Times New Roman" w:cs="Times New Roman"/>
          <w:color w:val="000000" w:themeColor="text1"/>
          <w:lang w:val="en-GB"/>
        </w:rPr>
        <w:t xml:space="preserve">. This score tells us that </w:t>
      </w:r>
      <w:r w:rsidR="2A00616B" w:rsidRPr="00F03A06">
        <w:rPr>
          <w:rFonts w:ascii="Times New Roman" w:eastAsia="Times New Roman" w:hAnsi="Times New Roman" w:cs="Times New Roman"/>
          <w:color w:val="000000" w:themeColor="text1"/>
          <w:lang w:val="en-GB"/>
        </w:rPr>
        <w:t>Laos</w:t>
      </w:r>
      <w:r w:rsidR="3DE93D7C" w:rsidRPr="00F03A06">
        <w:rPr>
          <w:rFonts w:ascii="Times New Roman" w:eastAsia="Times New Roman" w:hAnsi="Times New Roman" w:cs="Times New Roman"/>
          <w:color w:val="000000" w:themeColor="text1"/>
          <w:lang w:val="en-GB"/>
        </w:rPr>
        <w:t xml:space="preserve"> is only doing </w:t>
      </w:r>
      <w:r w:rsidR="00F03A06">
        <w:rPr>
          <w:rFonts w:ascii="Times New Roman" w:eastAsia="Times New Roman" w:hAnsi="Times New Roman" w:cs="Times New Roman"/>
          <w:color w:val="000000" w:themeColor="text1"/>
          <w:lang w:val="en-GB"/>
        </w:rPr>
        <w:t>71.7</w:t>
      </w:r>
      <w:r w:rsidR="3DE93D7C" w:rsidRPr="00F03A06">
        <w:rPr>
          <w:rFonts w:ascii="Times New Roman" w:eastAsia="Times New Roman" w:hAnsi="Times New Roman" w:cs="Times New Roman"/>
          <w:color w:val="000000" w:themeColor="text1"/>
          <w:lang w:val="en-GB"/>
        </w:rPr>
        <w:t xml:space="preserve">% of what </w:t>
      </w:r>
      <w:r w:rsidR="00F03A06">
        <w:rPr>
          <w:rFonts w:ascii="Times New Roman" w:eastAsia="Times New Roman" w:hAnsi="Times New Roman" w:cs="Times New Roman"/>
          <w:color w:val="000000" w:themeColor="text1"/>
          <w:lang w:val="en-GB"/>
        </w:rPr>
        <w:t>is</w:t>
      </w:r>
      <w:r w:rsidR="3DE93D7C" w:rsidRPr="00F03A06">
        <w:rPr>
          <w:rFonts w:ascii="Times New Roman" w:eastAsia="Times New Roman" w:hAnsi="Times New Roman" w:cs="Times New Roman"/>
          <w:color w:val="000000" w:themeColor="text1"/>
          <w:lang w:val="en-GB"/>
        </w:rPr>
        <w:t xml:space="preserve"> possible</w:t>
      </w:r>
      <w:r w:rsidR="00F03A06">
        <w:rPr>
          <w:rFonts w:ascii="Times New Roman" w:eastAsia="Times New Roman" w:hAnsi="Times New Roman" w:cs="Times New Roman"/>
          <w:color w:val="000000" w:themeColor="text1"/>
          <w:lang w:val="en-GB"/>
        </w:rPr>
        <w:t xml:space="preserve"> to achieve</w:t>
      </w:r>
      <w:r w:rsidR="3DE93D7C" w:rsidRPr="00F03A06">
        <w:rPr>
          <w:rFonts w:ascii="Times New Roman" w:eastAsia="Times New Roman" w:hAnsi="Times New Roman" w:cs="Times New Roman"/>
          <w:color w:val="000000" w:themeColor="text1"/>
          <w:lang w:val="en-GB"/>
        </w:rPr>
        <w:t xml:space="preserve"> </w:t>
      </w:r>
      <w:r w:rsidR="00F03A06">
        <w:rPr>
          <w:rFonts w:ascii="Times New Roman" w:eastAsia="Times New Roman" w:hAnsi="Times New Roman" w:cs="Times New Roman"/>
          <w:color w:val="000000" w:themeColor="text1"/>
          <w:lang w:val="en-GB"/>
        </w:rPr>
        <w:t>currently</w:t>
      </w:r>
      <w:r w:rsidR="3DE93D7C" w:rsidRPr="00F03A06">
        <w:rPr>
          <w:rFonts w:ascii="Times New Roman" w:eastAsia="Times New Roman" w:hAnsi="Times New Roman" w:cs="Times New Roman"/>
          <w:color w:val="000000" w:themeColor="text1"/>
          <w:lang w:val="en-GB"/>
        </w:rPr>
        <w:t xml:space="preserve"> with </w:t>
      </w:r>
      <w:r w:rsidR="00F03A06">
        <w:rPr>
          <w:rFonts w:ascii="Times New Roman" w:eastAsia="Times New Roman" w:hAnsi="Times New Roman" w:cs="Times New Roman"/>
          <w:color w:val="000000" w:themeColor="text1"/>
          <w:lang w:val="en-GB"/>
        </w:rPr>
        <w:t>its existing level of resources</w:t>
      </w:r>
      <w:r w:rsidR="3DE93D7C" w:rsidRPr="00F03A06">
        <w:rPr>
          <w:rFonts w:ascii="Times New Roman" w:eastAsia="Times New Roman" w:hAnsi="Times New Roman" w:cs="Times New Roman"/>
          <w:color w:val="000000" w:themeColor="text1"/>
          <w:lang w:val="en-GB"/>
        </w:rPr>
        <w:t xml:space="preserve">. </w:t>
      </w:r>
      <w:r w:rsidR="00F03A06">
        <w:rPr>
          <w:rFonts w:ascii="Times New Roman" w:eastAsia="Times New Roman" w:hAnsi="Times New Roman" w:cs="Times New Roman"/>
          <w:color w:val="000000" w:themeColor="text1"/>
          <w:lang w:val="en-GB"/>
        </w:rPr>
        <w:t>On an ‘income adjusted’ benchmark,</w:t>
      </w:r>
      <w:r w:rsidR="3DE93D7C" w:rsidRPr="00F03A06">
        <w:rPr>
          <w:rFonts w:ascii="Times New Roman" w:eastAsia="Times New Roman" w:hAnsi="Times New Roman" w:cs="Times New Roman"/>
          <w:color w:val="000000" w:themeColor="text1"/>
          <w:lang w:val="en-GB"/>
        </w:rPr>
        <w:t xml:space="preserve"> any</w:t>
      </w:r>
      <w:r w:rsidR="00F03A06">
        <w:rPr>
          <w:rFonts w:ascii="Times New Roman" w:eastAsia="Times New Roman" w:hAnsi="Times New Roman" w:cs="Times New Roman"/>
          <w:color w:val="000000" w:themeColor="text1"/>
          <w:lang w:val="en-GB"/>
        </w:rPr>
        <w:t xml:space="preserve"> score</w:t>
      </w:r>
      <w:r w:rsidR="3DE93D7C" w:rsidRPr="00F03A06">
        <w:rPr>
          <w:rFonts w:ascii="Times New Roman" w:eastAsia="Times New Roman" w:hAnsi="Times New Roman" w:cs="Times New Roman"/>
          <w:color w:val="000000" w:themeColor="text1"/>
          <w:lang w:val="en-GB"/>
        </w:rPr>
        <w:t xml:space="preserve"> less than 100% indicates that a country is</w:t>
      </w:r>
      <w:r w:rsidR="00F03A06">
        <w:rPr>
          <w:rFonts w:ascii="Times New Roman" w:eastAsia="Times New Roman" w:hAnsi="Times New Roman" w:cs="Times New Roman"/>
          <w:color w:val="000000" w:themeColor="text1"/>
          <w:lang w:val="en-GB"/>
        </w:rPr>
        <w:t xml:space="preserve"> underperforming, and</w:t>
      </w:r>
      <w:r w:rsidR="3DE93D7C" w:rsidRPr="00F03A06">
        <w:rPr>
          <w:rFonts w:ascii="Times New Roman" w:eastAsia="Times New Roman" w:hAnsi="Times New Roman" w:cs="Times New Roman"/>
          <w:color w:val="000000" w:themeColor="text1"/>
          <w:lang w:val="en-GB"/>
        </w:rPr>
        <w:t xml:space="preserve"> not meeting its current </w:t>
      </w:r>
      <w:r w:rsidR="00F03A06">
        <w:rPr>
          <w:rFonts w:ascii="Times New Roman" w:eastAsia="Times New Roman" w:hAnsi="Times New Roman" w:cs="Times New Roman"/>
          <w:color w:val="000000" w:themeColor="text1"/>
          <w:lang w:val="en-GB"/>
        </w:rPr>
        <w:t>obligations</w:t>
      </w:r>
      <w:r w:rsidR="3DE93D7C" w:rsidRPr="00F03A06">
        <w:rPr>
          <w:rFonts w:ascii="Times New Roman" w:eastAsia="Times New Roman" w:hAnsi="Times New Roman" w:cs="Times New Roman"/>
          <w:color w:val="000000" w:themeColor="text1"/>
          <w:lang w:val="en-GB"/>
        </w:rPr>
        <w:t xml:space="preserve"> under international human rights law</w:t>
      </w:r>
      <w:r w:rsidR="00F03A06">
        <w:rPr>
          <w:rFonts w:ascii="Times New Roman" w:eastAsia="Times New Roman" w:hAnsi="Times New Roman" w:cs="Times New Roman"/>
          <w:color w:val="000000" w:themeColor="text1"/>
          <w:lang w:val="en-GB"/>
        </w:rPr>
        <w:t xml:space="preserve">. Therefore, </w:t>
      </w:r>
      <w:r w:rsidR="3DE93D7C" w:rsidRPr="00F03A06">
        <w:rPr>
          <w:rFonts w:ascii="Times New Roman" w:eastAsia="Times New Roman" w:hAnsi="Times New Roman" w:cs="Times New Roman"/>
          <w:color w:val="000000" w:themeColor="text1"/>
          <w:lang w:val="en-GB"/>
        </w:rPr>
        <w:t xml:space="preserve">our assessment is that </w:t>
      </w:r>
      <w:r w:rsidR="728B3CDC" w:rsidRPr="00F03A06">
        <w:rPr>
          <w:rFonts w:ascii="Times New Roman" w:eastAsia="Times New Roman" w:hAnsi="Times New Roman" w:cs="Times New Roman"/>
          <w:color w:val="000000" w:themeColor="text1"/>
          <w:lang w:val="en-GB"/>
        </w:rPr>
        <w:t>Laos</w:t>
      </w:r>
      <w:r w:rsidR="3DE93D7C" w:rsidRPr="00F03A06">
        <w:rPr>
          <w:rFonts w:ascii="Times New Roman" w:eastAsia="Times New Roman" w:hAnsi="Times New Roman" w:cs="Times New Roman"/>
          <w:color w:val="000000" w:themeColor="text1"/>
          <w:lang w:val="en-GB"/>
        </w:rPr>
        <w:t xml:space="preserve"> has a </w:t>
      </w:r>
      <w:r w:rsidR="635AFB86" w:rsidRPr="00F03A06">
        <w:rPr>
          <w:rFonts w:ascii="Times New Roman" w:eastAsia="Times New Roman" w:hAnsi="Times New Roman" w:cs="Times New Roman"/>
          <w:color w:val="000000" w:themeColor="text1"/>
          <w:lang w:val="en-GB"/>
        </w:rPr>
        <w:t xml:space="preserve">very </w:t>
      </w:r>
      <w:r w:rsidR="3DE93D7C" w:rsidRPr="00F03A06">
        <w:rPr>
          <w:rFonts w:ascii="Times New Roman" w:eastAsia="Times New Roman" w:hAnsi="Times New Roman" w:cs="Times New Roman"/>
          <w:color w:val="000000" w:themeColor="text1"/>
          <w:lang w:val="en-GB"/>
        </w:rPr>
        <w:t xml:space="preserve">long way to go to meet its immediate economic and social rights </w:t>
      </w:r>
      <w:r w:rsidR="00F03A06">
        <w:rPr>
          <w:rFonts w:ascii="Times New Roman" w:eastAsia="Times New Roman" w:hAnsi="Times New Roman" w:cs="Times New Roman"/>
          <w:color w:val="000000" w:themeColor="text1"/>
          <w:lang w:val="en-GB"/>
        </w:rPr>
        <w:t>obligations</w:t>
      </w:r>
      <w:r w:rsidR="3DE93D7C" w:rsidRPr="00F03A06">
        <w:rPr>
          <w:rFonts w:ascii="Times New Roman" w:eastAsia="Times New Roman" w:hAnsi="Times New Roman" w:cs="Times New Roman"/>
          <w:color w:val="000000" w:themeColor="text1"/>
          <w:lang w:val="en-GB"/>
        </w:rPr>
        <w:t>.</w:t>
      </w:r>
    </w:p>
    <w:p w14:paraId="7D26BE50" w14:textId="702BB19D" w:rsidR="00F03A06" w:rsidRPr="0015330D" w:rsidRDefault="3DE93D7C" w:rsidP="0015330D">
      <w:pPr>
        <w:spacing w:line="360" w:lineRule="auto"/>
        <w:rPr>
          <w:rFonts w:ascii="Times New Roman" w:eastAsia="Times New Roman" w:hAnsi="Times New Roman" w:cs="Times New Roman"/>
          <w:color w:val="000000" w:themeColor="text1"/>
          <w:vertAlign w:val="superscript"/>
          <w:lang w:val="en-GB"/>
        </w:rPr>
      </w:pPr>
      <w:r w:rsidRPr="00F03A06">
        <w:rPr>
          <w:rFonts w:ascii="Times New Roman" w:eastAsia="Times New Roman" w:hAnsi="Times New Roman" w:cs="Times New Roman"/>
          <w:color w:val="000000" w:themeColor="text1"/>
          <w:lang w:val="en-GB"/>
        </w:rPr>
        <w:t>1</w:t>
      </w:r>
      <w:r w:rsidR="0015330D">
        <w:rPr>
          <w:rFonts w:ascii="Times New Roman" w:eastAsia="Times New Roman" w:hAnsi="Times New Roman" w:cs="Times New Roman"/>
          <w:color w:val="000000" w:themeColor="text1"/>
          <w:lang w:val="en-GB"/>
        </w:rPr>
        <w:t>0</w:t>
      </w:r>
      <w:r w:rsidRPr="00F03A06">
        <w:rPr>
          <w:rFonts w:ascii="Times New Roman" w:eastAsia="Times New Roman" w:hAnsi="Times New Roman" w:cs="Times New Roman"/>
          <w:color w:val="000000" w:themeColor="text1"/>
          <w:lang w:val="en-GB"/>
        </w:rPr>
        <w:t xml:space="preserve">. </w:t>
      </w:r>
      <w:r w:rsidR="00F03A06">
        <w:rPr>
          <w:rFonts w:ascii="Times New Roman" w:eastAsia="Times New Roman" w:hAnsi="Times New Roman" w:cs="Times New Roman"/>
          <w:color w:val="000000" w:themeColor="text1"/>
          <w:lang w:val="en-GB"/>
        </w:rPr>
        <w:t>Notably, c</w:t>
      </w:r>
      <w:r w:rsidRPr="00F03A06">
        <w:rPr>
          <w:rFonts w:ascii="Times New Roman" w:eastAsia="Times New Roman" w:hAnsi="Times New Roman" w:cs="Times New Roman"/>
          <w:color w:val="000000" w:themeColor="text1"/>
          <w:lang w:val="en-GB"/>
        </w:rPr>
        <w:t xml:space="preserve">ompared with other countries in </w:t>
      </w:r>
      <w:r w:rsidR="6BD73C93" w:rsidRPr="00F03A06">
        <w:rPr>
          <w:rFonts w:ascii="Times New Roman" w:eastAsia="Times New Roman" w:hAnsi="Times New Roman" w:cs="Times New Roman"/>
          <w:color w:val="000000" w:themeColor="text1"/>
          <w:lang w:val="en-GB"/>
        </w:rPr>
        <w:t>East Asia</w:t>
      </w:r>
      <w:r w:rsidRPr="00F03A06">
        <w:rPr>
          <w:rFonts w:ascii="Times New Roman" w:eastAsia="Times New Roman" w:hAnsi="Times New Roman" w:cs="Times New Roman"/>
          <w:color w:val="000000" w:themeColor="text1"/>
          <w:lang w:val="en-GB"/>
        </w:rPr>
        <w:t>,</w:t>
      </w:r>
      <w:r w:rsidR="4535A79C" w:rsidRPr="00F03A06">
        <w:rPr>
          <w:rFonts w:ascii="Times New Roman" w:eastAsia="Times New Roman" w:hAnsi="Times New Roman" w:cs="Times New Roman"/>
          <w:color w:val="000000" w:themeColor="text1"/>
          <w:lang w:val="en-GB"/>
        </w:rPr>
        <w:t xml:space="preserve"> Laos</w:t>
      </w:r>
      <w:r w:rsidRPr="00F03A06">
        <w:rPr>
          <w:rFonts w:ascii="Times New Roman" w:eastAsia="Times New Roman" w:hAnsi="Times New Roman" w:cs="Times New Roman"/>
          <w:color w:val="000000" w:themeColor="text1"/>
          <w:lang w:val="en-GB"/>
        </w:rPr>
        <w:t xml:space="preserve"> is performing lower than average on </w:t>
      </w:r>
      <w:r w:rsidR="00F03A06">
        <w:rPr>
          <w:rFonts w:ascii="Times New Roman" w:eastAsia="Times New Roman" w:hAnsi="Times New Roman" w:cs="Times New Roman"/>
          <w:color w:val="000000" w:themeColor="text1"/>
          <w:lang w:val="en-GB"/>
        </w:rPr>
        <w:t>‘</w:t>
      </w:r>
      <w:r w:rsidRPr="00F03A06">
        <w:rPr>
          <w:rFonts w:ascii="Times New Roman" w:eastAsia="Times New Roman" w:hAnsi="Times New Roman" w:cs="Times New Roman"/>
          <w:color w:val="000000" w:themeColor="text1"/>
          <w:lang w:val="en-GB"/>
        </w:rPr>
        <w:t>Quality of Life</w:t>
      </w:r>
      <w:r w:rsidR="00F03A06">
        <w:rPr>
          <w:rFonts w:ascii="Times New Roman" w:eastAsia="Times New Roman" w:hAnsi="Times New Roman" w:cs="Times New Roman"/>
          <w:color w:val="000000" w:themeColor="text1"/>
          <w:lang w:val="en-GB"/>
        </w:rPr>
        <w:t>’</w:t>
      </w:r>
      <w:r w:rsidRPr="00F03A06">
        <w:rPr>
          <w:rFonts w:ascii="Times New Roman" w:eastAsia="Times New Roman" w:hAnsi="Times New Roman" w:cs="Times New Roman"/>
          <w:color w:val="000000" w:themeColor="text1"/>
          <w:lang w:val="en-GB"/>
        </w:rPr>
        <w:t xml:space="preserve"> rights.</w:t>
      </w:r>
      <w:r w:rsidR="00805A2D" w:rsidRPr="00F03A06">
        <w:rPr>
          <w:rStyle w:val="FootnoteReference"/>
          <w:rFonts w:ascii="Times New Roman" w:eastAsia="Times New Roman" w:hAnsi="Times New Roman" w:cs="Times New Roman"/>
          <w:color w:val="000000" w:themeColor="text1"/>
          <w:lang w:val="en-GB"/>
        </w:rPr>
        <w:footnoteReference w:id="10"/>
      </w:r>
    </w:p>
    <w:p w14:paraId="73BBC2C8" w14:textId="06A182E2" w:rsidR="1FDEDA6F" w:rsidRPr="00F03A06" w:rsidRDefault="1FDEDA6F" w:rsidP="5FC63427">
      <w:pPr>
        <w:rPr>
          <w:rFonts w:ascii="Times New Roman" w:eastAsia="Times New Roman" w:hAnsi="Times New Roman" w:cs="Times New Roman"/>
          <w:color w:val="000000" w:themeColor="text1"/>
        </w:rPr>
      </w:pPr>
      <w:r w:rsidRPr="00F03A06">
        <w:rPr>
          <w:rFonts w:ascii="Times New Roman" w:eastAsia="Times New Roman" w:hAnsi="Times New Roman" w:cs="Times New Roman"/>
          <w:b/>
          <w:bCs/>
          <w:color w:val="000000" w:themeColor="text1"/>
          <w:lang w:val="en-GB"/>
        </w:rPr>
        <w:t xml:space="preserve">IV. Right to Education </w:t>
      </w:r>
    </w:p>
    <w:p w14:paraId="7185CEC5" w14:textId="186E384A" w:rsidR="47D14390" w:rsidRPr="00F03A06" w:rsidRDefault="1FDEDA6F" w:rsidP="00F03A06">
      <w:pPr>
        <w:spacing w:after="12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1</w:t>
      </w:r>
      <w:r w:rsidR="0015330D">
        <w:rPr>
          <w:rFonts w:ascii="Times New Roman" w:eastAsia="Times New Roman" w:hAnsi="Times New Roman" w:cs="Times New Roman"/>
          <w:color w:val="000000" w:themeColor="text1"/>
          <w:lang w:val="en-GB"/>
        </w:rPr>
        <w:t>1</w:t>
      </w:r>
      <w:r w:rsidRPr="00F03A06">
        <w:rPr>
          <w:rFonts w:ascii="Times New Roman" w:eastAsia="Times New Roman" w:hAnsi="Times New Roman" w:cs="Times New Roman"/>
          <w:color w:val="000000" w:themeColor="text1"/>
          <w:lang w:val="en-GB"/>
        </w:rPr>
        <w:t xml:space="preserve">. HRMI defines the right to education in accordance with ICESCR Article 13 and CESCR General Comments 11 and 13. </w:t>
      </w:r>
      <w:r w:rsidR="00F03A06">
        <w:rPr>
          <w:rFonts w:ascii="Times New Roman" w:eastAsia="Times New Roman" w:hAnsi="Times New Roman" w:cs="Times New Roman"/>
          <w:color w:val="000000" w:themeColor="text1"/>
          <w:lang w:val="en-GB"/>
        </w:rPr>
        <w:t>For</w:t>
      </w:r>
      <w:r w:rsidRPr="00F03A06">
        <w:rPr>
          <w:rFonts w:ascii="Times New Roman" w:eastAsia="Times New Roman" w:hAnsi="Times New Roman" w:cs="Times New Roman"/>
          <w:color w:val="000000" w:themeColor="text1"/>
          <w:lang w:val="en-GB"/>
        </w:rPr>
        <w:t xml:space="preserve"> low- and middle-income countries such as</w:t>
      </w:r>
      <w:r w:rsidR="181991CF" w:rsidRPr="00F03A06">
        <w:rPr>
          <w:rFonts w:ascii="Times New Roman" w:eastAsia="Times New Roman" w:hAnsi="Times New Roman" w:cs="Times New Roman"/>
          <w:color w:val="000000" w:themeColor="text1"/>
          <w:lang w:val="en-GB"/>
        </w:rPr>
        <w:t xml:space="preserve"> Laos</w:t>
      </w:r>
      <w:r w:rsidRPr="00F03A06">
        <w:rPr>
          <w:rFonts w:ascii="Times New Roman" w:eastAsia="Times New Roman" w:hAnsi="Times New Roman" w:cs="Times New Roman"/>
          <w:color w:val="000000" w:themeColor="text1"/>
          <w:lang w:val="en-GB"/>
        </w:rPr>
        <w:t>, HRMI further breaks down the right to education into three areas of measurement: primary school enrolment, secondary school enrolment, and quality of education.</w:t>
      </w:r>
      <w:r w:rsidRPr="00F03A06">
        <w:rPr>
          <w:rStyle w:val="FootnoteReference"/>
          <w:rFonts w:ascii="Times New Roman" w:eastAsia="Times New Roman" w:hAnsi="Times New Roman" w:cs="Times New Roman"/>
          <w:color w:val="000000" w:themeColor="text1"/>
          <w:lang w:val="en-GB"/>
        </w:rPr>
        <w:footnoteReference w:id="11"/>
      </w:r>
      <w:r w:rsidRPr="00F03A06">
        <w:rPr>
          <w:rFonts w:ascii="Times New Roman" w:eastAsia="Times New Roman" w:hAnsi="Times New Roman" w:cs="Times New Roman"/>
          <w:color w:val="000000" w:themeColor="text1"/>
          <w:lang w:val="en-GB"/>
        </w:rPr>
        <w:t xml:space="preserve"> </w:t>
      </w:r>
      <w:r w:rsidR="00CB5606">
        <w:rPr>
          <w:rFonts w:ascii="Times New Roman" w:eastAsia="Times New Roman" w:hAnsi="Times New Roman" w:cs="Times New Roman"/>
          <w:color w:val="000000" w:themeColor="text1"/>
          <w:lang w:val="en-GB"/>
        </w:rPr>
        <w:t>O</w:t>
      </w:r>
      <w:r w:rsidRPr="00F03A06">
        <w:rPr>
          <w:rFonts w:ascii="Times New Roman" w:eastAsia="Times New Roman" w:hAnsi="Times New Roman" w:cs="Times New Roman"/>
          <w:color w:val="000000" w:themeColor="text1"/>
          <w:lang w:val="en-GB"/>
        </w:rPr>
        <w:t>ur scores</w:t>
      </w:r>
      <w:r w:rsidR="00CB5606">
        <w:rPr>
          <w:rFonts w:ascii="Times New Roman" w:eastAsia="Times New Roman" w:hAnsi="Times New Roman" w:cs="Times New Roman"/>
          <w:color w:val="000000" w:themeColor="text1"/>
          <w:lang w:val="en-GB"/>
        </w:rPr>
        <w:t xml:space="preserve"> (adjusted for income)</w:t>
      </w:r>
      <w:r w:rsidRPr="00F03A06">
        <w:rPr>
          <w:rFonts w:ascii="Times New Roman" w:eastAsia="Times New Roman" w:hAnsi="Times New Roman" w:cs="Times New Roman"/>
          <w:color w:val="000000" w:themeColor="text1"/>
          <w:lang w:val="en-GB"/>
        </w:rPr>
        <w:t xml:space="preserve"> </w:t>
      </w:r>
      <w:r w:rsidR="00F03A06">
        <w:rPr>
          <w:rFonts w:ascii="Times New Roman" w:eastAsia="Times New Roman" w:hAnsi="Times New Roman" w:cs="Times New Roman"/>
          <w:color w:val="000000" w:themeColor="text1"/>
          <w:lang w:val="en-GB"/>
        </w:rPr>
        <w:t xml:space="preserve">indicate some </w:t>
      </w:r>
      <w:r w:rsidR="61AC3085" w:rsidRPr="00F03A06">
        <w:rPr>
          <w:rFonts w:ascii="Times New Roman" w:eastAsia="Times New Roman" w:hAnsi="Times New Roman" w:cs="Times New Roman"/>
          <w:color w:val="000000" w:themeColor="text1"/>
          <w:lang w:val="en-GB"/>
        </w:rPr>
        <w:t>challenges</w:t>
      </w:r>
      <w:r w:rsidR="0015330D">
        <w:rPr>
          <w:rFonts w:ascii="Times New Roman" w:eastAsia="Times New Roman" w:hAnsi="Times New Roman" w:cs="Times New Roman"/>
          <w:color w:val="000000" w:themeColor="text1"/>
          <w:lang w:val="en-GB"/>
        </w:rPr>
        <w:t xml:space="preserve"> across these three areas as the</w:t>
      </w:r>
      <w:r w:rsidR="00CB5606">
        <w:rPr>
          <w:rFonts w:ascii="Times New Roman" w:eastAsia="Times New Roman" w:hAnsi="Times New Roman" w:cs="Times New Roman"/>
          <w:color w:val="000000" w:themeColor="text1"/>
          <w:lang w:val="en-GB"/>
        </w:rPr>
        <w:t>y</w:t>
      </w:r>
      <w:r w:rsidR="0015330D">
        <w:rPr>
          <w:rFonts w:ascii="Times New Roman" w:eastAsia="Times New Roman" w:hAnsi="Times New Roman" w:cs="Times New Roman"/>
          <w:color w:val="000000" w:themeColor="text1"/>
          <w:lang w:val="en-GB"/>
        </w:rPr>
        <w:t xml:space="preserve"> lie within the ‘bad’ and ‘very bad’ ranges, with no score reaching</w:t>
      </w:r>
      <w:r w:rsidR="00CB5606">
        <w:rPr>
          <w:rFonts w:ascii="Times New Roman" w:eastAsia="Times New Roman" w:hAnsi="Times New Roman" w:cs="Times New Roman"/>
          <w:color w:val="000000" w:themeColor="text1"/>
          <w:lang w:val="en-GB"/>
        </w:rPr>
        <w:t xml:space="preserve"> the</w:t>
      </w:r>
      <w:r w:rsidR="0015330D">
        <w:rPr>
          <w:rFonts w:ascii="Times New Roman" w:eastAsia="Times New Roman" w:hAnsi="Times New Roman" w:cs="Times New Roman"/>
          <w:color w:val="000000" w:themeColor="text1"/>
          <w:lang w:val="en-GB"/>
        </w:rPr>
        <w:t xml:space="preserve"> ‘good’ range.</w:t>
      </w:r>
    </w:p>
    <w:p w14:paraId="71C5E798" w14:textId="69AAAEAF" w:rsidR="5EE8601D" w:rsidRPr="00F03A06" w:rsidRDefault="79382DB7" w:rsidP="00F03A06">
      <w:pPr>
        <w:jc w:val="center"/>
      </w:pPr>
      <w:r w:rsidRPr="00F03A06">
        <w:rPr>
          <w:noProof/>
        </w:rPr>
        <w:drawing>
          <wp:inline distT="0" distB="0" distL="0" distR="0" wp14:anchorId="27956D3A" wp14:editId="1BECD109">
            <wp:extent cx="4168239" cy="2208530"/>
            <wp:effectExtent l="0" t="0" r="0" b="1270"/>
            <wp:docPr id="1790181972" name="Picture 179018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181972" name="Picture 179018197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89760" cy="2219933"/>
                    </a:xfrm>
                    <a:prstGeom prst="rect">
                      <a:avLst/>
                    </a:prstGeom>
                  </pic:spPr>
                </pic:pic>
              </a:graphicData>
            </a:graphic>
          </wp:inline>
        </w:drawing>
      </w:r>
    </w:p>
    <w:p w14:paraId="1807EA7F" w14:textId="5E1885AE" w:rsidR="1FDEDA6F" w:rsidRPr="00F03A06" w:rsidRDefault="1FDEDA6F" w:rsidP="004E5E5F">
      <w:pPr>
        <w:spacing w:after="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lastRenderedPageBreak/>
        <w:t>1</w:t>
      </w:r>
      <w:r w:rsidR="0015330D">
        <w:rPr>
          <w:rFonts w:ascii="Times New Roman" w:eastAsia="Times New Roman" w:hAnsi="Times New Roman" w:cs="Times New Roman"/>
          <w:color w:val="000000" w:themeColor="text1"/>
          <w:lang w:val="en-GB"/>
        </w:rPr>
        <w:t>2</w:t>
      </w:r>
      <w:r w:rsidRPr="00F03A06">
        <w:rPr>
          <w:rFonts w:ascii="Times New Roman" w:eastAsia="Times New Roman" w:hAnsi="Times New Roman" w:cs="Times New Roman"/>
          <w:color w:val="000000" w:themeColor="text1"/>
          <w:lang w:val="en-GB"/>
        </w:rPr>
        <w:t xml:space="preserve">. </w:t>
      </w:r>
      <w:r w:rsidR="15942D72" w:rsidRPr="00F03A06">
        <w:rPr>
          <w:rFonts w:ascii="Times New Roman" w:eastAsia="Times New Roman" w:hAnsi="Times New Roman" w:cs="Times New Roman"/>
          <w:color w:val="000000" w:themeColor="text1"/>
          <w:lang w:val="en-GB"/>
        </w:rPr>
        <w:t>Laos</w:t>
      </w:r>
      <w:r w:rsidR="37C4F80C" w:rsidRPr="00F03A06">
        <w:rPr>
          <w:rFonts w:ascii="Times New Roman" w:eastAsia="Times New Roman" w:hAnsi="Times New Roman" w:cs="Times New Roman"/>
          <w:color w:val="000000" w:themeColor="text1"/>
          <w:lang w:val="en-GB"/>
        </w:rPr>
        <w:t xml:space="preserve"> is </w:t>
      </w:r>
      <w:r w:rsidR="50B6A868" w:rsidRPr="00F03A06">
        <w:rPr>
          <w:rFonts w:ascii="Times New Roman" w:eastAsia="Times New Roman" w:hAnsi="Times New Roman" w:cs="Times New Roman"/>
          <w:color w:val="000000" w:themeColor="text1"/>
          <w:lang w:val="en-GB"/>
        </w:rPr>
        <w:t>performing lower than average</w:t>
      </w:r>
      <w:r w:rsidR="7ED44D2A" w:rsidRPr="00F03A06">
        <w:rPr>
          <w:rFonts w:ascii="Times New Roman" w:eastAsia="Times New Roman" w:hAnsi="Times New Roman" w:cs="Times New Roman"/>
          <w:color w:val="000000" w:themeColor="text1"/>
          <w:lang w:val="en-GB"/>
        </w:rPr>
        <w:t xml:space="preserve"> </w:t>
      </w:r>
      <w:r w:rsidR="00F03A06">
        <w:rPr>
          <w:rFonts w:ascii="Times New Roman" w:eastAsia="Times New Roman" w:hAnsi="Times New Roman" w:cs="Times New Roman"/>
          <w:color w:val="000000" w:themeColor="text1"/>
          <w:lang w:val="en-GB"/>
        </w:rPr>
        <w:t>when compared with other</w:t>
      </w:r>
      <w:r w:rsidR="5AA3FCC2" w:rsidRPr="00F03A06">
        <w:rPr>
          <w:rFonts w:ascii="Times New Roman" w:eastAsia="Times New Roman" w:hAnsi="Times New Roman" w:cs="Times New Roman"/>
          <w:color w:val="000000" w:themeColor="text1"/>
          <w:lang w:val="en-GB"/>
        </w:rPr>
        <w:t xml:space="preserve"> countries in East Asia</w:t>
      </w:r>
      <w:r w:rsidR="00F03A06">
        <w:rPr>
          <w:rFonts w:ascii="Times New Roman" w:eastAsia="Times New Roman" w:hAnsi="Times New Roman" w:cs="Times New Roman"/>
          <w:color w:val="000000" w:themeColor="text1"/>
          <w:lang w:val="en-GB"/>
        </w:rPr>
        <w:t xml:space="preserve">, and is </w:t>
      </w:r>
      <w:r w:rsidR="0040073C">
        <w:rPr>
          <w:rFonts w:ascii="Times New Roman" w:eastAsia="Times New Roman" w:hAnsi="Times New Roman" w:cs="Times New Roman"/>
          <w:color w:val="000000" w:themeColor="text1"/>
          <w:lang w:val="en-GB"/>
        </w:rPr>
        <w:t>placed sixth lowest</w:t>
      </w:r>
      <w:r w:rsidR="00F03A06">
        <w:rPr>
          <w:rFonts w:ascii="Times New Roman" w:eastAsia="Times New Roman" w:hAnsi="Times New Roman" w:cs="Times New Roman"/>
          <w:color w:val="000000" w:themeColor="text1"/>
          <w:lang w:val="en-GB"/>
        </w:rPr>
        <w:t xml:space="preserve"> among this group on the right to</w:t>
      </w:r>
      <w:r w:rsidR="00F03A06" w:rsidRPr="00F03A06">
        <w:rPr>
          <w:rFonts w:ascii="Times New Roman" w:eastAsia="Times New Roman" w:hAnsi="Times New Roman" w:cs="Times New Roman"/>
          <w:color w:val="000000" w:themeColor="text1"/>
          <w:lang w:val="en-GB"/>
        </w:rPr>
        <w:t xml:space="preserve"> primary education</w:t>
      </w:r>
      <w:r w:rsidR="00F03A06">
        <w:rPr>
          <w:rFonts w:ascii="Times New Roman" w:eastAsia="Times New Roman" w:hAnsi="Times New Roman" w:cs="Times New Roman"/>
          <w:color w:val="000000" w:themeColor="text1"/>
          <w:lang w:val="en-GB"/>
        </w:rPr>
        <w:t>.</w:t>
      </w:r>
      <w:r w:rsidR="00F03A06">
        <w:rPr>
          <w:rStyle w:val="FootnoteReference"/>
          <w:rFonts w:ascii="Times New Roman" w:eastAsia="Times New Roman" w:hAnsi="Times New Roman" w:cs="Times New Roman"/>
          <w:color w:val="000000" w:themeColor="text1"/>
          <w:lang w:val="en-GB"/>
        </w:rPr>
        <w:footnoteReference w:id="12"/>
      </w:r>
      <w:r w:rsidR="00F03A06">
        <w:rPr>
          <w:rFonts w:ascii="Times New Roman" w:eastAsia="Times New Roman" w:hAnsi="Times New Roman" w:cs="Times New Roman"/>
          <w:color w:val="000000" w:themeColor="text1"/>
          <w:lang w:val="en-GB"/>
        </w:rPr>
        <w:t xml:space="preserve"> Laos’ score</w:t>
      </w:r>
      <w:r w:rsidR="62EEF838" w:rsidRPr="00F03A06">
        <w:rPr>
          <w:rFonts w:ascii="Times New Roman" w:eastAsia="Times New Roman" w:hAnsi="Times New Roman" w:cs="Times New Roman"/>
          <w:color w:val="000000" w:themeColor="text1"/>
          <w:lang w:val="en-GB"/>
        </w:rPr>
        <w:t xml:space="preserve"> </w:t>
      </w:r>
      <w:r w:rsidR="00F03A06">
        <w:rPr>
          <w:rFonts w:ascii="Times New Roman" w:eastAsia="Times New Roman" w:hAnsi="Times New Roman" w:cs="Times New Roman"/>
          <w:color w:val="000000" w:themeColor="text1"/>
          <w:lang w:val="en-GB"/>
        </w:rPr>
        <w:t>for primary education (adjusted for income) is</w:t>
      </w:r>
      <w:r w:rsidR="47A40308" w:rsidRPr="00F03A06">
        <w:rPr>
          <w:rFonts w:ascii="Times New Roman" w:eastAsia="Times New Roman" w:hAnsi="Times New Roman" w:cs="Times New Roman"/>
          <w:color w:val="000000" w:themeColor="text1"/>
          <w:lang w:val="en-GB"/>
        </w:rPr>
        <w:t xml:space="preserve"> 8</w:t>
      </w:r>
      <w:r w:rsidR="00F03A06">
        <w:rPr>
          <w:rFonts w:ascii="Times New Roman" w:eastAsia="Times New Roman" w:hAnsi="Times New Roman" w:cs="Times New Roman"/>
          <w:color w:val="000000" w:themeColor="text1"/>
          <w:lang w:val="en-GB"/>
        </w:rPr>
        <w:t>2.3</w:t>
      </w:r>
      <w:r w:rsidR="47A40308" w:rsidRPr="00F03A06">
        <w:rPr>
          <w:rFonts w:ascii="Times New Roman" w:eastAsia="Times New Roman" w:hAnsi="Times New Roman" w:cs="Times New Roman"/>
          <w:color w:val="000000" w:themeColor="text1"/>
          <w:lang w:val="en-GB"/>
        </w:rPr>
        <w:t>%</w:t>
      </w:r>
      <w:r w:rsidR="00F03A06">
        <w:rPr>
          <w:rFonts w:ascii="Times New Roman" w:eastAsia="Times New Roman" w:hAnsi="Times New Roman" w:cs="Times New Roman"/>
          <w:color w:val="000000" w:themeColor="text1"/>
          <w:lang w:val="en-GB"/>
        </w:rPr>
        <w:t>, which means that it is achieving only 82.3%</w:t>
      </w:r>
      <w:r w:rsidR="47A40308" w:rsidRPr="00F03A06">
        <w:rPr>
          <w:rFonts w:ascii="Times New Roman" w:eastAsia="Times New Roman" w:hAnsi="Times New Roman" w:cs="Times New Roman"/>
          <w:color w:val="000000" w:themeColor="text1"/>
          <w:lang w:val="en-GB"/>
        </w:rPr>
        <w:t xml:space="preserve"> of what is possible</w:t>
      </w:r>
      <w:r w:rsidR="5BE363F3" w:rsidRPr="00F03A06">
        <w:rPr>
          <w:rFonts w:ascii="Times New Roman" w:eastAsia="Times New Roman" w:hAnsi="Times New Roman" w:cs="Times New Roman"/>
          <w:color w:val="000000" w:themeColor="text1"/>
          <w:lang w:val="en-GB"/>
        </w:rPr>
        <w:t xml:space="preserve"> </w:t>
      </w:r>
      <w:r w:rsidR="57CF99CA" w:rsidRPr="00F03A06">
        <w:rPr>
          <w:rFonts w:ascii="Times New Roman" w:eastAsia="Times New Roman" w:hAnsi="Times New Roman" w:cs="Times New Roman"/>
          <w:color w:val="000000" w:themeColor="text1"/>
          <w:lang w:val="en-GB"/>
        </w:rPr>
        <w:t xml:space="preserve">with </w:t>
      </w:r>
      <w:r w:rsidR="00F03A06">
        <w:rPr>
          <w:rFonts w:ascii="Times New Roman" w:eastAsia="Times New Roman" w:hAnsi="Times New Roman" w:cs="Times New Roman"/>
          <w:color w:val="000000" w:themeColor="text1"/>
          <w:lang w:val="en-GB"/>
        </w:rPr>
        <w:t>its</w:t>
      </w:r>
      <w:r w:rsidR="6ED79536" w:rsidRPr="00F03A06">
        <w:rPr>
          <w:rFonts w:ascii="Times New Roman" w:eastAsia="Times New Roman" w:hAnsi="Times New Roman" w:cs="Times New Roman"/>
          <w:color w:val="000000" w:themeColor="text1"/>
          <w:lang w:val="en-GB"/>
        </w:rPr>
        <w:t xml:space="preserve"> available</w:t>
      </w:r>
      <w:r w:rsidR="57CF99CA" w:rsidRPr="00F03A06">
        <w:rPr>
          <w:rFonts w:ascii="Times New Roman" w:eastAsia="Times New Roman" w:hAnsi="Times New Roman" w:cs="Times New Roman"/>
          <w:color w:val="000000" w:themeColor="text1"/>
          <w:lang w:val="en-GB"/>
        </w:rPr>
        <w:t xml:space="preserve"> resources</w:t>
      </w:r>
      <w:r w:rsidR="256CA99E" w:rsidRPr="00F03A06">
        <w:rPr>
          <w:rFonts w:ascii="Times New Roman" w:eastAsia="Times New Roman" w:hAnsi="Times New Roman" w:cs="Times New Roman"/>
          <w:color w:val="000000" w:themeColor="text1"/>
          <w:lang w:val="en-GB"/>
        </w:rPr>
        <w:t>.</w:t>
      </w:r>
      <w:r w:rsidR="2A5384D4" w:rsidRPr="00F03A06">
        <w:rPr>
          <w:rFonts w:ascii="Times New Roman" w:eastAsia="Times New Roman" w:hAnsi="Times New Roman" w:cs="Times New Roman"/>
          <w:color w:val="000000" w:themeColor="text1"/>
          <w:lang w:val="en-GB"/>
        </w:rPr>
        <w:t xml:space="preserve"> </w:t>
      </w:r>
      <w:r w:rsidR="00F03A06">
        <w:rPr>
          <w:rFonts w:ascii="Times New Roman" w:eastAsia="Times New Roman" w:hAnsi="Times New Roman" w:cs="Times New Roman"/>
          <w:color w:val="000000" w:themeColor="text1"/>
          <w:lang w:val="en-GB"/>
        </w:rPr>
        <w:t>This score</w:t>
      </w:r>
      <w:r w:rsidR="4618AFEA" w:rsidRPr="00F03A06">
        <w:rPr>
          <w:rFonts w:ascii="Times New Roman" w:eastAsia="Times New Roman" w:hAnsi="Times New Roman" w:cs="Times New Roman"/>
          <w:color w:val="000000" w:themeColor="text1"/>
          <w:lang w:val="en-GB"/>
        </w:rPr>
        <w:t xml:space="preserve"> has </w:t>
      </w:r>
      <w:r w:rsidR="00F03A06">
        <w:rPr>
          <w:rFonts w:ascii="Times New Roman" w:eastAsia="Times New Roman" w:hAnsi="Times New Roman" w:cs="Times New Roman"/>
          <w:color w:val="000000" w:themeColor="text1"/>
          <w:lang w:val="en-GB"/>
        </w:rPr>
        <w:t>declined</w:t>
      </w:r>
      <w:r w:rsidR="1397D964" w:rsidRPr="00F03A06">
        <w:rPr>
          <w:rFonts w:ascii="Times New Roman" w:eastAsia="Times New Roman" w:hAnsi="Times New Roman" w:cs="Times New Roman"/>
          <w:color w:val="000000" w:themeColor="text1"/>
          <w:lang w:val="en-GB"/>
        </w:rPr>
        <w:t xml:space="preserve"> </w:t>
      </w:r>
      <w:r w:rsidR="0015330D">
        <w:rPr>
          <w:rFonts w:ascii="Times New Roman" w:eastAsia="Times New Roman" w:hAnsi="Times New Roman" w:cs="Times New Roman"/>
          <w:color w:val="000000" w:themeColor="text1"/>
          <w:lang w:val="en-GB"/>
        </w:rPr>
        <w:t>since</w:t>
      </w:r>
      <w:r w:rsidR="1397D964" w:rsidRPr="00F03A06">
        <w:rPr>
          <w:rFonts w:ascii="Times New Roman" w:eastAsia="Times New Roman" w:hAnsi="Times New Roman" w:cs="Times New Roman"/>
          <w:color w:val="000000" w:themeColor="text1"/>
          <w:lang w:val="en-GB"/>
        </w:rPr>
        <w:t xml:space="preserve"> </w:t>
      </w:r>
      <w:r w:rsidR="00F03A06">
        <w:rPr>
          <w:rFonts w:ascii="Times New Roman" w:eastAsia="Times New Roman" w:hAnsi="Times New Roman" w:cs="Times New Roman"/>
          <w:color w:val="000000" w:themeColor="text1"/>
          <w:lang w:val="en-GB"/>
        </w:rPr>
        <w:t>its peak of 92.1% in 2014. There was</w:t>
      </w:r>
      <w:r w:rsidR="0015330D">
        <w:rPr>
          <w:rFonts w:ascii="Times New Roman" w:eastAsia="Times New Roman" w:hAnsi="Times New Roman" w:cs="Times New Roman"/>
          <w:color w:val="000000" w:themeColor="text1"/>
          <w:lang w:val="en-GB"/>
        </w:rPr>
        <w:t xml:space="preserve"> also</w:t>
      </w:r>
      <w:r w:rsidR="00F03A06">
        <w:rPr>
          <w:rFonts w:ascii="Times New Roman" w:eastAsia="Times New Roman" w:hAnsi="Times New Roman" w:cs="Times New Roman"/>
          <w:color w:val="000000" w:themeColor="text1"/>
          <w:lang w:val="en-GB"/>
        </w:rPr>
        <w:t xml:space="preserve"> a notable fall from its 2021 score</w:t>
      </w:r>
      <w:r w:rsidR="4618AFEA" w:rsidRPr="00F03A06">
        <w:rPr>
          <w:rFonts w:ascii="Times New Roman" w:eastAsia="Times New Roman" w:hAnsi="Times New Roman" w:cs="Times New Roman"/>
          <w:color w:val="000000" w:themeColor="text1"/>
          <w:lang w:val="en-GB"/>
        </w:rPr>
        <w:t xml:space="preserve"> </w:t>
      </w:r>
      <w:r w:rsidR="72523118" w:rsidRPr="00F03A06">
        <w:rPr>
          <w:rFonts w:ascii="Times New Roman" w:eastAsia="Times New Roman" w:hAnsi="Times New Roman" w:cs="Times New Roman"/>
          <w:color w:val="000000" w:themeColor="text1"/>
          <w:lang w:val="en-GB"/>
        </w:rPr>
        <w:t>to its</w:t>
      </w:r>
      <w:r w:rsidR="00F03A06">
        <w:rPr>
          <w:rFonts w:ascii="Times New Roman" w:eastAsia="Times New Roman" w:hAnsi="Times New Roman" w:cs="Times New Roman"/>
          <w:color w:val="000000" w:themeColor="text1"/>
          <w:lang w:val="en-GB"/>
        </w:rPr>
        <w:t xml:space="preserve"> recent</w:t>
      </w:r>
      <w:r w:rsidR="72523118" w:rsidRPr="00F03A06">
        <w:rPr>
          <w:rFonts w:ascii="Times New Roman" w:eastAsia="Times New Roman" w:hAnsi="Times New Roman" w:cs="Times New Roman"/>
          <w:color w:val="000000" w:themeColor="text1"/>
          <w:lang w:val="en-GB"/>
        </w:rPr>
        <w:t xml:space="preserve"> </w:t>
      </w:r>
      <w:r w:rsidR="00F03A06">
        <w:rPr>
          <w:rFonts w:ascii="Times New Roman" w:eastAsia="Times New Roman" w:hAnsi="Times New Roman" w:cs="Times New Roman"/>
          <w:color w:val="000000" w:themeColor="text1"/>
          <w:lang w:val="en-GB"/>
        </w:rPr>
        <w:t xml:space="preserve">2022 </w:t>
      </w:r>
      <w:r w:rsidR="689F9A60" w:rsidRPr="00F03A06">
        <w:rPr>
          <w:rFonts w:ascii="Times New Roman" w:eastAsia="Times New Roman" w:hAnsi="Times New Roman" w:cs="Times New Roman"/>
          <w:color w:val="000000" w:themeColor="text1"/>
          <w:lang w:val="en-GB"/>
        </w:rPr>
        <w:t>score</w:t>
      </w:r>
      <w:r w:rsidR="4618AFEA" w:rsidRPr="00F03A06">
        <w:rPr>
          <w:rFonts w:ascii="Times New Roman" w:eastAsia="Times New Roman" w:hAnsi="Times New Roman" w:cs="Times New Roman"/>
          <w:color w:val="000000" w:themeColor="text1"/>
          <w:lang w:val="en-GB"/>
        </w:rPr>
        <w:t>.</w:t>
      </w:r>
      <w:r w:rsidRPr="00F03A06">
        <w:rPr>
          <w:rStyle w:val="FootnoteReference"/>
          <w:rFonts w:ascii="Times New Roman" w:eastAsia="Times New Roman" w:hAnsi="Times New Roman" w:cs="Times New Roman"/>
          <w:color w:val="000000" w:themeColor="text1"/>
          <w:lang w:val="en-GB"/>
        </w:rPr>
        <w:footnoteReference w:id="13"/>
      </w:r>
      <w:r w:rsidR="00F03A06">
        <w:rPr>
          <w:rFonts w:ascii="Times New Roman" w:eastAsia="Times New Roman" w:hAnsi="Times New Roman" w:cs="Times New Roman"/>
          <w:color w:val="000000" w:themeColor="text1"/>
          <w:lang w:val="en-GB"/>
        </w:rPr>
        <w:t xml:space="preserve"> </w:t>
      </w:r>
    </w:p>
    <w:p w14:paraId="7E7D1E73" w14:textId="49AAB204" w:rsidR="1FDEDA6F" w:rsidRPr="00F03A06" w:rsidRDefault="652758B0" w:rsidP="004E5E5F">
      <w:pPr>
        <w:spacing w:after="60"/>
        <w:jc w:val="center"/>
      </w:pPr>
      <w:r w:rsidRPr="00F03A06">
        <w:rPr>
          <w:noProof/>
        </w:rPr>
        <w:drawing>
          <wp:inline distT="0" distB="0" distL="0" distR="0" wp14:anchorId="2D1E1569" wp14:editId="08EFAF53">
            <wp:extent cx="3411416" cy="2068830"/>
            <wp:effectExtent l="0" t="0" r="5080" b="1270"/>
            <wp:docPr id="64917541" name="Picture 64917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17541" name="Picture 6491754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73009" cy="2106182"/>
                    </a:xfrm>
                    <a:prstGeom prst="rect">
                      <a:avLst/>
                    </a:prstGeom>
                  </pic:spPr>
                </pic:pic>
              </a:graphicData>
            </a:graphic>
          </wp:inline>
        </w:drawing>
      </w:r>
    </w:p>
    <w:p w14:paraId="20BF58DB" w14:textId="214A1334" w:rsidR="1FDEDA6F" w:rsidRPr="00F03A06" w:rsidRDefault="1FDEDA6F" w:rsidP="004E5E5F">
      <w:pPr>
        <w:spacing w:after="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1</w:t>
      </w:r>
      <w:r w:rsidR="0015330D">
        <w:rPr>
          <w:rFonts w:ascii="Times New Roman" w:eastAsia="Times New Roman" w:hAnsi="Times New Roman" w:cs="Times New Roman"/>
          <w:color w:val="000000" w:themeColor="text1"/>
          <w:lang w:val="en-GB"/>
        </w:rPr>
        <w:t>3</w:t>
      </w:r>
      <w:r w:rsidRPr="00F03A06">
        <w:rPr>
          <w:rFonts w:ascii="Times New Roman" w:eastAsia="Times New Roman" w:hAnsi="Times New Roman" w:cs="Times New Roman"/>
          <w:color w:val="000000" w:themeColor="text1"/>
          <w:lang w:val="en-GB"/>
        </w:rPr>
        <w:t xml:space="preserve">. </w:t>
      </w:r>
      <w:r w:rsidR="0015330D">
        <w:rPr>
          <w:rFonts w:ascii="Times New Roman" w:eastAsia="Times New Roman" w:hAnsi="Times New Roman" w:cs="Times New Roman"/>
          <w:color w:val="000000" w:themeColor="text1"/>
          <w:lang w:val="en-GB"/>
        </w:rPr>
        <w:t>Our scores show that immediate action is needed to address the challenges to the right to s</w:t>
      </w:r>
      <w:r w:rsidRPr="00F03A06">
        <w:rPr>
          <w:rFonts w:ascii="Times New Roman" w:eastAsia="Times New Roman" w:hAnsi="Times New Roman" w:cs="Times New Roman"/>
          <w:color w:val="000000" w:themeColor="text1"/>
          <w:lang w:val="en-GB"/>
        </w:rPr>
        <w:t>econdary education</w:t>
      </w:r>
      <w:r w:rsidR="004E5E5F">
        <w:rPr>
          <w:rFonts w:ascii="Times New Roman" w:eastAsia="Times New Roman" w:hAnsi="Times New Roman" w:cs="Times New Roman"/>
          <w:color w:val="000000" w:themeColor="text1"/>
          <w:lang w:val="en-GB"/>
        </w:rPr>
        <w:t xml:space="preserve"> in Laos. Its current</w:t>
      </w:r>
      <w:r w:rsidR="0015330D">
        <w:rPr>
          <w:rFonts w:ascii="Times New Roman" w:eastAsia="Times New Roman" w:hAnsi="Times New Roman" w:cs="Times New Roman"/>
          <w:color w:val="000000" w:themeColor="text1"/>
          <w:lang w:val="en-GB"/>
        </w:rPr>
        <w:t xml:space="preserve"> ‘income adjusted’</w:t>
      </w:r>
      <w:r w:rsidR="004E5E5F">
        <w:rPr>
          <w:rFonts w:ascii="Times New Roman" w:eastAsia="Times New Roman" w:hAnsi="Times New Roman" w:cs="Times New Roman"/>
          <w:color w:val="000000" w:themeColor="text1"/>
          <w:lang w:val="en-GB"/>
        </w:rPr>
        <w:t xml:space="preserve"> HRMI score for this right is</w:t>
      </w:r>
      <w:r w:rsidR="0015330D">
        <w:rPr>
          <w:rFonts w:ascii="Times New Roman" w:eastAsia="Times New Roman" w:hAnsi="Times New Roman" w:cs="Times New Roman"/>
          <w:color w:val="000000" w:themeColor="text1"/>
          <w:lang w:val="en-GB"/>
        </w:rPr>
        <w:t xml:space="preserve"> </w:t>
      </w:r>
      <w:r w:rsidR="612C107A" w:rsidRPr="00F03A06">
        <w:rPr>
          <w:rFonts w:ascii="Times New Roman" w:eastAsia="Times New Roman" w:hAnsi="Times New Roman" w:cs="Times New Roman"/>
          <w:color w:val="000000" w:themeColor="text1"/>
          <w:lang w:val="en-GB"/>
        </w:rPr>
        <w:t>49.</w:t>
      </w:r>
      <w:r w:rsidR="0015330D">
        <w:rPr>
          <w:rFonts w:ascii="Times New Roman" w:eastAsia="Times New Roman" w:hAnsi="Times New Roman" w:cs="Times New Roman"/>
          <w:color w:val="000000" w:themeColor="text1"/>
          <w:lang w:val="en-GB"/>
        </w:rPr>
        <w:t>7</w:t>
      </w:r>
      <w:r w:rsidRPr="00F03A06">
        <w:rPr>
          <w:rFonts w:ascii="Times New Roman" w:eastAsia="Times New Roman" w:hAnsi="Times New Roman" w:cs="Times New Roman"/>
          <w:color w:val="000000" w:themeColor="text1"/>
          <w:lang w:val="en-GB"/>
        </w:rPr>
        <w:t>%</w:t>
      </w:r>
      <w:r w:rsidR="0015330D">
        <w:rPr>
          <w:rFonts w:ascii="Times New Roman" w:eastAsia="Times New Roman" w:hAnsi="Times New Roman" w:cs="Times New Roman"/>
          <w:color w:val="000000" w:themeColor="text1"/>
          <w:lang w:val="en-GB"/>
        </w:rPr>
        <w:t xml:space="preserve">, </w:t>
      </w:r>
      <w:r w:rsidR="004E5E5F">
        <w:rPr>
          <w:rFonts w:ascii="Times New Roman" w:eastAsia="Times New Roman" w:hAnsi="Times New Roman" w:cs="Times New Roman"/>
          <w:color w:val="000000" w:themeColor="text1"/>
          <w:lang w:val="en-GB"/>
        </w:rPr>
        <w:t>which falls</w:t>
      </w:r>
      <w:r w:rsidR="0015330D">
        <w:rPr>
          <w:rFonts w:ascii="Times New Roman" w:eastAsia="Times New Roman" w:hAnsi="Times New Roman" w:cs="Times New Roman"/>
          <w:color w:val="000000" w:themeColor="text1"/>
          <w:lang w:val="en-GB"/>
        </w:rPr>
        <w:t xml:space="preserve"> well within the ‘very bad’ range.</w:t>
      </w:r>
      <w:r w:rsidRPr="00F03A06">
        <w:rPr>
          <w:rStyle w:val="FootnoteReference"/>
          <w:rFonts w:ascii="Times New Roman" w:eastAsia="Times New Roman" w:hAnsi="Times New Roman" w:cs="Times New Roman"/>
          <w:color w:val="000000" w:themeColor="text1"/>
          <w:lang w:val="en-GB"/>
        </w:rPr>
        <w:footnoteReference w:id="14"/>
      </w:r>
      <w:r w:rsidR="05934D17" w:rsidRPr="00F03A06">
        <w:rPr>
          <w:rFonts w:ascii="Times New Roman" w:eastAsia="Times New Roman" w:hAnsi="Times New Roman" w:cs="Times New Roman"/>
          <w:color w:val="000000" w:themeColor="text1"/>
          <w:lang w:val="en-GB"/>
        </w:rPr>
        <w:t xml:space="preserve"> </w:t>
      </w:r>
      <w:r w:rsidR="004E5E5F">
        <w:rPr>
          <w:rFonts w:ascii="Times New Roman" w:eastAsia="Times New Roman" w:hAnsi="Times New Roman" w:cs="Times New Roman"/>
          <w:color w:val="000000" w:themeColor="text1"/>
          <w:lang w:val="en-GB"/>
        </w:rPr>
        <w:t xml:space="preserve">While </w:t>
      </w:r>
      <w:r w:rsidR="00E22332">
        <w:rPr>
          <w:rFonts w:ascii="Times New Roman" w:eastAsia="Times New Roman" w:hAnsi="Times New Roman" w:cs="Times New Roman"/>
          <w:color w:val="000000" w:themeColor="text1"/>
          <w:lang w:val="en-GB"/>
        </w:rPr>
        <w:t>this</w:t>
      </w:r>
      <w:r w:rsidR="0015330D">
        <w:rPr>
          <w:rFonts w:ascii="Times New Roman" w:eastAsia="Times New Roman" w:hAnsi="Times New Roman" w:cs="Times New Roman"/>
          <w:color w:val="000000" w:themeColor="text1"/>
          <w:lang w:val="en-GB"/>
        </w:rPr>
        <w:t xml:space="preserve"> </w:t>
      </w:r>
      <w:r w:rsidRPr="00F03A06">
        <w:rPr>
          <w:rFonts w:ascii="Times New Roman" w:eastAsia="Times New Roman" w:hAnsi="Times New Roman" w:cs="Times New Roman"/>
          <w:color w:val="000000" w:themeColor="text1"/>
          <w:lang w:val="en-GB"/>
        </w:rPr>
        <w:t>score</w:t>
      </w:r>
      <w:r w:rsidR="1C897350" w:rsidRPr="00F03A06">
        <w:rPr>
          <w:rFonts w:ascii="Times New Roman" w:eastAsia="Times New Roman" w:hAnsi="Times New Roman" w:cs="Times New Roman"/>
          <w:color w:val="000000" w:themeColor="text1"/>
          <w:lang w:val="en-GB"/>
        </w:rPr>
        <w:t xml:space="preserve"> </w:t>
      </w:r>
      <w:r w:rsidR="21E0C233" w:rsidRPr="00F03A06">
        <w:rPr>
          <w:rFonts w:ascii="Times New Roman" w:eastAsia="Times New Roman" w:hAnsi="Times New Roman" w:cs="Times New Roman"/>
          <w:color w:val="000000" w:themeColor="text1"/>
          <w:lang w:val="en-GB"/>
        </w:rPr>
        <w:t xml:space="preserve">has </w:t>
      </w:r>
      <w:r w:rsidR="0015330D">
        <w:rPr>
          <w:rFonts w:ascii="Times New Roman" w:eastAsia="Times New Roman" w:hAnsi="Times New Roman" w:cs="Times New Roman"/>
          <w:color w:val="000000" w:themeColor="text1"/>
          <w:lang w:val="en-GB"/>
        </w:rPr>
        <w:t xml:space="preserve">fluctuated over the </w:t>
      </w:r>
      <w:r w:rsidR="004E5E5F">
        <w:rPr>
          <w:rFonts w:ascii="Times New Roman" w:eastAsia="Times New Roman" w:hAnsi="Times New Roman" w:cs="Times New Roman"/>
          <w:color w:val="000000" w:themeColor="text1"/>
          <w:lang w:val="en-GB"/>
        </w:rPr>
        <w:t>p</w:t>
      </w:r>
      <w:r w:rsidR="0015330D">
        <w:rPr>
          <w:rFonts w:ascii="Times New Roman" w:eastAsia="Times New Roman" w:hAnsi="Times New Roman" w:cs="Times New Roman"/>
          <w:color w:val="000000" w:themeColor="text1"/>
          <w:lang w:val="en-GB"/>
        </w:rPr>
        <w:t>ast two decades</w:t>
      </w:r>
      <w:r w:rsidR="004E5E5F">
        <w:rPr>
          <w:rFonts w:ascii="Times New Roman" w:eastAsia="Times New Roman" w:hAnsi="Times New Roman" w:cs="Times New Roman"/>
          <w:color w:val="000000" w:themeColor="text1"/>
          <w:lang w:val="en-GB"/>
        </w:rPr>
        <w:t>,</w:t>
      </w:r>
      <w:r w:rsidR="1C897350" w:rsidRPr="00F03A06">
        <w:rPr>
          <w:rFonts w:ascii="Times New Roman" w:eastAsia="Times New Roman" w:hAnsi="Times New Roman" w:cs="Times New Roman"/>
          <w:color w:val="000000" w:themeColor="text1"/>
          <w:lang w:val="en-GB"/>
        </w:rPr>
        <w:t xml:space="preserve"> </w:t>
      </w:r>
      <w:r w:rsidR="004E5E5F">
        <w:rPr>
          <w:rFonts w:ascii="Times New Roman" w:eastAsia="Times New Roman" w:hAnsi="Times New Roman" w:cs="Times New Roman"/>
          <w:color w:val="000000" w:themeColor="text1"/>
          <w:lang w:val="en-GB"/>
        </w:rPr>
        <w:t xml:space="preserve">it peaked at </w:t>
      </w:r>
      <w:r w:rsidR="13C21332" w:rsidRPr="00F03A06">
        <w:rPr>
          <w:rFonts w:ascii="Times New Roman" w:eastAsia="Times New Roman" w:hAnsi="Times New Roman" w:cs="Times New Roman"/>
          <w:color w:val="000000" w:themeColor="text1"/>
          <w:lang w:val="en-GB"/>
        </w:rPr>
        <w:t>64.4</w:t>
      </w:r>
      <w:r w:rsidR="10702B84" w:rsidRPr="00F03A06">
        <w:rPr>
          <w:rFonts w:ascii="Times New Roman" w:eastAsia="Times New Roman" w:hAnsi="Times New Roman" w:cs="Times New Roman"/>
          <w:color w:val="000000" w:themeColor="text1"/>
          <w:lang w:val="en-GB"/>
        </w:rPr>
        <w:t xml:space="preserve">% in </w:t>
      </w:r>
      <w:r w:rsidR="71747F8F" w:rsidRPr="00F03A06">
        <w:rPr>
          <w:rFonts w:ascii="Times New Roman" w:eastAsia="Times New Roman" w:hAnsi="Times New Roman" w:cs="Times New Roman"/>
          <w:color w:val="000000" w:themeColor="text1"/>
          <w:lang w:val="en-GB"/>
        </w:rPr>
        <w:t>201</w:t>
      </w:r>
      <w:r w:rsidR="43AA66C0" w:rsidRPr="00F03A06">
        <w:rPr>
          <w:rFonts w:ascii="Times New Roman" w:eastAsia="Times New Roman" w:hAnsi="Times New Roman" w:cs="Times New Roman"/>
          <w:color w:val="000000" w:themeColor="text1"/>
          <w:lang w:val="en-GB"/>
        </w:rPr>
        <w:t>6</w:t>
      </w:r>
      <w:r w:rsidR="004E5E5F">
        <w:rPr>
          <w:rFonts w:ascii="Times New Roman" w:eastAsia="Times New Roman" w:hAnsi="Times New Roman" w:cs="Times New Roman"/>
          <w:color w:val="000000" w:themeColor="text1"/>
          <w:lang w:val="en-GB"/>
        </w:rPr>
        <w:t xml:space="preserve"> and has since been on a sharp downward trend</w:t>
      </w:r>
      <w:r w:rsidR="0D3F78FB" w:rsidRPr="00F03A06">
        <w:rPr>
          <w:rFonts w:ascii="Times New Roman" w:eastAsia="Times New Roman" w:hAnsi="Times New Roman" w:cs="Times New Roman"/>
          <w:color w:val="000000" w:themeColor="text1"/>
          <w:lang w:val="en-GB"/>
        </w:rPr>
        <w:t xml:space="preserve">. </w:t>
      </w:r>
      <w:r w:rsidR="004E5E5F">
        <w:rPr>
          <w:rFonts w:ascii="Times New Roman" w:eastAsia="Times New Roman" w:hAnsi="Times New Roman" w:cs="Times New Roman"/>
          <w:color w:val="000000" w:themeColor="text1"/>
          <w:lang w:val="en-GB"/>
        </w:rPr>
        <w:t>Notably, Laos currently ranks last among other countries in East Asia on this right.</w:t>
      </w:r>
      <w:r w:rsidRPr="00F03A06">
        <w:rPr>
          <w:rStyle w:val="FootnoteReference"/>
          <w:rFonts w:ascii="Times New Roman" w:eastAsia="Times New Roman" w:hAnsi="Times New Roman" w:cs="Times New Roman"/>
          <w:color w:val="000000" w:themeColor="text1"/>
          <w:lang w:val="en-GB"/>
        </w:rPr>
        <w:footnoteReference w:id="15"/>
      </w:r>
    </w:p>
    <w:p w14:paraId="11EBAE96" w14:textId="5AFFDDDB" w:rsidR="3C53E317" w:rsidRPr="00F03A06" w:rsidRDefault="3C53E317" w:rsidP="004E5E5F">
      <w:pPr>
        <w:spacing w:after="0"/>
        <w:jc w:val="center"/>
        <w:rPr>
          <w:rFonts w:ascii="Times New Roman" w:eastAsia="Times New Roman" w:hAnsi="Times New Roman" w:cs="Times New Roman"/>
        </w:rPr>
      </w:pPr>
      <w:r w:rsidRPr="00F03A06">
        <w:rPr>
          <w:noProof/>
        </w:rPr>
        <w:drawing>
          <wp:inline distT="0" distB="0" distL="0" distR="0" wp14:anchorId="2BE1759D" wp14:editId="03B9C60E">
            <wp:extent cx="3626988" cy="2247900"/>
            <wp:effectExtent l="0" t="0" r="5715" b="0"/>
            <wp:docPr id="656508857" name="Picture 656508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08857" name="Picture 65650885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32790" cy="2251496"/>
                    </a:xfrm>
                    <a:prstGeom prst="rect">
                      <a:avLst/>
                    </a:prstGeom>
                  </pic:spPr>
                </pic:pic>
              </a:graphicData>
            </a:graphic>
          </wp:inline>
        </w:drawing>
      </w:r>
    </w:p>
    <w:p w14:paraId="63D3A50A" w14:textId="75311365" w:rsidR="5EE8601D" w:rsidRPr="00F03A06" w:rsidRDefault="1FDEDA6F" w:rsidP="004E5E5F">
      <w:pPr>
        <w:spacing w:line="360" w:lineRule="auto"/>
        <w:rPr>
          <w:rStyle w:val="FootnoteReference"/>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lastRenderedPageBreak/>
        <w:t>1</w:t>
      </w:r>
      <w:r w:rsidR="3E0ACCF7" w:rsidRPr="00F03A06">
        <w:rPr>
          <w:rFonts w:ascii="Times New Roman" w:eastAsia="Times New Roman" w:hAnsi="Times New Roman" w:cs="Times New Roman"/>
          <w:color w:val="000000" w:themeColor="text1"/>
          <w:lang w:val="en-GB"/>
        </w:rPr>
        <w:t>4</w:t>
      </w:r>
      <w:r w:rsidRPr="00F03A06">
        <w:rPr>
          <w:rFonts w:ascii="Times New Roman" w:eastAsia="Times New Roman" w:hAnsi="Times New Roman" w:cs="Times New Roman"/>
          <w:color w:val="000000" w:themeColor="text1"/>
          <w:lang w:val="en-GB"/>
        </w:rPr>
        <w:t xml:space="preserve">. </w:t>
      </w:r>
      <w:r w:rsidR="004E5E5F">
        <w:rPr>
          <w:rFonts w:ascii="Times New Roman" w:eastAsia="Times New Roman" w:hAnsi="Times New Roman" w:cs="Times New Roman"/>
          <w:color w:val="000000" w:themeColor="text1"/>
          <w:lang w:val="en-GB"/>
        </w:rPr>
        <w:t>Laos’</w:t>
      </w:r>
      <w:r w:rsidRPr="00F03A06">
        <w:rPr>
          <w:rFonts w:ascii="Times New Roman" w:eastAsia="Times New Roman" w:hAnsi="Times New Roman" w:cs="Times New Roman"/>
          <w:color w:val="000000" w:themeColor="text1"/>
          <w:lang w:val="en-GB"/>
        </w:rPr>
        <w:t xml:space="preserve"> quality of education score </w:t>
      </w:r>
      <w:r w:rsidR="004E5E5F">
        <w:rPr>
          <w:rFonts w:ascii="Times New Roman" w:eastAsia="Times New Roman" w:hAnsi="Times New Roman" w:cs="Times New Roman"/>
          <w:color w:val="000000" w:themeColor="text1"/>
          <w:lang w:val="en-GB"/>
        </w:rPr>
        <w:t xml:space="preserve">is 43.4%, which means that it </w:t>
      </w:r>
      <w:r w:rsidR="004E5E5F" w:rsidRPr="00F03A06">
        <w:rPr>
          <w:rFonts w:ascii="Times New Roman" w:eastAsia="Times New Roman" w:hAnsi="Times New Roman" w:cs="Times New Roman"/>
          <w:color w:val="000000" w:themeColor="text1"/>
          <w:lang w:val="en-GB"/>
        </w:rPr>
        <w:t xml:space="preserve">is achieving only </w:t>
      </w:r>
      <w:r w:rsidR="004E5E5F">
        <w:rPr>
          <w:rFonts w:ascii="Times New Roman" w:eastAsia="Times New Roman" w:hAnsi="Times New Roman" w:cs="Times New Roman"/>
          <w:color w:val="000000" w:themeColor="text1"/>
          <w:lang w:val="en-GB"/>
        </w:rPr>
        <w:t>43.4</w:t>
      </w:r>
      <w:r w:rsidR="004E5E5F" w:rsidRPr="00F03A06">
        <w:rPr>
          <w:rFonts w:ascii="Times New Roman" w:eastAsia="Times New Roman" w:hAnsi="Times New Roman" w:cs="Times New Roman"/>
          <w:color w:val="000000" w:themeColor="text1"/>
          <w:lang w:val="en-GB"/>
        </w:rPr>
        <w:t xml:space="preserve">% of what </w:t>
      </w:r>
      <w:r w:rsidR="004E5E5F">
        <w:rPr>
          <w:rFonts w:ascii="Times New Roman" w:eastAsia="Times New Roman" w:hAnsi="Times New Roman" w:cs="Times New Roman"/>
          <w:color w:val="000000" w:themeColor="text1"/>
          <w:lang w:val="en-GB"/>
        </w:rPr>
        <w:t>is</w:t>
      </w:r>
      <w:r w:rsidR="004E5E5F" w:rsidRPr="00F03A06">
        <w:rPr>
          <w:rFonts w:ascii="Times New Roman" w:eastAsia="Times New Roman" w:hAnsi="Times New Roman" w:cs="Times New Roman"/>
          <w:color w:val="000000" w:themeColor="text1"/>
          <w:lang w:val="en-GB"/>
        </w:rPr>
        <w:t xml:space="preserve"> possible</w:t>
      </w:r>
      <w:r w:rsidR="004E5E5F">
        <w:rPr>
          <w:rFonts w:ascii="Times New Roman" w:eastAsia="Times New Roman" w:hAnsi="Times New Roman" w:cs="Times New Roman"/>
          <w:color w:val="000000" w:themeColor="text1"/>
          <w:lang w:val="en-GB"/>
        </w:rPr>
        <w:t xml:space="preserve"> to achieve</w:t>
      </w:r>
      <w:r w:rsidR="004E5E5F" w:rsidRPr="00F03A06">
        <w:rPr>
          <w:rFonts w:ascii="Times New Roman" w:eastAsia="Times New Roman" w:hAnsi="Times New Roman" w:cs="Times New Roman"/>
          <w:color w:val="000000" w:themeColor="text1"/>
          <w:lang w:val="en-GB"/>
        </w:rPr>
        <w:t xml:space="preserve"> </w:t>
      </w:r>
      <w:r w:rsidR="004E5E5F">
        <w:rPr>
          <w:rFonts w:ascii="Times New Roman" w:eastAsia="Times New Roman" w:hAnsi="Times New Roman" w:cs="Times New Roman"/>
          <w:color w:val="000000" w:themeColor="text1"/>
          <w:lang w:val="en-GB"/>
        </w:rPr>
        <w:t>with its existing resources. This score falls in</w:t>
      </w:r>
      <w:r w:rsidRPr="00F03A06">
        <w:rPr>
          <w:rFonts w:ascii="Times New Roman" w:eastAsia="Times New Roman" w:hAnsi="Times New Roman" w:cs="Times New Roman"/>
          <w:color w:val="000000" w:themeColor="text1"/>
          <w:lang w:val="en-GB"/>
        </w:rPr>
        <w:t xml:space="preserve"> the ‘very bad’ range</w:t>
      </w:r>
      <w:r w:rsidR="004E5E5F">
        <w:rPr>
          <w:rFonts w:ascii="Times New Roman" w:eastAsia="Times New Roman" w:hAnsi="Times New Roman" w:cs="Times New Roman"/>
          <w:color w:val="000000" w:themeColor="text1"/>
          <w:lang w:val="en-GB"/>
        </w:rPr>
        <w:t>.</w:t>
      </w:r>
      <w:r w:rsidR="5EE8601D" w:rsidRPr="00F03A06">
        <w:rPr>
          <w:rStyle w:val="FootnoteReference"/>
          <w:rFonts w:ascii="Times New Roman" w:eastAsia="Times New Roman" w:hAnsi="Times New Roman" w:cs="Times New Roman"/>
          <w:color w:val="000000" w:themeColor="text1"/>
          <w:lang w:val="en-GB"/>
        </w:rPr>
        <w:footnoteReference w:id="16"/>
      </w:r>
    </w:p>
    <w:p w14:paraId="55DE62D2" w14:textId="11C0DD76" w:rsidR="666684B5" w:rsidRPr="00F03A06" w:rsidRDefault="666684B5" w:rsidP="5FC63427">
      <w:pPr>
        <w:rPr>
          <w:rFonts w:ascii="Times New Roman" w:eastAsia="Times New Roman" w:hAnsi="Times New Roman" w:cs="Times New Roman"/>
          <w:lang w:val="en-GB"/>
        </w:rPr>
      </w:pPr>
      <w:r w:rsidRPr="00F03A06">
        <w:rPr>
          <w:rFonts w:ascii="Times New Roman" w:eastAsia="Times New Roman" w:hAnsi="Times New Roman" w:cs="Times New Roman"/>
          <w:b/>
          <w:bCs/>
          <w:lang w:val="en-GB"/>
        </w:rPr>
        <w:t xml:space="preserve">V. Right to Food </w:t>
      </w:r>
    </w:p>
    <w:p w14:paraId="62927439" w14:textId="2B886002" w:rsidR="666684B5" w:rsidRPr="004E5E5F" w:rsidRDefault="666684B5" w:rsidP="004E5E5F">
      <w:pPr>
        <w:spacing w:after="0" w:line="360" w:lineRule="auto"/>
        <w:rPr>
          <w:rFonts w:ascii="Times New Roman" w:eastAsia="Times New Roman" w:hAnsi="Times New Roman" w:cs="Times New Roman"/>
          <w:lang w:val="en-GB"/>
        </w:rPr>
      </w:pPr>
      <w:r w:rsidRPr="00F03A06">
        <w:rPr>
          <w:rFonts w:ascii="Times New Roman" w:eastAsia="Times New Roman" w:hAnsi="Times New Roman" w:cs="Times New Roman"/>
          <w:lang w:val="en-GB"/>
        </w:rPr>
        <w:t xml:space="preserve">15. HRMI defines the right to food in accordance with ICESCR Article 11 and CESCR General Comment 12. For low- and middle-income countries such as </w:t>
      </w:r>
      <w:r w:rsidR="638FDA3E" w:rsidRPr="00F03A06">
        <w:rPr>
          <w:rFonts w:ascii="Times New Roman" w:eastAsia="Times New Roman" w:hAnsi="Times New Roman" w:cs="Times New Roman"/>
          <w:lang w:val="en-GB"/>
        </w:rPr>
        <w:t>Laos</w:t>
      </w:r>
      <w:r w:rsidRPr="00F03A06">
        <w:rPr>
          <w:rFonts w:ascii="Times New Roman" w:eastAsia="Times New Roman" w:hAnsi="Times New Roman" w:cs="Times New Roman"/>
          <w:lang w:val="en-GB"/>
        </w:rPr>
        <w:t xml:space="preserve">, HRMI uses a bellwether indicator of how many children are growing well (are not stunted). </w:t>
      </w:r>
      <w:r w:rsidR="2A54A4BD" w:rsidRPr="00F03A06">
        <w:rPr>
          <w:rFonts w:ascii="Times New Roman" w:eastAsia="Times New Roman" w:hAnsi="Times New Roman" w:cs="Times New Roman"/>
          <w:lang w:val="en-GB"/>
        </w:rPr>
        <w:t>Laos</w:t>
      </w:r>
      <w:r w:rsidR="004E5E5F">
        <w:rPr>
          <w:rFonts w:ascii="Times New Roman" w:eastAsia="Times New Roman" w:hAnsi="Times New Roman" w:cs="Times New Roman"/>
          <w:lang w:val="en-GB"/>
        </w:rPr>
        <w:t>’</w:t>
      </w:r>
      <w:r w:rsidRPr="00F03A06">
        <w:rPr>
          <w:rFonts w:ascii="Times New Roman" w:eastAsia="Times New Roman" w:hAnsi="Times New Roman" w:cs="Times New Roman"/>
          <w:lang w:val="en-GB"/>
        </w:rPr>
        <w:t xml:space="preserve"> score for the right to food is </w:t>
      </w:r>
      <w:r w:rsidR="004E5E5F">
        <w:rPr>
          <w:rFonts w:ascii="Times New Roman" w:eastAsia="Times New Roman" w:hAnsi="Times New Roman" w:cs="Times New Roman"/>
          <w:lang w:val="en-GB"/>
        </w:rPr>
        <w:t>67.0</w:t>
      </w:r>
      <w:r w:rsidRPr="00F03A06">
        <w:rPr>
          <w:rFonts w:ascii="Times New Roman" w:eastAsia="Times New Roman" w:hAnsi="Times New Roman" w:cs="Times New Roman"/>
          <w:lang w:val="en-GB"/>
        </w:rPr>
        <w:t>%</w:t>
      </w:r>
      <w:r w:rsidR="004E5E5F">
        <w:rPr>
          <w:rFonts w:ascii="Times New Roman" w:eastAsia="Times New Roman" w:hAnsi="Times New Roman" w:cs="Times New Roman"/>
          <w:lang w:val="en-GB"/>
        </w:rPr>
        <w:t>, which</w:t>
      </w:r>
      <w:r w:rsidR="004E5E5F" w:rsidRPr="00F03A06">
        <w:rPr>
          <w:rFonts w:ascii="Times New Roman" w:eastAsia="Times New Roman" w:hAnsi="Times New Roman" w:cs="Times New Roman"/>
          <w:lang w:val="en-GB"/>
        </w:rPr>
        <w:t xml:space="preserve"> means that Laos is doing </w:t>
      </w:r>
      <w:r w:rsidR="004E5E5F">
        <w:rPr>
          <w:rFonts w:ascii="Times New Roman" w:eastAsia="Times New Roman" w:hAnsi="Times New Roman" w:cs="Times New Roman"/>
          <w:lang w:val="en-GB"/>
        </w:rPr>
        <w:t>67.0</w:t>
      </w:r>
      <w:r w:rsidR="004E5E5F" w:rsidRPr="00F03A06">
        <w:rPr>
          <w:rFonts w:ascii="Times New Roman" w:eastAsia="Times New Roman" w:hAnsi="Times New Roman" w:cs="Times New Roman"/>
          <w:lang w:val="en-GB"/>
        </w:rPr>
        <w:t xml:space="preserve">% of what </w:t>
      </w:r>
      <w:r w:rsidR="004E5E5F">
        <w:rPr>
          <w:rFonts w:ascii="Times New Roman" w:eastAsia="Times New Roman" w:hAnsi="Times New Roman" w:cs="Times New Roman"/>
          <w:lang w:val="en-GB"/>
        </w:rPr>
        <w:t>is</w:t>
      </w:r>
      <w:r w:rsidR="004E5E5F" w:rsidRPr="00F03A06">
        <w:rPr>
          <w:rFonts w:ascii="Times New Roman" w:eastAsia="Times New Roman" w:hAnsi="Times New Roman" w:cs="Times New Roman"/>
          <w:lang w:val="en-GB"/>
        </w:rPr>
        <w:t xml:space="preserve"> possible </w:t>
      </w:r>
      <w:r w:rsidR="004E5E5F">
        <w:rPr>
          <w:rFonts w:ascii="Times New Roman" w:eastAsia="Times New Roman" w:hAnsi="Times New Roman" w:cs="Times New Roman"/>
          <w:lang w:val="en-GB"/>
        </w:rPr>
        <w:t xml:space="preserve">at its current income levels </w:t>
      </w:r>
      <w:r w:rsidR="004E5E5F" w:rsidRPr="00F03A06">
        <w:rPr>
          <w:rFonts w:ascii="Times New Roman" w:eastAsia="Times New Roman" w:hAnsi="Times New Roman" w:cs="Times New Roman"/>
          <w:lang w:val="en-GB"/>
        </w:rPr>
        <w:t>to ensure the right to food for its people.</w:t>
      </w:r>
      <w:r w:rsidRPr="00F03A06">
        <w:rPr>
          <w:rStyle w:val="FootnoteReference"/>
          <w:rFonts w:ascii="Times New Roman" w:eastAsia="Times New Roman" w:hAnsi="Times New Roman" w:cs="Times New Roman"/>
          <w:lang w:val="en-GB"/>
        </w:rPr>
        <w:footnoteReference w:id="17"/>
      </w:r>
      <w:r w:rsidRPr="00F03A06">
        <w:rPr>
          <w:rFonts w:ascii="Times New Roman" w:eastAsia="Times New Roman" w:hAnsi="Times New Roman" w:cs="Times New Roman"/>
          <w:lang w:val="en-GB"/>
        </w:rPr>
        <w:t xml:space="preserve"> This score draws on indicator data on child stunting rates </w:t>
      </w:r>
      <w:r w:rsidR="004E5E5F">
        <w:rPr>
          <w:rFonts w:ascii="Times New Roman" w:eastAsia="Times New Roman" w:hAnsi="Times New Roman" w:cs="Times New Roman"/>
          <w:lang w:val="en-GB"/>
        </w:rPr>
        <w:t>from</w:t>
      </w:r>
      <w:r w:rsidRPr="00F03A06">
        <w:rPr>
          <w:rFonts w:ascii="Times New Roman" w:eastAsia="Times New Roman" w:hAnsi="Times New Roman" w:cs="Times New Roman"/>
          <w:lang w:val="en-GB"/>
        </w:rPr>
        <w:t xml:space="preserve"> the UNICEF-WHO-World Bank: Joint child malnutrition (JME) database.</w:t>
      </w:r>
      <w:r w:rsidRPr="00F03A06">
        <w:rPr>
          <w:rStyle w:val="FootnoteReference"/>
          <w:rFonts w:ascii="Times New Roman" w:eastAsia="Times New Roman" w:hAnsi="Times New Roman" w:cs="Times New Roman"/>
        </w:rPr>
        <w:footnoteReference w:id="18"/>
      </w:r>
    </w:p>
    <w:p w14:paraId="2815F3AC" w14:textId="6A0484F5" w:rsidR="0587DDFF" w:rsidRPr="00F03A06" w:rsidRDefault="0587DDFF" w:rsidP="004E5E5F">
      <w:pPr>
        <w:spacing w:after="120"/>
        <w:jc w:val="center"/>
      </w:pPr>
      <w:r w:rsidRPr="00F03A06">
        <w:rPr>
          <w:noProof/>
        </w:rPr>
        <w:drawing>
          <wp:inline distT="0" distB="0" distL="0" distR="0" wp14:anchorId="31A3F65F" wp14:editId="305F105C">
            <wp:extent cx="4715510" cy="979714"/>
            <wp:effectExtent l="0" t="0" r="0" b="0"/>
            <wp:docPr id="1299542807" name="Picture 129954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42807" name="Picture 129954280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50752" cy="987036"/>
                    </a:xfrm>
                    <a:prstGeom prst="rect">
                      <a:avLst/>
                    </a:prstGeom>
                  </pic:spPr>
                </pic:pic>
              </a:graphicData>
            </a:graphic>
          </wp:inline>
        </w:drawing>
      </w:r>
    </w:p>
    <w:p w14:paraId="1088F9FC" w14:textId="694EB738" w:rsidR="666684B5" w:rsidRPr="00F03A06" w:rsidRDefault="666684B5" w:rsidP="004E5E5F">
      <w:pPr>
        <w:spacing w:after="120" w:line="360" w:lineRule="auto"/>
        <w:rPr>
          <w:rFonts w:ascii="Times New Roman" w:eastAsia="Times New Roman" w:hAnsi="Times New Roman" w:cs="Times New Roman"/>
        </w:rPr>
      </w:pPr>
      <w:r w:rsidRPr="004E5E5F">
        <w:rPr>
          <w:rFonts w:ascii="Times New Roman" w:eastAsia="Times New Roman" w:hAnsi="Times New Roman" w:cs="Times New Roman"/>
        </w:rPr>
        <w:t>1</w:t>
      </w:r>
      <w:r w:rsidR="625DE25C" w:rsidRPr="004E5E5F">
        <w:rPr>
          <w:rFonts w:ascii="Times New Roman" w:eastAsia="Times New Roman" w:hAnsi="Times New Roman" w:cs="Times New Roman"/>
        </w:rPr>
        <w:t>6</w:t>
      </w:r>
      <w:r w:rsidRPr="004E5E5F">
        <w:rPr>
          <w:rFonts w:ascii="Times New Roman" w:eastAsia="Times New Roman" w:hAnsi="Times New Roman" w:cs="Times New Roman"/>
        </w:rPr>
        <w:t xml:space="preserve">. </w:t>
      </w:r>
      <w:r w:rsidR="004E5E5F">
        <w:rPr>
          <w:rFonts w:ascii="Times New Roman" w:eastAsia="Times New Roman" w:hAnsi="Times New Roman" w:cs="Times New Roman"/>
          <w:color w:val="000000" w:themeColor="text1"/>
        </w:rPr>
        <w:t>The right to sufficient healthy food</w:t>
      </w:r>
      <w:r w:rsidR="004E5E5F" w:rsidRPr="004E5E5F">
        <w:rPr>
          <w:rFonts w:ascii="Times New Roman" w:eastAsia="Times New Roman" w:hAnsi="Times New Roman" w:cs="Times New Roman"/>
          <w:color w:val="000000" w:themeColor="text1"/>
        </w:rPr>
        <w:t xml:space="preserve"> in </w:t>
      </w:r>
      <w:r w:rsidR="004E5E5F">
        <w:rPr>
          <w:rFonts w:ascii="Times New Roman" w:eastAsia="Times New Roman" w:hAnsi="Times New Roman" w:cs="Times New Roman"/>
          <w:color w:val="000000" w:themeColor="text1"/>
        </w:rPr>
        <w:t>Laos</w:t>
      </w:r>
      <w:r w:rsidR="004E5E5F" w:rsidRPr="004E5E5F">
        <w:rPr>
          <w:rFonts w:ascii="Times New Roman" w:eastAsia="Times New Roman" w:hAnsi="Times New Roman" w:cs="Times New Roman"/>
          <w:color w:val="000000" w:themeColor="text1"/>
        </w:rPr>
        <w:t xml:space="preserve"> has improve</w:t>
      </w:r>
      <w:r w:rsidR="00402E07">
        <w:rPr>
          <w:rFonts w:ascii="Times New Roman" w:eastAsia="Times New Roman" w:hAnsi="Times New Roman" w:cs="Times New Roman"/>
          <w:color w:val="000000" w:themeColor="text1"/>
        </w:rPr>
        <w:t>d steadily</w:t>
      </w:r>
      <w:r w:rsidR="004E5E5F" w:rsidRPr="004E5E5F">
        <w:rPr>
          <w:rFonts w:ascii="Times New Roman" w:eastAsia="Times New Roman" w:hAnsi="Times New Roman" w:cs="Times New Roman"/>
          <w:color w:val="000000" w:themeColor="text1"/>
        </w:rPr>
        <w:t xml:space="preserve"> </w:t>
      </w:r>
      <w:r w:rsidR="004E5E5F">
        <w:rPr>
          <w:rFonts w:ascii="Times New Roman" w:eastAsia="Times New Roman" w:hAnsi="Times New Roman" w:cs="Times New Roman"/>
          <w:color w:val="000000" w:themeColor="text1"/>
        </w:rPr>
        <w:t>since 2006</w:t>
      </w:r>
      <w:r w:rsidR="004E5E5F" w:rsidRPr="004E5E5F">
        <w:rPr>
          <w:rFonts w:ascii="Times New Roman" w:eastAsia="Times New Roman" w:hAnsi="Times New Roman" w:cs="Times New Roman"/>
          <w:color w:val="000000" w:themeColor="text1"/>
        </w:rPr>
        <w:t xml:space="preserve">, with the HRMI score </w:t>
      </w:r>
      <w:r w:rsidR="00E87F27">
        <w:rPr>
          <w:rFonts w:ascii="Times New Roman" w:eastAsia="Times New Roman" w:hAnsi="Times New Roman" w:cs="Times New Roman"/>
          <w:color w:val="000000" w:themeColor="text1"/>
        </w:rPr>
        <w:t>ri</w:t>
      </w:r>
      <w:r w:rsidR="004E5E5F">
        <w:rPr>
          <w:rFonts w:ascii="Times New Roman" w:eastAsia="Times New Roman" w:hAnsi="Times New Roman" w:cs="Times New Roman"/>
          <w:color w:val="000000" w:themeColor="text1"/>
        </w:rPr>
        <w:t>sing from</w:t>
      </w:r>
      <w:r w:rsidR="004E5E5F" w:rsidRPr="004E5E5F">
        <w:rPr>
          <w:rFonts w:ascii="Times New Roman" w:eastAsia="Times New Roman" w:hAnsi="Times New Roman" w:cs="Times New Roman"/>
          <w:color w:val="000000" w:themeColor="text1"/>
        </w:rPr>
        <w:t xml:space="preserve"> </w:t>
      </w:r>
      <w:r w:rsidR="004E5E5F">
        <w:rPr>
          <w:rFonts w:ascii="Times New Roman" w:eastAsia="Times New Roman" w:hAnsi="Times New Roman" w:cs="Times New Roman"/>
          <w:color w:val="000000" w:themeColor="text1"/>
        </w:rPr>
        <w:t>41.0</w:t>
      </w:r>
      <w:r w:rsidR="004E5E5F" w:rsidRPr="004E5E5F">
        <w:rPr>
          <w:rFonts w:ascii="Times New Roman" w:eastAsia="Times New Roman" w:hAnsi="Times New Roman" w:cs="Times New Roman"/>
          <w:color w:val="000000" w:themeColor="text1"/>
        </w:rPr>
        <w:t>% in 200</w:t>
      </w:r>
      <w:r w:rsidR="004E5E5F">
        <w:rPr>
          <w:rFonts w:ascii="Times New Roman" w:eastAsia="Times New Roman" w:hAnsi="Times New Roman" w:cs="Times New Roman"/>
          <w:color w:val="000000" w:themeColor="text1"/>
        </w:rPr>
        <w:t>6</w:t>
      </w:r>
      <w:r w:rsidR="004E5E5F" w:rsidRPr="004E5E5F">
        <w:rPr>
          <w:rFonts w:ascii="Times New Roman" w:eastAsia="Times New Roman" w:hAnsi="Times New Roman" w:cs="Times New Roman"/>
          <w:color w:val="000000" w:themeColor="text1"/>
        </w:rPr>
        <w:t xml:space="preserve"> to 6</w:t>
      </w:r>
      <w:r w:rsidR="004E5E5F">
        <w:rPr>
          <w:rFonts w:ascii="Times New Roman" w:eastAsia="Times New Roman" w:hAnsi="Times New Roman" w:cs="Times New Roman"/>
          <w:color w:val="000000" w:themeColor="text1"/>
        </w:rPr>
        <w:t>7</w:t>
      </w:r>
      <w:r w:rsidR="004E5E5F" w:rsidRPr="004E5E5F">
        <w:rPr>
          <w:rFonts w:ascii="Times New Roman" w:eastAsia="Times New Roman" w:hAnsi="Times New Roman" w:cs="Times New Roman"/>
          <w:color w:val="000000" w:themeColor="text1"/>
        </w:rPr>
        <w:t>.</w:t>
      </w:r>
      <w:r w:rsidR="004E5E5F">
        <w:rPr>
          <w:rFonts w:ascii="Times New Roman" w:eastAsia="Times New Roman" w:hAnsi="Times New Roman" w:cs="Times New Roman"/>
          <w:color w:val="000000" w:themeColor="text1"/>
        </w:rPr>
        <w:t>0</w:t>
      </w:r>
      <w:r w:rsidR="004E5E5F" w:rsidRPr="004E5E5F">
        <w:rPr>
          <w:rFonts w:ascii="Times New Roman" w:eastAsia="Times New Roman" w:hAnsi="Times New Roman" w:cs="Times New Roman"/>
          <w:color w:val="000000" w:themeColor="text1"/>
        </w:rPr>
        <w:t xml:space="preserve">% in 2022. While the upward trend indicates progress </w:t>
      </w:r>
      <w:r w:rsidR="00E87F27">
        <w:rPr>
          <w:rFonts w:ascii="Times New Roman" w:eastAsia="Times New Roman" w:hAnsi="Times New Roman" w:cs="Times New Roman"/>
          <w:color w:val="000000" w:themeColor="text1"/>
        </w:rPr>
        <w:t>over</w:t>
      </w:r>
      <w:r w:rsidR="004E5E5F" w:rsidRPr="004E5E5F">
        <w:rPr>
          <w:rFonts w:ascii="Times New Roman" w:eastAsia="Times New Roman" w:hAnsi="Times New Roman" w:cs="Times New Roman"/>
          <w:color w:val="000000" w:themeColor="text1"/>
        </w:rPr>
        <w:t xml:space="preserve"> </w:t>
      </w:r>
      <w:r w:rsidR="004E5E5F">
        <w:rPr>
          <w:rFonts w:ascii="Times New Roman" w:eastAsia="Times New Roman" w:hAnsi="Times New Roman" w:cs="Times New Roman"/>
          <w:color w:val="000000" w:themeColor="text1"/>
        </w:rPr>
        <w:t>the last few</w:t>
      </w:r>
      <w:r w:rsidR="004E5E5F" w:rsidRPr="004E5E5F">
        <w:rPr>
          <w:rFonts w:ascii="Times New Roman" w:eastAsia="Times New Roman" w:hAnsi="Times New Roman" w:cs="Times New Roman"/>
          <w:color w:val="000000" w:themeColor="text1"/>
        </w:rPr>
        <w:t xml:space="preserve"> years, this score still falls in the ‘very bad’ range.</w:t>
      </w:r>
      <w:r w:rsidRPr="00F03A06">
        <w:rPr>
          <w:rStyle w:val="FootnoteReference"/>
          <w:rFonts w:ascii="Times New Roman" w:eastAsia="Times New Roman" w:hAnsi="Times New Roman" w:cs="Times New Roman"/>
        </w:rPr>
        <w:footnoteReference w:id="19"/>
      </w:r>
    </w:p>
    <w:p w14:paraId="4F2FA593" w14:textId="156B8B7C" w:rsidR="5EE8601D" w:rsidRPr="00780909" w:rsidRDefault="3FF3B919" w:rsidP="00780909">
      <w:pPr>
        <w:jc w:val="center"/>
      </w:pPr>
      <w:r w:rsidRPr="00F03A06">
        <w:rPr>
          <w:noProof/>
        </w:rPr>
        <w:drawing>
          <wp:inline distT="0" distB="0" distL="0" distR="0" wp14:anchorId="7E380D72" wp14:editId="469BF13F">
            <wp:extent cx="4016278" cy="2506345"/>
            <wp:effectExtent l="0" t="0" r="0" b="1905"/>
            <wp:docPr id="296895229" name="Picture 29689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95229" name="Picture 29689522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16278" cy="2506345"/>
                    </a:xfrm>
                    <a:prstGeom prst="rect">
                      <a:avLst/>
                    </a:prstGeom>
                  </pic:spPr>
                </pic:pic>
              </a:graphicData>
            </a:graphic>
          </wp:inline>
        </w:drawing>
      </w:r>
    </w:p>
    <w:p w14:paraId="58CF3519" w14:textId="59D2C007" w:rsidR="5EE8601D" w:rsidRPr="00F03A06" w:rsidRDefault="4BB556CB" w:rsidP="00780909">
      <w:pPr>
        <w:spacing w:line="24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b/>
          <w:bCs/>
          <w:color w:val="000000" w:themeColor="text1"/>
          <w:lang w:val="en-GB"/>
        </w:rPr>
        <w:lastRenderedPageBreak/>
        <w:t>VI. Right to Health</w:t>
      </w:r>
    </w:p>
    <w:p w14:paraId="11ED51B5" w14:textId="08730E07" w:rsidR="5EE8601D" w:rsidRPr="00780909" w:rsidRDefault="4BB556CB" w:rsidP="00780909">
      <w:pPr>
        <w:spacing w:after="12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1</w:t>
      </w:r>
      <w:r w:rsidR="4C5ABF43" w:rsidRPr="00F03A06">
        <w:rPr>
          <w:rFonts w:ascii="Times New Roman" w:eastAsia="Times New Roman" w:hAnsi="Times New Roman" w:cs="Times New Roman"/>
          <w:color w:val="000000" w:themeColor="text1"/>
          <w:lang w:val="en-GB"/>
        </w:rPr>
        <w:t>7</w:t>
      </w:r>
      <w:r w:rsidRPr="00F03A06">
        <w:rPr>
          <w:rFonts w:ascii="Times New Roman" w:eastAsia="Times New Roman" w:hAnsi="Times New Roman" w:cs="Times New Roman"/>
          <w:color w:val="000000" w:themeColor="text1"/>
          <w:lang w:val="en-GB"/>
        </w:rPr>
        <w:t xml:space="preserve">. HRMI defines the right to health in accordance with ICESCR Article 12.1 and CESCR General Comment 14. </w:t>
      </w:r>
      <w:r w:rsidR="00780909">
        <w:rPr>
          <w:rFonts w:ascii="Times New Roman" w:eastAsia="Times New Roman" w:hAnsi="Times New Roman" w:cs="Times New Roman"/>
          <w:color w:val="000000" w:themeColor="text1"/>
          <w:lang w:val="en-GB"/>
        </w:rPr>
        <w:t>For</w:t>
      </w:r>
      <w:r w:rsidRPr="00F03A06">
        <w:rPr>
          <w:rFonts w:ascii="Times New Roman" w:eastAsia="Times New Roman" w:hAnsi="Times New Roman" w:cs="Times New Roman"/>
          <w:color w:val="000000" w:themeColor="text1"/>
          <w:lang w:val="en-GB"/>
        </w:rPr>
        <w:t xml:space="preserve"> low- and middle-income countries such as </w:t>
      </w:r>
      <w:r w:rsidR="189C923A" w:rsidRPr="00F03A06">
        <w:rPr>
          <w:rFonts w:ascii="Times New Roman" w:eastAsia="Times New Roman" w:hAnsi="Times New Roman" w:cs="Times New Roman"/>
          <w:color w:val="000000" w:themeColor="text1"/>
          <w:lang w:val="en-GB"/>
        </w:rPr>
        <w:t>Laos</w:t>
      </w:r>
      <w:r w:rsidRPr="00F03A06">
        <w:rPr>
          <w:rFonts w:ascii="Times New Roman" w:eastAsia="Times New Roman" w:hAnsi="Times New Roman" w:cs="Times New Roman"/>
          <w:color w:val="000000" w:themeColor="text1"/>
          <w:lang w:val="en-GB"/>
        </w:rPr>
        <w:t>, HRMI uses three indicators to measure the country’s achievement in child health, adult health, and reproductive health.</w:t>
      </w:r>
      <w:r w:rsidRPr="00F03A06">
        <w:rPr>
          <w:rStyle w:val="FootnoteReference"/>
          <w:rFonts w:ascii="Times New Roman" w:eastAsia="Times New Roman" w:hAnsi="Times New Roman" w:cs="Times New Roman"/>
          <w:color w:val="000000" w:themeColor="text1"/>
          <w:lang w:val="en-GB"/>
        </w:rPr>
        <w:footnoteReference w:id="20"/>
      </w:r>
      <w:r w:rsidR="00780909">
        <w:rPr>
          <w:rFonts w:ascii="Times New Roman" w:eastAsia="Times New Roman" w:hAnsi="Times New Roman" w:cs="Times New Roman"/>
          <w:color w:val="000000" w:themeColor="text1"/>
          <w:lang w:val="en-GB"/>
        </w:rPr>
        <w:t xml:space="preserve"> Laos’ score on the right to health is 80.7% and falls in the ‘bad’ range. Overtime trends indicate that while this score showed some improvement over the past two decades, it has largely plateaued since 2017 with no marked improvement.</w:t>
      </w:r>
      <w:r w:rsidR="00780909">
        <w:rPr>
          <w:rStyle w:val="FootnoteReference"/>
          <w:rFonts w:ascii="Times New Roman" w:eastAsia="Times New Roman" w:hAnsi="Times New Roman" w:cs="Times New Roman"/>
          <w:color w:val="000000" w:themeColor="text1"/>
          <w:lang w:val="en-GB"/>
        </w:rPr>
        <w:footnoteReference w:id="21"/>
      </w:r>
    </w:p>
    <w:p w14:paraId="06E144CA" w14:textId="183E7015" w:rsidR="06743217" w:rsidRPr="00F03A06" w:rsidRDefault="06743217" w:rsidP="00780909">
      <w:pPr>
        <w:spacing w:after="120"/>
        <w:jc w:val="center"/>
      </w:pPr>
      <w:r w:rsidRPr="00F03A06">
        <w:rPr>
          <w:noProof/>
        </w:rPr>
        <w:drawing>
          <wp:inline distT="0" distB="0" distL="0" distR="0" wp14:anchorId="0BAF2FF1" wp14:editId="4CFC1E15">
            <wp:extent cx="3928217" cy="2094223"/>
            <wp:effectExtent l="0" t="0" r="0" b="1905"/>
            <wp:docPr id="73204578" name="Picture 7320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4578" name="Picture 7320457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28217" cy="2094223"/>
                    </a:xfrm>
                    <a:prstGeom prst="rect">
                      <a:avLst/>
                    </a:prstGeom>
                  </pic:spPr>
                </pic:pic>
              </a:graphicData>
            </a:graphic>
          </wp:inline>
        </w:drawing>
      </w:r>
    </w:p>
    <w:p w14:paraId="1004F583" w14:textId="4EB5275D" w:rsidR="5EE8601D" w:rsidRPr="00F03A06" w:rsidRDefault="4F7B014F" w:rsidP="00780909">
      <w:pPr>
        <w:spacing w:after="12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18</w:t>
      </w:r>
      <w:r w:rsidR="4BB556CB" w:rsidRPr="00F03A06">
        <w:rPr>
          <w:rFonts w:ascii="Times New Roman" w:eastAsia="Times New Roman" w:hAnsi="Times New Roman" w:cs="Times New Roman"/>
          <w:color w:val="000000" w:themeColor="text1"/>
          <w:lang w:val="en-GB"/>
        </w:rPr>
        <w:t xml:space="preserve">. </w:t>
      </w:r>
      <w:r w:rsidR="00780909" w:rsidRPr="00A4778B">
        <w:rPr>
          <w:rFonts w:ascii="Times New Roman" w:eastAsia="Times New Roman" w:hAnsi="Times New Roman" w:cs="Times New Roman"/>
          <w:color w:val="000000" w:themeColor="text1"/>
        </w:rPr>
        <w:t xml:space="preserve">For low- and middle-income countries, HRMI measures the right to child health using the indicator of survival to age five. In Laos, child health has gradually improved over the 2000-2022 period, reaching a peak ‘income adjusted’ HRMI score of 88.8% in 2022. While this score </w:t>
      </w:r>
      <w:r w:rsidR="00A4778B">
        <w:rPr>
          <w:rFonts w:ascii="Times New Roman" w:eastAsia="Times New Roman" w:hAnsi="Times New Roman" w:cs="Times New Roman"/>
          <w:color w:val="000000" w:themeColor="text1"/>
        </w:rPr>
        <w:t>is</w:t>
      </w:r>
      <w:r w:rsidR="00780909" w:rsidRPr="00A4778B">
        <w:rPr>
          <w:rFonts w:ascii="Times New Roman" w:eastAsia="Times New Roman" w:hAnsi="Times New Roman" w:cs="Times New Roman"/>
          <w:color w:val="000000" w:themeColor="text1"/>
        </w:rPr>
        <w:t xml:space="preserve"> in the ‘fair’ range,</w:t>
      </w:r>
      <w:r w:rsidR="00780909" w:rsidRPr="00A4778B">
        <w:rPr>
          <w:rStyle w:val="FootnoteReference"/>
          <w:rFonts w:ascii="Times New Roman" w:eastAsia="Times New Roman" w:hAnsi="Times New Roman" w:cs="Times New Roman"/>
          <w:color w:val="000000" w:themeColor="text1"/>
        </w:rPr>
        <w:footnoteReference w:id="22"/>
      </w:r>
      <w:r w:rsidR="00780909" w:rsidRPr="00A4778B">
        <w:rPr>
          <w:rFonts w:ascii="Times New Roman" w:eastAsia="Times New Roman" w:hAnsi="Times New Roman" w:cs="Times New Roman"/>
          <w:color w:val="000000" w:themeColor="text1"/>
        </w:rPr>
        <w:t xml:space="preserve"> Laos ranks second-lowest among other countries in East Asia on this right.</w:t>
      </w:r>
      <w:r w:rsidR="00780909" w:rsidRPr="00A4778B">
        <w:rPr>
          <w:rStyle w:val="FootnoteReference"/>
          <w:rFonts w:ascii="Times New Roman" w:eastAsia="Times New Roman" w:hAnsi="Times New Roman" w:cs="Times New Roman"/>
          <w:color w:val="000000" w:themeColor="text1"/>
        </w:rPr>
        <w:footnoteReference w:id="23"/>
      </w:r>
    </w:p>
    <w:p w14:paraId="1F78C892" w14:textId="6B0C8FC4" w:rsidR="00780909" w:rsidRDefault="50BA6581" w:rsidP="00780909">
      <w:pPr>
        <w:spacing w:after="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19</w:t>
      </w:r>
      <w:r w:rsidR="03F7205E" w:rsidRPr="00F03A06">
        <w:rPr>
          <w:rFonts w:ascii="Times New Roman" w:eastAsia="Times New Roman" w:hAnsi="Times New Roman" w:cs="Times New Roman"/>
          <w:color w:val="000000" w:themeColor="text1"/>
          <w:lang w:val="en-GB"/>
        </w:rPr>
        <w:t xml:space="preserve">. </w:t>
      </w:r>
      <w:r w:rsidR="00780909" w:rsidRPr="00F03A06">
        <w:rPr>
          <w:rFonts w:ascii="Times New Roman" w:eastAsia="Times New Roman" w:hAnsi="Times New Roman" w:cs="Times New Roman"/>
          <w:color w:val="000000" w:themeColor="text1"/>
          <w:lang w:val="en-GB"/>
        </w:rPr>
        <w:t>Laos score</w:t>
      </w:r>
      <w:r w:rsidR="00780909">
        <w:rPr>
          <w:rFonts w:ascii="Times New Roman" w:eastAsia="Times New Roman" w:hAnsi="Times New Roman" w:cs="Times New Roman"/>
          <w:color w:val="000000" w:themeColor="text1"/>
          <w:lang w:val="en-GB"/>
        </w:rPr>
        <w:t>s</w:t>
      </w:r>
      <w:r w:rsidR="00780909" w:rsidRPr="00F03A06">
        <w:rPr>
          <w:rFonts w:ascii="Times New Roman" w:eastAsia="Times New Roman" w:hAnsi="Times New Roman" w:cs="Times New Roman"/>
          <w:color w:val="000000" w:themeColor="text1"/>
          <w:lang w:val="en-GB"/>
        </w:rPr>
        <w:t xml:space="preserve"> </w:t>
      </w:r>
      <w:r w:rsidR="00780909">
        <w:rPr>
          <w:rFonts w:ascii="Times New Roman" w:eastAsia="Times New Roman" w:hAnsi="Times New Roman" w:cs="Times New Roman"/>
          <w:color w:val="000000" w:themeColor="text1"/>
          <w:lang w:val="en-GB"/>
        </w:rPr>
        <w:t xml:space="preserve">an ‘income adjusted’ </w:t>
      </w:r>
      <w:r w:rsidR="00780909" w:rsidRPr="00F03A06">
        <w:rPr>
          <w:rFonts w:ascii="Times New Roman" w:eastAsia="Times New Roman" w:hAnsi="Times New Roman" w:cs="Times New Roman"/>
          <w:color w:val="000000" w:themeColor="text1"/>
          <w:lang w:val="en-GB"/>
        </w:rPr>
        <w:t>8</w:t>
      </w:r>
      <w:r w:rsidR="00780909">
        <w:rPr>
          <w:rFonts w:ascii="Times New Roman" w:eastAsia="Times New Roman" w:hAnsi="Times New Roman" w:cs="Times New Roman"/>
          <w:color w:val="000000" w:themeColor="text1"/>
          <w:lang w:val="en-GB"/>
        </w:rPr>
        <w:t>4.5</w:t>
      </w:r>
      <w:r w:rsidR="00780909" w:rsidRPr="00F03A06">
        <w:rPr>
          <w:rFonts w:ascii="Times New Roman" w:eastAsia="Times New Roman" w:hAnsi="Times New Roman" w:cs="Times New Roman"/>
          <w:color w:val="000000" w:themeColor="text1"/>
          <w:lang w:val="en-GB"/>
        </w:rPr>
        <w:t xml:space="preserve">% </w:t>
      </w:r>
      <w:r w:rsidR="00780909">
        <w:rPr>
          <w:rFonts w:ascii="Times New Roman" w:eastAsia="Times New Roman" w:hAnsi="Times New Roman" w:cs="Times New Roman"/>
          <w:color w:val="000000" w:themeColor="text1"/>
          <w:lang w:val="en-GB"/>
        </w:rPr>
        <w:t>for the right to</w:t>
      </w:r>
      <w:r w:rsidR="00780909" w:rsidRPr="00F03A06">
        <w:rPr>
          <w:rFonts w:ascii="Times New Roman" w:eastAsia="Times New Roman" w:hAnsi="Times New Roman" w:cs="Times New Roman"/>
          <w:color w:val="000000" w:themeColor="text1"/>
          <w:lang w:val="en-GB"/>
        </w:rPr>
        <w:t xml:space="preserve"> adult health</w:t>
      </w:r>
      <w:r w:rsidR="00780909">
        <w:rPr>
          <w:rFonts w:ascii="Times New Roman" w:eastAsia="Times New Roman" w:hAnsi="Times New Roman" w:cs="Times New Roman"/>
          <w:color w:val="000000" w:themeColor="text1"/>
          <w:lang w:val="en-GB"/>
        </w:rPr>
        <w:t>,</w:t>
      </w:r>
      <w:r w:rsidR="00780909" w:rsidRPr="00F03A06">
        <w:rPr>
          <w:rFonts w:ascii="Times New Roman" w:eastAsia="Times New Roman" w:hAnsi="Times New Roman" w:cs="Times New Roman"/>
          <w:color w:val="000000" w:themeColor="text1"/>
          <w:lang w:val="en-GB"/>
        </w:rPr>
        <w:t xml:space="preserve"> indicat</w:t>
      </w:r>
      <w:r w:rsidR="00780909">
        <w:rPr>
          <w:rFonts w:ascii="Times New Roman" w:eastAsia="Times New Roman" w:hAnsi="Times New Roman" w:cs="Times New Roman"/>
          <w:color w:val="000000" w:themeColor="text1"/>
          <w:lang w:val="en-GB"/>
        </w:rPr>
        <w:t>ing</w:t>
      </w:r>
      <w:r w:rsidR="00780909" w:rsidRPr="00F03A06">
        <w:rPr>
          <w:rFonts w:ascii="Times New Roman" w:eastAsia="Times New Roman" w:hAnsi="Times New Roman" w:cs="Times New Roman"/>
          <w:color w:val="000000" w:themeColor="text1"/>
          <w:lang w:val="en-GB"/>
        </w:rPr>
        <w:t xml:space="preserve"> that </w:t>
      </w:r>
      <w:r w:rsidR="00780909">
        <w:rPr>
          <w:rFonts w:ascii="Times New Roman" w:eastAsia="Times New Roman" w:hAnsi="Times New Roman" w:cs="Times New Roman"/>
          <w:color w:val="000000" w:themeColor="text1"/>
          <w:lang w:val="en-GB"/>
        </w:rPr>
        <w:t>it</w:t>
      </w:r>
      <w:r w:rsidR="00780909" w:rsidRPr="00F03A06">
        <w:rPr>
          <w:rFonts w:ascii="Times New Roman" w:eastAsia="Times New Roman" w:hAnsi="Times New Roman" w:cs="Times New Roman"/>
          <w:color w:val="000000" w:themeColor="text1"/>
          <w:lang w:val="en-GB"/>
        </w:rPr>
        <w:t xml:space="preserve"> is doing 8</w:t>
      </w:r>
      <w:r w:rsidR="00780909">
        <w:rPr>
          <w:rFonts w:ascii="Times New Roman" w:eastAsia="Times New Roman" w:hAnsi="Times New Roman" w:cs="Times New Roman"/>
          <w:color w:val="000000" w:themeColor="text1"/>
          <w:lang w:val="en-GB"/>
        </w:rPr>
        <w:t>4.5</w:t>
      </w:r>
      <w:r w:rsidR="00780909" w:rsidRPr="00F03A06">
        <w:rPr>
          <w:rFonts w:ascii="Times New Roman" w:eastAsia="Times New Roman" w:hAnsi="Times New Roman" w:cs="Times New Roman"/>
          <w:color w:val="000000" w:themeColor="text1"/>
          <w:lang w:val="en-GB"/>
        </w:rPr>
        <w:t>% of what is possible with its current resources. This score</w:t>
      </w:r>
      <w:r w:rsidR="00780909">
        <w:rPr>
          <w:rFonts w:ascii="Times New Roman" w:eastAsia="Times New Roman" w:hAnsi="Times New Roman" w:cs="Times New Roman"/>
          <w:color w:val="000000" w:themeColor="text1"/>
          <w:lang w:val="en-GB"/>
        </w:rPr>
        <w:t xml:space="preserve"> is based on the indicator of adult (15-60) survival rate</w:t>
      </w:r>
      <w:r w:rsidR="00925792">
        <w:rPr>
          <w:rFonts w:ascii="Times New Roman" w:eastAsia="Times New Roman" w:hAnsi="Times New Roman" w:cs="Times New Roman"/>
          <w:color w:val="000000" w:themeColor="text1"/>
          <w:lang w:val="en-GB"/>
        </w:rPr>
        <w:t>;</w:t>
      </w:r>
      <w:r w:rsidR="00780909">
        <w:rPr>
          <w:rFonts w:ascii="Times New Roman" w:eastAsia="Times New Roman" w:hAnsi="Times New Roman" w:cs="Times New Roman"/>
          <w:color w:val="000000" w:themeColor="text1"/>
          <w:lang w:val="en-GB"/>
        </w:rPr>
        <w:t xml:space="preserve"> according to the UNDP and Max Planck Institute Human Mortality Database, the adult survival rate in Laos was 82.9% in 2022.</w:t>
      </w:r>
      <w:r w:rsidR="00780909">
        <w:rPr>
          <w:rStyle w:val="FootnoteReference"/>
          <w:rFonts w:ascii="Times New Roman" w:eastAsia="Times New Roman" w:hAnsi="Times New Roman" w:cs="Times New Roman"/>
          <w:color w:val="000000" w:themeColor="text1"/>
          <w:lang w:val="en-GB"/>
        </w:rPr>
        <w:footnoteReference w:id="24"/>
      </w:r>
      <w:r w:rsidR="00780909">
        <w:rPr>
          <w:rFonts w:ascii="Times New Roman" w:eastAsia="Times New Roman" w:hAnsi="Times New Roman" w:cs="Times New Roman"/>
          <w:color w:val="000000" w:themeColor="text1"/>
          <w:lang w:val="en-GB"/>
        </w:rPr>
        <w:t xml:space="preserve"> This score </w:t>
      </w:r>
      <w:r w:rsidR="00780909" w:rsidRPr="00F03A06">
        <w:rPr>
          <w:rFonts w:ascii="Times New Roman" w:eastAsia="Times New Roman" w:hAnsi="Times New Roman" w:cs="Times New Roman"/>
          <w:color w:val="000000" w:themeColor="text1"/>
          <w:lang w:val="en-GB"/>
        </w:rPr>
        <w:t xml:space="preserve">has seen minor improvements </w:t>
      </w:r>
      <w:r w:rsidR="00780909">
        <w:rPr>
          <w:rFonts w:ascii="Times New Roman" w:eastAsia="Times New Roman" w:hAnsi="Times New Roman" w:cs="Times New Roman"/>
          <w:color w:val="000000" w:themeColor="text1"/>
          <w:lang w:val="en-GB"/>
        </w:rPr>
        <w:t>over</w:t>
      </w:r>
      <w:r w:rsidR="00780909" w:rsidRPr="00F03A06">
        <w:rPr>
          <w:rFonts w:ascii="Times New Roman" w:eastAsia="Times New Roman" w:hAnsi="Times New Roman" w:cs="Times New Roman"/>
          <w:color w:val="000000" w:themeColor="text1"/>
          <w:lang w:val="en-GB"/>
        </w:rPr>
        <w:t xml:space="preserve"> the last two decades, </w:t>
      </w:r>
      <w:r w:rsidR="00780909">
        <w:rPr>
          <w:rFonts w:ascii="Times New Roman" w:eastAsia="Times New Roman" w:hAnsi="Times New Roman" w:cs="Times New Roman"/>
          <w:color w:val="000000" w:themeColor="text1"/>
          <w:lang w:val="en-GB"/>
        </w:rPr>
        <w:t xml:space="preserve">and still falls in the </w:t>
      </w:r>
      <w:r w:rsidR="00780909" w:rsidRPr="00F03A06">
        <w:rPr>
          <w:rFonts w:ascii="Times New Roman" w:eastAsia="Times New Roman" w:hAnsi="Times New Roman" w:cs="Times New Roman"/>
          <w:color w:val="000000" w:themeColor="text1"/>
          <w:lang w:val="en-GB"/>
        </w:rPr>
        <w:t xml:space="preserve">‘bad’ </w:t>
      </w:r>
      <w:r w:rsidR="00780909">
        <w:rPr>
          <w:rFonts w:ascii="Times New Roman" w:eastAsia="Times New Roman" w:hAnsi="Times New Roman" w:cs="Times New Roman"/>
          <w:color w:val="000000" w:themeColor="text1"/>
          <w:lang w:val="en-GB"/>
        </w:rPr>
        <w:t>range</w:t>
      </w:r>
      <w:r w:rsidR="00780909" w:rsidRPr="00F03A06">
        <w:rPr>
          <w:rFonts w:ascii="Times New Roman" w:eastAsia="Times New Roman" w:hAnsi="Times New Roman" w:cs="Times New Roman"/>
          <w:color w:val="000000" w:themeColor="text1"/>
          <w:lang w:val="en-GB"/>
        </w:rPr>
        <w:t>.</w:t>
      </w:r>
      <w:r w:rsidR="00780909" w:rsidRPr="00F03A06">
        <w:rPr>
          <w:rStyle w:val="FootnoteReference"/>
          <w:rFonts w:ascii="Times New Roman" w:eastAsia="Times New Roman" w:hAnsi="Times New Roman" w:cs="Times New Roman"/>
          <w:color w:val="000000" w:themeColor="text1"/>
          <w:lang w:val="en-GB"/>
        </w:rPr>
        <w:footnoteReference w:id="25"/>
      </w:r>
    </w:p>
    <w:p w14:paraId="7917630D" w14:textId="0B91D233" w:rsidR="4BB556CB" w:rsidRPr="00F03A06" w:rsidRDefault="4BB556CB" w:rsidP="6BC42E5C">
      <w:pPr>
        <w:spacing w:after="0" w:line="240" w:lineRule="auto"/>
        <w:rPr>
          <w:rFonts w:ascii="Times New Roman" w:eastAsia="Times New Roman" w:hAnsi="Times New Roman" w:cs="Times New Roman"/>
          <w:color w:val="000000" w:themeColor="text1"/>
          <w:lang w:val="en-GB"/>
        </w:rPr>
      </w:pPr>
    </w:p>
    <w:p w14:paraId="2D0F6A99" w14:textId="4656D6BF" w:rsidR="4BB556CB" w:rsidRPr="00F03A06" w:rsidRDefault="0DF2A784" w:rsidP="00780909">
      <w:pPr>
        <w:spacing w:after="0" w:line="240" w:lineRule="auto"/>
        <w:jc w:val="center"/>
      </w:pPr>
      <w:r w:rsidRPr="00F03A06">
        <w:rPr>
          <w:noProof/>
        </w:rPr>
        <w:drawing>
          <wp:inline distT="0" distB="0" distL="0" distR="0" wp14:anchorId="75CCF9E6" wp14:editId="239F7408">
            <wp:extent cx="3477258" cy="2208810"/>
            <wp:effectExtent l="0" t="0" r="3175" b="1270"/>
            <wp:docPr id="2078651855" name="Picture 207865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651855" name="Picture 207865185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01695" cy="2224333"/>
                    </a:xfrm>
                    <a:prstGeom prst="rect">
                      <a:avLst/>
                    </a:prstGeom>
                  </pic:spPr>
                </pic:pic>
              </a:graphicData>
            </a:graphic>
          </wp:inline>
        </w:drawing>
      </w:r>
    </w:p>
    <w:p w14:paraId="7ABF94D0" w14:textId="266C887B" w:rsidR="5EE8601D" w:rsidRPr="00F03A06" w:rsidRDefault="5EE8601D" w:rsidP="5FC63427">
      <w:pPr>
        <w:spacing w:after="0" w:line="240" w:lineRule="auto"/>
        <w:rPr>
          <w:rFonts w:ascii="Times New Roman" w:eastAsia="Times New Roman" w:hAnsi="Times New Roman" w:cs="Times New Roman"/>
          <w:color w:val="000000" w:themeColor="text1"/>
          <w:lang w:val="en-GB"/>
        </w:rPr>
      </w:pPr>
    </w:p>
    <w:p w14:paraId="2D619FD5" w14:textId="50706BE6" w:rsidR="5EE8601D" w:rsidRPr="00F03A06" w:rsidRDefault="00780909" w:rsidP="00780909">
      <w:pPr>
        <w:spacing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20. HRMI measures the </w:t>
      </w:r>
      <w:r w:rsidRPr="00F03A06">
        <w:rPr>
          <w:rFonts w:ascii="Times New Roman" w:eastAsia="Times New Roman" w:hAnsi="Times New Roman" w:cs="Times New Roman"/>
          <w:color w:val="000000" w:themeColor="text1"/>
          <w:lang w:val="en-GB"/>
        </w:rPr>
        <w:t>right to reproductive health</w:t>
      </w:r>
      <w:r>
        <w:rPr>
          <w:rFonts w:ascii="Times New Roman" w:eastAsia="Times New Roman" w:hAnsi="Times New Roman" w:cs="Times New Roman"/>
          <w:color w:val="000000" w:themeColor="text1"/>
          <w:lang w:val="en-GB"/>
        </w:rPr>
        <w:t xml:space="preserve"> by the rate of modern contraceptive use</w:t>
      </w:r>
      <w:r w:rsidRPr="00F03A06">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 xml:space="preserve"> In 2017, which is the most recent available data, </w:t>
      </w:r>
      <w:r w:rsidRPr="00F03A06">
        <w:rPr>
          <w:rFonts w:ascii="Times New Roman" w:eastAsia="Times New Roman" w:hAnsi="Times New Roman" w:cs="Times New Roman"/>
          <w:color w:val="000000" w:themeColor="text1"/>
          <w:lang w:val="en-GB"/>
        </w:rPr>
        <w:t>Laos</w:t>
      </w:r>
      <w:r>
        <w:rPr>
          <w:rFonts w:ascii="Times New Roman" w:eastAsia="Times New Roman" w:hAnsi="Times New Roman" w:cs="Times New Roman"/>
          <w:color w:val="000000" w:themeColor="text1"/>
          <w:lang w:val="en-GB"/>
        </w:rPr>
        <w:t xml:space="preserve"> reported a contraceptive use rate of 51.0%, which translated into its current HRMI score of 68.9%.</w:t>
      </w:r>
      <w:r w:rsidRPr="00F03A06">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 xml:space="preserve">This score falls in the ‘very bad’ range, and </w:t>
      </w:r>
      <w:r w:rsidRPr="00F03A06">
        <w:rPr>
          <w:rFonts w:ascii="Times New Roman" w:eastAsia="Times New Roman" w:hAnsi="Times New Roman" w:cs="Times New Roman"/>
          <w:color w:val="000000" w:themeColor="text1"/>
          <w:lang w:val="en-GB"/>
        </w:rPr>
        <w:t xml:space="preserve">indicates </w:t>
      </w:r>
      <w:r>
        <w:rPr>
          <w:rFonts w:ascii="Times New Roman" w:eastAsia="Times New Roman" w:hAnsi="Times New Roman" w:cs="Times New Roman"/>
          <w:color w:val="000000" w:themeColor="text1"/>
          <w:lang w:val="en-GB"/>
        </w:rPr>
        <w:t>that Laos</w:t>
      </w:r>
      <w:r w:rsidRPr="00F03A06">
        <w:rPr>
          <w:rFonts w:ascii="Times New Roman" w:eastAsia="Times New Roman" w:hAnsi="Times New Roman" w:cs="Times New Roman"/>
          <w:color w:val="000000" w:themeColor="text1"/>
          <w:lang w:val="en-GB"/>
        </w:rPr>
        <w:t xml:space="preserve"> has a long way to go to fulfil its immediate human rights obligations.</w:t>
      </w:r>
      <w:r w:rsidRPr="00F03A06">
        <w:rPr>
          <w:rStyle w:val="FootnoteReference"/>
          <w:rFonts w:ascii="Times New Roman" w:eastAsia="Times New Roman" w:hAnsi="Times New Roman" w:cs="Times New Roman"/>
          <w:color w:val="000000" w:themeColor="text1"/>
          <w:lang w:val="en-GB"/>
        </w:rPr>
        <w:footnoteReference w:id="26"/>
      </w:r>
    </w:p>
    <w:p w14:paraId="06C3762E" w14:textId="74349643" w:rsidR="5EE8601D" w:rsidRPr="00F03A06" w:rsidRDefault="66A60ABF" w:rsidP="00780909">
      <w:pPr>
        <w:spacing w:line="240" w:lineRule="auto"/>
        <w:rPr>
          <w:rFonts w:ascii="Times New Roman" w:eastAsia="Times New Roman" w:hAnsi="Times New Roman" w:cs="Times New Roman"/>
          <w:color w:val="000000" w:themeColor="text1"/>
        </w:rPr>
      </w:pPr>
      <w:r w:rsidRPr="00F03A06">
        <w:rPr>
          <w:rFonts w:ascii="Times New Roman" w:eastAsia="Times New Roman" w:hAnsi="Times New Roman" w:cs="Times New Roman"/>
          <w:b/>
          <w:bCs/>
          <w:color w:val="000000" w:themeColor="text1"/>
          <w:lang w:val="en-GB"/>
        </w:rPr>
        <w:t>VII. Right to Housing</w:t>
      </w:r>
    </w:p>
    <w:p w14:paraId="6D5A1320" w14:textId="03E83CB0" w:rsidR="5EE8601D" w:rsidRPr="00780909" w:rsidRDefault="66A60ABF" w:rsidP="00780909">
      <w:pPr>
        <w:spacing w:after="12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2</w:t>
      </w:r>
      <w:r w:rsidR="00780909">
        <w:rPr>
          <w:rFonts w:ascii="Times New Roman" w:eastAsia="Times New Roman" w:hAnsi="Times New Roman" w:cs="Times New Roman"/>
          <w:color w:val="000000" w:themeColor="text1"/>
          <w:lang w:val="en-GB"/>
        </w:rPr>
        <w:t>1</w:t>
      </w:r>
      <w:r w:rsidRPr="00F03A06">
        <w:rPr>
          <w:rFonts w:ascii="Times New Roman" w:eastAsia="Times New Roman" w:hAnsi="Times New Roman" w:cs="Times New Roman"/>
          <w:color w:val="000000" w:themeColor="text1"/>
          <w:lang w:val="en-GB"/>
        </w:rPr>
        <w:t xml:space="preserve">. HRMI defines the right to housing in accordance with ICESCR Article 11.1 and CESCR General Comment 4. </w:t>
      </w:r>
      <w:r w:rsidR="00780909">
        <w:rPr>
          <w:rFonts w:ascii="Times New Roman" w:eastAsia="Times New Roman" w:hAnsi="Times New Roman" w:cs="Times New Roman"/>
          <w:color w:val="000000" w:themeColor="text1"/>
          <w:lang w:val="en-GB"/>
        </w:rPr>
        <w:t>For</w:t>
      </w:r>
      <w:r w:rsidRPr="00F03A06">
        <w:rPr>
          <w:rFonts w:ascii="Times New Roman" w:eastAsia="Times New Roman" w:hAnsi="Times New Roman" w:cs="Times New Roman"/>
          <w:color w:val="000000" w:themeColor="text1"/>
          <w:lang w:val="en-GB"/>
        </w:rPr>
        <w:t xml:space="preserve"> low- and middle-income countries such as </w:t>
      </w:r>
      <w:r w:rsidR="58F48012" w:rsidRPr="00F03A06">
        <w:rPr>
          <w:rFonts w:ascii="Times New Roman" w:eastAsia="Times New Roman" w:hAnsi="Times New Roman" w:cs="Times New Roman"/>
          <w:color w:val="000000" w:themeColor="text1"/>
          <w:lang w:val="en-GB"/>
        </w:rPr>
        <w:t>Laos</w:t>
      </w:r>
      <w:r w:rsidRPr="00F03A06">
        <w:rPr>
          <w:rFonts w:ascii="Times New Roman" w:eastAsia="Times New Roman" w:hAnsi="Times New Roman" w:cs="Times New Roman"/>
          <w:color w:val="000000" w:themeColor="text1"/>
          <w:lang w:val="en-GB"/>
        </w:rPr>
        <w:t xml:space="preserve">, HRMI measures </w:t>
      </w:r>
      <w:r w:rsidR="00780909">
        <w:rPr>
          <w:rFonts w:ascii="Times New Roman" w:eastAsia="Times New Roman" w:hAnsi="Times New Roman" w:cs="Times New Roman"/>
          <w:color w:val="000000" w:themeColor="text1"/>
          <w:lang w:val="en-GB"/>
        </w:rPr>
        <w:t>this</w:t>
      </w:r>
      <w:r w:rsidRPr="00F03A06">
        <w:rPr>
          <w:rFonts w:ascii="Times New Roman" w:eastAsia="Times New Roman" w:hAnsi="Times New Roman" w:cs="Times New Roman"/>
          <w:color w:val="000000" w:themeColor="text1"/>
          <w:lang w:val="en-GB"/>
        </w:rPr>
        <w:t xml:space="preserve"> right</w:t>
      </w:r>
      <w:r w:rsidR="00780909">
        <w:rPr>
          <w:rFonts w:ascii="Times New Roman" w:eastAsia="Times New Roman" w:hAnsi="Times New Roman" w:cs="Times New Roman"/>
          <w:color w:val="000000" w:themeColor="text1"/>
          <w:lang w:val="en-GB"/>
        </w:rPr>
        <w:t xml:space="preserve"> using the indicators of access</w:t>
      </w:r>
      <w:r w:rsidRPr="00F03A06">
        <w:rPr>
          <w:rFonts w:ascii="Times New Roman" w:eastAsia="Times New Roman" w:hAnsi="Times New Roman" w:cs="Times New Roman"/>
          <w:color w:val="000000" w:themeColor="text1"/>
          <w:lang w:val="en-GB"/>
        </w:rPr>
        <w:t xml:space="preserve"> to water on premises and </w:t>
      </w:r>
      <w:r w:rsidR="00780909">
        <w:rPr>
          <w:rFonts w:ascii="Times New Roman" w:eastAsia="Times New Roman" w:hAnsi="Times New Roman" w:cs="Times New Roman"/>
          <w:color w:val="000000" w:themeColor="text1"/>
          <w:lang w:val="en-GB"/>
        </w:rPr>
        <w:t xml:space="preserve">access to </w:t>
      </w:r>
      <w:r w:rsidRPr="00F03A06">
        <w:rPr>
          <w:rFonts w:ascii="Times New Roman" w:eastAsia="Times New Roman" w:hAnsi="Times New Roman" w:cs="Times New Roman"/>
          <w:color w:val="000000" w:themeColor="text1"/>
          <w:lang w:val="en-GB"/>
        </w:rPr>
        <w:t xml:space="preserve">basic sanitation (each household having its own improved toilet facilities). </w:t>
      </w:r>
      <w:r w:rsidR="2EF9E5B5" w:rsidRPr="00F03A06">
        <w:rPr>
          <w:rFonts w:ascii="Times New Roman" w:eastAsia="Times New Roman" w:hAnsi="Times New Roman" w:cs="Times New Roman"/>
          <w:color w:val="000000" w:themeColor="text1"/>
          <w:lang w:val="en-GB"/>
        </w:rPr>
        <w:t>Laos</w:t>
      </w:r>
      <w:r w:rsidRPr="00F03A06">
        <w:rPr>
          <w:rFonts w:ascii="Times New Roman" w:eastAsia="Times New Roman" w:hAnsi="Times New Roman" w:cs="Times New Roman"/>
          <w:color w:val="000000" w:themeColor="text1"/>
          <w:lang w:val="en-GB"/>
        </w:rPr>
        <w:t xml:space="preserve"> has a</w:t>
      </w:r>
      <w:r w:rsidR="00780909">
        <w:rPr>
          <w:rFonts w:ascii="Times New Roman" w:eastAsia="Times New Roman" w:hAnsi="Times New Roman" w:cs="Times New Roman"/>
          <w:color w:val="000000" w:themeColor="text1"/>
          <w:lang w:val="en-GB"/>
        </w:rPr>
        <w:t>n ‘income adjusted’</w:t>
      </w:r>
      <w:r w:rsidRPr="00F03A06">
        <w:rPr>
          <w:rFonts w:ascii="Times New Roman" w:eastAsia="Times New Roman" w:hAnsi="Times New Roman" w:cs="Times New Roman"/>
          <w:color w:val="000000" w:themeColor="text1"/>
          <w:lang w:val="en-GB"/>
        </w:rPr>
        <w:t xml:space="preserve"> </w:t>
      </w:r>
      <w:r w:rsidR="00780909">
        <w:rPr>
          <w:rFonts w:ascii="Times New Roman" w:eastAsia="Times New Roman" w:hAnsi="Times New Roman" w:cs="Times New Roman"/>
          <w:color w:val="000000" w:themeColor="text1"/>
          <w:lang w:val="en-GB"/>
        </w:rPr>
        <w:t xml:space="preserve">HRMI </w:t>
      </w:r>
      <w:r w:rsidRPr="00F03A06">
        <w:rPr>
          <w:rFonts w:ascii="Times New Roman" w:eastAsia="Times New Roman" w:hAnsi="Times New Roman" w:cs="Times New Roman"/>
          <w:color w:val="000000" w:themeColor="text1"/>
          <w:lang w:val="en-GB"/>
        </w:rPr>
        <w:t xml:space="preserve">score </w:t>
      </w:r>
      <w:r w:rsidR="00780909">
        <w:rPr>
          <w:rFonts w:ascii="Times New Roman" w:eastAsia="Times New Roman" w:hAnsi="Times New Roman" w:cs="Times New Roman"/>
          <w:color w:val="000000" w:themeColor="text1"/>
          <w:lang w:val="en-GB"/>
        </w:rPr>
        <w:t>of</w:t>
      </w:r>
      <w:r w:rsidRPr="00F03A06">
        <w:rPr>
          <w:rFonts w:ascii="Times New Roman" w:eastAsia="Times New Roman" w:hAnsi="Times New Roman" w:cs="Times New Roman"/>
          <w:color w:val="000000" w:themeColor="text1"/>
          <w:lang w:val="en-GB"/>
        </w:rPr>
        <w:t xml:space="preserve"> </w:t>
      </w:r>
      <w:r w:rsidR="30D7F2B1" w:rsidRPr="00F03A06">
        <w:rPr>
          <w:rFonts w:ascii="Times New Roman" w:eastAsia="Times New Roman" w:hAnsi="Times New Roman" w:cs="Times New Roman"/>
          <w:color w:val="000000" w:themeColor="text1"/>
          <w:lang w:val="en-GB"/>
        </w:rPr>
        <w:t>8</w:t>
      </w:r>
      <w:r w:rsidR="00780909">
        <w:rPr>
          <w:rFonts w:ascii="Times New Roman" w:eastAsia="Times New Roman" w:hAnsi="Times New Roman" w:cs="Times New Roman"/>
          <w:color w:val="000000" w:themeColor="text1"/>
          <w:lang w:val="en-GB"/>
        </w:rPr>
        <w:t>2</w:t>
      </w:r>
      <w:r w:rsidR="30D7F2B1" w:rsidRPr="00F03A06">
        <w:rPr>
          <w:rFonts w:ascii="Times New Roman" w:eastAsia="Times New Roman" w:hAnsi="Times New Roman" w:cs="Times New Roman"/>
          <w:color w:val="000000" w:themeColor="text1"/>
          <w:lang w:val="en-GB"/>
        </w:rPr>
        <w:t>.2</w:t>
      </w:r>
      <w:r w:rsidRPr="00F03A06">
        <w:rPr>
          <w:rFonts w:ascii="Times New Roman" w:eastAsia="Times New Roman" w:hAnsi="Times New Roman" w:cs="Times New Roman"/>
          <w:color w:val="000000" w:themeColor="text1"/>
          <w:lang w:val="en-GB"/>
        </w:rPr>
        <w:t>%</w:t>
      </w:r>
      <w:r w:rsidR="00780909">
        <w:rPr>
          <w:rFonts w:ascii="Times New Roman" w:eastAsia="Times New Roman" w:hAnsi="Times New Roman" w:cs="Times New Roman"/>
          <w:color w:val="000000" w:themeColor="text1"/>
          <w:lang w:val="en-GB"/>
        </w:rPr>
        <w:t xml:space="preserve"> on the right to housing</w:t>
      </w:r>
      <w:r w:rsidRPr="00F03A06">
        <w:rPr>
          <w:rFonts w:ascii="Times New Roman" w:eastAsia="Times New Roman" w:hAnsi="Times New Roman" w:cs="Times New Roman"/>
          <w:color w:val="000000" w:themeColor="text1"/>
          <w:lang w:val="en-GB"/>
        </w:rPr>
        <w:t xml:space="preserve">, </w:t>
      </w:r>
      <w:r w:rsidR="00780909">
        <w:rPr>
          <w:rFonts w:ascii="Times New Roman" w:eastAsia="Times New Roman" w:hAnsi="Times New Roman" w:cs="Times New Roman"/>
          <w:color w:val="000000" w:themeColor="text1"/>
          <w:lang w:val="en-GB"/>
        </w:rPr>
        <w:t xml:space="preserve">which </w:t>
      </w:r>
      <w:r w:rsidRPr="00F03A06">
        <w:rPr>
          <w:rFonts w:ascii="Times New Roman" w:eastAsia="Times New Roman" w:hAnsi="Times New Roman" w:cs="Times New Roman"/>
          <w:color w:val="000000" w:themeColor="text1"/>
          <w:lang w:val="en-GB"/>
        </w:rPr>
        <w:t>fall</w:t>
      </w:r>
      <w:r w:rsidR="00780909">
        <w:rPr>
          <w:rFonts w:ascii="Times New Roman" w:eastAsia="Times New Roman" w:hAnsi="Times New Roman" w:cs="Times New Roman"/>
          <w:color w:val="000000" w:themeColor="text1"/>
          <w:lang w:val="en-GB"/>
        </w:rPr>
        <w:t>s</w:t>
      </w:r>
      <w:r w:rsidRPr="00F03A06">
        <w:rPr>
          <w:rFonts w:ascii="Times New Roman" w:eastAsia="Times New Roman" w:hAnsi="Times New Roman" w:cs="Times New Roman"/>
          <w:color w:val="000000" w:themeColor="text1"/>
          <w:lang w:val="en-GB"/>
        </w:rPr>
        <w:t xml:space="preserve"> </w:t>
      </w:r>
      <w:r w:rsidR="00780909">
        <w:rPr>
          <w:rFonts w:ascii="Times New Roman" w:eastAsia="Times New Roman" w:hAnsi="Times New Roman" w:cs="Times New Roman"/>
          <w:color w:val="000000" w:themeColor="text1"/>
          <w:lang w:val="en-GB"/>
        </w:rPr>
        <w:t>in</w:t>
      </w:r>
      <w:r w:rsidRPr="00F03A06">
        <w:rPr>
          <w:rFonts w:ascii="Times New Roman" w:eastAsia="Times New Roman" w:hAnsi="Times New Roman" w:cs="Times New Roman"/>
          <w:color w:val="000000" w:themeColor="text1"/>
          <w:lang w:val="en-GB"/>
        </w:rPr>
        <w:t xml:space="preserve"> the ‘</w:t>
      </w:r>
      <w:r w:rsidR="641DF0B8" w:rsidRPr="00F03A06">
        <w:rPr>
          <w:rFonts w:ascii="Times New Roman" w:eastAsia="Times New Roman" w:hAnsi="Times New Roman" w:cs="Times New Roman"/>
          <w:color w:val="000000" w:themeColor="text1"/>
          <w:lang w:val="en-GB"/>
        </w:rPr>
        <w:t>bad</w:t>
      </w:r>
      <w:r w:rsidRPr="00F03A06">
        <w:rPr>
          <w:rFonts w:ascii="Times New Roman" w:eastAsia="Times New Roman" w:hAnsi="Times New Roman" w:cs="Times New Roman"/>
          <w:color w:val="000000" w:themeColor="text1"/>
          <w:lang w:val="en-GB"/>
        </w:rPr>
        <w:t>’</w:t>
      </w:r>
      <w:r w:rsidR="00780909">
        <w:rPr>
          <w:rFonts w:ascii="Times New Roman" w:eastAsia="Times New Roman" w:hAnsi="Times New Roman" w:cs="Times New Roman"/>
          <w:color w:val="000000" w:themeColor="text1"/>
          <w:lang w:val="en-GB"/>
        </w:rPr>
        <w:t xml:space="preserve"> performance</w:t>
      </w:r>
      <w:r w:rsidRPr="00F03A06">
        <w:rPr>
          <w:rFonts w:ascii="Times New Roman" w:eastAsia="Times New Roman" w:hAnsi="Times New Roman" w:cs="Times New Roman"/>
          <w:color w:val="000000" w:themeColor="text1"/>
          <w:lang w:val="en-GB"/>
        </w:rPr>
        <w:t xml:space="preserve"> range.</w:t>
      </w:r>
      <w:r w:rsidRPr="00F03A06">
        <w:rPr>
          <w:rStyle w:val="FootnoteReference"/>
          <w:rFonts w:ascii="Times New Roman" w:eastAsia="Times New Roman" w:hAnsi="Times New Roman" w:cs="Times New Roman"/>
          <w:color w:val="000000" w:themeColor="text1"/>
          <w:lang w:val="en-GB"/>
        </w:rPr>
        <w:footnoteReference w:id="27"/>
      </w:r>
    </w:p>
    <w:p w14:paraId="14067E80" w14:textId="13D9D6A2" w:rsidR="00ED72CE" w:rsidRPr="00A4778B" w:rsidRDefault="42FF46E3" w:rsidP="00A4778B">
      <w:pPr>
        <w:spacing w:after="0" w:line="240" w:lineRule="auto"/>
        <w:jc w:val="center"/>
      </w:pPr>
      <w:r w:rsidRPr="00F03A06">
        <w:rPr>
          <w:noProof/>
        </w:rPr>
        <w:drawing>
          <wp:inline distT="0" distB="0" distL="0" distR="0" wp14:anchorId="52651A71" wp14:editId="4BE39D1F">
            <wp:extent cx="4099345" cy="1932305"/>
            <wp:effectExtent l="0" t="0" r="3175" b="0"/>
            <wp:docPr id="1872842043" name="Picture 187284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842043" name="Picture 187284204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11470" cy="1938020"/>
                    </a:xfrm>
                    <a:prstGeom prst="rect">
                      <a:avLst/>
                    </a:prstGeom>
                  </pic:spPr>
                </pic:pic>
              </a:graphicData>
            </a:graphic>
          </wp:inline>
        </w:drawing>
      </w:r>
    </w:p>
    <w:p w14:paraId="5BD98B85" w14:textId="3A8CD8E8" w:rsidR="5EE8601D" w:rsidRPr="00F03A06" w:rsidRDefault="66A60ABF" w:rsidP="007A0CF7">
      <w:pPr>
        <w:spacing w:after="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lastRenderedPageBreak/>
        <w:t>2</w:t>
      </w:r>
      <w:r w:rsidR="007A0CF7">
        <w:rPr>
          <w:rFonts w:ascii="Times New Roman" w:eastAsia="Times New Roman" w:hAnsi="Times New Roman" w:cs="Times New Roman"/>
          <w:color w:val="000000" w:themeColor="text1"/>
          <w:lang w:val="en-GB"/>
        </w:rPr>
        <w:t>2</w:t>
      </w:r>
      <w:r w:rsidRPr="00F03A06">
        <w:rPr>
          <w:rFonts w:ascii="Times New Roman" w:eastAsia="Times New Roman" w:hAnsi="Times New Roman" w:cs="Times New Roman"/>
          <w:color w:val="000000" w:themeColor="text1"/>
          <w:lang w:val="en-GB"/>
        </w:rPr>
        <w:t xml:space="preserve">. </w:t>
      </w:r>
      <w:r w:rsidR="007A0CF7">
        <w:rPr>
          <w:rFonts w:ascii="Times New Roman" w:eastAsia="Times New Roman" w:hAnsi="Times New Roman" w:cs="Times New Roman"/>
          <w:color w:val="000000" w:themeColor="text1"/>
          <w:lang w:val="en-GB"/>
        </w:rPr>
        <w:t xml:space="preserve">The WHO UNICEF Joint Monitoring Project (JMP) data show that </w:t>
      </w:r>
      <w:r w:rsidR="1871DE55" w:rsidRPr="00F03A06">
        <w:rPr>
          <w:rFonts w:ascii="Times New Roman" w:eastAsia="Times New Roman" w:hAnsi="Times New Roman" w:cs="Times New Roman"/>
          <w:color w:val="000000" w:themeColor="text1"/>
          <w:lang w:val="en-GB"/>
        </w:rPr>
        <w:t>84.</w:t>
      </w:r>
      <w:r w:rsidR="007A0CF7">
        <w:rPr>
          <w:rFonts w:ascii="Times New Roman" w:eastAsia="Times New Roman" w:hAnsi="Times New Roman" w:cs="Times New Roman"/>
          <w:color w:val="000000" w:themeColor="text1"/>
          <w:lang w:val="en-GB"/>
        </w:rPr>
        <w:t>5</w:t>
      </w:r>
      <w:r w:rsidRPr="00F03A06">
        <w:rPr>
          <w:rFonts w:ascii="Times New Roman" w:eastAsia="Times New Roman" w:hAnsi="Times New Roman" w:cs="Times New Roman"/>
          <w:color w:val="000000" w:themeColor="text1"/>
          <w:lang w:val="en-GB"/>
        </w:rPr>
        <w:t>%</w:t>
      </w:r>
      <w:r w:rsidR="00925792">
        <w:rPr>
          <w:rFonts w:ascii="Times New Roman" w:eastAsia="Times New Roman" w:hAnsi="Times New Roman" w:cs="Times New Roman"/>
          <w:color w:val="000000" w:themeColor="text1"/>
          <w:lang w:val="en-GB"/>
        </w:rPr>
        <w:t xml:space="preserve"> of</w:t>
      </w:r>
      <w:r w:rsidRPr="00F03A06">
        <w:rPr>
          <w:rFonts w:ascii="Times New Roman" w:eastAsia="Times New Roman" w:hAnsi="Times New Roman" w:cs="Times New Roman"/>
          <w:color w:val="000000" w:themeColor="text1"/>
          <w:lang w:val="en-GB"/>
        </w:rPr>
        <w:t xml:space="preserve"> households</w:t>
      </w:r>
      <w:r w:rsidR="007A0CF7">
        <w:rPr>
          <w:rFonts w:ascii="Times New Roman" w:eastAsia="Times New Roman" w:hAnsi="Times New Roman" w:cs="Times New Roman"/>
          <w:color w:val="000000" w:themeColor="text1"/>
          <w:lang w:val="en-GB"/>
        </w:rPr>
        <w:t xml:space="preserve"> in Laos</w:t>
      </w:r>
      <w:r w:rsidRPr="00F03A06">
        <w:rPr>
          <w:rFonts w:ascii="Times New Roman" w:eastAsia="Times New Roman" w:hAnsi="Times New Roman" w:cs="Times New Roman"/>
          <w:color w:val="000000" w:themeColor="text1"/>
          <w:lang w:val="en-GB"/>
        </w:rPr>
        <w:t xml:space="preserve"> have</w:t>
      </w:r>
      <w:r w:rsidR="007A0CF7">
        <w:rPr>
          <w:rFonts w:ascii="Times New Roman" w:eastAsia="Times New Roman" w:hAnsi="Times New Roman" w:cs="Times New Roman"/>
          <w:color w:val="000000" w:themeColor="text1"/>
          <w:lang w:val="en-GB"/>
        </w:rPr>
        <w:t xml:space="preserve"> access to</w:t>
      </w:r>
      <w:r w:rsidRPr="00F03A06">
        <w:rPr>
          <w:rFonts w:ascii="Times New Roman" w:eastAsia="Times New Roman" w:hAnsi="Times New Roman" w:cs="Times New Roman"/>
          <w:color w:val="000000" w:themeColor="text1"/>
          <w:lang w:val="en-GB"/>
        </w:rPr>
        <w:t xml:space="preserve"> water on premises</w:t>
      </w:r>
      <w:r w:rsidR="42BB4E18" w:rsidRPr="00F03A06">
        <w:rPr>
          <w:rFonts w:ascii="Times New Roman" w:eastAsia="Times New Roman" w:hAnsi="Times New Roman" w:cs="Times New Roman"/>
          <w:color w:val="000000" w:themeColor="text1"/>
          <w:lang w:val="en-GB"/>
        </w:rPr>
        <w:t xml:space="preserve"> as of 202</w:t>
      </w:r>
      <w:r w:rsidR="007A0CF7">
        <w:rPr>
          <w:rFonts w:ascii="Times New Roman" w:eastAsia="Times New Roman" w:hAnsi="Times New Roman" w:cs="Times New Roman"/>
          <w:color w:val="000000" w:themeColor="text1"/>
          <w:lang w:val="en-GB"/>
        </w:rPr>
        <w:t>2</w:t>
      </w:r>
      <w:r w:rsidRPr="00F03A06">
        <w:rPr>
          <w:rFonts w:ascii="Times New Roman" w:eastAsia="Times New Roman" w:hAnsi="Times New Roman" w:cs="Times New Roman"/>
          <w:color w:val="000000" w:themeColor="text1"/>
          <w:lang w:val="en-GB"/>
        </w:rPr>
        <w:t xml:space="preserve">. Given what other countries with the same level of income have shown to be possible, </w:t>
      </w:r>
      <w:r w:rsidR="007A0CF7">
        <w:rPr>
          <w:rFonts w:ascii="Times New Roman" w:eastAsia="Times New Roman" w:hAnsi="Times New Roman" w:cs="Times New Roman"/>
          <w:color w:val="000000" w:themeColor="text1"/>
          <w:lang w:val="en-GB"/>
        </w:rPr>
        <w:t>Laos’</w:t>
      </w:r>
      <w:r w:rsidRPr="00F03A06">
        <w:rPr>
          <w:rFonts w:ascii="Times New Roman" w:eastAsia="Times New Roman" w:hAnsi="Times New Roman" w:cs="Times New Roman"/>
          <w:color w:val="000000" w:themeColor="text1"/>
          <w:lang w:val="en-GB"/>
        </w:rPr>
        <w:t xml:space="preserve"> HRMI score</w:t>
      </w:r>
      <w:r w:rsidR="007A0CF7">
        <w:rPr>
          <w:rFonts w:ascii="Times New Roman" w:eastAsia="Times New Roman" w:hAnsi="Times New Roman" w:cs="Times New Roman"/>
          <w:color w:val="000000" w:themeColor="text1"/>
          <w:lang w:val="en-GB"/>
        </w:rPr>
        <w:t xml:space="preserve"> for the right to water</w:t>
      </w:r>
      <w:r w:rsidRPr="00F03A06">
        <w:rPr>
          <w:rFonts w:ascii="Times New Roman" w:eastAsia="Times New Roman" w:hAnsi="Times New Roman" w:cs="Times New Roman"/>
          <w:color w:val="000000" w:themeColor="text1"/>
          <w:lang w:val="en-GB"/>
        </w:rPr>
        <w:t xml:space="preserve"> of </w:t>
      </w:r>
      <w:r w:rsidR="67504766" w:rsidRPr="00F03A06">
        <w:rPr>
          <w:rFonts w:ascii="Times New Roman" w:eastAsia="Times New Roman" w:hAnsi="Times New Roman" w:cs="Times New Roman"/>
          <w:color w:val="000000" w:themeColor="text1"/>
          <w:lang w:val="en-GB"/>
        </w:rPr>
        <w:t>8</w:t>
      </w:r>
      <w:r w:rsidR="007A0CF7">
        <w:rPr>
          <w:rFonts w:ascii="Times New Roman" w:eastAsia="Times New Roman" w:hAnsi="Times New Roman" w:cs="Times New Roman"/>
          <w:color w:val="000000" w:themeColor="text1"/>
          <w:lang w:val="en-GB"/>
        </w:rPr>
        <w:t>7.1</w:t>
      </w:r>
      <w:r w:rsidRPr="00F03A06">
        <w:rPr>
          <w:rFonts w:ascii="Times New Roman" w:eastAsia="Times New Roman" w:hAnsi="Times New Roman" w:cs="Times New Roman"/>
          <w:color w:val="000000" w:themeColor="text1"/>
          <w:lang w:val="en-GB"/>
        </w:rPr>
        <w:t xml:space="preserve">% </w:t>
      </w:r>
      <w:r w:rsidR="007A0CF7">
        <w:rPr>
          <w:rFonts w:ascii="Times New Roman" w:eastAsia="Times New Roman" w:hAnsi="Times New Roman" w:cs="Times New Roman"/>
          <w:color w:val="000000" w:themeColor="text1"/>
          <w:lang w:val="en-GB"/>
        </w:rPr>
        <w:t>and falls in the ‘fair’ range</w:t>
      </w:r>
      <w:r w:rsidRPr="00F03A06">
        <w:rPr>
          <w:rFonts w:ascii="Times New Roman" w:eastAsia="Times New Roman" w:hAnsi="Times New Roman" w:cs="Times New Roman"/>
          <w:color w:val="000000" w:themeColor="text1"/>
          <w:lang w:val="en-GB"/>
        </w:rPr>
        <w:t xml:space="preserve">. </w:t>
      </w:r>
      <w:r w:rsidR="007A0CF7">
        <w:rPr>
          <w:rFonts w:ascii="Times New Roman" w:eastAsia="Times New Roman" w:hAnsi="Times New Roman" w:cs="Times New Roman"/>
          <w:color w:val="000000" w:themeColor="text1"/>
          <w:lang w:val="en-GB"/>
        </w:rPr>
        <w:t>Over the last two decades, this</w:t>
      </w:r>
      <w:r w:rsidR="42881D28" w:rsidRPr="00F03A06">
        <w:rPr>
          <w:rFonts w:ascii="Times New Roman" w:eastAsia="Times New Roman" w:hAnsi="Times New Roman" w:cs="Times New Roman"/>
          <w:color w:val="000000" w:themeColor="text1"/>
          <w:lang w:val="en-GB"/>
        </w:rPr>
        <w:t xml:space="preserve"> score has</w:t>
      </w:r>
      <w:r w:rsidR="007A0CF7">
        <w:rPr>
          <w:rFonts w:ascii="Times New Roman" w:eastAsia="Times New Roman" w:hAnsi="Times New Roman" w:cs="Times New Roman"/>
          <w:color w:val="000000" w:themeColor="text1"/>
          <w:lang w:val="en-GB"/>
        </w:rPr>
        <w:t xml:space="preserve"> shown consistent progress from</w:t>
      </w:r>
      <w:r w:rsidR="42881D28" w:rsidRPr="00F03A06">
        <w:rPr>
          <w:rFonts w:ascii="Times New Roman" w:eastAsia="Times New Roman" w:hAnsi="Times New Roman" w:cs="Times New Roman"/>
          <w:color w:val="000000" w:themeColor="text1"/>
          <w:lang w:val="en-GB"/>
        </w:rPr>
        <w:t xml:space="preserve"> 9.</w:t>
      </w:r>
      <w:r w:rsidR="007A0CF7">
        <w:rPr>
          <w:rFonts w:ascii="Times New Roman" w:eastAsia="Times New Roman" w:hAnsi="Times New Roman" w:cs="Times New Roman"/>
          <w:color w:val="000000" w:themeColor="text1"/>
          <w:lang w:val="en-GB"/>
        </w:rPr>
        <w:t>5</w:t>
      </w:r>
      <w:r w:rsidR="42881D28" w:rsidRPr="00F03A06">
        <w:rPr>
          <w:rFonts w:ascii="Times New Roman" w:eastAsia="Times New Roman" w:hAnsi="Times New Roman" w:cs="Times New Roman"/>
          <w:color w:val="000000" w:themeColor="text1"/>
          <w:lang w:val="en-GB"/>
        </w:rPr>
        <w:t xml:space="preserve">% in 2000 to </w:t>
      </w:r>
      <w:r w:rsidR="007A0CF7">
        <w:rPr>
          <w:rFonts w:ascii="Times New Roman" w:eastAsia="Times New Roman" w:hAnsi="Times New Roman" w:cs="Times New Roman"/>
          <w:color w:val="000000" w:themeColor="text1"/>
          <w:lang w:val="en-GB"/>
        </w:rPr>
        <w:t>its</w:t>
      </w:r>
      <w:r w:rsidR="42881D28" w:rsidRPr="00F03A06">
        <w:rPr>
          <w:rFonts w:ascii="Times New Roman" w:eastAsia="Times New Roman" w:hAnsi="Times New Roman" w:cs="Times New Roman"/>
          <w:color w:val="000000" w:themeColor="text1"/>
          <w:lang w:val="en-GB"/>
        </w:rPr>
        <w:t xml:space="preserve"> current score of </w:t>
      </w:r>
      <w:r w:rsidR="194D7AB3" w:rsidRPr="00F03A06">
        <w:rPr>
          <w:rFonts w:ascii="Times New Roman" w:eastAsia="Times New Roman" w:hAnsi="Times New Roman" w:cs="Times New Roman"/>
          <w:color w:val="000000" w:themeColor="text1"/>
          <w:lang w:val="en-GB"/>
        </w:rPr>
        <w:t>8</w:t>
      </w:r>
      <w:r w:rsidR="00150893">
        <w:rPr>
          <w:rFonts w:ascii="Times New Roman" w:eastAsia="Times New Roman" w:hAnsi="Times New Roman" w:cs="Times New Roman"/>
          <w:color w:val="000000" w:themeColor="text1"/>
          <w:lang w:val="en-GB"/>
        </w:rPr>
        <w:t>7</w:t>
      </w:r>
      <w:r w:rsidR="194D7AB3" w:rsidRPr="00F03A06">
        <w:rPr>
          <w:rFonts w:ascii="Times New Roman" w:eastAsia="Times New Roman" w:hAnsi="Times New Roman" w:cs="Times New Roman"/>
          <w:color w:val="000000" w:themeColor="text1"/>
          <w:lang w:val="en-GB"/>
        </w:rPr>
        <w:t>.</w:t>
      </w:r>
      <w:r w:rsidR="00150893">
        <w:rPr>
          <w:rFonts w:ascii="Times New Roman" w:eastAsia="Times New Roman" w:hAnsi="Times New Roman" w:cs="Times New Roman"/>
          <w:color w:val="000000" w:themeColor="text1"/>
          <w:lang w:val="en-GB"/>
        </w:rPr>
        <w:t>1</w:t>
      </w:r>
      <w:r w:rsidR="42881D28" w:rsidRPr="00F03A06">
        <w:rPr>
          <w:rFonts w:ascii="Times New Roman" w:eastAsia="Times New Roman" w:hAnsi="Times New Roman" w:cs="Times New Roman"/>
          <w:color w:val="000000" w:themeColor="text1"/>
          <w:lang w:val="en-GB"/>
        </w:rPr>
        <w:t>% in 202</w:t>
      </w:r>
      <w:r w:rsidR="007A0CF7">
        <w:rPr>
          <w:rFonts w:ascii="Times New Roman" w:eastAsia="Times New Roman" w:hAnsi="Times New Roman" w:cs="Times New Roman"/>
          <w:color w:val="000000" w:themeColor="text1"/>
          <w:lang w:val="en-GB"/>
        </w:rPr>
        <w:t>2</w:t>
      </w:r>
      <w:r w:rsidR="42881D28" w:rsidRPr="00F03A06">
        <w:rPr>
          <w:rFonts w:ascii="Times New Roman" w:eastAsia="Times New Roman" w:hAnsi="Times New Roman" w:cs="Times New Roman"/>
          <w:color w:val="000000" w:themeColor="text1"/>
          <w:lang w:val="en-GB"/>
        </w:rPr>
        <w:t>.</w:t>
      </w:r>
      <w:r w:rsidR="007A0CF7">
        <w:rPr>
          <w:rFonts w:ascii="Times New Roman" w:eastAsia="Times New Roman" w:hAnsi="Times New Roman" w:cs="Times New Roman"/>
          <w:color w:val="000000" w:themeColor="text1"/>
          <w:lang w:val="en-GB"/>
        </w:rPr>
        <w:t xml:space="preserve"> However, since 2019, this score has largely stagnated with no further improvements.</w:t>
      </w:r>
      <w:r w:rsidRPr="00F03A06">
        <w:rPr>
          <w:rStyle w:val="FootnoteReference"/>
          <w:rFonts w:ascii="Times New Roman" w:eastAsia="Times New Roman" w:hAnsi="Times New Roman" w:cs="Times New Roman"/>
          <w:color w:val="000000" w:themeColor="text1"/>
          <w:lang w:val="en-GB"/>
        </w:rPr>
        <w:footnoteReference w:id="28"/>
      </w:r>
    </w:p>
    <w:p w14:paraId="1141CAA7" w14:textId="14FF2664" w:rsidR="5EE8601D" w:rsidRPr="00F03A06" w:rsidRDefault="54726514" w:rsidP="007A0CF7">
      <w:pPr>
        <w:spacing w:after="120" w:line="240" w:lineRule="auto"/>
        <w:jc w:val="center"/>
      </w:pPr>
      <w:r w:rsidRPr="00F03A06">
        <w:rPr>
          <w:noProof/>
        </w:rPr>
        <w:drawing>
          <wp:inline distT="0" distB="0" distL="0" distR="0" wp14:anchorId="218CBB96" wp14:editId="34801E26">
            <wp:extent cx="3639733" cy="2209045"/>
            <wp:effectExtent l="0" t="0" r="5715" b="1270"/>
            <wp:docPr id="799455741" name="Picture 799455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455741" name="Picture 79945574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79693" cy="2233298"/>
                    </a:xfrm>
                    <a:prstGeom prst="rect">
                      <a:avLst/>
                    </a:prstGeom>
                  </pic:spPr>
                </pic:pic>
              </a:graphicData>
            </a:graphic>
          </wp:inline>
        </w:drawing>
      </w:r>
    </w:p>
    <w:p w14:paraId="670C7CA8" w14:textId="0F47B606" w:rsidR="00EE1FBF" w:rsidRPr="00150893" w:rsidRDefault="66A60ABF" w:rsidP="00767F26">
      <w:pPr>
        <w:spacing w:after="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2</w:t>
      </w:r>
      <w:r w:rsidR="00863324">
        <w:rPr>
          <w:rFonts w:ascii="Times New Roman" w:eastAsia="Times New Roman" w:hAnsi="Times New Roman" w:cs="Times New Roman"/>
          <w:color w:val="000000" w:themeColor="text1"/>
          <w:lang w:val="en-GB"/>
        </w:rPr>
        <w:t>3</w:t>
      </w:r>
      <w:r w:rsidRPr="00F03A06">
        <w:rPr>
          <w:rFonts w:ascii="Times New Roman" w:eastAsia="Times New Roman" w:hAnsi="Times New Roman" w:cs="Times New Roman"/>
          <w:color w:val="000000" w:themeColor="text1"/>
          <w:lang w:val="en-GB"/>
        </w:rPr>
        <w:t xml:space="preserve">. </w:t>
      </w:r>
      <w:r w:rsidR="00150893">
        <w:rPr>
          <w:rFonts w:ascii="Times New Roman" w:eastAsia="Times New Roman" w:hAnsi="Times New Roman" w:cs="Times New Roman"/>
          <w:color w:val="000000" w:themeColor="text1"/>
          <w:lang w:val="en-GB"/>
        </w:rPr>
        <w:t>Laos’ current HRMI score of 77.2% on the right to sanitation falls in the ‘bad’ range. However, trends indicate that t</w:t>
      </w:r>
      <w:r w:rsidRPr="00F03A06">
        <w:rPr>
          <w:rFonts w:ascii="Times New Roman" w:eastAsia="Times New Roman" w:hAnsi="Times New Roman" w:cs="Times New Roman"/>
          <w:color w:val="000000" w:themeColor="text1"/>
          <w:lang w:val="en-GB"/>
        </w:rPr>
        <w:t>here ha</w:t>
      </w:r>
      <w:r w:rsidR="00150893">
        <w:rPr>
          <w:rFonts w:ascii="Times New Roman" w:eastAsia="Times New Roman" w:hAnsi="Times New Roman" w:cs="Times New Roman"/>
          <w:color w:val="000000" w:themeColor="text1"/>
          <w:lang w:val="en-GB"/>
        </w:rPr>
        <w:t>s</w:t>
      </w:r>
      <w:r w:rsidRPr="00F03A06">
        <w:rPr>
          <w:rFonts w:ascii="Times New Roman" w:eastAsia="Times New Roman" w:hAnsi="Times New Roman" w:cs="Times New Roman"/>
          <w:color w:val="000000" w:themeColor="text1"/>
          <w:lang w:val="en-GB"/>
        </w:rPr>
        <w:t xml:space="preserve"> been </w:t>
      </w:r>
      <w:r w:rsidR="00150893">
        <w:rPr>
          <w:rFonts w:ascii="Times New Roman" w:eastAsia="Times New Roman" w:hAnsi="Times New Roman" w:cs="Times New Roman"/>
          <w:color w:val="000000" w:themeColor="text1"/>
          <w:lang w:val="en-GB"/>
        </w:rPr>
        <w:t>encouraging</w:t>
      </w:r>
      <w:r w:rsidRPr="00F03A06">
        <w:rPr>
          <w:rFonts w:ascii="Times New Roman" w:eastAsia="Times New Roman" w:hAnsi="Times New Roman" w:cs="Times New Roman"/>
          <w:color w:val="000000" w:themeColor="text1"/>
          <w:lang w:val="en-GB"/>
        </w:rPr>
        <w:t xml:space="preserve"> </w:t>
      </w:r>
      <w:r w:rsidR="00925792">
        <w:rPr>
          <w:rFonts w:ascii="Times New Roman" w:eastAsia="Times New Roman" w:hAnsi="Times New Roman" w:cs="Times New Roman"/>
          <w:color w:val="000000" w:themeColor="text1"/>
          <w:lang w:val="en-GB"/>
        </w:rPr>
        <w:t>progress</w:t>
      </w:r>
      <w:r w:rsidRPr="00F03A06">
        <w:rPr>
          <w:rFonts w:ascii="Times New Roman" w:eastAsia="Times New Roman" w:hAnsi="Times New Roman" w:cs="Times New Roman"/>
          <w:color w:val="000000" w:themeColor="text1"/>
          <w:lang w:val="en-GB"/>
        </w:rPr>
        <w:t xml:space="preserve"> </w:t>
      </w:r>
      <w:r w:rsidR="00150893">
        <w:rPr>
          <w:rFonts w:ascii="Times New Roman" w:eastAsia="Times New Roman" w:hAnsi="Times New Roman" w:cs="Times New Roman"/>
          <w:color w:val="000000" w:themeColor="text1"/>
          <w:lang w:val="en-GB"/>
        </w:rPr>
        <w:t xml:space="preserve">on this right </w:t>
      </w:r>
      <w:r w:rsidRPr="00F03A06">
        <w:rPr>
          <w:rFonts w:ascii="Times New Roman" w:eastAsia="Times New Roman" w:hAnsi="Times New Roman" w:cs="Times New Roman"/>
          <w:color w:val="000000" w:themeColor="text1"/>
          <w:lang w:val="en-GB"/>
        </w:rPr>
        <w:t xml:space="preserve">over the past two decades, </w:t>
      </w:r>
      <w:r w:rsidR="00150893">
        <w:rPr>
          <w:rFonts w:ascii="Times New Roman" w:eastAsia="Times New Roman" w:hAnsi="Times New Roman" w:cs="Times New Roman"/>
          <w:color w:val="000000" w:themeColor="text1"/>
          <w:lang w:val="en-GB"/>
        </w:rPr>
        <w:t>with the score rising from 34.4</w:t>
      </w:r>
      <w:r w:rsidRPr="00F03A06">
        <w:rPr>
          <w:rFonts w:ascii="Times New Roman" w:eastAsia="Times New Roman" w:hAnsi="Times New Roman" w:cs="Times New Roman"/>
          <w:color w:val="000000" w:themeColor="text1"/>
          <w:lang w:val="en-GB"/>
        </w:rPr>
        <w:t xml:space="preserve">% </w:t>
      </w:r>
      <w:r w:rsidR="00150893">
        <w:rPr>
          <w:rFonts w:ascii="Times New Roman" w:eastAsia="Times New Roman" w:hAnsi="Times New Roman" w:cs="Times New Roman"/>
          <w:color w:val="000000" w:themeColor="text1"/>
          <w:lang w:val="en-GB"/>
        </w:rPr>
        <w:t xml:space="preserve">in 2000 to the current score </w:t>
      </w:r>
      <w:r w:rsidRPr="00F03A06">
        <w:rPr>
          <w:rFonts w:ascii="Times New Roman" w:eastAsia="Times New Roman" w:hAnsi="Times New Roman" w:cs="Times New Roman"/>
          <w:color w:val="000000" w:themeColor="text1"/>
          <w:lang w:val="en-GB"/>
        </w:rPr>
        <w:t>of</w:t>
      </w:r>
      <w:r w:rsidR="00150893">
        <w:rPr>
          <w:rFonts w:ascii="Times New Roman" w:eastAsia="Times New Roman" w:hAnsi="Times New Roman" w:cs="Times New Roman"/>
          <w:color w:val="000000" w:themeColor="text1"/>
          <w:lang w:val="en-GB"/>
        </w:rPr>
        <w:t xml:space="preserve"> 77.2% in 2022.</w:t>
      </w:r>
      <w:r w:rsidRPr="00F03A06">
        <w:rPr>
          <w:rFonts w:ascii="Times New Roman" w:eastAsia="Times New Roman" w:hAnsi="Times New Roman" w:cs="Times New Roman"/>
          <w:color w:val="000000" w:themeColor="text1"/>
          <w:lang w:val="en-GB"/>
        </w:rPr>
        <w:t xml:space="preserve"> </w:t>
      </w:r>
      <w:r w:rsidR="00150893">
        <w:rPr>
          <w:rFonts w:ascii="Times New Roman" w:eastAsia="Times New Roman" w:hAnsi="Times New Roman" w:cs="Times New Roman"/>
          <w:color w:val="000000" w:themeColor="text1"/>
          <w:lang w:val="en-GB"/>
        </w:rPr>
        <w:t>Despite earlier progress, there has been no measurable improvement in this score since 2019.</w:t>
      </w:r>
      <w:r w:rsidRPr="00F03A06">
        <w:rPr>
          <w:rStyle w:val="FootnoteReference"/>
          <w:rFonts w:ascii="Times New Roman" w:eastAsia="Times New Roman" w:hAnsi="Times New Roman" w:cs="Times New Roman"/>
          <w:color w:val="000000" w:themeColor="text1"/>
          <w:lang w:val="en-GB"/>
        </w:rPr>
        <w:footnoteReference w:id="29"/>
      </w:r>
    </w:p>
    <w:p w14:paraId="1842A584" w14:textId="0C0D9C03" w:rsidR="6BC42E5C" w:rsidRPr="00863324" w:rsidRDefault="0F502239" w:rsidP="00863324">
      <w:pPr>
        <w:spacing w:after="0" w:line="240" w:lineRule="auto"/>
        <w:jc w:val="center"/>
      </w:pPr>
      <w:r w:rsidRPr="00F03A06">
        <w:rPr>
          <w:noProof/>
        </w:rPr>
        <w:drawing>
          <wp:inline distT="0" distB="0" distL="0" distR="0" wp14:anchorId="7492036F" wp14:editId="45B4647E">
            <wp:extent cx="3938905" cy="2435382"/>
            <wp:effectExtent l="0" t="0" r="0" b="3175"/>
            <wp:docPr id="147471386" name="Picture 14747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71386" name="Picture 14747138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79060" cy="2460210"/>
                    </a:xfrm>
                    <a:prstGeom prst="rect">
                      <a:avLst/>
                    </a:prstGeom>
                  </pic:spPr>
                </pic:pic>
              </a:graphicData>
            </a:graphic>
          </wp:inline>
        </w:drawing>
      </w:r>
    </w:p>
    <w:p w14:paraId="7403D325" w14:textId="4963169B" w:rsidR="5EE8601D" w:rsidRPr="00F03A06" w:rsidRDefault="38521224" w:rsidP="00863324">
      <w:pPr>
        <w:spacing w:line="240" w:lineRule="auto"/>
        <w:rPr>
          <w:rFonts w:ascii="Times New Roman" w:eastAsia="Times New Roman" w:hAnsi="Times New Roman" w:cs="Times New Roman"/>
          <w:lang w:val="en-GB"/>
        </w:rPr>
      </w:pPr>
      <w:r w:rsidRPr="00F03A06">
        <w:rPr>
          <w:rFonts w:ascii="Times New Roman" w:eastAsia="Times New Roman" w:hAnsi="Times New Roman" w:cs="Times New Roman"/>
          <w:b/>
          <w:bCs/>
          <w:color w:val="000000" w:themeColor="text1"/>
          <w:lang w:val="en-GB"/>
        </w:rPr>
        <w:lastRenderedPageBreak/>
        <w:t xml:space="preserve">VIII. Right to Work </w:t>
      </w:r>
    </w:p>
    <w:p w14:paraId="359710BC" w14:textId="45A15302" w:rsidR="38521224" w:rsidRPr="00F03A06" w:rsidRDefault="38521224" w:rsidP="00536169">
      <w:pPr>
        <w:spacing w:after="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2</w:t>
      </w:r>
      <w:r w:rsidR="003C1335">
        <w:rPr>
          <w:rFonts w:ascii="Times New Roman" w:eastAsia="Times New Roman" w:hAnsi="Times New Roman" w:cs="Times New Roman"/>
          <w:color w:val="000000" w:themeColor="text1"/>
          <w:lang w:val="en-GB"/>
        </w:rPr>
        <w:t>4</w:t>
      </w:r>
      <w:r w:rsidRPr="00F03A06">
        <w:rPr>
          <w:rFonts w:ascii="Times New Roman" w:eastAsia="Times New Roman" w:hAnsi="Times New Roman" w:cs="Times New Roman"/>
          <w:color w:val="000000" w:themeColor="text1"/>
          <w:lang w:val="en-GB"/>
        </w:rPr>
        <w:t>. HRMI measures the right to work in accordance with ICESCR Articles 6 and 7. For low</w:t>
      </w:r>
      <w:r w:rsidR="00E3430B">
        <w:rPr>
          <w:rFonts w:ascii="Times New Roman" w:eastAsia="Times New Roman" w:hAnsi="Times New Roman" w:cs="Times New Roman"/>
          <w:color w:val="000000" w:themeColor="text1"/>
          <w:lang w:val="en-GB"/>
        </w:rPr>
        <w:t>-</w:t>
      </w:r>
      <w:r w:rsidRPr="00F03A06">
        <w:rPr>
          <w:rFonts w:ascii="Times New Roman" w:eastAsia="Times New Roman" w:hAnsi="Times New Roman" w:cs="Times New Roman"/>
          <w:color w:val="000000" w:themeColor="text1"/>
          <w:lang w:val="en-GB"/>
        </w:rPr>
        <w:t xml:space="preserve"> and middle-income countries such as </w:t>
      </w:r>
      <w:r w:rsidR="377E675A" w:rsidRPr="00F03A06">
        <w:rPr>
          <w:rFonts w:ascii="Times New Roman" w:eastAsia="Times New Roman" w:hAnsi="Times New Roman" w:cs="Times New Roman"/>
          <w:color w:val="000000" w:themeColor="text1"/>
          <w:lang w:val="en-GB"/>
        </w:rPr>
        <w:t>Laos</w:t>
      </w:r>
      <w:r w:rsidRPr="00F03A06">
        <w:rPr>
          <w:rFonts w:ascii="Times New Roman" w:eastAsia="Times New Roman" w:hAnsi="Times New Roman" w:cs="Times New Roman"/>
          <w:color w:val="000000" w:themeColor="text1"/>
          <w:lang w:val="en-GB"/>
        </w:rPr>
        <w:t>, HRMI</w:t>
      </w:r>
      <w:r w:rsidR="00536169">
        <w:rPr>
          <w:rFonts w:ascii="Times New Roman" w:eastAsia="Times New Roman" w:hAnsi="Times New Roman" w:cs="Times New Roman"/>
          <w:color w:val="000000" w:themeColor="text1"/>
          <w:lang w:val="en-GB"/>
        </w:rPr>
        <w:t xml:space="preserve"> uses a subsistence income indicator to</w:t>
      </w:r>
      <w:r w:rsidRPr="00F03A06">
        <w:rPr>
          <w:rFonts w:ascii="Times New Roman" w:eastAsia="Times New Roman" w:hAnsi="Times New Roman" w:cs="Times New Roman"/>
          <w:color w:val="000000" w:themeColor="text1"/>
          <w:lang w:val="en-GB"/>
        </w:rPr>
        <w:t xml:space="preserve"> measure th</w:t>
      </w:r>
      <w:r w:rsidR="00536169">
        <w:rPr>
          <w:rFonts w:ascii="Times New Roman" w:eastAsia="Times New Roman" w:hAnsi="Times New Roman" w:cs="Times New Roman"/>
          <w:color w:val="000000" w:themeColor="text1"/>
          <w:lang w:val="en-GB"/>
        </w:rPr>
        <w:t>is</w:t>
      </w:r>
      <w:r w:rsidRPr="00F03A06">
        <w:rPr>
          <w:rFonts w:ascii="Times New Roman" w:eastAsia="Times New Roman" w:hAnsi="Times New Roman" w:cs="Times New Roman"/>
          <w:color w:val="000000" w:themeColor="text1"/>
          <w:lang w:val="en-GB"/>
        </w:rPr>
        <w:t xml:space="preserve"> right. According to World Bank </w:t>
      </w:r>
      <w:proofErr w:type="spellStart"/>
      <w:r w:rsidRPr="00F03A06">
        <w:rPr>
          <w:rFonts w:ascii="Times New Roman" w:eastAsia="Times New Roman" w:hAnsi="Times New Roman" w:cs="Times New Roman"/>
          <w:color w:val="000000" w:themeColor="text1"/>
          <w:lang w:val="en-GB"/>
        </w:rPr>
        <w:t>PovcalNet</w:t>
      </w:r>
      <w:proofErr w:type="spellEnd"/>
      <w:r w:rsidR="00536169">
        <w:rPr>
          <w:rFonts w:ascii="Times New Roman" w:eastAsia="Times New Roman" w:hAnsi="Times New Roman" w:cs="Times New Roman"/>
          <w:color w:val="000000" w:themeColor="text1"/>
          <w:lang w:val="en-GB"/>
        </w:rPr>
        <w:t xml:space="preserve"> data, 67.5% of people in Laos were classified as ‘not absolutely poor’ in 2018. This translated to an </w:t>
      </w:r>
      <w:r w:rsidR="00E3430B">
        <w:rPr>
          <w:rFonts w:ascii="Times New Roman" w:eastAsia="Times New Roman" w:hAnsi="Times New Roman" w:cs="Times New Roman"/>
          <w:color w:val="000000" w:themeColor="text1"/>
          <w:lang w:val="en-GB"/>
        </w:rPr>
        <w:t>‘</w:t>
      </w:r>
      <w:r w:rsidR="00536169">
        <w:rPr>
          <w:rFonts w:ascii="Times New Roman" w:eastAsia="Times New Roman" w:hAnsi="Times New Roman" w:cs="Times New Roman"/>
          <w:color w:val="000000" w:themeColor="text1"/>
          <w:lang w:val="en-GB"/>
        </w:rPr>
        <w:t>income adjusted</w:t>
      </w:r>
      <w:r w:rsidR="00E3430B">
        <w:rPr>
          <w:rFonts w:ascii="Times New Roman" w:eastAsia="Times New Roman" w:hAnsi="Times New Roman" w:cs="Times New Roman"/>
          <w:color w:val="000000" w:themeColor="text1"/>
          <w:lang w:val="en-GB"/>
        </w:rPr>
        <w:t>’</w:t>
      </w:r>
      <w:r w:rsidR="00536169">
        <w:rPr>
          <w:rFonts w:ascii="Times New Roman" w:eastAsia="Times New Roman" w:hAnsi="Times New Roman" w:cs="Times New Roman"/>
          <w:color w:val="000000" w:themeColor="text1"/>
          <w:lang w:val="en-GB"/>
        </w:rPr>
        <w:t xml:space="preserve"> HRMI score of 70.4 on the right to work, which falls in the ‘very bad’ range.</w:t>
      </w:r>
      <w:r w:rsidRPr="00F03A06">
        <w:rPr>
          <w:rStyle w:val="FootnoteReference"/>
          <w:rFonts w:ascii="Times New Roman" w:eastAsia="Times New Roman" w:hAnsi="Times New Roman" w:cs="Times New Roman"/>
          <w:color w:val="000000" w:themeColor="text1"/>
          <w:lang w:val="en-GB"/>
        </w:rPr>
        <w:footnoteReference w:id="30"/>
      </w:r>
    </w:p>
    <w:p w14:paraId="671207F7" w14:textId="1B892CD4" w:rsidR="38521224" w:rsidRPr="00F03A06" w:rsidRDefault="5937D3FF" w:rsidP="003C1335">
      <w:pPr>
        <w:spacing w:after="120" w:line="240" w:lineRule="auto"/>
        <w:jc w:val="center"/>
      </w:pPr>
      <w:r w:rsidRPr="00F03A06">
        <w:rPr>
          <w:noProof/>
        </w:rPr>
        <w:drawing>
          <wp:inline distT="0" distB="0" distL="0" distR="0" wp14:anchorId="0004D9A3" wp14:editId="03C2D8C6">
            <wp:extent cx="4264351" cy="878793"/>
            <wp:effectExtent l="0" t="0" r="3175" b="0"/>
            <wp:docPr id="711382707" name="Picture 71138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82707" name="Picture 71138270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94738" cy="905663"/>
                    </a:xfrm>
                    <a:prstGeom prst="rect">
                      <a:avLst/>
                    </a:prstGeom>
                  </pic:spPr>
                </pic:pic>
              </a:graphicData>
            </a:graphic>
          </wp:inline>
        </w:drawing>
      </w:r>
    </w:p>
    <w:p w14:paraId="1B0B8479" w14:textId="6B50A85E" w:rsidR="3B9F5965" w:rsidRPr="00A4778B" w:rsidRDefault="42B64944" w:rsidP="00A4778B">
      <w:pPr>
        <w:spacing w:after="24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2</w:t>
      </w:r>
      <w:r w:rsidR="00B1207E">
        <w:rPr>
          <w:rFonts w:ascii="Times New Roman" w:eastAsia="Times New Roman" w:hAnsi="Times New Roman" w:cs="Times New Roman"/>
          <w:color w:val="000000" w:themeColor="text1"/>
          <w:lang w:val="en-GB"/>
        </w:rPr>
        <w:t>5</w:t>
      </w:r>
      <w:r w:rsidR="1FB61EB4" w:rsidRPr="00F03A06">
        <w:rPr>
          <w:rFonts w:ascii="Times New Roman" w:eastAsia="Times New Roman" w:hAnsi="Times New Roman" w:cs="Times New Roman"/>
          <w:color w:val="000000" w:themeColor="text1"/>
          <w:lang w:val="en-GB"/>
        </w:rPr>
        <w:t xml:space="preserve">. Over the last two decades, </w:t>
      </w:r>
      <w:r w:rsidR="6825A18D" w:rsidRPr="00F03A06">
        <w:rPr>
          <w:rFonts w:ascii="Times New Roman" w:eastAsia="Times New Roman" w:hAnsi="Times New Roman" w:cs="Times New Roman"/>
          <w:color w:val="000000" w:themeColor="text1"/>
          <w:lang w:val="en-GB"/>
        </w:rPr>
        <w:t>Laos</w:t>
      </w:r>
      <w:r w:rsidR="4F6A6636" w:rsidRPr="00F03A06">
        <w:rPr>
          <w:rFonts w:ascii="Times New Roman" w:eastAsia="Times New Roman" w:hAnsi="Times New Roman" w:cs="Times New Roman"/>
          <w:color w:val="000000" w:themeColor="text1"/>
          <w:lang w:val="en-GB"/>
        </w:rPr>
        <w:t xml:space="preserve"> has</w:t>
      </w:r>
      <w:r w:rsidR="74960A55" w:rsidRPr="00F03A06">
        <w:rPr>
          <w:rFonts w:ascii="Times New Roman" w:eastAsia="Times New Roman" w:hAnsi="Times New Roman" w:cs="Times New Roman"/>
          <w:color w:val="000000" w:themeColor="text1"/>
          <w:lang w:val="en-GB"/>
        </w:rPr>
        <w:t xml:space="preserve"> </w:t>
      </w:r>
      <w:r w:rsidR="00A4778B">
        <w:rPr>
          <w:rFonts w:ascii="Times New Roman" w:eastAsia="Times New Roman" w:hAnsi="Times New Roman" w:cs="Times New Roman"/>
          <w:color w:val="000000" w:themeColor="text1"/>
          <w:lang w:val="en-GB"/>
        </w:rPr>
        <w:t>shown</w:t>
      </w:r>
      <w:r w:rsidR="74960A55" w:rsidRPr="00F03A06">
        <w:rPr>
          <w:rFonts w:ascii="Times New Roman" w:eastAsia="Times New Roman" w:hAnsi="Times New Roman" w:cs="Times New Roman"/>
          <w:color w:val="000000" w:themeColor="text1"/>
          <w:lang w:val="en-GB"/>
        </w:rPr>
        <w:t xml:space="preserve"> steady</w:t>
      </w:r>
      <w:r w:rsidR="00A4778B">
        <w:rPr>
          <w:rFonts w:ascii="Times New Roman" w:eastAsia="Times New Roman" w:hAnsi="Times New Roman" w:cs="Times New Roman"/>
          <w:color w:val="000000" w:themeColor="text1"/>
          <w:lang w:val="en-GB"/>
        </w:rPr>
        <w:t>,</w:t>
      </w:r>
      <w:r w:rsidR="00B1207E">
        <w:rPr>
          <w:rFonts w:ascii="Times New Roman" w:eastAsia="Times New Roman" w:hAnsi="Times New Roman" w:cs="Times New Roman"/>
          <w:color w:val="000000" w:themeColor="text1"/>
          <w:lang w:val="en-GB"/>
        </w:rPr>
        <w:t xml:space="preserve"> </w:t>
      </w:r>
      <w:r w:rsidR="00A4778B">
        <w:rPr>
          <w:rFonts w:ascii="Times New Roman" w:eastAsia="Times New Roman" w:hAnsi="Times New Roman" w:cs="Times New Roman"/>
          <w:color w:val="000000" w:themeColor="text1"/>
          <w:lang w:val="en-GB"/>
        </w:rPr>
        <w:t>albeit</w:t>
      </w:r>
      <w:r w:rsidR="00B1207E">
        <w:rPr>
          <w:rFonts w:ascii="Times New Roman" w:eastAsia="Times New Roman" w:hAnsi="Times New Roman" w:cs="Times New Roman"/>
          <w:color w:val="000000" w:themeColor="text1"/>
          <w:lang w:val="en-GB"/>
        </w:rPr>
        <w:t xml:space="preserve"> sporadic</w:t>
      </w:r>
      <w:r w:rsidR="00A4778B">
        <w:rPr>
          <w:rFonts w:ascii="Times New Roman" w:eastAsia="Times New Roman" w:hAnsi="Times New Roman" w:cs="Times New Roman"/>
          <w:color w:val="000000" w:themeColor="text1"/>
          <w:lang w:val="en-GB"/>
        </w:rPr>
        <w:t>,</w:t>
      </w:r>
      <w:r w:rsidR="74960A55" w:rsidRPr="00F03A06">
        <w:rPr>
          <w:rFonts w:ascii="Times New Roman" w:eastAsia="Times New Roman" w:hAnsi="Times New Roman" w:cs="Times New Roman"/>
          <w:color w:val="000000" w:themeColor="text1"/>
          <w:lang w:val="en-GB"/>
        </w:rPr>
        <w:t xml:space="preserve"> </w:t>
      </w:r>
      <w:r w:rsidR="00A4778B">
        <w:rPr>
          <w:rFonts w:ascii="Times New Roman" w:eastAsia="Times New Roman" w:hAnsi="Times New Roman" w:cs="Times New Roman"/>
          <w:color w:val="000000" w:themeColor="text1"/>
          <w:lang w:val="en-GB"/>
        </w:rPr>
        <w:t>progress</w:t>
      </w:r>
      <w:r w:rsidR="00B1207E">
        <w:rPr>
          <w:rFonts w:ascii="Times New Roman" w:eastAsia="Times New Roman" w:hAnsi="Times New Roman" w:cs="Times New Roman"/>
          <w:color w:val="000000" w:themeColor="text1"/>
          <w:lang w:val="en-GB"/>
        </w:rPr>
        <w:t xml:space="preserve"> on</w:t>
      </w:r>
      <w:r w:rsidR="1FB61EB4" w:rsidRPr="00F03A06">
        <w:rPr>
          <w:rFonts w:ascii="Times New Roman" w:eastAsia="Times New Roman" w:hAnsi="Times New Roman" w:cs="Times New Roman"/>
          <w:color w:val="000000" w:themeColor="text1"/>
          <w:lang w:val="en-GB"/>
        </w:rPr>
        <w:t xml:space="preserve"> </w:t>
      </w:r>
      <w:r w:rsidR="00B1207E">
        <w:rPr>
          <w:rFonts w:ascii="Times New Roman" w:eastAsia="Times New Roman" w:hAnsi="Times New Roman" w:cs="Times New Roman"/>
          <w:color w:val="000000" w:themeColor="text1"/>
          <w:lang w:val="en-GB"/>
        </w:rPr>
        <w:t>the right to work</w:t>
      </w:r>
      <w:r w:rsidR="00A4778B">
        <w:rPr>
          <w:rFonts w:ascii="Times New Roman" w:eastAsia="Times New Roman" w:hAnsi="Times New Roman" w:cs="Times New Roman"/>
          <w:color w:val="000000" w:themeColor="text1"/>
          <w:lang w:val="en-GB"/>
        </w:rPr>
        <w:t>, improving</w:t>
      </w:r>
      <w:r w:rsidR="00B1207E">
        <w:rPr>
          <w:rFonts w:ascii="Times New Roman" w:eastAsia="Times New Roman" w:hAnsi="Times New Roman" w:cs="Times New Roman"/>
          <w:color w:val="000000" w:themeColor="text1"/>
          <w:lang w:val="en-GB"/>
        </w:rPr>
        <w:t xml:space="preserve"> </w:t>
      </w:r>
      <w:r w:rsidR="00A4778B">
        <w:rPr>
          <w:rFonts w:ascii="Times New Roman" w:eastAsia="Times New Roman" w:hAnsi="Times New Roman" w:cs="Times New Roman"/>
          <w:color w:val="000000" w:themeColor="text1"/>
          <w:lang w:val="en-GB"/>
        </w:rPr>
        <w:t>from</w:t>
      </w:r>
      <w:r w:rsidR="00B1207E">
        <w:rPr>
          <w:rFonts w:ascii="Times New Roman" w:eastAsia="Times New Roman" w:hAnsi="Times New Roman" w:cs="Times New Roman"/>
          <w:color w:val="000000" w:themeColor="text1"/>
          <w:lang w:val="en-GB"/>
        </w:rPr>
        <w:t xml:space="preserve"> an initial HRMI</w:t>
      </w:r>
      <w:r w:rsidR="1FB61EB4" w:rsidRPr="00F03A06">
        <w:rPr>
          <w:rFonts w:ascii="Times New Roman" w:eastAsia="Times New Roman" w:hAnsi="Times New Roman" w:cs="Times New Roman"/>
          <w:color w:val="000000" w:themeColor="text1"/>
          <w:lang w:val="en-GB"/>
        </w:rPr>
        <w:t xml:space="preserve"> </w:t>
      </w:r>
      <w:r w:rsidR="0F3AECE3" w:rsidRPr="00F03A06">
        <w:rPr>
          <w:rFonts w:ascii="Times New Roman" w:eastAsia="Times New Roman" w:hAnsi="Times New Roman" w:cs="Times New Roman"/>
          <w:color w:val="000000" w:themeColor="text1"/>
          <w:lang w:val="en-GB"/>
        </w:rPr>
        <w:t>score</w:t>
      </w:r>
      <w:r w:rsidR="00B1207E">
        <w:rPr>
          <w:rFonts w:ascii="Times New Roman" w:eastAsia="Times New Roman" w:hAnsi="Times New Roman" w:cs="Times New Roman"/>
          <w:color w:val="000000" w:themeColor="text1"/>
          <w:lang w:val="en-GB"/>
        </w:rPr>
        <w:t xml:space="preserve"> of 29.5% i</w:t>
      </w:r>
      <w:r w:rsidR="0F3AECE3" w:rsidRPr="00F03A06">
        <w:rPr>
          <w:rFonts w:ascii="Times New Roman" w:eastAsia="Times New Roman" w:hAnsi="Times New Roman" w:cs="Times New Roman"/>
          <w:color w:val="000000" w:themeColor="text1"/>
          <w:lang w:val="en-GB"/>
        </w:rPr>
        <w:t>n 2000</w:t>
      </w:r>
      <w:r w:rsidR="00B1207E">
        <w:rPr>
          <w:rFonts w:ascii="Times New Roman" w:eastAsia="Times New Roman" w:hAnsi="Times New Roman" w:cs="Times New Roman"/>
          <w:color w:val="000000" w:themeColor="text1"/>
          <w:lang w:val="en-GB"/>
        </w:rPr>
        <w:t xml:space="preserve"> to its</w:t>
      </w:r>
      <w:r w:rsidR="0F3AECE3" w:rsidRPr="00F03A06">
        <w:rPr>
          <w:rFonts w:ascii="Times New Roman" w:eastAsia="Times New Roman" w:hAnsi="Times New Roman" w:cs="Times New Roman"/>
          <w:color w:val="000000" w:themeColor="text1"/>
          <w:lang w:val="en-GB"/>
        </w:rPr>
        <w:t xml:space="preserve"> </w:t>
      </w:r>
      <w:r w:rsidR="00B1207E">
        <w:rPr>
          <w:rFonts w:ascii="Times New Roman" w:eastAsia="Times New Roman" w:hAnsi="Times New Roman" w:cs="Times New Roman"/>
          <w:color w:val="000000" w:themeColor="text1"/>
          <w:lang w:val="en-GB"/>
        </w:rPr>
        <w:t>current score of</w:t>
      </w:r>
      <w:r w:rsidR="7646D2C0" w:rsidRPr="00F03A06">
        <w:rPr>
          <w:rFonts w:ascii="Times New Roman" w:eastAsia="Times New Roman" w:hAnsi="Times New Roman" w:cs="Times New Roman"/>
          <w:color w:val="000000" w:themeColor="text1"/>
          <w:lang w:val="en-GB"/>
        </w:rPr>
        <w:t xml:space="preserve"> </w:t>
      </w:r>
      <w:r w:rsidR="00B1207E">
        <w:rPr>
          <w:rFonts w:ascii="Times New Roman" w:eastAsia="Times New Roman" w:hAnsi="Times New Roman" w:cs="Times New Roman"/>
          <w:color w:val="000000" w:themeColor="text1"/>
          <w:lang w:val="en-GB"/>
        </w:rPr>
        <w:t>70.4% in 2022</w:t>
      </w:r>
      <w:r w:rsidR="7646D2C0" w:rsidRPr="00F03A06">
        <w:rPr>
          <w:rFonts w:ascii="Times New Roman" w:eastAsia="Times New Roman" w:hAnsi="Times New Roman" w:cs="Times New Roman"/>
          <w:color w:val="000000" w:themeColor="text1"/>
          <w:lang w:val="en-GB"/>
        </w:rPr>
        <w:t>.</w:t>
      </w:r>
      <w:r w:rsidR="781630FC" w:rsidRPr="00F03A06">
        <w:rPr>
          <w:rFonts w:ascii="Times New Roman" w:eastAsia="Times New Roman" w:hAnsi="Times New Roman" w:cs="Times New Roman"/>
          <w:color w:val="000000" w:themeColor="text1"/>
          <w:lang w:val="en-GB"/>
        </w:rPr>
        <w:t xml:space="preserve"> </w:t>
      </w:r>
      <w:r w:rsidR="00B1207E">
        <w:rPr>
          <w:rFonts w:ascii="Times New Roman" w:eastAsia="Times New Roman" w:hAnsi="Times New Roman" w:cs="Times New Roman"/>
          <w:color w:val="000000" w:themeColor="text1"/>
          <w:lang w:val="en-GB"/>
        </w:rPr>
        <w:t>While this</w:t>
      </w:r>
      <w:r w:rsidR="00A4778B">
        <w:rPr>
          <w:rFonts w:ascii="Times New Roman" w:eastAsia="Times New Roman" w:hAnsi="Times New Roman" w:cs="Times New Roman"/>
          <w:color w:val="000000" w:themeColor="text1"/>
          <w:lang w:val="en-GB"/>
        </w:rPr>
        <w:t xml:space="preserve"> trend</w:t>
      </w:r>
      <w:r w:rsidR="00B1207E">
        <w:rPr>
          <w:rFonts w:ascii="Times New Roman" w:eastAsia="Times New Roman" w:hAnsi="Times New Roman" w:cs="Times New Roman"/>
          <w:color w:val="000000" w:themeColor="text1"/>
          <w:lang w:val="en-GB"/>
        </w:rPr>
        <w:t xml:space="preserve"> is encouraging, the </w:t>
      </w:r>
      <w:r w:rsidR="00A4778B">
        <w:rPr>
          <w:rFonts w:ascii="Times New Roman" w:eastAsia="Times New Roman" w:hAnsi="Times New Roman" w:cs="Times New Roman"/>
          <w:color w:val="000000" w:themeColor="text1"/>
          <w:lang w:val="en-GB"/>
        </w:rPr>
        <w:t xml:space="preserve">current </w:t>
      </w:r>
      <w:r w:rsidR="00B1207E">
        <w:rPr>
          <w:rFonts w:ascii="Times New Roman" w:eastAsia="Times New Roman" w:hAnsi="Times New Roman" w:cs="Times New Roman"/>
          <w:color w:val="000000" w:themeColor="text1"/>
          <w:lang w:val="en-GB"/>
        </w:rPr>
        <w:t>score still</w:t>
      </w:r>
      <w:r w:rsidR="781630FC" w:rsidRPr="00F03A06">
        <w:rPr>
          <w:rFonts w:ascii="Times New Roman" w:eastAsia="Times New Roman" w:hAnsi="Times New Roman" w:cs="Times New Roman"/>
          <w:color w:val="000000" w:themeColor="text1"/>
          <w:lang w:val="en-GB"/>
        </w:rPr>
        <w:t xml:space="preserve"> indicates that Laos </w:t>
      </w:r>
      <w:r w:rsidR="00B1207E">
        <w:rPr>
          <w:rFonts w:ascii="Times New Roman" w:eastAsia="Times New Roman" w:hAnsi="Times New Roman" w:cs="Times New Roman"/>
          <w:color w:val="000000" w:themeColor="text1"/>
          <w:lang w:val="en-GB"/>
        </w:rPr>
        <w:t xml:space="preserve">has a </w:t>
      </w:r>
      <w:r w:rsidR="00A4778B">
        <w:rPr>
          <w:rFonts w:ascii="Times New Roman" w:eastAsia="Times New Roman" w:hAnsi="Times New Roman" w:cs="Times New Roman"/>
          <w:color w:val="000000" w:themeColor="text1"/>
          <w:lang w:val="en-GB"/>
        </w:rPr>
        <w:t>significant ground to cover</w:t>
      </w:r>
      <w:r w:rsidR="00B1207E">
        <w:rPr>
          <w:rFonts w:ascii="Times New Roman" w:eastAsia="Times New Roman" w:hAnsi="Times New Roman" w:cs="Times New Roman"/>
          <w:color w:val="000000" w:themeColor="text1"/>
          <w:lang w:val="en-GB"/>
        </w:rPr>
        <w:t xml:space="preserve"> </w:t>
      </w:r>
      <w:r w:rsidR="0BCC97A8" w:rsidRPr="00F03A06">
        <w:rPr>
          <w:rFonts w:ascii="Times New Roman" w:eastAsia="Times New Roman" w:hAnsi="Times New Roman" w:cs="Times New Roman"/>
          <w:color w:val="000000" w:themeColor="text1"/>
          <w:lang w:val="en-GB"/>
        </w:rPr>
        <w:t>to meet its immediate obligations</w:t>
      </w:r>
      <w:r w:rsidR="00B1207E">
        <w:rPr>
          <w:rFonts w:ascii="Times New Roman" w:eastAsia="Times New Roman" w:hAnsi="Times New Roman" w:cs="Times New Roman"/>
          <w:color w:val="000000" w:themeColor="text1"/>
          <w:lang w:val="en-GB"/>
        </w:rPr>
        <w:t xml:space="preserve"> relat</w:t>
      </w:r>
      <w:r w:rsidR="00A4778B">
        <w:rPr>
          <w:rFonts w:ascii="Times New Roman" w:eastAsia="Times New Roman" w:hAnsi="Times New Roman" w:cs="Times New Roman"/>
          <w:color w:val="000000" w:themeColor="text1"/>
          <w:lang w:val="en-GB"/>
        </w:rPr>
        <w:t>ed</w:t>
      </w:r>
      <w:r w:rsidR="00B1207E">
        <w:rPr>
          <w:rFonts w:ascii="Times New Roman" w:eastAsia="Times New Roman" w:hAnsi="Times New Roman" w:cs="Times New Roman"/>
          <w:color w:val="000000" w:themeColor="text1"/>
          <w:lang w:val="en-GB"/>
        </w:rPr>
        <w:t xml:space="preserve"> to the right to work</w:t>
      </w:r>
      <w:r w:rsidR="0BCC97A8" w:rsidRPr="00F03A06">
        <w:rPr>
          <w:rFonts w:ascii="Times New Roman" w:eastAsia="Times New Roman" w:hAnsi="Times New Roman" w:cs="Times New Roman"/>
          <w:color w:val="000000" w:themeColor="text1"/>
          <w:lang w:val="en-GB"/>
        </w:rPr>
        <w:t>.</w:t>
      </w:r>
      <w:r w:rsidRPr="00F03A06">
        <w:rPr>
          <w:rStyle w:val="FootnoteReference"/>
          <w:rFonts w:ascii="Times New Roman" w:eastAsia="Times New Roman" w:hAnsi="Times New Roman" w:cs="Times New Roman"/>
          <w:color w:val="000000" w:themeColor="text1"/>
          <w:lang w:val="en-GB"/>
        </w:rPr>
        <w:footnoteReference w:id="31"/>
      </w:r>
      <w:r w:rsidR="00A4778B">
        <w:rPr>
          <w:rFonts w:ascii="Times New Roman" w:eastAsia="Times New Roman" w:hAnsi="Times New Roman" w:cs="Times New Roman"/>
          <w:color w:val="000000" w:themeColor="text1"/>
          <w:lang w:val="en-GB"/>
        </w:rPr>
        <w:t xml:space="preserve"> Notably,</w:t>
      </w:r>
      <w:r w:rsidR="00A4778B" w:rsidRPr="00A4778B">
        <w:rPr>
          <w:rFonts w:ascii="Times New Roman" w:eastAsia="Times New Roman" w:hAnsi="Times New Roman" w:cs="Times New Roman"/>
          <w:color w:val="000000" w:themeColor="text1"/>
          <w:lang w:val="en-GB"/>
        </w:rPr>
        <w:t xml:space="preserve"> </w:t>
      </w:r>
      <w:r w:rsidR="00A4778B" w:rsidRPr="00A4778B">
        <w:rPr>
          <w:rFonts w:ascii="Times New Roman" w:eastAsia="Times New Roman" w:hAnsi="Times New Roman" w:cs="Times New Roman"/>
          <w:color w:val="000000" w:themeColor="text1"/>
        </w:rPr>
        <w:t>Laos ranks second-lowest among other countries in East Asia on the ‘income adjusted’ right to work.</w:t>
      </w:r>
      <w:r w:rsidR="00A4778B">
        <w:rPr>
          <w:rStyle w:val="FootnoteReference"/>
          <w:rFonts w:ascii="Times New Roman" w:eastAsia="Times New Roman" w:hAnsi="Times New Roman" w:cs="Times New Roman"/>
          <w:color w:val="000000" w:themeColor="text1"/>
          <w:lang w:val="en-GB"/>
        </w:rPr>
        <w:footnoteReference w:id="32"/>
      </w:r>
      <w:r w:rsidR="00A4778B">
        <w:rPr>
          <w:rFonts w:ascii="Times New Roman" w:eastAsia="Times New Roman" w:hAnsi="Times New Roman" w:cs="Times New Roman"/>
          <w:color w:val="000000" w:themeColor="text1"/>
          <w:lang w:val="en-GB"/>
        </w:rPr>
        <w:t xml:space="preserve"> </w:t>
      </w:r>
      <w:r w:rsidR="00B1207E">
        <w:rPr>
          <w:rFonts w:ascii="Times New Roman" w:eastAsia="Times New Roman" w:hAnsi="Times New Roman" w:cs="Times New Roman"/>
          <w:color w:val="000000" w:themeColor="text1"/>
          <w:lang w:val="en-GB"/>
        </w:rPr>
        <w:t xml:space="preserve"> </w:t>
      </w:r>
    </w:p>
    <w:p w14:paraId="7F24A764" w14:textId="0B198D29" w:rsidR="18CAB057" w:rsidRPr="00F03A06" w:rsidRDefault="18CAB057" w:rsidP="00A4778B">
      <w:pPr>
        <w:spacing w:after="120" w:line="240" w:lineRule="auto"/>
        <w:jc w:val="center"/>
      </w:pPr>
      <w:r w:rsidRPr="00F03A06">
        <w:rPr>
          <w:noProof/>
        </w:rPr>
        <w:drawing>
          <wp:inline distT="0" distB="0" distL="0" distR="0" wp14:anchorId="551A1767" wp14:editId="3C38DDEA">
            <wp:extent cx="4249778" cy="2851289"/>
            <wp:effectExtent l="0" t="0" r="5080" b="0"/>
            <wp:docPr id="579156693" name="Picture 579156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156693" name="Picture 57915669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49778" cy="2851289"/>
                    </a:xfrm>
                    <a:prstGeom prst="rect">
                      <a:avLst/>
                    </a:prstGeom>
                  </pic:spPr>
                </pic:pic>
              </a:graphicData>
            </a:graphic>
          </wp:inline>
        </w:drawing>
      </w:r>
    </w:p>
    <w:p w14:paraId="3906EB4A" w14:textId="270BC3B8" w:rsidR="666684B5" w:rsidRPr="00F03A06" w:rsidRDefault="666684B5" w:rsidP="5FC63427">
      <w:pPr>
        <w:spacing w:after="0" w:line="240" w:lineRule="auto"/>
        <w:rPr>
          <w:rFonts w:ascii="Times New Roman" w:eastAsia="Times New Roman" w:hAnsi="Times New Roman" w:cs="Times New Roman"/>
          <w:color w:val="000000" w:themeColor="text1"/>
        </w:rPr>
      </w:pPr>
      <w:r w:rsidRPr="00F03A06">
        <w:lastRenderedPageBreak/>
        <w:br/>
      </w:r>
      <w:r w:rsidR="00A4778B">
        <w:rPr>
          <w:rFonts w:ascii="Times New Roman" w:eastAsia="Times New Roman" w:hAnsi="Times New Roman" w:cs="Times New Roman"/>
          <w:b/>
          <w:bCs/>
          <w:color w:val="000000" w:themeColor="text1"/>
          <w:lang w:val="en-GB"/>
        </w:rPr>
        <w:t>I</w:t>
      </w:r>
      <w:r w:rsidR="34C28840" w:rsidRPr="00F03A06">
        <w:rPr>
          <w:rFonts w:ascii="Times New Roman" w:eastAsia="Times New Roman" w:hAnsi="Times New Roman" w:cs="Times New Roman"/>
          <w:b/>
          <w:bCs/>
          <w:color w:val="000000" w:themeColor="text1"/>
          <w:lang w:val="en-GB"/>
        </w:rPr>
        <w:t>X. Concluding Remarks</w:t>
      </w:r>
    </w:p>
    <w:p w14:paraId="77C95682" w14:textId="50B7088B" w:rsidR="5EE8601D" w:rsidRPr="00F03A06" w:rsidRDefault="5EE8601D" w:rsidP="5FC63427">
      <w:pPr>
        <w:spacing w:after="0" w:line="240" w:lineRule="auto"/>
        <w:rPr>
          <w:rFonts w:ascii="Times New Roman" w:eastAsia="Times New Roman" w:hAnsi="Times New Roman" w:cs="Times New Roman"/>
          <w:color w:val="000000" w:themeColor="text1"/>
        </w:rPr>
      </w:pPr>
    </w:p>
    <w:p w14:paraId="2DCBBE39" w14:textId="475F6146" w:rsidR="00A4778B" w:rsidRDefault="00ED72CE" w:rsidP="00A4778B">
      <w:pPr>
        <w:spacing w:after="120" w:line="360" w:lineRule="auto"/>
        <w:rPr>
          <w:rFonts w:ascii="Times New Roman" w:eastAsia="Times New Roman" w:hAnsi="Times New Roman" w:cs="Times New Roman"/>
          <w:color w:val="000000" w:themeColor="text1"/>
          <w:lang w:val="en-GB"/>
        </w:rPr>
      </w:pPr>
      <w:r w:rsidRPr="00F03A06">
        <w:rPr>
          <w:rFonts w:ascii="Times New Roman" w:eastAsia="Times New Roman" w:hAnsi="Times New Roman" w:cs="Times New Roman"/>
          <w:color w:val="000000" w:themeColor="text1"/>
          <w:lang w:val="en-GB"/>
        </w:rPr>
        <w:t>2</w:t>
      </w:r>
      <w:r w:rsidR="00A4778B">
        <w:rPr>
          <w:rFonts w:ascii="Times New Roman" w:eastAsia="Times New Roman" w:hAnsi="Times New Roman" w:cs="Times New Roman"/>
          <w:color w:val="000000" w:themeColor="text1"/>
          <w:lang w:val="en-GB"/>
        </w:rPr>
        <w:t>6</w:t>
      </w:r>
      <w:r w:rsidR="34C28840" w:rsidRPr="00F03A06">
        <w:rPr>
          <w:rFonts w:ascii="Times New Roman" w:eastAsia="Times New Roman" w:hAnsi="Times New Roman" w:cs="Times New Roman"/>
          <w:color w:val="000000" w:themeColor="text1"/>
          <w:lang w:val="en-GB"/>
        </w:rPr>
        <w:t xml:space="preserve">. </w:t>
      </w:r>
      <w:r w:rsidR="00A4778B">
        <w:rPr>
          <w:rFonts w:ascii="Times New Roman" w:eastAsia="Times New Roman" w:hAnsi="Times New Roman" w:cs="Times New Roman"/>
          <w:color w:val="000000" w:themeColor="text1"/>
          <w:lang w:val="en-GB"/>
        </w:rPr>
        <w:t>Laos’ best ‘income adjusted’ HRMI scores are for the right to child health and for the right to water, which fall in the ‘fair’ range,</w:t>
      </w:r>
      <w:r w:rsidR="00E3430B">
        <w:rPr>
          <w:rFonts w:ascii="Times New Roman" w:eastAsia="Times New Roman" w:hAnsi="Times New Roman" w:cs="Times New Roman"/>
          <w:color w:val="000000" w:themeColor="text1"/>
          <w:lang w:val="en-GB"/>
        </w:rPr>
        <w:t xml:space="preserve"> and</w:t>
      </w:r>
      <w:r w:rsidR="00A4778B">
        <w:rPr>
          <w:rFonts w:ascii="Times New Roman" w:eastAsia="Times New Roman" w:hAnsi="Times New Roman" w:cs="Times New Roman"/>
          <w:color w:val="000000" w:themeColor="text1"/>
          <w:lang w:val="en-GB"/>
        </w:rPr>
        <w:t xml:space="preserve"> indicate that Laos can still do more at its current income levels to ensure better child survival rates and access to water on premises. </w:t>
      </w:r>
      <w:r w:rsidR="0065523D">
        <w:rPr>
          <w:rFonts w:ascii="Times New Roman" w:eastAsia="Times New Roman" w:hAnsi="Times New Roman" w:cs="Times New Roman"/>
          <w:color w:val="000000" w:themeColor="text1"/>
          <w:lang w:val="en-GB"/>
        </w:rPr>
        <w:t>Its</w:t>
      </w:r>
      <w:r w:rsidR="00A4778B">
        <w:rPr>
          <w:rFonts w:ascii="Times New Roman" w:eastAsia="Times New Roman" w:hAnsi="Times New Roman" w:cs="Times New Roman"/>
          <w:color w:val="000000" w:themeColor="text1"/>
          <w:lang w:val="en-GB"/>
        </w:rPr>
        <w:t xml:space="preserve"> most concerning scores</w:t>
      </w:r>
      <w:r w:rsidR="0065523D">
        <w:rPr>
          <w:rFonts w:ascii="Times New Roman" w:eastAsia="Times New Roman" w:hAnsi="Times New Roman" w:cs="Times New Roman"/>
          <w:color w:val="000000" w:themeColor="text1"/>
          <w:lang w:val="en-GB"/>
        </w:rPr>
        <w:t>, however,</w:t>
      </w:r>
      <w:r w:rsidR="00A4778B">
        <w:rPr>
          <w:rFonts w:ascii="Times New Roman" w:eastAsia="Times New Roman" w:hAnsi="Times New Roman" w:cs="Times New Roman"/>
          <w:color w:val="000000" w:themeColor="text1"/>
          <w:lang w:val="en-GB"/>
        </w:rPr>
        <w:t xml:space="preserve"> are for the right to secondary education and the right to quality of education. Both these scores not only fall in the ‘very bad’ range, but have not shown any improvement over the recent years. In fact, trends indicate that the score for secondary education has steeply declined from 2016 to 2022.  </w:t>
      </w:r>
    </w:p>
    <w:p w14:paraId="02B0E6B8" w14:textId="6F793EA7" w:rsidR="00A4778B" w:rsidRDefault="00A4778B" w:rsidP="00A4778B">
      <w:pPr>
        <w:spacing w:after="120"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27. Our analysis is that Laos is not constrained by resources from making considerable improvements in areas with low scores. It has the income available to make progress, and can prioritise to put it to use to improve the economic and social rights of its people.</w:t>
      </w:r>
    </w:p>
    <w:p w14:paraId="30B6CC23" w14:textId="77777777" w:rsidR="00A4778B" w:rsidRDefault="00A4778B" w:rsidP="00A4778B">
      <w:pPr>
        <w:spacing w:after="0"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28. We recommend that the Committee assure the State Party concerned that it has the available resources to make significant improvements, especially in areas of upper secondary school enrolment, quality of education, child stunting rate, and modern contraceptive use rate.  </w:t>
      </w:r>
    </w:p>
    <w:p w14:paraId="1F01F670" w14:textId="03B7D79D" w:rsidR="00A4778B" w:rsidRDefault="00A4778B" w:rsidP="00A4778B">
      <w:pPr>
        <w:spacing w:before="120" w:after="0"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29. We also recommend the following questions:</w:t>
      </w:r>
    </w:p>
    <w:p w14:paraId="648864D0" w14:textId="135A0E83" w:rsidR="00A4778B" w:rsidRDefault="00A4778B" w:rsidP="00A4778B">
      <w:pPr>
        <w:pStyle w:val="ListParagraph"/>
        <w:numPr>
          <w:ilvl w:val="0"/>
          <w:numId w:val="3"/>
        </w:numPr>
        <w:spacing w:after="0" w:line="360" w:lineRule="auto"/>
        <w:ind w:left="993" w:hanging="426"/>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What steps will the State Party take to improve access to and enrolment in upper secondary education?</w:t>
      </w:r>
    </w:p>
    <w:p w14:paraId="62859C33" w14:textId="4C23F160" w:rsidR="00A4778B" w:rsidRDefault="00A4778B" w:rsidP="00A4778B">
      <w:pPr>
        <w:pStyle w:val="ListParagraph"/>
        <w:numPr>
          <w:ilvl w:val="0"/>
          <w:numId w:val="3"/>
        </w:numPr>
        <w:spacing w:before="120" w:after="0" w:line="360" w:lineRule="auto"/>
        <w:ind w:left="993" w:hanging="426"/>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What measures will the State Party take to enhance quality of education at all levels?</w:t>
      </w:r>
    </w:p>
    <w:p w14:paraId="29B7D61B" w14:textId="2B6A431F" w:rsidR="00A4778B" w:rsidRDefault="00A4778B" w:rsidP="00A4778B">
      <w:pPr>
        <w:pStyle w:val="ListParagraph"/>
        <w:numPr>
          <w:ilvl w:val="0"/>
          <w:numId w:val="3"/>
        </w:numPr>
        <w:spacing w:after="0" w:line="360" w:lineRule="auto"/>
        <w:ind w:left="993" w:hanging="426"/>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What actions will the State Party take to reduce child stunting rates and ensure sufficient healthy food for children under the age of 5?</w:t>
      </w:r>
    </w:p>
    <w:p w14:paraId="5AFAFD64" w14:textId="402AB458" w:rsidR="00A4778B" w:rsidRPr="00A4778B" w:rsidRDefault="00A4778B" w:rsidP="00A4778B">
      <w:pPr>
        <w:pStyle w:val="ListParagraph"/>
        <w:numPr>
          <w:ilvl w:val="0"/>
          <w:numId w:val="3"/>
        </w:numPr>
        <w:spacing w:before="120" w:line="360" w:lineRule="auto"/>
        <w:ind w:left="993" w:hanging="426"/>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What steps will the State Party take to lift access to modern contraceptive methods?</w:t>
      </w:r>
    </w:p>
    <w:p w14:paraId="638DEFA9" w14:textId="0D751908" w:rsidR="00A4778B" w:rsidRDefault="00A4778B" w:rsidP="00A4778B">
      <w:pPr>
        <w:spacing w:after="0"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30. </w:t>
      </w:r>
      <w:r w:rsidR="34C28840" w:rsidRPr="00F03A06">
        <w:rPr>
          <w:rFonts w:ascii="Times New Roman" w:eastAsia="Times New Roman" w:hAnsi="Times New Roman" w:cs="Times New Roman"/>
          <w:color w:val="000000" w:themeColor="text1"/>
          <w:lang w:val="en-GB"/>
        </w:rPr>
        <w:t xml:space="preserve">HRMI respectfully submits its data and findings on the fulfilment of economic and social rights in </w:t>
      </w:r>
      <w:r>
        <w:rPr>
          <w:rFonts w:ascii="Times New Roman" w:eastAsia="Times New Roman" w:hAnsi="Times New Roman" w:cs="Times New Roman"/>
          <w:color w:val="000000" w:themeColor="text1"/>
          <w:lang w:val="en-GB"/>
        </w:rPr>
        <w:t xml:space="preserve">the </w:t>
      </w:r>
      <w:r w:rsidR="35CB6BBD" w:rsidRPr="00F03A06">
        <w:rPr>
          <w:rFonts w:ascii="Times New Roman" w:eastAsia="Times New Roman" w:hAnsi="Times New Roman" w:cs="Times New Roman"/>
          <w:color w:val="000000" w:themeColor="text1"/>
          <w:lang w:val="en-GB"/>
        </w:rPr>
        <w:t>Lao</w:t>
      </w:r>
      <w:r>
        <w:rPr>
          <w:rFonts w:ascii="Times New Roman" w:eastAsia="Times New Roman" w:hAnsi="Times New Roman" w:cs="Times New Roman"/>
          <w:color w:val="000000" w:themeColor="text1"/>
          <w:lang w:val="en-GB"/>
        </w:rPr>
        <w:t xml:space="preserve"> People’s </w:t>
      </w:r>
      <w:r w:rsidRPr="00F03A06">
        <w:rPr>
          <w:rFonts w:ascii="Times New Roman" w:eastAsia="Times New Roman" w:hAnsi="Times New Roman" w:cs="Times New Roman"/>
          <w:color w:val="000000" w:themeColor="text1"/>
          <w:lang w:val="en-GB"/>
        </w:rPr>
        <w:t>Democratic Republic</w:t>
      </w:r>
      <w:r>
        <w:rPr>
          <w:rFonts w:ascii="Times New Roman" w:eastAsia="Times New Roman" w:hAnsi="Times New Roman" w:cs="Times New Roman"/>
          <w:color w:val="000000" w:themeColor="text1"/>
          <w:lang w:val="en-GB"/>
        </w:rPr>
        <w:t>.</w:t>
      </w:r>
      <w:r w:rsidR="34C28840" w:rsidRPr="00F03A06">
        <w:rPr>
          <w:rFonts w:ascii="Times New Roman" w:eastAsia="Times New Roman" w:hAnsi="Times New Roman" w:cs="Times New Roman"/>
          <w:color w:val="000000" w:themeColor="text1"/>
          <w:lang w:val="en-GB"/>
        </w:rPr>
        <w:t xml:space="preserve"> We hope that this </w:t>
      </w:r>
      <w:r w:rsidR="001C7BFC">
        <w:rPr>
          <w:rFonts w:ascii="Times New Roman" w:eastAsia="Times New Roman" w:hAnsi="Times New Roman" w:cs="Times New Roman"/>
          <w:color w:val="000000" w:themeColor="text1"/>
          <w:lang w:val="en-GB"/>
        </w:rPr>
        <w:t>s</w:t>
      </w:r>
      <w:r w:rsidR="34C28840" w:rsidRPr="00F03A06">
        <w:rPr>
          <w:rFonts w:ascii="Times New Roman" w:eastAsia="Times New Roman" w:hAnsi="Times New Roman" w:cs="Times New Roman"/>
          <w:color w:val="000000" w:themeColor="text1"/>
          <w:lang w:val="en-GB"/>
        </w:rPr>
        <w:t xml:space="preserve">ubmission will serve as a useful resource to the Committee on Economic, Social and Cultural Rights for drafting specific and meaningful questions to </w:t>
      </w:r>
      <w:r>
        <w:rPr>
          <w:rFonts w:ascii="Times New Roman" w:eastAsia="Times New Roman" w:hAnsi="Times New Roman" w:cs="Times New Roman"/>
          <w:color w:val="000000" w:themeColor="text1"/>
          <w:lang w:val="en-GB"/>
        </w:rPr>
        <w:t>the State party concerned</w:t>
      </w:r>
      <w:r w:rsidR="34C28840" w:rsidRPr="00F03A06">
        <w:rPr>
          <w:rFonts w:ascii="Times New Roman" w:eastAsia="Times New Roman" w:hAnsi="Times New Roman" w:cs="Times New Roman"/>
          <w:color w:val="000000" w:themeColor="text1"/>
          <w:lang w:val="en-GB"/>
        </w:rPr>
        <w:t xml:space="preserve"> during the CESCR’s 7</w:t>
      </w:r>
      <w:r w:rsidR="1E327F22" w:rsidRPr="00F03A06">
        <w:rPr>
          <w:rFonts w:ascii="Times New Roman" w:eastAsia="Times New Roman" w:hAnsi="Times New Roman" w:cs="Times New Roman"/>
          <w:color w:val="000000" w:themeColor="text1"/>
          <w:lang w:val="en-GB"/>
        </w:rPr>
        <w:t>8</w:t>
      </w:r>
      <w:r w:rsidR="34C28840" w:rsidRPr="00F03A06">
        <w:rPr>
          <w:rFonts w:ascii="Times New Roman" w:eastAsia="Times New Roman" w:hAnsi="Times New Roman" w:cs="Times New Roman"/>
          <w:color w:val="000000" w:themeColor="text1"/>
          <w:lang w:val="en-GB"/>
        </w:rPr>
        <w:t xml:space="preserve">th </w:t>
      </w:r>
      <w:r>
        <w:rPr>
          <w:rFonts w:ascii="Times New Roman" w:eastAsia="Times New Roman" w:hAnsi="Times New Roman" w:cs="Times New Roman"/>
          <w:color w:val="000000" w:themeColor="text1"/>
          <w:lang w:val="en-GB"/>
        </w:rPr>
        <w:t>Pre-Sessional Working Group</w:t>
      </w:r>
      <w:r w:rsidR="34C28840" w:rsidRPr="00F03A06">
        <w:rPr>
          <w:rFonts w:ascii="Times New Roman" w:eastAsia="Times New Roman" w:hAnsi="Times New Roman" w:cs="Times New Roman"/>
          <w:color w:val="000000" w:themeColor="text1"/>
          <w:lang w:val="en-GB"/>
        </w:rPr>
        <w:t>.</w:t>
      </w:r>
    </w:p>
    <w:p w14:paraId="7C2BD4FA" w14:textId="232A2A24" w:rsidR="5EE8601D" w:rsidRPr="00A4778B" w:rsidRDefault="00291A12" w:rsidP="00A4778B">
      <w:pPr>
        <w:spacing w:after="0"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w:pict w14:anchorId="3B375731">
          <v:rect id="_x0000_i1025" alt="" style="width:451.3pt;height:.05pt;mso-width-percent:0;mso-height-percent:0;mso-width-percent:0;mso-height-percent:0" o:hralign="center" o:hrstd="t" o:hr="t" fillcolor="#a0a0a0" stroked="f"/>
        </w:pict>
      </w:r>
    </w:p>
    <w:sectPr w:rsidR="5EE8601D" w:rsidRPr="00A4778B">
      <w:headerReference w:type="even" r:id="rId24"/>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1AE4E" w14:textId="77777777" w:rsidR="00291A12" w:rsidRDefault="00291A12">
      <w:pPr>
        <w:spacing w:after="0" w:line="240" w:lineRule="auto"/>
      </w:pPr>
      <w:r>
        <w:separator/>
      </w:r>
    </w:p>
  </w:endnote>
  <w:endnote w:type="continuationSeparator" w:id="0">
    <w:p w14:paraId="49C62BCF" w14:textId="77777777" w:rsidR="00291A12" w:rsidRDefault="00291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BDAE7" w14:textId="77777777" w:rsidR="00291A12" w:rsidRDefault="00291A12">
      <w:pPr>
        <w:spacing w:after="0" w:line="240" w:lineRule="auto"/>
      </w:pPr>
      <w:r>
        <w:separator/>
      </w:r>
    </w:p>
  </w:footnote>
  <w:footnote w:type="continuationSeparator" w:id="0">
    <w:p w14:paraId="12DB94E7" w14:textId="77777777" w:rsidR="00291A12" w:rsidRDefault="00291A12">
      <w:pPr>
        <w:spacing w:after="0" w:line="240" w:lineRule="auto"/>
      </w:pPr>
      <w:r>
        <w:continuationSeparator/>
      </w:r>
    </w:p>
  </w:footnote>
  <w:footnote w:id="1">
    <w:p w14:paraId="398EF17F" w14:textId="68A8311C"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Pr="00ED3DAD">
        <w:rPr>
          <w:rFonts w:ascii="Times New Roman" w:eastAsia="Times New Roman" w:hAnsi="Times New Roman" w:cs="Times New Roman"/>
          <w:sz w:val="16"/>
          <w:szCs w:val="16"/>
        </w:rPr>
        <w:t xml:space="preserve"> </w:t>
      </w:r>
      <w:r w:rsidR="00F03A06" w:rsidRPr="00ED3DAD">
        <w:rPr>
          <w:rFonts w:ascii="Times New Roman" w:eastAsia="Times New Roman" w:hAnsi="Times New Roman" w:cs="Times New Roman"/>
          <w:sz w:val="16"/>
          <w:szCs w:val="16"/>
        </w:rPr>
        <w:tab/>
      </w:r>
      <w:r w:rsidRPr="00ED3DAD">
        <w:rPr>
          <w:rFonts w:ascii="Times New Roman" w:eastAsia="Times New Roman" w:hAnsi="Times New Roman" w:cs="Times New Roman"/>
          <w:color w:val="000000" w:themeColor="text1"/>
          <w:sz w:val="16"/>
          <w:szCs w:val="16"/>
          <w:lang w:val="en-NZ"/>
        </w:rPr>
        <w:t xml:space="preserve">Visit HRMI’s website to learn more about our mission and work, </w:t>
      </w:r>
      <w:hyperlink r:id="rId1" w:history="1">
        <w:r w:rsidR="00F03A06" w:rsidRPr="00ED3DAD">
          <w:rPr>
            <w:rStyle w:val="Hyperlink"/>
            <w:rFonts w:ascii="Times New Roman" w:eastAsia="Times New Roman" w:hAnsi="Times New Roman" w:cs="Times New Roman"/>
            <w:sz w:val="16"/>
            <w:szCs w:val="16"/>
            <w:lang w:val="en-NZ"/>
          </w:rPr>
          <w:t>https://humanrightsmeasurement.org/</w:t>
        </w:r>
      </w:hyperlink>
      <w:r w:rsidR="00F03A06" w:rsidRPr="00ED3DAD">
        <w:rPr>
          <w:rFonts w:ascii="Times New Roman" w:eastAsia="Times New Roman" w:hAnsi="Times New Roman" w:cs="Times New Roman"/>
          <w:color w:val="000000" w:themeColor="text1"/>
          <w:sz w:val="16"/>
          <w:szCs w:val="16"/>
          <w:lang w:val="en-NZ"/>
        </w:rPr>
        <w:t xml:space="preserve">. </w:t>
      </w:r>
    </w:p>
  </w:footnote>
  <w:footnote w:id="2">
    <w:p w14:paraId="4BCF0050" w14:textId="339D663E"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Pr="00ED3DAD">
        <w:rPr>
          <w:rFonts w:ascii="Times New Roman" w:eastAsia="Times New Roman" w:hAnsi="Times New Roman" w:cs="Times New Roman"/>
          <w:sz w:val="16"/>
          <w:szCs w:val="16"/>
        </w:rPr>
        <w:t xml:space="preserve"> </w:t>
      </w:r>
      <w:r w:rsidR="00F03A06" w:rsidRPr="00ED3DAD">
        <w:rPr>
          <w:rFonts w:ascii="Times New Roman" w:eastAsia="Times New Roman" w:hAnsi="Times New Roman" w:cs="Times New Roman"/>
          <w:sz w:val="16"/>
          <w:szCs w:val="16"/>
        </w:rPr>
        <w:tab/>
      </w:r>
      <w:r w:rsidRPr="00ED3DAD">
        <w:rPr>
          <w:rFonts w:ascii="Times New Roman" w:eastAsia="Times New Roman" w:hAnsi="Times New Roman" w:cs="Times New Roman"/>
          <w:color w:val="000000" w:themeColor="text1"/>
          <w:sz w:val="16"/>
          <w:szCs w:val="16"/>
        </w:rPr>
        <w:t>This content represents the opinions of the Human Rights Measurement Initiative. It carries no endorsement of the University of Georgia.</w:t>
      </w:r>
    </w:p>
  </w:footnote>
  <w:footnote w:id="3">
    <w:p w14:paraId="7737B4F5" w14:textId="55D7D937"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Pr="00ED3DAD">
        <w:rPr>
          <w:rFonts w:ascii="Times New Roman" w:eastAsia="Times New Roman" w:hAnsi="Times New Roman" w:cs="Times New Roman"/>
          <w:sz w:val="16"/>
          <w:szCs w:val="16"/>
        </w:rPr>
        <w:t xml:space="preserve"> </w:t>
      </w:r>
      <w:r w:rsidR="00F03A06" w:rsidRPr="00ED3DAD">
        <w:rPr>
          <w:rFonts w:ascii="Times New Roman" w:eastAsia="Times New Roman" w:hAnsi="Times New Roman" w:cs="Times New Roman"/>
          <w:sz w:val="16"/>
          <w:szCs w:val="16"/>
        </w:rPr>
        <w:tab/>
      </w:r>
      <w:r w:rsidRPr="00ED3DAD">
        <w:rPr>
          <w:rFonts w:ascii="Times New Roman" w:eastAsia="Times New Roman" w:hAnsi="Times New Roman" w:cs="Times New Roman"/>
          <w:color w:val="000000" w:themeColor="text1"/>
          <w:sz w:val="16"/>
          <w:szCs w:val="16"/>
          <w:lang w:val="en-NZ"/>
        </w:rPr>
        <w:t xml:space="preserve">See HRMI’s methodology for measuring economic and social rights: </w:t>
      </w:r>
      <w:hyperlink r:id="rId2" w:history="1">
        <w:r w:rsidR="00F03A06" w:rsidRPr="00ED3DAD">
          <w:rPr>
            <w:rStyle w:val="Hyperlink"/>
            <w:rFonts w:ascii="Times New Roman" w:eastAsia="Times New Roman" w:hAnsi="Times New Roman" w:cs="Times New Roman"/>
            <w:sz w:val="16"/>
            <w:szCs w:val="16"/>
            <w:lang w:val="en-NZ"/>
          </w:rPr>
          <w:t>https://humanrightsmeasurement.org/methodology</w:t>
        </w:r>
      </w:hyperlink>
      <w:r w:rsidR="00F03A06" w:rsidRPr="00ED3DAD">
        <w:rPr>
          <w:rFonts w:ascii="Times New Roman" w:eastAsia="Times New Roman" w:hAnsi="Times New Roman" w:cs="Times New Roman"/>
          <w:color w:val="000000" w:themeColor="text1"/>
          <w:sz w:val="16"/>
          <w:szCs w:val="16"/>
          <w:lang w:val="en-NZ"/>
        </w:rPr>
        <w:t xml:space="preserve"> </w:t>
      </w:r>
      <w:r w:rsidRPr="00ED3DAD">
        <w:rPr>
          <w:rFonts w:ascii="Times New Roman" w:eastAsia="Times New Roman" w:hAnsi="Times New Roman" w:cs="Times New Roman"/>
          <w:color w:val="000000" w:themeColor="text1"/>
          <w:sz w:val="16"/>
          <w:szCs w:val="16"/>
          <w:lang w:val="en-NZ"/>
        </w:rPr>
        <w:t xml:space="preserve">and </w:t>
      </w:r>
      <w:hyperlink r:id="rId3" w:history="1">
        <w:r w:rsidR="00F03A06" w:rsidRPr="00ED3DAD">
          <w:rPr>
            <w:rStyle w:val="Hyperlink"/>
            <w:rFonts w:ascii="Times New Roman" w:eastAsia="Times New Roman" w:hAnsi="Times New Roman" w:cs="Times New Roman"/>
            <w:sz w:val="16"/>
            <w:szCs w:val="16"/>
            <w:lang w:val="en-NZ"/>
          </w:rPr>
          <w:t>https://rightstracker.org/page/methodology</w:t>
        </w:r>
      </w:hyperlink>
      <w:r w:rsidR="00F03A06" w:rsidRPr="00ED3DAD">
        <w:rPr>
          <w:rFonts w:ascii="Times New Roman" w:eastAsia="Times New Roman" w:hAnsi="Times New Roman" w:cs="Times New Roman"/>
          <w:color w:val="000000" w:themeColor="text1"/>
          <w:sz w:val="16"/>
          <w:szCs w:val="16"/>
          <w:lang w:val="en-NZ"/>
        </w:rPr>
        <w:t xml:space="preserve">. </w:t>
      </w:r>
    </w:p>
  </w:footnote>
  <w:footnote w:id="4">
    <w:p w14:paraId="636DBF62" w14:textId="25E7BFCD" w:rsidR="5FC63427" w:rsidRPr="00ED3DAD" w:rsidRDefault="5FC63427" w:rsidP="00F03A06">
      <w:pPr>
        <w:pStyle w:val="FootnoteText"/>
        <w:ind w:left="567" w:hanging="567"/>
        <w:rPr>
          <w:rFonts w:ascii="Times New Roman" w:eastAsia="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Pr="00ED3DAD">
        <w:rPr>
          <w:rFonts w:ascii="Times New Roman" w:eastAsia="Times New Roman" w:hAnsi="Times New Roman" w:cs="Times New Roman"/>
          <w:sz w:val="16"/>
          <w:szCs w:val="16"/>
        </w:rPr>
        <w:t xml:space="preserve"> </w:t>
      </w:r>
      <w:r w:rsidR="00F03A06" w:rsidRPr="00ED3DAD">
        <w:rPr>
          <w:rFonts w:ascii="Times New Roman" w:eastAsia="Times New Roman" w:hAnsi="Times New Roman" w:cs="Times New Roman"/>
          <w:sz w:val="16"/>
          <w:szCs w:val="16"/>
        </w:rPr>
        <w:tab/>
      </w:r>
      <w:r w:rsidRPr="00ED3DAD">
        <w:rPr>
          <w:rFonts w:ascii="Times New Roman" w:eastAsia="Times New Roman" w:hAnsi="Times New Roman" w:cs="Times New Roman"/>
          <w:sz w:val="16"/>
          <w:szCs w:val="16"/>
        </w:rPr>
        <w:t>Ibid</w:t>
      </w:r>
      <w:r w:rsidR="00F03A06" w:rsidRPr="00ED3DAD">
        <w:rPr>
          <w:rFonts w:ascii="Times New Roman" w:eastAsia="Times New Roman" w:hAnsi="Times New Roman" w:cs="Times New Roman"/>
          <w:sz w:val="16"/>
          <w:szCs w:val="16"/>
        </w:rPr>
        <w:t>.</w:t>
      </w:r>
    </w:p>
  </w:footnote>
  <w:footnote w:id="5">
    <w:p w14:paraId="2DAF6A50" w14:textId="577CEC94"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F03A06" w:rsidRPr="00ED3DAD">
        <w:rPr>
          <w:rFonts w:ascii="Times New Roman" w:eastAsia="Times New Roman" w:hAnsi="Times New Roman" w:cs="Times New Roman"/>
          <w:sz w:val="16"/>
          <w:szCs w:val="16"/>
        </w:rPr>
        <w:tab/>
      </w:r>
      <w:r w:rsidR="6BC42E5C" w:rsidRPr="00ED3DAD">
        <w:rPr>
          <w:rFonts w:ascii="Times New Roman" w:eastAsia="Times New Roman" w:hAnsi="Times New Roman" w:cs="Times New Roman"/>
          <w:color w:val="000000" w:themeColor="text1"/>
          <w:sz w:val="16"/>
          <w:szCs w:val="16"/>
          <w:lang w:val="en-NZ"/>
        </w:rPr>
        <w:t>HRMI 202</w:t>
      </w:r>
      <w:r w:rsidR="00F03A06" w:rsidRPr="00ED3DAD">
        <w:rPr>
          <w:rFonts w:ascii="Times New Roman" w:eastAsia="Times New Roman" w:hAnsi="Times New Roman" w:cs="Times New Roman"/>
          <w:color w:val="000000" w:themeColor="text1"/>
          <w:sz w:val="16"/>
          <w:szCs w:val="16"/>
          <w:lang w:val="en-NZ"/>
        </w:rPr>
        <w:t>5</w:t>
      </w:r>
      <w:r w:rsidR="6BC42E5C" w:rsidRPr="00ED3DAD">
        <w:rPr>
          <w:rFonts w:ascii="Times New Roman" w:eastAsia="Times New Roman" w:hAnsi="Times New Roman" w:cs="Times New Roman"/>
          <w:color w:val="000000" w:themeColor="text1"/>
          <w:sz w:val="16"/>
          <w:szCs w:val="16"/>
          <w:lang w:val="en-NZ"/>
        </w:rPr>
        <w:t xml:space="preserve"> Rights Tracker</w:t>
      </w:r>
      <w:r w:rsidR="00F03A06" w:rsidRPr="00ED3DAD">
        <w:rPr>
          <w:rFonts w:ascii="Times New Roman" w:eastAsia="Times New Roman" w:hAnsi="Times New Roman" w:cs="Times New Roman"/>
          <w:color w:val="000000" w:themeColor="text1"/>
          <w:sz w:val="16"/>
          <w:szCs w:val="16"/>
          <w:lang w:val="en-NZ"/>
        </w:rPr>
        <w:t>:</w:t>
      </w:r>
      <w:r w:rsidR="6BC42E5C" w:rsidRPr="00ED3DAD">
        <w:rPr>
          <w:rFonts w:ascii="Times New Roman" w:eastAsia="Times New Roman" w:hAnsi="Times New Roman" w:cs="Times New Roman"/>
          <w:color w:val="000000" w:themeColor="text1"/>
          <w:sz w:val="16"/>
          <w:szCs w:val="16"/>
          <w:lang w:val="en-NZ"/>
        </w:rPr>
        <w:t xml:space="preserve"> </w:t>
      </w:r>
      <w:hyperlink r:id="rId4" w:history="1">
        <w:r w:rsidR="00F03A06" w:rsidRPr="00ED3DAD">
          <w:rPr>
            <w:rStyle w:val="Hyperlink"/>
            <w:rFonts w:ascii="Times New Roman" w:eastAsia="Times New Roman" w:hAnsi="Times New Roman" w:cs="Times New Roman"/>
            <w:sz w:val="16"/>
            <w:szCs w:val="16"/>
            <w:lang w:val="en-NZ"/>
          </w:rPr>
          <w:t>https://rightstracker.org/</w:t>
        </w:r>
      </w:hyperlink>
      <w:r w:rsidR="00F03A06" w:rsidRPr="00ED3DAD">
        <w:rPr>
          <w:rFonts w:ascii="Times New Roman" w:eastAsia="Times New Roman" w:hAnsi="Times New Roman" w:cs="Times New Roman"/>
          <w:color w:val="000000" w:themeColor="text1"/>
          <w:sz w:val="16"/>
          <w:szCs w:val="16"/>
          <w:lang w:val="en-NZ"/>
        </w:rPr>
        <w:t xml:space="preserve"> </w:t>
      </w:r>
    </w:p>
  </w:footnote>
  <w:footnote w:id="6">
    <w:p w14:paraId="5E7E0DC0" w14:textId="4E88C649" w:rsidR="5FC63427" w:rsidRPr="00ED3DAD" w:rsidRDefault="5FC63427" w:rsidP="00ED3DAD">
      <w:pPr>
        <w:spacing w:after="0"/>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Pr="00ED3DAD">
        <w:rPr>
          <w:rFonts w:ascii="Times New Roman" w:eastAsia="Times New Roman" w:hAnsi="Times New Roman" w:cs="Times New Roman"/>
          <w:sz w:val="16"/>
          <w:szCs w:val="16"/>
        </w:rPr>
        <w:t xml:space="preserve"> </w:t>
      </w:r>
      <w:r w:rsidRPr="00ED3DAD">
        <w:rPr>
          <w:rFonts w:ascii="Times New Roman" w:eastAsia="Times New Roman" w:hAnsi="Times New Roman" w:cs="Times New Roman"/>
          <w:color w:val="000000" w:themeColor="text1"/>
          <w:sz w:val="16"/>
          <w:szCs w:val="16"/>
        </w:rPr>
        <w:t xml:space="preserve"> </w:t>
      </w:r>
      <w:r w:rsidR="00F03A06" w:rsidRPr="00ED3DAD">
        <w:rPr>
          <w:rFonts w:ascii="Times New Roman" w:eastAsia="Times New Roman" w:hAnsi="Times New Roman" w:cs="Times New Roman"/>
          <w:color w:val="000000" w:themeColor="text1"/>
          <w:sz w:val="16"/>
          <w:szCs w:val="16"/>
        </w:rPr>
        <w:tab/>
      </w:r>
      <w:r w:rsidRPr="00ED3DAD">
        <w:rPr>
          <w:rFonts w:ascii="Times New Roman" w:eastAsia="Times New Roman" w:hAnsi="Times New Roman" w:cs="Times New Roman"/>
          <w:color w:val="000000" w:themeColor="text1"/>
          <w:sz w:val="16"/>
          <w:szCs w:val="16"/>
          <w:lang w:val="en-NZ"/>
        </w:rPr>
        <w:t xml:space="preserve">See Human Rights Measurement Initiative (HRMI) Digital Public Good Certificate, </w:t>
      </w:r>
      <w:hyperlink r:id="rId5">
        <w:r w:rsidRPr="00ED3DAD">
          <w:rPr>
            <w:rStyle w:val="Hyperlink"/>
            <w:rFonts w:ascii="Times New Roman" w:eastAsia="Times New Roman" w:hAnsi="Times New Roman" w:cs="Times New Roman"/>
            <w:sz w:val="16"/>
            <w:szCs w:val="16"/>
            <w:lang w:val="en-NZ"/>
          </w:rPr>
          <w:t>https://app.digitalpublicgoods.net/a/11781</w:t>
        </w:r>
      </w:hyperlink>
      <w:r w:rsidR="00F03A06" w:rsidRPr="00ED3DAD">
        <w:rPr>
          <w:rStyle w:val="Hyperlink"/>
          <w:rFonts w:ascii="Times New Roman" w:eastAsia="Times New Roman" w:hAnsi="Times New Roman" w:cs="Times New Roman"/>
          <w:sz w:val="16"/>
          <w:szCs w:val="16"/>
          <w:lang w:val="en-NZ"/>
        </w:rPr>
        <w:t>.</w:t>
      </w:r>
      <w:r w:rsidRPr="00ED3DAD">
        <w:rPr>
          <w:rFonts w:ascii="Times New Roman" w:eastAsia="Times New Roman" w:hAnsi="Times New Roman" w:cs="Times New Roman"/>
          <w:color w:val="000000" w:themeColor="text1"/>
          <w:sz w:val="16"/>
          <w:szCs w:val="16"/>
          <w:lang w:val="en-NZ"/>
        </w:rPr>
        <w:t xml:space="preserve"> The Digital Public Goods Alliance is endorsed by the UN Secretary General’s “</w:t>
      </w:r>
      <w:hyperlink r:id="rId6" w:history="1">
        <w:r w:rsidRPr="0015330D">
          <w:rPr>
            <w:rStyle w:val="Hyperlink"/>
            <w:rFonts w:ascii="Times New Roman" w:eastAsia="Times New Roman" w:hAnsi="Times New Roman" w:cs="Times New Roman"/>
            <w:sz w:val="16"/>
            <w:szCs w:val="16"/>
            <w:lang w:val="en-NZ"/>
          </w:rPr>
          <w:t>Roadmap for Digital Cooperation</w:t>
        </w:r>
      </w:hyperlink>
      <w:r w:rsidRPr="00ED3DAD">
        <w:rPr>
          <w:rFonts w:ascii="Times New Roman" w:eastAsia="Times New Roman" w:hAnsi="Times New Roman" w:cs="Times New Roman"/>
          <w:color w:val="000000" w:themeColor="text1"/>
          <w:sz w:val="16"/>
          <w:szCs w:val="16"/>
          <w:lang w:val="en-NZ"/>
        </w:rPr>
        <w:t>”</w:t>
      </w:r>
      <w:r w:rsidR="0015330D">
        <w:rPr>
          <w:rFonts w:ascii="Times New Roman" w:eastAsia="Times New Roman" w:hAnsi="Times New Roman" w:cs="Times New Roman"/>
          <w:color w:val="000000" w:themeColor="text1"/>
          <w:sz w:val="16"/>
          <w:szCs w:val="16"/>
          <w:lang w:val="en-NZ"/>
        </w:rPr>
        <w:t>.</w:t>
      </w:r>
      <w:r w:rsidR="00F03A06" w:rsidRPr="00ED3DAD">
        <w:rPr>
          <w:rFonts w:ascii="Times New Roman" w:eastAsia="Times New Roman" w:hAnsi="Times New Roman" w:cs="Times New Roman"/>
          <w:color w:val="000000" w:themeColor="text1"/>
          <w:sz w:val="16"/>
          <w:szCs w:val="16"/>
          <w:lang w:val="en-NZ"/>
        </w:rPr>
        <w:t xml:space="preserve"> </w:t>
      </w:r>
      <w:r w:rsidRPr="00ED3DAD">
        <w:rPr>
          <w:rFonts w:ascii="Times New Roman" w:eastAsia="Times New Roman" w:hAnsi="Times New Roman" w:cs="Times New Roman"/>
          <w:color w:val="000000" w:themeColor="text1"/>
          <w:sz w:val="16"/>
          <w:szCs w:val="16"/>
          <w:lang w:val="en-NZ"/>
        </w:rPr>
        <w:t>It defines digital public goods as: “open source software, open data, open AI models, open standards and open content that adhere to privacy and other applicable laws and best practices, do no harm, and help attain the SDGs</w:t>
      </w:r>
      <w:r w:rsidR="00F03A06" w:rsidRPr="00ED3DAD">
        <w:rPr>
          <w:rFonts w:ascii="Times New Roman" w:eastAsia="Times New Roman" w:hAnsi="Times New Roman" w:cs="Times New Roman"/>
          <w:color w:val="000000" w:themeColor="text1"/>
          <w:sz w:val="16"/>
          <w:szCs w:val="16"/>
          <w:lang w:val="en-NZ"/>
        </w:rPr>
        <w:t>,</w:t>
      </w:r>
      <w:r w:rsidRPr="00ED3DAD">
        <w:rPr>
          <w:rFonts w:ascii="Times New Roman" w:eastAsia="Times New Roman" w:hAnsi="Times New Roman" w:cs="Times New Roman"/>
          <w:color w:val="000000" w:themeColor="text1"/>
          <w:sz w:val="16"/>
          <w:szCs w:val="16"/>
          <w:lang w:val="en-NZ"/>
        </w:rPr>
        <w:t xml:space="preserve">” </w:t>
      </w:r>
      <w:hyperlink r:id="rId7" w:history="1">
        <w:r w:rsidR="00F03A06" w:rsidRPr="00ED3DAD">
          <w:rPr>
            <w:rStyle w:val="Hyperlink"/>
            <w:rFonts w:ascii="Times New Roman" w:eastAsia="Times New Roman" w:hAnsi="Times New Roman" w:cs="Times New Roman"/>
            <w:sz w:val="16"/>
            <w:szCs w:val="16"/>
            <w:lang w:val="en-NZ"/>
          </w:rPr>
          <w:t>https://digitalpublicgoods.net/standard/</w:t>
        </w:r>
      </w:hyperlink>
      <w:r w:rsidRPr="00ED3DAD">
        <w:rPr>
          <w:rFonts w:ascii="Times New Roman" w:eastAsia="Times New Roman" w:hAnsi="Times New Roman" w:cs="Times New Roman"/>
          <w:color w:val="000000" w:themeColor="text1"/>
          <w:sz w:val="16"/>
          <w:szCs w:val="16"/>
          <w:lang w:val="en-NZ"/>
        </w:rPr>
        <w:t>.</w:t>
      </w:r>
    </w:p>
  </w:footnote>
  <w:footnote w:id="7">
    <w:p w14:paraId="696A0FBE" w14:textId="4ECA5633" w:rsidR="5FC63427" w:rsidRPr="00ED3DAD" w:rsidRDefault="5FC63427" w:rsidP="00F03A06">
      <w:pPr>
        <w:pStyle w:val="FootnoteText"/>
        <w:ind w:left="567" w:hanging="567"/>
        <w:rPr>
          <w:rFonts w:ascii="Times New Roman" w:eastAsia="Times New Roman" w:hAnsi="Times New Roman" w:cs="Times New Roman"/>
          <w:color w:val="000000" w:themeColor="text1"/>
          <w:sz w:val="16"/>
          <w:szCs w:val="16"/>
          <w:lang w:val="en-AU"/>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F03A06" w:rsidRPr="00ED3DAD">
        <w:rPr>
          <w:rFonts w:ascii="Times New Roman" w:eastAsia="Times New Roman" w:hAnsi="Times New Roman" w:cs="Times New Roman"/>
          <w:sz w:val="16"/>
          <w:szCs w:val="16"/>
        </w:rPr>
        <w:tab/>
      </w:r>
      <w:r w:rsidR="6BC42E5C" w:rsidRPr="00ED3DAD">
        <w:rPr>
          <w:rFonts w:ascii="Times New Roman" w:eastAsia="Times New Roman" w:hAnsi="Times New Roman" w:cs="Times New Roman"/>
          <w:color w:val="000000" w:themeColor="text1"/>
          <w:sz w:val="16"/>
          <w:szCs w:val="16"/>
          <w:lang w:val="en-AU"/>
        </w:rPr>
        <w:t>HRMI 202</w:t>
      </w:r>
      <w:r w:rsidR="00F03A06" w:rsidRPr="00ED3DAD">
        <w:rPr>
          <w:rFonts w:ascii="Times New Roman" w:eastAsia="Times New Roman" w:hAnsi="Times New Roman" w:cs="Times New Roman"/>
          <w:color w:val="000000" w:themeColor="text1"/>
          <w:sz w:val="16"/>
          <w:szCs w:val="16"/>
          <w:lang w:val="en-AU"/>
        </w:rPr>
        <w:t>5</w:t>
      </w:r>
      <w:r w:rsidR="6BC42E5C" w:rsidRPr="00ED3DAD">
        <w:rPr>
          <w:rFonts w:ascii="Times New Roman" w:eastAsia="Times New Roman" w:hAnsi="Times New Roman" w:cs="Times New Roman"/>
          <w:color w:val="000000" w:themeColor="text1"/>
          <w:sz w:val="16"/>
          <w:szCs w:val="16"/>
          <w:lang w:val="en-AU"/>
        </w:rPr>
        <w:t xml:space="preserve"> Rights Tracker, </w:t>
      </w:r>
      <w:hyperlink r:id="rId8" w:history="1">
        <w:r w:rsidR="00F03A06" w:rsidRPr="00ED3DAD">
          <w:rPr>
            <w:rStyle w:val="Hyperlink"/>
            <w:rFonts w:ascii="Times New Roman" w:eastAsia="Times New Roman" w:hAnsi="Times New Roman" w:cs="Times New Roman"/>
            <w:sz w:val="16"/>
            <w:szCs w:val="16"/>
            <w:lang w:val="en-AU"/>
          </w:rPr>
          <w:t>https://rightstracker.org/country/LAO</w:t>
        </w:r>
      </w:hyperlink>
      <w:r w:rsidR="00F03A06" w:rsidRPr="00ED3DAD">
        <w:rPr>
          <w:rFonts w:ascii="Times New Roman" w:eastAsia="Times New Roman" w:hAnsi="Times New Roman" w:cs="Times New Roman"/>
          <w:color w:val="000000" w:themeColor="text1"/>
          <w:sz w:val="16"/>
          <w:szCs w:val="16"/>
          <w:lang w:val="en-AU"/>
        </w:rPr>
        <w:t xml:space="preserve"> </w:t>
      </w:r>
    </w:p>
  </w:footnote>
  <w:footnote w:id="8">
    <w:p w14:paraId="1AE3E6E9" w14:textId="06C0D357"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Pr="00ED3DAD">
        <w:rPr>
          <w:rFonts w:ascii="Times New Roman" w:eastAsia="Times New Roman" w:hAnsi="Times New Roman" w:cs="Times New Roman"/>
          <w:sz w:val="16"/>
          <w:szCs w:val="16"/>
        </w:rPr>
        <w:t xml:space="preserve"> </w:t>
      </w:r>
      <w:r w:rsidR="00F03A06" w:rsidRPr="00ED3DAD">
        <w:rPr>
          <w:rFonts w:ascii="Times New Roman" w:eastAsia="Times New Roman" w:hAnsi="Times New Roman" w:cs="Times New Roman"/>
          <w:sz w:val="16"/>
          <w:szCs w:val="16"/>
        </w:rPr>
        <w:tab/>
      </w:r>
      <w:r w:rsidRPr="00ED3DAD">
        <w:rPr>
          <w:rFonts w:ascii="Times New Roman" w:eastAsia="Times New Roman" w:hAnsi="Times New Roman" w:cs="Times New Roman"/>
          <w:color w:val="000000" w:themeColor="text1"/>
          <w:sz w:val="16"/>
          <w:szCs w:val="16"/>
        </w:rPr>
        <w:t xml:space="preserve">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w:t>
      </w:r>
      <w:hyperlink r:id="rId9" w:history="1">
        <w:r w:rsidR="00F03A06" w:rsidRPr="00ED3DAD">
          <w:rPr>
            <w:rStyle w:val="Hyperlink"/>
            <w:rFonts w:ascii="Times New Roman" w:eastAsia="Times New Roman" w:hAnsi="Times New Roman" w:cs="Times New Roman"/>
            <w:sz w:val="16"/>
            <w:szCs w:val="16"/>
          </w:rPr>
          <w:t>https://rightstracker.org/page/methodology</w:t>
        </w:r>
      </w:hyperlink>
      <w:r w:rsidR="00F03A06" w:rsidRPr="00ED3DAD">
        <w:rPr>
          <w:rFonts w:ascii="Times New Roman" w:eastAsia="Times New Roman" w:hAnsi="Times New Roman" w:cs="Times New Roman"/>
          <w:color w:val="000000" w:themeColor="text1"/>
          <w:sz w:val="16"/>
          <w:szCs w:val="16"/>
        </w:rPr>
        <w:t>.</w:t>
      </w:r>
    </w:p>
  </w:footnote>
  <w:footnote w:id="9">
    <w:p w14:paraId="797FA6DB" w14:textId="16E48530" w:rsidR="5FC63427" w:rsidRPr="00ED3DAD" w:rsidRDefault="5FC63427" w:rsidP="00F03A06">
      <w:pPr>
        <w:pStyle w:val="FootnoteText"/>
        <w:ind w:left="567" w:hanging="567"/>
        <w:rPr>
          <w:rFonts w:ascii="Times New Roman" w:eastAsia="Times New Roman" w:hAnsi="Times New Roman" w:cs="Times New Roman"/>
          <w:color w:val="000000" w:themeColor="text1"/>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F03A06" w:rsidRPr="00ED3DAD">
        <w:rPr>
          <w:rFonts w:ascii="Times New Roman" w:eastAsia="Times New Roman" w:hAnsi="Times New Roman" w:cs="Times New Roman"/>
          <w:sz w:val="16"/>
          <w:szCs w:val="16"/>
        </w:rPr>
        <w:tab/>
      </w:r>
      <w:r w:rsidR="6BC42E5C" w:rsidRPr="00ED3DAD">
        <w:rPr>
          <w:rFonts w:ascii="Times New Roman" w:eastAsia="Times New Roman" w:hAnsi="Times New Roman" w:cs="Times New Roman"/>
          <w:color w:val="000000" w:themeColor="text1"/>
          <w:sz w:val="16"/>
          <w:szCs w:val="16"/>
        </w:rPr>
        <w:t>HRMI 202</w:t>
      </w:r>
      <w:r w:rsidR="00F03A06" w:rsidRPr="00ED3DAD">
        <w:rPr>
          <w:rFonts w:ascii="Times New Roman" w:eastAsia="Times New Roman" w:hAnsi="Times New Roman" w:cs="Times New Roman"/>
          <w:color w:val="000000" w:themeColor="text1"/>
          <w:sz w:val="16"/>
          <w:szCs w:val="16"/>
        </w:rPr>
        <w:t>5</w:t>
      </w:r>
      <w:r w:rsidR="6BC42E5C" w:rsidRPr="00ED3DAD">
        <w:rPr>
          <w:rFonts w:ascii="Times New Roman" w:eastAsia="Times New Roman" w:hAnsi="Times New Roman" w:cs="Times New Roman"/>
          <w:color w:val="000000" w:themeColor="text1"/>
          <w:sz w:val="16"/>
          <w:szCs w:val="16"/>
        </w:rPr>
        <w:t xml:space="preserve"> Rights Tracker, </w:t>
      </w:r>
      <w:hyperlink r:id="rId10" w:history="1">
        <w:r w:rsidR="00F03A06" w:rsidRPr="00ED3DAD">
          <w:rPr>
            <w:rStyle w:val="Hyperlink"/>
            <w:rFonts w:ascii="Times New Roman" w:eastAsia="Times New Roman" w:hAnsi="Times New Roman" w:cs="Times New Roman"/>
            <w:sz w:val="16"/>
            <w:szCs w:val="16"/>
          </w:rPr>
          <w:t>https://rightstracker.org/country/LAO</w:t>
        </w:r>
      </w:hyperlink>
      <w:r w:rsidR="00F03A06" w:rsidRPr="00ED3DAD">
        <w:rPr>
          <w:rFonts w:ascii="Times New Roman" w:eastAsia="Times New Roman" w:hAnsi="Times New Roman" w:cs="Times New Roman"/>
          <w:color w:val="000000" w:themeColor="text1"/>
          <w:sz w:val="16"/>
          <w:szCs w:val="16"/>
        </w:rPr>
        <w:t xml:space="preserve"> </w:t>
      </w:r>
    </w:p>
  </w:footnote>
  <w:footnote w:id="10">
    <w:p w14:paraId="3AE30129" w14:textId="5FFB3F71"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F03A06" w:rsidRPr="00ED3DAD">
        <w:rPr>
          <w:rFonts w:ascii="Times New Roman" w:eastAsia="Times New Roman" w:hAnsi="Times New Roman" w:cs="Times New Roman"/>
          <w:sz w:val="16"/>
          <w:szCs w:val="16"/>
        </w:rPr>
        <w:tab/>
      </w:r>
      <w:r w:rsidR="6BC42E5C" w:rsidRPr="00ED3DAD">
        <w:rPr>
          <w:rFonts w:ascii="Times New Roman" w:eastAsia="Times New Roman" w:hAnsi="Times New Roman" w:cs="Times New Roman"/>
          <w:sz w:val="16"/>
          <w:szCs w:val="16"/>
        </w:rPr>
        <w:t>HRMI 202</w:t>
      </w:r>
      <w:r w:rsidR="00F03A06" w:rsidRPr="00ED3DAD">
        <w:rPr>
          <w:rFonts w:ascii="Times New Roman" w:eastAsia="Times New Roman" w:hAnsi="Times New Roman" w:cs="Times New Roman"/>
          <w:sz w:val="16"/>
          <w:szCs w:val="16"/>
        </w:rPr>
        <w:t>5</w:t>
      </w:r>
      <w:r w:rsidR="6BC42E5C" w:rsidRPr="00ED3DAD">
        <w:rPr>
          <w:rFonts w:ascii="Times New Roman" w:eastAsia="Times New Roman" w:hAnsi="Times New Roman" w:cs="Times New Roman"/>
          <w:sz w:val="16"/>
          <w:szCs w:val="16"/>
        </w:rPr>
        <w:t xml:space="preserve"> Rights Tracker, </w:t>
      </w:r>
      <w:hyperlink r:id="rId11" w:history="1">
        <w:r w:rsidR="00F03A06" w:rsidRPr="00ED3DAD">
          <w:rPr>
            <w:rStyle w:val="Hyperlink"/>
            <w:rFonts w:ascii="Times New Roman" w:eastAsia="Times New Roman" w:hAnsi="Times New Roman" w:cs="Times New Roman"/>
            <w:sz w:val="16"/>
            <w:szCs w:val="16"/>
          </w:rPr>
          <w:t>https://rightstracker.org/metric/esr?region=east-asia-pacific&amp;subregion=east-asia</w:t>
        </w:r>
      </w:hyperlink>
      <w:r w:rsidR="00F03A06" w:rsidRPr="00ED3DAD">
        <w:rPr>
          <w:rFonts w:ascii="Times New Roman" w:eastAsia="Times New Roman" w:hAnsi="Times New Roman" w:cs="Times New Roman"/>
          <w:sz w:val="16"/>
          <w:szCs w:val="16"/>
        </w:rPr>
        <w:t xml:space="preserve"> </w:t>
      </w:r>
    </w:p>
  </w:footnote>
  <w:footnote w:id="11">
    <w:p w14:paraId="7F5787D0" w14:textId="7B8DEB07"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F03A06" w:rsidRPr="00ED3DAD">
        <w:rPr>
          <w:rFonts w:ascii="Times New Roman" w:eastAsia="Times New Roman" w:hAnsi="Times New Roman" w:cs="Times New Roman"/>
          <w:sz w:val="16"/>
          <w:szCs w:val="16"/>
        </w:rPr>
        <w:tab/>
      </w:r>
      <w:r w:rsidR="6BC42E5C" w:rsidRPr="00ED3DAD">
        <w:rPr>
          <w:rFonts w:ascii="Times New Roman" w:eastAsia="Times New Roman" w:hAnsi="Times New Roman" w:cs="Times New Roman"/>
          <w:color w:val="000000" w:themeColor="text1"/>
          <w:sz w:val="16"/>
          <w:szCs w:val="16"/>
          <w:lang w:val="en-NZ"/>
        </w:rPr>
        <w:t>HRMI 202</w:t>
      </w:r>
      <w:r w:rsidR="00F03A06" w:rsidRPr="00ED3DAD">
        <w:rPr>
          <w:rFonts w:ascii="Times New Roman" w:eastAsia="Times New Roman" w:hAnsi="Times New Roman" w:cs="Times New Roman"/>
          <w:color w:val="000000" w:themeColor="text1"/>
          <w:sz w:val="16"/>
          <w:szCs w:val="16"/>
          <w:lang w:val="en-NZ"/>
        </w:rPr>
        <w:t>5</w:t>
      </w:r>
      <w:r w:rsidR="6BC42E5C" w:rsidRPr="00ED3DAD">
        <w:rPr>
          <w:rFonts w:ascii="Times New Roman" w:eastAsia="Times New Roman" w:hAnsi="Times New Roman" w:cs="Times New Roman"/>
          <w:color w:val="000000" w:themeColor="text1"/>
          <w:sz w:val="16"/>
          <w:szCs w:val="16"/>
          <w:lang w:val="en-NZ"/>
        </w:rPr>
        <w:t xml:space="preserve"> Rights Tracker, </w:t>
      </w:r>
      <w:hyperlink r:id="rId12" w:history="1">
        <w:r w:rsidR="00F03A06" w:rsidRPr="00ED3DAD">
          <w:rPr>
            <w:rStyle w:val="Hyperlink"/>
            <w:rFonts w:ascii="Times New Roman" w:eastAsia="Times New Roman" w:hAnsi="Times New Roman" w:cs="Times New Roman"/>
            <w:sz w:val="16"/>
            <w:szCs w:val="16"/>
            <w:lang w:val="en-NZ"/>
          </w:rPr>
          <w:t>https://rightstracker.org/metric/education</w:t>
        </w:r>
      </w:hyperlink>
      <w:r w:rsidR="00F03A06" w:rsidRPr="00ED3DAD">
        <w:rPr>
          <w:rFonts w:ascii="Times New Roman" w:eastAsia="Times New Roman" w:hAnsi="Times New Roman" w:cs="Times New Roman"/>
          <w:color w:val="000000" w:themeColor="text1"/>
          <w:sz w:val="16"/>
          <w:szCs w:val="16"/>
          <w:lang w:val="en-NZ"/>
        </w:rPr>
        <w:t xml:space="preserve">. </w:t>
      </w:r>
      <w:r w:rsidR="6BC42E5C" w:rsidRPr="00ED3DAD">
        <w:rPr>
          <w:rFonts w:ascii="Times New Roman" w:eastAsia="Times New Roman" w:hAnsi="Times New Roman" w:cs="Times New Roman"/>
          <w:color w:val="000000" w:themeColor="text1"/>
          <w:sz w:val="16"/>
          <w:szCs w:val="16"/>
          <w:lang w:val="en-NZ"/>
        </w:rPr>
        <w:t xml:space="preserve"> </w:t>
      </w:r>
      <w:r w:rsidR="6BC42E5C" w:rsidRPr="00ED3DAD">
        <w:rPr>
          <w:rFonts w:ascii="Times New Roman" w:eastAsia="Times New Roman" w:hAnsi="Times New Roman" w:cs="Times New Roman"/>
          <w:color w:val="000000" w:themeColor="text1"/>
          <w:sz w:val="16"/>
          <w:szCs w:val="16"/>
        </w:rPr>
        <w:t xml:space="preserve"> </w:t>
      </w:r>
      <w:r w:rsidR="6BC42E5C" w:rsidRPr="00ED3DAD">
        <w:rPr>
          <w:rFonts w:ascii="Times New Roman" w:eastAsia="Times New Roman" w:hAnsi="Times New Roman" w:cs="Times New Roman"/>
          <w:sz w:val="16"/>
          <w:szCs w:val="16"/>
        </w:rPr>
        <w:t xml:space="preserve"> </w:t>
      </w:r>
    </w:p>
  </w:footnote>
  <w:footnote w:id="12">
    <w:p w14:paraId="35AF0CC6" w14:textId="77E5B1CD" w:rsidR="00F03A06" w:rsidRPr="00ED3DAD" w:rsidRDefault="00F03A06" w:rsidP="00F03A06">
      <w:pPr>
        <w:pStyle w:val="FootnoteText"/>
        <w:ind w:left="567" w:hanging="567"/>
        <w:rPr>
          <w:sz w:val="16"/>
          <w:szCs w:val="16"/>
        </w:rPr>
      </w:pPr>
      <w:r w:rsidRPr="00ED3DAD">
        <w:rPr>
          <w:rStyle w:val="FootnoteReference"/>
          <w:rFonts w:ascii="Times New Roman" w:hAnsi="Times New Roman" w:cs="Times New Roman"/>
          <w:sz w:val="16"/>
          <w:szCs w:val="16"/>
          <w:vertAlign w:val="baseline"/>
        </w:rPr>
        <w:footnoteRef/>
      </w:r>
      <w:r w:rsidRPr="00ED3DAD">
        <w:rPr>
          <w:rFonts w:ascii="Times New Roman" w:hAnsi="Times New Roman" w:cs="Times New Roman"/>
          <w:sz w:val="16"/>
          <w:szCs w:val="16"/>
        </w:rPr>
        <w:t xml:space="preserve"> </w:t>
      </w:r>
      <w:r w:rsidRPr="00ED3DAD">
        <w:rPr>
          <w:rFonts w:ascii="Times New Roman" w:hAnsi="Times New Roman" w:cs="Times New Roman"/>
          <w:sz w:val="16"/>
          <w:szCs w:val="16"/>
        </w:rPr>
        <w:tab/>
        <w:t xml:space="preserve">HRMI 2025 Rights Tracker, </w:t>
      </w:r>
      <w:hyperlink r:id="rId13" w:history="1">
        <w:r w:rsidRPr="00ED3DAD">
          <w:rPr>
            <w:rStyle w:val="Hyperlink"/>
            <w:rFonts w:ascii="Times New Roman" w:hAnsi="Times New Roman" w:cs="Times New Roman"/>
            <w:sz w:val="16"/>
            <w:szCs w:val="16"/>
          </w:rPr>
          <w:t>https://rightstracker.org/metric/tot-net-primary?subregion=east-asia</w:t>
        </w:r>
      </w:hyperlink>
      <w:r w:rsidRPr="00ED3DAD">
        <w:rPr>
          <w:sz w:val="16"/>
          <w:szCs w:val="16"/>
        </w:rPr>
        <w:t xml:space="preserve"> </w:t>
      </w:r>
    </w:p>
  </w:footnote>
  <w:footnote w:id="13">
    <w:p w14:paraId="71C5BCEA" w14:textId="11CAF0F3"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F03A06" w:rsidRPr="00ED3DAD">
        <w:rPr>
          <w:rFonts w:ascii="Times New Roman" w:eastAsia="Times New Roman" w:hAnsi="Times New Roman" w:cs="Times New Roman"/>
          <w:sz w:val="16"/>
          <w:szCs w:val="16"/>
        </w:rPr>
        <w:tab/>
      </w:r>
      <w:r w:rsidR="6BC42E5C" w:rsidRPr="00ED3DAD">
        <w:rPr>
          <w:rFonts w:ascii="Times New Roman" w:eastAsia="Times New Roman" w:hAnsi="Times New Roman" w:cs="Times New Roman"/>
          <w:sz w:val="16"/>
          <w:szCs w:val="16"/>
        </w:rPr>
        <w:t>HRMI 202</w:t>
      </w:r>
      <w:r w:rsidR="00F03A06" w:rsidRPr="00ED3DAD">
        <w:rPr>
          <w:rFonts w:ascii="Times New Roman" w:eastAsia="Times New Roman" w:hAnsi="Times New Roman" w:cs="Times New Roman"/>
          <w:sz w:val="16"/>
          <w:szCs w:val="16"/>
        </w:rPr>
        <w:t>5</w:t>
      </w:r>
      <w:r w:rsidR="6BC42E5C" w:rsidRPr="00ED3DAD">
        <w:rPr>
          <w:rFonts w:ascii="Times New Roman" w:eastAsia="Times New Roman" w:hAnsi="Times New Roman" w:cs="Times New Roman"/>
          <w:sz w:val="16"/>
          <w:szCs w:val="16"/>
        </w:rPr>
        <w:t xml:space="preserve"> Rights Tracker, </w:t>
      </w:r>
      <w:hyperlink r:id="rId14" w:history="1">
        <w:r w:rsidR="00F03A06" w:rsidRPr="00ED3DAD">
          <w:rPr>
            <w:rStyle w:val="Hyperlink"/>
            <w:rFonts w:ascii="Times New Roman" w:eastAsia="Times New Roman" w:hAnsi="Times New Roman" w:cs="Times New Roman"/>
            <w:sz w:val="16"/>
            <w:szCs w:val="16"/>
          </w:rPr>
          <w:t>https://rightstracker.org/country/LAO?tab=report-esr</w:t>
        </w:r>
      </w:hyperlink>
      <w:r w:rsidR="00F03A06" w:rsidRPr="00ED3DAD">
        <w:rPr>
          <w:rFonts w:ascii="Times New Roman" w:eastAsia="Times New Roman" w:hAnsi="Times New Roman" w:cs="Times New Roman"/>
          <w:sz w:val="16"/>
          <w:szCs w:val="16"/>
        </w:rPr>
        <w:t xml:space="preserve">. </w:t>
      </w:r>
    </w:p>
  </w:footnote>
  <w:footnote w:id="14">
    <w:p w14:paraId="71DE6EBA" w14:textId="518FC357"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Pr="00ED3DAD">
        <w:rPr>
          <w:rFonts w:ascii="Times New Roman" w:eastAsia="Times New Roman" w:hAnsi="Times New Roman" w:cs="Times New Roman"/>
          <w:sz w:val="16"/>
          <w:szCs w:val="16"/>
        </w:rPr>
        <w:t xml:space="preserve"> </w:t>
      </w:r>
      <w:r w:rsidR="0015330D">
        <w:rPr>
          <w:rFonts w:ascii="Times New Roman" w:eastAsia="Times New Roman" w:hAnsi="Times New Roman" w:cs="Times New Roman"/>
          <w:sz w:val="16"/>
          <w:szCs w:val="16"/>
        </w:rPr>
        <w:tab/>
      </w:r>
      <w:r w:rsidRPr="00ED3DAD">
        <w:rPr>
          <w:rFonts w:ascii="Times New Roman" w:eastAsia="Times New Roman" w:hAnsi="Times New Roman" w:cs="Times New Roman"/>
          <w:sz w:val="16"/>
          <w:szCs w:val="16"/>
        </w:rPr>
        <w:t>Ibid</w:t>
      </w:r>
      <w:r w:rsidR="0015330D">
        <w:rPr>
          <w:rFonts w:ascii="Times New Roman" w:eastAsia="Times New Roman" w:hAnsi="Times New Roman" w:cs="Times New Roman"/>
          <w:sz w:val="16"/>
          <w:szCs w:val="16"/>
        </w:rPr>
        <w:t>.</w:t>
      </w:r>
    </w:p>
  </w:footnote>
  <w:footnote w:id="15">
    <w:p w14:paraId="46997326" w14:textId="25C857C8"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15330D">
        <w:rPr>
          <w:rFonts w:ascii="Times New Roman" w:eastAsia="Times New Roman" w:hAnsi="Times New Roman" w:cs="Times New Roman"/>
          <w:sz w:val="16"/>
          <w:szCs w:val="16"/>
        </w:rPr>
        <w:tab/>
      </w:r>
      <w:r w:rsidR="6BC42E5C" w:rsidRPr="00ED3DAD">
        <w:rPr>
          <w:rFonts w:ascii="Times New Roman" w:eastAsia="Times New Roman" w:hAnsi="Times New Roman" w:cs="Times New Roman"/>
          <w:sz w:val="16"/>
          <w:szCs w:val="16"/>
        </w:rPr>
        <w:t>HRMI 202</w:t>
      </w:r>
      <w:r w:rsidR="0015330D">
        <w:rPr>
          <w:rFonts w:ascii="Times New Roman" w:eastAsia="Times New Roman" w:hAnsi="Times New Roman" w:cs="Times New Roman"/>
          <w:sz w:val="16"/>
          <w:szCs w:val="16"/>
        </w:rPr>
        <w:t>5</w:t>
      </w:r>
      <w:r w:rsidR="6BC42E5C" w:rsidRPr="00ED3DAD">
        <w:rPr>
          <w:rFonts w:ascii="Times New Roman" w:eastAsia="Times New Roman" w:hAnsi="Times New Roman" w:cs="Times New Roman"/>
          <w:sz w:val="16"/>
          <w:szCs w:val="16"/>
        </w:rPr>
        <w:t xml:space="preserve"> Rights Tracker, </w:t>
      </w:r>
      <w:hyperlink r:id="rId15" w:history="1">
        <w:r w:rsidR="004E5E5F" w:rsidRPr="001817AE">
          <w:rPr>
            <w:rStyle w:val="Hyperlink"/>
            <w:rFonts w:ascii="Times New Roman" w:eastAsia="Times New Roman" w:hAnsi="Times New Roman" w:cs="Times New Roman"/>
            <w:sz w:val="16"/>
            <w:szCs w:val="16"/>
          </w:rPr>
          <w:t>https://rightstracker.org/metric/tot-sec-enrol?tab=report-esr&amp;subregion=east-asia</w:t>
        </w:r>
      </w:hyperlink>
      <w:r w:rsidR="004E5E5F">
        <w:rPr>
          <w:rFonts w:ascii="Times New Roman" w:eastAsia="Times New Roman" w:hAnsi="Times New Roman" w:cs="Times New Roman"/>
          <w:sz w:val="16"/>
          <w:szCs w:val="16"/>
        </w:rPr>
        <w:t xml:space="preserve"> </w:t>
      </w:r>
    </w:p>
  </w:footnote>
  <w:footnote w:id="16">
    <w:p w14:paraId="79727FF3" w14:textId="223D7045"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4E5E5F">
        <w:rPr>
          <w:rFonts w:ascii="Times New Roman" w:eastAsia="Times New Roman" w:hAnsi="Times New Roman" w:cs="Times New Roman"/>
          <w:sz w:val="16"/>
          <w:szCs w:val="16"/>
        </w:rPr>
        <w:tab/>
      </w:r>
      <w:r w:rsidR="6BC42E5C" w:rsidRPr="00ED3DAD">
        <w:rPr>
          <w:rFonts w:ascii="Times New Roman" w:eastAsia="Times New Roman" w:hAnsi="Times New Roman" w:cs="Times New Roman"/>
          <w:sz w:val="16"/>
          <w:szCs w:val="16"/>
        </w:rPr>
        <w:t>HRMI 202</w:t>
      </w:r>
      <w:r w:rsidR="004E5E5F">
        <w:rPr>
          <w:rFonts w:ascii="Times New Roman" w:eastAsia="Times New Roman" w:hAnsi="Times New Roman" w:cs="Times New Roman"/>
          <w:sz w:val="16"/>
          <w:szCs w:val="16"/>
        </w:rPr>
        <w:t>5</w:t>
      </w:r>
      <w:r w:rsidR="6BC42E5C" w:rsidRPr="00ED3DAD">
        <w:rPr>
          <w:rFonts w:ascii="Times New Roman" w:eastAsia="Times New Roman" w:hAnsi="Times New Roman" w:cs="Times New Roman"/>
          <w:sz w:val="16"/>
          <w:szCs w:val="16"/>
        </w:rPr>
        <w:t xml:space="preserve"> Rights Tracker, </w:t>
      </w:r>
      <w:hyperlink r:id="rId16" w:history="1">
        <w:r w:rsidR="004E5E5F" w:rsidRPr="001817AE">
          <w:rPr>
            <w:rStyle w:val="Hyperlink"/>
            <w:rFonts w:ascii="Times New Roman" w:eastAsia="Times New Roman" w:hAnsi="Times New Roman" w:cs="Times New Roman"/>
            <w:sz w:val="16"/>
            <w:szCs w:val="16"/>
          </w:rPr>
          <w:t>https://rightstracker.org/country/LAO?tab=report-esr&amp;qolFdScore=hrmi</w:t>
        </w:r>
      </w:hyperlink>
      <w:r w:rsidR="004E5E5F">
        <w:rPr>
          <w:rFonts w:ascii="Times New Roman" w:eastAsia="Times New Roman" w:hAnsi="Times New Roman" w:cs="Times New Roman"/>
          <w:sz w:val="16"/>
          <w:szCs w:val="16"/>
        </w:rPr>
        <w:t xml:space="preserve"> </w:t>
      </w:r>
    </w:p>
  </w:footnote>
  <w:footnote w:id="17">
    <w:p w14:paraId="6BB06B53" w14:textId="6E23DC9F"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4E5E5F">
        <w:rPr>
          <w:rFonts w:ascii="Times New Roman" w:eastAsia="Times New Roman" w:hAnsi="Times New Roman" w:cs="Times New Roman"/>
          <w:sz w:val="16"/>
          <w:szCs w:val="16"/>
        </w:rPr>
        <w:tab/>
        <w:t>Ibid.</w:t>
      </w:r>
    </w:p>
  </w:footnote>
  <w:footnote w:id="18">
    <w:p w14:paraId="6C679B96" w14:textId="79AB7B61"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4E5E5F">
        <w:rPr>
          <w:rFonts w:ascii="Times New Roman" w:eastAsia="Times New Roman" w:hAnsi="Times New Roman" w:cs="Times New Roman"/>
          <w:sz w:val="16"/>
          <w:szCs w:val="16"/>
        </w:rPr>
        <w:tab/>
      </w:r>
      <w:r w:rsidR="6BC42E5C" w:rsidRPr="00ED3DAD">
        <w:rPr>
          <w:rFonts w:ascii="Times New Roman" w:eastAsia="Times New Roman" w:hAnsi="Times New Roman" w:cs="Times New Roman"/>
          <w:color w:val="000000" w:themeColor="text1"/>
          <w:sz w:val="16"/>
          <w:szCs w:val="16"/>
          <w:lang w:val="en-NZ"/>
        </w:rPr>
        <w:t>HRMI 202</w:t>
      </w:r>
      <w:r w:rsidR="004E5E5F">
        <w:rPr>
          <w:rFonts w:ascii="Times New Roman" w:eastAsia="Times New Roman" w:hAnsi="Times New Roman" w:cs="Times New Roman"/>
          <w:color w:val="000000" w:themeColor="text1"/>
          <w:sz w:val="16"/>
          <w:szCs w:val="16"/>
          <w:lang w:val="en-NZ"/>
        </w:rPr>
        <w:t>5</w:t>
      </w:r>
      <w:r w:rsidR="6BC42E5C" w:rsidRPr="00ED3DAD">
        <w:rPr>
          <w:rFonts w:ascii="Times New Roman" w:eastAsia="Times New Roman" w:hAnsi="Times New Roman" w:cs="Times New Roman"/>
          <w:color w:val="000000" w:themeColor="text1"/>
          <w:sz w:val="16"/>
          <w:szCs w:val="16"/>
          <w:lang w:val="en-NZ"/>
        </w:rPr>
        <w:t xml:space="preserve"> Rights Tracker, </w:t>
      </w:r>
      <w:hyperlink r:id="rId17" w:history="1">
        <w:r w:rsidR="004E5E5F" w:rsidRPr="001817AE">
          <w:rPr>
            <w:rStyle w:val="Hyperlink"/>
            <w:rFonts w:ascii="Times New Roman" w:eastAsia="Times New Roman" w:hAnsi="Times New Roman" w:cs="Times New Roman"/>
            <w:sz w:val="16"/>
            <w:szCs w:val="16"/>
            <w:lang w:val="en-NZ"/>
          </w:rPr>
          <w:t>https://rightstracker.org/metric/not-stunted</w:t>
        </w:r>
      </w:hyperlink>
      <w:r w:rsidR="004E5E5F">
        <w:rPr>
          <w:rFonts w:ascii="Times New Roman" w:eastAsia="Times New Roman" w:hAnsi="Times New Roman" w:cs="Times New Roman"/>
          <w:color w:val="000000" w:themeColor="text1"/>
          <w:sz w:val="16"/>
          <w:szCs w:val="16"/>
          <w:lang w:val="en-NZ"/>
        </w:rPr>
        <w:t xml:space="preserve"> </w:t>
      </w:r>
    </w:p>
  </w:footnote>
  <w:footnote w:id="19">
    <w:p w14:paraId="66728F4A" w14:textId="1DB52E76"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4E5E5F">
        <w:rPr>
          <w:rFonts w:ascii="Times New Roman" w:eastAsia="Times New Roman" w:hAnsi="Times New Roman" w:cs="Times New Roman"/>
          <w:sz w:val="16"/>
          <w:szCs w:val="16"/>
        </w:rPr>
        <w:tab/>
      </w:r>
      <w:r w:rsidR="6BC42E5C" w:rsidRPr="00ED3DAD">
        <w:rPr>
          <w:rFonts w:ascii="Times New Roman" w:eastAsia="Times New Roman" w:hAnsi="Times New Roman" w:cs="Times New Roman"/>
          <w:sz w:val="16"/>
          <w:szCs w:val="16"/>
        </w:rPr>
        <w:t xml:space="preserve">HRMI 2024 Rights Tracker, </w:t>
      </w:r>
      <w:hyperlink r:id="rId18" w:history="1">
        <w:r w:rsidR="004E5E5F" w:rsidRPr="001817AE">
          <w:rPr>
            <w:rStyle w:val="Hyperlink"/>
            <w:rFonts w:ascii="Times New Roman" w:eastAsia="Times New Roman" w:hAnsi="Times New Roman" w:cs="Times New Roman"/>
            <w:sz w:val="16"/>
            <w:szCs w:val="16"/>
          </w:rPr>
          <w:t>https://rightstracker.org/country/LAO?tab=report-esr&amp;qolFdScore=hrmi&amp;as=core</w:t>
        </w:r>
      </w:hyperlink>
      <w:r w:rsidR="004E5E5F">
        <w:rPr>
          <w:rFonts w:ascii="Times New Roman" w:eastAsia="Times New Roman" w:hAnsi="Times New Roman" w:cs="Times New Roman"/>
          <w:sz w:val="16"/>
          <w:szCs w:val="16"/>
        </w:rPr>
        <w:t xml:space="preserve"> </w:t>
      </w:r>
    </w:p>
  </w:footnote>
  <w:footnote w:id="20">
    <w:p w14:paraId="5CE15EE6" w14:textId="079A6F5D"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780909">
        <w:rPr>
          <w:rFonts w:ascii="Times New Roman" w:eastAsia="Times New Roman" w:hAnsi="Times New Roman" w:cs="Times New Roman"/>
          <w:sz w:val="16"/>
          <w:szCs w:val="16"/>
        </w:rPr>
        <w:tab/>
      </w:r>
      <w:r w:rsidR="6BC42E5C" w:rsidRPr="00ED3DAD">
        <w:rPr>
          <w:rFonts w:ascii="Times New Roman" w:eastAsia="Times New Roman" w:hAnsi="Times New Roman" w:cs="Times New Roman"/>
          <w:sz w:val="16"/>
          <w:szCs w:val="16"/>
        </w:rPr>
        <w:t>HRMI 202</w:t>
      </w:r>
      <w:r w:rsidR="00780909">
        <w:rPr>
          <w:rFonts w:ascii="Times New Roman" w:eastAsia="Times New Roman" w:hAnsi="Times New Roman" w:cs="Times New Roman"/>
          <w:sz w:val="16"/>
          <w:szCs w:val="16"/>
        </w:rPr>
        <w:t>5</w:t>
      </w:r>
      <w:r w:rsidR="6BC42E5C" w:rsidRPr="00ED3DAD">
        <w:rPr>
          <w:rFonts w:ascii="Times New Roman" w:eastAsia="Times New Roman" w:hAnsi="Times New Roman" w:cs="Times New Roman"/>
          <w:sz w:val="16"/>
          <w:szCs w:val="16"/>
        </w:rPr>
        <w:t xml:space="preserve"> Rights Tracker, </w:t>
      </w:r>
      <w:hyperlink r:id="rId19" w:history="1">
        <w:r w:rsidR="00780909" w:rsidRPr="001817AE">
          <w:rPr>
            <w:rStyle w:val="Hyperlink"/>
            <w:rFonts w:ascii="Times New Roman" w:eastAsia="Times New Roman" w:hAnsi="Times New Roman" w:cs="Times New Roman"/>
            <w:sz w:val="16"/>
            <w:szCs w:val="16"/>
          </w:rPr>
          <w:t>https://rightstracker.org/country/LAO?tab=report-esr&amp;qolFdScore=hrmi&amp;as=core</w:t>
        </w:r>
      </w:hyperlink>
      <w:r w:rsidR="00780909">
        <w:rPr>
          <w:rFonts w:ascii="Times New Roman" w:eastAsia="Times New Roman" w:hAnsi="Times New Roman" w:cs="Times New Roman"/>
          <w:sz w:val="16"/>
          <w:szCs w:val="16"/>
        </w:rPr>
        <w:t xml:space="preserve"> </w:t>
      </w:r>
    </w:p>
  </w:footnote>
  <w:footnote w:id="21">
    <w:p w14:paraId="6DBF2A41" w14:textId="77E204E7" w:rsidR="00780909" w:rsidRPr="00780909" w:rsidRDefault="00780909" w:rsidP="00780909">
      <w:pPr>
        <w:pStyle w:val="FootnoteText"/>
        <w:ind w:left="567" w:hanging="567"/>
        <w:rPr>
          <w:rFonts w:ascii="Times New Roman" w:hAnsi="Times New Roman" w:cs="Times New Roman"/>
          <w:sz w:val="16"/>
          <w:szCs w:val="16"/>
        </w:rPr>
      </w:pPr>
      <w:r w:rsidRPr="00780909">
        <w:rPr>
          <w:rStyle w:val="FootnoteReference"/>
          <w:rFonts w:ascii="Times New Roman" w:hAnsi="Times New Roman" w:cs="Times New Roman"/>
          <w:sz w:val="16"/>
          <w:szCs w:val="16"/>
          <w:vertAlign w:val="baseline"/>
        </w:rPr>
        <w:footnoteRef/>
      </w:r>
      <w:r w:rsidRPr="00780909">
        <w:rPr>
          <w:rFonts w:ascii="Times New Roman" w:hAnsi="Times New Roman" w:cs="Times New Roman"/>
          <w:sz w:val="16"/>
          <w:szCs w:val="16"/>
        </w:rPr>
        <w:t xml:space="preserve"> </w:t>
      </w:r>
      <w:r>
        <w:rPr>
          <w:rFonts w:ascii="Times New Roman" w:hAnsi="Times New Roman" w:cs="Times New Roman"/>
          <w:sz w:val="16"/>
          <w:szCs w:val="16"/>
        </w:rPr>
        <w:tab/>
      </w:r>
      <w:r w:rsidRPr="00780909">
        <w:rPr>
          <w:rFonts w:ascii="Times New Roman" w:hAnsi="Times New Roman" w:cs="Times New Roman"/>
          <w:sz w:val="16"/>
          <w:szCs w:val="16"/>
        </w:rPr>
        <w:t>Ibid.</w:t>
      </w:r>
    </w:p>
  </w:footnote>
  <w:footnote w:id="22">
    <w:p w14:paraId="21EA0087" w14:textId="437A1522" w:rsidR="00780909" w:rsidRPr="00780909" w:rsidRDefault="00780909" w:rsidP="00780909">
      <w:pPr>
        <w:pStyle w:val="FootnoteText"/>
        <w:ind w:left="567" w:hanging="567"/>
        <w:rPr>
          <w:rFonts w:ascii="Times New Roman" w:hAnsi="Times New Roman" w:cs="Times New Roman"/>
          <w:sz w:val="16"/>
          <w:szCs w:val="16"/>
        </w:rPr>
      </w:pPr>
      <w:r w:rsidRPr="00780909">
        <w:rPr>
          <w:rStyle w:val="FootnoteReference"/>
          <w:rFonts w:ascii="Times New Roman" w:hAnsi="Times New Roman" w:cs="Times New Roman"/>
          <w:sz w:val="16"/>
          <w:szCs w:val="16"/>
          <w:vertAlign w:val="baseline"/>
        </w:rPr>
        <w:footnoteRef/>
      </w:r>
      <w:r w:rsidRPr="00780909">
        <w:rPr>
          <w:rFonts w:ascii="Times New Roman" w:hAnsi="Times New Roman" w:cs="Times New Roman"/>
          <w:sz w:val="16"/>
          <w:szCs w:val="16"/>
        </w:rPr>
        <w:t xml:space="preserve"> </w:t>
      </w:r>
      <w:r>
        <w:rPr>
          <w:rFonts w:ascii="Times New Roman" w:hAnsi="Times New Roman" w:cs="Times New Roman"/>
          <w:sz w:val="16"/>
          <w:szCs w:val="16"/>
        </w:rPr>
        <w:tab/>
      </w:r>
      <w:r w:rsidRPr="00780909">
        <w:rPr>
          <w:rFonts w:ascii="Times New Roman" w:hAnsi="Times New Roman" w:cs="Times New Roman"/>
          <w:sz w:val="16"/>
          <w:szCs w:val="16"/>
        </w:rPr>
        <w:t>Ibid.</w:t>
      </w:r>
    </w:p>
  </w:footnote>
  <w:footnote w:id="23">
    <w:p w14:paraId="5FBE690B" w14:textId="20B9FEDE" w:rsidR="00780909" w:rsidRPr="00780909" w:rsidRDefault="00780909" w:rsidP="00780909">
      <w:pPr>
        <w:pStyle w:val="FootnoteText"/>
        <w:ind w:left="567" w:hanging="567"/>
        <w:rPr>
          <w:rFonts w:ascii="Times New Roman" w:hAnsi="Times New Roman" w:cs="Times New Roman"/>
          <w:sz w:val="16"/>
          <w:szCs w:val="16"/>
        </w:rPr>
      </w:pPr>
      <w:r w:rsidRPr="00780909">
        <w:rPr>
          <w:rStyle w:val="FootnoteReference"/>
          <w:rFonts w:ascii="Times New Roman" w:hAnsi="Times New Roman" w:cs="Times New Roman"/>
          <w:sz w:val="16"/>
          <w:szCs w:val="16"/>
          <w:vertAlign w:val="baseline"/>
        </w:rPr>
        <w:footnoteRef/>
      </w:r>
      <w:r w:rsidRPr="00780909">
        <w:rPr>
          <w:rFonts w:ascii="Times New Roman" w:hAnsi="Times New Roman" w:cs="Times New Roman"/>
          <w:sz w:val="16"/>
          <w:szCs w:val="16"/>
        </w:rPr>
        <w:t xml:space="preserve"> </w:t>
      </w:r>
      <w:r>
        <w:rPr>
          <w:rFonts w:ascii="Times New Roman" w:hAnsi="Times New Roman" w:cs="Times New Roman"/>
          <w:sz w:val="16"/>
          <w:szCs w:val="16"/>
        </w:rPr>
        <w:tab/>
      </w:r>
      <w:r w:rsidRPr="00780909">
        <w:rPr>
          <w:rFonts w:ascii="Times New Roman" w:eastAsia="Times New Roman" w:hAnsi="Times New Roman" w:cs="Times New Roman"/>
          <w:sz w:val="16"/>
          <w:szCs w:val="16"/>
        </w:rPr>
        <w:t xml:space="preserve">HRMI 2025 Rights Tracker, </w:t>
      </w:r>
      <w:hyperlink r:id="rId20" w:history="1">
        <w:r w:rsidRPr="00780909">
          <w:rPr>
            <w:rStyle w:val="Hyperlink"/>
            <w:rFonts w:ascii="Times New Roman" w:eastAsia="Times New Roman" w:hAnsi="Times New Roman" w:cs="Times New Roman"/>
            <w:sz w:val="16"/>
            <w:szCs w:val="16"/>
          </w:rPr>
          <w:t>https://rightstracker.org/metric/under-5-survival?subregion=east-asia</w:t>
        </w:r>
      </w:hyperlink>
      <w:r w:rsidRPr="00780909">
        <w:rPr>
          <w:rFonts w:ascii="Times New Roman" w:eastAsia="Times New Roman" w:hAnsi="Times New Roman" w:cs="Times New Roman"/>
          <w:sz w:val="16"/>
          <w:szCs w:val="16"/>
        </w:rPr>
        <w:t xml:space="preserve"> </w:t>
      </w:r>
    </w:p>
  </w:footnote>
  <w:footnote w:id="24">
    <w:p w14:paraId="77B4C945" w14:textId="0F2CA08A" w:rsidR="00780909" w:rsidRPr="00780909" w:rsidRDefault="00780909" w:rsidP="00780909">
      <w:pPr>
        <w:pStyle w:val="FootnoteText"/>
        <w:ind w:left="567" w:hanging="567"/>
        <w:rPr>
          <w:rFonts w:ascii="Times New Roman" w:hAnsi="Times New Roman" w:cs="Times New Roman"/>
          <w:sz w:val="16"/>
          <w:szCs w:val="16"/>
        </w:rPr>
      </w:pPr>
      <w:r w:rsidRPr="00780909">
        <w:rPr>
          <w:rStyle w:val="FootnoteReference"/>
          <w:rFonts w:ascii="Times New Roman" w:hAnsi="Times New Roman" w:cs="Times New Roman"/>
          <w:sz w:val="16"/>
          <w:szCs w:val="16"/>
          <w:vertAlign w:val="baseline"/>
        </w:rPr>
        <w:footnoteRef/>
      </w:r>
      <w:r w:rsidRPr="00780909">
        <w:rPr>
          <w:rFonts w:ascii="Times New Roman" w:hAnsi="Times New Roman" w:cs="Times New Roman"/>
          <w:sz w:val="16"/>
          <w:szCs w:val="16"/>
        </w:rPr>
        <w:t xml:space="preserve"> </w:t>
      </w:r>
      <w:r>
        <w:rPr>
          <w:rFonts w:ascii="Times New Roman" w:hAnsi="Times New Roman" w:cs="Times New Roman"/>
          <w:sz w:val="16"/>
          <w:szCs w:val="16"/>
        </w:rPr>
        <w:tab/>
      </w:r>
      <w:r w:rsidRPr="00780909">
        <w:rPr>
          <w:rFonts w:ascii="Times New Roman" w:eastAsia="Times New Roman" w:hAnsi="Times New Roman" w:cs="Times New Roman"/>
          <w:sz w:val="16"/>
          <w:szCs w:val="16"/>
        </w:rPr>
        <w:t xml:space="preserve">HRMI 2025 Rights Tracker, </w:t>
      </w:r>
      <w:hyperlink r:id="rId21" w:history="1">
        <w:r w:rsidRPr="001817AE">
          <w:rPr>
            <w:rStyle w:val="Hyperlink"/>
            <w:rFonts w:ascii="Times New Roman" w:hAnsi="Times New Roman" w:cs="Times New Roman"/>
            <w:sz w:val="16"/>
            <w:szCs w:val="16"/>
          </w:rPr>
          <w:t>https://rightstracker.org/metric/adult-survival?subregion=east-asia</w:t>
        </w:r>
      </w:hyperlink>
      <w:r>
        <w:rPr>
          <w:rFonts w:ascii="Times New Roman" w:hAnsi="Times New Roman" w:cs="Times New Roman"/>
          <w:sz w:val="16"/>
          <w:szCs w:val="16"/>
        </w:rPr>
        <w:t xml:space="preserve"> </w:t>
      </w:r>
    </w:p>
  </w:footnote>
  <w:footnote w:id="25">
    <w:p w14:paraId="619F6894" w14:textId="759CA6D5" w:rsidR="00780909" w:rsidRPr="00ED3DAD" w:rsidRDefault="00780909" w:rsidP="00780909">
      <w:pPr>
        <w:pStyle w:val="FootnoteText"/>
        <w:ind w:left="567" w:hanging="567"/>
        <w:rPr>
          <w:rFonts w:ascii="Times New Roman" w:eastAsia="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Pr="00ED3DAD">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ab/>
      </w:r>
      <w:r w:rsidRPr="00ED3DAD">
        <w:rPr>
          <w:rFonts w:ascii="Times New Roman" w:eastAsia="Times New Roman" w:hAnsi="Times New Roman" w:cs="Times New Roman"/>
          <w:sz w:val="16"/>
          <w:szCs w:val="16"/>
        </w:rPr>
        <w:t>HRMI 202</w:t>
      </w:r>
      <w:r>
        <w:rPr>
          <w:rFonts w:ascii="Times New Roman" w:eastAsia="Times New Roman" w:hAnsi="Times New Roman" w:cs="Times New Roman"/>
          <w:sz w:val="16"/>
          <w:szCs w:val="16"/>
        </w:rPr>
        <w:t>5</w:t>
      </w:r>
      <w:r w:rsidRPr="00ED3DAD">
        <w:rPr>
          <w:rFonts w:ascii="Times New Roman" w:eastAsia="Times New Roman" w:hAnsi="Times New Roman" w:cs="Times New Roman"/>
          <w:sz w:val="16"/>
          <w:szCs w:val="16"/>
        </w:rPr>
        <w:t xml:space="preserve"> Rights Tracker, </w:t>
      </w:r>
      <w:hyperlink r:id="rId22" w:history="1">
        <w:r w:rsidRPr="001817AE">
          <w:rPr>
            <w:rStyle w:val="Hyperlink"/>
            <w:rFonts w:ascii="Times New Roman" w:eastAsia="Times New Roman" w:hAnsi="Times New Roman" w:cs="Times New Roman"/>
            <w:sz w:val="16"/>
            <w:szCs w:val="16"/>
          </w:rPr>
          <w:t>https://rightstracker.org/country/LAO?tab=report-esr&amp;qolFdScore=hrmi&amp;as=core</w:t>
        </w:r>
      </w:hyperlink>
    </w:p>
  </w:footnote>
  <w:footnote w:id="26">
    <w:p w14:paraId="158C8027" w14:textId="3989AC9B" w:rsidR="00780909" w:rsidRPr="00ED3DAD" w:rsidRDefault="00780909" w:rsidP="00780909">
      <w:pPr>
        <w:pStyle w:val="FootnoteText"/>
        <w:ind w:left="567" w:hanging="567"/>
        <w:rPr>
          <w:rFonts w:ascii="Times New Roman" w:eastAsia="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Pr="00ED3DAD">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ab/>
      </w:r>
      <w:r w:rsidRPr="00ED3DAD">
        <w:rPr>
          <w:rFonts w:ascii="Times New Roman" w:eastAsia="Times New Roman" w:hAnsi="Times New Roman" w:cs="Times New Roman"/>
          <w:sz w:val="16"/>
          <w:szCs w:val="16"/>
        </w:rPr>
        <w:t>Ibid</w:t>
      </w:r>
      <w:r>
        <w:rPr>
          <w:rFonts w:ascii="Times New Roman" w:eastAsia="Times New Roman" w:hAnsi="Times New Roman" w:cs="Times New Roman"/>
          <w:sz w:val="16"/>
          <w:szCs w:val="16"/>
        </w:rPr>
        <w:t>.</w:t>
      </w:r>
    </w:p>
  </w:footnote>
  <w:footnote w:id="27">
    <w:p w14:paraId="60422CEA" w14:textId="58CAB4D6" w:rsidR="5FC63427" w:rsidRPr="00ED3DAD" w:rsidRDefault="5FC63427" w:rsidP="00F03A06">
      <w:pPr>
        <w:pStyle w:val="FootnoteText"/>
        <w:ind w:left="567" w:hanging="567"/>
        <w:rPr>
          <w:rFonts w:ascii="Times New Roman" w:eastAsia="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780909">
        <w:rPr>
          <w:rFonts w:ascii="Times New Roman" w:eastAsia="Times New Roman" w:hAnsi="Times New Roman" w:cs="Times New Roman"/>
          <w:sz w:val="16"/>
          <w:szCs w:val="16"/>
        </w:rPr>
        <w:tab/>
        <w:t>Ibid.</w:t>
      </w:r>
    </w:p>
  </w:footnote>
  <w:footnote w:id="28">
    <w:p w14:paraId="343BC984" w14:textId="69E8A7FA" w:rsidR="5FC63427" w:rsidRPr="00ED3DAD" w:rsidRDefault="5FC63427" w:rsidP="00F03A06">
      <w:pPr>
        <w:pStyle w:val="FootnoteText"/>
        <w:ind w:left="567" w:hanging="567"/>
        <w:rPr>
          <w:rFonts w:ascii="Times New Roman" w:eastAsia="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Pr="00ED3DAD">
        <w:rPr>
          <w:rFonts w:ascii="Times New Roman" w:eastAsia="Times New Roman" w:hAnsi="Times New Roman" w:cs="Times New Roman"/>
          <w:sz w:val="16"/>
          <w:szCs w:val="16"/>
        </w:rPr>
        <w:t xml:space="preserve"> </w:t>
      </w:r>
      <w:r w:rsidR="00863324">
        <w:rPr>
          <w:rFonts w:ascii="Times New Roman" w:eastAsia="Times New Roman" w:hAnsi="Times New Roman" w:cs="Times New Roman"/>
          <w:sz w:val="16"/>
          <w:szCs w:val="16"/>
        </w:rPr>
        <w:tab/>
      </w:r>
      <w:r w:rsidRPr="00ED3DAD">
        <w:rPr>
          <w:rFonts w:ascii="Times New Roman" w:eastAsia="Times New Roman" w:hAnsi="Times New Roman" w:cs="Times New Roman"/>
          <w:sz w:val="16"/>
          <w:szCs w:val="16"/>
        </w:rPr>
        <w:t>Ibid</w:t>
      </w:r>
      <w:r w:rsidR="00863324">
        <w:rPr>
          <w:rFonts w:ascii="Times New Roman" w:eastAsia="Times New Roman" w:hAnsi="Times New Roman" w:cs="Times New Roman"/>
          <w:sz w:val="16"/>
          <w:szCs w:val="16"/>
        </w:rPr>
        <w:t>.</w:t>
      </w:r>
    </w:p>
  </w:footnote>
  <w:footnote w:id="29">
    <w:p w14:paraId="30F1F008" w14:textId="18ABA60A" w:rsidR="5FC63427" w:rsidRPr="00ED3DAD" w:rsidRDefault="5FC63427" w:rsidP="00F03A06">
      <w:pPr>
        <w:pStyle w:val="FootnoteText"/>
        <w:ind w:left="567" w:hanging="567"/>
        <w:rPr>
          <w:rFonts w:ascii="Times New Roman" w:eastAsia="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005224E6" w:rsidRPr="00ED3DAD">
        <w:rPr>
          <w:rFonts w:ascii="Times New Roman" w:eastAsia="Times New Roman" w:hAnsi="Times New Roman" w:cs="Times New Roman"/>
          <w:sz w:val="16"/>
          <w:szCs w:val="16"/>
        </w:rPr>
        <w:t xml:space="preserve"> </w:t>
      </w:r>
      <w:r w:rsidR="00863324">
        <w:rPr>
          <w:rFonts w:ascii="Times New Roman" w:eastAsia="Times New Roman" w:hAnsi="Times New Roman" w:cs="Times New Roman"/>
          <w:sz w:val="16"/>
          <w:szCs w:val="16"/>
        </w:rPr>
        <w:tab/>
      </w:r>
      <w:r w:rsidRPr="00ED3DAD">
        <w:rPr>
          <w:rFonts w:ascii="Times New Roman" w:eastAsia="Times New Roman" w:hAnsi="Times New Roman" w:cs="Times New Roman"/>
          <w:sz w:val="16"/>
          <w:szCs w:val="16"/>
        </w:rPr>
        <w:t>Ibid</w:t>
      </w:r>
      <w:r w:rsidR="00863324">
        <w:rPr>
          <w:rFonts w:ascii="Times New Roman" w:eastAsia="Times New Roman" w:hAnsi="Times New Roman" w:cs="Times New Roman"/>
          <w:sz w:val="16"/>
          <w:szCs w:val="16"/>
        </w:rPr>
        <w:t>.</w:t>
      </w:r>
      <w:r w:rsidRPr="00ED3DAD">
        <w:rPr>
          <w:rFonts w:ascii="Times New Roman" w:eastAsia="Times New Roman" w:hAnsi="Times New Roman" w:cs="Times New Roman"/>
          <w:sz w:val="16"/>
          <w:szCs w:val="16"/>
        </w:rPr>
        <w:t xml:space="preserve"> </w:t>
      </w:r>
    </w:p>
  </w:footnote>
  <w:footnote w:id="30">
    <w:p w14:paraId="34756AB8" w14:textId="7849E055" w:rsidR="5FC63427" w:rsidRPr="00ED3DAD" w:rsidRDefault="5FC63427" w:rsidP="00F03A06">
      <w:pPr>
        <w:pStyle w:val="FootnoteText"/>
        <w:ind w:left="567" w:hanging="567"/>
        <w:rPr>
          <w:rFonts w:ascii="Times New Roman" w:hAnsi="Times New Roman" w:cs="Times New Roman"/>
          <w:sz w:val="16"/>
          <w:szCs w:val="16"/>
        </w:rPr>
      </w:pPr>
      <w:r w:rsidRPr="00ED3DAD">
        <w:rPr>
          <w:rStyle w:val="FootnoteReference"/>
          <w:rFonts w:ascii="Times New Roman" w:eastAsia="Times New Roman" w:hAnsi="Times New Roman" w:cs="Times New Roman"/>
          <w:sz w:val="16"/>
          <w:szCs w:val="16"/>
          <w:vertAlign w:val="baseline"/>
        </w:rPr>
        <w:footnoteRef/>
      </w:r>
      <w:r w:rsidR="6BC42E5C" w:rsidRPr="00ED3DAD">
        <w:rPr>
          <w:rFonts w:ascii="Times New Roman" w:eastAsia="Times New Roman" w:hAnsi="Times New Roman" w:cs="Times New Roman"/>
          <w:sz w:val="16"/>
          <w:szCs w:val="16"/>
        </w:rPr>
        <w:t xml:space="preserve"> </w:t>
      </w:r>
      <w:r w:rsidR="00536169">
        <w:rPr>
          <w:rFonts w:ascii="Times New Roman" w:eastAsia="Times New Roman" w:hAnsi="Times New Roman" w:cs="Times New Roman"/>
          <w:sz w:val="16"/>
          <w:szCs w:val="16"/>
        </w:rPr>
        <w:tab/>
      </w:r>
      <w:r w:rsidR="6BC42E5C" w:rsidRPr="00ED3DAD">
        <w:rPr>
          <w:rFonts w:ascii="Times New Roman" w:eastAsia="Times New Roman" w:hAnsi="Times New Roman" w:cs="Times New Roman"/>
          <w:sz w:val="16"/>
          <w:szCs w:val="16"/>
        </w:rPr>
        <w:t>HRMI 202</w:t>
      </w:r>
      <w:r w:rsidR="00536169">
        <w:rPr>
          <w:rFonts w:ascii="Times New Roman" w:eastAsia="Times New Roman" w:hAnsi="Times New Roman" w:cs="Times New Roman"/>
          <w:sz w:val="16"/>
          <w:szCs w:val="16"/>
        </w:rPr>
        <w:t>5</w:t>
      </w:r>
      <w:r w:rsidR="6BC42E5C" w:rsidRPr="00ED3DAD">
        <w:rPr>
          <w:rFonts w:ascii="Times New Roman" w:eastAsia="Times New Roman" w:hAnsi="Times New Roman" w:cs="Times New Roman"/>
          <w:sz w:val="16"/>
          <w:szCs w:val="16"/>
        </w:rPr>
        <w:t xml:space="preserve"> Rights Tracker, </w:t>
      </w:r>
      <w:hyperlink r:id="rId23" w:history="1">
        <w:r w:rsidR="00536169" w:rsidRPr="001817AE">
          <w:rPr>
            <w:rStyle w:val="Hyperlink"/>
            <w:rFonts w:ascii="Times New Roman" w:eastAsia="Times New Roman" w:hAnsi="Times New Roman" w:cs="Times New Roman"/>
            <w:sz w:val="16"/>
            <w:szCs w:val="16"/>
          </w:rPr>
          <w:t>https://rightstracker.org/country/LAO?tab=report-esr&amp;qolFdScore=indicator&amp;as=core</w:t>
        </w:r>
      </w:hyperlink>
      <w:r w:rsidR="00536169">
        <w:rPr>
          <w:rFonts w:ascii="Times New Roman" w:eastAsia="Times New Roman" w:hAnsi="Times New Roman" w:cs="Times New Roman"/>
          <w:sz w:val="16"/>
          <w:szCs w:val="16"/>
        </w:rPr>
        <w:t xml:space="preserve"> </w:t>
      </w:r>
    </w:p>
  </w:footnote>
  <w:footnote w:id="31">
    <w:p w14:paraId="152AC1F3" w14:textId="6065B0FB" w:rsidR="6BC42E5C" w:rsidRPr="00F03A06" w:rsidRDefault="6BC42E5C" w:rsidP="00F03A06">
      <w:pPr>
        <w:pStyle w:val="FootnoteText"/>
        <w:ind w:left="567" w:hanging="567"/>
        <w:rPr>
          <w:rFonts w:ascii="Times New Roman" w:eastAsia="Times New Roman" w:hAnsi="Times New Roman" w:cs="Times New Roman"/>
        </w:rPr>
      </w:pPr>
      <w:r w:rsidRPr="00ED3DAD">
        <w:rPr>
          <w:rStyle w:val="FootnoteReference"/>
          <w:rFonts w:ascii="Times New Roman" w:eastAsia="Times New Roman" w:hAnsi="Times New Roman" w:cs="Times New Roman"/>
          <w:sz w:val="16"/>
          <w:szCs w:val="16"/>
          <w:vertAlign w:val="baseline"/>
        </w:rPr>
        <w:footnoteRef/>
      </w:r>
      <w:r w:rsidRPr="00ED3DAD">
        <w:rPr>
          <w:rFonts w:ascii="Times New Roman" w:eastAsia="Times New Roman" w:hAnsi="Times New Roman" w:cs="Times New Roman"/>
          <w:sz w:val="16"/>
          <w:szCs w:val="16"/>
        </w:rPr>
        <w:t xml:space="preserve"> </w:t>
      </w:r>
      <w:r w:rsidR="00536169">
        <w:rPr>
          <w:rFonts w:ascii="Times New Roman" w:eastAsia="Times New Roman" w:hAnsi="Times New Roman" w:cs="Times New Roman"/>
          <w:sz w:val="16"/>
          <w:szCs w:val="16"/>
        </w:rPr>
        <w:tab/>
      </w:r>
      <w:r w:rsidRPr="00ED3DAD">
        <w:rPr>
          <w:rFonts w:ascii="Times New Roman" w:eastAsia="Times New Roman" w:hAnsi="Times New Roman" w:cs="Times New Roman"/>
          <w:sz w:val="16"/>
          <w:szCs w:val="16"/>
        </w:rPr>
        <w:t>Ibid</w:t>
      </w:r>
      <w:r w:rsidR="00536169">
        <w:rPr>
          <w:rFonts w:ascii="Times New Roman" w:eastAsia="Times New Roman" w:hAnsi="Times New Roman" w:cs="Times New Roman"/>
          <w:sz w:val="16"/>
          <w:szCs w:val="16"/>
        </w:rPr>
        <w:t>.</w:t>
      </w:r>
    </w:p>
  </w:footnote>
  <w:footnote w:id="32">
    <w:p w14:paraId="06174F6B" w14:textId="396874D7" w:rsidR="00A4778B" w:rsidRPr="00A4778B" w:rsidRDefault="00A4778B" w:rsidP="00A4778B">
      <w:pPr>
        <w:pStyle w:val="FootnoteText"/>
        <w:ind w:left="567" w:hanging="567"/>
        <w:rPr>
          <w:rFonts w:ascii="Times New Roman" w:hAnsi="Times New Roman" w:cs="Times New Roman"/>
          <w:sz w:val="16"/>
          <w:szCs w:val="16"/>
        </w:rPr>
      </w:pPr>
      <w:r w:rsidRPr="00A4778B">
        <w:rPr>
          <w:rStyle w:val="FootnoteReference"/>
          <w:rFonts w:ascii="Times New Roman" w:hAnsi="Times New Roman" w:cs="Times New Roman"/>
          <w:sz w:val="16"/>
          <w:szCs w:val="16"/>
          <w:vertAlign w:val="baseline"/>
        </w:rPr>
        <w:footnoteRef/>
      </w:r>
      <w:r w:rsidRPr="00A4778B">
        <w:rPr>
          <w:rFonts w:ascii="Times New Roman" w:hAnsi="Times New Roman" w:cs="Times New Roman"/>
          <w:sz w:val="16"/>
          <w:szCs w:val="16"/>
        </w:rPr>
        <w:t xml:space="preserve"> </w:t>
      </w:r>
      <w:r>
        <w:rPr>
          <w:rFonts w:ascii="Times New Roman" w:hAnsi="Times New Roman" w:cs="Times New Roman"/>
          <w:sz w:val="16"/>
          <w:szCs w:val="16"/>
        </w:rPr>
        <w:tab/>
      </w:r>
      <w:r w:rsidRPr="00A4778B">
        <w:rPr>
          <w:rFonts w:ascii="Times New Roman" w:hAnsi="Times New Roman" w:cs="Times New Roman"/>
          <w:sz w:val="16"/>
          <w:szCs w:val="16"/>
        </w:rPr>
        <w:t xml:space="preserve">HRMI 2025 Rights Tracker, </w:t>
      </w:r>
      <w:hyperlink r:id="rId24" w:history="1">
        <w:r w:rsidRPr="00A4778B">
          <w:rPr>
            <w:rStyle w:val="Hyperlink"/>
            <w:rFonts w:ascii="Times New Roman" w:hAnsi="Times New Roman" w:cs="Times New Roman"/>
            <w:sz w:val="16"/>
            <w:szCs w:val="16"/>
          </w:rPr>
          <w:t>https://rightstracker.org/metric/work</w:t>
        </w:r>
      </w:hyperlink>
      <w:r w:rsidRPr="00A4778B">
        <w:rPr>
          <w:rFonts w:ascii="Times New Roman" w:hAnsi="Times New Roman" w:cs="Times New Roman"/>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4319158"/>
      <w:docPartObj>
        <w:docPartGallery w:val="Page Numbers (Top of Page)"/>
        <w:docPartUnique/>
      </w:docPartObj>
    </w:sdtPr>
    <w:sdtContent>
      <w:p w14:paraId="322F98A5" w14:textId="7A87D3E0" w:rsidR="004E5E5F" w:rsidRDefault="004E5E5F" w:rsidP="001817AE">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FB63C6" w14:textId="77777777" w:rsidR="004E5E5F" w:rsidRDefault="004E5E5F" w:rsidP="004E5E5F">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6356222"/>
      <w:docPartObj>
        <w:docPartGallery w:val="Page Numbers (Top of Page)"/>
        <w:docPartUnique/>
      </w:docPartObj>
    </w:sdtPr>
    <w:sdtContent>
      <w:p w14:paraId="3A725C95" w14:textId="7FBF54D8" w:rsidR="004E5E5F" w:rsidRDefault="004E5E5F" w:rsidP="001817AE">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296B996" w14:textId="75FDC68D" w:rsidR="00380F6B" w:rsidRDefault="00F03A06" w:rsidP="004E5E5F">
    <w:pPr>
      <w:pStyle w:val="Header"/>
      <w:ind w:firstLine="360"/>
      <w:jc w:val="right"/>
    </w:pPr>
    <w:r>
      <w:rPr>
        <w:noProof/>
      </w:rPr>
      <w:drawing>
        <wp:inline distT="0" distB="0" distL="0" distR="0" wp14:anchorId="23B6FD12" wp14:editId="3E1759F4">
          <wp:extent cx="1838325" cy="714375"/>
          <wp:effectExtent l="0" t="0" r="0" b="0"/>
          <wp:docPr id="301405348" name="Picture 30140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714375"/>
                  </a:xfrm>
                  <a:prstGeom prst="rect">
                    <a:avLst/>
                  </a:prstGeom>
                </pic:spPr>
              </pic:pic>
            </a:graphicData>
          </a:graphic>
        </wp:inline>
      </w:drawing>
    </w:r>
  </w:p>
  <w:p w14:paraId="5C31792C" w14:textId="77777777" w:rsidR="00380F6B" w:rsidRDefault="00380F6B">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974F8"/>
    <w:multiLevelType w:val="hybridMultilevel"/>
    <w:tmpl w:val="3EF2485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095129"/>
    <w:multiLevelType w:val="hybridMultilevel"/>
    <w:tmpl w:val="24D6A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6E544C"/>
    <w:multiLevelType w:val="hybridMultilevel"/>
    <w:tmpl w:val="6CEE79CE"/>
    <w:lvl w:ilvl="0" w:tplc="741273EA">
      <w:start w:val="1"/>
      <w:numFmt w:val="decimal"/>
      <w:lvlText w:val="%1."/>
      <w:lvlJc w:val="left"/>
      <w:pPr>
        <w:ind w:left="720" w:hanging="360"/>
      </w:pPr>
      <w:rPr>
        <w:rFonts w:ascii="Times New Roman" w:hAnsi="Times New Roman" w:hint="default"/>
      </w:rPr>
    </w:lvl>
    <w:lvl w:ilvl="1" w:tplc="3F74D6F8">
      <w:start w:val="1"/>
      <w:numFmt w:val="lowerLetter"/>
      <w:lvlText w:val="%2."/>
      <w:lvlJc w:val="left"/>
      <w:pPr>
        <w:ind w:left="1440" w:hanging="360"/>
      </w:pPr>
    </w:lvl>
    <w:lvl w:ilvl="2" w:tplc="643CAE5A">
      <w:start w:val="1"/>
      <w:numFmt w:val="lowerRoman"/>
      <w:lvlText w:val="%3."/>
      <w:lvlJc w:val="right"/>
      <w:pPr>
        <w:ind w:left="2160" w:hanging="180"/>
      </w:pPr>
    </w:lvl>
    <w:lvl w:ilvl="3" w:tplc="1E809B98">
      <w:start w:val="1"/>
      <w:numFmt w:val="decimal"/>
      <w:lvlText w:val="%4."/>
      <w:lvlJc w:val="left"/>
      <w:pPr>
        <w:ind w:left="2880" w:hanging="360"/>
      </w:pPr>
    </w:lvl>
    <w:lvl w:ilvl="4" w:tplc="9334D174">
      <w:start w:val="1"/>
      <w:numFmt w:val="lowerLetter"/>
      <w:lvlText w:val="%5."/>
      <w:lvlJc w:val="left"/>
      <w:pPr>
        <w:ind w:left="3600" w:hanging="360"/>
      </w:pPr>
    </w:lvl>
    <w:lvl w:ilvl="5" w:tplc="04962776">
      <w:start w:val="1"/>
      <w:numFmt w:val="lowerRoman"/>
      <w:lvlText w:val="%6."/>
      <w:lvlJc w:val="right"/>
      <w:pPr>
        <w:ind w:left="4320" w:hanging="180"/>
      </w:pPr>
    </w:lvl>
    <w:lvl w:ilvl="6" w:tplc="58D2E282">
      <w:start w:val="1"/>
      <w:numFmt w:val="decimal"/>
      <w:lvlText w:val="%7."/>
      <w:lvlJc w:val="left"/>
      <w:pPr>
        <w:ind w:left="5040" w:hanging="360"/>
      </w:pPr>
    </w:lvl>
    <w:lvl w:ilvl="7" w:tplc="30848EDA">
      <w:start w:val="1"/>
      <w:numFmt w:val="lowerLetter"/>
      <w:lvlText w:val="%8."/>
      <w:lvlJc w:val="left"/>
      <w:pPr>
        <w:ind w:left="5760" w:hanging="360"/>
      </w:pPr>
    </w:lvl>
    <w:lvl w:ilvl="8" w:tplc="ECF88E4C">
      <w:start w:val="1"/>
      <w:numFmt w:val="lowerRoman"/>
      <w:lvlText w:val="%9."/>
      <w:lvlJc w:val="right"/>
      <w:pPr>
        <w:ind w:left="6480" w:hanging="180"/>
      </w:pPr>
    </w:lvl>
  </w:abstractNum>
  <w:num w:numId="1" w16cid:durableId="1077509291">
    <w:abstractNumId w:val="2"/>
  </w:num>
  <w:num w:numId="2" w16cid:durableId="1493642200">
    <w:abstractNumId w:val="1"/>
  </w:num>
  <w:num w:numId="3" w16cid:durableId="732779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A55A"/>
    <w:rsid w:val="00150893"/>
    <w:rsid w:val="0015330D"/>
    <w:rsid w:val="001C7BFC"/>
    <w:rsid w:val="00291A12"/>
    <w:rsid w:val="002F1B34"/>
    <w:rsid w:val="00380F6B"/>
    <w:rsid w:val="003C1335"/>
    <w:rsid w:val="0040073C"/>
    <w:rsid w:val="00402E07"/>
    <w:rsid w:val="004A7560"/>
    <w:rsid w:val="004E5E5F"/>
    <w:rsid w:val="005224E6"/>
    <w:rsid w:val="0052956B"/>
    <w:rsid w:val="00536169"/>
    <w:rsid w:val="0058A55A"/>
    <w:rsid w:val="0065523D"/>
    <w:rsid w:val="006A5286"/>
    <w:rsid w:val="00767F26"/>
    <w:rsid w:val="00780909"/>
    <w:rsid w:val="007A0CF7"/>
    <w:rsid w:val="007E3EBF"/>
    <w:rsid w:val="00805A2D"/>
    <w:rsid w:val="0082420F"/>
    <w:rsid w:val="00863324"/>
    <w:rsid w:val="00910FAE"/>
    <w:rsid w:val="00925792"/>
    <w:rsid w:val="00A3D63F"/>
    <w:rsid w:val="00A4778B"/>
    <w:rsid w:val="00A95848"/>
    <w:rsid w:val="00AE6098"/>
    <w:rsid w:val="00B1207E"/>
    <w:rsid w:val="00C192F1"/>
    <w:rsid w:val="00CA39D8"/>
    <w:rsid w:val="00CB5606"/>
    <w:rsid w:val="00CC2DB6"/>
    <w:rsid w:val="00CD6E82"/>
    <w:rsid w:val="00D07FD3"/>
    <w:rsid w:val="00D14105"/>
    <w:rsid w:val="00D577CA"/>
    <w:rsid w:val="00DA301A"/>
    <w:rsid w:val="00DA40FA"/>
    <w:rsid w:val="00E22332"/>
    <w:rsid w:val="00E3430B"/>
    <w:rsid w:val="00E66E4F"/>
    <w:rsid w:val="00E8651C"/>
    <w:rsid w:val="00E87F27"/>
    <w:rsid w:val="00ED3DAD"/>
    <w:rsid w:val="00ED72CE"/>
    <w:rsid w:val="00EE1FBF"/>
    <w:rsid w:val="00F03A06"/>
    <w:rsid w:val="00F4326C"/>
    <w:rsid w:val="011A7D95"/>
    <w:rsid w:val="01917C92"/>
    <w:rsid w:val="01D7E775"/>
    <w:rsid w:val="01F8D991"/>
    <w:rsid w:val="0238377D"/>
    <w:rsid w:val="02453D16"/>
    <w:rsid w:val="02D38454"/>
    <w:rsid w:val="02DAA24F"/>
    <w:rsid w:val="033394E6"/>
    <w:rsid w:val="0366E6E5"/>
    <w:rsid w:val="03B3CA8B"/>
    <w:rsid w:val="03E812D2"/>
    <w:rsid w:val="03F7205E"/>
    <w:rsid w:val="04248924"/>
    <w:rsid w:val="04517271"/>
    <w:rsid w:val="0486AC16"/>
    <w:rsid w:val="04D01435"/>
    <w:rsid w:val="04DCA62F"/>
    <w:rsid w:val="051E939C"/>
    <w:rsid w:val="0553379F"/>
    <w:rsid w:val="05755564"/>
    <w:rsid w:val="057D42C0"/>
    <w:rsid w:val="058277CC"/>
    <w:rsid w:val="0587DDFF"/>
    <w:rsid w:val="05934D17"/>
    <w:rsid w:val="0598AAE2"/>
    <w:rsid w:val="05C0F9D2"/>
    <w:rsid w:val="05EDB8E3"/>
    <w:rsid w:val="06320ED0"/>
    <w:rsid w:val="06743217"/>
    <w:rsid w:val="06B6564B"/>
    <w:rsid w:val="06BDC5F5"/>
    <w:rsid w:val="06BDE223"/>
    <w:rsid w:val="06CFB80E"/>
    <w:rsid w:val="07551D57"/>
    <w:rsid w:val="078E1A72"/>
    <w:rsid w:val="08011F6E"/>
    <w:rsid w:val="0838CC85"/>
    <w:rsid w:val="0869778C"/>
    <w:rsid w:val="089B76E5"/>
    <w:rsid w:val="089E675D"/>
    <w:rsid w:val="08E6591E"/>
    <w:rsid w:val="0912D8D7"/>
    <w:rsid w:val="0915C2C6"/>
    <w:rsid w:val="0915C68D"/>
    <w:rsid w:val="09B6CFC8"/>
    <w:rsid w:val="09E6F047"/>
    <w:rsid w:val="0A1514EF"/>
    <w:rsid w:val="0AF08A21"/>
    <w:rsid w:val="0B398198"/>
    <w:rsid w:val="0BA251D7"/>
    <w:rsid w:val="0BCC97A8"/>
    <w:rsid w:val="0C8AB3D9"/>
    <w:rsid w:val="0CF8AC92"/>
    <w:rsid w:val="0D3F78FB"/>
    <w:rsid w:val="0D41D068"/>
    <w:rsid w:val="0D77DA06"/>
    <w:rsid w:val="0DEA196E"/>
    <w:rsid w:val="0DF2A784"/>
    <w:rsid w:val="0E2FEAE8"/>
    <w:rsid w:val="0E443198"/>
    <w:rsid w:val="0E5074CB"/>
    <w:rsid w:val="0E6EC950"/>
    <w:rsid w:val="0E747873"/>
    <w:rsid w:val="0E9F8E8B"/>
    <w:rsid w:val="0EBA838F"/>
    <w:rsid w:val="0ED434E2"/>
    <w:rsid w:val="0F160107"/>
    <w:rsid w:val="0F3AECE3"/>
    <w:rsid w:val="0F502239"/>
    <w:rsid w:val="0F7A21B1"/>
    <w:rsid w:val="0F98FF4F"/>
    <w:rsid w:val="0FDF80FE"/>
    <w:rsid w:val="1005C60C"/>
    <w:rsid w:val="100DD6D6"/>
    <w:rsid w:val="10702B84"/>
    <w:rsid w:val="10AFC0C1"/>
    <w:rsid w:val="10CC329B"/>
    <w:rsid w:val="1142C282"/>
    <w:rsid w:val="1143E6B7"/>
    <w:rsid w:val="11531A57"/>
    <w:rsid w:val="11D87FD4"/>
    <w:rsid w:val="11E148F7"/>
    <w:rsid w:val="12090BA8"/>
    <w:rsid w:val="120CD5A2"/>
    <w:rsid w:val="12159F75"/>
    <w:rsid w:val="1222DC00"/>
    <w:rsid w:val="1262E3DA"/>
    <w:rsid w:val="1277C378"/>
    <w:rsid w:val="12793702"/>
    <w:rsid w:val="127AE12D"/>
    <w:rsid w:val="1298E775"/>
    <w:rsid w:val="12A80CA2"/>
    <w:rsid w:val="12B7FB26"/>
    <w:rsid w:val="130278A5"/>
    <w:rsid w:val="1305253E"/>
    <w:rsid w:val="1310FB35"/>
    <w:rsid w:val="13437335"/>
    <w:rsid w:val="13635A8E"/>
    <w:rsid w:val="1397D964"/>
    <w:rsid w:val="13B4C342"/>
    <w:rsid w:val="13C21332"/>
    <w:rsid w:val="13E39BC0"/>
    <w:rsid w:val="13E9A11E"/>
    <w:rsid w:val="14077468"/>
    <w:rsid w:val="144C898E"/>
    <w:rsid w:val="147EB7A4"/>
    <w:rsid w:val="14A4DB90"/>
    <w:rsid w:val="14CD474C"/>
    <w:rsid w:val="14D9AF0A"/>
    <w:rsid w:val="155463F2"/>
    <w:rsid w:val="1560EF59"/>
    <w:rsid w:val="15942D72"/>
    <w:rsid w:val="159B159E"/>
    <w:rsid w:val="15CF5249"/>
    <w:rsid w:val="160BE53C"/>
    <w:rsid w:val="16143D1E"/>
    <w:rsid w:val="1651D315"/>
    <w:rsid w:val="1712B10D"/>
    <w:rsid w:val="172DC5B7"/>
    <w:rsid w:val="1769A783"/>
    <w:rsid w:val="17CE6AC1"/>
    <w:rsid w:val="17D7BD4D"/>
    <w:rsid w:val="181991CF"/>
    <w:rsid w:val="18487415"/>
    <w:rsid w:val="18559B16"/>
    <w:rsid w:val="18681D1B"/>
    <w:rsid w:val="1871DE55"/>
    <w:rsid w:val="189C923A"/>
    <w:rsid w:val="18CAB057"/>
    <w:rsid w:val="18E4C567"/>
    <w:rsid w:val="19140ED0"/>
    <w:rsid w:val="19283EC8"/>
    <w:rsid w:val="1928CD58"/>
    <w:rsid w:val="19362BDC"/>
    <w:rsid w:val="194D7AB3"/>
    <w:rsid w:val="196E0AAD"/>
    <w:rsid w:val="197BBC35"/>
    <w:rsid w:val="1990B54B"/>
    <w:rsid w:val="19C68B87"/>
    <w:rsid w:val="1A1A5A05"/>
    <w:rsid w:val="1A1E7700"/>
    <w:rsid w:val="1A500C8F"/>
    <w:rsid w:val="1B1BE321"/>
    <w:rsid w:val="1B314CE2"/>
    <w:rsid w:val="1B950A30"/>
    <w:rsid w:val="1BE99662"/>
    <w:rsid w:val="1C897350"/>
    <w:rsid w:val="1CA37D6F"/>
    <w:rsid w:val="1CDAE75B"/>
    <w:rsid w:val="1D10F314"/>
    <w:rsid w:val="1D850FB3"/>
    <w:rsid w:val="1E10DC82"/>
    <w:rsid w:val="1E327F22"/>
    <w:rsid w:val="1F084CEB"/>
    <w:rsid w:val="1F140734"/>
    <w:rsid w:val="1F1B569A"/>
    <w:rsid w:val="1F439F65"/>
    <w:rsid w:val="1F679E3F"/>
    <w:rsid w:val="1FB61EB4"/>
    <w:rsid w:val="1FDEDA6F"/>
    <w:rsid w:val="2015D950"/>
    <w:rsid w:val="2048064E"/>
    <w:rsid w:val="20775A56"/>
    <w:rsid w:val="20B23794"/>
    <w:rsid w:val="20C033B1"/>
    <w:rsid w:val="20E9591E"/>
    <w:rsid w:val="210EE2B5"/>
    <w:rsid w:val="213E2F68"/>
    <w:rsid w:val="2162B407"/>
    <w:rsid w:val="21E0C233"/>
    <w:rsid w:val="21F1636E"/>
    <w:rsid w:val="21F87619"/>
    <w:rsid w:val="21FDE15A"/>
    <w:rsid w:val="2289FBB1"/>
    <w:rsid w:val="22B4AAD0"/>
    <w:rsid w:val="22D96CEF"/>
    <w:rsid w:val="23469743"/>
    <w:rsid w:val="2366A35A"/>
    <w:rsid w:val="24893AC7"/>
    <w:rsid w:val="24947766"/>
    <w:rsid w:val="24E29457"/>
    <w:rsid w:val="2511B138"/>
    <w:rsid w:val="25472378"/>
    <w:rsid w:val="256CA99E"/>
    <w:rsid w:val="25759E7E"/>
    <w:rsid w:val="2638302C"/>
    <w:rsid w:val="2654812B"/>
    <w:rsid w:val="26724131"/>
    <w:rsid w:val="268D5EEE"/>
    <w:rsid w:val="26FF515A"/>
    <w:rsid w:val="27600928"/>
    <w:rsid w:val="27A42E2F"/>
    <w:rsid w:val="27EC0102"/>
    <w:rsid w:val="28654AB9"/>
    <w:rsid w:val="286B8CCE"/>
    <w:rsid w:val="288D9C8A"/>
    <w:rsid w:val="28A82A34"/>
    <w:rsid w:val="28C462DD"/>
    <w:rsid w:val="28D26A62"/>
    <w:rsid w:val="28F293C2"/>
    <w:rsid w:val="2949B7FC"/>
    <w:rsid w:val="29699401"/>
    <w:rsid w:val="296FF468"/>
    <w:rsid w:val="29D664A9"/>
    <w:rsid w:val="29E6D2FF"/>
    <w:rsid w:val="29FA4FF0"/>
    <w:rsid w:val="2A00616B"/>
    <w:rsid w:val="2A1222A8"/>
    <w:rsid w:val="2A1BB401"/>
    <w:rsid w:val="2A47057C"/>
    <w:rsid w:val="2A5384D4"/>
    <w:rsid w:val="2A54A4BD"/>
    <w:rsid w:val="2A5E2C5B"/>
    <w:rsid w:val="2A9B8E21"/>
    <w:rsid w:val="2ABBA6DF"/>
    <w:rsid w:val="2AE49461"/>
    <w:rsid w:val="2AE9D697"/>
    <w:rsid w:val="2B1C60B5"/>
    <w:rsid w:val="2B32C470"/>
    <w:rsid w:val="2B954923"/>
    <w:rsid w:val="2B9B4224"/>
    <w:rsid w:val="2BACB00A"/>
    <w:rsid w:val="2BC7C512"/>
    <w:rsid w:val="2BD27D08"/>
    <w:rsid w:val="2C65639F"/>
    <w:rsid w:val="2C919F93"/>
    <w:rsid w:val="2C9B6965"/>
    <w:rsid w:val="2CFC1E37"/>
    <w:rsid w:val="2CFCAF1D"/>
    <w:rsid w:val="2D4D18E7"/>
    <w:rsid w:val="2DF10E3E"/>
    <w:rsid w:val="2E19C373"/>
    <w:rsid w:val="2E8372A1"/>
    <w:rsid w:val="2EA4CEC0"/>
    <w:rsid w:val="2EEF34A0"/>
    <w:rsid w:val="2EF9E5B5"/>
    <w:rsid w:val="2F092BCB"/>
    <w:rsid w:val="2F0DAC79"/>
    <w:rsid w:val="2F76002E"/>
    <w:rsid w:val="2FC68EA9"/>
    <w:rsid w:val="2FCB8CF4"/>
    <w:rsid w:val="2FE5AE1F"/>
    <w:rsid w:val="308A15C3"/>
    <w:rsid w:val="3092E723"/>
    <w:rsid w:val="30D7F2B1"/>
    <w:rsid w:val="315D3C1D"/>
    <w:rsid w:val="31B780A6"/>
    <w:rsid w:val="323D6170"/>
    <w:rsid w:val="324BC57E"/>
    <w:rsid w:val="3272649D"/>
    <w:rsid w:val="328D34A7"/>
    <w:rsid w:val="329E8DD1"/>
    <w:rsid w:val="32CC2100"/>
    <w:rsid w:val="332212C1"/>
    <w:rsid w:val="33275994"/>
    <w:rsid w:val="336BBBCB"/>
    <w:rsid w:val="33C5F55E"/>
    <w:rsid w:val="3429AFE2"/>
    <w:rsid w:val="346A1737"/>
    <w:rsid w:val="34B88CB9"/>
    <w:rsid w:val="34C28840"/>
    <w:rsid w:val="34D4C4D2"/>
    <w:rsid w:val="35558C12"/>
    <w:rsid w:val="35CB6BBD"/>
    <w:rsid w:val="35D1F890"/>
    <w:rsid w:val="361BB345"/>
    <w:rsid w:val="364B41A7"/>
    <w:rsid w:val="36800C56"/>
    <w:rsid w:val="37533900"/>
    <w:rsid w:val="377E675A"/>
    <w:rsid w:val="37862E38"/>
    <w:rsid w:val="37C4F80C"/>
    <w:rsid w:val="37D2A1AC"/>
    <w:rsid w:val="37D4EE93"/>
    <w:rsid w:val="38101D8D"/>
    <w:rsid w:val="383B9331"/>
    <w:rsid w:val="383C27E0"/>
    <w:rsid w:val="38521224"/>
    <w:rsid w:val="385CDA84"/>
    <w:rsid w:val="385FE208"/>
    <w:rsid w:val="3871EE9B"/>
    <w:rsid w:val="38A4E0D1"/>
    <w:rsid w:val="3946F65A"/>
    <w:rsid w:val="39E245DC"/>
    <w:rsid w:val="3A175C63"/>
    <w:rsid w:val="3A40BCB1"/>
    <w:rsid w:val="3A643BAE"/>
    <w:rsid w:val="3ABE0D67"/>
    <w:rsid w:val="3B175FE9"/>
    <w:rsid w:val="3B295046"/>
    <w:rsid w:val="3B99759B"/>
    <w:rsid w:val="3B9F5965"/>
    <w:rsid w:val="3BE96D70"/>
    <w:rsid w:val="3C0A4D69"/>
    <w:rsid w:val="3C2D635D"/>
    <w:rsid w:val="3C53E317"/>
    <w:rsid w:val="3C78A2C6"/>
    <w:rsid w:val="3DB36AA6"/>
    <w:rsid w:val="3DB7CA9F"/>
    <w:rsid w:val="3DBB3F96"/>
    <w:rsid w:val="3DE0A637"/>
    <w:rsid w:val="3DE93D7C"/>
    <w:rsid w:val="3E0ACCF7"/>
    <w:rsid w:val="3E3D867C"/>
    <w:rsid w:val="3EE81DEA"/>
    <w:rsid w:val="3F097213"/>
    <w:rsid w:val="3F5219B8"/>
    <w:rsid w:val="3F7A0370"/>
    <w:rsid w:val="3FBC8D42"/>
    <w:rsid w:val="3FE8D3F4"/>
    <w:rsid w:val="3FF3B919"/>
    <w:rsid w:val="4003416F"/>
    <w:rsid w:val="4010976E"/>
    <w:rsid w:val="40808883"/>
    <w:rsid w:val="4099FF31"/>
    <w:rsid w:val="413E8D70"/>
    <w:rsid w:val="413F6A52"/>
    <w:rsid w:val="41723BEE"/>
    <w:rsid w:val="423E51F3"/>
    <w:rsid w:val="424D376B"/>
    <w:rsid w:val="425B0B4F"/>
    <w:rsid w:val="42881D28"/>
    <w:rsid w:val="429C9E72"/>
    <w:rsid w:val="42B64944"/>
    <w:rsid w:val="42BB4E18"/>
    <w:rsid w:val="42D0A035"/>
    <w:rsid w:val="42FF46E3"/>
    <w:rsid w:val="4308D545"/>
    <w:rsid w:val="43507FB7"/>
    <w:rsid w:val="4357889C"/>
    <w:rsid w:val="43670A13"/>
    <w:rsid w:val="436FEA56"/>
    <w:rsid w:val="43A95159"/>
    <w:rsid w:val="43AA66C0"/>
    <w:rsid w:val="445F49BB"/>
    <w:rsid w:val="4497A0C7"/>
    <w:rsid w:val="44A74FB5"/>
    <w:rsid w:val="44BEC2DD"/>
    <w:rsid w:val="4535A79C"/>
    <w:rsid w:val="4544EAF3"/>
    <w:rsid w:val="45937A6A"/>
    <w:rsid w:val="45D8BBC9"/>
    <w:rsid w:val="45E78411"/>
    <w:rsid w:val="4618AFEA"/>
    <w:rsid w:val="466AB675"/>
    <w:rsid w:val="4693274E"/>
    <w:rsid w:val="46933E95"/>
    <w:rsid w:val="46FF33EF"/>
    <w:rsid w:val="472D6F5F"/>
    <w:rsid w:val="472DCD18"/>
    <w:rsid w:val="475975AB"/>
    <w:rsid w:val="47A40308"/>
    <w:rsid w:val="47BA6148"/>
    <w:rsid w:val="47D14390"/>
    <w:rsid w:val="47D340EE"/>
    <w:rsid w:val="47E1EF73"/>
    <w:rsid w:val="483EAE93"/>
    <w:rsid w:val="484742D2"/>
    <w:rsid w:val="48A3390E"/>
    <w:rsid w:val="48AAE0F3"/>
    <w:rsid w:val="48C0A56E"/>
    <w:rsid w:val="48F66FAC"/>
    <w:rsid w:val="494754AD"/>
    <w:rsid w:val="494C214B"/>
    <w:rsid w:val="496EDA5A"/>
    <w:rsid w:val="49731629"/>
    <w:rsid w:val="49B328BB"/>
    <w:rsid w:val="4ADB62BE"/>
    <w:rsid w:val="4B4BBB45"/>
    <w:rsid w:val="4BB556CB"/>
    <w:rsid w:val="4C16B7F9"/>
    <w:rsid w:val="4C5ABF43"/>
    <w:rsid w:val="4C6BBD4E"/>
    <w:rsid w:val="4C9B3FA3"/>
    <w:rsid w:val="4EF2FFD5"/>
    <w:rsid w:val="4F405C6D"/>
    <w:rsid w:val="4F6A6636"/>
    <w:rsid w:val="4F728682"/>
    <w:rsid w:val="4F73765A"/>
    <w:rsid w:val="4F7B014F"/>
    <w:rsid w:val="4F88E012"/>
    <w:rsid w:val="500F6027"/>
    <w:rsid w:val="509BF62C"/>
    <w:rsid w:val="50B6A868"/>
    <w:rsid w:val="50BA6581"/>
    <w:rsid w:val="5128BCAE"/>
    <w:rsid w:val="51DE9A16"/>
    <w:rsid w:val="523C71FE"/>
    <w:rsid w:val="524C455D"/>
    <w:rsid w:val="52CFDE03"/>
    <w:rsid w:val="53142E9F"/>
    <w:rsid w:val="5315BC6C"/>
    <w:rsid w:val="5338989E"/>
    <w:rsid w:val="535E8151"/>
    <w:rsid w:val="53D377A2"/>
    <w:rsid w:val="53D7EB80"/>
    <w:rsid w:val="54682365"/>
    <w:rsid w:val="54726514"/>
    <w:rsid w:val="54D66147"/>
    <w:rsid w:val="552395B7"/>
    <w:rsid w:val="554A3D69"/>
    <w:rsid w:val="558CBF07"/>
    <w:rsid w:val="55C1B32A"/>
    <w:rsid w:val="55C76607"/>
    <w:rsid w:val="55D9DC2E"/>
    <w:rsid w:val="55ECC62C"/>
    <w:rsid w:val="564D41EE"/>
    <w:rsid w:val="56961CF5"/>
    <w:rsid w:val="57068475"/>
    <w:rsid w:val="5740356D"/>
    <w:rsid w:val="574446FE"/>
    <w:rsid w:val="5794976C"/>
    <w:rsid w:val="5795B42D"/>
    <w:rsid w:val="57BA2333"/>
    <w:rsid w:val="57BDE213"/>
    <w:rsid w:val="57C1A804"/>
    <w:rsid w:val="57CF99CA"/>
    <w:rsid w:val="57E3D1BA"/>
    <w:rsid w:val="5820489E"/>
    <w:rsid w:val="583B9599"/>
    <w:rsid w:val="5844F0FC"/>
    <w:rsid w:val="5845CCFA"/>
    <w:rsid w:val="589A6A40"/>
    <w:rsid w:val="589D660A"/>
    <w:rsid w:val="58CFEF88"/>
    <w:rsid w:val="58F48012"/>
    <w:rsid w:val="5927A102"/>
    <w:rsid w:val="5937D3FF"/>
    <w:rsid w:val="597D1155"/>
    <w:rsid w:val="59AB0379"/>
    <w:rsid w:val="59CB9125"/>
    <w:rsid w:val="5A9219D8"/>
    <w:rsid w:val="5AA3FCC2"/>
    <w:rsid w:val="5AACCC84"/>
    <w:rsid w:val="5AC21A2E"/>
    <w:rsid w:val="5B0A4151"/>
    <w:rsid w:val="5B26AEBA"/>
    <w:rsid w:val="5B7AEBA5"/>
    <w:rsid w:val="5B987D41"/>
    <w:rsid w:val="5B9D5B24"/>
    <w:rsid w:val="5BAB032B"/>
    <w:rsid w:val="5BAE0C9F"/>
    <w:rsid w:val="5BE363F3"/>
    <w:rsid w:val="5BE464BD"/>
    <w:rsid w:val="5BFC24C0"/>
    <w:rsid w:val="5C132C57"/>
    <w:rsid w:val="5CD1DE02"/>
    <w:rsid w:val="5CF6222B"/>
    <w:rsid w:val="5D141D49"/>
    <w:rsid w:val="5D1D5E49"/>
    <w:rsid w:val="5D277F9E"/>
    <w:rsid w:val="5D3656DF"/>
    <w:rsid w:val="5DB6FAFC"/>
    <w:rsid w:val="5DBB600B"/>
    <w:rsid w:val="5DE1A78C"/>
    <w:rsid w:val="5E0FC9E8"/>
    <w:rsid w:val="5E296AAD"/>
    <w:rsid w:val="5E8A512E"/>
    <w:rsid w:val="5E9CF2BA"/>
    <w:rsid w:val="5ECA0D55"/>
    <w:rsid w:val="5ECF50B0"/>
    <w:rsid w:val="5EE8601D"/>
    <w:rsid w:val="5F0181E6"/>
    <w:rsid w:val="5F26435F"/>
    <w:rsid w:val="5F97E363"/>
    <w:rsid w:val="5FC63427"/>
    <w:rsid w:val="604292A3"/>
    <w:rsid w:val="60BFB3AF"/>
    <w:rsid w:val="612C107A"/>
    <w:rsid w:val="61679D99"/>
    <w:rsid w:val="61AC3085"/>
    <w:rsid w:val="61E7C843"/>
    <w:rsid w:val="6209BD8C"/>
    <w:rsid w:val="623B1244"/>
    <w:rsid w:val="625DE25C"/>
    <w:rsid w:val="62A219C6"/>
    <w:rsid w:val="62A52F48"/>
    <w:rsid w:val="62EEF838"/>
    <w:rsid w:val="62F86086"/>
    <w:rsid w:val="62FB6229"/>
    <w:rsid w:val="633B8374"/>
    <w:rsid w:val="63589BC5"/>
    <w:rsid w:val="635AFB86"/>
    <w:rsid w:val="638FDA3E"/>
    <w:rsid w:val="641DF0B8"/>
    <w:rsid w:val="6424ACCA"/>
    <w:rsid w:val="64586839"/>
    <w:rsid w:val="647767C1"/>
    <w:rsid w:val="649E85F2"/>
    <w:rsid w:val="64CC3ECE"/>
    <w:rsid w:val="64DDAECA"/>
    <w:rsid w:val="652758B0"/>
    <w:rsid w:val="65800377"/>
    <w:rsid w:val="65A11C35"/>
    <w:rsid w:val="65B1D4CF"/>
    <w:rsid w:val="65BDFD2D"/>
    <w:rsid w:val="65D417DE"/>
    <w:rsid w:val="65D95E15"/>
    <w:rsid w:val="66418CB2"/>
    <w:rsid w:val="666684B5"/>
    <w:rsid w:val="6679E891"/>
    <w:rsid w:val="667F358A"/>
    <w:rsid w:val="66A60ABF"/>
    <w:rsid w:val="67035212"/>
    <w:rsid w:val="67041FDA"/>
    <w:rsid w:val="67504766"/>
    <w:rsid w:val="678AE887"/>
    <w:rsid w:val="6825A18D"/>
    <w:rsid w:val="689F9A60"/>
    <w:rsid w:val="68A43EE0"/>
    <w:rsid w:val="68E9060C"/>
    <w:rsid w:val="68FB58D5"/>
    <w:rsid w:val="69941186"/>
    <w:rsid w:val="6A258B32"/>
    <w:rsid w:val="6A697479"/>
    <w:rsid w:val="6AB4514F"/>
    <w:rsid w:val="6ADE56D3"/>
    <w:rsid w:val="6B185423"/>
    <w:rsid w:val="6B25FF6A"/>
    <w:rsid w:val="6B4365D4"/>
    <w:rsid w:val="6B70645B"/>
    <w:rsid w:val="6BC42E5C"/>
    <w:rsid w:val="6BD73C93"/>
    <w:rsid w:val="6BD8165B"/>
    <w:rsid w:val="6C3B9467"/>
    <w:rsid w:val="6C563971"/>
    <w:rsid w:val="6C8AAA50"/>
    <w:rsid w:val="6CC7EED0"/>
    <w:rsid w:val="6D2999CF"/>
    <w:rsid w:val="6D32DB24"/>
    <w:rsid w:val="6D46ADC9"/>
    <w:rsid w:val="6E770249"/>
    <w:rsid w:val="6ECBB443"/>
    <w:rsid w:val="6ED79536"/>
    <w:rsid w:val="6EDD7497"/>
    <w:rsid w:val="6F05941C"/>
    <w:rsid w:val="6F1698A6"/>
    <w:rsid w:val="6F3CAEC1"/>
    <w:rsid w:val="6F40854A"/>
    <w:rsid w:val="6FB7C347"/>
    <w:rsid w:val="701F2F2A"/>
    <w:rsid w:val="703AEC00"/>
    <w:rsid w:val="70470CF4"/>
    <w:rsid w:val="70689CEB"/>
    <w:rsid w:val="7070EF15"/>
    <w:rsid w:val="709A32DC"/>
    <w:rsid w:val="71220080"/>
    <w:rsid w:val="71747F8F"/>
    <w:rsid w:val="71DB03E1"/>
    <w:rsid w:val="71E06964"/>
    <w:rsid w:val="7212B477"/>
    <w:rsid w:val="7218FBEB"/>
    <w:rsid w:val="723411C2"/>
    <w:rsid w:val="72523118"/>
    <w:rsid w:val="725E7070"/>
    <w:rsid w:val="7281E3DF"/>
    <w:rsid w:val="728B3CDC"/>
    <w:rsid w:val="72BBE67D"/>
    <w:rsid w:val="7367F460"/>
    <w:rsid w:val="7368ABEA"/>
    <w:rsid w:val="740B6B4C"/>
    <w:rsid w:val="741A9C9E"/>
    <w:rsid w:val="744A73CE"/>
    <w:rsid w:val="74960A55"/>
    <w:rsid w:val="74CAFA5C"/>
    <w:rsid w:val="75207001"/>
    <w:rsid w:val="75445ADF"/>
    <w:rsid w:val="75C11D62"/>
    <w:rsid w:val="75DFE3E4"/>
    <w:rsid w:val="75E5EEC9"/>
    <w:rsid w:val="75F74934"/>
    <w:rsid w:val="7637735D"/>
    <w:rsid w:val="7646D2C0"/>
    <w:rsid w:val="764FB6DB"/>
    <w:rsid w:val="76BDC959"/>
    <w:rsid w:val="76F064A9"/>
    <w:rsid w:val="770F62D7"/>
    <w:rsid w:val="775B81A4"/>
    <w:rsid w:val="77719CC4"/>
    <w:rsid w:val="77C4ACA1"/>
    <w:rsid w:val="7805BAB9"/>
    <w:rsid w:val="781630FC"/>
    <w:rsid w:val="78BF38E3"/>
    <w:rsid w:val="791A42E1"/>
    <w:rsid w:val="79315E4A"/>
    <w:rsid w:val="79382DB7"/>
    <w:rsid w:val="79E3CA2F"/>
    <w:rsid w:val="7A3A794D"/>
    <w:rsid w:val="7A90C99A"/>
    <w:rsid w:val="7A922623"/>
    <w:rsid w:val="7ACB23E6"/>
    <w:rsid w:val="7AD31E3A"/>
    <w:rsid w:val="7AE33B6F"/>
    <w:rsid w:val="7AF070CC"/>
    <w:rsid w:val="7AF5A06C"/>
    <w:rsid w:val="7B35971C"/>
    <w:rsid w:val="7B3DDFFD"/>
    <w:rsid w:val="7B4F950E"/>
    <w:rsid w:val="7B98620C"/>
    <w:rsid w:val="7B9CC92B"/>
    <w:rsid w:val="7BC0A3B4"/>
    <w:rsid w:val="7C20EC05"/>
    <w:rsid w:val="7C29D3CC"/>
    <w:rsid w:val="7CAA6375"/>
    <w:rsid w:val="7DBCA4EC"/>
    <w:rsid w:val="7DC88A18"/>
    <w:rsid w:val="7DF917FD"/>
    <w:rsid w:val="7E4B428E"/>
    <w:rsid w:val="7E73BFAB"/>
    <w:rsid w:val="7E7930E5"/>
    <w:rsid w:val="7E9796F2"/>
    <w:rsid w:val="7EA3BD01"/>
    <w:rsid w:val="7ED44D2A"/>
    <w:rsid w:val="7F83A749"/>
    <w:rsid w:val="7FE846C4"/>
    <w:rsid w:val="7FFF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22E6"/>
  <w15:chartTrackingRefBased/>
  <w15:docId w15:val="{8E243E07-5E90-4672-B902-D6F33BD7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380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F6B"/>
  </w:style>
  <w:style w:type="paragraph" w:styleId="Footer">
    <w:name w:val="footer"/>
    <w:basedOn w:val="Normal"/>
    <w:link w:val="FooterChar"/>
    <w:uiPriority w:val="99"/>
    <w:unhideWhenUsed/>
    <w:rsid w:val="00380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F6B"/>
  </w:style>
  <w:style w:type="character" w:styleId="UnresolvedMention">
    <w:name w:val="Unresolved Mention"/>
    <w:basedOn w:val="DefaultParagraphFont"/>
    <w:uiPriority w:val="99"/>
    <w:semiHidden/>
    <w:unhideWhenUsed/>
    <w:rsid w:val="00F03A06"/>
    <w:rPr>
      <w:color w:val="605E5C"/>
      <w:shd w:val="clear" w:color="auto" w:fill="E1DFDD"/>
    </w:rPr>
  </w:style>
  <w:style w:type="character" w:styleId="FollowedHyperlink">
    <w:name w:val="FollowedHyperlink"/>
    <w:basedOn w:val="DefaultParagraphFont"/>
    <w:uiPriority w:val="99"/>
    <w:semiHidden/>
    <w:unhideWhenUsed/>
    <w:rsid w:val="00F03A06"/>
    <w:rPr>
      <w:color w:val="96607D" w:themeColor="followedHyperlink"/>
      <w:u w:val="single"/>
    </w:rPr>
  </w:style>
  <w:style w:type="character" w:styleId="PageNumber">
    <w:name w:val="page number"/>
    <w:basedOn w:val="DefaultParagraphFont"/>
    <w:uiPriority w:val="99"/>
    <w:semiHidden/>
    <w:unhideWhenUsed/>
    <w:rsid w:val="004E5E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rightstracker.org/country/LAO" TargetMode="External"/><Relationship Id="rId13" Type="http://schemas.openxmlformats.org/officeDocument/2006/relationships/hyperlink" Target="https://rightstracker.org/metric/tot-net-primary?subregion=east-asia" TargetMode="External"/><Relationship Id="rId18" Type="http://schemas.openxmlformats.org/officeDocument/2006/relationships/hyperlink" Target="https://rightstracker.org/country/LAO?tab=report-esr&amp;qolFdScore=hrmi&amp;as=core" TargetMode="External"/><Relationship Id="rId3" Type="http://schemas.openxmlformats.org/officeDocument/2006/relationships/hyperlink" Target="https://rightstracker.org/page/methodology" TargetMode="External"/><Relationship Id="rId21" Type="http://schemas.openxmlformats.org/officeDocument/2006/relationships/hyperlink" Target="https://rightstracker.org/metric/adult-survival?subregion=east-asia" TargetMode="External"/><Relationship Id="rId7" Type="http://schemas.openxmlformats.org/officeDocument/2006/relationships/hyperlink" Target="https://digitalpublicgoods.net/standard/" TargetMode="External"/><Relationship Id="rId12" Type="http://schemas.openxmlformats.org/officeDocument/2006/relationships/hyperlink" Target="https://rightstracker.org/metric/education" TargetMode="External"/><Relationship Id="rId17" Type="http://schemas.openxmlformats.org/officeDocument/2006/relationships/hyperlink" Target="https://rightstracker.org/metric/not-stunted" TargetMode="External"/><Relationship Id="rId2" Type="http://schemas.openxmlformats.org/officeDocument/2006/relationships/hyperlink" Target="https://humanrightsmeasurement.org/methodology" TargetMode="External"/><Relationship Id="rId16" Type="http://schemas.openxmlformats.org/officeDocument/2006/relationships/hyperlink" Target="https://rightstracker.org/country/LAO?tab=report-esr&amp;qolFdScore=hrmi" TargetMode="External"/><Relationship Id="rId20" Type="http://schemas.openxmlformats.org/officeDocument/2006/relationships/hyperlink" Target="https://rightstracker.org/metric/under-5-survival?subregion=east-asia" TargetMode="External"/><Relationship Id="rId1" Type="http://schemas.openxmlformats.org/officeDocument/2006/relationships/hyperlink" Target="https://humanrightsmeasurement.org/" TargetMode="External"/><Relationship Id="rId6" Type="http://schemas.openxmlformats.org/officeDocument/2006/relationships/hyperlink" Target="https://www.un.org/en/content/digital-cooperationroadmap/assets/pdf/Roadmap_for_Digital_Cooperation_EN.pdf" TargetMode="External"/><Relationship Id="rId11" Type="http://schemas.openxmlformats.org/officeDocument/2006/relationships/hyperlink" Target="https://rightstracker.org/metric/esr?region=east-asia-pacific&amp;subregion=east-asia" TargetMode="External"/><Relationship Id="rId24" Type="http://schemas.openxmlformats.org/officeDocument/2006/relationships/hyperlink" Target="https://rightstracker.org/metric/work" TargetMode="External"/><Relationship Id="rId5" Type="http://schemas.openxmlformats.org/officeDocument/2006/relationships/hyperlink" Target="https://app.digitalpublicgoods.net/a/11781" TargetMode="External"/><Relationship Id="rId15" Type="http://schemas.openxmlformats.org/officeDocument/2006/relationships/hyperlink" Target="https://rightstracker.org/metric/tot-sec-enrol?tab=report-esr&amp;subregion=east-asia" TargetMode="External"/><Relationship Id="rId23" Type="http://schemas.openxmlformats.org/officeDocument/2006/relationships/hyperlink" Target="https://rightstracker.org/country/LAO?tab=report-esr&amp;qolFdScore=indicator&amp;as=core" TargetMode="External"/><Relationship Id="rId10" Type="http://schemas.openxmlformats.org/officeDocument/2006/relationships/hyperlink" Target="https://rightstracker.org/country/LAO" TargetMode="External"/><Relationship Id="rId19" Type="http://schemas.openxmlformats.org/officeDocument/2006/relationships/hyperlink" Target="https://rightstracker.org/country/LAO?tab=report-esr&amp;qolFdScore=hrmi&amp;as=core" TargetMode="External"/><Relationship Id="rId4" Type="http://schemas.openxmlformats.org/officeDocument/2006/relationships/hyperlink" Target="https://rightstracker.org/" TargetMode="External"/><Relationship Id="rId9" Type="http://schemas.openxmlformats.org/officeDocument/2006/relationships/hyperlink" Target="https://rightstracker.org/page/methodology" TargetMode="External"/><Relationship Id="rId14" Type="http://schemas.openxmlformats.org/officeDocument/2006/relationships/hyperlink" Target="https://rightstracker.org/country/LAO?tab=report-esr" TargetMode="External"/><Relationship Id="rId22" Type="http://schemas.openxmlformats.org/officeDocument/2006/relationships/hyperlink" Target="https://rightstracker.org/country/LAO?tab=report-esr&amp;qolFdScore=hrmi&amp;as=cor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0CF493-7C6F-417F-9C4A-062694CF9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dc65-b19e-4983-9ae1-ee219317400e"/>
    <ds:schemaRef ds:uri="4700153e-9639-4cfa-a15c-8a58c5042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FF95E0-F3B9-4DA1-B888-5E625D25D514}">
  <ds:schemaRefs>
    <ds:schemaRef ds:uri="http://schemas.microsoft.com/sharepoint/v3/contenttype/forms"/>
  </ds:schemaRefs>
</ds:datastoreItem>
</file>

<file path=customXml/itemProps3.xml><?xml version="1.0" encoding="utf-8"?>
<ds:datastoreItem xmlns:ds="http://schemas.openxmlformats.org/officeDocument/2006/customXml" ds:itemID="{F10BB741-6CCF-B344-A0CD-36B04894E3A6}">
  <ds:schemaRefs>
    <ds:schemaRef ds:uri="http://schemas.openxmlformats.org/officeDocument/2006/bibliography"/>
  </ds:schemaRefs>
</ds:datastoreItem>
</file>

<file path=customXml/itemProps4.xml><?xml version="1.0" encoding="utf-8"?>
<ds:datastoreItem xmlns:ds="http://schemas.openxmlformats.org/officeDocument/2006/customXml" ds:itemID="{912D79BC-3ACC-4B31-BB2D-AEC19EE4CBBE}">
  <ds:schemaRefs>
    <ds:schemaRef ds:uri="http://schemas.microsoft.com/office/2006/metadata/properties"/>
    <ds:schemaRef ds:uri="http://schemas.microsoft.com/office/infopath/2007/PartnerControls"/>
    <ds:schemaRef ds:uri="4700153e-9639-4cfa-a15c-8a58c5042dbb"/>
    <ds:schemaRef ds:uri="6c67dc65-b19e-4983-9ae1-ee219317400e"/>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10</Pages>
  <Words>1827</Words>
  <Characters>10071</Characters>
  <Application>Microsoft Office Word</Application>
  <DocSecurity>0</DocSecurity>
  <Lines>234</Lines>
  <Paragraphs>69</Paragraphs>
  <ScaleCrop>false</ScaleCrop>
  <Company/>
  <LinksUpToDate>false</LinksUpToDate>
  <CharactersWithSpaces>11829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Aditi Patil</cp:lastModifiedBy>
  <cp:revision>31</cp:revision>
  <dcterms:created xsi:type="dcterms:W3CDTF">2024-08-15T01:37:00Z</dcterms:created>
  <dcterms:modified xsi:type="dcterms:W3CDTF">2025-08-06T23:28:00Z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y fmtid="{D5CDD505-2E9C-101B-9397-08002B2CF9AE}" pid="3" name="MediaServiceImageTags">
    <vt:lpwstr/>
  </property>
</Properties>
</file>