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CB61D" w14:textId="77777777" w:rsidR="007141A9" w:rsidRDefault="009623E2" w:rsidP="0083513D">
      <w:pPr>
        <w:spacing w:line="276" w:lineRule="auto"/>
        <w:jc w:val="center"/>
        <w:rPr>
          <w:rFonts w:ascii="Times New Roman" w:hAnsi="Times New Roman" w:cs="Times New Roman"/>
          <w:b/>
          <w:bCs/>
          <w:sz w:val="26"/>
          <w:szCs w:val="26"/>
          <w:lang w:val="en-GB"/>
        </w:rPr>
      </w:pPr>
      <w:r>
        <w:rPr>
          <w:rFonts w:ascii="Times New Roman" w:hAnsi="Times New Roman" w:cs="Times New Roman"/>
          <w:b/>
          <w:bCs/>
          <w:sz w:val="26"/>
          <w:szCs w:val="26"/>
          <w:lang w:val="en-GB"/>
        </w:rPr>
        <w:t>Submissions by the</w:t>
      </w:r>
      <w:r w:rsidR="00AE31CD" w:rsidRPr="00B71C75">
        <w:rPr>
          <w:rFonts w:ascii="Times New Roman" w:hAnsi="Times New Roman" w:cs="Times New Roman"/>
          <w:b/>
          <w:bCs/>
          <w:sz w:val="26"/>
          <w:szCs w:val="26"/>
          <w:lang w:val="en-GB"/>
        </w:rPr>
        <w:t xml:space="preserve"> Hong Kong and Mainland Legal Profession Association to the</w:t>
      </w:r>
      <w:r w:rsidR="00785374" w:rsidRPr="00B71C75">
        <w:rPr>
          <w:rFonts w:ascii="Times New Roman" w:hAnsi="Times New Roman" w:cs="Times New Roman"/>
          <w:b/>
          <w:bCs/>
          <w:sz w:val="26"/>
          <w:szCs w:val="26"/>
          <w:lang w:val="en-GB"/>
        </w:rPr>
        <w:t xml:space="preserve"> United Nations</w:t>
      </w:r>
      <w:r w:rsidR="00AE31CD" w:rsidRPr="00B71C75">
        <w:rPr>
          <w:rFonts w:ascii="Times New Roman" w:hAnsi="Times New Roman" w:cs="Times New Roman"/>
          <w:b/>
          <w:bCs/>
          <w:sz w:val="26"/>
          <w:szCs w:val="26"/>
          <w:lang w:val="en-GB"/>
        </w:rPr>
        <w:t xml:space="preserve"> </w:t>
      </w:r>
      <w:r w:rsidR="00785374" w:rsidRPr="00B71C75">
        <w:rPr>
          <w:rFonts w:ascii="Times New Roman" w:hAnsi="Times New Roman" w:cs="Times New Roman"/>
          <w:b/>
          <w:bCs/>
          <w:sz w:val="26"/>
          <w:szCs w:val="26"/>
          <w:lang w:val="en-GB"/>
        </w:rPr>
        <w:t xml:space="preserve">Committee on the Elimination of Discrimination against Women </w:t>
      </w:r>
      <w:r w:rsidR="00AE31CD" w:rsidRPr="00B71C75">
        <w:rPr>
          <w:rFonts w:ascii="Times New Roman" w:hAnsi="Times New Roman" w:cs="Times New Roman"/>
          <w:b/>
          <w:bCs/>
          <w:sz w:val="26"/>
          <w:szCs w:val="26"/>
          <w:lang w:val="en-GB"/>
        </w:rPr>
        <w:t xml:space="preserve">on the List of Issues </w:t>
      </w:r>
      <w:r w:rsidR="00A0575F" w:rsidRPr="00B71C75">
        <w:rPr>
          <w:rFonts w:ascii="Times New Roman" w:hAnsi="Times New Roman" w:cs="Times New Roman"/>
          <w:b/>
          <w:bCs/>
          <w:sz w:val="26"/>
          <w:szCs w:val="26"/>
          <w:lang w:val="en-GB"/>
        </w:rPr>
        <w:t xml:space="preserve">and Questions </w:t>
      </w:r>
      <w:r w:rsidR="00AE31CD" w:rsidRPr="00B71C75">
        <w:rPr>
          <w:rFonts w:ascii="Times New Roman" w:hAnsi="Times New Roman" w:cs="Times New Roman"/>
          <w:b/>
          <w:bCs/>
          <w:sz w:val="26"/>
          <w:szCs w:val="26"/>
          <w:lang w:val="en-GB"/>
        </w:rPr>
        <w:t xml:space="preserve">in relation to the </w:t>
      </w:r>
    </w:p>
    <w:p w14:paraId="10A46FC6" w14:textId="41F7E082" w:rsidR="00AE31CD" w:rsidRPr="00B71C75" w:rsidRDefault="00537332" w:rsidP="0083513D">
      <w:pPr>
        <w:spacing w:line="276" w:lineRule="auto"/>
        <w:jc w:val="center"/>
        <w:rPr>
          <w:rFonts w:ascii="Times New Roman" w:hAnsi="Times New Roman" w:cs="Times New Roman"/>
          <w:b/>
          <w:bCs/>
          <w:sz w:val="26"/>
          <w:szCs w:val="26"/>
          <w:lang w:val="en-GB"/>
        </w:rPr>
      </w:pPr>
      <w:r w:rsidRPr="00B71C75">
        <w:rPr>
          <w:rFonts w:ascii="Times New Roman" w:hAnsi="Times New Roman" w:cs="Times New Roman"/>
          <w:b/>
          <w:bCs/>
          <w:sz w:val="26"/>
          <w:szCs w:val="26"/>
          <w:lang w:val="en-GB"/>
        </w:rPr>
        <w:t>Ninth</w:t>
      </w:r>
      <w:r w:rsidR="00AE31CD" w:rsidRPr="00B71C75">
        <w:rPr>
          <w:rFonts w:ascii="Times New Roman" w:hAnsi="Times New Roman" w:cs="Times New Roman"/>
          <w:b/>
          <w:bCs/>
          <w:sz w:val="26"/>
          <w:szCs w:val="26"/>
          <w:lang w:val="en-GB"/>
        </w:rPr>
        <w:t xml:space="preserve"> Periodic Report of China</w:t>
      </w:r>
    </w:p>
    <w:p w14:paraId="0235A03A" w14:textId="77777777" w:rsidR="00AE31CD" w:rsidRPr="00B71C75" w:rsidRDefault="00AE31CD" w:rsidP="00B71C75">
      <w:pPr>
        <w:spacing w:line="276" w:lineRule="auto"/>
        <w:jc w:val="both"/>
        <w:rPr>
          <w:rFonts w:ascii="Times New Roman" w:hAnsi="Times New Roman" w:cs="Times New Roman"/>
          <w:b/>
          <w:bCs/>
          <w:sz w:val="26"/>
          <w:szCs w:val="26"/>
          <w:lang w:val="en-GB"/>
        </w:rPr>
      </w:pPr>
    </w:p>
    <w:p w14:paraId="18D8D0FF" w14:textId="7CE5395D" w:rsidR="00E90E25" w:rsidRPr="00B71C75" w:rsidRDefault="006B718F" w:rsidP="00B71C75">
      <w:pPr>
        <w:pStyle w:val="ListParagraph"/>
        <w:numPr>
          <w:ilvl w:val="0"/>
          <w:numId w:val="3"/>
        </w:numPr>
        <w:spacing w:line="276" w:lineRule="auto"/>
        <w:ind w:left="709"/>
        <w:jc w:val="both"/>
        <w:rPr>
          <w:rFonts w:ascii="Times New Roman" w:hAnsi="Times New Roman" w:cs="Times New Roman"/>
          <w:b/>
          <w:bCs/>
          <w:sz w:val="26"/>
          <w:szCs w:val="26"/>
          <w:lang w:val="en-GB"/>
        </w:rPr>
      </w:pPr>
      <w:r w:rsidRPr="00B71C75">
        <w:rPr>
          <w:rFonts w:ascii="Times New Roman" w:hAnsi="Times New Roman" w:cs="Times New Roman"/>
          <w:b/>
          <w:bCs/>
          <w:sz w:val="26"/>
          <w:szCs w:val="26"/>
          <w:u w:val="single"/>
          <w:lang w:val="en-GB"/>
        </w:rPr>
        <w:t>Introduction</w:t>
      </w:r>
    </w:p>
    <w:p w14:paraId="1A312892" w14:textId="77777777" w:rsidR="006B718F" w:rsidRPr="00B71C75" w:rsidRDefault="006B718F" w:rsidP="00B71C75">
      <w:pPr>
        <w:pStyle w:val="ListParagraph"/>
        <w:spacing w:line="276" w:lineRule="auto"/>
        <w:ind w:left="709"/>
        <w:jc w:val="both"/>
        <w:rPr>
          <w:rFonts w:ascii="Times New Roman" w:hAnsi="Times New Roman" w:cs="Times New Roman"/>
          <w:b/>
          <w:bCs/>
          <w:sz w:val="26"/>
          <w:szCs w:val="26"/>
          <w:lang w:val="en-GB"/>
        </w:rPr>
      </w:pPr>
    </w:p>
    <w:p w14:paraId="78A6EE8E" w14:textId="5709E519" w:rsidR="006B718F" w:rsidRDefault="00F153B6" w:rsidP="00B71C75">
      <w:pPr>
        <w:pStyle w:val="ListParagraph"/>
        <w:numPr>
          <w:ilvl w:val="0"/>
          <w:numId w:val="1"/>
        </w:numPr>
        <w:spacing w:line="276" w:lineRule="auto"/>
        <w:jc w:val="both"/>
        <w:rPr>
          <w:rFonts w:ascii="Times New Roman" w:hAnsi="Times New Roman" w:cs="Times New Roman"/>
          <w:sz w:val="26"/>
          <w:szCs w:val="26"/>
          <w:lang w:val="en-GB"/>
        </w:rPr>
      </w:pPr>
      <w:r w:rsidRPr="00B71C75">
        <w:rPr>
          <w:rFonts w:ascii="Times New Roman" w:hAnsi="Times New Roman" w:cs="Times New Roman"/>
          <w:sz w:val="26"/>
          <w:szCs w:val="26"/>
          <w:lang w:val="en-GB"/>
        </w:rPr>
        <w:t xml:space="preserve">The Hong Kong and Mainland </w:t>
      </w:r>
      <w:r w:rsidR="00416AA1" w:rsidRPr="00B71C75">
        <w:rPr>
          <w:rFonts w:ascii="Times New Roman" w:hAnsi="Times New Roman" w:cs="Times New Roman"/>
          <w:sz w:val="26"/>
          <w:szCs w:val="26"/>
          <w:lang w:val="en-GB"/>
        </w:rPr>
        <w:t xml:space="preserve">Legal Professional Association (“the </w:t>
      </w:r>
      <w:r w:rsidR="00416AA1" w:rsidRPr="00B71C75">
        <w:rPr>
          <w:rFonts w:ascii="Times New Roman" w:hAnsi="Times New Roman" w:cs="Times New Roman"/>
          <w:b/>
          <w:bCs/>
          <w:sz w:val="26"/>
          <w:szCs w:val="26"/>
          <w:lang w:val="en-GB"/>
        </w:rPr>
        <w:t>HKMLPA</w:t>
      </w:r>
      <w:r w:rsidR="00416AA1" w:rsidRPr="00B71C75">
        <w:rPr>
          <w:rFonts w:ascii="Times New Roman" w:hAnsi="Times New Roman" w:cs="Times New Roman"/>
          <w:sz w:val="26"/>
          <w:szCs w:val="26"/>
          <w:lang w:val="en-GB"/>
        </w:rPr>
        <w:t xml:space="preserve">”) makes these </w:t>
      </w:r>
      <w:r w:rsidR="00A77151">
        <w:rPr>
          <w:rFonts w:ascii="Times New Roman" w:hAnsi="Times New Roman" w:cs="Times New Roman"/>
          <w:sz w:val="26"/>
          <w:szCs w:val="26"/>
          <w:lang w:val="en-GB"/>
        </w:rPr>
        <w:t>submissions</w:t>
      </w:r>
      <w:r w:rsidR="00416AA1" w:rsidRPr="00B71C75">
        <w:rPr>
          <w:rFonts w:ascii="Times New Roman" w:hAnsi="Times New Roman" w:cs="Times New Roman"/>
          <w:sz w:val="26"/>
          <w:szCs w:val="26"/>
          <w:lang w:val="en-GB"/>
        </w:rPr>
        <w:t xml:space="preserve"> in response to the List of Issues and Questions in relation to the Ninth Periodic Report of China raised by the United Nations Committee on the Elimination of Discrimination against Women</w:t>
      </w:r>
      <w:r w:rsidR="00257E32">
        <w:rPr>
          <w:rFonts w:ascii="Times New Roman" w:hAnsi="Times New Roman" w:cs="Times New Roman"/>
          <w:sz w:val="26"/>
          <w:szCs w:val="26"/>
          <w:lang w:val="en-GB"/>
        </w:rPr>
        <w:t xml:space="preserve"> (</w:t>
      </w:r>
      <w:r w:rsidR="00143E37">
        <w:rPr>
          <w:rFonts w:ascii="Times New Roman" w:hAnsi="Times New Roman" w:cs="Times New Roman"/>
          <w:sz w:val="26"/>
          <w:szCs w:val="26"/>
          <w:lang w:val="en-GB"/>
        </w:rPr>
        <w:t xml:space="preserve">“the </w:t>
      </w:r>
      <w:r w:rsidR="00143E37" w:rsidRPr="00143E37">
        <w:rPr>
          <w:rFonts w:ascii="Times New Roman" w:hAnsi="Times New Roman" w:cs="Times New Roman"/>
          <w:b/>
          <w:bCs/>
          <w:sz w:val="26"/>
          <w:szCs w:val="26"/>
          <w:lang w:val="en-GB"/>
        </w:rPr>
        <w:t>List of Issues</w:t>
      </w:r>
      <w:r w:rsidR="00143E37">
        <w:rPr>
          <w:rFonts w:ascii="Times New Roman" w:hAnsi="Times New Roman" w:cs="Times New Roman"/>
          <w:sz w:val="26"/>
          <w:szCs w:val="26"/>
          <w:lang w:val="en-GB"/>
        </w:rPr>
        <w:t xml:space="preserve">” and </w:t>
      </w:r>
      <w:r w:rsidR="00257E32">
        <w:rPr>
          <w:rFonts w:ascii="Times New Roman" w:hAnsi="Times New Roman" w:cs="Times New Roman"/>
          <w:sz w:val="26"/>
          <w:szCs w:val="26"/>
          <w:lang w:val="en-GB"/>
        </w:rPr>
        <w:t xml:space="preserve">“the </w:t>
      </w:r>
      <w:r w:rsidR="00257E32" w:rsidRPr="00257E32">
        <w:rPr>
          <w:rFonts w:ascii="Times New Roman" w:hAnsi="Times New Roman" w:cs="Times New Roman"/>
          <w:b/>
          <w:bCs/>
          <w:sz w:val="26"/>
          <w:szCs w:val="26"/>
          <w:lang w:val="en-GB"/>
        </w:rPr>
        <w:t>CEDAW</w:t>
      </w:r>
      <w:r w:rsidR="00257E32">
        <w:rPr>
          <w:rFonts w:ascii="Times New Roman" w:hAnsi="Times New Roman" w:cs="Times New Roman"/>
          <w:sz w:val="26"/>
          <w:szCs w:val="26"/>
          <w:lang w:val="en-GB"/>
        </w:rPr>
        <w:t>”)</w:t>
      </w:r>
      <w:r w:rsidR="00416AA1" w:rsidRPr="00B71C75">
        <w:rPr>
          <w:rFonts w:ascii="Times New Roman" w:hAnsi="Times New Roman" w:cs="Times New Roman"/>
          <w:sz w:val="26"/>
          <w:szCs w:val="26"/>
          <w:lang w:val="en-GB"/>
        </w:rPr>
        <w:t>.</w:t>
      </w:r>
    </w:p>
    <w:p w14:paraId="61CE1E93" w14:textId="39D58410" w:rsidR="006E6F55" w:rsidRDefault="006E6F55" w:rsidP="006E6F55">
      <w:pPr>
        <w:pStyle w:val="ListParagraph"/>
        <w:spacing w:line="276" w:lineRule="auto"/>
        <w:ind w:left="709"/>
        <w:jc w:val="both"/>
        <w:rPr>
          <w:rFonts w:ascii="Times New Roman" w:hAnsi="Times New Roman" w:cs="Times New Roman"/>
          <w:sz w:val="26"/>
          <w:szCs w:val="26"/>
          <w:lang w:val="en-GB"/>
        </w:rPr>
      </w:pPr>
    </w:p>
    <w:p w14:paraId="3B903B92" w14:textId="05D9C996" w:rsidR="006E6F55" w:rsidRPr="00B71C75" w:rsidRDefault="006E6F55" w:rsidP="00B71C75">
      <w:pPr>
        <w:pStyle w:val="ListParagraph"/>
        <w:numPr>
          <w:ilvl w:val="0"/>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The HKMLPA is </w:t>
      </w:r>
      <w:r w:rsidRPr="006E6F55">
        <w:rPr>
          <w:rFonts w:ascii="Times New Roman" w:hAnsi="Times New Roman" w:cs="Times New Roman"/>
          <w:sz w:val="26"/>
          <w:szCs w:val="26"/>
          <w:lang w:val="en-GB"/>
        </w:rPr>
        <w:t xml:space="preserve">a non-governmental organisation established in 2015 and committed to promoting the communication and cooperation between the legal professions in Hong Kong and Mainland China.  The committee members of </w:t>
      </w:r>
      <w:r w:rsidR="00255E4F">
        <w:rPr>
          <w:rFonts w:ascii="Times New Roman" w:hAnsi="Times New Roman" w:cs="Times New Roman"/>
          <w:sz w:val="26"/>
          <w:szCs w:val="26"/>
          <w:lang w:val="en-GB"/>
        </w:rPr>
        <w:t xml:space="preserve">the </w:t>
      </w:r>
      <w:r w:rsidRPr="006E6F55">
        <w:rPr>
          <w:rFonts w:ascii="Times New Roman" w:hAnsi="Times New Roman" w:cs="Times New Roman"/>
          <w:sz w:val="26"/>
          <w:szCs w:val="26"/>
          <w:lang w:val="en-GB"/>
        </w:rPr>
        <w:t>HKMLPA comprise barristers and solicitors practising in Hong Kong.</w:t>
      </w:r>
    </w:p>
    <w:p w14:paraId="17DEB0A9" w14:textId="6BE840F7" w:rsidR="00416AA1" w:rsidRPr="00B71C75" w:rsidRDefault="00416AA1" w:rsidP="00B71C75">
      <w:pPr>
        <w:pStyle w:val="ListParagraph"/>
        <w:spacing w:line="276" w:lineRule="auto"/>
        <w:ind w:left="709"/>
        <w:jc w:val="both"/>
        <w:rPr>
          <w:rFonts w:ascii="Times New Roman" w:hAnsi="Times New Roman" w:cs="Times New Roman"/>
          <w:sz w:val="26"/>
          <w:szCs w:val="26"/>
          <w:lang w:val="en-GB"/>
        </w:rPr>
      </w:pPr>
    </w:p>
    <w:p w14:paraId="7C7AEA34" w14:textId="1B04F1C8" w:rsidR="00416AA1" w:rsidRPr="00B71C75" w:rsidRDefault="00FD1739" w:rsidP="00B71C75">
      <w:pPr>
        <w:pStyle w:val="ListParagraph"/>
        <w:numPr>
          <w:ilvl w:val="0"/>
          <w:numId w:val="1"/>
        </w:numPr>
        <w:spacing w:line="276" w:lineRule="auto"/>
        <w:jc w:val="both"/>
        <w:rPr>
          <w:rFonts w:ascii="Times New Roman" w:hAnsi="Times New Roman" w:cs="Times New Roman"/>
          <w:sz w:val="26"/>
          <w:szCs w:val="26"/>
          <w:lang w:val="en-GB"/>
        </w:rPr>
      </w:pPr>
      <w:r w:rsidRPr="00B71C75">
        <w:rPr>
          <w:rFonts w:ascii="Times New Roman" w:hAnsi="Times New Roman" w:cs="Times New Roman"/>
          <w:sz w:val="26"/>
          <w:szCs w:val="26"/>
          <w:lang w:val="en-GB"/>
        </w:rPr>
        <w:t>As we shall elaborate below:</w:t>
      </w:r>
    </w:p>
    <w:p w14:paraId="6CBBCBE4" w14:textId="77777777" w:rsidR="00FD1739" w:rsidRPr="00B71C75" w:rsidRDefault="00FD1739" w:rsidP="00B71C75">
      <w:pPr>
        <w:pStyle w:val="ListParagraph"/>
        <w:spacing w:line="276" w:lineRule="auto"/>
        <w:jc w:val="both"/>
        <w:rPr>
          <w:rFonts w:ascii="Times New Roman" w:hAnsi="Times New Roman" w:cs="Times New Roman"/>
          <w:sz w:val="26"/>
          <w:szCs w:val="26"/>
          <w:lang w:val="en-GB"/>
        </w:rPr>
      </w:pPr>
    </w:p>
    <w:p w14:paraId="7A2807AF" w14:textId="73BD4A43" w:rsidR="00FD1739" w:rsidRPr="00B71C75" w:rsidRDefault="00A77151" w:rsidP="00FD5F65">
      <w:pPr>
        <w:pStyle w:val="ListParagraph"/>
        <w:numPr>
          <w:ilvl w:val="1"/>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G</w:t>
      </w:r>
      <w:r w:rsidR="00C6576F" w:rsidRPr="00B71C75">
        <w:rPr>
          <w:rFonts w:ascii="Times New Roman" w:hAnsi="Times New Roman" w:cs="Times New Roman"/>
          <w:sz w:val="26"/>
          <w:szCs w:val="26"/>
          <w:lang w:val="en-GB"/>
        </w:rPr>
        <w:t xml:space="preserve">ender equality </w:t>
      </w:r>
      <w:r>
        <w:rPr>
          <w:rFonts w:ascii="Times New Roman" w:hAnsi="Times New Roman" w:cs="Times New Roman"/>
          <w:sz w:val="26"/>
          <w:szCs w:val="26"/>
          <w:lang w:val="en-GB"/>
        </w:rPr>
        <w:t xml:space="preserve">in Hong Kong </w:t>
      </w:r>
      <w:r w:rsidR="00C6576F" w:rsidRPr="00B71C75">
        <w:rPr>
          <w:rFonts w:ascii="Times New Roman" w:hAnsi="Times New Roman" w:cs="Times New Roman"/>
          <w:sz w:val="26"/>
          <w:szCs w:val="26"/>
          <w:lang w:val="en-GB"/>
        </w:rPr>
        <w:t xml:space="preserve">is </w:t>
      </w:r>
      <w:r w:rsidR="00BA0B9B">
        <w:rPr>
          <w:rFonts w:ascii="Times New Roman" w:hAnsi="Times New Roman" w:cs="Times New Roman"/>
          <w:sz w:val="26"/>
          <w:szCs w:val="26"/>
          <w:lang w:val="en-GB"/>
        </w:rPr>
        <w:t>safeguarded</w:t>
      </w:r>
      <w:r w:rsidR="00C6576F" w:rsidRPr="00B71C75">
        <w:rPr>
          <w:rFonts w:ascii="Times New Roman" w:hAnsi="Times New Roman" w:cs="Times New Roman"/>
          <w:sz w:val="26"/>
          <w:szCs w:val="26"/>
          <w:lang w:val="en-GB"/>
        </w:rPr>
        <w:t xml:space="preserve"> by</w:t>
      </w:r>
      <w:r w:rsidR="00FD5F65">
        <w:rPr>
          <w:rFonts w:ascii="Times New Roman" w:hAnsi="Times New Roman" w:cs="Times New Roman"/>
          <w:sz w:val="26"/>
          <w:szCs w:val="26"/>
          <w:lang w:val="en-GB"/>
        </w:rPr>
        <w:t xml:space="preserve"> comprehensi</w:t>
      </w:r>
      <w:r>
        <w:rPr>
          <w:rFonts w:ascii="Times New Roman" w:hAnsi="Times New Roman" w:cs="Times New Roman"/>
          <w:sz w:val="26"/>
          <w:szCs w:val="26"/>
          <w:lang w:val="en-GB"/>
        </w:rPr>
        <w:t>ve</w:t>
      </w:r>
      <w:r w:rsidR="00C6576F" w:rsidRPr="00B71C75">
        <w:rPr>
          <w:rFonts w:ascii="Times New Roman" w:hAnsi="Times New Roman" w:cs="Times New Roman"/>
          <w:sz w:val="26"/>
          <w:szCs w:val="26"/>
          <w:lang w:val="en-GB"/>
        </w:rPr>
        <w:t xml:space="preserve"> anti-discrimination legislation</w:t>
      </w:r>
      <w:r w:rsidR="00BA0B9B">
        <w:rPr>
          <w:rFonts w:ascii="Times New Roman" w:hAnsi="Times New Roman" w:cs="Times New Roman"/>
          <w:sz w:val="26"/>
          <w:szCs w:val="26"/>
          <w:lang w:val="en-GB"/>
        </w:rPr>
        <w:t>s</w:t>
      </w:r>
      <w:r w:rsidR="00C6576F" w:rsidRPr="00B71C75">
        <w:rPr>
          <w:rFonts w:ascii="Times New Roman" w:hAnsi="Times New Roman" w:cs="Times New Roman"/>
          <w:sz w:val="26"/>
          <w:szCs w:val="26"/>
          <w:lang w:val="en-GB"/>
        </w:rPr>
        <w:t xml:space="preserve">, </w:t>
      </w:r>
      <w:r w:rsidR="00BA0B9B">
        <w:rPr>
          <w:rFonts w:ascii="Times New Roman" w:hAnsi="Times New Roman" w:cs="Times New Roman"/>
          <w:sz w:val="26"/>
          <w:szCs w:val="26"/>
          <w:lang w:val="en-GB"/>
        </w:rPr>
        <w:t xml:space="preserve">including </w:t>
      </w:r>
      <w:r w:rsidR="00F5518B">
        <w:rPr>
          <w:rFonts w:ascii="Times New Roman" w:hAnsi="Times New Roman" w:cs="Times New Roman"/>
          <w:sz w:val="26"/>
          <w:szCs w:val="26"/>
          <w:lang w:val="en-GB"/>
        </w:rPr>
        <w:t>the Sex Discrimination Ordinance (Cap 480)</w:t>
      </w:r>
      <w:r w:rsidR="00FD5F65">
        <w:rPr>
          <w:rFonts w:ascii="Times New Roman" w:hAnsi="Times New Roman" w:cs="Times New Roman"/>
          <w:sz w:val="26"/>
          <w:szCs w:val="26"/>
          <w:lang w:val="en-GB"/>
        </w:rPr>
        <w:t xml:space="preserve"> (“the </w:t>
      </w:r>
      <w:r w:rsidR="00FD5F65" w:rsidRPr="00FD5F65">
        <w:rPr>
          <w:rFonts w:ascii="Times New Roman" w:hAnsi="Times New Roman" w:cs="Times New Roman"/>
          <w:b/>
          <w:bCs/>
          <w:sz w:val="26"/>
          <w:szCs w:val="26"/>
          <w:lang w:val="en-GB"/>
        </w:rPr>
        <w:t>SDO</w:t>
      </w:r>
      <w:r w:rsidR="00FD5F65">
        <w:rPr>
          <w:rFonts w:ascii="Times New Roman" w:hAnsi="Times New Roman" w:cs="Times New Roman"/>
          <w:sz w:val="26"/>
          <w:szCs w:val="26"/>
          <w:lang w:val="en-GB"/>
        </w:rPr>
        <w:t>”)</w:t>
      </w:r>
      <w:r w:rsidR="00F30B94" w:rsidRPr="00F30B94">
        <w:t xml:space="preserve"> </w:t>
      </w:r>
      <w:r w:rsidR="00F30B94" w:rsidRPr="00F30B94">
        <w:rPr>
          <w:rFonts w:ascii="Times New Roman" w:hAnsi="Times New Roman" w:cs="Times New Roman"/>
        </w:rPr>
        <w:t xml:space="preserve">and </w:t>
      </w:r>
      <w:r w:rsidR="00F30B94" w:rsidRPr="00F30B94">
        <w:rPr>
          <w:rFonts w:ascii="Times New Roman" w:hAnsi="Times New Roman" w:cs="Times New Roman"/>
          <w:sz w:val="26"/>
          <w:szCs w:val="26"/>
          <w:lang w:val="en-GB"/>
        </w:rPr>
        <w:t>the Family Status Discrimination Ordinance (Cap. 527) (“</w:t>
      </w:r>
      <w:r w:rsidR="00C769FF">
        <w:rPr>
          <w:rFonts w:ascii="Times New Roman" w:hAnsi="Times New Roman" w:cs="Times New Roman"/>
          <w:sz w:val="26"/>
          <w:szCs w:val="26"/>
          <w:lang w:val="en-GB"/>
        </w:rPr>
        <w:t xml:space="preserve">the </w:t>
      </w:r>
      <w:r w:rsidR="00F30B94" w:rsidRPr="00F30B94">
        <w:rPr>
          <w:rFonts w:ascii="Times New Roman" w:hAnsi="Times New Roman" w:cs="Times New Roman"/>
          <w:b/>
          <w:bCs/>
          <w:sz w:val="26"/>
          <w:szCs w:val="26"/>
          <w:lang w:val="en-GB"/>
        </w:rPr>
        <w:t>FSDO</w:t>
      </w:r>
      <w:r w:rsidR="00F30B94" w:rsidRPr="00F30B94">
        <w:rPr>
          <w:rFonts w:ascii="Times New Roman" w:hAnsi="Times New Roman" w:cs="Times New Roman"/>
          <w:sz w:val="26"/>
          <w:szCs w:val="26"/>
          <w:lang w:val="en-GB"/>
        </w:rPr>
        <w:t>”)</w:t>
      </w:r>
      <w:r w:rsidR="00FD5F65">
        <w:rPr>
          <w:rFonts w:ascii="Times New Roman" w:hAnsi="Times New Roman" w:cs="Times New Roman"/>
          <w:sz w:val="26"/>
          <w:szCs w:val="26"/>
          <w:lang w:val="en-GB"/>
        </w:rPr>
        <w:t xml:space="preserve">. </w:t>
      </w:r>
      <w:r w:rsidR="005A7F03">
        <w:rPr>
          <w:rFonts w:ascii="Times New Roman" w:hAnsi="Times New Roman" w:cs="Times New Roman"/>
          <w:sz w:val="26"/>
          <w:szCs w:val="26"/>
          <w:lang w:val="en-GB"/>
        </w:rPr>
        <w:t>In particular, t</w:t>
      </w:r>
      <w:r w:rsidR="00FD5F65">
        <w:rPr>
          <w:rFonts w:ascii="Times New Roman" w:hAnsi="Times New Roman" w:cs="Times New Roman"/>
          <w:sz w:val="26"/>
          <w:szCs w:val="26"/>
          <w:lang w:val="en-GB"/>
        </w:rPr>
        <w:t xml:space="preserve">he SDO </w:t>
      </w:r>
      <w:r w:rsidR="00C6576F" w:rsidRPr="00B71C75">
        <w:rPr>
          <w:rFonts w:ascii="Times New Roman" w:hAnsi="Times New Roman" w:cs="Times New Roman"/>
          <w:sz w:val="26"/>
          <w:szCs w:val="26"/>
          <w:lang w:val="en-GB"/>
        </w:rPr>
        <w:t xml:space="preserve">has recently been amended to </w:t>
      </w:r>
      <w:r w:rsidR="00CF1F16">
        <w:rPr>
          <w:rFonts w:ascii="Times New Roman" w:hAnsi="Times New Roman" w:cs="Times New Roman"/>
          <w:sz w:val="26"/>
          <w:szCs w:val="26"/>
          <w:lang w:val="en-GB"/>
        </w:rPr>
        <w:t xml:space="preserve">introduce specific provisions against discrimination against </w:t>
      </w:r>
      <w:r w:rsidR="008124AB" w:rsidRPr="00B71C75">
        <w:rPr>
          <w:rFonts w:ascii="Times New Roman" w:hAnsi="Times New Roman" w:cs="Times New Roman"/>
          <w:sz w:val="26"/>
          <w:szCs w:val="26"/>
          <w:lang w:val="en-GB"/>
        </w:rPr>
        <w:t xml:space="preserve">breastfeeding </w:t>
      </w:r>
      <w:r w:rsidR="00AE3F95" w:rsidRPr="00B71C75">
        <w:rPr>
          <w:rFonts w:ascii="Times New Roman" w:hAnsi="Times New Roman" w:cs="Times New Roman"/>
          <w:sz w:val="26"/>
          <w:szCs w:val="26"/>
          <w:lang w:val="en-GB"/>
        </w:rPr>
        <w:t>women</w:t>
      </w:r>
      <w:r w:rsidR="00FD5F65">
        <w:rPr>
          <w:rFonts w:ascii="Times New Roman" w:hAnsi="Times New Roman" w:cs="Times New Roman"/>
          <w:sz w:val="26"/>
          <w:szCs w:val="26"/>
          <w:lang w:val="en-GB"/>
        </w:rPr>
        <w:t xml:space="preserve">. </w:t>
      </w:r>
      <w:r w:rsidR="00E52330">
        <w:rPr>
          <w:rFonts w:ascii="Times New Roman" w:hAnsi="Times New Roman" w:cs="Times New Roman"/>
          <w:sz w:val="26"/>
          <w:szCs w:val="26"/>
          <w:lang w:val="en-GB"/>
        </w:rPr>
        <w:t>The Hong Kong Court ha</w:t>
      </w:r>
      <w:r w:rsidR="00157A74">
        <w:rPr>
          <w:rFonts w:ascii="Times New Roman" w:hAnsi="Times New Roman" w:cs="Times New Roman"/>
          <w:sz w:val="26"/>
          <w:szCs w:val="26"/>
          <w:lang w:val="en-GB"/>
        </w:rPr>
        <w:t>s</w:t>
      </w:r>
      <w:r w:rsidR="00E52330">
        <w:rPr>
          <w:rFonts w:ascii="Times New Roman" w:hAnsi="Times New Roman" w:cs="Times New Roman"/>
          <w:sz w:val="26"/>
          <w:szCs w:val="26"/>
          <w:lang w:val="en-GB"/>
        </w:rPr>
        <w:t xml:space="preserve"> adopted a robust approach in applying the above legislation</w:t>
      </w:r>
      <w:r w:rsidR="000D1C8D">
        <w:rPr>
          <w:rFonts w:ascii="Times New Roman" w:hAnsi="Times New Roman" w:cs="Times New Roman"/>
          <w:sz w:val="26"/>
          <w:szCs w:val="26"/>
          <w:lang w:val="en-GB"/>
        </w:rPr>
        <w:t>s</w:t>
      </w:r>
      <w:r w:rsidR="00E52330">
        <w:rPr>
          <w:rFonts w:ascii="Times New Roman" w:hAnsi="Times New Roman" w:cs="Times New Roman"/>
          <w:sz w:val="26"/>
          <w:szCs w:val="26"/>
          <w:lang w:val="en-GB"/>
        </w:rPr>
        <w:t xml:space="preserve"> </w:t>
      </w:r>
      <w:r w:rsidR="00717975">
        <w:rPr>
          <w:rFonts w:ascii="Times New Roman" w:hAnsi="Times New Roman" w:cs="Times New Roman"/>
          <w:sz w:val="26"/>
          <w:szCs w:val="26"/>
          <w:lang w:val="en-GB"/>
        </w:rPr>
        <w:t xml:space="preserve">in cases concerning </w:t>
      </w:r>
      <w:r w:rsidR="00E52330">
        <w:rPr>
          <w:rFonts w:ascii="Times New Roman" w:hAnsi="Times New Roman" w:cs="Times New Roman"/>
          <w:sz w:val="26"/>
          <w:szCs w:val="26"/>
          <w:lang w:val="en-GB"/>
        </w:rPr>
        <w:t>protect</w:t>
      </w:r>
      <w:r w:rsidR="00717975">
        <w:rPr>
          <w:rFonts w:ascii="Times New Roman" w:hAnsi="Times New Roman" w:cs="Times New Roman"/>
          <w:sz w:val="26"/>
          <w:szCs w:val="26"/>
          <w:lang w:val="en-GB"/>
        </w:rPr>
        <w:t>ion of</w:t>
      </w:r>
      <w:r w:rsidR="00E52330">
        <w:rPr>
          <w:rFonts w:ascii="Times New Roman" w:hAnsi="Times New Roman" w:cs="Times New Roman"/>
          <w:sz w:val="26"/>
          <w:szCs w:val="26"/>
          <w:lang w:val="en-GB"/>
        </w:rPr>
        <w:t xml:space="preserve"> gender equality: see </w:t>
      </w:r>
      <w:r w:rsidR="00C53105" w:rsidRPr="00157A74">
        <w:rPr>
          <w:rFonts w:ascii="Times New Roman" w:hAnsi="Times New Roman" w:cs="Times New Roman"/>
          <w:sz w:val="26"/>
          <w:szCs w:val="26"/>
          <w:u w:val="single"/>
          <w:lang w:val="en-GB"/>
        </w:rPr>
        <w:t>Section II</w:t>
      </w:r>
      <w:r w:rsidR="005A7F03" w:rsidRPr="00157A74">
        <w:rPr>
          <w:rFonts w:ascii="Times New Roman" w:hAnsi="Times New Roman" w:cs="Times New Roman"/>
          <w:sz w:val="26"/>
          <w:szCs w:val="26"/>
          <w:u w:val="single"/>
          <w:lang w:val="en-GB"/>
        </w:rPr>
        <w:t xml:space="preserve"> below</w:t>
      </w:r>
      <w:r w:rsidR="00AE3F95" w:rsidRPr="00B71C75">
        <w:rPr>
          <w:rFonts w:ascii="Times New Roman" w:hAnsi="Times New Roman" w:cs="Times New Roman"/>
          <w:sz w:val="26"/>
          <w:szCs w:val="26"/>
          <w:lang w:val="en-GB"/>
        </w:rPr>
        <w:t>;</w:t>
      </w:r>
    </w:p>
    <w:p w14:paraId="0CABDA75" w14:textId="7AE0DD4F" w:rsidR="006F056A" w:rsidRPr="005A7F03" w:rsidRDefault="006F056A" w:rsidP="005A7F03">
      <w:pPr>
        <w:spacing w:line="276" w:lineRule="auto"/>
        <w:jc w:val="both"/>
        <w:rPr>
          <w:rFonts w:ascii="Times New Roman" w:hAnsi="Times New Roman" w:cs="Times New Roman"/>
          <w:sz w:val="26"/>
          <w:szCs w:val="26"/>
          <w:lang w:val="en-GB"/>
        </w:rPr>
      </w:pPr>
    </w:p>
    <w:p w14:paraId="17043ACE" w14:textId="6053A1BA" w:rsidR="006F056A" w:rsidRDefault="009D1B7E" w:rsidP="00B71C75">
      <w:pPr>
        <w:pStyle w:val="ListParagraph"/>
        <w:numPr>
          <w:ilvl w:val="1"/>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Women in Hong Kong have a strong presence in </w:t>
      </w:r>
      <w:r w:rsidR="005A7F03">
        <w:rPr>
          <w:rFonts w:ascii="Times New Roman" w:hAnsi="Times New Roman" w:cs="Times New Roman"/>
          <w:sz w:val="26"/>
          <w:szCs w:val="26"/>
          <w:lang w:val="en-GB"/>
        </w:rPr>
        <w:t xml:space="preserve">politics </w:t>
      </w:r>
      <w:r w:rsidR="00904185">
        <w:rPr>
          <w:rFonts w:ascii="Times New Roman" w:hAnsi="Times New Roman" w:cs="Times New Roman"/>
          <w:sz w:val="26"/>
          <w:szCs w:val="26"/>
          <w:lang w:val="en-GB"/>
        </w:rPr>
        <w:t xml:space="preserve">and public life. </w:t>
      </w:r>
      <w:r w:rsidR="00AC1CE0" w:rsidRPr="00B71C75">
        <w:rPr>
          <w:rFonts w:ascii="Times New Roman" w:hAnsi="Times New Roman" w:cs="Times New Roman"/>
          <w:sz w:val="26"/>
          <w:szCs w:val="26"/>
          <w:lang w:val="en-GB"/>
        </w:rPr>
        <w:t xml:space="preserve">Women are </w:t>
      </w:r>
      <w:r w:rsidR="005A7F03">
        <w:rPr>
          <w:rFonts w:ascii="Times New Roman" w:hAnsi="Times New Roman" w:cs="Times New Roman"/>
          <w:sz w:val="26"/>
          <w:szCs w:val="26"/>
          <w:lang w:val="en-GB"/>
        </w:rPr>
        <w:t xml:space="preserve">well </w:t>
      </w:r>
      <w:r w:rsidR="00AC1CE0" w:rsidRPr="00B71C75">
        <w:rPr>
          <w:rFonts w:ascii="Times New Roman" w:hAnsi="Times New Roman" w:cs="Times New Roman"/>
          <w:sz w:val="26"/>
          <w:szCs w:val="26"/>
          <w:lang w:val="en-GB"/>
        </w:rPr>
        <w:t xml:space="preserve">represented in </w:t>
      </w:r>
      <w:r w:rsidR="00A0211E" w:rsidRPr="00B71C75">
        <w:rPr>
          <w:rFonts w:ascii="Times New Roman" w:hAnsi="Times New Roman" w:cs="Times New Roman"/>
          <w:sz w:val="26"/>
          <w:szCs w:val="26"/>
          <w:lang w:val="en-GB"/>
        </w:rPr>
        <w:t xml:space="preserve">the </w:t>
      </w:r>
      <w:r w:rsidR="005A7F03">
        <w:rPr>
          <w:rFonts w:ascii="Times New Roman" w:hAnsi="Times New Roman" w:cs="Times New Roman"/>
          <w:sz w:val="26"/>
          <w:szCs w:val="26"/>
          <w:lang w:val="en-GB"/>
        </w:rPr>
        <w:t xml:space="preserve">legislature, the judiciary </w:t>
      </w:r>
      <w:r w:rsidR="00CF1F16">
        <w:rPr>
          <w:rFonts w:ascii="Times New Roman" w:hAnsi="Times New Roman" w:cs="Times New Roman"/>
          <w:sz w:val="26"/>
          <w:szCs w:val="26"/>
          <w:lang w:val="en-GB"/>
        </w:rPr>
        <w:t>as well as</w:t>
      </w:r>
      <w:r w:rsidR="005A7F03">
        <w:rPr>
          <w:rFonts w:ascii="Times New Roman" w:hAnsi="Times New Roman" w:cs="Times New Roman"/>
          <w:sz w:val="26"/>
          <w:szCs w:val="26"/>
          <w:lang w:val="en-GB"/>
        </w:rPr>
        <w:t xml:space="preserve"> the </w:t>
      </w:r>
      <w:r w:rsidR="007F7C91" w:rsidRPr="00B71C75">
        <w:rPr>
          <w:rFonts w:ascii="Times New Roman" w:hAnsi="Times New Roman" w:cs="Times New Roman"/>
          <w:sz w:val="26"/>
          <w:szCs w:val="26"/>
          <w:lang w:val="en-GB"/>
        </w:rPr>
        <w:t>legal profession</w:t>
      </w:r>
      <w:r w:rsidR="005A7F03">
        <w:rPr>
          <w:rFonts w:ascii="Times New Roman" w:hAnsi="Times New Roman" w:cs="Times New Roman"/>
          <w:sz w:val="26"/>
          <w:szCs w:val="26"/>
          <w:lang w:val="en-GB"/>
        </w:rPr>
        <w:t xml:space="preserve">: see </w:t>
      </w:r>
      <w:r w:rsidR="007F7C91" w:rsidRPr="00157A74">
        <w:rPr>
          <w:rFonts w:ascii="Times New Roman" w:hAnsi="Times New Roman" w:cs="Times New Roman"/>
          <w:sz w:val="26"/>
          <w:szCs w:val="26"/>
          <w:u w:val="single"/>
          <w:lang w:val="en-GB"/>
        </w:rPr>
        <w:t>Section I</w:t>
      </w:r>
      <w:r w:rsidR="005A7F03" w:rsidRPr="00157A74">
        <w:rPr>
          <w:rFonts w:ascii="Times New Roman" w:hAnsi="Times New Roman" w:cs="Times New Roman"/>
          <w:sz w:val="26"/>
          <w:szCs w:val="26"/>
          <w:u w:val="single"/>
          <w:lang w:val="en-GB"/>
        </w:rPr>
        <w:t>II below</w:t>
      </w:r>
      <w:r w:rsidR="005A7F03" w:rsidRPr="005A7F03">
        <w:rPr>
          <w:rFonts w:ascii="Times New Roman" w:hAnsi="Times New Roman" w:cs="Times New Roman"/>
          <w:sz w:val="26"/>
          <w:szCs w:val="26"/>
          <w:lang w:val="en-GB"/>
        </w:rPr>
        <w:t>;</w:t>
      </w:r>
      <w:r w:rsidR="005A7F03" w:rsidRPr="00C72742">
        <w:rPr>
          <w:rFonts w:ascii="Times New Roman" w:hAnsi="Times New Roman" w:cs="Times New Roman"/>
          <w:sz w:val="26"/>
          <w:szCs w:val="26"/>
          <w:lang w:val="en-GB"/>
        </w:rPr>
        <w:t xml:space="preserve"> </w:t>
      </w:r>
      <w:r w:rsidR="00C72742" w:rsidRPr="00C72742">
        <w:rPr>
          <w:rFonts w:ascii="Times New Roman" w:hAnsi="Times New Roman" w:cs="Times New Roman"/>
          <w:sz w:val="26"/>
          <w:szCs w:val="26"/>
          <w:lang w:val="en-GB"/>
        </w:rPr>
        <w:t>and</w:t>
      </w:r>
    </w:p>
    <w:p w14:paraId="58476BC9" w14:textId="77777777" w:rsidR="005A7F03" w:rsidRPr="005A7F03" w:rsidRDefault="005A7F03" w:rsidP="005A7F03">
      <w:pPr>
        <w:spacing w:line="276" w:lineRule="auto"/>
        <w:jc w:val="both"/>
        <w:rPr>
          <w:rFonts w:ascii="Times New Roman" w:hAnsi="Times New Roman" w:cs="Times New Roman"/>
          <w:sz w:val="26"/>
          <w:szCs w:val="26"/>
          <w:lang w:val="en-GB"/>
        </w:rPr>
      </w:pPr>
    </w:p>
    <w:p w14:paraId="41F171A2" w14:textId="63007258" w:rsidR="005A7F03" w:rsidRPr="00BC3F5D" w:rsidRDefault="006579AB" w:rsidP="005A7F03">
      <w:pPr>
        <w:pStyle w:val="ListParagraph"/>
        <w:numPr>
          <w:ilvl w:val="1"/>
          <w:numId w:val="1"/>
        </w:numPr>
        <w:spacing w:line="276" w:lineRule="auto"/>
        <w:jc w:val="both"/>
        <w:rPr>
          <w:rFonts w:ascii="Times New Roman" w:hAnsi="Times New Roman" w:cs="Times New Roman"/>
          <w:sz w:val="26"/>
          <w:szCs w:val="26"/>
          <w:lang w:val="en-GB"/>
        </w:rPr>
      </w:pPr>
      <w:r w:rsidRPr="00BC3F5D">
        <w:rPr>
          <w:rFonts w:ascii="Times New Roman" w:hAnsi="Times New Roman" w:cs="Times New Roman"/>
          <w:sz w:val="26"/>
          <w:szCs w:val="26"/>
          <w:lang w:val="en-GB"/>
        </w:rPr>
        <w:t xml:space="preserve">As </w:t>
      </w:r>
      <w:r w:rsidR="00D67782">
        <w:rPr>
          <w:rFonts w:ascii="Times New Roman" w:hAnsi="Times New Roman" w:cs="Times New Roman"/>
          <w:sz w:val="26"/>
          <w:szCs w:val="26"/>
          <w:lang w:val="en-GB"/>
        </w:rPr>
        <w:t>verified</w:t>
      </w:r>
      <w:r w:rsidRPr="00BC3F5D">
        <w:rPr>
          <w:rFonts w:ascii="Times New Roman" w:hAnsi="Times New Roman" w:cs="Times New Roman"/>
          <w:sz w:val="26"/>
          <w:szCs w:val="26"/>
          <w:lang w:val="en-GB"/>
        </w:rPr>
        <w:t xml:space="preserve"> by </w:t>
      </w:r>
      <w:r w:rsidR="00D67782">
        <w:rPr>
          <w:rFonts w:ascii="Times New Roman" w:hAnsi="Times New Roman" w:cs="Times New Roman"/>
          <w:sz w:val="26"/>
          <w:szCs w:val="26"/>
          <w:lang w:val="en-GB"/>
        </w:rPr>
        <w:t xml:space="preserve">the </w:t>
      </w:r>
      <w:r w:rsidR="00D67782" w:rsidRPr="00D67782">
        <w:rPr>
          <w:rFonts w:ascii="Times New Roman" w:hAnsi="Times New Roman" w:cs="Times New Roman"/>
          <w:sz w:val="26"/>
          <w:szCs w:val="26"/>
          <w:lang w:val="en-GB"/>
        </w:rPr>
        <w:t>Independent Police Complaints Council</w:t>
      </w:r>
      <w:r w:rsidR="00D67782">
        <w:rPr>
          <w:rFonts w:ascii="Times New Roman" w:hAnsi="Times New Roman" w:cs="Times New Roman"/>
          <w:sz w:val="26"/>
          <w:szCs w:val="26"/>
          <w:lang w:val="en-GB"/>
        </w:rPr>
        <w:t xml:space="preserve"> (“the </w:t>
      </w:r>
      <w:r w:rsidR="00D67782" w:rsidRPr="00D67782">
        <w:rPr>
          <w:rFonts w:ascii="Times New Roman" w:hAnsi="Times New Roman" w:cs="Times New Roman"/>
          <w:b/>
          <w:bCs/>
          <w:sz w:val="26"/>
          <w:szCs w:val="26"/>
          <w:lang w:val="en-GB"/>
        </w:rPr>
        <w:t>IPCC</w:t>
      </w:r>
      <w:r w:rsidR="00D67782">
        <w:rPr>
          <w:rFonts w:ascii="Times New Roman" w:hAnsi="Times New Roman" w:cs="Times New Roman"/>
          <w:sz w:val="26"/>
          <w:szCs w:val="26"/>
          <w:lang w:val="en-GB"/>
        </w:rPr>
        <w:t>”) and the Hong Kong Court</w:t>
      </w:r>
      <w:r w:rsidR="000D1C8D">
        <w:rPr>
          <w:rFonts w:ascii="Times New Roman" w:hAnsi="Times New Roman" w:cs="Times New Roman"/>
          <w:sz w:val="26"/>
          <w:szCs w:val="26"/>
          <w:lang w:val="en-GB"/>
        </w:rPr>
        <w:t>s</w:t>
      </w:r>
      <w:r w:rsidRPr="00BC3F5D">
        <w:rPr>
          <w:rFonts w:ascii="Times New Roman" w:hAnsi="Times New Roman" w:cs="Times New Roman"/>
          <w:sz w:val="26"/>
          <w:szCs w:val="26"/>
          <w:lang w:val="en-GB"/>
        </w:rPr>
        <w:t>, a</w:t>
      </w:r>
      <w:r w:rsidR="00CF1F16" w:rsidRPr="00BC3F5D">
        <w:rPr>
          <w:rFonts w:ascii="Times New Roman" w:hAnsi="Times New Roman" w:cs="Times New Roman"/>
          <w:sz w:val="26"/>
          <w:szCs w:val="26"/>
          <w:lang w:val="en-GB"/>
        </w:rPr>
        <w:t xml:space="preserve">llegations of women </w:t>
      </w:r>
      <w:r w:rsidR="00A30BAC" w:rsidRPr="00BC3F5D">
        <w:rPr>
          <w:rFonts w:ascii="Times New Roman" w:hAnsi="Times New Roman" w:cs="Times New Roman"/>
          <w:sz w:val="26"/>
          <w:szCs w:val="26"/>
          <w:lang w:val="en-GB"/>
        </w:rPr>
        <w:t xml:space="preserve">encountering </w:t>
      </w:r>
      <w:r w:rsidR="002605B6" w:rsidRPr="00BC3F5D">
        <w:rPr>
          <w:rFonts w:ascii="Times New Roman" w:hAnsi="Times New Roman" w:cs="Times New Roman"/>
          <w:sz w:val="26"/>
          <w:szCs w:val="26"/>
          <w:lang w:val="en-GB"/>
        </w:rPr>
        <w:t xml:space="preserve">sexual violence by police during the 2019 social unrest </w:t>
      </w:r>
      <w:r w:rsidR="005A7F03" w:rsidRPr="00BC3F5D">
        <w:rPr>
          <w:rFonts w:ascii="Times New Roman" w:hAnsi="Times New Roman" w:cs="Times New Roman"/>
          <w:sz w:val="26"/>
          <w:szCs w:val="26"/>
          <w:lang w:val="en-GB"/>
        </w:rPr>
        <w:t xml:space="preserve">are </w:t>
      </w:r>
      <w:r w:rsidR="006450EB" w:rsidRPr="00BC3F5D">
        <w:rPr>
          <w:rFonts w:ascii="Times New Roman" w:hAnsi="Times New Roman" w:cs="Times New Roman"/>
          <w:sz w:val="26"/>
          <w:szCs w:val="26"/>
          <w:lang w:val="en-GB"/>
        </w:rPr>
        <w:t>unsubstantiated</w:t>
      </w:r>
      <w:r w:rsidRPr="00BC3F5D">
        <w:rPr>
          <w:rFonts w:ascii="Times New Roman" w:hAnsi="Times New Roman" w:cs="Times New Roman"/>
          <w:sz w:val="26"/>
          <w:szCs w:val="26"/>
          <w:lang w:val="en-GB"/>
        </w:rPr>
        <w:t xml:space="preserve">. We are of the view that the above false allegations were </w:t>
      </w:r>
      <w:r w:rsidR="000D1C8D">
        <w:rPr>
          <w:rFonts w:ascii="Times New Roman" w:hAnsi="Times New Roman" w:cs="Times New Roman"/>
          <w:sz w:val="26"/>
          <w:szCs w:val="26"/>
          <w:lang w:val="en-GB"/>
        </w:rPr>
        <w:t xml:space="preserve">clearly </w:t>
      </w:r>
      <w:r w:rsidR="00BC3F5D" w:rsidRPr="00BC3F5D">
        <w:rPr>
          <w:rFonts w:ascii="Times New Roman" w:hAnsi="Times New Roman" w:cs="Times New Roman"/>
          <w:sz w:val="26"/>
          <w:szCs w:val="26"/>
          <w:lang w:val="en-GB"/>
        </w:rPr>
        <w:t xml:space="preserve">political </w:t>
      </w:r>
      <w:r w:rsidR="00080516">
        <w:rPr>
          <w:rFonts w:ascii="Times New Roman" w:hAnsi="Times New Roman" w:cs="Times New Roman"/>
          <w:sz w:val="26"/>
          <w:szCs w:val="26"/>
          <w:lang w:val="en-GB"/>
        </w:rPr>
        <w:t xml:space="preserve">attacks </w:t>
      </w:r>
      <w:r w:rsidR="00BC3F5D" w:rsidRPr="00BC3F5D">
        <w:rPr>
          <w:rFonts w:ascii="Times New Roman" w:hAnsi="Times New Roman" w:cs="Times New Roman"/>
          <w:sz w:val="26"/>
          <w:szCs w:val="26"/>
          <w:lang w:val="en-GB"/>
        </w:rPr>
        <w:t xml:space="preserve">mounted against the Hong Kong police </w:t>
      </w:r>
      <w:r w:rsidR="00080516">
        <w:rPr>
          <w:rFonts w:ascii="Times New Roman" w:hAnsi="Times New Roman" w:cs="Times New Roman"/>
          <w:sz w:val="26"/>
          <w:szCs w:val="26"/>
          <w:lang w:val="en-GB"/>
        </w:rPr>
        <w:t xml:space="preserve">force </w:t>
      </w:r>
      <w:r w:rsidR="00BC3F5D" w:rsidRPr="00BC3F5D">
        <w:rPr>
          <w:rFonts w:ascii="Times New Roman" w:hAnsi="Times New Roman" w:cs="Times New Roman"/>
          <w:sz w:val="26"/>
          <w:szCs w:val="26"/>
          <w:lang w:val="en-GB"/>
        </w:rPr>
        <w:t xml:space="preserve">during the social unrest: see </w:t>
      </w:r>
      <w:r w:rsidR="005A7F03" w:rsidRPr="00BC3F5D">
        <w:rPr>
          <w:rFonts w:ascii="Times New Roman" w:hAnsi="Times New Roman" w:cs="Times New Roman"/>
          <w:sz w:val="26"/>
          <w:szCs w:val="26"/>
          <w:u w:val="single"/>
          <w:lang w:val="en-GB"/>
        </w:rPr>
        <w:t xml:space="preserve">Section </w:t>
      </w:r>
      <w:r w:rsidR="00C72742" w:rsidRPr="00BC3F5D">
        <w:rPr>
          <w:rFonts w:ascii="Times New Roman" w:hAnsi="Times New Roman" w:cs="Times New Roman"/>
          <w:sz w:val="26"/>
          <w:szCs w:val="26"/>
          <w:u w:val="single"/>
          <w:lang w:val="en-GB"/>
        </w:rPr>
        <w:t>IV below</w:t>
      </w:r>
      <w:r w:rsidR="00BC3F5D" w:rsidRPr="00BC3F5D">
        <w:rPr>
          <w:rFonts w:ascii="Times New Roman" w:hAnsi="Times New Roman" w:cs="Times New Roman"/>
          <w:sz w:val="26"/>
          <w:szCs w:val="26"/>
          <w:lang w:val="en-GB"/>
        </w:rPr>
        <w:t xml:space="preserve">. </w:t>
      </w:r>
    </w:p>
    <w:p w14:paraId="6700ED09" w14:textId="0847A9C1" w:rsidR="006F056A" w:rsidRPr="00B71C75" w:rsidRDefault="006F056A" w:rsidP="00B71C75">
      <w:pPr>
        <w:spacing w:line="276" w:lineRule="auto"/>
        <w:jc w:val="both"/>
        <w:rPr>
          <w:rFonts w:ascii="Times New Roman" w:hAnsi="Times New Roman" w:cs="Times New Roman"/>
          <w:sz w:val="26"/>
          <w:szCs w:val="26"/>
          <w:lang w:val="en-GB"/>
        </w:rPr>
      </w:pPr>
    </w:p>
    <w:p w14:paraId="7F62F212" w14:textId="4E95D047" w:rsidR="006B718F" w:rsidRPr="00CF1F16" w:rsidRDefault="006B718F" w:rsidP="00B71C75">
      <w:pPr>
        <w:pStyle w:val="ListParagraph"/>
        <w:numPr>
          <w:ilvl w:val="0"/>
          <w:numId w:val="3"/>
        </w:numPr>
        <w:spacing w:line="276" w:lineRule="auto"/>
        <w:ind w:left="709"/>
        <w:jc w:val="both"/>
        <w:rPr>
          <w:rFonts w:ascii="Times New Roman" w:hAnsi="Times New Roman" w:cs="Times New Roman"/>
          <w:b/>
          <w:bCs/>
          <w:sz w:val="26"/>
          <w:szCs w:val="26"/>
          <w:lang w:val="en-GB"/>
        </w:rPr>
      </w:pPr>
      <w:r w:rsidRPr="00B71C75">
        <w:rPr>
          <w:rFonts w:ascii="Times New Roman" w:hAnsi="Times New Roman" w:cs="Times New Roman"/>
          <w:b/>
          <w:bCs/>
          <w:sz w:val="26"/>
          <w:szCs w:val="26"/>
          <w:u w:val="single"/>
          <w:lang w:val="en-GB"/>
        </w:rPr>
        <w:lastRenderedPageBreak/>
        <w:t xml:space="preserve">Gender </w:t>
      </w:r>
      <w:r w:rsidR="00157A74">
        <w:rPr>
          <w:rFonts w:ascii="Times New Roman" w:hAnsi="Times New Roman" w:cs="Times New Roman"/>
          <w:b/>
          <w:bCs/>
          <w:sz w:val="26"/>
          <w:szCs w:val="26"/>
          <w:u w:val="single"/>
          <w:lang w:val="en-GB"/>
        </w:rPr>
        <w:t>e</w:t>
      </w:r>
      <w:r w:rsidRPr="00B71C75">
        <w:rPr>
          <w:rFonts w:ascii="Times New Roman" w:hAnsi="Times New Roman" w:cs="Times New Roman"/>
          <w:b/>
          <w:bCs/>
          <w:sz w:val="26"/>
          <w:szCs w:val="26"/>
          <w:u w:val="single"/>
          <w:lang w:val="en-GB"/>
        </w:rPr>
        <w:t>qualit</w:t>
      </w:r>
      <w:r w:rsidR="00157A74">
        <w:rPr>
          <w:rFonts w:ascii="Times New Roman" w:hAnsi="Times New Roman" w:cs="Times New Roman"/>
          <w:b/>
          <w:bCs/>
          <w:sz w:val="26"/>
          <w:szCs w:val="26"/>
          <w:u w:val="single"/>
          <w:lang w:val="en-GB"/>
        </w:rPr>
        <w:t>y legislation and application by the Court</w:t>
      </w:r>
    </w:p>
    <w:p w14:paraId="5B22BF00" w14:textId="77777777" w:rsidR="00CF1F16" w:rsidRPr="00E632B4" w:rsidRDefault="00CF1F16" w:rsidP="00CF1F16">
      <w:pPr>
        <w:pStyle w:val="ListParagraph"/>
        <w:spacing w:line="276" w:lineRule="auto"/>
        <w:ind w:left="709"/>
        <w:jc w:val="both"/>
        <w:rPr>
          <w:rFonts w:ascii="Times New Roman" w:hAnsi="Times New Roman" w:cs="Times New Roman"/>
          <w:b/>
          <w:bCs/>
          <w:sz w:val="26"/>
          <w:szCs w:val="26"/>
          <w:lang w:val="en-GB"/>
        </w:rPr>
      </w:pPr>
    </w:p>
    <w:p w14:paraId="1C5D8DB3" w14:textId="5BC33E5A" w:rsidR="00E632B4" w:rsidRPr="00E632B4" w:rsidRDefault="00E632B4" w:rsidP="00E632B4">
      <w:pPr>
        <w:pStyle w:val="ListParagraph"/>
        <w:numPr>
          <w:ilvl w:val="0"/>
          <w:numId w:val="1"/>
        </w:numPr>
        <w:spacing w:line="276" w:lineRule="auto"/>
        <w:jc w:val="both"/>
        <w:rPr>
          <w:rFonts w:ascii="Times New Roman" w:hAnsi="Times New Roman" w:cs="Times New Roman"/>
          <w:sz w:val="26"/>
          <w:szCs w:val="26"/>
          <w:lang w:val="en-GB"/>
        </w:rPr>
      </w:pPr>
      <w:r w:rsidRPr="00E632B4">
        <w:rPr>
          <w:rFonts w:ascii="Times New Roman" w:hAnsi="Times New Roman" w:cs="Times New Roman"/>
          <w:sz w:val="26"/>
          <w:szCs w:val="26"/>
          <w:lang w:val="en-GB"/>
        </w:rPr>
        <w:t xml:space="preserve">We refer to </w:t>
      </w:r>
      <w:r>
        <w:rPr>
          <w:rFonts w:ascii="Times New Roman" w:hAnsi="Times New Roman" w:cs="Times New Roman"/>
          <w:sz w:val="26"/>
          <w:szCs w:val="26"/>
          <w:lang w:val="en-GB"/>
        </w:rPr>
        <w:t xml:space="preserve">§17 of the List of Issues and make the following submissions. </w:t>
      </w:r>
    </w:p>
    <w:p w14:paraId="2B463B38" w14:textId="77777777" w:rsidR="00E632B4" w:rsidRPr="00E632B4" w:rsidRDefault="00E632B4" w:rsidP="00E632B4">
      <w:pPr>
        <w:pStyle w:val="ListParagraph"/>
        <w:spacing w:line="276" w:lineRule="auto"/>
        <w:ind w:left="709"/>
        <w:jc w:val="both"/>
        <w:rPr>
          <w:rFonts w:ascii="Times New Roman" w:hAnsi="Times New Roman" w:cs="Times New Roman"/>
          <w:b/>
          <w:bCs/>
          <w:sz w:val="26"/>
          <w:szCs w:val="26"/>
          <w:lang w:val="en-GB"/>
        </w:rPr>
      </w:pPr>
    </w:p>
    <w:p w14:paraId="11C06574" w14:textId="43DFB946" w:rsidR="006B718F" w:rsidRPr="00C72742" w:rsidRDefault="00C72742" w:rsidP="00B71C75">
      <w:pPr>
        <w:spacing w:line="276" w:lineRule="auto"/>
        <w:jc w:val="both"/>
        <w:rPr>
          <w:rFonts w:ascii="Times New Roman" w:hAnsi="Times New Roman" w:cs="Times New Roman"/>
          <w:b/>
          <w:bCs/>
          <w:sz w:val="26"/>
          <w:szCs w:val="26"/>
          <w:u w:val="single"/>
          <w:lang w:val="en-GB"/>
        </w:rPr>
      </w:pPr>
      <w:r w:rsidRPr="00C72742">
        <w:rPr>
          <w:rFonts w:ascii="Times New Roman" w:hAnsi="Times New Roman" w:cs="Times New Roman"/>
          <w:b/>
          <w:bCs/>
          <w:sz w:val="26"/>
          <w:szCs w:val="26"/>
          <w:u w:val="single"/>
          <w:lang w:val="en-GB"/>
        </w:rPr>
        <w:t>Basic Law and the Hong Kong Bill of Rights</w:t>
      </w:r>
    </w:p>
    <w:p w14:paraId="78D38406" w14:textId="77777777" w:rsidR="00C72742" w:rsidRPr="00B71C75" w:rsidRDefault="00C72742" w:rsidP="00B71C75">
      <w:pPr>
        <w:spacing w:line="276" w:lineRule="auto"/>
        <w:jc w:val="both"/>
        <w:rPr>
          <w:rFonts w:ascii="Times New Roman" w:hAnsi="Times New Roman" w:cs="Times New Roman"/>
          <w:sz w:val="26"/>
          <w:szCs w:val="26"/>
          <w:lang w:val="en-GB"/>
        </w:rPr>
      </w:pPr>
    </w:p>
    <w:p w14:paraId="0B054080" w14:textId="20F3E873" w:rsidR="004B5A44" w:rsidRDefault="000A685A" w:rsidP="004B5A44">
      <w:pPr>
        <w:pStyle w:val="ListParagraph"/>
        <w:numPr>
          <w:ilvl w:val="0"/>
          <w:numId w:val="1"/>
        </w:numPr>
        <w:spacing w:line="276" w:lineRule="auto"/>
        <w:jc w:val="both"/>
        <w:rPr>
          <w:rFonts w:ascii="Times New Roman" w:hAnsi="Times New Roman" w:cs="Times New Roman"/>
          <w:sz w:val="26"/>
          <w:szCs w:val="26"/>
          <w:lang w:val="en-GB"/>
        </w:rPr>
      </w:pPr>
      <w:r w:rsidRPr="00B71C75">
        <w:rPr>
          <w:rFonts w:ascii="Times New Roman" w:hAnsi="Times New Roman" w:cs="Times New Roman"/>
          <w:sz w:val="26"/>
          <w:szCs w:val="26"/>
          <w:lang w:val="en-GB"/>
        </w:rPr>
        <w:t xml:space="preserve">In Hong Kong, </w:t>
      </w:r>
      <w:r w:rsidR="004C59F5">
        <w:rPr>
          <w:rFonts w:ascii="Times New Roman" w:hAnsi="Times New Roman" w:cs="Times New Roman"/>
          <w:sz w:val="26"/>
          <w:szCs w:val="26"/>
          <w:lang w:val="en-GB"/>
        </w:rPr>
        <w:t xml:space="preserve">the right to </w:t>
      </w:r>
      <w:r w:rsidR="003321FD">
        <w:rPr>
          <w:rFonts w:ascii="Times New Roman" w:hAnsi="Times New Roman" w:cs="Times New Roman"/>
          <w:sz w:val="26"/>
          <w:szCs w:val="26"/>
          <w:lang w:val="en-GB"/>
        </w:rPr>
        <w:t xml:space="preserve">gender </w:t>
      </w:r>
      <w:r w:rsidR="004C59F5">
        <w:rPr>
          <w:rFonts w:ascii="Times New Roman" w:hAnsi="Times New Roman" w:cs="Times New Roman"/>
          <w:sz w:val="26"/>
          <w:szCs w:val="26"/>
          <w:lang w:val="en-GB"/>
        </w:rPr>
        <w:t xml:space="preserve">equality and </w:t>
      </w:r>
      <w:r w:rsidR="00BF542B">
        <w:rPr>
          <w:rFonts w:ascii="Times New Roman" w:hAnsi="Times New Roman" w:cs="Times New Roman"/>
          <w:sz w:val="26"/>
          <w:szCs w:val="26"/>
          <w:lang w:val="en-GB"/>
        </w:rPr>
        <w:t xml:space="preserve">the right </w:t>
      </w:r>
      <w:r w:rsidR="00FA4F63">
        <w:rPr>
          <w:rFonts w:ascii="Times New Roman" w:hAnsi="Times New Roman" w:cs="Times New Roman"/>
          <w:sz w:val="26"/>
          <w:szCs w:val="26"/>
          <w:lang w:val="en-GB"/>
        </w:rPr>
        <w:t xml:space="preserve">to </w:t>
      </w:r>
      <w:r w:rsidR="004C59F5">
        <w:rPr>
          <w:rFonts w:ascii="Times New Roman" w:hAnsi="Times New Roman" w:cs="Times New Roman"/>
          <w:sz w:val="26"/>
          <w:szCs w:val="26"/>
          <w:lang w:val="en-GB"/>
        </w:rPr>
        <w:t xml:space="preserve">be free from discrimination </w:t>
      </w:r>
      <w:r w:rsidR="003321FD">
        <w:rPr>
          <w:rFonts w:ascii="Times New Roman" w:hAnsi="Times New Roman" w:cs="Times New Roman"/>
          <w:sz w:val="26"/>
          <w:szCs w:val="26"/>
          <w:lang w:val="en-GB"/>
        </w:rPr>
        <w:t xml:space="preserve">on the ground of sex and gender </w:t>
      </w:r>
      <w:r w:rsidR="004C59F5">
        <w:rPr>
          <w:rFonts w:ascii="Times New Roman" w:hAnsi="Times New Roman" w:cs="Times New Roman"/>
          <w:sz w:val="26"/>
          <w:szCs w:val="26"/>
          <w:lang w:val="en-GB"/>
        </w:rPr>
        <w:t>is given constitutional protection under Article</w:t>
      </w:r>
      <w:r w:rsidR="00D801CD">
        <w:rPr>
          <w:rFonts w:ascii="Times New Roman" w:hAnsi="Times New Roman" w:cs="Times New Roman"/>
          <w:sz w:val="26"/>
          <w:szCs w:val="26"/>
          <w:lang w:val="en-GB"/>
        </w:rPr>
        <w:t>s 25 and</w:t>
      </w:r>
      <w:r w:rsidR="004C59F5">
        <w:rPr>
          <w:rFonts w:ascii="Times New Roman" w:hAnsi="Times New Roman" w:cs="Times New Roman"/>
          <w:sz w:val="26"/>
          <w:szCs w:val="26"/>
          <w:lang w:val="en-GB"/>
        </w:rPr>
        <w:t xml:space="preserve"> 39 of the Basic Law </w:t>
      </w:r>
      <w:r w:rsidR="00CE2C02">
        <w:rPr>
          <w:rFonts w:ascii="Times New Roman" w:hAnsi="Times New Roman" w:cs="Times New Roman"/>
          <w:sz w:val="26"/>
          <w:szCs w:val="26"/>
          <w:lang w:val="en-GB"/>
        </w:rPr>
        <w:t xml:space="preserve">(“the </w:t>
      </w:r>
      <w:r w:rsidR="00CE2C02" w:rsidRPr="00CE2C02">
        <w:rPr>
          <w:rFonts w:ascii="Times New Roman" w:hAnsi="Times New Roman" w:cs="Times New Roman"/>
          <w:b/>
          <w:bCs/>
          <w:sz w:val="26"/>
          <w:szCs w:val="26"/>
          <w:lang w:val="en-GB"/>
        </w:rPr>
        <w:t>BL</w:t>
      </w:r>
      <w:r w:rsidR="00CE2C02">
        <w:rPr>
          <w:rFonts w:ascii="Times New Roman" w:hAnsi="Times New Roman" w:cs="Times New Roman"/>
          <w:sz w:val="26"/>
          <w:szCs w:val="26"/>
          <w:lang w:val="en-GB"/>
        </w:rPr>
        <w:t xml:space="preserve">”) </w:t>
      </w:r>
      <w:r w:rsidR="004C59F5">
        <w:rPr>
          <w:rFonts w:ascii="Times New Roman" w:hAnsi="Times New Roman" w:cs="Times New Roman"/>
          <w:sz w:val="26"/>
          <w:szCs w:val="26"/>
          <w:lang w:val="en-GB"/>
        </w:rPr>
        <w:t>and</w:t>
      </w:r>
      <w:r w:rsidR="00D801CD">
        <w:rPr>
          <w:rFonts w:ascii="Times New Roman" w:hAnsi="Times New Roman" w:cs="Times New Roman"/>
          <w:sz w:val="26"/>
          <w:szCs w:val="26"/>
          <w:lang w:val="en-GB"/>
        </w:rPr>
        <w:t xml:space="preserve"> </w:t>
      </w:r>
      <w:r w:rsidR="00BF542B">
        <w:rPr>
          <w:rFonts w:ascii="Times New Roman" w:hAnsi="Times New Roman" w:cs="Times New Roman"/>
          <w:sz w:val="26"/>
          <w:szCs w:val="26"/>
          <w:lang w:val="en-GB"/>
        </w:rPr>
        <w:t>t</w:t>
      </w:r>
      <w:r w:rsidR="004C59F5">
        <w:rPr>
          <w:rFonts w:ascii="Times New Roman" w:hAnsi="Times New Roman" w:cs="Times New Roman"/>
          <w:sz w:val="26"/>
          <w:szCs w:val="26"/>
          <w:lang w:val="en-GB"/>
        </w:rPr>
        <w:t>he Hong Kong Bill of Rights</w:t>
      </w:r>
      <w:r w:rsidR="00BF542B">
        <w:rPr>
          <w:rFonts w:ascii="Times New Roman" w:hAnsi="Times New Roman" w:cs="Times New Roman"/>
          <w:sz w:val="26"/>
          <w:szCs w:val="26"/>
          <w:lang w:val="en-GB"/>
        </w:rPr>
        <w:t xml:space="preserve"> </w:t>
      </w:r>
      <w:r w:rsidR="004C59F5">
        <w:rPr>
          <w:rFonts w:ascii="Times New Roman" w:hAnsi="Times New Roman" w:cs="Times New Roman"/>
          <w:sz w:val="26"/>
          <w:szCs w:val="26"/>
          <w:lang w:val="en-GB"/>
        </w:rPr>
        <w:t xml:space="preserve">as set out in </w:t>
      </w:r>
      <w:r w:rsidR="00157A74">
        <w:rPr>
          <w:rFonts w:ascii="Times New Roman" w:hAnsi="Times New Roman" w:cs="Times New Roman"/>
          <w:sz w:val="26"/>
          <w:szCs w:val="26"/>
          <w:lang w:val="en-GB"/>
        </w:rPr>
        <w:t xml:space="preserve">Section </w:t>
      </w:r>
      <w:r w:rsidR="004C59F5">
        <w:rPr>
          <w:rFonts w:ascii="Times New Roman" w:hAnsi="Times New Roman" w:cs="Times New Roman"/>
          <w:sz w:val="26"/>
          <w:szCs w:val="26"/>
          <w:lang w:val="en-GB"/>
        </w:rPr>
        <w:t>8 of the Hong Kong Bill of Rights Ordinance (Cap 383)</w:t>
      </w:r>
      <w:r w:rsidR="00CE2C02">
        <w:rPr>
          <w:rFonts w:ascii="Times New Roman" w:hAnsi="Times New Roman" w:cs="Times New Roman"/>
          <w:sz w:val="26"/>
          <w:szCs w:val="26"/>
          <w:lang w:val="en-GB"/>
        </w:rPr>
        <w:t xml:space="preserve"> (“</w:t>
      </w:r>
      <w:r w:rsidR="00D801CD">
        <w:rPr>
          <w:rFonts w:ascii="Times New Roman" w:hAnsi="Times New Roman" w:cs="Times New Roman"/>
          <w:sz w:val="26"/>
          <w:szCs w:val="26"/>
          <w:lang w:val="en-GB"/>
        </w:rPr>
        <w:t xml:space="preserve">the </w:t>
      </w:r>
      <w:r w:rsidR="00CE2C02" w:rsidRPr="00CE2C02">
        <w:rPr>
          <w:rFonts w:ascii="Times New Roman" w:hAnsi="Times New Roman" w:cs="Times New Roman"/>
          <w:b/>
          <w:bCs/>
          <w:sz w:val="26"/>
          <w:szCs w:val="26"/>
          <w:lang w:val="en-GB"/>
        </w:rPr>
        <w:t>HKBRO</w:t>
      </w:r>
      <w:r w:rsidR="00CE2C02">
        <w:rPr>
          <w:rFonts w:ascii="Times New Roman" w:hAnsi="Times New Roman" w:cs="Times New Roman"/>
          <w:sz w:val="26"/>
          <w:szCs w:val="26"/>
          <w:lang w:val="en-GB"/>
        </w:rPr>
        <w:t>”)</w:t>
      </w:r>
      <w:r w:rsidR="004B5A44">
        <w:rPr>
          <w:rFonts w:ascii="Times New Roman" w:hAnsi="Times New Roman" w:cs="Times New Roman"/>
          <w:sz w:val="26"/>
          <w:szCs w:val="26"/>
          <w:lang w:val="en-GB"/>
        </w:rPr>
        <w:t>.</w:t>
      </w:r>
    </w:p>
    <w:p w14:paraId="6F51CEC2" w14:textId="77777777" w:rsidR="00D801CD" w:rsidRDefault="00D801CD" w:rsidP="000D1C8D">
      <w:pPr>
        <w:pStyle w:val="ListParagraph"/>
        <w:spacing w:line="276" w:lineRule="auto"/>
        <w:ind w:left="709"/>
        <w:jc w:val="both"/>
        <w:rPr>
          <w:rFonts w:ascii="Times New Roman" w:hAnsi="Times New Roman" w:cs="Times New Roman"/>
          <w:sz w:val="26"/>
          <w:szCs w:val="26"/>
          <w:lang w:val="en-GB"/>
        </w:rPr>
      </w:pPr>
    </w:p>
    <w:p w14:paraId="0A592EAC" w14:textId="31FCA2F2" w:rsidR="00D801CD" w:rsidRDefault="00D801CD" w:rsidP="004B5A44">
      <w:pPr>
        <w:pStyle w:val="ListParagraph"/>
        <w:numPr>
          <w:ilvl w:val="0"/>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Article 25 BL provides that:</w:t>
      </w:r>
    </w:p>
    <w:p w14:paraId="6E7CB223" w14:textId="3BDDBAF8" w:rsidR="004B5A44" w:rsidRDefault="004B5A44" w:rsidP="004B5A44">
      <w:pPr>
        <w:pStyle w:val="ListParagraph"/>
        <w:spacing w:line="276" w:lineRule="auto"/>
        <w:ind w:left="709"/>
        <w:jc w:val="both"/>
        <w:rPr>
          <w:rFonts w:ascii="Times New Roman" w:hAnsi="Times New Roman" w:cs="Times New Roman"/>
          <w:sz w:val="26"/>
          <w:szCs w:val="26"/>
          <w:lang w:val="en-GB"/>
        </w:rPr>
      </w:pPr>
    </w:p>
    <w:p w14:paraId="2C7CD4E0" w14:textId="2C057409" w:rsidR="00D801CD" w:rsidRPr="000D1C8D" w:rsidRDefault="00D801CD" w:rsidP="004B5A44">
      <w:pPr>
        <w:pStyle w:val="ListParagraph"/>
        <w:spacing w:line="276" w:lineRule="auto"/>
        <w:ind w:left="709"/>
        <w:jc w:val="both"/>
        <w:rPr>
          <w:rFonts w:ascii="Times New Roman" w:hAnsi="Times New Roman" w:cs="Times New Roman"/>
          <w:i/>
          <w:iCs/>
          <w:sz w:val="26"/>
          <w:szCs w:val="26"/>
          <w:lang w:val="en-GB"/>
        </w:rPr>
      </w:pPr>
      <w:r>
        <w:rPr>
          <w:rFonts w:ascii="Times New Roman" w:hAnsi="Times New Roman" w:cs="Times New Roman"/>
          <w:i/>
          <w:iCs/>
          <w:sz w:val="26"/>
          <w:szCs w:val="26"/>
          <w:lang w:val="en-GB"/>
        </w:rPr>
        <w:t>“</w:t>
      </w:r>
      <w:r w:rsidR="00FA1EBF" w:rsidRPr="00FA1EBF">
        <w:rPr>
          <w:rFonts w:ascii="Times New Roman" w:hAnsi="Times New Roman" w:cs="Times New Roman"/>
          <w:i/>
          <w:iCs/>
          <w:sz w:val="26"/>
          <w:szCs w:val="26"/>
        </w:rPr>
        <w:t>All Hong Kong residents shall be equal before the law.</w:t>
      </w:r>
      <w:r w:rsidR="00FA1EBF">
        <w:rPr>
          <w:rFonts w:ascii="Times New Roman" w:hAnsi="Times New Roman" w:cs="Times New Roman"/>
          <w:i/>
          <w:iCs/>
          <w:sz w:val="26"/>
          <w:szCs w:val="26"/>
        </w:rPr>
        <w:t>”</w:t>
      </w:r>
    </w:p>
    <w:p w14:paraId="23B9F70B" w14:textId="77777777" w:rsidR="00D801CD" w:rsidRDefault="00D801CD" w:rsidP="004B5A44">
      <w:pPr>
        <w:pStyle w:val="ListParagraph"/>
        <w:spacing w:line="276" w:lineRule="auto"/>
        <w:ind w:left="709"/>
        <w:jc w:val="both"/>
        <w:rPr>
          <w:rFonts w:ascii="Times New Roman" w:hAnsi="Times New Roman" w:cs="Times New Roman"/>
          <w:sz w:val="26"/>
          <w:szCs w:val="26"/>
          <w:lang w:val="en-GB"/>
        </w:rPr>
      </w:pPr>
    </w:p>
    <w:p w14:paraId="1B8FCDBA" w14:textId="06454774" w:rsidR="009D4AA2" w:rsidRPr="004B5A44" w:rsidRDefault="00CE2C02" w:rsidP="004B5A44">
      <w:pPr>
        <w:pStyle w:val="ListParagraph"/>
        <w:numPr>
          <w:ilvl w:val="0"/>
          <w:numId w:val="1"/>
        </w:numPr>
        <w:spacing w:line="276" w:lineRule="auto"/>
        <w:jc w:val="both"/>
        <w:rPr>
          <w:rFonts w:ascii="Times New Roman" w:hAnsi="Times New Roman" w:cs="Times New Roman"/>
          <w:sz w:val="26"/>
          <w:szCs w:val="26"/>
          <w:lang w:val="en-GB"/>
        </w:rPr>
      </w:pPr>
      <w:r w:rsidRPr="004B5A44">
        <w:rPr>
          <w:rFonts w:ascii="Times New Roman" w:hAnsi="Times New Roman" w:cs="Times New Roman"/>
          <w:sz w:val="26"/>
          <w:szCs w:val="26"/>
          <w:lang w:val="en-GB"/>
        </w:rPr>
        <w:t>Article 39 BL provides that</w:t>
      </w:r>
      <w:r w:rsidR="003321FD">
        <w:rPr>
          <w:rFonts w:ascii="Times New Roman" w:hAnsi="Times New Roman" w:cs="Times New Roman"/>
          <w:sz w:val="26"/>
          <w:szCs w:val="26"/>
          <w:lang w:val="en-GB"/>
        </w:rPr>
        <w:t xml:space="preserve">: </w:t>
      </w:r>
      <w:r w:rsidRPr="004B5A44">
        <w:rPr>
          <w:rFonts w:ascii="Times New Roman" w:hAnsi="Times New Roman" w:cs="Times New Roman"/>
          <w:sz w:val="26"/>
          <w:szCs w:val="26"/>
          <w:lang w:val="en-GB"/>
        </w:rPr>
        <w:t xml:space="preserve"> </w:t>
      </w:r>
    </w:p>
    <w:p w14:paraId="42689CCE" w14:textId="77777777" w:rsidR="009D4AA2" w:rsidRDefault="009D4AA2" w:rsidP="009D4AA2">
      <w:pPr>
        <w:pStyle w:val="ListParagraph"/>
        <w:spacing w:line="276" w:lineRule="auto"/>
        <w:ind w:left="1418"/>
        <w:jc w:val="both"/>
        <w:rPr>
          <w:rFonts w:ascii="Times New Roman" w:hAnsi="Times New Roman" w:cs="Times New Roman"/>
          <w:sz w:val="26"/>
          <w:szCs w:val="26"/>
          <w:lang w:val="en-GB"/>
        </w:rPr>
      </w:pPr>
    </w:p>
    <w:p w14:paraId="1EF65FD3" w14:textId="37803326" w:rsidR="009D4AA2" w:rsidRPr="004B5A44" w:rsidRDefault="009D4AA2" w:rsidP="004B5A44">
      <w:pPr>
        <w:spacing w:line="276" w:lineRule="auto"/>
        <w:ind w:left="709"/>
        <w:jc w:val="both"/>
        <w:rPr>
          <w:rFonts w:ascii="Times New Roman" w:hAnsi="Times New Roman" w:cs="Times New Roman"/>
          <w:i/>
          <w:iCs/>
          <w:sz w:val="26"/>
          <w:szCs w:val="26"/>
          <w:lang w:val="en-GB"/>
        </w:rPr>
      </w:pPr>
      <w:r w:rsidRPr="004B5A44">
        <w:rPr>
          <w:rFonts w:ascii="Times New Roman" w:hAnsi="Times New Roman" w:cs="Times New Roman"/>
          <w:i/>
          <w:iCs/>
          <w:sz w:val="26"/>
          <w:szCs w:val="26"/>
          <w:lang w:val="en-GB"/>
        </w:rPr>
        <w:t>“The provisions of the International Covenant on Civil and Political Rights, the International Covenant on Economic, Social and Cultural Rights, and international labour conventions as applied to Hong Kong shall remain in force and shall be implemented through the laws of the Hong Kong Special Administrative Region.</w:t>
      </w:r>
    </w:p>
    <w:p w14:paraId="6CC6ECF4" w14:textId="74DC37C1" w:rsidR="009D4AA2" w:rsidRPr="009D4AA2" w:rsidRDefault="009D4AA2" w:rsidP="009D4AA2">
      <w:pPr>
        <w:pStyle w:val="ListParagraph"/>
        <w:spacing w:line="276" w:lineRule="auto"/>
        <w:ind w:left="1418"/>
        <w:jc w:val="both"/>
        <w:rPr>
          <w:rFonts w:ascii="Times New Roman" w:hAnsi="Times New Roman" w:cs="Times New Roman"/>
          <w:sz w:val="26"/>
          <w:szCs w:val="26"/>
          <w:lang w:val="en-GB"/>
        </w:rPr>
      </w:pPr>
    </w:p>
    <w:p w14:paraId="3509AB2E" w14:textId="2D5B4BAE" w:rsidR="00CE2C02" w:rsidRPr="004B5A44" w:rsidRDefault="009D4AA2" w:rsidP="004B5A44">
      <w:pPr>
        <w:spacing w:line="276" w:lineRule="auto"/>
        <w:ind w:left="709"/>
        <w:jc w:val="both"/>
        <w:rPr>
          <w:rFonts w:ascii="Times New Roman" w:hAnsi="Times New Roman" w:cs="Times New Roman"/>
          <w:i/>
          <w:iCs/>
          <w:sz w:val="26"/>
          <w:szCs w:val="26"/>
          <w:lang w:val="en-GB"/>
        </w:rPr>
      </w:pPr>
      <w:r w:rsidRPr="004B5A44">
        <w:rPr>
          <w:rFonts w:ascii="Times New Roman" w:hAnsi="Times New Roman" w:cs="Times New Roman"/>
          <w:i/>
          <w:iCs/>
          <w:sz w:val="26"/>
          <w:szCs w:val="26"/>
          <w:lang w:val="en-GB"/>
        </w:rPr>
        <w:t>The rights and freedoms enjoyed by Hong Kong residents shall not be restricted unless as prescribed by law. Such restrictions shall not contravene the provisions of the preceding paragraph of this Article.</w:t>
      </w:r>
      <w:r w:rsidR="00D52B60" w:rsidRPr="004B5A44">
        <w:rPr>
          <w:rFonts w:ascii="Times New Roman" w:hAnsi="Times New Roman" w:cs="Times New Roman"/>
          <w:i/>
          <w:iCs/>
          <w:sz w:val="26"/>
          <w:szCs w:val="26"/>
          <w:lang w:val="en-GB"/>
        </w:rPr>
        <w:t>”</w:t>
      </w:r>
    </w:p>
    <w:p w14:paraId="16B58B33" w14:textId="77777777" w:rsidR="00CE2C02" w:rsidRDefault="00CE2C02" w:rsidP="00CE2C02">
      <w:pPr>
        <w:pStyle w:val="ListParagraph"/>
        <w:spacing w:line="276" w:lineRule="auto"/>
        <w:ind w:left="1418"/>
        <w:jc w:val="both"/>
        <w:rPr>
          <w:rFonts w:ascii="Times New Roman" w:hAnsi="Times New Roman" w:cs="Times New Roman"/>
          <w:sz w:val="26"/>
          <w:szCs w:val="26"/>
          <w:lang w:val="en-GB"/>
        </w:rPr>
      </w:pPr>
    </w:p>
    <w:p w14:paraId="791EAA9D" w14:textId="774700F7" w:rsidR="004B5A44" w:rsidRPr="004B5A44" w:rsidRDefault="004B5A44" w:rsidP="004B5A44">
      <w:pPr>
        <w:pStyle w:val="ListParagraph"/>
        <w:numPr>
          <w:ilvl w:val="0"/>
          <w:numId w:val="1"/>
        </w:numPr>
        <w:spacing w:line="276" w:lineRule="auto"/>
        <w:jc w:val="both"/>
        <w:rPr>
          <w:rFonts w:ascii="Times New Roman" w:hAnsi="Times New Roman" w:cs="Times New Roman"/>
          <w:sz w:val="26"/>
          <w:szCs w:val="26"/>
          <w:lang w:val="en-GB"/>
        </w:rPr>
      </w:pPr>
      <w:r w:rsidRPr="004B5A44">
        <w:rPr>
          <w:rFonts w:ascii="Times New Roman" w:hAnsi="Times New Roman" w:cs="Times New Roman"/>
          <w:sz w:val="26"/>
          <w:szCs w:val="26"/>
          <w:lang w:val="en-GB"/>
        </w:rPr>
        <w:t xml:space="preserve">The following articles in the </w:t>
      </w:r>
      <w:r w:rsidR="00F8570E" w:rsidRPr="004B5A44">
        <w:rPr>
          <w:rFonts w:ascii="Times New Roman" w:hAnsi="Times New Roman" w:cs="Times New Roman"/>
          <w:sz w:val="26"/>
          <w:szCs w:val="26"/>
          <w:lang w:val="en-GB"/>
        </w:rPr>
        <w:t>Bill of Rights as set out in Section 8</w:t>
      </w:r>
      <w:r w:rsidRPr="004B5A44">
        <w:rPr>
          <w:rFonts w:ascii="Times New Roman" w:hAnsi="Times New Roman" w:cs="Times New Roman"/>
          <w:sz w:val="26"/>
          <w:szCs w:val="26"/>
          <w:lang w:val="en-GB"/>
        </w:rPr>
        <w:t xml:space="preserve"> of the HKBRO are of particular relevance:</w:t>
      </w:r>
    </w:p>
    <w:p w14:paraId="2CF32591" w14:textId="77777777" w:rsidR="00F8570E" w:rsidRDefault="00F8570E" w:rsidP="00F8570E">
      <w:pPr>
        <w:pStyle w:val="ListParagraph"/>
        <w:spacing w:line="276" w:lineRule="auto"/>
        <w:ind w:left="1418"/>
        <w:jc w:val="both"/>
        <w:rPr>
          <w:rFonts w:ascii="Times New Roman" w:hAnsi="Times New Roman" w:cs="Times New Roman"/>
          <w:sz w:val="26"/>
          <w:szCs w:val="26"/>
          <w:lang w:val="en-GB"/>
        </w:rPr>
      </w:pPr>
    </w:p>
    <w:p w14:paraId="776CEDDD" w14:textId="6EB6D521" w:rsidR="004B5A44" w:rsidRPr="004B5A44" w:rsidRDefault="004B5A44" w:rsidP="004B5A44">
      <w:pPr>
        <w:pStyle w:val="ListParagraph"/>
        <w:numPr>
          <w:ilvl w:val="1"/>
          <w:numId w:val="1"/>
        </w:numPr>
        <w:spacing w:line="276" w:lineRule="auto"/>
        <w:jc w:val="both"/>
        <w:rPr>
          <w:rFonts w:ascii="Times New Roman" w:hAnsi="Times New Roman" w:cs="Times New Roman"/>
          <w:sz w:val="26"/>
          <w:szCs w:val="26"/>
          <w:lang w:val="en-GB"/>
        </w:rPr>
      </w:pPr>
      <w:r w:rsidRPr="004B5A44">
        <w:rPr>
          <w:rFonts w:ascii="Times New Roman" w:hAnsi="Times New Roman" w:cs="Times New Roman"/>
          <w:sz w:val="26"/>
          <w:szCs w:val="26"/>
          <w:lang w:val="en-GB"/>
        </w:rPr>
        <w:t>Article 1</w:t>
      </w:r>
      <w:r>
        <w:rPr>
          <w:rFonts w:ascii="Times New Roman" w:hAnsi="Times New Roman" w:cs="Times New Roman"/>
          <w:sz w:val="26"/>
          <w:szCs w:val="26"/>
          <w:lang w:val="en-GB"/>
        </w:rPr>
        <w:t xml:space="preserve"> - </w:t>
      </w:r>
      <w:r w:rsidRPr="004B5A44">
        <w:rPr>
          <w:rFonts w:ascii="Times New Roman" w:hAnsi="Times New Roman" w:cs="Times New Roman"/>
          <w:sz w:val="26"/>
          <w:szCs w:val="26"/>
          <w:lang w:val="en-GB"/>
        </w:rPr>
        <w:t>Entitlement to rights without distinction</w:t>
      </w:r>
    </w:p>
    <w:p w14:paraId="6A81FC84" w14:textId="77777777" w:rsidR="004B5A44" w:rsidRDefault="004B5A44" w:rsidP="004B5A44">
      <w:pPr>
        <w:pStyle w:val="ListParagraph"/>
        <w:spacing w:line="276" w:lineRule="auto"/>
        <w:ind w:left="1418"/>
        <w:jc w:val="both"/>
        <w:rPr>
          <w:rFonts w:ascii="Times New Roman" w:hAnsi="Times New Roman" w:cs="Times New Roman"/>
          <w:sz w:val="26"/>
          <w:szCs w:val="26"/>
          <w:lang w:val="en-GB"/>
        </w:rPr>
      </w:pPr>
    </w:p>
    <w:p w14:paraId="28EE274E" w14:textId="2D3E78E4" w:rsidR="004B5A44" w:rsidRPr="004B5A44" w:rsidRDefault="004B5A44" w:rsidP="004B5A44">
      <w:pPr>
        <w:pStyle w:val="ListParagraph"/>
        <w:spacing w:line="276" w:lineRule="auto"/>
        <w:ind w:left="1418"/>
        <w:jc w:val="both"/>
        <w:rPr>
          <w:rFonts w:ascii="Times New Roman" w:hAnsi="Times New Roman" w:cs="Times New Roman"/>
          <w:i/>
          <w:iCs/>
          <w:sz w:val="26"/>
          <w:szCs w:val="26"/>
          <w:lang w:val="en-GB"/>
        </w:rPr>
      </w:pPr>
      <w:r w:rsidRPr="004B5A44">
        <w:rPr>
          <w:rFonts w:ascii="Times New Roman" w:hAnsi="Times New Roman" w:cs="Times New Roman"/>
          <w:i/>
          <w:iCs/>
          <w:sz w:val="26"/>
          <w:szCs w:val="26"/>
          <w:lang w:val="en-GB"/>
        </w:rPr>
        <w:t>“(1)</w:t>
      </w:r>
      <w:r w:rsidR="00B47B0A">
        <w:rPr>
          <w:rFonts w:ascii="Times New Roman" w:hAnsi="Times New Roman" w:cs="Times New Roman"/>
          <w:i/>
          <w:iCs/>
          <w:sz w:val="26"/>
          <w:szCs w:val="26"/>
          <w:lang w:val="en-GB"/>
        </w:rPr>
        <w:t xml:space="preserve"> </w:t>
      </w:r>
      <w:r w:rsidRPr="00B47B0A">
        <w:rPr>
          <w:rFonts w:ascii="Times New Roman" w:hAnsi="Times New Roman" w:cs="Times New Roman"/>
          <w:b/>
          <w:bCs/>
          <w:i/>
          <w:iCs/>
          <w:sz w:val="26"/>
          <w:szCs w:val="26"/>
          <w:u w:val="single"/>
          <w:lang w:val="en-GB"/>
        </w:rPr>
        <w:t>The rights recognized in this Bill of Rights shall be enjoyed without distinction of any kind, such as</w:t>
      </w:r>
      <w:r w:rsidRPr="004B5A44">
        <w:rPr>
          <w:rFonts w:ascii="Times New Roman" w:hAnsi="Times New Roman" w:cs="Times New Roman"/>
          <w:i/>
          <w:iCs/>
          <w:sz w:val="26"/>
          <w:szCs w:val="26"/>
          <w:lang w:val="en-GB"/>
        </w:rPr>
        <w:t xml:space="preserve"> race, colour, </w:t>
      </w:r>
      <w:r w:rsidRPr="00B47B0A">
        <w:rPr>
          <w:rFonts w:ascii="Times New Roman" w:hAnsi="Times New Roman" w:cs="Times New Roman"/>
          <w:b/>
          <w:bCs/>
          <w:i/>
          <w:iCs/>
          <w:sz w:val="26"/>
          <w:szCs w:val="26"/>
          <w:u w:val="single"/>
          <w:lang w:val="en-GB"/>
        </w:rPr>
        <w:t>sex</w:t>
      </w:r>
      <w:r w:rsidRPr="004B5A44">
        <w:rPr>
          <w:rFonts w:ascii="Times New Roman" w:hAnsi="Times New Roman" w:cs="Times New Roman"/>
          <w:i/>
          <w:iCs/>
          <w:sz w:val="26"/>
          <w:szCs w:val="26"/>
          <w:lang w:val="en-GB"/>
        </w:rPr>
        <w:t>, language, religion, political or other opinion, national or social origin, property, birth or other status.</w:t>
      </w:r>
    </w:p>
    <w:p w14:paraId="6D05E860" w14:textId="77777777" w:rsidR="004B5A44" w:rsidRPr="004B5A44" w:rsidRDefault="004B5A44" w:rsidP="004B5A44">
      <w:pPr>
        <w:pStyle w:val="ListParagraph"/>
        <w:spacing w:line="276" w:lineRule="auto"/>
        <w:ind w:left="1418"/>
        <w:jc w:val="both"/>
        <w:rPr>
          <w:rFonts w:ascii="Times New Roman" w:hAnsi="Times New Roman" w:cs="Times New Roman"/>
          <w:i/>
          <w:iCs/>
          <w:sz w:val="26"/>
          <w:szCs w:val="26"/>
          <w:lang w:val="en-GB"/>
        </w:rPr>
      </w:pPr>
    </w:p>
    <w:p w14:paraId="2D83F843" w14:textId="50B08B95" w:rsidR="004B5A44" w:rsidRPr="004B5A44" w:rsidRDefault="004B5A44" w:rsidP="004B5A44">
      <w:pPr>
        <w:pStyle w:val="ListParagraph"/>
        <w:spacing w:line="276" w:lineRule="auto"/>
        <w:ind w:left="1418"/>
        <w:jc w:val="both"/>
        <w:rPr>
          <w:rFonts w:ascii="Times New Roman" w:hAnsi="Times New Roman" w:cs="Times New Roman"/>
          <w:i/>
          <w:iCs/>
          <w:sz w:val="26"/>
          <w:szCs w:val="26"/>
          <w:lang w:val="en-GB"/>
        </w:rPr>
      </w:pPr>
      <w:r w:rsidRPr="004B5A44">
        <w:rPr>
          <w:rFonts w:ascii="Times New Roman" w:hAnsi="Times New Roman" w:cs="Times New Roman"/>
          <w:i/>
          <w:iCs/>
          <w:sz w:val="26"/>
          <w:szCs w:val="26"/>
          <w:lang w:val="en-GB"/>
        </w:rPr>
        <w:t>(2)</w:t>
      </w:r>
      <w:r w:rsidR="00B47B0A">
        <w:rPr>
          <w:rFonts w:ascii="Times New Roman" w:hAnsi="Times New Roman" w:cs="Times New Roman"/>
          <w:i/>
          <w:iCs/>
          <w:sz w:val="26"/>
          <w:szCs w:val="26"/>
          <w:lang w:val="en-GB"/>
        </w:rPr>
        <w:t xml:space="preserve"> </w:t>
      </w:r>
      <w:r w:rsidRPr="00B47B0A">
        <w:rPr>
          <w:rFonts w:ascii="Times New Roman" w:hAnsi="Times New Roman" w:cs="Times New Roman"/>
          <w:b/>
          <w:bCs/>
          <w:i/>
          <w:iCs/>
          <w:sz w:val="26"/>
          <w:szCs w:val="26"/>
          <w:u w:val="single"/>
          <w:lang w:val="en-GB"/>
        </w:rPr>
        <w:t>Men and women shall have an equal right to the enjoyment of all civil and political rights set forth in this Bill of Rights</w:t>
      </w:r>
      <w:r w:rsidRPr="004B5A44">
        <w:rPr>
          <w:rFonts w:ascii="Times New Roman" w:hAnsi="Times New Roman" w:cs="Times New Roman"/>
          <w:i/>
          <w:iCs/>
          <w:sz w:val="26"/>
          <w:szCs w:val="26"/>
          <w:lang w:val="en-GB"/>
        </w:rPr>
        <w:t xml:space="preserve">.” </w:t>
      </w:r>
      <w:r w:rsidR="00D01CEB" w:rsidRPr="00D01CEB">
        <w:rPr>
          <w:rFonts w:ascii="Times New Roman" w:hAnsi="Times New Roman" w:cs="Times New Roman"/>
          <w:sz w:val="26"/>
          <w:szCs w:val="26"/>
          <w:lang w:val="en-GB"/>
        </w:rPr>
        <w:t xml:space="preserve">(Emphasis added) </w:t>
      </w:r>
    </w:p>
    <w:p w14:paraId="6BEE3FDD" w14:textId="77777777" w:rsidR="00D01CEB" w:rsidRPr="00D01CEB" w:rsidRDefault="00D01CEB" w:rsidP="00D01CEB">
      <w:pPr>
        <w:spacing w:line="276" w:lineRule="auto"/>
        <w:jc w:val="both"/>
        <w:rPr>
          <w:rFonts w:ascii="Times New Roman" w:hAnsi="Times New Roman" w:cs="Times New Roman"/>
          <w:sz w:val="26"/>
          <w:szCs w:val="26"/>
          <w:lang w:val="en-GB"/>
        </w:rPr>
      </w:pPr>
    </w:p>
    <w:p w14:paraId="0E7B20FD" w14:textId="152BC6C7" w:rsidR="00F8570E" w:rsidRPr="00D01CEB" w:rsidRDefault="00D52B60" w:rsidP="00D01CEB">
      <w:pPr>
        <w:pStyle w:val="ListParagraph"/>
        <w:numPr>
          <w:ilvl w:val="1"/>
          <w:numId w:val="1"/>
        </w:numPr>
        <w:spacing w:line="276" w:lineRule="auto"/>
        <w:jc w:val="both"/>
        <w:rPr>
          <w:rFonts w:ascii="Times New Roman" w:hAnsi="Times New Roman" w:cs="Times New Roman"/>
          <w:sz w:val="26"/>
          <w:szCs w:val="26"/>
          <w:lang w:val="en-GB"/>
        </w:rPr>
      </w:pPr>
      <w:r w:rsidRPr="00D01CEB">
        <w:rPr>
          <w:rFonts w:ascii="Times New Roman" w:hAnsi="Times New Roman" w:cs="Times New Roman"/>
          <w:sz w:val="26"/>
          <w:szCs w:val="26"/>
          <w:lang w:val="en-GB"/>
        </w:rPr>
        <w:t>Article 22</w:t>
      </w:r>
      <w:r w:rsidR="00D01CEB">
        <w:rPr>
          <w:rFonts w:ascii="Times New Roman" w:hAnsi="Times New Roman" w:cs="Times New Roman"/>
          <w:i/>
          <w:iCs/>
          <w:sz w:val="26"/>
          <w:szCs w:val="26"/>
          <w:lang w:val="en-GB"/>
        </w:rPr>
        <w:t xml:space="preserve"> - </w:t>
      </w:r>
      <w:r w:rsidR="00D01CEB" w:rsidRPr="00D01CEB">
        <w:rPr>
          <w:rFonts w:ascii="Times New Roman" w:hAnsi="Times New Roman" w:cs="Times New Roman"/>
          <w:sz w:val="26"/>
          <w:szCs w:val="26"/>
          <w:lang w:val="en-GB"/>
        </w:rPr>
        <w:t>E</w:t>
      </w:r>
      <w:r w:rsidR="00F8570E" w:rsidRPr="00D01CEB">
        <w:rPr>
          <w:rFonts w:ascii="Times New Roman" w:hAnsi="Times New Roman" w:cs="Times New Roman"/>
          <w:sz w:val="26"/>
          <w:szCs w:val="26"/>
          <w:lang w:val="en-GB"/>
        </w:rPr>
        <w:t>quality before and equal protection of law</w:t>
      </w:r>
    </w:p>
    <w:p w14:paraId="1261FE16" w14:textId="77777777" w:rsidR="00F8570E" w:rsidRPr="00F8570E" w:rsidRDefault="00F8570E" w:rsidP="00F8570E">
      <w:pPr>
        <w:pStyle w:val="ListParagraph"/>
        <w:spacing w:line="276" w:lineRule="auto"/>
        <w:ind w:left="1418"/>
        <w:jc w:val="both"/>
        <w:rPr>
          <w:rFonts w:ascii="Times New Roman" w:hAnsi="Times New Roman" w:cs="Times New Roman"/>
          <w:i/>
          <w:iCs/>
          <w:sz w:val="26"/>
          <w:szCs w:val="26"/>
          <w:lang w:val="en-GB"/>
        </w:rPr>
      </w:pPr>
    </w:p>
    <w:p w14:paraId="681C4C53" w14:textId="69059EE8" w:rsidR="00D52B60" w:rsidRPr="00F8570E" w:rsidRDefault="00D01CEB" w:rsidP="00F8570E">
      <w:pPr>
        <w:pStyle w:val="ListParagraph"/>
        <w:spacing w:line="276" w:lineRule="auto"/>
        <w:ind w:left="1418"/>
        <w:jc w:val="both"/>
        <w:rPr>
          <w:rFonts w:ascii="Times New Roman" w:hAnsi="Times New Roman" w:cs="Times New Roman"/>
          <w:sz w:val="26"/>
          <w:szCs w:val="26"/>
          <w:lang w:val="en-GB"/>
        </w:rPr>
      </w:pPr>
      <w:r>
        <w:rPr>
          <w:rFonts w:ascii="Times New Roman" w:hAnsi="Times New Roman" w:cs="Times New Roman"/>
          <w:i/>
          <w:iCs/>
          <w:sz w:val="26"/>
          <w:szCs w:val="26"/>
          <w:lang w:val="en-GB"/>
        </w:rPr>
        <w:t>“</w:t>
      </w:r>
      <w:r w:rsidR="00F8570E" w:rsidRPr="00B47B0A">
        <w:rPr>
          <w:rFonts w:ascii="Times New Roman" w:hAnsi="Times New Roman" w:cs="Times New Roman"/>
          <w:b/>
          <w:bCs/>
          <w:i/>
          <w:iCs/>
          <w:sz w:val="26"/>
          <w:szCs w:val="26"/>
          <w:u w:val="single"/>
          <w:lang w:val="en-GB"/>
        </w:rPr>
        <w:t>All persons are equal before the law and are entitled without any discrimination to the equal protection of the law. In this respect, the law shall prohibit any discrimination and guarantee to all persons equal and effective protection against discrimination on any ground such as</w:t>
      </w:r>
      <w:r w:rsidR="00F8570E" w:rsidRPr="00F8570E">
        <w:rPr>
          <w:rFonts w:ascii="Times New Roman" w:hAnsi="Times New Roman" w:cs="Times New Roman"/>
          <w:i/>
          <w:iCs/>
          <w:sz w:val="26"/>
          <w:szCs w:val="26"/>
          <w:lang w:val="en-GB"/>
        </w:rPr>
        <w:t xml:space="preserve"> race, colour, </w:t>
      </w:r>
      <w:r w:rsidR="00F8570E" w:rsidRPr="00B47B0A">
        <w:rPr>
          <w:rFonts w:ascii="Times New Roman" w:hAnsi="Times New Roman" w:cs="Times New Roman"/>
          <w:b/>
          <w:bCs/>
          <w:i/>
          <w:iCs/>
          <w:sz w:val="26"/>
          <w:szCs w:val="26"/>
          <w:u w:val="single"/>
          <w:lang w:val="en-GB"/>
        </w:rPr>
        <w:t>sex</w:t>
      </w:r>
      <w:r w:rsidR="00F8570E" w:rsidRPr="00F8570E">
        <w:rPr>
          <w:rFonts w:ascii="Times New Roman" w:hAnsi="Times New Roman" w:cs="Times New Roman"/>
          <w:i/>
          <w:iCs/>
          <w:sz w:val="26"/>
          <w:szCs w:val="26"/>
          <w:lang w:val="en-GB"/>
        </w:rPr>
        <w:t xml:space="preserve">, language, religion, political or other opinion, national or social origin, property, birth or other status.” </w:t>
      </w:r>
      <w:r w:rsidR="00F8570E">
        <w:rPr>
          <w:rFonts w:ascii="Times New Roman" w:hAnsi="Times New Roman" w:cs="Times New Roman"/>
          <w:sz w:val="26"/>
          <w:szCs w:val="26"/>
          <w:lang w:val="en-GB"/>
        </w:rPr>
        <w:t xml:space="preserve">(Emphasis added) </w:t>
      </w:r>
    </w:p>
    <w:p w14:paraId="75E03059" w14:textId="77777777" w:rsidR="00645FD3" w:rsidRDefault="00645FD3" w:rsidP="00C72742">
      <w:pPr>
        <w:spacing w:line="276" w:lineRule="auto"/>
        <w:jc w:val="both"/>
        <w:rPr>
          <w:rFonts w:ascii="Times New Roman" w:hAnsi="Times New Roman" w:cs="Times New Roman"/>
          <w:b/>
          <w:bCs/>
          <w:sz w:val="26"/>
          <w:szCs w:val="26"/>
          <w:u w:val="single"/>
          <w:lang w:val="en-GB"/>
        </w:rPr>
      </w:pPr>
    </w:p>
    <w:p w14:paraId="2E95A42C" w14:textId="223F6A5D" w:rsidR="004C59F5" w:rsidRPr="00C72742" w:rsidRDefault="00C72742" w:rsidP="00C72742">
      <w:pPr>
        <w:spacing w:line="276" w:lineRule="auto"/>
        <w:jc w:val="both"/>
        <w:rPr>
          <w:rFonts w:ascii="Times New Roman" w:hAnsi="Times New Roman" w:cs="Times New Roman"/>
          <w:b/>
          <w:bCs/>
          <w:sz w:val="26"/>
          <w:szCs w:val="26"/>
          <w:u w:val="single"/>
          <w:lang w:val="en-GB"/>
        </w:rPr>
      </w:pPr>
      <w:r w:rsidRPr="00C72742">
        <w:rPr>
          <w:rFonts w:ascii="Times New Roman" w:hAnsi="Times New Roman" w:cs="Times New Roman"/>
          <w:b/>
          <w:bCs/>
          <w:sz w:val="26"/>
          <w:szCs w:val="26"/>
          <w:u w:val="single"/>
          <w:lang w:val="en-GB"/>
        </w:rPr>
        <w:t>The Sex Discrimination Ordinance and the Family Status Discrimination Ordinance</w:t>
      </w:r>
    </w:p>
    <w:p w14:paraId="2D8566F6" w14:textId="77777777" w:rsidR="00C72742" w:rsidRPr="00C72742" w:rsidRDefault="00C72742" w:rsidP="00C72742">
      <w:pPr>
        <w:spacing w:line="276" w:lineRule="auto"/>
        <w:jc w:val="both"/>
        <w:rPr>
          <w:rFonts w:ascii="Times New Roman" w:hAnsi="Times New Roman" w:cs="Times New Roman"/>
          <w:sz w:val="26"/>
          <w:szCs w:val="26"/>
          <w:lang w:val="en-GB"/>
        </w:rPr>
      </w:pPr>
    </w:p>
    <w:p w14:paraId="5D07D8CF" w14:textId="7D9EF72F" w:rsidR="00F30B94" w:rsidRDefault="009F454C" w:rsidP="00B71C75">
      <w:pPr>
        <w:pStyle w:val="ListParagraph"/>
        <w:numPr>
          <w:ilvl w:val="0"/>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T</w:t>
      </w:r>
      <w:r w:rsidR="000A685A" w:rsidRPr="00B71C75">
        <w:rPr>
          <w:rFonts w:ascii="Times New Roman" w:hAnsi="Times New Roman" w:cs="Times New Roman"/>
          <w:sz w:val="26"/>
          <w:szCs w:val="26"/>
          <w:lang w:val="en-GB"/>
        </w:rPr>
        <w:t xml:space="preserve">he </w:t>
      </w:r>
      <w:r w:rsidR="003321FD">
        <w:rPr>
          <w:rFonts w:ascii="Times New Roman" w:hAnsi="Times New Roman" w:cs="Times New Roman"/>
          <w:sz w:val="26"/>
          <w:szCs w:val="26"/>
          <w:lang w:val="en-GB"/>
        </w:rPr>
        <w:t xml:space="preserve">SDO </w:t>
      </w:r>
      <w:r w:rsidR="000A685A" w:rsidRPr="00B71C75">
        <w:rPr>
          <w:rFonts w:ascii="Times New Roman" w:hAnsi="Times New Roman" w:cs="Times New Roman"/>
          <w:sz w:val="26"/>
          <w:szCs w:val="26"/>
          <w:lang w:val="en-GB"/>
        </w:rPr>
        <w:t xml:space="preserve">has been in force since May 1996 to </w:t>
      </w:r>
      <w:r w:rsidR="004D052E" w:rsidRPr="00B71C75">
        <w:rPr>
          <w:rFonts w:ascii="Times New Roman" w:hAnsi="Times New Roman" w:cs="Times New Roman"/>
          <w:sz w:val="26"/>
          <w:szCs w:val="26"/>
          <w:lang w:val="en-GB"/>
        </w:rPr>
        <w:t>combat sex discrimination and protect gender equality</w:t>
      </w:r>
      <w:r w:rsidR="0058048A">
        <w:rPr>
          <w:rStyle w:val="FootnoteReference"/>
          <w:rFonts w:ascii="Times New Roman" w:hAnsi="Times New Roman" w:cs="Times New Roman"/>
          <w:sz w:val="26"/>
          <w:szCs w:val="26"/>
          <w:lang w:val="en-GB"/>
        </w:rPr>
        <w:footnoteReference w:id="1"/>
      </w:r>
      <w:r w:rsidR="004D052E" w:rsidRPr="00B71C75">
        <w:rPr>
          <w:rFonts w:ascii="Times New Roman" w:hAnsi="Times New Roman" w:cs="Times New Roman"/>
          <w:sz w:val="26"/>
          <w:szCs w:val="26"/>
          <w:lang w:val="en-GB"/>
        </w:rPr>
        <w:t>.</w:t>
      </w:r>
      <w:r w:rsidR="000A685A" w:rsidRPr="00B71C75">
        <w:rPr>
          <w:rFonts w:ascii="Times New Roman" w:hAnsi="Times New Roman" w:cs="Times New Roman"/>
          <w:sz w:val="26"/>
          <w:szCs w:val="26"/>
          <w:lang w:val="en-GB"/>
        </w:rPr>
        <w:t xml:space="preserve"> </w:t>
      </w:r>
      <w:r w:rsidR="00F30B94">
        <w:rPr>
          <w:rFonts w:ascii="Times New Roman" w:hAnsi="Times New Roman" w:cs="Times New Roman"/>
          <w:sz w:val="26"/>
          <w:szCs w:val="26"/>
          <w:lang w:val="en-GB"/>
        </w:rPr>
        <w:t>Amongst other things, t</w:t>
      </w:r>
      <w:r w:rsidR="009C4426" w:rsidRPr="00B71C75">
        <w:rPr>
          <w:rFonts w:ascii="Times New Roman" w:hAnsi="Times New Roman" w:cs="Times New Roman"/>
          <w:sz w:val="26"/>
          <w:szCs w:val="26"/>
          <w:lang w:val="en-GB"/>
        </w:rPr>
        <w:t xml:space="preserve">he </w:t>
      </w:r>
      <w:r w:rsidR="002E44E5" w:rsidRPr="00B71C75">
        <w:rPr>
          <w:rFonts w:ascii="Times New Roman" w:hAnsi="Times New Roman" w:cs="Times New Roman"/>
          <w:sz w:val="26"/>
          <w:szCs w:val="26"/>
          <w:lang w:val="en-GB"/>
        </w:rPr>
        <w:t>SDO</w:t>
      </w:r>
      <w:r w:rsidR="00F30B94">
        <w:rPr>
          <w:rFonts w:ascii="Times New Roman" w:hAnsi="Times New Roman" w:cs="Times New Roman"/>
          <w:sz w:val="26"/>
          <w:szCs w:val="26"/>
          <w:lang w:val="en-GB"/>
        </w:rPr>
        <w:t>:</w:t>
      </w:r>
    </w:p>
    <w:p w14:paraId="7C1A7C65" w14:textId="77777777" w:rsidR="00F30B94" w:rsidRDefault="00F30B94" w:rsidP="00F30B94">
      <w:pPr>
        <w:pStyle w:val="ListParagraph"/>
        <w:spacing w:line="276" w:lineRule="auto"/>
        <w:ind w:left="1418"/>
        <w:jc w:val="both"/>
        <w:rPr>
          <w:rFonts w:ascii="Times New Roman" w:hAnsi="Times New Roman" w:cs="Times New Roman"/>
          <w:sz w:val="26"/>
          <w:szCs w:val="26"/>
          <w:lang w:val="en-GB"/>
        </w:rPr>
      </w:pPr>
    </w:p>
    <w:p w14:paraId="06147CC6" w14:textId="77777777" w:rsidR="00F30B94" w:rsidRDefault="00F30B94" w:rsidP="00F30B94">
      <w:pPr>
        <w:pStyle w:val="ListParagraph"/>
        <w:numPr>
          <w:ilvl w:val="1"/>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P</w:t>
      </w:r>
      <w:r w:rsidR="009C4426" w:rsidRPr="00B71C75">
        <w:rPr>
          <w:rFonts w:ascii="Times New Roman" w:hAnsi="Times New Roman" w:cs="Times New Roman"/>
          <w:sz w:val="26"/>
          <w:szCs w:val="26"/>
          <w:lang w:val="en-GB"/>
        </w:rPr>
        <w:t>rohibits discrimination on the ground of sex</w:t>
      </w:r>
      <w:r w:rsidR="008B1941">
        <w:rPr>
          <w:rFonts w:ascii="Times New Roman" w:hAnsi="Times New Roman" w:cs="Times New Roman"/>
          <w:sz w:val="26"/>
          <w:szCs w:val="26"/>
          <w:lang w:val="en-GB"/>
        </w:rPr>
        <w:t xml:space="preserve"> (Section 5)</w:t>
      </w:r>
      <w:r w:rsidR="009C4426" w:rsidRPr="00B71C75">
        <w:rPr>
          <w:rFonts w:ascii="Times New Roman" w:hAnsi="Times New Roman" w:cs="Times New Roman"/>
          <w:sz w:val="26"/>
          <w:szCs w:val="26"/>
          <w:lang w:val="en-GB"/>
        </w:rPr>
        <w:t>, marital status</w:t>
      </w:r>
      <w:r w:rsidR="00A7190E" w:rsidRPr="00B71C75">
        <w:rPr>
          <w:rFonts w:ascii="Times New Roman" w:hAnsi="Times New Roman" w:cs="Times New Roman"/>
          <w:sz w:val="26"/>
          <w:szCs w:val="26"/>
          <w:lang w:val="en-GB"/>
        </w:rPr>
        <w:t xml:space="preserve"> </w:t>
      </w:r>
      <w:r w:rsidR="008B1941">
        <w:rPr>
          <w:rFonts w:ascii="Times New Roman" w:hAnsi="Times New Roman" w:cs="Times New Roman"/>
          <w:sz w:val="26"/>
          <w:szCs w:val="26"/>
          <w:lang w:val="en-GB"/>
        </w:rPr>
        <w:t xml:space="preserve">(Section 7) </w:t>
      </w:r>
      <w:r w:rsidR="00A7190E" w:rsidRPr="00B71C75">
        <w:rPr>
          <w:rFonts w:ascii="Times New Roman" w:hAnsi="Times New Roman" w:cs="Times New Roman"/>
          <w:sz w:val="26"/>
          <w:szCs w:val="26"/>
          <w:lang w:val="en-GB"/>
        </w:rPr>
        <w:t>and</w:t>
      </w:r>
      <w:r w:rsidR="009C4426" w:rsidRPr="00B71C75">
        <w:rPr>
          <w:rFonts w:ascii="Times New Roman" w:hAnsi="Times New Roman" w:cs="Times New Roman"/>
          <w:sz w:val="26"/>
          <w:szCs w:val="26"/>
          <w:lang w:val="en-GB"/>
        </w:rPr>
        <w:t xml:space="preserve"> pregnancy</w:t>
      </w:r>
      <w:r w:rsidR="008B1941">
        <w:rPr>
          <w:rFonts w:ascii="Times New Roman" w:hAnsi="Times New Roman" w:cs="Times New Roman"/>
          <w:sz w:val="26"/>
          <w:szCs w:val="26"/>
          <w:lang w:val="en-GB"/>
        </w:rPr>
        <w:t xml:space="preserve"> (Section 8)</w:t>
      </w:r>
      <w:r w:rsidR="00566064" w:rsidRPr="00B71C75">
        <w:rPr>
          <w:rFonts w:ascii="Times New Roman" w:hAnsi="Times New Roman" w:cs="Times New Roman"/>
          <w:sz w:val="26"/>
          <w:szCs w:val="26"/>
          <w:lang w:val="en-GB"/>
        </w:rPr>
        <w:t xml:space="preserve">; </w:t>
      </w:r>
    </w:p>
    <w:p w14:paraId="2AC10E88" w14:textId="77777777" w:rsidR="00F30B94" w:rsidRDefault="00F30B94" w:rsidP="00F30B94">
      <w:pPr>
        <w:pStyle w:val="ListParagraph"/>
        <w:spacing w:line="276" w:lineRule="auto"/>
        <w:ind w:left="1418"/>
        <w:jc w:val="both"/>
        <w:rPr>
          <w:rFonts w:ascii="Times New Roman" w:hAnsi="Times New Roman" w:cs="Times New Roman"/>
          <w:sz w:val="26"/>
          <w:szCs w:val="26"/>
          <w:lang w:val="en-GB"/>
        </w:rPr>
      </w:pPr>
    </w:p>
    <w:p w14:paraId="5CDDF0B4" w14:textId="77777777" w:rsidR="00F30B94" w:rsidRDefault="00F30B94" w:rsidP="00F30B94">
      <w:pPr>
        <w:pStyle w:val="ListParagraph"/>
        <w:numPr>
          <w:ilvl w:val="1"/>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P</w:t>
      </w:r>
      <w:r w:rsidR="00566064" w:rsidRPr="00B71C75">
        <w:rPr>
          <w:rFonts w:ascii="Times New Roman" w:hAnsi="Times New Roman" w:cs="Times New Roman"/>
          <w:sz w:val="26"/>
          <w:szCs w:val="26"/>
          <w:lang w:val="en-GB"/>
        </w:rPr>
        <w:t>rohibits</w:t>
      </w:r>
      <w:r w:rsidR="009C4426" w:rsidRPr="00B71C75">
        <w:rPr>
          <w:rFonts w:ascii="Times New Roman" w:hAnsi="Times New Roman" w:cs="Times New Roman"/>
          <w:sz w:val="26"/>
          <w:szCs w:val="26"/>
          <w:lang w:val="en-GB"/>
        </w:rPr>
        <w:t xml:space="preserve"> sexual harassment</w:t>
      </w:r>
      <w:r>
        <w:rPr>
          <w:rFonts w:ascii="Times New Roman" w:hAnsi="Times New Roman" w:cs="Times New Roman"/>
          <w:sz w:val="26"/>
          <w:szCs w:val="26"/>
          <w:lang w:val="en-GB"/>
        </w:rPr>
        <w:t xml:space="preserve"> (e.g. Sections 23-24)</w:t>
      </w:r>
      <w:r w:rsidR="00566064" w:rsidRPr="00B71C75">
        <w:rPr>
          <w:rFonts w:ascii="Times New Roman" w:hAnsi="Times New Roman" w:cs="Times New Roman"/>
          <w:sz w:val="26"/>
          <w:szCs w:val="26"/>
          <w:lang w:val="en-GB"/>
        </w:rPr>
        <w:t xml:space="preserve">; and </w:t>
      </w:r>
    </w:p>
    <w:p w14:paraId="4968209A" w14:textId="77777777" w:rsidR="00F30B94" w:rsidRPr="00F30B94" w:rsidRDefault="00F30B94" w:rsidP="00F30B94">
      <w:pPr>
        <w:pStyle w:val="ListParagraph"/>
        <w:rPr>
          <w:rFonts w:ascii="Times New Roman" w:hAnsi="Times New Roman" w:cs="Times New Roman"/>
          <w:sz w:val="26"/>
          <w:szCs w:val="26"/>
          <w:lang w:val="en-GB"/>
        </w:rPr>
      </w:pPr>
    </w:p>
    <w:p w14:paraId="48BE3804" w14:textId="79B20C6B" w:rsidR="003321FD" w:rsidRDefault="00F30B94" w:rsidP="00F30B94">
      <w:pPr>
        <w:pStyle w:val="ListParagraph"/>
        <w:numPr>
          <w:ilvl w:val="1"/>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P</w:t>
      </w:r>
      <w:r w:rsidR="00566064" w:rsidRPr="00B71C75">
        <w:rPr>
          <w:rFonts w:ascii="Times New Roman" w:hAnsi="Times New Roman" w:cs="Times New Roman"/>
          <w:sz w:val="26"/>
          <w:szCs w:val="26"/>
          <w:lang w:val="en-GB"/>
        </w:rPr>
        <w:t>rovid</w:t>
      </w:r>
      <w:r w:rsidR="00BF542B">
        <w:rPr>
          <w:rFonts w:ascii="Times New Roman" w:hAnsi="Times New Roman" w:cs="Times New Roman"/>
          <w:sz w:val="26"/>
          <w:szCs w:val="26"/>
          <w:lang w:val="en-GB"/>
        </w:rPr>
        <w:t>es</w:t>
      </w:r>
      <w:r w:rsidR="00566064" w:rsidRPr="00B71C75">
        <w:rPr>
          <w:rFonts w:ascii="Times New Roman" w:hAnsi="Times New Roman" w:cs="Times New Roman"/>
          <w:sz w:val="26"/>
          <w:szCs w:val="26"/>
          <w:lang w:val="en-GB"/>
        </w:rPr>
        <w:t xml:space="preserve"> for the establishment of the Equal Opportunities Commission</w:t>
      </w:r>
      <w:r w:rsidR="000C67E0" w:rsidRPr="00B71C75">
        <w:rPr>
          <w:rFonts w:ascii="Times New Roman" w:hAnsi="Times New Roman" w:cs="Times New Roman"/>
          <w:sz w:val="26"/>
          <w:szCs w:val="26"/>
          <w:lang w:val="en-GB"/>
        </w:rPr>
        <w:t>, a public body responsible for implementing the SDO and other anti-discrimination legislation</w:t>
      </w:r>
      <w:r>
        <w:rPr>
          <w:rFonts w:ascii="Times New Roman" w:hAnsi="Times New Roman" w:cs="Times New Roman"/>
          <w:sz w:val="26"/>
          <w:szCs w:val="26"/>
          <w:lang w:val="en-GB"/>
        </w:rPr>
        <w:t xml:space="preserve"> (Part 7)</w:t>
      </w:r>
      <w:r w:rsidR="00566064" w:rsidRPr="00B71C75">
        <w:rPr>
          <w:rFonts w:ascii="Times New Roman" w:hAnsi="Times New Roman" w:cs="Times New Roman"/>
          <w:sz w:val="26"/>
          <w:szCs w:val="26"/>
          <w:lang w:val="en-GB"/>
        </w:rPr>
        <w:t>.</w:t>
      </w:r>
      <w:r w:rsidR="00A7190E" w:rsidRPr="00B71C75">
        <w:rPr>
          <w:rFonts w:ascii="Times New Roman" w:hAnsi="Times New Roman" w:cs="Times New Roman"/>
          <w:sz w:val="26"/>
          <w:szCs w:val="26"/>
          <w:lang w:val="en-GB"/>
        </w:rPr>
        <w:t xml:space="preserve"> </w:t>
      </w:r>
    </w:p>
    <w:p w14:paraId="448AB93A" w14:textId="77777777" w:rsidR="003321FD" w:rsidRDefault="003321FD" w:rsidP="003321FD">
      <w:pPr>
        <w:pStyle w:val="ListParagraph"/>
        <w:spacing w:line="276" w:lineRule="auto"/>
        <w:ind w:left="709"/>
        <w:jc w:val="both"/>
        <w:rPr>
          <w:rFonts w:ascii="Times New Roman" w:hAnsi="Times New Roman" w:cs="Times New Roman"/>
          <w:sz w:val="26"/>
          <w:szCs w:val="26"/>
          <w:lang w:val="en-GB"/>
        </w:rPr>
      </w:pPr>
    </w:p>
    <w:p w14:paraId="08738D61" w14:textId="5B7124D1" w:rsidR="00A02905" w:rsidRDefault="0058048A" w:rsidP="00B71C75">
      <w:pPr>
        <w:pStyle w:val="ListParagraph"/>
        <w:numPr>
          <w:ilvl w:val="0"/>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In </w:t>
      </w:r>
      <w:r w:rsidR="009F454C">
        <w:rPr>
          <w:rFonts w:ascii="Times New Roman" w:hAnsi="Times New Roman" w:cs="Times New Roman"/>
          <w:sz w:val="26"/>
          <w:szCs w:val="26"/>
          <w:lang w:val="en-GB"/>
        </w:rPr>
        <w:t>its</w:t>
      </w:r>
      <w:r w:rsidR="00A7190E" w:rsidRPr="00B71C75">
        <w:rPr>
          <w:rFonts w:ascii="Times New Roman" w:hAnsi="Times New Roman" w:cs="Times New Roman"/>
          <w:sz w:val="26"/>
          <w:szCs w:val="26"/>
          <w:lang w:val="en-GB"/>
        </w:rPr>
        <w:t xml:space="preserve"> latest amendments </w:t>
      </w:r>
      <w:r w:rsidR="009F454C">
        <w:rPr>
          <w:rFonts w:ascii="Times New Roman" w:hAnsi="Times New Roman" w:cs="Times New Roman"/>
          <w:sz w:val="26"/>
          <w:szCs w:val="26"/>
          <w:lang w:val="en-GB"/>
        </w:rPr>
        <w:t xml:space="preserve">effective since June 2021, </w:t>
      </w:r>
      <w:r w:rsidR="00A7190E" w:rsidRPr="00B71C75">
        <w:rPr>
          <w:rFonts w:ascii="Times New Roman" w:hAnsi="Times New Roman" w:cs="Times New Roman"/>
          <w:sz w:val="26"/>
          <w:szCs w:val="26"/>
          <w:lang w:val="en-GB"/>
        </w:rPr>
        <w:t>the SDO</w:t>
      </w:r>
      <w:r w:rsidR="009F454C">
        <w:rPr>
          <w:rFonts w:ascii="Times New Roman" w:hAnsi="Times New Roman" w:cs="Times New Roman"/>
          <w:sz w:val="26"/>
          <w:szCs w:val="26"/>
          <w:lang w:val="en-GB"/>
        </w:rPr>
        <w:t xml:space="preserve"> has introduced </w:t>
      </w:r>
      <w:r w:rsidR="00A7190E" w:rsidRPr="00B71C75">
        <w:rPr>
          <w:rFonts w:ascii="Times New Roman" w:hAnsi="Times New Roman" w:cs="Times New Roman"/>
          <w:sz w:val="26"/>
          <w:szCs w:val="26"/>
          <w:lang w:val="en-GB"/>
        </w:rPr>
        <w:t>prohibitions against discrimination and harassment on the ground of breastfeeding</w:t>
      </w:r>
      <w:r w:rsidR="00710AB2">
        <w:rPr>
          <w:rFonts w:ascii="Times New Roman" w:hAnsi="Times New Roman" w:cs="Times New Roman"/>
          <w:sz w:val="26"/>
          <w:szCs w:val="26"/>
          <w:lang w:val="en-GB"/>
        </w:rPr>
        <w:t xml:space="preserve"> by women</w:t>
      </w:r>
      <w:r>
        <w:rPr>
          <w:rFonts w:ascii="Times New Roman" w:hAnsi="Times New Roman" w:cs="Times New Roman"/>
          <w:sz w:val="26"/>
          <w:szCs w:val="26"/>
          <w:lang w:val="en-GB"/>
        </w:rPr>
        <w:t xml:space="preserve">: see Section 8A of the SDO. The amendments </w:t>
      </w:r>
      <w:r w:rsidR="00781980">
        <w:rPr>
          <w:rFonts w:ascii="Times New Roman" w:hAnsi="Times New Roman" w:cs="Times New Roman"/>
          <w:sz w:val="26"/>
          <w:szCs w:val="26"/>
          <w:lang w:val="en-GB"/>
        </w:rPr>
        <w:t xml:space="preserve">has been </w:t>
      </w:r>
      <w:r>
        <w:rPr>
          <w:rFonts w:ascii="Times New Roman" w:hAnsi="Times New Roman" w:cs="Times New Roman"/>
          <w:sz w:val="26"/>
          <w:szCs w:val="26"/>
          <w:lang w:val="en-GB"/>
        </w:rPr>
        <w:t xml:space="preserve">welcomed by nursing mothers </w:t>
      </w:r>
      <w:r w:rsidR="00A02905">
        <w:rPr>
          <w:rFonts w:ascii="Times New Roman" w:hAnsi="Times New Roman" w:cs="Times New Roman"/>
          <w:sz w:val="26"/>
          <w:szCs w:val="26"/>
          <w:lang w:val="en-GB"/>
        </w:rPr>
        <w:t xml:space="preserve">and the society as a whole. </w:t>
      </w:r>
    </w:p>
    <w:p w14:paraId="176F973E" w14:textId="77777777" w:rsidR="00F03E17" w:rsidRPr="00B2389A" w:rsidRDefault="00F03E17" w:rsidP="00B2389A">
      <w:pPr>
        <w:spacing w:line="276" w:lineRule="auto"/>
        <w:jc w:val="both"/>
        <w:rPr>
          <w:rFonts w:ascii="Times New Roman" w:hAnsi="Times New Roman" w:cs="Times New Roman"/>
          <w:sz w:val="26"/>
          <w:szCs w:val="26"/>
          <w:lang w:val="en-GB"/>
        </w:rPr>
      </w:pPr>
    </w:p>
    <w:p w14:paraId="5390668A" w14:textId="67281DC0" w:rsidR="007F4503" w:rsidRDefault="00710AB2" w:rsidP="007F4503">
      <w:pPr>
        <w:pStyle w:val="ListParagraph"/>
        <w:numPr>
          <w:ilvl w:val="0"/>
          <w:numId w:val="1"/>
        </w:numPr>
        <w:spacing w:line="276" w:lineRule="auto"/>
        <w:jc w:val="both"/>
        <w:rPr>
          <w:rFonts w:ascii="Times New Roman" w:hAnsi="Times New Roman" w:cs="Times New Roman"/>
          <w:sz w:val="26"/>
          <w:szCs w:val="26"/>
          <w:lang w:val="en-GB"/>
        </w:rPr>
      </w:pPr>
      <w:r w:rsidRPr="007F4503">
        <w:rPr>
          <w:rFonts w:ascii="Times New Roman" w:hAnsi="Times New Roman" w:cs="Times New Roman"/>
          <w:sz w:val="26"/>
          <w:szCs w:val="26"/>
          <w:lang w:val="en-GB"/>
        </w:rPr>
        <w:t>Provisions in the SDO ha</w:t>
      </w:r>
      <w:r w:rsidR="007F4503" w:rsidRPr="007F4503">
        <w:rPr>
          <w:rFonts w:ascii="Times New Roman" w:hAnsi="Times New Roman" w:cs="Times New Roman"/>
          <w:sz w:val="26"/>
          <w:szCs w:val="26"/>
          <w:lang w:val="en-GB"/>
        </w:rPr>
        <w:t xml:space="preserve">ve </w:t>
      </w:r>
      <w:r w:rsidRPr="007F4503">
        <w:rPr>
          <w:rFonts w:ascii="Times New Roman" w:hAnsi="Times New Roman" w:cs="Times New Roman"/>
          <w:sz w:val="26"/>
          <w:szCs w:val="26"/>
          <w:lang w:val="en-GB"/>
        </w:rPr>
        <w:t xml:space="preserve">been regularly invoked </w:t>
      </w:r>
      <w:r w:rsidR="007F4503" w:rsidRPr="007F4503">
        <w:rPr>
          <w:rFonts w:ascii="Times New Roman" w:hAnsi="Times New Roman" w:cs="Times New Roman"/>
          <w:sz w:val="26"/>
          <w:szCs w:val="26"/>
          <w:lang w:val="en-GB"/>
        </w:rPr>
        <w:t xml:space="preserve">in court cases. </w:t>
      </w:r>
      <w:r w:rsidR="00D332D8">
        <w:rPr>
          <w:rFonts w:ascii="Times New Roman" w:hAnsi="Times New Roman" w:cs="Times New Roman"/>
          <w:sz w:val="26"/>
          <w:szCs w:val="26"/>
          <w:lang w:val="en-GB"/>
        </w:rPr>
        <w:t xml:space="preserve">The following </w:t>
      </w:r>
      <w:r w:rsidR="007F4503" w:rsidRPr="007F4503">
        <w:rPr>
          <w:rFonts w:ascii="Times New Roman" w:hAnsi="Times New Roman" w:cs="Times New Roman"/>
          <w:sz w:val="26"/>
          <w:szCs w:val="26"/>
          <w:lang w:val="en-GB"/>
        </w:rPr>
        <w:t xml:space="preserve">are examples of recent applications of the provisions by the Court. </w:t>
      </w:r>
      <w:r w:rsidR="00D332D8">
        <w:rPr>
          <w:rFonts w:ascii="Times New Roman" w:hAnsi="Times New Roman" w:cs="Times New Roman"/>
          <w:sz w:val="26"/>
          <w:szCs w:val="26"/>
          <w:lang w:val="en-GB"/>
        </w:rPr>
        <w:t xml:space="preserve">As could be seen from the cases, the Court has adopted a robust approach in handling </w:t>
      </w:r>
      <w:r w:rsidR="006873CB">
        <w:rPr>
          <w:rFonts w:ascii="Times New Roman" w:hAnsi="Times New Roman" w:cs="Times New Roman"/>
          <w:sz w:val="26"/>
          <w:szCs w:val="26"/>
          <w:lang w:val="en-GB"/>
        </w:rPr>
        <w:t xml:space="preserve">cases concerning gender equality with an aim to ensure that the objectives of the relevant anti-discrimination legislations can be achieved. </w:t>
      </w:r>
    </w:p>
    <w:p w14:paraId="65BA98AB" w14:textId="77777777" w:rsidR="007F4503" w:rsidRPr="007F4503" w:rsidRDefault="007F4503" w:rsidP="007F4503">
      <w:pPr>
        <w:pStyle w:val="ListParagraph"/>
        <w:rPr>
          <w:rFonts w:ascii="Times New Roman" w:hAnsi="Times New Roman" w:cs="Times New Roman"/>
          <w:sz w:val="26"/>
          <w:szCs w:val="26"/>
          <w:lang w:val="en-GB"/>
        </w:rPr>
      </w:pPr>
    </w:p>
    <w:p w14:paraId="04E674B0" w14:textId="2CB6395B" w:rsidR="007F4503" w:rsidRDefault="00B56273" w:rsidP="007F4503">
      <w:pPr>
        <w:pStyle w:val="ListParagraph"/>
        <w:numPr>
          <w:ilvl w:val="0"/>
          <w:numId w:val="1"/>
        </w:numPr>
        <w:spacing w:line="276" w:lineRule="auto"/>
        <w:jc w:val="both"/>
        <w:rPr>
          <w:rFonts w:ascii="Times New Roman" w:hAnsi="Times New Roman" w:cs="Times New Roman"/>
          <w:sz w:val="26"/>
          <w:szCs w:val="26"/>
          <w:lang w:val="en-GB"/>
        </w:rPr>
      </w:pPr>
      <w:r w:rsidRPr="007F4503">
        <w:rPr>
          <w:rFonts w:ascii="Times New Roman" w:hAnsi="Times New Roman" w:cs="Times New Roman"/>
          <w:sz w:val="26"/>
          <w:szCs w:val="26"/>
          <w:lang w:val="en-GB"/>
        </w:rPr>
        <w:t xml:space="preserve">In </w:t>
      </w:r>
      <w:r w:rsidRPr="007F4503">
        <w:rPr>
          <w:rFonts w:ascii="Times New Roman" w:hAnsi="Times New Roman" w:cs="Times New Roman"/>
          <w:i/>
          <w:iCs/>
          <w:sz w:val="26"/>
          <w:szCs w:val="26"/>
          <w:lang w:val="en-GB"/>
        </w:rPr>
        <w:t>Waliyah v Yip Hoi Sun Terence</w:t>
      </w:r>
      <w:r w:rsidRPr="007F4503">
        <w:rPr>
          <w:rFonts w:ascii="Times New Roman" w:hAnsi="Times New Roman" w:cs="Times New Roman"/>
          <w:sz w:val="26"/>
          <w:szCs w:val="26"/>
          <w:lang w:val="en-GB"/>
        </w:rPr>
        <w:t xml:space="preserve"> [2017] 1 HKLRD 1082 (19 January 2017)</w:t>
      </w:r>
      <w:r w:rsidR="00815F10">
        <w:rPr>
          <w:rStyle w:val="FootnoteReference"/>
          <w:rFonts w:ascii="Times New Roman" w:hAnsi="Times New Roman" w:cs="Times New Roman"/>
          <w:sz w:val="26"/>
          <w:szCs w:val="26"/>
          <w:lang w:val="en-GB"/>
        </w:rPr>
        <w:footnoteReference w:id="2"/>
      </w:r>
      <w:r w:rsidRPr="007F4503">
        <w:rPr>
          <w:rFonts w:ascii="Times New Roman" w:hAnsi="Times New Roman" w:cs="Times New Roman"/>
          <w:sz w:val="26"/>
          <w:szCs w:val="26"/>
          <w:lang w:val="en-GB"/>
        </w:rPr>
        <w:t xml:space="preserve">, the </w:t>
      </w:r>
      <w:r w:rsidR="00A22C91" w:rsidRPr="007F4503">
        <w:rPr>
          <w:rFonts w:ascii="Times New Roman" w:hAnsi="Times New Roman" w:cs="Times New Roman"/>
          <w:sz w:val="26"/>
          <w:szCs w:val="26"/>
          <w:lang w:val="en-GB"/>
        </w:rPr>
        <w:t>claimant</w:t>
      </w:r>
      <w:r w:rsidR="005B2A2A">
        <w:rPr>
          <w:rFonts w:ascii="Times New Roman" w:hAnsi="Times New Roman" w:cs="Times New Roman"/>
          <w:sz w:val="26"/>
          <w:szCs w:val="26"/>
          <w:lang w:val="en-GB"/>
        </w:rPr>
        <w:t xml:space="preserve"> was </w:t>
      </w:r>
      <w:r w:rsidR="00A22C91" w:rsidRPr="007F4503">
        <w:rPr>
          <w:rFonts w:ascii="Times New Roman" w:hAnsi="Times New Roman" w:cs="Times New Roman"/>
          <w:sz w:val="26"/>
          <w:szCs w:val="26"/>
          <w:lang w:val="en-GB"/>
        </w:rPr>
        <w:t xml:space="preserve">a </w:t>
      </w:r>
      <w:r w:rsidR="00822528">
        <w:rPr>
          <w:rFonts w:ascii="Times New Roman" w:hAnsi="Times New Roman" w:cs="Times New Roman"/>
          <w:sz w:val="26"/>
          <w:szCs w:val="26"/>
          <w:lang w:val="en-GB"/>
        </w:rPr>
        <w:t xml:space="preserve">female </w:t>
      </w:r>
      <w:r w:rsidR="00325886" w:rsidRPr="007F4503">
        <w:rPr>
          <w:rFonts w:ascii="Times New Roman" w:hAnsi="Times New Roman" w:cs="Times New Roman"/>
          <w:sz w:val="26"/>
          <w:szCs w:val="26"/>
          <w:lang w:val="en-GB"/>
        </w:rPr>
        <w:t>live-in foreign domestic helper</w:t>
      </w:r>
      <w:r w:rsidR="005B2A2A">
        <w:rPr>
          <w:rFonts w:ascii="Times New Roman" w:hAnsi="Times New Roman" w:cs="Times New Roman"/>
          <w:sz w:val="26"/>
          <w:szCs w:val="26"/>
          <w:lang w:val="en-GB"/>
        </w:rPr>
        <w:t xml:space="preserve"> whereas the </w:t>
      </w:r>
      <w:r w:rsidR="002B6B86" w:rsidRPr="007F4503">
        <w:rPr>
          <w:rFonts w:ascii="Times New Roman" w:hAnsi="Times New Roman" w:cs="Times New Roman"/>
          <w:sz w:val="26"/>
          <w:szCs w:val="26"/>
          <w:lang w:val="en-GB"/>
        </w:rPr>
        <w:t>respondent</w:t>
      </w:r>
      <w:r w:rsidR="003238CA">
        <w:rPr>
          <w:rFonts w:ascii="Times New Roman" w:hAnsi="Times New Roman" w:cs="Times New Roman"/>
          <w:sz w:val="26"/>
          <w:szCs w:val="26"/>
          <w:lang w:val="en-GB"/>
        </w:rPr>
        <w:t>s</w:t>
      </w:r>
      <w:r w:rsidR="005B2A2A">
        <w:rPr>
          <w:rFonts w:ascii="Times New Roman" w:hAnsi="Times New Roman" w:cs="Times New Roman"/>
          <w:sz w:val="26"/>
          <w:szCs w:val="26"/>
          <w:lang w:val="en-GB"/>
        </w:rPr>
        <w:t xml:space="preserve"> </w:t>
      </w:r>
      <w:r w:rsidR="00F3362A" w:rsidRPr="007F4503">
        <w:rPr>
          <w:rFonts w:ascii="Times New Roman" w:hAnsi="Times New Roman" w:cs="Times New Roman"/>
          <w:sz w:val="26"/>
          <w:szCs w:val="26"/>
          <w:lang w:val="en-GB"/>
        </w:rPr>
        <w:t>were</w:t>
      </w:r>
      <w:r w:rsidR="00316E41" w:rsidRPr="007F4503">
        <w:rPr>
          <w:rFonts w:ascii="Times New Roman" w:hAnsi="Times New Roman" w:cs="Times New Roman"/>
          <w:sz w:val="26"/>
          <w:szCs w:val="26"/>
          <w:lang w:val="en-GB"/>
        </w:rPr>
        <w:t xml:space="preserve"> her employer</w:t>
      </w:r>
      <w:r w:rsidR="002C45B4" w:rsidRPr="007F4503">
        <w:rPr>
          <w:rFonts w:ascii="Times New Roman" w:hAnsi="Times New Roman" w:cs="Times New Roman"/>
          <w:sz w:val="26"/>
          <w:szCs w:val="26"/>
          <w:lang w:val="en-GB"/>
        </w:rPr>
        <w:t xml:space="preserve"> and his wife</w:t>
      </w:r>
      <w:r w:rsidR="003238CA">
        <w:rPr>
          <w:rFonts w:ascii="Times New Roman" w:hAnsi="Times New Roman" w:cs="Times New Roman"/>
          <w:sz w:val="26"/>
          <w:szCs w:val="26"/>
          <w:lang w:val="en-GB"/>
        </w:rPr>
        <w:t>. The claimant sued the respondent</w:t>
      </w:r>
      <w:r w:rsidR="00316E41" w:rsidRPr="007F4503">
        <w:rPr>
          <w:rFonts w:ascii="Times New Roman" w:hAnsi="Times New Roman" w:cs="Times New Roman"/>
          <w:sz w:val="26"/>
          <w:szCs w:val="26"/>
          <w:lang w:val="en-GB"/>
        </w:rPr>
        <w:t xml:space="preserve"> </w:t>
      </w:r>
      <w:r w:rsidR="00827164" w:rsidRPr="007F4503">
        <w:rPr>
          <w:rFonts w:ascii="Times New Roman" w:hAnsi="Times New Roman" w:cs="Times New Roman"/>
          <w:sz w:val="26"/>
          <w:szCs w:val="26"/>
          <w:lang w:val="en-GB"/>
        </w:rPr>
        <w:t>for</w:t>
      </w:r>
      <w:r w:rsidR="003A5D51" w:rsidRPr="007F4503">
        <w:rPr>
          <w:rFonts w:ascii="Times New Roman" w:hAnsi="Times New Roman" w:cs="Times New Roman"/>
          <w:sz w:val="26"/>
          <w:szCs w:val="26"/>
          <w:lang w:val="en-GB"/>
        </w:rPr>
        <w:t xml:space="preserve"> </w:t>
      </w:r>
      <w:r w:rsidR="00024723">
        <w:rPr>
          <w:rFonts w:ascii="Times New Roman" w:hAnsi="Times New Roman" w:cs="Times New Roman"/>
          <w:sz w:val="26"/>
          <w:szCs w:val="26"/>
          <w:lang w:val="en-GB"/>
        </w:rPr>
        <w:t xml:space="preserve">sex and pregnancy discrimination in </w:t>
      </w:r>
      <w:r w:rsidR="00827164" w:rsidRPr="007F4503">
        <w:rPr>
          <w:rFonts w:ascii="Times New Roman" w:hAnsi="Times New Roman" w:cs="Times New Roman"/>
          <w:sz w:val="26"/>
          <w:szCs w:val="26"/>
          <w:lang w:val="en-GB"/>
        </w:rPr>
        <w:t xml:space="preserve">dismissing her </w:t>
      </w:r>
      <w:r w:rsidR="00024723">
        <w:rPr>
          <w:rFonts w:ascii="Times New Roman" w:hAnsi="Times New Roman" w:cs="Times New Roman"/>
          <w:sz w:val="26"/>
          <w:szCs w:val="26"/>
          <w:lang w:val="en-GB"/>
        </w:rPr>
        <w:t>due to</w:t>
      </w:r>
      <w:r w:rsidR="00827164" w:rsidRPr="007F4503">
        <w:rPr>
          <w:rFonts w:ascii="Times New Roman" w:hAnsi="Times New Roman" w:cs="Times New Roman"/>
          <w:sz w:val="26"/>
          <w:szCs w:val="26"/>
          <w:lang w:val="en-GB"/>
        </w:rPr>
        <w:t xml:space="preserve"> </w:t>
      </w:r>
      <w:r w:rsidR="00F31C0D" w:rsidRPr="007F4503">
        <w:rPr>
          <w:rFonts w:ascii="Times New Roman" w:hAnsi="Times New Roman" w:cs="Times New Roman"/>
          <w:sz w:val="26"/>
          <w:szCs w:val="26"/>
          <w:lang w:val="en-GB"/>
        </w:rPr>
        <w:t xml:space="preserve">her pregnancy. </w:t>
      </w:r>
      <w:r w:rsidR="003064B0">
        <w:rPr>
          <w:rFonts w:ascii="Times New Roman" w:hAnsi="Times New Roman" w:cs="Times New Roman"/>
          <w:sz w:val="26"/>
          <w:szCs w:val="26"/>
          <w:lang w:val="en-GB"/>
        </w:rPr>
        <w:t xml:space="preserve">The Court allowed the claimant’s claim and </w:t>
      </w:r>
      <w:r w:rsidR="0097203B">
        <w:rPr>
          <w:rFonts w:ascii="Times New Roman" w:hAnsi="Times New Roman" w:cs="Times New Roman"/>
          <w:sz w:val="26"/>
          <w:szCs w:val="26"/>
          <w:lang w:val="en-GB"/>
        </w:rPr>
        <w:t>made the following observations:</w:t>
      </w:r>
    </w:p>
    <w:p w14:paraId="032441E3" w14:textId="77777777" w:rsidR="0097203B" w:rsidRPr="0097203B" w:rsidRDefault="0097203B" w:rsidP="0097203B">
      <w:pPr>
        <w:pStyle w:val="ListParagraph"/>
        <w:rPr>
          <w:rFonts w:ascii="Times New Roman" w:hAnsi="Times New Roman" w:cs="Times New Roman"/>
          <w:sz w:val="26"/>
          <w:szCs w:val="26"/>
          <w:lang w:val="en-GB"/>
        </w:rPr>
      </w:pPr>
    </w:p>
    <w:p w14:paraId="2E8F2B8E" w14:textId="714A4F39" w:rsidR="00BA7340" w:rsidRDefault="0097203B" w:rsidP="00B74D23">
      <w:pPr>
        <w:pStyle w:val="ListParagraph"/>
        <w:numPr>
          <w:ilvl w:val="1"/>
          <w:numId w:val="1"/>
        </w:numPr>
        <w:spacing w:line="276" w:lineRule="auto"/>
        <w:jc w:val="both"/>
        <w:rPr>
          <w:rFonts w:ascii="Times New Roman" w:hAnsi="Times New Roman" w:cs="Times New Roman"/>
          <w:sz w:val="26"/>
          <w:szCs w:val="26"/>
          <w:lang w:val="en-GB"/>
        </w:rPr>
      </w:pPr>
      <w:r w:rsidRPr="00B74D23">
        <w:rPr>
          <w:rFonts w:ascii="Times New Roman" w:hAnsi="Times New Roman" w:cs="Times New Roman"/>
          <w:i/>
          <w:iCs/>
          <w:sz w:val="26"/>
          <w:szCs w:val="26"/>
          <w:lang w:val="en-GB"/>
        </w:rPr>
        <w:t xml:space="preserve">“[The SDO] is a social legislation which involves the protection of civil rights and therefore should be interpreted </w:t>
      </w:r>
      <w:r w:rsidRPr="00645FD3">
        <w:rPr>
          <w:rFonts w:ascii="Times New Roman" w:hAnsi="Times New Roman" w:cs="Times New Roman"/>
          <w:b/>
          <w:bCs/>
          <w:i/>
          <w:iCs/>
          <w:sz w:val="26"/>
          <w:szCs w:val="26"/>
          <w:u w:val="single"/>
          <w:lang w:val="en-GB"/>
        </w:rPr>
        <w:t>with a purpos</w:t>
      </w:r>
      <w:r w:rsidR="00645FD3" w:rsidRPr="00645FD3">
        <w:rPr>
          <w:rFonts w:ascii="Times New Roman" w:hAnsi="Times New Roman" w:cs="Times New Roman"/>
          <w:b/>
          <w:bCs/>
          <w:i/>
          <w:iCs/>
          <w:sz w:val="26"/>
          <w:szCs w:val="26"/>
          <w:u w:val="single"/>
          <w:lang w:val="en-GB"/>
        </w:rPr>
        <w:t>ive</w:t>
      </w:r>
      <w:r w:rsidRPr="00645FD3">
        <w:rPr>
          <w:rFonts w:ascii="Times New Roman" w:hAnsi="Times New Roman" w:cs="Times New Roman"/>
          <w:b/>
          <w:bCs/>
          <w:i/>
          <w:iCs/>
          <w:sz w:val="26"/>
          <w:szCs w:val="26"/>
          <w:u w:val="single"/>
          <w:lang w:val="en-GB"/>
        </w:rPr>
        <w:t xml:space="preserve"> approach so that its objectives, as stated in its long title</w:t>
      </w:r>
      <w:r w:rsidR="00B74D23" w:rsidRPr="00645FD3">
        <w:rPr>
          <w:rStyle w:val="FootnoteReference"/>
          <w:rFonts w:ascii="Times New Roman" w:hAnsi="Times New Roman" w:cs="Times New Roman"/>
          <w:b/>
          <w:bCs/>
          <w:i/>
          <w:iCs/>
          <w:sz w:val="26"/>
          <w:szCs w:val="26"/>
          <w:u w:val="single"/>
          <w:lang w:val="en-GB"/>
        </w:rPr>
        <w:footnoteReference w:id="3"/>
      </w:r>
      <w:r w:rsidRPr="00645FD3">
        <w:rPr>
          <w:rFonts w:ascii="Times New Roman" w:hAnsi="Times New Roman" w:cs="Times New Roman"/>
          <w:b/>
          <w:bCs/>
          <w:i/>
          <w:iCs/>
          <w:sz w:val="26"/>
          <w:szCs w:val="26"/>
          <w:u w:val="single"/>
          <w:lang w:val="en-GB"/>
        </w:rPr>
        <w:t>, can be achieved</w:t>
      </w:r>
      <w:r w:rsidR="00B74D23">
        <w:rPr>
          <w:rFonts w:ascii="Times New Roman" w:hAnsi="Times New Roman" w:cs="Times New Roman"/>
          <w:sz w:val="26"/>
          <w:szCs w:val="26"/>
          <w:lang w:val="en-GB"/>
        </w:rPr>
        <w:t>”</w:t>
      </w:r>
      <w:r w:rsidR="00BA7340">
        <w:rPr>
          <w:rFonts w:ascii="Times New Roman" w:hAnsi="Times New Roman" w:cs="Times New Roman"/>
          <w:sz w:val="26"/>
          <w:szCs w:val="26"/>
          <w:lang w:val="en-GB"/>
        </w:rPr>
        <w:t xml:space="preserve">: see §7 of the Judgment; </w:t>
      </w:r>
    </w:p>
    <w:p w14:paraId="4ACE22DC" w14:textId="479CFA0F" w:rsidR="006873CB" w:rsidRDefault="006873CB" w:rsidP="006873CB">
      <w:pPr>
        <w:pStyle w:val="ListParagraph"/>
        <w:spacing w:line="276" w:lineRule="auto"/>
        <w:ind w:left="1418"/>
        <w:jc w:val="both"/>
        <w:rPr>
          <w:rFonts w:ascii="Times New Roman" w:hAnsi="Times New Roman" w:cs="Times New Roman"/>
          <w:sz w:val="26"/>
          <w:szCs w:val="26"/>
          <w:lang w:val="en-GB"/>
        </w:rPr>
      </w:pPr>
    </w:p>
    <w:p w14:paraId="402DFB56" w14:textId="4923470D" w:rsidR="00B74D23" w:rsidRPr="00822528" w:rsidRDefault="00B74D23" w:rsidP="00822528">
      <w:pPr>
        <w:pStyle w:val="ListParagraph"/>
        <w:numPr>
          <w:ilvl w:val="1"/>
          <w:numId w:val="1"/>
        </w:numPr>
        <w:spacing w:line="276" w:lineRule="auto"/>
        <w:jc w:val="both"/>
        <w:rPr>
          <w:rFonts w:ascii="Times New Roman" w:hAnsi="Times New Roman" w:cs="Times New Roman"/>
          <w:sz w:val="26"/>
          <w:szCs w:val="26"/>
          <w:lang w:val="en-GB"/>
        </w:rPr>
      </w:pPr>
      <w:r w:rsidRPr="00645FD3">
        <w:rPr>
          <w:rFonts w:ascii="Times New Roman" w:hAnsi="Times New Roman" w:cs="Times New Roman"/>
          <w:i/>
          <w:iCs/>
          <w:sz w:val="26"/>
          <w:szCs w:val="26"/>
          <w:lang w:val="en-GB"/>
        </w:rPr>
        <w:t>“</w:t>
      </w:r>
      <w:r w:rsidR="00BA7340" w:rsidRPr="00645FD3">
        <w:rPr>
          <w:rFonts w:ascii="Times New Roman" w:hAnsi="Times New Roman" w:cs="Times New Roman"/>
          <w:i/>
          <w:iCs/>
          <w:sz w:val="26"/>
          <w:szCs w:val="26"/>
          <w:lang w:val="en-GB"/>
        </w:rPr>
        <w:t>…</w:t>
      </w:r>
      <w:r w:rsidR="00BA7340" w:rsidRPr="00645FD3">
        <w:rPr>
          <w:rFonts w:ascii="Times New Roman" w:hAnsi="Times New Roman" w:cs="Times New Roman"/>
          <w:b/>
          <w:bCs/>
          <w:i/>
          <w:iCs/>
          <w:sz w:val="26"/>
          <w:szCs w:val="26"/>
          <w:u w:val="single"/>
          <w:lang w:val="en-GB"/>
        </w:rPr>
        <w:t>a ‘generous and liberal interpretation’ should be adopted in interpreting an anti-discrimination statute</w:t>
      </w:r>
      <w:r w:rsidR="00BA7340" w:rsidRPr="00645FD3">
        <w:rPr>
          <w:rFonts w:ascii="Times New Roman" w:hAnsi="Times New Roman" w:cs="Times New Roman"/>
          <w:i/>
          <w:iCs/>
          <w:sz w:val="26"/>
          <w:szCs w:val="26"/>
          <w:lang w:val="en-GB"/>
        </w:rPr>
        <w:t>”</w:t>
      </w:r>
      <w:r w:rsidR="00BA7340">
        <w:rPr>
          <w:rFonts w:ascii="Times New Roman" w:hAnsi="Times New Roman" w:cs="Times New Roman"/>
          <w:sz w:val="26"/>
          <w:szCs w:val="26"/>
          <w:lang w:val="en-GB"/>
        </w:rPr>
        <w:t>: see §7 of the Judgment</w:t>
      </w:r>
      <w:r w:rsidR="00822528">
        <w:rPr>
          <w:rFonts w:ascii="Times New Roman" w:hAnsi="Times New Roman" w:cs="Times New Roman"/>
          <w:sz w:val="26"/>
          <w:szCs w:val="26"/>
          <w:lang w:val="en-GB"/>
        </w:rPr>
        <w:t xml:space="preserve">. </w:t>
      </w:r>
      <w:r w:rsidR="00BA7340" w:rsidRPr="00822528">
        <w:rPr>
          <w:rFonts w:ascii="Times New Roman" w:hAnsi="Times New Roman" w:cs="Times New Roman"/>
          <w:sz w:val="26"/>
          <w:szCs w:val="26"/>
          <w:lang w:val="en-GB"/>
        </w:rPr>
        <w:t xml:space="preserve"> </w:t>
      </w:r>
    </w:p>
    <w:p w14:paraId="18173731" w14:textId="77777777" w:rsidR="007F4503" w:rsidRPr="007F4503" w:rsidRDefault="007F4503" w:rsidP="007F4503">
      <w:pPr>
        <w:pStyle w:val="ListParagraph"/>
        <w:rPr>
          <w:rFonts w:ascii="Times New Roman" w:hAnsi="Times New Roman" w:cs="Times New Roman"/>
          <w:sz w:val="26"/>
          <w:szCs w:val="26"/>
          <w:lang w:val="en-GB"/>
        </w:rPr>
      </w:pPr>
    </w:p>
    <w:p w14:paraId="05630944" w14:textId="1E9E569F" w:rsidR="007F4503" w:rsidRDefault="00DC5810" w:rsidP="007F4503">
      <w:pPr>
        <w:pStyle w:val="ListParagraph"/>
        <w:numPr>
          <w:ilvl w:val="0"/>
          <w:numId w:val="1"/>
        </w:numPr>
        <w:spacing w:line="276" w:lineRule="auto"/>
        <w:jc w:val="both"/>
        <w:rPr>
          <w:rFonts w:ascii="Times New Roman" w:hAnsi="Times New Roman" w:cs="Times New Roman"/>
          <w:sz w:val="26"/>
          <w:szCs w:val="26"/>
          <w:lang w:val="en-GB"/>
        </w:rPr>
      </w:pPr>
      <w:r w:rsidRPr="007F4503">
        <w:rPr>
          <w:rFonts w:ascii="Times New Roman" w:hAnsi="Times New Roman" w:cs="Times New Roman"/>
          <w:sz w:val="26"/>
          <w:szCs w:val="26"/>
          <w:lang w:val="en-GB"/>
        </w:rPr>
        <w:t xml:space="preserve">In </w:t>
      </w:r>
      <w:r w:rsidRPr="007F4503">
        <w:rPr>
          <w:rFonts w:ascii="Times New Roman" w:hAnsi="Times New Roman" w:cs="Times New Roman"/>
          <w:i/>
          <w:iCs/>
          <w:sz w:val="26"/>
          <w:szCs w:val="26"/>
          <w:lang w:val="en-GB" w:eastAsia="zh-TW"/>
        </w:rPr>
        <w:t>李國珍</w:t>
      </w:r>
      <w:r w:rsidRPr="007F4503">
        <w:rPr>
          <w:rFonts w:ascii="Times New Roman" w:hAnsi="Times New Roman" w:cs="Times New Roman"/>
          <w:i/>
          <w:iCs/>
          <w:sz w:val="26"/>
          <w:szCs w:val="26"/>
          <w:lang w:val="en-GB" w:eastAsia="zh-TW"/>
        </w:rPr>
        <w:t xml:space="preserve"> </w:t>
      </w:r>
      <w:r w:rsidR="00DD116E" w:rsidRPr="007F4503">
        <w:rPr>
          <w:rFonts w:ascii="Times New Roman" w:hAnsi="Times New Roman" w:cs="Times New Roman" w:hint="eastAsia"/>
          <w:i/>
          <w:iCs/>
          <w:sz w:val="26"/>
          <w:szCs w:val="26"/>
          <w:lang w:val="en-GB" w:eastAsia="zh-TW"/>
        </w:rPr>
        <w:t>訴</w:t>
      </w:r>
      <w:r w:rsidRPr="007F4503">
        <w:rPr>
          <w:rFonts w:ascii="Times New Roman" w:hAnsi="Times New Roman" w:cs="Times New Roman"/>
          <w:i/>
          <w:iCs/>
          <w:sz w:val="26"/>
          <w:szCs w:val="26"/>
          <w:lang w:val="en-GB" w:eastAsia="zh-TW"/>
        </w:rPr>
        <w:t xml:space="preserve"> </w:t>
      </w:r>
      <w:r w:rsidRPr="007F4503">
        <w:rPr>
          <w:rFonts w:ascii="Times New Roman" w:hAnsi="Times New Roman" w:cs="Times New Roman"/>
          <w:i/>
          <w:iCs/>
          <w:sz w:val="26"/>
          <w:szCs w:val="26"/>
          <w:lang w:val="en-GB" w:eastAsia="zh-TW"/>
        </w:rPr>
        <w:t>徐培正</w:t>
      </w:r>
      <w:r w:rsidR="009C2790" w:rsidRPr="009C2790">
        <w:rPr>
          <w:rFonts w:ascii="Times New Roman" w:hAnsi="Times New Roman" w:cs="Times New Roman" w:hint="eastAsia"/>
          <w:i/>
          <w:iCs/>
          <w:sz w:val="26"/>
          <w:szCs w:val="26"/>
          <w:lang w:val="en-GB" w:eastAsia="zh-TW"/>
        </w:rPr>
        <w:t>經營東京電腦配件公司</w:t>
      </w:r>
      <w:r w:rsidRPr="007F4503">
        <w:rPr>
          <w:rFonts w:ascii="Times New Roman" w:hAnsi="Times New Roman" w:cs="Times New Roman"/>
          <w:sz w:val="26"/>
          <w:szCs w:val="26"/>
          <w:lang w:val="en-GB" w:eastAsia="zh-TW"/>
        </w:rPr>
        <w:t xml:space="preserve"> [2020] HKDC 998 (4 November 2020)</w:t>
      </w:r>
      <w:r w:rsidR="00815F10">
        <w:rPr>
          <w:rStyle w:val="FootnoteReference"/>
          <w:rFonts w:ascii="Times New Roman" w:hAnsi="Times New Roman" w:cs="Times New Roman"/>
          <w:sz w:val="26"/>
          <w:szCs w:val="26"/>
          <w:lang w:val="en-GB" w:eastAsia="zh-TW"/>
        </w:rPr>
        <w:footnoteReference w:id="4"/>
      </w:r>
      <w:r w:rsidR="003E076E" w:rsidRPr="007F4503">
        <w:rPr>
          <w:rFonts w:ascii="Times New Roman" w:hAnsi="Times New Roman" w:cs="Times New Roman"/>
          <w:sz w:val="26"/>
          <w:szCs w:val="26"/>
          <w:lang w:val="en-GB" w:eastAsia="zh-TW"/>
        </w:rPr>
        <w:t xml:space="preserve">, </w:t>
      </w:r>
      <w:r w:rsidR="002F577F" w:rsidRPr="007F4503">
        <w:rPr>
          <w:rFonts w:ascii="Times New Roman" w:hAnsi="Times New Roman" w:cs="Times New Roman"/>
          <w:sz w:val="26"/>
          <w:szCs w:val="26"/>
          <w:lang w:val="en-GB" w:eastAsia="zh-TW"/>
        </w:rPr>
        <w:t xml:space="preserve">the </w:t>
      </w:r>
      <w:r w:rsidR="00E907A3" w:rsidRPr="007F4503">
        <w:rPr>
          <w:rFonts w:ascii="Times New Roman" w:hAnsi="Times New Roman" w:cs="Times New Roman"/>
          <w:sz w:val="26"/>
          <w:szCs w:val="26"/>
          <w:lang w:val="en-GB" w:eastAsia="zh-TW"/>
        </w:rPr>
        <w:t>claimant</w:t>
      </w:r>
      <w:r w:rsidR="00822528">
        <w:rPr>
          <w:rFonts w:ascii="Times New Roman" w:hAnsi="Times New Roman" w:cs="Times New Roman"/>
          <w:sz w:val="26"/>
          <w:szCs w:val="26"/>
          <w:lang w:val="en-GB" w:eastAsia="zh-TW"/>
        </w:rPr>
        <w:t xml:space="preserve"> was </w:t>
      </w:r>
      <w:r w:rsidR="00E907A3" w:rsidRPr="007F4503">
        <w:rPr>
          <w:rFonts w:ascii="Times New Roman" w:hAnsi="Times New Roman" w:cs="Times New Roman"/>
          <w:sz w:val="26"/>
          <w:szCs w:val="26"/>
          <w:lang w:val="en-GB" w:eastAsia="zh-TW"/>
        </w:rPr>
        <w:t xml:space="preserve">a </w:t>
      </w:r>
      <w:r w:rsidR="00822528">
        <w:rPr>
          <w:rFonts w:ascii="Times New Roman" w:hAnsi="Times New Roman" w:cs="Times New Roman"/>
          <w:sz w:val="26"/>
          <w:szCs w:val="26"/>
          <w:lang w:val="en-GB" w:eastAsia="zh-TW"/>
        </w:rPr>
        <w:t xml:space="preserve">female </w:t>
      </w:r>
      <w:r w:rsidR="00E907A3" w:rsidRPr="007F4503">
        <w:rPr>
          <w:rFonts w:ascii="Times New Roman" w:hAnsi="Times New Roman" w:cs="Times New Roman"/>
          <w:sz w:val="26"/>
          <w:szCs w:val="26"/>
          <w:lang w:val="en-GB" w:eastAsia="zh-TW"/>
        </w:rPr>
        <w:t>sales person</w:t>
      </w:r>
      <w:r w:rsidR="00822528">
        <w:rPr>
          <w:rFonts w:ascii="Times New Roman" w:hAnsi="Times New Roman" w:cs="Times New Roman"/>
          <w:sz w:val="26"/>
          <w:szCs w:val="26"/>
          <w:lang w:val="en-GB" w:eastAsia="zh-TW"/>
        </w:rPr>
        <w:t xml:space="preserve"> whereas the </w:t>
      </w:r>
      <w:r w:rsidR="00413549" w:rsidRPr="007F4503">
        <w:rPr>
          <w:rFonts w:ascii="Times New Roman" w:hAnsi="Times New Roman" w:cs="Times New Roman"/>
          <w:sz w:val="26"/>
          <w:szCs w:val="26"/>
          <w:lang w:val="en-GB" w:eastAsia="zh-TW"/>
        </w:rPr>
        <w:t>respondent</w:t>
      </w:r>
      <w:r w:rsidR="00822528">
        <w:rPr>
          <w:rFonts w:ascii="Times New Roman" w:hAnsi="Times New Roman" w:cs="Times New Roman"/>
          <w:sz w:val="26"/>
          <w:szCs w:val="26"/>
          <w:lang w:val="en-GB" w:eastAsia="zh-TW"/>
        </w:rPr>
        <w:t xml:space="preserve"> was </w:t>
      </w:r>
      <w:r w:rsidR="00413549" w:rsidRPr="007F4503">
        <w:rPr>
          <w:rFonts w:ascii="Times New Roman" w:hAnsi="Times New Roman" w:cs="Times New Roman"/>
          <w:sz w:val="26"/>
          <w:szCs w:val="26"/>
          <w:lang w:val="en-GB" w:eastAsia="zh-TW"/>
        </w:rPr>
        <w:t>her employer</w:t>
      </w:r>
      <w:r w:rsidR="00822528">
        <w:rPr>
          <w:rFonts w:ascii="Times New Roman" w:hAnsi="Times New Roman" w:cs="Times New Roman"/>
          <w:sz w:val="26"/>
          <w:szCs w:val="26"/>
          <w:lang w:val="en-GB" w:eastAsia="zh-TW"/>
        </w:rPr>
        <w:t xml:space="preserve">. The claimant sued the respondent </w:t>
      </w:r>
      <w:r w:rsidR="00413549" w:rsidRPr="007F4503">
        <w:rPr>
          <w:rFonts w:ascii="Times New Roman" w:hAnsi="Times New Roman" w:cs="Times New Roman"/>
          <w:sz w:val="26"/>
          <w:szCs w:val="26"/>
          <w:lang w:val="en-GB" w:eastAsia="zh-TW"/>
        </w:rPr>
        <w:t xml:space="preserve">for </w:t>
      </w:r>
      <w:r w:rsidR="003A5D51" w:rsidRPr="007F4503">
        <w:rPr>
          <w:rFonts w:ascii="Times New Roman" w:hAnsi="Times New Roman" w:cs="Times New Roman"/>
          <w:sz w:val="26"/>
          <w:szCs w:val="26"/>
          <w:lang w:val="en-GB"/>
        </w:rPr>
        <w:t>discriminati</w:t>
      </w:r>
      <w:r w:rsidR="00822528">
        <w:rPr>
          <w:rFonts w:ascii="Times New Roman" w:hAnsi="Times New Roman" w:cs="Times New Roman"/>
          <w:sz w:val="26"/>
          <w:szCs w:val="26"/>
          <w:lang w:val="en-GB"/>
        </w:rPr>
        <w:t>on</w:t>
      </w:r>
      <w:r w:rsidR="003A5D51" w:rsidRPr="007F4503">
        <w:rPr>
          <w:rFonts w:ascii="Times New Roman" w:hAnsi="Times New Roman" w:cs="Times New Roman"/>
          <w:sz w:val="26"/>
          <w:szCs w:val="26"/>
          <w:lang w:val="en-GB"/>
        </w:rPr>
        <w:t xml:space="preserve"> </w:t>
      </w:r>
      <w:r w:rsidR="00822528">
        <w:rPr>
          <w:rFonts w:ascii="Times New Roman" w:hAnsi="Times New Roman" w:cs="Times New Roman"/>
          <w:sz w:val="26"/>
          <w:szCs w:val="26"/>
          <w:lang w:val="en-GB"/>
        </w:rPr>
        <w:t>in d</w:t>
      </w:r>
      <w:r w:rsidR="00413549" w:rsidRPr="007F4503">
        <w:rPr>
          <w:rFonts w:ascii="Times New Roman" w:hAnsi="Times New Roman" w:cs="Times New Roman"/>
          <w:sz w:val="26"/>
          <w:szCs w:val="26"/>
          <w:lang w:val="en-GB" w:eastAsia="zh-TW"/>
        </w:rPr>
        <w:t xml:space="preserve">ismissing her </w:t>
      </w:r>
      <w:r w:rsidR="00822528">
        <w:rPr>
          <w:rFonts w:ascii="Times New Roman" w:hAnsi="Times New Roman" w:cs="Times New Roman"/>
          <w:sz w:val="26"/>
          <w:szCs w:val="26"/>
          <w:lang w:val="en-GB" w:eastAsia="zh-TW"/>
        </w:rPr>
        <w:t>due to</w:t>
      </w:r>
      <w:r w:rsidR="00625C8D" w:rsidRPr="007F4503">
        <w:rPr>
          <w:rFonts w:ascii="Times New Roman" w:hAnsi="Times New Roman" w:cs="Times New Roman"/>
          <w:sz w:val="26"/>
          <w:szCs w:val="26"/>
          <w:lang w:val="en-GB" w:eastAsia="zh-TW"/>
        </w:rPr>
        <w:t xml:space="preserve"> her pregnancy. Pursuant to the SDO, the </w:t>
      </w:r>
      <w:r w:rsidR="002F577F" w:rsidRPr="007F4503">
        <w:rPr>
          <w:rFonts w:ascii="Times New Roman" w:hAnsi="Times New Roman" w:cs="Times New Roman"/>
          <w:sz w:val="26"/>
          <w:szCs w:val="26"/>
          <w:lang w:val="en-GB" w:eastAsia="zh-TW"/>
        </w:rPr>
        <w:t xml:space="preserve">Court </w:t>
      </w:r>
      <w:r w:rsidR="00C57BF8" w:rsidRPr="007F4503">
        <w:rPr>
          <w:rFonts w:ascii="Times New Roman" w:hAnsi="Times New Roman" w:cs="Times New Roman"/>
          <w:sz w:val="26"/>
          <w:szCs w:val="26"/>
          <w:lang w:val="en-GB" w:eastAsia="zh-TW"/>
        </w:rPr>
        <w:t>allowed the claimant’s claim and awarded</w:t>
      </w:r>
      <w:r w:rsidR="002F577F" w:rsidRPr="007F4503">
        <w:rPr>
          <w:rFonts w:ascii="Times New Roman" w:hAnsi="Times New Roman" w:cs="Times New Roman"/>
          <w:sz w:val="26"/>
          <w:szCs w:val="26"/>
          <w:lang w:val="en-GB" w:eastAsia="zh-TW"/>
        </w:rPr>
        <w:t xml:space="preserve"> damages in the sum of HK$116,218 </w:t>
      </w:r>
      <w:r w:rsidR="00300671" w:rsidRPr="007F4503">
        <w:rPr>
          <w:rFonts w:ascii="Times New Roman" w:hAnsi="Times New Roman" w:cs="Times New Roman"/>
          <w:sz w:val="26"/>
          <w:szCs w:val="26"/>
          <w:lang w:val="en-GB" w:eastAsia="zh-TW"/>
        </w:rPr>
        <w:t xml:space="preserve">(including loss of earnings in the sum of HK$55,218, damages for injury to feelings </w:t>
      </w:r>
      <w:r w:rsidR="00D03C86" w:rsidRPr="007F4503">
        <w:rPr>
          <w:rFonts w:ascii="Times New Roman" w:hAnsi="Times New Roman" w:cs="Times New Roman"/>
          <w:sz w:val="26"/>
          <w:szCs w:val="26"/>
          <w:lang w:val="en-GB" w:eastAsia="zh-TW"/>
        </w:rPr>
        <w:t>in the sum of HK$55,000, and punitive damages in the sum of HK$6,000)</w:t>
      </w:r>
      <w:r w:rsidR="00625C8D" w:rsidRPr="007F4503">
        <w:rPr>
          <w:rFonts w:ascii="Times New Roman" w:hAnsi="Times New Roman" w:cs="Times New Roman"/>
          <w:sz w:val="26"/>
          <w:szCs w:val="26"/>
          <w:lang w:val="en-GB" w:eastAsia="zh-TW"/>
        </w:rPr>
        <w:t>.</w:t>
      </w:r>
      <w:r w:rsidR="009C2790">
        <w:rPr>
          <w:rFonts w:ascii="Times New Roman" w:hAnsi="Times New Roman" w:cs="Times New Roman"/>
          <w:sz w:val="26"/>
          <w:szCs w:val="26"/>
          <w:lang w:val="en-GB" w:eastAsia="zh-TW"/>
        </w:rPr>
        <w:t xml:space="preserve"> </w:t>
      </w:r>
    </w:p>
    <w:p w14:paraId="4367377E" w14:textId="77777777" w:rsidR="007F4503" w:rsidRPr="007F4503" w:rsidRDefault="007F4503" w:rsidP="007F4503">
      <w:pPr>
        <w:pStyle w:val="ListParagraph"/>
        <w:rPr>
          <w:rFonts w:ascii="Times New Roman" w:hAnsi="Times New Roman" w:cs="Times New Roman"/>
          <w:sz w:val="26"/>
          <w:szCs w:val="26"/>
          <w:lang w:val="en-GB"/>
        </w:rPr>
      </w:pPr>
    </w:p>
    <w:p w14:paraId="2F09D687" w14:textId="7B0AAAC4" w:rsidR="00F03E17" w:rsidRPr="007F4503" w:rsidRDefault="004A544D" w:rsidP="007F4503">
      <w:pPr>
        <w:pStyle w:val="ListParagraph"/>
        <w:numPr>
          <w:ilvl w:val="0"/>
          <w:numId w:val="1"/>
        </w:numPr>
        <w:spacing w:line="276" w:lineRule="auto"/>
        <w:jc w:val="both"/>
        <w:rPr>
          <w:rFonts w:ascii="Times New Roman" w:hAnsi="Times New Roman" w:cs="Times New Roman"/>
          <w:sz w:val="26"/>
          <w:szCs w:val="26"/>
          <w:lang w:val="en-GB"/>
        </w:rPr>
      </w:pPr>
      <w:r w:rsidRPr="007F4503">
        <w:rPr>
          <w:rFonts w:ascii="Times New Roman" w:hAnsi="Times New Roman" w:cs="Times New Roman"/>
          <w:sz w:val="26"/>
          <w:szCs w:val="26"/>
          <w:lang w:val="en-GB"/>
        </w:rPr>
        <w:t>I</w:t>
      </w:r>
      <w:r w:rsidR="00525448" w:rsidRPr="007F4503">
        <w:rPr>
          <w:rFonts w:ascii="Times New Roman" w:hAnsi="Times New Roman" w:cs="Times New Roman"/>
          <w:sz w:val="26"/>
          <w:szCs w:val="26"/>
          <w:lang w:val="en-GB"/>
        </w:rPr>
        <w:t xml:space="preserve">n </w:t>
      </w:r>
      <w:r w:rsidR="009C248D" w:rsidRPr="007F4503">
        <w:rPr>
          <w:rFonts w:ascii="Times New Roman" w:hAnsi="Times New Roman" w:cs="Times New Roman"/>
          <w:i/>
          <w:iCs/>
          <w:sz w:val="26"/>
          <w:szCs w:val="26"/>
          <w:lang w:val="en-GB"/>
        </w:rPr>
        <w:t xml:space="preserve">Licayo Jinna Dimino v Scully Sean Joseph </w:t>
      </w:r>
      <w:r w:rsidR="009C248D" w:rsidRPr="007F4503">
        <w:rPr>
          <w:rFonts w:ascii="Times New Roman" w:hAnsi="Times New Roman" w:cs="Times New Roman"/>
          <w:sz w:val="26"/>
          <w:szCs w:val="26"/>
          <w:lang w:val="en-GB"/>
        </w:rPr>
        <w:t>[2021] HKDC 1216</w:t>
      </w:r>
      <w:r w:rsidR="009C248D" w:rsidRPr="007F4503">
        <w:rPr>
          <w:rFonts w:ascii="Times New Roman" w:hAnsi="Times New Roman" w:cs="Times New Roman"/>
          <w:i/>
          <w:iCs/>
          <w:sz w:val="26"/>
          <w:szCs w:val="26"/>
          <w:lang w:val="en-GB"/>
        </w:rPr>
        <w:t xml:space="preserve"> </w:t>
      </w:r>
      <w:r w:rsidR="00525448" w:rsidRPr="007F4503">
        <w:rPr>
          <w:rFonts w:ascii="Times New Roman" w:hAnsi="Times New Roman" w:cs="Times New Roman"/>
          <w:sz w:val="26"/>
          <w:szCs w:val="26"/>
          <w:lang w:val="en-GB"/>
        </w:rPr>
        <w:t>(</w:t>
      </w:r>
      <w:r w:rsidR="008D19E0" w:rsidRPr="007F4503">
        <w:rPr>
          <w:rFonts w:ascii="Times New Roman" w:hAnsi="Times New Roman" w:cs="Times New Roman"/>
          <w:sz w:val="26"/>
          <w:szCs w:val="26"/>
          <w:lang w:val="en-GB"/>
        </w:rPr>
        <w:t>23 September</w:t>
      </w:r>
      <w:r w:rsidR="00525448" w:rsidRPr="007F4503">
        <w:rPr>
          <w:rFonts w:ascii="Times New Roman" w:hAnsi="Times New Roman" w:cs="Times New Roman"/>
          <w:sz w:val="26"/>
          <w:szCs w:val="26"/>
          <w:lang w:val="en-GB"/>
        </w:rPr>
        <w:t xml:space="preserve"> 202</w:t>
      </w:r>
      <w:r w:rsidR="008D19E0" w:rsidRPr="007F4503">
        <w:rPr>
          <w:rFonts w:ascii="Times New Roman" w:hAnsi="Times New Roman" w:cs="Times New Roman"/>
          <w:sz w:val="26"/>
          <w:szCs w:val="26"/>
          <w:lang w:val="en-GB"/>
        </w:rPr>
        <w:t>1</w:t>
      </w:r>
      <w:r w:rsidR="00525448" w:rsidRPr="007F4503">
        <w:rPr>
          <w:rFonts w:ascii="Times New Roman" w:hAnsi="Times New Roman" w:cs="Times New Roman"/>
          <w:sz w:val="26"/>
          <w:szCs w:val="26"/>
          <w:lang w:val="en-GB"/>
        </w:rPr>
        <w:t>)</w:t>
      </w:r>
      <w:r w:rsidR="00815F10">
        <w:rPr>
          <w:rStyle w:val="FootnoteReference"/>
          <w:rFonts w:ascii="Times New Roman" w:hAnsi="Times New Roman" w:cs="Times New Roman"/>
          <w:sz w:val="26"/>
          <w:szCs w:val="26"/>
          <w:lang w:val="en-GB"/>
        </w:rPr>
        <w:footnoteReference w:id="5"/>
      </w:r>
      <w:r w:rsidR="00525448" w:rsidRPr="007F4503">
        <w:rPr>
          <w:rFonts w:ascii="Times New Roman" w:hAnsi="Times New Roman" w:cs="Times New Roman"/>
          <w:sz w:val="26"/>
          <w:szCs w:val="26"/>
          <w:lang w:val="en-GB"/>
        </w:rPr>
        <w:t xml:space="preserve">, </w:t>
      </w:r>
      <w:r w:rsidR="00AA024A" w:rsidRPr="007F4503">
        <w:rPr>
          <w:rFonts w:ascii="Times New Roman" w:hAnsi="Times New Roman" w:cs="Times New Roman"/>
          <w:sz w:val="26"/>
          <w:szCs w:val="26"/>
          <w:lang w:val="en-GB"/>
        </w:rPr>
        <w:t>the claimant</w:t>
      </w:r>
      <w:r w:rsidR="00781980">
        <w:rPr>
          <w:rFonts w:ascii="Times New Roman" w:hAnsi="Times New Roman" w:cs="Times New Roman"/>
          <w:sz w:val="26"/>
          <w:szCs w:val="26"/>
          <w:lang w:val="en-GB"/>
        </w:rPr>
        <w:t xml:space="preserve"> was </w:t>
      </w:r>
      <w:r w:rsidR="00C03CCE" w:rsidRPr="007F4503">
        <w:rPr>
          <w:rFonts w:ascii="Times New Roman" w:hAnsi="Times New Roman" w:cs="Times New Roman"/>
          <w:sz w:val="26"/>
          <w:szCs w:val="26"/>
          <w:lang w:val="en-GB"/>
        </w:rPr>
        <w:t xml:space="preserve">a live-in </w:t>
      </w:r>
      <w:r w:rsidR="00781980">
        <w:rPr>
          <w:rFonts w:ascii="Times New Roman" w:hAnsi="Times New Roman" w:cs="Times New Roman"/>
          <w:sz w:val="26"/>
          <w:szCs w:val="26"/>
          <w:lang w:val="en-GB"/>
        </w:rPr>
        <w:t xml:space="preserve">female </w:t>
      </w:r>
      <w:r w:rsidR="008A5EAF" w:rsidRPr="007F4503">
        <w:rPr>
          <w:rFonts w:ascii="Times New Roman" w:hAnsi="Times New Roman" w:cs="Times New Roman"/>
          <w:sz w:val="26"/>
          <w:szCs w:val="26"/>
          <w:lang w:val="en-GB"/>
        </w:rPr>
        <w:t>foreign domestic helper</w:t>
      </w:r>
      <w:r w:rsidR="00781980">
        <w:rPr>
          <w:rFonts w:ascii="Times New Roman" w:hAnsi="Times New Roman" w:cs="Times New Roman"/>
          <w:sz w:val="26"/>
          <w:szCs w:val="26"/>
          <w:lang w:val="en-GB"/>
        </w:rPr>
        <w:t xml:space="preserve"> whereas the respondent was her former employer. The claimant </w:t>
      </w:r>
      <w:r w:rsidR="00580E08" w:rsidRPr="007F4503">
        <w:rPr>
          <w:rFonts w:ascii="Times New Roman" w:hAnsi="Times New Roman" w:cs="Times New Roman"/>
          <w:sz w:val="26"/>
          <w:szCs w:val="26"/>
          <w:lang w:val="en-GB"/>
        </w:rPr>
        <w:t xml:space="preserve">sued the </w:t>
      </w:r>
      <w:r w:rsidR="00AA024A" w:rsidRPr="007F4503">
        <w:rPr>
          <w:rFonts w:ascii="Times New Roman" w:hAnsi="Times New Roman" w:cs="Times New Roman"/>
          <w:sz w:val="26"/>
          <w:szCs w:val="26"/>
          <w:lang w:val="en-GB"/>
        </w:rPr>
        <w:t>respondent</w:t>
      </w:r>
      <w:r w:rsidR="00781980">
        <w:rPr>
          <w:rFonts w:ascii="Times New Roman" w:hAnsi="Times New Roman" w:cs="Times New Roman"/>
          <w:sz w:val="26"/>
          <w:szCs w:val="26"/>
          <w:lang w:val="en-GB"/>
        </w:rPr>
        <w:t xml:space="preserve"> </w:t>
      </w:r>
      <w:r w:rsidR="00996418" w:rsidRPr="007F4503">
        <w:rPr>
          <w:rFonts w:ascii="Times New Roman" w:hAnsi="Times New Roman" w:cs="Times New Roman"/>
          <w:sz w:val="26"/>
          <w:szCs w:val="26"/>
          <w:lang w:val="en-GB"/>
        </w:rPr>
        <w:t xml:space="preserve">for sexually harassing her during the period of her employment. </w:t>
      </w:r>
      <w:r w:rsidR="00781980">
        <w:rPr>
          <w:rFonts w:ascii="Times New Roman" w:hAnsi="Times New Roman" w:cs="Times New Roman"/>
          <w:sz w:val="26"/>
          <w:szCs w:val="26"/>
          <w:lang w:val="en-GB"/>
        </w:rPr>
        <w:t>Applying</w:t>
      </w:r>
      <w:r w:rsidR="00806DC7" w:rsidRPr="007F4503">
        <w:rPr>
          <w:rFonts w:ascii="Times New Roman" w:hAnsi="Times New Roman" w:cs="Times New Roman"/>
          <w:sz w:val="26"/>
          <w:szCs w:val="26"/>
          <w:lang w:val="en-GB"/>
        </w:rPr>
        <w:t xml:space="preserve"> the SDO, the Court </w:t>
      </w:r>
      <w:r w:rsidR="0052641C" w:rsidRPr="007F4503">
        <w:rPr>
          <w:rFonts w:ascii="Times New Roman" w:hAnsi="Times New Roman" w:cs="Times New Roman"/>
          <w:sz w:val="26"/>
          <w:szCs w:val="26"/>
          <w:lang w:val="en-GB"/>
        </w:rPr>
        <w:t xml:space="preserve">allowed the claimant’s claim </w:t>
      </w:r>
      <w:r w:rsidR="00551E83" w:rsidRPr="007F4503">
        <w:rPr>
          <w:rFonts w:ascii="Times New Roman" w:hAnsi="Times New Roman" w:cs="Times New Roman"/>
          <w:sz w:val="26"/>
          <w:szCs w:val="26"/>
          <w:lang w:val="en-GB"/>
        </w:rPr>
        <w:t>with damages to be assessed</w:t>
      </w:r>
      <w:r w:rsidR="00504E10" w:rsidRPr="007F4503">
        <w:rPr>
          <w:rFonts w:ascii="Times New Roman" w:hAnsi="Times New Roman" w:cs="Times New Roman"/>
          <w:sz w:val="26"/>
          <w:szCs w:val="26"/>
          <w:lang w:val="en-GB"/>
        </w:rPr>
        <w:t>.</w:t>
      </w:r>
    </w:p>
    <w:p w14:paraId="13A580E3" w14:textId="77777777" w:rsidR="006A53F8" w:rsidRPr="009F454C" w:rsidRDefault="006A53F8" w:rsidP="009F454C">
      <w:pPr>
        <w:spacing w:line="276" w:lineRule="auto"/>
        <w:jc w:val="both"/>
        <w:rPr>
          <w:rFonts w:ascii="Times New Roman" w:hAnsi="Times New Roman" w:cs="Times New Roman"/>
          <w:sz w:val="26"/>
          <w:szCs w:val="26"/>
          <w:lang w:val="en-GB"/>
        </w:rPr>
      </w:pPr>
    </w:p>
    <w:p w14:paraId="61DF5C8D" w14:textId="6DDC5D66" w:rsidR="00E44503" w:rsidRDefault="008841CB" w:rsidP="00B71C75">
      <w:pPr>
        <w:pStyle w:val="ListParagraph"/>
        <w:numPr>
          <w:ilvl w:val="0"/>
          <w:numId w:val="1"/>
        </w:numPr>
        <w:spacing w:line="276" w:lineRule="auto"/>
        <w:jc w:val="both"/>
        <w:rPr>
          <w:rFonts w:ascii="Times New Roman" w:hAnsi="Times New Roman" w:cs="Times New Roman"/>
          <w:sz w:val="26"/>
          <w:szCs w:val="26"/>
          <w:lang w:val="en-GB"/>
        </w:rPr>
      </w:pPr>
      <w:r w:rsidRPr="00B71C75">
        <w:rPr>
          <w:rFonts w:ascii="Times New Roman" w:hAnsi="Times New Roman" w:cs="Times New Roman"/>
          <w:sz w:val="26"/>
          <w:szCs w:val="26"/>
          <w:lang w:val="en-GB"/>
        </w:rPr>
        <w:t>In addition to</w:t>
      </w:r>
      <w:r w:rsidR="00E27E41" w:rsidRPr="00B71C75">
        <w:rPr>
          <w:rFonts w:ascii="Times New Roman" w:hAnsi="Times New Roman" w:cs="Times New Roman"/>
          <w:sz w:val="26"/>
          <w:szCs w:val="26"/>
          <w:lang w:val="en-GB"/>
        </w:rPr>
        <w:t xml:space="preserve"> the SDO, the </w:t>
      </w:r>
      <w:r w:rsidR="009F454C">
        <w:rPr>
          <w:rFonts w:ascii="Times New Roman" w:hAnsi="Times New Roman" w:cs="Times New Roman"/>
          <w:sz w:val="26"/>
          <w:szCs w:val="26"/>
          <w:lang w:val="en-GB"/>
        </w:rPr>
        <w:t>FSDO</w:t>
      </w:r>
      <w:r w:rsidR="00E27E41" w:rsidRPr="00B71C75">
        <w:rPr>
          <w:rFonts w:ascii="Times New Roman" w:hAnsi="Times New Roman" w:cs="Times New Roman"/>
          <w:sz w:val="26"/>
          <w:szCs w:val="26"/>
          <w:lang w:val="en-GB"/>
        </w:rPr>
        <w:t xml:space="preserve"> </w:t>
      </w:r>
      <w:r w:rsidR="009740CA" w:rsidRPr="00B71C75">
        <w:rPr>
          <w:rFonts w:ascii="Times New Roman" w:hAnsi="Times New Roman" w:cs="Times New Roman"/>
          <w:sz w:val="26"/>
          <w:szCs w:val="26"/>
          <w:lang w:val="en-GB"/>
        </w:rPr>
        <w:t>has been in force since November 1997</w:t>
      </w:r>
      <w:r w:rsidR="00942CCB" w:rsidRPr="00B71C75">
        <w:rPr>
          <w:rFonts w:ascii="Times New Roman" w:hAnsi="Times New Roman" w:cs="Times New Roman"/>
          <w:sz w:val="26"/>
          <w:szCs w:val="26"/>
          <w:lang w:val="en-GB"/>
        </w:rPr>
        <w:t xml:space="preserve">. </w:t>
      </w:r>
      <w:r w:rsidR="002E44E5" w:rsidRPr="00B71C75">
        <w:rPr>
          <w:rFonts w:ascii="Times New Roman" w:hAnsi="Times New Roman" w:cs="Times New Roman"/>
          <w:sz w:val="26"/>
          <w:szCs w:val="26"/>
          <w:lang w:val="en-GB"/>
        </w:rPr>
        <w:t xml:space="preserve">The </w:t>
      </w:r>
      <w:r w:rsidR="00E57E2D" w:rsidRPr="00B71C75">
        <w:rPr>
          <w:rFonts w:ascii="Times New Roman" w:hAnsi="Times New Roman" w:cs="Times New Roman"/>
          <w:sz w:val="26"/>
          <w:szCs w:val="26"/>
          <w:lang w:val="en-GB"/>
        </w:rPr>
        <w:t xml:space="preserve">FSDO </w:t>
      </w:r>
      <w:r w:rsidR="00F37CBB" w:rsidRPr="00B71C75">
        <w:rPr>
          <w:rFonts w:ascii="Times New Roman" w:hAnsi="Times New Roman" w:cs="Times New Roman"/>
          <w:sz w:val="26"/>
          <w:szCs w:val="26"/>
          <w:lang w:val="en-GB"/>
        </w:rPr>
        <w:t>prohibits discrimination on the ground of family status (that is, the status of having responsibility for the care of an immediate family member).</w:t>
      </w:r>
    </w:p>
    <w:p w14:paraId="035EC447" w14:textId="77777777" w:rsidR="003B55D2" w:rsidRDefault="003B55D2" w:rsidP="009623E2">
      <w:pPr>
        <w:pStyle w:val="ListParagraph"/>
        <w:spacing w:line="276" w:lineRule="auto"/>
        <w:ind w:left="709"/>
        <w:jc w:val="both"/>
        <w:rPr>
          <w:rFonts w:ascii="Times New Roman" w:hAnsi="Times New Roman" w:cs="Times New Roman"/>
          <w:sz w:val="26"/>
          <w:szCs w:val="26"/>
          <w:lang w:val="en-GB"/>
        </w:rPr>
      </w:pPr>
    </w:p>
    <w:p w14:paraId="1A05D83E" w14:textId="24F8DA04" w:rsidR="003B55D2" w:rsidRPr="00B71C75" w:rsidRDefault="003B55D2" w:rsidP="00B71C75">
      <w:pPr>
        <w:pStyle w:val="ListParagraph"/>
        <w:numPr>
          <w:ilvl w:val="0"/>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It is common for claims to be brought under the SDO and FSDO in the same case: see, for example, </w:t>
      </w:r>
      <w:r w:rsidRPr="00B71C75">
        <w:rPr>
          <w:rFonts w:ascii="Times New Roman" w:hAnsi="Times New Roman" w:cs="Times New Roman"/>
          <w:i/>
          <w:iCs/>
          <w:sz w:val="26"/>
          <w:szCs w:val="26"/>
          <w:lang w:val="en-GB" w:eastAsia="zh-TW"/>
        </w:rPr>
        <w:t>李國珍</w:t>
      </w:r>
      <w:r w:rsidRPr="00B71C75">
        <w:rPr>
          <w:rFonts w:ascii="Times New Roman" w:hAnsi="Times New Roman" w:cs="Times New Roman"/>
          <w:i/>
          <w:iCs/>
          <w:sz w:val="26"/>
          <w:szCs w:val="26"/>
          <w:lang w:val="en-GB" w:eastAsia="zh-TW"/>
        </w:rPr>
        <w:t xml:space="preserve"> </w:t>
      </w:r>
      <w:r>
        <w:rPr>
          <w:rFonts w:ascii="Times New Roman" w:hAnsi="Times New Roman" w:cs="Times New Roman" w:hint="eastAsia"/>
          <w:i/>
          <w:iCs/>
          <w:sz w:val="26"/>
          <w:szCs w:val="26"/>
          <w:lang w:val="en-GB" w:eastAsia="zh-TW"/>
        </w:rPr>
        <w:t>訴</w:t>
      </w:r>
      <w:r w:rsidRPr="00B71C75">
        <w:rPr>
          <w:rFonts w:ascii="Times New Roman" w:hAnsi="Times New Roman" w:cs="Times New Roman"/>
          <w:i/>
          <w:iCs/>
          <w:sz w:val="26"/>
          <w:szCs w:val="26"/>
          <w:lang w:val="en-GB" w:eastAsia="zh-TW"/>
        </w:rPr>
        <w:t xml:space="preserve"> </w:t>
      </w:r>
      <w:r w:rsidRPr="00B71C75">
        <w:rPr>
          <w:rFonts w:ascii="Times New Roman" w:hAnsi="Times New Roman" w:cs="Times New Roman"/>
          <w:i/>
          <w:iCs/>
          <w:sz w:val="26"/>
          <w:szCs w:val="26"/>
          <w:lang w:val="en-GB" w:eastAsia="zh-TW"/>
        </w:rPr>
        <w:t>徐培正</w:t>
      </w:r>
      <w:r w:rsidR="00022F81" w:rsidRPr="00022F81">
        <w:rPr>
          <w:rFonts w:ascii="Times New Roman" w:hAnsi="Times New Roman" w:cs="Times New Roman" w:hint="eastAsia"/>
          <w:i/>
          <w:iCs/>
          <w:sz w:val="26"/>
          <w:szCs w:val="26"/>
          <w:lang w:val="en-GB" w:eastAsia="zh-TW"/>
        </w:rPr>
        <w:t>經營東京電腦配件公司</w:t>
      </w:r>
      <w:r>
        <w:rPr>
          <w:rFonts w:ascii="Times New Roman" w:hAnsi="Times New Roman" w:cs="Times New Roman" w:hint="eastAsia"/>
          <w:sz w:val="26"/>
          <w:szCs w:val="26"/>
          <w:lang w:val="en-GB" w:eastAsia="zh-TW"/>
        </w:rPr>
        <w:t xml:space="preserve"> </w:t>
      </w:r>
      <w:r>
        <w:rPr>
          <w:rFonts w:ascii="Times New Roman" w:hAnsi="Times New Roman" w:cs="Times New Roman"/>
          <w:sz w:val="26"/>
          <w:szCs w:val="26"/>
          <w:lang w:val="en-GB" w:eastAsia="zh-TW"/>
        </w:rPr>
        <w:t>(</w:t>
      </w:r>
      <w:r>
        <w:rPr>
          <w:rFonts w:ascii="Times New Roman" w:hAnsi="Times New Roman" w:cs="Times New Roman"/>
          <w:i/>
          <w:iCs/>
          <w:sz w:val="26"/>
          <w:szCs w:val="26"/>
          <w:lang w:val="en-GB" w:eastAsia="zh-TW"/>
        </w:rPr>
        <w:t>supra</w:t>
      </w:r>
      <w:r>
        <w:rPr>
          <w:rFonts w:ascii="Times New Roman" w:hAnsi="Times New Roman" w:cs="Times New Roman"/>
          <w:sz w:val="26"/>
          <w:szCs w:val="26"/>
          <w:lang w:val="en-GB" w:eastAsia="zh-TW"/>
        </w:rPr>
        <w:t>)</w:t>
      </w:r>
      <w:r w:rsidR="00CA5578">
        <w:rPr>
          <w:rFonts w:ascii="Times New Roman" w:hAnsi="Times New Roman" w:cs="Times New Roman"/>
          <w:sz w:val="26"/>
          <w:szCs w:val="26"/>
          <w:lang w:val="en-GB" w:eastAsia="zh-TW"/>
        </w:rPr>
        <w:t>, involving discrimination on the ground of pregnancy</w:t>
      </w:r>
      <w:r>
        <w:rPr>
          <w:rFonts w:ascii="Times New Roman" w:hAnsi="Times New Roman" w:cs="Times New Roman"/>
          <w:sz w:val="26"/>
          <w:szCs w:val="26"/>
          <w:lang w:val="en-GB" w:eastAsia="zh-TW"/>
        </w:rPr>
        <w:t xml:space="preserve">. </w:t>
      </w:r>
      <w:r w:rsidR="00CA5578">
        <w:rPr>
          <w:rFonts w:ascii="Times New Roman" w:hAnsi="Times New Roman" w:cs="Times New Roman"/>
          <w:sz w:val="26"/>
          <w:szCs w:val="26"/>
          <w:lang w:val="en-GB" w:eastAsia="zh-TW"/>
        </w:rPr>
        <w:t xml:space="preserve">Another example is </w:t>
      </w:r>
      <w:r w:rsidR="00CA5578">
        <w:rPr>
          <w:rFonts w:ascii="Times New Roman" w:hAnsi="Times New Roman" w:cs="Times New Roman"/>
          <w:i/>
          <w:iCs/>
          <w:sz w:val="26"/>
          <w:szCs w:val="26"/>
          <w:lang w:val="en-GB" w:eastAsia="zh-TW"/>
        </w:rPr>
        <w:t>Lam Wing Lai v YT Cheng (Ching Tai) Limited</w:t>
      </w:r>
      <w:r w:rsidR="0094168D">
        <w:rPr>
          <w:rFonts w:ascii="Times New Roman" w:hAnsi="Times New Roman" w:cs="Times New Roman"/>
          <w:sz w:val="26"/>
          <w:szCs w:val="26"/>
          <w:lang w:val="en-GB" w:eastAsia="zh-TW"/>
        </w:rPr>
        <w:t xml:space="preserve"> [2006] 1 HKLRD 639</w:t>
      </w:r>
      <w:r w:rsidR="00B52602">
        <w:rPr>
          <w:rFonts w:ascii="Times New Roman" w:hAnsi="Times New Roman" w:cs="Times New Roman"/>
          <w:sz w:val="26"/>
          <w:szCs w:val="26"/>
          <w:lang w:val="en-GB" w:eastAsia="zh-TW"/>
        </w:rPr>
        <w:t xml:space="preserve"> (23 December 2005)</w:t>
      </w:r>
      <w:r w:rsidR="0094168D">
        <w:rPr>
          <w:rFonts w:ascii="Times New Roman" w:hAnsi="Times New Roman" w:cs="Times New Roman"/>
          <w:sz w:val="26"/>
          <w:szCs w:val="26"/>
          <w:lang w:val="en-GB" w:eastAsia="zh-TW"/>
        </w:rPr>
        <w:t>, in which the Court allowed the claimant’s claims for pregnancy discrimination under the SDO and family status discrimination under the FSDO.</w:t>
      </w:r>
      <w:r w:rsidR="0094168D">
        <w:rPr>
          <w:rStyle w:val="FootnoteReference"/>
          <w:rFonts w:ascii="Times New Roman" w:hAnsi="Times New Roman" w:cs="Times New Roman"/>
          <w:sz w:val="26"/>
          <w:szCs w:val="26"/>
          <w:lang w:val="en-GB" w:eastAsia="zh-TW"/>
        </w:rPr>
        <w:footnoteReference w:id="6"/>
      </w:r>
      <w:r w:rsidR="00B52602">
        <w:rPr>
          <w:rFonts w:ascii="Times New Roman" w:hAnsi="Times New Roman" w:cs="Times New Roman"/>
          <w:sz w:val="26"/>
          <w:szCs w:val="26"/>
          <w:lang w:val="en-GB" w:eastAsia="zh-TW"/>
        </w:rPr>
        <w:t xml:space="preserve"> </w:t>
      </w:r>
      <w:r w:rsidR="00D332D8">
        <w:rPr>
          <w:rFonts w:ascii="Times New Roman" w:hAnsi="Times New Roman" w:cs="Times New Roman"/>
          <w:sz w:val="26"/>
          <w:szCs w:val="26"/>
          <w:lang w:val="en-GB" w:eastAsia="zh-TW"/>
        </w:rPr>
        <w:t xml:space="preserve">The Court awarded damages in the total sum of HK$163,500 to the claimant and a declaration that the respondent has committed unlawful acts under the SFO and the FSDO. </w:t>
      </w:r>
      <w:r w:rsidR="00B52602">
        <w:rPr>
          <w:rFonts w:ascii="Times New Roman" w:hAnsi="Times New Roman" w:cs="Times New Roman"/>
          <w:sz w:val="26"/>
          <w:szCs w:val="26"/>
          <w:lang w:val="en-GB" w:eastAsia="zh-TW"/>
        </w:rPr>
        <w:t>Leave to appeal was refused by the Court of Appeal</w:t>
      </w:r>
      <w:r w:rsidR="00D332D8">
        <w:rPr>
          <w:rFonts w:ascii="Times New Roman" w:hAnsi="Times New Roman" w:cs="Times New Roman"/>
          <w:sz w:val="26"/>
          <w:szCs w:val="26"/>
          <w:lang w:val="en-GB" w:eastAsia="zh-TW"/>
        </w:rPr>
        <w:t xml:space="preserve"> which upheld the first instance Court’s judgment</w:t>
      </w:r>
      <w:r w:rsidR="00B52602">
        <w:rPr>
          <w:rFonts w:ascii="Times New Roman" w:hAnsi="Times New Roman" w:cs="Times New Roman"/>
          <w:sz w:val="26"/>
          <w:szCs w:val="26"/>
          <w:lang w:val="en-GB" w:eastAsia="zh-TW"/>
        </w:rPr>
        <w:t>.</w:t>
      </w:r>
      <w:r w:rsidR="00B52602">
        <w:rPr>
          <w:rStyle w:val="FootnoteReference"/>
          <w:rFonts w:ascii="Times New Roman" w:hAnsi="Times New Roman" w:cs="Times New Roman"/>
          <w:sz w:val="26"/>
          <w:szCs w:val="26"/>
          <w:lang w:val="en-GB" w:eastAsia="zh-TW"/>
        </w:rPr>
        <w:footnoteReference w:id="7"/>
      </w:r>
    </w:p>
    <w:p w14:paraId="0144FE93" w14:textId="77777777" w:rsidR="009F454C" w:rsidRPr="00B71C75" w:rsidRDefault="009F454C" w:rsidP="009F454C">
      <w:pPr>
        <w:spacing w:line="276" w:lineRule="auto"/>
        <w:jc w:val="both"/>
        <w:rPr>
          <w:rFonts w:ascii="Times New Roman" w:hAnsi="Times New Roman" w:cs="Times New Roman"/>
          <w:sz w:val="26"/>
          <w:szCs w:val="26"/>
          <w:lang w:val="en-GB"/>
        </w:rPr>
      </w:pPr>
    </w:p>
    <w:p w14:paraId="4EE6EF58" w14:textId="575DDB1A" w:rsidR="009F454C" w:rsidRPr="00B71C75" w:rsidRDefault="009F454C" w:rsidP="009F454C">
      <w:pPr>
        <w:pStyle w:val="ListParagraph"/>
        <w:numPr>
          <w:ilvl w:val="0"/>
          <w:numId w:val="3"/>
        </w:numPr>
        <w:spacing w:line="276" w:lineRule="auto"/>
        <w:ind w:left="709"/>
        <w:jc w:val="both"/>
        <w:rPr>
          <w:rFonts w:ascii="Times New Roman" w:hAnsi="Times New Roman" w:cs="Times New Roman"/>
          <w:b/>
          <w:bCs/>
          <w:sz w:val="26"/>
          <w:szCs w:val="26"/>
          <w:lang w:val="en-GB"/>
        </w:rPr>
      </w:pPr>
      <w:r w:rsidRPr="00B71C75">
        <w:rPr>
          <w:rFonts w:ascii="Times New Roman" w:hAnsi="Times New Roman" w:cs="Times New Roman"/>
          <w:b/>
          <w:bCs/>
          <w:sz w:val="26"/>
          <w:szCs w:val="26"/>
          <w:u w:val="single"/>
          <w:lang w:val="en-GB"/>
        </w:rPr>
        <w:t>Women</w:t>
      </w:r>
      <w:r>
        <w:rPr>
          <w:rFonts w:ascii="Times New Roman" w:hAnsi="Times New Roman" w:cs="Times New Roman"/>
          <w:b/>
          <w:bCs/>
          <w:sz w:val="26"/>
          <w:szCs w:val="26"/>
          <w:u w:val="single"/>
          <w:lang w:val="en-GB"/>
        </w:rPr>
        <w:t xml:space="preserve">’s representation in </w:t>
      </w:r>
      <w:r w:rsidR="00E632B4">
        <w:rPr>
          <w:rFonts w:ascii="Times New Roman" w:hAnsi="Times New Roman" w:cs="Times New Roman"/>
          <w:b/>
          <w:bCs/>
          <w:sz w:val="26"/>
          <w:szCs w:val="26"/>
          <w:u w:val="single"/>
          <w:lang w:val="en-GB"/>
        </w:rPr>
        <w:t>political and public life</w:t>
      </w:r>
    </w:p>
    <w:p w14:paraId="0C78E7AD" w14:textId="77777777" w:rsidR="009F454C" w:rsidRPr="00B71C75" w:rsidRDefault="009F454C" w:rsidP="009F454C">
      <w:pPr>
        <w:spacing w:line="276" w:lineRule="auto"/>
        <w:jc w:val="both"/>
        <w:rPr>
          <w:rFonts w:ascii="Times New Roman" w:hAnsi="Times New Roman" w:cs="Times New Roman"/>
          <w:sz w:val="26"/>
          <w:szCs w:val="26"/>
          <w:lang w:val="en-GB"/>
        </w:rPr>
      </w:pPr>
    </w:p>
    <w:p w14:paraId="541A30CE" w14:textId="593C0BE5" w:rsidR="00E632B4" w:rsidRDefault="00E632B4" w:rsidP="009F454C">
      <w:pPr>
        <w:pStyle w:val="ListParagraph"/>
        <w:numPr>
          <w:ilvl w:val="0"/>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We refer to §</w:t>
      </w:r>
      <w:r w:rsidR="006D6C53">
        <w:rPr>
          <w:rFonts w:ascii="Times New Roman" w:hAnsi="Times New Roman" w:cs="Times New Roman"/>
          <w:sz w:val="26"/>
          <w:szCs w:val="26"/>
          <w:lang w:val="en-GB"/>
        </w:rPr>
        <w:t xml:space="preserve">12 of the List of Issues and make the following submissions. </w:t>
      </w:r>
    </w:p>
    <w:p w14:paraId="26E4F4AD" w14:textId="77777777" w:rsidR="00E632B4" w:rsidRDefault="00E632B4" w:rsidP="00E632B4">
      <w:pPr>
        <w:pStyle w:val="ListParagraph"/>
        <w:spacing w:line="276" w:lineRule="auto"/>
        <w:ind w:left="709"/>
        <w:jc w:val="both"/>
        <w:rPr>
          <w:rFonts w:ascii="Times New Roman" w:hAnsi="Times New Roman" w:cs="Times New Roman"/>
          <w:sz w:val="26"/>
          <w:szCs w:val="26"/>
          <w:lang w:val="en-GB"/>
        </w:rPr>
      </w:pPr>
    </w:p>
    <w:p w14:paraId="5FB894FD" w14:textId="155D483A" w:rsidR="00955616" w:rsidRDefault="00955616" w:rsidP="009F454C">
      <w:pPr>
        <w:pStyle w:val="ListParagraph"/>
        <w:numPr>
          <w:ilvl w:val="0"/>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Women i</w:t>
      </w:r>
      <w:r w:rsidR="009F454C" w:rsidRPr="00B71C75">
        <w:rPr>
          <w:rFonts w:ascii="Times New Roman" w:hAnsi="Times New Roman" w:cs="Times New Roman"/>
          <w:sz w:val="26"/>
          <w:szCs w:val="26"/>
          <w:lang w:val="en-GB"/>
        </w:rPr>
        <w:t>n Hong Kong</w:t>
      </w:r>
      <w:r>
        <w:rPr>
          <w:rFonts w:ascii="Times New Roman" w:hAnsi="Times New Roman" w:cs="Times New Roman"/>
          <w:sz w:val="26"/>
          <w:szCs w:val="26"/>
          <w:lang w:val="en-GB"/>
        </w:rPr>
        <w:t xml:space="preserve"> </w:t>
      </w:r>
      <w:r w:rsidR="003A367F">
        <w:rPr>
          <w:rFonts w:ascii="Times New Roman" w:hAnsi="Times New Roman" w:cs="Times New Roman"/>
          <w:sz w:val="26"/>
          <w:szCs w:val="26"/>
          <w:lang w:val="en-GB"/>
        </w:rPr>
        <w:t>are actively involved</w:t>
      </w:r>
      <w:r>
        <w:rPr>
          <w:rFonts w:ascii="Times New Roman" w:hAnsi="Times New Roman" w:cs="Times New Roman"/>
          <w:sz w:val="26"/>
          <w:szCs w:val="26"/>
          <w:lang w:val="en-GB"/>
        </w:rPr>
        <w:t xml:space="preserve"> in </w:t>
      </w:r>
      <w:r w:rsidR="0058348A">
        <w:rPr>
          <w:rFonts w:ascii="Times New Roman" w:hAnsi="Times New Roman" w:cs="Times New Roman"/>
          <w:sz w:val="26"/>
          <w:szCs w:val="26"/>
          <w:lang w:val="en-GB"/>
        </w:rPr>
        <w:t xml:space="preserve">political and public life. </w:t>
      </w:r>
    </w:p>
    <w:p w14:paraId="096F4B12" w14:textId="77777777" w:rsidR="00955616" w:rsidRPr="00955616" w:rsidRDefault="00955616" w:rsidP="00955616">
      <w:pPr>
        <w:pStyle w:val="ListParagraph"/>
        <w:rPr>
          <w:rFonts w:ascii="Times New Roman" w:hAnsi="Times New Roman" w:cs="Times New Roman"/>
          <w:sz w:val="26"/>
          <w:szCs w:val="26"/>
          <w:lang w:val="en-GB"/>
        </w:rPr>
      </w:pPr>
    </w:p>
    <w:p w14:paraId="65741C55" w14:textId="3A014A10" w:rsidR="00955616" w:rsidRPr="0058348A" w:rsidRDefault="00955616" w:rsidP="0058348A">
      <w:pPr>
        <w:pStyle w:val="ListParagraph"/>
        <w:numPr>
          <w:ilvl w:val="0"/>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In politics</w:t>
      </w:r>
      <w:r w:rsidR="0058348A">
        <w:rPr>
          <w:rFonts w:ascii="Times New Roman" w:hAnsi="Times New Roman" w:cs="Times New Roman"/>
          <w:sz w:val="26"/>
          <w:szCs w:val="26"/>
          <w:lang w:val="en-GB"/>
        </w:rPr>
        <w:t xml:space="preserve">, </w:t>
      </w:r>
      <w:r w:rsidR="0058348A" w:rsidRPr="0058348A">
        <w:rPr>
          <w:rFonts w:ascii="Times New Roman" w:hAnsi="Times New Roman" w:cs="Times New Roman"/>
          <w:sz w:val="26"/>
          <w:szCs w:val="26"/>
          <w:lang w:val="en-GB"/>
        </w:rPr>
        <w:t xml:space="preserve">out of the 90 legislators </w:t>
      </w:r>
      <w:r w:rsidR="005874E8">
        <w:rPr>
          <w:rFonts w:ascii="Times New Roman" w:hAnsi="Times New Roman" w:cs="Times New Roman"/>
          <w:sz w:val="26"/>
          <w:szCs w:val="26"/>
          <w:lang w:val="en-GB"/>
        </w:rPr>
        <w:t>elected to</w:t>
      </w:r>
      <w:r w:rsidR="005874E8" w:rsidRPr="0058348A">
        <w:rPr>
          <w:rFonts w:ascii="Times New Roman" w:hAnsi="Times New Roman" w:cs="Times New Roman"/>
          <w:sz w:val="26"/>
          <w:szCs w:val="26"/>
          <w:lang w:val="en-GB"/>
        </w:rPr>
        <w:t xml:space="preserve"> </w:t>
      </w:r>
      <w:r w:rsidR="0058348A" w:rsidRPr="0058348A">
        <w:rPr>
          <w:rFonts w:ascii="Times New Roman" w:hAnsi="Times New Roman" w:cs="Times New Roman"/>
          <w:sz w:val="26"/>
          <w:szCs w:val="26"/>
          <w:lang w:val="en-GB"/>
        </w:rPr>
        <w:t>the</w:t>
      </w:r>
      <w:r w:rsidR="005874E8">
        <w:rPr>
          <w:rFonts w:ascii="Times New Roman" w:hAnsi="Times New Roman" w:cs="Times New Roman"/>
          <w:sz w:val="26"/>
          <w:szCs w:val="26"/>
          <w:lang w:val="en-GB"/>
        </w:rPr>
        <w:t xml:space="preserve"> 7</w:t>
      </w:r>
      <w:r w:rsidR="005874E8" w:rsidRPr="000D1C8D">
        <w:rPr>
          <w:rFonts w:ascii="Times New Roman" w:hAnsi="Times New Roman" w:cs="Times New Roman"/>
          <w:sz w:val="26"/>
          <w:szCs w:val="26"/>
          <w:vertAlign w:val="superscript"/>
          <w:lang w:val="en-GB"/>
        </w:rPr>
        <w:t>t</w:t>
      </w:r>
      <w:r w:rsidR="005874E8">
        <w:rPr>
          <w:rFonts w:ascii="Times New Roman" w:hAnsi="Times New Roman" w:cs="Times New Roman"/>
          <w:sz w:val="26"/>
          <w:szCs w:val="26"/>
          <w:vertAlign w:val="superscript"/>
          <w:lang w:val="en-GB"/>
        </w:rPr>
        <w:t>h</w:t>
      </w:r>
      <w:r w:rsidR="0058348A" w:rsidRPr="0058348A">
        <w:rPr>
          <w:rFonts w:ascii="Times New Roman" w:hAnsi="Times New Roman" w:cs="Times New Roman"/>
          <w:sz w:val="26"/>
          <w:szCs w:val="26"/>
          <w:lang w:val="en-GB"/>
        </w:rPr>
        <w:t xml:space="preserve"> Hong Kong Legislative Council</w:t>
      </w:r>
      <w:r w:rsidR="00AC054E">
        <w:rPr>
          <w:rFonts w:ascii="Times New Roman" w:hAnsi="Times New Roman" w:cs="Times New Roman"/>
          <w:sz w:val="26"/>
          <w:szCs w:val="26"/>
          <w:lang w:val="en-GB"/>
        </w:rPr>
        <w:t xml:space="preserve"> in 2022</w:t>
      </w:r>
      <w:r w:rsidR="0058348A" w:rsidRPr="0058348A">
        <w:rPr>
          <w:rFonts w:ascii="Times New Roman" w:hAnsi="Times New Roman" w:cs="Times New Roman"/>
          <w:sz w:val="26"/>
          <w:szCs w:val="26"/>
          <w:lang w:val="en-GB"/>
        </w:rPr>
        <w:t>, 1</w:t>
      </w:r>
      <w:r w:rsidR="005874E8">
        <w:rPr>
          <w:rFonts w:ascii="Times New Roman" w:hAnsi="Times New Roman" w:cs="Times New Roman"/>
          <w:sz w:val="26"/>
          <w:szCs w:val="26"/>
          <w:lang w:val="en-GB"/>
        </w:rPr>
        <w:t>6</w:t>
      </w:r>
      <w:r w:rsidR="0058348A" w:rsidRPr="0058348A">
        <w:rPr>
          <w:rFonts w:ascii="Times New Roman" w:hAnsi="Times New Roman" w:cs="Times New Roman"/>
          <w:sz w:val="26"/>
          <w:szCs w:val="26"/>
          <w:lang w:val="en-GB"/>
        </w:rPr>
        <w:t xml:space="preserve"> </w:t>
      </w:r>
      <w:r w:rsidR="00735907">
        <w:rPr>
          <w:rFonts w:ascii="Times New Roman" w:hAnsi="Times New Roman" w:cs="Times New Roman"/>
          <w:sz w:val="26"/>
          <w:szCs w:val="26"/>
          <w:lang w:val="en-GB"/>
        </w:rPr>
        <w:t>are</w:t>
      </w:r>
      <w:r w:rsidR="0058348A" w:rsidRPr="0058348A">
        <w:rPr>
          <w:rFonts w:ascii="Times New Roman" w:hAnsi="Times New Roman" w:cs="Times New Roman"/>
          <w:sz w:val="26"/>
          <w:szCs w:val="26"/>
          <w:lang w:val="en-GB"/>
        </w:rPr>
        <w:t xml:space="preserve"> women (about </w:t>
      </w:r>
      <w:r w:rsidR="004D0181">
        <w:rPr>
          <w:rFonts w:ascii="Times New Roman" w:hAnsi="Times New Roman" w:cs="Times New Roman"/>
          <w:sz w:val="26"/>
          <w:szCs w:val="26"/>
          <w:lang w:val="en-GB"/>
        </w:rPr>
        <w:t>18</w:t>
      </w:r>
      <w:r w:rsidR="0058348A" w:rsidRPr="003A367F">
        <w:rPr>
          <w:rFonts w:ascii="Times New Roman" w:hAnsi="Times New Roman" w:cs="Times New Roman"/>
          <w:sz w:val="26"/>
          <w:szCs w:val="26"/>
          <w:lang w:val="en-GB"/>
        </w:rPr>
        <w:t>%).</w:t>
      </w:r>
      <w:r w:rsidR="00884958">
        <w:rPr>
          <w:rStyle w:val="FootnoteReference"/>
          <w:rFonts w:ascii="Times New Roman" w:hAnsi="Times New Roman" w:cs="Times New Roman"/>
          <w:sz w:val="26"/>
          <w:szCs w:val="26"/>
          <w:lang w:val="en-GB"/>
        </w:rPr>
        <w:footnoteReference w:id="8"/>
      </w:r>
      <w:r w:rsidR="0058348A" w:rsidRPr="003A367F">
        <w:rPr>
          <w:rFonts w:ascii="Times New Roman" w:hAnsi="Times New Roman" w:cs="Times New Roman"/>
          <w:sz w:val="26"/>
          <w:szCs w:val="26"/>
          <w:lang w:val="en-GB"/>
        </w:rPr>
        <w:t xml:space="preserve"> </w:t>
      </w:r>
      <w:r w:rsidR="006A1D3F" w:rsidRPr="003A367F">
        <w:rPr>
          <w:rFonts w:ascii="Times New Roman" w:hAnsi="Times New Roman" w:cs="Times New Roman"/>
          <w:sz w:val="26"/>
          <w:szCs w:val="26"/>
          <w:lang w:val="en-GB"/>
        </w:rPr>
        <w:t xml:space="preserve">Of the 36 </w:t>
      </w:r>
      <w:r w:rsidR="003A367F" w:rsidRPr="003A367F">
        <w:rPr>
          <w:rFonts w:ascii="Times New Roman" w:hAnsi="Times New Roman" w:cs="Times New Roman"/>
          <w:sz w:val="26"/>
          <w:szCs w:val="26"/>
          <w:lang w:val="en-GB"/>
        </w:rPr>
        <w:t>deputies of the Hong Kong SAR to the 14</w:t>
      </w:r>
      <w:r w:rsidR="003A367F" w:rsidRPr="003A367F">
        <w:rPr>
          <w:rFonts w:ascii="Times New Roman" w:hAnsi="Times New Roman" w:cs="Times New Roman"/>
          <w:sz w:val="26"/>
          <w:szCs w:val="26"/>
          <w:vertAlign w:val="superscript"/>
          <w:lang w:val="en-GB"/>
        </w:rPr>
        <w:t>th</w:t>
      </w:r>
      <w:r w:rsidR="003A367F" w:rsidRPr="003A367F">
        <w:rPr>
          <w:rFonts w:ascii="Times New Roman" w:hAnsi="Times New Roman" w:cs="Times New Roman"/>
          <w:sz w:val="26"/>
          <w:szCs w:val="26"/>
          <w:lang w:val="en-GB"/>
        </w:rPr>
        <w:t xml:space="preserve"> National People</w:t>
      </w:r>
      <w:r w:rsidR="00884958">
        <w:rPr>
          <w:rFonts w:ascii="Times New Roman" w:hAnsi="Times New Roman" w:cs="Times New Roman"/>
          <w:sz w:val="26"/>
          <w:szCs w:val="26"/>
          <w:lang w:val="en-GB"/>
        </w:rPr>
        <w:t>’</w:t>
      </w:r>
      <w:r w:rsidR="003A367F" w:rsidRPr="003A367F">
        <w:rPr>
          <w:rFonts w:ascii="Times New Roman" w:hAnsi="Times New Roman" w:cs="Times New Roman"/>
          <w:sz w:val="26"/>
          <w:szCs w:val="26"/>
          <w:lang w:val="en-GB"/>
        </w:rPr>
        <w:t>s Congress</w:t>
      </w:r>
      <w:r w:rsidR="00735907">
        <w:rPr>
          <w:rFonts w:ascii="Times New Roman" w:hAnsi="Times New Roman" w:cs="Times New Roman"/>
          <w:sz w:val="26"/>
          <w:szCs w:val="26"/>
          <w:lang w:val="en-GB"/>
        </w:rPr>
        <w:t xml:space="preserve"> of the </w:t>
      </w:r>
      <w:r w:rsidR="00033FA6">
        <w:rPr>
          <w:rFonts w:ascii="Times New Roman" w:hAnsi="Times New Roman" w:cs="Times New Roman"/>
          <w:sz w:val="26"/>
          <w:szCs w:val="26"/>
          <w:lang w:val="en-GB"/>
        </w:rPr>
        <w:t xml:space="preserve">People’s </w:t>
      </w:r>
      <w:r w:rsidR="00735907">
        <w:rPr>
          <w:rFonts w:ascii="Times New Roman" w:hAnsi="Times New Roman" w:cs="Times New Roman"/>
          <w:sz w:val="26"/>
          <w:szCs w:val="26"/>
          <w:lang w:val="en-GB"/>
        </w:rPr>
        <w:t>Republic of China</w:t>
      </w:r>
      <w:r w:rsidR="003A367F" w:rsidRPr="003A367F">
        <w:rPr>
          <w:rFonts w:ascii="Times New Roman" w:hAnsi="Times New Roman" w:cs="Times New Roman"/>
          <w:sz w:val="26"/>
          <w:szCs w:val="26"/>
          <w:lang w:val="en-GB"/>
        </w:rPr>
        <w:t xml:space="preserve">, </w:t>
      </w:r>
      <w:r w:rsidRPr="003A367F">
        <w:rPr>
          <w:rFonts w:ascii="Times New Roman" w:hAnsi="Times New Roman" w:cs="Times New Roman"/>
          <w:sz w:val="26"/>
          <w:szCs w:val="26"/>
          <w:lang w:val="en-GB"/>
        </w:rPr>
        <w:t xml:space="preserve">9 </w:t>
      </w:r>
      <w:r w:rsidR="007F20B5" w:rsidRPr="003A367F">
        <w:rPr>
          <w:rFonts w:ascii="Times New Roman" w:hAnsi="Times New Roman" w:cs="Times New Roman"/>
          <w:sz w:val="26"/>
          <w:szCs w:val="26"/>
          <w:lang w:val="en-GB"/>
        </w:rPr>
        <w:t xml:space="preserve">of them </w:t>
      </w:r>
      <w:r w:rsidRPr="003A367F">
        <w:rPr>
          <w:rFonts w:ascii="Times New Roman" w:hAnsi="Times New Roman" w:cs="Times New Roman"/>
          <w:sz w:val="26"/>
          <w:szCs w:val="26"/>
          <w:lang w:val="en-GB"/>
        </w:rPr>
        <w:t>are women</w:t>
      </w:r>
      <w:r w:rsidR="00735907">
        <w:rPr>
          <w:rFonts w:ascii="Times New Roman" w:hAnsi="Times New Roman" w:cs="Times New Roman"/>
          <w:sz w:val="26"/>
          <w:szCs w:val="26"/>
          <w:lang w:val="en-GB"/>
        </w:rPr>
        <w:t xml:space="preserve"> </w:t>
      </w:r>
      <w:r w:rsidR="00735907" w:rsidRPr="00735907">
        <w:rPr>
          <w:rFonts w:ascii="Times New Roman" w:hAnsi="Times New Roman" w:cs="Times New Roman"/>
          <w:sz w:val="26"/>
          <w:szCs w:val="26"/>
          <w:lang w:val="en-GB"/>
        </w:rPr>
        <w:t>(25%)</w:t>
      </w:r>
      <w:r w:rsidRPr="003A367F">
        <w:rPr>
          <w:rFonts w:ascii="Times New Roman" w:hAnsi="Times New Roman" w:cs="Times New Roman"/>
          <w:sz w:val="26"/>
          <w:szCs w:val="26"/>
          <w:lang w:val="en-GB"/>
        </w:rPr>
        <w:t>.</w:t>
      </w:r>
      <w:r w:rsidRPr="003A367F">
        <w:rPr>
          <w:rStyle w:val="FootnoteReference"/>
          <w:rFonts w:ascii="Times New Roman" w:hAnsi="Times New Roman" w:cs="Times New Roman"/>
          <w:sz w:val="26"/>
          <w:szCs w:val="26"/>
          <w:lang w:val="en-GB"/>
        </w:rPr>
        <w:footnoteReference w:id="9"/>
      </w:r>
    </w:p>
    <w:p w14:paraId="2336664C" w14:textId="0B042D70" w:rsidR="00955616" w:rsidRPr="007F20B5" w:rsidRDefault="00955616" w:rsidP="007F20B5">
      <w:pPr>
        <w:spacing w:line="276" w:lineRule="auto"/>
        <w:jc w:val="both"/>
        <w:rPr>
          <w:rFonts w:ascii="Times New Roman" w:hAnsi="Times New Roman" w:cs="Times New Roman"/>
          <w:sz w:val="26"/>
          <w:szCs w:val="26"/>
          <w:lang w:val="en-GB"/>
        </w:rPr>
      </w:pPr>
    </w:p>
    <w:p w14:paraId="1186C9CE" w14:textId="0F70687C" w:rsidR="00B9282E" w:rsidRDefault="00955616" w:rsidP="00B9282E">
      <w:pPr>
        <w:pStyle w:val="ListParagraph"/>
        <w:numPr>
          <w:ilvl w:val="0"/>
          <w:numId w:val="1"/>
        </w:numPr>
        <w:spacing w:line="276" w:lineRule="auto"/>
        <w:jc w:val="both"/>
        <w:rPr>
          <w:rFonts w:ascii="Times New Roman" w:hAnsi="Times New Roman" w:cs="Times New Roman"/>
          <w:sz w:val="26"/>
          <w:szCs w:val="26"/>
          <w:lang w:val="en-GB"/>
        </w:rPr>
      </w:pPr>
      <w:r w:rsidRPr="00B71C75">
        <w:rPr>
          <w:rFonts w:ascii="Times New Roman" w:hAnsi="Times New Roman" w:cs="Times New Roman"/>
          <w:sz w:val="26"/>
          <w:szCs w:val="26"/>
          <w:lang w:val="en-GB"/>
        </w:rPr>
        <w:t xml:space="preserve">In </w:t>
      </w:r>
      <w:r w:rsidR="007F20B5">
        <w:rPr>
          <w:rFonts w:ascii="Times New Roman" w:hAnsi="Times New Roman" w:cs="Times New Roman"/>
          <w:sz w:val="26"/>
          <w:szCs w:val="26"/>
          <w:lang w:val="en-GB"/>
        </w:rPr>
        <w:t>the legal field, in recent years</w:t>
      </w:r>
      <w:r w:rsidR="00A10E89">
        <w:rPr>
          <w:rFonts w:ascii="Times New Roman" w:hAnsi="Times New Roman" w:cs="Times New Roman"/>
          <w:sz w:val="26"/>
          <w:szCs w:val="26"/>
          <w:lang w:val="en-GB"/>
        </w:rPr>
        <w:t>,</w:t>
      </w:r>
      <w:r w:rsidR="007F20B5">
        <w:rPr>
          <w:rFonts w:ascii="Times New Roman" w:hAnsi="Times New Roman" w:cs="Times New Roman"/>
          <w:sz w:val="26"/>
          <w:szCs w:val="26"/>
          <w:lang w:val="en-GB"/>
        </w:rPr>
        <w:t xml:space="preserve"> </w:t>
      </w:r>
      <w:r w:rsidRPr="00B71C75">
        <w:rPr>
          <w:rFonts w:ascii="Times New Roman" w:hAnsi="Times New Roman" w:cs="Times New Roman"/>
          <w:sz w:val="26"/>
          <w:szCs w:val="26"/>
          <w:lang w:val="en-GB"/>
        </w:rPr>
        <w:t>more than half of</w:t>
      </w:r>
      <w:r w:rsidR="00A10E89">
        <w:rPr>
          <w:rFonts w:ascii="Times New Roman" w:hAnsi="Times New Roman" w:cs="Times New Roman"/>
          <w:sz w:val="26"/>
          <w:szCs w:val="26"/>
          <w:lang w:val="en-GB"/>
        </w:rPr>
        <w:t xml:space="preserve"> the</w:t>
      </w:r>
      <w:r w:rsidRPr="00B71C75">
        <w:rPr>
          <w:rFonts w:ascii="Times New Roman" w:hAnsi="Times New Roman" w:cs="Times New Roman"/>
          <w:sz w:val="26"/>
          <w:szCs w:val="26"/>
          <w:lang w:val="en-GB"/>
        </w:rPr>
        <w:t xml:space="preserve"> new entrants to the legal profession are female. As of April 2023, out of 10</w:t>
      </w:r>
      <w:r>
        <w:rPr>
          <w:rFonts w:ascii="Times New Roman" w:hAnsi="Times New Roman" w:cs="Times New Roman"/>
          <w:sz w:val="26"/>
          <w:szCs w:val="26"/>
          <w:lang w:val="en-GB"/>
        </w:rPr>
        <w:t>5</w:t>
      </w:r>
      <w:r w:rsidRPr="00B71C75">
        <w:rPr>
          <w:rFonts w:ascii="Times New Roman" w:hAnsi="Times New Roman" w:cs="Times New Roman"/>
          <w:sz w:val="26"/>
          <w:szCs w:val="26"/>
          <w:lang w:val="en-GB"/>
        </w:rPr>
        <w:t xml:space="preserve"> </w:t>
      </w:r>
      <w:r w:rsidR="00AA1568">
        <w:rPr>
          <w:rFonts w:ascii="Times New Roman" w:hAnsi="Times New Roman" w:cs="Times New Roman"/>
          <w:sz w:val="26"/>
          <w:szCs w:val="26"/>
          <w:lang w:val="en-GB"/>
        </w:rPr>
        <w:t>S</w:t>
      </w:r>
      <w:r w:rsidRPr="00B71C75">
        <w:rPr>
          <w:rFonts w:ascii="Times New Roman" w:hAnsi="Times New Roman" w:cs="Times New Roman"/>
          <w:sz w:val="26"/>
          <w:szCs w:val="26"/>
          <w:lang w:val="en-GB"/>
        </w:rPr>
        <w:t xml:space="preserve">enior </w:t>
      </w:r>
      <w:r w:rsidR="00AA1568">
        <w:rPr>
          <w:rFonts w:ascii="Times New Roman" w:hAnsi="Times New Roman" w:cs="Times New Roman"/>
          <w:sz w:val="26"/>
          <w:szCs w:val="26"/>
          <w:lang w:val="en-GB"/>
        </w:rPr>
        <w:t>C</w:t>
      </w:r>
      <w:r w:rsidRPr="00B71C75">
        <w:rPr>
          <w:rFonts w:ascii="Times New Roman" w:hAnsi="Times New Roman" w:cs="Times New Roman"/>
          <w:sz w:val="26"/>
          <w:szCs w:val="26"/>
          <w:lang w:val="en-GB"/>
        </w:rPr>
        <w:t>ounsel in Hong Kong, 1</w:t>
      </w:r>
      <w:r>
        <w:rPr>
          <w:rFonts w:ascii="Times New Roman" w:hAnsi="Times New Roman" w:cs="Times New Roman"/>
          <w:sz w:val="26"/>
          <w:szCs w:val="26"/>
          <w:lang w:val="en-GB"/>
        </w:rPr>
        <w:t>4</w:t>
      </w:r>
      <w:r w:rsidRPr="00B71C75">
        <w:rPr>
          <w:rFonts w:ascii="Times New Roman" w:hAnsi="Times New Roman" w:cs="Times New Roman"/>
          <w:sz w:val="26"/>
          <w:szCs w:val="26"/>
          <w:lang w:val="en-GB"/>
        </w:rPr>
        <w:t xml:space="preserve"> are female.</w:t>
      </w:r>
      <w:r w:rsidRPr="00B71C75">
        <w:rPr>
          <w:rStyle w:val="FootnoteReference"/>
          <w:rFonts w:ascii="Times New Roman" w:hAnsi="Times New Roman" w:cs="Times New Roman"/>
          <w:sz w:val="26"/>
          <w:szCs w:val="26"/>
          <w:lang w:val="en-GB"/>
        </w:rPr>
        <w:footnoteReference w:id="10"/>
      </w:r>
      <w:r w:rsidR="00B9282E">
        <w:rPr>
          <w:rFonts w:ascii="Times New Roman" w:hAnsi="Times New Roman" w:cs="Times New Roman"/>
          <w:sz w:val="26"/>
          <w:szCs w:val="26"/>
          <w:lang w:val="en-GB"/>
        </w:rPr>
        <w:t xml:space="preserve"> </w:t>
      </w:r>
      <w:r w:rsidRPr="00B9282E">
        <w:rPr>
          <w:rFonts w:ascii="Times New Roman" w:hAnsi="Times New Roman" w:cs="Times New Roman"/>
          <w:sz w:val="26"/>
          <w:szCs w:val="26"/>
          <w:lang w:val="en-GB"/>
        </w:rPr>
        <w:t>Turning to the judiciary, out of the 39 judges sitting in the Court of First Instance or the Court of Appeal</w:t>
      </w:r>
      <w:r w:rsidR="00A10E89">
        <w:rPr>
          <w:rFonts w:ascii="Times New Roman" w:hAnsi="Times New Roman" w:cs="Times New Roman"/>
          <w:sz w:val="26"/>
          <w:szCs w:val="26"/>
          <w:lang w:val="en-GB"/>
        </w:rPr>
        <w:t xml:space="preserve">, </w:t>
      </w:r>
      <w:r w:rsidRPr="00B9282E">
        <w:rPr>
          <w:rFonts w:ascii="Times New Roman" w:hAnsi="Times New Roman" w:cs="Times New Roman"/>
          <w:sz w:val="26"/>
          <w:szCs w:val="26"/>
          <w:lang w:val="en-GB"/>
        </w:rPr>
        <w:t>16 of them are women</w:t>
      </w:r>
      <w:r w:rsidR="00A10E89">
        <w:rPr>
          <w:rFonts w:ascii="Times New Roman" w:hAnsi="Times New Roman" w:cs="Times New Roman"/>
          <w:sz w:val="26"/>
          <w:szCs w:val="26"/>
          <w:lang w:val="en-GB"/>
        </w:rPr>
        <w:t xml:space="preserve"> </w:t>
      </w:r>
      <w:r w:rsidR="00A10E89" w:rsidRPr="00B9282E">
        <w:rPr>
          <w:rFonts w:ascii="Times New Roman" w:hAnsi="Times New Roman" w:cs="Times New Roman"/>
          <w:sz w:val="26"/>
          <w:szCs w:val="26"/>
          <w:lang w:val="en-GB"/>
        </w:rPr>
        <w:t>(</w:t>
      </w:r>
      <w:r w:rsidR="00A10E89">
        <w:rPr>
          <w:rFonts w:ascii="Times New Roman" w:hAnsi="Times New Roman" w:cs="Times New Roman"/>
          <w:sz w:val="26"/>
          <w:szCs w:val="26"/>
          <w:lang w:val="en-GB"/>
        </w:rPr>
        <w:t>over</w:t>
      </w:r>
      <w:r w:rsidR="00A10E89" w:rsidRPr="00B9282E">
        <w:rPr>
          <w:rFonts w:ascii="Times New Roman" w:hAnsi="Times New Roman" w:cs="Times New Roman"/>
          <w:sz w:val="26"/>
          <w:szCs w:val="26"/>
          <w:lang w:val="en-GB"/>
        </w:rPr>
        <w:t xml:space="preserve"> 40%)</w:t>
      </w:r>
      <w:r w:rsidRPr="00B9282E">
        <w:rPr>
          <w:rFonts w:ascii="Times New Roman" w:hAnsi="Times New Roman" w:cs="Times New Roman"/>
          <w:sz w:val="26"/>
          <w:szCs w:val="26"/>
          <w:lang w:val="en-GB"/>
        </w:rPr>
        <w:t>. Out of the three Vice-Presidents of the Court of Appeal, two are women (The Hon. Madam Justice Kwan, V-P and The Hon. Madam Justice Chu, V-P).</w:t>
      </w:r>
      <w:r w:rsidRPr="00B71C75">
        <w:rPr>
          <w:rStyle w:val="FootnoteReference"/>
          <w:rFonts w:ascii="Times New Roman" w:hAnsi="Times New Roman" w:cs="Times New Roman"/>
          <w:sz w:val="26"/>
          <w:szCs w:val="26"/>
          <w:lang w:val="en-GB"/>
        </w:rPr>
        <w:footnoteReference w:id="11"/>
      </w:r>
    </w:p>
    <w:p w14:paraId="7AF8ACD0" w14:textId="77777777" w:rsidR="00B9282E" w:rsidRPr="00B9282E" w:rsidRDefault="00B9282E" w:rsidP="00B9282E">
      <w:pPr>
        <w:pStyle w:val="ListParagraph"/>
        <w:rPr>
          <w:rFonts w:ascii="Times New Roman" w:hAnsi="Times New Roman" w:cs="Times New Roman"/>
          <w:sz w:val="26"/>
          <w:szCs w:val="26"/>
          <w:highlight w:val="magenta"/>
          <w:lang w:val="en-GB"/>
        </w:rPr>
      </w:pPr>
    </w:p>
    <w:p w14:paraId="155C9B96" w14:textId="38E88916" w:rsidR="009F454C" w:rsidRPr="00B9282E" w:rsidRDefault="003A367F" w:rsidP="00B9282E">
      <w:pPr>
        <w:pStyle w:val="ListParagraph"/>
        <w:numPr>
          <w:ilvl w:val="0"/>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There are also various </w:t>
      </w:r>
      <w:r w:rsidR="00AA1568">
        <w:rPr>
          <w:rFonts w:ascii="Times New Roman" w:hAnsi="Times New Roman" w:cs="Times New Roman"/>
          <w:sz w:val="26"/>
          <w:szCs w:val="26"/>
          <w:lang w:val="en-GB"/>
        </w:rPr>
        <w:t>well-established</w:t>
      </w:r>
      <w:r w:rsidR="009F454C" w:rsidRPr="00B9282E">
        <w:rPr>
          <w:rFonts w:ascii="Times New Roman" w:hAnsi="Times New Roman" w:cs="Times New Roman"/>
          <w:sz w:val="26"/>
          <w:szCs w:val="26"/>
          <w:lang w:val="en-GB"/>
        </w:rPr>
        <w:t xml:space="preserve"> organisations </w:t>
      </w:r>
      <w:r w:rsidR="00B9282E" w:rsidRPr="00B9282E">
        <w:rPr>
          <w:rFonts w:ascii="Times New Roman" w:hAnsi="Times New Roman" w:cs="Times New Roman"/>
          <w:sz w:val="26"/>
          <w:szCs w:val="26"/>
          <w:lang w:val="en-GB"/>
        </w:rPr>
        <w:t xml:space="preserve">which </w:t>
      </w:r>
      <w:r w:rsidR="009F454C" w:rsidRPr="00B9282E">
        <w:rPr>
          <w:rFonts w:ascii="Times New Roman" w:hAnsi="Times New Roman" w:cs="Times New Roman"/>
          <w:sz w:val="26"/>
          <w:szCs w:val="26"/>
          <w:lang w:val="en-GB"/>
        </w:rPr>
        <w:t>promote the rights of women in the legal profession</w:t>
      </w:r>
      <w:r w:rsidR="00B9282E" w:rsidRPr="00B9282E">
        <w:rPr>
          <w:rFonts w:ascii="Times New Roman" w:hAnsi="Times New Roman" w:cs="Times New Roman"/>
          <w:sz w:val="26"/>
          <w:szCs w:val="26"/>
          <w:lang w:val="en-GB"/>
        </w:rPr>
        <w:t xml:space="preserve">: </w:t>
      </w:r>
    </w:p>
    <w:p w14:paraId="1CC984C3" w14:textId="77777777" w:rsidR="009F454C" w:rsidRPr="00B71C75" w:rsidRDefault="009F454C" w:rsidP="009F454C">
      <w:pPr>
        <w:pStyle w:val="ListParagraph"/>
        <w:spacing w:line="276" w:lineRule="auto"/>
        <w:ind w:left="709"/>
        <w:jc w:val="both"/>
        <w:rPr>
          <w:rFonts w:ascii="Times New Roman" w:hAnsi="Times New Roman" w:cs="Times New Roman"/>
          <w:sz w:val="26"/>
          <w:szCs w:val="26"/>
          <w:lang w:val="en-GB"/>
        </w:rPr>
      </w:pPr>
    </w:p>
    <w:p w14:paraId="79F6FA50" w14:textId="77777777" w:rsidR="009F454C" w:rsidRPr="00B71C75" w:rsidRDefault="009F454C" w:rsidP="009F454C">
      <w:pPr>
        <w:pStyle w:val="ListParagraph"/>
        <w:numPr>
          <w:ilvl w:val="1"/>
          <w:numId w:val="1"/>
        </w:numPr>
        <w:spacing w:line="276" w:lineRule="auto"/>
        <w:jc w:val="both"/>
        <w:rPr>
          <w:rFonts w:ascii="Times New Roman" w:hAnsi="Times New Roman" w:cs="Times New Roman"/>
          <w:sz w:val="26"/>
          <w:szCs w:val="26"/>
          <w:lang w:val="en-GB"/>
        </w:rPr>
      </w:pPr>
      <w:r w:rsidRPr="00B71C75">
        <w:rPr>
          <w:rFonts w:ascii="Times New Roman" w:hAnsi="Times New Roman" w:cs="Times New Roman"/>
          <w:sz w:val="26"/>
          <w:szCs w:val="26"/>
          <w:lang w:val="en-GB"/>
        </w:rPr>
        <w:t>The Hong Kong Federation of Women Lawyers Limited (FIDA), established in 1975 as the Hong Kong chapter of the International Federation of Women Lawyers (</w:t>
      </w:r>
      <w:r w:rsidRPr="00B71C75">
        <w:rPr>
          <w:rFonts w:ascii="Times New Roman" w:hAnsi="Times New Roman" w:cs="Times New Roman"/>
          <w:i/>
          <w:iCs/>
          <w:sz w:val="26"/>
          <w:szCs w:val="26"/>
        </w:rPr>
        <w:t>Federación Internacional de Abogadas</w:t>
      </w:r>
      <w:r w:rsidRPr="00B71C75">
        <w:rPr>
          <w:rFonts w:ascii="Times New Roman" w:hAnsi="Times New Roman" w:cs="Times New Roman"/>
          <w:sz w:val="26"/>
          <w:szCs w:val="26"/>
          <w:lang w:val="en-GB"/>
        </w:rPr>
        <w:t>)</w:t>
      </w:r>
      <w:r w:rsidRPr="00B71C75">
        <w:rPr>
          <w:rStyle w:val="FootnoteReference"/>
          <w:rFonts w:ascii="Times New Roman" w:hAnsi="Times New Roman" w:cs="Times New Roman"/>
          <w:sz w:val="26"/>
          <w:szCs w:val="26"/>
          <w:vertAlign w:val="baseline"/>
          <w:lang w:val="en-GB"/>
        </w:rPr>
        <w:t>;</w:t>
      </w:r>
      <w:r w:rsidRPr="00B71C75">
        <w:rPr>
          <w:rStyle w:val="FootnoteReference"/>
          <w:rFonts w:ascii="Times New Roman" w:hAnsi="Times New Roman" w:cs="Times New Roman"/>
          <w:sz w:val="26"/>
          <w:szCs w:val="26"/>
          <w:lang w:val="en-GB"/>
        </w:rPr>
        <w:footnoteReference w:id="12"/>
      </w:r>
    </w:p>
    <w:p w14:paraId="12EDC83A" w14:textId="77777777" w:rsidR="009F454C" w:rsidRPr="00B71C75" w:rsidRDefault="009F454C" w:rsidP="009F454C">
      <w:pPr>
        <w:pStyle w:val="ListParagraph"/>
        <w:spacing w:line="276" w:lineRule="auto"/>
        <w:ind w:left="1418"/>
        <w:jc w:val="both"/>
        <w:rPr>
          <w:rFonts w:ascii="Times New Roman" w:hAnsi="Times New Roman" w:cs="Times New Roman"/>
          <w:sz w:val="26"/>
          <w:szCs w:val="26"/>
          <w:lang w:val="en-GB"/>
        </w:rPr>
      </w:pPr>
    </w:p>
    <w:p w14:paraId="4727019B" w14:textId="407E4B06" w:rsidR="009F454C" w:rsidRPr="00B71C75" w:rsidRDefault="009F454C" w:rsidP="009F454C">
      <w:pPr>
        <w:pStyle w:val="ListParagraph"/>
        <w:numPr>
          <w:ilvl w:val="1"/>
          <w:numId w:val="1"/>
        </w:numPr>
        <w:spacing w:line="276" w:lineRule="auto"/>
        <w:jc w:val="both"/>
        <w:rPr>
          <w:rFonts w:ascii="Times New Roman" w:hAnsi="Times New Roman" w:cs="Times New Roman"/>
          <w:sz w:val="26"/>
          <w:szCs w:val="26"/>
          <w:lang w:val="en-GB"/>
        </w:rPr>
      </w:pPr>
      <w:r w:rsidRPr="00B71C75">
        <w:rPr>
          <w:rFonts w:ascii="Times New Roman" w:hAnsi="Times New Roman" w:cs="Times New Roman"/>
          <w:sz w:val="26"/>
          <w:szCs w:val="26"/>
          <w:lang w:val="en-GB"/>
        </w:rPr>
        <w:t>Women in Law Hong Kong (WILHK), established in 2015 to provide mentorship, thought leadership and well-being events and programmes for women lawyers;</w:t>
      </w:r>
      <w:r w:rsidRPr="00B71C75">
        <w:rPr>
          <w:rStyle w:val="FootnoteReference"/>
          <w:rFonts w:ascii="Times New Roman" w:hAnsi="Times New Roman" w:cs="Times New Roman"/>
          <w:sz w:val="26"/>
          <w:szCs w:val="26"/>
          <w:lang w:val="en-GB"/>
        </w:rPr>
        <w:footnoteReference w:id="13"/>
      </w:r>
      <w:r w:rsidR="003A367F">
        <w:rPr>
          <w:rFonts w:ascii="Times New Roman" w:hAnsi="Times New Roman" w:cs="Times New Roman"/>
          <w:sz w:val="26"/>
          <w:szCs w:val="26"/>
          <w:lang w:val="en-GB"/>
        </w:rPr>
        <w:t xml:space="preserve"> and</w:t>
      </w:r>
    </w:p>
    <w:p w14:paraId="3E757B6A" w14:textId="77777777" w:rsidR="009F454C" w:rsidRPr="00B71C75" w:rsidRDefault="009F454C" w:rsidP="009F454C">
      <w:pPr>
        <w:pStyle w:val="ListParagraph"/>
        <w:spacing w:line="276" w:lineRule="auto"/>
        <w:jc w:val="both"/>
        <w:rPr>
          <w:rFonts w:ascii="Times New Roman" w:hAnsi="Times New Roman" w:cs="Times New Roman"/>
          <w:sz w:val="26"/>
          <w:szCs w:val="26"/>
          <w:lang w:val="en-GB"/>
        </w:rPr>
      </w:pPr>
    </w:p>
    <w:p w14:paraId="3C0C5EC2" w14:textId="77777777" w:rsidR="009F454C" w:rsidRPr="00B71C75" w:rsidRDefault="009F454C" w:rsidP="009F454C">
      <w:pPr>
        <w:pStyle w:val="ListParagraph"/>
        <w:numPr>
          <w:ilvl w:val="1"/>
          <w:numId w:val="1"/>
        </w:numPr>
        <w:spacing w:line="276" w:lineRule="auto"/>
        <w:jc w:val="both"/>
        <w:rPr>
          <w:rFonts w:ascii="Times New Roman" w:hAnsi="Times New Roman" w:cs="Times New Roman"/>
          <w:sz w:val="26"/>
          <w:szCs w:val="26"/>
          <w:lang w:val="en-GB"/>
        </w:rPr>
      </w:pPr>
      <w:r w:rsidRPr="00B71C75">
        <w:rPr>
          <w:rFonts w:ascii="Times New Roman" w:hAnsi="Times New Roman" w:cs="Times New Roman"/>
          <w:sz w:val="26"/>
          <w:szCs w:val="26"/>
          <w:lang w:val="en-GB"/>
        </w:rPr>
        <w:t>Women in Arbitration (WIA), established in 2018 to promote female practitioners in arbitration and other related areas.</w:t>
      </w:r>
      <w:r w:rsidRPr="00B71C75">
        <w:rPr>
          <w:rStyle w:val="FootnoteReference"/>
          <w:rFonts w:ascii="Times New Roman" w:hAnsi="Times New Roman" w:cs="Times New Roman"/>
          <w:sz w:val="26"/>
          <w:szCs w:val="26"/>
          <w:lang w:val="en-GB"/>
        </w:rPr>
        <w:footnoteReference w:id="14"/>
      </w:r>
    </w:p>
    <w:p w14:paraId="2D152380" w14:textId="5D86537D" w:rsidR="00A724BD" w:rsidRPr="00B71C75" w:rsidRDefault="00723A3B" w:rsidP="00723A3B">
      <w:pPr>
        <w:tabs>
          <w:tab w:val="left" w:pos="3945"/>
        </w:tabs>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ab/>
      </w:r>
    </w:p>
    <w:p w14:paraId="3E39F4DD" w14:textId="541B588F" w:rsidR="006B718F" w:rsidRPr="00B71C75" w:rsidRDefault="00A10E89" w:rsidP="00B71C75">
      <w:pPr>
        <w:pStyle w:val="ListParagraph"/>
        <w:numPr>
          <w:ilvl w:val="0"/>
          <w:numId w:val="3"/>
        </w:numPr>
        <w:spacing w:line="276" w:lineRule="auto"/>
        <w:ind w:left="709"/>
        <w:jc w:val="both"/>
        <w:rPr>
          <w:rFonts w:ascii="Times New Roman" w:hAnsi="Times New Roman" w:cs="Times New Roman"/>
          <w:b/>
          <w:bCs/>
          <w:sz w:val="26"/>
          <w:szCs w:val="26"/>
          <w:lang w:val="en-GB"/>
        </w:rPr>
      </w:pPr>
      <w:r>
        <w:rPr>
          <w:rFonts w:ascii="Times New Roman" w:hAnsi="Times New Roman" w:cs="Times New Roman"/>
          <w:b/>
          <w:bCs/>
          <w:sz w:val="26"/>
          <w:szCs w:val="26"/>
          <w:u w:val="single"/>
          <w:lang w:val="en-GB"/>
        </w:rPr>
        <w:t>Unsubstantiated a</w:t>
      </w:r>
      <w:r w:rsidR="006D6C53">
        <w:rPr>
          <w:rFonts w:ascii="Times New Roman" w:hAnsi="Times New Roman" w:cs="Times New Roman"/>
          <w:b/>
          <w:bCs/>
          <w:sz w:val="26"/>
          <w:szCs w:val="26"/>
          <w:u w:val="single"/>
          <w:lang w:val="en-GB"/>
        </w:rPr>
        <w:t>lleg</w:t>
      </w:r>
      <w:r w:rsidR="00723A3B">
        <w:rPr>
          <w:rFonts w:ascii="Times New Roman" w:hAnsi="Times New Roman" w:cs="Times New Roman"/>
          <w:b/>
          <w:bCs/>
          <w:sz w:val="26"/>
          <w:szCs w:val="26"/>
          <w:u w:val="single"/>
          <w:lang w:val="en-GB"/>
        </w:rPr>
        <w:t xml:space="preserve">ations of women encountering sexual violence by police </w:t>
      </w:r>
      <w:r>
        <w:rPr>
          <w:rFonts w:ascii="Times New Roman" w:hAnsi="Times New Roman" w:cs="Times New Roman"/>
          <w:b/>
          <w:bCs/>
          <w:sz w:val="26"/>
          <w:szCs w:val="26"/>
          <w:u w:val="single"/>
          <w:lang w:val="en-GB"/>
        </w:rPr>
        <w:t>during the 2019 social unrest</w:t>
      </w:r>
    </w:p>
    <w:p w14:paraId="46C9507D" w14:textId="77777777" w:rsidR="00060F20" w:rsidRPr="00B71C75" w:rsidRDefault="00060F20" w:rsidP="00B71C75">
      <w:pPr>
        <w:spacing w:line="276" w:lineRule="auto"/>
        <w:jc w:val="both"/>
        <w:rPr>
          <w:rFonts w:ascii="Times New Roman" w:hAnsi="Times New Roman" w:cs="Times New Roman"/>
          <w:sz w:val="26"/>
          <w:szCs w:val="26"/>
          <w:lang w:val="en-GB"/>
        </w:rPr>
      </w:pPr>
    </w:p>
    <w:p w14:paraId="19DEAF0D" w14:textId="1880A00C" w:rsidR="00725616" w:rsidRPr="00B71C75" w:rsidRDefault="00723A3B" w:rsidP="00B71C75">
      <w:pPr>
        <w:pStyle w:val="ListParagraph"/>
        <w:numPr>
          <w:ilvl w:val="0"/>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We refer to §8 of the List of Issue</w:t>
      </w:r>
      <w:r w:rsidR="007A2F13">
        <w:rPr>
          <w:rFonts w:ascii="Times New Roman" w:hAnsi="Times New Roman" w:cs="Times New Roman"/>
          <w:sz w:val="26"/>
          <w:szCs w:val="26"/>
          <w:lang w:val="en-GB"/>
        </w:rPr>
        <w:t>s</w:t>
      </w:r>
      <w:r>
        <w:rPr>
          <w:rFonts w:ascii="Times New Roman" w:hAnsi="Times New Roman" w:cs="Times New Roman"/>
          <w:sz w:val="26"/>
          <w:szCs w:val="26"/>
          <w:lang w:val="en-GB"/>
        </w:rPr>
        <w:t xml:space="preserve"> and make the following submissions. </w:t>
      </w:r>
    </w:p>
    <w:p w14:paraId="2C4838DD" w14:textId="2390E0A7" w:rsidR="0087678D" w:rsidRPr="00B71C75" w:rsidRDefault="0087678D" w:rsidP="00B71C75">
      <w:pPr>
        <w:pStyle w:val="ListParagraph"/>
        <w:spacing w:line="276" w:lineRule="auto"/>
        <w:ind w:left="709"/>
        <w:jc w:val="both"/>
        <w:rPr>
          <w:rFonts w:ascii="Times New Roman" w:hAnsi="Times New Roman" w:cs="Times New Roman"/>
          <w:sz w:val="26"/>
          <w:szCs w:val="26"/>
          <w:lang w:val="en-GB"/>
        </w:rPr>
      </w:pPr>
    </w:p>
    <w:p w14:paraId="664383BF" w14:textId="00E2EAFD" w:rsidR="00BE3D8F" w:rsidRDefault="007C0ECF" w:rsidP="00B71C75">
      <w:pPr>
        <w:pStyle w:val="ListParagraph"/>
        <w:numPr>
          <w:ilvl w:val="0"/>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In Hong Kong,</w:t>
      </w:r>
      <w:r w:rsidR="00A34A27">
        <w:rPr>
          <w:rFonts w:ascii="Times New Roman" w:hAnsi="Times New Roman" w:cs="Times New Roman"/>
          <w:sz w:val="26"/>
          <w:szCs w:val="26"/>
          <w:lang w:val="en-GB"/>
        </w:rPr>
        <w:t xml:space="preserve"> </w:t>
      </w:r>
      <w:r w:rsidR="0016264F">
        <w:rPr>
          <w:rFonts w:ascii="Times New Roman" w:hAnsi="Times New Roman" w:cs="Times New Roman"/>
          <w:sz w:val="26"/>
          <w:szCs w:val="26"/>
          <w:lang w:val="en-GB"/>
        </w:rPr>
        <w:t xml:space="preserve">complaints against police conduct will be </w:t>
      </w:r>
      <w:r w:rsidR="00AA1568">
        <w:rPr>
          <w:rFonts w:ascii="Times New Roman" w:hAnsi="Times New Roman" w:cs="Times New Roman"/>
          <w:sz w:val="26"/>
          <w:szCs w:val="26"/>
          <w:lang w:val="en-GB"/>
        </w:rPr>
        <w:t>considered</w:t>
      </w:r>
      <w:r w:rsidR="0016264F">
        <w:rPr>
          <w:rFonts w:ascii="Times New Roman" w:hAnsi="Times New Roman" w:cs="Times New Roman"/>
          <w:sz w:val="26"/>
          <w:szCs w:val="26"/>
          <w:lang w:val="en-GB"/>
        </w:rPr>
        <w:t xml:space="preserve"> by the Complaints Against Police Office (“</w:t>
      </w:r>
      <w:r w:rsidR="007C3AD9">
        <w:rPr>
          <w:rFonts w:ascii="Times New Roman" w:hAnsi="Times New Roman" w:cs="Times New Roman"/>
          <w:sz w:val="26"/>
          <w:szCs w:val="26"/>
          <w:lang w:val="en-GB"/>
        </w:rPr>
        <w:t xml:space="preserve">the </w:t>
      </w:r>
      <w:r w:rsidR="0016264F" w:rsidRPr="00D41589">
        <w:rPr>
          <w:rFonts w:ascii="Times New Roman" w:hAnsi="Times New Roman" w:cs="Times New Roman"/>
          <w:b/>
          <w:bCs/>
          <w:sz w:val="26"/>
          <w:szCs w:val="26"/>
          <w:lang w:val="en-GB"/>
        </w:rPr>
        <w:t>CAPO</w:t>
      </w:r>
      <w:r w:rsidR="0016264F">
        <w:rPr>
          <w:rFonts w:ascii="Times New Roman" w:hAnsi="Times New Roman" w:cs="Times New Roman"/>
          <w:sz w:val="26"/>
          <w:szCs w:val="26"/>
          <w:lang w:val="en-GB"/>
        </w:rPr>
        <w:t>”)</w:t>
      </w:r>
      <w:r w:rsidR="009C745F">
        <w:rPr>
          <w:rFonts w:ascii="Times New Roman" w:hAnsi="Times New Roman" w:cs="Times New Roman"/>
          <w:sz w:val="26"/>
          <w:szCs w:val="26"/>
          <w:lang w:val="en-GB"/>
        </w:rPr>
        <w:t>, a unit within the Hong Kong Police Force</w:t>
      </w:r>
      <w:r w:rsidR="0014343C">
        <w:rPr>
          <w:rFonts w:ascii="Times New Roman" w:hAnsi="Times New Roman" w:cs="Times New Roman"/>
          <w:sz w:val="26"/>
          <w:szCs w:val="26"/>
          <w:lang w:val="en-GB"/>
        </w:rPr>
        <w:t xml:space="preserve"> </w:t>
      </w:r>
      <w:r w:rsidR="00AA1568">
        <w:rPr>
          <w:rFonts w:ascii="Times New Roman" w:hAnsi="Times New Roman" w:cs="Times New Roman"/>
          <w:sz w:val="26"/>
          <w:szCs w:val="26"/>
          <w:lang w:val="en-GB"/>
        </w:rPr>
        <w:t>which</w:t>
      </w:r>
      <w:r w:rsidR="0014343C">
        <w:rPr>
          <w:rFonts w:ascii="Times New Roman" w:hAnsi="Times New Roman" w:cs="Times New Roman"/>
          <w:sz w:val="26"/>
          <w:szCs w:val="26"/>
          <w:lang w:val="en-GB"/>
        </w:rPr>
        <w:t xml:space="preserve"> handles complaints against the force’s officers</w:t>
      </w:r>
      <w:r w:rsidR="00234F81">
        <w:rPr>
          <w:rFonts w:ascii="Times New Roman" w:hAnsi="Times New Roman" w:cs="Times New Roman"/>
          <w:sz w:val="26"/>
          <w:szCs w:val="26"/>
          <w:lang w:val="en-GB"/>
        </w:rPr>
        <w:t>.  All reviews and investigations conducted by the CAPO</w:t>
      </w:r>
      <w:r w:rsidR="00403099">
        <w:rPr>
          <w:rFonts w:ascii="Times New Roman" w:hAnsi="Times New Roman" w:cs="Times New Roman"/>
          <w:sz w:val="26"/>
          <w:szCs w:val="26"/>
          <w:lang w:val="en-GB"/>
        </w:rPr>
        <w:t xml:space="preserve"> are monitored </w:t>
      </w:r>
      <w:r w:rsidR="003D4DD1">
        <w:rPr>
          <w:rFonts w:ascii="Times New Roman" w:hAnsi="Times New Roman" w:cs="Times New Roman"/>
          <w:sz w:val="26"/>
          <w:szCs w:val="26"/>
          <w:lang w:val="en-GB"/>
        </w:rPr>
        <w:t xml:space="preserve">by the </w:t>
      </w:r>
      <w:r w:rsidR="00D67782">
        <w:rPr>
          <w:rFonts w:ascii="Times New Roman" w:hAnsi="Times New Roman" w:cs="Times New Roman"/>
          <w:sz w:val="26"/>
          <w:szCs w:val="26"/>
          <w:lang w:val="en-GB"/>
        </w:rPr>
        <w:t>IPCC (</w:t>
      </w:r>
      <w:r w:rsidR="00DC2651">
        <w:rPr>
          <w:rFonts w:ascii="Times New Roman" w:hAnsi="Times New Roman" w:cs="Times New Roman"/>
          <w:sz w:val="26"/>
          <w:szCs w:val="26"/>
          <w:lang w:val="en-GB"/>
        </w:rPr>
        <w:t xml:space="preserve">the </w:t>
      </w:r>
      <w:r w:rsidR="003D4DD1">
        <w:rPr>
          <w:rFonts w:ascii="Times New Roman" w:hAnsi="Times New Roman" w:cs="Times New Roman"/>
          <w:sz w:val="26"/>
          <w:szCs w:val="26"/>
          <w:lang w:val="en-GB"/>
        </w:rPr>
        <w:t>Independent Police Complaints Council</w:t>
      </w:r>
      <w:r w:rsidR="00D67782">
        <w:rPr>
          <w:rFonts w:ascii="Times New Roman" w:hAnsi="Times New Roman" w:cs="Times New Roman"/>
          <w:sz w:val="26"/>
          <w:szCs w:val="26"/>
          <w:lang w:val="en-GB"/>
        </w:rPr>
        <w:t>)</w:t>
      </w:r>
      <w:r w:rsidR="00741D65">
        <w:rPr>
          <w:rFonts w:ascii="Times New Roman" w:hAnsi="Times New Roman" w:cs="Times New Roman"/>
          <w:sz w:val="26"/>
          <w:szCs w:val="26"/>
          <w:lang w:val="en-GB"/>
        </w:rPr>
        <w:t xml:space="preserve"> to ensure that they are conducted in a fair, impartial and thorough manner.  </w:t>
      </w:r>
    </w:p>
    <w:p w14:paraId="47223338" w14:textId="3FE2A055" w:rsidR="00BE3D8F" w:rsidRPr="00BE3D8F" w:rsidRDefault="00BE3D8F" w:rsidP="00BE3D8F">
      <w:pPr>
        <w:pStyle w:val="ListParagraph"/>
        <w:rPr>
          <w:rFonts w:ascii="Times New Roman" w:hAnsi="Times New Roman" w:cs="Times New Roman"/>
          <w:sz w:val="26"/>
          <w:szCs w:val="26"/>
          <w:lang w:val="en-GB"/>
        </w:rPr>
      </w:pPr>
    </w:p>
    <w:p w14:paraId="130A1E97" w14:textId="1C5DACA7" w:rsidR="00741D65" w:rsidRDefault="00741D65" w:rsidP="00B71C75">
      <w:pPr>
        <w:pStyle w:val="ListParagraph"/>
        <w:numPr>
          <w:ilvl w:val="0"/>
          <w:numId w:val="1"/>
        </w:num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The IPCC </w:t>
      </w:r>
      <w:r w:rsidR="004F0839">
        <w:rPr>
          <w:rFonts w:ascii="Times New Roman" w:hAnsi="Times New Roman" w:cs="Times New Roman"/>
          <w:sz w:val="26"/>
          <w:szCs w:val="26"/>
          <w:lang w:val="en-GB"/>
        </w:rPr>
        <w:t>is an independent body established under the Independent Police Complaints Council Ordinance (Cap. 604)</w:t>
      </w:r>
      <w:r w:rsidR="00AA1568">
        <w:rPr>
          <w:rStyle w:val="FootnoteReference"/>
          <w:rFonts w:ascii="Times New Roman" w:hAnsi="Times New Roman" w:cs="Times New Roman"/>
          <w:sz w:val="26"/>
          <w:szCs w:val="26"/>
          <w:lang w:val="en-GB"/>
        </w:rPr>
        <w:footnoteReference w:id="15"/>
      </w:r>
      <w:r w:rsidR="004F0839">
        <w:rPr>
          <w:rFonts w:ascii="Times New Roman" w:hAnsi="Times New Roman" w:cs="Times New Roman"/>
          <w:sz w:val="26"/>
          <w:szCs w:val="26"/>
          <w:lang w:val="en-GB"/>
        </w:rPr>
        <w:t>.</w:t>
      </w:r>
      <w:r w:rsidR="003C1625">
        <w:rPr>
          <w:rFonts w:ascii="Times New Roman" w:hAnsi="Times New Roman" w:cs="Times New Roman"/>
          <w:sz w:val="26"/>
          <w:szCs w:val="26"/>
          <w:lang w:val="en-GB"/>
        </w:rPr>
        <w:t xml:space="preserve">  The members of the IPCC </w:t>
      </w:r>
      <w:r w:rsidR="00975EDC">
        <w:rPr>
          <w:rFonts w:ascii="Times New Roman" w:hAnsi="Times New Roman" w:cs="Times New Roman"/>
          <w:sz w:val="26"/>
          <w:szCs w:val="26"/>
          <w:lang w:val="en-GB"/>
        </w:rPr>
        <w:t xml:space="preserve">are appointed by the Chief Executive of Hong Kong.  </w:t>
      </w:r>
      <w:r w:rsidR="00975EDC" w:rsidRPr="00EB4E90">
        <w:rPr>
          <w:rFonts w:ascii="Times New Roman" w:hAnsi="Times New Roman" w:cs="Times New Roman"/>
          <w:sz w:val="26"/>
          <w:szCs w:val="26"/>
        </w:rPr>
        <w:t>They are drawn from a wide spectrum of society including the legal, medical, education, social welfare, and business sectors and Legislative Council Members</w:t>
      </w:r>
      <w:r w:rsidR="00A50603">
        <w:rPr>
          <w:rFonts w:ascii="Times New Roman" w:hAnsi="Times New Roman" w:cs="Times New Roman"/>
          <w:sz w:val="26"/>
          <w:szCs w:val="26"/>
        </w:rPr>
        <w:t>.</w:t>
      </w:r>
      <w:r w:rsidR="006B07F8">
        <w:rPr>
          <w:rStyle w:val="FootnoteReference"/>
          <w:rFonts w:ascii="Times New Roman" w:hAnsi="Times New Roman" w:cs="Times New Roman"/>
          <w:sz w:val="26"/>
          <w:szCs w:val="26"/>
        </w:rPr>
        <w:footnoteReference w:id="16"/>
      </w:r>
      <w:r w:rsidR="006B07F8">
        <w:rPr>
          <w:rFonts w:ascii="Times New Roman" w:hAnsi="Times New Roman" w:cs="Times New Roman"/>
          <w:sz w:val="26"/>
          <w:szCs w:val="26"/>
        </w:rPr>
        <w:t xml:space="preserve">  </w:t>
      </w:r>
      <w:r w:rsidR="006B07F8">
        <w:rPr>
          <w:rFonts w:ascii="Times New Roman" w:hAnsi="Times New Roman" w:cs="Times New Roman" w:hint="eastAsia"/>
          <w:sz w:val="26"/>
          <w:szCs w:val="26"/>
        </w:rPr>
        <w:t>T</w:t>
      </w:r>
      <w:r w:rsidR="006B07F8">
        <w:rPr>
          <w:rFonts w:ascii="Times New Roman" w:hAnsi="Times New Roman" w:cs="Times New Roman"/>
          <w:sz w:val="26"/>
          <w:szCs w:val="26"/>
        </w:rPr>
        <w:t>he IPCC is currently chaired by Ms</w:t>
      </w:r>
      <w:r w:rsidR="00DC2651">
        <w:rPr>
          <w:rFonts w:ascii="Times New Roman" w:hAnsi="Times New Roman" w:cs="Times New Roman"/>
          <w:sz w:val="26"/>
          <w:szCs w:val="26"/>
        </w:rPr>
        <w:t>.</w:t>
      </w:r>
      <w:r w:rsidR="006B07F8">
        <w:rPr>
          <w:rFonts w:ascii="Times New Roman" w:hAnsi="Times New Roman" w:cs="Times New Roman"/>
          <w:sz w:val="26"/>
          <w:szCs w:val="26"/>
        </w:rPr>
        <w:t xml:space="preserve"> Priscilla Wong Pui-sze, SBS, JP</w:t>
      </w:r>
      <w:r w:rsidR="008667E6">
        <w:rPr>
          <w:rFonts w:ascii="Times New Roman" w:hAnsi="Times New Roman" w:cs="Times New Roman"/>
          <w:sz w:val="26"/>
          <w:szCs w:val="26"/>
        </w:rPr>
        <w:t>, a</w:t>
      </w:r>
      <w:r w:rsidR="00F87714">
        <w:rPr>
          <w:rFonts w:ascii="Times New Roman" w:hAnsi="Times New Roman" w:cs="Times New Roman"/>
          <w:sz w:val="26"/>
          <w:szCs w:val="26"/>
        </w:rPr>
        <w:t xml:space="preserve"> barrister experienced in public service</w:t>
      </w:r>
      <w:r w:rsidR="008667E6">
        <w:rPr>
          <w:rFonts w:ascii="Times New Roman" w:hAnsi="Times New Roman" w:cs="Times New Roman"/>
          <w:sz w:val="26"/>
          <w:szCs w:val="26"/>
        </w:rPr>
        <w:t>,</w:t>
      </w:r>
      <w:r w:rsidR="006B07F8">
        <w:rPr>
          <w:rFonts w:ascii="Times New Roman" w:hAnsi="Times New Roman" w:cs="Times New Roman"/>
          <w:sz w:val="26"/>
          <w:szCs w:val="26"/>
        </w:rPr>
        <w:t xml:space="preserve"> and has 5 female members (out of 15).</w:t>
      </w:r>
      <w:r w:rsidR="006B07F8">
        <w:rPr>
          <w:rStyle w:val="FootnoteReference"/>
          <w:rFonts w:ascii="Times New Roman" w:hAnsi="Times New Roman" w:cs="Times New Roman"/>
          <w:sz w:val="26"/>
          <w:szCs w:val="26"/>
        </w:rPr>
        <w:footnoteReference w:id="17"/>
      </w:r>
    </w:p>
    <w:p w14:paraId="33384FA0" w14:textId="77777777" w:rsidR="00725616" w:rsidRPr="00B71C75" w:rsidRDefault="00725616" w:rsidP="00B71C75">
      <w:pPr>
        <w:pStyle w:val="ListParagraph"/>
        <w:spacing w:line="276" w:lineRule="auto"/>
        <w:ind w:left="709"/>
        <w:jc w:val="both"/>
        <w:rPr>
          <w:rFonts w:ascii="Times New Roman" w:hAnsi="Times New Roman" w:cs="Times New Roman"/>
          <w:sz w:val="26"/>
          <w:szCs w:val="26"/>
          <w:lang w:val="en-GB"/>
        </w:rPr>
      </w:pPr>
    </w:p>
    <w:p w14:paraId="760D261F" w14:textId="66A5FE42" w:rsidR="00F65531" w:rsidRDefault="004732F4" w:rsidP="00F65531">
      <w:pPr>
        <w:pStyle w:val="ListParagraph"/>
        <w:numPr>
          <w:ilvl w:val="0"/>
          <w:numId w:val="1"/>
        </w:numPr>
        <w:spacing w:line="276" w:lineRule="auto"/>
        <w:jc w:val="both"/>
        <w:rPr>
          <w:rFonts w:ascii="Times New Roman" w:hAnsi="Times New Roman" w:cs="Times New Roman"/>
          <w:sz w:val="26"/>
          <w:szCs w:val="26"/>
          <w:lang w:val="en-GB"/>
        </w:rPr>
      </w:pPr>
      <w:r w:rsidRPr="00B71C75">
        <w:rPr>
          <w:rFonts w:ascii="Times New Roman" w:hAnsi="Times New Roman" w:cs="Times New Roman"/>
          <w:sz w:val="26"/>
          <w:szCs w:val="26"/>
          <w:lang w:val="en-GB" w:eastAsia="zh-TW"/>
        </w:rPr>
        <w:t>During</w:t>
      </w:r>
      <w:r w:rsidR="003E4EA0" w:rsidRPr="00B71C75">
        <w:rPr>
          <w:rFonts w:ascii="Times New Roman" w:hAnsi="Times New Roman" w:cs="Times New Roman"/>
          <w:sz w:val="26"/>
          <w:szCs w:val="26"/>
          <w:lang w:val="en-GB" w:eastAsia="zh-TW"/>
        </w:rPr>
        <w:t xml:space="preserve"> </w:t>
      </w:r>
      <w:r w:rsidR="00AF7199" w:rsidRPr="00B71C75">
        <w:rPr>
          <w:rFonts w:ascii="Times New Roman" w:hAnsi="Times New Roman" w:cs="Times New Roman"/>
          <w:sz w:val="26"/>
          <w:szCs w:val="26"/>
          <w:lang w:val="en-GB" w:eastAsia="zh-TW"/>
        </w:rPr>
        <w:t xml:space="preserve">the </w:t>
      </w:r>
      <w:r w:rsidR="00843390">
        <w:rPr>
          <w:rFonts w:ascii="Times New Roman" w:hAnsi="Times New Roman" w:cs="Times New Roman"/>
          <w:sz w:val="26"/>
          <w:szCs w:val="26"/>
          <w:lang w:val="en-GB" w:eastAsia="zh-TW"/>
        </w:rPr>
        <w:t xml:space="preserve">social unrest in </w:t>
      </w:r>
      <w:r w:rsidR="00AF7199" w:rsidRPr="00B71C75">
        <w:rPr>
          <w:rFonts w:ascii="Times New Roman" w:hAnsi="Times New Roman" w:cs="Times New Roman"/>
          <w:sz w:val="26"/>
          <w:szCs w:val="26"/>
          <w:lang w:val="en-GB" w:eastAsia="zh-TW"/>
        </w:rPr>
        <w:t xml:space="preserve">2019, </w:t>
      </w:r>
      <w:r w:rsidR="0008034E" w:rsidRPr="00B71C75">
        <w:rPr>
          <w:rFonts w:ascii="Times New Roman" w:hAnsi="Times New Roman" w:cs="Times New Roman"/>
          <w:sz w:val="26"/>
          <w:szCs w:val="26"/>
          <w:lang w:val="en-GB" w:eastAsia="zh-TW"/>
        </w:rPr>
        <w:t>there wer</w:t>
      </w:r>
      <w:r w:rsidR="00843390">
        <w:rPr>
          <w:rFonts w:ascii="Times New Roman" w:hAnsi="Times New Roman" w:cs="Times New Roman"/>
          <w:sz w:val="26"/>
          <w:szCs w:val="26"/>
          <w:lang w:val="en-GB" w:eastAsia="zh-TW"/>
        </w:rPr>
        <w:t xml:space="preserve">e </w:t>
      </w:r>
      <w:r w:rsidR="0008034E" w:rsidRPr="00B71C75">
        <w:rPr>
          <w:rFonts w:ascii="Times New Roman" w:hAnsi="Times New Roman" w:cs="Times New Roman"/>
          <w:sz w:val="26"/>
          <w:szCs w:val="26"/>
          <w:lang w:val="en-GB" w:eastAsia="zh-TW"/>
        </w:rPr>
        <w:t>allegations</w:t>
      </w:r>
      <w:r w:rsidR="00DC2651" w:rsidRPr="00DC2651">
        <w:t xml:space="preserve"> </w:t>
      </w:r>
      <w:r w:rsidR="00DC2651" w:rsidRPr="00DC2651">
        <w:rPr>
          <w:rFonts w:ascii="Times New Roman" w:hAnsi="Times New Roman" w:cs="Times New Roman"/>
          <w:sz w:val="26"/>
          <w:szCs w:val="26"/>
          <w:lang w:val="en-GB" w:eastAsia="zh-TW"/>
        </w:rPr>
        <w:t>on the internet and in media reports</w:t>
      </w:r>
      <w:r w:rsidR="0008034E" w:rsidRPr="00B71C75">
        <w:rPr>
          <w:rFonts w:ascii="Times New Roman" w:hAnsi="Times New Roman" w:cs="Times New Roman"/>
          <w:sz w:val="26"/>
          <w:szCs w:val="26"/>
          <w:lang w:val="en-GB" w:eastAsia="zh-TW"/>
        </w:rPr>
        <w:t xml:space="preserve"> against police officers in relation to alleged sexual violence</w:t>
      </w:r>
      <w:r w:rsidR="00A41BD8" w:rsidRPr="00B71C75">
        <w:rPr>
          <w:rFonts w:ascii="Times New Roman" w:hAnsi="Times New Roman" w:cs="Times New Roman"/>
          <w:sz w:val="26"/>
          <w:szCs w:val="26"/>
          <w:lang w:val="en-GB" w:eastAsia="zh-TW"/>
        </w:rPr>
        <w:t>.</w:t>
      </w:r>
      <w:r w:rsidR="0003655F">
        <w:rPr>
          <w:rFonts w:ascii="Times New Roman" w:hAnsi="Times New Roman" w:cs="Times New Roman"/>
          <w:sz w:val="26"/>
          <w:szCs w:val="26"/>
          <w:lang w:val="en-GB" w:eastAsia="zh-TW"/>
        </w:rPr>
        <w:t xml:space="preserve">  </w:t>
      </w:r>
      <w:r w:rsidR="00F65531">
        <w:rPr>
          <w:rFonts w:ascii="Times New Roman" w:hAnsi="Times New Roman" w:cs="Times New Roman"/>
          <w:sz w:val="26"/>
          <w:szCs w:val="26"/>
          <w:lang w:val="en-GB" w:eastAsia="zh-TW"/>
        </w:rPr>
        <w:t>However,</w:t>
      </w:r>
      <w:r w:rsidR="000530C9">
        <w:rPr>
          <w:rFonts w:ascii="Times New Roman" w:hAnsi="Times New Roman" w:cs="Times New Roman"/>
          <w:sz w:val="26"/>
          <w:szCs w:val="26"/>
          <w:lang w:val="en-GB" w:eastAsia="zh-TW"/>
        </w:rPr>
        <w:t xml:space="preserve"> </w:t>
      </w:r>
      <w:r w:rsidR="00D67782">
        <w:rPr>
          <w:rFonts w:ascii="Times New Roman" w:hAnsi="Times New Roman" w:cs="Times New Roman"/>
          <w:sz w:val="26"/>
          <w:szCs w:val="26"/>
          <w:lang w:val="en-GB" w:eastAsia="zh-TW"/>
        </w:rPr>
        <w:t xml:space="preserve">as confirmed by the IPCC and the Hong Kong Court, </w:t>
      </w:r>
      <w:r w:rsidR="00A6138F">
        <w:rPr>
          <w:rFonts w:ascii="Times New Roman" w:hAnsi="Times New Roman" w:cs="Times New Roman"/>
          <w:sz w:val="26"/>
          <w:szCs w:val="26"/>
          <w:lang w:val="en-GB" w:eastAsia="zh-TW"/>
        </w:rPr>
        <w:t xml:space="preserve">most of the allegations are </w:t>
      </w:r>
      <w:r w:rsidR="00F65531">
        <w:rPr>
          <w:rFonts w:ascii="Times New Roman" w:hAnsi="Times New Roman" w:cs="Times New Roman"/>
          <w:sz w:val="26"/>
          <w:szCs w:val="26"/>
          <w:lang w:val="en-GB" w:eastAsia="zh-TW"/>
        </w:rPr>
        <w:t xml:space="preserve">either </w:t>
      </w:r>
      <w:r w:rsidR="00A6138F">
        <w:rPr>
          <w:rFonts w:ascii="Times New Roman" w:hAnsi="Times New Roman" w:cs="Times New Roman"/>
          <w:sz w:val="26"/>
          <w:szCs w:val="26"/>
          <w:lang w:val="en-GB" w:eastAsia="zh-TW"/>
        </w:rPr>
        <w:t xml:space="preserve">unsubstantiated </w:t>
      </w:r>
      <w:r w:rsidR="00F65531">
        <w:rPr>
          <w:rFonts w:ascii="Times New Roman" w:hAnsi="Times New Roman" w:cs="Times New Roman"/>
          <w:sz w:val="26"/>
          <w:szCs w:val="26"/>
          <w:lang w:val="en-GB" w:eastAsia="zh-TW"/>
        </w:rPr>
        <w:t xml:space="preserve">or has </w:t>
      </w:r>
      <w:r w:rsidR="0014195C">
        <w:rPr>
          <w:rFonts w:ascii="Times New Roman" w:hAnsi="Times New Roman" w:cs="Times New Roman"/>
          <w:sz w:val="26"/>
          <w:szCs w:val="26"/>
          <w:lang w:val="en-GB" w:eastAsia="zh-TW"/>
        </w:rPr>
        <w:t>never led to any formal complaints being lodged.</w:t>
      </w:r>
      <w:r w:rsidR="00F65531">
        <w:rPr>
          <w:rFonts w:ascii="Times New Roman" w:hAnsi="Times New Roman" w:cs="Times New Roman"/>
          <w:sz w:val="26"/>
          <w:szCs w:val="26"/>
          <w:lang w:val="en-GB" w:eastAsia="zh-TW"/>
        </w:rPr>
        <w:t xml:space="preserve"> It is more likely than not that such allegations were political tactics employed to exert unjustified pressure on the Hong Kong police during the social unrest.</w:t>
      </w:r>
      <w:r w:rsidR="00BE5D1B">
        <w:rPr>
          <w:rFonts w:ascii="Times New Roman" w:hAnsi="Times New Roman" w:cs="Times New Roman"/>
          <w:sz w:val="26"/>
          <w:szCs w:val="26"/>
          <w:lang w:val="en-GB" w:eastAsia="zh-TW"/>
        </w:rPr>
        <w:t xml:space="preserve"> The </w:t>
      </w:r>
      <w:r w:rsidR="00BE5D1B" w:rsidRPr="00BE5D1B">
        <w:rPr>
          <w:rFonts w:ascii="Times New Roman" w:hAnsi="Times New Roman" w:cs="Times New Roman"/>
          <w:sz w:val="26"/>
          <w:szCs w:val="26"/>
          <w:lang w:val="en-GB" w:eastAsia="zh-TW"/>
        </w:rPr>
        <w:t>CEDAW</w:t>
      </w:r>
      <w:r w:rsidR="00BE5D1B">
        <w:rPr>
          <w:rFonts w:ascii="Times New Roman" w:hAnsi="Times New Roman" w:cs="Times New Roman"/>
          <w:sz w:val="26"/>
          <w:szCs w:val="26"/>
          <w:lang w:val="en-GB" w:eastAsia="zh-TW"/>
        </w:rPr>
        <w:t xml:space="preserve"> should view such kin</w:t>
      </w:r>
      <w:r w:rsidR="007219F5">
        <w:rPr>
          <w:rFonts w:ascii="Times New Roman" w:hAnsi="Times New Roman" w:cs="Times New Roman"/>
          <w:sz w:val="26"/>
          <w:szCs w:val="26"/>
          <w:lang w:val="en-GB" w:eastAsia="zh-TW"/>
        </w:rPr>
        <w:t>d</w:t>
      </w:r>
      <w:r w:rsidR="00BE5D1B">
        <w:rPr>
          <w:rFonts w:ascii="Times New Roman" w:hAnsi="Times New Roman" w:cs="Times New Roman"/>
          <w:sz w:val="26"/>
          <w:szCs w:val="26"/>
          <w:lang w:val="en-GB" w:eastAsia="zh-TW"/>
        </w:rPr>
        <w:t xml:space="preserve"> of unfounded allegation</w:t>
      </w:r>
      <w:r w:rsidR="007219F5">
        <w:rPr>
          <w:rFonts w:ascii="Times New Roman" w:hAnsi="Times New Roman" w:cs="Times New Roman"/>
          <w:sz w:val="26"/>
          <w:szCs w:val="26"/>
          <w:lang w:val="en-GB" w:eastAsia="zh-TW"/>
        </w:rPr>
        <w:t>s</w:t>
      </w:r>
      <w:r w:rsidR="00BE5D1B">
        <w:rPr>
          <w:rFonts w:ascii="Times New Roman" w:hAnsi="Times New Roman" w:cs="Times New Roman"/>
          <w:sz w:val="26"/>
          <w:szCs w:val="26"/>
          <w:lang w:val="en-GB" w:eastAsia="zh-TW"/>
        </w:rPr>
        <w:t xml:space="preserve"> with considerable degree of scepticism. </w:t>
      </w:r>
    </w:p>
    <w:p w14:paraId="717C7602" w14:textId="6D8D1B48" w:rsidR="00F65531" w:rsidRPr="00F65531" w:rsidRDefault="00BE5D1B" w:rsidP="00F65531">
      <w:pPr>
        <w:pStyle w:val="ListParagraph"/>
        <w:rPr>
          <w:rFonts w:ascii="Times New Roman" w:hAnsi="Times New Roman" w:cs="Times New Roman"/>
          <w:sz w:val="26"/>
          <w:szCs w:val="26"/>
          <w:lang w:val="en-GB" w:eastAsia="zh-TW"/>
        </w:rPr>
      </w:pPr>
      <w:r>
        <w:rPr>
          <w:rFonts w:ascii="Times New Roman" w:hAnsi="Times New Roman" w:cs="Times New Roman"/>
          <w:sz w:val="26"/>
          <w:szCs w:val="26"/>
          <w:lang w:val="en-GB" w:eastAsia="zh-TW"/>
        </w:rPr>
        <w:t xml:space="preserve">  </w:t>
      </w:r>
    </w:p>
    <w:p w14:paraId="4CC9522A" w14:textId="7E8FDE75" w:rsidR="00F65531" w:rsidRDefault="005E2D67" w:rsidP="00F65531">
      <w:pPr>
        <w:pStyle w:val="ListParagraph"/>
        <w:numPr>
          <w:ilvl w:val="0"/>
          <w:numId w:val="1"/>
        </w:numPr>
        <w:spacing w:line="276" w:lineRule="auto"/>
        <w:jc w:val="both"/>
        <w:rPr>
          <w:rFonts w:ascii="Times New Roman" w:hAnsi="Times New Roman" w:cs="Times New Roman"/>
          <w:sz w:val="26"/>
          <w:szCs w:val="26"/>
          <w:lang w:val="en-GB"/>
        </w:rPr>
      </w:pPr>
      <w:r w:rsidRPr="00F65531">
        <w:rPr>
          <w:rFonts w:ascii="Times New Roman" w:hAnsi="Times New Roman" w:cs="Times New Roman"/>
          <w:sz w:val="26"/>
          <w:szCs w:val="26"/>
          <w:lang w:val="en-GB" w:eastAsia="zh-TW"/>
        </w:rPr>
        <w:t xml:space="preserve">According to </w:t>
      </w:r>
      <w:r w:rsidR="007219F5">
        <w:rPr>
          <w:rFonts w:ascii="Times New Roman" w:hAnsi="Times New Roman" w:cs="Times New Roman"/>
          <w:sz w:val="26"/>
          <w:szCs w:val="26"/>
          <w:lang w:val="en-GB" w:eastAsia="zh-TW"/>
        </w:rPr>
        <w:t>the IPCC R</w:t>
      </w:r>
      <w:r w:rsidRPr="00F65531">
        <w:rPr>
          <w:rFonts w:ascii="Times New Roman" w:hAnsi="Times New Roman" w:cs="Times New Roman"/>
          <w:sz w:val="26"/>
          <w:szCs w:val="26"/>
          <w:lang w:val="en-GB" w:eastAsia="zh-TW"/>
        </w:rPr>
        <w:t xml:space="preserve">eport adopted on 24 April 2020, </w:t>
      </w:r>
      <w:r w:rsidR="007219F5">
        <w:rPr>
          <w:rFonts w:ascii="Times New Roman" w:hAnsi="Times New Roman" w:cs="Times New Roman"/>
          <w:sz w:val="26"/>
          <w:szCs w:val="26"/>
          <w:lang w:val="en-GB" w:eastAsia="zh-TW"/>
        </w:rPr>
        <w:t xml:space="preserve">while </w:t>
      </w:r>
      <w:r w:rsidRPr="00F65531">
        <w:rPr>
          <w:rFonts w:ascii="Times New Roman" w:hAnsi="Times New Roman" w:cs="Times New Roman"/>
          <w:sz w:val="26"/>
          <w:szCs w:val="26"/>
          <w:lang w:val="en-GB" w:eastAsia="zh-TW"/>
        </w:rPr>
        <w:t xml:space="preserve">there were various allegations </w:t>
      </w:r>
      <w:r w:rsidR="005C1811" w:rsidRPr="00F65531">
        <w:rPr>
          <w:rFonts w:ascii="Times New Roman" w:hAnsi="Times New Roman" w:cs="Times New Roman"/>
          <w:sz w:val="26"/>
          <w:szCs w:val="26"/>
          <w:lang w:val="en-GB" w:eastAsia="zh-TW"/>
        </w:rPr>
        <w:t xml:space="preserve">on the internet and in media reports of sexual assault of arrested persons at the detention centre known as </w:t>
      </w:r>
      <w:r w:rsidR="005C1811" w:rsidRPr="00F65531">
        <w:rPr>
          <w:rFonts w:ascii="Times New Roman" w:hAnsi="Times New Roman" w:cs="Times New Roman"/>
          <w:sz w:val="26"/>
          <w:szCs w:val="26"/>
          <w:lang w:val="en-GB"/>
        </w:rPr>
        <w:t>San Uk Ling Holding Centre</w:t>
      </w:r>
      <w:r w:rsidR="007219F5">
        <w:rPr>
          <w:rFonts w:ascii="Times New Roman" w:hAnsi="Times New Roman" w:cs="Times New Roman"/>
          <w:sz w:val="26"/>
          <w:szCs w:val="26"/>
          <w:lang w:val="en-GB"/>
        </w:rPr>
        <w:t xml:space="preserve">, </w:t>
      </w:r>
      <w:r w:rsidR="00F45937" w:rsidRPr="00F65531">
        <w:rPr>
          <w:rFonts w:ascii="Times New Roman" w:hAnsi="Times New Roman" w:cs="Times New Roman"/>
          <w:sz w:val="26"/>
          <w:szCs w:val="26"/>
          <w:lang w:val="en-GB"/>
        </w:rPr>
        <w:t>only one complaint was received about alleged assault, which was lodged by persons not directly affected but upon learning the information from the internet</w:t>
      </w:r>
      <w:r w:rsidR="007E1D1E" w:rsidRPr="00F65531">
        <w:rPr>
          <w:rFonts w:ascii="Times New Roman" w:hAnsi="Times New Roman" w:cs="Times New Roman"/>
          <w:sz w:val="26"/>
          <w:szCs w:val="26"/>
          <w:lang w:val="en-GB"/>
        </w:rPr>
        <w:t xml:space="preserve"> (see §§</w:t>
      </w:r>
      <w:r w:rsidR="00EF5E08" w:rsidRPr="00F65531">
        <w:rPr>
          <w:rFonts w:ascii="Times New Roman" w:hAnsi="Times New Roman" w:cs="Times New Roman"/>
          <w:sz w:val="26"/>
          <w:szCs w:val="26"/>
          <w:lang w:val="en-GB"/>
        </w:rPr>
        <w:t xml:space="preserve">14.5, 14.22 of the </w:t>
      </w:r>
      <w:r w:rsidR="00DC2651">
        <w:rPr>
          <w:rFonts w:ascii="Times New Roman" w:hAnsi="Times New Roman" w:cs="Times New Roman"/>
          <w:sz w:val="26"/>
          <w:szCs w:val="26"/>
          <w:lang w:val="en-GB"/>
        </w:rPr>
        <w:t>R</w:t>
      </w:r>
      <w:r w:rsidR="00EF5E08" w:rsidRPr="00F65531">
        <w:rPr>
          <w:rFonts w:ascii="Times New Roman" w:hAnsi="Times New Roman" w:cs="Times New Roman"/>
          <w:sz w:val="26"/>
          <w:szCs w:val="26"/>
          <w:lang w:val="en-GB"/>
        </w:rPr>
        <w:t>eport)</w:t>
      </w:r>
      <w:r w:rsidR="00F45937" w:rsidRPr="00F65531">
        <w:rPr>
          <w:rFonts w:ascii="Times New Roman" w:hAnsi="Times New Roman" w:cs="Times New Roman"/>
          <w:sz w:val="26"/>
          <w:szCs w:val="26"/>
          <w:lang w:val="en-GB"/>
        </w:rPr>
        <w:t>.</w:t>
      </w:r>
      <w:r w:rsidR="007E1D1E" w:rsidRPr="00B71C75">
        <w:rPr>
          <w:rStyle w:val="FootnoteReference"/>
          <w:rFonts w:ascii="Times New Roman" w:hAnsi="Times New Roman" w:cs="Times New Roman"/>
          <w:sz w:val="26"/>
          <w:szCs w:val="26"/>
          <w:lang w:val="en-GB"/>
        </w:rPr>
        <w:footnoteReference w:id="18"/>
      </w:r>
    </w:p>
    <w:p w14:paraId="62620460" w14:textId="6F4FB0A3" w:rsidR="00F65531" w:rsidRPr="00F65531" w:rsidRDefault="00F65531" w:rsidP="00F65531">
      <w:pPr>
        <w:pStyle w:val="ListParagraph"/>
        <w:rPr>
          <w:rFonts w:ascii="Times New Roman" w:hAnsi="Times New Roman" w:cs="Times New Roman"/>
          <w:sz w:val="26"/>
          <w:szCs w:val="26"/>
          <w:lang w:val="en-GB"/>
        </w:rPr>
      </w:pPr>
    </w:p>
    <w:p w14:paraId="4E079623" w14:textId="2A2B791C" w:rsidR="00E50E5A" w:rsidRPr="00F65531" w:rsidRDefault="00567E4C" w:rsidP="00F65531">
      <w:pPr>
        <w:pStyle w:val="ListParagraph"/>
        <w:numPr>
          <w:ilvl w:val="0"/>
          <w:numId w:val="1"/>
        </w:numPr>
        <w:spacing w:line="276" w:lineRule="auto"/>
        <w:jc w:val="both"/>
        <w:rPr>
          <w:rFonts w:ascii="Times New Roman" w:hAnsi="Times New Roman" w:cs="Times New Roman"/>
          <w:sz w:val="26"/>
          <w:szCs w:val="26"/>
          <w:lang w:val="en-GB"/>
        </w:rPr>
      </w:pPr>
      <w:r w:rsidRPr="00F65531">
        <w:rPr>
          <w:rFonts w:ascii="Times New Roman" w:hAnsi="Times New Roman" w:cs="Times New Roman"/>
          <w:sz w:val="26"/>
          <w:szCs w:val="26"/>
          <w:lang w:val="en-GB"/>
        </w:rPr>
        <w:t xml:space="preserve">In </w:t>
      </w:r>
      <w:r w:rsidRPr="00F65531">
        <w:rPr>
          <w:rFonts w:ascii="Times New Roman" w:hAnsi="Times New Roman" w:cs="Times New Roman"/>
          <w:i/>
          <w:iCs/>
          <w:sz w:val="26"/>
          <w:szCs w:val="26"/>
          <w:lang w:val="en-GB"/>
        </w:rPr>
        <w:t xml:space="preserve">Secretary for Justice v Poon Yung Wai </w:t>
      </w:r>
      <w:r w:rsidRPr="00F65531">
        <w:rPr>
          <w:rFonts w:ascii="Times New Roman" w:hAnsi="Times New Roman" w:cs="Times New Roman"/>
          <w:sz w:val="26"/>
          <w:szCs w:val="26"/>
          <w:lang w:val="en-GB"/>
        </w:rPr>
        <w:t>[2021] HKCA 510,</w:t>
      </w:r>
      <w:r w:rsidR="000477DC">
        <w:rPr>
          <w:rStyle w:val="FootnoteReference"/>
          <w:rFonts w:ascii="Times New Roman" w:hAnsi="Times New Roman" w:cs="Times New Roman"/>
          <w:sz w:val="26"/>
          <w:szCs w:val="26"/>
          <w:lang w:val="en-GB"/>
        </w:rPr>
        <w:footnoteReference w:id="19"/>
      </w:r>
      <w:r w:rsidRPr="00F65531">
        <w:rPr>
          <w:rFonts w:ascii="Times New Roman" w:hAnsi="Times New Roman" w:cs="Times New Roman"/>
          <w:sz w:val="26"/>
          <w:szCs w:val="26"/>
          <w:lang w:val="en-GB"/>
        </w:rPr>
        <w:t xml:space="preserve"> </w:t>
      </w:r>
      <w:r w:rsidR="002E383F" w:rsidRPr="00F65531">
        <w:rPr>
          <w:rFonts w:ascii="Times New Roman" w:hAnsi="Times New Roman" w:cs="Times New Roman"/>
          <w:sz w:val="26"/>
          <w:szCs w:val="26"/>
          <w:lang w:val="en-GB"/>
        </w:rPr>
        <w:t>the defendant</w:t>
      </w:r>
      <w:r w:rsidR="00A80EB6" w:rsidRPr="00F65531">
        <w:rPr>
          <w:rFonts w:ascii="Times New Roman" w:hAnsi="Times New Roman" w:cs="Times New Roman"/>
          <w:sz w:val="26"/>
          <w:szCs w:val="26"/>
          <w:lang w:val="en-GB"/>
        </w:rPr>
        <w:t xml:space="preserve"> was convicted after trial of inciting others to take part in an unlawful assembly. </w:t>
      </w:r>
      <w:r w:rsidR="000E5472" w:rsidRPr="00F65531">
        <w:rPr>
          <w:rFonts w:ascii="Times New Roman" w:hAnsi="Times New Roman" w:cs="Times New Roman"/>
          <w:sz w:val="26"/>
          <w:szCs w:val="26"/>
          <w:lang w:val="en-GB"/>
        </w:rPr>
        <w:t xml:space="preserve">As recorded in the </w:t>
      </w:r>
      <w:r w:rsidR="007219F5">
        <w:rPr>
          <w:rFonts w:ascii="Times New Roman" w:hAnsi="Times New Roman" w:cs="Times New Roman"/>
          <w:sz w:val="26"/>
          <w:szCs w:val="26"/>
          <w:lang w:val="en-GB"/>
        </w:rPr>
        <w:t>J</w:t>
      </w:r>
      <w:r w:rsidR="000E5472" w:rsidRPr="00F65531">
        <w:rPr>
          <w:rFonts w:ascii="Times New Roman" w:hAnsi="Times New Roman" w:cs="Times New Roman"/>
          <w:sz w:val="26"/>
          <w:szCs w:val="26"/>
          <w:lang w:val="en-GB"/>
        </w:rPr>
        <w:t>udgment</w:t>
      </w:r>
      <w:r w:rsidR="00591EDB" w:rsidRPr="00F65531">
        <w:rPr>
          <w:rFonts w:ascii="Times New Roman" w:hAnsi="Times New Roman" w:cs="Times New Roman"/>
          <w:sz w:val="26"/>
          <w:szCs w:val="26"/>
          <w:lang w:val="en-GB"/>
        </w:rPr>
        <w:t xml:space="preserve"> (at §6)</w:t>
      </w:r>
      <w:r w:rsidR="000E5472" w:rsidRPr="00F65531">
        <w:rPr>
          <w:rFonts w:ascii="Times New Roman" w:hAnsi="Times New Roman" w:cs="Times New Roman"/>
          <w:sz w:val="26"/>
          <w:szCs w:val="26"/>
          <w:lang w:val="en-GB"/>
        </w:rPr>
        <w:t xml:space="preserve">, </w:t>
      </w:r>
      <w:r w:rsidR="007219F5">
        <w:rPr>
          <w:rFonts w:ascii="Times New Roman" w:hAnsi="Times New Roman" w:cs="Times New Roman"/>
          <w:sz w:val="26"/>
          <w:szCs w:val="26"/>
          <w:lang w:val="en-GB"/>
        </w:rPr>
        <w:t>the defendant</w:t>
      </w:r>
      <w:r w:rsidR="004D09F6" w:rsidRPr="00F65531">
        <w:rPr>
          <w:rFonts w:ascii="Times New Roman" w:hAnsi="Times New Roman" w:cs="Times New Roman"/>
          <w:sz w:val="26"/>
          <w:szCs w:val="26"/>
          <w:lang w:val="en-GB"/>
        </w:rPr>
        <w:t xml:space="preserve"> claimed in a Facebook group</w:t>
      </w:r>
      <w:r w:rsidR="007219F5">
        <w:rPr>
          <w:rFonts w:ascii="Times New Roman" w:hAnsi="Times New Roman" w:cs="Times New Roman"/>
          <w:sz w:val="26"/>
          <w:szCs w:val="26"/>
          <w:lang w:val="en-GB"/>
        </w:rPr>
        <w:t xml:space="preserve"> </w:t>
      </w:r>
      <w:r w:rsidR="003A1F77" w:rsidRPr="00F65531">
        <w:rPr>
          <w:rFonts w:ascii="Times New Roman" w:hAnsi="Times New Roman" w:cs="Times New Roman"/>
          <w:sz w:val="26"/>
          <w:szCs w:val="26"/>
          <w:lang w:val="en-GB"/>
        </w:rPr>
        <w:t xml:space="preserve">of 10,000 to 20,000 members that </w:t>
      </w:r>
      <w:r w:rsidR="00913EED" w:rsidRPr="00F65531">
        <w:rPr>
          <w:rFonts w:ascii="Times New Roman" w:hAnsi="Times New Roman" w:cs="Times New Roman"/>
          <w:sz w:val="26"/>
          <w:szCs w:val="26"/>
          <w:lang w:val="en-GB"/>
        </w:rPr>
        <w:t xml:space="preserve">police officers at </w:t>
      </w:r>
      <w:r w:rsidR="00DC2651">
        <w:rPr>
          <w:rFonts w:ascii="Times New Roman" w:hAnsi="Times New Roman" w:cs="Times New Roman"/>
          <w:sz w:val="26"/>
          <w:szCs w:val="26"/>
          <w:lang w:val="en-GB"/>
        </w:rPr>
        <w:t xml:space="preserve">the </w:t>
      </w:r>
      <w:r w:rsidR="00913EED" w:rsidRPr="00F65531">
        <w:rPr>
          <w:rFonts w:ascii="Times New Roman" w:hAnsi="Times New Roman" w:cs="Times New Roman"/>
          <w:sz w:val="26"/>
          <w:szCs w:val="26"/>
          <w:lang w:val="en-GB"/>
        </w:rPr>
        <w:t>San Uk Ling Holding Centre</w:t>
      </w:r>
      <w:r w:rsidR="00591EDB" w:rsidRPr="00F65531">
        <w:rPr>
          <w:rFonts w:ascii="Times New Roman" w:hAnsi="Times New Roman" w:cs="Times New Roman"/>
          <w:sz w:val="26"/>
          <w:szCs w:val="26"/>
          <w:lang w:val="en-GB"/>
        </w:rPr>
        <w:t xml:space="preserve"> sexually molested and raped female protesters</w:t>
      </w:r>
      <w:r w:rsidR="00CF5574" w:rsidRPr="00F65531">
        <w:rPr>
          <w:rFonts w:ascii="Times New Roman" w:hAnsi="Times New Roman" w:cs="Times New Roman"/>
          <w:sz w:val="26"/>
          <w:szCs w:val="26"/>
          <w:lang w:val="en-GB"/>
        </w:rPr>
        <w:t xml:space="preserve"> and beat them to death</w:t>
      </w:r>
      <w:r w:rsidR="00591EDB" w:rsidRPr="00F65531">
        <w:rPr>
          <w:rFonts w:ascii="Times New Roman" w:hAnsi="Times New Roman" w:cs="Times New Roman"/>
          <w:sz w:val="26"/>
          <w:szCs w:val="26"/>
          <w:lang w:val="en-GB"/>
        </w:rPr>
        <w:t xml:space="preserve">. </w:t>
      </w:r>
      <w:r w:rsidR="00CF5574" w:rsidRPr="00F65531">
        <w:rPr>
          <w:rFonts w:ascii="Times New Roman" w:hAnsi="Times New Roman" w:cs="Times New Roman"/>
          <w:sz w:val="26"/>
          <w:szCs w:val="26"/>
          <w:lang w:val="en-GB"/>
        </w:rPr>
        <w:t>However, d</w:t>
      </w:r>
      <w:r w:rsidR="00EA135D" w:rsidRPr="00F65531">
        <w:rPr>
          <w:rFonts w:ascii="Times New Roman" w:hAnsi="Times New Roman" w:cs="Times New Roman"/>
          <w:sz w:val="26"/>
          <w:szCs w:val="26"/>
          <w:lang w:val="en-GB"/>
        </w:rPr>
        <w:t>uring a cautioned interview</w:t>
      </w:r>
      <w:r w:rsidR="00F127FD" w:rsidRPr="00F65531">
        <w:rPr>
          <w:rFonts w:ascii="Times New Roman" w:hAnsi="Times New Roman" w:cs="Times New Roman"/>
          <w:sz w:val="26"/>
          <w:szCs w:val="26"/>
          <w:lang w:val="en-GB"/>
        </w:rPr>
        <w:t xml:space="preserve">, </w:t>
      </w:r>
      <w:r w:rsidR="00CF5574" w:rsidRPr="00F65531">
        <w:rPr>
          <w:rFonts w:ascii="Times New Roman" w:hAnsi="Times New Roman" w:cs="Times New Roman"/>
          <w:sz w:val="26"/>
          <w:szCs w:val="26"/>
          <w:lang w:val="en-GB"/>
        </w:rPr>
        <w:t xml:space="preserve">the </w:t>
      </w:r>
      <w:r w:rsidR="002E383F" w:rsidRPr="00F65531">
        <w:rPr>
          <w:rFonts w:ascii="Times New Roman" w:hAnsi="Times New Roman" w:cs="Times New Roman"/>
          <w:sz w:val="26"/>
          <w:szCs w:val="26"/>
          <w:lang w:val="en-GB"/>
        </w:rPr>
        <w:t>defendant</w:t>
      </w:r>
      <w:r w:rsidR="00F127FD" w:rsidRPr="00F65531">
        <w:rPr>
          <w:rFonts w:ascii="Times New Roman" w:hAnsi="Times New Roman" w:cs="Times New Roman"/>
          <w:sz w:val="26"/>
          <w:szCs w:val="26"/>
          <w:lang w:val="en-GB"/>
        </w:rPr>
        <w:t xml:space="preserve"> </w:t>
      </w:r>
      <w:r w:rsidR="0072552C" w:rsidRPr="00F65531">
        <w:rPr>
          <w:rFonts w:ascii="Times New Roman" w:hAnsi="Times New Roman" w:cs="Times New Roman"/>
          <w:sz w:val="26"/>
          <w:szCs w:val="26"/>
          <w:lang w:val="en-GB"/>
        </w:rPr>
        <w:t>admitted that he did not believe there were genuinely rapes</w:t>
      </w:r>
      <w:r w:rsidR="00CE37CA" w:rsidRPr="00F65531">
        <w:rPr>
          <w:rFonts w:ascii="Times New Roman" w:hAnsi="Times New Roman" w:cs="Times New Roman"/>
          <w:sz w:val="26"/>
          <w:szCs w:val="26"/>
          <w:lang w:val="en-GB"/>
        </w:rPr>
        <w:t xml:space="preserve"> and deaths</w:t>
      </w:r>
      <w:r w:rsidR="00CF5574" w:rsidRPr="00F65531">
        <w:rPr>
          <w:rFonts w:ascii="Times New Roman" w:hAnsi="Times New Roman" w:cs="Times New Roman"/>
          <w:sz w:val="26"/>
          <w:szCs w:val="26"/>
          <w:lang w:val="en-GB"/>
        </w:rPr>
        <w:t xml:space="preserve"> (§9)</w:t>
      </w:r>
      <w:r w:rsidR="0072552C" w:rsidRPr="00F65531">
        <w:rPr>
          <w:rFonts w:ascii="Times New Roman" w:hAnsi="Times New Roman" w:cs="Times New Roman"/>
          <w:sz w:val="26"/>
          <w:szCs w:val="26"/>
          <w:lang w:val="en-GB"/>
        </w:rPr>
        <w:t>.</w:t>
      </w:r>
      <w:r w:rsidR="002E383F" w:rsidRPr="00F65531">
        <w:rPr>
          <w:rFonts w:ascii="Times New Roman" w:hAnsi="Times New Roman" w:cs="Times New Roman"/>
          <w:sz w:val="26"/>
          <w:szCs w:val="26"/>
          <w:lang w:val="en-GB"/>
        </w:rPr>
        <w:t xml:space="preserve"> </w:t>
      </w:r>
      <w:r w:rsidR="007219F5">
        <w:rPr>
          <w:rFonts w:ascii="Times New Roman" w:hAnsi="Times New Roman" w:cs="Times New Roman"/>
          <w:sz w:val="26"/>
          <w:szCs w:val="26"/>
          <w:lang w:val="en-GB"/>
        </w:rPr>
        <w:t xml:space="preserve">In other words, the defendant was spreading blatantly false information over the internet. </w:t>
      </w:r>
      <w:r w:rsidR="00E02AC7" w:rsidRPr="00F65531">
        <w:rPr>
          <w:rFonts w:ascii="Times New Roman" w:hAnsi="Times New Roman" w:cs="Times New Roman"/>
          <w:sz w:val="26"/>
          <w:szCs w:val="26"/>
          <w:lang w:val="en-GB"/>
        </w:rPr>
        <w:t>Given</w:t>
      </w:r>
      <w:r w:rsidR="00425448" w:rsidRPr="00F65531">
        <w:rPr>
          <w:rFonts w:ascii="Times New Roman" w:hAnsi="Times New Roman" w:cs="Times New Roman"/>
          <w:sz w:val="26"/>
          <w:szCs w:val="26"/>
          <w:lang w:val="en-GB"/>
        </w:rPr>
        <w:t xml:space="preserve"> the seriousness of the </w:t>
      </w:r>
      <w:r w:rsidR="007219F5">
        <w:rPr>
          <w:rFonts w:ascii="Times New Roman" w:hAnsi="Times New Roman" w:cs="Times New Roman"/>
          <w:sz w:val="26"/>
          <w:szCs w:val="26"/>
          <w:lang w:val="en-GB"/>
        </w:rPr>
        <w:t xml:space="preserve">defendant’s </w:t>
      </w:r>
      <w:r w:rsidR="00425448" w:rsidRPr="00F65531">
        <w:rPr>
          <w:rFonts w:ascii="Times New Roman" w:hAnsi="Times New Roman" w:cs="Times New Roman"/>
          <w:sz w:val="26"/>
          <w:szCs w:val="26"/>
          <w:lang w:val="en-GB"/>
        </w:rPr>
        <w:t>offence, t</w:t>
      </w:r>
      <w:r w:rsidR="005F1B19" w:rsidRPr="00F65531">
        <w:rPr>
          <w:rFonts w:ascii="Times New Roman" w:hAnsi="Times New Roman" w:cs="Times New Roman"/>
          <w:sz w:val="26"/>
          <w:szCs w:val="26"/>
          <w:lang w:val="en-GB"/>
        </w:rPr>
        <w:t xml:space="preserve">he Court of Appeal </w:t>
      </w:r>
      <w:r w:rsidR="00425448" w:rsidRPr="00F65531">
        <w:rPr>
          <w:rFonts w:ascii="Times New Roman" w:hAnsi="Times New Roman" w:cs="Times New Roman"/>
          <w:sz w:val="26"/>
          <w:szCs w:val="26"/>
          <w:lang w:val="en-GB"/>
        </w:rPr>
        <w:t xml:space="preserve">set aside the original sentence </w:t>
      </w:r>
      <w:r w:rsidR="004B3734">
        <w:rPr>
          <w:rFonts w:ascii="Times New Roman" w:hAnsi="Times New Roman" w:cs="Times New Roman"/>
          <w:sz w:val="26"/>
          <w:szCs w:val="26"/>
          <w:lang w:val="en-GB"/>
        </w:rPr>
        <w:t xml:space="preserve">on the defendant </w:t>
      </w:r>
      <w:r w:rsidR="006950A1" w:rsidRPr="00F65531">
        <w:rPr>
          <w:rFonts w:ascii="Times New Roman" w:hAnsi="Times New Roman" w:cs="Times New Roman"/>
          <w:sz w:val="26"/>
          <w:szCs w:val="26"/>
          <w:lang w:val="en-GB"/>
        </w:rPr>
        <w:t xml:space="preserve">(a community service order) </w:t>
      </w:r>
      <w:r w:rsidR="00425448" w:rsidRPr="00F65531">
        <w:rPr>
          <w:rFonts w:ascii="Times New Roman" w:hAnsi="Times New Roman" w:cs="Times New Roman"/>
          <w:sz w:val="26"/>
          <w:szCs w:val="26"/>
          <w:lang w:val="en-GB"/>
        </w:rPr>
        <w:t>and substituted it with 13 months’ imprisonment.</w:t>
      </w:r>
    </w:p>
    <w:p w14:paraId="74139C23" w14:textId="785805C8" w:rsidR="005915B3" w:rsidRDefault="005915B3" w:rsidP="00B71C75">
      <w:pPr>
        <w:spacing w:line="276" w:lineRule="auto"/>
        <w:jc w:val="both"/>
        <w:rPr>
          <w:rFonts w:ascii="Times New Roman" w:hAnsi="Times New Roman" w:cs="Times New Roman"/>
          <w:sz w:val="26"/>
          <w:szCs w:val="26"/>
          <w:lang w:val="en-GB"/>
        </w:rPr>
      </w:pPr>
    </w:p>
    <w:p w14:paraId="63E2AF08" w14:textId="4975277C" w:rsidR="00BE3D8F" w:rsidRDefault="00BE3D8F" w:rsidP="00B71C75">
      <w:pPr>
        <w:spacing w:line="276" w:lineRule="auto"/>
        <w:jc w:val="both"/>
        <w:rPr>
          <w:rFonts w:ascii="Times New Roman" w:hAnsi="Times New Roman" w:cs="Times New Roman"/>
          <w:sz w:val="26"/>
          <w:szCs w:val="26"/>
          <w:lang w:val="en-GB"/>
        </w:rPr>
      </w:pPr>
      <w:r>
        <w:rPr>
          <w:rFonts w:ascii="Times New Roman" w:hAnsi="Times New Roman" w:cs="Times New Roman"/>
          <w:sz w:val="26"/>
          <w:szCs w:val="26"/>
          <w:lang w:val="en-GB"/>
        </w:rPr>
        <w:t>Dated</w:t>
      </w:r>
      <w:r w:rsidR="00563B93">
        <w:rPr>
          <w:rFonts w:ascii="Times New Roman" w:hAnsi="Times New Roman" w:cs="Times New Roman"/>
          <w:sz w:val="26"/>
          <w:szCs w:val="26"/>
          <w:lang w:val="en-GB"/>
        </w:rPr>
        <w:t xml:space="preserve"> </w:t>
      </w:r>
      <w:r w:rsidR="006612EB">
        <w:rPr>
          <w:rFonts w:ascii="Times New Roman" w:hAnsi="Times New Roman" w:cs="Times New Roman"/>
          <w:sz w:val="26"/>
          <w:szCs w:val="26"/>
          <w:lang w:val="en-GB"/>
        </w:rPr>
        <w:t xml:space="preserve">8 </w:t>
      </w:r>
      <w:r>
        <w:rPr>
          <w:rFonts w:ascii="Times New Roman" w:hAnsi="Times New Roman" w:cs="Times New Roman"/>
          <w:sz w:val="26"/>
          <w:szCs w:val="26"/>
          <w:lang w:val="en-GB"/>
        </w:rPr>
        <w:t>April 2023</w:t>
      </w:r>
    </w:p>
    <w:p w14:paraId="3861883C" w14:textId="10B4366C" w:rsidR="00BE3D8F" w:rsidRDefault="00BE3D8F" w:rsidP="00B71C75">
      <w:pPr>
        <w:spacing w:line="276" w:lineRule="auto"/>
        <w:jc w:val="both"/>
        <w:rPr>
          <w:rFonts w:ascii="Times New Roman" w:hAnsi="Times New Roman" w:cs="Times New Roman"/>
          <w:sz w:val="26"/>
          <w:szCs w:val="26"/>
          <w:lang w:val="en-GB"/>
        </w:rPr>
      </w:pPr>
    </w:p>
    <w:p w14:paraId="6C9891CB" w14:textId="77777777" w:rsidR="00BE3D8F" w:rsidRDefault="00BE3D8F" w:rsidP="00B71C75">
      <w:pPr>
        <w:spacing w:line="276" w:lineRule="auto"/>
        <w:jc w:val="both"/>
        <w:rPr>
          <w:rFonts w:ascii="Times New Roman" w:hAnsi="Times New Roman" w:cs="Times New Roman"/>
          <w:sz w:val="26"/>
          <w:szCs w:val="26"/>
          <w:lang w:val="en-GB"/>
        </w:rPr>
      </w:pPr>
    </w:p>
    <w:p w14:paraId="2D98F760" w14:textId="6056DBC4" w:rsidR="00BE3D8F" w:rsidRDefault="00BE3D8F" w:rsidP="00B71C75">
      <w:pPr>
        <w:spacing w:line="276" w:lineRule="auto"/>
        <w:jc w:val="both"/>
        <w:rPr>
          <w:rFonts w:ascii="Times New Roman" w:hAnsi="Times New Roman" w:cs="Times New Roman"/>
          <w:sz w:val="26"/>
          <w:szCs w:val="26"/>
          <w:lang w:val="en-GB"/>
        </w:rPr>
      </w:pPr>
    </w:p>
    <w:p w14:paraId="7F39C963" w14:textId="24254D44" w:rsidR="00BE3D8F" w:rsidRPr="00B71C75" w:rsidRDefault="00BE3D8F" w:rsidP="00BE3D8F">
      <w:pPr>
        <w:spacing w:line="276" w:lineRule="auto"/>
        <w:jc w:val="right"/>
        <w:rPr>
          <w:rFonts w:ascii="Times New Roman" w:hAnsi="Times New Roman" w:cs="Times New Roman"/>
          <w:sz w:val="26"/>
          <w:szCs w:val="26"/>
          <w:lang w:val="en-GB"/>
        </w:rPr>
      </w:pPr>
      <w:r>
        <w:rPr>
          <w:rFonts w:ascii="Times New Roman" w:hAnsi="Times New Roman" w:cs="Times New Roman"/>
          <w:sz w:val="26"/>
          <w:szCs w:val="26"/>
          <w:lang w:val="en-GB"/>
        </w:rPr>
        <w:t>Hong Kong and Mainland Legal Profession Association</w:t>
      </w:r>
    </w:p>
    <w:sectPr w:rsidR="00BE3D8F" w:rsidRPr="00B71C75">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A083F" w14:textId="77777777" w:rsidR="00A80EB4" w:rsidRDefault="00A80EB4" w:rsidP="00AB26C6">
      <w:r>
        <w:separator/>
      </w:r>
    </w:p>
  </w:endnote>
  <w:endnote w:type="continuationSeparator" w:id="0">
    <w:p w14:paraId="67BBAB89" w14:textId="77777777" w:rsidR="00A80EB4" w:rsidRDefault="00A80EB4" w:rsidP="00AB2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9244563"/>
      <w:docPartObj>
        <w:docPartGallery w:val="Page Numbers (Bottom of Page)"/>
        <w:docPartUnique/>
      </w:docPartObj>
    </w:sdtPr>
    <w:sdtContent>
      <w:p w14:paraId="7D3593E2" w14:textId="771290E1" w:rsidR="006801F2" w:rsidRDefault="006801F2" w:rsidP="00BE40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259799" w14:textId="77777777" w:rsidR="006801F2" w:rsidRDefault="006801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1300763316"/>
      <w:docPartObj>
        <w:docPartGallery w:val="Page Numbers (Bottom of Page)"/>
        <w:docPartUnique/>
      </w:docPartObj>
    </w:sdtPr>
    <w:sdtContent>
      <w:p w14:paraId="2F2BFCB5" w14:textId="74325247" w:rsidR="006801F2" w:rsidRPr="006801F2" w:rsidRDefault="006801F2" w:rsidP="00BE4066">
        <w:pPr>
          <w:pStyle w:val="Footer"/>
          <w:framePr w:wrap="none" w:vAnchor="text" w:hAnchor="margin" w:xAlign="center" w:y="1"/>
          <w:rPr>
            <w:rStyle w:val="PageNumber"/>
            <w:rFonts w:ascii="Times New Roman" w:hAnsi="Times New Roman" w:cs="Times New Roman"/>
          </w:rPr>
        </w:pPr>
        <w:r w:rsidRPr="006801F2">
          <w:rPr>
            <w:rStyle w:val="PageNumber"/>
            <w:rFonts w:ascii="Times New Roman" w:hAnsi="Times New Roman" w:cs="Times New Roman"/>
          </w:rPr>
          <w:fldChar w:fldCharType="begin"/>
        </w:r>
        <w:r w:rsidRPr="006801F2">
          <w:rPr>
            <w:rStyle w:val="PageNumber"/>
            <w:rFonts w:ascii="Times New Roman" w:hAnsi="Times New Roman" w:cs="Times New Roman"/>
          </w:rPr>
          <w:instrText xml:space="preserve"> PAGE </w:instrText>
        </w:r>
        <w:r w:rsidRPr="006801F2">
          <w:rPr>
            <w:rStyle w:val="PageNumber"/>
            <w:rFonts w:ascii="Times New Roman" w:hAnsi="Times New Roman" w:cs="Times New Roman"/>
          </w:rPr>
          <w:fldChar w:fldCharType="separate"/>
        </w:r>
        <w:r w:rsidRPr="006801F2">
          <w:rPr>
            <w:rStyle w:val="PageNumber"/>
            <w:rFonts w:ascii="Times New Roman" w:hAnsi="Times New Roman" w:cs="Times New Roman"/>
            <w:noProof/>
          </w:rPr>
          <w:t>1</w:t>
        </w:r>
        <w:r w:rsidRPr="006801F2">
          <w:rPr>
            <w:rStyle w:val="PageNumber"/>
            <w:rFonts w:ascii="Times New Roman" w:hAnsi="Times New Roman" w:cs="Times New Roman"/>
          </w:rPr>
          <w:fldChar w:fldCharType="end"/>
        </w:r>
      </w:p>
    </w:sdtContent>
  </w:sdt>
  <w:p w14:paraId="16A0BAD3" w14:textId="77777777" w:rsidR="006801F2" w:rsidRPr="006801F2" w:rsidRDefault="006801F2">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75848" w14:textId="77777777" w:rsidR="00A80EB4" w:rsidRDefault="00A80EB4" w:rsidP="00AB26C6">
      <w:r>
        <w:separator/>
      </w:r>
    </w:p>
  </w:footnote>
  <w:footnote w:type="continuationSeparator" w:id="0">
    <w:p w14:paraId="0065D19F" w14:textId="77777777" w:rsidR="00A80EB4" w:rsidRDefault="00A80EB4" w:rsidP="00AB26C6">
      <w:r>
        <w:continuationSeparator/>
      </w:r>
    </w:p>
  </w:footnote>
  <w:footnote w:id="1">
    <w:p w14:paraId="4940C876" w14:textId="7B6C77B1" w:rsidR="0058048A" w:rsidRPr="00735F0A" w:rsidRDefault="0058048A">
      <w:pPr>
        <w:pStyle w:val="FootnoteText"/>
        <w:rPr>
          <w:rFonts w:ascii="Times New Roman" w:hAnsi="Times New Roman" w:cs="Times New Roman"/>
        </w:rPr>
      </w:pPr>
      <w:r w:rsidRPr="00735F0A">
        <w:rPr>
          <w:rStyle w:val="FootnoteReference"/>
          <w:rFonts w:ascii="Times New Roman" w:hAnsi="Times New Roman" w:cs="Times New Roman"/>
        </w:rPr>
        <w:footnoteRef/>
      </w:r>
      <w:r w:rsidRPr="00735F0A">
        <w:rPr>
          <w:rFonts w:ascii="Times New Roman" w:hAnsi="Times New Roman" w:cs="Times New Roman"/>
        </w:rPr>
        <w:t xml:space="preserve"> Full provision of the SDO: </w:t>
      </w:r>
      <w:hyperlink r:id="rId1" w:history="1">
        <w:r w:rsidRPr="00735F0A">
          <w:rPr>
            <w:rStyle w:val="Hyperlink"/>
            <w:rFonts w:ascii="Times New Roman" w:hAnsi="Times New Roman" w:cs="Times New Roman"/>
          </w:rPr>
          <w:t>https://www.elegislation.gov.hk/hk/cap480</w:t>
        </w:r>
      </w:hyperlink>
      <w:r w:rsidRPr="00735F0A">
        <w:rPr>
          <w:rFonts w:ascii="Times New Roman" w:hAnsi="Times New Roman" w:cs="Times New Roman"/>
        </w:rPr>
        <w:t xml:space="preserve"> </w:t>
      </w:r>
    </w:p>
  </w:footnote>
  <w:footnote w:id="2">
    <w:p w14:paraId="270B62B5" w14:textId="293816E2" w:rsidR="00815F10" w:rsidRPr="000D1C8D" w:rsidRDefault="00815F10">
      <w:pPr>
        <w:pStyle w:val="FootnoteText"/>
        <w:rPr>
          <w:rFonts w:ascii="Times New Roman" w:hAnsi="Times New Roman" w:cs="Times New Roman"/>
          <w:lang w:val="en-US"/>
        </w:rPr>
      </w:pPr>
      <w:r w:rsidRPr="000D1C8D">
        <w:rPr>
          <w:rStyle w:val="FootnoteReference"/>
          <w:rFonts w:ascii="Times New Roman" w:hAnsi="Times New Roman" w:cs="Times New Roman"/>
        </w:rPr>
        <w:footnoteRef/>
      </w:r>
      <w:r w:rsidRPr="000D1C8D">
        <w:rPr>
          <w:rFonts w:ascii="Times New Roman" w:hAnsi="Times New Roman" w:cs="Times New Roman"/>
        </w:rPr>
        <w:t xml:space="preserve"> </w:t>
      </w:r>
      <w:r w:rsidR="00FA4F63" w:rsidRPr="000D1C8D">
        <w:rPr>
          <w:rFonts w:ascii="Times New Roman" w:hAnsi="Times New Roman" w:cs="Times New Roman"/>
          <w:lang w:val="en-US"/>
        </w:rPr>
        <w:t>https://www.hklii.hk/cgi-bin/sinodisp/eng/hk/cases/hkdc/2017/41.html</w:t>
      </w:r>
    </w:p>
  </w:footnote>
  <w:footnote w:id="3">
    <w:p w14:paraId="3BBAE4ED" w14:textId="5F99B89E" w:rsidR="00B74D23" w:rsidRPr="00735F0A" w:rsidRDefault="00B74D23" w:rsidP="00B74D23">
      <w:pPr>
        <w:pStyle w:val="FootnoteText"/>
        <w:jc w:val="both"/>
        <w:rPr>
          <w:rFonts w:ascii="Times New Roman" w:hAnsi="Times New Roman" w:cs="Times New Roman"/>
          <w:i/>
          <w:iCs/>
        </w:rPr>
      </w:pPr>
      <w:r w:rsidRPr="00735F0A">
        <w:rPr>
          <w:rStyle w:val="FootnoteReference"/>
          <w:rFonts w:ascii="Times New Roman" w:hAnsi="Times New Roman" w:cs="Times New Roman"/>
        </w:rPr>
        <w:footnoteRef/>
      </w:r>
      <w:r w:rsidRPr="00735F0A">
        <w:rPr>
          <w:rFonts w:ascii="Times New Roman" w:hAnsi="Times New Roman" w:cs="Times New Roman"/>
        </w:rPr>
        <w:t xml:space="preserve"> The long title of the SDO: </w:t>
      </w:r>
      <w:r w:rsidRPr="00735F0A">
        <w:rPr>
          <w:rFonts w:ascii="Times New Roman" w:hAnsi="Times New Roman" w:cs="Times New Roman"/>
          <w:i/>
          <w:iCs/>
        </w:rPr>
        <w:t xml:space="preserve">“An Ordinance to render unlawful certain kinds of sex discrimination, discrimination on the ground of marital status, pregnancy or breastfeeding, sexual harassment and harassment of breastfeeding women; to provide for the establishment of a Commission with the functions of working towards the elimination of such discrimination and harassment and promoting equality of opportunity between men and women generally; and to provide for matters incidental thereto or connected therewith.” </w:t>
      </w:r>
    </w:p>
  </w:footnote>
  <w:footnote w:id="4">
    <w:p w14:paraId="274BA927" w14:textId="67D2B20B" w:rsidR="00815F10" w:rsidRPr="000D1C8D" w:rsidRDefault="00815F10">
      <w:pPr>
        <w:pStyle w:val="FootnoteText"/>
        <w:rPr>
          <w:rFonts w:ascii="Times New Roman" w:hAnsi="Times New Roman" w:cs="Times New Roman"/>
        </w:rPr>
      </w:pPr>
      <w:r w:rsidRPr="000D1C8D">
        <w:rPr>
          <w:rStyle w:val="FootnoteReference"/>
          <w:rFonts w:ascii="Times New Roman" w:hAnsi="Times New Roman" w:cs="Times New Roman"/>
        </w:rPr>
        <w:footnoteRef/>
      </w:r>
      <w:r w:rsidRPr="000D1C8D">
        <w:rPr>
          <w:rFonts w:ascii="Times New Roman" w:hAnsi="Times New Roman" w:cs="Times New Roman"/>
        </w:rPr>
        <w:t xml:space="preserve"> </w:t>
      </w:r>
      <w:r w:rsidR="00FA4F63" w:rsidRPr="000D1C8D">
        <w:rPr>
          <w:rFonts w:ascii="Times New Roman" w:hAnsi="Times New Roman" w:cs="Times New Roman"/>
          <w:lang w:val="en-US"/>
        </w:rPr>
        <w:t>https://www.hklii.hk/cgi-bin/sinodisp/eng/hk/cases/hkdc/2020/998.html</w:t>
      </w:r>
    </w:p>
  </w:footnote>
  <w:footnote w:id="5">
    <w:p w14:paraId="00D4A4AF" w14:textId="7819D1C7" w:rsidR="00815F10" w:rsidRPr="000D1C8D" w:rsidRDefault="00815F10">
      <w:pPr>
        <w:pStyle w:val="FootnoteText"/>
        <w:rPr>
          <w:rFonts w:ascii="Times New Roman" w:hAnsi="Times New Roman" w:cs="Times New Roman"/>
        </w:rPr>
      </w:pPr>
      <w:r w:rsidRPr="000D1C8D">
        <w:rPr>
          <w:rStyle w:val="FootnoteReference"/>
          <w:rFonts w:ascii="Times New Roman" w:hAnsi="Times New Roman" w:cs="Times New Roman"/>
        </w:rPr>
        <w:footnoteRef/>
      </w:r>
      <w:r w:rsidRPr="000D1C8D">
        <w:rPr>
          <w:rFonts w:ascii="Times New Roman" w:hAnsi="Times New Roman" w:cs="Times New Roman"/>
        </w:rPr>
        <w:t xml:space="preserve"> </w:t>
      </w:r>
      <w:r w:rsidR="00FA4F63" w:rsidRPr="000D1C8D">
        <w:rPr>
          <w:rFonts w:ascii="Times New Roman" w:hAnsi="Times New Roman" w:cs="Times New Roman"/>
          <w:lang w:val="en-US"/>
        </w:rPr>
        <w:t>https://www.hklii.hk/cgi-bin/sinodisp/eng/hk/cases/hkdc/2021/1216.html</w:t>
      </w:r>
    </w:p>
  </w:footnote>
  <w:footnote w:id="6">
    <w:p w14:paraId="5486BE17" w14:textId="09C52691" w:rsidR="0094168D" w:rsidRPr="000D1C8D" w:rsidRDefault="0094168D">
      <w:pPr>
        <w:pStyle w:val="FootnoteText"/>
        <w:rPr>
          <w:rFonts w:ascii="Times New Roman" w:hAnsi="Times New Roman" w:cs="Times New Roman"/>
        </w:rPr>
      </w:pPr>
      <w:r w:rsidRPr="000D1C8D">
        <w:rPr>
          <w:rStyle w:val="FootnoteReference"/>
          <w:rFonts w:ascii="Times New Roman" w:hAnsi="Times New Roman" w:cs="Times New Roman"/>
        </w:rPr>
        <w:footnoteRef/>
      </w:r>
      <w:r w:rsidRPr="000D1C8D">
        <w:rPr>
          <w:rFonts w:ascii="Times New Roman" w:hAnsi="Times New Roman" w:cs="Times New Roman"/>
        </w:rPr>
        <w:t xml:space="preserve"> https://www.hklii.hk/cgi-bin/sinodisp/eng/hk/cases/hkdc/2005/276.html</w:t>
      </w:r>
    </w:p>
  </w:footnote>
  <w:footnote w:id="7">
    <w:p w14:paraId="4C1D8B1F" w14:textId="3994BDB0" w:rsidR="00B52602" w:rsidRPr="000D1C8D" w:rsidRDefault="00B52602">
      <w:pPr>
        <w:pStyle w:val="FootnoteText"/>
        <w:rPr>
          <w:rFonts w:ascii="Times New Roman" w:hAnsi="Times New Roman" w:cs="Times New Roman"/>
        </w:rPr>
      </w:pPr>
      <w:r w:rsidRPr="000D1C8D">
        <w:rPr>
          <w:rStyle w:val="FootnoteReference"/>
          <w:rFonts w:ascii="Times New Roman" w:hAnsi="Times New Roman" w:cs="Times New Roman"/>
        </w:rPr>
        <w:footnoteRef/>
      </w:r>
      <w:r w:rsidRPr="000D1C8D">
        <w:rPr>
          <w:rFonts w:ascii="Times New Roman" w:hAnsi="Times New Roman" w:cs="Times New Roman"/>
        </w:rPr>
        <w:t xml:space="preserve"> https://www.hklii.hk/cgi-bin/sinodisp/eng/hk/cases/hkca/2006/685.html</w:t>
      </w:r>
      <w:r w:rsidR="005874E8">
        <w:rPr>
          <w:rFonts w:ascii="Times New Roman" w:hAnsi="Times New Roman" w:cs="Times New Roman"/>
        </w:rPr>
        <w:t xml:space="preserve"> </w:t>
      </w:r>
    </w:p>
  </w:footnote>
  <w:footnote w:id="8">
    <w:p w14:paraId="73D988E8" w14:textId="55F9F5BC" w:rsidR="00884958" w:rsidRPr="000D1C8D" w:rsidRDefault="00884958">
      <w:pPr>
        <w:pStyle w:val="FootnoteText"/>
        <w:rPr>
          <w:rFonts w:ascii="Times New Roman" w:hAnsi="Times New Roman" w:cs="Times New Roman"/>
          <w:lang w:val="en-GB"/>
        </w:rPr>
      </w:pPr>
      <w:r w:rsidRPr="000D1C8D">
        <w:rPr>
          <w:rStyle w:val="FootnoteReference"/>
          <w:rFonts w:ascii="Times New Roman" w:hAnsi="Times New Roman" w:cs="Times New Roman"/>
        </w:rPr>
        <w:footnoteRef/>
      </w:r>
      <w:r w:rsidRPr="000D1C8D">
        <w:rPr>
          <w:rFonts w:ascii="Times New Roman" w:hAnsi="Times New Roman" w:cs="Times New Roman"/>
        </w:rPr>
        <w:t xml:space="preserve"> </w:t>
      </w:r>
      <w:r w:rsidR="005874E8" w:rsidRPr="005874E8">
        <w:rPr>
          <w:rFonts w:ascii="Times New Roman" w:hAnsi="Times New Roman" w:cs="Times New Roman"/>
        </w:rPr>
        <w:t>https://www.legco.gov.hk/en/education/understand/brief/factsheet17.html</w:t>
      </w:r>
    </w:p>
  </w:footnote>
  <w:footnote w:id="9">
    <w:p w14:paraId="326FCF02" w14:textId="77777777" w:rsidR="00955616" w:rsidRPr="000D1C8D" w:rsidRDefault="00955616" w:rsidP="00955616">
      <w:pPr>
        <w:pStyle w:val="FootnoteText"/>
        <w:rPr>
          <w:rFonts w:ascii="Times New Roman" w:hAnsi="Times New Roman" w:cs="Times New Roman"/>
          <w:lang w:val="en-GB"/>
        </w:rPr>
      </w:pPr>
      <w:r w:rsidRPr="000D1C8D">
        <w:rPr>
          <w:rStyle w:val="FootnoteReference"/>
          <w:rFonts w:ascii="Times New Roman" w:hAnsi="Times New Roman" w:cs="Times New Roman"/>
        </w:rPr>
        <w:footnoteRef/>
      </w:r>
      <w:r w:rsidRPr="000D1C8D">
        <w:rPr>
          <w:rFonts w:ascii="Times New Roman" w:hAnsi="Times New Roman" w:cs="Times New Roman"/>
        </w:rPr>
        <w:t xml:space="preserve"> https://www.wenweipo.com/a/202212/15/AP639aaf38e4b0e80f811a3e55.html</w:t>
      </w:r>
    </w:p>
  </w:footnote>
  <w:footnote w:id="10">
    <w:p w14:paraId="10F4C09C" w14:textId="77777777" w:rsidR="00955616" w:rsidRPr="000D1C8D" w:rsidRDefault="00955616" w:rsidP="00955616">
      <w:pPr>
        <w:pStyle w:val="FootnoteText"/>
        <w:rPr>
          <w:rFonts w:ascii="Times New Roman" w:hAnsi="Times New Roman" w:cs="Times New Roman"/>
          <w:lang w:val="en-GB"/>
        </w:rPr>
      </w:pPr>
      <w:r w:rsidRPr="000D1C8D">
        <w:rPr>
          <w:rStyle w:val="FootnoteReference"/>
          <w:rFonts w:ascii="Times New Roman" w:hAnsi="Times New Roman" w:cs="Times New Roman"/>
        </w:rPr>
        <w:footnoteRef/>
      </w:r>
      <w:r w:rsidRPr="000D1C8D">
        <w:rPr>
          <w:rFonts w:ascii="Times New Roman" w:hAnsi="Times New Roman" w:cs="Times New Roman"/>
        </w:rPr>
        <w:t xml:space="preserve"> </w:t>
      </w:r>
      <w:hyperlink r:id="rId2" w:history="1">
        <w:r w:rsidRPr="000D1C8D">
          <w:rPr>
            <w:rStyle w:val="Hyperlink"/>
            <w:rFonts w:ascii="Times New Roman" w:hAnsi="Times New Roman" w:cs="Times New Roman"/>
          </w:rPr>
          <w:t>https://www.hkba.org/Bar-List/senior-counsel</w:t>
        </w:r>
      </w:hyperlink>
      <w:r w:rsidRPr="000D1C8D">
        <w:rPr>
          <w:rFonts w:ascii="Times New Roman" w:hAnsi="Times New Roman" w:cs="Times New Roman"/>
        </w:rPr>
        <w:t>. In addition to the Senior Counsel in the Bar List, there are also three Senior Counsel in the Department of Justice, of whom one (Vinci Lam SC) is a woman.</w:t>
      </w:r>
    </w:p>
  </w:footnote>
  <w:footnote w:id="11">
    <w:p w14:paraId="188DCB9C" w14:textId="77777777" w:rsidR="00955616" w:rsidRPr="000D1C8D" w:rsidRDefault="00955616" w:rsidP="00955616">
      <w:pPr>
        <w:pStyle w:val="FootnoteText"/>
        <w:rPr>
          <w:rFonts w:ascii="Times New Roman" w:hAnsi="Times New Roman" w:cs="Times New Roman"/>
          <w:lang w:val="en-GB"/>
        </w:rPr>
      </w:pPr>
      <w:r w:rsidRPr="000D1C8D">
        <w:rPr>
          <w:rStyle w:val="FootnoteReference"/>
          <w:rFonts w:ascii="Times New Roman" w:hAnsi="Times New Roman" w:cs="Times New Roman"/>
        </w:rPr>
        <w:footnoteRef/>
      </w:r>
      <w:r w:rsidRPr="000D1C8D">
        <w:rPr>
          <w:rFonts w:ascii="Times New Roman" w:hAnsi="Times New Roman" w:cs="Times New Roman"/>
        </w:rPr>
        <w:t xml:space="preserve"> </w:t>
      </w:r>
      <w:hyperlink r:id="rId3" w:history="1">
        <w:r w:rsidRPr="000D1C8D">
          <w:rPr>
            <w:rStyle w:val="Hyperlink"/>
            <w:rFonts w:ascii="Times New Roman" w:hAnsi="Times New Roman" w:cs="Times New Roman"/>
            <w:lang w:val="en-GB"/>
          </w:rPr>
          <w:t>https://www.judiciary.hk/en/about_us/judges.html</w:t>
        </w:r>
      </w:hyperlink>
    </w:p>
  </w:footnote>
  <w:footnote w:id="12">
    <w:p w14:paraId="03941F80" w14:textId="77777777" w:rsidR="009F454C" w:rsidRPr="000D1C8D" w:rsidRDefault="009F454C" w:rsidP="009F454C">
      <w:pPr>
        <w:pStyle w:val="FootnoteText"/>
        <w:rPr>
          <w:rFonts w:ascii="Times New Roman" w:hAnsi="Times New Roman" w:cs="Times New Roman"/>
          <w:lang w:val="en-GB"/>
        </w:rPr>
      </w:pPr>
      <w:r w:rsidRPr="000D1C8D">
        <w:rPr>
          <w:rStyle w:val="FootnoteReference"/>
          <w:rFonts w:ascii="Times New Roman" w:hAnsi="Times New Roman" w:cs="Times New Roman"/>
        </w:rPr>
        <w:footnoteRef/>
      </w:r>
      <w:r w:rsidRPr="000D1C8D">
        <w:rPr>
          <w:rFonts w:ascii="Times New Roman" w:hAnsi="Times New Roman" w:cs="Times New Roman"/>
        </w:rPr>
        <w:t xml:space="preserve"> https://www.women-lawyers.org</w:t>
      </w:r>
    </w:p>
  </w:footnote>
  <w:footnote w:id="13">
    <w:p w14:paraId="648931DD" w14:textId="77777777" w:rsidR="009F454C" w:rsidRPr="000D1C8D" w:rsidRDefault="009F454C" w:rsidP="009F454C">
      <w:pPr>
        <w:pStyle w:val="FootnoteText"/>
        <w:rPr>
          <w:rFonts w:ascii="Times New Roman" w:hAnsi="Times New Roman" w:cs="Times New Roman"/>
        </w:rPr>
      </w:pPr>
      <w:r w:rsidRPr="000D1C8D">
        <w:rPr>
          <w:rStyle w:val="FootnoteReference"/>
          <w:rFonts w:ascii="Times New Roman" w:hAnsi="Times New Roman" w:cs="Times New Roman"/>
        </w:rPr>
        <w:footnoteRef/>
      </w:r>
      <w:r w:rsidRPr="000D1C8D">
        <w:rPr>
          <w:rFonts w:ascii="Times New Roman" w:hAnsi="Times New Roman" w:cs="Times New Roman"/>
        </w:rPr>
        <w:t xml:space="preserve"> https://www.wilhk.com</w:t>
      </w:r>
    </w:p>
  </w:footnote>
  <w:footnote w:id="14">
    <w:p w14:paraId="7E4AC63F" w14:textId="77777777" w:rsidR="009F454C" w:rsidRPr="000D1C8D" w:rsidRDefault="009F454C" w:rsidP="00843390">
      <w:pPr>
        <w:pStyle w:val="FootnoteText"/>
        <w:rPr>
          <w:rFonts w:ascii="Times New Roman" w:hAnsi="Times New Roman" w:cs="Times New Roman"/>
          <w:lang w:val="en-GB"/>
        </w:rPr>
      </w:pPr>
      <w:r w:rsidRPr="000D1C8D">
        <w:rPr>
          <w:rStyle w:val="FootnoteReference"/>
          <w:rFonts w:ascii="Times New Roman" w:hAnsi="Times New Roman" w:cs="Times New Roman"/>
        </w:rPr>
        <w:footnoteRef/>
      </w:r>
      <w:r w:rsidRPr="000D1C8D">
        <w:rPr>
          <w:rFonts w:ascii="Times New Roman" w:hAnsi="Times New Roman" w:cs="Times New Roman"/>
        </w:rPr>
        <w:t xml:space="preserve"> https://www.hkiac.org/women-arbitration-wia</w:t>
      </w:r>
    </w:p>
  </w:footnote>
  <w:footnote w:id="15">
    <w:p w14:paraId="57F9E336" w14:textId="76578E49" w:rsidR="00AA1568" w:rsidRPr="000D1C8D" w:rsidRDefault="00AA1568" w:rsidP="00843390">
      <w:pPr>
        <w:pStyle w:val="FootnoteText"/>
        <w:rPr>
          <w:rFonts w:ascii="Times New Roman" w:hAnsi="Times New Roman" w:cs="Times New Roman"/>
        </w:rPr>
      </w:pPr>
      <w:r w:rsidRPr="000D1C8D">
        <w:rPr>
          <w:rStyle w:val="FootnoteReference"/>
          <w:rFonts w:ascii="Times New Roman" w:hAnsi="Times New Roman" w:cs="Times New Roman"/>
        </w:rPr>
        <w:footnoteRef/>
      </w:r>
      <w:r w:rsidRPr="000D1C8D">
        <w:rPr>
          <w:rFonts w:ascii="Times New Roman" w:hAnsi="Times New Roman" w:cs="Times New Roman"/>
        </w:rPr>
        <w:t xml:space="preserve"> </w:t>
      </w:r>
      <w:r w:rsidR="00843390" w:rsidRPr="000D1C8D">
        <w:rPr>
          <w:rFonts w:ascii="Times New Roman" w:hAnsi="Times New Roman" w:cs="Times New Roman"/>
        </w:rPr>
        <w:t xml:space="preserve">Full provision of the Independent Police Complaints Council Ordinance: </w:t>
      </w:r>
      <w:hyperlink r:id="rId4" w:history="1">
        <w:r w:rsidR="00843390" w:rsidRPr="000D1C8D">
          <w:rPr>
            <w:rStyle w:val="Hyperlink"/>
            <w:rFonts w:ascii="Times New Roman" w:hAnsi="Times New Roman" w:cs="Times New Roman"/>
          </w:rPr>
          <w:t>https://www.elegislation.gov.hk/hk/cap604</w:t>
        </w:r>
      </w:hyperlink>
      <w:r w:rsidR="00843390" w:rsidRPr="000D1C8D">
        <w:rPr>
          <w:rFonts w:ascii="Times New Roman" w:hAnsi="Times New Roman" w:cs="Times New Roman"/>
        </w:rPr>
        <w:t xml:space="preserve"> </w:t>
      </w:r>
    </w:p>
  </w:footnote>
  <w:footnote w:id="16">
    <w:p w14:paraId="7F5ED1F4" w14:textId="77777777" w:rsidR="006B07F8" w:rsidRPr="000D1C8D" w:rsidRDefault="006B07F8" w:rsidP="006B07F8">
      <w:pPr>
        <w:pStyle w:val="FootnoteText"/>
        <w:rPr>
          <w:rFonts w:ascii="Times New Roman" w:hAnsi="Times New Roman" w:cs="Times New Roman"/>
        </w:rPr>
      </w:pPr>
      <w:r w:rsidRPr="000D1C8D">
        <w:rPr>
          <w:rStyle w:val="FootnoteReference"/>
          <w:rFonts w:ascii="Times New Roman" w:hAnsi="Times New Roman" w:cs="Times New Roman"/>
        </w:rPr>
        <w:footnoteRef/>
      </w:r>
      <w:r w:rsidRPr="000D1C8D">
        <w:rPr>
          <w:rFonts w:ascii="Times New Roman" w:hAnsi="Times New Roman" w:cs="Times New Roman"/>
        </w:rPr>
        <w:t xml:space="preserve"> </w:t>
      </w:r>
      <w:hyperlink r:id="rId5" w:history="1">
        <w:r w:rsidRPr="000D1C8D">
          <w:rPr>
            <w:rStyle w:val="Hyperlink"/>
            <w:rFonts w:ascii="Times New Roman" w:hAnsi="Times New Roman" w:cs="Times New Roman"/>
          </w:rPr>
          <w:t>https://www.ipcc.gov.hk/en/about_us/about_ipcc.html</w:t>
        </w:r>
      </w:hyperlink>
      <w:r w:rsidRPr="000D1C8D">
        <w:rPr>
          <w:rFonts w:ascii="Times New Roman" w:hAnsi="Times New Roman" w:cs="Times New Roman"/>
        </w:rPr>
        <w:t xml:space="preserve"> </w:t>
      </w:r>
    </w:p>
  </w:footnote>
  <w:footnote w:id="17">
    <w:p w14:paraId="73A96B68" w14:textId="77777777" w:rsidR="006B07F8" w:rsidRPr="000D1C8D" w:rsidRDefault="006B07F8" w:rsidP="006B07F8">
      <w:pPr>
        <w:pStyle w:val="FootnoteText"/>
        <w:rPr>
          <w:rFonts w:ascii="Times New Roman" w:hAnsi="Times New Roman" w:cs="Times New Roman"/>
        </w:rPr>
      </w:pPr>
      <w:r w:rsidRPr="000D1C8D">
        <w:rPr>
          <w:rStyle w:val="FootnoteReference"/>
          <w:rFonts w:ascii="Times New Roman" w:hAnsi="Times New Roman" w:cs="Times New Roman"/>
        </w:rPr>
        <w:footnoteRef/>
      </w:r>
      <w:r w:rsidRPr="000D1C8D">
        <w:rPr>
          <w:rFonts w:ascii="Times New Roman" w:hAnsi="Times New Roman" w:cs="Times New Roman"/>
        </w:rPr>
        <w:t xml:space="preserve"> https://www.ipcc.gov.hk/en/about_us/membership.html</w:t>
      </w:r>
    </w:p>
  </w:footnote>
  <w:footnote w:id="18">
    <w:p w14:paraId="2C38EFC1" w14:textId="692A960F" w:rsidR="007E1D1E" w:rsidRPr="000D1C8D" w:rsidRDefault="007E1D1E">
      <w:pPr>
        <w:pStyle w:val="FootnoteText"/>
        <w:rPr>
          <w:rFonts w:ascii="Times New Roman" w:hAnsi="Times New Roman" w:cs="Times New Roman"/>
          <w:lang w:val="en-GB"/>
        </w:rPr>
      </w:pPr>
      <w:r w:rsidRPr="000D1C8D">
        <w:rPr>
          <w:rStyle w:val="FootnoteReference"/>
          <w:rFonts w:ascii="Times New Roman" w:hAnsi="Times New Roman" w:cs="Times New Roman"/>
        </w:rPr>
        <w:footnoteRef/>
      </w:r>
      <w:r w:rsidRPr="000D1C8D">
        <w:rPr>
          <w:rFonts w:ascii="Times New Roman" w:hAnsi="Times New Roman" w:cs="Times New Roman"/>
        </w:rPr>
        <w:t>https://www.ipcc.gov.hk/doc/en/report/thematic_report/Detention%20Arrangement%20at%20San%20Uk%20Ling%20Holding%20Centre.pdf</w:t>
      </w:r>
    </w:p>
  </w:footnote>
  <w:footnote w:id="19">
    <w:p w14:paraId="443138CF" w14:textId="5F13C9FB" w:rsidR="000477DC" w:rsidRPr="000D1C8D" w:rsidRDefault="000477DC" w:rsidP="000477DC">
      <w:pPr>
        <w:pStyle w:val="FootnoteText"/>
        <w:rPr>
          <w:rFonts w:ascii="Times New Roman" w:hAnsi="Times New Roman" w:cs="Times New Roman"/>
        </w:rPr>
      </w:pPr>
      <w:r w:rsidRPr="000D1C8D">
        <w:rPr>
          <w:rStyle w:val="FootnoteReference"/>
          <w:rFonts w:ascii="Times New Roman" w:hAnsi="Times New Roman" w:cs="Times New Roman"/>
        </w:rPr>
        <w:footnoteRef/>
      </w:r>
      <w:r w:rsidRPr="000D1C8D">
        <w:rPr>
          <w:rFonts w:ascii="Times New Roman" w:hAnsi="Times New Roman" w:cs="Times New Roman"/>
        </w:rPr>
        <w:t xml:space="preserve"> </w:t>
      </w:r>
      <w:r w:rsidR="009D1B7E" w:rsidRPr="000D1C8D">
        <w:rPr>
          <w:rFonts w:ascii="Times New Roman" w:hAnsi="Times New Roman" w:cs="Times New Roman"/>
          <w:lang w:val="en-US"/>
        </w:rPr>
        <w:t>https://www.hklii.hk/cgi-bin/sinodisp/eng/hk/cases/hkca/2021/510.html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6F6389"/>
    <w:multiLevelType w:val="hybridMultilevel"/>
    <w:tmpl w:val="02D02254"/>
    <w:lvl w:ilvl="0" w:tplc="702A9A9A">
      <w:start w:val="1"/>
      <w:numFmt w:val="decimal"/>
      <w:lvlText w:val="%1."/>
      <w:lvlJc w:val="left"/>
      <w:pPr>
        <w:ind w:left="709" w:hanging="709"/>
      </w:pPr>
      <w:rPr>
        <w:rFonts w:hint="default"/>
      </w:rPr>
    </w:lvl>
    <w:lvl w:ilvl="1" w:tplc="F340A138">
      <w:start w:val="1"/>
      <w:numFmt w:val="decimal"/>
      <w:lvlText w:val="(%2)"/>
      <w:lvlJc w:val="left"/>
      <w:pPr>
        <w:ind w:left="1418" w:hanging="709"/>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B75CD0"/>
    <w:multiLevelType w:val="multilevel"/>
    <w:tmpl w:val="35D6A49C"/>
    <w:styleLink w:val="CurrentList2"/>
    <w:lvl w:ilvl="0">
      <w:start w:val="1"/>
      <w:numFmt w:val="decimal"/>
      <w:lvlText w:val="%1."/>
      <w:lvlJc w:val="left"/>
      <w:pPr>
        <w:ind w:left="709" w:hanging="709"/>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86B6B5C"/>
    <w:multiLevelType w:val="multilevel"/>
    <w:tmpl w:val="BA0CF0DE"/>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E974BA7"/>
    <w:multiLevelType w:val="hybridMultilevel"/>
    <w:tmpl w:val="93B644E0"/>
    <w:lvl w:ilvl="0" w:tplc="7BFCF13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0718515">
    <w:abstractNumId w:val="0"/>
  </w:num>
  <w:num w:numId="2" w16cid:durableId="1997758716">
    <w:abstractNumId w:val="2"/>
  </w:num>
  <w:num w:numId="3" w16cid:durableId="305747271">
    <w:abstractNumId w:val="3"/>
  </w:num>
  <w:num w:numId="4" w16cid:durableId="15062422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1CD"/>
    <w:rsid w:val="00001C69"/>
    <w:rsid w:val="00013728"/>
    <w:rsid w:val="0002107A"/>
    <w:rsid w:val="000226B5"/>
    <w:rsid w:val="00022F81"/>
    <w:rsid w:val="00024723"/>
    <w:rsid w:val="000263D2"/>
    <w:rsid w:val="00033FA6"/>
    <w:rsid w:val="0003655F"/>
    <w:rsid w:val="0004491C"/>
    <w:rsid w:val="000477DC"/>
    <w:rsid w:val="000530C9"/>
    <w:rsid w:val="00060F20"/>
    <w:rsid w:val="00062F2C"/>
    <w:rsid w:val="00064596"/>
    <w:rsid w:val="000702BC"/>
    <w:rsid w:val="0007108B"/>
    <w:rsid w:val="0008034E"/>
    <w:rsid w:val="00080516"/>
    <w:rsid w:val="00080687"/>
    <w:rsid w:val="00082617"/>
    <w:rsid w:val="00087A76"/>
    <w:rsid w:val="000A115C"/>
    <w:rsid w:val="000A685A"/>
    <w:rsid w:val="000B0872"/>
    <w:rsid w:val="000B0965"/>
    <w:rsid w:val="000C67E0"/>
    <w:rsid w:val="000D01F6"/>
    <w:rsid w:val="000D1C8D"/>
    <w:rsid w:val="000E1253"/>
    <w:rsid w:val="000E5472"/>
    <w:rsid w:val="000F4480"/>
    <w:rsid w:val="000F4907"/>
    <w:rsid w:val="00100B79"/>
    <w:rsid w:val="001021E1"/>
    <w:rsid w:val="00104EBB"/>
    <w:rsid w:val="00126D77"/>
    <w:rsid w:val="00135E2A"/>
    <w:rsid w:val="00140513"/>
    <w:rsid w:val="00140F62"/>
    <w:rsid w:val="0014195C"/>
    <w:rsid w:val="0014343C"/>
    <w:rsid w:val="00143E37"/>
    <w:rsid w:val="00152EF5"/>
    <w:rsid w:val="001559A6"/>
    <w:rsid w:val="00157A74"/>
    <w:rsid w:val="0016264F"/>
    <w:rsid w:val="00175316"/>
    <w:rsid w:val="00175B33"/>
    <w:rsid w:val="00176D56"/>
    <w:rsid w:val="00187C01"/>
    <w:rsid w:val="001927CD"/>
    <w:rsid w:val="001B7B82"/>
    <w:rsid w:val="001C1AE0"/>
    <w:rsid w:val="001D02CB"/>
    <w:rsid w:val="001D2511"/>
    <w:rsid w:val="001D54A3"/>
    <w:rsid w:val="001E255D"/>
    <w:rsid w:val="001E2AE8"/>
    <w:rsid w:val="001E4265"/>
    <w:rsid w:val="001E4413"/>
    <w:rsid w:val="001F60AD"/>
    <w:rsid w:val="0020002D"/>
    <w:rsid w:val="0021000D"/>
    <w:rsid w:val="0021202C"/>
    <w:rsid w:val="00216D40"/>
    <w:rsid w:val="00222194"/>
    <w:rsid w:val="00232AC2"/>
    <w:rsid w:val="00234ABE"/>
    <w:rsid w:val="00234F81"/>
    <w:rsid w:val="0024298D"/>
    <w:rsid w:val="00247DE7"/>
    <w:rsid w:val="00251471"/>
    <w:rsid w:val="002556D5"/>
    <w:rsid w:val="00255E4F"/>
    <w:rsid w:val="00257E32"/>
    <w:rsid w:val="002605B6"/>
    <w:rsid w:val="00261064"/>
    <w:rsid w:val="00264E01"/>
    <w:rsid w:val="00266D8B"/>
    <w:rsid w:val="002718E2"/>
    <w:rsid w:val="0027535E"/>
    <w:rsid w:val="00276401"/>
    <w:rsid w:val="002816D6"/>
    <w:rsid w:val="00283F8C"/>
    <w:rsid w:val="002954E1"/>
    <w:rsid w:val="0029705A"/>
    <w:rsid w:val="002A7C0D"/>
    <w:rsid w:val="002B064F"/>
    <w:rsid w:val="002B1A41"/>
    <w:rsid w:val="002B1A6D"/>
    <w:rsid w:val="002B6309"/>
    <w:rsid w:val="002B6B86"/>
    <w:rsid w:val="002B73CC"/>
    <w:rsid w:val="002B780C"/>
    <w:rsid w:val="002C045B"/>
    <w:rsid w:val="002C3DFB"/>
    <w:rsid w:val="002C45B4"/>
    <w:rsid w:val="002C653E"/>
    <w:rsid w:val="002C6D9B"/>
    <w:rsid w:val="002C746B"/>
    <w:rsid w:val="002D4249"/>
    <w:rsid w:val="002E0AFD"/>
    <w:rsid w:val="002E123E"/>
    <w:rsid w:val="002E164C"/>
    <w:rsid w:val="002E383F"/>
    <w:rsid w:val="002E44E5"/>
    <w:rsid w:val="002F2C12"/>
    <w:rsid w:val="002F577F"/>
    <w:rsid w:val="002F5FF1"/>
    <w:rsid w:val="00300671"/>
    <w:rsid w:val="00303295"/>
    <w:rsid w:val="003064B0"/>
    <w:rsid w:val="003157C1"/>
    <w:rsid w:val="00316E41"/>
    <w:rsid w:val="00322A51"/>
    <w:rsid w:val="00323603"/>
    <w:rsid w:val="003238CA"/>
    <w:rsid w:val="00325886"/>
    <w:rsid w:val="00327B30"/>
    <w:rsid w:val="003321FD"/>
    <w:rsid w:val="00337A5F"/>
    <w:rsid w:val="003442B9"/>
    <w:rsid w:val="00344DA5"/>
    <w:rsid w:val="00353D02"/>
    <w:rsid w:val="00363086"/>
    <w:rsid w:val="00392338"/>
    <w:rsid w:val="00393E8D"/>
    <w:rsid w:val="0039573F"/>
    <w:rsid w:val="003A1F77"/>
    <w:rsid w:val="003A367F"/>
    <w:rsid w:val="003A5D51"/>
    <w:rsid w:val="003B1645"/>
    <w:rsid w:val="003B245E"/>
    <w:rsid w:val="003B55D2"/>
    <w:rsid w:val="003B79EA"/>
    <w:rsid w:val="003C11F1"/>
    <w:rsid w:val="003C1625"/>
    <w:rsid w:val="003C6BEB"/>
    <w:rsid w:val="003D4DD1"/>
    <w:rsid w:val="003E076E"/>
    <w:rsid w:val="003E4EA0"/>
    <w:rsid w:val="003F037A"/>
    <w:rsid w:val="003F3A3A"/>
    <w:rsid w:val="003F4EFD"/>
    <w:rsid w:val="003F6B61"/>
    <w:rsid w:val="003F70A8"/>
    <w:rsid w:val="00400FA2"/>
    <w:rsid w:val="00403099"/>
    <w:rsid w:val="004033FC"/>
    <w:rsid w:val="004039DF"/>
    <w:rsid w:val="004044BD"/>
    <w:rsid w:val="0041086A"/>
    <w:rsid w:val="00413549"/>
    <w:rsid w:val="00415105"/>
    <w:rsid w:val="00416AA1"/>
    <w:rsid w:val="00422C33"/>
    <w:rsid w:val="00425448"/>
    <w:rsid w:val="00426AD9"/>
    <w:rsid w:val="00430A00"/>
    <w:rsid w:val="004357B2"/>
    <w:rsid w:val="00440281"/>
    <w:rsid w:val="0044582D"/>
    <w:rsid w:val="004561D7"/>
    <w:rsid w:val="00462451"/>
    <w:rsid w:val="004627D8"/>
    <w:rsid w:val="004659F9"/>
    <w:rsid w:val="004732F4"/>
    <w:rsid w:val="00480E53"/>
    <w:rsid w:val="0048316A"/>
    <w:rsid w:val="004863E1"/>
    <w:rsid w:val="00486A49"/>
    <w:rsid w:val="004A07DD"/>
    <w:rsid w:val="004A1A6D"/>
    <w:rsid w:val="004A4822"/>
    <w:rsid w:val="004A544D"/>
    <w:rsid w:val="004B3734"/>
    <w:rsid w:val="004B5962"/>
    <w:rsid w:val="004B5A44"/>
    <w:rsid w:val="004B6C23"/>
    <w:rsid w:val="004C59F5"/>
    <w:rsid w:val="004D0181"/>
    <w:rsid w:val="004D052E"/>
    <w:rsid w:val="004D09F6"/>
    <w:rsid w:val="004D4C55"/>
    <w:rsid w:val="004D54C1"/>
    <w:rsid w:val="004D7B56"/>
    <w:rsid w:val="004E0981"/>
    <w:rsid w:val="004E60AA"/>
    <w:rsid w:val="004E720A"/>
    <w:rsid w:val="004E7863"/>
    <w:rsid w:val="004F0839"/>
    <w:rsid w:val="004F4065"/>
    <w:rsid w:val="004F5846"/>
    <w:rsid w:val="00504E10"/>
    <w:rsid w:val="00505615"/>
    <w:rsid w:val="005057E2"/>
    <w:rsid w:val="005072A8"/>
    <w:rsid w:val="00524354"/>
    <w:rsid w:val="00525448"/>
    <w:rsid w:val="0052641C"/>
    <w:rsid w:val="005272C7"/>
    <w:rsid w:val="00527DB2"/>
    <w:rsid w:val="0053200B"/>
    <w:rsid w:val="00536778"/>
    <w:rsid w:val="00537332"/>
    <w:rsid w:val="005400EA"/>
    <w:rsid w:val="00542DA8"/>
    <w:rsid w:val="00544EAF"/>
    <w:rsid w:val="00551E83"/>
    <w:rsid w:val="00552842"/>
    <w:rsid w:val="00563B93"/>
    <w:rsid w:val="00566064"/>
    <w:rsid w:val="0056750C"/>
    <w:rsid w:val="00567E4C"/>
    <w:rsid w:val="0058048A"/>
    <w:rsid w:val="00580E08"/>
    <w:rsid w:val="0058348A"/>
    <w:rsid w:val="005860A0"/>
    <w:rsid w:val="005874E8"/>
    <w:rsid w:val="00590A38"/>
    <w:rsid w:val="005915B3"/>
    <w:rsid w:val="00591EDB"/>
    <w:rsid w:val="005959BD"/>
    <w:rsid w:val="005A3CB0"/>
    <w:rsid w:val="005A7F03"/>
    <w:rsid w:val="005B2A2A"/>
    <w:rsid w:val="005C0043"/>
    <w:rsid w:val="005C1811"/>
    <w:rsid w:val="005C7A26"/>
    <w:rsid w:val="005D2680"/>
    <w:rsid w:val="005D59EA"/>
    <w:rsid w:val="005D5E94"/>
    <w:rsid w:val="005D6722"/>
    <w:rsid w:val="005E2D67"/>
    <w:rsid w:val="005E68C5"/>
    <w:rsid w:val="005E7C1A"/>
    <w:rsid w:val="005F1B19"/>
    <w:rsid w:val="005F2908"/>
    <w:rsid w:val="005F45AF"/>
    <w:rsid w:val="0060113D"/>
    <w:rsid w:val="00614FD1"/>
    <w:rsid w:val="006202BC"/>
    <w:rsid w:val="006204CB"/>
    <w:rsid w:val="006244C0"/>
    <w:rsid w:val="00625C8D"/>
    <w:rsid w:val="006279FD"/>
    <w:rsid w:val="0063223D"/>
    <w:rsid w:val="006341D1"/>
    <w:rsid w:val="00634F7F"/>
    <w:rsid w:val="006450EB"/>
    <w:rsid w:val="00645FD3"/>
    <w:rsid w:val="00653722"/>
    <w:rsid w:val="00655AAD"/>
    <w:rsid w:val="006579AB"/>
    <w:rsid w:val="006612EB"/>
    <w:rsid w:val="006622C9"/>
    <w:rsid w:val="00663AD9"/>
    <w:rsid w:val="0066434A"/>
    <w:rsid w:val="00665377"/>
    <w:rsid w:val="00667FDE"/>
    <w:rsid w:val="0067014F"/>
    <w:rsid w:val="00671FF2"/>
    <w:rsid w:val="00676F4D"/>
    <w:rsid w:val="0067723C"/>
    <w:rsid w:val="006801F2"/>
    <w:rsid w:val="00686B75"/>
    <w:rsid w:val="006873CB"/>
    <w:rsid w:val="006900DB"/>
    <w:rsid w:val="0069022E"/>
    <w:rsid w:val="006950A1"/>
    <w:rsid w:val="006A1D3F"/>
    <w:rsid w:val="006A53F8"/>
    <w:rsid w:val="006A54BB"/>
    <w:rsid w:val="006B07F8"/>
    <w:rsid w:val="006B150E"/>
    <w:rsid w:val="006B24D1"/>
    <w:rsid w:val="006B3AE2"/>
    <w:rsid w:val="006B3EC9"/>
    <w:rsid w:val="006B4D7E"/>
    <w:rsid w:val="006B718F"/>
    <w:rsid w:val="006D6C53"/>
    <w:rsid w:val="006E3A61"/>
    <w:rsid w:val="006E6F55"/>
    <w:rsid w:val="006F00FF"/>
    <w:rsid w:val="006F056A"/>
    <w:rsid w:val="006F0C05"/>
    <w:rsid w:val="006F292D"/>
    <w:rsid w:val="006F4484"/>
    <w:rsid w:val="00710AB2"/>
    <w:rsid w:val="007141A9"/>
    <w:rsid w:val="00717975"/>
    <w:rsid w:val="00717C4E"/>
    <w:rsid w:val="007219F5"/>
    <w:rsid w:val="00723A3B"/>
    <w:rsid w:val="0072552C"/>
    <w:rsid w:val="00725616"/>
    <w:rsid w:val="007313F3"/>
    <w:rsid w:val="00733D1F"/>
    <w:rsid w:val="00733E73"/>
    <w:rsid w:val="007342D1"/>
    <w:rsid w:val="00735907"/>
    <w:rsid w:val="00735F0A"/>
    <w:rsid w:val="00737F26"/>
    <w:rsid w:val="00741D65"/>
    <w:rsid w:val="00750ABF"/>
    <w:rsid w:val="00763F5B"/>
    <w:rsid w:val="0076552E"/>
    <w:rsid w:val="0077104A"/>
    <w:rsid w:val="007717A7"/>
    <w:rsid w:val="007717F5"/>
    <w:rsid w:val="00781980"/>
    <w:rsid w:val="00781B75"/>
    <w:rsid w:val="0078207E"/>
    <w:rsid w:val="00785374"/>
    <w:rsid w:val="007863E8"/>
    <w:rsid w:val="00794762"/>
    <w:rsid w:val="007A02B3"/>
    <w:rsid w:val="007A2F13"/>
    <w:rsid w:val="007A63D4"/>
    <w:rsid w:val="007B2DAC"/>
    <w:rsid w:val="007C00BA"/>
    <w:rsid w:val="007C0ECF"/>
    <w:rsid w:val="007C3AD9"/>
    <w:rsid w:val="007C4881"/>
    <w:rsid w:val="007D3E4D"/>
    <w:rsid w:val="007D74FE"/>
    <w:rsid w:val="007E13AA"/>
    <w:rsid w:val="007E1D1E"/>
    <w:rsid w:val="007E3EF3"/>
    <w:rsid w:val="007E66A8"/>
    <w:rsid w:val="007E7A51"/>
    <w:rsid w:val="007E7EB1"/>
    <w:rsid w:val="007F20B5"/>
    <w:rsid w:val="007F35B7"/>
    <w:rsid w:val="007F4503"/>
    <w:rsid w:val="007F7C91"/>
    <w:rsid w:val="00802742"/>
    <w:rsid w:val="00802C68"/>
    <w:rsid w:val="008037C0"/>
    <w:rsid w:val="00806DC7"/>
    <w:rsid w:val="00807B82"/>
    <w:rsid w:val="008117C3"/>
    <w:rsid w:val="008124AB"/>
    <w:rsid w:val="00814BDA"/>
    <w:rsid w:val="00815F10"/>
    <w:rsid w:val="00816A7A"/>
    <w:rsid w:val="00822528"/>
    <w:rsid w:val="00824CFB"/>
    <w:rsid w:val="00827164"/>
    <w:rsid w:val="0083513D"/>
    <w:rsid w:val="00835A3A"/>
    <w:rsid w:val="0084139F"/>
    <w:rsid w:val="00841F24"/>
    <w:rsid w:val="00843390"/>
    <w:rsid w:val="00844520"/>
    <w:rsid w:val="008453B2"/>
    <w:rsid w:val="0084639E"/>
    <w:rsid w:val="00852492"/>
    <w:rsid w:val="00856E1F"/>
    <w:rsid w:val="008667E6"/>
    <w:rsid w:val="0087087F"/>
    <w:rsid w:val="00873326"/>
    <w:rsid w:val="00873C5C"/>
    <w:rsid w:val="0087678D"/>
    <w:rsid w:val="00880643"/>
    <w:rsid w:val="0088206C"/>
    <w:rsid w:val="008840BB"/>
    <w:rsid w:val="008841CB"/>
    <w:rsid w:val="00884958"/>
    <w:rsid w:val="00887A7A"/>
    <w:rsid w:val="008933A2"/>
    <w:rsid w:val="008952F9"/>
    <w:rsid w:val="008A5EAF"/>
    <w:rsid w:val="008B1941"/>
    <w:rsid w:val="008B77F6"/>
    <w:rsid w:val="008D19E0"/>
    <w:rsid w:val="008D48E4"/>
    <w:rsid w:val="008E1D90"/>
    <w:rsid w:val="008E2449"/>
    <w:rsid w:val="008F1457"/>
    <w:rsid w:val="008F4A33"/>
    <w:rsid w:val="008F7EA7"/>
    <w:rsid w:val="00900324"/>
    <w:rsid w:val="00904185"/>
    <w:rsid w:val="00905495"/>
    <w:rsid w:val="00911B18"/>
    <w:rsid w:val="0091311E"/>
    <w:rsid w:val="0091385C"/>
    <w:rsid w:val="00913EED"/>
    <w:rsid w:val="009158C0"/>
    <w:rsid w:val="0092347B"/>
    <w:rsid w:val="0093145C"/>
    <w:rsid w:val="009327FB"/>
    <w:rsid w:val="00934FC5"/>
    <w:rsid w:val="0094168D"/>
    <w:rsid w:val="00942CCB"/>
    <w:rsid w:val="00942EB9"/>
    <w:rsid w:val="00947442"/>
    <w:rsid w:val="009503F3"/>
    <w:rsid w:val="00955616"/>
    <w:rsid w:val="00957D0F"/>
    <w:rsid w:val="009623E2"/>
    <w:rsid w:val="00962E74"/>
    <w:rsid w:val="009635EB"/>
    <w:rsid w:val="0096438D"/>
    <w:rsid w:val="0096449F"/>
    <w:rsid w:val="0097203B"/>
    <w:rsid w:val="009740CA"/>
    <w:rsid w:val="00975EDC"/>
    <w:rsid w:val="0098192C"/>
    <w:rsid w:val="0098336C"/>
    <w:rsid w:val="0098600C"/>
    <w:rsid w:val="00986573"/>
    <w:rsid w:val="00987D36"/>
    <w:rsid w:val="00987D75"/>
    <w:rsid w:val="009906A3"/>
    <w:rsid w:val="00996418"/>
    <w:rsid w:val="0099759E"/>
    <w:rsid w:val="009A7A29"/>
    <w:rsid w:val="009B4B14"/>
    <w:rsid w:val="009C248D"/>
    <w:rsid w:val="009C2790"/>
    <w:rsid w:val="009C4426"/>
    <w:rsid w:val="009C6FD8"/>
    <w:rsid w:val="009C745F"/>
    <w:rsid w:val="009D1644"/>
    <w:rsid w:val="009D1B7E"/>
    <w:rsid w:val="009D32BE"/>
    <w:rsid w:val="009D4AA2"/>
    <w:rsid w:val="009E21CA"/>
    <w:rsid w:val="009F2D64"/>
    <w:rsid w:val="009F454C"/>
    <w:rsid w:val="00A0110C"/>
    <w:rsid w:val="00A0211E"/>
    <w:rsid w:val="00A02905"/>
    <w:rsid w:val="00A0575F"/>
    <w:rsid w:val="00A10E89"/>
    <w:rsid w:val="00A11BC1"/>
    <w:rsid w:val="00A15EEA"/>
    <w:rsid w:val="00A22C91"/>
    <w:rsid w:val="00A25EDC"/>
    <w:rsid w:val="00A30BAC"/>
    <w:rsid w:val="00A334FE"/>
    <w:rsid w:val="00A34A27"/>
    <w:rsid w:val="00A374F5"/>
    <w:rsid w:val="00A41037"/>
    <w:rsid w:val="00A41BD8"/>
    <w:rsid w:val="00A427F1"/>
    <w:rsid w:val="00A43C76"/>
    <w:rsid w:val="00A50603"/>
    <w:rsid w:val="00A6138F"/>
    <w:rsid w:val="00A627C2"/>
    <w:rsid w:val="00A648C1"/>
    <w:rsid w:val="00A65FD7"/>
    <w:rsid w:val="00A7190E"/>
    <w:rsid w:val="00A72143"/>
    <w:rsid w:val="00A724BD"/>
    <w:rsid w:val="00A727F9"/>
    <w:rsid w:val="00A77151"/>
    <w:rsid w:val="00A80EB4"/>
    <w:rsid w:val="00A80EB6"/>
    <w:rsid w:val="00A84B3E"/>
    <w:rsid w:val="00A90913"/>
    <w:rsid w:val="00AA024A"/>
    <w:rsid w:val="00AA0432"/>
    <w:rsid w:val="00AA1568"/>
    <w:rsid w:val="00AA1681"/>
    <w:rsid w:val="00AA6A4A"/>
    <w:rsid w:val="00AB03BB"/>
    <w:rsid w:val="00AB26C6"/>
    <w:rsid w:val="00AB31C9"/>
    <w:rsid w:val="00AB5101"/>
    <w:rsid w:val="00AC03C9"/>
    <w:rsid w:val="00AC054E"/>
    <w:rsid w:val="00AC1CE0"/>
    <w:rsid w:val="00AC27FB"/>
    <w:rsid w:val="00AC2F84"/>
    <w:rsid w:val="00AC46DE"/>
    <w:rsid w:val="00AE31CD"/>
    <w:rsid w:val="00AE3F95"/>
    <w:rsid w:val="00AE54DE"/>
    <w:rsid w:val="00AF7199"/>
    <w:rsid w:val="00AF7574"/>
    <w:rsid w:val="00B02E22"/>
    <w:rsid w:val="00B0693B"/>
    <w:rsid w:val="00B07534"/>
    <w:rsid w:val="00B20207"/>
    <w:rsid w:val="00B2389A"/>
    <w:rsid w:val="00B30855"/>
    <w:rsid w:val="00B35C03"/>
    <w:rsid w:val="00B36069"/>
    <w:rsid w:val="00B40107"/>
    <w:rsid w:val="00B42278"/>
    <w:rsid w:val="00B42B3A"/>
    <w:rsid w:val="00B43D4B"/>
    <w:rsid w:val="00B44E47"/>
    <w:rsid w:val="00B47B0A"/>
    <w:rsid w:val="00B52602"/>
    <w:rsid w:val="00B56273"/>
    <w:rsid w:val="00B621EC"/>
    <w:rsid w:val="00B71C75"/>
    <w:rsid w:val="00B74D23"/>
    <w:rsid w:val="00B80C2B"/>
    <w:rsid w:val="00B8269C"/>
    <w:rsid w:val="00B91C8C"/>
    <w:rsid w:val="00B92278"/>
    <w:rsid w:val="00B9282E"/>
    <w:rsid w:val="00B92B56"/>
    <w:rsid w:val="00BA0B9B"/>
    <w:rsid w:val="00BA1959"/>
    <w:rsid w:val="00BA7340"/>
    <w:rsid w:val="00BB589E"/>
    <w:rsid w:val="00BB648C"/>
    <w:rsid w:val="00BC2181"/>
    <w:rsid w:val="00BC2406"/>
    <w:rsid w:val="00BC3F5D"/>
    <w:rsid w:val="00BC7E51"/>
    <w:rsid w:val="00BE204B"/>
    <w:rsid w:val="00BE3D8F"/>
    <w:rsid w:val="00BE4B78"/>
    <w:rsid w:val="00BE5D1B"/>
    <w:rsid w:val="00BF0142"/>
    <w:rsid w:val="00BF542B"/>
    <w:rsid w:val="00BF609E"/>
    <w:rsid w:val="00C03CCE"/>
    <w:rsid w:val="00C12151"/>
    <w:rsid w:val="00C12803"/>
    <w:rsid w:val="00C1623D"/>
    <w:rsid w:val="00C332C9"/>
    <w:rsid w:val="00C3395B"/>
    <w:rsid w:val="00C3735D"/>
    <w:rsid w:val="00C408DB"/>
    <w:rsid w:val="00C41E21"/>
    <w:rsid w:val="00C41ED3"/>
    <w:rsid w:val="00C442EA"/>
    <w:rsid w:val="00C443F0"/>
    <w:rsid w:val="00C44907"/>
    <w:rsid w:val="00C471FF"/>
    <w:rsid w:val="00C53105"/>
    <w:rsid w:val="00C57BAF"/>
    <w:rsid w:val="00C57BF8"/>
    <w:rsid w:val="00C60920"/>
    <w:rsid w:val="00C6576F"/>
    <w:rsid w:val="00C65D70"/>
    <w:rsid w:val="00C70999"/>
    <w:rsid w:val="00C72742"/>
    <w:rsid w:val="00C730A6"/>
    <w:rsid w:val="00C737DD"/>
    <w:rsid w:val="00C753D4"/>
    <w:rsid w:val="00C769FF"/>
    <w:rsid w:val="00C8679B"/>
    <w:rsid w:val="00CA5578"/>
    <w:rsid w:val="00CA6656"/>
    <w:rsid w:val="00CA6801"/>
    <w:rsid w:val="00CB094A"/>
    <w:rsid w:val="00CB219D"/>
    <w:rsid w:val="00CB46B5"/>
    <w:rsid w:val="00CB48F8"/>
    <w:rsid w:val="00CC0095"/>
    <w:rsid w:val="00CC3565"/>
    <w:rsid w:val="00CC5BA5"/>
    <w:rsid w:val="00CD0199"/>
    <w:rsid w:val="00CD31CC"/>
    <w:rsid w:val="00CD3318"/>
    <w:rsid w:val="00CD45F3"/>
    <w:rsid w:val="00CD4828"/>
    <w:rsid w:val="00CE0509"/>
    <w:rsid w:val="00CE2C02"/>
    <w:rsid w:val="00CE37CA"/>
    <w:rsid w:val="00CF1F16"/>
    <w:rsid w:val="00CF5574"/>
    <w:rsid w:val="00D01CEB"/>
    <w:rsid w:val="00D02CEC"/>
    <w:rsid w:val="00D03C86"/>
    <w:rsid w:val="00D07CC7"/>
    <w:rsid w:val="00D122CB"/>
    <w:rsid w:val="00D14670"/>
    <w:rsid w:val="00D20455"/>
    <w:rsid w:val="00D25DA1"/>
    <w:rsid w:val="00D332D8"/>
    <w:rsid w:val="00D33D28"/>
    <w:rsid w:val="00D40781"/>
    <w:rsid w:val="00D44A08"/>
    <w:rsid w:val="00D523B3"/>
    <w:rsid w:val="00D52B60"/>
    <w:rsid w:val="00D55973"/>
    <w:rsid w:val="00D57DDC"/>
    <w:rsid w:val="00D6075E"/>
    <w:rsid w:val="00D67782"/>
    <w:rsid w:val="00D71591"/>
    <w:rsid w:val="00D801CD"/>
    <w:rsid w:val="00D808C5"/>
    <w:rsid w:val="00D83968"/>
    <w:rsid w:val="00D94163"/>
    <w:rsid w:val="00D944AF"/>
    <w:rsid w:val="00DA2503"/>
    <w:rsid w:val="00DA674B"/>
    <w:rsid w:val="00DB205E"/>
    <w:rsid w:val="00DB4452"/>
    <w:rsid w:val="00DB5786"/>
    <w:rsid w:val="00DB5D5E"/>
    <w:rsid w:val="00DB5EAB"/>
    <w:rsid w:val="00DB7008"/>
    <w:rsid w:val="00DC2547"/>
    <w:rsid w:val="00DC2651"/>
    <w:rsid w:val="00DC46A6"/>
    <w:rsid w:val="00DC5810"/>
    <w:rsid w:val="00DD014F"/>
    <w:rsid w:val="00DD116E"/>
    <w:rsid w:val="00DD392D"/>
    <w:rsid w:val="00DE5C7F"/>
    <w:rsid w:val="00DE7E05"/>
    <w:rsid w:val="00DF1117"/>
    <w:rsid w:val="00DF777B"/>
    <w:rsid w:val="00DF7E85"/>
    <w:rsid w:val="00E0232B"/>
    <w:rsid w:val="00E02AC7"/>
    <w:rsid w:val="00E05BA3"/>
    <w:rsid w:val="00E1087D"/>
    <w:rsid w:val="00E12C52"/>
    <w:rsid w:val="00E25E60"/>
    <w:rsid w:val="00E27E41"/>
    <w:rsid w:val="00E44503"/>
    <w:rsid w:val="00E457E3"/>
    <w:rsid w:val="00E461A3"/>
    <w:rsid w:val="00E4634A"/>
    <w:rsid w:val="00E475C8"/>
    <w:rsid w:val="00E47836"/>
    <w:rsid w:val="00E50E5A"/>
    <w:rsid w:val="00E52330"/>
    <w:rsid w:val="00E57E2D"/>
    <w:rsid w:val="00E632B4"/>
    <w:rsid w:val="00E6380A"/>
    <w:rsid w:val="00E67545"/>
    <w:rsid w:val="00E82BD7"/>
    <w:rsid w:val="00E85465"/>
    <w:rsid w:val="00E907A3"/>
    <w:rsid w:val="00E90E25"/>
    <w:rsid w:val="00E91777"/>
    <w:rsid w:val="00E923C0"/>
    <w:rsid w:val="00EA135D"/>
    <w:rsid w:val="00EA33D4"/>
    <w:rsid w:val="00EB1062"/>
    <w:rsid w:val="00EB2656"/>
    <w:rsid w:val="00EB2BBB"/>
    <w:rsid w:val="00EB4E90"/>
    <w:rsid w:val="00EB5F5D"/>
    <w:rsid w:val="00EB62B7"/>
    <w:rsid w:val="00EC72DA"/>
    <w:rsid w:val="00ED5654"/>
    <w:rsid w:val="00EE7D2E"/>
    <w:rsid w:val="00EF3515"/>
    <w:rsid w:val="00EF5E08"/>
    <w:rsid w:val="00F03E17"/>
    <w:rsid w:val="00F127FD"/>
    <w:rsid w:val="00F1316A"/>
    <w:rsid w:val="00F1398F"/>
    <w:rsid w:val="00F153B6"/>
    <w:rsid w:val="00F27168"/>
    <w:rsid w:val="00F30B94"/>
    <w:rsid w:val="00F31C0D"/>
    <w:rsid w:val="00F32C7E"/>
    <w:rsid w:val="00F33572"/>
    <w:rsid w:val="00F3362A"/>
    <w:rsid w:val="00F33B5A"/>
    <w:rsid w:val="00F37CBB"/>
    <w:rsid w:val="00F41E58"/>
    <w:rsid w:val="00F45937"/>
    <w:rsid w:val="00F5007F"/>
    <w:rsid w:val="00F535F2"/>
    <w:rsid w:val="00F5518B"/>
    <w:rsid w:val="00F55F4E"/>
    <w:rsid w:val="00F61110"/>
    <w:rsid w:val="00F63895"/>
    <w:rsid w:val="00F65531"/>
    <w:rsid w:val="00F65CC6"/>
    <w:rsid w:val="00F712D8"/>
    <w:rsid w:val="00F743CE"/>
    <w:rsid w:val="00F74AB4"/>
    <w:rsid w:val="00F80F40"/>
    <w:rsid w:val="00F83495"/>
    <w:rsid w:val="00F84233"/>
    <w:rsid w:val="00F8570E"/>
    <w:rsid w:val="00F85CE5"/>
    <w:rsid w:val="00F87714"/>
    <w:rsid w:val="00FA1EBF"/>
    <w:rsid w:val="00FA4F63"/>
    <w:rsid w:val="00FA57B3"/>
    <w:rsid w:val="00FB0179"/>
    <w:rsid w:val="00FC364F"/>
    <w:rsid w:val="00FC5938"/>
    <w:rsid w:val="00FD038A"/>
    <w:rsid w:val="00FD1739"/>
    <w:rsid w:val="00FD510B"/>
    <w:rsid w:val="00FD5F65"/>
    <w:rsid w:val="00FE0050"/>
    <w:rsid w:val="00FE6996"/>
    <w:rsid w:val="00FF1B81"/>
    <w:rsid w:val="00FF2D6A"/>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D55E9"/>
  <w15:chartTrackingRefBased/>
  <w15:docId w15:val="{10209EA1-8F46-9B4F-B8E2-DE42CC984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HK"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4670"/>
    <w:pPr>
      <w:ind w:left="720"/>
      <w:contextualSpacing/>
    </w:pPr>
  </w:style>
  <w:style w:type="numbering" w:customStyle="1" w:styleId="CurrentList1">
    <w:name w:val="Current List1"/>
    <w:uiPriority w:val="99"/>
    <w:rsid w:val="00D14670"/>
    <w:pPr>
      <w:numPr>
        <w:numId w:val="2"/>
      </w:numPr>
    </w:pPr>
  </w:style>
  <w:style w:type="numbering" w:customStyle="1" w:styleId="CurrentList2">
    <w:name w:val="Current List2"/>
    <w:uiPriority w:val="99"/>
    <w:rsid w:val="00FD1739"/>
    <w:pPr>
      <w:numPr>
        <w:numId w:val="4"/>
      </w:numPr>
    </w:pPr>
  </w:style>
  <w:style w:type="character" w:styleId="Hyperlink">
    <w:name w:val="Hyperlink"/>
    <w:basedOn w:val="DefaultParagraphFont"/>
    <w:uiPriority w:val="99"/>
    <w:unhideWhenUsed/>
    <w:rsid w:val="00676F4D"/>
    <w:rPr>
      <w:color w:val="0563C1" w:themeColor="hyperlink"/>
      <w:u w:val="single"/>
    </w:rPr>
  </w:style>
  <w:style w:type="character" w:styleId="UnresolvedMention">
    <w:name w:val="Unresolved Mention"/>
    <w:basedOn w:val="DefaultParagraphFont"/>
    <w:uiPriority w:val="99"/>
    <w:semiHidden/>
    <w:unhideWhenUsed/>
    <w:rsid w:val="00676F4D"/>
    <w:rPr>
      <w:color w:val="605E5C"/>
      <w:shd w:val="clear" w:color="auto" w:fill="E1DFDD"/>
    </w:rPr>
  </w:style>
  <w:style w:type="character" w:styleId="FollowedHyperlink">
    <w:name w:val="FollowedHyperlink"/>
    <w:basedOn w:val="DefaultParagraphFont"/>
    <w:uiPriority w:val="99"/>
    <w:semiHidden/>
    <w:unhideWhenUsed/>
    <w:rsid w:val="00A41BD8"/>
    <w:rPr>
      <w:color w:val="954F72" w:themeColor="followedHyperlink"/>
      <w:u w:val="single"/>
    </w:rPr>
  </w:style>
  <w:style w:type="paragraph" w:styleId="FootnoteText">
    <w:name w:val="footnote text"/>
    <w:basedOn w:val="Normal"/>
    <w:link w:val="FootnoteTextChar"/>
    <w:uiPriority w:val="99"/>
    <w:semiHidden/>
    <w:unhideWhenUsed/>
    <w:rsid w:val="00AB26C6"/>
    <w:rPr>
      <w:sz w:val="20"/>
      <w:szCs w:val="20"/>
    </w:rPr>
  </w:style>
  <w:style w:type="character" w:customStyle="1" w:styleId="FootnoteTextChar">
    <w:name w:val="Footnote Text Char"/>
    <w:basedOn w:val="DefaultParagraphFont"/>
    <w:link w:val="FootnoteText"/>
    <w:uiPriority w:val="99"/>
    <w:semiHidden/>
    <w:rsid w:val="00AB26C6"/>
    <w:rPr>
      <w:sz w:val="20"/>
      <w:szCs w:val="20"/>
    </w:rPr>
  </w:style>
  <w:style w:type="character" w:styleId="FootnoteReference">
    <w:name w:val="footnote reference"/>
    <w:basedOn w:val="DefaultParagraphFont"/>
    <w:uiPriority w:val="99"/>
    <w:semiHidden/>
    <w:unhideWhenUsed/>
    <w:rsid w:val="00AB26C6"/>
    <w:rPr>
      <w:vertAlign w:val="superscript"/>
    </w:rPr>
  </w:style>
  <w:style w:type="paragraph" w:styleId="Footer">
    <w:name w:val="footer"/>
    <w:basedOn w:val="Normal"/>
    <w:link w:val="FooterChar"/>
    <w:uiPriority w:val="99"/>
    <w:unhideWhenUsed/>
    <w:rsid w:val="006801F2"/>
    <w:pPr>
      <w:tabs>
        <w:tab w:val="center" w:pos="4513"/>
        <w:tab w:val="right" w:pos="9026"/>
      </w:tabs>
    </w:pPr>
  </w:style>
  <w:style w:type="character" w:customStyle="1" w:styleId="FooterChar">
    <w:name w:val="Footer Char"/>
    <w:basedOn w:val="DefaultParagraphFont"/>
    <w:link w:val="Footer"/>
    <w:uiPriority w:val="99"/>
    <w:rsid w:val="006801F2"/>
  </w:style>
  <w:style w:type="character" w:styleId="PageNumber">
    <w:name w:val="page number"/>
    <w:basedOn w:val="DefaultParagraphFont"/>
    <w:uiPriority w:val="99"/>
    <w:semiHidden/>
    <w:unhideWhenUsed/>
    <w:rsid w:val="006801F2"/>
  </w:style>
  <w:style w:type="paragraph" w:styleId="Header">
    <w:name w:val="header"/>
    <w:basedOn w:val="Normal"/>
    <w:link w:val="HeaderChar"/>
    <w:uiPriority w:val="99"/>
    <w:unhideWhenUsed/>
    <w:rsid w:val="006801F2"/>
    <w:pPr>
      <w:tabs>
        <w:tab w:val="center" w:pos="4513"/>
        <w:tab w:val="right" w:pos="9026"/>
      </w:tabs>
    </w:pPr>
  </w:style>
  <w:style w:type="character" w:customStyle="1" w:styleId="HeaderChar">
    <w:name w:val="Header Char"/>
    <w:basedOn w:val="DefaultParagraphFont"/>
    <w:link w:val="Header"/>
    <w:uiPriority w:val="99"/>
    <w:rsid w:val="006801F2"/>
  </w:style>
  <w:style w:type="paragraph" w:styleId="Revision">
    <w:name w:val="Revision"/>
    <w:hidden/>
    <w:uiPriority w:val="99"/>
    <w:semiHidden/>
    <w:rsid w:val="00913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89173">
      <w:bodyDiv w:val="1"/>
      <w:marLeft w:val="0"/>
      <w:marRight w:val="0"/>
      <w:marTop w:val="0"/>
      <w:marBottom w:val="0"/>
      <w:divBdr>
        <w:top w:val="none" w:sz="0" w:space="0" w:color="auto"/>
        <w:left w:val="none" w:sz="0" w:space="0" w:color="auto"/>
        <w:bottom w:val="none" w:sz="0" w:space="0" w:color="auto"/>
        <w:right w:val="none" w:sz="0" w:space="0" w:color="auto"/>
      </w:divBdr>
      <w:divsChild>
        <w:div w:id="1774275997">
          <w:marLeft w:val="0"/>
          <w:marRight w:val="0"/>
          <w:marTop w:val="240"/>
          <w:marBottom w:val="80"/>
          <w:divBdr>
            <w:top w:val="none" w:sz="0" w:space="0" w:color="auto"/>
            <w:left w:val="none" w:sz="0" w:space="0" w:color="auto"/>
            <w:bottom w:val="none" w:sz="0" w:space="0" w:color="auto"/>
            <w:right w:val="none" w:sz="0" w:space="0" w:color="auto"/>
          </w:divBdr>
        </w:div>
        <w:div w:id="496192065">
          <w:marLeft w:val="0"/>
          <w:marRight w:val="0"/>
          <w:marTop w:val="240"/>
          <w:marBottom w:val="80"/>
          <w:divBdr>
            <w:top w:val="none" w:sz="0" w:space="0" w:color="auto"/>
            <w:left w:val="none" w:sz="0" w:space="0" w:color="auto"/>
            <w:bottom w:val="none" w:sz="0" w:space="0" w:color="auto"/>
            <w:right w:val="none" w:sz="0" w:space="0" w:color="auto"/>
          </w:divBdr>
        </w:div>
        <w:div w:id="770198025">
          <w:marLeft w:val="480"/>
          <w:marRight w:val="0"/>
          <w:marTop w:val="0"/>
          <w:marBottom w:val="80"/>
          <w:divBdr>
            <w:top w:val="none" w:sz="0" w:space="0" w:color="auto"/>
            <w:left w:val="none" w:sz="0" w:space="0" w:color="auto"/>
            <w:bottom w:val="none" w:sz="0" w:space="0" w:color="auto"/>
            <w:right w:val="none" w:sz="0" w:space="0" w:color="auto"/>
          </w:divBdr>
          <w:divsChild>
            <w:div w:id="1237131568">
              <w:marLeft w:val="0"/>
              <w:marRight w:val="0"/>
              <w:marTop w:val="0"/>
              <w:marBottom w:val="0"/>
              <w:divBdr>
                <w:top w:val="none" w:sz="0" w:space="0" w:color="auto"/>
                <w:left w:val="none" w:sz="0" w:space="0" w:color="auto"/>
                <w:bottom w:val="none" w:sz="0" w:space="0" w:color="auto"/>
                <w:right w:val="none" w:sz="0" w:space="0" w:color="auto"/>
              </w:divBdr>
            </w:div>
          </w:divsChild>
        </w:div>
        <w:div w:id="1434520050">
          <w:marLeft w:val="480"/>
          <w:marRight w:val="0"/>
          <w:marTop w:val="0"/>
          <w:marBottom w:val="80"/>
          <w:divBdr>
            <w:top w:val="none" w:sz="0" w:space="0" w:color="auto"/>
            <w:left w:val="none" w:sz="0" w:space="0" w:color="auto"/>
            <w:bottom w:val="none" w:sz="0" w:space="0" w:color="auto"/>
            <w:right w:val="none" w:sz="0" w:space="0" w:color="auto"/>
          </w:divBdr>
          <w:divsChild>
            <w:div w:id="157319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220863">
      <w:bodyDiv w:val="1"/>
      <w:marLeft w:val="0"/>
      <w:marRight w:val="0"/>
      <w:marTop w:val="0"/>
      <w:marBottom w:val="0"/>
      <w:divBdr>
        <w:top w:val="none" w:sz="0" w:space="0" w:color="auto"/>
        <w:left w:val="none" w:sz="0" w:space="0" w:color="auto"/>
        <w:bottom w:val="none" w:sz="0" w:space="0" w:color="auto"/>
        <w:right w:val="none" w:sz="0" w:space="0" w:color="auto"/>
      </w:divBdr>
    </w:div>
    <w:div w:id="1066415761">
      <w:bodyDiv w:val="1"/>
      <w:marLeft w:val="0"/>
      <w:marRight w:val="0"/>
      <w:marTop w:val="0"/>
      <w:marBottom w:val="0"/>
      <w:divBdr>
        <w:top w:val="none" w:sz="0" w:space="0" w:color="auto"/>
        <w:left w:val="none" w:sz="0" w:space="0" w:color="auto"/>
        <w:bottom w:val="none" w:sz="0" w:space="0" w:color="auto"/>
        <w:right w:val="none" w:sz="0" w:space="0" w:color="auto"/>
      </w:divBdr>
    </w:div>
    <w:div w:id="187992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judiciary.hk/en/about_us/judges.html" TargetMode="External"/><Relationship Id="rId2" Type="http://schemas.openxmlformats.org/officeDocument/2006/relationships/hyperlink" Target="https://www.hkba.org/Bar-List/senior-counsel" TargetMode="External"/><Relationship Id="rId1" Type="http://schemas.openxmlformats.org/officeDocument/2006/relationships/hyperlink" Target="https://www.elegislation.gov.hk/hk/cap480" TargetMode="External"/><Relationship Id="rId5" Type="http://schemas.openxmlformats.org/officeDocument/2006/relationships/hyperlink" Target="https://www.ipcc.gov.hk/en/about_us/about_ipcc.html" TargetMode="External"/><Relationship Id="rId4" Type="http://schemas.openxmlformats.org/officeDocument/2006/relationships/hyperlink" Target="https://www.elegislation.gov.hk/hk/cap6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B8646-932E-804F-88D9-312C04636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1861</Words>
  <Characters>10611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12448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Harvey</dc:creator>
  <cp:keywords/>
  <dc:description/>
  <cp:lastModifiedBy>Caroline Harvey</cp:lastModifiedBy>
  <cp:revision>2</cp:revision>
  <dcterms:created xsi:type="dcterms:W3CDTF">2023-04-21T08:31:00Z</dcterms:created>
  <dcterms:modified xsi:type="dcterms:W3CDTF">2023-04-21T08:31:00Z</dcterms:modified>
  <cp:category/>
</cp:coreProperties>
</file>