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6B0DCE" w14:textId="176465AC" w:rsidR="00A5522F" w:rsidRPr="00B473CF" w:rsidRDefault="00A5522F" w:rsidP="005A4A77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B473CF">
        <w:rPr>
          <w:rFonts w:asciiTheme="minorHAnsi" w:hAnsiTheme="minorHAnsi" w:cstheme="minorHAnsi"/>
          <w:b/>
          <w:bCs/>
          <w:sz w:val="28"/>
          <w:szCs w:val="28"/>
        </w:rPr>
        <w:t>Apresentação do 10.º Relatório de Portugal</w:t>
      </w:r>
    </w:p>
    <w:p w14:paraId="1DFD8C0D" w14:textId="5AC3A643" w:rsidR="00A5522F" w:rsidRPr="005A4A77" w:rsidRDefault="00A5522F" w:rsidP="005A4A77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 w:rsidRPr="005A4A77">
        <w:rPr>
          <w:rFonts w:asciiTheme="minorHAnsi" w:hAnsiTheme="minorHAnsi" w:cstheme="minorHAnsi"/>
          <w:b/>
          <w:bCs/>
          <w:sz w:val="28"/>
          <w:szCs w:val="28"/>
        </w:rPr>
        <w:t>sobre a aplicação da Convenção CEDAW</w:t>
      </w:r>
    </w:p>
    <w:p w14:paraId="22F29E00" w14:textId="7F025988" w:rsidR="00A5522F" w:rsidRPr="005A4A77" w:rsidRDefault="00A5522F" w:rsidP="005A4A77">
      <w:pPr>
        <w:pStyle w:val="Default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  <w:r w:rsidRPr="005A4A77">
        <w:rPr>
          <w:rFonts w:asciiTheme="minorHAnsi" w:hAnsiTheme="minorHAnsi" w:cstheme="minorHAnsi"/>
          <w:i/>
          <w:iCs/>
          <w:sz w:val="28"/>
          <w:szCs w:val="28"/>
        </w:rPr>
        <w:t>Genebra, 14 de junho de 2022</w:t>
      </w:r>
    </w:p>
    <w:p w14:paraId="19C3D721" w14:textId="77777777" w:rsidR="00A5522F" w:rsidRPr="00E845D2" w:rsidRDefault="00A5522F" w:rsidP="005A4A77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</w:p>
    <w:p w14:paraId="50A42038" w14:textId="33C9F945" w:rsidR="00A5522F" w:rsidRPr="00E845D2" w:rsidRDefault="00A5522F" w:rsidP="005A4A77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 w:rsidRPr="00E845D2">
        <w:rPr>
          <w:rFonts w:asciiTheme="minorHAnsi" w:hAnsiTheme="minorHAnsi" w:cstheme="minorHAnsi"/>
          <w:sz w:val="28"/>
          <w:szCs w:val="28"/>
        </w:rPr>
        <w:t>Intervenção de abertura d</w:t>
      </w:r>
      <w:r w:rsidR="00F41223" w:rsidRPr="00E845D2">
        <w:rPr>
          <w:rFonts w:asciiTheme="minorHAnsi" w:hAnsiTheme="minorHAnsi" w:cstheme="minorHAnsi"/>
          <w:sz w:val="28"/>
          <w:szCs w:val="28"/>
        </w:rPr>
        <w:t>a</w:t>
      </w:r>
      <w:r w:rsidRPr="00E845D2">
        <w:rPr>
          <w:rFonts w:asciiTheme="minorHAnsi" w:hAnsiTheme="minorHAnsi" w:cstheme="minorHAnsi"/>
          <w:sz w:val="28"/>
          <w:szCs w:val="28"/>
        </w:rPr>
        <w:t xml:space="preserve"> Chefe da Delegação Nacional</w:t>
      </w:r>
    </w:p>
    <w:p w14:paraId="32EAD759" w14:textId="77777777" w:rsidR="00A5522F" w:rsidRPr="00E845D2" w:rsidRDefault="00A5522F" w:rsidP="005A4A77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E845D2">
        <w:rPr>
          <w:rFonts w:cstheme="minorHAnsi"/>
          <w:sz w:val="28"/>
          <w:szCs w:val="28"/>
        </w:rPr>
        <w:t>Secretária de Estado da Igualdade e Migrações</w:t>
      </w:r>
    </w:p>
    <w:p w14:paraId="0190410F" w14:textId="161C8F67" w:rsidR="00A5522F" w:rsidRPr="00E845D2" w:rsidRDefault="00A5522F" w:rsidP="005A4A77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2B482A4A" w14:textId="7BB92DA1" w:rsidR="00A5522F" w:rsidRPr="00E845D2" w:rsidRDefault="00A5522F" w:rsidP="005A4A77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E845D2">
        <w:rPr>
          <w:rFonts w:asciiTheme="minorHAnsi" w:hAnsiTheme="minorHAnsi" w:cstheme="minorHAnsi"/>
          <w:sz w:val="28"/>
          <w:szCs w:val="28"/>
        </w:rPr>
        <w:t xml:space="preserve">Senhora Presidente, </w:t>
      </w:r>
    </w:p>
    <w:p w14:paraId="0A8B332D" w14:textId="402C43F8" w:rsidR="00A5522F" w:rsidRPr="00E845D2" w:rsidRDefault="00A5522F" w:rsidP="005A4A77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E845D2">
        <w:rPr>
          <w:rFonts w:asciiTheme="minorHAnsi" w:hAnsiTheme="minorHAnsi" w:cstheme="minorHAnsi"/>
          <w:sz w:val="28"/>
          <w:szCs w:val="28"/>
        </w:rPr>
        <w:t>Senhor</w:t>
      </w:r>
      <w:r w:rsidR="00B473CF" w:rsidRPr="00E845D2">
        <w:rPr>
          <w:rFonts w:asciiTheme="minorHAnsi" w:hAnsiTheme="minorHAnsi" w:cstheme="minorHAnsi"/>
          <w:sz w:val="28"/>
          <w:szCs w:val="28"/>
        </w:rPr>
        <w:t>a</w:t>
      </w:r>
      <w:r w:rsidRPr="00E845D2">
        <w:rPr>
          <w:rFonts w:asciiTheme="minorHAnsi" w:hAnsiTheme="minorHAnsi" w:cstheme="minorHAnsi"/>
          <w:sz w:val="28"/>
          <w:szCs w:val="28"/>
        </w:rPr>
        <w:t xml:space="preserve"> Relator</w:t>
      </w:r>
      <w:r w:rsidR="00B06480" w:rsidRPr="00E845D2">
        <w:rPr>
          <w:rFonts w:asciiTheme="minorHAnsi" w:hAnsiTheme="minorHAnsi" w:cstheme="minorHAnsi"/>
          <w:sz w:val="28"/>
          <w:szCs w:val="28"/>
        </w:rPr>
        <w:t>a</w:t>
      </w:r>
      <w:r w:rsidRPr="00E845D2">
        <w:rPr>
          <w:rFonts w:asciiTheme="minorHAnsi" w:hAnsiTheme="minorHAnsi" w:cstheme="minorHAnsi"/>
          <w:sz w:val="28"/>
          <w:szCs w:val="28"/>
        </w:rPr>
        <w:t xml:space="preserve">, </w:t>
      </w:r>
    </w:p>
    <w:p w14:paraId="1936F41B" w14:textId="7EDA0CEE" w:rsidR="00A5522F" w:rsidRPr="00E845D2" w:rsidRDefault="006B3F0E" w:rsidP="005A4A77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M</w:t>
      </w:r>
      <w:r w:rsidR="00A5522F" w:rsidRPr="00E845D2">
        <w:rPr>
          <w:rFonts w:asciiTheme="minorHAnsi" w:hAnsiTheme="minorHAnsi" w:cstheme="minorHAnsi"/>
          <w:sz w:val="28"/>
          <w:szCs w:val="28"/>
        </w:rPr>
        <w:t xml:space="preserve">embros do Comité, </w:t>
      </w:r>
    </w:p>
    <w:p w14:paraId="6C3F7078" w14:textId="4207837E" w:rsidR="00A5522F" w:rsidRPr="00E845D2" w:rsidRDefault="00A5522F" w:rsidP="005A4A77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E845D2">
        <w:rPr>
          <w:rFonts w:asciiTheme="minorHAnsi" w:hAnsiTheme="minorHAnsi" w:cstheme="minorHAnsi"/>
          <w:sz w:val="28"/>
          <w:szCs w:val="28"/>
        </w:rPr>
        <w:t xml:space="preserve">Minhas Senhoras e meus Senhores, </w:t>
      </w:r>
    </w:p>
    <w:p w14:paraId="4BD4224C" w14:textId="77777777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4E4F595D" w14:textId="56E7FE4A" w:rsidR="00466BA4" w:rsidRPr="00E845D2" w:rsidRDefault="00466BA4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  <w:r w:rsidRPr="00E845D2">
        <w:rPr>
          <w:rFonts w:cstheme="minorHAnsi"/>
          <w:b/>
          <w:bCs/>
          <w:sz w:val="28"/>
          <w:szCs w:val="28"/>
          <w:u w:val="single"/>
        </w:rPr>
        <w:t>Introdução</w:t>
      </w:r>
    </w:p>
    <w:p w14:paraId="1D133B98" w14:textId="77777777" w:rsidR="00466BA4" w:rsidRPr="00E845D2" w:rsidRDefault="00466BA4" w:rsidP="005A4A77">
      <w:pPr>
        <w:pStyle w:val="NoSpacing"/>
        <w:jc w:val="both"/>
        <w:rPr>
          <w:rFonts w:cstheme="minorHAnsi"/>
          <w:b/>
          <w:bCs/>
          <w:i/>
          <w:iCs/>
          <w:sz w:val="28"/>
          <w:szCs w:val="28"/>
        </w:rPr>
      </w:pPr>
    </w:p>
    <w:p w14:paraId="093431BF" w14:textId="3E8C8928" w:rsidR="00B3032A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É para mim uma honra </w:t>
      </w:r>
      <w:r w:rsidR="006B3F0E">
        <w:rPr>
          <w:rFonts w:cstheme="minorHAnsi"/>
          <w:sz w:val="28"/>
          <w:szCs w:val="28"/>
        </w:rPr>
        <w:t>liderar</w:t>
      </w:r>
      <w:r w:rsidR="006B3F0E" w:rsidRPr="00E845D2">
        <w:rPr>
          <w:rFonts w:cstheme="minorHAnsi"/>
          <w:sz w:val="28"/>
          <w:szCs w:val="28"/>
        </w:rPr>
        <w:t xml:space="preserve"> </w:t>
      </w:r>
      <w:r w:rsidRPr="00E845D2">
        <w:rPr>
          <w:rFonts w:cstheme="minorHAnsi"/>
          <w:sz w:val="28"/>
          <w:szCs w:val="28"/>
        </w:rPr>
        <w:t xml:space="preserve">a </w:t>
      </w:r>
      <w:r w:rsidR="00B473CF" w:rsidRPr="00E845D2">
        <w:rPr>
          <w:rFonts w:cstheme="minorHAnsi"/>
          <w:sz w:val="28"/>
          <w:szCs w:val="28"/>
        </w:rPr>
        <w:t>d</w:t>
      </w:r>
      <w:r w:rsidRPr="00E845D2">
        <w:rPr>
          <w:rFonts w:cstheme="minorHAnsi"/>
          <w:sz w:val="28"/>
          <w:szCs w:val="28"/>
        </w:rPr>
        <w:t xml:space="preserve">elegação </w:t>
      </w:r>
      <w:r w:rsidR="007E570F" w:rsidRPr="00E845D2">
        <w:rPr>
          <w:rFonts w:cstheme="minorHAnsi"/>
          <w:sz w:val="28"/>
          <w:szCs w:val="28"/>
        </w:rPr>
        <w:t xml:space="preserve">portuguesa que participa </w:t>
      </w:r>
      <w:r w:rsidR="00B3032A" w:rsidRPr="00E845D2">
        <w:rPr>
          <w:rFonts w:cstheme="minorHAnsi"/>
          <w:sz w:val="28"/>
          <w:szCs w:val="28"/>
        </w:rPr>
        <w:t xml:space="preserve">no diálogo </w:t>
      </w:r>
      <w:r w:rsidR="007E570F" w:rsidRPr="00E845D2">
        <w:rPr>
          <w:rFonts w:cstheme="minorHAnsi"/>
          <w:sz w:val="28"/>
          <w:szCs w:val="28"/>
        </w:rPr>
        <w:t xml:space="preserve">com </w:t>
      </w:r>
      <w:r w:rsidRPr="00E845D2">
        <w:rPr>
          <w:rFonts w:cstheme="minorHAnsi"/>
          <w:sz w:val="28"/>
          <w:szCs w:val="28"/>
        </w:rPr>
        <w:t>este distinto Comité</w:t>
      </w:r>
      <w:r w:rsidR="00B3032A" w:rsidRPr="00E845D2">
        <w:rPr>
          <w:rFonts w:cstheme="minorHAnsi"/>
          <w:sz w:val="28"/>
          <w:szCs w:val="28"/>
        </w:rPr>
        <w:t xml:space="preserve"> a propósito do</w:t>
      </w:r>
      <w:r w:rsidR="007E570F" w:rsidRPr="00E845D2">
        <w:rPr>
          <w:rFonts w:cstheme="minorHAnsi"/>
          <w:sz w:val="28"/>
          <w:szCs w:val="28"/>
        </w:rPr>
        <w:t xml:space="preserve"> </w:t>
      </w:r>
      <w:r w:rsidR="00724074" w:rsidRPr="00E845D2">
        <w:rPr>
          <w:rFonts w:cstheme="minorHAnsi"/>
          <w:sz w:val="28"/>
          <w:szCs w:val="28"/>
        </w:rPr>
        <w:t>10.º</w:t>
      </w:r>
      <w:r w:rsidR="00B3032A" w:rsidRPr="00E845D2">
        <w:rPr>
          <w:rFonts w:cstheme="minorHAnsi"/>
          <w:sz w:val="28"/>
          <w:szCs w:val="28"/>
        </w:rPr>
        <w:t xml:space="preserve"> r</w:t>
      </w:r>
      <w:r w:rsidRPr="00E845D2">
        <w:rPr>
          <w:rFonts w:cstheme="minorHAnsi"/>
          <w:sz w:val="28"/>
          <w:szCs w:val="28"/>
        </w:rPr>
        <w:t xml:space="preserve">elatório sobre a </w:t>
      </w:r>
      <w:r w:rsidR="002F0F2B" w:rsidRPr="00E845D2">
        <w:rPr>
          <w:rFonts w:cstheme="minorHAnsi"/>
          <w:sz w:val="28"/>
          <w:szCs w:val="28"/>
        </w:rPr>
        <w:t xml:space="preserve">implementação </w:t>
      </w:r>
      <w:r w:rsidRPr="00E845D2">
        <w:rPr>
          <w:rFonts w:cstheme="minorHAnsi"/>
          <w:sz w:val="28"/>
          <w:szCs w:val="28"/>
        </w:rPr>
        <w:t>da Convenção para a Eliminação de todas as Formas de Discriminação contra Mulheres.</w:t>
      </w:r>
    </w:p>
    <w:p w14:paraId="6E52FE22" w14:textId="77777777" w:rsidR="00B3032A" w:rsidRPr="00E845D2" w:rsidRDefault="00B3032A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2E0A8B2A" w14:textId="7BA0484B" w:rsidR="0060718C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Tenho o privilégio de o </w:t>
      </w:r>
      <w:r w:rsidR="00B3032A" w:rsidRPr="00E845D2">
        <w:rPr>
          <w:rFonts w:cstheme="minorHAnsi"/>
          <w:sz w:val="28"/>
          <w:szCs w:val="28"/>
        </w:rPr>
        <w:t xml:space="preserve">poder </w:t>
      </w:r>
      <w:r w:rsidRPr="00E845D2">
        <w:rPr>
          <w:rFonts w:cstheme="minorHAnsi"/>
          <w:sz w:val="28"/>
          <w:szCs w:val="28"/>
        </w:rPr>
        <w:t>fazer</w:t>
      </w:r>
      <w:r w:rsidR="00B3032A" w:rsidRPr="00E845D2">
        <w:rPr>
          <w:rFonts w:cstheme="minorHAnsi"/>
          <w:sz w:val="28"/>
          <w:szCs w:val="28"/>
        </w:rPr>
        <w:t xml:space="preserve"> em </w:t>
      </w:r>
      <w:r w:rsidRPr="00E845D2">
        <w:rPr>
          <w:rFonts w:cstheme="minorHAnsi"/>
          <w:sz w:val="28"/>
          <w:szCs w:val="28"/>
        </w:rPr>
        <w:t xml:space="preserve">Português, idioma comum a cerca de 250 milhões de pessoas em todo o </w:t>
      </w:r>
      <w:r w:rsidR="00B3032A" w:rsidRPr="00E845D2">
        <w:rPr>
          <w:rFonts w:cstheme="minorHAnsi"/>
          <w:sz w:val="28"/>
          <w:szCs w:val="28"/>
        </w:rPr>
        <w:t>m</w:t>
      </w:r>
      <w:r w:rsidRPr="00E845D2">
        <w:rPr>
          <w:rFonts w:cstheme="minorHAnsi"/>
          <w:sz w:val="28"/>
          <w:szCs w:val="28"/>
        </w:rPr>
        <w:t>undo</w:t>
      </w:r>
      <w:r w:rsidR="00B3032A" w:rsidRPr="00E845D2">
        <w:rPr>
          <w:rFonts w:cstheme="minorHAnsi"/>
          <w:sz w:val="28"/>
          <w:szCs w:val="28"/>
        </w:rPr>
        <w:t>. Aproveito desde já para agradecer ao Comité e aos intérpretes por esta possibilidade.</w:t>
      </w:r>
    </w:p>
    <w:p w14:paraId="501DF7FD" w14:textId="77777777" w:rsidR="0060718C" w:rsidRPr="00E845D2" w:rsidRDefault="0060718C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70C63318" w14:textId="523EA846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Cumprimento e dirijo uma palavra de reconhecimento a todos os membros do Comité, muito em particular à Senhora Presidente e </w:t>
      </w:r>
      <w:r w:rsidR="00724074" w:rsidRPr="00E845D2">
        <w:rPr>
          <w:rFonts w:cstheme="minorHAnsi"/>
          <w:sz w:val="28"/>
          <w:szCs w:val="28"/>
        </w:rPr>
        <w:t>à</w:t>
      </w:r>
      <w:r w:rsidRPr="00E845D2">
        <w:rPr>
          <w:rFonts w:cstheme="minorHAnsi"/>
          <w:sz w:val="28"/>
          <w:szCs w:val="28"/>
        </w:rPr>
        <w:t xml:space="preserve"> Senhor</w:t>
      </w:r>
      <w:r w:rsidR="00724074" w:rsidRPr="00E845D2">
        <w:rPr>
          <w:rFonts w:cstheme="minorHAnsi"/>
          <w:sz w:val="28"/>
          <w:szCs w:val="28"/>
        </w:rPr>
        <w:t>a</w:t>
      </w:r>
      <w:r w:rsidRPr="00E845D2">
        <w:rPr>
          <w:rFonts w:cstheme="minorHAnsi"/>
          <w:sz w:val="28"/>
          <w:szCs w:val="28"/>
        </w:rPr>
        <w:t xml:space="preserve"> Relator</w:t>
      </w:r>
      <w:r w:rsidR="00724074" w:rsidRPr="00E845D2">
        <w:rPr>
          <w:rFonts w:cstheme="minorHAnsi"/>
          <w:sz w:val="28"/>
          <w:szCs w:val="28"/>
        </w:rPr>
        <w:t>a</w:t>
      </w:r>
      <w:r w:rsidRPr="00E845D2">
        <w:rPr>
          <w:rFonts w:cstheme="minorHAnsi"/>
          <w:sz w:val="28"/>
          <w:szCs w:val="28"/>
        </w:rPr>
        <w:t xml:space="preserve"> para Portugal, expressando o nosso agradecimento pela lista de questões adicionai</w:t>
      </w:r>
      <w:r w:rsidR="00B06480" w:rsidRPr="00E845D2">
        <w:rPr>
          <w:rFonts w:cstheme="minorHAnsi"/>
          <w:sz w:val="28"/>
          <w:szCs w:val="28"/>
        </w:rPr>
        <w:t>s</w:t>
      </w:r>
      <w:r w:rsidR="002F2045">
        <w:rPr>
          <w:rFonts w:cstheme="minorHAnsi"/>
          <w:sz w:val="28"/>
          <w:szCs w:val="28"/>
        </w:rPr>
        <w:t>.</w:t>
      </w:r>
      <w:r w:rsidR="00CF1B70">
        <w:rPr>
          <w:rFonts w:cstheme="minorHAnsi"/>
          <w:sz w:val="28"/>
          <w:szCs w:val="28"/>
        </w:rPr>
        <w:t xml:space="preserve"> </w:t>
      </w:r>
    </w:p>
    <w:p w14:paraId="0CA6ECA0" w14:textId="77777777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6531925E" w14:textId="63742782" w:rsidR="003F6BC6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Acompanham-me n</w:t>
      </w:r>
      <w:r w:rsidR="00B06480" w:rsidRPr="00E845D2">
        <w:rPr>
          <w:rFonts w:cstheme="minorHAnsi"/>
          <w:sz w:val="28"/>
          <w:szCs w:val="28"/>
        </w:rPr>
        <w:t xml:space="preserve">esta delegação em Genebra </w:t>
      </w:r>
      <w:r w:rsidR="00CF1B70">
        <w:rPr>
          <w:rFonts w:cstheme="minorHAnsi"/>
          <w:sz w:val="28"/>
          <w:szCs w:val="28"/>
        </w:rPr>
        <w:t>11</w:t>
      </w:r>
      <w:r w:rsidR="00B06480" w:rsidRPr="00E845D2">
        <w:rPr>
          <w:rFonts w:cstheme="minorHAnsi"/>
          <w:sz w:val="28"/>
          <w:szCs w:val="28"/>
        </w:rPr>
        <w:t xml:space="preserve">, representantes de 12 áreas governativas </w:t>
      </w:r>
      <w:r w:rsidRPr="00E845D2">
        <w:rPr>
          <w:rFonts w:cstheme="minorHAnsi"/>
          <w:sz w:val="28"/>
          <w:szCs w:val="28"/>
        </w:rPr>
        <w:t>da nossa administração</w:t>
      </w:r>
      <w:r w:rsidR="00B06480" w:rsidRPr="00E845D2">
        <w:rPr>
          <w:rFonts w:cstheme="minorHAnsi"/>
          <w:sz w:val="28"/>
          <w:szCs w:val="28"/>
        </w:rPr>
        <w:t xml:space="preserve"> central</w:t>
      </w:r>
      <w:r w:rsidR="008D653A" w:rsidRPr="00E845D2">
        <w:rPr>
          <w:rFonts w:cstheme="minorHAnsi"/>
          <w:sz w:val="28"/>
          <w:szCs w:val="28"/>
        </w:rPr>
        <w:t xml:space="preserve"> </w:t>
      </w:r>
      <w:r w:rsidR="00B06480" w:rsidRPr="00E845D2">
        <w:rPr>
          <w:rFonts w:cstheme="minorHAnsi"/>
          <w:sz w:val="28"/>
          <w:szCs w:val="28"/>
        </w:rPr>
        <w:t xml:space="preserve">e </w:t>
      </w:r>
      <w:r w:rsidR="008D653A" w:rsidRPr="00E845D2">
        <w:rPr>
          <w:rFonts w:cstheme="minorHAnsi"/>
          <w:sz w:val="28"/>
          <w:szCs w:val="28"/>
        </w:rPr>
        <w:t>d</w:t>
      </w:r>
      <w:r w:rsidR="00B06480" w:rsidRPr="00E845D2">
        <w:rPr>
          <w:rFonts w:cstheme="minorHAnsi"/>
          <w:sz w:val="28"/>
          <w:szCs w:val="28"/>
        </w:rPr>
        <w:t>a Missão Permanente em Genebra</w:t>
      </w:r>
      <w:r w:rsidR="00CF1B70">
        <w:rPr>
          <w:rFonts w:cstheme="minorHAnsi"/>
          <w:sz w:val="28"/>
          <w:szCs w:val="28"/>
        </w:rPr>
        <w:t>,</w:t>
      </w:r>
      <w:r w:rsidR="002F2045">
        <w:rPr>
          <w:rFonts w:cstheme="minorHAnsi"/>
          <w:sz w:val="28"/>
          <w:szCs w:val="28"/>
        </w:rPr>
        <w:t xml:space="preserve"> assinalando a presença</w:t>
      </w:r>
      <w:r w:rsidR="00CF1B70">
        <w:rPr>
          <w:rFonts w:cstheme="minorHAnsi"/>
          <w:sz w:val="28"/>
          <w:szCs w:val="28"/>
        </w:rPr>
        <w:t xml:space="preserve"> </w:t>
      </w:r>
      <w:r w:rsidR="002F2045">
        <w:rPr>
          <w:rFonts w:cstheme="minorHAnsi"/>
          <w:sz w:val="28"/>
          <w:szCs w:val="28"/>
        </w:rPr>
        <w:t>de</w:t>
      </w:r>
      <w:r w:rsidR="000F5C46" w:rsidRPr="00E845D2">
        <w:rPr>
          <w:rFonts w:cstheme="minorHAnsi"/>
          <w:sz w:val="28"/>
          <w:szCs w:val="28"/>
        </w:rPr>
        <w:t xml:space="preserve"> </w:t>
      </w:r>
      <w:r w:rsidR="00724074" w:rsidRPr="00E845D2">
        <w:rPr>
          <w:rFonts w:cstheme="minorHAnsi"/>
          <w:sz w:val="28"/>
          <w:szCs w:val="28"/>
        </w:rPr>
        <w:t>Sandra Ribeiro</w:t>
      </w:r>
      <w:r w:rsidRPr="00E845D2">
        <w:rPr>
          <w:rFonts w:cstheme="minorHAnsi"/>
          <w:sz w:val="28"/>
          <w:szCs w:val="28"/>
        </w:rPr>
        <w:t>,</w:t>
      </w:r>
      <w:r w:rsidR="000F5C46" w:rsidRPr="00E845D2">
        <w:rPr>
          <w:rFonts w:cstheme="minorHAnsi"/>
          <w:sz w:val="28"/>
          <w:szCs w:val="28"/>
        </w:rPr>
        <w:t xml:space="preserve"> </w:t>
      </w:r>
      <w:r w:rsidRPr="00E845D2">
        <w:rPr>
          <w:rFonts w:cstheme="minorHAnsi"/>
          <w:sz w:val="28"/>
          <w:szCs w:val="28"/>
        </w:rPr>
        <w:t xml:space="preserve">que preside à Comissão para a Cidadania e </w:t>
      </w:r>
      <w:r w:rsidR="00724074" w:rsidRPr="00E845D2">
        <w:rPr>
          <w:rFonts w:cstheme="minorHAnsi"/>
          <w:sz w:val="28"/>
          <w:szCs w:val="28"/>
        </w:rPr>
        <w:t xml:space="preserve">a </w:t>
      </w:r>
      <w:r w:rsidRPr="00E845D2">
        <w:rPr>
          <w:rFonts w:cstheme="minorHAnsi"/>
          <w:sz w:val="28"/>
          <w:szCs w:val="28"/>
        </w:rPr>
        <w:t>Igualdade de Género</w:t>
      </w:r>
      <w:r w:rsidR="000F5C46" w:rsidRPr="00E845D2">
        <w:rPr>
          <w:rFonts w:cstheme="minorHAnsi"/>
          <w:sz w:val="28"/>
          <w:szCs w:val="28"/>
        </w:rPr>
        <w:t>, organismo responsável pela coordenação da implementação das políticas</w:t>
      </w:r>
      <w:r w:rsidRPr="00E845D2">
        <w:rPr>
          <w:rFonts w:cstheme="minorHAnsi"/>
          <w:sz w:val="28"/>
          <w:szCs w:val="28"/>
        </w:rPr>
        <w:t xml:space="preserve"> </w:t>
      </w:r>
      <w:r w:rsidR="000F5C46" w:rsidRPr="00E845D2">
        <w:rPr>
          <w:rFonts w:cstheme="minorHAnsi"/>
          <w:sz w:val="28"/>
          <w:szCs w:val="28"/>
        </w:rPr>
        <w:t>para a igualdade de género no nosso país.</w:t>
      </w:r>
    </w:p>
    <w:p w14:paraId="540457C5" w14:textId="77777777" w:rsidR="00AF0D26" w:rsidRPr="00E845D2" w:rsidRDefault="00AF0D26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7EA31773" w14:textId="15E56DBD" w:rsidR="00A5522F" w:rsidRPr="00E845D2" w:rsidRDefault="00AF0D26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Esta </w:t>
      </w:r>
      <w:r w:rsidR="00A5522F" w:rsidRPr="00E845D2">
        <w:rPr>
          <w:rFonts w:cstheme="minorHAnsi"/>
          <w:sz w:val="28"/>
          <w:szCs w:val="28"/>
        </w:rPr>
        <w:t>delegação apresent</w:t>
      </w:r>
      <w:r w:rsidR="00E91E4A">
        <w:rPr>
          <w:rFonts w:cstheme="minorHAnsi"/>
          <w:sz w:val="28"/>
          <w:szCs w:val="28"/>
        </w:rPr>
        <w:t>a</w:t>
      </w:r>
      <w:r w:rsidR="00CF1B70">
        <w:rPr>
          <w:rFonts w:cstheme="minorHAnsi"/>
          <w:sz w:val="28"/>
          <w:szCs w:val="28"/>
        </w:rPr>
        <w:t>-se</w:t>
      </w:r>
      <w:r w:rsidR="00A5522F" w:rsidRPr="00E845D2">
        <w:rPr>
          <w:rFonts w:cstheme="minorHAnsi"/>
          <w:sz w:val="28"/>
          <w:szCs w:val="28"/>
        </w:rPr>
        <w:t xml:space="preserve"> hoje aqui em Genebra de espírito aberto, empenhada em participar ativamente e de forma construtiva, e que se acha pronta a ouvir e a levar de volta para o nosso país </w:t>
      </w:r>
      <w:r w:rsidR="00CF1B70">
        <w:rPr>
          <w:rFonts w:cstheme="minorHAnsi"/>
          <w:sz w:val="28"/>
          <w:szCs w:val="28"/>
        </w:rPr>
        <w:t xml:space="preserve">as </w:t>
      </w:r>
      <w:r w:rsidR="00767E9E" w:rsidRPr="00E845D2">
        <w:rPr>
          <w:rFonts w:cstheme="minorHAnsi"/>
          <w:sz w:val="28"/>
          <w:szCs w:val="28"/>
        </w:rPr>
        <w:t xml:space="preserve">recomendações </w:t>
      </w:r>
      <w:r w:rsidR="00A5522F" w:rsidRPr="00E845D2">
        <w:rPr>
          <w:rFonts w:cstheme="minorHAnsi"/>
          <w:sz w:val="28"/>
          <w:szCs w:val="28"/>
        </w:rPr>
        <w:t>resultantes dest</w:t>
      </w:r>
      <w:r w:rsidR="00767E9E" w:rsidRPr="00E845D2">
        <w:rPr>
          <w:rFonts w:cstheme="minorHAnsi"/>
          <w:sz w:val="28"/>
          <w:szCs w:val="28"/>
        </w:rPr>
        <w:t>e diálogo</w:t>
      </w:r>
      <w:r w:rsidR="00CF1B70">
        <w:rPr>
          <w:rFonts w:cstheme="minorHAnsi"/>
          <w:sz w:val="28"/>
          <w:szCs w:val="28"/>
        </w:rPr>
        <w:t>.</w:t>
      </w:r>
    </w:p>
    <w:p w14:paraId="29617FC1" w14:textId="77777777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7BA5F47F" w14:textId="77777777" w:rsidR="00EE55EC" w:rsidRPr="00E845D2" w:rsidRDefault="00EE55EC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lastRenderedPageBreak/>
        <w:t>Senhora Presidente,</w:t>
      </w:r>
    </w:p>
    <w:p w14:paraId="5BD668F0" w14:textId="77777777" w:rsidR="00EE55EC" w:rsidRPr="00E845D2" w:rsidRDefault="00EE55EC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61FD8D0C" w14:textId="28A1A227" w:rsidR="00D74861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Portugal é um país fortemente empenhado em assegurar os mais elevados níveis de proteção </w:t>
      </w:r>
      <w:r w:rsidR="00D74861" w:rsidRPr="00E845D2">
        <w:rPr>
          <w:rFonts w:cstheme="minorHAnsi"/>
          <w:sz w:val="28"/>
          <w:szCs w:val="28"/>
        </w:rPr>
        <w:t xml:space="preserve">e de realização </w:t>
      </w:r>
      <w:r w:rsidRPr="00E845D2">
        <w:rPr>
          <w:rFonts w:cstheme="minorHAnsi"/>
          <w:sz w:val="28"/>
          <w:szCs w:val="28"/>
        </w:rPr>
        <w:t xml:space="preserve">de todos os </w:t>
      </w:r>
      <w:r w:rsidR="00D74861" w:rsidRPr="00E845D2">
        <w:rPr>
          <w:rFonts w:cstheme="minorHAnsi"/>
          <w:sz w:val="28"/>
          <w:szCs w:val="28"/>
        </w:rPr>
        <w:t>d</w:t>
      </w:r>
      <w:r w:rsidRPr="00E845D2">
        <w:rPr>
          <w:rFonts w:cstheme="minorHAnsi"/>
          <w:sz w:val="28"/>
          <w:szCs w:val="28"/>
        </w:rPr>
        <w:t xml:space="preserve">ireitos </w:t>
      </w:r>
      <w:r w:rsidR="00D74861" w:rsidRPr="00E845D2">
        <w:rPr>
          <w:rFonts w:cstheme="minorHAnsi"/>
          <w:sz w:val="28"/>
          <w:szCs w:val="28"/>
        </w:rPr>
        <w:t>h</w:t>
      </w:r>
      <w:r w:rsidRPr="00E845D2">
        <w:rPr>
          <w:rFonts w:cstheme="minorHAnsi"/>
          <w:sz w:val="28"/>
          <w:szCs w:val="28"/>
        </w:rPr>
        <w:t>umanos - civis, culturais, económicos, políticos ou sociais - cujo carácter individual, universal, indivisível e interdependente defendemos.</w:t>
      </w:r>
    </w:p>
    <w:p w14:paraId="721D4357" w14:textId="77777777" w:rsidR="00D74861" w:rsidRPr="00E845D2" w:rsidRDefault="00D74861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38663DD4" w14:textId="1DAFA150" w:rsidR="00BD19E4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Consideramos fundamental um sistema multilateral de promoção e proteção dos direitos humanos forte e eficaz, e apoiamos sem reservas o papel essencial desempenhado pelas Nações Unidas neste domínio. Saudamos, em particular, o importante trabalho do Conselho dos Direitos Humanos e o de todos os seus mecanismos e procedimentos, bem como dos Órgãos dos Tratados, designadamente deste Comité, cujos objetivos</w:t>
      </w:r>
      <w:r w:rsidR="00724074" w:rsidRPr="00E845D2">
        <w:rPr>
          <w:rFonts w:cstheme="minorHAnsi"/>
          <w:sz w:val="28"/>
          <w:szCs w:val="28"/>
        </w:rPr>
        <w:t xml:space="preserve"> Portugal partilha inteiramente</w:t>
      </w:r>
      <w:r w:rsidR="00E908B0">
        <w:rPr>
          <w:rFonts w:cstheme="minorHAnsi"/>
          <w:sz w:val="28"/>
          <w:szCs w:val="28"/>
        </w:rPr>
        <w:t>. Sublinhamos que estes objetivos e princípios se encontram consagrados na Constituição da República Portuguesa desde 1976,</w:t>
      </w:r>
    </w:p>
    <w:p w14:paraId="00736205" w14:textId="77777777" w:rsidR="00D74861" w:rsidRPr="00E845D2" w:rsidRDefault="00D74861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5D70E59F" w14:textId="2ADB8D7B" w:rsidR="004F2E1B" w:rsidRPr="00E845D2" w:rsidRDefault="00971E84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Encontramo-nos fortemente empenhados na implementação desta Convenção e</w:t>
      </w:r>
      <w:r w:rsidR="004F2E1B" w:rsidRPr="00E845D2">
        <w:rPr>
          <w:rFonts w:cstheme="minorHAnsi"/>
          <w:sz w:val="28"/>
          <w:szCs w:val="28"/>
        </w:rPr>
        <w:t xml:space="preserve"> na defesa e aplicação dos demais </w:t>
      </w:r>
      <w:r w:rsidR="00BD19E4" w:rsidRPr="00E845D2">
        <w:rPr>
          <w:rFonts w:cstheme="minorHAnsi"/>
          <w:sz w:val="28"/>
          <w:szCs w:val="28"/>
        </w:rPr>
        <w:t xml:space="preserve">instrumentos dedicados </w:t>
      </w:r>
      <w:r w:rsidR="004F2E1B" w:rsidRPr="00E845D2">
        <w:rPr>
          <w:rFonts w:cstheme="minorHAnsi"/>
          <w:sz w:val="28"/>
          <w:szCs w:val="28"/>
        </w:rPr>
        <w:t>aos direitos das mulheres e meninas como por exemplo a</w:t>
      </w:r>
      <w:r w:rsidR="00BD19E4" w:rsidRPr="00E845D2">
        <w:rPr>
          <w:rFonts w:cstheme="minorHAnsi"/>
          <w:sz w:val="28"/>
          <w:szCs w:val="28"/>
        </w:rPr>
        <w:t xml:space="preserve"> Plataforma de Ação de Pequim</w:t>
      </w:r>
      <w:r w:rsidR="004F2E1B" w:rsidRPr="00E845D2">
        <w:rPr>
          <w:rFonts w:cstheme="minorHAnsi"/>
          <w:sz w:val="28"/>
          <w:szCs w:val="28"/>
        </w:rPr>
        <w:t xml:space="preserve"> e o Programa de Ação da Conferência Internacional sobre População e Desenvolvimento.</w:t>
      </w:r>
    </w:p>
    <w:p w14:paraId="7C469B30" w14:textId="77777777" w:rsidR="004F2E1B" w:rsidRPr="00E845D2" w:rsidRDefault="004F2E1B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3D0077D9" w14:textId="75CC2FA2" w:rsidR="00BE7945" w:rsidRPr="00E845D2" w:rsidRDefault="00BE7945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No âmbito do Conselho da Europa, conferimos a maior importância à implementação da Convenção de Istambul sobre a prevenção e combate à violência contras as mulheres e a violência doméstica, a qual fomos o primeiro </w:t>
      </w:r>
      <w:r w:rsidR="0063522C">
        <w:rPr>
          <w:rFonts w:cstheme="minorHAnsi"/>
          <w:sz w:val="28"/>
          <w:szCs w:val="28"/>
        </w:rPr>
        <w:t>Estado-membro da União Europeia</w:t>
      </w:r>
      <w:r w:rsidR="0063522C" w:rsidRPr="00E845D2">
        <w:rPr>
          <w:rFonts w:cstheme="minorHAnsi"/>
          <w:sz w:val="28"/>
          <w:szCs w:val="28"/>
        </w:rPr>
        <w:t xml:space="preserve"> </w:t>
      </w:r>
      <w:r w:rsidRPr="00E845D2">
        <w:rPr>
          <w:rFonts w:cstheme="minorHAnsi"/>
          <w:sz w:val="28"/>
          <w:szCs w:val="28"/>
        </w:rPr>
        <w:t>a ratificar.</w:t>
      </w:r>
    </w:p>
    <w:p w14:paraId="050D3400" w14:textId="1E311708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25408A65" w14:textId="4C6CC550" w:rsidR="006110CC" w:rsidRPr="00E845D2" w:rsidRDefault="006110CC" w:rsidP="005A4A77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Atribuímos também </w:t>
      </w:r>
      <w:r w:rsidR="00FE592D" w:rsidRPr="00E845D2">
        <w:rPr>
          <w:rFonts w:cstheme="minorHAnsi"/>
          <w:sz w:val="28"/>
          <w:szCs w:val="28"/>
        </w:rPr>
        <w:t>particular atenção ao impacto</w:t>
      </w:r>
      <w:r w:rsidRPr="00E845D2">
        <w:rPr>
          <w:rFonts w:cstheme="minorHAnsi"/>
          <w:sz w:val="28"/>
          <w:szCs w:val="28"/>
        </w:rPr>
        <w:t xml:space="preserve">, </w:t>
      </w:r>
      <w:r w:rsidR="00EE3F25" w:rsidRPr="00E845D2">
        <w:rPr>
          <w:rFonts w:cstheme="minorHAnsi"/>
          <w:sz w:val="28"/>
          <w:szCs w:val="28"/>
        </w:rPr>
        <w:t xml:space="preserve">infelizmente </w:t>
      </w:r>
      <w:r w:rsidRPr="00E845D2">
        <w:rPr>
          <w:rFonts w:cstheme="minorHAnsi"/>
          <w:sz w:val="28"/>
          <w:szCs w:val="28"/>
        </w:rPr>
        <w:t xml:space="preserve">bem visível nos dias de hoje, </w:t>
      </w:r>
      <w:r w:rsidR="00FE592D" w:rsidRPr="00E845D2">
        <w:rPr>
          <w:rFonts w:cstheme="minorHAnsi"/>
          <w:sz w:val="28"/>
          <w:szCs w:val="28"/>
        </w:rPr>
        <w:t>das situações de conflito</w:t>
      </w:r>
      <w:r w:rsidRPr="00E845D2">
        <w:rPr>
          <w:rFonts w:cstheme="minorHAnsi"/>
          <w:sz w:val="28"/>
          <w:szCs w:val="28"/>
        </w:rPr>
        <w:t>,</w:t>
      </w:r>
      <w:r w:rsidR="00FE592D" w:rsidRPr="00E845D2">
        <w:rPr>
          <w:rFonts w:cstheme="minorHAnsi"/>
          <w:sz w:val="28"/>
          <w:szCs w:val="28"/>
        </w:rPr>
        <w:t xml:space="preserve"> nos direitos das mulheres e </w:t>
      </w:r>
      <w:r w:rsidR="006B3F0E">
        <w:rPr>
          <w:rFonts w:cstheme="minorHAnsi"/>
          <w:sz w:val="28"/>
          <w:szCs w:val="28"/>
        </w:rPr>
        <w:t>meninas</w:t>
      </w:r>
      <w:r w:rsidR="006B3F0E" w:rsidRPr="00E845D2">
        <w:rPr>
          <w:rFonts w:cstheme="minorHAnsi"/>
          <w:sz w:val="28"/>
          <w:szCs w:val="28"/>
        </w:rPr>
        <w:t xml:space="preserve"> </w:t>
      </w:r>
      <w:r w:rsidR="00EE3F25" w:rsidRPr="00E845D2">
        <w:rPr>
          <w:rFonts w:cstheme="minorHAnsi"/>
          <w:sz w:val="28"/>
          <w:szCs w:val="28"/>
        </w:rPr>
        <w:t>e ao papel fundamental que as mulheres podem desempenhar nos processos construção e consolidação da paz</w:t>
      </w:r>
      <w:r w:rsidRPr="00E845D2">
        <w:rPr>
          <w:rFonts w:cstheme="minorHAnsi"/>
          <w:sz w:val="28"/>
          <w:szCs w:val="28"/>
        </w:rPr>
        <w:t xml:space="preserve">. Nesses termos, apoiamos plenamente </w:t>
      </w:r>
      <w:r w:rsidR="00FE592D" w:rsidRPr="00E845D2">
        <w:rPr>
          <w:rFonts w:cstheme="minorHAnsi"/>
          <w:sz w:val="28"/>
          <w:szCs w:val="28"/>
        </w:rPr>
        <w:t>a Agenda Mulheres, Paz e Segurança</w:t>
      </w:r>
      <w:r w:rsidRPr="00E845D2">
        <w:rPr>
          <w:rFonts w:cstheme="minorHAnsi"/>
          <w:sz w:val="28"/>
          <w:szCs w:val="28"/>
        </w:rPr>
        <w:t xml:space="preserve"> das Nações Unidas e estamos comprometidos com a implementação do Plano Nacional de Ação relativo à resolução 1325 do Conselho de Segurança.</w:t>
      </w:r>
    </w:p>
    <w:p w14:paraId="0235ABF3" w14:textId="0A005B7E" w:rsidR="00FE592D" w:rsidRPr="00E845D2" w:rsidRDefault="00FE592D" w:rsidP="005A4A77">
      <w:pPr>
        <w:pStyle w:val="ListParagraph"/>
        <w:spacing w:after="0" w:line="240" w:lineRule="auto"/>
        <w:ind w:left="0"/>
        <w:contextualSpacing w:val="0"/>
        <w:jc w:val="both"/>
        <w:rPr>
          <w:rFonts w:cstheme="minorHAnsi"/>
          <w:sz w:val="28"/>
          <w:szCs w:val="28"/>
        </w:rPr>
      </w:pPr>
    </w:p>
    <w:p w14:paraId="15CFA2F1" w14:textId="2546B020" w:rsidR="00FE592D" w:rsidRPr="00E845D2" w:rsidRDefault="00FE592D" w:rsidP="005A4A77">
      <w:pPr>
        <w:pStyle w:val="ListParagraph"/>
        <w:spacing w:after="0" w:line="240" w:lineRule="auto"/>
        <w:ind w:left="0"/>
        <w:contextualSpacing w:val="0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Em súmula, o avanço na igualdade de género é crucial para cumprir as nossas obrigações de direitos humanos, para a implementação bem-sucedida da Agenda 2030 para o Desenvolvimento Sustentável e reflete-se </w:t>
      </w:r>
      <w:r w:rsidRPr="00E845D2">
        <w:rPr>
          <w:rFonts w:cstheme="minorHAnsi"/>
          <w:sz w:val="28"/>
          <w:szCs w:val="28"/>
        </w:rPr>
        <w:lastRenderedPageBreak/>
        <w:t xml:space="preserve">nas posições que defendemos </w:t>
      </w:r>
      <w:r w:rsidR="00026527" w:rsidRPr="00E845D2">
        <w:rPr>
          <w:rFonts w:cstheme="minorHAnsi"/>
          <w:sz w:val="28"/>
          <w:szCs w:val="28"/>
        </w:rPr>
        <w:t xml:space="preserve">na União Europeia e </w:t>
      </w:r>
      <w:r w:rsidRPr="00E845D2">
        <w:rPr>
          <w:rFonts w:cstheme="minorHAnsi"/>
          <w:sz w:val="28"/>
          <w:szCs w:val="28"/>
        </w:rPr>
        <w:t>nos</w:t>
      </w:r>
      <w:r w:rsidR="00026527" w:rsidRPr="00E845D2">
        <w:rPr>
          <w:rFonts w:cstheme="minorHAnsi"/>
          <w:sz w:val="28"/>
          <w:szCs w:val="28"/>
        </w:rPr>
        <w:t xml:space="preserve"> vários </w:t>
      </w:r>
      <w:r w:rsidRPr="00E845D2">
        <w:rPr>
          <w:rFonts w:cstheme="minorHAnsi"/>
          <w:i/>
          <w:iCs/>
          <w:sz w:val="28"/>
          <w:szCs w:val="28"/>
        </w:rPr>
        <w:t>fora</w:t>
      </w:r>
      <w:r w:rsidRPr="00E845D2">
        <w:rPr>
          <w:rFonts w:cstheme="minorHAnsi"/>
          <w:sz w:val="28"/>
          <w:szCs w:val="28"/>
        </w:rPr>
        <w:t xml:space="preserve"> multilaterais</w:t>
      </w:r>
      <w:r w:rsidR="00026527" w:rsidRPr="00E845D2">
        <w:rPr>
          <w:rFonts w:cstheme="minorHAnsi"/>
          <w:sz w:val="28"/>
          <w:szCs w:val="28"/>
        </w:rPr>
        <w:t>.</w:t>
      </w:r>
    </w:p>
    <w:p w14:paraId="28D98B87" w14:textId="1BF09427" w:rsidR="00BD19E4" w:rsidRPr="00E845D2" w:rsidRDefault="00BD19E4" w:rsidP="005A4A77">
      <w:pPr>
        <w:pStyle w:val="ListParagraph"/>
        <w:spacing w:after="0" w:line="240" w:lineRule="auto"/>
        <w:ind w:left="0"/>
        <w:contextualSpacing w:val="0"/>
        <w:jc w:val="both"/>
        <w:rPr>
          <w:rFonts w:cstheme="minorHAnsi"/>
          <w:sz w:val="28"/>
          <w:szCs w:val="28"/>
        </w:rPr>
      </w:pPr>
    </w:p>
    <w:p w14:paraId="398E38DD" w14:textId="07293266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bookmarkStart w:id="0" w:name="_Hlk105565820"/>
      <w:r w:rsidRPr="00E845D2">
        <w:rPr>
          <w:rFonts w:cstheme="minorHAnsi"/>
          <w:sz w:val="28"/>
          <w:szCs w:val="28"/>
        </w:rPr>
        <w:t xml:space="preserve">Senhora Presidente, </w:t>
      </w:r>
    </w:p>
    <w:p w14:paraId="388AFA34" w14:textId="77777777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17C70AC3" w14:textId="2BB680E7" w:rsidR="00053AD9" w:rsidRPr="00E845D2" w:rsidRDefault="00053AD9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Permita-me ainda uma palavra sobre a </w:t>
      </w:r>
      <w:r w:rsidRPr="00E845D2">
        <w:rPr>
          <w:rFonts w:cstheme="minorHAnsi"/>
          <w:b/>
          <w:bCs/>
          <w:sz w:val="28"/>
          <w:szCs w:val="28"/>
        </w:rPr>
        <w:t xml:space="preserve">Comissão Nacional para os Direitos Humanos </w:t>
      </w:r>
      <w:r w:rsidRPr="00E845D2">
        <w:rPr>
          <w:rFonts w:cstheme="minorHAnsi"/>
          <w:sz w:val="28"/>
          <w:szCs w:val="28"/>
        </w:rPr>
        <w:t>(CNDH), o nosso Mecanismo Nacional de Implementação, Reporte e Seguimento (NMIRF) das obrigações e recomendações internacionais de direitos humanos.</w:t>
      </w:r>
    </w:p>
    <w:p w14:paraId="47633B52" w14:textId="77777777" w:rsidR="00053AD9" w:rsidRPr="00E845D2" w:rsidRDefault="00053AD9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20284A48" w14:textId="2B40EF63" w:rsidR="00A5522F" w:rsidRPr="00E845D2" w:rsidRDefault="00053AD9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Foi no seio da CNDH que </w:t>
      </w:r>
      <w:r w:rsidR="00C67139" w:rsidRPr="00E845D2">
        <w:rPr>
          <w:rFonts w:cstheme="minorHAnsi"/>
          <w:sz w:val="28"/>
          <w:szCs w:val="28"/>
        </w:rPr>
        <w:t>se elaborou o 10.º relatório e</w:t>
      </w:r>
      <w:r w:rsidR="00BB3550" w:rsidRPr="00E845D2">
        <w:rPr>
          <w:rFonts w:cstheme="minorHAnsi"/>
          <w:sz w:val="28"/>
          <w:szCs w:val="28"/>
        </w:rPr>
        <w:t xml:space="preserve"> </w:t>
      </w:r>
      <w:r w:rsidR="00A5522F" w:rsidRPr="00E845D2">
        <w:rPr>
          <w:rFonts w:cstheme="minorHAnsi"/>
          <w:sz w:val="28"/>
          <w:szCs w:val="28"/>
        </w:rPr>
        <w:t>a resposta à lista de questões adicionais</w:t>
      </w:r>
      <w:r w:rsidR="00BB3550" w:rsidRPr="00E845D2">
        <w:rPr>
          <w:rFonts w:cstheme="minorHAnsi"/>
          <w:sz w:val="28"/>
          <w:szCs w:val="28"/>
        </w:rPr>
        <w:t xml:space="preserve"> que aqui iremos discutir</w:t>
      </w:r>
      <w:r w:rsidR="00323B6E" w:rsidRPr="00E845D2">
        <w:rPr>
          <w:rFonts w:cstheme="minorHAnsi"/>
          <w:sz w:val="28"/>
          <w:szCs w:val="28"/>
        </w:rPr>
        <w:t xml:space="preserve">. Em conjunto, por todas as áreas governativas que integram este órgão </w:t>
      </w:r>
      <w:r w:rsidR="00A5522F" w:rsidRPr="00E845D2">
        <w:rPr>
          <w:rFonts w:cstheme="minorHAnsi"/>
          <w:sz w:val="28"/>
          <w:szCs w:val="28"/>
        </w:rPr>
        <w:t>de coordenação interministerial em matéria de direitos humanos</w:t>
      </w:r>
      <w:r w:rsidR="00BB3550" w:rsidRPr="00E845D2">
        <w:rPr>
          <w:rFonts w:cstheme="minorHAnsi"/>
          <w:sz w:val="28"/>
          <w:szCs w:val="28"/>
        </w:rPr>
        <w:t>. A</w:t>
      </w:r>
      <w:r w:rsidR="00A5522F" w:rsidRPr="00E845D2">
        <w:rPr>
          <w:rFonts w:cstheme="minorHAnsi"/>
          <w:sz w:val="28"/>
          <w:szCs w:val="28"/>
        </w:rPr>
        <w:t xml:space="preserve"> Comissão</w:t>
      </w:r>
      <w:r w:rsidR="00BB3550" w:rsidRPr="00E845D2">
        <w:rPr>
          <w:rFonts w:cstheme="minorHAnsi"/>
          <w:sz w:val="28"/>
          <w:szCs w:val="28"/>
        </w:rPr>
        <w:t xml:space="preserve"> foi</w:t>
      </w:r>
      <w:r w:rsidR="00A5522F" w:rsidRPr="00E845D2">
        <w:rPr>
          <w:rFonts w:cstheme="minorHAnsi"/>
          <w:sz w:val="28"/>
          <w:szCs w:val="28"/>
        </w:rPr>
        <w:t xml:space="preserve"> criada em 2010, na sequência de um compromisso assumido no quadro d</w:t>
      </w:r>
      <w:r w:rsidR="00BB3550" w:rsidRPr="00E845D2">
        <w:rPr>
          <w:rFonts w:cstheme="minorHAnsi"/>
          <w:sz w:val="28"/>
          <w:szCs w:val="28"/>
        </w:rPr>
        <w:t>a</w:t>
      </w:r>
      <w:r w:rsidR="00A5522F" w:rsidRPr="00E845D2">
        <w:rPr>
          <w:rFonts w:cstheme="minorHAnsi"/>
          <w:sz w:val="28"/>
          <w:szCs w:val="28"/>
        </w:rPr>
        <w:t xml:space="preserve"> primeir</w:t>
      </w:r>
      <w:r w:rsidR="00BB3550" w:rsidRPr="00E845D2">
        <w:rPr>
          <w:rFonts w:cstheme="minorHAnsi"/>
          <w:sz w:val="28"/>
          <w:szCs w:val="28"/>
        </w:rPr>
        <w:t>a</w:t>
      </w:r>
      <w:r w:rsidR="00A5522F" w:rsidRPr="00E845D2">
        <w:rPr>
          <w:rFonts w:cstheme="minorHAnsi"/>
          <w:sz w:val="28"/>
          <w:szCs w:val="28"/>
        </w:rPr>
        <w:t xml:space="preserve"> </w:t>
      </w:r>
      <w:r w:rsidR="00BB3550" w:rsidRPr="00E845D2">
        <w:rPr>
          <w:rFonts w:cstheme="minorHAnsi"/>
          <w:sz w:val="28"/>
          <w:szCs w:val="28"/>
        </w:rPr>
        <w:t xml:space="preserve">Revisão </w:t>
      </w:r>
      <w:r w:rsidR="00A5522F" w:rsidRPr="00E845D2">
        <w:rPr>
          <w:rFonts w:cstheme="minorHAnsi"/>
          <w:sz w:val="28"/>
          <w:szCs w:val="28"/>
        </w:rPr>
        <w:t>Periódic</w:t>
      </w:r>
      <w:r w:rsidR="00BB3550" w:rsidRPr="00E845D2">
        <w:rPr>
          <w:rFonts w:cstheme="minorHAnsi"/>
          <w:sz w:val="28"/>
          <w:szCs w:val="28"/>
        </w:rPr>
        <w:t>a</w:t>
      </w:r>
      <w:r w:rsidR="00A5522F" w:rsidRPr="00E845D2">
        <w:rPr>
          <w:rFonts w:cstheme="minorHAnsi"/>
          <w:sz w:val="28"/>
          <w:szCs w:val="28"/>
        </w:rPr>
        <w:t xml:space="preserve"> Universal (UPR)</w:t>
      </w:r>
      <w:r w:rsidR="00BB3550" w:rsidRPr="00E845D2">
        <w:rPr>
          <w:rFonts w:cstheme="minorHAnsi"/>
          <w:sz w:val="28"/>
          <w:szCs w:val="28"/>
        </w:rPr>
        <w:t xml:space="preserve">. </w:t>
      </w:r>
    </w:p>
    <w:p w14:paraId="5566059A" w14:textId="77777777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3BF54C49" w14:textId="77777777" w:rsidR="00DA59A7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A CNDH mantém igualmente</w:t>
      </w:r>
      <w:r w:rsidR="007D023F" w:rsidRPr="00E845D2">
        <w:rPr>
          <w:rFonts w:cstheme="minorHAnsi"/>
          <w:sz w:val="28"/>
          <w:szCs w:val="28"/>
        </w:rPr>
        <w:t xml:space="preserve"> </w:t>
      </w:r>
      <w:r w:rsidRPr="00E845D2">
        <w:rPr>
          <w:rFonts w:cstheme="minorHAnsi"/>
          <w:sz w:val="28"/>
          <w:szCs w:val="28"/>
        </w:rPr>
        <w:t xml:space="preserve">uma estreita relação de cooperação com a sociedade civil com quem, aliás, os </w:t>
      </w:r>
      <w:r w:rsidR="007D023F" w:rsidRPr="00E845D2">
        <w:rPr>
          <w:rFonts w:cstheme="minorHAnsi"/>
          <w:sz w:val="28"/>
          <w:szCs w:val="28"/>
        </w:rPr>
        <w:t xml:space="preserve">projetos de </w:t>
      </w:r>
      <w:r w:rsidRPr="00E845D2">
        <w:rPr>
          <w:rFonts w:cstheme="minorHAnsi"/>
          <w:sz w:val="28"/>
          <w:szCs w:val="28"/>
        </w:rPr>
        <w:t xml:space="preserve">relatório </w:t>
      </w:r>
      <w:r w:rsidR="007D023F" w:rsidRPr="00E845D2">
        <w:rPr>
          <w:rFonts w:cstheme="minorHAnsi"/>
          <w:sz w:val="28"/>
          <w:szCs w:val="28"/>
        </w:rPr>
        <w:t xml:space="preserve">aos Órgãos dos Tratados são previamente </w:t>
      </w:r>
      <w:r w:rsidRPr="00E845D2">
        <w:rPr>
          <w:rFonts w:cstheme="minorHAnsi"/>
          <w:sz w:val="28"/>
          <w:szCs w:val="28"/>
        </w:rPr>
        <w:t>partilhados e debatidos</w:t>
      </w:r>
      <w:r w:rsidR="007D023F" w:rsidRPr="00E845D2">
        <w:rPr>
          <w:rFonts w:cstheme="minorHAnsi"/>
          <w:sz w:val="28"/>
          <w:szCs w:val="28"/>
        </w:rPr>
        <w:t>. No caso d</w:t>
      </w:r>
      <w:r w:rsidR="00DA59A7" w:rsidRPr="00E845D2">
        <w:rPr>
          <w:rFonts w:cstheme="minorHAnsi"/>
          <w:sz w:val="28"/>
          <w:szCs w:val="28"/>
        </w:rPr>
        <w:t>este 10.º relatório sobre a CEDAW, realizou-se no dia 7 de novembro de 2019 uma reunião da CNDH com representantes da sociedade civil para os auscultar sobre o conteúdo do projeto de relatório.</w:t>
      </w:r>
    </w:p>
    <w:p w14:paraId="582B2EBA" w14:textId="77777777" w:rsidR="00DA59A7" w:rsidRPr="00E845D2" w:rsidRDefault="00DA59A7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44B67762" w14:textId="46723837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Os representantes da sociedade civil são igualmente encorajados a enviar “relatórios sombra” aos Órgãos dos Tratados. É assim com muito apreço que constato o envio, para efeito deste exercício, da contribuição escrita do Provedor de Justiça</w:t>
      </w:r>
      <w:r w:rsidR="00DA59A7" w:rsidRPr="00E845D2">
        <w:rPr>
          <w:rFonts w:cstheme="minorHAnsi"/>
          <w:sz w:val="28"/>
          <w:szCs w:val="28"/>
        </w:rPr>
        <w:t xml:space="preserve"> e de ONGs</w:t>
      </w:r>
      <w:r w:rsidR="006347D3">
        <w:rPr>
          <w:rFonts w:cstheme="minorHAnsi"/>
          <w:sz w:val="28"/>
          <w:szCs w:val="28"/>
        </w:rPr>
        <w:t>, que aqui também se fazem representar presencialmente</w:t>
      </w:r>
    </w:p>
    <w:p w14:paraId="675EC91C" w14:textId="77777777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</w:p>
    <w:bookmarkEnd w:id="0"/>
    <w:p w14:paraId="19BD0D86" w14:textId="77777777" w:rsidR="00D924C1" w:rsidRPr="00E845D2" w:rsidRDefault="00D924C1" w:rsidP="00D924C1">
      <w:pPr>
        <w:pStyle w:val="NoSpacing"/>
        <w:jc w:val="both"/>
        <w:rPr>
          <w:rFonts w:cstheme="minorHAnsi"/>
          <w:sz w:val="28"/>
          <w:szCs w:val="28"/>
        </w:rPr>
      </w:pPr>
    </w:p>
    <w:p w14:paraId="131283E6" w14:textId="224DC49F" w:rsidR="00A77BD7" w:rsidRPr="00E845D2" w:rsidRDefault="00A77BD7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  <w:r w:rsidRPr="00E845D2">
        <w:rPr>
          <w:rFonts w:cstheme="minorHAnsi"/>
          <w:b/>
          <w:bCs/>
          <w:sz w:val="28"/>
          <w:szCs w:val="28"/>
          <w:u w:val="single"/>
        </w:rPr>
        <w:t>Impacto da pandemia Covid-19</w:t>
      </w:r>
    </w:p>
    <w:p w14:paraId="5EC987F2" w14:textId="77777777" w:rsidR="00A77BD7" w:rsidRPr="00E845D2" w:rsidRDefault="00A77BD7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7EAF5C68" w14:textId="485ACF25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Senhora Presidente, </w:t>
      </w:r>
    </w:p>
    <w:p w14:paraId="08CF7A8B" w14:textId="77777777" w:rsidR="00076836" w:rsidRPr="00E845D2" w:rsidRDefault="00076836" w:rsidP="00076836">
      <w:pPr>
        <w:pStyle w:val="NoSpacing"/>
        <w:jc w:val="both"/>
        <w:rPr>
          <w:rFonts w:cstheme="minorHAnsi"/>
          <w:sz w:val="28"/>
          <w:szCs w:val="28"/>
        </w:rPr>
      </w:pPr>
    </w:p>
    <w:p w14:paraId="5C2E0665" w14:textId="602B13D9" w:rsidR="00672714" w:rsidRPr="00E845D2" w:rsidRDefault="00076836" w:rsidP="00076836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O mundo mudou muito desde que Portugal compareceu pela última vez perante este Comité, em 2015</w:t>
      </w:r>
      <w:r w:rsidR="00672714" w:rsidRPr="00E845D2">
        <w:rPr>
          <w:rFonts w:cstheme="minorHAnsi"/>
          <w:sz w:val="28"/>
          <w:szCs w:val="28"/>
        </w:rPr>
        <w:t>.</w:t>
      </w:r>
      <w:r w:rsidR="00CE3260">
        <w:rPr>
          <w:rFonts w:cstheme="minorHAnsi"/>
          <w:sz w:val="28"/>
          <w:szCs w:val="28"/>
        </w:rPr>
        <w:t xml:space="preserve">Assistiu-se, </w:t>
      </w:r>
      <w:r w:rsidR="00672714" w:rsidRPr="00E845D2">
        <w:rPr>
          <w:rFonts w:cstheme="minorHAnsi"/>
          <w:sz w:val="28"/>
          <w:szCs w:val="28"/>
        </w:rPr>
        <w:t xml:space="preserve">a preocupantes retrocessos </w:t>
      </w:r>
      <w:r w:rsidR="005A41CB">
        <w:rPr>
          <w:rFonts w:cstheme="minorHAnsi"/>
          <w:sz w:val="28"/>
          <w:szCs w:val="28"/>
        </w:rPr>
        <w:t xml:space="preserve">no domínio </w:t>
      </w:r>
      <w:r w:rsidR="007522CA">
        <w:rPr>
          <w:rFonts w:cstheme="minorHAnsi"/>
          <w:sz w:val="28"/>
          <w:szCs w:val="28"/>
        </w:rPr>
        <w:t>na</w:t>
      </w:r>
      <w:r w:rsidR="00672714" w:rsidRPr="00E845D2">
        <w:rPr>
          <w:rFonts w:cstheme="minorHAnsi"/>
          <w:sz w:val="28"/>
          <w:szCs w:val="28"/>
        </w:rPr>
        <w:t xml:space="preserve"> proteção dos direitos das mulheres e meninas</w:t>
      </w:r>
      <w:r w:rsidR="00CE3260">
        <w:rPr>
          <w:rFonts w:cstheme="minorHAnsi"/>
          <w:sz w:val="28"/>
          <w:szCs w:val="28"/>
        </w:rPr>
        <w:t xml:space="preserve"> um pouco por todo o mundo</w:t>
      </w:r>
      <w:r w:rsidR="00FA4176">
        <w:rPr>
          <w:rFonts w:cstheme="minorHAnsi"/>
          <w:sz w:val="28"/>
          <w:szCs w:val="28"/>
        </w:rPr>
        <w:t xml:space="preserve">, exacerbados pela pandemia, pela persistência de situações </w:t>
      </w:r>
      <w:r w:rsidR="00FA4176">
        <w:rPr>
          <w:rFonts w:cstheme="minorHAnsi"/>
          <w:sz w:val="28"/>
          <w:szCs w:val="28"/>
        </w:rPr>
        <w:lastRenderedPageBreak/>
        <w:t>de conflito armados, pelos</w:t>
      </w:r>
      <w:r w:rsidR="00672714" w:rsidRPr="00E845D2">
        <w:rPr>
          <w:rFonts w:cstheme="minorHAnsi"/>
          <w:sz w:val="28"/>
          <w:szCs w:val="28"/>
        </w:rPr>
        <w:t>desafios impostos pelas alterações climáticas e pela evolução tecnológica.</w:t>
      </w:r>
      <w:r w:rsidR="00CE3260">
        <w:rPr>
          <w:rFonts w:cstheme="minorHAnsi"/>
          <w:sz w:val="28"/>
          <w:szCs w:val="28"/>
        </w:rPr>
        <w:t xml:space="preserve"> </w:t>
      </w:r>
    </w:p>
    <w:p w14:paraId="722FFEF6" w14:textId="77777777" w:rsidR="00672714" w:rsidRPr="00E845D2" w:rsidRDefault="00672714" w:rsidP="00076836">
      <w:pPr>
        <w:pStyle w:val="NoSpacing"/>
        <w:jc w:val="both"/>
        <w:rPr>
          <w:rFonts w:cstheme="minorHAnsi"/>
          <w:sz w:val="28"/>
          <w:szCs w:val="28"/>
        </w:rPr>
      </w:pPr>
    </w:p>
    <w:p w14:paraId="60A327BC" w14:textId="5FAE8BB1" w:rsidR="00076836" w:rsidRPr="00E845D2" w:rsidRDefault="00707A67" w:rsidP="00076836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Concentrando-me, por ora na</w:t>
      </w:r>
      <w:r w:rsidR="00076836" w:rsidRPr="00E845D2">
        <w:rPr>
          <w:rFonts w:cstheme="minorHAnsi"/>
          <w:sz w:val="28"/>
          <w:szCs w:val="28"/>
        </w:rPr>
        <w:t xml:space="preserve"> </w:t>
      </w:r>
      <w:r w:rsidR="00076836" w:rsidRPr="00E845D2">
        <w:rPr>
          <w:rFonts w:cstheme="minorHAnsi"/>
          <w:b/>
          <w:bCs/>
          <w:sz w:val="28"/>
          <w:szCs w:val="28"/>
        </w:rPr>
        <w:t>COVID</w:t>
      </w:r>
      <w:r w:rsidR="006347D3">
        <w:rPr>
          <w:rFonts w:cstheme="minorHAnsi"/>
          <w:b/>
          <w:bCs/>
          <w:sz w:val="28"/>
          <w:szCs w:val="28"/>
        </w:rPr>
        <w:t>-</w:t>
      </w:r>
      <w:r w:rsidR="00076836" w:rsidRPr="00E845D2">
        <w:rPr>
          <w:rFonts w:cstheme="minorHAnsi"/>
          <w:b/>
          <w:bCs/>
          <w:sz w:val="28"/>
          <w:szCs w:val="28"/>
        </w:rPr>
        <w:t>19</w:t>
      </w:r>
      <w:r w:rsidRPr="00E845D2">
        <w:rPr>
          <w:rFonts w:cstheme="minorHAnsi"/>
          <w:sz w:val="28"/>
          <w:szCs w:val="28"/>
        </w:rPr>
        <w:t>.</w:t>
      </w:r>
    </w:p>
    <w:p w14:paraId="6E383661" w14:textId="77777777" w:rsidR="00076836" w:rsidRPr="00E845D2" w:rsidRDefault="00076836" w:rsidP="00076836">
      <w:pPr>
        <w:pStyle w:val="NoSpacing"/>
        <w:jc w:val="both"/>
        <w:rPr>
          <w:rFonts w:cstheme="minorHAnsi"/>
          <w:sz w:val="28"/>
          <w:szCs w:val="28"/>
        </w:rPr>
      </w:pPr>
    </w:p>
    <w:p w14:paraId="6AB6DADB" w14:textId="3DB986D4" w:rsidR="003159D0" w:rsidRPr="00E845D2" w:rsidRDefault="008662A7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Passados mais de 2 anos</w:t>
      </w:r>
      <w:r w:rsidR="003159D0" w:rsidRPr="00E845D2">
        <w:rPr>
          <w:rFonts w:cstheme="minorHAnsi"/>
          <w:sz w:val="28"/>
          <w:szCs w:val="28"/>
        </w:rPr>
        <w:t xml:space="preserve"> de vida em pandemia, </w:t>
      </w:r>
      <w:r w:rsidRPr="00E845D2">
        <w:rPr>
          <w:rFonts w:cstheme="minorHAnsi"/>
          <w:sz w:val="28"/>
          <w:szCs w:val="28"/>
        </w:rPr>
        <w:t xml:space="preserve">sabemos </w:t>
      </w:r>
      <w:r w:rsidR="003159D0" w:rsidRPr="00E845D2">
        <w:rPr>
          <w:rFonts w:cstheme="minorHAnsi"/>
          <w:sz w:val="28"/>
          <w:szCs w:val="28"/>
        </w:rPr>
        <w:t xml:space="preserve">claramente </w:t>
      </w:r>
      <w:r w:rsidR="001A4366" w:rsidRPr="00E845D2">
        <w:rPr>
          <w:rFonts w:cstheme="minorHAnsi"/>
          <w:sz w:val="28"/>
          <w:szCs w:val="28"/>
        </w:rPr>
        <w:t xml:space="preserve">que </w:t>
      </w:r>
      <w:r w:rsidR="003159D0" w:rsidRPr="00E845D2">
        <w:rPr>
          <w:rFonts w:cstheme="minorHAnsi"/>
          <w:sz w:val="28"/>
          <w:szCs w:val="28"/>
        </w:rPr>
        <w:t xml:space="preserve">que os seus efeitos não são </w:t>
      </w:r>
      <w:r w:rsidRPr="00E845D2">
        <w:rPr>
          <w:rFonts w:cstheme="minorHAnsi"/>
          <w:sz w:val="28"/>
          <w:szCs w:val="28"/>
        </w:rPr>
        <w:t>neutr</w:t>
      </w:r>
      <w:r w:rsidR="003159D0" w:rsidRPr="00E845D2">
        <w:rPr>
          <w:rFonts w:cstheme="minorHAnsi"/>
          <w:sz w:val="28"/>
          <w:szCs w:val="28"/>
        </w:rPr>
        <w:t>os</w:t>
      </w:r>
      <w:r w:rsidRPr="00E845D2">
        <w:rPr>
          <w:rFonts w:cstheme="minorHAnsi"/>
          <w:sz w:val="28"/>
          <w:szCs w:val="28"/>
        </w:rPr>
        <w:t xml:space="preserve"> do ponto de vista do género</w:t>
      </w:r>
      <w:r w:rsidR="003159D0" w:rsidRPr="00E845D2">
        <w:rPr>
          <w:rFonts w:cstheme="minorHAnsi"/>
          <w:sz w:val="28"/>
          <w:szCs w:val="28"/>
        </w:rPr>
        <w:t>.</w:t>
      </w:r>
    </w:p>
    <w:p w14:paraId="345B5867" w14:textId="77777777" w:rsidR="003159D0" w:rsidRPr="00E845D2" w:rsidRDefault="003159D0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415DF774" w14:textId="5C453F38" w:rsidR="004C7C86" w:rsidRPr="001278F1" w:rsidRDefault="003159D0" w:rsidP="004C7C86">
      <w:pPr>
        <w:snapToGrid w:val="0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Consciente disso, </w:t>
      </w:r>
      <w:r w:rsidR="00EB4F69">
        <w:rPr>
          <w:rFonts w:cstheme="minorHAnsi"/>
          <w:sz w:val="28"/>
          <w:szCs w:val="28"/>
        </w:rPr>
        <w:t>Portugal adotou</w:t>
      </w:r>
      <w:r w:rsidR="00EB4F69" w:rsidRPr="00E845D2">
        <w:rPr>
          <w:rFonts w:cstheme="minorHAnsi"/>
          <w:sz w:val="28"/>
          <w:szCs w:val="28"/>
        </w:rPr>
        <w:t xml:space="preserve"> </w:t>
      </w:r>
      <w:r w:rsidRPr="00E845D2">
        <w:rPr>
          <w:rFonts w:cstheme="minorHAnsi"/>
          <w:sz w:val="28"/>
          <w:szCs w:val="28"/>
        </w:rPr>
        <w:t xml:space="preserve">uma série de medidas para mitigar o impacto negativo da pandemia </w:t>
      </w:r>
      <w:r w:rsidR="007522CA">
        <w:rPr>
          <w:rFonts w:cstheme="minorHAnsi"/>
          <w:sz w:val="28"/>
          <w:szCs w:val="28"/>
        </w:rPr>
        <w:t>n</w:t>
      </w:r>
      <w:r w:rsidRPr="00E845D2">
        <w:rPr>
          <w:rFonts w:cstheme="minorHAnsi"/>
          <w:sz w:val="28"/>
          <w:szCs w:val="28"/>
        </w:rPr>
        <w:t>os direitos das mulheres e meninas e para prevenir violações de direitos humano</w:t>
      </w:r>
      <w:r w:rsidR="001A4366" w:rsidRPr="00E845D2">
        <w:rPr>
          <w:rFonts w:cstheme="minorHAnsi"/>
          <w:sz w:val="28"/>
          <w:szCs w:val="28"/>
        </w:rPr>
        <w:t>s, especialmente a violência doméstica num contexto novo de confinamento</w:t>
      </w:r>
      <w:r w:rsidR="004C7C86">
        <w:rPr>
          <w:rFonts w:cstheme="minorHAnsi"/>
          <w:sz w:val="28"/>
          <w:szCs w:val="28"/>
        </w:rPr>
        <w:t xml:space="preserve">, nomeadamente </w:t>
      </w:r>
      <w:r w:rsidR="004C7C86" w:rsidRPr="004C7C86">
        <w:rPr>
          <w:rFonts w:cstheme="minorHAnsi"/>
          <w:sz w:val="28"/>
          <w:szCs w:val="28"/>
        </w:rPr>
        <w:t xml:space="preserve">a adoção de medidas </w:t>
      </w:r>
      <w:r w:rsidR="00EB4F69">
        <w:rPr>
          <w:rFonts w:cstheme="minorHAnsi"/>
          <w:sz w:val="28"/>
          <w:szCs w:val="28"/>
        </w:rPr>
        <w:t>de reforço da</w:t>
      </w:r>
      <w:r w:rsidR="004C7C86" w:rsidRPr="004C7C86">
        <w:rPr>
          <w:rFonts w:cstheme="minorHAnsi"/>
          <w:sz w:val="28"/>
          <w:szCs w:val="28"/>
        </w:rPr>
        <w:t xml:space="preserve"> segurança e o apoio às vítimas</w:t>
      </w:r>
      <w:r w:rsidR="00EB4F69">
        <w:rPr>
          <w:rFonts w:cstheme="minorHAnsi"/>
          <w:sz w:val="28"/>
          <w:szCs w:val="28"/>
        </w:rPr>
        <w:t>, a par do</w:t>
      </w:r>
      <w:r w:rsidR="00CC5938">
        <w:rPr>
          <w:rFonts w:cstheme="minorHAnsi"/>
          <w:sz w:val="28"/>
          <w:szCs w:val="28"/>
        </w:rPr>
        <w:t xml:space="preserve"> </w:t>
      </w:r>
      <w:r w:rsidR="004C7C86">
        <w:rPr>
          <w:rFonts w:cstheme="minorHAnsi"/>
          <w:sz w:val="28"/>
          <w:szCs w:val="28"/>
        </w:rPr>
        <w:t>r</w:t>
      </w:r>
      <w:r w:rsidR="004C7C86" w:rsidRPr="001278F1">
        <w:rPr>
          <w:rFonts w:cstheme="minorHAnsi"/>
          <w:sz w:val="28"/>
          <w:szCs w:val="28"/>
        </w:rPr>
        <w:t>eforço e diversificação dos canais</w:t>
      </w:r>
      <w:r w:rsidR="007522CA">
        <w:rPr>
          <w:rFonts w:cstheme="minorHAnsi"/>
          <w:sz w:val="28"/>
          <w:szCs w:val="28"/>
        </w:rPr>
        <w:t xml:space="preserve"> de denúncia, das estruturas e serviços e da divulgação de mensagens dirigidas à população.</w:t>
      </w:r>
      <w:r w:rsidR="004C7C86" w:rsidRPr="001278F1">
        <w:rPr>
          <w:rFonts w:cstheme="minorHAnsi"/>
          <w:sz w:val="28"/>
          <w:szCs w:val="28"/>
        </w:rPr>
        <w:t xml:space="preserve"> </w:t>
      </w:r>
    </w:p>
    <w:p w14:paraId="08AEACA9" w14:textId="0C7FCA82" w:rsidR="001F7EEE" w:rsidRPr="00E845D2" w:rsidRDefault="00537012" w:rsidP="005A4A77">
      <w:pPr>
        <w:pStyle w:val="NoSpacing"/>
        <w:jc w:val="both"/>
        <w:rPr>
          <w:rFonts w:cstheme="minorHAnsi"/>
          <w:sz w:val="28"/>
          <w:szCs w:val="28"/>
        </w:rPr>
      </w:pPr>
      <w:bookmarkStart w:id="1" w:name="_Hlk105573483"/>
      <w:r w:rsidRPr="00E845D2">
        <w:rPr>
          <w:rFonts w:cstheme="minorHAnsi"/>
          <w:sz w:val="28"/>
          <w:szCs w:val="28"/>
        </w:rPr>
        <w:t>Destacam-se</w:t>
      </w:r>
      <w:r w:rsidR="00CE3260">
        <w:rPr>
          <w:rFonts w:cstheme="minorHAnsi"/>
          <w:sz w:val="28"/>
          <w:szCs w:val="28"/>
        </w:rPr>
        <w:t xml:space="preserve"> </w:t>
      </w:r>
      <w:r w:rsidR="00CC5938">
        <w:rPr>
          <w:rFonts w:cstheme="minorHAnsi"/>
          <w:sz w:val="28"/>
          <w:szCs w:val="28"/>
        </w:rPr>
        <w:t xml:space="preserve">neste âmbito </w:t>
      </w:r>
      <w:r w:rsidRPr="00E845D2">
        <w:rPr>
          <w:rFonts w:cstheme="minorHAnsi"/>
          <w:sz w:val="28"/>
          <w:szCs w:val="28"/>
        </w:rPr>
        <w:t>as campanhas desenvolvida em 2020 e 2021, para sensibilizar para as questões da violência familiar, violência doméstica, violência contra mulheres e crianças</w:t>
      </w:r>
      <w:r w:rsidR="00CC5938">
        <w:rPr>
          <w:rFonts w:cstheme="minorHAnsi"/>
          <w:sz w:val="28"/>
          <w:szCs w:val="28"/>
        </w:rPr>
        <w:t xml:space="preserve"> </w:t>
      </w:r>
      <w:r w:rsidRPr="00E845D2">
        <w:rPr>
          <w:rFonts w:cstheme="minorHAnsi"/>
          <w:sz w:val="28"/>
          <w:szCs w:val="28"/>
        </w:rPr>
        <w:t>divulgada nos serviços de saúde e canais digitais institucionais</w:t>
      </w:r>
      <w:r w:rsidR="00CC5938">
        <w:rPr>
          <w:rFonts w:cstheme="minorHAnsi"/>
          <w:sz w:val="28"/>
          <w:szCs w:val="28"/>
        </w:rPr>
        <w:t xml:space="preserve">, </w:t>
      </w:r>
      <w:r w:rsidR="00FC5807" w:rsidRPr="001278F1">
        <w:rPr>
          <w:rFonts w:cstheme="minorHAnsi"/>
          <w:sz w:val="28"/>
          <w:szCs w:val="28"/>
        </w:rPr>
        <w:t>redes sociais, televisão, rádio e imprensa</w:t>
      </w:r>
      <w:r w:rsidR="00CC5938">
        <w:rPr>
          <w:rFonts w:cstheme="minorHAnsi"/>
          <w:sz w:val="28"/>
          <w:szCs w:val="28"/>
        </w:rPr>
        <w:t xml:space="preserve"> e</w:t>
      </w:r>
      <w:r w:rsidR="007522CA">
        <w:rPr>
          <w:rFonts w:cstheme="minorHAnsi"/>
          <w:sz w:val="28"/>
          <w:szCs w:val="28"/>
        </w:rPr>
        <w:t xml:space="preserve"> </w:t>
      </w:r>
      <w:r w:rsidR="007522CA" w:rsidRPr="007522CA">
        <w:rPr>
          <w:rFonts w:cstheme="minorHAnsi"/>
          <w:sz w:val="28"/>
          <w:szCs w:val="28"/>
        </w:rPr>
        <w:t>disponibilizados</w:t>
      </w:r>
      <w:r w:rsidR="00FC5807" w:rsidRPr="001278F1">
        <w:rPr>
          <w:rFonts w:cstheme="minorHAnsi"/>
          <w:sz w:val="28"/>
          <w:szCs w:val="28"/>
        </w:rPr>
        <w:t xml:space="preserve"> em 8 idiomas</w:t>
      </w:r>
      <w:r w:rsidR="00CC5938">
        <w:rPr>
          <w:rFonts w:cstheme="minorHAnsi"/>
          <w:sz w:val="28"/>
          <w:szCs w:val="28"/>
        </w:rPr>
        <w:t>. , incluindo língua gestual.</w:t>
      </w:r>
    </w:p>
    <w:bookmarkEnd w:id="1"/>
    <w:p w14:paraId="178E7DC6" w14:textId="76F12638" w:rsidR="00714FDE" w:rsidRPr="00E845D2" w:rsidRDefault="00714FDE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13A877D8" w14:textId="1F8FC298" w:rsidR="0034179E" w:rsidRPr="00E845D2" w:rsidRDefault="00253CC7" w:rsidP="0034179E">
      <w:pPr>
        <w:pStyle w:val="NoSpacing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Verificou-se </w:t>
      </w:r>
      <w:r w:rsidR="00200C4F">
        <w:rPr>
          <w:rFonts w:cstheme="minorHAnsi"/>
          <w:sz w:val="28"/>
          <w:szCs w:val="28"/>
        </w:rPr>
        <w:t>u</w:t>
      </w:r>
      <w:r w:rsidR="00714FDE" w:rsidRPr="00E845D2">
        <w:rPr>
          <w:rFonts w:cstheme="minorHAnsi"/>
          <w:sz w:val="28"/>
          <w:szCs w:val="28"/>
        </w:rPr>
        <w:t xml:space="preserve">ma </w:t>
      </w:r>
      <w:r w:rsidR="001408C9" w:rsidRPr="00E845D2">
        <w:rPr>
          <w:rFonts w:cstheme="minorHAnsi"/>
          <w:sz w:val="28"/>
          <w:szCs w:val="28"/>
        </w:rPr>
        <w:t>sobrerepresentação</w:t>
      </w:r>
      <w:r w:rsidR="00714FDE" w:rsidRPr="00E845D2">
        <w:rPr>
          <w:rFonts w:cstheme="minorHAnsi"/>
          <w:sz w:val="28"/>
          <w:szCs w:val="28"/>
        </w:rPr>
        <w:t xml:space="preserve"> das mulheres em setores particularmente afetados pela crise e uma sobrecarga para </w:t>
      </w:r>
      <w:r w:rsidR="00200C4F">
        <w:rPr>
          <w:rFonts w:cstheme="minorHAnsi"/>
          <w:sz w:val="28"/>
          <w:szCs w:val="28"/>
        </w:rPr>
        <w:t>estas</w:t>
      </w:r>
      <w:r w:rsidR="00294F6D">
        <w:rPr>
          <w:rFonts w:cstheme="minorHAnsi"/>
          <w:sz w:val="28"/>
          <w:szCs w:val="28"/>
        </w:rPr>
        <w:t xml:space="preserve"> </w:t>
      </w:r>
      <w:r w:rsidR="005823D2">
        <w:rPr>
          <w:rFonts w:cstheme="minorHAnsi"/>
          <w:sz w:val="28"/>
          <w:szCs w:val="28"/>
        </w:rPr>
        <w:t xml:space="preserve">a </w:t>
      </w:r>
      <w:r w:rsidR="00714FDE" w:rsidRPr="00E845D2">
        <w:rPr>
          <w:rFonts w:cstheme="minorHAnsi"/>
          <w:sz w:val="28"/>
          <w:szCs w:val="28"/>
        </w:rPr>
        <w:t>execução das tarefas domésticas e de cuidado</w:t>
      </w:r>
      <w:r w:rsidR="004F5975">
        <w:rPr>
          <w:rFonts w:cstheme="minorHAnsi"/>
          <w:sz w:val="28"/>
          <w:szCs w:val="28"/>
        </w:rPr>
        <w:t xml:space="preserve">, o que confirmou a </w:t>
      </w:r>
      <w:r w:rsidR="004F5975" w:rsidRPr="00E845D2">
        <w:rPr>
          <w:rFonts w:cstheme="minorHAnsi"/>
          <w:sz w:val="28"/>
          <w:szCs w:val="28"/>
        </w:rPr>
        <w:t>tendência da pandemia para acentuar as desigualdades estruturais de género pré-existentes, por exemplo no mercado de trabalho</w:t>
      </w:r>
      <w:r w:rsidR="00714FDE" w:rsidRPr="00E845D2">
        <w:rPr>
          <w:rFonts w:cstheme="minorHAnsi"/>
          <w:sz w:val="28"/>
          <w:szCs w:val="28"/>
        </w:rPr>
        <w:t>.</w:t>
      </w:r>
      <w:r w:rsidR="0034179E" w:rsidRPr="00E845D2">
        <w:rPr>
          <w:rFonts w:cstheme="minorHAnsi"/>
          <w:sz w:val="28"/>
          <w:szCs w:val="28"/>
          <w:highlight w:val="yellow"/>
        </w:rPr>
        <w:t xml:space="preserve"> </w:t>
      </w:r>
    </w:p>
    <w:p w14:paraId="71BDE53B" w14:textId="20669D04" w:rsidR="00714FDE" w:rsidRDefault="00714FDE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62406DF0" w14:textId="69291762" w:rsidR="000538D8" w:rsidRPr="00E845D2" w:rsidRDefault="000538D8" w:rsidP="002A7EDE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Aplicámos</w:t>
      </w:r>
      <w:r w:rsidR="00253CC7">
        <w:rPr>
          <w:rFonts w:cstheme="minorHAnsi"/>
          <w:sz w:val="28"/>
          <w:szCs w:val="28"/>
        </w:rPr>
        <w:t xml:space="preserve"> </w:t>
      </w:r>
      <w:r w:rsidRPr="00E845D2">
        <w:rPr>
          <w:rFonts w:cstheme="minorHAnsi"/>
          <w:sz w:val="28"/>
          <w:szCs w:val="28"/>
        </w:rPr>
        <w:t>uma medida excecional de apoio às famílias a que  aceder</w:t>
      </w:r>
      <w:r w:rsidR="00253CC7">
        <w:rPr>
          <w:rFonts w:cstheme="minorHAnsi"/>
          <w:sz w:val="28"/>
          <w:szCs w:val="28"/>
        </w:rPr>
        <w:t>am</w:t>
      </w:r>
      <w:r w:rsidRPr="00E845D2">
        <w:rPr>
          <w:rFonts w:cstheme="minorHAnsi"/>
          <w:sz w:val="28"/>
          <w:szCs w:val="28"/>
        </w:rPr>
        <w:t xml:space="preserve"> os trabalhadores que tiveram de faltar ao trabalho por motivos de assistência a filhos ou outros dependentes a cargo, menores de 12 anos, ou independentemente da idade em caso </w:t>
      </w:r>
      <w:r w:rsidR="00AD54CD">
        <w:rPr>
          <w:rFonts w:cstheme="minorHAnsi"/>
          <w:sz w:val="28"/>
          <w:szCs w:val="28"/>
        </w:rPr>
        <w:t xml:space="preserve">de </w:t>
      </w:r>
      <w:r w:rsidRPr="00E845D2">
        <w:rPr>
          <w:rFonts w:cstheme="minorHAnsi"/>
          <w:sz w:val="28"/>
          <w:szCs w:val="28"/>
        </w:rPr>
        <w:t>possuírem deficiência/doença crónica, devido à suspensão das atividades letivas e não letivas presenciais em estabelecimento escolar ou equipamento social de apoio à primeira infância ou deficiência.</w:t>
      </w:r>
    </w:p>
    <w:p w14:paraId="46C99314" w14:textId="77777777" w:rsidR="000538D8" w:rsidRPr="00E845D2" w:rsidRDefault="000538D8" w:rsidP="002A7EDE">
      <w:pPr>
        <w:pStyle w:val="NoSpacing"/>
        <w:jc w:val="both"/>
        <w:rPr>
          <w:rFonts w:cstheme="minorHAnsi"/>
          <w:sz w:val="28"/>
          <w:szCs w:val="28"/>
        </w:rPr>
      </w:pPr>
    </w:p>
    <w:p w14:paraId="0D1EFEC1" w14:textId="68730675" w:rsidR="00C25410" w:rsidRPr="001278F1" w:rsidRDefault="000538D8" w:rsidP="00C25410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Os trabalhadores em regime de teletrabalho tiveram também a possibilidade de optar pelo apoio excecional à família, em casos e modalidades definidas que incluíam a possibilidade de alternância entre os pais</w:t>
      </w:r>
      <w:r w:rsidR="00C25410">
        <w:rPr>
          <w:rFonts w:cstheme="minorHAnsi"/>
          <w:sz w:val="28"/>
          <w:szCs w:val="28"/>
        </w:rPr>
        <w:t xml:space="preserve">, </w:t>
      </w:r>
      <w:r w:rsidR="00C25410" w:rsidRPr="001278F1">
        <w:rPr>
          <w:rFonts w:cstheme="minorHAnsi"/>
          <w:sz w:val="28"/>
          <w:szCs w:val="28"/>
        </w:rPr>
        <w:t xml:space="preserve">situação em que o apoio financeiro passava de 66% do equivalente ao </w:t>
      </w:r>
      <w:r w:rsidR="00C25410" w:rsidRPr="001278F1">
        <w:rPr>
          <w:rFonts w:cstheme="minorHAnsi"/>
          <w:sz w:val="28"/>
          <w:szCs w:val="28"/>
        </w:rPr>
        <w:lastRenderedPageBreak/>
        <w:t>seu salário base para 100%, promovendo-se assim a igualdade de género e evitando que apenas as mulheres recorressem a esta medida</w:t>
      </w:r>
      <w:r w:rsidR="007545CE">
        <w:rPr>
          <w:rFonts w:cstheme="minorHAnsi"/>
          <w:sz w:val="28"/>
          <w:szCs w:val="28"/>
        </w:rPr>
        <w:t>, e ainda o apoio extraordinário à manutenção dos contratos de trabalho em situação de crise empresarial em que 72% das mulheres foram abrangidas</w:t>
      </w:r>
    </w:p>
    <w:p w14:paraId="03FE3AE4" w14:textId="77777777" w:rsidR="007545CE" w:rsidRDefault="007545CE" w:rsidP="002A7EDE">
      <w:pPr>
        <w:pStyle w:val="NoSpacing"/>
        <w:jc w:val="both"/>
        <w:rPr>
          <w:rFonts w:cstheme="minorHAnsi"/>
          <w:sz w:val="28"/>
          <w:szCs w:val="28"/>
        </w:rPr>
      </w:pPr>
    </w:p>
    <w:p w14:paraId="2D93E951" w14:textId="1839D227" w:rsidR="00253CC7" w:rsidRDefault="00253CC7" w:rsidP="002A7EDE">
      <w:pPr>
        <w:pStyle w:val="NoSpacing"/>
        <w:jc w:val="both"/>
        <w:rPr>
          <w:rFonts w:cstheme="minorHAnsi"/>
          <w:sz w:val="28"/>
          <w:szCs w:val="28"/>
        </w:rPr>
      </w:pPr>
    </w:p>
    <w:p w14:paraId="0BC2728A" w14:textId="1FCB9A03" w:rsidR="00253CC7" w:rsidRPr="001A0AE3" w:rsidRDefault="00253CC7" w:rsidP="00253CC7">
      <w:pPr>
        <w:snapToGrid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Por iniciativa do Governo, foi lançado</w:t>
      </w:r>
      <w:r w:rsidRPr="001A0AE3">
        <w:rPr>
          <w:rFonts w:cstheme="minorHAnsi"/>
          <w:sz w:val="28"/>
          <w:szCs w:val="28"/>
        </w:rPr>
        <w:t xml:space="preserve"> um concurso pela Fundação para a Ciência e a Tecnologia (FCT) – </w:t>
      </w:r>
      <w:r>
        <w:rPr>
          <w:rFonts w:cstheme="minorHAnsi"/>
          <w:sz w:val="28"/>
          <w:szCs w:val="28"/>
        </w:rPr>
        <w:t xml:space="preserve">o </w:t>
      </w:r>
      <w:r w:rsidRPr="001A0AE3">
        <w:rPr>
          <w:rFonts w:cstheme="minorHAnsi"/>
          <w:sz w:val="28"/>
          <w:szCs w:val="28"/>
        </w:rPr>
        <w:t>Gender Research 4 COVID</w:t>
      </w:r>
      <w:r w:rsidR="00F34359">
        <w:rPr>
          <w:rFonts w:cstheme="minorHAnsi"/>
          <w:sz w:val="28"/>
          <w:szCs w:val="28"/>
        </w:rPr>
        <w:t>-</w:t>
      </w:r>
      <w:r w:rsidRPr="001A0AE3">
        <w:rPr>
          <w:rFonts w:cstheme="minorHAnsi"/>
          <w:sz w:val="28"/>
          <w:szCs w:val="28"/>
        </w:rPr>
        <w:t>19 – para apoiar novos estudos sobre os impactos de género da atual pandemia, com uma dotação total de 500 mil euros</w:t>
      </w:r>
      <w:r>
        <w:rPr>
          <w:rFonts w:cstheme="minorHAnsi"/>
          <w:sz w:val="28"/>
          <w:szCs w:val="28"/>
        </w:rPr>
        <w:t>,</w:t>
      </w:r>
      <w:r w:rsidRPr="001A0AE3">
        <w:rPr>
          <w:rFonts w:cstheme="minorHAnsi"/>
          <w:sz w:val="28"/>
          <w:szCs w:val="28"/>
        </w:rPr>
        <w:t xml:space="preserve"> com o objetivo de estimular novos trabalhos de investigação sobre os constrangimentos colocados pelas relações sociais de género nas respostas individual, familiar, económica e sanitária no contexto da pandemia, de modo a facilitar estratégias informadas para combater a desigualdade de género, a violência contra as mulheres e a violência doméstica.  </w:t>
      </w:r>
    </w:p>
    <w:p w14:paraId="7D3FF350" w14:textId="77777777" w:rsidR="00253CC7" w:rsidRPr="00E845D2" w:rsidRDefault="00253CC7" w:rsidP="002A7EDE">
      <w:pPr>
        <w:pStyle w:val="NoSpacing"/>
        <w:jc w:val="both"/>
        <w:rPr>
          <w:rFonts w:cstheme="minorHAnsi"/>
          <w:sz w:val="28"/>
          <w:szCs w:val="28"/>
        </w:rPr>
      </w:pPr>
    </w:p>
    <w:p w14:paraId="1C5DB946" w14:textId="77777777" w:rsidR="000538D8" w:rsidRPr="00E845D2" w:rsidRDefault="000538D8" w:rsidP="002A7EDE">
      <w:pPr>
        <w:pStyle w:val="NoSpacing"/>
        <w:jc w:val="both"/>
        <w:rPr>
          <w:rFonts w:cstheme="minorHAnsi"/>
          <w:sz w:val="28"/>
          <w:szCs w:val="28"/>
        </w:rPr>
      </w:pPr>
    </w:p>
    <w:p w14:paraId="053405DB" w14:textId="3A28ED68" w:rsidR="00AD0B57" w:rsidRPr="00E845D2" w:rsidRDefault="00AD0B57" w:rsidP="002A7EDE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A vacinação contra a COVID-19 foi muito bem-sucedida</w:t>
      </w:r>
      <w:r w:rsidR="009318CA">
        <w:rPr>
          <w:rFonts w:cstheme="minorHAnsi"/>
          <w:sz w:val="28"/>
          <w:szCs w:val="28"/>
        </w:rPr>
        <w:t xml:space="preserve"> - cerca de 93</w:t>
      </w:r>
      <w:r w:rsidRPr="001278F1">
        <w:rPr>
          <w:rFonts w:cstheme="minorHAnsi"/>
          <w:sz w:val="28"/>
          <w:szCs w:val="28"/>
        </w:rPr>
        <w:t>%</w:t>
      </w:r>
      <w:r w:rsidRPr="00E845D2">
        <w:rPr>
          <w:rFonts w:cstheme="minorHAnsi"/>
          <w:sz w:val="28"/>
          <w:szCs w:val="28"/>
        </w:rPr>
        <w:t xml:space="preserve"> da população encontra-se vacinada– e gostaria de referir que as pessoas migrantes, independentemente da sua situação </w:t>
      </w:r>
      <w:r w:rsidR="00136441">
        <w:rPr>
          <w:rFonts w:cstheme="minorHAnsi"/>
          <w:sz w:val="28"/>
          <w:szCs w:val="28"/>
        </w:rPr>
        <w:t>migratória</w:t>
      </w:r>
      <w:r w:rsidRPr="00E845D2">
        <w:rPr>
          <w:rFonts w:cstheme="minorHAnsi"/>
          <w:sz w:val="28"/>
          <w:szCs w:val="28"/>
        </w:rPr>
        <w:t>, e refugiadas foram incluídas nos planos de vacinação</w:t>
      </w:r>
      <w:r w:rsidR="009318CA">
        <w:rPr>
          <w:rFonts w:cstheme="minorHAnsi"/>
          <w:sz w:val="28"/>
          <w:szCs w:val="28"/>
        </w:rPr>
        <w:t xml:space="preserve">. </w:t>
      </w:r>
      <w:r w:rsidRPr="00E845D2">
        <w:rPr>
          <w:rFonts w:cstheme="minorHAnsi"/>
          <w:sz w:val="28"/>
          <w:szCs w:val="28"/>
        </w:rPr>
        <w:t xml:space="preserve">– </w:t>
      </w:r>
    </w:p>
    <w:p w14:paraId="7212A924" w14:textId="77777777" w:rsidR="00AD0B57" w:rsidRPr="00E845D2" w:rsidRDefault="00AD0B57" w:rsidP="002A7EDE">
      <w:pPr>
        <w:pStyle w:val="NoSpacing"/>
        <w:jc w:val="both"/>
        <w:rPr>
          <w:rFonts w:cstheme="minorHAnsi"/>
          <w:sz w:val="28"/>
          <w:szCs w:val="28"/>
        </w:rPr>
      </w:pPr>
    </w:p>
    <w:p w14:paraId="1D0FECEA" w14:textId="77777777" w:rsidR="00714FDE" w:rsidRPr="00E845D2" w:rsidRDefault="00714FDE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5A903DA6" w14:textId="5D74DA45" w:rsidR="00714FDE" w:rsidRPr="00E845D2" w:rsidRDefault="002A7EDE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A promoção da igualdade de género foi também uma prioridade da </w:t>
      </w:r>
      <w:r w:rsidR="00714FDE" w:rsidRPr="00E845D2">
        <w:rPr>
          <w:rFonts w:cstheme="minorHAnsi"/>
          <w:sz w:val="28"/>
          <w:szCs w:val="28"/>
        </w:rPr>
        <w:t xml:space="preserve">presidência </w:t>
      </w:r>
      <w:r w:rsidRPr="00E845D2">
        <w:rPr>
          <w:rFonts w:cstheme="minorHAnsi"/>
          <w:sz w:val="28"/>
          <w:szCs w:val="28"/>
        </w:rPr>
        <w:t xml:space="preserve">portuguesa </w:t>
      </w:r>
      <w:r w:rsidR="00714FDE" w:rsidRPr="00E845D2">
        <w:rPr>
          <w:rFonts w:cstheme="minorHAnsi"/>
          <w:sz w:val="28"/>
          <w:szCs w:val="28"/>
        </w:rPr>
        <w:t>do Conselho da União Europeia durante o primeiro semestre de 2021</w:t>
      </w:r>
      <w:r w:rsidRPr="00E845D2">
        <w:rPr>
          <w:rFonts w:cstheme="minorHAnsi"/>
          <w:sz w:val="28"/>
          <w:szCs w:val="28"/>
        </w:rPr>
        <w:t>. S</w:t>
      </w:r>
      <w:r w:rsidR="00714FDE" w:rsidRPr="00E845D2">
        <w:rPr>
          <w:rFonts w:cstheme="minorHAnsi"/>
          <w:sz w:val="28"/>
          <w:szCs w:val="28"/>
        </w:rPr>
        <w:t>olicit</w:t>
      </w:r>
      <w:r w:rsidRPr="00E845D2">
        <w:rPr>
          <w:rFonts w:cstheme="minorHAnsi"/>
          <w:sz w:val="28"/>
          <w:szCs w:val="28"/>
        </w:rPr>
        <w:t>ámos</w:t>
      </w:r>
      <w:r w:rsidR="00714FDE" w:rsidRPr="00E845D2">
        <w:rPr>
          <w:rFonts w:cstheme="minorHAnsi"/>
          <w:sz w:val="28"/>
          <w:szCs w:val="28"/>
        </w:rPr>
        <w:t xml:space="preserve"> ao Instituto Europeu para a Igualdade de Género (EIGE), que realizasse um estudo sobre o impacto socioeconómico da COVID-19 na igualdade de género e</w:t>
      </w:r>
      <w:r w:rsidRPr="00E845D2">
        <w:rPr>
          <w:rFonts w:cstheme="minorHAnsi"/>
          <w:sz w:val="28"/>
          <w:szCs w:val="28"/>
        </w:rPr>
        <w:t xml:space="preserve"> garantimos que uma </w:t>
      </w:r>
      <w:r w:rsidR="00714FDE" w:rsidRPr="00E845D2">
        <w:rPr>
          <w:rFonts w:cstheme="minorHAnsi"/>
          <w:sz w:val="28"/>
          <w:szCs w:val="28"/>
        </w:rPr>
        <w:t xml:space="preserve">perspetiva de género </w:t>
      </w:r>
      <w:r w:rsidRPr="00E845D2">
        <w:rPr>
          <w:rFonts w:cstheme="minorHAnsi"/>
          <w:sz w:val="28"/>
          <w:szCs w:val="28"/>
        </w:rPr>
        <w:t xml:space="preserve">estivesse contemplada </w:t>
      </w:r>
      <w:r w:rsidR="00714FDE" w:rsidRPr="00E845D2">
        <w:rPr>
          <w:rFonts w:cstheme="minorHAnsi"/>
          <w:sz w:val="28"/>
          <w:szCs w:val="28"/>
        </w:rPr>
        <w:t xml:space="preserve">no Mecanismo de Recuperação e Resiliência e </w:t>
      </w:r>
      <w:r w:rsidRPr="00E845D2">
        <w:rPr>
          <w:rFonts w:cstheme="minorHAnsi"/>
          <w:sz w:val="28"/>
          <w:szCs w:val="28"/>
        </w:rPr>
        <w:t>n</w:t>
      </w:r>
      <w:r w:rsidR="00714FDE" w:rsidRPr="00E845D2">
        <w:rPr>
          <w:rFonts w:cstheme="minorHAnsi"/>
          <w:sz w:val="28"/>
          <w:szCs w:val="28"/>
        </w:rPr>
        <w:t>os programas do Quadro Financeiro Plurianual para 2021-2027.</w:t>
      </w:r>
    </w:p>
    <w:p w14:paraId="4E7FD9EC" w14:textId="77777777" w:rsidR="00714FDE" w:rsidRPr="00E845D2" w:rsidRDefault="00714FDE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19D80263" w14:textId="09A8D5D9" w:rsidR="00714FDE" w:rsidRPr="00E845D2" w:rsidRDefault="00AD0B57" w:rsidP="005A4A77">
      <w:pPr>
        <w:pStyle w:val="NoSpacing"/>
        <w:jc w:val="both"/>
        <w:rPr>
          <w:rFonts w:cstheme="minorHAnsi"/>
          <w:b/>
          <w:bCs/>
          <w:sz w:val="28"/>
          <w:szCs w:val="28"/>
        </w:rPr>
      </w:pPr>
      <w:r w:rsidRPr="00E845D2">
        <w:rPr>
          <w:rFonts w:cstheme="minorHAnsi"/>
          <w:b/>
          <w:bCs/>
          <w:sz w:val="28"/>
          <w:szCs w:val="28"/>
        </w:rPr>
        <w:t xml:space="preserve">Acolhimento de refugiadas </w:t>
      </w:r>
      <w:r w:rsidR="00714FDE" w:rsidRPr="00E845D2">
        <w:rPr>
          <w:rFonts w:cstheme="minorHAnsi"/>
          <w:b/>
          <w:bCs/>
          <w:sz w:val="28"/>
          <w:szCs w:val="28"/>
        </w:rPr>
        <w:t>Ucrânia</w:t>
      </w:r>
      <w:r w:rsidR="00B83C25" w:rsidRPr="00E845D2">
        <w:rPr>
          <w:rFonts w:cstheme="minorHAnsi"/>
          <w:b/>
          <w:bCs/>
          <w:sz w:val="28"/>
          <w:szCs w:val="28"/>
        </w:rPr>
        <w:t xml:space="preserve"> e Afeganistão</w:t>
      </w:r>
      <w:r w:rsidRPr="00E845D2">
        <w:rPr>
          <w:rFonts w:cstheme="minorHAnsi"/>
          <w:b/>
          <w:bCs/>
          <w:sz w:val="28"/>
          <w:szCs w:val="28"/>
        </w:rPr>
        <w:t>/APGES</w:t>
      </w:r>
    </w:p>
    <w:p w14:paraId="2908062A" w14:textId="77777777" w:rsidR="00F66F8D" w:rsidRPr="00E845D2" w:rsidRDefault="00F66F8D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65EFA20F" w14:textId="77777777" w:rsidR="00AD0B57" w:rsidRPr="00E845D2" w:rsidRDefault="00AD0B57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Senhora Presidente,</w:t>
      </w:r>
    </w:p>
    <w:p w14:paraId="02B90524" w14:textId="77777777" w:rsidR="00AD0B57" w:rsidRPr="00E845D2" w:rsidRDefault="00AD0B57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269A16D9" w14:textId="77777777" w:rsidR="000B4909" w:rsidRPr="00E845D2" w:rsidRDefault="000B4909" w:rsidP="000B4909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Portugal tem participado de forma ativa e solidária nos esforços internacionais para acolher pessoas refugiadas na sequência da guerra na Ucrânia, a maioria das quais mulheres e crianças.</w:t>
      </w:r>
    </w:p>
    <w:p w14:paraId="006B40CD" w14:textId="77777777" w:rsidR="000B4909" w:rsidRPr="00E845D2" w:rsidRDefault="000B4909" w:rsidP="000B4909">
      <w:pPr>
        <w:pStyle w:val="NoSpacing"/>
        <w:jc w:val="both"/>
        <w:rPr>
          <w:rFonts w:cstheme="minorHAnsi"/>
          <w:sz w:val="28"/>
          <w:szCs w:val="28"/>
        </w:rPr>
      </w:pPr>
    </w:p>
    <w:p w14:paraId="2DA1B444" w14:textId="4C4297B0" w:rsidR="000B4909" w:rsidRPr="00E845D2" w:rsidRDefault="000B4909" w:rsidP="000B4909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lastRenderedPageBreak/>
        <w:t xml:space="preserve">Acolhemos até à data mais de </w:t>
      </w:r>
      <w:r w:rsidR="006B56D1">
        <w:rPr>
          <w:rFonts w:cstheme="minorHAnsi"/>
          <w:sz w:val="28"/>
          <w:szCs w:val="28"/>
        </w:rPr>
        <w:t>4</w:t>
      </w:r>
      <w:r w:rsidR="00136441">
        <w:rPr>
          <w:rFonts w:cstheme="minorHAnsi"/>
          <w:sz w:val="28"/>
          <w:szCs w:val="28"/>
        </w:rPr>
        <w:t>2.</w:t>
      </w:r>
      <w:r w:rsidR="006B56D1">
        <w:rPr>
          <w:rFonts w:cstheme="minorHAnsi"/>
          <w:sz w:val="28"/>
          <w:szCs w:val="28"/>
        </w:rPr>
        <w:t>000</w:t>
      </w:r>
      <w:r w:rsidRPr="00E845D2">
        <w:rPr>
          <w:rFonts w:cstheme="minorHAnsi"/>
          <w:sz w:val="28"/>
          <w:szCs w:val="28"/>
        </w:rPr>
        <w:t xml:space="preserve"> </w:t>
      </w:r>
      <w:r w:rsidR="00136441">
        <w:rPr>
          <w:rFonts w:cstheme="minorHAnsi"/>
          <w:sz w:val="28"/>
          <w:szCs w:val="28"/>
        </w:rPr>
        <w:t>pessoas deslocadas da Ucrânia</w:t>
      </w:r>
      <w:r w:rsidRPr="00E845D2">
        <w:rPr>
          <w:rFonts w:cstheme="minorHAnsi"/>
          <w:sz w:val="28"/>
          <w:szCs w:val="28"/>
        </w:rPr>
        <w:t>, incluindo mais de 12.</w:t>
      </w:r>
      <w:r w:rsidR="00136441">
        <w:rPr>
          <w:rFonts w:cstheme="minorHAnsi"/>
          <w:sz w:val="28"/>
          <w:szCs w:val="28"/>
        </w:rPr>
        <w:t>8</w:t>
      </w:r>
      <w:r w:rsidRPr="00E845D2">
        <w:rPr>
          <w:rFonts w:cstheme="minorHAnsi"/>
          <w:sz w:val="28"/>
          <w:szCs w:val="28"/>
        </w:rPr>
        <w:t>00 crianças, 15 destas não acompanhadas.</w:t>
      </w:r>
    </w:p>
    <w:p w14:paraId="2F8D6C99" w14:textId="77777777" w:rsidR="000B4909" w:rsidRPr="00E845D2" w:rsidRDefault="000B4909" w:rsidP="000B4909">
      <w:pPr>
        <w:pStyle w:val="NoSpacing"/>
        <w:jc w:val="both"/>
        <w:rPr>
          <w:rFonts w:cstheme="minorHAnsi"/>
          <w:sz w:val="28"/>
          <w:szCs w:val="28"/>
        </w:rPr>
      </w:pPr>
    </w:p>
    <w:p w14:paraId="5F8BEB08" w14:textId="1BE9A6EB" w:rsidR="000B4909" w:rsidRPr="00E845D2" w:rsidRDefault="000B4909" w:rsidP="000B4909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É-lhes garantido, aliás como a todos os demais refugiados e migrantes, acesso sem discriminação ao Serviço Nacional de Saúde e à educação. Frequentam hoje em dia o ensino em Portugal 4.</w:t>
      </w:r>
      <w:r w:rsidR="00136441">
        <w:rPr>
          <w:rFonts w:cstheme="minorHAnsi"/>
          <w:sz w:val="28"/>
          <w:szCs w:val="28"/>
        </w:rPr>
        <w:t>736</w:t>
      </w:r>
      <w:r w:rsidR="00136441" w:rsidRPr="00E845D2">
        <w:rPr>
          <w:rFonts w:cstheme="minorHAnsi"/>
          <w:sz w:val="28"/>
          <w:szCs w:val="28"/>
        </w:rPr>
        <w:t xml:space="preserve"> </w:t>
      </w:r>
      <w:r w:rsidRPr="00E845D2">
        <w:rPr>
          <w:rFonts w:cstheme="minorHAnsi"/>
          <w:sz w:val="28"/>
          <w:szCs w:val="28"/>
        </w:rPr>
        <w:t xml:space="preserve">crianças </w:t>
      </w:r>
      <w:r w:rsidR="00136441">
        <w:rPr>
          <w:rFonts w:cstheme="minorHAnsi"/>
          <w:sz w:val="28"/>
          <w:szCs w:val="28"/>
        </w:rPr>
        <w:t>deslocadas da Ucrânia.</w:t>
      </w:r>
      <w:r w:rsidRPr="00E845D2">
        <w:rPr>
          <w:rFonts w:cstheme="minorHAnsi"/>
          <w:sz w:val="28"/>
          <w:szCs w:val="28"/>
        </w:rPr>
        <w:t>.</w:t>
      </w:r>
    </w:p>
    <w:p w14:paraId="15C47201" w14:textId="77777777" w:rsidR="000B4909" w:rsidRPr="00E845D2" w:rsidRDefault="000B4909" w:rsidP="000B4909">
      <w:pPr>
        <w:pStyle w:val="NoSpacing"/>
        <w:jc w:val="both"/>
        <w:rPr>
          <w:rFonts w:cstheme="minorHAnsi"/>
          <w:sz w:val="28"/>
          <w:szCs w:val="28"/>
        </w:rPr>
      </w:pPr>
    </w:p>
    <w:p w14:paraId="2C56554D" w14:textId="6DB552B2" w:rsidR="000B4909" w:rsidRPr="00E845D2" w:rsidRDefault="000B4909" w:rsidP="000B4909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Na sequência dos desenvolvimentos políticos no Afeganistão no verão do ano passado, que se têm revelado particularmente perniciosos para as mulheres e raparigas, Portugal recebeu </w:t>
      </w:r>
      <w:r w:rsidR="00136441">
        <w:rPr>
          <w:rFonts w:cstheme="minorHAnsi"/>
          <w:sz w:val="28"/>
          <w:szCs w:val="28"/>
        </w:rPr>
        <w:t>já mais</w:t>
      </w:r>
      <w:r w:rsidR="00136441" w:rsidRPr="00E845D2">
        <w:rPr>
          <w:rFonts w:cstheme="minorHAnsi"/>
          <w:sz w:val="28"/>
          <w:szCs w:val="28"/>
        </w:rPr>
        <w:t xml:space="preserve"> </w:t>
      </w:r>
      <w:r w:rsidRPr="00E845D2">
        <w:rPr>
          <w:rFonts w:cstheme="minorHAnsi"/>
          <w:sz w:val="28"/>
          <w:szCs w:val="28"/>
        </w:rPr>
        <w:t>de 800 refugiados do Afeganistão.</w:t>
      </w:r>
    </w:p>
    <w:p w14:paraId="071322A6" w14:textId="77777777" w:rsidR="000B4909" w:rsidRPr="00E845D2" w:rsidRDefault="000B4909" w:rsidP="000B4909">
      <w:pPr>
        <w:pStyle w:val="NoSpacing"/>
        <w:jc w:val="both"/>
        <w:rPr>
          <w:rFonts w:cstheme="minorHAnsi"/>
          <w:sz w:val="28"/>
          <w:szCs w:val="28"/>
        </w:rPr>
      </w:pPr>
    </w:p>
    <w:p w14:paraId="272923C1" w14:textId="3FC27313" w:rsidR="001D4F3E" w:rsidRDefault="000B4909" w:rsidP="000B4909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Gostaria ainda de referir </w:t>
      </w:r>
      <w:r w:rsidR="00B664D4" w:rsidRPr="00E845D2">
        <w:rPr>
          <w:rFonts w:cstheme="minorHAnsi"/>
          <w:sz w:val="28"/>
          <w:szCs w:val="28"/>
        </w:rPr>
        <w:t>o apoio de Portugal à Plataforma Global para a Educação Superior em Emergências</w:t>
      </w:r>
      <w:r w:rsidRPr="00E845D2">
        <w:rPr>
          <w:rFonts w:cstheme="minorHAnsi"/>
          <w:sz w:val="28"/>
          <w:szCs w:val="28"/>
        </w:rPr>
        <w:t>, iniciativa impulsionada por Jorge Sampaio, antigo Presidente da República</w:t>
      </w:r>
      <w:r w:rsidR="00B664D4" w:rsidRPr="00E845D2">
        <w:rPr>
          <w:rFonts w:cstheme="minorHAnsi"/>
          <w:sz w:val="28"/>
          <w:szCs w:val="28"/>
        </w:rPr>
        <w:t xml:space="preserve"> de Portugal</w:t>
      </w:r>
      <w:r w:rsidRPr="00E845D2">
        <w:rPr>
          <w:rFonts w:cstheme="minorHAnsi"/>
          <w:sz w:val="28"/>
          <w:szCs w:val="28"/>
        </w:rPr>
        <w:t xml:space="preserve">. Inicialmente pensada como apoio a estudantes sírios que escapavam da guerra no seu país, a </w:t>
      </w:r>
      <w:r w:rsidR="00B664D4" w:rsidRPr="00E845D2">
        <w:rPr>
          <w:rFonts w:cstheme="minorHAnsi"/>
          <w:sz w:val="28"/>
          <w:szCs w:val="28"/>
        </w:rPr>
        <w:t xml:space="preserve">Plataforma </w:t>
      </w:r>
      <w:r w:rsidRPr="00E845D2">
        <w:rPr>
          <w:rFonts w:cstheme="minorHAnsi"/>
          <w:sz w:val="28"/>
          <w:szCs w:val="28"/>
        </w:rPr>
        <w:t>atua hoje no âmbito alargado da educação superior em situações de emergência, dando bolsas de estudo a alunos e investigadores provenientes de situações de conflito. Uma parte considerável destas bolsas foram atribuídas a mulheres.</w:t>
      </w:r>
    </w:p>
    <w:p w14:paraId="1FCF1485" w14:textId="77777777" w:rsidR="001278F1" w:rsidRDefault="001278F1" w:rsidP="000B4909">
      <w:pPr>
        <w:pStyle w:val="NoSpacing"/>
        <w:jc w:val="both"/>
        <w:rPr>
          <w:rFonts w:cstheme="minorHAnsi"/>
          <w:sz w:val="28"/>
          <w:szCs w:val="28"/>
        </w:rPr>
      </w:pPr>
    </w:p>
    <w:p w14:paraId="6652EBB6" w14:textId="77777777" w:rsidR="001278F1" w:rsidRDefault="001278F1" w:rsidP="000B4909">
      <w:pPr>
        <w:pStyle w:val="NoSpacing"/>
        <w:jc w:val="both"/>
        <w:rPr>
          <w:rFonts w:cstheme="minorHAnsi"/>
          <w:sz w:val="28"/>
          <w:szCs w:val="28"/>
        </w:rPr>
      </w:pPr>
    </w:p>
    <w:p w14:paraId="16298434" w14:textId="77777777" w:rsidR="001278F1" w:rsidRDefault="001278F1" w:rsidP="000B4909">
      <w:pPr>
        <w:pStyle w:val="NoSpacing"/>
        <w:jc w:val="both"/>
        <w:rPr>
          <w:rFonts w:cstheme="minorHAnsi"/>
          <w:sz w:val="28"/>
          <w:szCs w:val="28"/>
        </w:rPr>
      </w:pPr>
    </w:p>
    <w:p w14:paraId="51C1859F" w14:textId="77777777" w:rsidR="001278F1" w:rsidRDefault="001278F1" w:rsidP="000B4909">
      <w:pPr>
        <w:pStyle w:val="NoSpacing"/>
        <w:jc w:val="both"/>
        <w:rPr>
          <w:rFonts w:cstheme="minorHAnsi"/>
          <w:sz w:val="28"/>
          <w:szCs w:val="28"/>
        </w:rPr>
      </w:pPr>
    </w:p>
    <w:p w14:paraId="08301096" w14:textId="77777777" w:rsidR="001278F1" w:rsidRDefault="001278F1" w:rsidP="000B4909">
      <w:pPr>
        <w:pStyle w:val="NoSpacing"/>
        <w:jc w:val="both"/>
        <w:rPr>
          <w:rFonts w:cstheme="minorHAnsi"/>
          <w:sz w:val="28"/>
          <w:szCs w:val="28"/>
        </w:rPr>
      </w:pPr>
    </w:p>
    <w:p w14:paraId="36F90C94" w14:textId="77777777" w:rsidR="001278F1" w:rsidRDefault="001278F1" w:rsidP="000B4909">
      <w:pPr>
        <w:pStyle w:val="NoSpacing"/>
        <w:jc w:val="both"/>
        <w:rPr>
          <w:rFonts w:cstheme="minorHAnsi"/>
          <w:sz w:val="28"/>
          <w:szCs w:val="28"/>
        </w:rPr>
      </w:pPr>
    </w:p>
    <w:p w14:paraId="6C12D0C0" w14:textId="01C26627" w:rsidR="00A77BD7" w:rsidRPr="00E845D2" w:rsidRDefault="00A77BD7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  <w:bookmarkStart w:id="2" w:name="_Hlk105568903"/>
      <w:r w:rsidRPr="00E845D2">
        <w:rPr>
          <w:rFonts w:cstheme="minorHAnsi"/>
          <w:b/>
          <w:bCs/>
          <w:i/>
          <w:iCs/>
          <w:sz w:val="28"/>
          <w:szCs w:val="28"/>
          <w:u w:val="single"/>
        </w:rPr>
        <w:t>Mainstreaming</w:t>
      </w:r>
      <w:r w:rsidRPr="00E845D2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2B0AC8" w:rsidRPr="00E845D2">
        <w:rPr>
          <w:rFonts w:cstheme="minorHAnsi"/>
          <w:b/>
          <w:bCs/>
          <w:sz w:val="28"/>
          <w:szCs w:val="28"/>
          <w:u w:val="single"/>
        </w:rPr>
        <w:t xml:space="preserve">género </w:t>
      </w:r>
      <w:r w:rsidRPr="00E845D2">
        <w:rPr>
          <w:rFonts w:cstheme="minorHAnsi"/>
          <w:b/>
          <w:bCs/>
          <w:sz w:val="28"/>
          <w:szCs w:val="28"/>
          <w:u w:val="single"/>
        </w:rPr>
        <w:t>em todas as áreas governativas</w:t>
      </w:r>
    </w:p>
    <w:p w14:paraId="338649EF" w14:textId="77777777" w:rsidR="00A77BD7" w:rsidRPr="00E845D2" w:rsidRDefault="00A77BD7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5D857D1A" w14:textId="2AC1E8F5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Senhora Presidente, </w:t>
      </w:r>
    </w:p>
    <w:p w14:paraId="29E3E1D9" w14:textId="77777777" w:rsidR="006B07FB" w:rsidRPr="00E845D2" w:rsidRDefault="006B07FB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04542C50" w14:textId="7610795D" w:rsidR="006B07FB" w:rsidRPr="00E845D2" w:rsidRDefault="006B07FB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A t</w:t>
      </w:r>
      <w:r w:rsidR="00CC4392" w:rsidRPr="00E845D2">
        <w:rPr>
          <w:rFonts w:cstheme="minorHAnsi"/>
          <w:sz w:val="28"/>
          <w:szCs w:val="28"/>
        </w:rPr>
        <w:t>oda a nossa ação política, legislativa e diplomática subjaz o objetivo de concretização dos princípios da igualdade e da não-discriminação e da eliminação de todas as formas de discriminação com base no género. Direcionam-se para o empoderamento económico, social e político das mulheres e meninas</w:t>
      </w:r>
      <w:r w:rsidR="00766E58" w:rsidRPr="00E845D2">
        <w:rPr>
          <w:rFonts w:cstheme="minorHAnsi"/>
          <w:sz w:val="28"/>
          <w:szCs w:val="28"/>
        </w:rPr>
        <w:t>. A</w:t>
      </w:r>
      <w:r w:rsidR="00CC4392" w:rsidRPr="00E845D2">
        <w:rPr>
          <w:rFonts w:cstheme="minorHAnsi"/>
          <w:sz w:val="28"/>
          <w:szCs w:val="28"/>
        </w:rPr>
        <w:t xml:space="preserve"> realização do direito à educação </w:t>
      </w:r>
      <w:r w:rsidR="00766E58" w:rsidRPr="00E845D2">
        <w:rPr>
          <w:rFonts w:cstheme="minorHAnsi"/>
          <w:sz w:val="28"/>
          <w:szCs w:val="28"/>
        </w:rPr>
        <w:t>é</w:t>
      </w:r>
      <w:r w:rsidR="003A1BBE">
        <w:rPr>
          <w:rFonts w:cstheme="minorHAnsi"/>
          <w:sz w:val="28"/>
          <w:szCs w:val="28"/>
        </w:rPr>
        <w:t xml:space="preserve"> </w:t>
      </w:r>
      <w:r w:rsidR="00CC4392" w:rsidRPr="00E845D2">
        <w:rPr>
          <w:rFonts w:cstheme="minorHAnsi"/>
          <w:sz w:val="28"/>
          <w:szCs w:val="28"/>
        </w:rPr>
        <w:t>o elemento central para a prossecução de</w:t>
      </w:r>
      <w:r w:rsidR="00766E58" w:rsidRPr="00E845D2">
        <w:rPr>
          <w:rFonts w:cstheme="minorHAnsi"/>
          <w:sz w:val="28"/>
          <w:szCs w:val="28"/>
        </w:rPr>
        <w:t>stes</w:t>
      </w:r>
      <w:r w:rsidR="00CC4392" w:rsidRPr="00E845D2">
        <w:rPr>
          <w:rFonts w:cstheme="minorHAnsi"/>
          <w:sz w:val="28"/>
          <w:szCs w:val="28"/>
        </w:rPr>
        <w:t xml:space="preserve"> objetivo</w:t>
      </w:r>
      <w:r w:rsidR="00766E58" w:rsidRPr="00E845D2">
        <w:rPr>
          <w:rFonts w:cstheme="minorHAnsi"/>
          <w:sz w:val="28"/>
          <w:szCs w:val="28"/>
        </w:rPr>
        <w:t>s.</w:t>
      </w:r>
    </w:p>
    <w:p w14:paraId="7B22636E" w14:textId="77777777" w:rsidR="006B07FB" w:rsidRPr="00E845D2" w:rsidRDefault="006B07FB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70D55196" w14:textId="2FB20D74" w:rsidR="002B0AC8" w:rsidRPr="00E845D2" w:rsidRDefault="006A277C" w:rsidP="005A4A77">
      <w:pPr>
        <w:pStyle w:val="NoSpacing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 abordagem de género em Portugal é transversal e </w:t>
      </w:r>
      <w:r w:rsidR="00CC4392" w:rsidRPr="00E845D2">
        <w:rPr>
          <w:rFonts w:cstheme="minorHAnsi"/>
          <w:sz w:val="28"/>
          <w:szCs w:val="28"/>
        </w:rPr>
        <w:t xml:space="preserve"> respond</w:t>
      </w:r>
      <w:r>
        <w:rPr>
          <w:rFonts w:cstheme="minorHAnsi"/>
          <w:sz w:val="28"/>
          <w:szCs w:val="28"/>
        </w:rPr>
        <w:t>e</w:t>
      </w:r>
      <w:r w:rsidR="00CC4392" w:rsidRPr="00E845D2">
        <w:rPr>
          <w:rFonts w:cstheme="minorHAnsi"/>
          <w:sz w:val="28"/>
          <w:szCs w:val="28"/>
        </w:rPr>
        <w:t xml:space="preserve"> às necessidades e procur</w:t>
      </w:r>
      <w:r>
        <w:rPr>
          <w:rFonts w:cstheme="minorHAnsi"/>
          <w:sz w:val="28"/>
          <w:szCs w:val="28"/>
        </w:rPr>
        <w:t>a</w:t>
      </w:r>
      <w:r w:rsidR="00CC4392" w:rsidRPr="00E845D2">
        <w:rPr>
          <w:rFonts w:cstheme="minorHAnsi"/>
          <w:sz w:val="28"/>
          <w:szCs w:val="28"/>
        </w:rPr>
        <w:t xml:space="preserve"> prevenir e remediar </w:t>
      </w:r>
      <w:r w:rsidR="006B07FB" w:rsidRPr="00E845D2">
        <w:rPr>
          <w:rFonts w:cstheme="minorHAnsi"/>
          <w:sz w:val="28"/>
          <w:szCs w:val="28"/>
        </w:rPr>
        <w:t xml:space="preserve">as </w:t>
      </w:r>
      <w:r w:rsidR="00CC4392" w:rsidRPr="00E845D2">
        <w:rPr>
          <w:rFonts w:cstheme="minorHAnsi"/>
          <w:sz w:val="28"/>
          <w:szCs w:val="28"/>
        </w:rPr>
        <w:t xml:space="preserve">formas múltiplas e </w:t>
      </w:r>
      <w:r w:rsidR="00CC4392" w:rsidRPr="00E845D2">
        <w:rPr>
          <w:rFonts w:cstheme="minorHAnsi"/>
          <w:sz w:val="28"/>
          <w:szCs w:val="28"/>
        </w:rPr>
        <w:lastRenderedPageBreak/>
        <w:t>interseccionais de discriminação que afetam desproporcionalmente as mulheres</w:t>
      </w:r>
      <w:r w:rsidR="002B0AC8" w:rsidRPr="00E845D2">
        <w:rPr>
          <w:rFonts w:cstheme="minorHAnsi"/>
          <w:sz w:val="28"/>
          <w:szCs w:val="28"/>
        </w:rPr>
        <w:t>.</w:t>
      </w:r>
    </w:p>
    <w:p w14:paraId="3AA4D520" w14:textId="77777777" w:rsidR="002B0AC8" w:rsidRPr="00E845D2" w:rsidRDefault="002B0AC8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66AA45CE" w14:textId="446B5E72" w:rsidR="0060718C" w:rsidRPr="00E845D2" w:rsidRDefault="009C41EB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Para além </w:t>
      </w:r>
      <w:r w:rsidR="006A277C">
        <w:rPr>
          <w:rFonts w:cstheme="minorHAnsi"/>
          <w:sz w:val="28"/>
          <w:szCs w:val="28"/>
        </w:rPr>
        <w:t>d</w:t>
      </w:r>
      <w:r w:rsidRPr="00E845D2">
        <w:rPr>
          <w:rFonts w:cstheme="minorHAnsi"/>
          <w:sz w:val="28"/>
          <w:szCs w:val="28"/>
        </w:rPr>
        <w:t>os Planos Nacionais atualmente em vigor</w:t>
      </w:r>
      <w:r w:rsidR="00F36729" w:rsidRPr="00E845D2">
        <w:rPr>
          <w:rFonts w:cstheme="minorHAnsi"/>
          <w:sz w:val="28"/>
          <w:szCs w:val="28"/>
        </w:rPr>
        <w:t xml:space="preserve">, </w:t>
      </w:r>
      <w:r w:rsidRPr="00E845D2">
        <w:rPr>
          <w:rFonts w:cstheme="minorHAnsi"/>
          <w:sz w:val="28"/>
          <w:szCs w:val="28"/>
        </w:rPr>
        <w:t xml:space="preserve">que são do conhecimento do Comité, gostaria de destacar o facto de, nos </w:t>
      </w:r>
      <w:r w:rsidR="00A5522F" w:rsidRPr="00E845D2">
        <w:rPr>
          <w:rFonts w:cstheme="minorHAnsi"/>
          <w:sz w:val="28"/>
          <w:szCs w:val="28"/>
        </w:rPr>
        <w:t>últimos cinco anos, Portugal te</w:t>
      </w:r>
      <w:r w:rsidR="00F36729" w:rsidRPr="00E845D2">
        <w:rPr>
          <w:rFonts w:cstheme="minorHAnsi"/>
          <w:sz w:val="28"/>
          <w:szCs w:val="28"/>
        </w:rPr>
        <w:t>r</w:t>
      </w:r>
      <w:r w:rsidR="00A5522F" w:rsidRPr="00E845D2">
        <w:rPr>
          <w:rFonts w:cstheme="minorHAnsi"/>
          <w:sz w:val="28"/>
          <w:szCs w:val="28"/>
        </w:rPr>
        <w:t xml:space="preserve"> redobrado os seus esforços para garantir a promoção da igualdade de género </w:t>
      </w:r>
      <w:r w:rsidR="00F36729" w:rsidRPr="00E845D2">
        <w:rPr>
          <w:rFonts w:cstheme="minorHAnsi"/>
          <w:sz w:val="28"/>
          <w:szCs w:val="28"/>
        </w:rPr>
        <w:t xml:space="preserve">na </w:t>
      </w:r>
      <w:r w:rsidR="00A5522F" w:rsidRPr="00E845D2">
        <w:rPr>
          <w:rFonts w:cstheme="minorHAnsi"/>
          <w:sz w:val="28"/>
          <w:szCs w:val="28"/>
        </w:rPr>
        <w:t>Administração Pública</w:t>
      </w:r>
      <w:r w:rsidR="00F36729" w:rsidRPr="00E845D2">
        <w:rPr>
          <w:rFonts w:cstheme="minorHAnsi"/>
          <w:sz w:val="28"/>
          <w:szCs w:val="28"/>
        </w:rPr>
        <w:t xml:space="preserve"> c</w:t>
      </w:r>
      <w:r w:rsidR="00A5522F" w:rsidRPr="00E845D2">
        <w:rPr>
          <w:rFonts w:cstheme="minorHAnsi"/>
          <w:sz w:val="28"/>
          <w:szCs w:val="28"/>
        </w:rPr>
        <w:t>entral</w:t>
      </w:r>
      <w:r w:rsidR="00F36729" w:rsidRPr="00E845D2">
        <w:rPr>
          <w:rFonts w:cstheme="minorHAnsi"/>
          <w:sz w:val="28"/>
          <w:szCs w:val="28"/>
        </w:rPr>
        <w:t xml:space="preserve"> e l</w:t>
      </w:r>
      <w:r w:rsidR="00A5522F" w:rsidRPr="00E845D2">
        <w:rPr>
          <w:rFonts w:cstheme="minorHAnsi"/>
          <w:sz w:val="28"/>
          <w:szCs w:val="28"/>
        </w:rPr>
        <w:t xml:space="preserve">ocal. São exemplo dessa política a implementação de </w:t>
      </w:r>
      <w:r w:rsidR="00A5522F" w:rsidRPr="00E845D2">
        <w:rPr>
          <w:rFonts w:cstheme="minorHAnsi"/>
          <w:sz w:val="28"/>
          <w:szCs w:val="28"/>
          <w:u w:val="single"/>
        </w:rPr>
        <w:t>planos setoriais para a igualdade</w:t>
      </w:r>
      <w:r w:rsidR="00A5522F" w:rsidRPr="00E845D2">
        <w:rPr>
          <w:rFonts w:cstheme="minorHAnsi"/>
          <w:sz w:val="28"/>
          <w:szCs w:val="28"/>
        </w:rPr>
        <w:t xml:space="preserve"> nos diferentes Ministérios da Administração Central</w:t>
      </w:r>
      <w:r w:rsidR="007F3554" w:rsidRPr="00E845D2">
        <w:rPr>
          <w:rFonts w:cstheme="minorHAnsi"/>
          <w:sz w:val="28"/>
          <w:szCs w:val="28"/>
        </w:rPr>
        <w:t xml:space="preserve"> e </w:t>
      </w:r>
      <w:r w:rsidR="006A277C">
        <w:rPr>
          <w:rFonts w:cstheme="minorHAnsi"/>
          <w:sz w:val="28"/>
          <w:szCs w:val="28"/>
        </w:rPr>
        <w:t>local</w:t>
      </w:r>
      <w:r w:rsidR="00A5522F" w:rsidRPr="00E845D2">
        <w:rPr>
          <w:rFonts w:cstheme="minorHAnsi"/>
          <w:sz w:val="28"/>
          <w:szCs w:val="28"/>
        </w:rPr>
        <w:t xml:space="preserve">. </w:t>
      </w:r>
      <w:r w:rsidR="007F3554" w:rsidRPr="00E845D2">
        <w:rPr>
          <w:rFonts w:cstheme="minorHAnsi"/>
          <w:sz w:val="28"/>
          <w:szCs w:val="28"/>
        </w:rPr>
        <w:t>Incluem a designação de conselheiros para a igualdade e equip</w:t>
      </w:r>
      <w:r w:rsidR="006A277C">
        <w:rPr>
          <w:rFonts w:cstheme="minorHAnsi"/>
          <w:sz w:val="28"/>
          <w:szCs w:val="28"/>
        </w:rPr>
        <w:t>a</w:t>
      </w:r>
      <w:r w:rsidR="007F3554" w:rsidRPr="00E845D2">
        <w:rPr>
          <w:rFonts w:cstheme="minorHAnsi"/>
          <w:sz w:val="28"/>
          <w:szCs w:val="28"/>
        </w:rPr>
        <w:t xml:space="preserve">s interdepartamentais em todas essas entidades.  De salientar, igualmente, o reforço de articulação com as ONG, que passam a estar representadas nos grupos de trabalho </w:t>
      </w:r>
    </w:p>
    <w:bookmarkEnd w:id="2"/>
    <w:p w14:paraId="52F15FB0" w14:textId="7F77479A" w:rsidR="0086273A" w:rsidRPr="00E845D2" w:rsidRDefault="0086273A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</w:p>
    <w:p w14:paraId="190EF0C9" w14:textId="444C313A" w:rsidR="003A6711" w:rsidRPr="00E845D2" w:rsidRDefault="003A6711" w:rsidP="003A6711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Gostaria ainda de destacar o facto de o Orçamento de Estado para 2022, recentemente aprovado, incluir uma perspetiva de género. </w:t>
      </w:r>
    </w:p>
    <w:p w14:paraId="1E02ED63" w14:textId="7159ADFA" w:rsidR="003A6711" w:rsidRPr="00E845D2" w:rsidRDefault="003A6711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</w:p>
    <w:p w14:paraId="187446CF" w14:textId="77777777" w:rsidR="003A6711" w:rsidRPr="00E845D2" w:rsidRDefault="003A6711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</w:p>
    <w:p w14:paraId="3CA3AB84" w14:textId="5084600B" w:rsidR="00985FE6" w:rsidRPr="00E845D2" w:rsidRDefault="003A6711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  <w:r w:rsidRPr="00E845D2">
        <w:rPr>
          <w:rFonts w:cstheme="minorHAnsi"/>
          <w:b/>
          <w:bCs/>
          <w:sz w:val="28"/>
          <w:szCs w:val="28"/>
          <w:u w:val="single"/>
        </w:rPr>
        <w:t>Participação na vida pública e atividade política</w:t>
      </w:r>
    </w:p>
    <w:p w14:paraId="353EBA79" w14:textId="42847884" w:rsidR="00FE592D" w:rsidRPr="00E845D2" w:rsidRDefault="00FE592D" w:rsidP="005A4A77">
      <w:pPr>
        <w:pStyle w:val="NoSpacing"/>
        <w:jc w:val="both"/>
        <w:rPr>
          <w:rFonts w:cstheme="minorHAnsi"/>
          <w:i/>
          <w:iCs/>
          <w:sz w:val="28"/>
          <w:szCs w:val="28"/>
        </w:rPr>
      </w:pPr>
    </w:p>
    <w:p w14:paraId="7613E187" w14:textId="77777777" w:rsidR="0022577F" w:rsidRPr="00E845D2" w:rsidRDefault="0022577F" w:rsidP="0022577F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Senhora Presidente, </w:t>
      </w:r>
    </w:p>
    <w:p w14:paraId="73BFE3C9" w14:textId="77777777" w:rsidR="0022577F" w:rsidRPr="00E845D2" w:rsidRDefault="0022577F" w:rsidP="0022577F">
      <w:pPr>
        <w:pStyle w:val="NoSpacing"/>
        <w:jc w:val="both"/>
        <w:rPr>
          <w:rFonts w:cstheme="minorHAnsi"/>
          <w:sz w:val="28"/>
          <w:szCs w:val="28"/>
        </w:rPr>
      </w:pPr>
    </w:p>
    <w:p w14:paraId="23929E04" w14:textId="7BCBE917" w:rsidR="0022577F" w:rsidRPr="00E845D2" w:rsidRDefault="0022577F" w:rsidP="0022577F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A </w:t>
      </w:r>
      <w:r w:rsidRPr="00E845D2">
        <w:rPr>
          <w:rFonts w:cstheme="minorHAnsi"/>
          <w:b/>
          <w:bCs/>
          <w:sz w:val="28"/>
          <w:szCs w:val="28"/>
        </w:rPr>
        <w:t xml:space="preserve">presença equilibrada de mulheres e de homens em lugares de decisão política e económica </w:t>
      </w:r>
      <w:r w:rsidRPr="00E845D2">
        <w:rPr>
          <w:rFonts w:cstheme="minorHAnsi"/>
          <w:sz w:val="28"/>
          <w:szCs w:val="28"/>
        </w:rPr>
        <w:t>é um requisito da democracia e um contributo para a sustentabilidade do desenvolvimento. Portugal encontra-se fortemente empenhado neste objetivo.</w:t>
      </w:r>
    </w:p>
    <w:p w14:paraId="58BA19F4" w14:textId="77777777" w:rsidR="00E81D1C" w:rsidRPr="00E845D2" w:rsidRDefault="00E81D1C" w:rsidP="0022577F">
      <w:pPr>
        <w:pStyle w:val="NoSpacing"/>
        <w:jc w:val="both"/>
        <w:rPr>
          <w:rFonts w:cstheme="minorHAnsi"/>
          <w:sz w:val="28"/>
          <w:szCs w:val="28"/>
        </w:rPr>
      </w:pPr>
    </w:p>
    <w:p w14:paraId="2A87A876" w14:textId="77777777" w:rsidR="00E81D1C" w:rsidRPr="00E845D2" w:rsidRDefault="00E81D1C" w:rsidP="00E81D1C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Apraz-me destacar o facto de o atual </w:t>
      </w:r>
      <w:r w:rsidRPr="00E845D2">
        <w:rPr>
          <w:rFonts w:cstheme="minorHAnsi"/>
          <w:b/>
          <w:bCs/>
          <w:sz w:val="28"/>
          <w:szCs w:val="28"/>
        </w:rPr>
        <w:t>Governo</w:t>
      </w:r>
      <w:r w:rsidRPr="00E845D2">
        <w:rPr>
          <w:rFonts w:cstheme="minorHAnsi"/>
          <w:sz w:val="28"/>
          <w:szCs w:val="28"/>
        </w:rPr>
        <w:t xml:space="preserve">, em funções há poucos meses, ser pela primeira vez </w:t>
      </w:r>
      <w:r w:rsidRPr="00E845D2">
        <w:rPr>
          <w:rFonts w:cstheme="minorHAnsi"/>
          <w:b/>
          <w:bCs/>
          <w:sz w:val="28"/>
          <w:szCs w:val="28"/>
        </w:rPr>
        <w:t>completamente paritário</w:t>
      </w:r>
      <w:r w:rsidRPr="00E845D2">
        <w:rPr>
          <w:rFonts w:cstheme="minorHAnsi"/>
          <w:sz w:val="28"/>
          <w:szCs w:val="28"/>
        </w:rPr>
        <w:t xml:space="preserve"> ao nível de ministros – 9 Ministras e 8 Ministros.</w:t>
      </w:r>
    </w:p>
    <w:p w14:paraId="31568BD6" w14:textId="77777777" w:rsidR="00E81D1C" w:rsidRPr="00E845D2" w:rsidRDefault="00E81D1C" w:rsidP="00E81D1C">
      <w:pPr>
        <w:pStyle w:val="NoSpacing"/>
        <w:jc w:val="both"/>
        <w:rPr>
          <w:rFonts w:cstheme="minorHAnsi"/>
          <w:sz w:val="28"/>
          <w:szCs w:val="28"/>
        </w:rPr>
      </w:pPr>
    </w:p>
    <w:p w14:paraId="603F69D5" w14:textId="47C5D25C" w:rsidR="00E81D1C" w:rsidRPr="00E845D2" w:rsidRDefault="00E81D1C" w:rsidP="00E81D1C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Na Assembleia da </w:t>
      </w:r>
      <w:r w:rsidR="00CE2607" w:rsidRPr="00E845D2">
        <w:rPr>
          <w:rFonts w:cstheme="minorHAnsi"/>
          <w:sz w:val="28"/>
          <w:szCs w:val="28"/>
        </w:rPr>
        <w:t>República, a</w:t>
      </w:r>
      <w:r w:rsidRPr="00E845D2">
        <w:rPr>
          <w:rFonts w:cstheme="minorHAnsi"/>
          <w:sz w:val="28"/>
          <w:szCs w:val="28"/>
        </w:rPr>
        <w:t xml:space="preserve"> percentagem de mulheres deputadas na atual legislatura</w:t>
      </w:r>
      <w:r w:rsidR="00DC2514">
        <w:rPr>
          <w:rFonts w:cstheme="minorHAnsi"/>
          <w:sz w:val="28"/>
          <w:szCs w:val="28"/>
        </w:rPr>
        <w:t>,</w:t>
      </w:r>
      <w:r w:rsidRPr="00E845D2">
        <w:rPr>
          <w:rFonts w:cstheme="minorHAnsi"/>
          <w:sz w:val="28"/>
          <w:szCs w:val="28"/>
        </w:rPr>
        <w:t xml:space="preserve"> </w:t>
      </w:r>
      <w:r w:rsidR="00CE2607">
        <w:rPr>
          <w:rFonts w:cstheme="minorHAnsi"/>
          <w:sz w:val="28"/>
          <w:szCs w:val="28"/>
        </w:rPr>
        <w:t xml:space="preserve">é </w:t>
      </w:r>
      <w:r w:rsidRPr="00E845D2">
        <w:rPr>
          <w:rFonts w:cstheme="minorHAnsi"/>
          <w:sz w:val="28"/>
          <w:szCs w:val="28"/>
        </w:rPr>
        <w:t>de 37%.</w:t>
      </w:r>
    </w:p>
    <w:p w14:paraId="44FE45E7" w14:textId="69CC8CCD" w:rsidR="00E55509" w:rsidRPr="00E845D2" w:rsidRDefault="00E55509" w:rsidP="0022577F">
      <w:pPr>
        <w:pStyle w:val="NoSpacing"/>
        <w:jc w:val="both"/>
        <w:rPr>
          <w:rFonts w:cstheme="minorHAnsi"/>
          <w:sz w:val="28"/>
          <w:szCs w:val="28"/>
        </w:rPr>
      </w:pPr>
    </w:p>
    <w:p w14:paraId="18BA07A4" w14:textId="4A2FB384" w:rsidR="006B56D1" w:rsidRDefault="006B56D1" w:rsidP="0022577F">
      <w:pPr>
        <w:pStyle w:val="NoSpacing"/>
        <w:jc w:val="both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Na Administração Pública, a percentagem de mulheres em cargos de direção superior é de 42,9% e</w:t>
      </w:r>
      <w:r w:rsidR="005776C6">
        <w:rPr>
          <w:rFonts w:cstheme="minorHAnsi"/>
          <w:sz w:val="28"/>
          <w:szCs w:val="28"/>
          <w:u w:val="single"/>
        </w:rPr>
        <w:t>, em cargos de direção intermédia, atinge já os 56,7</w:t>
      </w:r>
      <w:r w:rsidR="00DC2514">
        <w:rPr>
          <w:rFonts w:cstheme="minorHAnsi"/>
          <w:sz w:val="28"/>
          <w:szCs w:val="28"/>
          <w:u w:val="single"/>
        </w:rPr>
        <w:t>%, para o que muito tem contribuído a Lei n.º 26/19.</w:t>
      </w:r>
    </w:p>
    <w:p w14:paraId="1F9988C6" w14:textId="77777777" w:rsidR="00B04A22" w:rsidRPr="00E845D2" w:rsidRDefault="00B04A22" w:rsidP="0022577F">
      <w:pPr>
        <w:pStyle w:val="NoSpacing"/>
        <w:jc w:val="both"/>
        <w:rPr>
          <w:rFonts w:cstheme="minorHAnsi"/>
          <w:sz w:val="28"/>
          <w:szCs w:val="28"/>
        </w:rPr>
      </w:pPr>
    </w:p>
    <w:p w14:paraId="34BE7E13" w14:textId="298C3787" w:rsidR="00F04874" w:rsidRPr="001278F1" w:rsidRDefault="00427CE9" w:rsidP="00F04874">
      <w:pPr>
        <w:pStyle w:val="NoSpacing"/>
        <w:jc w:val="both"/>
        <w:rPr>
          <w:rFonts w:cstheme="minorHAnsi"/>
          <w:i/>
          <w:iCs/>
          <w:sz w:val="28"/>
          <w:szCs w:val="28"/>
        </w:rPr>
      </w:pPr>
      <w:r>
        <w:rPr>
          <w:rFonts w:cstheme="minorHAnsi"/>
          <w:i/>
          <w:iCs/>
          <w:sz w:val="26"/>
          <w:szCs w:val="26"/>
        </w:rPr>
        <w:t>[</w:t>
      </w:r>
      <w:r w:rsidR="00B04A22" w:rsidRPr="001278F1">
        <w:rPr>
          <w:rFonts w:cstheme="minorHAnsi"/>
          <w:i/>
          <w:iCs/>
          <w:sz w:val="28"/>
          <w:szCs w:val="28"/>
        </w:rPr>
        <w:t>Contudo, a</w:t>
      </w:r>
      <w:r w:rsidR="0022577F" w:rsidRPr="001278F1">
        <w:rPr>
          <w:rFonts w:cstheme="minorHAnsi"/>
          <w:i/>
          <w:iCs/>
          <w:sz w:val="28"/>
          <w:szCs w:val="28"/>
        </w:rPr>
        <w:t xml:space="preserve">pesar dos sucessivos avanços, a realidade ainda mostra desigualdades significativas e fenómenos de discriminação, que a crise </w:t>
      </w:r>
      <w:r w:rsidR="0022577F" w:rsidRPr="001278F1">
        <w:rPr>
          <w:rFonts w:cstheme="minorHAnsi"/>
          <w:i/>
          <w:iCs/>
          <w:sz w:val="28"/>
          <w:szCs w:val="28"/>
        </w:rPr>
        <w:lastRenderedPageBreak/>
        <w:t>pandémica veio tornar ainda mais evidentes.</w:t>
      </w:r>
      <w:r w:rsidR="00B04A22" w:rsidRPr="001278F1">
        <w:rPr>
          <w:rFonts w:cstheme="minorHAnsi"/>
          <w:i/>
          <w:iCs/>
          <w:sz w:val="28"/>
          <w:szCs w:val="28"/>
        </w:rPr>
        <w:t xml:space="preserve"> Portugal está </w:t>
      </w:r>
      <w:r w:rsidR="0022577F" w:rsidRPr="001278F1">
        <w:rPr>
          <w:rFonts w:cstheme="minorHAnsi"/>
          <w:i/>
          <w:iCs/>
          <w:sz w:val="28"/>
          <w:szCs w:val="28"/>
        </w:rPr>
        <w:t>fortemente comprometido em combater as desigualdades que subsistem</w:t>
      </w:r>
      <w:r w:rsidR="00F04874" w:rsidRPr="001278F1">
        <w:rPr>
          <w:rFonts w:cstheme="minorHAnsi"/>
          <w:i/>
          <w:iCs/>
          <w:sz w:val="28"/>
          <w:szCs w:val="28"/>
        </w:rPr>
        <w:t xml:space="preserve"> e, para o efeito, definiu como prioritário:</w:t>
      </w:r>
      <w:r w:rsidR="001F5353" w:rsidRPr="001278F1">
        <w:rPr>
          <w:rFonts w:cstheme="minorHAnsi"/>
          <w:i/>
          <w:iCs/>
          <w:sz w:val="28"/>
          <w:szCs w:val="28"/>
        </w:rPr>
        <w:t xml:space="preserve"> (i)</w:t>
      </w:r>
      <w:r w:rsidR="00F04874" w:rsidRPr="001278F1">
        <w:rPr>
          <w:rFonts w:cstheme="minorHAnsi"/>
          <w:i/>
          <w:iCs/>
          <w:sz w:val="28"/>
          <w:szCs w:val="28"/>
        </w:rPr>
        <w:t xml:space="preserve"> fazer cumprir as </w:t>
      </w:r>
      <w:r w:rsidR="0022577F" w:rsidRPr="001278F1">
        <w:rPr>
          <w:rFonts w:cstheme="minorHAnsi"/>
          <w:i/>
          <w:iCs/>
          <w:sz w:val="28"/>
          <w:szCs w:val="28"/>
        </w:rPr>
        <w:t>leis de paridade de género nos órgãos de administração das empresas públicas e sociedades cotadas</w:t>
      </w:r>
      <w:r w:rsidR="00F04874" w:rsidRPr="001278F1">
        <w:rPr>
          <w:rFonts w:cstheme="minorHAnsi"/>
          <w:i/>
          <w:iCs/>
          <w:sz w:val="28"/>
          <w:szCs w:val="28"/>
        </w:rPr>
        <w:t xml:space="preserve"> em bolsa</w:t>
      </w:r>
      <w:r w:rsidR="0022577F" w:rsidRPr="001278F1">
        <w:rPr>
          <w:rFonts w:cstheme="minorHAnsi"/>
          <w:i/>
          <w:iCs/>
          <w:sz w:val="28"/>
          <w:szCs w:val="28"/>
        </w:rPr>
        <w:t xml:space="preserve"> e de representação equilibrada nos cargos dirigentes da Administração Pública</w:t>
      </w:r>
      <w:r w:rsidR="00F04874" w:rsidRPr="001278F1">
        <w:rPr>
          <w:rFonts w:cstheme="minorHAnsi"/>
          <w:i/>
          <w:iCs/>
          <w:sz w:val="28"/>
          <w:szCs w:val="28"/>
        </w:rPr>
        <w:t>;</w:t>
      </w:r>
      <w:r w:rsidR="001F5353" w:rsidRPr="001278F1">
        <w:rPr>
          <w:rFonts w:cstheme="minorHAnsi"/>
          <w:i/>
          <w:iCs/>
          <w:sz w:val="28"/>
          <w:szCs w:val="28"/>
        </w:rPr>
        <w:t xml:space="preserve"> (ii) </w:t>
      </w:r>
      <w:r w:rsidR="00F04874" w:rsidRPr="001278F1">
        <w:rPr>
          <w:rFonts w:cstheme="minorHAnsi"/>
          <w:i/>
          <w:iCs/>
          <w:sz w:val="28"/>
          <w:szCs w:val="28"/>
        </w:rPr>
        <w:t>r</w:t>
      </w:r>
      <w:r w:rsidR="0022577F" w:rsidRPr="001278F1">
        <w:rPr>
          <w:rFonts w:cstheme="minorHAnsi"/>
          <w:i/>
          <w:iCs/>
          <w:sz w:val="28"/>
          <w:szCs w:val="28"/>
        </w:rPr>
        <w:t>enova</w:t>
      </w:r>
      <w:r w:rsidR="00F04874" w:rsidRPr="001278F1">
        <w:rPr>
          <w:rFonts w:cstheme="minorHAnsi"/>
          <w:i/>
          <w:iCs/>
          <w:sz w:val="28"/>
          <w:szCs w:val="28"/>
        </w:rPr>
        <w:t>r</w:t>
      </w:r>
      <w:r w:rsidR="0022577F" w:rsidRPr="001278F1">
        <w:rPr>
          <w:rFonts w:cstheme="minorHAnsi"/>
          <w:i/>
          <w:iCs/>
          <w:sz w:val="28"/>
          <w:szCs w:val="28"/>
        </w:rPr>
        <w:t xml:space="preserve"> o programa “3 em Linha”, destinado a alcançar uma melhor conciliação entre vida profissional e vida pessoal e familiar;</w:t>
      </w:r>
      <w:r w:rsidR="001F5353" w:rsidRPr="001278F1">
        <w:rPr>
          <w:rFonts w:cstheme="minorHAnsi"/>
          <w:i/>
          <w:iCs/>
          <w:sz w:val="28"/>
          <w:szCs w:val="28"/>
        </w:rPr>
        <w:t xml:space="preserve"> (iii) </w:t>
      </w:r>
      <w:r w:rsidR="00F04874" w:rsidRPr="001278F1">
        <w:rPr>
          <w:rFonts w:cstheme="minorHAnsi"/>
          <w:i/>
          <w:iCs/>
          <w:sz w:val="28"/>
          <w:szCs w:val="28"/>
        </w:rPr>
        <w:t xml:space="preserve">promover uma </w:t>
      </w:r>
      <w:r w:rsidR="0022577F" w:rsidRPr="001278F1">
        <w:rPr>
          <w:rFonts w:cstheme="minorHAnsi"/>
          <w:i/>
          <w:iCs/>
          <w:sz w:val="28"/>
          <w:szCs w:val="28"/>
        </w:rPr>
        <w:t>perspetiva de género no conteúdo, atividade e carreiras de I</w:t>
      </w:r>
      <w:r w:rsidR="00F04874" w:rsidRPr="001278F1">
        <w:rPr>
          <w:rFonts w:cstheme="minorHAnsi"/>
          <w:i/>
          <w:iCs/>
          <w:sz w:val="28"/>
          <w:szCs w:val="28"/>
        </w:rPr>
        <w:t>nvestigação e Desenvolvimento</w:t>
      </w:r>
      <w:r w:rsidR="00294F6D" w:rsidRPr="001278F1">
        <w:rPr>
          <w:rFonts w:cstheme="minorHAnsi"/>
          <w:i/>
          <w:iCs/>
          <w:sz w:val="28"/>
          <w:szCs w:val="28"/>
        </w:rPr>
        <w:t>.</w:t>
      </w:r>
      <w:r>
        <w:rPr>
          <w:rFonts w:cstheme="minorHAnsi"/>
          <w:i/>
          <w:iCs/>
          <w:sz w:val="28"/>
          <w:szCs w:val="28"/>
        </w:rPr>
        <w:t>]</w:t>
      </w:r>
    </w:p>
    <w:p w14:paraId="63BDE89A" w14:textId="77777777" w:rsidR="00611177" w:rsidRPr="00E845D2" w:rsidRDefault="00611177" w:rsidP="001F5353">
      <w:pPr>
        <w:pStyle w:val="NoSpacing"/>
        <w:jc w:val="both"/>
        <w:rPr>
          <w:rFonts w:cstheme="minorHAnsi"/>
          <w:sz w:val="28"/>
          <w:szCs w:val="28"/>
        </w:rPr>
      </w:pPr>
    </w:p>
    <w:p w14:paraId="0847E384" w14:textId="091DE8D5" w:rsidR="00A32EA3" w:rsidRPr="00E845D2" w:rsidRDefault="00A32EA3" w:rsidP="00A32EA3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  <w:r w:rsidRPr="00E845D2">
        <w:rPr>
          <w:rFonts w:cstheme="minorHAnsi"/>
          <w:b/>
          <w:bCs/>
          <w:sz w:val="28"/>
          <w:szCs w:val="28"/>
          <w:u w:val="single"/>
        </w:rPr>
        <w:t>Trabalho</w:t>
      </w:r>
      <w:r w:rsidR="001A026F" w:rsidRPr="00E845D2">
        <w:rPr>
          <w:rFonts w:cstheme="minorHAnsi"/>
          <w:b/>
          <w:bCs/>
          <w:sz w:val="28"/>
          <w:szCs w:val="28"/>
          <w:u w:val="single"/>
        </w:rPr>
        <w:t xml:space="preserve"> e Segurança Social</w:t>
      </w:r>
    </w:p>
    <w:p w14:paraId="29975D78" w14:textId="77777777" w:rsidR="0086273A" w:rsidRPr="00E845D2" w:rsidRDefault="0086273A" w:rsidP="005A4A77">
      <w:pPr>
        <w:pStyle w:val="NoSpacing"/>
        <w:jc w:val="both"/>
        <w:rPr>
          <w:rFonts w:cstheme="minorHAnsi"/>
          <w:b/>
          <w:bCs/>
          <w:i/>
          <w:iCs/>
          <w:sz w:val="28"/>
          <w:szCs w:val="28"/>
          <w:u w:val="single"/>
        </w:rPr>
      </w:pPr>
    </w:p>
    <w:p w14:paraId="70268AD4" w14:textId="2DE9D9C0" w:rsidR="00FE592D" w:rsidRPr="00E845D2" w:rsidRDefault="00831884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Senhora Presidente,</w:t>
      </w:r>
    </w:p>
    <w:p w14:paraId="7F536A3F" w14:textId="3E1FE860" w:rsidR="00831884" w:rsidRPr="00E845D2" w:rsidRDefault="00831884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3FBB1FBC" w14:textId="77777777" w:rsidR="00D60323" w:rsidRPr="00E845D2" w:rsidRDefault="00D60323" w:rsidP="00611177">
      <w:pPr>
        <w:pStyle w:val="NoSpacing"/>
        <w:jc w:val="both"/>
        <w:rPr>
          <w:rFonts w:cstheme="minorHAnsi"/>
          <w:sz w:val="28"/>
          <w:szCs w:val="28"/>
        </w:rPr>
      </w:pPr>
    </w:p>
    <w:p w14:paraId="3B728FAE" w14:textId="39A2B899" w:rsidR="00D60323" w:rsidRPr="00E845D2" w:rsidRDefault="00427CE9" w:rsidP="00D60323">
      <w:pPr>
        <w:pStyle w:val="NoSpacing"/>
        <w:jc w:val="both"/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</w:rPr>
        <w:t>A</w:t>
      </w:r>
      <w:r w:rsidR="00831884" w:rsidRPr="00E845D2">
        <w:rPr>
          <w:rFonts w:cstheme="minorHAnsi"/>
          <w:sz w:val="28"/>
          <w:szCs w:val="28"/>
        </w:rPr>
        <w:t xml:space="preserve"> </w:t>
      </w:r>
      <w:r w:rsidR="00831884" w:rsidRPr="00E845D2">
        <w:rPr>
          <w:rFonts w:cstheme="minorHAnsi"/>
          <w:b/>
          <w:bCs/>
          <w:sz w:val="28"/>
          <w:szCs w:val="28"/>
        </w:rPr>
        <w:t>Agenda para o Trabalho Digno</w:t>
      </w:r>
      <w:r>
        <w:rPr>
          <w:rFonts w:cstheme="minorHAnsi"/>
          <w:sz w:val="28"/>
          <w:szCs w:val="28"/>
        </w:rPr>
        <w:t xml:space="preserve"> é</w:t>
      </w:r>
      <w:r w:rsidR="00831884" w:rsidRPr="00E845D2">
        <w:rPr>
          <w:rFonts w:cstheme="minorHAnsi"/>
          <w:sz w:val="28"/>
          <w:szCs w:val="28"/>
        </w:rPr>
        <w:t xml:space="preserve"> uma das grandes prioridades para o atual Governo</w:t>
      </w:r>
      <w:r>
        <w:rPr>
          <w:rFonts w:cstheme="minorHAnsi"/>
          <w:sz w:val="28"/>
          <w:szCs w:val="28"/>
        </w:rPr>
        <w:t>.D</w:t>
      </w:r>
      <w:r w:rsidR="00A01DDE">
        <w:rPr>
          <w:rFonts w:cstheme="minorHAnsi"/>
          <w:sz w:val="28"/>
          <w:szCs w:val="28"/>
        </w:rPr>
        <w:t>estaca</w:t>
      </w:r>
      <w:r>
        <w:rPr>
          <w:rFonts w:cstheme="minorHAnsi"/>
          <w:sz w:val="28"/>
          <w:szCs w:val="28"/>
        </w:rPr>
        <w:t>mos</w:t>
      </w:r>
      <w:r w:rsidR="00A01DDE">
        <w:rPr>
          <w:rFonts w:cstheme="minorHAnsi"/>
          <w:sz w:val="28"/>
          <w:szCs w:val="28"/>
        </w:rPr>
        <w:t xml:space="preserve"> </w:t>
      </w:r>
      <w:r w:rsidR="00A01DDE" w:rsidRPr="001278F1">
        <w:rPr>
          <w:rFonts w:cstheme="minorHAnsi"/>
          <w:sz w:val="28"/>
          <w:szCs w:val="28"/>
        </w:rPr>
        <w:t xml:space="preserve">o imperativo da conciliação entre trabalho e vida pessoal e familiar, </w:t>
      </w:r>
      <w:r w:rsidR="00234D32">
        <w:rPr>
          <w:rFonts w:cstheme="minorHAnsi"/>
          <w:sz w:val="28"/>
          <w:szCs w:val="28"/>
        </w:rPr>
        <w:t xml:space="preserve">incluindo as </w:t>
      </w:r>
      <w:r w:rsidR="00A01DDE" w:rsidRPr="001278F1">
        <w:rPr>
          <w:rFonts w:cstheme="minorHAnsi"/>
          <w:sz w:val="28"/>
          <w:szCs w:val="28"/>
        </w:rPr>
        <w:t>licenças de parentalidade</w:t>
      </w:r>
      <w:r w:rsidR="00234D32">
        <w:rPr>
          <w:rFonts w:cstheme="minorHAnsi"/>
          <w:sz w:val="28"/>
          <w:szCs w:val="28"/>
        </w:rPr>
        <w:t>;</w:t>
      </w:r>
      <w:r w:rsidR="00A01DDE" w:rsidRPr="001278F1">
        <w:rPr>
          <w:rFonts w:cstheme="minorHAnsi"/>
          <w:sz w:val="28"/>
          <w:szCs w:val="28"/>
        </w:rPr>
        <w:t xml:space="preserve"> a proteção dos cuidadores e a promoção de tempos de trabalho e não trabalho mais equilibrados, incluindo a prevenção do recurso excessivo ao trabalho suplementar</w:t>
      </w:r>
      <w:r w:rsidR="00234D32">
        <w:rPr>
          <w:rFonts w:cstheme="minorHAnsi"/>
          <w:sz w:val="28"/>
          <w:szCs w:val="28"/>
        </w:rPr>
        <w:t>.</w:t>
      </w:r>
      <w:r w:rsidR="00D60323" w:rsidRPr="00E845D2">
        <w:rPr>
          <w:rFonts w:cstheme="minorHAnsi"/>
          <w:sz w:val="28"/>
          <w:szCs w:val="28"/>
        </w:rPr>
        <w:t xml:space="preserve"> </w:t>
      </w:r>
    </w:p>
    <w:p w14:paraId="6B984BF9" w14:textId="77777777" w:rsidR="00D60323" w:rsidRPr="00E845D2" w:rsidRDefault="00D60323" w:rsidP="00D60323">
      <w:pPr>
        <w:spacing w:after="0" w:line="240" w:lineRule="auto"/>
        <w:jc w:val="both"/>
        <w:rPr>
          <w:rFonts w:cstheme="minorHAnsi"/>
          <w:sz w:val="28"/>
          <w:szCs w:val="28"/>
          <w:shd w:val="clear" w:color="auto" w:fill="FFFFFF"/>
        </w:rPr>
      </w:pPr>
    </w:p>
    <w:p w14:paraId="2699BA20" w14:textId="6F103D1F" w:rsidR="00D60323" w:rsidRPr="00E845D2" w:rsidRDefault="00D60323" w:rsidP="00D60323">
      <w:pPr>
        <w:spacing w:after="0" w:line="240" w:lineRule="auto"/>
        <w:jc w:val="both"/>
        <w:rPr>
          <w:rFonts w:cstheme="minorHAnsi"/>
          <w:sz w:val="28"/>
          <w:szCs w:val="28"/>
          <w:shd w:val="clear" w:color="auto" w:fill="FFFFFF"/>
        </w:rPr>
      </w:pPr>
      <w:r w:rsidRPr="00E845D2">
        <w:rPr>
          <w:rFonts w:cstheme="minorHAnsi"/>
          <w:sz w:val="28"/>
          <w:szCs w:val="28"/>
          <w:shd w:val="clear" w:color="auto" w:fill="FFFFFF"/>
        </w:rPr>
        <w:t xml:space="preserve">Para combater a </w:t>
      </w:r>
      <w:r w:rsidRPr="00E845D2">
        <w:rPr>
          <w:rFonts w:cstheme="minorHAnsi"/>
          <w:b/>
          <w:bCs/>
          <w:sz w:val="28"/>
          <w:szCs w:val="28"/>
          <w:shd w:val="clear" w:color="auto" w:fill="FFFFFF"/>
        </w:rPr>
        <w:t>segregação sexual no mercado de trabalho e os estereótipos de género,</w:t>
      </w:r>
      <w:r w:rsidRPr="00E845D2">
        <w:rPr>
          <w:rFonts w:cstheme="minorHAnsi"/>
          <w:sz w:val="28"/>
          <w:szCs w:val="28"/>
          <w:shd w:val="clear" w:color="auto" w:fill="FFFFFF"/>
        </w:rPr>
        <w:t xml:space="preserve"> que continuam a condicionar as escolhas educativas e profissionais das raparigas e dos rapazes, destaco o projeto de investigação</w:t>
      </w:r>
      <w:r w:rsidR="00283F4B" w:rsidRPr="00E845D2">
        <w:rPr>
          <w:rFonts w:cstheme="minorHAnsi"/>
          <w:sz w:val="28"/>
          <w:szCs w:val="28"/>
          <w:shd w:val="clear" w:color="auto" w:fill="FFFFFF"/>
        </w:rPr>
        <w:t xml:space="preserve"> – </w:t>
      </w:r>
      <w:r w:rsidRPr="00E845D2">
        <w:rPr>
          <w:rFonts w:cstheme="minorHAnsi"/>
          <w:i/>
          <w:iCs/>
          <w:sz w:val="28"/>
          <w:szCs w:val="28"/>
          <w:shd w:val="clear" w:color="auto" w:fill="FFFFFF"/>
        </w:rPr>
        <w:t>ação Igual Pro</w:t>
      </w:r>
      <w:r w:rsidRPr="00E845D2">
        <w:rPr>
          <w:rFonts w:cstheme="minorHAnsi"/>
          <w:sz w:val="28"/>
          <w:szCs w:val="28"/>
          <w:shd w:val="clear" w:color="auto" w:fill="FFFFFF"/>
        </w:rPr>
        <w:t xml:space="preserve"> – que visa desconstruir estereótipos de género associados às diferentes áreas de estudo e respetivas profissões</w:t>
      </w:r>
      <w:r w:rsidR="00234D32">
        <w:rPr>
          <w:rFonts w:cstheme="minorHAnsi"/>
          <w:sz w:val="28"/>
          <w:szCs w:val="28"/>
        </w:rPr>
        <w:t>.</w:t>
      </w:r>
    </w:p>
    <w:p w14:paraId="2500A2BE" w14:textId="77777777" w:rsidR="001A026F" w:rsidRPr="00E845D2" w:rsidRDefault="001A026F" w:rsidP="005A4A77">
      <w:pPr>
        <w:spacing w:after="0" w:line="240" w:lineRule="auto"/>
        <w:jc w:val="both"/>
        <w:rPr>
          <w:rFonts w:cstheme="minorHAnsi"/>
          <w:b/>
          <w:bCs/>
          <w:sz w:val="28"/>
          <w:szCs w:val="28"/>
          <w:shd w:val="clear" w:color="auto" w:fill="FFFFFF"/>
        </w:rPr>
      </w:pPr>
    </w:p>
    <w:p w14:paraId="29811275" w14:textId="7C065688" w:rsidR="00283F4B" w:rsidRPr="00E845D2" w:rsidRDefault="00985FE6" w:rsidP="00283F4B">
      <w:pPr>
        <w:spacing w:after="0" w:line="240" w:lineRule="auto"/>
        <w:jc w:val="both"/>
        <w:rPr>
          <w:rFonts w:cstheme="minorHAnsi"/>
          <w:b/>
          <w:bCs/>
          <w:sz w:val="28"/>
          <w:szCs w:val="28"/>
          <w:shd w:val="clear" w:color="auto" w:fill="FFFFFF"/>
        </w:rPr>
      </w:pPr>
      <w:r w:rsidRPr="00E845D2">
        <w:rPr>
          <w:rFonts w:cstheme="minorHAnsi"/>
          <w:b/>
          <w:bCs/>
          <w:sz w:val="28"/>
          <w:szCs w:val="28"/>
          <w:shd w:val="clear" w:color="auto" w:fill="FFFFFF"/>
        </w:rPr>
        <w:t>Combater a desigualdade</w:t>
      </w:r>
      <w:r w:rsidRPr="00E845D2">
        <w:rPr>
          <w:rFonts w:cstheme="minorHAnsi"/>
          <w:sz w:val="28"/>
          <w:szCs w:val="28"/>
          <w:shd w:val="clear" w:color="auto" w:fill="FFFFFF"/>
        </w:rPr>
        <w:t xml:space="preserve"> </w:t>
      </w:r>
      <w:r w:rsidRPr="00E845D2">
        <w:rPr>
          <w:rFonts w:cstheme="minorHAnsi"/>
          <w:b/>
          <w:bCs/>
          <w:sz w:val="28"/>
          <w:szCs w:val="28"/>
          <w:shd w:val="clear" w:color="auto" w:fill="FFFFFF"/>
        </w:rPr>
        <w:t>salarial e reforçar a monitorização das políticas públicas de igualdade entre mulheres e homens no trabalho e no emprego</w:t>
      </w:r>
      <w:r w:rsidRPr="00E845D2">
        <w:rPr>
          <w:rFonts w:cstheme="minorHAnsi"/>
          <w:sz w:val="28"/>
          <w:szCs w:val="28"/>
          <w:shd w:val="clear" w:color="auto" w:fill="FFFFFF"/>
        </w:rPr>
        <w:t xml:space="preserve"> continua a ser uma prioridade do Governo. P</w:t>
      </w:r>
      <w:r w:rsidR="00283F4B" w:rsidRPr="00E845D2">
        <w:rPr>
          <w:rFonts w:cstheme="minorHAnsi"/>
          <w:sz w:val="28"/>
          <w:szCs w:val="28"/>
          <w:shd w:val="clear" w:color="auto" w:fill="FFFFFF"/>
        </w:rPr>
        <w:t xml:space="preserve">ara além da </w:t>
      </w:r>
      <w:r w:rsidRPr="00E845D2">
        <w:rPr>
          <w:rFonts w:cstheme="minorHAnsi"/>
          <w:sz w:val="28"/>
          <w:szCs w:val="28"/>
          <w:shd w:val="clear" w:color="auto" w:fill="FFFFFF"/>
        </w:rPr>
        <w:t xml:space="preserve">Lei n.º 60/2018, </w:t>
      </w:r>
      <w:r w:rsidR="00B8180E">
        <w:rPr>
          <w:rFonts w:cstheme="minorHAnsi"/>
          <w:sz w:val="28"/>
          <w:szCs w:val="28"/>
          <w:shd w:val="clear" w:color="auto" w:fill="FFFFFF"/>
        </w:rPr>
        <w:t xml:space="preserve">já referida </w:t>
      </w:r>
      <w:r w:rsidRPr="00E845D2">
        <w:rPr>
          <w:rFonts w:cstheme="minorHAnsi"/>
          <w:sz w:val="28"/>
          <w:szCs w:val="28"/>
          <w:shd w:val="clear" w:color="auto" w:fill="FFFFFF"/>
        </w:rPr>
        <w:t xml:space="preserve">destacaria o </w:t>
      </w:r>
      <w:r w:rsidRPr="00E845D2">
        <w:rPr>
          <w:rFonts w:cstheme="minorHAnsi"/>
          <w:b/>
          <w:bCs/>
          <w:sz w:val="28"/>
          <w:szCs w:val="28"/>
          <w:shd w:val="clear" w:color="auto" w:fill="FFFFFF"/>
        </w:rPr>
        <w:t>Barómetro das Diferenças Remuneratórias entre Mulheres e Homens</w:t>
      </w:r>
      <w:r w:rsidR="00283F4B" w:rsidRPr="00E845D2">
        <w:rPr>
          <w:rFonts w:cstheme="minorHAnsi"/>
          <w:b/>
          <w:bCs/>
          <w:sz w:val="28"/>
          <w:szCs w:val="28"/>
          <w:shd w:val="clear" w:color="auto" w:fill="FFFFFF"/>
        </w:rPr>
        <w:t>.</w:t>
      </w:r>
    </w:p>
    <w:p w14:paraId="43B2FBC6" w14:textId="77777777" w:rsidR="00283F4B" w:rsidRPr="00E845D2" w:rsidRDefault="00283F4B" w:rsidP="00283F4B">
      <w:pPr>
        <w:spacing w:after="0" w:line="240" w:lineRule="auto"/>
        <w:jc w:val="both"/>
        <w:rPr>
          <w:rFonts w:cstheme="minorHAnsi"/>
          <w:b/>
          <w:bCs/>
          <w:sz w:val="28"/>
          <w:szCs w:val="28"/>
          <w:shd w:val="clear" w:color="auto" w:fill="FFFFFF"/>
        </w:rPr>
      </w:pPr>
    </w:p>
    <w:p w14:paraId="05C91D3C" w14:textId="77777777" w:rsidR="00283F4B" w:rsidRPr="00E845D2" w:rsidRDefault="00283F4B" w:rsidP="005A4A77">
      <w:pPr>
        <w:spacing w:after="0" w:line="240" w:lineRule="auto"/>
        <w:jc w:val="both"/>
        <w:rPr>
          <w:rFonts w:cstheme="minorHAnsi"/>
          <w:sz w:val="28"/>
          <w:szCs w:val="28"/>
          <w:shd w:val="clear" w:color="auto" w:fill="FFFFFF"/>
        </w:rPr>
      </w:pPr>
    </w:p>
    <w:p w14:paraId="2D9860D3" w14:textId="6C8711CE" w:rsidR="00985FE6" w:rsidRPr="00E845D2" w:rsidRDefault="00283F4B" w:rsidP="005A4A77">
      <w:pPr>
        <w:spacing w:after="0" w:line="240" w:lineRule="auto"/>
        <w:jc w:val="both"/>
        <w:rPr>
          <w:rFonts w:cstheme="minorHAnsi"/>
          <w:sz w:val="28"/>
          <w:szCs w:val="28"/>
          <w:shd w:val="clear" w:color="auto" w:fill="FFFFFF"/>
        </w:rPr>
      </w:pPr>
      <w:r w:rsidRPr="00E845D2">
        <w:rPr>
          <w:rFonts w:cstheme="minorHAnsi"/>
          <w:sz w:val="28"/>
          <w:szCs w:val="28"/>
          <w:shd w:val="clear" w:color="auto" w:fill="FFFFFF"/>
        </w:rPr>
        <w:t>G</w:t>
      </w:r>
      <w:r w:rsidR="00985FE6" w:rsidRPr="00E845D2">
        <w:rPr>
          <w:rFonts w:cstheme="minorHAnsi"/>
          <w:sz w:val="28"/>
          <w:szCs w:val="28"/>
          <w:shd w:val="clear" w:color="auto" w:fill="FFFFFF"/>
        </w:rPr>
        <w:t xml:space="preserve">ostaria </w:t>
      </w:r>
      <w:r w:rsidRPr="00E845D2">
        <w:rPr>
          <w:rFonts w:cstheme="minorHAnsi"/>
          <w:sz w:val="28"/>
          <w:szCs w:val="28"/>
          <w:shd w:val="clear" w:color="auto" w:fill="FFFFFF"/>
        </w:rPr>
        <w:t xml:space="preserve">ainda </w:t>
      </w:r>
      <w:r w:rsidR="00985FE6" w:rsidRPr="00E845D2">
        <w:rPr>
          <w:rFonts w:cstheme="minorHAnsi"/>
          <w:sz w:val="28"/>
          <w:szCs w:val="28"/>
          <w:shd w:val="clear" w:color="auto" w:fill="FFFFFF"/>
        </w:rPr>
        <w:t xml:space="preserve">de mencionar a elaboração em curso </w:t>
      </w:r>
      <w:r w:rsidR="00234D32">
        <w:rPr>
          <w:rFonts w:cstheme="minorHAnsi"/>
          <w:sz w:val="28"/>
          <w:szCs w:val="28"/>
          <w:shd w:val="clear" w:color="auto" w:fill="FFFFFF"/>
        </w:rPr>
        <w:t>da</w:t>
      </w:r>
      <w:r w:rsidR="00985FE6" w:rsidRPr="00E845D2">
        <w:rPr>
          <w:rFonts w:cstheme="minorHAnsi"/>
          <w:b/>
          <w:bCs/>
          <w:sz w:val="28"/>
          <w:szCs w:val="28"/>
          <w:shd w:val="clear" w:color="auto" w:fill="FFFFFF"/>
        </w:rPr>
        <w:t>Norma Portuguesa relativa a um Sistema de Gestão de Igualdade Remuneratória entre Mulheres e Homens</w:t>
      </w:r>
      <w:r w:rsidR="00985FE6" w:rsidRPr="00E845D2">
        <w:rPr>
          <w:rFonts w:cstheme="minorHAnsi"/>
          <w:sz w:val="28"/>
          <w:szCs w:val="28"/>
          <w:shd w:val="clear" w:color="auto" w:fill="FFFFFF"/>
        </w:rPr>
        <w:t xml:space="preserve">, </w:t>
      </w:r>
      <w:r w:rsidR="00234D32">
        <w:rPr>
          <w:rFonts w:cstheme="minorHAnsi"/>
          <w:sz w:val="28"/>
          <w:szCs w:val="28"/>
          <w:shd w:val="clear" w:color="auto" w:fill="FFFFFF"/>
        </w:rPr>
        <w:t xml:space="preserve"> e</w:t>
      </w:r>
      <w:r w:rsidR="00985FE6" w:rsidRPr="00E845D2">
        <w:rPr>
          <w:rFonts w:cstheme="minorHAnsi"/>
          <w:sz w:val="28"/>
          <w:szCs w:val="28"/>
          <w:shd w:val="clear" w:color="auto" w:fill="FFFFFF"/>
        </w:rPr>
        <w:t xml:space="preserve"> o desenvolvimento d</w:t>
      </w:r>
      <w:r w:rsidR="00234D32">
        <w:rPr>
          <w:rFonts w:cstheme="minorHAnsi"/>
          <w:sz w:val="28"/>
          <w:szCs w:val="28"/>
          <w:shd w:val="clear" w:color="auto" w:fill="FFFFFF"/>
        </w:rPr>
        <w:t xml:space="preserve">a </w:t>
      </w:r>
      <w:r w:rsidR="00985FE6" w:rsidRPr="00E845D2">
        <w:rPr>
          <w:rFonts w:cstheme="minorHAnsi"/>
          <w:b/>
          <w:bCs/>
          <w:sz w:val="28"/>
          <w:szCs w:val="28"/>
          <w:shd w:val="clear" w:color="auto" w:fill="FFFFFF"/>
        </w:rPr>
        <w:t>Plataforma online para a monitorização da implementação das políticas públicas</w:t>
      </w:r>
      <w:r w:rsidR="00234D32">
        <w:rPr>
          <w:rFonts w:cstheme="minorHAnsi"/>
          <w:sz w:val="28"/>
          <w:szCs w:val="28"/>
          <w:shd w:val="clear" w:color="auto" w:fill="FFFFFF"/>
        </w:rPr>
        <w:t>.</w:t>
      </w:r>
    </w:p>
    <w:p w14:paraId="23B226EF" w14:textId="77777777" w:rsidR="001A026F" w:rsidRPr="00E845D2" w:rsidRDefault="001A026F" w:rsidP="005A4A77">
      <w:pPr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shd w:val="clear" w:color="auto" w:fill="FFFFFF"/>
        </w:rPr>
      </w:pPr>
    </w:p>
    <w:p w14:paraId="27E0A92B" w14:textId="14C306DF" w:rsidR="00985FE6" w:rsidRPr="00E845D2" w:rsidRDefault="000E193A" w:rsidP="005A4A77">
      <w:pPr>
        <w:spacing w:after="0" w:line="240" w:lineRule="auto"/>
        <w:jc w:val="both"/>
        <w:rPr>
          <w:rFonts w:cstheme="minorHAnsi"/>
          <w:sz w:val="28"/>
          <w:szCs w:val="28"/>
          <w:shd w:val="clear" w:color="auto" w:fill="FFFFFF"/>
        </w:rPr>
      </w:pPr>
      <w:r w:rsidRPr="001278F1">
        <w:rPr>
          <w:rFonts w:cstheme="minorHAnsi"/>
          <w:sz w:val="28"/>
          <w:szCs w:val="28"/>
          <w:shd w:val="clear" w:color="auto" w:fill="FFFFFF"/>
        </w:rPr>
        <w:lastRenderedPageBreak/>
        <w:t>É também com satisfação crescente que se assiste que os temas do assédio moral, conciliação entre a vida</w:t>
      </w:r>
      <w:r w:rsidRPr="001278F1">
        <w:rPr>
          <w:rFonts w:cstheme="minorHAnsi"/>
          <w:sz w:val="28"/>
          <w:szCs w:val="28"/>
        </w:rPr>
        <w:t xml:space="preserve"> privada e profissional</w:t>
      </w:r>
      <w:r w:rsidRPr="001278F1">
        <w:rPr>
          <w:rFonts w:cstheme="minorHAnsi"/>
          <w:sz w:val="28"/>
          <w:szCs w:val="28"/>
          <w:shd w:val="clear" w:color="auto" w:fill="FFFFFF"/>
        </w:rPr>
        <w:t xml:space="preserve"> e igualdade de condições de trabalho em geral e, em particular, referentes à igualdade de género, estão cada vez mais presentes em matéria </w:t>
      </w:r>
      <w:r w:rsidRPr="000E193A">
        <w:rPr>
          <w:rFonts w:cstheme="minorHAnsi"/>
          <w:sz w:val="28"/>
          <w:szCs w:val="28"/>
          <w:shd w:val="clear" w:color="auto" w:fill="FFFFFF"/>
        </w:rPr>
        <w:t xml:space="preserve">de </w:t>
      </w:r>
      <w:r w:rsidR="00234D32">
        <w:rPr>
          <w:rFonts w:cstheme="minorHAnsi"/>
          <w:sz w:val="28"/>
          <w:szCs w:val="28"/>
          <w:shd w:val="clear" w:color="auto" w:fill="FFFFFF"/>
        </w:rPr>
        <w:t>Contratação</w:t>
      </w:r>
      <w:r w:rsidR="00985FE6" w:rsidRPr="000E193A">
        <w:rPr>
          <w:rFonts w:cstheme="minorHAnsi"/>
          <w:b/>
          <w:bCs/>
          <w:sz w:val="28"/>
          <w:szCs w:val="28"/>
          <w:shd w:val="clear" w:color="auto" w:fill="FFFFFF"/>
        </w:rPr>
        <w:t xml:space="preserve"> Coletiva de Trabalho</w:t>
      </w:r>
      <w:r w:rsidR="00985FE6" w:rsidRPr="000E193A">
        <w:rPr>
          <w:rFonts w:cstheme="minorHAnsi"/>
          <w:sz w:val="28"/>
          <w:szCs w:val="28"/>
          <w:shd w:val="clear" w:color="auto" w:fill="FFFFFF"/>
        </w:rPr>
        <w:t xml:space="preserve"> </w:t>
      </w:r>
    </w:p>
    <w:p w14:paraId="1B516B31" w14:textId="77777777" w:rsidR="001A026F" w:rsidRPr="00E845D2" w:rsidRDefault="001A026F" w:rsidP="005A4A77">
      <w:pPr>
        <w:spacing w:after="0" w:line="240" w:lineRule="auto"/>
        <w:jc w:val="both"/>
        <w:rPr>
          <w:rFonts w:cstheme="minorHAnsi"/>
          <w:sz w:val="28"/>
          <w:szCs w:val="28"/>
          <w:shd w:val="clear" w:color="auto" w:fill="FFFFFF"/>
        </w:rPr>
      </w:pPr>
    </w:p>
    <w:p w14:paraId="2F81245C" w14:textId="7DA761F1" w:rsidR="00985FE6" w:rsidRPr="00E845D2" w:rsidRDefault="005B2DF4" w:rsidP="005A4A77">
      <w:pPr>
        <w:spacing w:after="0" w:line="240" w:lineRule="auto"/>
        <w:jc w:val="both"/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 xml:space="preserve">Sublinhamos que </w:t>
      </w:r>
      <w:r w:rsidRPr="00E845D2">
        <w:rPr>
          <w:rFonts w:cstheme="minorHAnsi"/>
          <w:sz w:val="28"/>
          <w:szCs w:val="28"/>
          <w:shd w:val="clear" w:color="auto" w:fill="FFFFFF"/>
        </w:rPr>
        <w:t>o número de homens que partilham a licença parental</w:t>
      </w:r>
      <w:r>
        <w:rPr>
          <w:rFonts w:cstheme="minorHAnsi"/>
          <w:sz w:val="28"/>
          <w:szCs w:val="28"/>
          <w:shd w:val="clear" w:color="auto" w:fill="FFFFFF"/>
        </w:rPr>
        <w:t xml:space="preserve"> mais do que quadruplicou numa década, passando de menos de 1% em 2008 para mais de 45% em 2021.</w:t>
      </w:r>
    </w:p>
    <w:p w14:paraId="516B9AC1" w14:textId="77777777" w:rsidR="001A026F" w:rsidRPr="00E845D2" w:rsidRDefault="001A026F" w:rsidP="005A4A77">
      <w:pPr>
        <w:spacing w:after="0" w:line="240" w:lineRule="auto"/>
        <w:jc w:val="both"/>
        <w:rPr>
          <w:rFonts w:cstheme="minorHAnsi"/>
          <w:sz w:val="28"/>
          <w:szCs w:val="28"/>
          <w:shd w:val="clear" w:color="auto" w:fill="FFFFFF"/>
        </w:rPr>
      </w:pPr>
    </w:p>
    <w:p w14:paraId="6F073DD0" w14:textId="05063B77" w:rsidR="0037225B" w:rsidRPr="00E845D2" w:rsidRDefault="00985FE6" w:rsidP="005A4A77">
      <w:pPr>
        <w:spacing w:after="0" w:line="240" w:lineRule="auto"/>
        <w:jc w:val="both"/>
        <w:rPr>
          <w:rFonts w:cstheme="minorHAnsi"/>
          <w:sz w:val="28"/>
          <w:szCs w:val="28"/>
          <w:shd w:val="clear" w:color="auto" w:fill="FFFFFF"/>
        </w:rPr>
      </w:pPr>
      <w:r w:rsidRPr="00E845D2">
        <w:rPr>
          <w:rFonts w:cstheme="minorHAnsi"/>
          <w:sz w:val="28"/>
          <w:szCs w:val="28"/>
          <w:shd w:val="clear" w:color="auto" w:fill="FFFFFF"/>
        </w:rPr>
        <w:t>Ainda no contexto da conciliaçã</w:t>
      </w:r>
      <w:r w:rsidR="00DE5284" w:rsidRPr="00E845D2">
        <w:rPr>
          <w:rFonts w:cstheme="minorHAnsi"/>
          <w:sz w:val="28"/>
          <w:szCs w:val="28"/>
          <w:shd w:val="clear" w:color="auto" w:fill="FFFFFF"/>
        </w:rPr>
        <w:t>o entre vida familiar e profissional</w:t>
      </w:r>
      <w:r w:rsidRPr="00E845D2">
        <w:rPr>
          <w:rFonts w:cstheme="minorHAnsi"/>
          <w:sz w:val="28"/>
          <w:szCs w:val="28"/>
          <w:shd w:val="clear" w:color="auto" w:fill="FFFFFF"/>
        </w:rPr>
        <w:t xml:space="preserve">, tem vindo a ser dada atenção ao </w:t>
      </w:r>
      <w:r w:rsidRPr="00E845D2">
        <w:rPr>
          <w:rFonts w:cstheme="minorHAnsi"/>
          <w:b/>
          <w:bCs/>
          <w:sz w:val="28"/>
          <w:szCs w:val="28"/>
          <w:shd w:val="clear" w:color="auto" w:fill="FFFFFF"/>
        </w:rPr>
        <w:t>alargamento da rede de equipamentos de apoio à</w:t>
      </w:r>
      <w:r w:rsidR="00DE5284" w:rsidRPr="00E845D2">
        <w:rPr>
          <w:rFonts w:cstheme="minorHAnsi"/>
          <w:b/>
          <w:bCs/>
          <w:sz w:val="28"/>
          <w:szCs w:val="28"/>
          <w:shd w:val="clear" w:color="auto" w:fill="FFFFFF"/>
        </w:rPr>
        <w:t>s</w:t>
      </w:r>
      <w:r w:rsidRPr="00E845D2">
        <w:rPr>
          <w:rFonts w:cstheme="minorHAnsi"/>
          <w:b/>
          <w:bCs/>
          <w:sz w:val="28"/>
          <w:szCs w:val="28"/>
          <w:shd w:val="clear" w:color="auto" w:fill="FFFFFF"/>
        </w:rPr>
        <w:t xml:space="preserve"> família</w:t>
      </w:r>
      <w:r w:rsidR="00DE5284" w:rsidRPr="00E845D2">
        <w:rPr>
          <w:rFonts w:cstheme="minorHAnsi"/>
          <w:b/>
          <w:bCs/>
          <w:sz w:val="28"/>
          <w:szCs w:val="28"/>
          <w:shd w:val="clear" w:color="auto" w:fill="FFFFFF"/>
        </w:rPr>
        <w:t>s</w:t>
      </w:r>
      <w:r w:rsidRPr="00E845D2">
        <w:rPr>
          <w:rFonts w:cstheme="minorHAnsi"/>
          <w:sz w:val="28"/>
          <w:szCs w:val="28"/>
          <w:shd w:val="clear" w:color="auto" w:fill="FFFFFF"/>
        </w:rPr>
        <w:t>. Por exemplo, a rede das respostas creches passou de cerca de 60</w:t>
      </w:r>
      <w:r w:rsidR="006A4607">
        <w:rPr>
          <w:rFonts w:cstheme="minorHAnsi"/>
          <w:sz w:val="28"/>
          <w:szCs w:val="28"/>
          <w:shd w:val="clear" w:color="auto" w:fill="FFFFFF"/>
        </w:rPr>
        <w:t> </w:t>
      </w:r>
      <w:r w:rsidRPr="00E845D2">
        <w:rPr>
          <w:rFonts w:cstheme="minorHAnsi"/>
          <w:sz w:val="28"/>
          <w:szCs w:val="28"/>
          <w:shd w:val="clear" w:color="auto" w:fill="FFFFFF"/>
        </w:rPr>
        <w:t>000</w:t>
      </w:r>
      <w:r w:rsidR="006A4607">
        <w:rPr>
          <w:rFonts w:cstheme="minorHAnsi"/>
          <w:sz w:val="28"/>
          <w:szCs w:val="28"/>
          <w:shd w:val="clear" w:color="auto" w:fill="FFFFFF"/>
        </w:rPr>
        <w:t xml:space="preserve"> vagas</w:t>
      </w:r>
      <w:r w:rsidRPr="00E845D2">
        <w:rPr>
          <w:rFonts w:cstheme="minorHAnsi"/>
          <w:sz w:val="28"/>
          <w:szCs w:val="28"/>
          <w:shd w:val="clear" w:color="auto" w:fill="FFFFFF"/>
        </w:rPr>
        <w:t xml:space="preserve"> em 2000 para 118 280 atualmente</w:t>
      </w:r>
      <w:r w:rsidR="006A4607">
        <w:rPr>
          <w:rFonts w:cstheme="minorHAnsi"/>
          <w:sz w:val="28"/>
          <w:szCs w:val="28"/>
          <w:shd w:val="clear" w:color="auto" w:fill="FFFFFF"/>
        </w:rPr>
        <w:t>,</w:t>
      </w:r>
      <w:r w:rsidRPr="00E845D2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6A4607">
        <w:rPr>
          <w:rFonts w:cstheme="minorHAnsi"/>
          <w:sz w:val="28"/>
          <w:szCs w:val="28"/>
          <w:shd w:val="clear" w:color="auto" w:fill="FFFFFF"/>
        </w:rPr>
        <w:t>estando já prevista</w:t>
      </w:r>
      <w:r w:rsidRPr="00E845D2">
        <w:rPr>
          <w:rFonts w:cstheme="minorHAnsi"/>
          <w:sz w:val="28"/>
          <w:szCs w:val="28"/>
          <w:shd w:val="clear" w:color="auto" w:fill="FFFFFF"/>
        </w:rPr>
        <w:t xml:space="preserve"> a criação de mais 20 000 </w:t>
      </w:r>
      <w:r w:rsidR="006A4607">
        <w:rPr>
          <w:rFonts w:cstheme="minorHAnsi"/>
          <w:sz w:val="28"/>
          <w:szCs w:val="28"/>
          <w:shd w:val="clear" w:color="auto" w:fill="FFFFFF"/>
        </w:rPr>
        <w:t>vagas</w:t>
      </w:r>
      <w:r w:rsidRPr="00E845D2">
        <w:rPr>
          <w:rFonts w:cstheme="minorHAnsi"/>
          <w:sz w:val="28"/>
          <w:szCs w:val="28"/>
          <w:shd w:val="clear" w:color="auto" w:fill="FFFFFF"/>
        </w:rPr>
        <w:t xml:space="preserve">. </w:t>
      </w:r>
      <w:r w:rsidR="006A4607">
        <w:rPr>
          <w:rFonts w:cstheme="minorHAnsi"/>
          <w:sz w:val="28"/>
          <w:szCs w:val="28"/>
          <w:shd w:val="clear" w:color="auto" w:fill="FFFFFF"/>
        </w:rPr>
        <w:t>Estamos empenhados em prosseguir o alargamento da</w:t>
      </w:r>
      <w:r w:rsidRPr="00E845D2">
        <w:rPr>
          <w:rFonts w:cstheme="minorHAnsi"/>
          <w:sz w:val="28"/>
          <w:szCs w:val="28"/>
          <w:shd w:val="clear" w:color="auto" w:fill="FFFFFF"/>
        </w:rPr>
        <w:t xml:space="preserve"> </w:t>
      </w:r>
      <w:hyperlink r:id="rId8" w:history="1">
        <w:r w:rsidRPr="00E845D2">
          <w:rPr>
            <w:rStyle w:val="Hyperlink"/>
            <w:rFonts w:cstheme="minorHAnsi"/>
            <w:color w:val="auto"/>
            <w:sz w:val="28"/>
            <w:szCs w:val="28"/>
            <w:shd w:val="clear" w:color="auto" w:fill="FFFFFF"/>
          </w:rPr>
          <w:t>gratuitidade das creches</w:t>
        </w:r>
        <w:r w:rsidR="009A12A3">
          <w:rPr>
            <w:rStyle w:val="Hyperlink"/>
            <w:rFonts w:cstheme="minorHAnsi"/>
            <w:color w:val="auto"/>
            <w:sz w:val="28"/>
            <w:szCs w:val="28"/>
            <w:shd w:val="clear" w:color="auto" w:fill="FFFFFF"/>
          </w:rPr>
          <w:t>,</w:t>
        </w:r>
        <w:r w:rsidR="006A4607">
          <w:rPr>
            <w:rStyle w:val="Hyperlink"/>
            <w:rFonts w:cstheme="minorHAnsi"/>
            <w:color w:val="auto"/>
            <w:sz w:val="28"/>
            <w:szCs w:val="28"/>
            <w:shd w:val="clear" w:color="auto" w:fill="FFFFFF"/>
          </w:rPr>
          <w:t xml:space="preserve"> cujo processo iniciámos </w:t>
        </w:r>
        <w:r w:rsidRPr="00E845D2">
          <w:rPr>
            <w:rStyle w:val="Hyperlink"/>
            <w:rFonts w:cstheme="minorHAnsi"/>
            <w:color w:val="auto"/>
            <w:sz w:val="28"/>
            <w:szCs w:val="28"/>
            <w:shd w:val="clear" w:color="auto" w:fill="FFFFFF"/>
          </w:rPr>
          <w:t>há dois anos</w:t>
        </w:r>
      </w:hyperlink>
      <w:r w:rsidR="006A4607">
        <w:rPr>
          <w:rFonts w:cstheme="minorHAnsi"/>
          <w:sz w:val="28"/>
          <w:szCs w:val="28"/>
          <w:shd w:val="clear" w:color="auto" w:fill="FFFFFF"/>
        </w:rPr>
        <w:t>.</w:t>
      </w:r>
    </w:p>
    <w:p w14:paraId="7D45E7DA" w14:textId="77777777" w:rsidR="005561A7" w:rsidRPr="00E845D2" w:rsidRDefault="005561A7" w:rsidP="005A4A77">
      <w:pPr>
        <w:pStyle w:val="NoSpacing"/>
        <w:jc w:val="both"/>
        <w:rPr>
          <w:rFonts w:cstheme="minorHAnsi"/>
          <w:sz w:val="28"/>
          <w:szCs w:val="28"/>
          <w:shd w:val="clear" w:color="auto" w:fill="FFFFFF"/>
        </w:rPr>
      </w:pPr>
    </w:p>
    <w:p w14:paraId="231C1A33" w14:textId="77777777" w:rsidR="001F3C89" w:rsidRDefault="001F3C89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0B646B8D" w14:textId="77777777" w:rsidR="001278F1" w:rsidRPr="00E845D2" w:rsidRDefault="001278F1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410E4413" w14:textId="2EA78D53" w:rsidR="00985FE6" w:rsidRPr="00E845D2" w:rsidRDefault="00985FE6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  <w:r w:rsidRPr="00E845D2">
        <w:rPr>
          <w:rFonts w:cstheme="minorHAnsi"/>
          <w:b/>
          <w:bCs/>
          <w:sz w:val="28"/>
          <w:szCs w:val="28"/>
          <w:u w:val="single"/>
        </w:rPr>
        <w:t>Violência contra as mulheres</w:t>
      </w:r>
      <w:r w:rsidR="00980502" w:rsidRPr="00E845D2">
        <w:rPr>
          <w:rFonts w:cstheme="minorHAnsi"/>
          <w:b/>
          <w:bCs/>
          <w:sz w:val="28"/>
          <w:szCs w:val="28"/>
          <w:u w:val="single"/>
        </w:rPr>
        <w:t xml:space="preserve"> e violência doméstica</w:t>
      </w:r>
    </w:p>
    <w:p w14:paraId="1A631336" w14:textId="77777777" w:rsidR="00985FE6" w:rsidRPr="00E845D2" w:rsidRDefault="00985FE6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133B8DC3" w14:textId="3B86FB71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Senhora Presidente, </w:t>
      </w:r>
    </w:p>
    <w:p w14:paraId="4468F6B1" w14:textId="09CCB993" w:rsidR="00A11967" w:rsidRPr="00E845D2" w:rsidRDefault="00A11967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05847537" w14:textId="4FB51FF0" w:rsidR="00303090" w:rsidRPr="00303090" w:rsidRDefault="00303090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303090">
        <w:rPr>
          <w:rFonts w:cstheme="minorHAnsi"/>
          <w:sz w:val="28"/>
          <w:szCs w:val="28"/>
        </w:rPr>
        <w:t xml:space="preserve">A violência </w:t>
      </w:r>
      <w:r w:rsidRPr="001278F1">
        <w:rPr>
          <w:rFonts w:cstheme="minorHAnsi"/>
          <w:sz w:val="28"/>
          <w:szCs w:val="28"/>
        </w:rPr>
        <w:t xml:space="preserve">de género, incluindo a </w:t>
      </w:r>
      <w:r w:rsidRPr="00303090">
        <w:rPr>
          <w:rFonts w:cstheme="minorHAnsi"/>
          <w:sz w:val="28"/>
          <w:szCs w:val="28"/>
        </w:rPr>
        <w:t>doméstica</w:t>
      </w:r>
      <w:r w:rsidRPr="001278F1">
        <w:rPr>
          <w:rFonts w:cstheme="minorHAnsi"/>
          <w:sz w:val="28"/>
          <w:szCs w:val="28"/>
        </w:rPr>
        <w:t>,</w:t>
      </w:r>
      <w:r w:rsidRPr="00303090">
        <w:rPr>
          <w:rFonts w:cstheme="minorHAnsi"/>
          <w:sz w:val="28"/>
          <w:szCs w:val="28"/>
        </w:rPr>
        <w:t xml:space="preserve"> </w:t>
      </w:r>
      <w:r w:rsidRPr="001278F1">
        <w:rPr>
          <w:rFonts w:cstheme="minorHAnsi"/>
          <w:sz w:val="28"/>
          <w:szCs w:val="28"/>
        </w:rPr>
        <w:t>ainda é</w:t>
      </w:r>
      <w:r w:rsidRPr="00303090">
        <w:rPr>
          <w:rFonts w:cstheme="minorHAnsi"/>
          <w:sz w:val="28"/>
          <w:szCs w:val="28"/>
        </w:rPr>
        <w:t xml:space="preserve"> um flagelo na sociedade portugu</w:t>
      </w:r>
      <w:r w:rsidRPr="00F3226D">
        <w:rPr>
          <w:rFonts w:cstheme="minorHAnsi"/>
          <w:sz w:val="28"/>
          <w:szCs w:val="28"/>
        </w:rPr>
        <w:t>esa</w:t>
      </w:r>
      <w:r w:rsidRPr="001278F1">
        <w:rPr>
          <w:rFonts w:cstheme="minorHAnsi"/>
          <w:sz w:val="28"/>
          <w:szCs w:val="28"/>
        </w:rPr>
        <w:t>. Pelo que todos os esforços são necessários para a combater.</w:t>
      </w:r>
    </w:p>
    <w:p w14:paraId="3233DFB3" w14:textId="0B19A48E" w:rsidR="00A11967" w:rsidRPr="00E845D2" w:rsidRDefault="00A11967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71CA9CD9" w14:textId="20E26B2E" w:rsidR="00A11967" w:rsidRPr="00E845D2" w:rsidRDefault="00A11967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Permita-me que destaque alguns dos desenvolvimentos mais recentes:</w:t>
      </w:r>
    </w:p>
    <w:p w14:paraId="65FD08FB" w14:textId="77777777" w:rsidR="001278F1" w:rsidRDefault="001278F1" w:rsidP="001278F1">
      <w:pPr>
        <w:pStyle w:val="Default"/>
        <w:jc w:val="both"/>
        <w:rPr>
          <w:rFonts w:asciiTheme="minorHAnsi" w:hAnsiTheme="minorHAnsi" w:cstheme="minorHAnsi"/>
          <w:color w:val="auto"/>
          <w:sz w:val="28"/>
          <w:szCs w:val="28"/>
        </w:rPr>
      </w:pPr>
    </w:p>
    <w:p w14:paraId="2DB27395" w14:textId="18660ED8" w:rsidR="00AE563F" w:rsidRPr="001278F1" w:rsidRDefault="00303090" w:rsidP="001278F1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1278F1">
        <w:rPr>
          <w:rFonts w:asciiTheme="minorHAnsi" w:hAnsiTheme="minorHAnsi" w:cstheme="minorHAnsi"/>
          <w:sz w:val="28"/>
          <w:szCs w:val="28"/>
        </w:rPr>
        <w:t xml:space="preserve">Em 2019, o Governo Português </w:t>
      </w:r>
      <w:r w:rsidR="00F3226D" w:rsidRPr="001278F1">
        <w:rPr>
          <w:rFonts w:asciiTheme="minorHAnsi" w:hAnsiTheme="minorHAnsi" w:cstheme="minorHAnsi"/>
          <w:sz w:val="28"/>
          <w:szCs w:val="28"/>
        </w:rPr>
        <w:t xml:space="preserve">(i) </w:t>
      </w:r>
      <w:r w:rsidR="00671532" w:rsidRPr="001278F1">
        <w:rPr>
          <w:rFonts w:asciiTheme="minorHAnsi" w:hAnsiTheme="minorHAnsi" w:cstheme="minorHAnsi"/>
          <w:sz w:val="28"/>
          <w:szCs w:val="28"/>
        </w:rPr>
        <w:t xml:space="preserve">criou uma nova </w:t>
      </w:r>
      <w:r w:rsidR="009447A8" w:rsidRPr="001278F1">
        <w:rPr>
          <w:rFonts w:asciiTheme="minorHAnsi" w:hAnsiTheme="minorHAnsi" w:cstheme="minorHAnsi"/>
          <w:sz w:val="28"/>
          <w:szCs w:val="28"/>
        </w:rPr>
        <w:t xml:space="preserve"> </w:t>
      </w:r>
      <w:r w:rsidR="009447A8" w:rsidRPr="001278F1">
        <w:rPr>
          <w:rFonts w:asciiTheme="minorHAnsi" w:hAnsiTheme="minorHAnsi" w:cstheme="minorHAnsi"/>
          <w:b/>
          <w:bCs/>
          <w:sz w:val="28"/>
          <w:szCs w:val="28"/>
        </w:rPr>
        <w:t xml:space="preserve">base de dados </w:t>
      </w:r>
      <w:r w:rsidR="00671532" w:rsidRPr="001278F1">
        <w:rPr>
          <w:rFonts w:asciiTheme="minorHAnsi" w:hAnsiTheme="minorHAnsi" w:cstheme="minorHAnsi"/>
          <w:sz w:val="28"/>
          <w:szCs w:val="28"/>
        </w:rPr>
        <w:t>s</w:t>
      </w:r>
      <w:r w:rsidR="009447A8" w:rsidRPr="001278F1">
        <w:rPr>
          <w:rFonts w:asciiTheme="minorHAnsi" w:hAnsiTheme="minorHAnsi" w:cstheme="minorHAnsi"/>
          <w:sz w:val="28"/>
          <w:szCs w:val="28"/>
        </w:rPr>
        <w:t xml:space="preserve">obre todas as formas de violência contra as mulheres; </w:t>
      </w:r>
      <w:r w:rsidR="00A11967" w:rsidRPr="001278F1">
        <w:rPr>
          <w:rFonts w:asciiTheme="minorHAnsi" w:hAnsiTheme="minorHAnsi" w:cstheme="minorHAnsi"/>
          <w:sz w:val="28"/>
          <w:szCs w:val="28"/>
        </w:rPr>
        <w:t>(ii)</w:t>
      </w:r>
      <w:r w:rsidR="00F3226D" w:rsidRPr="001278F1">
        <w:rPr>
          <w:rFonts w:asciiTheme="minorHAnsi" w:hAnsiTheme="minorHAnsi" w:cstheme="minorHAnsi"/>
          <w:sz w:val="28"/>
          <w:szCs w:val="28"/>
        </w:rPr>
        <w:t xml:space="preserve">aperfeiçoou </w:t>
      </w:r>
      <w:r w:rsidR="009447A8" w:rsidRPr="001278F1">
        <w:rPr>
          <w:rFonts w:asciiTheme="minorHAnsi" w:hAnsiTheme="minorHAnsi" w:cstheme="minorHAnsi"/>
          <w:sz w:val="28"/>
          <w:szCs w:val="28"/>
        </w:rPr>
        <w:t xml:space="preserve">a prevenção primária e secundária, através </w:t>
      </w:r>
      <w:r w:rsidR="00671532" w:rsidRPr="001278F1">
        <w:rPr>
          <w:rFonts w:asciiTheme="minorHAnsi" w:hAnsiTheme="minorHAnsi" w:cstheme="minorHAnsi"/>
          <w:sz w:val="28"/>
          <w:szCs w:val="28"/>
        </w:rPr>
        <w:t xml:space="preserve"> e uniformização da </w:t>
      </w:r>
      <w:r w:rsidR="009447A8" w:rsidRPr="001278F1">
        <w:rPr>
          <w:rFonts w:asciiTheme="minorHAnsi" w:hAnsiTheme="minorHAnsi" w:cstheme="minorHAnsi"/>
          <w:b/>
          <w:bCs/>
          <w:sz w:val="28"/>
          <w:szCs w:val="28"/>
        </w:rPr>
        <w:t>formação</w:t>
      </w:r>
      <w:r w:rsidR="009447A8" w:rsidRPr="001278F1">
        <w:rPr>
          <w:rFonts w:asciiTheme="minorHAnsi" w:hAnsiTheme="minorHAnsi" w:cstheme="minorHAnsi"/>
          <w:sz w:val="28"/>
          <w:szCs w:val="28"/>
        </w:rPr>
        <w:t xml:space="preserve"> </w:t>
      </w:r>
      <w:r w:rsidR="00A11967" w:rsidRPr="001278F1">
        <w:rPr>
          <w:rFonts w:asciiTheme="minorHAnsi" w:hAnsiTheme="minorHAnsi" w:cstheme="minorHAnsi"/>
          <w:sz w:val="28"/>
          <w:szCs w:val="28"/>
        </w:rPr>
        <w:t xml:space="preserve">(iii) </w:t>
      </w:r>
      <w:r w:rsidR="00671532" w:rsidRPr="001278F1">
        <w:rPr>
          <w:rFonts w:asciiTheme="minorHAnsi" w:hAnsiTheme="minorHAnsi" w:cstheme="minorHAnsi"/>
          <w:sz w:val="28"/>
          <w:szCs w:val="28"/>
        </w:rPr>
        <w:t xml:space="preserve">ampliou os </w:t>
      </w:r>
      <w:r w:rsidR="009447A8" w:rsidRPr="001278F1">
        <w:rPr>
          <w:rFonts w:asciiTheme="minorHAnsi" w:hAnsiTheme="minorHAnsi" w:cstheme="minorHAnsi"/>
          <w:sz w:val="28"/>
          <w:szCs w:val="28"/>
        </w:rPr>
        <w:t xml:space="preserve">mecanismos de proteção das vítimas pelas forças de segurança </w:t>
      </w:r>
      <w:r w:rsidR="00671532" w:rsidRPr="001278F1">
        <w:rPr>
          <w:rFonts w:asciiTheme="minorHAnsi" w:hAnsiTheme="minorHAnsi" w:cstheme="minorHAnsi"/>
          <w:sz w:val="28"/>
          <w:szCs w:val="28"/>
        </w:rPr>
        <w:t xml:space="preserve"> </w:t>
      </w:r>
      <w:r w:rsidR="009447A8" w:rsidRPr="001278F1">
        <w:rPr>
          <w:rFonts w:asciiTheme="minorHAnsi" w:hAnsiTheme="minorHAnsi" w:cstheme="minorHAnsi"/>
          <w:sz w:val="28"/>
          <w:szCs w:val="28"/>
        </w:rPr>
        <w:t xml:space="preserve">; </w:t>
      </w:r>
      <w:r w:rsidR="00531996" w:rsidRPr="001278F1">
        <w:rPr>
          <w:rFonts w:asciiTheme="minorHAnsi" w:hAnsiTheme="minorHAnsi" w:cstheme="minorHAnsi"/>
          <w:sz w:val="28"/>
          <w:szCs w:val="28"/>
        </w:rPr>
        <w:t xml:space="preserve">(iv) </w:t>
      </w:r>
      <w:r w:rsidR="009447A8" w:rsidRPr="001278F1">
        <w:rPr>
          <w:rFonts w:asciiTheme="minorHAnsi" w:hAnsiTheme="minorHAnsi" w:cstheme="minorHAnsi"/>
          <w:sz w:val="28"/>
          <w:szCs w:val="28"/>
        </w:rPr>
        <w:t>combate</w:t>
      </w:r>
      <w:r w:rsidR="00F3226D" w:rsidRPr="001278F1">
        <w:rPr>
          <w:rFonts w:asciiTheme="minorHAnsi" w:hAnsiTheme="minorHAnsi" w:cstheme="minorHAnsi"/>
          <w:sz w:val="28"/>
          <w:szCs w:val="28"/>
        </w:rPr>
        <w:t>u</w:t>
      </w:r>
      <w:r w:rsidR="009447A8" w:rsidRPr="001278F1">
        <w:rPr>
          <w:rFonts w:asciiTheme="minorHAnsi" w:hAnsiTheme="minorHAnsi" w:cstheme="minorHAnsi"/>
          <w:sz w:val="28"/>
          <w:szCs w:val="28"/>
        </w:rPr>
        <w:t xml:space="preserve"> a “práticas tradicionais nefastas”, incluindo mutilação genital feminina e casamento forçado;</w:t>
      </w:r>
      <w:r w:rsidR="00F3226D" w:rsidRPr="001278F1">
        <w:rPr>
          <w:rFonts w:asciiTheme="minorHAnsi" w:hAnsiTheme="minorHAnsi" w:cstheme="minorHAnsi"/>
          <w:sz w:val="28"/>
          <w:szCs w:val="28"/>
        </w:rPr>
        <w:t xml:space="preserve">(v) </w:t>
      </w:r>
      <w:r w:rsidR="009447A8" w:rsidRPr="001278F1">
        <w:rPr>
          <w:rFonts w:asciiTheme="minorHAnsi" w:hAnsiTheme="minorHAnsi" w:cstheme="minorHAnsi"/>
          <w:sz w:val="28"/>
          <w:szCs w:val="28"/>
        </w:rPr>
        <w:t xml:space="preserve">maior envolvimento do setor da saúde na identificação e apoio às vítimas de diferentes formas de violência </w:t>
      </w:r>
      <w:r w:rsidR="00F3226D" w:rsidRPr="001278F1">
        <w:rPr>
          <w:rFonts w:asciiTheme="minorHAnsi" w:hAnsiTheme="minorHAnsi" w:cstheme="minorHAnsi"/>
          <w:sz w:val="28"/>
          <w:szCs w:val="28"/>
        </w:rPr>
        <w:t>incluindo a violência de</w:t>
      </w:r>
      <w:r w:rsidR="009447A8" w:rsidRPr="001278F1">
        <w:rPr>
          <w:rFonts w:asciiTheme="minorHAnsi" w:hAnsiTheme="minorHAnsi" w:cstheme="minorHAnsi"/>
          <w:sz w:val="28"/>
          <w:szCs w:val="28"/>
        </w:rPr>
        <w:t xml:space="preserve"> género como parte de um novo </w:t>
      </w:r>
      <w:r w:rsidR="009447A8" w:rsidRPr="001278F1">
        <w:rPr>
          <w:rFonts w:asciiTheme="minorHAnsi" w:hAnsiTheme="minorHAnsi" w:cstheme="minorHAnsi"/>
          <w:b/>
          <w:bCs/>
          <w:sz w:val="28"/>
          <w:szCs w:val="28"/>
        </w:rPr>
        <w:t>programa nacional para a prevenção de violência no ciclo de vida;</w:t>
      </w:r>
      <w:r w:rsidR="009447A8" w:rsidRPr="001278F1">
        <w:rPr>
          <w:rFonts w:asciiTheme="minorHAnsi" w:hAnsiTheme="minorHAnsi" w:cstheme="minorHAnsi"/>
          <w:sz w:val="28"/>
          <w:szCs w:val="28"/>
        </w:rPr>
        <w:t xml:space="preserve"> </w:t>
      </w:r>
      <w:r w:rsidR="00F3226D" w:rsidRPr="001278F1">
        <w:rPr>
          <w:rFonts w:asciiTheme="minorHAnsi" w:hAnsiTheme="minorHAnsi" w:cstheme="minorHAnsi"/>
          <w:sz w:val="28"/>
          <w:szCs w:val="28"/>
        </w:rPr>
        <w:t>(vi) alargou a resposta de</w:t>
      </w:r>
      <w:r w:rsidR="009447A8" w:rsidRPr="001278F1">
        <w:rPr>
          <w:rFonts w:asciiTheme="minorHAnsi" w:hAnsiTheme="minorHAnsi" w:cstheme="minorHAnsi"/>
          <w:sz w:val="28"/>
          <w:szCs w:val="28"/>
        </w:rPr>
        <w:t xml:space="preserve"> serviços especializados para as vítimas de violência contra as mulheres </w:t>
      </w:r>
      <w:r w:rsidR="009447A8" w:rsidRPr="001278F1">
        <w:rPr>
          <w:rFonts w:asciiTheme="minorHAnsi" w:hAnsiTheme="minorHAnsi" w:cstheme="minorHAnsi"/>
          <w:sz w:val="28"/>
          <w:szCs w:val="28"/>
        </w:rPr>
        <w:lastRenderedPageBreak/>
        <w:t xml:space="preserve">através da expansão e especialização reforçada da </w:t>
      </w:r>
      <w:r w:rsidR="009447A8" w:rsidRPr="001278F1">
        <w:rPr>
          <w:rFonts w:asciiTheme="minorHAnsi" w:hAnsiTheme="minorHAnsi" w:cstheme="minorHAnsi"/>
          <w:b/>
          <w:bCs/>
          <w:sz w:val="28"/>
          <w:szCs w:val="28"/>
        </w:rPr>
        <w:t>Rede Nacional de Apoio a Vítimas de Violência Doméstica</w:t>
      </w:r>
      <w:r w:rsidR="00F3226D" w:rsidRPr="001278F1">
        <w:rPr>
          <w:rFonts w:asciiTheme="minorHAnsi" w:hAnsiTheme="minorHAnsi" w:cstheme="minorHAnsi"/>
          <w:sz w:val="28"/>
          <w:szCs w:val="28"/>
        </w:rPr>
        <w:t>.</w:t>
      </w:r>
      <w:r w:rsidR="009447A8" w:rsidRPr="001278F1">
        <w:rPr>
          <w:rFonts w:asciiTheme="minorHAnsi" w:hAnsiTheme="minorHAnsi" w:cstheme="minorHAnsi"/>
          <w:sz w:val="28"/>
          <w:szCs w:val="28"/>
        </w:rPr>
        <w:t xml:space="preserve"> </w:t>
      </w:r>
      <w:r w:rsidR="00F3226D" w:rsidRPr="001278F1">
        <w:rPr>
          <w:rFonts w:asciiTheme="minorHAnsi" w:hAnsiTheme="minorHAnsi" w:cstheme="minorHAnsi"/>
          <w:sz w:val="28"/>
          <w:szCs w:val="28"/>
        </w:rPr>
        <w:t xml:space="preserve">(vii) Em 2021 alargou-se </w:t>
      </w:r>
      <w:r w:rsidR="009447A8" w:rsidRPr="001278F1">
        <w:rPr>
          <w:rFonts w:asciiTheme="minorHAnsi" w:hAnsiTheme="minorHAnsi" w:cstheme="minorHAnsi"/>
          <w:sz w:val="28"/>
          <w:szCs w:val="28"/>
        </w:rPr>
        <w:t xml:space="preserve">a proteção das crianças vítimas de violência doméstica, incluindo alterações à legislação para estender o </w:t>
      </w:r>
      <w:r w:rsidR="009447A8" w:rsidRPr="001278F1">
        <w:rPr>
          <w:rFonts w:asciiTheme="minorHAnsi" w:hAnsiTheme="minorHAnsi" w:cstheme="minorHAnsi"/>
          <w:b/>
          <w:bCs/>
          <w:sz w:val="28"/>
          <w:szCs w:val="28"/>
        </w:rPr>
        <w:t>Estatuto de Vítima</w:t>
      </w:r>
      <w:r w:rsidR="009447A8" w:rsidRPr="001278F1">
        <w:rPr>
          <w:rFonts w:asciiTheme="minorHAnsi" w:hAnsiTheme="minorHAnsi" w:cstheme="minorHAnsi"/>
          <w:sz w:val="28"/>
          <w:szCs w:val="28"/>
        </w:rPr>
        <w:t xml:space="preserve"> às crianças e jovens </w:t>
      </w:r>
      <w:r w:rsidR="0026059A" w:rsidRPr="001278F1">
        <w:rPr>
          <w:rFonts w:asciiTheme="minorHAnsi" w:hAnsiTheme="minorHAnsi" w:cstheme="minorHAnsi"/>
          <w:sz w:val="28"/>
          <w:szCs w:val="28"/>
        </w:rPr>
        <w:t xml:space="preserve">expostas </w:t>
      </w:r>
      <w:r w:rsidR="009447A8" w:rsidRPr="001278F1">
        <w:rPr>
          <w:rFonts w:asciiTheme="minorHAnsi" w:hAnsiTheme="minorHAnsi" w:cstheme="minorHAnsi"/>
          <w:sz w:val="28"/>
          <w:szCs w:val="28"/>
        </w:rPr>
        <w:t xml:space="preserve"> a situações de violência doméstica, </w:t>
      </w:r>
      <w:r w:rsidR="00F3226D" w:rsidRPr="001278F1">
        <w:rPr>
          <w:rFonts w:asciiTheme="minorHAnsi" w:hAnsiTheme="minorHAnsi" w:cstheme="minorHAnsi"/>
          <w:sz w:val="28"/>
          <w:szCs w:val="28"/>
        </w:rPr>
        <w:t>(viii) E</w:t>
      </w:r>
      <w:r w:rsidR="006732E2" w:rsidRPr="001278F1">
        <w:rPr>
          <w:rFonts w:asciiTheme="minorHAnsi" w:hAnsiTheme="minorHAnsi" w:cstheme="minorHAnsi"/>
          <w:sz w:val="28"/>
          <w:szCs w:val="28"/>
        </w:rPr>
        <w:t xml:space="preserve">, por fim, </w:t>
      </w:r>
      <w:r w:rsidR="00F3226D" w:rsidRPr="001278F1">
        <w:rPr>
          <w:rFonts w:asciiTheme="minorHAnsi" w:hAnsiTheme="minorHAnsi" w:cstheme="minorHAnsi"/>
          <w:sz w:val="28"/>
          <w:szCs w:val="28"/>
        </w:rPr>
        <w:t xml:space="preserve">Portugal aprovou </w:t>
      </w:r>
      <w:r w:rsidR="006732E2" w:rsidRPr="001278F1">
        <w:rPr>
          <w:rFonts w:asciiTheme="minorHAnsi" w:hAnsiTheme="minorHAnsi" w:cstheme="minorHAnsi"/>
          <w:sz w:val="28"/>
          <w:szCs w:val="28"/>
        </w:rPr>
        <w:t>o</w:t>
      </w:r>
      <w:r w:rsidR="007B7CD2" w:rsidRPr="001278F1">
        <w:rPr>
          <w:rFonts w:asciiTheme="minorHAnsi" w:hAnsiTheme="minorHAnsi" w:cstheme="minorHAnsi"/>
          <w:sz w:val="28"/>
          <w:szCs w:val="28"/>
        </w:rPr>
        <w:t xml:space="preserve"> Plano Nacional de Combate ao Racismo e à Discriminação 2021-2025 —, aprovado em julho de 2021, </w:t>
      </w:r>
      <w:r w:rsidR="00BB6E39" w:rsidRPr="001278F1">
        <w:rPr>
          <w:rFonts w:asciiTheme="minorHAnsi" w:hAnsiTheme="minorHAnsi" w:cstheme="minorHAnsi"/>
          <w:sz w:val="28"/>
          <w:szCs w:val="28"/>
        </w:rPr>
        <w:t xml:space="preserve">que </w:t>
      </w:r>
      <w:r w:rsidR="007B7CD2" w:rsidRPr="001278F1">
        <w:rPr>
          <w:rFonts w:asciiTheme="minorHAnsi" w:hAnsiTheme="minorHAnsi" w:cstheme="minorHAnsi"/>
          <w:sz w:val="28"/>
          <w:szCs w:val="28"/>
        </w:rPr>
        <w:t>inclui perspetiva de género</w:t>
      </w:r>
      <w:r w:rsidR="00BB6E39" w:rsidRPr="001278F1">
        <w:rPr>
          <w:rFonts w:asciiTheme="minorHAnsi" w:hAnsiTheme="minorHAnsi" w:cstheme="minorHAnsi"/>
          <w:sz w:val="28"/>
          <w:szCs w:val="28"/>
        </w:rPr>
        <w:t>.</w:t>
      </w:r>
      <w:r w:rsidR="007B7CD2" w:rsidRPr="001278F1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644FBE0A" w14:textId="77777777" w:rsidR="001110B5" w:rsidRPr="00E845D2" w:rsidRDefault="001110B5" w:rsidP="0013604D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14:paraId="0A128AE5" w14:textId="77777777" w:rsidR="00C66FB3" w:rsidRPr="00E845D2" w:rsidRDefault="00C66FB3" w:rsidP="0013604D">
      <w:pPr>
        <w:pStyle w:val="NoSpacing"/>
        <w:jc w:val="both"/>
        <w:rPr>
          <w:rFonts w:cstheme="minorHAnsi"/>
          <w:sz w:val="28"/>
          <w:szCs w:val="28"/>
        </w:rPr>
      </w:pPr>
    </w:p>
    <w:p w14:paraId="65766E68" w14:textId="5F08D6CF" w:rsidR="00985FE6" w:rsidRPr="00E845D2" w:rsidRDefault="00AE563F" w:rsidP="0013604D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  <w:r w:rsidRPr="00E845D2">
        <w:rPr>
          <w:rFonts w:cstheme="minorHAnsi"/>
          <w:b/>
          <w:bCs/>
          <w:sz w:val="28"/>
          <w:szCs w:val="28"/>
          <w:u w:val="single"/>
        </w:rPr>
        <w:t>Tráfico de Seres Humanos</w:t>
      </w:r>
      <w:r w:rsidR="00652660">
        <w:rPr>
          <w:rFonts w:cstheme="minorHAnsi"/>
          <w:b/>
          <w:bCs/>
          <w:sz w:val="28"/>
          <w:szCs w:val="28"/>
          <w:u w:val="single"/>
        </w:rPr>
        <w:t xml:space="preserve"> e exploração sexual de mulheres</w:t>
      </w:r>
    </w:p>
    <w:p w14:paraId="6B7CDFF7" w14:textId="77777777" w:rsidR="00AE563F" w:rsidRPr="00E845D2" w:rsidRDefault="00AE563F" w:rsidP="0013604D">
      <w:pPr>
        <w:pStyle w:val="NoSpacing"/>
        <w:jc w:val="both"/>
        <w:rPr>
          <w:rFonts w:cstheme="minorHAnsi"/>
          <w:b/>
          <w:bCs/>
          <w:i/>
          <w:iCs/>
          <w:sz w:val="28"/>
          <w:szCs w:val="28"/>
          <w:u w:val="single"/>
        </w:rPr>
      </w:pPr>
    </w:p>
    <w:p w14:paraId="21ABCFE2" w14:textId="64D1E4E6" w:rsidR="00A5522F" w:rsidRPr="00E845D2" w:rsidRDefault="00A5522F" w:rsidP="0013604D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Senhora Presidente, </w:t>
      </w:r>
    </w:p>
    <w:p w14:paraId="6EFF5AAB" w14:textId="77777777" w:rsidR="0060718C" w:rsidRPr="00E845D2" w:rsidRDefault="0060718C" w:rsidP="0013604D">
      <w:pPr>
        <w:pStyle w:val="NoSpacing"/>
        <w:jc w:val="both"/>
        <w:rPr>
          <w:rFonts w:cstheme="minorHAnsi"/>
          <w:sz w:val="28"/>
          <w:szCs w:val="28"/>
        </w:rPr>
      </w:pPr>
    </w:p>
    <w:p w14:paraId="47CCAF18" w14:textId="19A2AA92" w:rsidR="00AE563F" w:rsidRPr="00E845D2" w:rsidRDefault="00EA33A7" w:rsidP="00EA33A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Na área do</w:t>
      </w:r>
      <w:r w:rsidR="00A5522F" w:rsidRPr="00E845D2">
        <w:rPr>
          <w:rFonts w:cstheme="minorHAnsi"/>
          <w:sz w:val="28"/>
          <w:szCs w:val="28"/>
        </w:rPr>
        <w:t xml:space="preserve"> </w:t>
      </w:r>
      <w:r w:rsidR="00A5522F" w:rsidRPr="00E845D2">
        <w:rPr>
          <w:rFonts w:cstheme="minorHAnsi"/>
          <w:b/>
          <w:bCs/>
          <w:sz w:val="28"/>
          <w:szCs w:val="28"/>
        </w:rPr>
        <w:t>tráfico de seres humanos</w:t>
      </w:r>
      <w:r w:rsidRPr="00E845D2">
        <w:rPr>
          <w:rFonts w:cstheme="minorHAnsi"/>
          <w:b/>
          <w:bCs/>
          <w:sz w:val="28"/>
          <w:szCs w:val="28"/>
        </w:rPr>
        <w:t xml:space="preserve">, </w:t>
      </w:r>
      <w:r w:rsidRPr="00E845D2">
        <w:rPr>
          <w:rFonts w:cstheme="minorHAnsi"/>
          <w:sz w:val="28"/>
          <w:szCs w:val="28"/>
        </w:rPr>
        <w:t>Portugal reforçou em</w:t>
      </w:r>
      <w:r w:rsidRPr="00E845D2">
        <w:rPr>
          <w:rFonts w:cstheme="minorHAnsi"/>
          <w:b/>
          <w:bCs/>
          <w:sz w:val="28"/>
          <w:szCs w:val="28"/>
        </w:rPr>
        <w:t xml:space="preserve"> </w:t>
      </w:r>
      <w:r w:rsidR="00AE563F" w:rsidRPr="00E845D2">
        <w:rPr>
          <w:rFonts w:cstheme="minorHAnsi"/>
          <w:sz w:val="28"/>
          <w:szCs w:val="28"/>
        </w:rPr>
        <w:t xml:space="preserve">23% </w:t>
      </w:r>
      <w:r w:rsidR="0026059A">
        <w:rPr>
          <w:rFonts w:cstheme="minorHAnsi"/>
          <w:sz w:val="28"/>
          <w:szCs w:val="28"/>
        </w:rPr>
        <w:t xml:space="preserve">as </w:t>
      </w:r>
      <w:r w:rsidR="00AE563F" w:rsidRPr="00E845D2">
        <w:rPr>
          <w:rFonts w:cstheme="minorHAnsi"/>
          <w:sz w:val="28"/>
          <w:szCs w:val="28"/>
        </w:rPr>
        <w:t>verbas alocadas a esta temática</w:t>
      </w:r>
      <w:r w:rsidRPr="00E845D2">
        <w:rPr>
          <w:rFonts w:cstheme="minorHAnsi"/>
          <w:sz w:val="28"/>
          <w:szCs w:val="28"/>
        </w:rPr>
        <w:t xml:space="preserve"> entre 2018 e 2021</w:t>
      </w:r>
      <w:r w:rsidR="0026059A">
        <w:rPr>
          <w:rFonts w:cstheme="minorHAnsi"/>
          <w:sz w:val="28"/>
          <w:szCs w:val="28"/>
        </w:rPr>
        <w:t xml:space="preserve"> e está </w:t>
      </w:r>
      <w:r w:rsidR="00AE563F" w:rsidRPr="00E845D2">
        <w:rPr>
          <w:rFonts w:cstheme="minorHAnsi"/>
          <w:sz w:val="28"/>
          <w:szCs w:val="28"/>
        </w:rPr>
        <w:t>a ser preparado o V Plano de Ação para a Prevenção, Combate e Proteção ao Tráfico de Seres Humanos</w:t>
      </w:r>
      <w:r w:rsidR="0026059A">
        <w:rPr>
          <w:rFonts w:cstheme="minorHAnsi"/>
          <w:sz w:val="28"/>
          <w:szCs w:val="28"/>
        </w:rPr>
        <w:t>.</w:t>
      </w:r>
    </w:p>
    <w:p w14:paraId="426AD0FD" w14:textId="43CEAD3E" w:rsidR="00AE563F" w:rsidRPr="00E845D2" w:rsidRDefault="00AE563F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10758FD0" w14:textId="2B1F9366" w:rsidR="00145567" w:rsidRPr="00E845D2" w:rsidRDefault="00EA33A7" w:rsidP="005A4A77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Foram reforçados os </w:t>
      </w:r>
      <w:r w:rsidR="00145567" w:rsidRPr="00E845D2">
        <w:rPr>
          <w:rFonts w:cstheme="minorHAnsi"/>
          <w:sz w:val="28"/>
          <w:szCs w:val="28"/>
        </w:rPr>
        <w:t xml:space="preserve">alertas </w:t>
      </w:r>
      <w:r w:rsidR="00145567" w:rsidRPr="00E845D2">
        <w:rPr>
          <w:rFonts w:cstheme="minorHAnsi"/>
          <w:b/>
          <w:sz w:val="28"/>
          <w:szCs w:val="28"/>
        </w:rPr>
        <w:t>para a deteção de possíveis tentativas de exploração da especial vulnerabilidade das vítimas de guerra</w:t>
      </w:r>
      <w:r w:rsidR="00145567" w:rsidRPr="00E845D2">
        <w:rPr>
          <w:rFonts w:cstheme="minorHAnsi"/>
          <w:sz w:val="28"/>
          <w:szCs w:val="28"/>
        </w:rPr>
        <w:t xml:space="preserve">, quer em eventuais situações de </w:t>
      </w:r>
      <w:r w:rsidRPr="00E845D2">
        <w:rPr>
          <w:rFonts w:cstheme="minorHAnsi"/>
          <w:sz w:val="28"/>
          <w:szCs w:val="28"/>
        </w:rPr>
        <w:t>t</w:t>
      </w:r>
      <w:r w:rsidR="00145567" w:rsidRPr="00E845D2">
        <w:rPr>
          <w:rFonts w:cstheme="minorHAnsi"/>
          <w:sz w:val="28"/>
          <w:szCs w:val="28"/>
        </w:rPr>
        <w:t xml:space="preserve">ráfico de </w:t>
      </w:r>
      <w:r w:rsidRPr="00E845D2">
        <w:rPr>
          <w:rFonts w:cstheme="minorHAnsi"/>
          <w:sz w:val="28"/>
          <w:szCs w:val="28"/>
        </w:rPr>
        <w:t>s</w:t>
      </w:r>
      <w:r w:rsidR="00145567" w:rsidRPr="00E845D2">
        <w:rPr>
          <w:rFonts w:cstheme="minorHAnsi"/>
          <w:sz w:val="28"/>
          <w:szCs w:val="28"/>
        </w:rPr>
        <w:t xml:space="preserve">eres </w:t>
      </w:r>
      <w:r w:rsidRPr="00E845D2">
        <w:rPr>
          <w:rFonts w:cstheme="minorHAnsi"/>
          <w:sz w:val="28"/>
          <w:szCs w:val="28"/>
        </w:rPr>
        <w:t>h</w:t>
      </w:r>
      <w:r w:rsidR="00145567" w:rsidRPr="00E845D2">
        <w:rPr>
          <w:rFonts w:cstheme="minorHAnsi"/>
          <w:sz w:val="28"/>
          <w:szCs w:val="28"/>
        </w:rPr>
        <w:t>umanos, quer em situações de assédio a mulheres e crianças refugiadas, que podem ser vítimas de coação física, psicológica ou sexual.</w:t>
      </w:r>
    </w:p>
    <w:p w14:paraId="75667D27" w14:textId="77777777" w:rsidR="00EA33A7" w:rsidRPr="00E845D2" w:rsidRDefault="00EA33A7" w:rsidP="005A4A77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6AD9059A" w14:textId="7125A2A8" w:rsidR="00145567" w:rsidRDefault="00145567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b/>
          <w:bCs/>
          <w:sz w:val="28"/>
          <w:szCs w:val="28"/>
        </w:rPr>
        <w:t>Portugal criou em 2021 um Sistema de Referenciação Nacional específico para crianças (presumíveis) vítimas de tráfico de seres humanos,</w:t>
      </w:r>
      <w:r w:rsidRPr="00E845D2">
        <w:rPr>
          <w:rFonts w:cstheme="minorHAnsi"/>
          <w:sz w:val="28"/>
          <w:szCs w:val="28"/>
        </w:rPr>
        <w:t xml:space="preserve"> dotado de procedimentos harmonizados de identificação e sinalização de potenciais vítimas, ao qual estão associados os profissionais de 1ª Linha e membros da Rede de Apoio e Proteção a Vítimas de Tráfico</w:t>
      </w:r>
      <w:r w:rsidR="00EA33A7" w:rsidRPr="00E845D2">
        <w:rPr>
          <w:rFonts w:cstheme="minorHAnsi"/>
          <w:sz w:val="28"/>
          <w:szCs w:val="28"/>
        </w:rPr>
        <w:t>.</w:t>
      </w:r>
    </w:p>
    <w:p w14:paraId="4BDDF09B" w14:textId="1C64419A" w:rsidR="00652660" w:rsidRDefault="00652660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14A81D37" w14:textId="62E922B3" w:rsidR="00145567" w:rsidRPr="00E845D2" w:rsidRDefault="00652660" w:rsidP="005A4A77">
      <w:pPr>
        <w:pStyle w:val="NoSpacing"/>
        <w:jc w:val="both"/>
        <w:rPr>
          <w:rFonts w:cstheme="minorHAnsi"/>
          <w:sz w:val="28"/>
          <w:szCs w:val="28"/>
        </w:rPr>
      </w:pPr>
      <w:r>
        <w:rPr>
          <w:b/>
          <w:bCs/>
          <w:sz w:val="28"/>
          <w:szCs w:val="28"/>
        </w:rPr>
        <w:t>Relativamente à identificação de vítimas de exploração sexual</w:t>
      </w:r>
      <w:r>
        <w:rPr>
          <w:sz w:val="28"/>
          <w:szCs w:val="28"/>
        </w:rPr>
        <w:t>, e no sentido de densificar estes processos de sinalização e identificação, importa destacar um projeto em desenvolvimento pelo Observatório para o Tráfico de Seres Humanos</w:t>
      </w:r>
      <w:r>
        <w:rPr>
          <w:i/>
          <w:iCs/>
          <w:sz w:val="28"/>
          <w:szCs w:val="28"/>
        </w:rPr>
        <w:t>, cujo principal objetivo é precisamente dar voz as mulheres, conhecer as dificuldades na sinalização de situações de exploração sexual, e desenho de propostas concretas para a sinalização/proteção e (re)integração. Para isso conta com a pareceria das organizações não governamentais que em Portugal trabalham e desenvolvem atividade com mulheres que estão na prática prostitutiva.</w:t>
      </w:r>
    </w:p>
    <w:p w14:paraId="598A65EE" w14:textId="77777777" w:rsidR="001278F1" w:rsidRDefault="001278F1" w:rsidP="005A4A77">
      <w:pPr>
        <w:pStyle w:val="NoSpacing"/>
        <w:jc w:val="both"/>
        <w:rPr>
          <w:rFonts w:cstheme="minorHAnsi"/>
          <w:b/>
          <w:color w:val="000000"/>
          <w:sz w:val="28"/>
          <w:szCs w:val="28"/>
          <w:u w:val="single"/>
        </w:rPr>
      </w:pPr>
    </w:p>
    <w:p w14:paraId="4064A4AF" w14:textId="627CD031" w:rsidR="00AE563F" w:rsidRPr="00E845D2" w:rsidRDefault="00AE563F" w:rsidP="005A4A77">
      <w:pPr>
        <w:pStyle w:val="NoSpacing"/>
        <w:jc w:val="both"/>
        <w:rPr>
          <w:rFonts w:cstheme="minorHAnsi"/>
          <w:color w:val="000000"/>
          <w:sz w:val="28"/>
          <w:szCs w:val="28"/>
          <w:u w:val="single"/>
        </w:rPr>
      </w:pPr>
      <w:r w:rsidRPr="00E845D2">
        <w:rPr>
          <w:rFonts w:cstheme="minorHAnsi"/>
          <w:b/>
          <w:color w:val="000000"/>
          <w:sz w:val="28"/>
          <w:szCs w:val="28"/>
          <w:u w:val="single"/>
        </w:rPr>
        <w:lastRenderedPageBreak/>
        <w:t>Casamentos infantis, precoces e forçados</w:t>
      </w:r>
    </w:p>
    <w:p w14:paraId="1B2258D0" w14:textId="77777777" w:rsidR="00AE563F" w:rsidRPr="00E845D2" w:rsidRDefault="00AE563F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38BDC008" w14:textId="694BC71B" w:rsidR="00AE563F" w:rsidRPr="00E845D2" w:rsidRDefault="00AE563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Senhora Presidente, </w:t>
      </w:r>
    </w:p>
    <w:p w14:paraId="7C5089A7" w14:textId="77777777" w:rsidR="00AE563F" w:rsidRPr="00E845D2" w:rsidRDefault="00AE563F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62B4162C" w14:textId="37A63AFF" w:rsidR="00AE563F" w:rsidRPr="00E845D2" w:rsidRDefault="00AE563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color w:val="000000"/>
          <w:sz w:val="28"/>
          <w:szCs w:val="28"/>
        </w:rPr>
        <w:t xml:space="preserve">Em 2021, foi constituído o 1º Grupo de Trabalho Nacional para a prevenção e combate aos casamentos infantis, precoces e forçados, </w:t>
      </w:r>
      <w:r w:rsidR="0026059A">
        <w:rPr>
          <w:rFonts w:cstheme="minorHAnsi"/>
          <w:color w:val="000000"/>
          <w:sz w:val="28"/>
          <w:szCs w:val="28"/>
        </w:rPr>
        <w:t xml:space="preserve">composto por </w:t>
      </w:r>
      <w:r w:rsidRPr="00E845D2">
        <w:rPr>
          <w:rFonts w:cstheme="minorHAnsi"/>
          <w:color w:val="000000"/>
          <w:sz w:val="28"/>
          <w:szCs w:val="28"/>
        </w:rPr>
        <w:t>especialistas e serviços relevantes nesta matéria.</w:t>
      </w:r>
    </w:p>
    <w:p w14:paraId="5A64055E" w14:textId="77777777" w:rsidR="00F97AD8" w:rsidRPr="00E845D2" w:rsidRDefault="00F97AD8" w:rsidP="005A4A77">
      <w:pPr>
        <w:pStyle w:val="NoSpacing"/>
        <w:jc w:val="both"/>
        <w:rPr>
          <w:rFonts w:cstheme="minorHAnsi"/>
          <w:color w:val="000000"/>
          <w:sz w:val="28"/>
          <w:szCs w:val="28"/>
        </w:rPr>
      </w:pPr>
    </w:p>
    <w:p w14:paraId="6AF9B4BC" w14:textId="1BE35A5B" w:rsidR="00AE563F" w:rsidRPr="00E845D2" w:rsidRDefault="00AE563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color w:val="000000"/>
          <w:sz w:val="28"/>
          <w:szCs w:val="28"/>
        </w:rPr>
        <w:t>A 11 de outubro</w:t>
      </w:r>
      <w:r w:rsidR="00F97AD8" w:rsidRPr="00E845D2">
        <w:rPr>
          <w:rFonts w:cstheme="minorHAnsi"/>
          <w:color w:val="000000"/>
          <w:sz w:val="28"/>
          <w:szCs w:val="28"/>
        </w:rPr>
        <w:t xml:space="preserve"> último</w:t>
      </w:r>
      <w:r w:rsidRPr="00E845D2">
        <w:rPr>
          <w:rFonts w:cstheme="minorHAnsi"/>
          <w:color w:val="000000"/>
          <w:sz w:val="28"/>
          <w:szCs w:val="28"/>
        </w:rPr>
        <w:t xml:space="preserve">, no Dia Internacional das Raparigas, foi lançada uma campanha informativa </w:t>
      </w:r>
      <w:r w:rsidR="00F97AD8" w:rsidRPr="00E845D2">
        <w:rPr>
          <w:rFonts w:cstheme="minorHAnsi"/>
          <w:color w:val="000000"/>
          <w:sz w:val="28"/>
          <w:szCs w:val="28"/>
        </w:rPr>
        <w:t>–</w:t>
      </w:r>
      <w:r w:rsidRPr="00E845D2">
        <w:rPr>
          <w:rFonts w:cstheme="minorHAnsi"/>
          <w:color w:val="000000"/>
          <w:sz w:val="28"/>
          <w:szCs w:val="28"/>
        </w:rPr>
        <w:t xml:space="preserve"> </w:t>
      </w:r>
      <w:r w:rsidR="00F97AD8" w:rsidRPr="00E845D2">
        <w:rPr>
          <w:rFonts w:cstheme="minorHAnsi"/>
          <w:color w:val="000000"/>
          <w:sz w:val="28"/>
          <w:szCs w:val="28"/>
        </w:rPr>
        <w:t>“</w:t>
      </w:r>
      <w:r w:rsidRPr="00E845D2">
        <w:rPr>
          <w:rFonts w:cstheme="minorHAnsi"/>
          <w:color w:val="000000"/>
          <w:sz w:val="28"/>
          <w:szCs w:val="28"/>
        </w:rPr>
        <w:t>Mitos e Factos/Sinais de Alerta</w:t>
      </w:r>
      <w:r w:rsidR="00F97AD8" w:rsidRPr="00E845D2">
        <w:rPr>
          <w:rFonts w:cstheme="minorHAnsi"/>
          <w:color w:val="000000"/>
          <w:sz w:val="28"/>
          <w:szCs w:val="28"/>
        </w:rPr>
        <w:t>”</w:t>
      </w:r>
      <w:r w:rsidRPr="00E845D2">
        <w:rPr>
          <w:rFonts w:cstheme="minorHAnsi"/>
          <w:color w:val="000000"/>
          <w:sz w:val="28"/>
          <w:szCs w:val="28"/>
        </w:rPr>
        <w:t xml:space="preserve"> - para sensibilizar profissionais dos serviços públicos com intervenção no terreno e desconstruir mitos associados a estas práticas, bem como demonstrar alguns dos principais sinais de alerta a ter em conta. </w:t>
      </w:r>
    </w:p>
    <w:p w14:paraId="6F7CEA48" w14:textId="77777777" w:rsidR="00AE563F" w:rsidRPr="00E845D2" w:rsidRDefault="00AE563F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2D754ACE" w14:textId="77777777" w:rsidR="001278F1" w:rsidRDefault="001278F1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</w:p>
    <w:p w14:paraId="07C39788" w14:textId="77777777" w:rsidR="001278F1" w:rsidRDefault="001278F1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</w:p>
    <w:p w14:paraId="7B857A19" w14:textId="6AC56D15" w:rsidR="0060718C" w:rsidRPr="00E845D2" w:rsidRDefault="00AE563F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  <w:r w:rsidRPr="00E845D2">
        <w:rPr>
          <w:rFonts w:cstheme="minorHAnsi"/>
          <w:b/>
          <w:bCs/>
          <w:sz w:val="28"/>
          <w:szCs w:val="28"/>
          <w:u w:val="single"/>
        </w:rPr>
        <w:t>Mutilação Genital Feminina</w:t>
      </w:r>
    </w:p>
    <w:p w14:paraId="32F6BE28" w14:textId="77777777" w:rsidR="00AE563F" w:rsidRPr="00E845D2" w:rsidRDefault="00AE563F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18F64D1C" w14:textId="14BFF715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Senhora Presidente, </w:t>
      </w:r>
    </w:p>
    <w:p w14:paraId="2376A5B7" w14:textId="19C02317" w:rsidR="00AE563F" w:rsidRPr="00E845D2" w:rsidRDefault="00AE563F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67A8598C" w14:textId="027316BF" w:rsidR="00A96387" w:rsidRPr="001278F1" w:rsidRDefault="004458CA" w:rsidP="00A9638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Na área da mutilação genital feminina, o p</w:t>
      </w:r>
      <w:r w:rsidR="00AE563F" w:rsidRPr="00E845D2">
        <w:rPr>
          <w:rFonts w:cstheme="minorHAnsi"/>
          <w:sz w:val="28"/>
          <w:szCs w:val="28"/>
        </w:rPr>
        <w:t xml:space="preserve">rojeto “Práticas Saudáveis: Fim à Mutilação Genital”, </w:t>
      </w:r>
      <w:r w:rsidR="0024039B">
        <w:rPr>
          <w:rFonts w:cstheme="minorHAnsi"/>
          <w:sz w:val="28"/>
          <w:szCs w:val="28"/>
        </w:rPr>
        <w:t xml:space="preserve">criado </w:t>
      </w:r>
      <w:r w:rsidR="00AE563F" w:rsidRPr="00E845D2">
        <w:rPr>
          <w:rFonts w:cstheme="minorHAnsi"/>
          <w:sz w:val="28"/>
          <w:szCs w:val="28"/>
        </w:rPr>
        <w:t xml:space="preserve">em 2018, </w:t>
      </w:r>
      <w:r w:rsidR="00A96387" w:rsidRPr="00A96387">
        <w:rPr>
          <w:rFonts w:cstheme="minorHAnsi"/>
          <w:color w:val="4472C4" w:themeColor="accent1"/>
        </w:rPr>
        <w:t xml:space="preserve"> </w:t>
      </w:r>
      <w:r w:rsidR="00A96387" w:rsidRPr="001278F1">
        <w:rPr>
          <w:rFonts w:cstheme="minorHAnsi"/>
          <w:sz w:val="28"/>
          <w:szCs w:val="28"/>
        </w:rPr>
        <w:t>conta hoje com uma equipa estruturada e qualificada de profissionais nos 10 territórios de maior prevalência de MGF (área Metropolitana de Lisboa), que partilham recursos e atuam em rede, constituindo-se assim como exemplo de intervenção eficaz.</w:t>
      </w:r>
    </w:p>
    <w:p w14:paraId="2005A60F" w14:textId="77777777" w:rsidR="004458CA" w:rsidRPr="00E845D2" w:rsidRDefault="004458CA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7B0EF960" w14:textId="0881D7C8" w:rsidR="00AE563F" w:rsidRPr="00E845D2" w:rsidRDefault="00AE563F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34082917" w14:textId="69993657" w:rsidR="0060718C" w:rsidRPr="00E845D2" w:rsidRDefault="00AE563F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  <w:r w:rsidRPr="00E845D2">
        <w:rPr>
          <w:rFonts w:cstheme="minorHAnsi"/>
          <w:b/>
          <w:bCs/>
          <w:sz w:val="28"/>
          <w:szCs w:val="28"/>
          <w:u w:val="single"/>
        </w:rPr>
        <w:t>Educação</w:t>
      </w:r>
      <w:r w:rsidR="001F3C89" w:rsidRPr="00E845D2">
        <w:rPr>
          <w:rFonts w:cstheme="minorHAnsi"/>
          <w:b/>
          <w:bCs/>
          <w:sz w:val="28"/>
          <w:szCs w:val="28"/>
          <w:u w:val="single"/>
        </w:rPr>
        <w:t xml:space="preserve"> / Ensino Superior</w:t>
      </w:r>
    </w:p>
    <w:p w14:paraId="0340713E" w14:textId="0ABFDC8D" w:rsidR="00AE563F" w:rsidRPr="00E845D2" w:rsidRDefault="00AE563F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7380E1B2" w14:textId="675B2804" w:rsidR="00D924C1" w:rsidRPr="00E845D2" w:rsidRDefault="008D16CE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Senhora Presidente,</w:t>
      </w:r>
    </w:p>
    <w:p w14:paraId="2F1B0AE1" w14:textId="3B7D2305" w:rsidR="008D16CE" w:rsidRPr="00E845D2" w:rsidRDefault="008D16CE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4AB54305" w14:textId="5B261728" w:rsidR="008D16CE" w:rsidRDefault="008D16CE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Como referi anteriormente, </w:t>
      </w:r>
      <w:r w:rsidR="00730D5A" w:rsidRPr="00E845D2">
        <w:rPr>
          <w:rFonts w:cstheme="minorHAnsi"/>
          <w:sz w:val="28"/>
          <w:szCs w:val="28"/>
        </w:rPr>
        <w:t xml:space="preserve">a garantia do direito à educação é a base indispensável para qualquer progresso ao nível da realização dos direitos das mulheres e das </w:t>
      </w:r>
      <w:r w:rsidR="003975AA">
        <w:rPr>
          <w:rFonts w:cstheme="minorHAnsi"/>
          <w:sz w:val="28"/>
          <w:szCs w:val="28"/>
        </w:rPr>
        <w:t>meninas</w:t>
      </w:r>
      <w:r w:rsidR="00730D5A" w:rsidRPr="00E845D2">
        <w:rPr>
          <w:rFonts w:cstheme="minorHAnsi"/>
          <w:sz w:val="28"/>
          <w:szCs w:val="28"/>
        </w:rPr>
        <w:t>.</w:t>
      </w:r>
    </w:p>
    <w:p w14:paraId="4AA593A0" w14:textId="4D1D40A8" w:rsidR="003975AA" w:rsidRDefault="003975AA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76465D92" w14:textId="35313440" w:rsidR="003975AA" w:rsidRDefault="003975AA" w:rsidP="005A4A77">
      <w:pPr>
        <w:pStyle w:val="NoSpacing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Permitam-me que destaque três marcos recentes:</w:t>
      </w:r>
    </w:p>
    <w:p w14:paraId="0BA51517" w14:textId="77777777" w:rsidR="003975AA" w:rsidRPr="00E845D2" w:rsidRDefault="003975AA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1985B85D" w14:textId="77777777" w:rsidR="0025272C" w:rsidRPr="0025272C" w:rsidRDefault="0025272C" w:rsidP="0025272C">
      <w:pPr>
        <w:pStyle w:val="NoSpacing"/>
        <w:jc w:val="both"/>
        <w:rPr>
          <w:rFonts w:cstheme="minorHAnsi"/>
          <w:sz w:val="28"/>
          <w:szCs w:val="28"/>
        </w:rPr>
      </w:pPr>
      <w:r w:rsidRPr="0025272C">
        <w:rPr>
          <w:rFonts w:cstheme="minorHAnsi"/>
          <w:sz w:val="28"/>
          <w:szCs w:val="28"/>
        </w:rPr>
        <w:t xml:space="preserve">Em 2017 foi definido um conjunto de conhecimentos, competências e valores que as crianças e jovens devem desenvolver até à saída da </w:t>
      </w:r>
      <w:r w:rsidRPr="0025272C">
        <w:rPr>
          <w:rFonts w:cstheme="minorHAnsi"/>
          <w:sz w:val="28"/>
          <w:szCs w:val="28"/>
        </w:rPr>
        <w:lastRenderedPageBreak/>
        <w:t>escolaridade obrigatória, valorizando a dimensão das escolhas livres, independentes do género e a dimensão dos direitos humanos concretizada em comportamentos concretos;</w:t>
      </w:r>
    </w:p>
    <w:p w14:paraId="3DFCBF2C" w14:textId="77777777" w:rsidR="0025272C" w:rsidRDefault="0025272C" w:rsidP="0025272C">
      <w:pPr>
        <w:pStyle w:val="NoSpacing"/>
        <w:jc w:val="both"/>
        <w:rPr>
          <w:rFonts w:cstheme="minorHAnsi"/>
          <w:sz w:val="28"/>
          <w:szCs w:val="28"/>
        </w:rPr>
      </w:pPr>
    </w:p>
    <w:p w14:paraId="39FE8261" w14:textId="71C21717" w:rsidR="0025272C" w:rsidRPr="0025272C" w:rsidRDefault="0025272C" w:rsidP="0025272C">
      <w:pPr>
        <w:pStyle w:val="NoSpacing"/>
        <w:jc w:val="both"/>
        <w:rPr>
          <w:rFonts w:cstheme="minorHAnsi"/>
          <w:sz w:val="28"/>
          <w:szCs w:val="28"/>
        </w:rPr>
      </w:pPr>
      <w:r w:rsidRPr="0025272C">
        <w:rPr>
          <w:rFonts w:cstheme="minorHAnsi"/>
          <w:sz w:val="28"/>
          <w:szCs w:val="28"/>
        </w:rPr>
        <w:t>No ano letivo 2018/2019, prossegue-se a viragem nas políticas educativas com a entrada em vigor da Estratégia Nacional de Educação para a Cidadania, segundo a qual a Igualdade de Género passa a ser não só um tema obrigatório da disciplina de Educação para a Cidadania, como é obrigatório para todos os ciclos de escolaridade.</w:t>
      </w:r>
    </w:p>
    <w:p w14:paraId="18F8FA04" w14:textId="77777777" w:rsidR="0025272C" w:rsidRDefault="0025272C" w:rsidP="0025272C">
      <w:pPr>
        <w:pStyle w:val="NoSpacing"/>
        <w:jc w:val="both"/>
        <w:rPr>
          <w:rFonts w:cstheme="minorHAnsi"/>
          <w:sz w:val="28"/>
          <w:szCs w:val="28"/>
        </w:rPr>
      </w:pPr>
    </w:p>
    <w:p w14:paraId="55781444" w14:textId="243ED187" w:rsidR="0025272C" w:rsidRDefault="0025272C" w:rsidP="0025272C">
      <w:pPr>
        <w:pStyle w:val="NoSpacing"/>
        <w:jc w:val="both"/>
        <w:rPr>
          <w:rFonts w:cstheme="minorHAnsi"/>
          <w:sz w:val="28"/>
          <w:szCs w:val="28"/>
        </w:rPr>
      </w:pPr>
      <w:r w:rsidRPr="0025272C">
        <w:rPr>
          <w:rFonts w:cstheme="minorHAnsi"/>
          <w:sz w:val="28"/>
          <w:szCs w:val="28"/>
        </w:rPr>
        <w:t>Mais um progresso da política educativa foi a nova legislação relativa à educação inclusiva que tem impulsionado de igualdade de oportunidades na educação, permitindo que todos possam, independentemente da situação pessoal e social, encontrar respostas para a aquisição de um nível de educação e formação tendo em vista uma plena integração social.  Este diploma consubstancia a garantia de uma escola inclusiva, promotora da igualdade e da não discriminação, cuja diversidade, flexibilidade, inovação e personalização respondem à heterogeneidade dos alunos, eliminando obstáculos e estereótipos no acesso ao currículo e às aprendizagens.</w:t>
      </w:r>
    </w:p>
    <w:p w14:paraId="0F88D3D2" w14:textId="77777777" w:rsidR="0025272C" w:rsidRDefault="0025272C" w:rsidP="00D924C1">
      <w:pPr>
        <w:pStyle w:val="NoSpacing"/>
        <w:jc w:val="both"/>
        <w:rPr>
          <w:rFonts w:cstheme="minorHAnsi"/>
          <w:sz w:val="28"/>
          <w:szCs w:val="28"/>
        </w:rPr>
      </w:pPr>
    </w:p>
    <w:p w14:paraId="08E267AF" w14:textId="77777777" w:rsidR="0060718C" w:rsidRPr="00E845D2" w:rsidRDefault="0060718C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07332500" w14:textId="77777777" w:rsidR="0060718C" w:rsidRPr="00E845D2" w:rsidRDefault="0060718C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2EE64B65" w14:textId="20B21529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No que respeita à produção científica, os Estudos sobre as Mulheres e Estudos de Género têm vindo a conhecer um desenvolvimento assinalável nos últimos anos. Por esta razão, o 5º Plano Nacional para a Igualdade, </w:t>
      </w:r>
      <w:r w:rsidR="00BE1450" w:rsidRPr="00E845D2">
        <w:rPr>
          <w:rFonts w:cstheme="minorHAnsi"/>
          <w:sz w:val="28"/>
          <w:szCs w:val="28"/>
        </w:rPr>
        <w:t>atualmente</w:t>
      </w:r>
      <w:r w:rsidRPr="00E845D2">
        <w:rPr>
          <w:rFonts w:cstheme="minorHAnsi"/>
          <w:sz w:val="28"/>
          <w:szCs w:val="28"/>
        </w:rPr>
        <w:t xml:space="preserve"> em vigor, prevê a introdução da categoria de Estudos de Género nas linhas de financiamento de apoio à investigação em Portugal</w:t>
      </w:r>
      <w:r w:rsidR="00294F6D">
        <w:rPr>
          <w:rFonts w:cstheme="minorHAnsi"/>
          <w:sz w:val="28"/>
          <w:szCs w:val="28"/>
        </w:rPr>
        <w:t>.</w:t>
      </w:r>
      <w:r w:rsidRPr="00E845D2">
        <w:rPr>
          <w:rFonts w:cstheme="minorHAnsi"/>
          <w:sz w:val="28"/>
          <w:szCs w:val="28"/>
        </w:rPr>
        <w:t xml:space="preserve"> </w:t>
      </w:r>
    </w:p>
    <w:p w14:paraId="26EDA4B5" w14:textId="77777777" w:rsidR="00DF18A1" w:rsidRPr="00E845D2" w:rsidRDefault="00DF18A1" w:rsidP="005A4A77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30091E8A" w14:textId="5B9E0961" w:rsidR="001B06E5" w:rsidRDefault="001F3C89" w:rsidP="005A4A77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Relativamente ao acesso das mulheres ao </w:t>
      </w:r>
      <w:r w:rsidRPr="00E845D2">
        <w:rPr>
          <w:rFonts w:cstheme="minorHAnsi"/>
          <w:b/>
          <w:bCs/>
          <w:sz w:val="28"/>
          <w:szCs w:val="28"/>
        </w:rPr>
        <w:t>ensino superior</w:t>
      </w:r>
      <w:r w:rsidRPr="00E845D2">
        <w:rPr>
          <w:rFonts w:cstheme="minorHAnsi"/>
          <w:sz w:val="28"/>
          <w:szCs w:val="28"/>
        </w:rPr>
        <w:t xml:space="preserve">, observa-se um aumento consistente </w:t>
      </w:r>
      <w:r w:rsidR="005C1357">
        <w:rPr>
          <w:rFonts w:cstheme="minorHAnsi"/>
          <w:sz w:val="28"/>
          <w:szCs w:val="28"/>
        </w:rPr>
        <w:t xml:space="preserve">na ordem dos 30%  entre </w:t>
      </w:r>
      <w:r w:rsidRPr="00E845D2">
        <w:rPr>
          <w:rFonts w:cstheme="minorHAnsi"/>
          <w:sz w:val="28"/>
          <w:szCs w:val="28"/>
        </w:rPr>
        <w:t xml:space="preserve">2021 </w:t>
      </w:r>
      <w:r w:rsidR="005C1357">
        <w:rPr>
          <w:rFonts w:cstheme="minorHAnsi"/>
          <w:sz w:val="28"/>
          <w:szCs w:val="28"/>
        </w:rPr>
        <w:t>e</w:t>
      </w:r>
      <w:r w:rsidRPr="00E845D2">
        <w:rPr>
          <w:rFonts w:cstheme="minorHAnsi"/>
          <w:sz w:val="28"/>
          <w:szCs w:val="28"/>
        </w:rPr>
        <w:t xml:space="preserve"> 2015</w:t>
      </w:r>
      <w:r w:rsidR="001B06E5">
        <w:rPr>
          <w:rFonts w:cstheme="minorHAnsi"/>
          <w:sz w:val="28"/>
          <w:szCs w:val="28"/>
        </w:rPr>
        <w:t>.</w:t>
      </w:r>
      <w:r w:rsidRPr="00E845D2">
        <w:rPr>
          <w:rFonts w:cstheme="minorHAnsi"/>
          <w:sz w:val="28"/>
          <w:szCs w:val="28"/>
        </w:rPr>
        <w:t>, incluindo as áreas STEAM (</w:t>
      </w:r>
      <w:r w:rsidRPr="00E845D2">
        <w:rPr>
          <w:rFonts w:cstheme="minorHAnsi"/>
          <w:i/>
          <w:iCs/>
          <w:sz w:val="28"/>
          <w:szCs w:val="28"/>
        </w:rPr>
        <w:t>Science, Technology, Engineering, Arts and Mathematics</w:t>
      </w:r>
      <w:r w:rsidRPr="00E845D2">
        <w:rPr>
          <w:rFonts w:cstheme="minorHAnsi"/>
          <w:sz w:val="28"/>
          <w:szCs w:val="28"/>
        </w:rPr>
        <w:t xml:space="preserve">) </w:t>
      </w:r>
    </w:p>
    <w:p w14:paraId="10237AB2" w14:textId="77777777" w:rsidR="001B06E5" w:rsidRDefault="001B06E5" w:rsidP="005A4A77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428E7CD4" w14:textId="77777777" w:rsidR="00DF18A1" w:rsidRPr="00E845D2" w:rsidRDefault="00DF18A1" w:rsidP="005A4A77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611A5E21" w14:textId="059A4B7F" w:rsidR="00B16F20" w:rsidRDefault="001F3C89" w:rsidP="005A4A77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No que se refere à participação das mulheres na investigação e na formação avançada, em 2020 existiam mais de 104 mil investigadores no sistema científico e tecnológico nacional, dos quais 42,4% são </w:t>
      </w:r>
      <w:r w:rsidR="00B16F20" w:rsidRPr="00E845D2">
        <w:rPr>
          <w:rFonts w:cstheme="minorHAnsi"/>
          <w:sz w:val="28"/>
          <w:szCs w:val="28"/>
        </w:rPr>
        <w:t>mulheres</w:t>
      </w:r>
      <w:r w:rsidR="00B16F20">
        <w:rPr>
          <w:rFonts w:cstheme="minorHAnsi"/>
          <w:sz w:val="28"/>
          <w:szCs w:val="28"/>
        </w:rPr>
        <w:t>.</w:t>
      </w:r>
      <w:r w:rsidRPr="00E845D2">
        <w:rPr>
          <w:rFonts w:cstheme="minorHAnsi"/>
          <w:sz w:val="28"/>
          <w:szCs w:val="28"/>
        </w:rPr>
        <w:t xml:space="preserve"> </w:t>
      </w:r>
      <w:r w:rsidR="00B16F20">
        <w:rPr>
          <w:rFonts w:cstheme="minorHAnsi"/>
          <w:sz w:val="28"/>
          <w:szCs w:val="28"/>
        </w:rPr>
        <w:t xml:space="preserve">As </w:t>
      </w:r>
      <w:r w:rsidRPr="00E845D2">
        <w:rPr>
          <w:rFonts w:cstheme="minorHAnsi"/>
          <w:sz w:val="28"/>
          <w:szCs w:val="28"/>
        </w:rPr>
        <w:t>mulheres investigadoras doutoradas</w:t>
      </w:r>
      <w:r w:rsidR="00B16F20">
        <w:rPr>
          <w:rFonts w:cstheme="minorHAnsi"/>
          <w:sz w:val="28"/>
          <w:szCs w:val="28"/>
        </w:rPr>
        <w:t xml:space="preserve"> </w:t>
      </w:r>
      <w:r w:rsidR="00B96A8B">
        <w:rPr>
          <w:rFonts w:cstheme="minorHAnsi"/>
          <w:sz w:val="28"/>
          <w:szCs w:val="28"/>
        </w:rPr>
        <w:t>representam</w:t>
      </w:r>
      <w:r w:rsidR="00B16F20">
        <w:rPr>
          <w:rFonts w:cstheme="minorHAnsi"/>
          <w:sz w:val="28"/>
          <w:szCs w:val="28"/>
        </w:rPr>
        <w:t xml:space="preserve"> </w:t>
      </w:r>
      <w:r w:rsidRPr="00E845D2">
        <w:rPr>
          <w:rFonts w:cstheme="minorHAnsi"/>
          <w:sz w:val="28"/>
          <w:szCs w:val="28"/>
        </w:rPr>
        <w:t>49,1%</w:t>
      </w:r>
      <w:r w:rsidR="00B16F20">
        <w:rPr>
          <w:rFonts w:cstheme="minorHAnsi"/>
          <w:sz w:val="28"/>
          <w:szCs w:val="28"/>
        </w:rPr>
        <w:t xml:space="preserve"> do total de investigadores</w:t>
      </w:r>
      <w:r w:rsidR="00B96A8B">
        <w:rPr>
          <w:rFonts w:cstheme="minorHAnsi"/>
          <w:sz w:val="28"/>
          <w:szCs w:val="28"/>
        </w:rPr>
        <w:t xml:space="preserve"> e</w:t>
      </w:r>
      <w:r w:rsidR="00B16F20">
        <w:rPr>
          <w:rFonts w:cstheme="minorHAnsi"/>
          <w:sz w:val="28"/>
          <w:szCs w:val="28"/>
        </w:rPr>
        <w:t xml:space="preserve">50, 5% dos novos doutorados.  </w:t>
      </w:r>
    </w:p>
    <w:p w14:paraId="2B5E43AD" w14:textId="77777777" w:rsidR="00B96A8B" w:rsidRDefault="00B96A8B" w:rsidP="005A4A77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1AAE650A" w14:textId="50D04ABE" w:rsidR="005D591F" w:rsidRDefault="00B16F20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lastRenderedPageBreak/>
        <w:t xml:space="preserve">Apesar destes avanços </w:t>
      </w:r>
      <w:r w:rsidR="001F3C89" w:rsidRPr="00E845D2">
        <w:rPr>
          <w:rFonts w:cstheme="minorHAnsi"/>
          <w:sz w:val="28"/>
          <w:szCs w:val="28"/>
        </w:rPr>
        <w:t xml:space="preserve">as mulheres </w:t>
      </w:r>
      <w:r>
        <w:rPr>
          <w:rFonts w:cstheme="minorHAnsi"/>
          <w:sz w:val="28"/>
          <w:szCs w:val="28"/>
        </w:rPr>
        <w:t xml:space="preserve">estão menos representadas nas </w:t>
      </w:r>
      <w:r w:rsidR="001F3C89" w:rsidRPr="00E845D2">
        <w:rPr>
          <w:rFonts w:cstheme="minorHAnsi"/>
          <w:sz w:val="28"/>
          <w:szCs w:val="28"/>
        </w:rPr>
        <w:t>ciências exatas e nas engenharias e tecnologias</w:t>
      </w:r>
      <w:r w:rsidR="00B96A8B">
        <w:rPr>
          <w:rFonts w:cstheme="minorHAnsi"/>
          <w:sz w:val="28"/>
          <w:szCs w:val="28"/>
        </w:rPr>
        <w:t xml:space="preserve">, com </w:t>
      </w:r>
      <w:r w:rsidR="001F3C89" w:rsidRPr="00E845D2">
        <w:rPr>
          <w:rFonts w:cstheme="minorHAnsi"/>
          <w:sz w:val="28"/>
          <w:szCs w:val="28"/>
        </w:rPr>
        <w:t>32,8% e 27,8% respetivamente</w:t>
      </w:r>
      <w:r w:rsidR="00B96A8B">
        <w:rPr>
          <w:rFonts w:cstheme="minorHAnsi"/>
          <w:sz w:val="28"/>
          <w:szCs w:val="28"/>
        </w:rPr>
        <w:t>.</w:t>
      </w:r>
      <w:r w:rsidR="001F3C89" w:rsidRPr="00E845D2">
        <w:rPr>
          <w:rFonts w:cstheme="minorHAnsi"/>
          <w:sz w:val="28"/>
          <w:szCs w:val="28"/>
        </w:rPr>
        <w:t xml:space="preserve"> </w:t>
      </w:r>
      <w:r w:rsidR="00B96A8B">
        <w:rPr>
          <w:rFonts w:cstheme="minorHAnsi"/>
          <w:sz w:val="28"/>
          <w:szCs w:val="28"/>
        </w:rPr>
        <w:t>P</w:t>
      </w:r>
      <w:r>
        <w:rPr>
          <w:rFonts w:cstheme="minorHAnsi"/>
          <w:sz w:val="28"/>
          <w:szCs w:val="28"/>
        </w:rPr>
        <w:t>or essa razão,</w:t>
      </w:r>
      <w:r w:rsidR="005823D2" w:rsidRPr="005823D2">
        <w:rPr>
          <w:rFonts w:cstheme="minorHAnsi"/>
          <w:sz w:val="28"/>
          <w:szCs w:val="28"/>
        </w:rPr>
        <w:t xml:space="preserve"> </w:t>
      </w:r>
      <w:r w:rsidR="005823D2" w:rsidRPr="00E845D2">
        <w:rPr>
          <w:rFonts w:cstheme="minorHAnsi"/>
          <w:sz w:val="28"/>
          <w:szCs w:val="28"/>
        </w:rPr>
        <w:t xml:space="preserve">criámos o </w:t>
      </w:r>
      <w:r w:rsidR="005823D2" w:rsidRPr="00E845D2">
        <w:rPr>
          <w:rFonts w:cstheme="minorHAnsi"/>
          <w:i/>
          <w:iCs/>
          <w:sz w:val="28"/>
          <w:szCs w:val="28"/>
        </w:rPr>
        <w:t>Programa Impulso Jovens STEAM</w:t>
      </w:r>
      <w:r w:rsidR="005823D2" w:rsidRPr="00E845D2">
        <w:rPr>
          <w:rFonts w:cstheme="minorHAnsi"/>
          <w:sz w:val="28"/>
          <w:szCs w:val="28"/>
        </w:rPr>
        <w:t xml:space="preserve"> e Programa Impulso Adultos, com</w:t>
      </w:r>
      <w:r w:rsidR="00B96A8B">
        <w:rPr>
          <w:rFonts w:cstheme="minorHAnsi"/>
          <w:sz w:val="28"/>
          <w:szCs w:val="28"/>
        </w:rPr>
        <w:t xml:space="preserve"> um</w:t>
      </w:r>
      <w:r w:rsidR="005823D2" w:rsidRPr="00E845D2">
        <w:rPr>
          <w:rFonts w:cstheme="minorHAnsi"/>
          <w:sz w:val="28"/>
          <w:szCs w:val="28"/>
        </w:rPr>
        <w:t xml:space="preserve"> financiamento de 252 milhões de euros, em desenvolvimento até 2026</w:t>
      </w:r>
      <w:r w:rsidR="00B96A8B">
        <w:rPr>
          <w:rFonts w:cstheme="minorHAnsi"/>
          <w:sz w:val="28"/>
          <w:szCs w:val="28"/>
        </w:rPr>
        <w:t>.</w:t>
      </w:r>
    </w:p>
    <w:p w14:paraId="64F81789" w14:textId="77777777" w:rsidR="001278F1" w:rsidRDefault="001278F1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</w:p>
    <w:p w14:paraId="1CABDCD5" w14:textId="77777777" w:rsidR="001278F1" w:rsidRDefault="001278F1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</w:p>
    <w:p w14:paraId="6025C483" w14:textId="0417A8AB" w:rsidR="00AE563F" w:rsidRPr="00E845D2" w:rsidRDefault="00867EF2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  <w:r w:rsidRPr="00E845D2">
        <w:rPr>
          <w:rFonts w:cstheme="minorHAnsi"/>
          <w:b/>
          <w:bCs/>
          <w:sz w:val="28"/>
          <w:szCs w:val="28"/>
          <w:u w:val="single"/>
        </w:rPr>
        <w:t>Saúde</w:t>
      </w:r>
    </w:p>
    <w:p w14:paraId="67A5D12B" w14:textId="77777777" w:rsidR="00AE563F" w:rsidRPr="00E845D2" w:rsidRDefault="00AE563F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77C60AF1" w14:textId="77777777" w:rsidR="00AE563F" w:rsidRPr="00E845D2" w:rsidRDefault="00AE563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Senhora Presidente, </w:t>
      </w:r>
    </w:p>
    <w:p w14:paraId="787C5EBC" w14:textId="77777777" w:rsidR="00AE563F" w:rsidRPr="00E845D2" w:rsidRDefault="00AE563F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7B7E9CB4" w14:textId="3D7C8A38" w:rsidR="000537CA" w:rsidRPr="00E845D2" w:rsidRDefault="00065612" w:rsidP="005A4A77">
      <w:pPr>
        <w:pStyle w:val="NoSpacing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No que respeita a</w:t>
      </w:r>
      <w:r w:rsidR="00F64B4C">
        <w:rPr>
          <w:rFonts w:cstheme="minorHAnsi"/>
          <w:sz w:val="28"/>
          <w:szCs w:val="28"/>
        </w:rPr>
        <w:t>o direito à</w:t>
      </w:r>
      <w:r>
        <w:rPr>
          <w:rFonts w:cstheme="minorHAnsi"/>
          <w:sz w:val="28"/>
          <w:szCs w:val="28"/>
        </w:rPr>
        <w:t xml:space="preserve"> saúde, importa lembrar que </w:t>
      </w:r>
      <w:r w:rsidR="000537CA" w:rsidRPr="00E845D2">
        <w:rPr>
          <w:rFonts w:cstheme="minorHAnsi"/>
          <w:sz w:val="28"/>
          <w:szCs w:val="28"/>
        </w:rPr>
        <w:t xml:space="preserve"> </w:t>
      </w:r>
      <w:r w:rsidR="00867EF2" w:rsidRPr="00E845D2">
        <w:rPr>
          <w:rFonts w:cstheme="minorHAnsi"/>
          <w:sz w:val="28"/>
          <w:szCs w:val="28"/>
        </w:rPr>
        <w:t>Portugal</w:t>
      </w:r>
      <w:r>
        <w:rPr>
          <w:rFonts w:cstheme="minorHAnsi"/>
          <w:sz w:val="28"/>
          <w:szCs w:val="28"/>
        </w:rPr>
        <w:t xml:space="preserve"> garante o acesso universal</w:t>
      </w:r>
      <w:r w:rsidR="00867EF2" w:rsidRPr="00E845D2">
        <w:rPr>
          <w:rFonts w:cstheme="minorHAnsi"/>
          <w:sz w:val="28"/>
          <w:szCs w:val="28"/>
        </w:rPr>
        <w:t xml:space="preserve"> </w:t>
      </w:r>
      <w:r w:rsidR="000537CA" w:rsidRPr="00E845D2">
        <w:rPr>
          <w:rFonts w:cstheme="minorHAnsi"/>
          <w:sz w:val="28"/>
          <w:szCs w:val="28"/>
        </w:rPr>
        <w:t>e tendencialmente gratuit</w:t>
      </w:r>
      <w:r w:rsidR="00F64B4C">
        <w:rPr>
          <w:rFonts w:cstheme="minorHAnsi"/>
          <w:sz w:val="28"/>
          <w:szCs w:val="28"/>
        </w:rPr>
        <w:t>o a</w:t>
      </w:r>
      <w:r w:rsidR="000537CA" w:rsidRPr="00E845D2">
        <w:rPr>
          <w:rFonts w:cstheme="minorHAnsi"/>
          <w:sz w:val="28"/>
          <w:szCs w:val="28"/>
        </w:rPr>
        <w:t xml:space="preserve"> </w:t>
      </w:r>
      <w:r w:rsidR="00F64B4C">
        <w:rPr>
          <w:rFonts w:cstheme="minorHAnsi"/>
          <w:sz w:val="28"/>
          <w:szCs w:val="28"/>
        </w:rPr>
        <w:t>todas as pessoas</w:t>
      </w:r>
      <w:r w:rsidR="000537CA" w:rsidRPr="00E845D2">
        <w:rPr>
          <w:rFonts w:cstheme="minorHAnsi"/>
          <w:sz w:val="28"/>
          <w:szCs w:val="28"/>
        </w:rPr>
        <w:t xml:space="preserve">, independentemente da sua situação </w:t>
      </w:r>
      <w:r>
        <w:rPr>
          <w:rFonts w:cstheme="minorHAnsi"/>
          <w:sz w:val="28"/>
          <w:szCs w:val="28"/>
        </w:rPr>
        <w:t>migratória</w:t>
      </w:r>
      <w:r w:rsidR="000537CA" w:rsidRPr="00E845D2">
        <w:rPr>
          <w:rFonts w:cstheme="minorHAnsi"/>
          <w:sz w:val="28"/>
          <w:szCs w:val="28"/>
        </w:rPr>
        <w:t>.</w:t>
      </w:r>
    </w:p>
    <w:p w14:paraId="37CF7106" w14:textId="77777777" w:rsidR="000537CA" w:rsidRPr="00E845D2" w:rsidRDefault="000537CA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3F334280" w14:textId="6B23060E" w:rsidR="00867EF2" w:rsidRPr="00E845D2" w:rsidRDefault="000537CA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A universalidade abrange naturalmente a </w:t>
      </w:r>
      <w:r w:rsidR="00867EF2" w:rsidRPr="00E845D2">
        <w:rPr>
          <w:rFonts w:cstheme="minorHAnsi"/>
          <w:b/>
          <w:bCs/>
          <w:sz w:val="28"/>
          <w:szCs w:val="28"/>
        </w:rPr>
        <w:t xml:space="preserve">saúde materno-infantil e </w:t>
      </w:r>
      <w:r w:rsidRPr="00E845D2">
        <w:rPr>
          <w:rFonts w:cstheme="minorHAnsi"/>
          <w:b/>
          <w:bCs/>
          <w:sz w:val="28"/>
          <w:szCs w:val="28"/>
        </w:rPr>
        <w:t xml:space="preserve">a </w:t>
      </w:r>
      <w:r w:rsidR="00867EF2" w:rsidRPr="00E845D2">
        <w:rPr>
          <w:rFonts w:cstheme="minorHAnsi"/>
          <w:b/>
          <w:bCs/>
          <w:sz w:val="28"/>
          <w:szCs w:val="28"/>
        </w:rPr>
        <w:t xml:space="preserve">saúde </w:t>
      </w:r>
      <w:r w:rsidRPr="00E845D2">
        <w:rPr>
          <w:rFonts w:cstheme="minorHAnsi"/>
          <w:b/>
          <w:bCs/>
          <w:sz w:val="28"/>
          <w:szCs w:val="28"/>
        </w:rPr>
        <w:t xml:space="preserve">sexual e </w:t>
      </w:r>
      <w:r w:rsidR="00867EF2" w:rsidRPr="00E845D2">
        <w:rPr>
          <w:rFonts w:cstheme="minorHAnsi"/>
          <w:b/>
          <w:bCs/>
          <w:sz w:val="28"/>
          <w:szCs w:val="28"/>
        </w:rPr>
        <w:t>reprodutiva</w:t>
      </w:r>
      <w:r w:rsidR="00867EF2" w:rsidRPr="00E845D2">
        <w:rPr>
          <w:rFonts w:cstheme="minorHAnsi"/>
          <w:sz w:val="28"/>
          <w:szCs w:val="28"/>
        </w:rPr>
        <w:t>, nomeadamente acesso a</w:t>
      </w:r>
      <w:r w:rsidRPr="00E845D2">
        <w:rPr>
          <w:rFonts w:cstheme="minorHAnsi"/>
          <w:sz w:val="28"/>
          <w:szCs w:val="28"/>
        </w:rPr>
        <w:t>o</w:t>
      </w:r>
      <w:r w:rsidR="00867EF2" w:rsidRPr="00E845D2">
        <w:rPr>
          <w:rFonts w:cstheme="minorHAnsi"/>
          <w:sz w:val="28"/>
          <w:szCs w:val="28"/>
        </w:rPr>
        <w:t xml:space="preserve"> planeamento familiar, interrupção voluntária da gravidez, acompanhamento e vigilância da </w:t>
      </w:r>
      <w:r w:rsidR="00C150DD">
        <w:rPr>
          <w:rFonts w:cstheme="minorHAnsi"/>
          <w:sz w:val="28"/>
          <w:szCs w:val="28"/>
        </w:rPr>
        <w:t>saúde da criança e vacinação.</w:t>
      </w:r>
    </w:p>
    <w:p w14:paraId="44C271C2" w14:textId="77777777" w:rsidR="00DF18A1" w:rsidRPr="00E845D2" w:rsidRDefault="00DF18A1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2C8B106D" w14:textId="61D7B18C" w:rsidR="00867EF2" w:rsidRPr="00E845D2" w:rsidRDefault="00C150DD" w:rsidP="005A4A77">
      <w:pPr>
        <w:pStyle w:val="NoSpacing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 ação de saúde para crianças e jovens em risco e ação de saúde sobre género e violência em ciclo de vida integradas </w:t>
      </w:r>
      <w:r w:rsidR="00867EF2" w:rsidRPr="00E845D2">
        <w:rPr>
          <w:rFonts w:cstheme="minorHAnsi"/>
          <w:sz w:val="28"/>
          <w:szCs w:val="28"/>
        </w:rPr>
        <w:t>no Programa Nacional de Prevenção da Violência no Ciclo de Vida</w:t>
      </w:r>
      <w:r>
        <w:rPr>
          <w:rFonts w:cstheme="minorHAnsi"/>
          <w:sz w:val="28"/>
          <w:szCs w:val="28"/>
        </w:rPr>
        <w:t xml:space="preserve"> foram reconhecidas como exemplos de boas-práticas, a primeira pela OMS e ambas pela Comissão Europeia. </w:t>
      </w:r>
      <w:r w:rsidR="00867EF2" w:rsidRPr="00E845D2">
        <w:rPr>
          <w:rFonts w:cstheme="minorHAnsi"/>
          <w:sz w:val="28"/>
          <w:szCs w:val="28"/>
        </w:rPr>
        <w:t xml:space="preserve"> </w:t>
      </w:r>
    </w:p>
    <w:p w14:paraId="0CEBF929" w14:textId="77777777" w:rsidR="00DF18A1" w:rsidRPr="00E845D2" w:rsidRDefault="00DF18A1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3365E858" w14:textId="6AC591C6" w:rsidR="00D77EFC" w:rsidRDefault="00867EF2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  <w:r w:rsidRPr="00E845D2">
        <w:rPr>
          <w:rFonts w:cstheme="minorHAnsi"/>
          <w:sz w:val="28"/>
          <w:szCs w:val="28"/>
        </w:rPr>
        <w:t xml:space="preserve">Em 2022, Portugal foi um dos participantes na iniciativa Piloto da Organização Mundial da Saúde, a </w:t>
      </w:r>
      <w:r w:rsidRPr="00E845D2">
        <w:rPr>
          <w:rFonts w:cstheme="minorHAnsi"/>
          <w:i/>
          <w:sz w:val="28"/>
          <w:szCs w:val="28"/>
        </w:rPr>
        <w:t>Universal Health and Preparedness Review</w:t>
      </w:r>
      <w:r w:rsidRPr="00E845D2">
        <w:rPr>
          <w:rFonts w:cstheme="minorHAnsi"/>
          <w:sz w:val="28"/>
          <w:szCs w:val="28"/>
        </w:rPr>
        <w:t xml:space="preserve">. </w:t>
      </w:r>
    </w:p>
    <w:p w14:paraId="084386BD" w14:textId="77777777" w:rsidR="001278F1" w:rsidRDefault="001278F1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</w:p>
    <w:p w14:paraId="2194AC58" w14:textId="77777777" w:rsidR="001278F1" w:rsidRDefault="001278F1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</w:p>
    <w:p w14:paraId="6AA7AE6E" w14:textId="533500A0" w:rsidR="00995231" w:rsidRPr="00E845D2" w:rsidRDefault="00BB6B86" w:rsidP="005A4A77">
      <w:pPr>
        <w:pStyle w:val="NoSpacing"/>
        <w:jc w:val="both"/>
        <w:rPr>
          <w:rFonts w:cstheme="minorHAnsi"/>
          <w:b/>
          <w:bCs/>
          <w:sz w:val="28"/>
          <w:szCs w:val="28"/>
          <w:u w:val="single"/>
        </w:rPr>
      </w:pPr>
      <w:bookmarkStart w:id="3" w:name="_GoBack"/>
      <w:bookmarkEnd w:id="3"/>
      <w:r w:rsidRPr="00E845D2">
        <w:rPr>
          <w:rFonts w:cstheme="minorHAnsi"/>
          <w:b/>
          <w:bCs/>
          <w:sz w:val="28"/>
          <w:szCs w:val="28"/>
          <w:u w:val="single"/>
        </w:rPr>
        <w:t>Habitação</w:t>
      </w:r>
    </w:p>
    <w:p w14:paraId="4A712FCC" w14:textId="7343817E" w:rsidR="00BB6B86" w:rsidRPr="00E845D2" w:rsidRDefault="00BB6B86" w:rsidP="005A4A77">
      <w:pPr>
        <w:pStyle w:val="NoSpacing"/>
        <w:jc w:val="both"/>
        <w:rPr>
          <w:rFonts w:cstheme="minorHAnsi"/>
          <w:b/>
          <w:bCs/>
          <w:i/>
          <w:iCs/>
          <w:sz w:val="28"/>
          <w:szCs w:val="28"/>
          <w:u w:val="single"/>
        </w:rPr>
      </w:pPr>
    </w:p>
    <w:p w14:paraId="5FD0ADC3" w14:textId="77777777" w:rsidR="002923C9" w:rsidRPr="00E845D2" w:rsidRDefault="002923C9" w:rsidP="005A4A77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Senhora Presidente,</w:t>
      </w:r>
    </w:p>
    <w:p w14:paraId="1821C790" w14:textId="77777777" w:rsidR="002923C9" w:rsidRPr="00E845D2" w:rsidRDefault="002923C9" w:rsidP="005A4A77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72D26B47" w14:textId="2F66FDF6" w:rsidR="00BB6B86" w:rsidRDefault="002923C9" w:rsidP="005A4A77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O princípio da universalidade que subjaz à</w:t>
      </w:r>
      <w:r w:rsidR="00BB6B86" w:rsidRPr="00E845D2">
        <w:rPr>
          <w:rFonts w:cstheme="minorHAnsi"/>
          <w:sz w:val="28"/>
          <w:szCs w:val="28"/>
        </w:rPr>
        <w:t xml:space="preserve"> Nova Geração de Política</w:t>
      </w:r>
      <w:r w:rsidRPr="00E845D2">
        <w:rPr>
          <w:rFonts w:cstheme="minorHAnsi"/>
          <w:sz w:val="28"/>
          <w:szCs w:val="28"/>
        </w:rPr>
        <w:t>s</w:t>
      </w:r>
      <w:r w:rsidR="00BB6B86" w:rsidRPr="00E845D2">
        <w:rPr>
          <w:rFonts w:cstheme="minorHAnsi"/>
          <w:sz w:val="28"/>
          <w:szCs w:val="28"/>
        </w:rPr>
        <w:t xml:space="preserve"> de Habitação e</w:t>
      </w:r>
      <w:r w:rsidRPr="00E845D2">
        <w:rPr>
          <w:rFonts w:cstheme="minorHAnsi"/>
          <w:sz w:val="28"/>
          <w:szCs w:val="28"/>
        </w:rPr>
        <w:t xml:space="preserve">m Portugal não impede que se tenham vindo a adotar medidas específicas para segmentos da população em situação de maior vulnerabilidade como é o caso das famílias monoparentais </w:t>
      </w:r>
      <w:r w:rsidR="00BB6B86" w:rsidRPr="00E845D2">
        <w:rPr>
          <w:rFonts w:cstheme="minorHAnsi"/>
          <w:sz w:val="28"/>
          <w:szCs w:val="28"/>
        </w:rPr>
        <w:t xml:space="preserve"> </w:t>
      </w:r>
      <w:r w:rsidRPr="00E845D2">
        <w:rPr>
          <w:rFonts w:cstheme="minorHAnsi"/>
          <w:sz w:val="28"/>
          <w:szCs w:val="28"/>
        </w:rPr>
        <w:t xml:space="preserve">ou a conceder </w:t>
      </w:r>
      <w:r w:rsidR="00BB6B86" w:rsidRPr="00E845D2">
        <w:rPr>
          <w:rFonts w:cstheme="minorHAnsi"/>
          <w:sz w:val="28"/>
          <w:szCs w:val="28"/>
        </w:rPr>
        <w:t xml:space="preserve">apoios de emergência e transição a vítimas de violência doméstica e de </w:t>
      </w:r>
      <w:r w:rsidR="00BB6B86" w:rsidRPr="00E845D2">
        <w:rPr>
          <w:rFonts w:cstheme="minorHAnsi"/>
          <w:sz w:val="28"/>
          <w:szCs w:val="28"/>
        </w:rPr>
        <w:lastRenderedPageBreak/>
        <w:t>tráfico de seres humanos (que, consabidamente, afetam em particular as mulheres), estando em curso um reforço da rede de unidades residenciais para acolher e acompanhar este tipo de situações.</w:t>
      </w:r>
    </w:p>
    <w:p w14:paraId="0D6A81A6" w14:textId="77777777" w:rsidR="00BB6B86" w:rsidRPr="00E845D2" w:rsidRDefault="00BB6B86" w:rsidP="005A4A77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3B9FE7A7" w14:textId="77777777" w:rsidR="009F5A3A" w:rsidRPr="00E845D2" w:rsidRDefault="009F5A3A" w:rsidP="005A4A77">
      <w:pPr>
        <w:pStyle w:val="NoSpacing"/>
        <w:jc w:val="both"/>
        <w:rPr>
          <w:rFonts w:cstheme="minorHAnsi"/>
          <w:b/>
          <w:bCs/>
          <w:i/>
          <w:iCs/>
          <w:sz w:val="28"/>
          <w:szCs w:val="28"/>
          <w:u w:val="single"/>
        </w:rPr>
      </w:pPr>
    </w:p>
    <w:p w14:paraId="057C685D" w14:textId="46DEDA3C" w:rsidR="00096E0C" w:rsidRPr="00E845D2" w:rsidRDefault="00F94795" w:rsidP="005A4A77">
      <w:pPr>
        <w:pStyle w:val="NoSpacing"/>
        <w:jc w:val="both"/>
        <w:rPr>
          <w:rFonts w:cstheme="minorHAnsi"/>
          <w:sz w:val="28"/>
          <w:szCs w:val="28"/>
          <w:u w:val="single"/>
        </w:rPr>
      </w:pPr>
      <w:r w:rsidRPr="00E845D2">
        <w:rPr>
          <w:rFonts w:cstheme="minorHAnsi"/>
          <w:b/>
          <w:bCs/>
          <w:sz w:val="28"/>
          <w:szCs w:val="28"/>
          <w:u w:val="single"/>
        </w:rPr>
        <w:t>M</w:t>
      </w:r>
      <w:r w:rsidR="00096E0C" w:rsidRPr="00E845D2">
        <w:rPr>
          <w:rFonts w:cstheme="minorHAnsi"/>
          <w:b/>
          <w:bCs/>
          <w:sz w:val="28"/>
          <w:szCs w:val="28"/>
          <w:u w:val="single"/>
        </w:rPr>
        <w:t xml:space="preserve">ulheres </w:t>
      </w:r>
      <w:r w:rsidRPr="00E845D2">
        <w:rPr>
          <w:rFonts w:cstheme="minorHAnsi"/>
          <w:b/>
          <w:bCs/>
          <w:sz w:val="28"/>
          <w:szCs w:val="28"/>
          <w:u w:val="single"/>
        </w:rPr>
        <w:t xml:space="preserve">e meninas </w:t>
      </w:r>
      <w:r w:rsidR="00096E0C" w:rsidRPr="00E845D2">
        <w:rPr>
          <w:rFonts w:cstheme="minorHAnsi"/>
          <w:b/>
          <w:bCs/>
          <w:sz w:val="28"/>
          <w:szCs w:val="28"/>
          <w:u w:val="single"/>
        </w:rPr>
        <w:t>em situações de maior vulnerabilidade</w:t>
      </w:r>
    </w:p>
    <w:p w14:paraId="66C7A810" w14:textId="77777777" w:rsidR="0060718C" w:rsidRPr="00E845D2" w:rsidRDefault="0060718C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11AFAA37" w14:textId="252656FA" w:rsidR="001D4F3E" w:rsidRPr="00E845D2" w:rsidRDefault="00761958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Por último, uma referência para reafirmar a dedicação que Portugal continua a colocar para m</w:t>
      </w:r>
      <w:r w:rsidR="00A5522F" w:rsidRPr="00E845D2">
        <w:rPr>
          <w:rFonts w:cstheme="minorHAnsi"/>
          <w:sz w:val="28"/>
          <w:szCs w:val="28"/>
        </w:rPr>
        <w:t xml:space="preserve">elhorar a </w:t>
      </w:r>
      <w:r w:rsidRPr="00E845D2">
        <w:rPr>
          <w:rFonts w:cstheme="minorHAnsi"/>
          <w:b/>
          <w:bCs/>
          <w:sz w:val="28"/>
          <w:szCs w:val="28"/>
        </w:rPr>
        <w:t xml:space="preserve">situação </w:t>
      </w:r>
      <w:r w:rsidR="00A5522F" w:rsidRPr="00E845D2">
        <w:rPr>
          <w:rFonts w:cstheme="minorHAnsi"/>
          <w:b/>
          <w:bCs/>
          <w:sz w:val="28"/>
          <w:szCs w:val="28"/>
        </w:rPr>
        <w:t>de mulheres em situações de maior vulnerabilidade</w:t>
      </w:r>
      <w:r w:rsidR="00A5522F" w:rsidRPr="00E845D2">
        <w:rPr>
          <w:rFonts w:cstheme="minorHAnsi"/>
          <w:sz w:val="28"/>
          <w:szCs w:val="28"/>
        </w:rPr>
        <w:t>, como seja o caso das mulheres em meios rurais, das mulheres idosas, migrantes</w:t>
      </w:r>
      <w:r w:rsidRPr="00E845D2">
        <w:rPr>
          <w:rFonts w:cstheme="minorHAnsi"/>
          <w:sz w:val="28"/>
          <w:szCs w:val="28"/>
        </w:rPr>
        <w:t xml:space="preserve"> e </w:t>
      </w:r>
      <w:r w:rsidR="00A5522F" w:rsidRPr="00E845D2">
        <w:rPr>
          <w:rFonts w:cstheme="minorHAnsi"/>
          <w:sz w:val="28"/>
          <w:szCs w:val="28"/>
        </w:rPr>
        <w:t>ciganas</w:t>
      </w:r>
      <w:r w:rsidRPr="00E845D2">
        <w:rPr>
          <w:rFonts w:cstheme="minorHAnsi"/>
          <w:sz w:val="28"/>
          <w:szCs w:val="28"/>
        </w:rPr>
        <w:t xml:space="preserve"> e para combater situações de discriminação.</w:t>
      </w:r>
    </w:p>
    <w:p w14:paraId="1216C911" w14:textId="77777777" w:rsidR="001D4F3E" w:rsidRPr="00E845D2" w:rsidRDefault="001D4F3E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5A3E5F19" w14:textId="4FE325AF" w:rsidR="00096E0C" w:rsidRPr="00E845D2" w:rsidRDefault="00096E0C" w:rsidP="005A4A77">
      <w:pPr>
        <w:pStyle w:val="NoSpacing"/>
        <w:jc w:val="both"/>
        <w:rPr>
          <w:rFonts w:cstheme="minorHAnsi"/>
          <w:b/>
          <w:bCs/>
          <w:i/>
          <w:iCs/>
          <w:sz w:val="28"/>
          <w:szCs w:val="28"/>
          <w:u w:val="single"/>
        </w:rPr>
      </w:pPr>
      <w:r w:rsidRPr="00E845D2">
        <w:rPr>
          <w:rFonts w:cstheme="minorHAnsi"/>
          <w:b/>
          <w:bCs/>
          <w:i/>
          <w:iCs/>
          <w:sz w:val="28"/>
          <w:szCs w:val="28"/>
          <w:u w:val="single"/>
        </w:rPr>
        <w:t>Conclusão</w:t>
      </w:r>
    </w:p>
    <w:p w14:paraId="2FC8F410" w14:textId="77777777" w:rsidR="00096E0C" w:rsidRPr="00E845D2" w:rsidRDefault="00096E0C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7B4E9A22" w14:textId="25D321EB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Senhora Presidente, </w:t>
      </w:r>
    </w:p>
    <w:p w14:paraId="117C15D5" w14:textId="637C0BF3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Senhor Relator, </w:t>
      </w:r>
    </w:p>
    <w:p w14:paraId="605E57D4" w14:textId="77777777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 xml:space="preserve">Senhoras e Senhores membros do Comité, </w:t>
      </w:r>
    </w:p>
    <w:p w14:paraId="5C2161EA" w14:textId="77777777" w:rsidR="0060718C" w:rsidRPr="00E845D2" w:rsidRDefault="0060718C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1E5C5CD9" w14:textId="07B63CD5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Permitam-me que conclua estas observações preliminares,</w:t>
      </w:r>
      <w:r w:rsidR="0060718C" w:rsidRPr="00E845D2">
        <w:rPr>
          <w:rFonts w:cstheme="minorHAnsi"/>
          <w:sz w:val="28"/>
          <w:szCs w:val="28"/>
        </w:rPr>
        <w:t xml:space="preserve"> </w:t>
      </w:r>
      <w:r w:rsidRPr="00E845D2">
        <w:rPr>
          <w:rFonts w:cstheme="minorHAnsi"/>
          <w:sz w:val="28"/>
          <w:szCs w:val="28"/>
        </w:rPr>
        <w:t xml:space="preserve">destinadas a impulsionar o diálogo com o Comité, reiterando que Portugal permanece inequivocamente empenhado na eliminação de todas as formas de discriminação contra as mulheres. </w:t>
      </w:r>
    </w:p>
    <w:p w14:paraId="742FDCA3" w14:textId="77777777" w:rsidR="0060718C" w:rsidRPr="00E845D2" w:rsidRDefault="0060718C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5862BBD6" w14:textId="32F4D827" w:rsidR="00A5522F" w:rsidRPr="00E845D2" w:rsidRDefault="00A5522F" w:rsidP="005A4A77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É esse o estado de espírito com que nos apresentamos hoje perante vós. Estou cert</w:t>
      </w:r>
      <w:r w:rsidR="007F4253" w:rsidRPr="00E845D2">
        <w:rPr>
          <w:rFonts w:cstheme="minorHAnsi"/>
          <w:sz w:val="28"/>
          <w:szCs w:val="28"/>
        </w:rPr>
        <w:t>a</w:t>
      </w:r>
      <w:r w:rsidRPr="00E845D2">
        <w:rPr>
          <w:rFonts w:cstheme="minorHAnsi"/>
          <w:sz w:val="28"/>
          <w:szCs w:val="28"/>
        </w:rPr>
        <w:t xml:space="preserve"> de que o diálogo que ora encetamos permitirá extrair lições valiosas e constituirá uma contribuição importante para a </w:t>
      </w:r>
      <w:r w:rsidR="007F4253" w:rsidRPr="00E845D2">
        <w:rPr>
          <w:rFonts w:cstheme="minorHAnsi"/>
          <w:sz w:val="28"/>
          <w:szCs w:val="28"/>
        </w:rPr>
        <w:t xml:space="preserve">prossecução </w:t>
      </w:r>
      <w:r w:rsidRPr="00E845D2">
        <w:rPr>
          <w:rFonts w:cstheme="minorHAnsi"/>
          <w:sz w:val="28"/>
          <w:szCs w:val="28"/>
        </w:rPr>
        <w:t xml:space="preserve">de </w:t>
      </w:r>
      <w:r w:rsidR="0060718C" w:rsidRPr="00E845D2">
        <w:rPr>
          <w:rFonts w:cstheme="minorHAnsi"/>
          <w:sz w:val="28"/>
          <w:szCs w:val="28"/>
        </w:rPr>
        <w:t>objetivos</w:t>
      </w:r>
      <w:r w:rsidRPr="00E845D2">
        <w:rPr>
          <w:rFonts w:cstheme="minorHAnsi"/>
          <w:sz w:val="28"/>
          <w:szCs w:val="28"/>
        </w:rPr>
        <w:t xml:space="preserve"> que afinal são os de todos nós. </w:t>
      </w:r>
    </w:p>
    <w:p w14:paraId="1D0201A7" w14:textId="77777777" w:rsidR="0060718C" w:rsidRPr="00E845D2" w:rsidRDefault="0060718C" w:rsidP="005A4A77">
      <w:pPr>
        <w:pStyle w:val="NoSpacing"/>
        <w:jc w:val="both"/>
        <w:rPr>
          <w:rFonts w:cstheme="minorHAnsi"/>
          <w:sz w:val="28"/>
          <w:szCs w:val="28"/>
        </w:rPr>
      </w:pPr>
    </w:p>
    <w:p w14:paraId="66F8D1A5" w14:textId="3876499F" w:rsidR="00121ABB" w:rsidRPr="005A4A77" w:rsidRDefault="00A5522F" w:rsidP="00294F6D">
      <w:pPr>
        <w:pStyle w:val="NoSpacing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Muito obrigad</w:t>
      </w:r>
      <w:r w:rsidR="007F4253" w:rsidRPr="00E845D2">
        <w:rPr>
          <w:rFonts w:cstheme="minorHAnsi"/>
          <w:sz w:val="28"/>
          <w:szCs w:val="28"/>
        </w:rPr>
        <w:t>a</w:t>
      </w:r>
      <w:r w:rsidRPr="00E845D2">
        <w:rPr>
          <w:rFonts w:cstheme="minorHAnsi"/>
          <w:sz w:val="28"/>
          <w:szCs w:val="28"/>
        </w:rPr>
        <w:t xml:space="preserve"> pela vossa atenção.</w:t>
      </w:r>
    </w:p>
    <w:sectPr w:rsidR="00121ABB" w:rsidRPr="005A4A77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4F2A1C" w16cex:dateUtc="2022-06-11T13:50:00Z"/>
  <w16cex:commentExtensible w16cex:durableId="264F2A44" w16cex:dateUtc="2022-06-11T13:50:00Z"/>
  <w16cex:commentExtensible w16cex:durableId="264F5AC7" w16cex:dateUtc="2022-06-11T17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1852D25" w16cid:durableId="264F2A1C"/>
  <w16cid:commentId w16cid:paraId="311AA592" w16cid:durableId="264F2A44"/>
  <w16cid:commentId w16cid:paraId="02C448E0" w16cid:durableId="264F5AC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7FDC84" w14:textId="77777777" w:rsidR="008F3F78" w:rsidRDefault="008F3F78" w:rsidP="008C7343">
      <w:pPr>
        <w:spacing w:after="0" w:line="240" w:lineRule="auto"/>
      </w:pPr>
      <w:r>
        <w:separator/>
      </w:r>
    </w:p>
  </w:endnote>
  <w:endnote w:type="continuationSeparator" w:id="0">
    <w:p w14:paraId="5B7CBBCB" w14:textId="77777777" w:rsidR="008F3F78" w:rsidRDefault="008F3F78" w:rsidP="008C7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8180339"/>
      <w:docPartObj>
        <w:docPartGallery w:val="Page Numbers (Bottom of Page)"/>
        <w:docPartUnique/>
      </w:docPartObj>
    </w:sdtPr>
    <w:sdtEndPr/>
    <w:sdtContent>
      <w:p w14:paraId="121C74C6" w14:textId="088D8A5B" w:rsidR="002923C9" w:rsidRDefault="002923C9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78F1">
          <w:rPr>
            <w:noProof/>
          </w:rPr>
          <w:t>11</w:t>
        </w:r>
        <w:r>
          <w:fldChar w:fldCharType="end"/>
        </w:r>
      </w:p>
    </w:sdtContent>
  </w:sdt>
  <w:p w14:paraId="5C59B232" w14:textId="77777777" w:rsidR="002923C9" w:rsidRDefault="002923C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21EB2B" w14:textId="77777777" w:rsidR="008F3F78" w:rsidRDefault="008F3F78" w:rsidP="008C7343">
      <w:pPr>
        <w:spacing w:after="0" w:line="240" w:lineRule="auto"/>
      </w:pPr>
      <w:r>
        <w:separator/>
      </w:r>
    </w:p>
  </w:footnote>
  <w:footnote w:type="continuationSeparator" w:id="0">
    <w:p w14:paraId="76C5D7B0" w14:textId="77777777" w:rsidR="008F3F78" w:rsidRDefault="008F3F78" w:rsidP="008C73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B80C38"/>
    <w:multiLevelType w:val="hybridMultilevel"/>
    <w:tmpl w:val="E1480C7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EB6DC1"/>
    <w:multiLevelType w:val="hybridMultilevel"/>
    <w:tmpl w:val="B48A8912"/>
    <w:lvl w:ilvl="0" w:tplc="08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7E1DC8"/>
    <w:multiLevelType w:val="hybridMultilevel"/>
    <w:tmpl w:val="6DC0D1B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412E41"/>
    <w:multiLevelType w:val="hybridMultilevel"/>
    <w:tmpl w:val="12F8F2E0"/>
    <w:lvl w:ilvl="0" w:tplc="46BC0D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944D46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380FE8"/>
    <w:multiLevelType w:val="hybridMultilevel"/>
    <w:tmpl w:val="E592B74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510923"/>
    <w:multiLevelType w:val="hybridMultilevel"/>
    <w:tmpl w:val="8606F9F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081004"/>
    <w:multiLevelType w:val="hybridMultilevel"/>
    <w:tmpl w:val="34C285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2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343"/>
    <w:rsid w:val="00014BB6"/>
    <w:rsid w:val="00026527"/>
    <w:rsid w:val="00036A54"/>
    <w:rsid w:val="000537CA"/>
    <w:rsid w:val="000538D8"/>
    <w:rsid w:val="00053AD9"/>
    <w:rsid w:val="00065612"/>
    <w:rsid w:val="00076353"/>
    <w:rsid w:val="00076836"/>
    <w:rsid w:val="00077585"/>
    <w:rsid w:val="00096E0C"/>
    <w:rsid w:val="000A35BF"/>
    <w:rsid w:val="000B4909"/>
    <w:rsid w:val="000E13C3"/>
    <w:rsid w:val="000E193A"/>
    <w:rsid w:val="000F5C46"/>
    <w:rsid w:val="001110B5"/>
    <w:rsid w:val="00121ABB"/>
    <w:rsid w:val="00126DD9"/>
    <w:rsid w:val="001278F1"/>
    <w:rsid w:val="0013604D"/>
    <w:rsid w:val="00136441"/>
    <w:rsid w:val="001408C9"/>
    <w:rsid w:val="00145567"/>
    <w:rsid w:val="001A026F"/>
    <w:rsid w:val="001A4366"/>
    <w:rsid w:val="001B06E5"/>
    <w:rsid w:val="001C1019"/>
    <w:rsid w:val="001C2F1B"/>
    <w:rsid w:val="001C50C3"/>
    <w:rsid w:val="001C7B55"/>
    <w:rsid w:val="001D4F3E"/>
    <w:rsid w:val="001D7F6F"/>
    <w:rsid w:val="001F3C89"/>
    <w:rsid w:val="001F5353"/>
    <w:rsid w:val="001F7EEE"/>
    <w:rsid w:val="00200C4F"/>
    <w:rsid w:val="0022577F"/>
    <w:rsid w:val="00233441"/>
    <w:rsid w:val="00234D32"/>
    <w:rsid w:val="00236047"/>
    <w:rsid w:val="0024039B"/>
    <w:rsid w:val="0025272C"/>
    <w:rsid w:val="00253CC7"/>
    <w:rsid w:val="0026059A"/>
    <w:rsid w:val="00265BE5"/>
    <w:rsid w:val="002820F2"/>
    <w:rsid w:val="00283F4B"/>
    <w:rsid w:val="002923C9"/>
    <w:rsid w:val="00294F6D"/>
    <w:rsid w:val="002A7EDE"/>
    <w:rsid w:val="002B0AC8"/>
    <w:rsid w:val="002E1A3E"/>
    <w:rsid w:val="002F0F2B"/>
    <w:rsid w:val="002F2045"/>
    <w:rsid w:val="00303090"/>
    <w:rsid w:val="003159D0"/>
    <w:rsid w:val="00323B6E"/>
    <w:rsid w:val="0034179E"/>
    <w:rsid w:val="00347087"/>
    <w:rsid w:val="0037225B"/>
    <w:rsid w:val="00372C40"/>
    <w:rsid w:val="003975AA"/>
    <w:rsid w:val="003A1BBE"/>
    <w:rsid w:val="003A6711"/>
    <w:rsid w:val="003B1E03"/>
    <w:rsid w:val="003C56CA"/>
    <w:rsid w:val="003E30D7"/>
    <w:rsid w:val="003F6BC6"/>
    <w:rsid w:val="004025F3"/>
    <w:rsid w:val="00427CE9"/>
    <w:rsid w:val="00436C2E"/>
    <w:rsid w:val="004458CA"/>
    <w:rsid w:val="00462D62"/>
    <w:rsid w:val="00466BA4"/>
    <w:rsid w:val="00492D65"/>
    <w:rsid w:val="004C7C86"/>
    <w:rsid w:val="004F2E1B"/>
    <w:rsid w:val="004F5975"/>
    <w:rsid w:val="0052184F"/>
    <w:rsid w:val="00531996"/>
    <w:rsid w:val="00537012"/>
    <w:rsid w:val="005561A7"/>
    <w:rsid w:val="005776C6"/>
    <w:rsid w:val="005823D2"/>
    <w:rsid w:val="00587D78"/>
    <w:rsid w:val="00591CF7"/>
    <w:rsid w:val="005A41CB"/>
    <w:rsid w:val="005A4A77"/>
    <w:rsid w:val="005A6867"/>
    <w:rsid w:val="005B2DF4"/>
    <w:rsid w:val="005C1357"/>
    <w:rsid w:val="005D591F"/>
    <w:rsid w:val="0060718C"/>
    <w:rsid w:val="006110CC"/>
    <w:rsid w:val="00611177"/>
    <w:rsid w:val="00627B9F"/>
    <w:rsid w:val="006347D3"/>
    <w:rsid w:val="0063522C"/>
    <w:rsid w:val="00640750"/>
    <w:rsid w:val="00652660"/>
    <w:rsid w:val="00667DFF"/>
    <w:rsid w:val="00671532"/>
    <w:rsid w:val="00672714"/>
    <w:rsid w:val="006732E2"/>
    <w:rsid w:val="00676D6C"/>
    <w:rsid w:val="006A277C"/>
    <w:rsid w:val="006A4607"/>
    <w:rsid w:val="006B07FB"/>
    <w:rsid w:val="006B3F0E"/>
    <w:rsid w:val="006B56D1"/>
    <w:rsid w:val="006C1977"/>
    <w:rsid w:val="00707A67"/>
    <w:rsid w:val="00714FDE"/>
    <w:rsid w:val="007220EB"/>
    <w:rsid w:val="00724074"/>
    <w:rsid w:val="00730D5A"/>
    <w:rsid w:val="007522CA"/>
    <w:rsid w:val="007545CE"/>
    <w:rsid w:val="0075590C"/>
    <w:rsid w:val="00761958"/>
    <w:rsid w:val="00766E58"/>
    <w:rsid w:val="00767E9E"/>
    <w:rsid w:val="00772F08"/>
    <w:rsid w:val="007A04FC"/>
    <w:rsid w:val="007B7CD2"/>
    <w:rsid w:val="007C7408"/>
    <w:rsid w:val="007D023F"/>
    <w:rsid w:val="007E570F"/>
    <w:rsid w:val="007F3554"/>
    <w:rsid w:val="007F4253"/>
    <w:rsid w:val="007F703B"/>
    <w:rsid w:val="00810861"/>
    <w:rsid w:val="00831884"/>
    <w:rsid w:val="00855564"/>
    <w:rsid w:val="0086273A"/>
    <w:rsid w:val="008662A7"/>
    <w:rsid w:val="00867EF2"/>
    <w:rsid w:val="00883457"/>
    <w:rsid w:val="008C7343"/>
    <w:rsid w:val="008D16CE"/>
    <w:rsid w:val="008D653A"/>
    <w:rsid w:val="008E32CF"/>
    <w:rsid w:val="008F3F78"/>
    <w:rsid w:val="00911D64"/>
    <w:rsid w:val="0091668A"/>
    <w:rsid w:val="009318CA"/>
    <w:rsid w:val="00934E79"/>
    <w:rsid w:val="009447A8"/>
    <w:rsid w:val="00971E84"/>
    <w:rsid w:val="00980502"/>
    <w:rsid w:val="00985FE6"/>
    <w:rsid w:val="00995231"/>
    <w:rsid w:val="00997B41"/>
    <w:rsid w:val="009A12A3"/>
    <w:rsid w:val="009B6DF6"/>
    <w:rsid w:val="009C41EB"/>
    <w:rsid w:val="009E564D"/>
    <w:rsid w:val="009F5A3A"/>
    <w:rsid w:val="00A01DDE"/>
    <w:rsid w:val="00A02D72"/>
    <w:rsid w:val="00A10D1B"/>
    <w:rsid w:val="00A11967"/>
    <w:rsid w:val="00A32EA3"/>
    <w:rsid w:val="00A5522F"/>
    <w:rsid w:val="00A57532"/>
    <w:rsid w:val="00A66089"/>
    <w:rsid w:val="00A77BD7"/>
    <w:rsid w:val="00A835FB"/>
    <w:rsid w:val="00A96387"/>
    <w:rsid w:val="00AD0B57"/>
    <w:rsid w:val="00AD54CD"/>
    <w:rsid w:val="00AE1361"/>
    <w:rsid w:val="00AE563F"/>
    <w:rsid w:val="00AF0D26"/>
    <w:rsid w:val="00AF7DA3"/>
    <w:rsid w:val="00B04A22"/>
    <w:rsid w:val="00B06480"/>
    <w:rsid w:val="00B16F20"/>
    <w:rsid w:val="00B3032A"/>
    <w:rsid w:val="00B473CF"/>
    <w:rsid w:val="00B664D4"/>
    <w:rsid w:val="00B8079C"/>
    <w:rsid w:val="00B8180E"/>
    <w:rsid w:val="00B83C25"/>
    <w:rsid w:val="00B908D0"/>
    <w:rsid w:val="00B96A8B"/>
    <w:rsid w:val="00BB3550"/>
    <w:rsid w:val="00BB370C"/>
    <w:rsid w:val="00BB6B86"/>
    <w:rsid w:val="00BB6E39"/>
    <w:rsid w:val="00BD19E4"/>
    <w:rsid w:val="00BE1450"/>
    <w:rsid w:val="00BE1898"/>
    <w:rsid w:val="00BE7945"/>
    <w:rsid w:val="00C150DD"/>
    <w:rsid w:val="00C15F2B"/>
    <w:rsid w:val="00C17A92"/>
    <w:rsid w:val="00C206FF"/>
    <w:rsid w:val="00C25410"/>
    <w:rsid w:val="00C32E4F"/>
    <w:rsid w:val="00C66FB3"/>
    <w:rsid w:val="00C67139"/>
    <w:rsid w:val="00C7272C"/>
    <w:rsid w:val="00CA76D2"/>
    <w:rsid w:val="00CC4392"/>
    <w:rsid w:val="00CC5938"/>
    <w:rsid w:val="00CE2607"/>
    <w:rsid w:val="00CE3260"/>
    <w:rsid w:val="00CF1B70"/>
    <w:rsid w:val="00D44719"/>
    <w:rsid w:val="00D60323"/>
    <w:rsid w:val="00D619CC"/>
    <w:rsid w:val="00D74861"/>
    <w:rsid w:val="00D77EFC"/>
    <w:rsid w:val="00D924C1"/>
    <w:rsid w:val="00DA219C"/>
    <w:rsid w:val="00DA59A7"/>
    <w:rsid w:val="00DC0C24"/>
    <w:rsid w:val="00DC1E08"/>
    <w:rsid w:val="00DC2514"/>
    <w:rsid w:val="00DE10B4"/>
    <w:rsid w:val="00DE5284"/>
    <w:rsid w:val="00DF18A1"/>
    <w:rsid w:val="00E1154B"/>
    <w:rsid w:val="00E207C4"/>
    <w:rsid w:val="00E22589"/>
    <w:rsid w:val="00E4691C"/>
    <w:rsid w:val="00E47977"/>
    <w:rsid w:val="00E55509"/>
    <w:rsid w:val="00E81D1C"/>
    <w:rsid w:val="00E8404C"/>
    <w:rsid w:val="00E845D2"/>
    <w:rsid w:val="00E908B0"/>
    <w:rsid w:val="00E91E4A"/>
    <w:rsid w:val="00EA33A7"/>
    <w:rsid w:val="00EB4F69"/>
    <w:rsid w:val="00EE0492"/>
    <w:rsid w:val="00EE3F25"/>
    <w:rsid w:val="00EE55EC"/>
    <w:rsid w:val="00EE5614"/>
    <w:rsid w:val="00EF1F66"/>
    <w:rsid w:val="00F04874"/>
    <w:rsid w:val="00F143B4"/>
    <w:rsid w:val="00F3226D"/>
    <w:rsid w:val="00F34359"/>
    <w:rsid w:val="00F36729"/>
    <w:rsid w:val="00F41223"/>
    <w:rsid w:val="00F460BE"/>
    <w:rsid w:val="00F64B4C"/>
    <w:rsid w:val="00F66F8D"/>
    <w:rsid w:val="00F80914"/>
    <w:rsid w:val="00F94795"/>
    <w:rsid w:val="00F97AD8"/>
    <w:rsid w:val="00FA4176"/>
    <w:rsid w:val="00FB2E85"/>
    <w:rsid w:val="00FB4940"/>
    <w:rsid w:val="00FC5807"/>
    <w:rsid w:val="00FE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83C374"/>
  <w15:chartTrackingRefBased/>
  <w15:docId w15:val="{C7F35D9B-7D7D-45DA-8B25-C4DC8569E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52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C73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C7343"/>
  </w:style>
  <w:style w:type="paragraph" w:styleId="Footer">
    <w:name w:val="footer"/>
    <w:basedOn w:val="Normal"/>
    <w:link w:val="FooterChar"/>
    <w:uiPriority w:val="99"/>
    <w:unhideWhenUsed/>
    <w:rsid w:val="008C73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7343"/>
  </w:style>
  <w:style w:type="paragraph" w:customStyle="1" w:styleId="Default">
    <w:name w:val="Default"/>
    <w:rsid w:val="00A552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60718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85FE6"/>
    <w:rPr>
      <w:color w:val="0563C1"/>
      <w:u w:val="single"/>
    </w:rPr>
  </w:style>
  <w:style w:type="paragraph" w:styleId="ListParagraph">
    <w:name w:val="List Paragraph"/>
    <w:aliases w:val="Dot pt,F5 List Paragraph,List Paragraph1,No Spacing1,List Paragraph Char Char Char,Indicator Text,Numbered Para 1,Colorful List - Accent 11,Bullet 1,Bullet Points,List Paragraph2,MAIN CONTENT,Normal numbered,OBC Bullet,figure,Heading3"/>
    <w:basedOn w:val="Normal"/>
    <w:link w:val="ListParagraphChar"/>
    <w:uiPriority w:val="34"/>
    <w:qFormat/>
    <w:rsid w:val="00145567"/>
    <w:pPr>
      <w:ind w:left="720"/>
      <w:contextualSpacing/>
    </w:pPr>
  </w:style>
  <w:style w:type="table" w:styleId="TableGrid">
    <w:name w:val="Table Grid"/>
    <w:basedOn w:val="TableNormal"/>
    <w:uiPriority w:val="39"/>
    <w:rsid w:val="001F3C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Dot pt Char,F5 List Paragraph Char,List Paragraph1 Char,No Spacing1 Char,List Paragraph Char Char Char Char,Indicator Text Char,Numbered Para 1 Char,Colorful List - Accent 11 Char,Bullet 1 Char,Bullet Points Char,List Paragraph2 Char"/>
    <w:basedOn w:val="DefaultParagraphFont"/>
    <w:link w:val="ListParagraph"/>
    <w:uiPriority w:val="34"/>
    <w:qFormat/>
    <w:locked/>
    <w:rsid w:val="003C56CA"/>
  </w:style>
  <w:style w:type="paragraph" w:styleId="Revision">
    <w:name w:val="Revision"/>
    <w:hidden/>
    <w:uiPriority w:val="99"/>
    <w:semiHidden/>
    <w:rsid w:val="0091668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36A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36A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36A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6A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6A5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78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8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3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4.safelinks.protection.outlook.com/?url=https%3A%2F%2Fwww.publico.pt%2F2022%2F04%2F27%2Fsociedade%2Fnoticia%2Fcreches-gratuitas-ja-abrangeram-48-mil-criancas-ana-mendes-godinho-2004027&amp;data=05%7C01%7CA.Margarida.Severino%40gep.mtsss.pt%7Ce72e7d75b1a3444fcbf508da457d0417%7C0144f955d00243b2b20d9cd06a7b1bdc%7C0%7C0%7C637898700478048716%7CUnknown%7CTWFpbGZsb3d8eyJWIjoiMC4wLjAwMDAiLCJQIjoiV2luMzIiLCJBTiI6Ik1haWwiLCJXVCI6Mn0%3D%7C3000%7C%7C%7C&amp;sdata=wKNUhlMZvusoZQlsDmioK49Qw5%2BXL6UyOit7nmGoBgA%3D&amp;reserved=0" TargetMode="Externa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2ECC5D-CB55-4010-86C7-9EEBD8A808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AB0621-49D2-49E7-BAEA-621693D1C62A}"/>
</file>

<file path=customXml/itemProps3.xml><?xml version="1.0" encoding="utf-8"?>
<ds:datastoreItem xmlns:ds="http://schemas.openxmlformats.org/officeDocument/2006/customXml" ds:itemID="{B82F1361-3D0F-4751-89DD-E9E60A14D775}"/>
</file>

<file path=customXml/itemProps4.xml><?xml version="1.0" encoding="utf-8"?>
<ds:datastoreItem xmlns:ds="http://schemas.openxmlformats.org/officeDocument/2006/customXml" ds:itemID="{B14ABD47-B6FD-4C96-AC21-6A0F5FA931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3822</Words>
  <Characters>21792</Characters>
  <Application>Microsoft Office Word</Application>
  <DocSecurity>0</DocSecurity>
  <Lines>181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Janela</dc:creator>
  <cp:keywords/>
  <dc:description/>
  <cp:lastModifiedBy>Windows User</cp:lastModifiedBy>
  <cp:revision>2</cp:revision>
  <cp:lastPrinted>2022-06-11T12:19:00Z</cp:lastPrinted>
  <dcterms:created xsi:type="dcterms:W3CDTF">2022-06-14T08:08:00Z</dcterms:created>
  <dcterms:modified xsi:type="dcterms:W3CDTF">2022-06-14T08:08:00Z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