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EBF1FF" w14:textId="77777777" w:rsidR="003F1909" w:rsidRPr="003F1909" w:rsidRDefault="00C421CA" w:rsidP="003F1909">
      <w:pPr>
        <w:pStyle w:val="Ttulo2"/>
        <w:jc w:val="both"/>
        <w:rPr>
          <w:sz w:val="32"/>
        </w:rPr>
      </w:pPr>
      <w:bookmarkStart w:id="0" w:name="_Toc404518986"/>
      <w:r>
        <w:rPr>
          <w:sz w:val="32"/>
        </w:rPr>
        <w:t>ANEXO II</w:t>
      </w:r>
      <w:bookmarkStart w:id="1" w:name="_GoBack"/>
      <w:bookmarkEnd w:id="1"/>
      <w:r w:rsidR="003F1909" w:rsidRPr="003F1909">
        <w:rPr>
          <w:sz w:val="32"/>
        </w:rPr>
        <w:t>. Cuadro conteniendo datos estadísticos sobre las diferentes formas de violencia contra la mujer (domestica, intrafamiliar, sexual y contra la vida)</w:t>
      </w:r>
      <w:bookmarkEnd w:id="0"/>
    </w:p>
    <w:p w14:paraId="71AF978E" w14:textId="77777777" w:rsidR="003F1909" w:rsidRPr="003F1909" w:rsidRDefault="003F1909" w:rsidP="003F1909">
      <w:pPr>
        <w:spacing w:after="0" w:line="360" w:lineRule="auto"/>
        <w:jc w:val="center"/>
        <w:rPr>
          <w:rFonts w:ascii="Times New Roman" w:hAnsi="Times New Roman" w:cs="Times New Roman"/>
          <w:b/>
          <w:sz w:val="24"/>
          <w:szCs w:val="24"/>
          <w:lang w:val="es-ES"/>
        </w:rPr>
      </w:pPr>
    </w:p>
    <w:p w14:paraId="78560D35" w14:textId="77777777" w:rsidR="003F1909" w:rsidRDefault="003F1909" w:rsidP="003F1909">
      <w:pPr>
        <w:spacing w:after="0" w:line="360" w:lineRule="auto"/>
        <w:jc w:val="center"/>
        <w:rPr>
          <w:rFonts w:ascii="Times New Roman" w:hAnsi="Times New Roman" w:cs="Times New Roman"/>
          <w:b/>
          <w:sz w:val="24"/>
          <w:szCs w:val="24"/>
        </w:rPr>
      </w:pPr>
    </w:p>
    <w:p w14:paraId="18459661" w14:textId="77777777" w:rsidR="003F1909" w:rsidRPr="00447FA1" w:rsidRDefault="003F1909" w:rsidP="003F1909">
      <w:pPr>
        <w:spacing w:after="0" w:line="360" w:lineRule="auto"/>
        <w:jc w:val="center"/>
        <w:rPr>
          <w:rFonts w:ascii="Times New Roman" w:hAnsi="Times New Roman" w:cs="Times New Roman"/>
          <w:b/>
          <w:sz w:val="24"/>
          <w:szCs w:val="24"/>
        </w:rPr>
      </w:pPr>
      <w:r w:rsidRPr="00447FA1">
        <w:rPr>
          <w:rFonts w:ascii="Times New Roman" w:hAnsi="Times New Roman" w:cs="Times New Roman"/>
          <w:b/>
          <w:sz w:val="24"/>
          <w:szCs w:val="24"/>
        </w:rPr>
        <w:t>Datos Estadísticos.</w:t>
      </w:r>
    </w:p>
    <w:p w14:paraId="40A6BEE9" w14:textId="77777777" w:rsidR="003F1909" w:rsidRPr="00447FA1" w:rsidRDefault="003F1909" w:rsidP="003F1909">
      <w:pPr>
        <w:spacing w:after="0" w:line="360" w:lineRule="auto"/>
        <w:jc w:val="both"/>
        <w:rPr>
          <w:rFonts w:ascii="Times New Roman" w:hAnsi="Times New Roman" w:cs="Times New Roman"/>
          <w:sz w:val="24"/>
          <w:szCs w:val="24"/>
        </w:rPr>
      </w:pPr>
      <w:r w:rsidRPr="00447FA1">
        <w:rPr>
          <w:rFonts w:ascii="Times New Roman" w:hAnsi="Times New Roman" w:cs="Times New Roman"/>
          <w:sz w:val="24"/>
          <w:szCs w:val="24"/>
        </w:rPr>
        <w:t xml:space="preserve">En relación a los datos estadísticos sobre las diferentes formas de violencia contra la mujer y sobre el número de fallos dictados por los tribunales en esta materia, incluido el número de condenas impuestas, el Centro Electrónico de Documentación e Información Judicial (CEDIJ) proporcionó los siguientes: </w:t>
      </w:r>
    </w:p>
    <w:p w14:paraId="57F6C8E9" w14:textId="77777777" w:rsidR="003F1909" w:rsidRPr="00447FA1" w:rsidRDefault="003F1909" w:rsidP="003F1909">
      <w:pPr>
        <w:spacing w:after="0" w:line="360" w:lineRule="auto"/>
        <w:jc w:val="center"/>
        <w:rPr>
          <w:rFonts w:ascii="Times New Roman" w:hAnsi="Times New Roman" w:cs="Times New Roman"/>
          <w:b/>
          <w:sz w:val="24"/>
          <w:szCs w:val="24"/>
        </w:rPr>
      </w:pPr>
    </w:p>
    <w:p w14:paraId="31866B70" w14:textId="77777777" w:rsidR="003F1909" w:rsidRPr="00447FA1" w:rsidRDefault="003F1909" w:rsidP="003F1909">
      <w:pPr>
        <w:spacing w:after="0" w:line="360" w:lineRule="auto"/>
        <w:jc w:val="center"/>
        <w:rPr>
          <w:rFonts w:ascii="Times New Roman" w:hAnsi="Times New Roman" w:cs="Times New Roman"/>
          <w:b/>
          <w:sz w:val="24"/>
          <w:szCs w:val="24"/>
        </w:rPr>
      </w:pPr>
      <w:r w:rsidRPr="00447FA1">
        <w:rPr>
          <w:rFonts w:ascii="Times New Roman" w:hAnsi="Times New Roman" w:cs="Times New Roman"/>
          <w:b/>
          <w:sz w:val="24"/>
          <w:szCs w:val="24"/>
        </w:rPr>
        <w:t xml:space="preserve">Violencia Doméstica. </w:t>
      </w:r>
    </w:p>
    <w:p w14:paraId="0CD46488" w14:textId="77777777" w:rsidR="003F1909" w:rsidRPr="00447FA1" w:rsidRDefault="003F1909" w:rsidP="003F1909">
      <w:pPr>
        <w:spacing w:after="0" w:line="360" w:lineRule="auto"/>
        <w:rPr>
          <w:rFonts w:ascii="Times New Roman" w:hAnsi="Times New Roman" w:cs="Times New Roman"/>
          <w:b/>
          <w:sz w:val="24"/>
          <w:szCs w:val="24"/>
        </w:rPr>
      </w:pPr>
    </w:p>
    <w:tbl>
      <w:tblPr>
        <w:tblStyle w:val="Tablaconcuadrcula"/>
        <w:tblW w:w="13750" w:type="dxa"/>
        <w:tblInd w:w="-147" w:type="dxa"/>
        <w:tblLayout w:type="fixed"/>
        <w:tblLook w:val="04A0" w:firstRow="1" w:lastRow="0" w:firstColumn="1" w:lastColumn="0" w:noHBand="0" w:noVBand="1"/>
      </w:tblPr>
      <w:tblGrid>
        <w:gridCol w:w="851"/>
        <w:gridCol w:w="1276"/>
        <w:gridCol w:w="1134"/>
        <w:gridCol w:w="1276"/>
        <w:gridCol w:w="1200"/>
        <w:gridCol w:w="75"/>
        <w:gridCol w:w="1126"/>
        <w:gridCol w:w="851"/>
        <w:gridCol w:w="883"/>
        <w:gridCol w:w="1251"/>
        <w:gridCol w:w="1247"/>
        <w:gridCol w:w="879"/>
        <w:gridCol w:w="851"/>
        <w:gridCol w:w="850"/>
      </w:tblGrid>
      <w:tr w:rsidR="003F1909" w:rsidRPr="00447FA1" w14:paraId="5E95D72F" w14:textId="77777777" w:rsidTr="00F9749A">
        <w:tc>
          <w:tcPr>
            <w:tcW w:w="13750" w:type="dxa"/>
            <w:gridSpan w:val="14"/>
            <w:shd w:val="clear" w:color="auto" w:fill="9CC2E5" w:themeFill="accent1" w:themeFillTint="99"/>
          </w:tcPr>
          <w:p w14:paraId="4B217BC3" w14:textId="77777777" w:rsidR="003F1909" w:rsidRPr="00447FA1" w:rsidRDefault="003F1909" w:rsidP="00EC0149">
            <w:pPr>
              <w:spacing w:line="360" w:lineRule="auto"/>
              <w:jc w:val="center"/>
              <w:rPr>
                <w:rFonts w:ascii="Times New Roman" w:hAnsi="Times New Roman" w:cs="Times New Roman"/>
                <w:b/>
              </w:rPr>
            </w:pPr>
            <w:r w:rsidRPr="00447FA1">
              <w:rPr>
                <w:rFonts w:ascii="Times New Roman" w:hAnsi="Times New Roman" w:cs="Times New Roman"/>
                <w:b/>
              </w:rPr>
              <w:t>DENUNCIAS DE VIOLENCIA DOMESTICA</w:t>
            </w:r>
          </w:p>
        </w:tc>
      </w:tr>
      <w:tr w:rsidR="003F1909" w:rsidRPr="00447FA1" w14:paraId="65250D3D" w14:textId="77777777" w:rsidTr="00F9749A">
        <w:tc>
          <w:tcPr>
            <w:tcW w:w="851" w:type="dxa"/>
            <w:shd w:val="clear" w:color="auto" w:fill="BDD6EE" w:themeFill="accent1" w:themeFillTint="66"/>
          </w:tcPr>
          <w:p w14:paraId="356CFCC4" w14:textId="77777777" w:rsidR="003F1909" w:rsidRPr="00447FA1" w:rsidRDefault="00F9749A" w:rsidP="00EC0149">
            <w:pPr>
              <w:spacing w:line="360" w:lineRule="auto"/>
              <w:rPr>
                <w:rFonts w:ascii="Times New Roman" w:hAnsi="Times New Roman" w:cs="Times New Roman"/>
                <w:b/>
              </w:rPr>
            </w:pPr>
            <w:r>
              <w:rPr>
                <w:rFonts w:ascii="Times New Roman" w:hAnsi="Times New Roman" w:cs="Times New Roman"/>
                <w:b/>
              </w:rPr>
              <w:t>AÑO</w:t>
            </w:r>
          </w:p>
        </w:tc>
        <w:tc>
          <w:tcPr>
            <w:tcW w:w="2410" w:type="dxa"/>
            <w:gridSpan w:val="2"/>
            <w:shd w:val="clear" w:color="auto" w:fill="BDD6EE" w:themeFill="accent1" w:themeFillTint="66"/>
          </w:tcPr>
          <w:p w14:paraId="3129CB1D" w14:textId="77777777" w:rsidR="003F1909" w:rsidRPr="00447FA1" w:rsidRDefault="003F1909" w:rsidP="00EC0149">
            <w:pPr>
              <w:spacing w:line="360" w:lineRule="auto"/>
              <w:rPr>
                <w:rFonts w:ascii="Times New Roman" w:hAnsi="Times New Roman" w:cs="Times New Roman"/>
                <w:b/>
              </w:rPr>
            </w:pPr>
            <w:r w:rsidRPr="00447FA1">
              <w:rPr>
                <w:rFonts w:ascii="Times New Roman" w:hAnsi="Times New Roman" w:cs="Times New Roman"/>
                <w:b/>
              </w:rPr>
              <w:t xml:space="preserve">TOTAL DE DENUNCIAS </w:t>
            </w:r>
          </w:p>
        </w:tc>
        <w:tc>
          <w:tcPr>
            <w:tcW w:w="5411" w:type="dxa"/>
            <w:gridSpan w:val="6"/>
            <w:shd w:val="clear" w:color="auto" w:fill="BDD6EE" w:themeFill="accent1" w:themeFillTint="66"/>
          </w:tcPr>
          <w:p w14:paraId="2B61DE32" w14:textId="77777777" w:rsidR="003F1909" w:rsidRPr="00447FA1" w:rsidRDefault="003F1909" w:rsidP="00EC0149">
            <w:pPr>
              <w:spacing w:line="360" w:lineRule="auto"/>
              <w:jc w:val="center"/>
              <w:rPr>
                <w:rFonts w:ascii="Times New Roman" w:hAnsi="Times New Roman" w:cs="Times New Roman"/>
                <w:b/>
              </w:rPr>
            </w:pPr>
            <w:r w:rsidRPr="00447FA1">
              <w:rPr>
                <w:rFonts w:ascii="Times New Roman" w:hAnsi="Times New Roman" w:cs="Times New Roman"/>
                <w:b/>
              </w:rPr>
              <w:t>JUZGADO DE LETRAS</w:t>
            </w:r>
          </w:p>
        </w:tc>
        <w:tc>
          <w:tcPr>
            <w:tcW w:w="5078" w:type="dxa"/>
            <w:gridSpan w:val="5"/>
            <w:shd w:val="clear" w:color="auto" w:fill="BDD6EE" w:themeFill="accent1" w:themeFillTint="66"/>
          </w:tcPr>
          <w:p w14:paraId="6495E2A7" w14:textId="77777777" w:rsidR="003F1909" w:rsidRPr="00447FA1" w:rsidRDefault="003F1909" w:rsidP="00EC0149">
            <w:pPr>
              <w:spacing w:line="360" w:lineRule="auto"/>
              <w:jc w:val="center"/>
              <w:rPr>
                <w:rFonts w:ascii="Times New Roman" w:hAnsi="Times New Roman" w:cs="Times New Roman"/>
                <w:b/>
              </w:rPr>
            </w:pPr>
            <w:r w:rsidRPr="00447FA1">
              <w:rPr>
                <w:rFonts w:ascii="Times New Roman" w:hAnsi="Times New Roman" w:cs="Times New Roman"/>
                <w:b/>
              </w:rPr>
              <w:t>JUZGADO DE PAZ</w:t>
            </w:r>
          </w:p>
        </w:tc>
      </w:tr>
      <w:tr w:rsidR="00F9749A" w:rsidRPr="00F9749A" w14:paraId="07B14852" w14:textId="77777777" w:rsidTr="00C570A5">
        <w:tc>
          <w:tcPr>
            <w:tcW w:w="851" w:type="dxa"/>
            <w:shd w:val="clear" w:color="auto" w:fill="DEEAF6" w:themeFill="accent1" w:themeFillTint="33"/>
          </w:tcPr>
          <w:p w14:paraId="5979BE91" w14:textId="77777777" w:rsidR="00F9749A" w:rsidRPr="00F9749A" w:rsidRDefault="00F9749A" w:rsidP="00EC0149">
            <w:pPr>
              <w:spacing w:line="360" w:lineRule="auto"/>
              <w:rPr>
                <w:rFonts w:ascii="Times New Roman" w:hAnsi="Times New Roman" w:cs="Times New Roman"/>
                <w:b/>
                <w:sz w:val="20"/>
                <w:szCs w:val="20"/>
              </w:rPr>
            </w:pPr>
          </w:p>
        </w:tc>
        <w:tc>
          <w:tcPr>
            <w:tcW w:w="1276" w:type="dxa"/>
            <w:shd w:val="clear" w:color="auto" w:fill="DEEAF6" w:themeFill="accent1" w:themeFillTint="33"/>
          </w:tcPr>
          <w:p w14:paraId="2E909F9C"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Ingresadas</w:t>
            </w:r>
            <w:proofErr w:type="spellEnd"/>
          </w:p>
        </w:tc>
        <w:tc>
          <w:tcPr>
            <w:tcW w:w="1134" w:type="dxa"/>
            <w:shd w:val="clear" w:color="auto" w:fill="DEEAF6" w:themeFill="accent1" w:themeFillTint="33"/>
          </w:tcPr>
          <w:p w14:paraId="7D4802D4"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Resueltas</w:t>
            </w:r>
            <w:proofErr w:type="spellEnd"/>
          </w:p>
        </w:tc>
        <w:tc>
          <w:tcPr>
            <w:tcW w:w="1276" w:type="dxa"/>
            <w:shd w:val="clear" w:color="auto" w:fill="DEEAF6" w:themeFill="accent1" w:themeFillTint="33"/>
          </w:tcPr>
          <w:p w14:paraId="4EA17314"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Ingresadas</w:t>
            </w:r>
            <w:proofErr w:type="spellEnd"/>
            <w:r w:rsidRPr="00F9749A">
              <w:rPr>
                <w:rFonts w:ascii="Times New Roman" w:hAnsi="Times New Roman" w:cs="Times New Roman"/>
                <w:b/>
                <w:sz w:val="20"/>
                <w:szCs w:val="20"/>
              </w:rPr>
              <w:t xml:space="preserve"> </w:t>
            </w:r>
          </w:p>
        </w:tc>
        <w:tc>
          <w:tcPr>
            <w:tcW w:w="1275" w:type="dxa"/>
            <w:gridSpan w:val="2"/>
            <w:shd w:val="clear" w:color="auto" w:fill="DEEAF6" w:themeFill="accent1" w:themeFillTint="33"/>
          </w:tcPr>
          <w:p w14:paraId="22C8AE0B"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Caducadas</w:t>
            </w:r>
            <w:proofErr w:type="spellEnd"/>
          </w:p>
        </w:tc>
        <w:tc>
          <w:tcPr>
            <w:tcW w:w="1126" w:type="dxa"/>
            <w:shd w:val="clear" w:color="auto" w:fill="DEEAF6" w:themeFill="accent1" w:themeFillTint="33"/>
          </w:tcPr>
          <w:p w14:paraId="07C9A56E" w14:textId="77777777" w:rsidR="00F9749A" w:rsidRPr="00F9749A" w:rsidRDefault="00F9749A" w:rsidP="00EC0149">
            <w:pPr>
              <w:spacing w:line="360" w:lineRule="auto"/>
              <w:rPr>
                <w:rFonts w:ascii="Times New Roman" w:hAnsi="Times New Roman" w:cs="Times New Roman"/>
                <w:b/>
                <w:sz w:val="20"/>
                <w:szCs w:val="20"/>
              </w:rPr>
            </w:pPr>
            <w:proofErr w:type="spellStart"/>
            <w:r>
              <w:rPr>
                <w:rFonts w:ascii="Times New Roman" w:hAnsi="Times New Roman" w:cs="Times New Roman"/>
                <w:b/>
                <w:sz w:val="20"/>
                <w:szCs w:val="20"/>
              </w:rPr>
              <w:t>Otras</w:t>
            </w:r>
            <w:proofErr w:type="spellEnd"/>
          </w:p>
        </w:tc>
        <w:tc>
          <w:tcPr>
            <w:tcW w:w="1734" w:type="dxa"/>
            <w:gridSpan w:val="2"/>
            <w:shd w:val="clear" w:color="auto" w:fill="DEEAF6" w:themeFill="accent1" w:themeFillTint="33"/>
          </w:tcPr>
          <w:p w14:paraId="5DDC20BC"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Resueltas</w:t>
            </w:r>
            <w:proofErr w:type="spellEnd"/>
          </w:p>
        </w:tc>
        <w:tc>
          <w:tcPr>
            <w:tcW w:w="1251" w:type="dxa"/>
            <w:shd w:val="clear" w:color="auto" w:fill="DEEAF6" w:themeFill="accent1" w:themeFillTint="33"/>
          </w:tcPr>
          <w:p w14:paraId="60E0B9D7"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Ingresadas</w:t>
            </w:r>
            <w:proofErr w:type="spellEnd"/>
            <w:r w:rsidRPr="00F9749A">
              <w:rPr>
                <w:rFonts w:ascii="Times New Roman" w:hAnsi="Times New Roman" w:cs="Times New Roman"/>
                <w:b/>
                <w:sz w:val="20"/>
                <w:szCs w:val="20"/>
              </w:rPr>
              <w:t xml:space="preserve"> </w:t>
            </w:r>
          </w:p>
        </w:tc>
        <w:tc>
          <w:tcPr>
            <w:tcW w:w="1247" w:type="dxa"/>
            <w:shd w:val="clear" w:color="auto" w:fill="DEEAF6" w:themeFill="accent1" w:themeFillTint="33"/>
          </w:tcPr>
          <w:p w14:paraId="28465C60"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Caducadas</w:t>
            </w:r>
            <w:proofErr w:type="spellEnd"/>
          </w:p>
        </w:tc>
        <w:tc>
          <w:tcPr>
            <w:tcW w:w="879" w:type="dxa"/>
            <w:shd w:val="clear" w:color="auto" w:fill="DEEAF6" w:themeFill="accent1" w:themeFillTint="33"/>
          </w:tcPr>
          <w:p w14:paraId="2E529E9A" w14:textId="77777777" w:rsidR="00F9749A" w:rsidRPr="00F9749A" w:rsidRDefault="00F9749A" w:rsidP="00EC0149">
            <w:pPr>
              <w:spacing w:line="360" w:lineRule="auto"/>
              <w:rPr>
                <w:rFonts w:ascii="Times New Roman" w:hAnsi="Times New Roman" w:cs="Times New Roman"/>
                <w:b/>
                <w:sz w:val="20"/>
                <w:szCs w:val="20"/>
              </w:rPr>
            </w:pPr>
            <w:proofErr w:type="spellStart"/>
            <w:r>
              <w:rPr>
                <w:rFonts w:ascii="Times New Roman" w:hAnsi="Times New Roman" w:cs="Times New Roman"/>
                <w:b/>
                <w:sz w:val="20"/>
                <w:szCs w:val="20"/>
              </w:rPr>
              <w:t>Otras</w:t>
            </w:r>
            <w:proofErr w:type="spellEnd"/>
          </w:p>
        </w:tc>
        <w:tc>
          <w:tcPr>
            <w:tcW w:w="1701" w:type="dxa"/>
            <w:gridSpan w:val="2"/>
            <w:shd w:val="clear" w:color="auto" w:fill="DEEAF6" w:themeFill="accent1" w:themeFillTint="33"/>
          </w:tcPr>
          <w:p w14:paraId="329B379D" w14:textId="77777777" w:rsidR="00F9749A" w:rsidRPr="00F9749A" w:rsidRDefault="00F9749A" w:rsidP="00EC0149">
            <w:pPr>
              <w:spacing w:line="360" w:lineRule="auto"/>
              <w:rPr>
                <w:rFonts w:ascii="Times New Roman" w:hAnsi="Times New Roman" w:cs="Times New Roman"/>
                <w:b/>
                <w:sz w:val="20"/>
                <w:szCs w:val="20"/>
              </w:rPr>
            </w:pPr>
            <w:proofErr w:type="spellStart"/>
            <w:r w:rsidRPr="00F9749A">
              <w:rPr>
                <w:rFonts w:ascii="Times New Roman" w:hAnsi="Times New Roman" w:cs="Times New Roman"/>
                <w:b/>
                <w:sz w:val="20"/>
                <w:szCs w:val="20"/>
              </w:rPr>
              <w:t>Resueltas</w:t>
            </w:r>
            <w:proofErr w:type="spellEnd"/>
          </w:p>
        </w:tc>
      </w:tr>
      <w:tr w:rsidR="00F9749A" w:rsidRPr="00447FA1" w14:paraId="6976F1D3" w14:textId="77777777" w:rsidTr="00C570A5">
        <w:tc>
          <w:tcPr>
            <w:tcW w:w="851" w:type="dxa"/>
          </w:tcPr>
          <w:p w14:paraId="373033CD" w14:textId="77777777" w:rsidR="00F9749A" w:rsidRPr="00447FA1" w:rsidRDefault="00F9749A" w:rsidP="00EC0149">
            <w:pPr>
              <w:spacing w:line="360" w:lineRule="auto"/>
              <w:rPr>
                <w:rFonts w:ascii="Times New Roman" w:hAnsi="Times New Roman" w:cs="Times New Roman"/>
                <w:b/>
              </w:rPr>
            </w:pPr>
          </w:p>
        </w:tc>
        <w:tc>
          <w:tcPr>
            <w:tcW w:w="2410" w:type="dxa"/>
            <w:gridSpan w:val="2"/>
          </w:tcPr>
          <w:p w14:paraId="4F401A49" w14:textId="77777777" w:rsidR="00F9749A" w:rsidRPr="00447FA1" w:rsidRDefault="00F9749A" w:rsidP="00EC0149">
            <w:pPr>
              <w:spacing w:line="360" w:lineRule="auto"/>
              <w:rPr>
                <w:rFonts w:ascii="Times New Roman" w:hAnsi="Times New Roman" w:cs="Times New Roman"/>
                <w:b/>
              </w:rPr>
            </w:pPr>
          </w:p>
        </w:tc>
        <w:tc>
          <w:tcPr>
            <w:tcW w:w="1276" w:type="dxa"/>
          </w:tcPr>
          <w:p w14:paraId="693D420D" w14:textId="77777777" w:rsidR="00F9749A" w:rsidRPr="00447FA1" w:rsidRDefault="00F9749A" w:rsidP="00EC0149">
            <w:pPr>
              <w:spacing w:line="360" w:lineRule="auto"/>
              <w:rPr>
                <w:rFonts w:ascii="Times New Roman" w:hAnsi="Times New Roman" w:cs="Times New Roman"/>
                <w:b/>
                <w:sz w:val="16"/>
              </w:rPr>
            </w:pPr>
            <w:r w:rsidRPr="00447FA1">
              <w:rPr>
                <w:rFonts w:ascii="Times New Roman" w:hAnsi="Times New Roman" w:cs="Times New Roman"/>
                <w:b/>
              </w:rPr>
              <w:t xml:space="preserve"> </w:t>
            </w:r>
          </w:p>
        </w:tc>
        <w:tc>
          <w:tcPr>
            <w:tcW w:w="2401" w:type="dxa"/>
            <w:gridSpan w:val="3"/>
          </w:tcPr>
          <w:p w14:paraId="6E1BDD43" w14:textId="77777777" w:rsidR="00F9749A" w:rsidRPr="00447FA1" w:rsidRDefault="00F9749A" w:rsidP="00EC0149">
            <w:pPr>
              <w:spacing w:line="360" w:lineRule="auto"/>
              <w:rPr>
                <w:rFonts w:ascii="Times New Roman" w:hAnsi="Times New Roman" w:cs="Times New Roman"/>
                <w:b/>
              </w:rPr>
            </w:pPr>
          </w:p>
        </w:tc>
        <w:tc>
          <w:tcPr>
            <w:tcW w:w="851" w:type="dxa"/>
          </w:tcPr>
          <w:p w14:paraId="3E044CCD"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sz w:val="16"/>
              </w:rPr>
              <w:t>CON LUGAR</w:t>
            </w:r>
          </w:p>
        </w:tc>
        <w:tc>
          <w:tcPr>
            <w:tcW w:w="883" w:type="dxa"/>
          </w:tcPr>
          <w:p w14:paraId="460318E2"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sz w:val="16"/>
              </w:rPr>
              <w:t>SIN LUGAR</w:t>
            </w:r>
          </w:p>
        </w:tc>
        <w:tc>
          <w:tcPr>
            <w:tcW w:w="1251" w:type="dxa"/>
          </w:tcPr>
          <w:p w14:paraId="7FDE69B8" w14:textId="77777777" w:rsidR="00F9749A" w:rsidRPr="00447FA1" w:rsidRDefault="00F9749A" w:rsidP="00EC0149">
            <w:pPr>
              <w:spacing w:line="360" w:lineRule="auto"/>
              <w:rPr>
                <w:rFonts w:ascii="Times New Roman" w:hAnsi="Times New Roman" w:cs="Times New Roman"/>
                <w:b/>
                <w:sz w:val="12"/>
              </w:rPr>
            </w:pPr>
          </w:p>
        </w:tc>
        <w:tc>
          <w:tcPr>
            <w:tcW w:w="1247" w:type="dxa"/>
          </w:tcPr>
          <w:p w14:paraId="128AACF6" w14:textId="77777777" w:rsidR="00F9749A" w:rsidRPr="00447FA1" w:rsidRDefault="00F9749A" w:rsidP="00EC0149">
            <w:pPr>
              <w:spacing w:line="360" w:lineRule="auto"/>
              <w:rPr>
                <w:rFonts w:ascii="Times New Roman" w:hAnsi="Times New Roman" w:cs="Times New Roman"/>
                <w:b/>
                <w:sz w:val="16"/>
              </w:rPr>
            </w:pPr>
          </w:p>
        </w:tc>
        <w:tc>
          <w:tcPr>
            <w:tcW w:w="879" w:type="dxa"/>
          </w:tcPr>
          <w:p w14:paraId="6D1A093E" w14:textId="77777777" w:rsidR="00F9749A" w:rsidRPr="00447FA1" w:rsidRDefault="00F9749A" w:rsidP="00EC0149">
            <w:pPr>
              <w:spacing w:line="360" w:lineRule="auto"/>
              <w:rPr>
                <w:rFonts w:ascii="Times New Roman" w:hAnsi="Times New Roman" w:cs="Times New Roman"/>
                <w:b/>
                <w:sz w:val="16"/>
              </w:rPr>
            </w:pPr>
          </w:p>
        </w:tc>
        <w:tc>
          <w:tcPr>
            <w:tcW w:w="851" w:type="dxa"/>
          </w:tcPr>
          <w:p w14:paraId="1AE1925A"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sz w:val="14"/>
              </w:rPr>
              <w:t>CON LUGA</w:t>
            </w:r>
            <w:r w:rsidRPr="00447FA1">
              <w:rPr>
                <w:rFonts w:ascii="Times New Roman" w:hAnsi="Times New Roman" w:cs="Times New Roman"/>
                <w:b/>
                <w:sz w:val="12"/>
              </w:rPr>
              <w:t>R</w:t>
            </w:r>
          </w:p>
        </w:tc>
        <w:tc>
          <w:tcPr>
            <w:tcW w:w="850" w:type="dxa"/>
          </w:tcPr>
          <w:p w14:paraId="5AB83FDD"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sz w:val="16"/>
              </w:rPr>
              <w:t>SIN LUGAR</w:t>
            </w:r>
          </w:p>
        </w:tc>
      </w:tr>
      <w:tr w:rsidR="00F9749A" w:rsidRPr="00447FA1" w14:paraId="73368163" w14:textId="77777777" w:rsidTr="00C570A5">
        <w:tc>
          <w:tcPr>
            <w:tcW w:w="851" w:type="dxa"/>
          </w:tcPr>
          <w:p w14:paraId="1328251D"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rPr>
              <w:t>2010</w:t>
            </w:r>
          </w:p>
        </w:tc>
        <w:tc>
          <w:tcPr>
            <w:tcW w:w="1276" w:type="dxa"/>
          </w:tcPr>
          <w:p w14:paraId="06248DE0"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20,214</w:t>
            </w:r>
          </w:p>
        </w:tc>
        <w:tc>
          <w:tcPr>
            <w:tcW w:w="1134" w:type="dxa"/>
          </w:tcPr>
          <w:p w14:paraId="436370AA" w14:textId="77777777" w:rsidR="00F9749A" w:rsidRPr="00F9749A" w:rsidRDefault="00760F37" w:rsidP="00EC0149">
            <w:pPr>
              <w:spacing w:line="360" w:lineRule="auto"/>
              <w:rPr>
                <w:rFonts w:ascii="Times New Roman" w:hAnsi="Times New Roman" w:cs="Times New Roman"/>
              </w:rPr>
            </w:pPr>
            <w:r>
              <w:rPr>
                <w:rFonts w:ascii="Times New Roman" w:hAnsi="Times New Roman" w:cs="Times New Roman"/>
              </w:rPr>
              <w:t>14,317</w:t>
            </w:r>
          </w:p>
        </w:tc>
        <w:tc>
          <w:tcPr>
            <w:tcW w:w="1276" w:type="dxa"/>
          </w:tcPr>
          <w:p w14:paraId="58E5FCA1"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11,393</w:t>
            </w:r>
          </w:p>
        </w:tc>
        <w:tc>
          <w:tcPr>
            <w:tcW w:w="1200" w:type="dxa"/>
          </w:tcPr>
          <w:p w14:paraId="0A198249" w14:textId="77777777" w:rsidR="00F9749A" w:rsidRPr="00F9749A" w:rsidRDefault="00760F37" w:rsidP="00EC0149">
            <w:pPr>
              <w:spacing w:line="360" w:lineRule="auto"/>
              <w:rPr>
                <w:rFonts w:ascii="Times New Roman" w:hAnsi="Times New Roman" w:cs="Times New Roman"/>
              </w:rPr>
            </w:pPr>
            <w:r>
              <w:rPr>
                <w:rFonts w:ascii="Times New Roman" w:hAnsi="Times New Roman" w:cs="Times New Roman"/>
              </w:rPr>
              <w:t>6</w:t>
            </w:r>
            <w:r w:rsidR="00DE5261">
              <w:rPr>
                <w:rFonts w:ascii="Times New Roman" w:hAnsi="Times New Roman" w:cs="Times New Roman"/>
              </w:rPr>
              <w:t>,</w:t>
            </w:r>
            <w:r>
              <w:rPr>
                <w:rFonts w:ascii="Times New Roman" w:hAnsi="Times New Roman" w:cs="Times New Roman"/>
              </w:rPr>
              <w:t>4</w:t>
            </w:r>
            <w:r w:rsidR="00F9749A" w:rsidRPr="00F9749A">
              <w:rPr>
                <w:rFonts w:ascii="Times New Roman" w:hAnsi="Times New Roman" w:cs="Times New Roman"/>
              </w:rPr>
              <w:t>53</w:t>
            </w:r>
          </w:p>
        </w:tc>
        <w:tc>
          <w:tcPr>
            <w:tcW w:w="1201" w:type="dxa"/>
            <w:gridSpan w:val="2"/>
          </w:tcPr>
          <w:p w14:paraId="0FA7DD2D" w14:textId="77777777" w:rsidR="00F9749A" w:rsidRPr="00F9749A" w:rsidRDefault="003411ED" w:rsidP="00EC0149">
            <w:pPr>
              <w:spacing w:line="360" w:lineRule="auto"/>
              <w:rPr>
                <w:rFonts w:ascii="Times New Roman" w:hAnsi="Times New Roman" w:cs="Times New Roman"/>
              </w:rPr>
            </w:pPr>
            <w:r>
              <w:rPr>
                <w:rFonts w:ascii="Times New Roman" w:hAnsi="Times New Roman" w:cs="Times New Roman"/>
              </w:rPr>
              <w:t>0</w:t>
            </w:r>
          </w:p>
        </w:tc>
        <w:tc>
          <w:tcPr>
            <w:tcW w:w="851" w:type="dxa"/>
          </w:tcPr>
          <w:p w14:paraId="35DCB2BB"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w:t>
            </w:r>
            <w:r w:rsidR="00760F37">
              <w:rPr>
                <w:rFonts w:ascii="Times New Roman" w:hAnsi="Times New Roman" w:cs="Times New Roman"/>
              </w:rPr>
              <w:t>,</w:t>
            </w:r>
            <w:r w:rsidRPr="00F9749A">
              <w:rPr>
                <w:rFonts w:ascii="Times New Roman" w:hAnsi="Times New Roman" w:cs="Times New Roman"/>
              </w:rPr>
              <w:t>098</w:t>
            </w:r>
          </w:p>
        </w:tc>
        <w:tc>
          <w:tcPr>
            <w:tcW w:w="883" w:type="dxa"/>
          </w:tcPr>
          <w:p w14:paraId="6EC1904A"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444</w:t>
            </w:r>
          </w:p>
        </w:tc>
        <w:tc>
          <w:tcPr>
            <w:tcW w:w="1251" w:type="dxa"/>
          </w:tcPr>
          <w:p w14:paraId="12C9575A" w14:textId="77777777" w:rsidR="00F9749A" w:rsidRPr="00F9749A" w:rsidRDefault="00760F37" w:rsidP="00EC0149">
            <w:pPr>
              <w:spacing w:line="360" w:lineRule="auto"/>
              <w:rPr>
                <w:rFonts w:ascii="Times New Roman" w:hAnsi="Times New Roman" w:cs="Times New Roman"/>
              </w:rPr>
            </w:pPr>
            <w:r>
              <w:rPr>
                <w:rFonts w:ascii="Times New Roman" w:hAnsi="Times New Roman" w:cs="Times New Roman"/>
              </w:rPr>
              <w:t>8,8</w:t>
            </w:r>
            <w:r w:rsidR="00F9749A" w:rsidRPr="00F9749A">
              <w:rPr>
                <w:rFonts w:ascii="Times New Roman" w:hAnsi="Times New Roman" w:cs="Times New Roman"/>
              </w:rPr>
              <w:t>21</w:t>
            </w:r>
          </w:p>
        </w:tc>
        <w:tc>
          <w:tcPr>
            <w:tcW w:w="1247" w:type="dxa"/>
          </w:tcPr>
          <w:p w14:paraId="5128E3E6"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w:t>
            </w:r>
            <w:r w:rsidR="00C91AA8">
              <w:rPr>
                <w:rFonts w:ascii="Times New Roman" w:hAnsi="Times New Roman" w:cs="Times New Roman"/>
              </w:rPr>
              <w:t>,</w:t>
            </w:r>
            <w:r w:rsidRPr="00F9749A">
              <w:rPr>
                <w:rFonts w:ascii="Times New Roman" w:hAnsi="Times New Roman" w:cs="Times New Roman"/>
              </w:rPr>
              <w:t>490</w:t>
            </w:r>
          </w:p>
        </w:tc>
        <w:tc>
          <w:tcPr>
            <w:tcW w:w="879" w:type="dxa"/>
          </w:tcPr>
          <w:p w14:paraId="28BBBDFB" w14:textId="77777777" w:rsidR="00F9749A" w:rsidRPr="00F9749A" w:rsidRDefault="00760F37" w:rsidP="00760F37">
            <w:pPr>
              <w:spacing w:line="360" w:lineRule="auto"/>
              <w:rPr>
                <w:rFonts w:ascii="Times New Roman" w:hAnsi="Times New Roman" w:cs="Times New Roman"/>
              </w:rPr>
            </w:pPr>
            <w:r>
              <w:rPr>
                <w:rFonts w:ascii="Times New Roman" w:hAnsi="Times New Roman" w:cs="Times New Roman"/>
              </w:rPr>
              <w:t>32</w:t>
            </w:r>
          </w:p>
        </w:tc>
        <w:tc>
          <w:tcPr>
            <w:tcW w:w="851" w:type="dxa"/>
          </w:tcPr>
          <w:p w14:paraId="45740E57"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3</w:t>
            </w:r>
            <w:r w:rsidR="00760F37">
              <w:rPr>
                <w:rFonts w:ascii="Times New Roman" w:hAnsi="Times New Roman" w:cs="Times New Roman"/>
              </w:rPr>
              <w:t>,</w:t>
            </w:r>
            <w:r w:rsidRPr="00F9749A">
              <w:rPr>
                <w:rFonts w:ascii="Times New Roman" w:hAnsi="Times New Roman" w:cs="Times New Roman"/>
              </w:rPr>
              <w:t>210</w:t>
            </w:r>
          </w:p>
        </w:tc>
        <w:tc>
          <w:tcPr>
            <w:tcW w:w="850" w:type="dxa"/>
          </w:tcPr>
          <w:p w14:paraId="1056F660"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590</w:t>
            </w:r>
          </w:p>
        </w:tc>
      </w:tr>
      <w:tr w:rsidR="00F9749A" w:rsidRPr="00447FA1" w14:paraId="08B03E7E" w14:textId="77777777" w:rsidTr="00C570A5">
        <w:tc>
          <w:tcPr>
            <w:tcW w:w="851" w:type="dxa"/>
          </w:tcPr>
          <w:p w14:paraId="0D0E9BDE"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rPr>
              <w:t>2011</w:t>
            </w:r>
          </w:p>
        </w:tc>
        <w:tc>
          <w:tcPr>
            <w:tcW w:w="1276" w:type="dxa"/>
          </w:tcPr>
          <w:p w14:paraId="047E5284"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20,452</w:t>
            </w:r>
          </w:p>
        </w:tc>
        <w:tc>
          <w:tcPr>
            <w:tcW w:w="1134" w:type="dxa"/>
          </w:tcPr>
          <w:p w14:paraId="7D3054A3"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17,401</w:t>
            </w:r>
          </w:p>
        </w:tc>
        <w:tc>
          <w:tcPr>
            <w:tcW w:w="1276" w:type="dxa"/>
          </w:tcPr>
          <w:p w14:paraId="422BE461"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11,235</w:t>
            </w:r>
          </w:p>
        </w:tc>
        <w:tc>
          <w:tcPr>
            <w:tcW w:w="1200" w:type="dxa"/>
          </w:tcPr>
          <w:p w14:paraId="28E53E1F"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5,978</w:t>
            </w:r>
          </w:p>
        </w:tc>
        <w:tc>
          <w:tcPr>
            <w:tcW w:w="1201" w:type="dxa"/>
            <w:gridSpan w:val="2"/>
          </w:tcPr>
          <w:p w14:paraId="7D8CFFC7" w14:textId="77777777" w:rsidR="00F9749A" w:rsidRPr="00F9749A" w:rsidRDefault="003411ED" w:rsidP="00EC0149">
            <w:pPr>
              <w:spacing w:line="360" w:lineRule="auto"/>
              <w:rPr>
                <w:rFonts w:ascii="Times New Roman" w:hAnsi="Times New Roman" w:cs="Times New Roman"/>
              </w:rPr>
            </w:pPr>
            <w:r>
              <w:rPr>
                <w:rFonts w:ascii="Times New Roman" w:hAnsi="Times New Roman" w:cs="Times New Roman"/>
              </w:rPr>
              <w:t>0</w:t>
            </w:r>
          </w:p>
        </w:tc>
        <w:tc>
          <w:tcPr>
            <w:tcW w:w="851" w:type="dxa"/>
          </w:tcPr>
          <w:p w14:paraId="253D714D"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1,960</w:t>
            </w:r>
          </w:p>
        </w:tc>
        <w:tc>
          <w:tcPr>
            <w:tcW w:w="883" w:type="dxa"/>
          </w:tcPr>
          <w:p w14:paraId="41306220"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430</w:t>
            </w:r>
          </w:p>
        </w:tc>
        <w:tc>
          <w:tcPr>
            <w:tcW w:w="1251" w:type="dxa"/>
          </w:tcPr>
          <w:p w14:paraId="78314694"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9,217</w:t>
            </w:r>
          </w:p>
        </w:tc>
        <w:tc>
          <w:tcPr>
            <w:tcW w:w="1247" w:type="dxa"/>
          </w:tcPr>
          <w:p w14:paraId="156D9D9F"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4,587</w:t>
            </w:r>
          </w:p>
        </w:tc>
        <w:tc>
          <w:tcPr>
            <w:tcW w:w="879" w:type="dxa"/>
          </w:tcPr>
          <w:p w14:paraId="294487FF" w14:textId="77777777" w:rsidR="00F9749A" w:rsidRPr="00F9749A" w:rsidRDefault="003411ED" w:rsidP="00EC0149">
            <w:pPr>
              <w:spacing w:line="360" w:lineRule="auto"/>
              <w:rPr>
                <w:rFonts w:ascii="Times New Roman" w:hAnsi="Times New Roman" w:cs="Times New Roman"/>
              </w:rPr>
            </w:pPr>
            <w:r>
              <w:rPr>
                <w:rFonts w:ascii="Times New Roman" w:hAnsi="Times New Roman" w:cs="Times New Roman"/>
              </w:rPr>
              <w:t>0</w:t>
            </w:r>
          </w:p>
        </w:tc>
        <w:tc>
          <w:tcPr>
            <w:tcW w:w="851" w:type="dxa"/>
          </w:tcPr>
          <w:p w14:paraId="4522140F"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3,687</w:t>
            </w:r>
          </w:p>
        </w:tc>
        <w:tc>
          <w:tcPr>
            <w:tcW w:w="850" w:type="dxa"/>
          </w:tcPr>
          <w:p w14:paraId="476855CC"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759</w:t>
            </w:r>
          </w:p>
        </w:tc>
      </w:tr>
      <w:tr w:rsidR="00F9749A" w:rsidRPr="00447FA1" w14:paraId="71D8A74A" w14:textId="77777777" w:rsidTr="00C570A5">
        <w:tc>
          <w:tcPr>
            <w:tcW w:w="851" w:type="dxa"/>
          </w:tcPr>
          <w:p w14:paraId="6C5A10E8"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rPr>
              <w:t>2012</w:t>
            </w:r>
          </w:p>
        </w:tc>
        <w:tc>
          <w:tcPr>
            <w:tcW w:w="1276" w:type="dxa"/>
          </w:tcPr>
          <w:p w14:paraId="564789C5"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20,861</w:t>
            </w:r>
          </w:p>
        </w:tc>
        <w:tc>
          <w:tcPr>
            <w:tcW w:w="1134" w:type="dxa"/>
          </w:tcPr>
          <w:p w14:paraId="117D1D37"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21,411</w:t>
            </w:r>
          </w:p>
        </w:tc>
        <w:tc>
          <w:tcPr>
            <w:tcW w:w="1276" w:type="dxa"/>
          </w:tcPr>
          <w:p w14:paraId="07D687DF"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10,994</w:t>
            </w:r>
          </w:p>
        </w:tc>
        <w:tc>
          <w:tcPr>
            <w:tcW w:w="1200" w:type="dxa"/>
          </w:tcPr>
          <w:p w14:paraId="4C273507"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 xml:space="preserve">11,441  </w:t>
            </w:r>
          </w:p>
        </w:tc>
        <w:tc>
          <w:tcPr>
            <w:tcW w:w="1201" w:type="dxa"/>
            <w:gridSpan w:val="2"/>
          </w:tcPr>
          <w:p w14:paraId="172A1E2B" w14:textId="77777777" w:rsidR="00F9749A" w:rsidRPr="00F9749A" w:rsidRDefault="003411ED" w:rsidP="00EC0149">
            <w:pPr>
              <w:spacing w:line="360" w:lineRule="auto"/>
              <w:rPr>
                <w:rFonts w:ascii="Times New Roman" w:hAnsi="Times New Roman" w:cs="Times New Roman"/>
              </w:rPr>
            </w:pPr>
            <w:r>
              <w:rPr>
                <w:rFonts w:ascii="Times New Roman" w:hAnsi="Times New Roman" w:cs="Times New Roman"/>
              </w:rPr>
              <w:t>0</w:t>
            </w:r>
          </w:p>
        </w:tc>
        <w:tc>
          <w:tcPr>
            <w:tcW w:w="851" w:type="dxa"/>
          </w:tcPr>
          <w:p w14:paraId="45D41C2E"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2,410</w:t>
            </w:r>
          </w:p>
        </w:tc>
        <w:tc>
          <w:tcPr>
            <w:tcW w:w="883" w:type="dxa"/>
          </w:tcPr>
          <w:p w14:paraId="7549F244"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421</w:t>
            </w:r>
          </w:p>
        </w:tc>
        <w:tc>
          <w:tcPr>
            <w:tcW w:w="1251" w:type="dxa"/>
          </w:tcPr>
          <w:p w14:paraId="30E00793"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9,867</w:t>
            </w:r>
          </w:p>
        </w:tc>
        <w:tc>
          <w:tcPr>
            <w:tcW w:w="1247" w:type="dxa"/>
          </w:tcPr>
          <w:p w14:paraId="1D8F6966"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2,442</w:t>
            </w:r>
          </w:p>
        </w:tc>
        <w:tc>
          <w:tcPr>
            <w:tcW w:w="879" w:type="dxa"/>
          </w:tcPr>
          <w:p w14:paraId="21CB1D1D" w14:textId="77777777" w:rsidR="00F9749A" w:rsidRPr="00F9749A" w:rsidRDefault="003411ED" w:rsidP="00EC0149">
            <w:pPr>
              <w:spacing w:line="360" w:lineRule="auto"/>
              <w:rPr>
                <w:rFonts w:ascii="Times New Roman" w:hAnsi="Times New Roman" w:cs="Times New Roman"/>
              </w:rPr>
            </w:pPr>
            <w:r>
              <w:rPr>
                <w:rFonts w:ascii="Times New Roman" w:hAnsi="Times New Roman" w:cs="Times New Roman"/>
              </w:rPr>
              <w:t>0</w:t>
            </w:r>
          </w:p>
        </w:tc>
        <w:tc>
          <w:tcPr>
            <w:tcW w:w="851" w:type="dxa"/>
          </w:tcPr>
          <w:p w14:paraId="082897B6"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3,874</w:t>
            </w:r>
          </w:p>
        </w:tc>
        <w:tc>
          <w:tcPr>
            <w:tcW w:w="850" w:type="dxa"/>
          </w:tcPr>
          <w:p w14:paraId="1850E11C"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823</w:t>
            </w:r>
          </w:p>
        </w:tc>
      </w:tr>
      <w:tr w:rsidR="00F9749A" w:rsidRPr="00447FA1" w14:paraId="59512703" w14:textId="77777777" w:rsidTr="00C570A5">
        <w:tc>
          <w:tcPr>
            <w:tcW w:w="851" w:type="dxa"/>
          </w:tcPr>
          <w:p w14:paraId="1F96C3F6" w14:textId="77777777" w:rsidR="00F9749A" w:rsidRPr="00447FA1" w:rsidRDefault="00F9749A" w:rsidP="00EC0149">
            <w:pPr>
              <w:spacing w:line="360" w:lineRule="auto"/>
              <w:rPr>
                <w:rFonts w:ascii="Times New Roman" w:hAnsi="Times New Roman" w:cs="Times New Roman"/>
                <w:b/>
              </w:rPr>
            </w:pPr>
            <w:r w:rsidRPr="00447FA1">
              <w:rPr>
                <w:rFonts w:ascii="Times New Roman" w:hAnsi="Times New Roman" w:cs="Times New Roman"/>
                <w:b/>
              </w:rPr>
              <w:t>2013</w:t>
            </w:r>
          </w:p>
        </w:tc>
        <w:tc>
          <w:tcPr>
            <w:tcW w:w="1276" w:type="dxa"/>
          </w:tcPr>
          <w:p w14:paraId="75E8746E"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21,170</w:t>
            </w:r>
          </w:p>
        </w:tc>
        <w:tc>
          <w:tcPr>
            <w:tcW w:w="1134" w:type="dxa"/>
          </w:tcPr>
          <w:p w14:paraId="71C78569"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17,106</w:t>
            </w:r>
          </w:p>
        </w:tc>
        <w:tc>
          <w:tcPr>
            <w:tcW w:w="1276" w:type="dxa"/>
          </w:tcPr>
          <w:p w14:paraId="0E560B41"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11,091</w:t>
            </w:r>
          </w:p>
        </w:tc>
        <w:tc>
          <w:tcPr>
            <w:tcW w:w="1200" w:type="dxa"/>
          </w:tcPr>
          <w:p w14:paraId="15FA64B4"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 xml:space="preserve">5,209  </w:t>
            </w:r>
          </w:p>
        </w:tc>
        <w:tc>
          <w:tcPr>
            <w:tcW w:w="1201" w:type="dxa"/>
            <w:gridSpan w:val="2"/>
          </w:tcPr>
          <w:p w14:paraId="41F607AF" w14:textId="77777777" w:rsidR="00F9749A" w:rsidRPr="00F9749A" w:rsidRDefault="00F9749A" w:rsidP="00EC0149">
            <w:pPr>
              <w:spacing w:line="360" w:lineRule="auto"/>
              <w:rPr>
                <w:rFonts w:ascii="Times New Roman" w:hAnsi="Times New Roman" w:cs="Times New Roman"/>
              </w:rPr>
            </w:pPr>
            <w:r>
              <w:rPr>
                <w:rFonts w:ascii="Times New Roman" w:hAnsi="Times New Roman" w:cs="Times New Roman"/>
              </w:rPr>
              <w:t>145</w:t>
            </w:r>
          </w:p>
        </w:tc>
        <w:tc>
          <w:tcPr>
            <w:tcW w:w="851" w:type="dxa"/>
          </w:tcPr>
          <w:p w14:paraId="1691AA8E"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2,773</w:t>
            </w:r>
          </w:p>
        </w:tc>
        <w:tc>
          <w:tcPr>
            <w:tcW w:w="883" w:type="dxa"/>
          </w:tcPr>
          <w:p w14:paraId="6D48C53A"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621</w:t>
            </w:r>
          </w:p>
        </w:tc>
        <w:tc>
          <w:tcPr>
            <w:tcW w:w="1251" w:type="dxa"/>
          </w:tcPr>
          <w:p w14:paraId="1BC33264"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10,079</w:t>
            </w:r>
          </w:p>
        </w:tc>
        <w:tc>
          <w:tcPr>
            <w:tcW w:w="1247" w:type="dxa"/>
          </w:tcPr>
          <w:p w14:paraId="2A70E498"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2,921</w:t>
            </w:r>
          </w:p>
        </w:tc>
        <w:tc>
          <w:tcPr>
            <w:tcW w:w="879" w:type="dxa"/>
          </w:tcPr>
          <w:p w14:paraId="47FE72E2" w14:textId="77777777" w:rsidR="00F9749A" w:rsidRPr="00F9749A" w:rsidRDefault="00F9749A" w:rsidP="00EC0149">
            <w:pPr>
              <w:spacing w:line="360" w:lineRule="auto"/>
              <w:rPr>
                <w:rFonts w:ascii="Times New Roman" w:hAnsi="Times New Roman" w:cs="Times New Roman"/>
              </w:rPr>
            </w:pPr>
            <w:r>
              <w:rPr>
                <w:rFonts w:ascii="Times New Roman" w:hAnsi="Times New Roman" w:cs="Times New Roman"/>
              </w:rPr>
              <w:t>307</w:t>
            </w:r>
          </w:p>
        </w:tc>
        <w:tc>
          <w:tcPr>
            <w:tcW w:w="851" w:type="dxa"/>
          </w:tcPr>
          <w:p w14:paraId="078A35E0"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4,375</w:t>
            </w:r>
          </w:p>
        </w:tc>
        <w:tc>
          <w:tcPr>
            <w:tcW w:w="850" w:type="dxa"/>
          </w:tcPr>
          <w:p w14:paraId="5C4189D2" w14:textId="77777777" w:rsidR="00F9749A" w:rsidRPr="00F9749A" w:rsidRDefault="00F9749A" w:rsidP="00EC0149">
            <w:pPr>
              <w:spacing w:line="360" w:lineRule="auto"/>
              <w:rPr>
                <w:rFonts w:ascii="Times New Roman" w:hAnsi="Times New Roman" w:cs="Times New Roman"/>
              </w:rPr>
            </w:pPr>
            <w:r w:rsidRPr="00F9749A">
              <w:rPr>
                <w:rFonts w:ascii="Times New Roman" w:hAnsi="Times New Roman" w:cs="Times New Roman"/>
              </w:rPr>
              <w:t>755</w:t>
            </w:r>
          </w:p>
        </w:tc>
      </w:tr>
      <w:tr w:rsidR="003411ED" w:rsidRPr="00447FA1" w14:paraId="4D0B94F5" w14:textId="77777777" w:rsidTr="00C570A5">
        <w:tc>
          <w:tcPr>
            <w:tcW w:w="851" w:type="dxa"/>
          </w:tcPr>
          <w:p w14:paraId="1952833F" w14:textId="77777777" w:rsidR="003411ED" w:rsidRPr="00C91AA8" w:rsidRDefault="003411ED" w:rsidP="00EC0149">
            <w:pPr>
              <w:spacing w:line="360" w:lineRule="auto"/>
              <w:rPr>
                <w:rFonts w:ascii="Times New Roman" w:hAnsi="Times New Roman" w:cs="Times New Roman"/>
                <w:b/>
              </w:rPr>
            </w:pPr>
            <w:r w:rsidRPr="00C91AA8">
              <w:rPr>
                <w:rFonts w:ascii="Times New Roman" w:hAnsi="Times New Roman" w:cs="Times New Roman"/>
                <w:b/>
              </w:rPr>
              <w:t>2014</w:t>
            </w:r>
          </w:p>
        </w:tc>
        <w:tc>
          <w:tcPr>
            <w:tcW w:w="1276" w:type="dxa"/>
          </w:tcPr>
          <w:p w14:paraId="0D81C39C" w14:textId="77777777" w:rsidR="003411ED" w:rsidRPr="00F9749A" w:rsidRDefault="003411ED" w:rsidP="00EC0149">
            <w:pPr>
              <w:spacing w:line="360" w:lineRule="auto"/>
              <w:rPr>
                <w:rFonts w:ascii="Times New Roman" w:hAnsi="Times New Roman" w:cs="Times New Roman"/>
              </w:rPr>
            </w:pPr>
            <w:r w:rsidRPr="00F9749A">
              <w:rPr>
                <w:rFonts w:ascii="Times New Roman" w:hAnsi="Times New Roman" w:cs="Times New Roman"/>
              </w:rPr>
              <w:t>10,465</w:t>
            </w:r>
          </w:p>
        </w:tc>
        <w:tc>
          <w:tcPr>
            <w:tcW w:w="1134" w:type="dxa"/>
          </w:tcPr>
          <w:p w14:paraId="4639E23B" w14:textId="77777777" w:rsidR="003411ED" w:rsidRPr="00F9749A" w:rsidRDefault="003411ED" w:rsidP="00EC0149">
            <w:pPr>
              <w:spacing w:line="360" w:lineRule="auto"/>
              <w:rPr>
                <w:rFonts w:ascii="Times New Roman" w:hAnsi="Times New Roman" w:cs="Times New Roman"/>
              </w:rPr>
            </w:pPr>
            <w:r w:rsidRPr="00F9749A">
              <w:rPr>
                <w:rFonts w:ascii="Times New Roman" w:hAnsi="Times New Roman" w:cs="Times New Roman"/>
              </w:rPr>
              <w:t>8358</w:t>
            </w:r>
          </w:p>
        </w:tc>
        <w:tc>
          <w:tcPr>
            <w:tcW w:w="1276" w:type="dxa"/>
          </w:tcPr>
          <w:p w14:paraId="35A8D1DE" w14:textId="77777777" w:rsidR="003411ED" w:rsidRPr="00F9749A" w:rsidRDefault="00DE5261" w:rsidP="00DE5261">
            <w:pPr>
              <w:spacing w:line="360" w:lineRule="auto"/>
              <w:rPr>
                <w:rFonts w:ascii="Times New Roman" w:hAnsi="Times New Roman" w:cs="Times New Roman"/>
              </w:rPr>
            </w:pPr>
            <w:r>
              <w:rPr>
                <w:rFonts w:ascii="Times New Roman" w:hAnsi="Times New Roman" w:cs="Times New Roman"/>
              </w:rPr>
              <w:t>9,379</w:t>
            </w:r>
          </w:p>
        </w:tc>
        <w:tc>
          <w:tcPr>
            <w:tcW w:w="1200" w:type="dxa"/>
          </w:tcPr>
          <w:p w14:paraId="288802B9" w14:textId="77777777" w:rsidR="003411ED" w:rsidRPr="00F9749A" w:rsidRDefault="00DE5261" w:rsidP="00EC0149">
            <w:pPr>
              <w:spacing w:line="360" w:lineRule="auto"/>
              <w:rPr>
                <w:rFonts w:ascii="Times New Roman" w:hAnsi="Times New Roman" w:cs="Times New Roman"/>
              </w:rPr>
            </w:pPr>
            <w:r>
              <w:rPr>
                <w:rFonts w:ascii="Times New Roman" w:hAnsi="Times New Roman" w:cs="Times New Roman"/>
              </w:rPr>
              <w:t>12,747</w:t>
            </w:r>
          </w:p>
        </w:tc>
        <w:tc>
          <w:tcPr>
            <w:tcW w:w="1201" w:type="dxa"/>
            <w:gridSpan w:val="2"/>
          </w:tcPr>
          <w:p w14:paraId="04DD3B38" w14:textId="77777777" w:rsidR="003411ED" w:rsidRPr="00F9749A" w:rsidRDefault="00DE5261" w:rsidP="00DE5261">
            <w:pPr>
              <w:spacing w:line="360" w:lineRule="auto"/>
              <w:rPr>
                <w:rFonts w:ascii="Times New Roman" w:hAnsi="Times New Roman" w:cs="Times New Roman"/>
              </w:rPr>
            </w:pPr>
            <w:r>
              <w:rPr>
                <w:rFonts w:ascii="Times New Roman" w:hAnsi="Times New Roman" w:cs="Times New Roman"/>
              </w:rPr>
              <w:t>46</w:t>
            </w:r>
          </w:p>
        </w:tc>
        <w:tc>
          <w:tcPr>
            <w:tcW w:w="851" w:type="dxa"/>
          </w:tcPr>
          <w:p w14:paraId="363575D0" w14:textId="77777777" w:rsidR="003411ED" w:rsidRPr="00F9749A" w:rsidRDefault="00C91AA8" w:rsidP="00EC0149">
            <w:pPr>
              <w:spacing w:line="360" w:lineRule="auto"/>
              <w:rPr>
                <w:rFonts w:ascii="Times New Roman" w:hAnsi="Times New Roman" w:cs="Times New Roman"/>
              </w:rPr>
            </w:pPr>
            <w:r>
              <w:rPr>
                <w:rFonts w:ascii="Times New Roman" w:hAnsi="Times New Roman" w:cs="Times New Roman"/>
              </w:rPr>
              <w:t>2,774</w:t>
            </w:r>
          </w:p>
        </w:tc>
        <w:tc>
          <w:tcPr>
            <w:tcW w:w="883" w:type="dxa"/>
          </w:tcPr>
          <w:p w14:paraId="3BF57552" w14:textId="77777777" w:rsidR="003411ED" w:rsidRPr="00F9749A" w:rsidRDefault="00C91AA8" w:rsidP="00EC0149">
            <w:pPr>
              <w:spacing w:line="360" w:lineRule="auto"/>
              <w:rPr>
                <w:rFonts w:ascii="Times New Roman" w:hAnsi="Times New Roman" w:cs="Times New Roman"/>
              </w:rPr>
            </w:pPr>
            <w:r>
              <w:rPr>
                <w:rFonts w:ascii="Times New Roman" w:hAnsi="Times New Roman" w:cs="Times New Roman"/>
              </w:rPr>
              <w:t>724</w:t>
            </w:r>
          </w:p>
        </w:tc>
        <w:tc>
          <w:tcPr>
            <w:tcW w:w="1251" w:type="dxa"/>
          </w:tcPr>
          <w:p w14:paraId="52A28C93" w14:textId="77777777" w:rsidR="003411ED" w:rsidRPr="00F9749A" w:rsidRDefault="00C91AA8" w:rsidP="00EC0149">
            <w:pPr>
              <w:spacing w:line="360" w:lineRule="auto"/>
              <w:rPr>
                <w:rFonts w:ascii="Times New Roman" w:hAnsi="Times New Roman" w:cs="Times New Roman"/>
              </w:rPr>
            </w:pPr>
            <w:r>
              <w:rPr>
                <w:rFonts w:ascii="Times New Roman" w:hAnsi="Times New Roman" w:cs="Times New Roman"/>
              </w:rPr>
              <w:t>10,169</w:t>
            </w:r>
          </w:p>
        </w:tc>
        <w:tc>
          <w:tcPr>
            <w:tcW w:w="1247" w:type="dxa"/>
          </w:tcPr>
          <w:p w14:paraId="40F7CFAD" w14:textId="77777777" w:rsidR="003411ED" w:rsidRPr="00F9749A" w:rsidRDefault="00C91AA8" w:rsidP="00EC0149">
            <w:pPr>
              <w:spacing w:line="360" w:lineRule="auto"/>
              <w:rPr>
                <w:rFonts w:ascii="Times New Roman" w:hAnsi="Times New Roman" w:cs="Times New Roman"/>
              </w:rPr>
            </w:pPr>
            <w:r>
              <w:rPr>
                <w:rFonts w:ascii="Times New Roman" w:hAnsi="Times New Roman" w:cs="Times New Roman"/>
              </w:rPr>
              <w:t>414</w:t>
            </w:r>
          </w:p>
        </w:tc>
        <w:tc>
          <w:tcPr>
            <w:tcW w:w="879" w:type="dxa"/>
          </w:tcPr>
          <w:p w14:paraId="7DE6E561" w14:textId="77777777" w:rsidR="003411ED" w:rsidRPr="00F9749A" w:rsidRDefault="00C91AA8" w:rsidP="00C91AA8">
            <w:pPr>
              <w:spacing w:line="360" w:lineRule="auto"/>
              <w:rPr>
                <w:rFonts w:ascii="Times New Roman" w:hAnsi="Times New Roman" w:cs="Times New Roman"/>
              </w:rPr>
            </w:pPr>
            <w:r>
              <w:rPr>
                <w:rFonts w:ascii="Times New Roman" w:hAnsi="Times New Roman" w:cs="Times New Roman"/>
              </w:rPr>
              <w:t>3,980</w:t>
            </w:r>
          </w:p>
        </w:tc>
        <w:tc>
          <w:tcPr>
            <w:tcW w:w="851" w:type="dxa"/>
          </w:tcPr>
          <w:p w14:paraId="1DFAA9A9" w14:textId="77777777" w:rsidR="003411ED" w:rsidRPr="00F9749A" w:rsidRDefault="00C91AA8" w:rsidP="00EC0149">
            <w:pPr>
              <w:spacing w:line="360" w:lineRule="auto"/>
              <w:rPr>
                <w:rFonts w:ascii="Times New Roman" w:hAnsi="Times New Roman" w:cs="Times New Roman"/>
              </w:rPr>
            </w:pPr>
            <w:r>
              <w:rPr>
                <w:rFonts w:ascii="Times New Roman" w:hAnsi="Times New Roman" w:cs="Times New Roman"/>
              </w:rPr>
              <w:t>4,578</w:t>
            </w:r>
          </w:p>
        </w:tc>
        <w:tc>
          <w:tcPr>
            <w:tcW w:w="850" w:type="dxa"/>
          </w:tcPr>
          <w:p w14:paraId="344B6FC5" w14:textId="77777777" w:rsidR="003411ED" w:rsidRPr="00F9749A" w:rsidRDefault="00C91AA8" w:rsidP="00C91AA8">
            <w:pPr>
              <w:spacing w:line="360" w:lineRule="auto"/>
              <w:rPr>
                <w:rFonts w:ascii="Times New Roman" w:hAnsi="Times New Roman" w:cs="Times New Roman"/>
              </w:rPr>
            </w:pPr>
            <w:r>
              <w:rPr>
                <w:rFonts w:ascii="Times New Roman" w:hAnsi="Times New Roman" w:cs="Times New Roman"/>
              </w:rPr>
              <w:t>939</w:t>
            </w:r>
          </w:p>
        </w:tc>
      </w:tr>
      <w:tr w:rsidR="00212BE3" w:rsidRPr="00447FA1" w14:paraId="00DDCE9B" w14:textId="77777777" w:rsidTr="00C570A5">
        <w:tc>
          <w:tcPr>
            <w:tcW w:w="851" w:type="dxa"/>
          </w:tcPr>
          <w:p w14:paraId="505E6447" w14:textId="77777777" w:rsidR="00212BE3" w:rsidRPr="00C91AA8" w:rsidRDefault="002C0739" w:rsidP="00EC0149">
            <w:pPr>
              <w:spacing w:line="360" w:lineRule="auto"/>
              <w:rPr>
                <w:rFonts w:ascii="Times New Roman" w:hAnsi="Times New Roman" w:cs="Times New Roman"/>
                <w:b/>
              </w:rPr>
            </w:pPr>
            <w:r>
              <w:rPr>
                <w:rFonts w:ascii="Times New Roman" w:hAnsi="Times New Roman" w:cs="Times New Roman"/>
                <w:b/>
              </w:rPr>
              <w:lastRenderedPageBreak/>
              <w:t xml:space="preserve">Abril </w:t>
            </w:r>
            <w:r w:rsidR="00DE5261" w:rsidRPr="00C91AA8">
              <w:rPr>
                <w:rFonts w:ascii="Times New Roman" w:hAnsi="Times New Roman" w:cs="Times New Roman"/>
                <w:b/>
              </w:rPr>
              <w:t>2015</w:t>
            </w:r>
          </w:p>
        </w:tc>
        <w:tc>
          <w:tcPr>
            <w:tcW w:w="1276" w:type="dxa"/>
          </w:tcPr>
          <w:p w14:paraId="5039D980"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8,082</w:t>
            </w:r>
          </w:p>
        </w:tc>
        <w:tc>
          <w:tcPr>
            <w:tcW w:w="1134" w:type="dxa"/>
          </w:tcPr>
          <w:p w14:paraId="5659D7F1" w14:textId="77777777" w:rsidR="00212BE3" w:rsidRPr="00F9749A" w:rsidRDefault="00212BE3" w:rsidP="00EC0149">
            <w:pPr>
              <w:spacing w:line="360" w:lineRule="auto"/>
              <w:rPr>
                <w:rFonts w:ascii="Times New Roman" w:hAnsi="Times New Roman" w:cs="Times New Roman"/>
              </w:rPr>
            </w:pPr>
          </w:p>
        </w:tc>
        <w:tc>
          <w:tcPr>
            <w:tcW w:w="1276" w:type="dxa"/>
          </w:tcPr>
          <w:p w14:paraId="4FBE2D97"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3,767</w:t>
            </w:r>
          </w:p>
        </w:tc>
        <w:tc>
          <w:tcPr>
            <w:tcW w:w="1200" w:type="dxa"/>
          </w:tcPr>
          <w:p w14:paraId="4DE7C90E"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2,375</w:t>
            </w:r>
          </w:p>
        </w:tc>
        <w:tc>
          <w:tcPr>
            <w:tcW w:w="1201" w:type="dxa"/>
            <w:gridSpan w:val="2"/>
          </w:tcPr>
          <w:p w14:paraId="5018F7B3" w14:textId="77777777" w:rsidR="00212BE3" w:rsidRDefault="00196877" w:rsidP="00EC0149">
            <w:pPr>
              <w:spacing w:line="360" w:lineRule="auto"/>
              <w:rPr>
                <w:rFonts w:ascii="Times New Roman" w:hAnsi="Times New Roman" w:cs="Times New Roman"/>
              </w:rPr>
            </w:pPr>
            <w:r>
              <w:rPr>
                <w:rFonts w:ascii="Times New Roman" w:hAnsi="Times New Roman" w:cs="Times New Roman"/>
              </w:rPr>
              <w:t>4</w:t>
            </w:r>
          </w:p>
        </w:tc>
        <w:tc>
          <w:tcPr>
            <w:tcW w:w="851" w:type="dxa"/>
          </w:tcPr>
          <w:p w14:paraId="68E37128"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1,034</w:t>
            </w:r>
          </w:p>
        </w:tc>
        <w:tc>
          <w:tcPr>
            <w:tcW w:w="883" w:type="dxa"/>
          </w:tcPr>
          <w:p w14:paraId="7878F148"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301</w:t>
            </w:r>
          </w:p>
        </w:tc>
        <w:tc>
          <w:tcPr>
            <w:tcW w:w="1251" w:type="dxa"/>
          </w:tcPr>
          <w:p w14:paraId="52CD4A9F"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4,315</w:t>
            </w:r>
          </w:p>
        </w:tc>
        <w:tc>
          <w:tcPr>
            <w:tcW w:w="1247" w:type="dxa"/>
          </w:tcPr>
          <w:p w14:paraId="28B48C28"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2,209</w:t>
            </w:r>
          </w:p>
        </w:tc>
        <w:tc>
          <w:tcPr>
            <w:tcW w:w="879" w:type="dxa"/>
          </w:tcPr>
          <w:p w14:paraId="31719E91" w14:textId="77777777" w:rsidR="00212BE3" w:rsidRDefault="00196877" w:rsidP="00EC0149">
            <w:pPr>
              <w:spacing w:line="360" w:lineRule="auto"/>
              <w:rPr>
                <w:rFonts w:ascii="Times New Roman" w:hAnsi="Times New Roman" w:cs="Times New Roman"/>
              </w:rPr>
            </w:pPr>
            <w:r>
              <w:rPr>
                <w:rFonts w:ascii="Times New Roman" w:hAnsi="Times New Roman" w:cs="Times New Roman"/>
              </w:rPr>
              <w:t>94</w:t>
            </w:r>
          </w:p>
        </w:tc>
        <w:tc>
          <w:tcPr>
            <w:tcW w:w="851" w:type="dxa"/>
          </w:tcPr>
          <w:p w14:paraId="6EDCF7D1"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1,798</w:t>
            </w:r>
          </w:p>
        </w:tc>
        <w:tc>
          <w:tcPr>
            <w:tcW w:w="850" w:type="dxa"/>
          </w:tcPr>
          <w:p w14:paraId="2E1BF048" w14:textId="77777777" w:rsidR="00212BE3" w:rsidRPr="00F9749A" w:rsidRDefault="00196877" w:rsidP="00EC0149">
            <w:pPr>
              <w:spacing w:line="360" w:lineRule="auto"/>
              <w:rPr>
                <w:rFonts w:ascii="Times New Roman" w:hAnsi="Times New Roman" w:cs="Times New Roman"/>
              </w:rPr>
            </w:pPr>
            <w:r>
              <w:rPr>
                <w:rFonts w:ascii="Times New Roman" w:hAnsi="Times New Roman" w:cs="Times New Roman"/>
              </w:rPr>
              <w:t>302</w:t>
            </w:r>
          </w:p>
        </w:tc>
      </w:tr>
    </w:tbl>
    <w:p w14:paraId="584BB89E" w14:textId="77777777" w:rsidR="003F1909" w:rsidRDefault="003F1909" w:rsidP="003F1909">
      <w:pPr>
        <w:spacing w:after="0" w:line="360" w:lineRule="auto"/>
        <w:rPr>
          <w:rFonts w:ascii="Times New Roman" w:hAnsi="Times New Roman" w:cs="Times New Roman"/>
          <w:b/>
          <w:sz w:val="24"/>
          <w:szCs w:val="24"/>
        </w:rPr>
      </w:pPr>
    </w:p>
    <w:p w14:paraId="6BF67AF6" w14:textId="77777777" w:rsidR="00297549" w:rsidRPr="00297549" w:rsidRDefault="00297549" w:rsidP="00297549">
      <w:pPr>
        <w:spacing w:after="0" w:line="360" w:lineRule="auto"/>
        <w:jc w:val="both"/>
        <w:rPr>
          <w:rFonts w:ascii="Times New Roman" w:hAnsi="Times New Roman" w:cs="Times New Roman"/>
          <w:sz w:val="24"/>
          <w:szCs w:val="24"/>
        </w:rPr>
      </w:pPr>
      <w:r w:rsidRPr="00297549">
        <w:rPr>
          <w:rFonts w:ascii="Times New Roman" w:hAnsi="Times New Roman" w:cs="Times New Roman"/>
          <w:sz w:val="24"/>
          <w:szCs w:val="24"/>
        </w:rPr>
        <w:t xml:space="preserve">En relación a las sanciones, el artículo 7 de la  Ley Contra la Violencia Doméstica, establece: </w:t>
      </w:r>
    </w:p>
    <w:p w14:paraId="69D81471" w14:textId="77777777" w:rsidR="00297549" w:rsidRPr="00447FA1" w:rsidRDefault="00297549" w:rsidP="00297549">
      <w:pPr>
        <w:spacing w:after="0" w:line="360" w:lineRule="auto"/>
        <w:jc w:val="both"/>
        <w:rPr>
          <w:rFonts w:ascii="Times New Roman" w:hAnsi="Times New Roman" w:cs="Times New Roman"/>
          <w:b/>
          <w:sz w:val="24"/>
          <w:szCs w:val="24"/>
        </w:rPr>
      </w:pPr>
      <w:r w:rsidRPr="00297549">
        <w:rPr>
          <w:rFonts w:ascii="Times New Roman" w:hAnsi="Times New Roman" w:cs="Times New Roman"/>
          <w:i/>
        </w:rPr>
        <w:t xml:space="preserve">“El agresor que en los términos de esta Ley, comete actos de violencia doméstica sin llegar a causar daños tipificados como delitos en el Código Penal, será sancionado así: 1) Con la  prestación de servicios a la comunidad de uno (1) a tres (3) meses por el no acatamiento de uno  de los mecanismos de protección impuestos, sin perjuicio de la pena a que hubiere lugar y del resarcimiento de daños y perjuicios, cuando este proceda; y, 2) Con la prestación de servicios a la comunidad de tres (3) meses a un (1) año, si nuevamente incurre en actos de violencia doméstica,  siempre que hubiere acatado los mecanismos de protección impuestos.  La prestación de servicios a la comunidad equivaldrá una jornada de cuatro (4) horas diarias las que pueden ser hábiles o inhábiles. Podrán en todo caso acumularse jornadas para cumplirse en  días inhábiles de la respectiva semana, siempre que la naturaleza del servicio comunitario lo  permita.  Si nuevamente incurre en actos de violencia doméstica y no hubiese acatado los mecanismos de protección impuestos, una vez agotadas todas las alternativas propuestas en esta Ley, su conducta  será considerada como delito y se penalizará conforme a los Artículos 179-A y 179-B del Código Penal. La imposición de la pena a que se refiere el párrafo anterior corresponderá a los juzgados y tribunales competentes en materia penal.  El procedimiento establecido en esta Ley, será oral y una vez deducida la acción es pública”.  </w:t>
      </w:r>
    </w:p>
    <w:p w14:paraId="2195349B" w14:textId="77777777" w:rsidR="003F1909" w:rsidRPr="00447FA1" w:rsidRDefault="003F1909" w:rsidP="003F1909">
      <w:pPr>
        <w:spacing w:after="0" w:line="360" w:lineRule="auto"/>
        <w:jc w:val="center"/>
        <w:rPr>
          <w:rFonts w:ascii="Times New Roman" w:eastAsia="Calibri" w:hAnsi="Times New Roman" w:cs="Times New Roman"/>
          <w:b/>
          <w:sz w:val="24"/>
          <w:szCs w:val="24"/>
        </w:rPr>
      </w:pPr>
    </w:p>
    <w:p w14:paraId="740FD3F4" w14:textId="77777777" w:rsidR="003F1909" w:rsidRPr="00447FA1" w:rsidRDefault="003F1909" w:rsidP="003F1909">
      <w:pPr>
        <w:spacing w:after="0" w:line="360" w:lineRule="auto"/>
        <w:jc w:val="center"/>
        <w:rPr>
          <w:rFonts w:ascii="Times New Roman" w:eastAsia="Calibri" w:hAnsi="Times New Roman" w:cs="Times New Roman"/>
          <w:b/>
          <w:sz w:val="24"/>
          <w:szCs w:val="24"/>
        </w:rPr>
      </w:pPr>
      <w:r w:rsidRPr="00447FA1">
        <w:rPr>
          <w:rFonts w:ascii="Times New Roman" w:eastAsia="Calibri" w:hAnsi="Times New Roman" w:cs="Times New Roman"/>
          <w:b/>
          <w:sz w:val="24"/>
          <w:szCs w:val="24"/>
        </w:rPr>
        <w:t>Violencia Intrafamiliar cometida contra mujeres</w:t>
      </w:r>
    </w:p>
    <w:p w14:paraId="1E4339F1" w14:textId="77777777" w:rsidR="003F1909" w:rsidRPr="00447FA1" w:rsidRDefault="003F1909" w:rsidP="003F1909">
      <w:pPr>
        <w:spacing w:after="0" w:line="360" w:lineRule="auto"/>
        <w:jc w:val="center"/>
        <w:rPr>
          <w:rFonts w:ascii="Times New Roman" w:eastAsia="Calibri" w:hAnsi="Times New Roman" w:cs="Times New Roman"/>
          <w:sz w:val="24"/>
          <w:szCs w:val="24"/>
        </w:rPr>
      </w:pPr>
    </w:p>
    <w:p w14:paraId="1412A799" w14:textId="77777777" w:rsidR="003F1909" w:rsidRPr="00447FA1" w:rsidRDefault="003F1909" w:rsidP="003F1909">
      <w:pPr>
        <w:spacing w:after="0" w:line="360" w:lineRule="auto"/>
        <w:jc w:val="both"/>
        <w:rPr>
          <w:rFonts w:ascii="Times New Roman" w:eastAsia="Calibri" w:hAnsi="Times New Roman" w:cs="Times New Roman"/>
          <w:sz w:val="24"/>
          <w:szCs w:val="24"/>
        </w:rPr>
      </w:pPr>
    </w:p>
    <w:tbl>
      <w:tblPr>
        <w:tblStyle w:val="Tablaconcuadrcula"/>
        <w:tblW w:w="0" w:type="auto"/>
        <w:tblLayout w:type="fixed"/>
        <w:tblLook w:val="04A0" w:firstRow="1" w:lastRow="0" w:firstColumn="1" w:lastColumn="0" w:noHBand="0" w:noVBand="1"/>
      </w:tblPr>
      <w:tblGrid>
        <w:gridCol w:w="1129"/>
        <w:gridCol w:w="2694"/>
        <w:gridCol w:w="2268"/>
        <w:gridCol w:w="2268"/>
        <w:gridCol w:w="3231"/>
        <w:gridCol w:w="1305"/>
      </w:tblGrid>
      <w:tr w:rsidR="00DC6F1F" w:rsidRPr="00DC6F1F" w14:paraId="62C54263" w14:textId="77777777" w:rsidTr="009E0AC3">
        <w:trPr>
          <w:trHeight w:val="623"/>
        </w:trPr>
        <w:tc>
          <w:tcPr>
            <w:tcW w:w="12895" w:type="dxa"/>
            <w:gridSpan w:val="6"/>
            <w:shd w:val="clear" w:color="auto" w:fill="9CC2E5" w:themeFill="accent1" w:themeFillTint="99"/>
          </w:tcPr>
          <w:p w14:paraId="2AB45247" w14:textId="77777777" w:rsidR="00DC6F1F" w:rsidRPr="00DC6F1F" w:rsidRDefault="00DC6F1F" w:rsidP="009E0AC3">
            <w:pPr>
              <w:spacing w:line="360" w:lineRule="auto"/>
              <w:jc w:val="center"/>
              <w:rPr>
                <w:rFonts w:ascii="Times New Roman" w:eastAsia="Calibri" w:hAnsi="Times New Roman" w:cs="Times New Roman"/>
                <w:b/>
                <w:color w:val="FF0000"/>
              </w:rPr>
            </w:pPr>
            <w:r w:rsidRPr="00DC6F1F">
              <w:rPr>
                <w:rFonts w:ascii="Times New Roman" w:eastAsia="Calibri" w:hAnsi="Times New Roman" w:cs="Times New Roman"/>
                <w:b/>
              </w:rPr>
              <w:t>REQUERIMIENTOS Y SENTENCIAS EMITIDAS POR EL DELITO DE VIOLENCIA INTRAFAMILIAR CONTRA MUJERES (TRIBUNALES DE SENTENCIA)</w:t>
            </w:r>
          </w:p>
        </w:tc>
      </w:tr>
      <w:tr w:rsidR="00DC6F1F" w:rsidRPr="00DC6F1F" w14:paraId="487B1447" w14:textId="77777777" w:rsidTr="009E0AC3">
        <w:trPr>
          <w:trHeight w:val="623"/>
        </w:trPr>
        <w:tc>
          <w:tcPr>
            <w:tcW w:w="1129" w:type="dxa"/>
            <w:vMerge w:val="restart"/>
            <w:shd w:val="clear" w:color="auto" w:fill="BDD6EE" w:themeFill="accent1" w:themeFillTint="66"/>
          </w:tcPr>
          <w:p w14:paraId="4490AC94" w14:textId="77777777" w:rsidR="00DC6F1F" w:rsidRPr="00DC6F1F" w:rsidRDefault="00DC6F1F" w:rsidP="009E0AC3">
            <w:pPr>
              <w:spacing w:line="360" w:lineRule="auto"/>
              <w:jc w:val="center"/>
              <w:rPr>
                <w:rFonts w:ascii="Times New Roman" w:eastAsia="Calibri" w:hAnsi="Times New Roman" w:cs="Times New Roman"/>
              </w:rPr>
            </w:pPr>
            <w:r w:rsidRPr="00DC6F1F">
              <w:rPr>
                <w:rFonts w:ascii="Times New Roman" w:hAnsi="Times New Roman" w:cs="Times New Roman"/>
                <w:b/>
              </w:rPr>
              <w:lastRenderedPageBreak/>
              <w:t>AÑOS</w:t>
            </w:r>
          </w:p>
        </w:tc>
        <w:tc>
          <w:tcPr>
            <w:tcW w:w="2694" w:type="dxa"/>
            <w:vMerge w:val="restart"/>
            <w:shd w:val="clear" w:color="auto" w:fill="BDD6EE" w:themeFill="accent1" w:themeFillTint="66"/>
          </w:tcPr>
          <w:p w14:paraId="7D3970B8" w14:textId="77777777" w:rsidR="00DC6F1F" w:rsidRPr="00DC6F1F" w:rsidRDefault="00DC6F1F" w:rsidP="009E0AC3">
            <w:pPr>
              <w:spacing w:line="360" w:lineRule="auto"/>
              <w:jc w:val="center"/>
              <w:rPr>
                <w:rFonts w:ascii="Times New Roman" w:eastAsia="Calibri" w:hAnsi="Times New Roman" w:cs="Times New Roman"/>
              </w:rPr>
            </w:pPr>
            <w:r w:rsidRPr="00DC6F1F">
              <w:rPr>
                <w:rFonts w:ascii="Times New Roman" w:hAnsi="Times New Roman" w:cs="Times New Roman"/>
                <w:b/>
              </w:rPr>
              <w:t>TOTAL DE REQUERIMIENTOS INGRESADOS</w:t>
            </w:r>
          </w:p>
        </w:tc>
        <w:tc>
          <w:tcPr>
            <w:tcW w:w="9072" w:type="dxa"/>
            <w:gridSpan w:val="4"/>
            <w:shd w:val="clear" w:color="auto" w:fill="BDD6EE" w:themeFill="accent1" w:themeFillTint="66"/>
          </w:tcPr>
          <w:p w14:paraId="1FA64393" w14:textId="77777777" w:rsidR="00DC6F1F" w:rsidRPr="00DC6F1F" w:rsidRDefault="00DC6F1F" w:rsidP="009E0AC3">
            <w:pPr>
              <w:spacing w:line="360" w:lineRule="auto"/>
              <w:jc w:val="center"/>
              <w:rPr>
                <w:rFonts w:ascii="Times New Roman" w:eastAsia="Calibri" w:hAnsi="Times New Roman" w:cs="Times New Roman"/>
                <w:b/>
              </w:rPr>
            </w:pPr>
            <w:r w:rsidRPr="00DC6F1F">
              <w:rPr>
                <w:rFonts w:ascii="Times New Roman" w:eastAsia="Calibri" w:hAnsi="Times New Roman" w:cs="Times New Roman"/>
                <w:b/>
              </w:rPr>
              <w:t>REQUERIMIENTOS RESUELTOS</w:t>
            </w:r>
          </w:p>
        </w:tc>
      </w:tr>
      <w:tr w:rsidR="00DC6F1F" w:rsidRPr="00DC6F1F" w14:paraId="5C5C9475" w14:textId="77777777" w:rsidTr="009E0AC3">
        <w:trPr>
          <w:trHeight w:val="622"/>
        </w:trPr>
        <w:tc>
          <w:tcPr>
            <w:tcW w:w="1129" w:type="dxa"/>
            <w:vMerge/>
            <w:shd w:val="clear" w:color="auto" w:fill="BDD6EE" w:themeFill="accent1" w:themeFillTint="66"/>
          </w:tcPr>
          <w:p w14:paraId="34C5B246" w14:textId="77777777" w:rsidR="00DC6F1F" w:rsidRPr="00DC6F1F" w:rsidRDefault="00DC6F1F" w:rsidP="009E0AC3">
            <w:pPr>
              <w:spacing w:line="360" w:lineRule="auto"/>
              <w:jc w:val="both"/>
              <w:rPr>
                <w:rFonts w:ascii="Times New Roman" w:hAnsi="Times New Roman" w:cs="Times New Roman"/>
                <w:b/>
              </w:rPr>
            </w:pPr>
          </w:p>
        </w:tc>
        <w:tc>
          <w:tcPr>
            <w:tcW w:w="2694" w:type="dxa"/>
            <w:vMerge/>
            <w:shd w:val="clear" w:color="auto" w:fill="BDD6EE" w:themeFill="accent1" w:themeFillTint="66"/>
          </w:tcPr>
          <w:p w14:paraId="1F54F00A" w14:textId="77777777" w:rsidR="00DC6F1F" w:rsidRPr="00DC6F1F" w:rsidRDefault="00DC6F1F" w:rsidP="009E0AC3">
            <w:pPr>
              <w:spacing w:line="360" w:lineRule="auto"/>
              <w:jc w:val="both"/>
              <w:rPr>
                <w:rFonts w:ascii="Times New Roman" w:hAnsi="Times New Roman" w:cs="Times New Roman"/>
                <w:b/>
              </w:rPr>
            </w:pPr>
          </w:p>
        </w:tc>
        <w:tc>
          <w:tcPr>
            <w:tcW w:w="2268" w:type="dxa"/>
            <w:shd w:val="clear" w:color="auto" w:fill="BDD6EE" w:themeFill="accent1" w:themeFillTint="66"/>
          </w:tcPr>
          <w:p w14:paraId="1889637C" w14:textId="77777777" w:rsidR="00DC6F1F" w:rsidRPr="00DC6F1F" w:rsidRDefault="00DC6F1F" w:rsidP="009E0AC3">
            <w:pPr>
              <w:spacing w:line="360" w:lineRule="auto"/>
              <w:jc w:val="center"/>
              <w:rPr>
                <w:rFonts w:ascii="Times New Roman" w:eastAsia="Calibri" w:hAnsi="Times New Roman" w:cs="Times New Roman"/>
                <w:b/>
              </w:rPr>
            </w:pPr>
            <w:r w:rsidRPr="00DC6F1F">
              <w:rPr>
                <w:rFonts w:ascii="Times New Roman" w:eastAsia="Calibri" w:hAnsi="Times New Roman" w:cs="Times New Roman"/>
                <w:b/>
              </w:rPr>
              <w:t>SENTENCIA CONDENATORIA</w:t>
            </w:r>
          </w:p>
        </w:tc>
        <w:tc>
          <w:tcPr>
            <w:tcW w:w="2268" w:type="dxa"/>
            <w:shd w:val="clear" w:color="auto" w:fill="BDD6EE" w:themeFill="accent1" w:themeFillTint="66"/>
          </w:tcPr>
          <w:p w14:paraId="69BA5A32" w14:textId="77777777" w:rsidR="00DC6F1F" w:rsidRPr="00DC6F1F" w:rsidRDefault="00DC6F1F" w:rsidP="009E0AC3">
            <w:pPr>
              <w:spacing w:line="360" w:lineRule="auto"/>
              <w:jc w:val="center"/>
              <w:rPr>
                <w:rFonts w:ascii="Times New Roman" w:eastAsia="Calibri" w:hAnsi="Times New Roman" w:cs="Times New Roman"/>
                <w:b/>
              </w:rPr>
            </w:pPr>
            <w:r w:rsidRPr="00DC6F1F">
              <w:rPr>
                <w:rFonts w:ascii="Times New Roman" w:eastAsia="Calibri" w:hAnsi="Times New Roman" w:cs="Times New Roman"/>
                <w:b/>
              </w:rPr>
              <w:t>SENTENCIA ABSOLUTORIA</w:t>
            </w:r>
          </w:p>
        </w:tc>
        <w:tc>
          <w:tcPr>
            <w:tcW w:w="3231" w:type="dxa"/>
            <w:shd w:val="clear" w:color="auto" w:fill="BDD6EE" w:themeFill="accent1" w:themeFillTint="66"/>
          </w:tcPr>
          <w:p w14:paraId="2D231B50" w14:textId="77777777" w:rsidR="00DC6F1F" w:rsidRPr="00DC6F1F" w:rsidRDefault="00DC6F1F" w:rsidP="009E0AC3">
            <w:pPr>
              <w:spacing w:line="360" w:lineRule="auto"/>
              <w:jc w:val="center"/>
              <w:rPr>
                <w:rFonts w:ascii="Times New Roman" w:eastAsia="Calibri" w:hAnsi="Times New Roman" w:cs="Times New Roman"/>
                <w:b/>
              </w:rPr>
            </w:pPr>
            <w:r w:rsidRPr="00DC6F1F">
              <w:rPr>
                <w:rFonts w:ascii="Times New Roman" w:eastAsia="Calibri" w:hAnsi="Times New Roman" w:cs="Times New Roman"/>
                <w:b/>
              </w:rPr>
              <w:t>SOBRESEIMIENTOS</w:t>
            </w:r>
          </w:p>
          <w:p w14:paraId="36DB9C29" w14:textId="77777777" w:rsidR="00DC6F1F" w:rsidRPr="00DC6F1F" w:rsidRDefault="00DC6F1F" w:rsidP="009E0AC3">
            <w:pPr>
              <w:spacing w:line="360" w:lineRule="auto"/>
              <w:jc w:val="center"/>
              <w:rPr>
                <w:rFonts w:ascii="Times New Roman" w:eastAsia="Calibri" w:hAnsi="Times New Roman" w:cs="Times New Roman"/>
                <w:b/>
              </w:rPr>
            </w:pPr>
          </w:p>
        </w:tc>
        <w:tc>
          <w:tcPr>
            <w:tcW w:w="1305" w:type="dxa"/>
            <w:shd w:val="clear" w:color="auto" w:fill="BDD6EE" w:themeFill="accent1" w:themeFillTint="66"/>
          </w:tcPr>
          <w:p w14:paraId="2202B168" w14:textId="77777777" w:rsidR="00DC6F1F" w:rsidRPr="00DC6F1F" w:rsidRDefault="00DC6F1F" w:rsidP="009E0AC3">
            <w:pPr>
              <w:spacing w:line="360" w:lineRule="auto"/>
              <w:jc w:val="center"/>
              <w:rPr>
                <w:rFonts w:ascii="Times New Roman" w:eastAsia="Calibri" w:hAnsi="Times New Roman" w:cs="Times New Roman"/>
                <w:b/>
              </w:rPr>
            </w:pPr>
            <w:r w:rsidRPr="00DC6F1F">
              <w:rPr>
                <w:rFonts w:ascii="Times New Roman" w:eastAsia="Calibri" w:hAnsi="Times New Roman" w:cs="Times New Roman"/>
                <w:b/>
              </w:rPr>
              <w:t>TOTAL</w:t>
            </w:r>
          </w:p>
        </w:tc>
      </w:tr>
      <w:tr w:rsidR="00DC6F1F" w:rsidRPr="00DC6F1F" w14:paraId="296EA8BE" w14:textId="77777777" w:rsidTr="009E0AC3">
        <w:tc>
          <w:tcPr>
            <w:tcW w:w="1129" w:type="dxa"/>
          </w:tcPr>
          <w:p w14:paraId="66B836C0"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2010</w:t>
            </w:r>
          </w:p>
        </w:tc>
        <w:tc>
          <w:tcPr>
            <w:tcW w:w="2694" w:type="dxa"/>
          </w:tcPr>
          <w:p w14:paraId="44195351"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157</w:t>
            </w:r>
          </w:p>
        </w:tc>
        <w:tc>
          <w:tcPr>
            <w:tcW w:w="2268" w:type="dxa"/>
          </w:tcPr>
          <w:p w14:paraId="1A9E3607"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40</w:t>
            </w:r>
          </w:p>
        </w:tc>
        <w:tc>
          <w:tcPr>
            <w:tcW w:w="2268" w:type="dxa"/>
          </w:tcPr>
          <w:p w14:paraId="428B57BA"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18</w:t>
            </w:r>
          </w:p>
        </w:tc>
        <w:tc>
          <w:tcPr>
            <w:tcW w:w="3231" w:type="dxa"/>
          </w:tcPr>
          <w:p w14:paraId="76B14259" w14:textId="77777777" w:rsidR="00DC6F1F" w:rsidRPr="00DC6F1F" w:rsidRDefault="00DC6F1F" w:rsidP="00DC6F1F">
            <w:pPr>
              <w:spacing w:line="360" w:lineRule="auto"/>
              <w:jc w:val="both"/>
              <w:rPr>
                <w:rFonts w:ascii="Times New Roman" w:eastAsia="Calibri" w:hAnsi="Times New Roman" w:cs="Times New Roman"/>
              </w:rPr>
            </w:pPr>
            <w:r>
              <w:rPr>
                <w:rFonts w:ascii="Times New Roman" w:eastAsia="Calibri" w:hAnsi="Times New Roman" w:cs="Times New Roman"/>
              </w:rPr>
              <w:t>1</w:t>
            </w:r>
            <w:r w:rsidR="00E8143C">
              <w:rPr>
                <w:rFonts w:ascii="Times New Roman" w:eastAsia="Calibri" w:hAnsi="Times New Roman" w:cs="Times New Roman"/>
              </w:rPr>
              <w:t xml:space="preserve"> </w:t>
            </w:r>
            <w:proofErr w:type="spellStart"/>
            <w:r>
              <w:rPr>
                <w:rFonts w:ascii="Times New Roman" w:eastAsia="Calibri" w:hAnsi="Times New Roman" w:cs="Times New Roman"/>
              </w:rPr>
              <w:t>Definitivo</w:t>
            </w:r>
            <w:proofErr w:type="spellEnd"/>
          </w:p>
        </w:tc>
        <w:tc>
          <w:tcPr>
            <w:tcW w:w="1305" w:type="dxa"/>
          </w:tcPr>
          <w:p w14:paraId="094B50FD"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59</w:t>
            </w:r>
          </w:p>
        </w:tc>
      </w:tr>
      <w:tr w:rsidR="00DC6F1F" w:rsidRPr="00DC6F1F" w14:paraId="463A125F" w14:textId="77777777" w:rsidTr="009E0AC3">
        <w:tc>
          <w:tcPr>
            <w:tcW w:w="1129" w:type="dxa"/>
          </w:tcPr>
          <w:p w14:paraId="154C48A8"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2011</w:t>
            </w:r>
          </w:p>
        </w:tc>
        <w:tc>
          <w:tcPr>
            <w:tcW w:w="2694" w:type="dxa"/>
          </w:tcPr>
          <w:p w14:paraId="2A8C2163"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137</w:t>
            </w:r>
          </w:p>
        </w:tc>
        <w:tc>
          <w:tcPr>
            <w:tcW w:w="2268" w:type="dxa"/>
          </w:tcPr>
          <w:p w14:paraId="5CE989F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50</w:t>
            </w:r>
          </w:p>
        </w:tc>
        <w:tc>
          <w:tcPr>
            <w:tcW w:w="2268" w:type="dxa"/>
          </w:tcPr>
          <w:p w14:paraId="065E88A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19</w:t>
            </w:r>
          </w:p>
        </w:tc>
        <w:tc>
          <w:tcPr>
            <w:tcW w:w="3231" w:type="dxa"/>
          </w:tcPr>
          <w:p w14:paraId="73ACF974" w14:textId="77777777" w:rsidR="00DC6F1F" w:rsidRPr="00DC6F1F" w:rsidRDefault="00DC6F1F" w:rsidP="00DC6F1F">
            <w:pPr>
              <w:spacing w:line="360" w:lineRule="auto"/>
              <w:jc w:val="both"/>
              <w:rPr>
                <w:rFonts w:ascii="Times New Roman" w:eastAsia="Calibri" w:hAnsi="Times New Roman" w:cs="Times New Roman"/>
              </w:rPr>
            </w:pPr>
            <w:r>
              <w:rPr>
                <w:rFonts w:ascii="Times New Roman" w:eastAsia="Calibri" w:hAnsi="Times New Roman" w:cs="Times New Roman"/>
              </w:rPr>
              <w:t xml:space="preserve">2 </w:t>
            </w:r>
            <w:proofErr w:type="spellStart"/>
            <w:r>
              <w:rPr>
                <w:rFonts w:ascii="Times New Roman" w:eastAsia="Calibri" w:hAnsi="Times New Roman" w:cs="Times New Roman"/>
              </w:rPr>
              <w:t>Definitivos</w:t>
            </w:r>
            <w:proofErr w:type="spellEnd"/>
          </w:p>
        </w:tc>
        <w:tc>
          <w:tcPr>
            <w:tcW w:w="1305" w:type="dxa"/>
          </w:tcPr>
          <w:p w14:paraId="4DEADD5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71</w:t>
            </w:r>
          </w:p>
        </w:tc>
      </w:tr>
      <w:tr w:rsidR="00DC6F1F" w:rsidRPr="00DC6F1F" w14:paraId="021DEF86" w14:textId="77777777" w:rsidTr="009E0AC3">
        <w:tc>
          <w:tcPr>
            <w:tcW w:w="1129" w:type="dxa"/>
          </w:tcPr>
          <w:p w14:paraId="3CDF9018"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2012</w:t>
            </w:r>
          </w:p>
        </w:tc>
        <w:tc>
          <w:tcPr>
            <w:tcW w:w="2694" w:type="dxa"/>
          </w:tcPr>
          <w:p w14:paraId="67A7AA6E"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160</w:t>
            </w:r>
          </w:p>
        </w:tc>
        <w:tc>
          <w:tcPr>
            <w:tcW w:w="2268" w:type="dxa"/>
          </w:tcPr>
          <w:p w14:paraId="26422344"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39</w:t>
            </w:r>
          </w:p>
        </w:tc>
        <w:tc>
          <w:tcPr>
            <w:tcW w:w="2268" w:type="dxa"/>
          </w:tcPr>
          <w:p w14:paraId="524FB15B"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21</w:t>
            </w:r>
          </w:p>
        </w:tc>
        <w:tc>
          <w:tcPr>
            <w:tcW w:w="3231" w:type="dxa"/>
          </w:tcPr>
          <w:p w14:paraId="5653DF1A"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0</w:t>
            </w:r>
          </w:p>
        </w:tc>
        <w:tc>
          <w:tcPr>
            <w:tcW w:w="1305" w:type="dxa"/>
          </w:tcPr>
          <w:p w14:paraId="6AA2C9A0"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60</w:t>
            </w:r>
          </w:p>
        </w:tc>
      </w:tr>
      <w:tr w:rsidR="00DC6F1F" w:rsidRPr="00DC6F1F" w14:paraId="69711490" w14:textId="77777777" w:rsidTr="009E0AC3">
        <w:tc>
          <w:tcPr>
            <w:tcW w:w="1129" w:type="dxa"/>
          </w:tcPr>
          <w:p w14:paraId="517A8679"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2013</w:t>
            </w:r>
          </w:p>
        </w:tc>
        <w:tc>
          <w:tcPr>
            <w:tcW w:w="2694" w:type="dxa"/>
          </w:tcPr>
          <w:p w14:paraId="6485C2E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 xml:space="preserve">183 </w:t>
            </w:r>
          </w:p>
        </w:tc>
        <w:tc>
          <w:tcPr>
            <w:tcW w:w="2268" w:type="dxa"/>
          </w:tcPr>
          <w:p w14:paraId="7A92D475"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62</w:t>
            </w:r>
          </w:p>
        </w:tc>
        <w:tc>
          <w:tcPr>
            <w:tcW w:w="2268" w:type="dxa"/>
          </w:tcPr>
          <w:p w14:paraId="6DED83B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27</w:t>
            </w:r>
          </w:p>
        </w:tc>
        <w:tc>
          <w:tcPr>
            <w:tcW w:w="3231" w:type="dxa"/>
          </w:tcPr>
          <w:p w14:paraId="4BE2DD05" w14:textId="77777777" w:rsidR="00DC6F1F" w:rsidRPr="00DC6F1F" w:rsidRDefault="00DC6F1F" w:rsidP="00DC6F1F">
            <w:pPr>
              <w:spacing w:line="360" w:lineRule="auto"/>
              <w:jc w:val="both"/>
              <w:rPr>
                <w:rFonts w:ascii="Times New Roman" w:eastAsia="Calibri" w:hAnsi="Times New Roman" w:cs="Times New Roman"/>
              </w:rPr>
            </w:pPr>
            <w:r>
              <w:rPr>
                <w:rFonts w:ascii="Times New Roman" w:eastAsia="Calibri" w:hAnsi="Times New Roman" w:cs="Times New Roman"/>
              </w:rPr>
              <w:t xml:space="preserve">4 </w:t>
            </w:r>
            <w:proofErr w:type="spellStart"/>
            <w:r>
              <w:rPr>
                <w:rFonts w:ascii="Times New Roman" w:eastAsia="Calibri" w:hAnsi="Times New Roman" w:cs="Times New Roman"/>
              </w:rPr>
              <w:t>Provisionales</w:t>
            </w:r>
            <w:proofErr w:type="spellEnd"/>
            <w:r>
              <w:rPr>
                <w:rFonts w:ascii="Times New Roman" w:eastAsia="Calibri" w:hAnsi="Times New Roman" w:cs="Times New Roman"/>
              </w:rPr>
              <w:t xml:space="preserve">,  14 </w:t>
            </w:r>
            <w:proofErr w:type="spellStart"/>
            <w:r>
              <w:rPr>
                <w:rFonts w:ascii="Times New Roman" w:eastAsia="Calibri" w:hAnsi="Times New Roman" w:cs="Times New Roman"/>
              </w:rPr>
              <w:t>Definitivos</w:t>
            </w:r>
            <w:proofErr w:type="spellEnd"/>
          </w:p>
        </w:tc>
        <w:tc>
          <w:tcPr>
            <w:tcW w:w="1305" w:type="dxa"/>
          </w:tcPr>
          <w:p w14:paraId="5945E50D"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107</w:t>
            </w:r>
          </w:p>
        </w:tc>
      </w:tr>
      <w:tr w:rsidR="00DC6F1F" w:rsidRPr="00DC6F1F" w14:paraId="62834FEB" w14:textId="77777777" w:rsidTr="009E0AC3">
        <w:tc>
          <w:tcPr>
            <w:tcW w:w="1129" w:type="dxa"/>
          </w:tcPr>
          <w:p w14:paraId="322EC748"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2014</w:t>
            </w:r>
          </w:p>
        </w:tc>
        <w:tc>
          <w:tcPr>
            <w:tcW w:w="2694" w:type="dxa"/>
          </w:tcPr>
          <w:p w14:paraId="479FEF5F"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160</w:t>
            </w:r>
          </w:p>
        </w:tc>
        <w:tc>
          <w:tcPr>
            <w:tcW w:w="2268" w:type="dxa"/>
          </w:tcPr>
          <w:p w14:paraId="5DAEDDA9"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80</w:t>
            </w:r>
          </w:p>
        </w:tc>
        <w:tc>
          <w:tcPr>
            <w:tcW w:w="2268" w:type="dxa"/>
          </w:tcPr>
          <w:p w14:paraId="187A878B"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58</w:t>
            </w:r>
          </w:p>
        </w:tc>
        <w:tc>
          <w:tcPr>
            <w:tcW w:w="3231" w:type="dxa"/>
          </w:tcPr>
          <w:p w14:paraId="2FAEAF99"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 xml:space="preserve">14 </w:t>
            </w:r>
            <w:proofErr w:type="spellStart"/>
            <w:r w:rsidRPr="00DC6F1F">
              <w:rPr>
                <w:rFonts w:ascii="Times New Roman" w:eastAsia="Calibri" w:hAnsi="Times New Roman" w:cs="Times New Roman"/>
              </w:rPr>
              <w:t>Provisionales</w:t>
            </w:r>
            <w:proofErr w:type="spellEnd"/>
          </w:p>
          <w:p w14:paraId="5B933ABA"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 xml:space="preserve">22 </w:t>
            </w:r>
            <w:proofErr w:type="spellStart"/>
            <w:r w:rsidRPr="00DC6F1F">
              <w:rPr>
                <w:rFonts w:ascii="Times New Roman" w:eastAsia="Calibri" w:hAnsi="Times New Roman" w:cs="Times New Roman"/>
              </w:rPr>
              <w:t>Definitivos</w:t>
            </w:r>
            <w:proofErr w:type="spellEnd"/>
          </w:p>
        </w:tc>
        <w:tc>
          <w:tcPr>
            <w:tcW w:w="1305" w:type="dxa"/>
          </w:tcPr>
          <w:p w14:paraId="3A40C99D"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174</w:t>
            </w:r>
          </w:p>
        </w:tc>
      </w:tr>
      <w:tr w:rsidR="00DC6F1F" w:rsidRPr="00447FA1" w14:paraId="6AE79FBF" w14:textId="77777777" w:rsidTr="009E0AC3">
        <w:tc>
          <w:tcPr>
            <w:tcW w:w="1129" w:type="dxa"/>
          </w:tcPr>
          <w:p w14:paraId="629DD9F0"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2015*</w:t>
            </w:r>
          </w:p>
        </w:tc>
        <w:tc>
          <w:tcPr>
            <w:tcW w:w="2694" w:type="dxa"/>
          </w:tcPr>
          <w:p w14:paraId="5CBEB7C8"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81</w:t>
            </w:r>
          </w:p>
        </w:tc>
        <w:tc>
          <w:tcPr>
            <w:tcW w:w="2268" w:type="dxa"/>
          </w:tcPr>
          <w:p w14:paraId="1B9D6D91"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28</w:t>
            </w:r>
          </w:p>
        </w:tc>
        <w:tc>
          <w:tcPr>
            <w:tcW w:w="2268" w:type="dxa"/>
          </w:tcPr>
          <w:p w14:paraId="01811B7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29</w:t>
            </w:r>
          </w:p>
        </w:tc>
        <w:tc>
          <w:tcPr>
            <w:tcW w:w="3231" w:type="dxa"/>
          </w:tcPr>
          <w:p w14:paraId="510731CB"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0 Provisional</w:t>
            </w:r>
          </w:p>
          <w:p w14:paraId="1C0E0DDE" w14:textId="77777777" w:rsidR="00DC6F1F" w:rsidRPr="00DC6F1F" w:rsidRDefault="00E8143C" w:rsidP="009E0AC3">
            <w:pPr>
              <w:spacing w:line="360" w:lineRule="auto"/>
              <w:jc w:val="both"/>
              <w:rPr>
                <w:rFonts w:ascii="Times New Roman" w:eastAsia="Calibri" w:hAnsi="Times New Roman" w:cs="Times New Roman"/>
              </w:rPr>
            </w:pPr>
            <w:r>
              <w:rPr>
                <w:rFonts w:ascii="Times New Roman" w:eastAsia="Calibri" w:hAnsi="Times New Roman" w:cs="Times New Roman"/>
              </w:rPr>
              <w:t xml:space="preserve">1 </w:t>
            </w:r>
            <w:proofErr w:type="spellStart"/>
            <w:r>
              <w:rPr>
                <w:rFonts w:ascii="Times New Roman" w:eastAsia="Calibri" w:hAnsi="Times New Roman" w:cs="Times New Roman"/>
              </w:rPr>
              <w:t>D</w:t>
            </w:r>
            <w:r w:rsidR="00DC6F1F" w:rsidRPr="00DC6F1F">
              <w:rPr>
                <w:rFonts w:ascii="Times New Roman" w:eastAsia="Calibri" w:hAnsi="Times New Roman" w:cs="Times New Roman"/>
              </w:rPr>
              <w:t>efinitivo</w:t>
            </w:r>
            <w:proofErr w:type="spellEnd"/>
          </w:p>
        </w:tc>
        <w:tc>
          <w:tcPr>
            <w:tcW w:w="1305" w:type="dxa"/>
          </w:tcPr>
          <w:p w14:paraId="6236C9C6" w14:textId="77777777" w:rsidR="00DC6F1F" w:rsidRPr="00DC6F1F" w:rsidRDefault="00DC6F1F" w:rsidP="009E0AC3">
            <w:pPr>
              <w:spacing w:line="360" w:lineRule="auto"/>
              <w:jc w:val="both"/>
              <w:rPr>
                <w:rFonts w:ascii="Times New Roman" w:eastAsia="Calibri" w:hAnsi="Times New Roman" w:cs="Times New Roman"/>
              </w:rPr>
            </w:pPr>
            <w:r w:rsidRPr="00DC6F1F">
              <w:rPr>
                <w:rFonts w:ascii="Times New Roman" w:eastAsia="Calibri" w:hAnsi="Times New Roman" w:cs="Times New Roman"/>
              </w:rPr>
              <w:t>57</w:t>
            </w:r>
          </w:p>
        </w:tc>
      </w:tr>
    </w:tbl>
    <w:p w14:paraId="52E85507" w14:textId="77777777" w:rsidR="00DC6F1F" w:rsidRDefault="00DC6F1F" w:rsidP="00DC6F1F">
      <w:pPr>
        <w:rPr>
          <w:i/>
        </w:rPr>
      </w:pPr>
      <w:r w:rsidRPr="00E628E1">
        <w:rPr>
          <w:i/>
        </w:rPr>
        <w:t>*Año 2015: Al mes de Junio</w:t>
      </w:r>
    </w:p>
    <w:p w14:paraId="3612C416" w14:textId="77777777" w:rsidR="00DC6F1F" w:rsidRDefault="00DC6F1F" w:rsidP="00DC6F1F">
      <w:pPr>
        <w:rPr>
          <w:i/>
        </w:rPr>
      </w:pPr>
      <w:r>
        <w:rPr>
          <w:i/>
        </w:rPr>
        <w:t>Fuente: Poder Judicial</w:t>
      </w:r>
    </w:p>
    <w:p w14:paraId="08F951F8" w14:textId="77777777" w:rsidR="00DC6F1F" w:rsidRPr="00E628E1" w:rsidRDefault="00DC6F1F" w:rsidP="00DC6F1F">
      <w:pPr>
        <w:rPr>
          <w:i/>
        </w:rPr>
      </w:pPr>
    </w:p>
    <w:p w14:paraId="5FCA3FA1" w14:textId="77777777" w:rsidR="00297549" w:rsidRPr="00297549" w:rsidRDefault="00297549" w:rsidP="00297549">
      <w:pPr>
        <w:spacing w:after="0" w:line="360" w:lineRule="auto"/>
        <w:jc w:val="both"/>
        <w:rPr>
          <w:rFonts w:ascii="Times New Roman" w:eastAsia="Calibri" w:hAnsi="Times New Roman" w:cs="Times New Roman"/>
          <w:sz w:val="24"/>
          <w:szCs w:val="24"/>
        </w:rPr>
      </w:pPr>
      <w:r w:rsidRPr="00297549">
        <w:rPr>
          <w:rFonts w:ascii="Times New Roman" w:eastAsia="Calibri" w:hAnsi="Times New Roman" w:cs="Times New Roman"/>
          <w:sz w:val="24"/>
          <w:szCs w:val="24"/>
        </w:rPr>
        <w:t>Conforme los artículos 179 – A y 179 – B del Código Penal, la viol</w:t>
      </w:r>
      <w:r w:rsidR="00DC6F1F">
        <w:rPr>
          <w:rFonts w:ascii="Times New Roman" w:eastAsia="Calibri" w:hAnsi="Times New Roman" w:cs="Times New Roman"/>
          <w:sz w:val="24"/>
          <w:szCs w:val="24"/>
        </w:rPr>
        <w:t>encia intrafamiliar contra las m</w:t>
      </w:r>
      <w:r w:rsidRPr="00297549">
        <w:rPr>
          <w:rFonts w:ascii="Times New Roman" w:eastAsia="Calibri" w:hAnsi="Times New Roman" w:cs="Times New Roman"/>
          <w:sz w:val="24"/>
          <w:szCs w:val="24"/>
        </w:rPr>
        <w:t xml:space="preserve">ujeres se castiga, de 1 a 3 años cuando se emplee fuerza, intimidación o se le haga objeto de persecución y de 2 a 4 años cuando se le haga objeto de malos tratos de obra, sin perjuicio de la pena que corresponda  a las lesiones o daños causados.  </w:t>
      </w:r>
    </w:p>
    <w:p w14:paraId="6CF7E797" w14:textId="77777777" w:rsidR="00297549" w:rsidRPr="00447FA1" w:rsidRDefault="00297549" w:rsidP="003F1909">
      <w:pPr>
        <w:spacing w:after="0" w:line="360" w:lineRule="auto"/>
        <w:jc w:val="both"/>
        <w:rPr>
          <w:rFonts w:ascii="Times New Roman" w:eastAsia="Calibri" w:hAnsi="Times New Roman" w:cs="Times New Roman"/>
          <w:sz w:val="24"/>
          <w:szCs w:val="24"/>
        </w:rPr>
      </w:pPr>
    </w:p>
    <w:p w14:paraId="7D7C7F77" w14:textId="77777777" w:rsidR="003F1909" w:rsidRPr="00447FA1" w:rsidRDefault="003F1909" w:rsidP="003F1909">
      <w:pPr>
        <w:spacing w:after="0" w:line="360" w:lineRule="auto"/>
        <w:jc w:val="center"/>
        <w:rPr>
          <w:rFonts w:ascii="Times New Roman" w:eastAsia="Calibri" w:hAnsi="Times New Roman" w:cs="Times New Roman"/>
          <w:b/>
          <w:sz w:val="24"/>
          <w:szCs w:val="24"/>
        </w:rPr>
      </w:pPr>
      <w:r w:rsidRPr="00447FA1">
        <w:rPr>
          <w:rFonts w:ascii="Times New Roman" w:eastAsia="Calibri" w:hAnsi="Times New Roman" w:cs="Times New Roman"/>
          <w:b/>
          <w:sz w:val="24"/>
          <w:szCs w:val="24"/>
        </w:rPr>
        <w:t>Violencia Sexual</w:t>
      </w:r>
    </w:p>
    <w:p w14:paraId="2C3302ED" w14:textId="77777777" w:rsidR="003F1909" w:rsidRPr="00447FA1" w:rsidRDefault="003F1909" w:rsidP="003F1909">
      <w:pPr>
        <w:spacing w:after="0" w:line="360" w:lineRule="auto"/>
        <w:jc w:val="center"/>
        <w:rPr>
          <w:rFonts w:ascii="Times New Roman" w:eastAsia="Calibri" w:hAnsi="Times New Roman" w:cs="Times New Roman"/>
          <w:b/>
          <w:sz w:val="24"/>
          <w:szCs w:val="24"/>
        </w:rPr>
      </w:pPr>
    </w:p>
    <w:p w14:paraId="3C03F9F7" w14:textId="77777777" w:rsidR="003F1909" w:rsidRPr="00447FA1" w:rsidRDefault="003F1909" w:rsidP="003F1909">
      <w:pPr>
        <w:spacing w:after="0" w:line="360" w:lineRule="auto"/>
        <w:jc w:val="both"/>
        <w:rPr>
          <w:rFonts w:ascii="Times New Roman" w:eastAsia="Calibri" w:hAnsi="Times New Roman" w:cs="Times New Roman"/>
          <w:sz w:val="24"/>
          <w:szCs w:val="24"/>
        </w:rPr>
      </w:pPr>
      <w:r w:rsidRPr="00447FA1">
        <w:rPr>
          <w:rFonts w:ascii="Times New Roman" w:eastAsia="Calibri" w:hAnsi="Times New Roman" w:cs="Times New Roman"/>
          <w:sz w:val="24"/>
          <w:szCs w:val="24"/>
        </w:rPr>
        <w:t>Los datos estadísticos que a continuación se detallan incluyen los delitos de violación, actos de lujuria, estupro, explotación sexual, hostigamiento sexual, trata de personas, rapto y proxenetismo.</w:t>
      </w:r>
    </w:p>
    <w:p w14:paraId="7F995796" w14:textId="77777777" w:rsidR="003F1909" w:rsidRPr="00447FA1" w:rsidRDefault="003F1909" w:rsidP="003F1909">
      <w:pPr>
        <w:spacing w:after="0" w:line="360" w:lineRule="auto"/>
        <w:jc w:val="both"/>
        <w:rPr>
          <w:rFonts w:ascii="Times New Roman" w:eastAsia="Calibri" w:hAnsi="Times New Roman" w:cs="Times New Roman"/>
          <w:sz w:val="24"/>
          <w:szCs w:val="24"/>
        </w:rPr>
      </w:pPr>
    </w:p>
    <w:tbl>
      <w:tblPr>
        <w:tblStyle w:val="Tablaconcuadrcula"/>
        <w:tblW w:w="13603" w:type="dxa"/>
        <w:tblLayout w:type="fixed"/>
        <w:tblLook w:val="04A0" w:firstRow="1" w:lastRow="0" w:firstColumn="1" w:lastColumn="0" w:noHBand="0" w:noVBand="1"/>
      </w:tblPr>
      <w:tblGrid>
        <w:gridCol w:w="1129"/>
        <w:gridCol w:w="2381"/>
        <w:gridCol w:w="2581"/>
        <w:gridCol w:w="2268"/>
        <w:gridCol w:w="5244"/>
      </w:tblGrid>
      <w:tr w:rsidR="003F1909" w:rsidRPr="00447FA1" w14:paraId="0887E242" w14:textId="77777777" w:rsidTr="00EC0149">
        <w:trPr>
          <w:trHeight w:val="623"/>
        </w:trPr>
        <w:tc>
          <w:tcPr>
            <w:tcW w:w="13603" w:type="dxa"/>
            <w:gridSpan w:val="5"/>
            <w:shd w:val="clear" w:color="auto" w:fill="9CC2E5" w:themeFill="accent1" w:themeFillTint="99"/>
          </w:tcPr>
          <w:p w14:paraId="38C2140C" w14:textId="77777777" w:rsidR="003F1909" w:rsidRPr="00294596" w:rsidRDefault="003F1909" w:rsidP="00EC0149">
            <w:pPr>
              <w:tabs>
                <w:tab w:val="left" w:pos="1125"/>
                <w:tab w:val="center" w:pos="6693"/>
              </w:tabs>
              <w:spacing w:line="360" w:lineRule="auto"/>
              <w:rPr>
                <w:rFonts w:ascii="Times New Roman" w:eastAsia="Calibri" w:hAnsi="Times New Roman" w:cs="Times New Roman"/>
                <w:b/>
              </w:rPr>
            </w:pPr>
            <w:r>
              <w:rPr>
                <w:rFonts w:ascii="Times New Roman" w:eastAsia="Calibri" w:hAnsi="Times New Roman" w:cs="Times New Roman"/>
                <w:b/>
              </w:rPr>
              <w:tab/>
            </w:r>
            <w:r>
              <w:rPr>
                <w:rFonts w:ascii="Times New Roman" w:eastAsia="Calibri" w:hAnsi="Times New Roman" w:cs="Times New Roman"/>
                <w:b/>
              </w:rPr>
              <w:tab/>
            </w:r>
            <w:r w:rsidRPr="00294596">
              <w:rPr>
                <w:rFonts w:ascii="Times New Roman" w:eastAsia="Calibri" w:hAnsi="Times New Roman" w:cs="Times New Roman"/>
                <w:b/>
              </w:rPr>
              <w:t>REQUERIMIENTOS Y SENTENCIAS EMITIDAS POR EL DELITO DE VIOLENCIA SEXUAL</w:t>
            </w:r>
          </w:p>
        </w:tc>
      </w:tr>
      <w:tr w:rsidR="003F1909" w:rsidRPr="00447FA1" w14:paraId="2FCBDA5F" w14:textId="77777777" w:rsidTr="00C570A5">
        <w:trPr>
          <w:trHeight w:val="623"/>
        </w:trPr>
        <w:tc>
          <w:tcPr>
            <w:tcW w:w="1129" w:type="dxa"/>
            <w:vMerge w:val="restart"/>
            <w:shd w:val="clear" w:color="auto" w:fill="BDD6EE" w:themeFill="accent1" w:themeFillTint="66"/>
          </w:tcPr>
          <w:p w14:paraId="5FFFC5E8"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hAnsi="Times New Roman" w:cs="Times New Roman"/>
                <w:b/>
              </w:rPr>
              <w:t>AÑOS</w:t>
            </w:r>
          </w:p>
        </w:tc>
        <w:tc>
          <w:tcPr>
            <w:tcW w:w="2381" w:type="dxa"/>
            <w:vMerge w:val="restart"/>
            <w:shd w:val="clear" w:color="auto" w:fill="BDD6EE" w:themeFill="accent1" w:themeFillTint="66"/>
          </w:tcPr>
          <w:p w14:paraId="72583D81"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hAnsi="Times New Roman" w:cs="Times New Roman"/>
                <w:b/>
              </w:rPr>
              <w:t>TOTAL DE REQUERIMIENTOS INGRESADOS</w:t>
            </w:r>
          </w:p>
        </w:tc>
        <w:tc>
          <w:tcPr>
            <w:tcW w:w="10093" w:type="dxa"/>
            <w:gridSpan w:val="3"/>
            <w:shd w:val="clear" w:color="auto" w:fill="BDD6EE" w:themeFill="accent1" w:themeFillTint="66"/>
          </w:tcPr>
          <w:p w14:paraId="3E3C711A" w14:textId="77777777" w:rsidR="003F1909" w:rsidRPr="00294596" w:rsidRDefault="003F1909" w:rsidP="00EC014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REQUERIMIENTOS RESUELTOS</w:t>
            </w:r>
          </w:p>
        </w:tc>
      </w:tr>
      <w:tr w:rsidR="003F1909" w:rsidRPr="00447FA1" w14:paraId="1EB573F1" w14:textId="77777777" w:rsidTr="00C570A5">
        <w:trPr>
          <w:trHeight w:val="622"/>
        </w:trPr>
        <w:tc>
          <w:tcPr>
            <w:tcW w:w="1129" w:type="dxa"/>
            <w:vMerge/>
            <w:shd w:val="clear" w:color="auto" w:fill="BDD6EE" w:themeFill="accent1" w:themeFillTint="66"/>
          </w:tcPr>
          <w:p w14:paraId="3A8545E1" w14:textId="77777777" w:rsidR="003F1909" w:rsidRPr="00447FA1" w:rsidRDefault="003F1909" w:rsidP="00EC0149">
            <w:pPr>
              <w:spacing w:line="360" w:lineRule="auto"/>
              <w:jc w:val="both"/>
              <w:rPr>
                <w:rFonts w:ascii="Times New Roman" w:hAnsi="Times New Roman" w:cs="Times New Roman"/>
                <w:b/>
              </w:rPr>
            </w:pPr>
          </w:p>
        </w:tc>
        <w:tc>
          <w:tcPr>
            <w:tcW w:w="2381" w:type="dxa"/>
            <w:vMerge/>
            <w:shd w:val="clear" w:color="auto" w:fill="BDD6EE" w:themeFill="accent1" w:themeFillTint="66"/>
          </w:tcPr>
          <w:p w14:paraId="25D69AA3" w14:textId="77777777" w:rsidR="003F1909" w:rsidRPr="00447FA1" w:rsidRDefault="003F1909" w:rsidP="00EC0149">
            <w:pPr>
              <w:spacing w:line="360" w:lineRule="auto"/>
              <w:jc w:val="both"/>
              <w:rPr>
                <w:rFonts w:ascii="Times New Roman" w:hAnsi="Times New Roman" w:cs="Times New Roman"/>
                <w:b/>
              </w:rPr>
            </w:pPr>
          </w:p>
        </w:tc>
        <w:tc>
          <w:tcPr>
            <w:tcW w:w="2581" w:type="dxa"/>
            <w:shd w:val="clear" w:color="auto" w:fill="BDD6EE" w:themeFill="accent1" w:themeFillTint="66"/>
          </w:tcPr>
          <w:p w14:paraId="34F72726"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eastAsia="Calibri" w:hAnsi="Times New Roman" w:cs="Times New Roman"/>
                <w:b/>
              </w:rPr>
              <w:t>SENTENCIA CONDENATORIA</w:t>
            </w:r>
          </w:p>
        </w:tc>
        <w:tc>
          <w:tcPr>
            <w:tcW w:w="2268" w:type="dxa"/>
            <w:shd w:val="clear" w:color="auto" w:fill="BDD6EE" w:themeFill="accent1" w:themeFillTint="66"/>
          </w:tcPr>
          <w:p w14:paraId="08A59EAC"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eastAsia="Calibri" w:hAnsi="Times New Roman" w:cs="Times New Roman"/>
                <w:b/>
              </w:rPr>
              <w:t>SENTENCIA ABSOLUTORIA</w:t>
            </w:r>
          </w:p>
        </w:tc>
        <w:tc>
          <w:tcPr>
            <w:tcW w:w="5244" w:type="dxa"/>
            <w:shd w:val="clear" w:color="auto" w:fill="BDD6EE" w:themeFill="accent1" w:themeFillTint="66"/>
          </w:tcPr>
          <w:p w14:paraId="54C4D2FF"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eastAsia="Calibri" w:hAnsi="Times New Roman" w:cs="Times New Roman"/>
                <w:b/>
              </w:rPr>
              <w:t>SOBRESEIMIENTOS</w:t>
            </w:r>
          </w:p>
          <w:p w14:paraId="1DDF686A" w14:textId="77777777" w:rsidR="003F1909" w:rsidRPr="00294596" w:rsidRDefault="003F1909" w:rsidP="00EC0149">
            <w:pPr>
              <w:spacing w:line="360" w:lineRule="auto"/>
              <w:jc w:val="both"/>
              <w:rPr>
                <w:rFonts w:ascii="Times New Roman" w:eastAsia="Calibri" w:hAnsi="Times New Roman" w:cs="Times New Roman"/>
                <w:b/>
              </w:rPr>
            </w:pPr>
          </w:p>
        </w:tc>
      </w:tr>
      <w:tr w:rsidR="003F1909" w:rsidRPr="00447FA1" w14:paraId="0A91E31D" w14:textId="77777777" w:rsidTr="00C570A5">
        <w:tc>
          <w:tcPr>
            <w:tcW w:w="1129" w:type="dxa"/>
          </w:tcPr>
          <w:p w14:paraId="322D9854"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2009</w:t>
            </w:r>
          </w:p>
        </w:tc>
        <w:tc>
          <w:tcPr>
            <w:tcW w:w="2381" w:type="dxa"/>
          </w:tcPr>
          <w:p w14:paraId="1A3995B3"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239</w:t>
            </w:r>
          </w:p>
        </w:tc>
        <w:tc>
          <w:tcPr>
            <w:tcW w:w="2581" w:type="dxa"/>
          </w:tcPr>
          <w:p w14:paraId="2E30BCE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101</w:t>
            </w:r>
          </w:p>
        </w:tc>
        <w:tc>
          <w:tcPr>
            <w:tcW w:w="2268" w:type="dxa"/>
          </w:tcPr>
          <w:p w14:paraId="1ECCEC8D" w14:textId="77777777" w:rsidR="003F1909" w:rsidRPr="00447FA1" w:rsidRDefault="003F1909" w:rsidP="00D43171">
            <w:pPr>
              <w:spacing w:line="360" w:lineRule="auto"/>
              <w:jc w:val="both"/>
              <w:rPr>
                <w:rFonts w:ascii="Times New Roman" w:eastAsia="Calibri" w:hAnsi="Times New Roman" w:cs="Times New Roman"/>
              </w:rPr>
            </w:pPr>
            <w:r w:rsidRPr="00447FA1">
              <w:rPr>
                <w:rFonts w:ascii="Times New Roman" w:eastAsia="Calibri" w:hAnsi="Times New Roman" w:cs="Times New Roman"/>
              </w:rPr>
              <w:t>5</w:t>
            </w:r>
            <w:r w:rsidR="00D43171">
              <w:rPr>
                <w:rFonts w:ascii="Times New Roman" w:eastAsia="Calibri" w:hAnsi="Times New Roman" w:cs="Times New Roman"/>
              </w:rPr>
              <w:t>9</w:t>
            </w:r>
          </w:p>
        </w:tc>
        <w:tc>
          <w:tcPr>
            <w:tcW w:w="5244" w:type="dxa"/>
          </w:tcPr>
          <w:p w14:paraId="369B9AE4"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3B2E26B5" w14:textId="77777777" w:rsidTr="00C570A5">
        <w:tc>
          <w:tcPr>
            <w:tcW w:w="1129" w:type="dxa"/>
          </w:tcPr>
          <w:p w14:paraId="19C2918D"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2010</w:t>
            </w:r>
          </w:p>
        </w:tc>
        <w:tc>
          <w:tcPr>
            <w:tcW w:w="2381" w:type="dxa"/>
          </w:tcPr>
          <w:p w14:paraId="585682AC"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239</w:t>
            </w:r>
          </w:p>
        </w:tc>
        <w:tc>
          <w:tcPr>
            <w:tcW w:w="2581" w:type="dxa"/>
          </w:tcPr>
          <w:p w14:paraId="09DFE006"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117</w:t>
            </w:r>
          </w:p>
        </w:tc>
        <w:tc>
          <w:tcPr>
            <w:tcW w:w="2268" w:type="dxa"/>
          </w:tcPr>
          <w:p w14:paraId="6CA1E9FE"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57</w:t>
            </w:r>
          </w:p>
        </w:tc>
        <w:tc>
          <w:tcPr>
            <w:tcW w:w="5244" w:type="dxa"/>
          </w:tcPr>
          <w:p w14:paraId="1A9AAEBC"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287FFBB2" w14:textId="77777777" w:rsidTr="00C570A5">
        <w:tc>
          <w:tcPr>
            <w:tcW w:w="1129" w:type="dxa"/>
          </w:tcPr>
          <w:p w14:paraId="748FC15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2011</w:t>
            </w:r>
          </w:p>
        </w:tc>
        <w:tc>
          <w:tcPr>
            <w:tcW w:w="2381" w:type="dxa"/>
          </w:tcPr>
          <w:p w14:paraId="49FA4EA0"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219</w:t>
            </w:r>
          </w:p>
        </w:tc>
        <w:tc>
          <w:tcPr>
            <w:tcW w:w="2581" w:type="dxa"/>
          </w:tcPr>
          <w:p w14:paraId="22A7265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143</w:t>
            </w:r>
          </w:p>
        </w:tc>
        <w:tc>
          <w:tcPr>
            <w:tcW w:w="2268" w:type="dxa"/>
          </w:tcPr>
          <w:p w14:paraId="0177C09D"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98</w:t>
            </w:r>
          </w:p>
        </w:tc>
        <w:tc>
          <w:tcPr>
            <w:tcW w:w="5244" w:type="dxa"/>
          </w:tcPr>
          <w:p w14:paraId="6A25000E"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 (provisional)</w:t>
            </w:r>
          </w:p>
        </w:tc>
      </w:tr>
      <w:tr w:rsidR="003F1909" w:rsidRPr="00447FA1" w14:paraId="2C6D2026" w14:textId="77777777" w:rsidTr="00C570A5">
        <w:tc>
          <w:tcPr>
            <w:tcW w:w="1129" w:type="dxa"/>
          </w:tcPr>
          <w:p w14:paraId="50E79C1A"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2012</w:t>
            </w:r>
          </w:p>
        </w:tc>
        <w:tc>
          <w:tcPr>
            <w:tcW w:w="2381" w:type="dxa"/>
          </w:tcPr>
          <w:p w14:paraId="605C7360"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340</w:t>
            </w:r>
          </w:p>
        </w:tc>
        <w:tc>
          <w:tcPr>
            <w:tcW w:w="2581" w:type="dxa"/>
          </w:tcPr>
          <w:p w14:paraId="55C31339"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143</w:t>
            </w:r>
          </w:p>
        </w:tc>
        <w:tc>
          <w:tcPr>
            <w:tcW w:w="2268" w:type="dxa"/>
          </w:tcPr>
          <w:p w14:paraId="37C55A62"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108</w:t>
            </w:r>
          </w:p>
        </w:tc>
        <w:tc>
          <w:tcPr>
            <w:tcW w:w="5244" w:type="dxa"/>
          </w:tcPr>
          <w:p w14:paraId="292931ED"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0F21EC18" w14:textId="77777777" w:rsidTr="00C570A5">
        <w:tc>
          <w:tcPr>
            <w:tcW w:w="1129" w:type="dxa"/>
          </w:tcPr>
          <w:p w14:paraId="71771D7B"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2013</w:t>
            </w:r>
          </w:p>
        </w:tc>
        <w:tc>
          <w:tcPr>
            <w:tcW w:w="2381" w:type="dxa"/>
          </w:tcPr>
          <w:p w14:paraId="01B2E30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380</w:t>
            </w:r>
          </w:p>
        </w:tc>
        <w:tc>
          <w:tcPr>
            <w:tcW w:w="2581" w:type="dxa"/>
          </w:tcPr>
          <w:p w14:paraId="46BD752A"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206</w:t>
            </w:r>
          </w:p>
        </w:tc>
        <w:tc>
          <w:tcPr>
            <w:tcW w:w="2268" w:type="dxa"/>
          </w:tcPr>
          <w:p w14:paraId="6D44A75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155</w:t>
            </w:r>
          </w:p>
        </w:tc>
        <w:tc>
          <w:tcPr>
            <w:tcW w:w="5244" w:type="dxa"/>
          </w:tcPr>
          <w:p w14:paraId="7DD5D38E" w14:textId="77777777" w:rsidR="003F1909"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 xml:space="preserve">2 </w:t>
            </w:r>
            <w:r w:rsidR="003F1909" w:rsidRPr="00447FA1">
              <w:rPr>
                <w:rFonts w:ascii="Times New Roman" w:eastAsia="Calibri" w:hAnsi="Times New Roman" w:cs="Times New Roman"/>
              </w:rPr>
              <w:t xml:space="preserve"> (</w:t>
            </w:r>
            <w:r>
              <w:rPr>
                <w:rFonts w:ascii="Times New Roman" w:eastAsia="Calibri" w:hAnsi="Times New Roman" w:cs="Times New Roman"/>
              </w:rPr>
              <w:t xml:space="preserve">1 </w:t>
            </w:r>
            <w:r w:rsidR="003F1909" w:rsidRPr="00447FA1">
              <w:rPr>
                <w:rFonts w:ascii="Times New Roman" w:eastAsia="Calibri" w:hAnsi="Times New Roman" w:cs="Times New Roman"/>
              </w:rPr>
              <w:t>provisional</w:t>
            </w:r>
            <w:r>
              <w:rPr>
                <w:rFonts w:ascii="Times New Roman" w:eastAsia="Calibri" w:hAnsi="Times New Roman" w:cs="Times New Roman"/>
              </w:rPr>
              <w:t xml:space="preserve"> y 1 </w:t>
            </w:r>
            <w:proofErr w:type="spellStart"/>
            <w:r>
              <w:rPr>
                <w:rFonts w:ascii="Times New Roman" w:eastAsia="Calibri" w:hAnsi="Times New Roman" w:cs="Times New Roman"/>
              </w:rPr>
              <w:t>definitivo</w:t>
            </w:r>
            <w:proofErr w:type="spellEnd"/>
            <w:r w:rsidR="003F1909" w:rsidRPr="00447FA1">
              <w:rPr>
                <w:rFonts w:ascii="Times New Roman" w:eastAsia="Calibri" w:hAnsi="Times New Roman" w:cs="Times New Roman"/>
              </w:rPr>
              <w:t>)</w:t>
            </w:r>
          </w:p>
        </w:tc>
      </w:tr>
      <w:tr w:rsidR="00B43C6A" w:rsidRPr="00447FA1" w14:paraId="3894B752" w14:textId="77777777" w:rsidTr="00C570A5">
        <w:tc>
          <w:tcPr>
            <w:tcW w:w="1129" w:type="dxa"/>
          </w:tcPr>
          <w:p w14:paraId="236B11CA" w14:textId="77777777" w:rsidR="00B43C6A" w:rsidRPr="00447FA1" w:rsidRDefault="00B43C6A" w:rsidP="00EC0149">
            <w:pPr>
              <w:spacing w:line="360" w:lineRule="auto"/>
              <w:jc w:val="both"/>
              <w:rPr>
                <w:rFonts w:ascii="Times New Roman" w:eastAsia="Calibri" w:hAnsi="Times New Roman" w:cs="Times New Roman"/>
              </w:rPr>
            </w:pPr>
            <w:r>
              <w:rPr>
                <w:rFonts w:ascii="Times New Roman" w:eastAsia="Calibri" w:hAnsi="Times New Roman" w:cs="Times New Roman"/>
              </w:rPr>
              <w:t>2014</w:t>
            </w:r>
          </w:p>
        </w:tc>
        <w:tc>
          <w:tcPr>
            <w:tcW w:w="2381" w:type="dxa"/>
          </w:tcPr>
          <w:p w14:paraId="5D962748" w14:textId="77777777" w:rsidR="00B43C6A" w:rsidRPr="00447FA1" w:rsidRDefault="00B43C6A" w:rsidP="00EC0149">
            <w:pPr>
              <w:spacing w:line="360" w:lineRule="auto"/>
              <w:jc w:val="both"/>
              <w:rPr>
                <w:rFonts w:ascii="Times New Roman" w:eastAsia="Calibri" w:hAnsi="Times New Roman" w:cs="Times New Roman"/>
              </w:rPr>
            </w:pPr>
            <w:r>
              <w:rPr>
                <w:rFonts w:ascii="Times New Roman" w:eastAsia="Calibri" w:hAnsi="Times New Roman" w:cs="Times New Roman"/>
              </w:rPr>
              <w:t>382</w:t>
            </w:r>
          </w:p>
        </w:tc>
        <w:tc>
          <w:tcPr>
            <w:tcW w:w="2581" w:type="dxa"/>
          </w:tcPr>
          <w:p w14:paraId="646DD822" w14:textId="77777777" w:rsidR="00B43C6A"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276</w:t>
            </w:r>
          </w:p>
        </w:tc>
        <w:tc>
          <w:tcPr>
            <w:tcW w:w="2268" w:type="dxa"/>
          </w:tcPr>
          <w:p w14:paraId="65098E87" w14:textId="77777777" w:rsidR="00B43C6A"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223</w:t>
            </w:r>
          </w:p>
        </w:tc>
        <w:tc>
          <w:tcPr>
            <w:tcW w:w="5244" w:type="dxa"/>
          </w:tcPr>
          <w:p w14:paraId="3AADCCC0" w14:textId="77777777" w:rsidR="00B43C6A"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 xml:space="preserve">18 (5 </w:t>
            </w:r>
            <w:proofErr w:type="spellStart"/>
            <w:r>
              <w:rPr>
                <w:rFonts w:ascii="Times New Roman" w:eastAsia="Calibri" w:hAnsi="Times New Roman" w:cs="Times New Roman"/>
              </w:rPr>
              <w:t>provisionales</w:t>
            </w:r>
            <w:proofErr w:type="spellEnd"/>
            <w:r>
              <w:rPr>
                <w:rFonts w:ascii="Times New Roman" w:eastAsia="Calibri" w:hAnsi="Times New Roman" w:cs="Times New Roman"/>
              </w:rPr>
              <w:t xml:space="preserve"> y 13 </w:t>
            </w:r>
            <w:proofErr w:type="spellStart"/>
            <w:r>
              <w:rPr>
                <w:rFonts w:ascii="Times New Roman" w:eastAsia="Calibri" w:hAnsi="Times New Roman" w:cs="Times New Roman"/>
              </w:rPr>
              <w:t>definitivos</w:t>
            </w:r>
            <w:proofErr w:type="spellEnd"/>
            <w:r>
              <w:rPr>
                <w:rFonts w:ascii="Times New Roman" w:eastAsia="Calibri" w:hAnsi="Times New Roman" w:cs="Times New Roman"/>
              </w:rPr>
              <w:t>)</w:t>
            </w:r>
          </w:p>
        </w:tc>
      </w:tr>
      <w:tr w:rsidR="00B43C6A" w:rsidRPr="00447FA1" w14:paraId="5ADEAB14" w14:textId="77777777" w:rsidTr="00C570A5">
        <w:tc>
          <w:tcPr>
            <w:tcW w:w="1129" w:type="dxa"/>
          </w:tcPr>
          <w:p w14:paraId="3C4988E6" w14:textId="77777777" w:rsidR="00B43C6A" w:rsidRPr="00447FA1" w:rsidRDefault="00542C45" w:rsidP="00EC0149">
            <w:pPr>
              <w:spacing w:line="360" w:lineRule="auto"/>
              <w:jc w:val="both"/>
              <w:rPr>
                <w:rFonts w:ascii="Times New Roman" w:eastAsia="Calibri" w:hAnsi="Times New Roman" w:cs="Times New Roman"/>
              </w:rPr>
            </w:pPr>
            <w:r>
              <w:rPr>
                <w:rFonts w:ascii="Times New Roman" w:eastAsia="Calibri" w:hAnsi="Times New Roman" w:cs="Times New Roman"/>
              </w:rPr>
              <w:t xml:space="preserve">Mayo </w:t>
            </w:r>
            <w:r w:rsidR="00B43C6A">
              <w:rPr>
                <w:rFonts w:ascii="Times New Roman" w:eastAsia="Calibri" w:hAnsi="Times New Roman" w:cs="Times New Roman"/>
              </w:rPr>
              <w:t>2015</w:t>
            </w:r>
          </w:p>
        </w:tc>
        <w:tc>
          <w:tcPr>
            <w:tcW w:w="2381" w:type="dxa"/>
          </w:tcPr>
          <w:p w14:paraId="6C15BDAA" w14:textId="77777777" w:rsidR="00B43C6A" w:rsidRPr="00447FA1" w:rsidRDefault="00B43C6A" w:rsidP="00EC0149">
            <w:pPr>
              <w:spacing w:line="360" w:lineRule="auto"/>
              <w:jc w:val="both"/>
              <w:rPr>
                <w:rFonts w:ascii="Times New Roman" w:eastAsia="Calibri" w:hAnsi="Times New Roman" w:cs="Times New Roman"/>
              </w:rPr>
            </w:pPr>
            <w:r>
              <w:rPr>
                <w:rFonts w:ascii="Times New Roman" w:eastAsia="Calibri" w:hAnsi="Times New Roman" w:cs="Times New Roman"/>
              </w:rPr>
              <w:t>136</w:t>
            </w:r>
          </w:p>
        </w:tc>
        <w:tc>
          <w:tcPr>
            <w:tcW w:w="2581" w:type="dxa"/>
          </w:tcPr>
          <w:p w14:paraId="191A01FF" w14:textId="77777777" w:rsidR="00B43C6A"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80</w:t>
            </w:r>
          </w:p>
        </w:tc>
        <w:tc>
          <w:tcPr>
            <w:tcW w:w="2268" w:type="dxa"/>
          </w:tcPr>
          <w:p w14:paraId="15CB4205" w14:textId="77777777" w:rsidR="00B43C6A"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60</w:t>
            </w:r>
          </w:p>
        </w:tc>
        <w:tc>
          <w:tcPr>
            <w:tcW w:w="5244" w:type="dxa"/>
          </w:tcPr>
          <w:p w14:paraId="31B07E01" w14:textId="77777777" w:rsidR="00B43C6A" w:rsidRPr="00447FA1" w:rsidRDefault="00D43171" w:rsidP="00EC0149">
            <w:pPr>
              <w:spacing w:line="360" w:lineRule="auto"/>
              <w:jc w:val="both"/>
              <w:rPr>
                <w:rFonts w:ascii="Times New Roman" w:eastAsia="Calibri" w:hAnsi="Times New Roman" w:cs="Times New Roman"/>
              </w:rPr>
            </w:pPr>
            <w:r>
              <w:rPr>
                <w:rFonts w:ascii="Times New Roman" w:eastAsia="Calibri" w:hAnsi="Times New Roman" w:cs="Times New Roman"/>
              </w:rPr>
              <w:t>0</w:t>
            </w:r>
          </w:p>
        </w:tc>
      </w:tr>
    </w:tbl>
    <w:p w14:paraId="2B55F961" w14:textId="77777777" w:rsidR="003F1909" w:rsidRPr="00447FA1" w:rsidRDefault="003F1909" w:rsidP="003F1909">
      <w:pPr>
        <w:spacing w:after="0" w:line="360" w:lineRule="auto"/>
        <w:jc w:val="both"/>
        <w:rPr>
          <w:rFonts w:ascii="Times New Roman" w:eastAsia="Calibri" w:hAnsi="Times New Roman" w:cs="Times New Roman"/>
          <w:sz w:val="24"/>
          <w:szCs w:val="24"/>
        </w:rPr>
      </w:pPr>
    </w:p>
    <w:p w14:paraId="1C4CD349" w14:textId="77777777" w:rsidR="003F1909" w:rsidRPr="00447FA1" w:rsidRDefault="003F1909" w:rsidP="003F1909">
      <w:pPr>
        <w:spacing w:after="0" w:line="360" w:lineRule="auto"/>
        <w:jc w:val="both"/>
        <w:rPr>
          <w:rFonts w:ascii="Times New Roman" w:eastAsia="Calibri" w:hAnsi="Times New Roman" w:cs="Times New Roman"/>
          <w:sz w:val="24"/>
          <w:szCs w:val="24"/>
        </w:rPr>
      </w:pPr>
    </w:p>
    <w:p w14:paraId="4A525137" w14:textId="77777777" w:rsidR="003F1909" w:rsidRPr="00447FA1" w:rsidRDefault="003F1909" w:rsidP="003F1909">
      <w:pPr>
        <w:spacing w:after="0" w:line="360" w:lineRule="auto"/>
        <w:jc w:val="both"/>
        <w:rPr>
          <w:rFonts w:ascii="Times New Roman" w:eastAsia="Calibri" w:hAnsi="Times New Roman" w:cs="Times New Roman"/>
          <w:sz w:val="24"/>
          <w:szCs w:val="24"/>
        </w:rPr>
      </w:pPr>
    </w:p>
    <w:p w14:paraId="53027F93" w14:textId="77777777" w:rsidR="003F1909" w:rsidRPr="00447FA1" w:rsidRDefault="003F1909" w:rsidP="003F1909">
      <w:pPr>
        <w:spacing w:after="0" w:line="360" w:lineRule="auto"/>
        <w:jc w:val="center"/>
        <w:rPr>
          <w:rFonts w:ascii="Times New Roman" w:eastAsia="Calibri" w:hAnsi="Times New Roman" w:cs="Times New Roman"/>
          <w:b/>
          <w:sz w:val="24"/>
          <w:szCs w:val="24"/>
        </w:rPr>
      </w:pPr>
      <w:r w:rsidRPr="00447FA1">
        <w:rPr>
          <w:rFonts w:ascii="Times New Roman" w:eastAsia="Calibri" w:hAnsi="Times New Roman" w:cs="Times New Roman"/>
          <w:b/>
          <w:sz w:val="24"/>
          <w:szCs w:val="24"/>
        </w:rPr>
        <w:t>Homicidio, Asesinato y Parricidio contra mujeres.</w:t>
      </w:r>
    </w:p>
    <w:p w14:paraId="21E50704" w14:textId="77777777" w:rsidR="003F1909" w:rsidRPr="00447FA1" w:rsidRDefault="003F1909" w:rsidP="003F1909">
      <w:pPr>
        <w:spacing w:after="0" w:line="360" w:lineRule="auto"/>
        <w:jc w:val="center"/>
        <w:rPr>
          <w:rFonts w:ascii="Times New Roman" w:eastAsia="Calibri" w:hAnsi="Times New Roman" w:cs="Times New Roman"/>
          <w:b/>
          <w:sz w:val="24"/>
          <w:szCs w:val="24"/>
        </w:rPr>
      </w:pPr>
    </w:p>
    <w:tbl>
      <w:tblPr>
        <w:tblStyle w:val="Tablaconcuadrcula"/>
        <w:tblW w:w="13603" w:type="dxa"/>
        <w:tblLayout w:type="fixed"/>
        <w:tblLook w:val="04A0" w:firstRow="1" w:lastRow="0" w:firstColumn="1" w:lastColumn="0" w:noHBand="0" w:noVBand="1"/>
      </w:tblPr>
      <w:tblGrid>
        <w:gridCol w:w="988"/>
        <w:gridCol w:w="2551"/>
        <w:gridCol w:w="2552"/>
        <w:gridCol w:w="2268"/>
        <w:gridCol w:w="5244"/>
      </w:tblGrid>
      <w:tr w:rsidR="003F1909" w:rsidRPr="00447FA1" w14:paraId="5735F582" w14:textId="77777777" w:rsidTr="00EC0149">
        <w:trPr>
          <w:trHeight w:val="623"/>
        </w:trPr>
        <w:tc>
          <w:tcPr>
            <w:tcW w:w="13603" w:type="dxa"/>
            <w:gridSpan w:val="5"/>
            <w:shd w:val="clear" w:color="auto" w:fill="9CC2E5" w:themeFill="accent1" w:themeFillTint="99"/>
          </w:tcPr>
          <w:p w14:paraId="6A4AEB68" w14:textId="77777777" w:rsidR="003F1909" w:rsidRPr="00294596" w:rsidRDefault="003F1909" w:rsidP="00EC014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REQUERIMIENTOS Y SENTENCIAS EMITIDAS POR LOS DELITOS DE HOMICIDIO, ASESINATO Y PARRICIDIO CONTRA MUJERES</w:t>
            </w:r>
          </w:p>
        </w:tc>
      </w:tr>
      <w:tr w:rsidR="003F1909" w:rsidRPr="00447FA1" w14:paraId="74D89803" w14:textId="77777777" w:rsidTr="00EC0149">
        <w:trPr>
          <w:trHeight w:val="623"/>
        </w:trPr>
        <w:tc>
          <w:tcPr>
            <w:tcW w:w="988" w:type="dxa"/>
            <w:vMerge w:val="restart"/>
            <w:shd w:val="clear" w:color="auto" w:fill="BDD6EE" w:themeFill="accent1" w:themeFillTint="66"/>
          </w:tcPr>
          <w:p w14:paraId="4C185850"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hAnsi="Times New Roman" w:cs="Times New Roman"/>
                <w:b/>
              </w:rPr>
              <w:t>AÑOS</w:t>
            </w:r>
          </w:p>
        </w:tc>
        <w:tc>
          <w:tcPr>
            <w:tcW w:w="2551" w:type="dxa"/>
            <w:vMerge w:val="restart"/>
            <w:shd w:val="clear" w:color="auto" w:fill="BDD6EE" w:themeFill="accent1" w:themeFillTint="66"/>
          </w:tcPr>
          <w:p w14:paraId="5D00D7F7"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hAnsi="Times New Roman" w:cs="Times New Roman"/>
                <w:b/>
              </w:rPr>
              <w:t>TOTAL DE REQUERIMIENTOS INGRESADOS</w:t>
            </w:r>
          </w:p>
        </w:tc>
        <w:tc>
          <w:tcPr>
            <w:tcW w:w="10064" w:type="dxa"/>
            <w:gridSpan w:val="3"/>
            <w:shd w:val="clear" w:color="auto" w:fill="BDD6EE" w:themeFill="accent1" w:themeFillTint="66"/>
          </w:tcPr>
          <w:p w14:paraId="046A15F2" w14:textId="77777777" w:rsidR="003F1909" w:rsidRPr="00294596" w:rsidRDefault="003F1909" w:rsidP="00EC0149">
            <w:pPr>
              <w:spacing w:line="360" w:lineRule="auto"/>
              <w:jc w:val="center"/>
              <w:rPr>
                <w:rFonts w:ascii="Times New Roman" w:eastAsia="Calibri" w:hAnsi="Times New Roman" w:cs="Times New Roman"/>
                <w:b/>
              </w:rPr>
            </w:pPr>
            <w:r w:rsidRPr="00294596">
              <w:rPr>
                <w:rFonts w:ascii="Times New Roman" w:eastAsia="Calibri" w:hAnsi="Times New Roman" w:cs="Times New Roman"/>
                <w:b/>
              </w:rPr>
              <w:t>REQUERIMIENTOS RESUELTOS</w:t>
            </w:r>
          </w:p>
        </w:tc>
      </w:tr>
      <w:tr w:rsidR="003F1909" w:rsidRPr="00447FA1" w14:paraId="4DD36BE6" w14:textId="77777777" w:rsidTr="00EC0149">
        <w:trPr>
          <w:trHeight w:val="622"/>
        </w:trPr>
        <w:tc>
          <w:tcPr>
            <w:tcW w:w="988" w:type="dxa"/>
            <w:vMerge/>
            <w:shd w:val="clear" w:color="auto" w:fill="BDD6EE" w:themeFill="accent1" w:themeFillTint="66"/>
          </w:tcPr>
          <w:p w14:paraId="344CA6A6" w14:textId="77777777" w:rsidR="003F1909" w:rsidRPr="00294596" w:rsidRDefault="003F1909" w:rsidP="00EC0149">
            <w:pPr>
              <w:spacing w:line="360" w:lineRule="auto"/>
              <w:jc w:val="both"/>
              <w:rPr>
                <w:rFonts w:ascii="Times New Roman" w:hAnsi="Times New Roman" w:cs="Times New Roman"/>
                <w:b/>
              </w:rPr>
            </w:pPr>
          </w:p>
        </w:tc>
        <w:tc>
          <w:tcPr>
            <w:tcW w:w="2551" w:type="dxa"/>
            <w:vMerge/>
            <w:shd w:val="clear" w:color="auto" w:fill="BDD6EE" w:themeFill="accent1" w:themeFillTint="66"/>
          </w:tcPr>
          <w:p w14:paraId="7BA1F602" w14:textId="77777777" w:rsidR="003F1909" w:rsidRPr="00294596" w:rsidRDefault="003F1909" w:rsidP="00EC0149">
            <w:pPr>
              <w:spacing w:line="360" w:lineRule="auto"/>
              <w:jc w:val="both"/>
              <w:rPr>
                <w:rFonts w:ascii="Times New Roman" w:hAnsi="Times New Roman" w:cs="Times New Roman"/>
                <w:b/>
              </w:rPr>
            </w:pPr>
          </w:p>
        </w:tc>
        <w:tc>
          <w:tcPr>
            <w:tcW w:w="2552" w:type="dxa"/>
            <w:shd w:val="clear" w:color="auto" w:fill="BDD6EE" w:themeFill="accent1" w:themeFillTint="66"/>
          </w:tcPr>
          <w:p w14:paraId="0F67A46A"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eastAsia="Calibri" w:hAnsi="Times New Roman" w:cs="Times New Roman"/>
                <w:b/>
              </w:rPr>
              <w:t>SENTENCIA CONDENATORIA</w:t>
            </w:r>
          </w:p>
        </w:tc>
        <w:tc>
          <w:tcPr>
            <w:tcW w:w="2268" w:type="dxa"/>
            <w:shd w:val="clear" w:color="auto" w:fill="BDD6EE" w:themeFill="accent1" w:themeFillTint="66"/>
          </w:tcPr>
          <w:p w14:paraId="161B2963"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eastAsia="Calibri" w:hAnsi="Times New Roman" w:cs="Times New Roman"/>
                <w:b/>
              </w:rPr>
              <w:t>SENTENCIA ABSOLUTORIA</w:t>
            </w:r>
          </w:p>
        </w:tc>
        <w:tc>
          <w:tcPr>
            <w:tcW w:w="5244" w:type="dxa"/>
            <w:shd w:val="clear" w:color="auto" w:fill="BDD6EE" w:themeFill="accent1" w:themeFillTint="66"/>
          </w:tcPr>
          <w:p w14:paraId="2B0F7B41" w14:textId="77777777" w:rsidR="003F1909" w:rsidRPr="00294596" w:rsidRDefault="003F1909" w:rsidP="00EC0149">
            <w:pPr>
              <w:spacing w:line="360" w:lineRule="auto"/>
              <w:jc w:val="both"/>
              <w:rPr>
                <w:rFonts w:ascii="Times New Roman" w:eastAsia="Calibri" w:hAnsi="Times New Roman" w:cs="Times New Roman"/>
                <w:b/>
              </w:rPr>
            </w:pPr>
            <w:r w:rsidRPr="00294596">
              <w:rPr>
                <w:rFonts w:ascii="Times New Roman" w:eastAsia="Calibri" w:hAnsi="Times New Roman" w:cs="Times New Roman"/>
                <w:b/>
              </w:rPr>
              <w:t>SOBRESEIMIENTOS</w:t>
            </w:r>
          </w:p>
          <w:p w14:paraId="0BF8409D" w14:textId="77777777" w:rsidR="003F1909" w:rsidRPr="00294596" w:rsidRDefault="003F1909" w:rsidP="00EC0149">
            <w:pPr>
              <w:spacing w:line="360" w:lineRule="auto"/>
              <w:jc w:val="both"/>
              <w:rPr>
                <w:rFonts w:ascii="Times New Roman" w:eastAsia="Calibri" w:hAnsi="Times New Roman" w:cs="Times New Roman"/>
                <w:b/>
              </w:rPr>
            </w:pPr>
          </w:p>
        </w:tc>
      </w:tr>
      <w:tr w:rsidR="003F1909" w:rsidRPr="00447FA1" w14:paraId="624510EB" w14:textId="77777777" w:rsidTr="00EC0149">
        <w:tc>
          <w:tcPr>
            <w:tcW w:w="988" w:type="dxa"/>
          </w:tcPr>
          <w:p w14:paraId="42DF3E7B"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2009</w:t>
            </w:r>
          </w:p>
        </w:tc>
        <w:tc>
          <w:tcPr>
            <w:tcW w:w="2551" w:type="dxa"/>
          </w:tcPr>
          <w:p w14:paraId="096CCC0E"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70</w:t>
            </w:r>
          </w:p>
        </w:tc>
        <w:tc>
          <w:tcPr>
            <w:tcW w:w="2552" w:type="dxa"/>
          </w:tcPr>
          <w:p w14:paraId="2DDCE09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26</w:t>
            </w:r>
          </w:p>
        </w:tc>
        <w:tc>
          <w:tcPr>
            <w:tcW w:w="2268" w:type="dxa"/>
          </w:tcPr>
          <w:p w14:paraId="0DA1FBB2"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9</w:t>
            </w:r>
          </w:p>
        </w:tc>
        <w:tc>
          <w:tcPr>
            <w:tcW w:w="5244" w:type="dxa"/>
          </w:tcPr>
          <w:p w14:paraId="1A419D87"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5E3EB898" w14:textId="77777777" w:rsidTr="00EC0149">
        <w:tc>
          <w:tcPr>
            <w:tcW w:w="988" w:type="dxa"/>
          </w:tcPr>
          <w:p w14:paraId="0EA6EF26"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2010</w:t>
            </w:r>
          </w:p>
        </w:tc>
        <w:tc>
          <w:tcPr>
            <w:tcW w:w="2551" w:type="dxa"/>
          </w:tcPr>
          <w:p w14:paraId="35314E3C"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140</w:t>
            </w:r>
          </w:p>
        </w:tc>
        <w:tc>
          <w:tcPr>
            <w:tcW w:w="2552" w:type="dxa"/>
          </w:tcPr>
          <w:p w14:paraId="3F932DF0"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26</w:t>
            </w:r>
          </w:p>
        </w:tc>
        <w:tc>
          <w:tcPr>
            <w:tcW w:w="2268" w:type="dxa"/>
          </w:tcPr>
          <w:p w14:paraId="0C56175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14</w:t>
            </w:r>
          </w:p>
        </w:tc>
        <w:tc>
          <w:tcPr>
            <w:tcW w:w="5244" w:type="dxa"/>
          </w:tcPr>
          <w:p w14:paraId="5DCB606A"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26C4972B" w14:textId="77777777" w:rsidTr="00EC0149">
        <w:tc>
          <w:tcPr>
            <w:tcW w:w="988" w:type="dxa"/>
          </w:tcPr>
          <w:p w14:paraId="273C8340"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2011</w:t>
            </w:r>
          </w:p>
        </w:tc>
        <w:tc>
          <w:tcPr>
            <w:tcW w:w="2551" w:type="dxa"/>
          </w:tcPr>
          <w:p w14:paraId="5783F488"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81</w:t>
            </w:r>
          </w:p>
        </w:tc>
        <w:tc>
          <w:tcPr>
            <w:tcW w:w="2552" w:type="dxa"/>
          </w:tcPr>
          <w:p w14:paraId="7C48EDC7"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38</w:t>
            </w:r>
          </w:p>
        </w:tc>
        <w:tc>
          <w:tcPr>
            <w:tcW w:w="2268" w:type="dxa"/>
          </w:tcPr>
          <w:p w14:paraId="14D6EC79"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11</w:t>
            </w:r>
          </w:p>
        </w:tc>
        <w:tc>
          <w:tcPr>
            <w:tcW w:w="5244" w:type="dxa"/>
          </w:tcPr>
          <w:p w14:paraId="143A9721"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5CCC7268" w14:textId="77777777" w:rsidTr="00EC0149">
        <w:tc>
          <w:tcPr>
            <w:tcW w:w="988" w:type="dxa"/>
          </w:tcPr>
          <w:p w14:paraId="5EE81FB7"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2012</w:t>
            </w:r>
          </w:p>
        </w:tc>
        <w:tc>
          <w:tcPr>
            <w:tcW w:w="2551" w:type="dxa"/>
          </w:tcPr>
          <w:p w14:paraId="0A159A2F"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47</w:t>
            </w:r>
          </w:p>
        </w:tc>
        <w:tc>
          <w:tcPr>
            <w:tcW w:w="2552" w:type="dxa"/>
          </w:tcPr>
          <w:p w14:paraId="79C8A35C"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29</w:t>
            </w:r>
          </w:p>
        </w:tc>
        <w:tc>
          <w:tcPr>
            <w:tcW w:w="2268" w:type="dxa"/>
          </w:tcPr>
          <w:p w14:paraId="212FF9A8"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10</w:t>
            </w:r>
          </w:p>
        </w:tc>
        <w:tc>
          <w:tcPr>
            <w:tcW w:w="5244" w:type="dxa"/>
          </w:tcPr>
          <w:p w14:paraId="488977F9"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0</w:t>
            </w:r>
          </w:p>
        </w:tc>
      </w:tr>
      <w:tr w:rsidR="003F1909" w:rsidRPr="00447FA1" w14:paraId="21C207B3" w14:textId="77777777" w:rsidTr="00EC0149">
        <w:tc>
          <w:tcPr>
            <w:tcW w:w="988" w:type="dxa"/>
          </w:tcPr>
          <w:p w14:paraId="2A4DEFA7"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2013</w:t>
            </w:r>
          </w:p>
        </w:tc>
        <w:tc>
          <w:tcPr>
            <w:tcW w:w="2551" w:type="dxa"/>
          </w:tcPr>
          <w:p w14:paraId="0AEF946A"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96</w:t>
            </w:r>
          </w:p>
        </w:tc>
        <w:tc>
          <w:tcPr>
            <w:tcW w:w="2552" w:type="dxa"/>
          </w:tcPr>
          <w:p w14:paraId="241D6992"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70</w:t>
            </w:r>
          </w:p>
        </w:tc>
        <w:tc>
          <w:tcPr>
            <w:tcW w:w="2268" w:type="dxa"/>
          </w:tcPr>
          <w:p w14:paraId="1767CF52" w14:textId="77777777" w:rsidR="003F1909" w:rsidRPr="00447FA1" w:rsidRDefault="003F1909" w:rsidP="00EC0149">
            <w:pPr>
              <w:spacing w:line="360" w:lineRule="auto"/>
              <w:jc w:val="both"/>
              <w:rPr>
                <w:rFonts w:ascii="Times New Roman" w:eastAsia="Calibri" w:hAnsi="Times New Roman" w:cs="Times New Roman"/>
              </w:rPr>
            </w:pPr>
            <w:r w:rsidRPr="00447FA1">
              <w:rPr>
                <w:rFonts w:ascii="Times New Roman" w:eastAsia="Calibri" w:hAnsi="Times New Roman" w:cs="Times New Roman"/>
              </w:rPr>
              <w:t>27</w:t>
            </w:r>
          </w:p>
        </w:tc>
        <w:tc>
          <w:tcPr>
            <w:tcW w:w="5244" w:type="dxa"/>
          </w:tcPr>
          <w:p w14:paraId="048948FF" w14:textId="77777777" w:rsidR="003F1909"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1 (</w:t>
            </w:r>
            <w:proofErr w:type="spellStart"/>
            <w:r>
              <w:rPr>
                <w:rFonts w:ascii="Times New Roman" w:eastAsia="Calibri" w:hAnsi="Times New Roman" w:cs="Times New Roman"/>
              </w:rPr>
              <w:t>definitivo</w:t>
            </w:r>
            <w:proofErr w:type="spellEnd"/>
            <w:r>
              <w:rPr>
                <w:rFonts w:ascii="Times New Roman" w:eastAsia="Calibri" w:hAnsi="Times New Roman" w:cs="Times New Roman"/>
              </w:rPr>
              <w:t>)</w:t>
            </w:r>
          </w:p>
        </w:tc>
      </w:tr>
      <w:tr w:rsidR="00000E7A" w:rsidRPr="00447FA1" w14:paraId="574B079B" w14:textId="77777777" w:rsidTr="00EC0149">
        <w:tc>
          <w:tcPr>
            <w:tcW w:w="988" w:type="dxa"/>
          </w:tcPr>
          <w:p w14:paraId="2BAE262F"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2014</w:t>
            </w:r>
          </w:p>
        </w:tc>
        <w:tc>
          <w:tcPr>
            <w:tcW w:w="2551" w:type="dxa"/>
          </w:tcPr>
          <w:p w14:paraId="52FBAFD7"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113</w:t>
            </w:r>
          </w:p>
        </w:tc>
        <w:tc>
          <w:tcPr>
            <w:tcW w:w="2552" w:type="dxa"/>
          </w:tcPr>
          <w:p w14:paraId="1C95B1FC"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92</w:t>
            </w:r>
          </w:p>
        </w:tc>
        <w:tc>
          <w:tcPr>
            <w:tcW w:w="2268" w:type="dxa"/>
          </w:tcPr>
          <w:p w14:paraId="35D9D316"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52</w:t>
            </w:r>
          </w:p>
        </w:tc>
        <w:tc>
          <w:tcPr>
            <w:tcW w:w="5244" w:type="dxa"/>
          </w:tcPr>
          <w:p w14:paraId="0083B1DC"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0</w:t>
            </w:r>
          </w:p>
        </w:tc>
      </w:tr>
      <w:tr w:rsidR="00000E7A" w:rsidRPr="00447FA1" w14:paraId="721DFB1C" w14:textId="77777777" w:rsidTr="00EC0149">
        <w:tc>
          <w:tcPr>
            <w:tcW w:w="988" w:type="dxa"/>
          </w:tcPr>
          <w:p w14:paraId="746FB879" w14:textId="77777777" w:rsidR="00000E7A" w:rsidRPr="00447FA1" w:rsidRDefault="00542C45" w:rsidP="00EC0149">
            <w:pPr>
              <w:spacing w:line="360" w:lineRule="auto"/>
              <w:jc w:val="both"/>
              <w:rPr>
                <w:rFonts w:ascii="Times New Roman" w:eastAsia="Calibri" w:hAnsi="Times New Roman" w:cs="Times New Roman"/>
              </w:rPr>
            </w:pPr>
            <w:r>
              <w:rPr>
                <w:rFonts w:ascii="Times New Roman" w:eastAsia="Calibri" w:hAnsi="Times New Roman" w:cs="Times New Roman"/>
              </w:rPr>
              <w:t xml:space="preserve">Mayo </w:t>
            </w:r>
            <w:r w:rsidR="00000E7A">
              <w:rPr>
                <w:rFonts w:ascii="Times New Roman" w:eastAsia="Calibri" w:hAnsi="Times New Roman" w:cs="Times New Roman"/>
              </w:rPr>
              <w:t>2015</w:t>
            </w:r>
          </w:p>
        </w:tc>
        <w:tc>
          <w:tcPr>
            <w:tcW w:w="2551" w:type="dxa"/>
          </w:tcPr>
          <w:p w14:paraId="7D04E63A"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28</w:t>
            </w:r>
          </w:p>
        </w:tc>
        <w:tc>
          <w:tcPr>
            <w:tcW w:w="2552" w:type="dxa"/>
          </w:tcPr>
          <w:p w14:paraId="40012B0B"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14</w:t>
            </w:r>
          </w:p>
        </w:tc>
        <w:tc>
          <w:tcPr>
            <w:tcW w:w="2268" w:type="dxa"/>
          </w:tcPr>
          <w:p w14:paraId="07DD1519"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3</w:t>
            </w:r>
          </w:p>
        </w:tc>
        <w:tc>
          <w:tcPr>
            <w:tcW w:w="5244" w:type="dxa"/>
          </w:tcPr>
          <w:p w14:paraId="477F1A3A" w14:textId="77777777" w:rsidR="00000E7A" w:rsidRPr="00447FA1" w:rsidRDefault="00000E7A" w:rsidP="00EC0149">
            <w:pPr>
              <w:spacing w:line="360" w:lineRule="auto"/>
              <w:jc w:val="both"/>
              <w:rPr>
                <w:rFonts w:ascii="Times New Roman" w:eastAsia="Calibri" w:hAnsi="Times New Roman" w:cs="Times New Roman"/>
              </w:rPr>
            </w:pPr>
            <w:r>
              <w:rPr>
                <w:rFonts w:ascii="Times New Roman" w:eastAsia="Calibri" w:hAnsi="Times New Roman" w:cs="Times New Roman"/>
              </w:rPr>
              <w:t>0</w:t>
            </w:r>
          </w:p>
        </w:tc>
      </w:tr>
    </w:tbl>
    <w:p w14:paraId="03374B6D" w14:textId="77777777" w:rsidR="005A312D" w:rsidRDefault="005A312D" w:rsidP="006832AC"/>
    <w:p w14:paraId="7B553796" w14:textId="77777777" w:rsidR="00197E28" w:rsidRDefault="00197E28" w:rsidP="006832AC"/>
    <w:p w14:paraId="0F426F08" w14:textId="77777777" w:rsidR="00197E28" w:rsidRPr="00186B8C" w:rsidRDefault="00197E28" w:rsidP="006832AC">
      <w:pPr>
        <w:rPr>
          <w:rFonts w:ascii="Times New Roman" w:hAnsi="Times New Roman" w:cs="Times New Roman"/>
          <w:i/>
          <w:sz w:val="24"/>
        </w:rPr>
      </w:pPr>
      <w:r w:rsidRPr="00186B8C">
        <w:rPr>
          <w:rFonts w:ascii="Times New Roman" w:hAnsi="Times New Roman" w:cs="Times New Roman"/>
          <w:i/>
          <w:sz w:val="24"/>
        </w:rPr>
        <w:t xml:space="preserve">Fuente: CEDIJ </w:t>
      </w:r>
    </w:p>
    <w:sectPr w:rsidR="00197E28" w:rsidRPr="00186B8C" w:rsidSect="003F1909">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909"/>
    <w:rsid w:val="00000E7A"/>
    <w:rsid w:val="00186B8C"/>
    <w:rsid w:val="00196877"/>
    <w:rsid w:val="00197E28"/>
    <w:rsid w:val="00212BE3"/>
    <w:rsid w:val="00297549"/>
    <w:rsid w:val="002C0739"/>
    <w:rsid w:val="003411ED"/>
    <w:rsid w:val="003F1909"/>
    <w:rsid w:val="00470A66"/>
    <w:rsid w:val="00496D25"/>
    <w:rsid w:val="00542C45"/>
    <w:rsid w:val="00561997"/>
    <w:rsid w:val="005A312D"/>
    <w:rsid w:val="00680E4D"/>
    <w:rsid w:val="006832AC"/>
    <w:rsid w:val="00760F37"/>
    <w:rsid w:val="008032CF"/>
    <w:rsid w:val="008C3591"/>
    <w:rsid w:val="00946D0A"/>
    <w:rsid w:val="00A532F8"/>
    <w:rsid w:val="00B43C6A"/>
    <w:rsid w:val="00C421CA"/>
    <w:rsid w:val="00C570A5"/>
    <w:rsid w:val="00C91AA8"/>
    <w:rsid w:val="00D43171"/>
    <w:rsid w:val="00D7694A"/>
    <w:rsid w:val="00DC6F1F"/>
    <w:rsid w:val="00DE5261"/>
    <w:rsid w:val="00E60DF0"/>
    <w:rsid w:val="00E8143C"/>
    <w:rsid w:val="00F9749A"/>
    <w:rsid w:val="00FB5231"/>
  </w:rsids>
  <m:mathPr>
    <m:mathFont m:val="Cambria Math"/>
    <m:brkBin m:val="before"/>
    <m:brkBinSub m:val="--"/>
    <m:smallFrac m:val="0"/>
    <m:dispDef/>
    <m:lMargin m:val="0"/>
    <m:rMargin m:val="0"/>
    <m:defJc m:val="centerGroup"/>
    <m:wrapIndent m:val="1440"/>
    <m:intLim m:val="subSup"/>
    <m:naryLim m:val="undOvr"/>
  </m:mathPr>
  <w:themeFontLang w:val="es-H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AFE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909"/>
  </w:style>
  <w:style w:type="paragraph" w:styleId="Ttulo2">
    <w:name w:val="heading 2"/>
    <w:basedOn w:val="Normal"/>
    <w:next w:val="Normal"/>
    <w:link w:val="Ttulo2Car"/>
    <w:qFormat/>
    <w:rsid w:val="003F1909"/>
    <w:pPr>
      <w:keepNext/>
      <w:spacing w:after="0" w:line="240" w:lineRule="auto"/>
      <w:jc w:val="center"/>
      <w:outlineLvl w:val="1"/>
    </w:pPr>
    <w:rPr>
      <w:rFonts w:ascii="Times New Roman" w:eastAsia="Times New Roman" w:hAnsi="Times New Roman" w:cs="Times New Roman"/>
      <w:b/>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1909"/>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rsid w:val="003F1909"/>
    <w:rPr>
      <w:rFonts w:ascii="Times New Roman" w:eastAsia="Times New Roman" w:hAnsi="Times New Roman" w:cs="Times New Roman"/>
      <w:b/>
      <w:sz w:val="24"/>
      <w:szCs w:val="20"/>
      <w:lang w:val="es-ES"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909"/>
  </w:style>
  <w:style w:type="paragraph" w:styleId="Ttulo2">
    <w:name w:val="heading 2"/>
    <w:basedOn w:val="Normal"/>
    <w:next w:val="Normal"/>
    <w:link w:val="Ttulo2Car"/>
    <w:qFormat/>
    <w:rsid w:val="003F1909"/>
    <w:pPr>
      <w:keepNext/>
      <w:spacing w:after="0" w:line="240" w:lineRule="auto"/>
      <w:jc w:val="center"/>
      <w:outlineLvl w:val="1"/>
    </w:pPr>
    <w:rPr>
      <w:rFonts w:ascii="Times New Roman" w:eastAsia="Times New Roman" w:hAnsi="Times New Roman" w:cs="Times New Roman"/>
      <w:b/>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1909"/>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rsid w:val="003F1909"/>
    <w:rPr>
      <w:rFonts w:ascii="Times New Roman" w:eastAsia="Times New Roman" w:hAnsi="Times New Roman"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734</Words>
  <Characters>4040</Characters>
  <Application>Microsoft Macintosh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Yoleth Lainez Calderon</dc:creator>
  <cp:keywords/>
  <dc:description/>
  <cp:lastModifiedBy>Yoleth Calderon</cp:lastModifiedBy>
  <cp:revision>3</cp:revision>
  <dcterms:created xsi:type="dcterms:W3CDTF">2015-08-14T14:25:00Z</dcterms:created>
  <dcterms:modified xsi:type="dcterms:W3CDTF">2015-08-14T14:50:00Z</dcterms:modified>
</cp:coreProperties>
</file>