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217EAC" w14:textId="77777777" w:rsidR="004F727B" w:rsidRPr="00C90063" w:rsidRDefault="004F727B" w:rsidP="004F727B">
      <w:pPr>
        <w:spacing w:after="0"/>
        <w:jc w:val="center"/>
        <w:rPr>
          <w:rFonts w:ascii="MetaPro-Norm" w:hAnsi="MetaPro-Norm"/>
          <w:b/>
          <w:bCs/>
          <w:sz w:val="28"/>
          <w:szCs w:val="28"/>
        </w:rPr>
      </w:pPr>
      <w:r w:rsidRPr="00C90063">
        <w:rPr>
          <w:rFonts w:ascii="MetaPro-Norm" w:hAnsi="MetaPro-Norm"/>
          <w:b/>
          <w:bCs/>
          <w:noProof/>
          <w:sz w:val="28"/>
          <w:szCs w:val="28"/>
        </w:rPr>
        <w:drawing>
          <wp:inline distT="0" distB="0" distL="0" distR="0" wp14:anchorId="529C626B" wp14:editId="54788254">
            <wp:extent cx="1028700" cy="1028700"/>
            <wp:effectExtent l="0" t="0" r="0" b="0"/>
            <wp:docPr id="275865826" name="Picture 275865826"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865826"/>
                    <pic:cNvPicPr/>
                  </pic:nvPicPr>
                  <pic:blipFill>
                    <a:blip r:embed="rId8">
                      <a:extLst>
                        <a:ext uri="{28A0092B-C50C-407E-A947-70E740481C1C}">
                          <a14:useLocalDpi xmlns:a14="http://schemas.microsoft.com/office/drawing/2010/main" val="0"/>
                        </a:ext>
                      </a:extLst>
                    </a:blip>
                    <a:stretch>
                      <a:fillRect/>
                    </a:stretch>
                  </pic:blipFill>
                  <pic:spPr>
                    <a:xfrm>
                      <a:off x="0" y="0"/>
                      <a:ext cx="1028700" cy="1028700"/>
                    </a:xfrm>
                    <a:prstGeom prst="rect">
                      <a:avLst/>
                    </a:prstGeom>
                  </pic:spPr>
                </pic:pic>
              </a:graphicData>
            </a:graphic>
          </wp:inline>
        </w:drawing>
      </w:r>
    </w:p>
    <w:p w14:paraId="710539E3" w14:textId="77777777" w:rsidR="004F727B" w:rsidRPr="00C90063" w:rsidRDefault="004F727B" w:rsidP="004F727B">
      <w:pPr>
        <w:spacing w:after="0"/>
        <w:jc w:val="center"/>
        <w:rPr>
          <w:rFonts w:ascii="MetaPro-Norm" w:hAnsi="MetaPro-Norm"/>
          <w:b/>
          <w:bCs/>
        </w:rPr>
      </w:pPr>
      <w:r w:rsidRPr="00C90063">
        <w:rPr>
          <w:rFonts w:ascii="MetaPro-Norm" w:hAnsi="MetaPro-Norm"/>
          <w:b/>
          <w:bCs/>
        </w:rPr>
        <w:t xml:space="preserve">Human Rights Watch Submission </w:t>
      </w:r>
    </w:p>
    <w:p w14:paraId="708ABC83" w14:textId="77777777" w:rsidR="004F727B" w:rsidRPr="00C90063" w:rsidRDefault="004F727B" w:rsidP="004F727B">
      <w:pPr>
        <w:spacing w:after="0"/>
        <w:jc w:val="center"/>
        <w:rPr>
          <w:rFonts w:ascii="MetaPro-Norm" w:hAnsi="MetaPro-Norm"/>
          <w:b/>
          <w:bCs/>
        </w:rPr>
      </w:pPr>
      <w:r w:rsidRPr="00C90063">
        <w:rPr>
          <w:rFonts w:ascii="MetaPro-Norm" w:hAnsi="MetaPro-Norm"/>
          <w:b/>
          <w:bCs/>
        </w:rPr>
        <w:t xml:space="preserve">to the United Nations Committee on </w:t>
      </w:r>
      <w:r w:rsidRPr="00A40FFE">
        <w:rPr>
          <w:rFonts w:ascii="MetaPro-Norm" w:hAnsi="MetaPro-Norm"/>
          <w:b/>
          <w:bCs/>
        </w:rPr>
        <w:t>the Rights of the Child</w:t>
      </w:r>
    </w:p>
    <w:p w14:paraId="156EE1F5" w14:textId="77777777" w:rsidR="004F727B" w:rsidRPr="00C90063" w:rsidRDefault="004F727B" w:rsidP="004F727B">
      <w:pPr>
        <w:spacing w:after="0"/>
        <w:jc w:val="center"/>
        <w:rPr>
          <w:rFonts w:ascii="MetaPro-Norm" w:hAnsi="MetaPro-Norm"/>
          <w:b/>
          <w:bCs/>
        </w:rPr>
      </w:pPr>
      <w:r w:rsidRPr="00C90063">
        <w:rPr>
          <w:rFonts w:ascii="MetaPro-Norm" w:hAnsi="MetaPro-Norm"/>
          <w:b/>
          <w:bCs/>
        </w:rPr>
        <w:t xml:space="preserve">Review of </w:t>
      </w:r>
      <w:r w:rsidRPr="00A40FFE">
        <w:rPr>
          <w:rFonts w:ascii="MetaPro-Norm" w:hAnsi="MetaPro-Norm"/>
          <w:b/>
          <w:bCs/>
        </w:rPr>
        <w:t>Guatemala</w:t>
      </w:r>
    </w:p>
    <w:p w14:paraId="5AC60217" w14:textId="0FCDC06D" w:rsidR="00CC4DE3" w:rsidRPr="00CC4DE3" w:rsidRDefault="004F727B" w:rsidP="00CC4DE3">
      <w:pPr>
        <w:spacing w:after="0"/>
        <w:jc w:val="center"/>
        <w:rPr>
          <w:rFonts w:ascii="MetaPro-Norm" w:hAnsi="MetaPro-Norm"/>
          <w:b/>
          <w:bCs/>
        </w:rPr>
      </w:pPr>
      <w:r w:rsidRPr="00A40FFE">
        <w:rPr>
          <w:rFonts w:ascii="MetaPro-Norm" w:hAnsi="MetaPro-Norm"/>
          <w:b/>
          <w:bCs/>
        </w:rPr>
        <w:t>97</w:t>
      </w:r>
      <w:r w:rsidRPr="00C90063">
        <w:rPr>
          <w:rFonts w:ascii="MetaPro-Norm" w:hAnsi="MetaPro-Norm"/>
          <w:b/>
          <w:bCs/>
        </w:rPr>
        <w:t xml:space="preserve">th </w:t>
      </w:r>
      <w:r w:rsidRPr="00A40FFE">
        <w:rPr>
          <w:rFonts w:ascii="MetaPro-Norm" w:hAnsi="MetaPro-Norm"/>
          <w:b/>
          <w:bCs/>
        </w:rPr>
        <w:t>Pre-</w:t>
      </w:r>
      <w:r>
        <w:rPr>
          <w:rFonts w:ascii="MetaPro-Norm" w:hAnsi="MetaPro-Norm"/>
          <w:b/>
          <w:bCs/>
        </w:rPr>
        <w:t>S</w:t>
      </w:r>
      <w:r w:rsidRPr="00A40FFE">
        <w:rPr>
          <w:rFonts w:ascii="MetaPro-Norm" w:hAnsi="MetaPro-Norm"/>
          <w:b/>
          <w:bCs/>
        </w:rPr>
        <w:t>e</w:t>
      </w:r>
      <w:r w:rsidRPr="00C90063">
        <w:rPr>
          <w:rFonts w:ascii="MetaPro-Norm" w:hAnsi="MetaPro-Norm"/>
          <w:b/>
          <w:bCs/>
        </w:rPr>
        <w:t>ssion</w:t>
      </w:r>
      <w:r w:rsidRPr="00A40FFE">
        <w:rPr>
          <w:rFonts w:ascii="MetaPro-Norm" w:hAnsi="MetaPro-Norm"/>
          <w:b/>
          <w:bCs/>
        </w:rPr>
        <w:t>al Working Group</w:t>
      </w:r>
      <w:r w:rsidRPr="00C90063">
        <w:rPr>
          <w:rFonts w:ascii="MetaPro-Norm" w:hAnsi="MetaPro-Norm"/>
          <w:b/>
          <w:bCs/>
        </w:rPr>
        <w:t xml:space="preserve"> </w:t>
      </w:r>
    </w:p>
    <w:p w14:paraId="617EA568" w14:textId="3E68EFD8" w:rsidR="004F727B" w:rsidRDefault="004F727B" w:rsidP="004F727B">
      <w:pPr>
        <w:spacing w:after="0"/>
        <w:jc w:val="center"/>
        <w:rPr>
          <w:rFonts w:ascii="MetaPro-Norm" w:hAnsi="MetaPro-Norm"/>
          <w:b/>
          <w:bCs/>
          <w:i/>
          <w:iCs/>
        </w:rPr>
      </w:pPr>
      <w:r w:rsidRPr="00A40FFE">
        <w:rPr>
          <w:rFonts w:ascii="MetaPro-Norm" w:hAnsi="MetaPro-Norm"/>
          <w:b/>
          <w:bCs/>
          <w:i/>
          <w:iCs/>
        </w:rPr>
        <w:t>November 2023</w:t>
      </w:r>
    </w:p>
    <w:p w14:paraId="0F0BE564" w14:textId="77777777" w:rsidR="004F727B" w:rsidRPr="004F727B" w:rsidRDefault="004F727B" w:rsidP="004F727B">
      <w:pPr>
        <w:spacing w:after="0"/>
        <w:jc w:val="center"/>
        <w:rPr>
          <w:rFonts w:ascii="MetaPro-Norm" w:hAnsi="MetaPro-Norm"/>
          <w:b/>
          <w:bCs/>
        </w:rPr>
      </w:pPr>
    </w:p>
    <w:p w14:paraId="65C895FE" w14:textId="42F6D9E9" w:rsidR="00CE5BB1" w:rsidRPr="00827883" w:rsidRDefault="4EFA8F4D" w:rsidP="00222B2E">
      <w:pPr>
        <w:jc w:val="both"/>
        <w:rPr>
          <w:rFonts w:ascii="MetaPro-Norm" w:hAnsi="MetaPro-Norm"/>
        </w:rPr>
      </w:pPr>
      <w:r w:rsidRPr="6E050722">
        <w:rPr>
          <w:rFonts w:ascii="MetaPro-Norm" w:hAnsi="MetaPro-Norm"/>
        </w:rPr>
        <w:t>We write in advance of the 97</w:t>
      </w:r>
      <w:r w:rsidR="1531CA08" w:rsidRPr="6E050722">
        <w:rPr>
          <w:rFonts w:ascii="MetaPro-Norm" w:hAnsi="MetaPro-Norm"/>
        </w:rPr>
        <w:t>th</w:t>
      </w:r>
      <w:r w:rsidRPr="6E050722">
        <w:rPr>
          <w:rFonts w:ascii="MetaPro-Norm" w:hAnsi="MetaPro-Norm"/>
        </w:rPr>
        <w:t xml:space="preserve"> Pre-Sessional Working Group Session of the Committee on the Rights of the Child</w:t>
      </w:r>
      <w:r w:rsidR="03ADBA76" w:rsidRPr="6E050722">
        <w:rPr>
          <w:rFonts w:ascii="MetaPro-Norm" w:hAnsi="MetaPro-Norm"/>
        </w:rPr>
        <w:t xml:space="preserve"> (the Committee)</w:t>
      </w:r>
      <w:r w:rsidRPr="6E050722">
        <w:rPr>
          <w:rFonts w:ascii="MetaPro-Norm" w:hAnsi="MetaPro-Norm"/>
        </w:rPr>
        <w:t xml:space="preserve"> and its review of Guatemala to highlight areas of concern regarding the government of Guatemala’s compliance with the Convention on the </w:t>
      </w:r>
      <w:r w:rsidR="6472A5E0" w:rsidRPr="6E050722">
        <w:rPr>
          <w:rFonts w:ascii="MetaPro-Norm" w:hAnsi="MetaPro-Norm"/>
        </w:rPr>
        <w:t>Rights of the Child</w:t>
      </w:r>
      <w:r w:rsidRPr="6E050722">
        <w:rPr>
          <w:rFonts w:ascii="MetaPro-Norm" w:hAnsi="MetaPro-Norm"/>
        </w:rPr>
        <w:t xml:space="preserve">. This submission addresses articles </w:t>
      </w:r>
      <w:r w:rsidR="474FD31A" w:rsidRPr="6E050722">
        <w:rPr>
          <w:rFonts w:ascii="MetaPro-Norm" w:hAnsi="MetaPro-Norm"/>
        </w:rPr>
        <w:t xml:space="preserve">28, </w:t>
      </w:r>
      <w:r w:rsidR="3D5B2C36" w:rsidRPr="6E050722">
        <w:rPr>
          <w:rFonts w:ascii="MetaPro-Norm" w:hAnsi="MetaPro-Norm"/>
        </w:rPr>
        <w:t>3, 6, 24</w:t>
      </w:r>
      <w:r w:rsidR="009E252F" w:rsidRPr="6E050722">
        <w:rPr>
          <w:rFonts w:ascii="MetaPro-Norm" w:hAnsi="MetaPro-Norm"/>
        </w:rPr>
        <w:t>,</w:t>
      </w:r>
      <w:r w:rsidR="3D5B2C36" w:rsidRPr="6E050722">
        <w:rPr>
          <w:rFonts w:ascii="MetaPro-Norm" w:hAnsi="MetaPro-Norm"/>
        </w:rPr>
        <w:t xml:space="preserve"> and 29 </w:t>
      </w:r>
      <w:r w:rsidRPr="6E050722">
        <w:rPr>
          <w:rFonts w:ascii="MetaPro-Norm" w:hAnsi="MetaPro-Norm"/>
        </w:rPr>
        <w:t xml:space="preserve">of the Convention and covers access to </w:t>
      </w:r>
      <w:r w:rsidR="536D7E9F" w:rsidRPr="6E050722">
        <w:rPr>
          <w:rFonts w:ascii="MetaPro-Norm" w:hAnsi="MetaPro-Norm"/>
        </w:rPr>
        <w:t xml:space="preserve">education, </w:t>
      </w:r>
      <w:r w:rsidRPr="6E050722">
        <w:rPr>
          <w:rFonts w:ascii="MetaPro-Norm" w:hAnsi="MetaPro-Norm"/>
        </w:rPr>
        <w:t>health</w:t>
      </w:r>
      <w:r w:rsidR="3A289994" w:rsidRPr="6E050722">
        <w:rPr>
          <w:rFonts w:ascii="MetaPro-Norm" w:hAnsi="MetaPro-Norm"/>
        </w:rPr>
        <w:t xml:space="preserve"> </w:t>
      </w:r>
      <w:r w:rsidRPr="6E050722">
        <w:rPr>
          <w:rFonts w:ascii="MetaPro-Norm" w:hAnsi="MetaPro-Norm"/>
        </w:rPr>
        <w:t xml:space="preserve">care, </w:t>
      </w:r>
      <w:r w:rsidR="474FD31A" w:rsidRPr="6E050722">
        <w:rPr>
          <w:rFonts w:ascii="MetaPro-Norm" w:hAnsi="MetaPro-Norm"/>
        </w:rPr>
        <w:t>and the protection of education from attack</w:t>
      </w:r>
      <w:r w:rsidRPr="6E050722">
        <w:rPr>
          <w:rFonts w:ascii="MetaPro-Norm" w:hAnsi="MetaPro-Norm"/>
        </w:rPr>
        <w:t>.</w:t>
      </w:r>
    </w:p>
    <w:p w14:paraId="23ADE398" w14:textId="73F64618" w:rsidR="00CA4F72" w:rsidRDefault="518FE808" w:rsidP="00AA155B">
      <w:pPr>
        <w:spacing w:after="0" w:line="240" w:lineRule="auto"/>
        <w:rPr>
          <w:rFonts w:ascii="MetaPro-Norm" w:eastAsia="Calibri" w:hAnsi="MetaPro-Norm" w:cs="Calibri"/>
          <w:b/>
          <w:bCs/>
          <w:color w:val="000000" w:themeColor="text1"/>
        </w:rPr>
      </w:pPr>
      <w:r w:rsidRPr="6E050722">
        <w:rPr>
          <w:rFonts w:ascii="MetaPro-Norm" w:hAnsi="MetaPro-Norm"/>
          <w:b/>
          <w:bCs/>
        </w:rPr>
        <w:t xml:space="preserve">Access to </w:t>
      </w:r>
      <w:r w:rsidR="51D751BF" w:rsidRPr="6E050722">
        <w:rPr>
          <w:rFonts w:ascii="MetaPro-Norm" w:hAnsi="MetaPro-Norm"/>
          <w:b/>
          <w:bCs/>
        </w:rPr>
        <w:t>health</w:t>
      </w:r>
      <w:r w:rsidR="35338B92" w:rsidRPr="6E050722">
        <w:rPr>
          <w:rFonts w:ascii="MetaPro-Norm" w:hAnsi="MetaPro-Norm"/>
          <w:b/>
          <w:bCs/>
        </w:rPr>
        <w:t xml:space="preserve"> </w:t>
      </w:r>
      <w:r w:rsidR="51D751BF" w:rsidRPr="6E050722">
        <w:rPr>
          <w:rFonts w:ascii="MetaPro-Norm" w:hAnsi="MetaPro-Norm"/>
          <w:b/>
          <w:bCs/>
        </w:rPr>
        <w:t xml:space="preserve">care, including </w:t>
      </w:r>
      <w:r w:rsidR="1562497D" w:rsidRPr="6E050722">
        <w:rPr>
          <w:rFonts w:ascii="MetaPro-Norm" w:hAnsi="MetaPro-Norm"/>
          <w:b/>
          <w:bCs/>
        </w:rPr>
        <w:t>a</w:t>
      </w:r>
      <w:r w:rsidRPr="6E050722">
        <w:rPr>
          <w:rFonts w:ascii="MetaPro-Norm" w:hAnsi="MetaPro-Norm"/>
          <w:b/>
          <w:bCs/>
        </w:rPr>
        <w:t>bortion</w:t>
      </w:r>
      <w:r w:rsidR="48CBA3BA" w:rsidRPr="6E050722">
        <w:rPr>
          <w:rFonts w:ascii="MetaPro-Norm" w:hAnsi="MetaPro-Norm"/>
          <w:b/>
          <w:bCs/>
        </w:rPr>
        <w:t xml:space="preserve"> services</w:t>
      </w:r>
      <w:r w:rsidRPr="6E050722">
        <w:rPr>
          <w:rFonts w:ascii="MetaPro-Norm" w:hAnsi="MetaPro-Norm"/>
          <w:b/>
          <w:bCs/>
        </w:rPr>
        <w:t xml:space="preserve"> </w:t>
      </w:r>
      <w:r w:rsidR="16A2BBEE" w:rsidRPr="6E050722">
        <w:rPr>
          <w:rFonts w:ascii="MetaPro-Norm" w:eastAsia="Calibri" w:hAnsi="MetaPro-Norm" w:cs="Calibri"/>
          <w:b/>
          <w:bCs/>
          <w:color w:val="000000" w:themeColor="text1"/>
        </w:rPr>
        <w:t>(articles 3, 6, 24, and 29)</w:t>
      </w:r>
    </w:p>
    <w:p w14:paraId="12630458" w14:textId="77777777" w:rsidR="00C75797" w:rsidRPr="00AA155B" w:rsidRDefault="00C75797" w:rsidP="00AA155B">
      <w:pPr>
        <w:spacing w:after="0" w:line="240" w:lineRule="auto"/>
        <w:rPr>
          <w:rFonts w:ascii="MetaPro-Norm" w:hAnsi="MetaPro-Norm"/>
          <w:b/>
          <w:bCs/>
        </w:rPr>
      </w:pPr>
    </w:p>
    <w:p w14:paraId="02849C94" w14:textId="3872A791" w:rsidR="00CA4F72" w:rsidRPr="00827883" w:rsidRDefault="385447E8" w:rsidP="00CA4F72">
      <w:pPr>
        <w:spacing w:after="0" w:line="240" w:lineRule="auto"/>
        <w:jc w:val="both"/>
        <w:rPr>
          <w:rFonts w:ascii="MetaPro-Norm" w:hAnsi="MetaPro-Norm"/>
        </w:rPr>
      </w:pPr>
      <w:r w:rsidRPr="086FBB2D">
        <w:rPr>
          <w:rFonts w:ascii="MetaPro-Norm" w:hAnsi="MetaPro-Norm"/>
        </w:rPr>
        <w:t>Pregnancy during adolescence and early motherhood are a social and health problem that affects thousands of girls in Guatemala, risk</w:t>
      </w:r>
      <w:r w:rsidR="2A508DFB" w:rsidRPr="086FBB2D">
        <w:rPr>
          <w:rFonts w:ascii="MetaPro-Norm" w:hAnsi="MetaPro-Norm"/>
        </w:rPr>
        <w:t>ing</w:t>
      </w:r>
      <w:r w:rsidRPr="086FBB2D">
        <w:rPr>
          <w:rFonts w:ascii="MetaPro-Norm" w:hAnsi="MetaPro-Norm"/>
        </w:rPr>
        <w:t xml:space="preserve"> not only their health but also their ability to exercise autonomy,</w:t>
      </w:r>
      <w:r w:rsidR="7D93DBA2" w:rsidRPr="086FBB2D">
        <w:rPr>
          <w:rFonts w:ascii="MetaPro-Norm" w:hAnsi="MetaPro-Norm"/>
        </w:rPr>
        <w:t xml:space="preserve"> access to education</w:t>
      </w:r>
      <w:r w:rsidR="5F491DEE" w:rsidRPr="086FBB2D">
        <w:rPr>
          <w:rFonts w:ascii="MetaPro-Norm" w:hAnsi="MetaPro-Norm"/>
        </w:rPr>
        <w:t>,</w:t>
      </w:r>
      <w:r w:rsidRPr="086FBB2D">
        <w:rPr>
          <w:rFonts w:ascii="MetaPro-Norm" w:hAnsi="MetaPro-Norm"/>
        </w:rPr>
        <w:t xml:space="preserve"> and other human rights. </w:t>
      </w:r>
      <w:r w:rsidR="481C58D9" w:rsidRPr="086FBB2D">
        <w:rPr>
          <w:rFonts w:ascii="MetaPro-Norm" w:hAnsi="MetaPro-Norm"/>
        </w:rPr>
        <w:t>The</w:t>
      </w:r>
      <w:r w:rsidR="5436F3D7" w:rsidRPr="086FBB2D">
        <w:rPr>
          <w:rFonts w:ascii="MetaPro-Norm" w:hAnsi="MetaPro-Norm"/>
        </w:rPr>
        <w:t xml:space="preserve"> </w:t>
      </w:r>
      <w:r w:rsidR="481C58D9" w:rsidRPr="086FBB2D">
        <w:rPr>
          <w:rFonts w:ascii="MetaPro-Norm" w:hAnsi="MetaPro-Norm"/>
        </w:rPr>
        <w:t xml:space="preserve">Observatory for Sexual and Reproductive Rights </w:t>
      </w:r>
      <w:r w:rsidR="4697CC9C" w:rsidRPr="086FBB2D">
        <w:rPr>
          <w:rFonts w:ascii="MetaPro-Norm" w:hAnsi="MetaPro-Norm"/>
        </w:rPr>
        <w:t xml:space="preserve">(OSAR) </w:t>
      </w:r>
      <w:r w:rsidR="481C58D9" w:rsidRPr="086FBB2D">
        <w:rPr>
          <w:rFonts w:ascii="MetaPro-Norm" w:hAnsi="MetaPro-Norm"/>
        </w:rPr>
        <w:t xml:space="preserve">reported </w:t>
      </w:r>
      <w:r w:rsidR="4697CC9C" w:rsidRPr="086FBB2D">
        <w:rPr>
          <w:rFonts w:ascii="MetaPro-Norm" w:hAnsi="MetaPro-Norm"/>
        </w:rPr>
        <w:t>43,331</w:t>
      </w:r>
      <w:r w:rsidR="481C58D9" w:rsidRPr="086FBB2D">
        <w:rPr>
          <w:rFonts w:ascii="MetaPro-Norm" w:hAnsi="MetaPro-Norm"/>
        </w:rPr>
        <w:t xml:space="preserve"> pregnancies of adolescents and girls</w:t>
      </w:r>
      <w:r w:rsidR="5C891496" w:rsidRPr="086FBB2D">
        <w:rPr>
          <w:rFonts w:ascii="MetaPro-Norm" w:hAnsi="MetaPro-Norm"/>
        </w:rPr>
        <w:t xml:space="preserve"> ages of 10 to 19 years old</w:t>
      </w:r>
      <w:r w:rsidR="481C58D9" w:rsidRPr="086FBB2D">
        <w:rPr>
          <w:rFonts w:ascii="MetaPro-Norm" w:hAnsi="MetaPro-Norm"/>
        </w:rPr>
        <w:t xml:space="preserve"> </w:t>
      </w:r>
      <w:r w:rsidR="4697CC9C" w:rsidRPr="086FBB2D">
        <w:rPr>
          <w:rFonts w:ascii="MetaPro-Norm" w:hAnsi="MetaPro-Norm"/>
        </w:rPr>
        <w:t>between January and August 2023</w:t>
      </w:r>
      <w:r w:rsidR="481C58D9" w:rsidRPr="086FBB2D">
        <w:rPr>
          <w:rFonts w:ascii="MetaPro-Norm" w:hAnsi="MetaPro-Norm"/>
        </w:rPr>
        <w:t xml:space="preserve">, including </w:t>
      </w:r>
      <w:r w:rsidR="4697CC9C" w:rsidRPr="086FBB2D">
        <w:rPr>
          <w:rFonts w:ascii="MetaPro-Norm" w:hAnsi="MetaPro-Norm"/>
        </w:rPr>
        <w:t>1,589</w:t>
      </w:r>
      <w:r w:rsidR="1DD3E175" w:rsidRPr="086FBB2D">
        <w:rPr>
          <w:rFonts w:ascii="MetaPro-Norm" w:hAnsi="MetaPro-Norm"/>
        </w:rPr>
        <w:t xml:space="preserve"> </w:t>
      </w:r>
      <w:r w:rsidR="481C58D9" w:rsidRPr="086FBB2D">
        <w:rPr>
          <w:rFonts w:ascii="MetaPro-Norm" w:hAnsi="MetaPro-Norm"/>
        </w:rPr>
        <w:t xml:space="preserve">in girls </w:t>
      </w:r>
      <w:r w:rsidR="009E252F" w:rsidRPr="086FBB2D">
        <w:rPr>
          <w:rFonts w:ascii="MetaPro-Norm" w:hAnsi="MetaPro-Norm"/>
        </w:rPr>
        <w:t>from ages</w:t>
      </w:r>
      <w:r w:rsidR="481C58D9" w:rsidRPr="086FBB2D">
        <w:rPr>
          <w:rFonts w:ascii="MetaPro-Norm" w:hAnsi="MetaPro-Norm"/>
        </w:rPr>
        <w:t xml:space="preserve"> 10 </w:t>
      </w:r>
      <w:r w:rsidR="009E252F" w:rsidRPr="086FBB2D">
        <w:rPr>
          <w:rFonts w:ascii="MetaPro-Norm" w:hAnsi="MetaPro-Norm"/>
        </w:rPr>
        <w:t>to</w:t>
      </w:r>
      <w:r w:rsidR="481C58D9" w:rsidRPr="086FBB2D">
        <w:rPr>
          <w:rFonts w:ascii="MetaPro-Norm" w:hAnsi="MetaPro-Norm"/>
        </w:rPr>
        <w:t xml:space="preserve"> 14</w:t>
      </w:r>
      <w:r w:rsidR="009E252F" w:rsidRPr="086FBB2D">
        <w:rPr>
          <w:rFonts w:ascii="MetaPro-Norm" w:hAnsi="MetaPro-Norm"/>
        </w:rPr>
        <w:t>.</w:t>
      </w:r>
      <w:r w:rsidRPr="086FBB2D">
        <w:rPr>
          <w:rStyle w:val="FootnoteReference"/>
          <w:rFonts w:ascii="MetaPro-Norm" w:hAnsi="MetaPro-Norm"/>
        </w:rPr>
        <w:footnoteReference w:id="2"/>
      </w:r>
      <w:r w:rsidR="2525C21D" w:rsidRPr="086FBB2D">
        <w:rPr>
          <w:rFonts w:ascii="MetaPro-Norm" w:hAnsi="MetaPro-Norm"/>
        </w:rPr>
        <w:t xml:space="preserve"> </w:t>
      </w:r>
      <w:r w:rsidR="3FCDB231" w:rsidRPr="086FBB2D">
        <w:rPr>
          <w:rFonts w:ascii="MetaPro-Norm" w:hAnsi="MetaPro-Norm"/>
        </w:rPr>
        <w:t>Similarl</w:t>
      </w:r>
      <w:r w:rsidR="4155CD66" w:rsidRPr="086FBB2D">
        <w:rPr>
          <w:rFonts w:ascii="MetaPro-Norm" w:hAnsi="MetaPro-Norm"/>
        </w:rPr>
        <w:t>y,</w:t>
      </w:r>
      <w:r w:rsidR="3FCDB231" w:rsidRPr="086FBB2D">
        <w:rPr>
          <w:rFonts w:ascii="MetaPro-Norm" w:hAnsi="MetaPro-Norm"/>
        </w:rPr>
        <w:t xml:space="preserve"> </w:t>
      </w:r>
      <w:r w:rsidR="0BCF319C" w:rsidRPr="086FBB2D">
        <w:rPr>
          <w:rFonts w:ascii="MetaPro-Norm" w:hAnsi="MetaPro-Norm"/>
        </w:rPr>
        <w:t>t</w:t>
      </w:r>
      <w:r w:rsidR="00700DFE" w:rsidRPr="086FBB2D">
        <w:rPr>
          <w:rFonts w:ascii="MetaPro-Norm" w:hAnsi="MetaPro-Norm"/>
        </w:rPr>
        <w:t>he</w:t>
      </w:r>
      <w:r w:rsidR="2525C21D" w:rsidRPr="086FBB2D">
        <w:rPr>
          <w:rFonts w:ascii="MetaPro-Norm" w:hAnsi="MetaPro-Norm"/>
        </w:rPr>
        <w:t xml:space="preserve"> Ministry of Health recorded 1,220 pregnancies in girls under 14 years old </w:t>
      </w:r>
      <w:r w:rsidR="4697CC9C" w:rsidRPr="086FBB2D">
        <w:rPr>
          <w:rFonts w:ascii="MetaPro-Norm" w:hAnsi="MetaPro-Norm"/>
        </w:rPr>
        <w:t>between January and June</w:t>
      </w:r>
      <w:r w:rsidR="2525C21D" w:rsidRPr="086FBB2D">
        <w:rPr>
          <w:rFonts w:ascii="MetaPro-Norm" w:hAnsi="MetaPro-Norm"/>
        </w:rPr>
        <w:t xml:space="preserve"> 2023. </w:t>
      </w:r>
      <w:r w:rsidR="0EAE17ED" w:rsidRPr="086FBB2D">
        <w:rPr>
          <w:rFonts w:ascii="MetaPro-Norm" w:hAnsi="MetaPro-Norm"/>
        </w:rPr>
        <w:t xml:space="preserve">Data from the Ministry of Health also indicates over 11,000 pregnancies of girls under the age of </w:t>
      </w:r>
      <w:r w:rsidR="009E252F" w:rsidRPr="086FBB2D">
        <w:rPr>
          <w:rFonts w:ascii="MetaPro-Norm" w:hAnsi="MetaPro-Norm"/>
        </w:rPr>
        <w:t>14</w:t>
      </w:r>
      <w:r w:rsidR="0EAE17ED" w:rsidRPr="086FBB2D">
        <w:rPr>
          <w:rFonts w:ascii="MetaPro-Norm" w:hAnsi="MetaPro-Norm"/>
        </w:rPr>
        <w:t xml:space="preserve"> in the three years leading up to June 2023.</w:t>
      </w:r>
      <w:r w:rsidRPr="086FBB2D">
        <w:rPr>
          <w:rStyle w:val="FootnoteReference"/>
          <w:rFonts w:ascii="MetaPro-Norm" w:hAnsi="MetaPro-Norm"/>
        </w:rPr>
        <w:footnoteReference w:id="3"/>
      </w:r>
      <w:r w:rsidR="0EAE17ED" w:rsidRPr="086FBB2D">
        <w:rPr>
          <w:rFonts w:ascii="MetaPro-Norm" w:hAnsi="MetaPro-Norm"/>
        </w:rPr>
        <w:t xml:space="preserve"> </w:t>
      </w:r>
      <w:r w:rsidR="67E0A4AA" w:rsidRPr="086FBB2D">
        <w:rPr>
          <w:rFonts w:ascii="MetaPro-Norm" w:hAnsi="MetaPro-Norm"/>
        </w:rPr>
        <w:t xml:space="preserve">Under </w:t>
      </w:r>
      <w:r w:rsidR="481C58D9" w:rsidRPr="086FBB2D">
        <w:rPr>
          <w:rFonts w:ascii="MetaPro-Norm" w:hAnsi="MetaPro-Norm"/>
        </w:rPr>
        <w:t>Guatemalan</w:t>
      </w:r>
      <w:r w:rsidR="2F994AE0" w:rsidRPr="086FBB2D">
        <w:rPr>
          <w:rFonts w:ascii="MetaPro-Norm" w:hAnsi="MetaPro-Norm"/>
        </w:rPr>
        <w:t xml:space="preserve"> criminal</w:t>
      </w:r>
      <w:r w:rsidR="481C58D9" w:rsidRPr="086FBB2D">
        <w:rPr>
          <w:rFonts w:ascii="MetaPro-Norm" w:hAnsi="MetaPro-Norm"/>
        </w:rPr>
        <w:t xml:space="preserve"> law</w:t>
      </w:r>
      <w:r w:rsidR="4917A9D7" w:rsidRPr="086FBB2D">
        <w:rPr>
          <w:rFonts w:ascii="MetaPro-Norm" w:hAnsi="MetaPro-Norm"/>
        </w:rPr>
        <w:t>,</w:t>
      </w:r>
      <w:r w:rsidR="481C58D9" w:rsidRPr="086FBB2D">
        <w:rPr>
          <w:rFonts w:ascii="MetaPro-Norm" w:hAnsi="MetaPro-Norm"/>
        </w:rPr>
        <w:t xml:space="preserve"> all pregnancies of girls under </w:t>
      </w:r>
      <w:r w:rsidR="44002E7B" w:rsidRPr="086FBB2D">
        <w:rPr>
          <w:rFonts w:ascii="MetaPro-Norm" w:hAnsi="MetaPro-Norm"/>
        </w:rPr>
        <w:t xml:space="preserve">age 14 </w:t>
      </w:r>
      <w:r w:rsidR="029E0D59" w:rsidRPr="086FBB2D">
        <w:rPr>
          <w:rFonts w:ascii="MetaPro-Norm" w:hAnsi="MetaPro-Norm"/>
        </w:rPr>
        <w:t>are</w:t>
      </w:r>
      <w:r w:rsidR="4CADE395" w:rsidRPr="086FBB2D">
        <w:rPr>
          <w:rFonts w:ascii="MetaPro-Norm" w:hAnsi="MetaPro-Norm"/>
        </w:rPr>
        <w:t xml:space="preserve"> </w:t>
      </w:r>
      <w:r w:rsidR="009E252F" w:rsidRPr="086FBB2D">
        <w:rPr>
          <w:rFonts w:ascii="MetaPro-Norm" w:hAnsi="MetaPro-Norm"/>
        </w:rPr>
        <w:t xml:space="preserve">considered </w:t>
      </w:r>
      <w:r w:rsidR="4CADE395" w:rsidRPr="086FBB2D">
        <w:rPr>
          <w:rFonts w:ascii="MetaPro-Norm" w:hAnsi="MetaPro-Norm"/>
        </w:rPr>
        <w:t>the</w:t>
      </w:r>
      <w:r w:rsidR="481C58D9" w:rsidRPr="086FBB2D">
        <w:rPr>
          <w:rFonts w:ascii="MetaPro-Norm" w:hAnsi="MetaPro-Norm"/>
        </w:rPr>
        <w:t xml:space="preserve"> result of sexual violence.</w:t>
      </w:r>
      <w:r w:rsidRPr="086FBB2D">
        <w:rPr>
          <w:rStyle w:val="FootnoteReference"/>
          <w:rFonts w:ascii="MetaPro-Norm" w:hAnsi="MetaPro-Norm"/>
        </w:rPr>
        <w:footnoteReference w:id="4"/>
      </w:r>
      <w:r w:rsidR="481C58D9" w:rsidRPr="086FBB2D">
        <w:rPr>
          <w:rFonts w:ascii="MetaPro-Norm" w:hAnsi="MetaPro-Norm"/>
        </w:rPr>
        <w:t xml:space="preserve"> </w:t>
      </w:r>
    </w:p>
    <w:p w14:paraId="0E3E20CD" w14:textId="77777777" w:rsidR="00C7563A" w:rsidRPr="00827883" w:rsidRDefault="00C7563A" w:rsidP="00CA4F72">
      <w:pPr>
        <w:spacing w:after="0" w:line="240" w:lineRule="auto"/>
        <w:jc w:val="both"/>
        <w:rPr>
          <w:rFonts w:ascii="MetaPro-Norm" w:hAnsi="MetaPro-Norm"/>
        </w:rPr>
      </w:pPr>
    </w:p>
    <w:p w14:paraId="20C37792" w14:textId="0D3E8078" w:rsidR="00C7563A" w:rsidRPr="00827883" w:rsidRDefault="225DF700" w:rsidP="44B99067">
      <w:pPr>
        <w:spacing w:after="0" w:line="240" w:lineRule="auto"/>
        <w:jc w:val="both"/>
        <w:rPr>
          <w:rFonts w:ascii="MetaPro-Norm" w:hAnsi="MetaPro-Norm"/>
        </w:rPr>
      </w:pPr>
      <w:r w:rsidRPr="6E050722">
        <w:rPr>
          <w:rFonts w:ascii="MetaPro-Norm" w:hAnsi="MetaPro-Norm"/>
        </w:rPr>
        <w:t>Access to maternal health</w:t>
      </w:r>
      <w:r w:rsidR="5BB549F8" w:rsidRPr="6E050722">
        <w:rPr>
          <w:rFonts w:ascii="MetaPro-Norm" w:hAnsi="MetaPro-Norm"/>
        </w:rPr>
        <w:t xml:space="preserve"> </w:t>
      </w:r>
      <w:r w:rsidRPr="6E050722">
        <w:rPr>
          <w:rFonts w:ascii="MetaPro-Norm" w:hAnsi="MetaPro-Norm"/>
        </w:rPr>
        <w:t xml:space="preserve">care for </w:t>
      </w:r>
      <w:r w:rsidR="1C023981" w:rsidRPr="6E050722">
        <w:rPr>
          <w:rFonts w:ascii="MetaPro-Norm" w:hAnsi="MetaPro-Norm"/>
        </w:rPr>
        <w:t xml:space="preserve">pregnant </w:t>
      </w:r>
      <w:r w:rsidRPr="6E050722">
        <w:rPr>
          <w:rFonts w:ascii="MetaPro-Norm" w:hAnsi="MetaPro-Norm"/>
        </w:rPr>
        <w:t>girls</w:t>
      </w:r>
      <w:r w:rsidR="35E0A152" w:rsidRPr="6E050722">
        <w:rPr>
          <w:rFonts w:ascii="MetaPro-Norm" w:hAnsi="MetaPro-Norm"/>
        </w:rPr>
        <w:t xml:space="preserve"> </w:t>
      </w:r>
      <w:r w:rsidRPr="6E050722">
        <w:rPr>
          <w:rFonts w:ascii="MetaPro-Norm" w:hAnsi="MetaPro-Norm"/>
        </w:rPr>
        <w:t>is</w:t>
      </w:r>
      <w:r w:rsidR="366BBBD3" w:rsidRPr="6E050722">
        <w:rPr>
          <w:rFonts w:ascii="MetaPro-Norm" w:hAnsi="MetaPro-Norm"/>
        </w:rPr>
        <w:t xml:space="preserve"> </w:t>
      </w:r>
      <w:r w:rsidR="5D76F7EA" w:rsidRPr="6E050722">
        <w:rPr>
          <w:rFonts w:ascii="MetaPro-Norm" w:hAnsi="MetaPro-Norm"/>
        </w:rPr>
        <w:t xml:space="preserve">hindered </w:t>
      </w:r>
      <w:r w:rsidR="26131169" w:rsidRPr="6E050722">
        <w:rPr>
          <w:rFonts w:ascii="MetaPro-Norm" w:hAnsi="MetaPro-Norm"/>
        </w:rPr>
        <w:t>by</w:t>
      </w:r>
      <w:r w:rsidR="57302734" w:rsidRPr="6E050722">
        <w:rPr>
          <w:rFonts w:ascii="MetaPro-Norm" w:hAnsi="MetaPro-Norm"/>
        </w:rPr>
        <w:t xml:space="preserve"> </w:t>
      </w:r>
      <w:r w:rsidR="2D4407F5" w:rsidRPr="6E050722">
        <w:rPr>
          <w:rFonts w:ascii="MetaPro-Norm" w:hAnsi="MetaPro-Norm"/>
        </w:rPr>
        <w:t xml:space="preserve">both the unavailability of needed healthcare goods and services and </w:t>
      </w:r>
      <w:r w:rsidR="0C942F4B" w:rsidRPr="6E050722">
        <w:rPr>
          <w:rFonts w:ascii="MetaPro-Norm" w:hAnsi="MetaPro-Norm"/>
        </w:rPr>
        <w:t>physical</w:t>
      </w:r>
      <w:r w:rsidR="1A92DB6F" w:rsidRPr="6E050722">
        <w:rPr>
          <w:rFonts w:ascii="MetaPro-Norm" w:hAnsi="MetaPro-Norm"/>
        </w:rPr>
        <w:t xml:space="preserve">, </w:t>
      </w:r>
      <w:proofErr w:type="gramStart"/>
      <w:r w:rsidR="0C942F4B" w:rsidRPr="6E050722">
        <w:rPr>
          <w:rFonts w:ascii="MetaPro-Norm" w:hAnsi="MetaPro-Norm"/>
        </w:rPr>
        <w:t>economic</w:t>
      </w:r>
      <w:proofErr w:type="gramEnd"/>
      <w:r w:rsidR="2611F511" w:rsidRPr="6E050722">
        <w:rPr>
          <w:rFonts w:ascii="MetaPro-Norm" w:hAnsi="MetaPro-Norm"/>
        </w:rPr>
        <w:t xml:space="preserve"> </w:t>
      </w:r>
      <w:r w:rsidR="013EDE73" w:rsidRPr="6E050722">
        <w:rPr>
          <w:rFonts w:ascii="MetaPro-Norm" w:hAnsi="MetaPro-Norm"/>
        </w:rPr>
        <w:t xml:space="preserve">and discriminatory </w:t>
      </w:r>
      <w:r w:rsidR="2611F511" w:rsidRPr="6E050722">
        <w:rPr>
          <w:rFonts w:ascii="MetaPro-Norm" w:hAnsi="MetaPro-Norm"/>
        </w:rPr>
        <w:t>barriers</w:t>
      </w:r>
      <w:r w:rsidR="00A03AA5" w:rsidRPr="6E050722">
        <w:rPr>
          <w:rFonts w:ascii="MetaPro-Norm" w:hAnsi="MetaPro-Norm"/>
        </w:rPr>
        <w:t xml:space="preserve"> in access</w:t>
      </w:r>
      <w:r w:rsidR="122F0775" w:rsidRPr="6E050722">
        <w:rPr>
          <w:rFonts w:ascii="MetaPro-Norm" w:hAnsi="MetaPro-Norm"/>
        </w:rPr>
        <w:t xml:space="preserve"> </w:t>
      </w:r>
      <w:r w:rsidR="4B97D3DC" w:rsidRPr="6E050722">
        <w:rPr>
          <w:rFonts w:ascii="MetaPro-Norm" w:hAnsi="MetaPro-Norm"/>
        </w:rPr>
        <w:t>for patient</w:t>
      </w:r>
      <w:r w:rsidR="0B8EAC82" w:rsidRPr="6E050722">
        <w:rPr>
          <w:rFonts w:ascii="MetaPro-Norm" w:hAnsi="MetaPro-Norm"/>
        </w:rPr>
        <w:t>s</w:t>
      </w:r>
      <w:r w:rsidR="122F0775" w:rsidRPr="6E050722">
        <w:rPr>
          <w:rFonts w:ascii="MetaPro-Norm" w:hAnsi="MetaPro-Norm"/>
        </w:rPr>
        <w:t>.</w:t>
      </w:r>
      <w:r w:rsidR="7F2858E8" w:rsidRPr="6E050722">
        <w:rPr>
          <w:rFonts w:ascii="MetaPro-Norm" w:hAnsi="MetaPro-Norm"/>
        </w:rPr>
        <w:t xml:space="preserve"> </w:t>
      </w:r>
      <w:r w:rsidR="2FAAB0B9" w:rsidRPr="6E050722">
        <w:rPr>
          <w:rFonts w:ascii="MetaPro-Norm" w:hAnsi="MetaPro-Norm"/>
        </w:rPr>
        <w:t>In rural</w:t>
      </w:r>
      <w:r w:rsidR="7F2858E8" w:rsidRPr="6E050722">
        <w:rPr>
          <w:rFonts w:ascii="MetaPro-Norm" w:hAnsi="MetaPro-Norm"/>
        </w:rPr>
        <w:t xml:space="preserve"> </w:t>
      </w:r>
      <w:r w:rsidR="2FAAB0B9" w:rsidRPr="6E050722">
        <w:rPr>
          <w:rFonts w:ascii="MetaPro-Norm" w:hAnsi="MetaPro-Norm"/>
        </w:rPr>
        <w:t xml:space="preserve">areas, </w:t>
      </w:r>
      <w:r w:rsidR="4D30B14F" w:rsidRPr="6E050722">
        <w:rPr>
          <w:rFonts w:ascii="MetaPro-Norm" w:hAnsi="MetaPro-Norm"/>
        </w:rPr>
        <w:t>some</w:t>
      </w:r>
      <w:r w:rsidR="2FAAB0B9" w:rsidRPr="6E050722">
        <w:rPr>
          <w:rFonts w:ascii="MetaPro-Norm" w:hAnsi="MetaPro-Norm"/>
        </w:rPr>
        <w:t xml:space="preserve"> </w:t>
      </w:r>
      <w:r w:rsidR="7F2858E8" w:rsidRPr="6E050722">
        <w:rPr>
          <w:rFonts w:ascii="MetaPro-Norm" w:hAnsi="MetaPro-Norm"/>
        </w:rPr>
        <w:t xml:space="preserve">health centers </w:t>
      </w:r>
      <w:r w:rsidR="16EAFBEF" w:rsidRPr="6E050722">
        <w:rPr>
          <w:rFonts w:ascii="MetaPro-Norm" w:hAnsi="MetaPro-Norm"/>
        </w:rPr>
        <w:t xml:space="preserve">lack </w:t>
      </w:r>
      <w:r w:rsidR="583342D8" w:rsidRPr="6E050722">
        <w:rPr>
          <w:rFonts w:ascii="MetaPro-Norm" w:hAnsi="MetaPro-Norm"/>
        </w:rPr>
        <w:t xml:space="preserve">the </w:t>
      </w:r>
      <w:r w:rsidR="7FC30056" w:rsidRPr="6E050722">
        <w:rPr>
          <w:rFonts w:ascii="MetaPro-Norm" w:hAnsi="MetaPro-Norm"/>
        </w:rPr>
        <w:t xml:space="preserve">necessary </w:t>
      </w:r>
      <w:r w:rsidR="583342D8" w:rsidRPr="6E050722">
        <w:rPr>
          <w:rFonts w:ascii="MetaPro-Norm" w:hAnsi="MetaPro-Norm"/>
        </w:rPr>
        <w:t>supplies</w:t>
      </w:r>
      <w:r w:rsidR="00A03AA5" w:rsidRPr="6E050722">
        <w:rPr>
          <w:rFonts w:ascii="MetaPro-Norm" w:hAnsi="MetaPro-Norm"/>
        </w:rPr>
        <w:t>, including prenatal vitamins,</w:t>
      </w:r>
      <w:r w:rsidR="583342D8" w:rsidRPr="6E050722">
        <w:rPr>
          <w:rFonts w:ascii="MetaPro-Norm" w:hAnsi="MetaPro-Norm"/>
        </w:rPr>
        <w:t xml:space="preserve"> to properly care for girls</w:t>
      </w:r>
      <w:r w:rsidR="0D37A054" w:rsidRPr="6E050722">
        <w:rPr>
          <w:rFonts w:ascii="MetaPro-Norm" w:hAnsi="MetaPro-Norm"/>
        </w:rPr>
        <w:t>. In many cases, civil society organizations</w:t>
      </w:r>
      <w:r w:rsidR="055DC0D1" w:rsidRPr="6E050722">
        <w:rPr>
          <w:rFonts w:ascii="MetaPro-Norm" w:hAnsi="MetaPro-Norm"/>
        </w:rPr>
        <w:t xml:space="preserve"> </w:t>
      </w:r>
      <w:r w:rsidR="0042437D" w:rsidRPr="6E050722">
        <w:rPr>
          <w:rFonts w:ascii="MetaPro-Norm" w:hAnsi="MetaPro-Norm"/>
        </w:rPr>
        <w:t xml:space="preserve">make efforts to </w:t>
      </w:r>
      <w:r w:rsidR="23DC255C" w:rsidRPr="6E050722">
        <w:rPr>
          <w:rFonts w:ascii="MetaPro-Norm" w:hAnsi="MetaPro-Norm"/>
        </w:rPr>
        <w:t>compensate</w:t>
      </w:r>
      <w:r w:rsidR="54C064DE" w:rsidRPr="6E050722">
        <w:rPr>
          <w:rFonts w:ascii="MetaPro-Norm" w:hAnsi="MetaPro-Norm"/>
        </w:rPr>
        <w:t xml:space="preserve"> for the lack of</w:t>
      </w:r>
      <w:r w:rsidR="16223837" w:rsidRPr="6E050722">
        <w:rPr>
          <w:rFonts w:ascii="MetaPro-Norm" w:hAnsi="MetaPro-Norm"/>
        </w:rPr>
        <w:t xml:space="preserve"> </w:t>
      </w:r>
      <w:r w:rsidR="5CA6A2B4" w:rsidRPr="6E050722">
        <w:rPr>
          <w:rFonts w:ascii="MetaPro-Norm" w:hAnsi="MetaPro-Norm"/>
        </w:rPr>
        <w:t xml:space="preserve">adequate </w:t>
      </w:r>
      <w:r w:rsidR="1EC119B0" w:rsidRPr="6E050722">
        <w:rPr>
          <w:rFonts w:ascii="MetaPro-Norm" w:hAnsi="MetaPro-Norm"/>
        </w:rPr>
        <w:t>public health</w:t>
      </w:r>
      <w:r w:rsidR="459CAE2D" w:rsidRPr="6E050722">
        <w:rPr>
          <w:rFonts w:ascii="MetaPro-Norm" w:hAnsi="MetaPro-Norm"/>
        </w:rPr>
        <w:t xml:space="preserve"> </w:t>
      </w:r>
      <w:r w:rsidR="1EC119B0" w:rsidRPr="6E050722">
        <w:rPr>
          <w:rFonts w:ascii="MetaPro-Norm" w:hAnsi="MetaPro-Norm"/>
        </w:rPr>
        <w:t xml:space="preserve">care </w:t>
      </w:r>
      <w:r w:rsidR="6A14B829" w:rsidRPr="6E050722">
        <w:rPr>
          <w:rFonts w:ascii="MetaPro-Norm" w:hAnsi="MetaPro-Norm"/>
        </w:rPr>
        <w:t>by</w:t>
      </w:r>
      <w:r w:rsidR="5A68B105" w:rsidRPr="6E050722">
        <w:rPr>
          <w:rFonts w:ascii="MetaPro-Norm" w:hAnsi="MetaPro-Norm"/>
        </w:rPr>
        <w:t xml:space="preserve"> provid</w:t>
      </w:r>
      <w:r w:rsidR="37199DA1" w:rsidRPr="6E050722">
        <w:rPr>
          <w:rFonts w:ascii="MetaPro-Norm" w:hAnsi="MetaPro-Norm"/>
        </w:rPr>
        <w:t>ing</w:t>
      </w:r>
      <w:r w:rsidR="5A68B105" w:rsidRPr="6E050722">
        <w:rPr>
          <w:rFonts w:ascii="MetaPro-Norm" w:hAnsi="MetaPro-Norm"/>
        </w:rPr>
        <w:t xml:space="preserve"> girls with medications</w:t>
      </w:r>
      <w:r w:rsidR="17F5A8FA" w:rsidRPr="6E050722">
        <w:rPr>
          <w:rFonts w:ascii="MetaPro-Norm" w:hAnsi="MetaPro-Norm"/>
        </w:rPr>
        <w:t>, financial assistance,</w:t>
      </w:r>
      <w:r w:rsidR="5A68B105" w:rsidRPr="6E050722">
        <w:rPr>
          <w:rFonts w:ascii="MetaPro-Norm" w:hAnsi="MetaPro-Norm"/>
        </w:rPr>
        <w:t xml:space="preserve"> and </w:t>
      </w:r>
      <w:r w:rsidR="45754AC4" w:rsidRPr="6E050722">
        <w:rPr>
          <w:rFonts w:ascii="MetaPro-Norm" w:hAnsi="MetaPro-Norm"/>
        </w:rPr>
        <w:t xml:space="preserve">other </w:t>
      </w:r>
      <w:r w:rsidR="7FC30056" w:rsidRPr="6E050722">
        <w:rPr>
          <w:rFonts w:ascii="MetaPro-Norm" w:hAnsi="MetaPro-Norm"/>
        </w:rPr>
        <w:t>support</w:t>
      </w:r>
      <w:r w:rsidR="4F95215D" w:rsidRPr="6E050722">
        <w:rPr>
          <w:rFonts w:ascii="MetaPro-Norm" w:hAnsi="MetaPro-Norm"/>
        </w:rPr>
        <w:t xml:space="preserve"> </w:t>
      </w:r>
      <w:r w:rsidR="5A68B105" w:rsidRPr="6E050722">
        <w:rPr>
          <w:rFonts w:ascii="MetaPro-Norm" w:hAnsi="MetaPro-Norm"/>
        </w:rPr>
        <w:t>through the</w:t>
      </w:r>
      <w:r w:rsidR="4229BF7D" w:rsidRPr="6E050722">
        <w:rPr>
          <w:rFonts w:ascii="MetaPro-Norm" w:hAnsi="MetaPro-Norm"/>
        </w:rPr>
        <w:t xml:space="preserve">ir </w:t>
      </w:r>
      <w:r w:rsidR="37398669" w:rsidRPr="6E050722">
        <w:rPr>
          <w:rFonts w:ascii="MetaPro-Norm" w:hAnsi="MetaPro-Norm"/>
        </w:rPr>
        <w:t>pregnancy.</w:t>
      </w:r>
      <w:r w:rsidR="5A68B105" w:rsidRPr="6E050722">
        <w:rPr>
          <w:rFonts w:ascii="MetaPro-Norm" w:hAnsi="MetaPro-Norm"/>
        </w:rPr>
        <w:t xml:space="preserve"> </w:t>
      </w:r>
      <w:r w:rsidR="44665675" w:rsidRPr="6E050722">
        <w:rPr>
          <w:rFonts w:ascii="MetaPro-Norm" w:hAnsi="MetaPro-Norm"/>
        </w:rPr>
        <w:t xml:space="preserve">Girls and their families often must travel long distances, sometimes for hours or even days, to reach </w:t>
      </w:r>
      <w:r w:rsidR="6C7C08D9" w:rsidRPr="6E050722">
        <w:rPr>
          <w:rFonts w:ascii="MetaPro-Norm" w:hAnsi="MetaPro-Norm"/>
        </w:rPr>
        <w:t xml:space="preserve">healthcare facilities </w:t>
      </w:r>
      <w:r w:rsidR="44665675" w:rsidRPr="6E050722">
        <w:rPr>
          <w:rFonts w:ascii="MetaPro-Norm" w:hAnsi="MetaPro-Norm"/>
        </w:rPr>
        <w:t xml:space="preserve">where they can receive the </w:t>
      </w:r>
      <w:r w:rsidR="38D17388" w:rsidRPr="6E050722">
        <w:rPr>
          <w:rFonts w:ascii="MetaPro-Norm" w:hAnsi="MetaPro-Norm"/>
        </w:rPr>
        <w:t xml:space="preserve">medical treatment </w:t>
      </w:r>
      <w:r w:rsidR="44665675" w:rsidRPr="6E050722">
        <w:rPr>
          <w:rFonts w:ascii="MetaPro-Norm" w:hAnsi="MetaPro-Norm"/>
        </w:rPr>
        <w:t>they need</w:t>
      </w:r>
      <w:r w:rsidR="2B347D0E" w:rsidRPr="6E050722">
        <w:rPr>
          <w:rFonts w:ascii="MetaPro-Norm" w:hAnsi="MetaPro-Norm"/>
        </w:rPr>
        <w:t>, with the</w:t>
      </w:r>
      <w:r w:rsidR="0962DFC5" w:rsidRPr="6E050722">
        <w:rPr>
          <w:rFonts w:ascii="MetaPro-Norm" w:hAnsi="MetaPro-Norm"/>
        </w:rPr>
        <w:t>se</w:t>
      </w:r>
      <w:r w:rsidR="2B347D0E" w:rsidRPr="6E050722">
        <w:rPr>
          <w:rFonts w:ascii="MetaPro-Norm" w:hAnsi="MetaPro-Norm"/>
        </w:rPr>
        <w:t xml:space="preserve"> journey</w:t>
      </w:r>
      <w:r w:rsidR="7257440C" w:rsidRPr="6E050722">
        <w:rPr>
          <w:rFonts w:ascii="MetaPro-Norm" w:hAnsi="MetaPro-Norm"/>
        </w:rPr>
        <w:t>s</w:t>
      </w:r>
      <w:r w:rsidR="2B347D0E" w:rsidRPr="6E050722">
        <w:rPr>
          <w:rFonts w:ascii="MetaPro-Norm" w:hAnsi="MetaPro-Norm"/>
        </w:rPr>
        <w:t>’ cost</w:t>
      </w:r>
      <w:r w:rsidR="16CE7827" w:rsidRPr="6E050722">
        <w:rPr>
          <w:rFonts w:ascii="MetaPro-Norm" w:hAnsi="MetaPro-Norm"/>
        </w:rPr>
        <w:t>s</w:t>
      </w:r>
      <w:r w:rsidR="2B347D0E" w:rsidRPr="6E050722">
        <w:rPr>
          <w:rFonts w:ascii="MetaPro-Norm" w:hAnsi="MetaPro-Norm"/>
        </w:rPr>
        <w:t xml:space="preserve"> </w:t>
      </w:r>
      <w:r w:rsidR="44665675" w:rsidRPr="6E050722">
        <w:rPr>
          <w:rFonts w:ascii="MetaPro-Norm" w:hAnsi="MetaPro-Norm"/>
        </w:rPr>
        <w:t>strain</w:t>
      </w:r>
      <w:r w:rsidR="7CD30C29" w:rsidRPr="6E050722">
        <w:rPr>
          <w:rFonts w:ascii="MetaPro-Norm" w:hAnsi="MetaPro-Norm"/>
        </w:rPr>
        <w:t>ing</w:t>
      </w:r>
      <w:r w:rsidR="44665675" w:rsidRPr="6E050722">
        <w:rPr>
          <w:rFonts w:ascii="MetaPro-Norm" w:hAnsi="MetaPro-Norm"/>
        </w:rPr>
        <w:t xml:space="preserve"> already</w:t>
      </w:r>
      <w:r w:rsidR="1F2BE08A" w:rsidRPr="6E050722">
        <w:rPr>
          <w:rFonts w:ascii="MetaPro-Norm" w:hAnsi="MetaPro-Norm"/>
        </w:rPr>
        <w:t>-</w:t>
      </w:r>
      <w:r w:rsidR="44665675" w:rsidRPr="6E050722">
        <w:rPr>
          <w:rFonts w:ascii="MetaPro-Norm" w:hAnsi="MetaPro-Norm"/>
        </w:rPr>
        <w:t xml:space="preserve">limited </w:t>
      </w:r>
      <w:r w:rsidR="53D6B9E0" w:rsidRPr="6E050722">
        <w:rPr>
          <w:rFonts w:ascii="MetaPro-Norm" w:hAnsi="MetaPro-Norm"/>
        </w:rPr>
        <w:t xml:space="preserve">financial </w:t>
      </w:r>
      <w:r w:rsidR="44665675" w:rsidRPr="6E050722">
        <w:rPr>
          <w:rFonts w:ascii="MetaPro-Norm" w:hAnsi="MetaPro-Norm"/>
        </w:rPr>
        <w:t>resources</w:t>
      </w:r>
      <w:r w:rsidR="4CC135E1" w:rsidRPr="6E050722">
        <w:rPr>
          <w:rFonts w:ascii="MetaPro-Norm" w:hAnsi="MetaPro-Norm"/>
        </w:rPr>
        <w:t xml:space="preserve"> for many households</w:t>
      </w:r>
      <w:r w:rsidR="44665675" w:rsidRPr="6E050722">
        <w:rPr>
          <w:rFonts w:ascii="MetaPro-Norm" w:hAnsi="MetaPro-Norm"/>
        </w:rPr>
        <w:t xml:space="preserve">. </w:t>
      </w:r>
    </w:p>
    <w:p w14:paraId="0C034A38" w14:textId="6E0199B1" w:rsidR="3FADA5C6" w:rsidRPr="00827883" w:rsidRDefault="3FADA5C6" w:rsidP="3FADA5C6">
      <w:pPr>
        <w:spacing w:after="0" w:line="240" w:lineRule="auto"/>
        <w:jc w:val="both"/>
        <w:rPr>
          <w:rFonts w:ascii="MetaPro-Norm" w:hAnsi="MetaPro-Norm"/>
        </w:rPr>
      </w:pPr>
    </w:p>
    <w:p w14:paraId="3ADB08BD" w14:textId="33F9A8CE" w:rsidR="66A3330F" w:rsidRPr="00827883" w:rsidRDefault="56F1E08F" w:rsidP="3FADA5C6">
      <w:pPr>
        <w:spacing w:after="0" w:line="240" w:lineRule="auto"/>
        <w:jc w:val="both"/>
        <w:rPr>
          <w:rFonts w:ascii="MetaPro-Norm" w:hAnsi="MetaPro-Norm"/>
        </w:rPr>
      </w:pPr>
      <w:r w:rsidRPr="6E050722">
        <w:rPr>
          <w:rFonts w:ascii="MetaPro-Norm" w:hAnsi="MetaPro-Norm"/>
        </w:rPr>
        <w:t>G</w:t>
      </w:r>
      <w:r w:rsidR="16C22794" w:rsidRPr="6E050722">
        <w:rPr>
          <w:rFonts w:ascii="MetaPro-Norm" w:hAnsi="MetaPro-Norm"/>
        </w:rPr>
        <w:t>irls</w:t>
      </w:r>
      <w:r w:rsidR="089446B8" w:rsidRPr="6E050722">
        <w:rPr>
          <w:rFonts w:ascii="MetaPro-Norm" w:hAnsi="MetaPro-Norm"/>
        </w:rPr>
        <w:t xml:space="preserve"> </w:t>
      </w:r>
      <w:r w:rsidR="16C22794" w:rsidRPr="6E050722">
        <w:rPr>
          <w:rFonts w:ascii="MetaPro-Norm" w:hAnsi="MetaPro-Norm"/>
        </w:rPr>
        <w:t xml:space="preserve">who experience pregnancies </w:t>
      </w:r>
      <w:bookmarkStart w:id="0" w:name="_Int_gt2tb2Hc"/>
      <w:proofErr w:type="gramStart"/>
      <w:r w:rsidR="24FF8B05" w:rsidRPr="6E050722">
        <w:rPr>
          <w:rFonts w:ascii="MetaPro-Norm" w:hAnsi="MetaPro-Norm"/>
        </w:rPr>
        <w:t>as a result of</w:t>
      </w:r>
      <w:bookmarkEnd w:id="0"/>
      <w:proofErr w:type="gramEnd"/>
      <w:r w:rsidR="24FF8B05" w:rsidRPr="6E050722">
        <w:rPr>
          <w:rFonts w:ascii="MetaPro-Norm" w:hAnsi="MetaPro-Norm"/>
        </w:rPr>
        <w:t xml:space="preserve"> sexual violence </w:t>
      </w:r>
      <w:r w:rsidR="16C22794" w:rsidRPr="6E050722">
        <w:rPr>
          <w:rFonts w:ascii="MetaPro-Norm" w:hAnsi="MetaPro-Norm"/>
        </w:rPr>
        <w:t>often encounter discriminatory treatment from health</w:t>
      </w:r>
      <w:r w:rsidR="29B817BA" w:rsidRPr="6E050722">
        <w:rPr>
          <w:rFonts w:ascii="MetaPro-Norm" w:hAnsi="MetaPro-Norm"/>
        </w:rPr>
        <w:t xml:space="preserve"> </w:t>
      </w:r>
      <w:r w:rsidR="16C22794" w:rsidRPr="6E050722">
        <w:rPr>
          <w:rFonts w:ascii="MetaPro-Norm" w:hAnsi="MetaPro-Norm"/>
        </w:rPr>
        <w:t xml:space="preserve">care professionals. In some cases, during </w:t>
      </w:r>
      <w:r w:rsidR="3C22661E" w:rsidRPr="6E050722">
        <w:rPr>
          <w:rFonts w:ascii="MetaPro-Norm" w:hAnsi="MetaPro-Norm"/>
        </w:rPr>
        <w:t xml:space="preserve">and after </w:t>
      </w:r>
      <w:r w:rsidR="0669243A" w:rsidRPr="6E050722">
        <w:rPr>
          <w:rFonts w:ascii="MetaPro-Norm" w:hAnsi="MetaPro-Norm"/>
        </w:rPr>
        <w:t xml:space="preserve">pregnancy and </w:t>
      </w:r>
      <w:r w:rsidR="16C22794" w:rsidRPr="6E050722">
        <w:rPr>
          <w:rFonts w:ascii="MetaPro-Norm" w:hAnsi="MetaPro-Norm"/>
        </w:rPr>
        <w:t xml:space="preserve">childbirth, girls </w:t>
      </w:r>
      <w:r w:rsidR="4BBF416F" w:rsidRPr="6E050722">
        <w:rPr>
          <w:rFonts w:ascii="MetaPro-Norm" w:hAnsi="MetaPro-Norm"/>
        </w:rPr>
        <w:t>do not</w:t>
      </w:r>
      <w:r w:rsidR="16C22794" w:rsidRPr="6E050722">
        <w:rPr>
          <w:rFonts w:ascii="MetaPro-Norm" w:hAnsi="MetaPro-Norm"/>
        </w:rPr>
        <w:t xml:space="preserve"> receiv</w:t>
      </w:r>
      <w:r w:rsidR="4BBF416F" w:rsidRPr="6E050722">
        <w:rPr>
          <w:rFonts w:ascii="MetaPro-Norm" w:hAnsi="MetaPro-Norm"/>
        </w:rPr>
        <w:t>e</w:t>
      </w:r>
      <w:r w:rsidR="16C22794" w:rsidRPr="6E050722">
        <w:rPr>
          <w:rFonts w:ascii="MetaPro-Norm" w:hAnsi="MetaPro-Norm"/>
        </w:rPr>
        <w:t xml:space="preserve"> specialized care </w:t>
      </w:r>
      <w:r w:rsidR="3C52EE99" w:rsidRPr="6E050722">
        <w:rPr>
          <w:rFonts w:ascii="MetaPro-Norm" w:hAnsi="MetaPro-Norm"/>
        </w:rPr>
        <w:t>comm</w:t>
      </w:r>
      <w:r w:rsidR="0042437D" w:rsidRPr="6E050722">
        <w:rPr>
          <w:rFonts w:ascii="MetaPro-Norm" w:hAnsi="MetaPro-Norm"/>
        </w:rPr>
        <w:t>ensurate</w:t>
      </w:r>
      <w:r w:rsidR="3C52EE99" w:rsidRPr="6E050722">
        <w:rPr>
          <w:rFonts w:ascii="MetaPro-Norm" w:hAnsi="MetaPro-Norm"/>
        </w:rPr>
        <w:t xml:space="preserve"> with </w:t>
      </w:r>
      <w:r w:rsidR="77E5E716" w:rsidRPr="6E050722">
        <w:rPr>
          <w:rFonts w:ascii="MetaPro-Norm" w:hAnsi="MetaPro-Norm"/>
        </w:rPr>
        <w:t>their age</w:t>
      </w:r>
      <w:r w:rsidR="16C22794" w:rsidRPr="6E050722">
        <w:rPr>
          <w:rFonts w:ascii="MetaPro-Norm" w:hAnsi="MetaPro-Norm"/>
        </w:rPr>
        <w:t>.</w:t>
      </w:r>
    </w:p>
    <w:p w14:paraId="089EFAE9" w14:textId="038DDEA9" w:rsidR="00DE6049" w:rsidRPr="00827883" w:rsidRDefault="00DE6049" w:rsidP="203B434A">
      <w:pPr>
        <w:spacing w:after="0" w:line="240" w:lineRule="auto"/>
        <w:jc w:val="both"/>
        <w:rPr>
          <w:rFonts w:ascii="MetaPro-Norm" w:hAnsi="MetaPro-Norm"/>
        </w:rPr>
      </w:pPr>
    </w:p>
    <w:p w14:paraId="51E790A6" w14:textId="20F350D9" w:rsidR="00DE6049" w:rsidRPr="00827883" w:rsidRDefault="50CCAA84" w:rsidP="2D16402C">
      <w:pPr>
        <w:spacing w:after="0" w:line="240" w:lineRule="auto"/>
        <w:jc w:val="both"/>
        <w:rPr>
          <w:rFonts w:ascii="MetaPro-Norm" w:hAnsi="MetaPro-Norm"/>
        </w:rPr>
      </w:pPr>
      <w:r w:rsidRPr="086FBB2D">
        <w:rPr>
          <w:rFonts w:ascii="MetaPro-Norm" w:hAnsi="MetaPro-Norm"/>
        </w:rPr>
        <w:t>P</w:t>
      </w:r>
      <w:r w:rsidR="2041A675" w:rsidRPr="086FBB2D">
        <w:rPr>
          <w:rFonts w:ascii="MetaPro-Norm" w:hAnsi="MetaPro-Norm"/>
        </w:rPr>
        <w:t>regnancies</w:t>
      </w:r>
      <w:r w:rsidR="23C0818F" w:rsidRPr="086FBB2D">
        <w:rPr>
          <w:rFonts w:ascii="MetaPro-Norm" w:hAnsi="MetaPro-Norm"/>
        </w:rPr>
        <w:t xml:space="preserve"> under the age of </w:t>
      </w:r>
      <w:r w:rsidR="1E2C4585" w:rsidRPr="086FBB2D">
        <w:rPr>
          <w:rFonts w:ascii="MetaPro-Norm" w:hAnsi="MetaPro-Norm"/>
        </w:rPr>
        <w:t xml:space="preserve">14 </w:t>
      </w:r>
      <w:r w:rsidR="00112801" w:rsidRPr="086FBB2D">
        <w:rPr>
          <w:rFonts w:ascii="MetaPro-Norm" w:hAnsi="MetaPro-Norm"/>
        </w:rPr>
        <w:t xml:space="preserve">carry significant risks to girls’ physical and mental health and </w:t>
      </w:r>
      <w:r w:rsidR="23C0818F" w:rsidRPr="086FBB2D">
        <w:rPr>
          <w:rFonts w:ascii="MetaPro-Norm" w:hAnsi="MetaPro-Norm"/>
        </w:rPr>
        <w:t>put girls</w:t>
      </w:r>
      <w:r w:rsidR="003E6F16" w:rsidRPr="086FBB2D">
        <w:rPr>
          <w:rFonts w:ascii="MetaPro-Norm" w:hAnsi="MetaPro-Norm"/>
        </w:rPr>
        <w:t>’</w:t>
      </w:r>
      <w:r w:rsidR="23C0818F" w:rsidRPr="086FBB2D">
        <w:rPr>
          <w:rFonts w:ascii="MetaPro-Norm" w:hAnsi="MetaPro-Norm"/>
        </w:rPr>
        <w:t xml:space="preserve"> lives at </w:t>
      </w:r>
      <w:r w:rsidR="23A0D566" w:rsidRPr="086FBB2D">
        <w:rPr>
          <w:rFonts w:ascii="MetaPro-Norm" w:hAnsi="MetaPro-Norm"/>
        </w:rPr>
        <w:t>risk.</w:t>
      </w:r>
      <w:r w:rsidR="23C0818F" w:rsidRPr="086FBB2D">
        <w:rPr>
          <w:rFonts w:ascii="MetaPro-Norm" w:hAnsi="MetaPro-Norm"/>
        </w:rPr>
        <w:t xml:space="preserve"> </w:t>
      </w:r>
      <w:r w:rsidR="0F9D61B1" w:rsidRPr="086FBB2D">
        <w:rPr>
          <w:rFonts w:ascii="MetaPro-Norm" w:hAnsi="MetaPro-Norm"/>
        </w:rPr>
        <w:t>I</w:t>
      </w:r>
      <w:r w:rsidR="7DE3BEBA" w:rsidRPr="086FBB2D">
        <w:rPr>
          <w:rFonts w:ascii="MetaPro-Norm" w:hAnsi="MetaPro-Norm"/>
        </w:rPr>
        <w:t>n Guatemala, abortion is criminalized</w:t>
      </w:r>
      <w:r w:rsidR="61A045AB" w:rsidRPr="086FBB2D">
        <w:rPr>
          <w:rFonts w:ascii="MetaPro-Norm" w:hAnsi="MetaPro-Norm"/>
        </w:rPr>
        <w:t xml:space="preserve">, except when </w:t>
      </w:r>
      <w:r w:rsidR="4AD5B75A" w:rsidRPr="086FBB2D">
        <w:rPr>
          <w:rFonts w:ascii="MetaPro-Norm" w:hAnsi="MetaPro-Norm"/>
        </w:rPr>
        <w:t xml:space="preserve">the </w:t>
      </w:r>
      <w:r w:rsidR="369E008A" w:rsidRPr="086FBB2D">
        <w:rPr>
          <w:rFonts w:ascii="MetaPro-Norm" w:hAnsi="MetaPro-Norm"/>
        </w:rPr>
        <w:t xml:space="preserve">life of the </w:t>
      </w:r>
      <w:r w:rsidR="4AD5B75A" w:rsidRPr="086FBB2D">
        <w:rPr>
          <w:rFonts w:ascii="MetaPro-Norm" w:hAnsi="MetaPro-Norm"/>
        </w:rPr>
        <w:t>pregnant wom</w:t>
      </w:r>
      <w:r w:rsidR="09DD1CF3" w:rsidRPr="086FBB2D">
        <w:rPr>
          <w:rFonts w:ascii="MetaPro-Norm" w:hAnsi="MetaPro-Norm"/>
        </w:rPr>
        <w:t>a</w:t>
      </w:r>
      <w:r w:rsidR="4AD5B75A" w:rsidRPr="086FBB2D">
        <w:rPr>
          <w:rFonts w:ascii="MetaPro-Norm" w:hAnsi="MetaPro-Norm"/>
        </w:rPr>
        <w:t>n, girl</w:t>
      </w:r>
      <w:r w:rsidR="7517A4B5" w:rsidRPr="086FBB2D">
        <w:rPr>
          <w:rFonts w:ascii="MetaPro-Norm" w:hAnsi="MetaPro-Norm"/>
        </w:rPr>
        <w:t>,</w:t>
      </w:r>
      <w:r w:rsidR="4AD5B75A" w:rsidRPr="086FBB2D">
        <w:rPr>
          <w:rFonts w:ascii="MetaPro-Norm" w:hAnsi="MetaPro-Norm"/>
        </w:rPr>
        <w:t xml:space="preserve"> or person</w:t>
      </w:r>
      <w:r w:rsidR="270691BF" w:rsidRPr="086FBB2D">
        <w:rPr>
          <w:rFonts w:ascii="MetaPro-Norm" w:hAnsi="MetaPro-Norm"/>
        </w:rPr>
        <w:t xml:space="preserve"> </w:t>
      </w:r>
      <w:r w:rsidR="4AD5B75A" w:rsidRPr="086FBB2D">
        <w:rPr>
          <w:rFonts w:ascii="MetaPro-Norm" w:hAnsi="MetaPro-Norm"/>
        </w:rPr>
        <w:t>is in danger</w:t>
      </w:r>
      <w:r w:rsidR="57588AF3" w:rsidRPr="086FBB2D">
        <w:rPr>
          <w:rFonts w:ascii="MetaPro-Norm" w:hAnsi="MetaPro-Norm"/>
        </w:rPr>
        <w:t xml:space="preserve">, and penalties vary from one to twelve </w:t>
      </w:r>
      <w:r w:rsidR="0C228037" w:rsidRPr="086FBB2D">
        <w:rPr>
          <w:rFonts w:ascii="MetaPro-Norm" w:hAnsi="MetaPro-Norm"/>
        </w:rPr>
        <w:t>years</w:t>
      </w:r>
      <w:r w:rsidR="57588AF3" w:rsidRPr="086FBB2D">
        <w:rPr>
          <w:rFonts w:ascii="MetaPro-Norm" w:hAnsi="MetaPro-Norm"/>
        </w:rPr>
        <w:t xml:space="preserve"> in prison</w:t>
      </w:r>
      <w:r w:rsidR="4AD5B75A" w:rsidRPr="086FBB2D">
        <w:rPr>
          <w:rFonts w:ascii="MetaPro-Norm" w:hAnsi="MetaPro-Norm"/>
        </w:rPr>
        <w:t>.</w:t>
      </w:r>
      <w:r w:rsidRPr="086FBB2D">
        <w:rPr>
          <w:rStyle w:val="FootnoteReference"/>
          <w:rFonts w:ascii="MetaPro-Norm" w:hAnsi="MetaPro-Norm"/>
        </w:rPr>
        <w:footnoteReference w:id="5"/>
      </w:r>
      <w:r w:rsidR="0CB1D57E" w:rsidRPr="086FBB2D">
        <w:rPr>
          <w:rFonts w:ascii="MetaPro-Norm" w:hAnsi="MetaPro-Norm"/>
        </w:rPr>
        <w:t xml:space="preserve"> </w:t>
      </w:r>
      <w:r w:rsidR="75677D38" w:rsidRPr="086FBB2D">
        <w:rPr>
          <w:rFonts w:ascii="MetaPro-Norm" w:hAnsi="MetaPro-Norm"/>
        </w:rPr>
        <w:t>This exception</w:t>
      </w:r>
      <w:r w:rsidR="2E2F18D8" w:rsidRPr="086FBB2D">
        <w:rPr>
          <w:rFonts w:ascii="MetaPro-Norm" w:hAnsi="MetaPro-Norm"/>
        </w:rPr>
        <w:t xml:space="preserve"> </w:t>
      </w:r>
      <w:r w:rsidR="1F301C9D" w:rsidRPr="086FBB2D">
        <w:rPr>
          <w:rFonts w:ascii="MetaPro-Norm" w:hAnsi="MetaPro-Norm"/>
        </w:rPr>
        <w:t xml:space="preserve">is interpreted </w:t>
      </w:r>
      <w:r w:rsidR="11C4487A" w:rsidRPr="086FBB2D">
        <w:rPr>
          <w:rFonts w:ascii="MetaPro-Norm" w:hAnsi="MetaPro-Norm"/>
        </w:rPr>
        <w:t xml:space="preserve">by </w:t>
      </w:r>
      <w:r w:rsidR="004C79C5" w:rsidRPr="086FBB2D">
        <w:rPr>
          <w:rFonts w:ascii="MetaPro-Norm" w:hAnsi="MetaPro-Norm"/>
        </w:rPr>
        <w:t>medical professionals</w:t>
      </w:r>
      <w:r w:rsidR="11C4487A" w:rsidRPr="086FBB2D">
        <w:rPr>
          <w:rFonts w:ascii="MetaPro-Norm" w:hAnsi="MetaPro-Norm"/>
        </w:rPr>
        <w:t xml:space="preserve"> </w:t>
      </w:r>
      <w:r w:rsidR="1F301C9D" w:rsidRPr="086FBB2D">
        <w:rPr>
          <w:rFonts w:ascii="MetaPro-Norm" w:hAnsi="MetaPro-Norm"/>
        </w:rPr>
        <w:t xml:space="preserve">to </w:t>
      </w:r>
      <w:r w:rsidR="0A9CF701" w:rsidRPr="086FBB2D">
        <w:rPr>
          <w:rFonts w:ascii="MetaPro-Norm" w:hAnsi="MetaPro-Norm"/>
        </w:rPr>
        <w:t xml:space="preserve">only </w:t>
      </w:r>
      <w:r w:rsidR="0DA41F40" w:rsidRPr="086FBB2D">
        <w:rPr>
          <w:rFonts w:ascii="MetaPro-Norm" w:hAnsi="MetaPro-Norm"/>
        </w:rPr>
        <w:t xml:space="preserve">include cases where death would be </w:t>
      </w:r>
      <w:r w:rsidR="1F301C9D" w:rsidRPr="086FBB2D">
        <w:rPr>
          <w:rFonts w:ascii="MetaPro-Norm" w:hAnsi="MetaPro-Norm"/>
        </w:rPr>
        <w:t xml:space="preserve">immediate </w:t>
      </w:r>
      <w:r w:rsidR="1067E76A" w:rsidRPr="086FBB2D">
        <w:rPr>
          <w:rFonts w:ascii="MetaPro-Norm" w:hAnsi="MetaPro-Norm"/>
        </w:rPr>
        <w:t xml:space="preserve">or </w:t>
      </w:r>
      <w:r w:rsidR="1F301C9D" w:rsidRPr="086FBB2D">
        <w:rPr>
          <w:rFonts w:ascii="MetaPro-Norm" w:hAnsi="MetaPro-Norm"/>
        </w:rPr>
        <w:t>imminent</w:t>
      </w:r>
      <w:r w:rsidR="3D611B97" w:rsidRPr="086FBB2D">
        <w:rPr>
          <w:rFonts w:ascii="MetaPro-Norm" w:hAnsi="MetaPro-Norm"/>
        </w:rPr>
        <w:t>. S</w:t>
      </w:r>
      <w:r w:rsidR="6C609B1C" w:rsidRPr="086FBB2D">
        <w:rPr>
          <w:rFonts w:ascii="MetaPro-Norm" w:hAnsi="MetaPro-Norm"/>
        </w:rPr>
        <w:t xml:space="preserve">afe and legal abortion </w:t>
      </w:r>
      <w:r w:rsidR="04A8487B" w:rsidRPr="086FBB2D">
        <w:rPr>
          <w:rFonts w:ascii="MetaPro-Norm" w:hAnsi="MetaPro-Norm"/>
        </w:rPr>
        <w:t>for girls under 14</w:t>
      </w:r>
      <w:r w:rsidR="1727B6E3" w:rsidRPr="086FBB2D">
        <w:rPr>
          <w:rFonts w:ascii="MetaPro-Norm" w:hAnsi="MetaPro-Norm"/>
        </w:rPr>
        <w:t xml:space="preserve">, whose pregnancies are a result of sexual </w:t>
      </w:r>
      <w:r w:rsidR="4160AA32" w:rsidRPr="086FBB2D">
        <w:rPr>
          <w:rFonts w:ascii="MetaPro-Norm" w:hAnsi="MetaPro-Norm"/>
        </w:rPr>
        <w:t>violence,</w:t>
      </w:r>
      <w:r w:rsidR="1727B6E3" w:rsidRPr="086FBB2D">
        <w:rPr>
          <w:rFonts w:ascii="MetaPro-Norm" w:hAnsi="MetaPro-Norm"/>
        </w:rPr>
        <w:t xml:space="preserve"> and </w:t>
      </w:r>
      <w:r w:rsidR="3591458C" w:rsidRPr="086FBB2D">
        <w:rPr>
          <w:rFonts w:ascii="MetaPro-Norm" w:hAnsi="MetaPro-Norm"/>
        </w:rPr>
        <w:t xml:space="preserve">which inherently </w:t>
      </w:r>
      <w:r w:rsidR="1727B6E3" w:rsidRPr="086FBB2D">
        <w:rPr>
          <w:rFonts w:ascii="MetaPro-Norm" w:hAnsi="MetaPro-Norm"/>
        </w:rPr>
        <w:t>put their lives at risk</w:t>
      </w:r>
      <w:r w:rsidR="6779F4DC" w:rsidRPr="086FBB2D">
        <w:rPr>
          <w:rFonts w:ascii="MetaPro-Norm" w:hAnsi="MetaPro-Norm"/>
        </w:rPr>
        <w:t xml:space="preserve"> because </w:t>
      </w:r>
      <w:r w:rsidR="3423F558" w:rsidRPr="086FBB2D">
        <w:rPr>
          <w:rFonts w:ascii="MetaPro-Norm" w:hAnsi="MetaPro-Norm"/>
        </w:rPr>
        <w:t>o</w:t>
      </w:r>
      <w:r w:rsidR="6779F4DC" w:rsidRPr="086FBB2D">
        <w:rPr>
          <w:rFonts w:ascii="MetaPro-Norm" w:hAnsi="MetaPro-Norm"/>
        </w:rPr>
        <w:t>f age</w:t>
      </w:r>
      <w:r w:rsidR="3AA4A02D" w:rsidRPr="086FBB2D">
        <w:rPr>
          <w:rFonts w:ascii="MetaPro-Norm" w:hAnsi="MetaPro-Norm"/>
        </w:rPr>
        <w:t>,</w:t>
      </w:r>
      <w:r w:rsidR="4574C25F" w:rsidRPr="086FBB2D">
        <w:rPr>
          <w:rFonts w:ascii="MetaPro-Norm" w:hAnsi="MetaPro-Norm"/>
        </w:rPr>
        <w:t xml:space="preserve"> remain</w:t>
      </w:r>
      <w:r w:rsidR="5983E376" w:rsidRPr="086FBB2D">
        <w:rPr>
          <w:rFonts w:ascii="MetaPro-Norm" w:hAnsi="MetaPro-Norm"/>
        </w:rPr>
        <w:t>s</w:t>
      </w:r>
      <w:r w:rsidR="4574C25F" w:rsidRPr="086FBB2D">
        <w:rPr>
          <w:rFonts w:ascii="MetaPro-Norm" w:hAnsi="MetaPro-Norm"/>
        </w:rPr>
        <w:t xml:space="preserve"> unavailable</w:t>
      </w:r>
      <w:r w:rsidR="5D52352D" w:rsidRPr="086FBB2D">
        <w:rPr>
          <w:rFonts w:ascii="MetaPro-Norm" w:hAnsi="MetaPro-Norm"/>
        </w:rPr>
        <w:t xml:space="preserve">. </w:t>
      </w:r>
    </w:p>
    <w:p w14:paraId="5752FB9C" w14:textId="168A1062" w:rsidR="77B0CCD4" w:rsidRPr="00827883" w:rsidRDefault="77B0CCD4" w:rsidP="00CE5BB1">
      <w:pPr>
        <w:spacing w:after="0" w:line="240" w:lineRule="auto"/>
        <w:jc w:val="both"/>
        <w:rPr>
          <w:rFonts w:ascii="MetaPro-Norm" w:hAnsi="MetaPro-Norm"/>
        </w:rPr>
      </w:pPr>
    </w:p>
    <w:p w14:paraId="4EDEF1B7" w14:textId="37A134B2" w:rsidR="77B0CCD4" w:rsidRPr="00827883" w:rsidRDefault="4B6F6BA8" w:rsidP="00CE5BB1">
      <w:pPr>
        <w:spacing w:after="0" w:line="240" w:lineRule="auto"/>
        <w:jc w:val="both"/>
        <w:rPr>
          <w:rFonts w:ascii="MetaPro-Norm" w:hAnsi="MetaPro-Norm"/>
        </w:rPr>
      </w:pPr>
      <w:r w:rsidRPr="23D3AD3A">
        <w:rPr>
          <w:rFonts w:ascii="MetaPro-Norm" w:hAnsi="MetaPro-Norm"/>
        </w:rPr>
        <w:t>T</w:t>
      </w:r>
      <w:r w:rsidR="1D5CC08A" w:rsidRPr="23D3AD3A">
        <w:rPr>
          <w:rFonts w:ascii="MetaPro-Norm" w:hAnsi="MetaPro-Norm"/>
        </w:rPr>
        <w:t xml:space="preserve">he Committee on the Rights of the </w:t>
      </w:r>
      <w:r w:rsidR="049B2622" w:rsidRPr="23D3AD3A">
        <w:rPr>
          <w:rFonts w:ascii="MetaPro-Norm" w:hAnsi="MetaPro-Norm"/>
        </w:rPr>
        <w:t>Child has</w:t>
      </w:r>
      <w:r w:rsidR="00355A25">
        <w:rPr>
          <w:rFonts w:ascii="MetaPro-Norm" w:hAnsi="MetaPro-Norm"/>
        </w:rPr>
        <w:t xml:space="preserve"> </w:t>
      </w:r>
      <w:r w:rsidR="3150C363" w:rsidRPr="23D3AD3A">
        <w:rPr>
          <w:rFonts w:ascii="MetaPro-Norm" w:hAnsi="MetaPro-Norm"/>
        </w:rPr>
        <w:t xml:space="preserve">previously </w:t>
      </w:r>
      <w:r w:rsidR="1D5CC08A" w:rsidRPr="23D3AD3A">
        <w:rPr>
          <w:rFonts w:ascii="MetaPro-Norm" w:hAnsi="MetaPro-Norm"/>
        </w:rPr>
        <w:t>called on Guatemala to decriminalize and legalize abortion and ensure access to safe abortion services</w:t>
      </w:r>
      <w:r w:rsidR="008C02E7">
        <w:rPr>
          <w:rFonts w:ascii="MetaPro-Norm" w:hAnsi="MetaPro-Norm"/>
        </w:rPr>
        <w:t xml:space="preserve">, </w:t>
      </w:r>
      <w:r w:rsidR="008C02E7" w:rsidRPr="23D3AD3A">
        <w:rPr>
          <w:rFonts w:ascii="MetaPro-Norm" w:hAnsi="MetaPro-Norm"/>
        </w:rPr>
        <w:t xml:space="preserve">as </w:t>
      </w:r>
      <w:r w:rsidR="008C02E7">
        <w:rPr>
          <w:rFonts w:ascii="MetaPro-Norm" w:hAnsi="MetaPro-Norm"/>
        </w:rPr>
        <w:t>have</w:t>
      </w:r>
      <w:r w:rsidR="008C02E7" w:rsidRPr="23D3AD3A">
        <w:rPr>
          <w:rFonts w:ascii="MetaPro-Norm" w:hAnsi="MetaPro-Norm"/>
        </w:rPr>
        <w:t xml:space="preserve"> the Committee on the Elimination of Discrimination against Women and the Human Rights Committee</w:t>
      </w:r>
      <w:r w:rsidR="1D5CC08A" w:rsidRPr="23D3AD3A">
        <w:rPr>
          <w:rFonts w:ascii="MetaPro-Norm" w:hAnsi="MetaPro-Norm"/>
        </w:rPr>
        <w:t>.</w:t>
      </w:r>
      <w:r w:rsidR="7817F989" w:rsidRPr="23D3AD3A">
        <w:rPr>
          <w:rStyle w:val="FootnoteReference"/>
          <w:rFonts w:ascii="MetaPro-Norm" w:hAnsi="MetaPro-Norm"/>
        </w:rPr>
        <w:footnoteReference w:id="6"/>
      </w:r>
      <w:r w:rsidR="1D5CC08A" w:rsidRPr="23D3AD3A">
        <w:rPr>
          <w:rFonts w:ascii="MetaPro-Norm" w:hAnsi="MetaPro-Norm"/>
        </w:rPr>
        <w:t xml:space="preserve"> </w:t>
      </w:r>
    </w:p>
    <w:p w14:paraId="07026FD3" w14:textId="77777777" w:rsidR="00CE5BB1" w:rsidRPr="00827883" w:rsidRDefault="00CE5BB1" w:rsidP="00CE5BB1">
      <w:pPr>
        <w:spacing w:after="0" w:line="240" w:lineRule="auto"/>
        <w:jc w:val="both"/>
        <w:rPr>
          <w:rFonts w:ascii="MetaPro-Norm" w:hAnsi="MetaPro-Norm"/>
        </w:rPr>
      </w:pPr>
    </w:p>
    <w:p w14:paraId="2B64BDF9" w14:textId="28CEE85E" w:rsidR="00CE5BB1" w:rsidRPr="00827883" w:rsidRDefault="63BA8926" w:rsidP="00827883">
      <w:pPr>
        <w:spacing w:after="0" w:line="240" w:lineRule="auto"/>
        <w:jc w:val="both"/>
        <w:rPr>
          <w:rFonts w:ascii="MetaPro-Norm" w:hAnsi="MetaPro-Norm"/>
          <w:i/>
        </w:rPr>
      </w:pPr>
      <w:r w:rsidRPr="00827883">
        <w:rPr>
          <w:rFonts w:ascii="MetaPro-Norm" w:hAnsi="MetaPro-Norm"/>
          <w:i/>
        </w:rPr>
        <w:t>Human Rights Watch recommends that the Committee ask the government of Guatemala:</w:t>
      </w:r>
    </w:p>
    <w:p w14:paraId="4D2F54C5" w14:textId="1A6EA9A6" w:rsidR="77B0CCD4" w:rsidRPr="00827883" w:rsidRDefault="5B9CFD5A" w:rsidP="00D87802">
      <w:pPr>
        <w:pStyle w:val="ListParagraph"/>
        <w:numPr>
          <w:ilvl w:val="0"/>
          <w:numId w:val="14"/>
        </w:numPr>
        <w:spacing w:after="0" w:line="240" w:lineRule="auto"/>
        <w:jc w:val="both"/>
        <w:rPr>
          <w:rFonts w:ascii="MetaPro-Norm" w:hAnsi="MetaPro-Norm"/>
        </w:rPr>
      </w:pPr>
      <w:r w:rsidRPr="6E050722">
        <w:rPr>
          <w:rFonts w:ascii="MetaPro-Norm" w:hAnsi="MetaPro-Norm"/>
        </w:rPr>
        <w:t xml:space="preserve">What measures are being taken to prevent </w:t>
      </w:r>
      <w:r w:rsidR="616A80BC" w:rsidRPr="6E050722">
        <w:rPr>
          <w:rFonts w:ascii="MetaPro-Norm" w:hAnsi="MetaPro-Norm"/>
        </w:rPr>
        <w:t xml:space="preserve">girls’ </w:t>
      </w:r>
      <w:r w:rsidRPr="6E050722">
        <w:rPr>
          <w:rFonts w:ascii="MetaPro-Norm" w:hAnsi="MetaPro-Norm"/>
        </w:rPr>
        <w:t>unwanted pregnancies?</w:t>
      </w:r>
    </w:p>
    <w:p w14:paraId="31500A38" w14:textId="612CB9CF" w:rsidR="63BA8926" w:rsidRPr="00827883" w:rsidRDefault="5B9CFD5A" w:rsidP="3FADA5C6">
      <w:pPr>
        <w:pStyle w:val="ListParagraph"/>
        <w:numPr>
          <w:ilvl w:val="0"/>
          <w:numId w:val="14"/>
        </w:numPr>
        <w:spacing w:after="0" w:line="240" w:lineRule="auto"/>
        <w:jc w:val="both"/>
        <w:rPr>
          <w:rFonts w:ascii="MetaPro-Norm" w:hAnsi="MetaPro-Norm"/>
        </w:rPr>
      </w:pPr>
      <w:r w:rsidRPr="6E050722">
        <w:rPr>
          <w:rFonts w:ascii="MetaPro-Norm" w:hAnsi="MetaPro-Norm"/>
        </w:rPr>
        <w:t>What measures are being taken to address the unwanted pregnancies of girl</w:t>
      </w:r>
      <w:r w:rsidR="4A2AB427" w:rsidRPr="6E050722">
        <w:rPr>
          <w:rFonts w:ascii="MetaPro-Norm" w:hAnsi="MetaPro-Norm"/>
        </w:rPr>
        <w:t xml:space="preserve"> </w:t>
      </w:r>
      <w:r w:rsidRPr="6E050722">
        <w:rPr>
          <w:rFonts w:ascii="MetaPro-Norm" w:hAnsi="MetaPro-Norm"/>
        </w:rPr>
        <w:t xml:space="preserve">survivors of </w:t>
      </w:r>
      <w:r w:rsidR="4E7DA9A4" w:rsidRPr="6E050722">
        <w:rPr>
          <w:rFonts w:ascii="MetaPro-Norm" w:hAnsi="MetaPro-Norm"/>
        </w:rPr>
        <w:t>sexual violence</w:t>
      </w:r>
      <w:r w:rsidRPr="6E050722">
        <w:rPr>
          <w:rFonts w:ascii="MetaPro-Norm" w:hAnsi="MetaPro-Norm"/>
        </w:rPr>
        <w:t>?</w:t>
      </w:r>
    </w:p>
    <w:p w14:paraId="78DBE209" w14:textId="2BCDF6B1" w:rsidR="536DE990" w:rsidRPr="00827883" w:rsidRDefault="536DE990" w:rsidP="3FADA5C6">
      <w:pPr>
        <w:pStyle w:val="ListParagraph"/>
        <w:numPr>
          <w:ilvl w:val="0"/>
          <w:numId w:val="14"/>
        </w:numPr>
        <w:spacing w:after="0" w:line="240" w:lineRule="auto"/>
        <w:jc w:val="both"/>
        <w:rPr>
          <w:rFonts w:ascii="MetaPro-Norm" w:hAnsi="MetaPro-Norm"/>
        </w:rPr>
      </w:pPr>
      <w:r w:rsidRPr="00827883">
        <w:rPr>
          <w:rFonts w:ascii="MetaPro-Norm" w:hAnsi="MetaPro-Norm"/>
        </w:rPr>
        <w:t>What measures are being taken to ensure access to safe, legal abortion services for girls?</w:t>
      </w:r>
    </w:p>
    <w:p w14:paraId="5D1D12B8" w14:textId="57EB55A1" w:rsidR="13EF1F0B" w:rsidRPr="00827883" w:rsidRDefault="15420302" w:rsidP="3FADA5C6">
      <w:pPr>
        <w:pStyle w:val="ListParagraph"/>
        <w:numPr>
          <w:ilvl w:val="0"/>
          <w:numId w:val="14"/>
        </w:numPr>
        <w:spacing w:after="0" w:line="240" w:lineRule="auto"/>
        <w:jc w:val="both"/>
        <w:rPr>
          <w:rFonts w:ascii="MetaPro-Norm" w:hAnsi="MetaPro-Norm"/>
        </w:rPr>
      </w:pPr>
      <w:r w:rsidRPr="5F865D9B">
        <w:rPr>
          <w:rFonts w:ascii="MetaPro-Norm" w:hAnsi="MetaPro-Norm"/>
        </w:rPr>
        <w:t xml:space="preserve">What steps are being taken to ensure </w:t>
      </w:r>
      <w:r w:rsidR="3082E081" w:rsidRPr="5F865D9B">
        <w:rPr>
          <w:rFonts w:ascii="MetaPro-Norm" w:hAnsi="MetaPro-Norm"/>
        </w:rPr>
        <w:t xml:space="preserve">the availability, </w:t>
      </w:r>
      <w:r w:rsidR="128F9677" w:rsidRPr="5F865D9B">
        <w:rPr>
          <w:rFonts w:ascii="MetaPro-Norm" w:hAnsi="MetaPro-Norm"/>
        </w:rPr>
        <w:t>accessib</w:t>
      </w:r>
      <w:r w:rsidR="08B6930C" w:rsidRPr="5F865D9B">
        <w:rPr>
          <w:rFonts w:ascii="MetaPro-Norm" w:hAnsi="MetaPro-Norm"/>
        </w:rPr>
        <w:t>i</w:t>
      </w:r>
      <w:r w:rsidR="128F9677" w:rsidRPr="5F865D9B">
        <w:rPr>
          <w:rFonts w:ascii="MetaPro-Norm" w:hAnsi="MetaPro-Norm"/>
        </w:rPr>
        <w:t>l</w:t>
      </w:r>
      <w:r w:rsidR="0FF0D932" w:rsidRPr="5F865D9B">
        <w:rPr>
          <w:rFonts w:ascii="MetaPro-Norm" w:hAnsi="MetaPro-Norm"/>
        </w:rPr>
        <w:t xml:space="preserve">ity, </w:t>
      </w:r>
      <w:r w:rsidR="7941DBA6" w:rsidRPr="5F865D9B">
        <w:rPr>
          <w:rFonts w:ascii="MetaPro-Norm" w:hAnsi="MetaPro-Norm"/>
        </w:rPr>
        <w:t>acceptability, and</w:t>
      </w:r>
      <w:r w:rsidR="0FF0D932" w:rsidRPr="5F865D9B">
        <w:rPr>
          <w:rFonts w:ascii="MetaPro-Norm" w:hAnsi="MetaPro-Norm"/>
        </w:rPr>
        <w:t xml:space="preserve"> quality of maternal</w:t>
      </w:r>
      <w:r w:rsidR="7A89847F" w:rsidRPr="5F865D9B">
        <w:rPr>
          <w:rFonts w:ascii="MetaPro-Norm" w:hAnsi="MetaPro-Norm"/>
        </w:rPr>
        <w:t xml:space="preserve"> </w:t>
      </w:r>
      <w:r w:rsidR="0E82EE45" w:rsidRPr="5F865D9B">
        <w:rPr>
          <w:rFonts w:ascii="MetaPro-Norm" w:hAnsi="MetaPro-Norm"/>
        </w:rPr>
        <w:t>health</w:t>
      </w:r>
      <w:r w:rsidR="46F7811D" w:rsidRPr="5F865D9B">
        <w:rPr>
          <w:rFonts w:ascii="MetaPro-Norm" w:hAnsi="MetaPro-Norm"/>
        </w:rPr>
        <w:t xml:space="preserve"> </w:t>
      </w:r>
      <w:r w:rsidR="0E82EE45" w:rsidRPr="5F865D9B">
        <w:rPr>
          <w:rFonts w:ascii="MetaPro-Norm" w:hAnsi="MetaPro-Norm"/>
        </w:rPr>
        <w:t xml:space="preserve">care for girls </w:t>
      </w:r>
      <w:r w:rsidRPr="5F865D9B">
        <w:rPr>
          <w:rFonts w:ascii="MetaPro-Norm" w:hAnsi="MetaPro-Norm"/>
        </w:rPr>
        <w:t xml:space="preserve">during </w:t>
      </w:r>
      <w:r w:rsidR="307E2345" w:rsidRPr="5F865D9B">
        <w:rPr>
          <w:rFonts w:ascii="MetaPro-Norm" w:hAnsi="MetaPro-Norm"/>
        </w:rPr>
        <w:t xml:space="preserve">their </w:t>
      </w:r>
      <w:r w:rsidRPr="5F865D9B">
        <w:rPr>
          <w:rFonts w:ascii="MetaPro-Norm" w:hAnsi="MetaPro-Norm"/>
        </w:rPr>
        <w:t>pregnancy and childbirth</w:t>
      </w:r>
      <w:r w:rsidR="4BA9440B" w:rsidRPr="5F865D9B">
        <w:rPr>
          <w:rFonts w:ascii="MetaPro-Norm" w:hAnsi="MetaPro-Norm"/>
        </w:rPr>
        <w:t>, and afterwards</w:t>
      </w:r>
      <w:r w:rsidRPr="5F865D9B">
        <w:rPr>
          <w:rFonts w:ascii="MetaPro-Norm" w:hAnsi="MetaPro-Norm"/>
        </w:rPr>
        <w:t>?</w:t>
      </w:r>
    </w:p>
    <w:p w14:paraId="407B5D1F" w14:textId="367BACCD" w:rsidR="00CE5BB1" w:rsidRPr="00827883" w:rsidRDefault="00CE5BB1" w:rsidP="00CE5BB1">
      <w:pPr>
        <w:spacing w:after="0" w:line="240" w:lineRule="auto"/>
        <w:jc w:val="both"/>
        <w:rPr>
          <w:rFonts w:ascii="MetaPro-Norm" w:hAnsi="MetaPro-Norm"/>
        </w:rPr>
      </w:pPr>
    </w:p>
    <w:p w14:paraId="1EC85645" w14:textId="2250EB90" w:rsidR="00CE5BB1" w:rsidRDefault="5A902693" w:rsidP="00827883">
      <w:pPr>
        <w:spacing w:after="0" w:line="240" w:lineRule="auto"/>
        <w:jc w:val="both"/>
        <w:rPr>
          <w:rFonts w:ascii="MetaPro-Norm" w:hAnsi="MetaPro-Norm"/>
          <w:b/>
          <w:bCs/>
        </w:rPr>
      </w:pPr>
      <w:r w:rsidRPr="6E050722">
        <w:rPr>
          <w:rFonts w:ascii="MetaPro-Norm" w:hAnsi="MetaPro-Norm"/>
          <w:b/>
          <w:bCs/>
        </w:rPr>
        <w:t>Access to</w:t>
      </w:r>
      <w:r w:rsidR="12DE6343" w:rsidRPr="6E050722">
        <w:rPr>
          <w:rFonts w:ascii="MetaPro-Norm" w:hAnsi="MetaPro-Norm"/>
          <w:b/>
          <w:bCs/>
        </w:rPr>
        <w:t xml:space="preserve"> education</w:t>
      </w:r>
      <w:r w:rsidR="008F7CCA" w:rsidRPr="6E050722">
        <w:rPr>
          <w:rFonts w:ascii="MetaPro-Norm" w:hAnsi="MetaPro-Norm"/>
          <w:b/>
          <w:bCs/>
        </w:rPr>
        <w:t>, including comprehensive sexuality education</w:t>
      </w:r>
      <w:r w:rsidR="12DE6343" w:rsidRPr="6E050722">
        <w:rPr>
          <w:rFonts w:ascii="MetaPro-Norm" w:hAnsi="MetaPro-Norm"/>
          <w:b/>
          <w:bCs/>
        </w:rPr>
        <w:t xml:space="preserve"> </w:t>
      </w:r>
      <w:r w:rsidRPr="6E050722">
        <w:rPr>
          <w:rFonts w:ascii="MetaPro-Norm" w:hAnsi="MetaPro-Norm"/>
          <w:b/>
          <w:bCs/>
        </w:rPr>
        <w:t>(</w:t>
      </w:r>
      <w:r w:rsidR="00827883" w:rsidRPr="6E050722">
        <w:rPr>
          <w:rFonts w:ascii="MetaPro-Norm" w:hAnsi="MetaPro-Norm"/>
          <w:b/>
          <w:bCs/>
        </w:rPr>
        <w:t>a</w:t>
      </w:r>
      <w:r w:rsidRPr="6E050722">
        <w:rPr>
          <w:rFonts w:ascii="MetaPro-Norm" w:hAnsi="MetaPro-Norm"/>
          <w:b/>
          <w:bCs/>
        </w:rPr>
        <w:t>rticle 28</w:t>
      </w:r>
      <w:r w:rsidR="6FA29AFE" w:rsidRPr="6E050722">
        <w:rPr>
          <w:rFonts w:ascii="MetaPro-Norm" w:hAnsi="MetaPro-Norm"/>
          <w:b/>
          <w:bCs/>
        </w:rPr>
        <w:t>)</w:t>
      </w:r>
    </w:p>
    <w:p w14:paraId="5CF455D4" w14:textId="77777777" w:rsidR="00F431C8" w:rsidRPr="00827883" w:rsidRDefault="00F431C8" w:rsidP="00827883">
      <w:pPr>
        <w:spacing w:after="0" w:line="240" w:lineRule="auto"/>
        <w:jc w:val="both"/>
        <w:rPr>
          <w:rFonts w:ascii="MetaPro-Norm" w:hAnsi="MetaPro-Norm"/>
          <w:b/>
          <w:bCs/>
        </w:rPr>
      </w:pPr>
    </w:p>
    <w:p w14:paraId="0F75BE67" w14:textId="5DDA9210" w:rsidR="39CAD6E6" w:rsidRDefault="6055A8EF" w:rsidP="79CF9C8F">
      <w:pPr>
        <w:spacing w:after="0" w:line="240" w:lineRule="auto"/>
        <w:jc w:val="both"/>
        <w:rPr>
          <w:rFonts w:ascii="MetaPro-Norm" w:hAnsi="MetaPro-Norm"/>
        </w:rPr>
      </w:pPr>
      <w:r w:rsidRPr="6E050722">
        <w:rPr>
          <w:rFonts w:ascii="MetaPro-Norm" w:hAnsi="MetaPro-Norm"/>
        </w:rPr>
        <w:t>International human rights bodies have emphasized the fundamental right of children to access education</w:t>
      </w:r>
      <w:r w:rsidR="6FE58BB4" w:rsidRPr="6E050722">
        <w:rPr>
          <w:rFonts w:ascii="MetaPro-Norm" w:hAnsi="MetaPro-Norm"/>
        </w:rPr>
        <w:t xml:space="preserve"> </w:t>
      </w:r>
      <w:bookmarkStart w:id="1" w:name="_Int_Yqe0nIeQ"/>
      <w:proofErr w:type="gramStart"/>
      <w:r w:rsidR="6FE58BB4" w:rsidRPr="6E050722">
        <w:rPr>
          <w:rFonts w:ascii="MetaPro-Norm" w:hAnsi="MetaPro-Norm"/>
        </w:rPr>
        <w:t>on the basis of</w:t>
      </w:r>
      <w:bookmarkEnd w:id="1"/>
      <w:proofErr w:type="gramEnd"/>
      <w:r w:rsidR="6FE58BB4" w:rsidRPr="6E050722">
        <w:rPr>
          <w:rFonts w:ascii="MetaPro-Norm" w:hAnsi="MetaPro-Norm"/>
        </w:rPr>
        <w:t xml:space="preserve"> equal opportunity.</w:t>
      </w:r>
      <w:r w:rsidRPr="6E050722">
        <w:rPr>
          <w:rFonts w:ascii="MetaPro-Norm" w:hAnsi="MetaPro-Norm"/>
        </w:rPr>
        <w:t xml:space="preserve"> In Guatemala, challenges </w:t>
      </w:r>
      <w:r w:rsidR="00355A25" w:rsidRPr="6E050722">
        <w:rPr>
          <w:rFonts w:ascii="MetaPro-Norm" w:hAnsi="MetaPro-Norm"/>
        </w:rPr>
        <w:t>remain</w:t>
      </w:r>
      <w:r w:rsidRPr="6E050722">
        <w:rPr>
          <w:rFonts w:ascii="MetaPro-Norm" w:hAnsi="MetaPro-Norm"/>
        </w:rPr>
        <w:t xml:space="preserve">. </w:t>
      </w:r>
      <w:r w:rsidR="122D566A" w:rsidRPr="6E050722">
        <w:rPr>
          <w:rFonts w:ascii="MetaPro-Norm" w:hAnsi="MetaPro-Norm"/>
        </w:rPr>
        <w:t>Many gi</w:t>
      </w:r>
      <w:r w:rsidRPr="6E050722">
        <w:rPr>
          <w:rFonts w:ascii="MetaPro-Norm" w:hAnsi="MetaPro-Norm"/>
        </w:rPr>
        <w:t xml:space="preserve">rls, particularly Indigenous girls in rural areas, </w:t>
      </w:r>
      <w:r w:rsidR="36DEC334" w:rsidRPr="6E050722">
        <w:rPr>
          <w:rFonts w:ascii="MetaPro-Norm" w:hAnsi="MetaPro-Norm"/>
        </w:rPr>
        <w:t>stop attending school</w:t>
      </w:r>
      <w:r w:rsidR="67598B2D" w:rsidRPr="6E050722">
        <w:rPr>
          <w:rFonts w:ascii="MetaPro-Norm" w:hAnsi="MetaPro-Norm"/>
        </w:rPr>
        <w:t xml:space="preserve"> </w:t>
      </w:r>
      <w:r w:rsidR="69CAB219" w:rsidRPr="6E050722">
        <w:rPr>
          <w:rFonts w:ascii="MetaPro-Norm" w:hAnsi="MetaPro-Norm"/>
        </w:rPr>
        <w:t>by the sixth grade</w:t>
      </w:r>
      <w:r w:rsidRPr="6E050722">
        <w:rPr>
          <w:rFonts w:ascii="MetaPro-Norm" w:hAnsi="MetaPro-Norm"/>
        </w:rPr>
        <w:t xml:space="preserve">. </w:t>
      </w:r>
      <w:r w:rsidR="67A0DA17" w:rsidRPr="6E050722">
        <w:rPr>
          <w:rFonts w:ascii="MetaPro-Norm" w:hAnsi="MetaPro-Norm"/>
        </w:rPr>
        <w:t xml:space="preserve">Lesbian, gay, bisexual, and transgender (LGBT) children experience discrimination that </w:t>
      </w:r>
      <w:r w:rsidR="2ECD0D64" w:rsidRPr="6E050722">
        <w:rPr>
          <w:rFonts w:ascii="MetaPro-Norm" w:hAnsi="MetaPro-Norm"/>
        </w:rPr>
        <w:t xml:space="preserve">limits their academic success or </w:t>
      </w:r>
      <w:r w:rsidR="36C8F4B1" w:rsidRPr="6E050722">
        <w:rPr>
          <w:rFonts w:ascii="MetaPro-Norm" w:hAnsi="MetaPro-Norm"/>
        </w:rPr>
        <w:t>drives</w:t>
      </w:r>
      <w:r w:rsidR="67A0DA17" w:rsidRPr="6E050722">
        <w:rPr>
          <w:rFonts w:ascii="MetaPro-Norm" w:hAnsi="MetaPro-Norm"/>
        </w:rPr>
        <w:t xml:space="preserve"> them out of school.</w:t>
      </w:r>
    </w:p>
    <w:p w14:paraId="163238C4" w14:textId="17F1CB55" w:rsidR="753A95BE" w:rsidRPr="00827883" w:rsidRDefault="753A95BE" w:rsidP="2D16402C">
      <w:pPr>
        <w:spacing w:after="0" w:line="240" w:lineRule="auto"/>
        <w:jc w:val="both"/>
        <w:rPr>
          <w:rFonts w:ascii="MetaPro-Norm" w:hAnsi="MetaPro-Norm"/>
        </w:rPr>
      </w:pPr>
    </w:p>
    <w:p w14:paraId="0742A2FB" w14:textId="1E0F011C" w:rsidR="753A95BE" w:rsidRPr="00827883" w:rsidRDefault="67CB859F" w:rsidP="3FADA5C6">
      <w:pPr>
        <w:spacing w:after="0" w:line="240" w:lineRule="auto"/>
        <w:jc w:val="both"/>
        <w:rPr>
          <w:rFonts w:ascii="MetaPro-Norm" w:hAnsi="MetaPro-Norm"/>
        </w:rPr>
      </w:pPr>
      <w:r w:rsidRPr="6E050722">
        <w:rPr>
          <w:rFonts w:ascii="MetaPro-Norm" w:hAnsi="MetaPro-Norm"/>
        </w:rPr>
        <w:t>S</w:t>
      </w:r>
      <w:r w:rsidR="56B9C174" w:rsidRPr="6E050722">
        <w:rPr>
          <w:rFonts w:ascii="MetaPro-Norm" w:hAnsi="MetaPro-Norm"/>
        </w:rPr>
        <w:t>exual violence</w:t>
      </w:r>
      <w:r w:rsidR="08729743" w:rsidRPr="6E050722">
        <w:rPr>
          <w:rFonts w:ascii="MetaPro-Norm" w:hAnsi="MetaPro-Norm"/>
        </w:rPr>
        <w:t xml:space="preserve"> against </w:t>
      </w:r>
      <w:r w:rsidRPr="6E050722">
        <w:rPr>
          <w:rFonts w:ascii="MetaPro-Norm" w:hAnsi="MetaPro-Norm"/>
        </w:rPr>
        <w:t>children</w:t>
      </w:r>
      <w:r w:rsidR="08729743" w:rsidRPr="6E050722">
        <w:rPr>
          <w:rFonts w:ascii="MetaPro-Norm" w:hAnsi="MetaPro-Norm"/>
        </w:rPr>
        <w:t xml:space="preserve"> </w:t>
      </w:r>
      <w:r w:rsidR="1F802940" w:rsidRPr="6E050722">
        <w:rPr>
          <w:rFonts w:ascii="MetaPro-Norm" w:hAnsi="MetaPro-Norm"/>
        </w:rPr>
        <w:t xml:space="preserve">is </w:t>
      </w:r>
      <w:r w:rsidR="3E2EB21E" w:rsidRPr="6E050722">
        <w:rPr>
          <w:rFonts w:ascii="MetaPro-Norm" w:hAnsi="MetaPro-Norm"/>
        </w:rPr>
        <w:t>one barrier</w:t>
      </w:r>
      <w:r w:rsidR="1F802940" w:rsidRPr="6E050722">
        <w:rPr>
          <w:rFonts w:ascii="MetaPro-Norm" w:hAnsi="MetaPro-Norm"/>
        </w:rPr>
        <w:t xml:space="preserve"> to education</w:t>
      </w:r>
      <w:r w:rsidR="5B336C99" w:rsidRPr="6E050722">
        <w:rPr>
          <w:rFonts w:ascii="MetaPro-Norm" w:hAnsi="MetaPro-Norm"/>
        </w:rPr>
        <w:t xml:space="preserve">. </w:t>
      </w:r>
      <w:r w:rsidR="23C87624" w:rsidRPr="6E050722">
        <w:rPr>
          <w:rFonts w:ascii="MetaPro-Norm" w:hAnsi="MetaPro-Norm"/>
        </w:rPr>
        <w:t>R</w:t>
      </w:r>
      <w:r w:rsidR="05A2DD15" w:rsidRPr="6E050722">
        <w:rPr>
          <w:rFonts w:ascii="MetaPro-Norm" w:hAnsi="MetaPro-Norm"/>
        </w:rPr>
        <w:t xml:space="preserve">esearch conducted by Human Rights Watch, which </w:t>
      </w:r>
      <w:r w:rsidR="5D814725" w:rsidRPr="6E050722">
        <w:rPr>
          <w:rFonts w:ascii="MetaPro-Norm" w:hAnsi="MetaPro-Norm"/>
        </w:rPr>
        <w:t xml:space="preserve">included </w:t>
      </w:r>
      <w:r w:rsidR="05A2DD15" w:rsidRPr="6E050722">
        <w:rPr>
          <w:rFonts w:ascii="MetaPro-Norm" w:hAnsi="MetaPro-Norm"/>
        </w:rPr>
        <w:t xml:space="preserve">interviews with Ministry of Education </w:t>
      </w:r>
      <w:r w:rsidR="5D814725" w:rsidRPr="6E050722">
        <w:rPr>
          <w:rFonts w:ascii="MetaPro-Norm" w:hAnsi="MetaPro-Norm"/>
        </w:rPr>
        <w:t xml:space="preserve">officials </w:t>
      </w:r>
      <w:r w:rsidR="05A2DD15" w:rsidRPr="6E050722">
        <w:rPr>
          <w:rFonts w:ascii="MetaPro-Norm" w:hAnsi="MetaPro-Norm"/>
        </w:rPr>
        <w:t xml:space="preserve">and non-governmental organizations, found numerous cases of sexual violence by teachers against their students, leading girls </w:t>
      </w:r>
      <w:r w:rsidR="2ECD0D64" w:rsidRPr="6E050722">
        <w:rPr>
          <w:rFonts w:ascii="MetaPro-Norm" w:hAnsi="MetaPro-Norm"/>
        </w:rPr>
        <w:t xml:space="preserve">to </w:t>
      </w:r>
      <w:r w:rsidR="05A2DD15" w:rsidRPr="6E050722">
        <w:rPr>
          <w:rFonts w:ascii="MetaPro-Norm" w:hAnsi="MetaPro-Norm"/>
        </w:rPr>
        <w:t>drop out of school</w:t>
      </w:r>
      <w:r w:rsidR="1F802940" w:rsidRPr="6E050722">
        <w:rPr>
          <w:rFonts w:ascii="MetaPro-Norm" w:hAnsi="MetaPro-Norm"/>
        </w:rPr>
        <w:t xml:space="preserve">. </w:t>
      </w:r>
      <w:r w:rsidR="4EE4B6DE" w:rsidRPr="6E050722">
        <w:rPr>
          <w:rFonts w:ascii="MetaPro-Norm" w:hAnsi="MetaPro-Norm"/>
        </w:rPr>
        <w:t>According to health ministry officials interviewed, i</w:t>
      </w:r>
      <w:r w:rsidR="03C378D5" w:rsidRPr="6E050722">
        <w:rPr>
          <w:rFonts w:ascii="MetaPro-Norm" w:hAnsi="MetaPro-Norm"/>
        </w:rPr>
        <w:t xml:space="preserve">n rural areas </w:t>
      </w:r>
      <w:r w:rsidR="0426D957" w:rsidRPr="6E050722">
        <w:rPr>
          <w:rFonts w:ascii="MetaPro-Norm" w:hAnsi="MetaPro-Norm"/>
        </w:rPr>
        <w:t>m</w:t>
      </w:r>
      <w:r w:rsidR="5B336C99" w:rsidRPr="6E050722">
        <w:rPr>
          <w:rFonts w:ascii="MetaPro-Norm" w:hAnsi="MetaPro-Norm"/>
        </w:rPr>
        <w:t xml:space="preserve">any girls </w:t>
      </w:r>
      <w:r w:rsidRPr="6E050722">
        <w:rPr>
          <w:rFonts w:ascii="MetaPro-Norm" w:hAnsi="MetaPro-Norm"/>
        </w:rPr>
        <w:t>do</w:t>
      </w:r>
      <w:r w:rsidR="5B336C99" w:rsidRPr="6E050722">
        <w:rPr>
          <w:rFonts w:ascii="MetaPro-Norm" w:hAnsi="MetaPro-Norm"/>
        </w:rPr>
        <w:t xml:space="preserve"> not </w:t>
      </w:r>
      <w:r w:rsidRPr="6E050722">
        <w:rPr>
          <w:rFonts w:ascii="MetaPro-Norm" w:hAnsi="MetaPro-Norm"/>
        </w:rPr>
        <w:t xml:space="preserve">continue their </w:t>
      </w:r>
      <w:r w:rsidR="5B336C99" w:rsidRPr="6E050722">
        <w:rPr>
          <w:rFonts w:ascii="MetaPro-Norm" w:hAnsi="MetaPro-Norm"/>
        </w:rPr>
        <w:t>secondary education</w:t>
      </w:r>
      <w:r w:rsidRPr="6E050722">
        <w:rPr>
          <w:rFonts w:ascii="MetaPro-Norm" w:hAnsi="MetaPro-Norm"/>
        </w:rPr>
        <w:t xml:space="preserve"> because </w:t>
      </w:r>
      <w:r w:rsidR="5B336C99" w:rsidRPr="6E050722">
        <w:rPr>
          <w:rFonts w:ascii="MetaPro-Norm" w:hAnsi="MetaPro-Norm"/>
        </w:rPr>
        <w:t xml:space="preserve">classes are </w:t>
      </w:r>
      <w:r w:rsidRPr="6E050722">
        <w:rPr>
          <w:rFonts w:ascii="MetaPro-Norm" w:hAnsi="MetaPro-Norm"/>
        </w:rPr>
        <w:t xml:space="preserve">often </w:t>
      </w:r>
      <w:r w:rsidR="5B336C99" w:rsidRPr="6E050722">
        <w:rPr>
          <w:rFonts w:ascii="MetaPro-Norm" w:hAnsi="MetaPro-Norm"/>
        </w:rPr>
        <w:t xml:space="preserve">only taught in the </w:t>
      </w:r>
      <w:r w:rsidRPr="6E050722">
        <w:rPr>
          <w:rFonts w:ascii="MetaPro-Norm" w:hAnsi="MetaPro-Norm"/>
        </w:rPr>
        <w:t>afternoon, and</w:t>
      </w:r>
      <w:r w:rsidR="5B336C99" w:rsidRPr="6E050722">
        <w:rPr>
          <w:rFonts w:ascii="MetaPro-Norm" w:hAnsi="MetaPro-Norm"/>
        </w:rPr>
        <w:t xml:space="preserve"> their parents do not want</w:t>
      </w:r>
      <w:r w:rsidR="7A885CA9" w:rsidRPr="6E050722">
        <w:rPr>
          <w:rFonts w:ascii="MetaPro-Norm" w:hAnsi="MetaPro-Norm"/>
        </w:rPr>
        <w:t xml:space="preserve"> </w:t>
      </w:r>
      <w:r w:rsidR="5B336C99" w:rsidRPr="6E050722">
        <w:rPr>
          <w:rFonts w:ascii="MetaPro-Norm" w:hAnsi="MetaPro-Norm"/>
        </w:rPr>
        <w:t xml:space="preserve">them </w:t>
      </w:r>
      <w:r w:rsidR="60B1528D" w:rsidRPr="6E050722">
        <w:rPr>
          <w:rFonts w:ascii="MetaPro-Norm" w:hAnsi="MetaPro-Norm"/>
        </w:rPr>
        <w:t xml:space="preserve">to </w:t>
      </w:r>
      <w:r w:rsidR="5B336C99" w:rsidRPr="6E050722">
        <w:rPr>
          <w:rFonts w:ascii="MetaPro-Norm" w:hAnsi="MetaPro-Norm"/>
        </w:rPr>
        <w:t xml:space="preserve">walk back to their homes at night because of the </w:t>
      </w:r>
      <w:r w:rsidR="6118ACA2" w:rsidRPr="6E050722">
        <w:rPr>
          <w:rFonts w:ascii="MetaPro-Norm" w:hAnsi="MetaPro-Norm"/>
        </w:rPr>
        <w:t>possibility</w:t>
      </w:r>
      <w:r w:rsidR="5B336C99" w:rsidRPr="6E050722">
        <w:rPr>
          <w:rFonts w:ascii="MetaPro-Norm" w:hAnsi="MetaPro-Norm"/>
        </w:rPr>
        <w:t xml:space="preserve"> of </w:t>
      </w:r>
      <w:r w:rsidR="7A1D5BA5" w:rsidRPr="6E050722">
        <w:rPr>
          <w:rFonts w:ascii="MetaPro-Norm" w:hAnsi="MetaPro-Norm"/>
        </w:rPr>
        <w:t>being assaulted</w:t>
      </w:r>
      <w:r w:rsidR="1F4F579F" w:rsidRPr="6E050722">
        <w:rPr>
          <w:rFonts w:ascii="MetaPro-Norm" w:hAnsi="MetaPro-Norm"/>
        </w:rPr>
        <w:t>.</w:t>
      </w:r>
    </w:p>
    <w:p w14:paraId="00E72B2E" w14:textId="31005AB3" w:rsidR="3FADA5C6" w:rsidRPr="00827883" w:rsidRDefault="3FADA5C6" w:rsidP="3FADA5C6">
      <w:pPr>
        <w:spacing w:after="0" w:line="240" w:lineRule="auto"/>
        <w:jc w:val="both"/>
        <w:rPr>
          <w:rFonts w:ascii="MetaPro-Norm" w:hAnsi="MetaPro-Norm"/>
        </w:rPr>
      </w:pPr>
    </w:p>
    <w:p w14:paraId="72B467F4" w14:textId="666E7005" w:rsidR="00D840CB" w:rsidRDefault="1893F7BD" w:rsidP="00CE5BB1">
      <w:pPr>
        <w:spacing w:after="0" w:line="240" w:lineRule="auto"/>
        <w:jc w:val="both"/>
        <w:rPr>
          <w:rFonts w:ascii="MetaPro-Norm" w:hAnsi="MetaPro-Norm"/>
        </w:rPr>
      </w:pPr>
      <w:r w:rsidRPr="6E050722">
        <w:rPr>
          <w:rFonts w:ascii="MetaPro-Norm" w:hAnsi="MetaPro-Norm"/>
        </w:rPr>
        <w:t>G</w:t>
      </w:r>
      <w:r w:rsidR="49EF70A1" w:rsidRPr="6E050722">
        <w:rPr>
          <w:rFonts w:ascii="MetaPro-Norm" w:hAnsi="MetaPro-Norm"/>
        </w:rPr>
        <w:t xml:space="preserve">irls often drop out of school once they become pregnant or give </w:t>
      </w:r>
      <w:r w:rsidR="231CE1B7" w:rsidRPr="6E050722">
        <w:rPr>
          <w:rFonts w:ascii="MetaPro-Norm" w:hAnsi="MetaPro-Norm"/>
        </w:rPr>
        <w:t>birth.</w:t>
      </w:r>
      <w:r w:rsidR="49EF70A1" w:rsidRPr="6E050722">
        <w:rPr>
          <w:rFonts w:ascii="MetaPro-Norm" w:hAnsi="MetaPro-Norm"/>
        </w:rPr>
        <w:t xml:space="preserve"> </w:t>
      </w:r>
      <w:r w:rsidR="0A8024B7" w:rsidRPr="6E050722">
        <w:rPr>
          <w:rFonts w:ascii="MetaPro-Norm" w:hAnsi="MetaPro-Norm"/>
        </w:rPr>
        <w:t xml:space="preserve">Pregnant girls often face </w:t>
      </w:r>
      <w:r w:rsidR="59DCDA17" w:rsidRPr="6E050722">
        <w:rPr>
          <w:rFonts w:ascii="MetaPro-Norm" w:hAnsi="MetaPro-Norm"/>
        </w:rPr>
        <w:t>discrimination</w:t>
      </w:r>
      <w:r w:rsidR="21B41BD3" w:rsidRPr="6E050722">
        <w:rPr>
          <w:rFonts w:ascii="MetaPro-Norm" w:hAnsi="MetaPro-Norm"/>
        </w:rPr>
        <w:t xml:space="preserve"> </w:t>
      </w:r>
      <w:r w:rsidR="1B386BF3" w:rsidRPr="6E050722">
        <w:rPr>
          <w:rFonts w:ascii="MetaPro-Norm" w:hAnsi="MetaPro-Norm"/>
        </w:rPr>
        <w:t>in</w:t>
      </w:r>
      <w:r w:rsidR="59DCDA17" w:rsidRPr="6E050722">
        <w:rPr>
          <w:rFonts w:ascii="MetaPro-Norm" w:hAnsi="MetaPro-Norm"/>
        </w:rPr>
        <w:t xml:space="preserve"> schools by teachers, </w:t>
      </w:r>
      <w:r w:rsidR="0A8024B7" w:rsidRPr="6E050722">
        <w:rPr>
          <w:rFonts w:ascii="MetaPro-Norm" w:hAnsi="MetaPro-Norm"/>
        </w:rPr>
        <w:t>classmates,</w:t>
      </w:r>
      <w:r w:rsidR="59DCDA17" w:rsidRPr="6E050722">
        <w:rPr>
          <w:rFonts w:ascii="MetaPro-Norm" w:hAnsi="MetaPro-Norm"/>
        </w:rPr>
        <w:t xml:space="preserve"> and their communities</w:t>
      </w:r>
      <w:r w:rsidR="01ADCCEB" w:rsidRPr="6E050722">
        <w:rPr>
          <w:rFonts w:ascii="MetaPro-Norm" w:hAnsi="MetaPro-Norm"/>
        </w:rPr>
        <w:t>.</w:t>
      </w:r>
    </w:p>
    <w:p w14:paraId="0CB29F77" w14:textId="77777777" w:rsidR="007C6CF0" w:rsidRDefault="007C6CF0" w:rsidP="00CE5BB1">
      <w:pPr>
        <w:spacing w:after="0" w:line="240" w:lineRule="auto"/>
        <w:jc w:val="both"/>
        <w:rPr>
          <w:rFonts w:ascii="MetaPro-Norm" w:hAnsi="MetaPro-Norm"/>
        </w:rPr>
      </w:pPr>
    </w:p>
    <w:p w14:paraId="5FB5F2CF" w14:textId="7643D495" w:rsidR="007C6CF0" w:rsidRPr="00827883" w:rsidRDefault="5D814725" w:rsidP="00CE5BB1">
      <w:pPr>
        <w:spacing w:after="0" w:line="240" w:lineRule="auto"/>
        <w:jc w:val="both"/>
        <w:rPr>
          <w:rFonts w:ascii="MetaPro-Norm" w:hAnsi="MetaPro-Norm"/>
        </w:rPr>
      </w:pPr>
      <w:r>
        <w:rPr>
          <w:rFonts w:ascii="MetaPro-Norm" w:hAnsi="MetaPro-Norm"/>
        </w:rPr>
        <w:t>A</w:t>
      </w:r>
      <w:r w:rsidR="2F9B6ED7">
        <w:rPr>
          <w:rFonts w:ascii="MetaPro-Norm" w:hAnsi="MetaPro-Norm"/>
        </w:rPr>
        <w:t xml:space="preserve"> </w:t>
      </w:r>
      <w:r w:rsidR="68EC1498">
        <w:rPr>
          <w:rFonts w:ascii="MetaPro-Norm" w:hAnsi="MetaPro-Norm"/>
        </w:rPr>
        <w:t xml:space="preserve">barrier to </w:t>
      </w:r>
      <w:r>
        <w:rPr>
          <w:rFonts w:ascii="MetaPro-Norm" w:hAnsi="MetaPro-Norm"/>
        </w:rPr>
        <w:t xml:space="preserve">access to </w:t>
      </w:r>
      <w:r w:rsidR="68EC1498">
        <w:rPr>
          <w:rFonts w:ascii="MetaPro-Norm" w:hAnsi="MetaPro-Norm"/>
        </w:rPr>
        <w:t xml:space="preserve">education for LGBT youth is </w:t>
      </w:r>
      <w:r w:rsidR="5F968E7D">
        <w:rPr>
          <w:rFonts w:ascii="MetaPro-Norm" w:hAnsi="MetaPro-Norm"/>
        </w:rPr>
        <w:t>discrimination</w:t>
      </w:r>
      <w:r w:rsidR="0DC4CAAA">
        <w:rPr>
          <w:rFonts w:ascii="MetaPro-Norm" w:hAnsi="MetaPro-Norm"/>
        </w:rPr>
        <w:t>, including bullying</w:t>
      </w:r>
      <w:r w:rsidR="63F64782">
        <w:rPr>
          <w:rFonts w:ascii="MetaPro-Norm" w:hAnsi="MetaPro-Norm"/>
        </w:rPr>
        <w:t xml:space="preserve"> </w:t>
      </w:r>
      <w:r w:rsidR="47AD62B8">
        <w:rPr>
          <w:rFonts w:ascii="MetaPro-Norm" w:hAnsi="MetaPro-Norm"/>
        </w:rPr>
        <w:t xml:space="preserve">from teachers and fellow students </w:t>
      </w:r>
      <w:r w:rsidR="2F9B6ED7" w:rsidRPr="008B6369">
        <w:rPr>
          <w:rFonts w:ascii="MetaPro-Norm" w:hAnsi="MetaPro-Norm"/>
        </w:rPr>
        <w:t>for</w:t>
      </w:r>
      <w:r w:rsidR="45356CF8">
        <w:rPr>
          <w:rFonts w:ascii="MetaPro-Norm" w:hAnsi="MetaPro-Norm"/>
        </w:rPr>
        <w:t xml:space="preserve"> </w:t>
      </w:r>
      <w:r w:rsidR="2F9B6ED7" w:rsidRPr="23D3AD3A">
        <w:rPr>
          <w:rFonts w:ascii="MetaPro-Norm" w:hAnsi="MetaPro-Norm"/>
        </w:rPr>
        <w:t>demonstrating</w:t>
      </w:r>
      <w:r w:rsidR="2F9B6ED7" w:rsidRPr="008B6369">
        <w:rPr>
          <w:rFonts w:ascii="MetaPro-Norm" w:hAnsi="MetaPro-Norm"/>
        </w:rPr>
        <w:t xml:space="preserve"> signs of non-normative sexuality or gender expression</w:t>
      </w:r>
      <w:r w:rsidR="63F64782">
        <w:rPr>
          <w:rFonts w:ascii="MetaPro-Norm" w:hAnsi="MetaPro-Norm"/>
        </w:rPr>
        <w:t>.</w:t>
      </w:r>
      <w:r w:rsidR="2F1E1871">
        <w:rPr>
          <w:rFonts w:ascii="MetaPro-Norm" w:hAnsi="MetaPro-Norm"/>
        </w:rPr>
        <w:t xml:space="preserve"> Human Rights Watch researchers found that in some cases, this </w:t>
      </w:r>
      <w:r w:rsidR="00097120">
        <w:rPr>
          <w:rFonts w:ascii="MetaPro-Norm" w:hAnsi="MetaPro-Norm"/>
        </w:rPr>
        <w:t xml:space="preserve">led students to drop out of school, </w:t>
      </w:r>
      <w:r w:rsidR="00097120" w:rsidRPr="00097120">
        <w:rPr>
          <w:rFonts w:ascii="MetaPro-Norm" w:hAnsi="MetaPro-Norm"/>
        </w:rPr>
        <w:t>push</w:t>
      </w:r>
      <w:r w:rsidR="00097120">
        <w:rPr>
          <w:rFonts w:ascii="MetaPro-Norm" w:hAnsi="MetaPro-Norm"/>
        </w:rPr>
        <w:t>ing them</w:t>
      </w:r>
      <w:r w:rsidR="00097120" w:rsidRPr="00097120">
        <w:rPr>
          <w:rFonts w:ascii="MetaPro-Norm" w:hAnsi="MetaPro-Norm"/>
        </w:rPr>
        <w:t xml:space="preserve"> into social and economic </w:t>
      </w:r>
      <w:r w:rsidR="77F306FE">
        <w:rPr>
          <w:rFonts w:ascii="MetaPro-Norm" w:hAnsi="MetaPro-Norm"/>
        </w:rPr>
        <w:t>precarity</w:t>
      </w:r>
      <w:r w:rsidR="00097120">
        <w:rPr>
          <w:rFonts w:ascii="MetaPro-Norm" w:hAnsi="MetaPro-Norm"/>
        </w:rPr>
        <w:t>.</w:t>
      </w:r>
      <w:r w:rsidR="00A725D9">
        <w:rPr>
          <w:rStyle w:val="FootnoteReference"/>
          <w:rFonts w:ascii="MetaPro-Norm" w:hAnsi="MetaPro-Norm"/>
        </w:rPr>
        <w:footnoteReference w:id="7"/>
      </w:r>
      <w:r w:rsidR="00E30D3F">
        <w:rPr>
          <w:rFonts w:ascii="MetaPro-Norm" w:hAnsi="MetaPro-Norm"/>
        </w:rPr>
        <w:t xml:space="preserve"> </w:t>
      </w:r>
      <w:r w:rsidR="00E30D3F" w:rsidRPr="00626DBD">
        <w:rPr>
          <w:rFonts w:ascii="MetaPro-Norm" w:hAnsi="MetaPro-Norm"/>
        </w:rPr>
        <w:t>No law explicitly prohibits discrimination against LGBT students in Guatemala, and the education ministry has no guidelines aimed at preventing bullying based on sexual orientation or gender identity.</w:t>
      </w:r>
    </w:p>
    <w:p w14:paraId="3F9D4C28" w14:textId="6C267C9D" w:rsidR="003B51B9" w:rsidRDefault="003B51B9" w:rsidP="00CE5BB1">
      <w:pPr>
        <w:spacing w:after="0" w:line="240" w:lineRule="auto"/>
        <w:jc w:val="both"/>
        <w:rPr>
          <w:rFonts w:ascii="MetaPro-Norm" w:hAnsi="MetaPro-Norm"/>
        </w:rPr>
      </w:pPr>
    </w:p>
    <w:p w14:paraId="01CD1A3D" w14:textId="3B6ACC2A" w:rsidR="00097120" w:rsidRPr="00097120" w:rsidRDefault="00097120" w:rsidP="6E050722">
      <w:pPr>
        <w:spacing w:after="0" w:line="240" w:lineRule="auto"/>
        <w:jc w:val="both"/>
        <w:rPr>
          <w:rFonts w:ascii="MetaPro-Norm" w:hAnsi="MetaPro-Norm"/>
          <w:i/>
          <w:iCs/>
        </w:rPr>
      </w:pPr>
      <w:r w:rsidRPr="6E050722">
        <w:rPr>
          <w:rFonts w:ascii="MetaPro-Norm" w:hAnsi="MetaPro-Norm"/>
          <w:i/>
          <w:iCs/>
        </w:rPr>
        <w:t xml:space="preserve">Comprehensive Sexuality Education </w:t>
      </w:r>
    </w:p>
    <w:p w14:paraId="69A97F52" w14:textId="77777777" w:rsidR="00097120" w:rsidRPr="00827883" w:rsidRDefault="00097120" w:rsidP="00CE5BB1">
      <w:pPr>
        <w:spacing w:after="0" w:line="240" w:lineRule="auto"/>
        <w:jc w:val="both"/>
        <w:rPr>
          <w:rFonts w:ascii="MetaPro-Norm" w:hAnsi="MetaPro-Norm"/>
        </w:rPr>
      </w:pPr>
    </w:p>
    <w:p w14:paraId="7958EF96" w14:textId="7C813B49" w:rsidR="2A4AEEE9" w:rsidRDefault="2E3D84B6" w:rsidP="44B99067">
      <w:pPr>
        <w:spacing w:after="0" w:line="240" w:lineRule="auto"/>
        <w:jc w:val="both"/>
        <w:rPr>
          <w:rFonts w:ascii="MetaPro-Norm" w:hAnsi="MetaPro-Norm"/>
        </w:rPr>
      </w:pPr>
      <w:r w:rsidRPr="6E050722">
        <w:rPr>
          <w:rFonts w:ascii="MetaPro-Norm" w:hAnsi="MetaPro-Norm"/>
        </w:rPr>
        <w:t>The provision of comprehensive sexuality education</w:t>
      </w:r>
      <w:r w:rsidR="00097120" w:rsidRPr="6E050722">
        <w:rPr>
          <w:rFonts w:ascii="MetaPro-Norm" w:hAnsi="MetaPro-Norm"/>
        </w:rPr>
        <w:t xml:space="preserve"> (CSE)</w:t>
      </w:r>
      <w:r w:rsidRPr="6E050722">
        <w:rPr>
          <w:rFonts w:ascii="MetaPro-Norm" w:hAnsi="MetaPro-Norm"/>
        </w:rPr>
        <w:t xml:space="preserve">, which should be </w:t>
      </w:r>
      <w:r w:rsidR="001E4937" w:rsidRPr="6E050722">
        <w:rPr>
          <w:rFonts w:ascii="MetaPro-Norm" w:hAnsi="MetaPro-Norm"/>
        </w:rPr>
        <w:t xml:space="preserve">age-appropriate, </w:t>
      </w:r>
      <w:r w:rsidRPr="6E050722">
        <w:rPr>
          <w:rFonts w:ascii="MetaPro-Norm" w:hAnsi="MetaPro-Norm"/>
        </w:rPr>
        <w:t xml:space="preserve">scientifically </w:t>
      </w:r>
      <w:r w:rsidR="00DC0139" w:rsidRPr="6E050722">
        <w:rPr>
          <w:rFonts w:ascii="MetaPro-Norm" w:hAnsi="MetaPro-Norm"/>
        </w:rPr>
        <w:t>accurate</w:t>
      </w:r>
      <w:r w:rsidRPr="6E050722">
        <w:rPr>
          <w:rFonts w:ascii="MetaPro-Norm" w:hAnsi="MetaPro-Norm"/>
        </w:rPr>
        <w:t>,</w:t>
      </w:r>
      <w:r w:rsidR="00DC0139" w:rsidRPr="6E050722">
        <w:rPr>
          <w:rFonts w:ascii="MetaPro-Norm" w:hAnsi="MetaPro-Norm"/>
        </w:rPr>
        <w:t xml:space="preserve"> evidence-based, </w:t>
      </w:r>
      <w:r w:rsidR="000A08B2" w:rsidRPr="6E050722">
        <w:rPr>
          <w:rFonts w:ascii="MetaPro-Norm" w:hAnsi="MetaPro-Norm"/>
        </w:rPr>
        <w:t xml:space="preserve">and </w:t>
      </w:r>
      <w:r w:rsidRPr="6E050722">
        <w:rPr>
          <w:rFonts w:ascii="MetaPro-Norm" w:hAnsi="MetaPro-Norm"/>
        </w:rPr>
        <w:t xml:space="preserve">culturally sensitive in accordance with established international standards, </w:t>
      </w:r>
      <w:r w:rsidR="6C1A9D30" w:rsidRPr="6E050722">
        <w:rPr>
          <w:rFonts w:ascii="MetaPro-Norm" w:hAnsi="MetaPro-Norm"/>
        </w:rPr>
        <w:t>is not being effectively implemented</w:t>
      </w:r>
      <w:r w:rsidR="64CDE1D8" w:rsidRPr="6E050722">
        <w:rPr>
          <w:rFonts w:ascii="MetaPro-Norm" w:hAnsi="MetaPro-Norm"/>
        </w:rPr>
        <w:t xml:space="preserve"> in school</w:t>
      </w:r>
      <w:r w:rsidR="59E8C982" w:rsidRPr="6E050722">
        <w:rPr>
          <w:rFonts w:ascii="MetaPro-Norm" w:hAnsi="MetaPro-Norm"/>
        </w:rPr>
        <w:t>s</w:t>
      </w:r>
      <w:r w:rsidRPr="6E050722">
        <w:rPr>
          <w:rFonts w:ascii="MetaPro-Norm" w:hAnsi="MetaPro-Norm"/>
        </w:rPr>
        <w:t xml:space="preserve">. </w:t>
      </w:r>
      <w:r w:rsidR="00B94C4A" w:rsidRPr="6E050722">
        <w:rPr>
          <w:rFonts w:ascii="MetaPro-Norm" w:hAnsi="MetaPro-Norm"/>
        </w:rPr>
        <w:t xml:space="preserve">Studies and education experts link </w:t>
      </w:r>
      <w:r w:rsidR="00097120" w:rsidRPr="6E050722">
        <w:rPr>
          <w:rFonts w:ascii="MetaPro-Norm" w:hAnsi="MetaPro-Norm"/>
        </w:rPr>
        <w:t>CSE</w:t>
      </w:r>
      <w:r w:rsidR="00B94C4A" w:rsidRPr="6E050722">
        <w:rPr>
          <w:rFonts w:ascii="MetaPro-Norm" w:hAnsi="MetaPro-Norm"/>
        </w:rPr>
        <w:t xml:space="preserve"> to numerous positive outcomes in young peoples’ lives</w:t>
      </w:r>
      <w:r w:rsidR="00DF24B1" w:rsidRPr="6E050722">
        <w:rPr>
          <w:rFonts w:ascii="MetaPro-Norm" w:hAnsi="MetaPro-Norm"/>
        </w:rPr>
        <w:t xml:space="preserve">, </w:t>
      </w:r>
      <w:r w:rsidR="00553358" w:rsidRPr="6E050722">
        <w:rPr>
          <w:rFonts w:ascii="MetaPro-Norm" w:hAnsi="MetaPro-Norm"/>
        </w:rPr>
        <w:t>such as reducing gender-based violence and discrimination and increasing gender equitable attitudes, self-efficacy, and confidence in students</w:t>
      </w:r>
      <w:r w:rsidR="00F17606" w:rsidRPr="6E050722">
        <w:rPr>
          <w:rFonts w:ascii="MetaPro-Norm" w:hAnsi="MetaPro-Norm"/>
        </w:rPr>
        <w:t xml:space="preserve">. </w:t>
      </w:r>
      <w:r w:rsidR="00A67BA8" w:rsidRPr="6E050722">
        <w:rPr>
          <w:rFonts w:ascii="MetaPro-Norm" w:hAnsi="MetaPro-Norm"/>
        </w:rPr>
        <w:t>A</w:t>
      </w:r>
      <w:r w:rsidRPr="6E050722">
        <w:rPr>
          <w:rFonts w:ascii="MetaPro-Norm" w:hAnsi="MetaPro-Norm"/>
        </w:rPr>
        <w:t xml:space="preserve"> lack of access to </w:t>
      </w:r>
      <w:r w:rsidR="00553358" w:rsidRPr="6E050722">
        <w:rPr>
          <w:rFonts w:ascii="MetaPro-Norm" w:hAnsi="MetaPro-Norm"/>
        </w:rPr>
        <w:t>CSE</w:t>
      </w:r>
      <w:r w:rsidR="00A67BA8" w:rsidRPr="6E050722">
        <w:rPr>
          <w:rFonts w:ascii="MetaPro-Norm" w:hAnsi="MetaPro-Norm"/>
        </w:rPr>
        <w:t xml:space="preserve"> </w:t>
      </w:r>
      <w:r w:rsidR="0050643C" w:rsidRPr="6E050722">
        <w:rPr>
          <w:rFonts w:ascii="MetaPro-Norm" w:hAnsi="MetaPro-Norm"/>
        </w:rPr>
        <w:t xml:space="preserve">in Guatemala </w:t>
      </w:r>
      <w:r w:rsidR="006729C4" w:rsidRPr="6E050722">
        <w:rPr>
          <w:rFonts w:ascii="MetaPro-Norm" w:hAnsi="MetaPro-Norm"/>
        </w:rPr>
        <w:t>fails to provide</w:t>
      </w:r>
      <w:r w:rsidRPr="6E050722">
        <w:rPr>
          <w:rFonts w:ascii="MetaPro-Norm" w:hAnsi="MetaPro-Norm"/>
        </w:rPr>
        <w:t xml:space="preserve"> children</w:t>
      </w:r>
      <w:r w:rsidR="006729C4" w:rsidRPr="6E050722">
        <w:rPr>
          <w:rFonts w:ascii="MetaPro-Norm" w:hAnsi="MetaPro-Norm"/>
        </w:rPr>
        <w:t xml:space="preserve"> with the tools that can</w:t>
      </w:r>
      <w:r w:rsidR="00923375" w:rsidRPr="6E050722">
        <w:rPr>
          <w:rFonts w:ascii="MetaPro-Norm" w:hAnsi="MetaPro-Norm"/>
        </w:rPr>
        <w:t>, for example,</w:t>
      </w:r>
      <w:r w:rsidR="006729C4" w:rsidRPr="6E050722">
        <w:rPr>
          <w:rFonts w:ascii="MetaPro-Norm" w:hAnsi="MetaPro-Norm"/>
        </w:rPr>
        <w:t xml:space="preserve"> </w:t>
      </w:r>
      <w:r w:rsidR="00FC1775" w:rsidRPr="6E050722">
        <w:rPr>
          <w:rFonts w:ascii="MetaPro-Norm" w:hAnsi="MetaPro-Norm"/>
        </w:rPr>
        <w:t>decrease sexual violence</w:t>
      </w:r>
      <w:r w:rsidRPr="6E050722">
        <w:rPr>
          <w:rFonts w:ascii="MetaPro-Norm" w:hAnsi="MetaPro-Norm"/>
        </w:rPr>
        <w:t xml:space="preserve">, </w:t>
      </w:r>
      <w:r w:rsidR="003C047B" w:rsidRPr="6E050722">
        <w:rPr>
          <w:rFonts w:ascii="MetaPro-Norm" w:hAnsi="MetaPro-Norm"/>
        </w:rPr>
        <w:t xml:space="preserve">especially against </w:t>
      </w:r>
      <w:r w:rsidRPr="6E050722">
        <w:rPr>
          <w:rFonts w:ascii="MetaPro-Norm" w:hAnsi="MetaPro-Norm"/>
        </w:rPr>
        <w:t>girls.</w:t>
      </w:r>
    </w:p>
    <w:p w14:paraId="70AD2B93" w14:textId="77777777" w:rsidR="005B19F5" w:rsidRDefault="005B19F5" w:rsidP="44B99067">
      <w:pPr>
        <w:spacing w:after="0" w:line="240" w:lineRule="auto"/>
        <w:jc w:val="both"/>
        <w:rPr>
          <w:rFonts w:ascii="MetaPro-Norm" w:hAnsi="MetaPro-Norm"/>
        </w:rPr>
      </w:pPr>
    </w:p>
    <w:p w14:paraId="217DAC84" w14:textId="2A32E412" w:rsidR="005B19F5" w:rsidDel="007B00A3" w:rsidRDefault="5585685D" w:rsidP="44B99067">
      <w:pPr>
        <w:spacing w:after="0" w:line="240" w:lineRule="auto"/>
        <w:jc w:val="both"/>
        <w:rPr>
          <w:rFonts w:ascii="MetaPro-Norm" w:hAnsi="MetaPro-Norm"/>
        </w:rPr>
      </w:pPr>
      <w:r w:rsidRPr="23D3AD3A">
        <w:rPr>
          <w:rFonts w:ascii="MetaPro-Norm" w:hAnsi="MetaPro-Norm"/>
        </w:rPr>
        <w:t xml:space="preserve">The UN </w:t>
      </w:r>
      <w:r w:rsidR="6049F771" w:rsidRPr="23D3AD3A">
        <w:rPr>
          <w:rFonts w:ascii="MetaPro-Norm" w:hAnsi="MetaPro-Norm"/>
        </w:rPr>
        <w:t>S</w:t>
      </w:r>
      <w:r w:rsidRPr="23D3AD3A">
        <w:rPr>
          <w:rFonts w:ascii="MetaPro-Norm" w:hAnsi="MetaPro-Norm"/>
        </w:rPr>
        <w:t xml:space="preserve">pecial </w:t>
      </w:r>
      <w:r w:rsidR="66B08DD5" w:rsidRPr="23D3AD3A">
        <w:rPr>
          <w:rFonts w:ascii="MetaPro-Norm" w:hAnsi="MetaPro-Norm"/>
        </w:rPr>
        <w:t>R</w:t>
      </w:r>
      <w:r w:rsidRPr="007B00A3">
        <w:rPr>
          <w:rFonts w:ascii="MetaPro-Norm" w:hAnsi="MetaPro-Norm"/>
        </w:rPr>
        <w:t xml:space="preserve">apporteur on the right to education has noted that </w:t>
      </w:r>
      <w:r>
        <w:rPr>
          <w:rFonts w:ascii="MetaPro-Norm" w:hAnsi="MetaPro-Norm"/>
        </w:rPr>
        <w:t>CSE</w:t>
      </w:r>
      <w:r w:rsidRPr="007B00A3">
        <w:rPr>
          <w:rFonts w:ascii="MetaPro-Norm" w:hAnsi="MetaPro-Norm"/>
        </w:rPr>
        <w:t xml:space="preserve"> “must pay special attention to diversity, since everyone has the right to deal with his or her own sexuality without being discriminated against on grounds of sexual orientation or gender identity.”</w:t>
      </w:r>
      <w:r w:rsidR="0020314F">
        <w:rPr>
          <w:rStyle w:val="FootnoteReference"/>
          <w:rFonts w:ascii="MetaPro-Norm" w:hAnsi="MetaPro-Norm"/>
        </w:rPr>
        <w:footnoteReference w:id="8"/>
      </w:r>
      <w:r>
        <w:rPr>
          <w:rFonts w:ascii="MetaPro-Norm" w:hAnsi="MetaPro-Norm"/>
        </w:rPr>
        <w:t xml:space="preserve"> Yet, a</w:t>
      </w:r>
      <w:r w:rsidR="635E98FA">
        <w:rPr>
          <w:rFonts w:ascii="MetaPro-Norm" w:hAnsi="MetaPro-Norm"/>
        </w:rPr>
        <w:t>uthorities</w:t>
      </w:r>
      <w:r w:rsidR="326A75B4">
        <w:rPr>
          <w:rFonts w:ascii="MetaPro-Norm" w:hAnsi="MetaPro-Norm"/>
        </w:rPr>
        <w:t xml:space="preserve"> in Guatemala </w:t>
      </w:r>
      <w:r w:rsidR="635E98FA">
        <w:rPr>
          <w:rFonts w:ascii="MetaPro-Norm" w:hAnsi="MetaPro-Norm"/>
        </w:rPr>
        <w:t xml:space="preserve">have </w:t>
      </w:r>
      <w:r w:rsidR="1AA7344A">
        <w:rPr>
          <w:rFonts w:ascii="MetaPro-Norm" w:hAnsi="MetaPro-Norm"/>
        </w:rPr>
        <w:t xml:space="preserve">advanced a bill that </w:t>
      </w:r>
      <w:r w:rsidR="1D441B2E" w:rsidRPr="006D3ECA">
        <w:rPr>
          <w:rFonts w:ascii="MetaPro-Norm" w:hAnsi="MetaPro-Norm"/>
        </w:rPr>
        <w:t xml:space="preserve">uses the rhetoric of protecting children and adolescents from “gender identity disorders” </w:t>
      </w:r>
      <w:r w:rsidR="00DE6277">
        <w:rPr>
          <w:rFonts w:ascii="MetaPro-Norm" w:hAnsi="MetaPro-Norm"/>
        </w:rPr>
        <w:t>as a pret</w:t>
      </w:r>
      <w:r w:rsidR="000A7B11">
        <w:rPr>
          <w:rFonts w:ascii="MetaPro-Norm" w:hAnsi="MetaPro-Norm"/>
        </w:rPr>
        <w:t xml:space="preserve">ext </w:t>
      </w:r>
      <w:r w:rsidR="1D441B2E" w:rsidRPr="006D3ECA">
        <w:rPr>
          <w:rFonts w:ascii="MetaPro-Norm" w:hAnsi="MetaPro-Norm"/>
        </w:rPr>
        <w:t>to justify a</w:t>
      </w:r>
      <w:r w:rsidR="35A0B2B5">
        <w:rPr>
          <w:rFonts w:ascii="MetaPro-Norm" w:hAnsi="MetaPro-Norm"/>
        </w:rPr>
        <w:t xml:space="preserve"> </w:t>
      </w:r>
      <w:r w:rsidR="1D441B2E" w:rsidRPr="006D3ECA">
        <w:rPr>
          <w:rFonts w:ascii="MetaPro-Norm" w:hAnsi="MetaPro-Norm"/>
        </w:rPr>
        <w:t>measure that would ban the dissemination of any information about transgender identity in school sex education curricula.</w:t>
      </w:r>
      <w:r w:rsidR="00D3687F">
        <w:rPr>
          <w:rStyle w:val="FootnoteReference"/>
          <w:rFonts w:ascii="MetaPro-Norm" w:hAnsi="MetaPro-Norm"/>
        </w:rPr>
        <w:footnoteReference w:id="9"/>
      </w:r>
      <w:r w:rsidR="1D441B2E" w:rsidRPr="006D3ECA">
        <w:rPr>
          <w:rFonts w:ascii="MetaPro-Norm" w:hAnsi="MetaPro-Norm"/>
        </w:rPr>
        <w:t xml:space="preserve"> The bill would also require media outlets to label programs with transgender content, which the bill likens to pornography, as “not recommended” for children under 18.</w:t>
      </w:r>
      <w:r w:rsidR="1D441B2E">
        <w:rPr>
          <w:rFonts w:ascii="MetaPro-Norm" w:hAnsi="MetaPro-Norm"/>
        </w:rPr>
        <w:t xml:space="preserve"> </w:t>
      </w:r>
      <w:r w:rsidR="35A0B2B5">
        <w:rPr>
          <w:rFonts w:ascii="MetaPro-Norm" w:hAnsi="MetaPro-Norm"/>
        </w:rPr>
        <w:t xml:space="preserve">The Congress’ </w:t>
      </w:r>
      <w:r w:rsidR="35A0B2B5" w:rsidRPr="00234058">
        <w:rPr>
          <w:rFonts w:ascii="MetaPro-Norm" w:hAnsi="MetaPro-Norm"/>
        </w:rPr>
        <w:t xml:space="preserve">Commission on Education, Science, and Technology unanimously approved the bill in December 2021. </w:t>
      </w:r>
    </w:p>
    <w:p w14:paraId="17FBE46D" w14:textId="1DC60C23" w:rsidR="44B99067" w:rsidRDefault="44B99067" w:rsidP="44B99067">
      <w:pPr>
        <w:spacing w:after="0" w:line="240" w:lineRule="auto"/>
        <w:jc w:val="both"/>
        <w:rPr>
          <w:rFonts w:ascii="MetaPro-Norm" w:hAnsi="MetaPro-Norm"/>
        </w:rPr>
      </w:pPr>
    </w:p>
    <w:p w14:paraId="3058BB2E" w14:textId="576C569B" w:rsidR="003B51B9" w:rsidRPr="00827883" w:rsidRDefault="3B519117" w:rsidP="2D16402C">
      <w:pPr>
        <w:spacing w:after="0" w:line="240" w:lineRule="auto"/>
        <w:jc w:val="both"/>
        <w:rPr>
          <w:rFonts w:ascii="MetaPro-Norm" w:hAnsi="MetaPro-Norm"/>
        </w:rPr>
      </w:pPr>
      <w:r w:rsidRPr="6E050722">
        <w:rPr>
          <w:rFonts w:ascii="MetaPro-Norm" w:hAnsi="MetaPro-Norm"/>
        </w:rPr>
        <w:t xml:space="preserve">In August 2008, at the XVII International AIDS Conference, </w:t>
      </w:r>
      <w:r w:rsidR="000A7B11" w:rsidRPr="6E050722">
        <w:rPr>
          <w:rFonts w:ascii="MetaPro-Norm" w:hAnsi="MetaPro-Norm"/>
        </w:rPr>
        <w:t>h</w:t>
      </w:r>
      <w:r w:rsidRPr="6E050722">
        <w:rPr>
          <w:rFonts w:ascii="MetaPro-Norm" w:hAnsi="MetaPro-Norm"/>
        </w:rPr>
        <w:t xml:space="preserve">ealth and </w:t>
      </w:r>
      <w:r w:rsidR="000A7B11" w:rsidRPr="6E050722">
        <w:rPr>
          <w:rFonts w:ascii="MetaPro-Norm" w:hAnsi="MetaPro-Norm"/>
        </w:rPr>
        <w:t>e</w:t>
      </w:r>
      <w:r w:rsidRPr="6E050722">
        <w:rPr>
          <w:rFonts w:ascii="MetaPro-Norm" w:hAnsi="MetaPro-Norm"/>
        </w:rPr>
        <w:t xml:space="preserve">ducation </w:t>
      </w:r>
      <w:r w:rsidR="000A7B11" w:rsidRPr="6E050722">
        <w:rPr>
          <w:rFonts w:ascii="MetaPro-Norm" w:hAnsi="MetaPro-Norm"/>
        </w:rPr>
        <w:t>m</w:t>
      </w:r>
      <w:r w:rsidRPr="6E050722">
        <w:rPr>
          <w:rFonts w:ascii="MetaPro-Norm" w:hAnsi="MetaPro-Norm"/>
        </w:rPr>
        <w:t>inisters from Latin America signed the "</w:t>
      </w:r>
      <w:r w:rsidR="51682D4F" w:rsidRPr="6E050722">
        <w:rPr>
          <w:rFonts w:ascii="MetaPro-Norm" w:hAnsi="MetaPro-Norm"/>
        </w:rPr>
        <w:t>Prevent with Education</w:t>
      </w:r>
      <w:r w:rsidRPr="6E050722">
        <w:rPr>
          <w:rFonts w:ascii="MetaPro-Norm" w:hAnsi="MetaPro-Norm"/>
        </w:rPr>
        <w:t>"</w:t>
      </w:r>
      <w:r w:rsidR="51682D4F" w:rsidRPr="6E050722">
        <w:rPr>
          <w:rFonts w:ascii="MetaPro-Norm" w:hAnsi="MetaPro-Norm"/>
        </w:rPr>
        <w:t xml:space="preserve"> (“</w:t>
      </w:r>
      <w:proofErr w:type="spellStart"/>
      <w:r w:rsidR="51682D4F" w:rsidRPr="6E050722">
        <w:rPr>
          <w:rFonts w:ascii="MetaPro-Norm" w:hAnsi="MetaPro-Norm"/>
        </w:rPr>
        <w:t>Prevenir</w:t>
      </w:r>
      <w:proofErr w:type="spellEnd"/>
      <w:r w:rsidR="51682D4F" w:rsidRPr="6E050722">
        <w:rPr>
          <w:rFonts w:ascii="MetaPro-Norm" w:hAnsi="MetaPro-Norm"/>
        </w:rPr>
        <w:t xml:space="preserve"> con </w:t>
      </w:r>
      <w:proofErr w:type="spellStart"/>
      <w:r w:rsidR="51682D4F" w:rsidRPr="6E050722">
        <w:rPr>
          <w:rFonts w:ascii="MetaPro-Norm" w:hAnsi="MetaPro-Norm"/>
        </w:rPr>
        <w:t>Educación</w:t>
      </w:r>
      <w:proofErr w:type="spellEnd"/>
      <w:r w:rsidR="51682D4F" w:rsidRPr="6E050722">
        <w:rPr>
          <w:rFonts w:ascii="MetaPro-Norm" w:hAnsi="MetaPro-Norm"/>
        </w:rPr>
        <w:t>”)</w:t>
      </w:r>
      <w:r w:rsidRPr="6E050722">
        <w:rPr>
          <w:rFonts w:ascii="MetaPro-Norm" w:hAnsi="MetaPro-Norm"/>
        </w:rPr>
        <w:t xml:space="preserve"> Ministerial Declaration, pledging to include </w:t>
      </w:r>
      <w:r w:rsidR="7E338EED" w:rsidRPr="6E050722">
        <w:rPr>
          <w:rFonts w:ascii="MetaPro-Norm" w:hAnsi="MetaPro-Norm"/>
        </w:rPr>
        <w:t>CSE</w:t>
      </w:r>
      <w:r w:rsidRPr="6E050722">
        <w:rPr>
          <w:rFonts w:ascii="MetaPro-Norm" w:hAnsi="MetaPro-Norm"/>
        </w:rPr>
        <w:t xml:space="preserve"> in </w:t>
      </w:r>
      <w:r w:rsidR="05FB446D" w:rsidRPr="6E050722">
        <w:rPr>
          <w:rFonts w:ascii="MetaPro-Norm" w:hAnsi="MetaPro-Norm"/>
        </w:rPr>
        <w:t xml:space="preserve">the region’s </w:t>
      </w:r>
      <w:r w:rsidRPr="6E050722">
        <w:rPr>
          <w:rFonts w:ascii="MetaPro-Norm" w:hAnsi="MetaPro-Norm"/>
        </w:rPr>
        <w:t>school programs</w:t>
      </w:r>
      <w:r w:rsidR="2ABAFF0A" w:rsidRPr="6E050722">
        <w:rPr>
          <w:rFonts w:ascii="MetaPro-Norm" w:hAnsi="MetaPro-Norm"/>
        </w:rPr>
        <w:t>.</w:t>
      </w:r>
    </w:p>
    <w:p w14:paraId="1EA7A773" w14:textId="454D24DA" w:rsidR="003B51B9" w:rsidRPr="00827883" w:rsidRDefault="003B51B9" w:rsidP="2D16402C">
      <w:pPr>
        <w:spacing w:after="0" w:line="240" w:lineRule="auto"/>
        <w:jc w:val="both"/>
        <w:rPr>
          <w:rFonts w:ascii="MetaPro-Norm" w:hAnsi="MetaPro-Norm"/>
        </w:rPr>
      </w:pPr>
    </w:p>
    <w:p w14:paraId="54E647FD" w14:textId="59240054" w:rsidR="003B51B9" w:rsidRPr="00827883" w:rsidRDefault="0DC3B72B" w:rsidP="3C7C1650">
      <w:pPr>
        <w:spacing w:after="0" w:line="240" w:lineRule="auto"/>
        <w:jc w:val="both"/>
        <w:rPr>
          <w:rFonts w:ascii="MetaPro-Norm" w:hAnsi="MetaPro-Norm"/>
        </w:rPr>
      </w:pPr>
      <w:r w:rsidRPr="6E050722">
        <w:rPr>
          <w:rFonts w:ascii="MetaPro-Norm" w:hAnsi="MetaPro-Norm"/>
        </w:rPr>
        <w:t>In</w:t>
      </w:r>
      <w:r w:rsidR="3D687DF3" w:rsidRPr="6E050722">
        <w:rPr>
          <w:rFonts w:ascii="MetaPro-Norm" w:hAnsi="MetaPro-Norm"/>
        </w:rPr>
        <w:t xml:space="preserve"> 2010</w:t>
      </w:r>
      <w:r w:rsidR="435A0101" w:rsidRPr="6E050722">
        <w:rPr>
          <w:rFonts w:ascii="MetaPro-Norm" w:hAnsi="MetaPro-Norm"/>
        </w:rPr>
        <w:t>, Guatemala</w:t>
      </w:r>
      <w:r w:rsidR="6E4895CC" w:rsidRPr="6E050722">
        <w:rPr>
          <w:rFonts w:ascii="MetaPro-Norm" w:hAnsi="MetaPro-Norm"/>
        </w:rPr>
        <w:t xml:space="preserve"> </w:t>
      </w:r>
      <w:r w:rsidR="0FC76A18" w:rsidRPr="6E050722">
        <w:rPr>
          <w:rFonts w:ascii="MetaPro-Norm" w:hAnsi="MetaPro-Norm"/>
        </w:rPr>
        <w:t xml:space="preserve">took a step </w:t>
      </w:r>
      <w:r w:rsidR="6D8A1C6E" w:rsidRPr="6E050722">
        <w:rPr>
          <w:rFonts w:ascii="MetaPro-Norm" w:hAnsi="MetaPro-Norm"/>
        </w:rPr>
        <w:t xml:space="preserve">forward </w:t>
      </w:r>
      <w:r w:rsidR="0FC76A18" w:rsidRPr="6E050722">
        <w:rPr>
          <w:rFonts w:ascii="MetaPro-Norm" w:hAnsi="MetaPro-Norm"/>
        </w:rPr>
        <w:t xml:space="preserve">by establishing </w:t>
      </w:r>
      <w:r w:rsidR="6EE922F2" w:rsidRPr="6E050722">
        <w:rPr>
          <w:rFonts w:ascii="MetaPro-Norm" w:hAnsi="MetaPro-Norm"/>
        </w:rPr>
        <w:t xml:space="preserve">the </w:t>
      </w:r>
      <w:r w:rsidR="2448ECD6" w:rsidRPr="6E050722">
        <w:rPr>
          <w:rFonts w:ascii="MetaPro-Norm" w:hAnsi="MetaPro-Norm"/>
        </w:rPr>
        <w:t>"</w:t>
      </w:r>
      <w:r w:rsidR="51682D4F" w:rsidRPr="6E050722">
        <w:rPr>
          <w:rFonts w:ascii="MetaPro-Norm" w:hAnsi="MetaPro-Norm"/>
        </w:rPr>
        <w:t>Prevent with Education</w:t>
      </w:r>
      <w:r w:rsidR="2448ECD6" w:rsidRPr="6E050722">
        <w:rPr>
          <w:rFonts w:ascii="MetaPro-Norm" w:hAnsi="MetaPro-Norm"/>
        </w:rPr>
        <w:t xml:space="preserve">" Charter, </w:t>
      </w:r>
      <w:r w:rsidR="7706090F" w:rsidRPr="6E050722">
        <w:rPr>
          <w:rFonts w:ascii="MetaPro-Norm" w:hAnsi="MetaPro-Norm"/>
        </w:rPr>
        <w:t xml:space="preserve">a formal agreement that set forth </w:t>
      </w:r>
      <w:r w:rsidR="2448ECD6" w:rsidRPr="6E050722">
        <w:rPr>
          <w:rFonts w:ascii="MetaPro-Norm" w:hAnsi="MetaPro-Norm"/>
        </w:rPr>
        <w:t xml:space="preserve">guidelines and </w:t>
      </w:r>
      <w:r w:rsidR="071BD366" w:rsidRPr="6E050722">
        <w:rPr>
          <w:rFonts w:ascii="MetaPro-Norm" w:hAnsi="MetaPro-Norm"/>
        </w:rPr>
        <w:t xml:space="preserve">created a </w:t>
      </w:r>
      <w:r w:rsidR="2448ECD6" w:rsidRPr="6E050722">
        <w:rPr>
          <w:rFonts w:ascii="MetaPro-Norm" w:hAnsi="MetaPro-Norm"/>
        </w:rPr>
        <w:t xml:space="preserve">Bi-Ministerial Health-Education Committee to implement </w:t>
      </w:r>
      <w:r w:rsidR="3397CC13" w:rsidRPr="6E050722">
        <w:rPr>
          <w:rFonts w:ascii="MetaPro-Norm" w:hAnsi="MetaPro-Norm"/>
        </w:rPr>
        <w:t>the declaration’s goals</w:t>
      </w:r>
      <w:r w:rsidR="2448ECD6" w:rsidRPr="6E050722">
        <w:rPr>
          <w:rFonts w:ascii="MetaPro-Norm" w:hAnsi="MetaPro-Norm"/>
        </w:rPr>
        <w:t xml:space="preserve">. </w:t>
      </w:r>
      <w:r w:rsidR="0265B36A" w:rsidRPr="6E050722">
        <w:rPr>
          <w:rFonts w:ascii="MetaPro-Norm" w:hAnsi="MetaPro-Norm"/>
        </w:rPr>
        <w:t xml:space="preserve">Due to </w:t>
      </w:r>
      <w:r w:rsidR="1C504DD1" w:rsidRPr="6E050722">
        <w:rPr>
          <w:rFonts w:ascii="MetaPro-Norm" w:hAnsi="MetaPro-Norm"/>
        </w:rPr>
        <w:t xml:space="preserve">persistently </w:t>
      </w:r>
      <w:r w:rsidR="6AB8D037" w:rsidRPr="6E050722">
        <w:rPr>
          <w:rFonts w:ascii="MetaPro-Norm" w:hAnsi="MetaPro-Norm"/>
        </w:rPr>
        <w:t xml:space="preserve">high teenage pregnancy rates, limited access to </w:t>
      </w:r>
      <w:r w:rsidR="2ECD0D64" w:rsidRPr="6E050722">
        <w:rPr>
          <w:rFonts w:ascii="MetaPro-Norm" w:hAnsi="MetaPro-Norm"/>
        </w:rPr>
        <w:t>CSE</w:t>
      </w:r>
      <w:r w:rsidR="6AB8D037" w:rsidRPr="6E050722">
        <w:rPr>
          <w:rFonts w:ascii="MetaPro-Norm" w:hAnsi="MetaPro-Norm"/>
        </w:rPr>
        <w:t xml:space="preserve"> and forced child pregnancies</w:t>
      </w:r>
      <w:r w:rsidR="5CFEA692" w:rsidRPr="6E050722">
        <w:rPr>
          <w:rFonts w:ascii="MetaPro-Norm" w:hAnsi="MetaPro-Norm"/>
        </w:rPr>
        <w:t xml:space="preserve">, the </w:t>
      </w:r>
      <w:r w:rsidR="000A7B11" w:rsidRPr="6E050722">
        <w:rPr>
          <w:rFonts w:ascii="MetaPro-Norm" w:hAnsi="MetaPro-Norm"/>
        </w:rPr>
        <w:t>M</w:t>
      </w:r>
      <w:r w:rsidR="5CFEA692" w:rsidRPr="6E050722">
        <w:rPr>
          <w:rFonts w:ascii="MetaPro-Norm" w:hAnsi="MetaPro-Norm"/>
        </w:rPr>
        <w:t xml:space="preserve">inistries of Health and Education decided </w:t>
      </w:r>
      <w:r w:rsidR="6A2A54AD" w:rsidRPr="6E050722">
        <w:rPr>
          <w:rFonts w:ascii="MetaPro-Norm" w:hAnsi="MetaPro-Norm"/>
        </w:rPr>
        <w:t>to renew</w:t>
      </w:r>
      <w:r w:rsidR="50D7B113" w:rsidRPr="6E050722">
        <w:rPr>
          <w:rFonts w:ascii="MetaPro-Norm" w:hAnsi="MetaPro-Norm"/>
        </w:rPr>
        <w:t xml:space="preserve"> </w:t>
      </w:r>
      <w:r w:rsidR="6C6FAEC6" w:rsidRPr="6E050722">
        <w:rPr>
          <w:rFonts w:ascii="MetaPro-Norm" w:hAnsi="MetaPro-Norm"/>
        </w:rPr>
        <w:t>the charter</w:t>
      </w:r>
      <w:r w:rsidR="6B3A11B7" w:rsidRPr="6E050722">
        <w:rPr>
          <w:rFonts w:ascii="MetaPro-Norm" w:hAnsi="MetaPro-Norm"/>
        </w:rPr>
        <w:t xml:space="preserve"> in 2015</w:t>
      </w:r>
      <w:r w:rsidR="6C6FAEC6" w:rsidRPr="6E050722">
        <w:rPr>
          <w:rFonts w:ascii="MetaPro-Norm" w:hAnsi="MetaPro-Norm"/>
        </w:rPr>
        <w:t xml:space="preserve">. It remains in force until 2025. </w:t>
      </w:r>
    </w:p>
    <w:p w14:paraId="3156557D" w14:textId="64E5FCF1" w:rsidR="003B51B9" w:rsidRPr="00827883" w:rsidRDefault="003B51B9" w:rsidP="7DE1CD36">
      <w:pPr>
        <w:spacing w:after="0" w:line="240" w:lineRule="auto"/>
        <w:jc w:val="both"/>
        <w:rPr>
          <w:rFonts w:ascii="MetaPro-Norm" w:hAnsi="MetaPro-Norm"/>
        </w:rPr>
      </w:pPr>
    </w:p>
    <w:p w14:paraId="109D8AA3" w14:textId="5C4EF292" w:rsidR="003B51B9" w:rsidRPr="00827883" w:rsidRDefault="4250669C" w:rsidP="5713E34C">
      <w:pPr>
        <w:spacing w:after="0" w:line="240" w:lineRule="auto"/>
        <w:jc w:val="both"/>
        <w:rPr>
          <w:rFonts w:ascii="MetaPro-Norm" w:hAnsi="MetaPro-Norm"/>
        </w:rPr>
      </w:pPr>
      <w:r w:rsidRPr="6E050722">
        <w:rPr>
          <w:rFonts w:ascii="MetaPro-Norm" w:hAnsi="MetaPro-Norm"/>
        </w:rPr>
        <w:t>Despite the framework</w:t>
      </w:r>
      <w:r w:rsidR="6CD78FA6" w:rsidRPr="6E050722">
        <w:rPr>
          <w:rFonts w:ascii="MetaPro-Norm" w:hAnsi="MetaPro-Norm"/>
        </w:rPr>
        <w:t xml:space="preserve"> </w:t>
      </w:r>
      <w:r w:rsidR="0F997EDE" w:rsidRPr="6E050722">
        <w:rPr>
          <w:rFonts w:ascii="MetaPro-Norm" w:hAnsi="MetaPro-Norm"/>
        </w:rPr>
        <w:t xml:space="preserve">established by the Charter </w:t>
      </w:r>
      <w:r w:rsidR="6CD78FA6" w:rsidRPr="6E050722">
        <w:rPr>
          <w:rFonts w:ascii="MetaPro-Norm" w:hAnsi="MetaPro-Norm"/>
        </w:rPr>
        <w:t>that focuses on a human rights approach</w:t>
      </w:r>
      <w:r w:rsidR="49268C49" w:rsidRPr="6E050722">
        <w:rPr>
          <w:rFonts w:ascii="MetaPro-Norm" w:hAnsi="MetaPro-Norm"/>
        </w:rPr>
        <w:t xml:space="preserve">, cultural relevance, gender sensitivity, and </w:t>
      </w:r>
      <w:r w:rsidR="78CDF135" w:rsidRPr="6E050722">
        <w:rPr>
          <w:rFonts w:ascii="MetaPro-Norm" w:hAnsi="MetaPro-Norm"/>
        </w:rPr>
        <w:t>a</w:t>
      </w:r>
      <w:r w:rsidR="49268C49" w:rsidRPr="6E050722">
        <w:rPr>
          <w:rFonts w:ascii="MetaPro-Norm" w:hAnsi="MetaPro-Norm"/>
        </w:rPr>
        <w:t xml:space="preserve"> comprehensive reproductive health approach</w:t>
      </w:r>
      <w:r w:rsidR="6CD78FA6" w:rsidRPr="6E050722">
        <w:rPr>
          <w:rFonts w:ascii="MetaPro-Norm" w:hAnsi="MetaPro-Norm"/>
        </w:rPr>
        <w:t>,</w:t>
      </w:r>
      <w:r w:rsidR="49EF70A1" w:rsidRPr="6E050722">
        <w:rPr>
          <w:rFonts w:ascii="MetaPro-Norm" w:hAnsi="MetaPro-Norm"/>
        </w:rPr>
        <w:t xml:space="preserve"> its lack of implementation</w:t>
      </w:r>
      <w:r w:rsidR="7954AB93" w:rsidRPr="6E050722">
        <w:rPr>
          <w:rFonts w:ascii="MetaPro-Norm" w:hAnsi="MetaPro-Norm"/>
        </w:rPr>
        <w:t xml:space="preserve">, particularly in enforcing a </w:t>
      </w:r>
      <w:r w:rsidR="2ECD0D64" w:rsidRPr="6E050722">
        <w:rPr>
          <w:rFonts w:ascii="MetaPro-Norm" w:hAnsi="MetaPro-Norm"/>
        </w:rPr>
        <w:t>CSE</w:t>
      </w:r>
      <w:r w:rsidR="7954AB93" w:rsidRPr="6E050722">
        <w:rPr>
          <w:rFonts w:ascii="MetaPro-Norm" w:hAnsi="MetaPro-Norm"/>
        </w:rPr>
        <w:t xml:space="preserve"> curriculum in schools,</w:t>
      </w:r>
      <w:r w:rsidR="49EF70A1" w:rsidRPr="6E050722">
        <w:rPr>
          <w:rFonts w:ascii="MetaPro-Norm" w:hAnsi="MetaPro-Norm"/>
        </w:rPr>
        <w:t xml:space="preserve"> has led to barriers for children and adolescents to access to sexual and reproductive health information. </w:t>
      </w:r>
      <w:r w:rsidR="350A7238" w:rsidRPr="6E050722">
        <w:rPr>
          <w:rFonts w:ascii="MetaPro-Norm" w:hAnsi="MetaPro-Norm"/>
        </w:rPr>
        <w:t xml:space="preserve">In </w:t>
      </w:r>
      <w:r w:rsidR="5B70DD96" w:rsidRPr="6E050722">
        <w:rPr>
          <w:rFonts w:ascii="MetaPro-Norm" w:hAnsi="MetaPro-Norm"/>
        </w:rPr>
        <w:t>many</w:t>
      </w:r>
      <w:r w:rsidR="7A2FF394" w:rsidRPr="6E050722">
        <w:rPr>
          <w:rFonts w:ascii="MetaPro-Norm" w:hAnsi="MetaPro-Norm"/>
        </w:rPr>
        <w:t xml:space="preserve"> </w:t>
      </w:r>
      <w:r w:rsidR="350A7238" w:rsidRPr="6E050722">
        <w:rPr>
          <w:rFonts w:ascii="MetaPro-Norm" w:hAnsi="MetaPro-Norm"/>
        </w:rPr>
        <w:t xml:space="preserve">cases, educators do not teach </w:t>
      </w:r>
      <w:r w:rsidR="2ECD0D64" w:rsidRPr="6E050722">
        <w:rPr>
          <w:rFonts w:ascii="MetaPro-Norm" w:hAnsi="MetaPro-Norm"/>
        </w:rPr>
        <w:t>CSE</w:t>
      </w:r>
      <w:r w:rsidR="7E494D3F" w:rsidRPr="6E050722">
        <w:rPr>
          <w:rFonts w:ascii="MetaPro-Norm" w:hAnsi="MetaPro-Norm"/>
        </w:rPr>
        <w:t>.</w:t>
      </w:r>
      <w:r w:rsidR="6FEAEA4D" w:rsidRPr="6E050722">
        <w:rPr>
          <w:rFonts w:ascii="MetaPro-Norm" w:hAnsi="MetaPro-Norm"/>
        </w:rPr>
        <w:t xml:space="preserve"> According to </w:t>
      </w:r>
      <w:r w:rsidR="67937E77" w:rsidRPr="6E050722">
        <w:rPr>
          <w:rFonts w:ascii="MetaPro-Norm" w:hAnsi="MetaPro-Norm"/>
        </w:rPr>
        <w:t xml:space="preserve">officials at the </w:t>
      </w:r>
      <w:r w:rsidR="6FEAEA4D" w:rsidRPr="6E050722">
        <w:rPr>
          <w:rFonts w:ascii="MetaPro-Norm" w:hAnsi="MetaPro-Norm"/>
        </w:rPr>
        <w:t xml:space="preserve">Ministry of </w:t>
      </w:r>
      <w:r w:rsidR="54695EDE" w:rsidRPr="6E050722">
        <w:rPr>
          <w:rFonts w:ascii="MetaPro-Norm" w:hAnsi="MetaPro-Norm"/>
        </w:rPr>
        <w:t xml:space="preserve">Education </w:t>
      </w:r>
      <w:r w:rsidR="03EE133D" w:rsidRPr="6E050722">
        <w:rPr>
          <w:rFonts w:ascii="MetaPro-Norm" w:hAnsi="MetaPro-Norm"/>
        </w:rPr>
        <w:t>and civil society</w:t>
      </w:r>
      <w:r w:rsidR="3E9CC033" w:rsidRPr="6E050722">
        <w:rPr>
          <w:rFonts w:ascii="MetaPro-Norm" w:hAnsi="MetaPro-Norm"/>
        </w:rPr>
        <w:t xml:space="preserve"> </w:t>
      </w:r>
      <w:r w:rsidR="51B2F670" w:rsidRPr="6E050722">
        <w:rPr>
          <w:rFonts w:ascii="MetaPro-Norm" w:hAnsi="MetaPro-Norm"/>
        </w:rPr>
        <w:t>organizations,</w:t>
      </w:r>
      <w:r w:rsidR="6FEAEA4D" w:rsidRPr="6E050722">
        <w:rPr>
          <w:rFonts w:ascii="MetaPro-Norm" w:hAnsi="MetaPro-Norm"/>
        </w:rPr>
        <w:t xml:space="preserve"> teachers</w:t>
      </w:r>
      <w:r w:rsidR="013C2FBA" w:rsidRPr="6E050722">
        <w:rPr>
          <w:rFonts w:ascii="MetaPro-Norm" w:hAnsi="MetaPro-Norm"/>
        </w:rPr>
        <w:t xml:space="preserve"> may be</w:t>
      </w:r>
      <w:r w:rsidR="6FEAEA4D" w:rsidRPr="6E050722">
        <w:rPr>
          <w:rFonts w:ascii="MetaPro-Norm" w:hAnsi="MetaPro-Norm"/>
        </w:rPr>
        <w:t xml:space="preserve"> re</w:t>
      </w:r>
      <w:r w:rsidR="00E770B9" w:rsidRPr="6E050722">
        <w:rPr>
          <w:rFonts w:ascii="MetaPro-Norm" w:hAnsi="MetaPro-Norm"/>
        </w:rPr>
        <w:t>luctant</w:t>
      </w:r>
      <w:r w:rsidR="6FEAEA4D" w:rsidRPr="6E050722">
        <w:rPr>
          <w:rFonts w:ascii="MetaPro-Norm" w:hAnsi="MetaPro-Norm"/>
        </w:rPr>
        <w:t xml:space="preserve"> to talk about the subjec</w:t>
      </w:r>
      <w:r w:rsidR="03B7158E" w:rsidRPr="6E050722">
        <w:rPr>
          <w:rFonts w:ascii="MetaPro-Norm" w:hAnsi="MetaPro-Norm"/>
        </w:rPr>
        <w:t xml:space="preserve">t matter because they view it as taboo </w:t>
      </w:r>
      <w:r w:rsidR="7EFD6C98" w:rsidRPr="6E050722">
        <w:rPr>
          <w:rFonts w:ascii="MetaPro-Norm" w:hAnsi="MetaPro-Norm"/>
        </w:rPr>
        <w:t>and are</w:t>
      </w:r>
      <w:r w:rsidR="7B268897" w:rsidRPr="6E050722">
        <w:rPr>
          <w:rFonts w:ascii="MetaPro-Norm" w:hAnsi="MetaPro-Norm"/>
        </w:rPr>
        <w:t xml:space="preserve"> uncomfortable </w:t>
      </w:r>
      <w:r w:rsidR="7EFD6C98" w:rsidRPr="6E050722">
        <w:rPr>
          <w:rFonts w:ascii="MetaPro-Norm" w:hAnsi="MetaPro-Norm"/>
        </w:rPr>
        <w:t>with certain topics, such as sexual violence</w:t>
      </w:r>
      <w:r w:rsidR="541EA99F" w:rsidRPr="6E050722">
        <w:rPr>
          <w:rFonts w:ascii="MetaPro-Norm" w:hAnsi="MetaPro-Norm"/>
        </w:rPr>
        <w:t xml:space="preserve"> and </w:t>
      </w:r>
      <w:r w:rsidR="354949D9" w:rsidRPr="6E050722">
        <w:rPr>
          <w:rFonts w:ascii="MetaPro-Norm" w:hAnsi="MetaPro-Norm"/>
        </w:rPr>
        <w:t>sexual orientation and gender identity</w:t>
      </w:r>
      <w:r w:rsidR="7B268897" w:rsidRPr="6E050722">
        <w:rPr>
          <w:rFonts w:ascii="MetaPro-Norm" w:hAnsi="MetaPro-Norm"/>
        </w:rPr>
        <w:t>.</w:t>
      </w:r>
      <w:r w:rsidR="03B7158E" w:rsidRPr="6E050722">
        <w:rPr>
          <w:rFonts w:ascii="MetaPro-Norm" w:hAnsi="MetaPro-Norm"/>
        </w:rPr>
        <w:t xml:space="preserve"> In other cases,</w:t>
      </w:r>
      <w:r w:rsidR="05ECD582" w:rsidRPr="6E050722">
        <w:rPr>
          <w:rFonts w:ascii="MetaPro-Norm" w:hAnsi="MetaPro-Norm"/>
        </w:rPr>
        <w:t xml:space="preserve"> teachers fear broaching the subject because of the pushback from parents and communities.</w:t>
      </w:r>
      <w:r w:rsidR="03B7158E" w:rsidRPr="6E050722">
        <w:rPr>
          <w:rFonts w:ascii="MetaPro-Norm" w:hAnsi="MetaPro-Norm"/>
        </w:rPr>
        <w:t xml:space="preserve"> </w:t>
      </w:r>
    </w:p>
    <w:p w14:paraId="3313123D" w14:textId="15BFFF5B" w:rsidR="6B536069" w:rsidRPr="00827883" w:rsidRDefault="6B536069" w:rsidP="23D3AD3A">
      <w:pPr>
        <w:spacing w:after="0" w:line="240" w:lineRule="auto"/>
        <w:jc w:val="both"/>
        <w:rPr>
          <w:rFonts w:ascii="MetaPro-Norm" w:hAnsi="MetaPro-Norm"/>
        </w:rPr>
      </w:pPr>
    </w:p>
    <w:p w14:paraId="5A9D9BCB" w14:textId="7C054EF0" w:rsidR="6B536069" w:rsidRPr="00AA155B" w:rsidRDefault="00A91974" w:rsidP="00AA155B">
      <w:pPr>
        <w:spacing w:after="0" w:line="240" w:lineRule="auto"/>
        <w:jc w:val="both"/>
        <w:rPr>
          <w:rFonts w:ascii="MetaPro-Norm" w:hAnsi="MetaPro-Norm"/>
          <w:i/>
        </w:rPr>
      </w:pPr>
      <w:r w:rsidRPr="00827883">
        <w:rPr>
          <w:rFonts w:ascii="MetaPro-Norm" w:hAnsi="MetaPro-Norm"/>
          <w:i/>
          <w:iCs/>
        </w:rPr>
        <w:t>Human Rights Watch recommends that the Committee ask the government of Guatemala:</w:t>
      </w:r>
    </w:p>
    <w:p w14:paraId="70D0307D" w14:textId="5962CE6E" w:rsidR="0428F6B2" w:rsidRPr="00827883" w:rsidRDefault="1B891EB8" w:rsidP="6B536069">
      <w:pPr>
        <w:pStyle w:val="ListParagraph"/>
        <w:numPr>
          <w:ilvl w:val="0"/>
          <w:numId w:val="8"/>
        </w:numPr>
        <w:spacing w:after="0" w:line="240" w:lineRule="auto"/>
        <w:jc w:val="both"/>
        <w:rPr>
          <w:rFonts w:ascii="MetaPro-Norm" w:hAnsi="MetaPro-Norm"/>
        </w:rPr>
      </w:pPr>
      <w:r w:rsidRPr="6E050722">
        <w:rPr>
          <w:rFonts w:ascii="MetaPro-Norm" w:hAnsi="MetaPro-Norm"/>
        </w:rPr>
        <w:t xml:space="preserve">What steps are being taken to eliminate </w:t>
      </w:r>
      <w:r w:rsidR="130CF9E5" w:rsidRPr="6E050722">
        <w:rPr>
          <w:rFonts w:ascii="MetaPro-Norm" w:hAnsi="MetaPro-Norm"/>
        </w:rPr>
        <w:t xml:space="preserve">physical, economic, discriminatory, and informational </w:t>
      </w:r>
      <w:r w:rsidRPr="6E050722">
        <w:rPr>
          <w:rFonts w:ascii="MetaPro-Norm" w:hAnsi="MetaPro-Norm"/>
        </w:rPr>
        <w:t xml:space="preserve">barriers to </w:t>
      </w:r>
      <w:r w:rsidR="50644EAC" w:rsidRPr="6E050722">
        <w:rPr>
          <w:rFonts w:ascii="MetaPro-Norm" w:hAnsi="MetaPro-Norm"/>
        </w:rPr>
        <w:t xml:space="preserve">accessing </w:t>
      </w:r>
      <w:r w:rsidRPr="6E050722">
        <w:rPr>
          <w:rFonts w:ascii="MetaPro-Norm" w:hAnsi="MetaPro-Norm"/>
        </w:rPr>
        <w:t>education</w:t>
      </w:r>
      <w:r w:rsidR="02A64CB6" w:rsidRPr="6E050722">
        <w:rPr>
          <w:rFonts w:ascii="MetaPro-Norm" w:hAnsi="MetaPro-Norm"/>
        </w:rPr>
        <w:t xml:space="preserve">, particularly </w:t>
      </w:r>
      <w:r w:rsidRPr="6E050722">
        <w:rPr>
          <w:rFonts w:ascii="MetaPro-Norm" w:hAnsi="MetaPro-Norm"/>
        </w:rPr>
        <w:t>for girls in rural and Indigenous communities</w:t>
      </w:r>
      <w:r w:rsidR="47AD62B8" w:rsidRPr="6E050722">
        <w:rPr>
          <w:rFonts w:ascii="MetaPro-Norm" w:hAnsi="MetaPro-Norm"/>
        </w:rPr>
        <w:t xml:space="preserve"> and LGBT youth</w:t>
      </w:r>
      <w:r w:rsidRPr="6E050722">
        <w:rPr>
          <w:rFonts w:ascii="MetaPro-Norm" w:hAnsi="MetaPro-Norm"/>
        </w:rPr>
        <w:t xml:space="preserve"> in Guatemala?</w:t>
      </w:r>
    </w:p>
    <w:p w14:paraId="48CAB0FB" w14:textId="6C77D541" w:rsidR="0428F6B2" w:rsidRPr="00827883" w:rsidRDefault="7E98656F" w:rsidP="6B536069">
      <w:pPr>
        <w:pStyle w:val="ListParagraph"/>
        <w:numPr>
          <w:ilvl w:val="0"/>
          <w:numId w:val="6"/>
        </w:numPr>
        <w:spacing w:after="0" w:line="240" w:lineRule="auto"/>
        <w:jc w:val="both"/>
        <w:rPr>
          <w:rFonts w:ascii="MetaPro-Norm" w:hAnsi="MetaPro-Norm"/>
        </w:rPr>
      </w:pPr>
      <w:r w:rsidRPr="23D3AD3A">
        <w:rPr>
          <w:rFonts w:ascii="MetaPro-Norm" w:hAnsi="MetaPro-Norm"/>
        </w:rPr>
        <w:t xml:space="preserve">What measures are in place to </w:t>
      </w:r>
      <w:r w:rsidR="6FC923F1" w:rsidRPr="23D3AD3A">
        <w:rPr>
          <w:rFonts w:ascii="MetaPro-Norm" w:hAnsi="MetaPro-Norm"/>
        </w:rPr>
        <w:t xml:space="preserve">prevent and </w:t>
      </w:r>
      <w:r w:rsidRPr="23D3AD3A">
        <w:rPr>
          <w:rFonts w:ascii="MetaPro-Norm" w:hAnsi="MetaPro-Norm"/>
        </w:rPr>
        <w:t>address cases of sexual violence committed by teachers and</w:t>
      </w:r>
      <w:r w:rsidR="47AD62B8" w:rsidRPr="23D3AD3A">
        <w:rPr>
          <w:rFonts w:ascii="MetaPro-Norm" w:hAnsi="MetaPro-Norm"/>
        </w:rPr>
        <w:t xml:space="preserve"> </w:t>
      </w:r>
      <w:r w:rsidR="0F690F9E" w:rsidRPr="23D3AD3A">
        <w:rPr>
          <w:rFonts w:ascii="MetaPro-Norm" w:hAnsi="MetaPro-Norm"/>
        </w:rPr>
        <w:t>discrimination</w:t>
      </w:r>
      <w:r w:rsidR="47AD62B8" w:rsidRPr="23D3AD3A">
        <w:rPr>
          <w:rFonts w:ascii="MetaPro-Norm" w:hAnsi="MetaPro-Norm"/>
        </w:rPr>
        <w:t xml:space="preserve"> against LGBT youth</w:t>
      </w:r>
      <w:r w:rsidRPr="23D3AD3A">
        <w:rPr>
          <w:rFonts w:ascii="MetaPro-Norm" w:hAnsi="MetaPro-Norm"/>
        </w:rPr>
        <w:t xml:space="preserve"> to ensure the safety of students in schools?</w:t>
      </w:r>
    </w:p>
    <w:p w14:paraId="45B4180C" w14:textId="627AA334" w:rsidR="0428F6B2" w:rsidRPr="00827883" w:rsidRDefault="02A64CB6" w:rsidP="6B536069">
      <w:pPr>
        <w:pStyle w:val="ListParagraph"/>
        <w:numPr>
          <w:ilvl w:val="0"/>
          <w:numId w:val="4"/>
        </w:numPr>
        <w:spacing w:after="0" w:line="240" w:lineRule="auto"/>
        <w:jc w:val="both"/>
        <w:rPr>
          <w:rFonts w:ascii="MetaPro-Norm" w:hAnsi="MetaPro-Norm"/>
        </w:rPr>
      </w:pPr>
      <w:r w:rsidRPr="5F865D9B">
        <w:rPr>
          <w:rFonts w:ascii="MetaPro-Norm" w:hAnsi="MetaPro-Norm"/>
        </w:rPr>
        <w:t>How</w:t>
      </w:r>
      <w:r w:rsidR="1B891EB8" w:rsidRPr="5F865D9B">
        <w:rPr>
          <w:rFonts w:ascii="MetaPro-Norm" w:hAnsi="MetaPro-Norm"/>
        </w:rPr>
        <w:t xml:space="preserve"> is </w:t>
      </w:r>
      <w:r w:rsidRPr="5F865D9B">
        <w:rPr>
          <w:rFonts w:ascii="MetaPro-Norm" w:hAnsi="MetaPro-Norm"/>
        </w:rPr>
        <w:t xml:space="preserve">Guatemala </w:t>
      </w:r>
      <w:r w:rsidR="1B891EB8" w:rsidRPr="5F865D9B">
        <w:rPr>
          <w:rFonts w:ascii="MetaPro-Norm" w:hAnsi="MetaPro-Norm"/>
        </w:rPr>
        <w:t xml:space="preserve">working to combat discrimination, stereotypes, and stigma against </w:t>
      </w:r>
      <w:r w:rsidR="16CDF4C9" w:rsidRPr="5F865D9B">
        <w:rPr>
          <w:rFonts w:ascii="MetaPro-Norm" w:hAnsi="MetaPro-Norm"/>
        </w:rPr>
        <w:t>girl</w:t>
      </w:r>
      <w:r w:rsidR="00496DC5" w:rsidRPr="5F865D9B">
        <w:rPr>
          <w:rFonts w:ascii="MetaPro-Norm" w:hAnsi="MetaPro-Norm"/>
        </w:rPr>
        <w:t xml:space="preserve"> </w:t>
      </w:r>
      <w:r w:rsidRPr="5F865D9B">
        <w:rPr>
          <w:rFonts w:ascii="MetaPro-Norm" w:hAnsi="MetaPro-Norm"/>
        </w:rPr>
        <w:t xml:space="preserve">survivors of sexual violence </w:t>
      </w:r>
      <w:r w:rsidR="1B891EB8" w:rsidRPr="5F865D9B">
        <w:rPr>
          <w:rFonts w:ascii="MetaPro-Norm" w:hAnsi="MetaPro-Norm"/>
        </w:rPr>
        <w:t>who face forced pregnancies</w:t>
      </w:r>
      <w:r w:rsidR="4197E9FF" w:rsidRPr="5F865D9B">
        <w:rPr>
          <w:rFonts w:ascii="MetaPro-Norm" w:hAnsi="MetaPro-Norm"/>
        </w:rPr>
        <w:t xml:space="preserve"> and against LGBT youth</w:t>
      </w:r>
      <w:r w:rsidR="1B891EB8" w:rsidRPr="5F865D9B">
        <w:rPr>
          <w:rFonts w:ascii="MetaPro-Norm" w:hAnsi="MetaPro-Norm"/>
        </w:rPr>
        <w:t>?</w:t>
      </w:r>
    </w:p>
    <w:p w14:paraId="7E10192E" w14:textId="708AC7F7" w:rsidR="6D455D9F" w:rsidRPr="00827883" w:rsidRDefault="664C0DF2" w:rsidP="6B536069">
      <w:pPr>
        <w:pStyle w:val="ListParagraph"/>
        <w:numPr>
          <w:ilvl w:val="0"/>
          <w:numId w:val="1"/>
        </w:numPr>
        <w:spacing w:after="0" w:line="240" w:lineRule="auto"/>
        <w:jc w:val="both"/>
        <w:rPr>
          <w:rFonts w:ascii="MetaPro-Norm" w:hAnsi="MetaPro-Norm"/>
        </w:rPr>
      </w:pPr>
      <w:r w:rsidRPr="23D3AD3A">
        <w:rPr>
          <w:rFonts w:ascii="MetaPro-Norm" w:hAnsi="MetaPro-Norm"/>
        </w:rPr>
        <w:t xml:space="preserve">How is comprehensive sexual education integrated into the curriculum in Guatemala, and </w:t>
      </w:r>
      <w:r w:rsidR="6FC923F1" w:rsidRPr="23D3AD3A">
        <w:rPr>
          <w:rFonts w:ascii="MetaPro-Norm" w:hAnsi="MetaPro-Norm"/>
        </w:rPr>
        <w:t>how does it</w:t>
      </w:r>
      <w:r w:rsidRPr="23D3AD3A">
        <w:rPr>
          <w:rFonts w:ascii="MetaPro-Norm" w:hAnsi="MetaPro-Norm"/>
        </w:rPr>
        <w:t xml:space="preserve"> address sexual violence</w:t>
      </w:r>
      <w:r w:rsidR="4197E9FF" w:rsidRPr="23D3AD3A">
        <w:rPr>
          <w:rFonts w:ascii="MetaPro-Norm" w:hAnsi="MetaPro-Norm"/>
        </w:rPr>
        <w:t xml:space="preserve">, </w:t>
      </w:r>
      <w:r w:rsidRPr="23D3AD3A">
        <w:rPr>
          <w:rFonts w:ascii="MetaPro-Norm" w:hAnsi="MetaPro-Norm"/>
        </w:rPr>
        <w:t>forced pregnancies</w:t>
      </w:r>
      <w:r w:rsidR="4197E9FF" w:rsidRPr="23D3AD3A">
        <w:rPr>
          <w:rFonts w:ascii="MetaPro-Norm" w:hAnsi="MetaPro-Norm"/>
        </w:rPr>
        <w:t xml:space="preserve">, </w:t>
      </w:r>
      <w:r w:rsidR="47AD62B8" w:rsidRPr="23D3AD3A">
        <w:rPr>
          <w:rFonts w:ascii="MetaPro-Norm" w:hAnsi="MetaPro-Norm"/>
        </w:rPr>
        <w:t>and sexual orientation and gender identity</w:t>
      </w:r>
      <w:r w:rsidRPr="23D3AD3A">
        <w:rPr>
          <w:rFonts w:ascii="MetaPro-Norm" w:hAnsi="MetaPro-Norm"/>
        </w:rPr>
        <w:t>?</w:t>
      </w:r>
    </w:p>
    <w:p w14:paraId="5F5EFF14" w14:textId="1FFBA99F" w:rsidR="00CF51D7" w:rsidRPr="00827883" w:rsidRDefault="00CF51D7" w:rsidP="00CE5BB1">
      <w:pPr>
        <w:spacing w:after="0" w:line="240" w:lineRule="auto"/>
        <w:jc w:val="both"/>
        <w:rPr>
          <w:rFonts w:ascii="MetaPro-Norm" w:hAnsi="MetaPro-Norm"/>
          <w:highlight w:val="yellow"/>
        </w:rPr>
      </w:pPr>
    </w:p>
    <w:p w14:paraId="35A73BBA" w14:textId="77777777" w:rsidR="00521D99" w:rsidRPr="00827883" w:rsidRDefault="00521D99" w:rsidP="00521D99">
      <w:pPr>
        <w:spacing w:after="0" w:line="240" w:lineRule="auto"/>
        <w:jc w:val="both"/>
        <w:rPr>
          <w:rFonts w:ascii="MetaPro-Norm" w:hAnsi="MetaPro-Norm"/>
          <w:b/>
          <w:bCs/>
        </w:rPr>
      </w:pPr>
      <w:r w:rsidRPr="6E050722">
        <w:rPr>
          <w:rFonts w:ascii="MetaPro-Norm" w:hAnsi="MetaPro-Norm"/>
          <w:b/>
          <w:bCs/>
        </w:rPr>
        <w:t>Access to Education During Covid-19 School Closures (article 28)</w:t>
      </w:r>
    </w:p>
    <w:p w14:paraId="5D40DD55" w14:textId="77777777" w:rsidR="008171BF" w:rsidRDefault="008171BF" w:rsidP="007D494B">
      <w:pPr>
        <w:spacing w:after="0"/>
        <w:rPr>
          <w:rFonts w:ascii="MetaPro-Norm" w:hAnsi="MetaPro-Norm"/>
        </w:rPr>
      </w:pPr>
    </w:p>
    <w:p w14:paraId="3A172F2A" w14:textId="623D1AFA" w:rsidR="007D494B" w:rsidRPr="00827883" w:rsidRDefault="04F3AA26" w:rsidP="007D494B">
      <w:pPr>
        <w:spacing w:after="0"/>
        <w:rPr>
          <w:rFonts w:ascii="MetaPro-Norm" w:hAnsi="MetaPro-Norm"/>
        </w:rPr>
      </w:pPr>
      <w:r w:rsidRPr="00827883">
        <w:rPr>
          <w:rFonts w:ascii="MetaPro-Norm" w:hAnsi="MetaPro-Norm"/>
        </w:rPr>
        <w:t>In response to the Covid-19 pandemic, Guatemala opted for distance learning, fully closing its schools for 33 weeks and only partially opening them for 53 weeks.</w:t>
      </w:r>
      <w:r w:rsidR="007D494B" w:rsidRPr="00827883">
        <w:rPr>
          <w:rStyle w:val="FootnoteReference"/>
          <w:rFonts w:ascii="MetaPro-Norm" w:hAnsi="MetaPro-Norm"/>
        </w:rPr>
        <w:footnoteReference w:id="10"/>
      </w:r>
      <w:r w:rsidRPr="00827883">
        <w:rPr>
          <w:rFonts w:ascii="MetaPro-Norm" w:hAnsi="MetaPro-Norm"/>
        </w:rPr>
        <w:t xml:space="preserve"> From March 2020 through February 2021, 4.2 million students missed at least three-quarters of classroom instruction due to school closures implemented to limit the spread of the Covid-19 virus.</w:t>
      </w:r>
      <w:r w:rsidR="007D494B" w:rsidRPr="00827883">
        <w:rPr>
          <w:rStyle w:val="FootnoteReference"/>
          <w:rFonts w:ascii="MetaPro-Norm" w:hAnsi="MetaPro-Norm"/>
        </w:rPr>
        <w:footnoteReference w:id="11"/>
      </w:r>
      <w:r w:rsidRPr="00827883">
        <w:rPr>
          <w:rFonts w:ascii="MetaPro-Norm" w:hAnsi="MetaPro-Norm"/>
        </w:rPr>
        <w:t xml:space="preserve"> </w:t>
      </w:r>
    </w:p>
    <w:p w14:paraId="2679412A" w14:textId="77777777" w:rsidR="007D494B" w:rsidRPr="00827883" w:rsidRDefault="007D494B" w:rsidP="007D494B">
      <w:pPr>
        <w:spacing w:after="0"/>
        <w:rPr>
          <w:rFonts w:ascii="MetaPro-Norm" w:hAnsi="MetaPro-Norm"/>
        </w:rPr>
      </w:pPr>
    </w:p>
    <w:p w14:paraId="14C5B91C" w14:textId="3E73ED84" w:rsidR="007D494B" w:rsidRPr="00827883" w:rsidRDefault="04F3AA26" w:rsidP="007D494B">
      <w:pPr>
        <w:spacing w:after="0"/>
        <w:rPr>
          <w:rFonts w:ascii="MetaPro-Norm" w:hAnsi="MetaPro-Norm"/>
          <w:b/>
          <w:bCs/>
        </w:rPr>
      </w:pPr>
      <w:r w:rsidRPr="00827883">
        <w:rPr>
          <w:rFonts w:ascii="MetaPro-Norm" w:hAnsi="MetaPro-Norm"/>
        </w:rPr>
        <w:t xml:space="preserve">Limited involvement by parents; </w:t>
      </w:r>
      <w:r w:rsidR="1760ADCF" w:rsidRPr="00827883">
        <w:rPr>
          <w:rFonts w:ascii="MetaPro-Norm" w:hAnsi="MetaPro-Norm"/>
        </w:rPr>
        <w:t xml:space="preserve">limited </w:t>
      </w:r>
      <w:r w:rsidR="0D976F0B" w:rsidRPr="00827883">
        <w:rPr>
          <w:rFonts w:ascii="MetaPro-Norm" w:hAnsi="MetaPro-Norm"/>
        </w:rPr>
        <w:t xml:space="preserve">restricted </w:t>
      </w:r>
      <w:r w:rsidR="61598662" w:rsidRPr="00827883">
        <w:rPr>
          <w:rFonts w:ascii="MetaPro-Norm" w:hAnsi="MetaPro-Norm"/>
        </w:rPr>
        <w:t>household</w:t>
      </w:r>
      <w:r w:rsidR="0D976F0B" w:rsidRPr="00827883">
        <w:rPr>
          <w:rFonts w:ascii="MetaPro-Norm" w:hAnsi="MetaPro-Norm"/>
        </w:rPr>
        <w:t xml:space="preserve"> </w:t>
      </w:r>
      <w:r w:rsidRPr="00827883">
        <w:rPr>
          <w:rFonts w:ascii="MetaPro-Norm" w:hAnsi="MetaPro-Norm"/>
        </w:rPr>
        <w:t xml:space="preserve">resources, including </w:t>
      </w:r>
      <w:r w:rsidR="4B0346B1" w:rsidRPr="00827883">
        <w:rPr>
          <w:rFonts w:ascii="MetaPro-Norm" w:hAnsi="MetaPro-Norm"/>
        </w:rPr>
        <w:t xml:space="preserve">lack of </w:t>
      </w:r>
      <w:r w:rsidRPr="00827883">
        <w:rPr>
          <w:rFonts w:ascii="MetaPro-Norm" w:hAnsi="MetaPro-Norm"/>
        </w:rPr>
        <w:t xml:space="preserve">access to </w:t>
      </w:r>
      <w:r w:rsidR="0DCE970A" w:rsidRPr="00827883">
        <w:rPr>
          <w:rFonts w:ascii="MetaPro-Norm" w:hAnsi="MetaPro-Norm"/>
        </w:rPr>
        <w:t xml:space="preserve">or ability to pay for </w:t>
      </w:r>
      <w:r w:rsidRPr="00827883">
        <w:rPr>
          <w:rFonts w:ascii="MetaPro-Norm" w:hAnsi="MetaPro-Norm"/>
        </w:rPr>
        <w:t xml:space="preserve">internet, </w:t>
      </w:r>
      <w:r w:rsidR="23C5544C" w:rsidRPr="00827883">
        <w:rPr>
          <w:rFonts w:ascii="MetaPro-Norm" w:hAnsi="MetaPro-Norm"/>
        </w:rPr>
        <w:t>and other necessary educational goods</w:t>
      </w:r>
      <w:r w:rsidR="21E6B692" w:rsidRPr="00827883">
        <w:rPr>
          <w:rFonts w:ascii="MetaPro-Norm" w:hAnsi="MetaPro-Norm"/>
        </w:rPr>
        <w:t xml:space="preserve"> like</w:t>
      </w:r>
      <w:r w:rsidR="23C5544C" w:rsidRPr="00827883">
        <w:rPr>
          <w:rFonts w:ascii="MetaPro-Norm" w:hAnsi="MetaPro-Norm"/>
        </w:rPr>
        <w:t xml:space="preserve"> </w:t>
      </w:r>
      <w:r w:rsidR="1737D5A9" w:rsidRPr="00827883">
        <w:rPr>
          <w:rFonts w:ascii="MetaPro-Norm" w:hAnsi="MetaPro-Norm"/>
        </w:rPr>
        <w:t xml:space="preserve">digital </w:t>
      </w:r>
      <w:r w:rsidRPr="00827883">
        <w:rPr>
          <w:rFonts w:ascii="MetaPro-Norm" w:hAnsi="MetaPro-Norm"/>
        </w:rPr>
        <w:t>devices</w:t>
      </w:r>
      <w:r w:rsidR="79A89A18" w:rsidRPr="00827883">
        <w:rPr>
          <w:rFonts w:ascii="MetaPro-Norm" w:hAnsi="MetaPro-Norm"/>
        </w:rPr>
        <w:t xml:space="preserve"> and</w:t>
      </w:r>
      <w:r w:rsidRPr="00827883">
        <w:rPr>
          <w:rFonts w:ascii="MetaPro-Norm" w:hAnsi="MetaPro-Norm"/>
        </w:rPr>
        <w:t xml:space="preserve"> textbooks; </w:t>
      </w:r>
      <w:r w:rsidR="634BAD58" w:rsidRPr="00827883">
        <w:rPr>
          <w:rFonts w:ascii="MetaPro-Norm" w:hAnsi="MetaPro-Norm"/>
        </w:rPr>
        <w:t xml:space="preserve">and </w:t>
      </w:r>
      <w:r w:rsidRPr="00827883">
        <w:rPr>
          <w:rFonts w:ascii="MetaPro-Norm" w:hAnsi="MetaPro-Norm"/>
        </w:rPr>
        <w:t>living in rural area</w:t>
      </w:r>
      <w:r w:rsidR="721B3691" w:rsidRPr="00827883">
        <w:rPr>
          <w:rFonts w:ascii="MetaPro-Norm" w:hAnsi="MetaPro-Norm"/>
        </w:rPr>
        <w:t xml:space="preserve">s without the adequate availability of </w:t>
      </w:r>
      <w:r w:rsidR="315999D5" w:rsidRPr="00827883">
        <w:rPr>
          <w:rFonts w:ascii="MetaPro-Norm" w:hAnsi="MetaPro-Norm"/>
        </w:rPr>
        <w:t xml:space="preserve">or </w:t>
      </w:r>
      <w:r w:rsidR="721B3691" w:rsidRPr="00827883">
        <w:rPr>
          <w:rFonts w:ascii="MetaPro-Norm" w:hAnsi="MetaPro-Norm"/>
        </w:rPr>
        <w:t xml:space="preserve">access to electricity and </w:t>
      </w:r>
      <w:r w:rsidR="66CEEF9B" w:rsidRPr="00827883">
        <w:rPr>
          <w:rFonts w:ascii="MetaPro-Norm" w:hAnsi="MetaPro-Norm"/>
        </w:rPr>
        <w:t>broadband connections</w:t>
      </w:r>
      <w:r w:rsidRPr="00827883">
        <w:rPr>
          <w:rFonts w:ascii="MetaPro-Norm" w:hAnsi="MetaPro-Norm"/>
        </w:rPr>
        <w:t xml:space="preserve"> created obstacles to children’s access to online learning during the pandemic. In Guatemala, only 15 percent of homes had internet access in 2021.</w:t>
      </w:r>
      <w:r w:rsidR="007D494B" w:rsidRPr="00827883">
        <w:rPr>
          <w:rStyle w:val="FootnoteReference"/>
          <w:rFonts w:ascii="MetaPro-Norm" w:hAnsi="MetaPro-Norm"/>
        </w:rPr>
        <w:footnoteReference w:id="12"/>
      </w:r>
    </w:p>
    <w:p w14:paraId="005B1A47" w14:textId="77777777" w:rsidR="007D494B" w:rsidRPr="00827883" w:rsidRDefault="007D494B" w:rsidP="007D494B">
      <w:pPr>
        <w:spacing w:after="0"/>
        <w:rPr>
          <w:rFonts w:ascii="MetaPro-Norm" w:hAnsi="MetaPro-Norm"/>
        </w:rPr>
      </w:pPr>
    </w:p>
    <w:p w14:paraId="420BC4A0" w14:textId="413990D2" w:rsidR="007D494B" w:rsidRPr="00827883" w:rsidRDefault="04F3AA26" w:rsidP="007D494B">
      <w:pPr>
        <w:spacing w:after="0"/>
        <w:rPr>
          <w:rFonts w:ascii="MetaPro-Norm" w:hAnsi="MetaPro-Norm"/>
        </w:rPr>
      </w:pPr>
      <w:r w:rsidRPr="00827883">
        <w:rPr>
          <w:rFonts w:ascii="MetaPro-Norm" w:hAnsi="MetaPro-Norm"/>
        </w:rPr>
        <w:t>The education ministry set up distance-learning television programs, which students were supposed to watch, then do an exercise</w:t>
      </w:r>
      <w:r w:rsidR="05AFFA3D" w:rsidRPr="00827883">
        <w:rPr>
          <w:rFonts w:ascii="MetaPro-Norm" w:hAnsi="MetaPro-Norm"/>
        </w:rPr>
        <w:t>,</w:t>
      </w:r>
      <w:r w:rsidRPr="00827883">
        <w:rPr>
          <w:rFonts w:ascii="MetaPro-Norm" w:hAnsi="MetaPro-Norm"/>
        </w:rPr>
        <w:t xml:space="preserve"> and send a photo of their work to their teachers. “The program is on a channel that sometimes you can’t watch in certain areas,” said a primary school teacher in a village in Guatemala.</w:t>
      </w:r>
      <w:r w:rsidR="007D494B" w:rsidRPr="00827883">
        <w:rPr>
          <w:rStyle w:val="FootnoteReference"/>
          <w:rFonts w:ascii="MetaPro-Norm" w:hAnsi="MetaPro-Norm"/>
        </w:rPr>
        <w:footnoteReference w:id="13"/>
      </w:r>
      <w:r w:rsidRPr="00827883">
        <w:rPr>
          <w:rFonts w:ascii="MetaPro-Norm" w:hAnsi="MetaPro-Norm"/>
        </w:rPr>
        <w:t xml:space="preserve"> “I have colleagues in schools in the center of [the nearby city of] Antigua, who tell me that they do meetings on Zoom or send assignments through [Google] Classroom. Those of us from the villages don’t have access to this technology.”</w:t>
      </w:r>
    </w:p>
    <w:p w14:paraId="5882F5C2" w14:textId="77777777" w:rsidR="007D494B" w:rsidRPr="00827883" w:rsidRDefault="007D494B" w:rsidP="007D494B">
      <w:pPr>
        <w:spacing w:after="0"/>
        <w:rPr>
          <w:rFonts w:ascii="MetaPro-Norm" w:hAnsi="MetaPro-Norm"/>
        </w:rPr>
      </w:pPr>
    </w:p>
    <w:p w14:paraId="331AEE37" w14:textId="5C3CE137" w:rsidR="007D494B" w:rsidRPr="00827883" w:rsidRDefault="007D494B" w:rsidP="007D494B">
      <w:pPr>
        <w:spacing w:after="0"/>
        <w:rPr>
          <w:rFonts w:ascii="MetaPro-Norm" w:hAnsi="MetaPro-Norm"/>
        </w:rPr>
      </w:pPr>
      <w:r w:rsidRPr="6E050722">
        <w:rPr>
          <w:rFonts w:ascii="MetaPro-Norm" w:hAnsi="MetaPro-Norm"/>
        </w:rPr>
        <w:t xml:space="preserve">Teachers did not receive adequate </w:t>
      </w:r>
      <w:r w:rsidR="19001381" w:rsidRPr="6E050722">
        <w:rPr>
          <w:rFonts w:ascii="MetaPro-Norm" w:hAnsi="MetaPro-Norm"/>
        </w:rPr>
        <w:t xml:space="preserve">financial and material </w:t>
      </w:r>
      <w:r w:rsidRPr="6E050722">
        <w:rPr>
          <w:rFonts w:ascii="MetaPro-Norm" w:hAnsi="MetaPro-Norm"/>
        </w:rPr>
        <w:t>support</w:t>
      </w:r>
      <w:r w:rsidR="316587E8" w:rsidRPr="6E050722">
        <w:rPr>
          <w:rFonts w:ascii="MetaPro-Norm" w:hAnsi="MetaPro-Norm"/>
        </w:rPr>
        <w:t xml:space="preserve"> from the </w:t>
      </w:r>
      <w:r w:rsidR="00CE2A99" w:rsidRPr="6E050722">
        <w:rPr>
          <w:rFonts w:ascii="MetaPro-Norm" w:hAnsi="MetaPro-Norm"/>
        </w:rPr>
        <w:t>M</w:t>
      </w:r>
      <w:r w:rsidR="316587E8" w:rsidRPr="6E050722">
        <w:rPr>
          <w:rFonts w:ascii="MetaPro-Norm" w:hAnsi="MetaPro-Norm"/>
        </w:rPr>
        <w:t xml:space="preserve">inistry of </w:t>
      </w:r>
      <w:r w:rsidR="00CE2A99" w:rsidRPr="6E050722">
        <w:rPr>
          <w:rFonts w:ascii="MetaPro-Norm" w:hAnsi="MetaPro-Norm"/>
        </w:rPr>
        <w:t>E</w:t>
      </w:r>
      <w:r w:rsidR="316587E8" w:rsidRPr="6E050722">
        <w:rPr>
          <w:rFonts w:ascii="MetaPro-Norm" w:hAnsi="MetaPro-Norm"/>
        </w:rPr>
        <w:t>ducation</w:t>
      </w:r>
      <w:r w:rsidRPr="6E050722">
        <w:rPr>
          <w:rFonts w:ascii="MetaPro-Norm" w:hAnsi="MetaPro-Norm"/>
        </w:rPr>
        <w:t xml:space="preserve">, and many had to take it upon themselves to buy </w:t>
      </w:r>
      <w:r w:rsidR="3FB36C1F" w:rsidRPr="6E050722">
        <w:rPr>
          <w:rFonts w:ascii="MetaPro-Norm" w:hAnsi="MetaPro-Norm"/>
        </w:rPr>
        <w:t>educational goods</w:t>
      </w:r>
      <w:r w:rsidRPr="6E050722">
        <w:rPr>
          <w:rFonts w:ascii="MetaPro-Norm" w:hAnsi="MetaPro-Norm"/>
        </w:rPr>
        <w:t xml:space="preserve"> for themselves and their students. At the beginning of the pandemic, one teacher told Human Rights Watch she had to pay out of her own pocket for materials her students needed, including photocopies of their </w:t>
      </w:r>
      <w:proofErr w:type="gramStart"/>
      <w:r w:rsidRPr="6E050722">
        <w:rPr>
          <w:rFonts w:ascii="MetaPro-Norm" w:hAnsi="MetaPro-Norm"/>
        </w:rPr>
        <w:t>homework</w:t>
      </w:r>
      <w:proofErr w:type="gramEnd"/>
      <w:r w:rsidRPr="6E050722">
        <w:rPr>
          <w:rFonts w:ascii="MetaPro-Norm" w:hAnsi="MetaPro-Norm"/>
        </w:rPr>
        <w:t xml:space="preserve"> and </w:t>
      </w:r>
      <w:r w:rsidR="4260B5C3" w:rsidRPr="6E050722">
        <w:rPr>
          <w:rFonts w:ascii="MetaPro-Norm" w:hAnsi="MetaPro-Norm"/>
        </w:rPr>
        <w:t xml:space="preserve">paying for </w:t>
      </w:r>
      <w:r w:rsidRPr="6E050722">
        <w:rPr>
          <w:rFonts w:ascii="MetaPro-Norm" w:hAnsi="MetaPro-Norm"/>
        </w:rPr>
        <w:t>transportation to their homes to deliver it. “The government and the education ministry demand so much from us, but don’t give us the means,” she said.</w:t>
      </w:r>
    </w:p>
    <w:p w14:paraId="2B318C8C" w14:textId="77777777" w:rsidR="007D494B" w:rsidRPr="00827883" w:rsidRDefault="007D494B" w:rsidP="007D494B">
      <w:pPr>
        <w:spacing w:after="0"/>
        <w:rPr>
          <w:rFonts w:ascii="MetaPro-Norm" w:hAnsi="MetaPro-Norm"/>
        </w:rPr>
      </w:pPr>
    </w:p>
    <w:p w14:paraId="26E9A529" w14:textId="7A878736" w:rsidR="007D494B" w:rsidRPr="00827883" w:rsidRDefault="007D494B" w:rsidP="007D494B">
      <w:pPr>
        <w:spacing w:after="0"/>
        <w:rPr>
          <w:rFonts w:ascii="MetaPro-Norm" w:hAnsi="MetaPro-Norm"/>
        </w:rPr>
      </w:pPr>
      <w:r w:rsidRPr="6E050722">
        <w:rPr>
          <w:rFonts w:ascii="MetaPro-Norm" w:hAnsi="MetaPro-Norm"/>
        </w:rPr>
        <w:t xml:space="preserve">Students faced limited </w:t>
      </w:r>
      <w:r w:rsidR="349F28AB" w:rsidRPr="6E050722">
        <w:rPr>
          <w:rFonts w:ascii="MetaPro-Norm" w:hAnsi="MetaPro-Norm"/>
        </w:rPr>
        <w:t xml:space="preserve">public financial </w:t>
      </w:r>
      <w:r w:rsidRPr="6E050722">
        <w:rPr>
          <w:rFonts w:ascii="MetaPro-Norm" w:hAnsi="MetaPro-Norm"/>
        </w:rPr>
        <w:t xml:space="preserve">support </w:t>
      </w:r>
      <w:r w:rsidR="2CF887D1" w:rsidRPr="6E050722">
        <w:rPr>
          <w:rFonts w:ascii="MetaPro-Norm" w:hAnsi="MetaPro-Norm"/>
        </w:rPr>
        <w:t xml:space="preserve">for their education </w:t>
      </w:r>
      <w:r w:rsidRPr="6E050722">
        <w:rPr>
          <w:rFonts w:ascii="MetaPro-Norm" w:hAnsi="MetaPro-Norm"/>
        </w:rPr>
        <w:t>as well, which inhibited their learning, as many did not have access to phones, computers, or textbooks. Even phone storage or credit was a barrier. The teacher said: “When [my students] had questions, many would call me and then say, “Miss, call me back, I don’t have any credit!”</w:t>
      </w:r>
    </w:p>
    <w:p w14:paraId="6C71E89D" w14:textId="77777777" w:rsidR="007D494B" w:rsidRPr="00827883" w:rsidRDefault="007D494B" w:rsidP="007D494B">
      <w:pPr>
        <w:spacing w:after="0"/>
        <w:rPr>
          <w:rFonts w:ascii="MetaPro-Norm" w:hAnsi="MetaPro-Norm"/>
        </w:rPr>
      </w:pPr>
    </w:p>
    <w:p w14:paraId="68F5BD41" w14:textId="7FF90CB5" w:rsidR="007D494B" w:rsidRPr="00827883" w:rsidRDefault="007D494B" w:rsidP="007D494B">
      <w:pPr>
        <w:spacing w:after="0"/>
        <w:rPr>
          <w:rFonts w:ascii="MetaPro-Norm" w:hAnsi="MetaPro-Norm"/>
        </w:rPr>
      </w:pPr>
      <w:r w:rsidRPr="6E050722">
        <w:rPr>
          <w:rFonts w:ascii="MetaPro-Norm" w:hAnsi="MetaPro-Norm"/>
        </w:rPr>
        <w:t xml:space="preserve">The primary school teacher said her efforts to provide mostly offline distance learning </w:t>
      </w:r>
      <w:r w:rsidR="35EA2ACB" w:rsidRPr="6E050722">
        <w:rPr>
          <w:rFonts w:ascii="MetaPro-Norm" w:hAnsi="MetaPro-Norm"/>
        </w:rPr>
        <w:t xml:space="preserve">did </w:t>
      </w:r>
      <w:r w:rsidRPr="6E050722">
        <w:rPr>
          <w:rFonts w:ascii="MetaPro-Norm" w:hAnsi="MetaPro-Norm"/>
        </w:rPr>
        <w:t>not work for her students</w:t>
      </w:r>
      <w:r w:rsidR="677119E4" w:rsidRPr="6E050722">
        <w:rPr>
          <w:rFonts w:ascii="MetaPro-Norm" w:hAnsi="MetaPro-Norm"/>
        </w:rPr>
        <w:t xml:space="preserve"> whose</w:t>
      </w:r>
      <w:r w:rsidRPr="6E050722">
        <w:rPr>
          <w:rFonts w:ascii="MetaPro-Norm" w:hAnsi="MetaPro-Norm"/>
        </w:rPr>
        <w:t xml:space="preserve"> parents had very low literacy and could not support their children: “My challenge is that there are children who are waking up late, not doing their assignments, and they’re falling behind.” In July 2020, she estimated: “I would say that 40 percent are doing homework and studying.”</w:t>
      </w:r>
    </w:p>
    <w:p w14:paraId="366A47F2" w14:textId="77777777" w:rsidR="007D494B" w:rsidRPr="00827883" w:rsidRDefault="007D494B" w:rsidP="007D494B">
      <w:pPr>
        <w:spacing w:after="0"/>
        <w:rPr>
          <w:rFonts w:ascii="MetaPro-Norm" w:hAnsi="MetaPro-Norm"/>
        </w:rPr>
      </w:pPr>
    </w:p>
    <w:p w14:paraId="2656E6E2" w14:textId="22E6899D" w:rsidR="007D494B" w:rsidRPr="00827883" w:rsidRDefault="04F3AA26" w:rsidP="007D494B">
      <w:pPr>
        <w:spacing w:after="0"/>
        <w:rPr>
          <w:rFonts w:ascii="MetaPro-Norm" w:hAnsi="MetaPro-Norm"/>
        </w:rPr>
      </w:pPr>
      <w:r w:rsidRPr="00827883">
        <w:rPr>
          <w:rFonts w:ascii="MetaPro-Norm" w:hAnsi="MetaPro-Norm"/>
        </w:rPr>
        <w:t xml:space="preserve">Covid-19 school closures left working parents—including teachers—needing to identify alternative child supervision options during the day. In a global report, Human Rights Watch found that many teachers who were also parenting during the lockdown </w:t>
      </w:r>
      <w:r w:rsidR="05EB9171" w:rsidRPr="00827883">
        <w:rPr>
          <w:rFonts w:ascii="MetaPro-Norm" w:hAnsi="MetaPro-Norm"/>
        </w:rPr>
        <w:t>experienced additional</w:t>
      </w:r>
      <w:r w:rsidRPr="00827883">
        <w:rPr>
          <w:rFonts w:ascii="MetaPro-Norm" w:hAnsi="MetaPro-Norm"/>
        </w:rPr>
        <w:t xml:space="preserve"> stress, increased workloads, and additional costs of teaching from home and overseeing their children’s learning.</w:t>
      </w:r>
      <w:r w:rsidR="007D494B" w:rsidRPr="00827883">
        <w:rPr>
          <w:rStyle w:val="FootnoteReference"/>
          <w:rFonts w:ascii="MetaPro-Norm" w:hAnsi="MetaPro-Norm"/>
        </w:rPr>
        <w:footnoteReference w:id="14"/>
      </w:r>
    </w:p>
    <w:p w14:paraId="6EE42904" w14:textId="77777777" w:rsidR="007D494B" w:rsidRPr="00827883" w:rsidRDefault="007D494B" w:rsidP="007D494B">
      <w:pPr>
        <w:spacing w:after="0"/>
        <w:rPr>
          <w:rFonts w:ascii="MetaPro-Norm" w:hAnsi="MetaPro-Norm"/>
        </w:rPr>
      </w:pPr>
    </w:p>
    <w:p w14:paraId="42067225" w14:textId="5212A245" w:rsidR="007D494B" w:rsidRPr="00827883" w:rsidRDefault="007D494B" w:rsidP="007D494B">
      <w:pPr>
        <w:spacing w:after="0"/>
        <w:rPr>
          <w:rFonts w:ascii="MetaPro-Norm" w:hAnsi="MetaPro-Norm"/>
        </w:rPr>
      </w:pPr>
      <w:r w:rsidRPr="5F865D9B">
        <w:rPr>
          <w:rFonts w:ascii="MetaPro-Norm" w:hAnsi="MetaPro-Norm"/>
        </w:rPr>
        <w:t>A primary school teacher interviewed by Human Rights Watch, who was widowed and taking care of her two daughters at home, said she could not always find the time to help her daughters with learning: “They gave us instructions as teachers that we have to work from 7:30</w:t>
      </w:r>
      <w:r w:rsidR="00CE2A99" w:rsidRPr="5F865D9B">
        <w:rPr>
          <w:rFonts w:ascii="MetaPro-Norm" w:hAnsi="MetaPro-Norm"/>
        </w:rPr>
        <w:t xml:space="preserve"> to </w:t>
      </w:r>
      <w:r w:rsidRPr="5F865D9B">
        <w:rPr>
          <w:rFonts w:ascii="MetaPro-Norm" w:hAnsi="MetaPro-Norm"/>
        </w:rPr>
        <w:t>12:30, resolving any issue, creating work materials, but not helping our children, nor doing anything else.”</w:t>
      </w:r>
    </w:p>
    <w:p w14:paraId="0C55BA4E" w14:textId="77777777" w:rsidR="007D494B" w:rsidRPr="00827883" w:rsidRDefault="007D494B" w:rsidP="007D494B">
      <w:pPr>
        <w:spacing w:after="0"/>
        <w:rPr>
          <w:rFonts w:ascii="MetaPro-Norm" w:hAnsi="MetaPro-Norm"/>
        </w:rPr>
      </w:pPr>
    </w:p>
    <w:p w14:paraId="4FD8F30A" w14:textId="4E517D26" w:rsidR="007D494B" w:rsidRPr="00827883" w:rsidRDefault="007D494B" w:rsidP="007D494B">
      <w:pPr>
        <w:spacing w:after="0"/>
        <w:rPr>
          <w:rFonts w:ascii="MetaPro-Norm" w:hAnsi="MetaPro-Norm"/>
        </w:rPr>
      </w:pPr>
      <w:r w:rsidRPr="6E050722">
        <w:rPr>
          <w:rFonts w:ascii="MetaPro-Norm" w:hAnsi="MetaPro-Norm"/>
        </w:rPr>
        <w:t xml:space="preserve">The teacher described limited </w:t>
      </w:r>
      <w:r w:rsidR="1AB3AFB4" w:rsidRPr="6E050722">
        <w:rPr>
          <w:rFonts w:ascii="MetaPro-Norm" w:hAnsi="MetaPro-Norm"/>
        </w:rPr>
        <w:t>financial and material support</w:t>
      </w:r>
      <w:r w:rsidRPr="6E050722">
        <w:rPr>
          <w:rFonts w:ascii="MetaPro-Norm" w:hAnsi="MetaPro-Norm"/>
        </w:rPr>
        <w:t xml:space="preserve"> for teachers, her students, and her daughters, at the cost of her students’ and daughters’ learning. “For their virtual classes, one of my daughters has to use a phone and the other the computer, so in those moments, I can’t use either of them.” She continued: “My students often send me questions by phone, and I can’t answer because my daughter is using it. I often </w:t>
      </w:r>
      <w:proofErr w:type="gramStart"/>
      <w:r w:rsidRPr="6E050722">
        <w:rPr>
          <w:rFonts w:ascii="MetaPro-Norm" w:hAnsi="MetaPro-Norm"/>
        </w:rPr>
        <w:t>have to</w:t>
      </w:r>
      <w:proofErr w:type="gramEnd"/>
      <w:r w:rsidRPr="6E050722">
        <w:rPr>
          <w:rFonts w:ascii="MetaPro-Norm" w:hAnsi="MetaPro-Norm"/>
        </w:rPr>
        <w:t xml:space="preserve"> interrupt her so I can take a student’s phone call.”</w:t>
      </w:r>
    </w:p>
    <w:p w14:paraId="50F0A305" w14:textId="77777777" w:rsidR="007D494B" w:rsidRPr="00827883" w:rsidRDefault="007D494B" w:rsidP="007D494B">
      <w:pPr>
        <w:spacing w:after="0"/>
        <w:rPr>
          <w:rFonts w:ascii="MetaPro-Norm" w:hAnsi="MetaPro-Norm"/>
        </w:rPr>
      </w:pPr>
    </w:p>
    <w:p w14:paraId="3AAACF3C" w14:textId="77777777" w:rsidR="007D494B" w:rsidRPr="00827883" w:rsidRDefault="007D494B" w:rsidP="007D494B">
      <w:pPr>
        <w:spacing w:after="0"/>
        <w:rPr>
          <w:rFonts w:ascii="MetaPro-Norm" w:hAnsi="MetaPro-Norm"/>
          <w:i/>
          <w:iCs/>
        </w:rPr>
      </w:pPr>
      <w:r w:rsidRPr="00827883">
        <w:rPr>
          <w:rFonts w:ascii="MetaPro-Norm" w:hAnsi="MetaPro-Norm"/>
          <w:i/>
          <w:iCs/>
        </w:rPr>
        <w:t>Human Rights Watch recommends that the Committee ask the government of Guatemala:</w:t>
      </w:r>
    </w:p>
    <w:p w14:paraId="45DCF129" w14:textId="4C37437C" w:rsidR="007D494B" w:rsidRPr="00827883" w:rsidRDefault="007D494B" w:rsidP="007D494B">
      <w:pPr>
        <w:pStyle w:val="ListParagraph"/>
        <w:numPr>
          <w:ilvl w:val="0"/>
          <w:numId w:val="15"/>
        </w:numPr>
        <w:spacing w:after="0"/>
        <w:rPr>
          <w:rFonts w:ascii="MetaPro-Norm" w:hAnsi="MetaPro-Norm"/>
        </w:rPr>
      </w:pPr>
      <w:r w:rsidRPr="1EF101A7">
        <w:rPr>
          <w:rFonts w:ascii="MetaPro-Norm" w:hAnsi="MetaPro-Norm"/>
        </w:rPr>
        <w:t>What specific measures has the government taken to remedy lost learning time during Covid-related school closures of all children, including those from rural areas and low-income backgrounds?</w:t>
      </w:r>
    </w:p>
    <w:p w14:paraId="481C8CDB" w14:textId="79CCD24C" w:rsidR="007D494B" w:rsidRPr="00827883" w:rsidRDefault="007D494B" w:rsidP="007D494B">
      <w:pPr>
        <w:pStyle w:val="ListParagraph"/>
        <w:numPr>
          <w:ilvl w:val="0"/>
          <w:numId w:val="15"/>
        </w:numPr>
        <w:spacing w:after="0"/>
        <w:rPr>
          <w:rFonts w:ascii="MetaPro-Norm" w:hAnsi="MetaPro-Norm"/>
        </w:rPr>
      </w:pPr>
      <w:r w:rsidRPr="4EA55F01">
        <w:rPr>
          <w:rFonts w:ascii="MetaPro-Norm" w:hAnsi="MetaPro-Norm"/>
        </w:rPr>
        <w:t xml:space="preserve">How </w:t>
      </w:r>
      <w:r w:rsidR="1368F316" w:rsidRPr="4EA55F01">
        <w:rPr>
          <w:rFonts w:ascii="MetaPro-Norm" w:hAnsi="MetaPro-Norm"/>
        </w:rPr>
        <w:t xml:space="preserve">is </w:t>
      </w:r>
      <w:r w:rsidRPr="4EA55F01">
        <w:rPr>
          <w:rFonts w:ascii="MetaPro-Norm" w:hAnsi="MetaPro-Norm"/>
        </w:rPr>
        <w:t xml:space="preserve">the government </w:t>
      </w:r>
      <w:r w:rsidR="14441592" w:rsidRPr="4EA55F01">
        <w:rPr>
          <w:rFonts w:ascii="MetaPro-Norm" w:hAnsi="MetaPro-Norm"/>
        </w:rPr>
        <w:t xml:space="preserve">taking steps to address </w:t>
      </w:r>
      <w:r w:rsidRPr="4EA55F01">
        <w:rPr>
          <w:rFonts w:ascii="MetaPro-Norm" w:hAnsi="MetaPro-Norm"/>
        </w:rPr>
        <w:t xml:space="preserve">the learning inequities </w:t>
      </w:r>
      <w:r w:rsidR="21F8E6D9" w:rsidRPr="4EA55F01">
        <w:rPr>
          <w:rFonts w:ascii="MetaPro-Norm" w:hAnsi="MetaPro-Norm"/>
        </w:rPr>
        <w:t xml:space="preserve">between children from low-income and higher-income households </w:t>
      </w:r>
      <w:r w:rsidRPr="4EA55F01">
        <w:rPr>
          <w:rFonts w:ascii="MetaPro-Norm" w:hAnsi="MetaPro-Norm"/>
        </w:rPr>
        <w:t xml:space="preserve">that resulted from disparate access to </w:t>
      </w:r>
      <w:r w:rsidR="43C7E0D4" w:rsidRPr="4EA55F01">
        <w:rPr>
          <w:rFonts w:ascii="MetaPro-Norm" w:hAnsi="MetaPro-Norm"/>
        </w:rPr>
        <w:t xml:space="preserve">goods necessary for remote education, including digital </w:t>
      </w:r>
      <w:r w:rsidRPr="4EA55F01">
        <w:rPr>
          <w:rFonts w:ascii="MetaPro-Norm" w:hAnsi="MetaPro-Norm"/>
        </w:rPr>
        <w:t>devices and the internet</w:t>
      </w:r>
      <w:r w:rsidR="0F5A9DC4" w:rsidRPr="4EA55F01">
        <w:rPr>
          <w:rFonts w:ascii="MetaPro-Norm" w:hAnsi="MetaPro-Norm"/>
        </w:rPr>
        <w:t>.</w:t>
      </w:r>
    </w:p>
    <w:p w14:paraId="0A549B08" w14:textId="2BD157A3" w:rsidR="007D494B" w:rsidRPr="00827883" w:rsidRDefault="007D494B" w:rsidP="007D494B">
      <w:pPr>
        <w:pStyle w:val="ListParagraph"/>
        <w:numPr>
          <w:ilvl w:val="0"/>
          <w:numId w:val="15"/>
        </w:numPr>
        <w:spacing w:after="0"/>
        <w:rPr>
          <w:rFonts w:ascii="MetaPro-Norm" w:hAnsi="MetaPro-Norm"/>
        </w:rPr>
      </w:pPr>
      <w:r w:rsidRPr="6E050722">
        <w:rPr>
          <w:rFonts w:ascii="MetaPro-Norm" w:hAnsi="MetaPro-Norm"/>
        </w:rPr>
        <w:t>How has the education ministry monitored</w:t>
      </w:r>
      <w:r w:rsidR="47DCEA2C" w:rsidRPr="6E050722">
        <w:rPr>
          <w:rFonts w:ascii="MetaPro-Norm" w:hAnsi="MetaPro-Norm"/>
        </w:rPr>
        <w:t xml:space="preserve"> </w:t>
      </w:r>
      <w:r w:rsidRPr="6E050722">
        <w:rPr>
          <w:rFonts w:ascii="MetaPro-Norm" w:hAnsi="MetaPro-Norm"/>
        </w:rPr>
        <w:t xml:space="preserve">students’ attendance and participation at school </w:t>
      </w:r>
      <w:r w:rsidR="5FB93FA0" w:rsidRPr="6E050722">
        <w:rPr>
          <w:rFonts w:ascii="MetaPro-Norm" w:hAnsi="MetaPro-Norm"/>
        </w:rPr>
        <w:t>following school closures during the Covid-19 pandemic</w:t>
      </w:r>
      <w:r w:rsidRPr="6E050722">
        <w:rPr>
          <w:rFonts w:ascii="MetaPro-Norm" w:hAnsi="MetaPro-Norm"/>
        </w:rPr>
        <w:t xml:space="preserve">? </w:t>
      </w:r>
    </w:p>
    <w:p w14:paraId="6ACC43D7" w14:textId="77777777" w:rsidR="007D494B" w:rsidRPr="00827883" w:rsidRDefault="007D494B" w:rsidP="007D494B">
      <w:pPr>
        <w:pStyle w:val="ListParagraph"/>
        <w:numPr>
          <w:ilvl w:val="0"/>
          <w:numId w:val="15"/>
        </w:numPr>
        <w:spacing w:after="0"/>
        <w:rPr>
          <w:rFonts w:ascii="MetaPro-Norm" w:hAnsi="MetaPro-Norm"/>
        </w:rPr>
      </w:pPr>
      <w:r w:rsidRPr="00827883">
        <w:rPr>
          <w:rFonts w:ascii="MetaPro-Norm" w:hAnsi="MetaPro-Norm"/>
        </w:rPr>
        <w:t>What resources or support has the government or education ministry provided to students and teachers following the return to in-person classes?</w:t>
      </w:r>
    </w:p>
    <w:p w14:paraId="39538950" w14:textId="77777777" w:rsidR="007D494B" w:rsidRPr="00827883" w:rsidRDefault="007D494B" w:rsidP="007D494B">
      <w:pPr>
        <w:pStyle w:val="ListParagraph"/>
        <w:spacing w:after="0"/>
        <w:rPr>
          <w:rFonts w:ascii="MetaPro-Norm" w:hAnsi="MetaPro-Norm"/>
        </w:rPr>
      </w:pPr>
    </w:p>
    <w:p w14:paraId="54C7A5CB" w14:textId="77777777" w:rsidR="007D494B" w:rsidRPr="00827883" w:rsidRDefault="04F3AA26" w:rsidP="6E050722">
      <w:pPr>
        <w:spacing w:after="0"/>
        <w:rPr>
          <w:rFonts w:ascii="MetaPro-Norm" w:hAnsi="MetaPro-Norm"/>
          <w:i/>
          <w:iCs/>
        </w:rPr>
      </w:pPr>
      <w:r w:rsidRPr="6E050722">
        <w:rPr>
          <w:rFonts w:ascii="MetaPro-Norm" w:hAnsi="MetaPro-Norm"/>
          <w:i/>
          <w:iCs/>
        </w:rPr>
        <w:t>Human Rights Watch recommends that the Committee call on the government of Guatemala to:</w:t>
      </w:r>
    </w:p>
    <w:p w14:paraId="0A302D86" w14:textId="4A2A66AB" w:rsidR="007D494B" w:rsidRPr="00827883" w:rsidRDefault="0A3FBCD7" w:rsidP="007D494B">
      <w:pPr>
        <w:pStyle w:val="ListParagraph"/>
        <w:numPr>
          <w:ilvl w:val="0"/>
          <w:numId w:val="16"/>
        </w:numPr>
        <w:spacing w:after="0"/>
        <w:rPr>
          <w:rFonts w:ascii="MetaPro-Norm" w:hAnsi="MetaPro-Norm"/>
        </w:rPr>
      </w:pPr>
      <w:r w:rsidRPr="4EA55F01">
        <w:rPr>
          <w:rFonts w:ascii="MetaPro-Norm" w:hAnsi="MetaPro-Norm"/>
        </w:rPr>
        <w:t xml:space="preserve">Prioritize increased public investment in the development of robust and universally accessible public educational institutions and programs. </w:t>
      </w:r>
      <w:r w:rsidR="78BBA57D" w:rsidRPr="4EA55F01">
        <w:rPr>
          <w:rFonts w:ascii="MetaPro-Norm" w:hAnsi="MetaPro-Norm"/>
        </w:rPr>
        <w:t xml:space="preserve">Allocate sufficient funds to ensure functioning public educational institutions and programs </w:t>
      </w:r>
      <w:r w:rsidR="1517F7C9" w:rsidRPr="4EA55F01">
        <w:rPr>
          <w:rFonts w:ascii="MetaPro-Norm" w:hAnsi="MetaPro-Norm"/>
        </w:rPr>
        <w:t xml:space="preserve">that are </w:t>
      </w:r>
      <w:r w:rsidR="78BBA57D" w:rsidRPr="4EA55F01">
        <w:rPr>
          <w:rFonts w:ascii="MetaPro-Norm" w:hAnsi="MetaPro-Norm"/>
        </w:rPr>
        <w:t>available</w:t>
      </w:r>
      <w:r w:rsidR="36399B51" w:rsidRPr="4EA55F01">
        <w:rPr>
          <w:rFonts w:ascii="MetaPro-Norm" w:hAnsi="MetaPro-Norm"/>
        </w:rPr>
        <w:t xml:space="preserve"> for all students, particularly those in rural areas, are free </w:t>
      </w:r>
      <w:r w:rsidR="6FAA5A5C" w:rsidRPr="4EA55F01">
        <w:rPr>
          <w:rFonts w:ascii="MetaPro-Norm" w:hAnsi="MetaPro-Norm"/>
        </w:rPr>
        <w:t xml:space="preserve">from </w:t>
      </w:r>
      <w:r w:rsidR="36399B51" w:rsidRPr="4EA55F01">
        <w:rPr>
          <w:rFonts w:ascii="MetaPro-Norm" w:hAnsi="MetaPro-Norm"/>
        </w:rPr>
        <w:t xml:space="preserve">access barriers, whether physical, economic, discriminatory, or informational, </w:t>
      </w:r>
      <w:r w:rsidR="231DEE70" w:rsidRPr="4EA55F01">
        <w:rPr>
          <w:rFonts w:ascii="MetaPro-Norm" w:hAnsi="MetaPro-Norm"/>
        </w:rPr>
        <w:t>and of sufficient quality to respond to the needs of students.</w:t>
      </w:r>
      <w:r w:rsidR="36399B51" w:rsidRPr="4EA55F01">
        <w:rPr>
          <w:rFonts w:ascii="MetaPro-Norm" w:hAnsi="MetaPro-Norm"/>
        </w:rPr>
        <w:t xml:space="preserve"> </w:t>
      </w:r>
      <w:r w:rsidR="068CB0F3" w:rsidRPr="4EA55F01">
        <w:rPr>
          <w:rFonts w:ascii="MetaPro-Norm" w:hAnsi="MetaPro-Norm"/>
        </w:rPr>
        <w:t xml:space="preserve">In addition, remedy existing disparities in educational access and outcomes by </w:t>
      </w:r>
      <w:r w:rsidR="493FD590" w:rsidRPr="4EA55F01">
        <w:rPr>
          <w:rFonts w:ascii="MetaPro-Norm" w:hAnsi="MetaPro-Norm"/>
        </w:rPr>
        <w:t xml:space="preserve">strategically </w:t>
      </w:r>
      <w:r w:rsidR="04F3AA26" w:rsidRPr="4EA55F01">
        <w:rPr>
          <w:rFonts w:ascii="MetaPro-Norm" w:hAnsi="MetaPro-Norm"/>
        </w:rPr>
        <w:t>allocat</w:t>
      </w:r>
      <w:r w:rsidR="59656A11" w:rsidRPr="4EA55F01">
        <w:rPr>
          <w:rFonts w:ascii="MetaPro-Norm" w:hAnsi="MetaPro-Norm"/>
        </w:rPr>
        <w:t>ing</w:t>
      </w:r>
      <w:r w:rsidR="04F3AA26" w:rsidRPr="4EA55F01">
        <w:rPr>
          <w:rFonts w:ascii="MetaPro-Norm" w:hAnsi="MetaPro-Norm"/>
        </w:rPr>
        <w:t xml:space="preserve"> </w:t>
      </w:r>
      <w:r w:rsidR="1EE7CAEE" w:rsidRPr="4EA55F01">
        <w:rPr>
          <w:rFonts w:ascii="MetaPro-Norm" w:hAnsi="MetaPro-Norm"/>
        </w:rPr>
        <w:t>additional</w:t>
      </w:r>
      <w:r w:rsidR="04F3AA26" w:rsidRPr="4EA55F01">
        <w:rPr>
          <w:rFonts w:ascii="MetaPro-Norm" w:hAnsi="MetaPro-Norm"/>
        </w:rPr>
        <w:t xml:space="preserve"> educational resources to </w:t>
      </w:r>
      <w:r w:rsidR="48BCF0A3" w:rsidRPr="4EA55F01">
        <w:rPr>
          <w:rFonts w:ascii="MetaPro-Norm" w:hAnsi="MetaPro-Norm"/>
        </w:rPr>
        <w:t xml:space="preserve">improve the availability of and access to education for children from </w:t>
      </w:r>
      <w:r w:rsidR="785F7FCF" w:rsidRPr="4EA55F01">
        <w:rPr>
          <w:rFonts w:ascii="MetaPro-Norm" w:hAnsi="MetaPro-Norm"/>
        </w:rPr>
        <w:t xml:space="preserve">socially and economically </w:t>
      </w:r>
      <w:r w:rsidR="04F3AA26" w:rsidRPr="4EA55F01">
        <w:rPr>
          <w:rFonts w:ascii="MetaPro-Norm" w:hAnsi="MetaPro-Norm"/>
        </w:rPr>
        <w:t xml:space="preserve">marginalized and low-income </w:t>
      </w:r>
      <w:r w:rsidR="7653FC03" w:rsidRPr="4EA55F01">
        <w:rPr>
          <w:rFonts w:ascii="MetaPro-Norm" w:hAnsi="MetaPro-Norm"/>
        </w:rPr>
        <w:t>communities</w:t>
      </w:r>
      <w:r w:rsidR="04F3AA26" w:rsidRPr="4EA55F01">
        <w:rPr>
          <w:rFonts w:ascii="MetaPro-Norm" w:hAnsi="MetaPro-Norm"/>
        </w:rPr>
        <w:t>, children traditionally at risk of exclusion from education, and those shown to have been particularly affected in their education during the pandemic, including children from low-income backgrounds and children from rural areas.</w:t>
      </w:r>
    </w:p>
    <w:p w14:paraId="754F19CF" w14:textId="77777777" w:rsidR="007D494B" w:rsidRPr="00827883" w:rsidRDefault="04F3AA26" w:rsidP="007D494B">
      <w:pPr>
        <w:pStyle w:val="ListParagraph"/>
        <w:numPr>
          <w:ilvl w:val="0"/>
          <w:numId w:val="16"/>
        </w:numPr>
        <w:spacing w:after="0"/>
        <w:rPr>
          <w:rFonts w:ascii="MetaPro-Norm" w:hAnsi="MetaPro-Norm"/>
        </w:rPr>
      </w:pPr>
      <w:r w:rsidRPr="6E050722">
        <w:rPr>
          <w:rFonts w:ascii="MetaPro-Norm" w:hAnsi="MetaPro-Norm"/>
        </w:rPr>
        <w:t>Now that schools are open, enable schools to assess students’ level of learning in each subject, and provide needed support to improve levels, including through free extra tutoring and counselling, as necessary.</w:t>
      </w:r>
    </w:p>
    <w:p w14:paraId="769E19E0" w14:textId="77777777" w:rsidR="007D494B" w:rsidRPr="00827883" w:rsidRDefault="007D494B" w:rsidP="007D494B">
      <w:pPr>
        <w:pStyle w:val="ListParagraph"/>
        <w:numPr>
          <w:ilvl w:val="0"/>
          <w:numId w:val="16"/>
        </w:numPr>
        <w:spacing w:after="0" w:line="240" w:lineRule="auto"/>
        <w:rPr>
          <w:rFonts w:ascii="MetaPro-Norm" w:hAnsi="MetaPro-Norm"/>
        </w:rPr>
      </w:pPr>
      <w:r w:rsidRPr="4EA55F01">
        <w:rPr>
          <w:rFonts w:ascii="MetaPro-Norm" w:hAnsi="MetaPro-Norm"/>
        </w:rPr>
        <w:t xml:space="preserve">To the extent that online learning is used beyond Covid-19 school closures, develop or expand device affordability and availability initiatives for schools and families, with support targeted at the most marginalized children, and adopt measures to ensure access to affordable, reliable, quality, and accessible internet, including targeted measures to provide free, equitable access to the internet for educational content, and in a manner that protects children’s privacy online.  </w:t>
      </w:r>
    </w:p>
    <w:p w14:paraId="47ED45C0" w14:textId="77777777" w:rsidR="00521D99" w:rsidRPr="00827883" w:rsidRDefault="00521D99" w:rsidP="00521D99">
      <w:pPr>
        <w:spacing w:after="0" w:line="240" w:lineRule="auto"/>
        <w:jc w:val="both"/>
        <w:rPr>
          <w:rFonts w:ascii="MetaPro-Norm" w:hAnsi="MetaPro-Norm"/>
          <w:b/>
          <w:bCs/>
        </w:rPr>
      </w:pPr>
    </w:p>
    <w:p w14:paraId="525C04DC" w14:textId="77777777" w:rsidR="00CC4DE3" w:rsidRDefault="00CC4DE3">
      <w:pPr>
        <w:rPr>
          <w:rFonts w:ascii="MetaPro-Norm" w:hAnsi="MetaPro-Norm"/>
          <w:b/>
          <w:bCs/>
        </w:rPr>
      </w:pPr>
      <w:r>
        <w:rPr>
          <w:rFonts w:ascii="MetaPro-Norm" w:hAnsi="MetaPro-Norm"/>
          <w:b/>
          <w:bCs/>
        </w:rPr>
        <w:br w:type="page"/>
      </w:r>
    </w:p>
    <w:p w14:paraId="6A18FE8D" w14:textId="05636D12" w:rsidR="00020BD2" w:rsidRDefault="00415195" w:rsidP="00CE5BB1">
      <w:pPr>
        <w:spacing w:after="0" w:line="240" w:lineRule="auto"/>
        <w:jc w:val="both"/>
        <w:rPr>
          <w:rFonts w:ascii="MetaPro-Norm" w:hAnsi="MetaPro-Norm"/>
          <w:b/>
          <w:bCs/>
        </w:rPr>
      </w:pPr>
      <w:r w:rsidRPr="00415195">
        <w:rPr>
          <w:rFonts w:ascii="MetaPro-Norm" w:hAnsi="MetaPro-Norm"/>
          <w:b/>
          <w:bCs/>
        </w:rPr>
        <w:t>Protection of Education from Attack (article 28)</w:t>
      </w:r>
    </w:p>
    <w:p w14:paraId="30B7AA7C" w14:textId="77777777" w:rsidR="008171BF" w:rsidRDefault="008171BF" w:rsidP="00CE5BB1">
      <w:pPr>
        <w:spacing w:after="0" w:line="240" w:lineRule="auto"/>
        <w:jc w:val="both"/>
        <w:rPr>
          <w:rFonts w:ascii="MetaPro-Norm" w:hAnsi="MetaPro-Norm"/>
          <w:b/>
          <w:bCs/>
        </w:rPr>
      </w:pPr>
    </w:p>
    <w:p w14:paraId="4384D236" w14:textId="77777777" w:rsidR="00F03CA7" w:rsidRDefault="61F9D6F9" w:rsidP="00F03CA7">
      <w:pPr>
        <w:spacing w:after="0" w:line="240" w:lineRule="auto"/>
        <w:rPr>
          <w:rFonts w:ascii="MetaPro-Medi" w:hAnsi="MetaPro-Medi"/>
        </w:rPr>
      </w:pPr>
      <w:r w:rsidRPr="00C03559">
        <w:rPr>
          <w:rFonts w:ascii="MetaPro-Norm" w:hAnsi="MetaPro-Norm"/>
        </w:rPr>
        <w:t>The Safe Schools Declaration</w:t>
      </w:r>
      <w:r w:rsidR="00F03CA7" w:rsidRPr="001A0887">
        <w:rPr>
          <w:rStyle w:val="FootnoteReference"/>
        </w:rPr>
        <w:footnoteReference w:id="15"/>
      </w:r>
      <w:r w:rsidRPr="00C03559">
        <w:rPr>
          <w:rFonts w:ascii="MetaPro-Norm" w:hAnsi="MetaPro-Norm"/>
        </w:rPr>
        <w:t xml:space="preserve"> is an inter-governmental political commitment that provides countries the opportunity to express political support for the protection of students, teachers, and schools during times of armed conflict; the importance of the continuation of education during armed conflict; and the implementation of the </w:t>
      </w:r>
      <w:r w:rsidRPr="086FBB2D">
        <w:rPr>
          <w:rFonts w:ascii="MetaPro-Norm" w:hAnsi="MetaPro-Norm"/>
          <w:i/>
          <w:iCs/>
        </w:rPr>
        <w:t>Guidelines for Protecting Schools and Universities from Military Use during Armed Conflict</w:t>
      </w:r>
      <w:r w:rsidRPr="00C03559">
        <w:rPr>
          <w:rFonts w:ascii="MetaPro-Norm" w:hAnsi="MetaPro-Norm"/>
        </w:rPr>
        <w:t>.</w:t>
      </w:r>
      <w:r w:rsidR="00F03CA7" w:rsidRPr="001A0887">
        <w:rPr>
          <w:rStyle w:val="FootnoteReference"/>
        </w:rPr>
        <w:footnoteReference w:id="16"/>
      </w:r>
      <w:r w:rsidRPr="00C03559">
        <w:rPr>
          <w:rFonts w:ascii="MetaPro-Norm" w:hAnsi="MetaPro-Norm"/>
        </w:rPr>
        <w:t xml:space="preserve"> </w:t>
      </w:r>
      <w:r>
        <w:rPr>
          <w:rFonts w:ascii="MetaPro-Norm" w:hAnsi="MetaPro-Norm"/>
        </w:rPr>
        <w:t>Guatemala</w:t>
      </w:r>
      <w:r w:rsidRPr="00C03559">
        <w:rPr>
          <w:rFonts w:ascii="MetaPro-Norm" w:hAnsi="MetaPro-Norm"/>
        </w:rPr>
        <w:t xml:space="preserve"> endorsed the declaration in </w:t>
      </w:r>
      <w:r>
        <w:rPr>
          <w:rFonts w:ascii="MetaPro-Norm" w:hAnsi="MetaPro-Norm"/>
        </w:rPr>
        <w:t>May 2019</w:t>
      </w:r>
      <w:r w:rsidRPr="00C03559">
        <w:rPr>
          <w:rFonts w:ascii="MetaPro-Norm" w:hAnsi="MetaPro-Norm"/>
        </w:rPr>
        <w:t>.</w:t>
      </w:r>
      <w:r w:rsidR="00F03CA7" w:rsidRPr="001A0887">
        <w:rPr>
          <w:rStyle w:val="FootnoteReference"/>
        </w:rPr>
        <w:footnoteReference w:id="17"/>
      </w:r>
      <w:r w:rsidRPr="00C03559">
        <w:rPr>
          <w:rFonts w:ascii="MetaPro-Medi" w:hAnsi="MetaPro-Medi"/>
        </w:rPr>
        <w:t xml:space="preserve"> </w:t>
      </w:r>
    </w:p>
    <w:p w14:paraId="59813875" w14:textId="77777777" w:rsidR="00F03CA7" w:rsidRDefault="00F03CA7" w:rsidP="00F03CA7">
      <w:pPr>
        <w:spacing w:after="0" w:line="240" w:lineRule="auto"/>
        <w:rPr>
          <w:rFonts w:ascii="MetaPro-Medi" w:hAnsi="MetaPro-Medi"/>
        </w:rPr>
      </w:pPr>
    </w:p>
    <w:p w14:paraId="4D5FCE59" w14:textId="77777777" w:rsidR="00F03CA7" w:rsidRDefault="61F9D6F9" w:rsidP="00F03CA7">
      <w:pPr>
        <w:rPr>
          <w:rFonts w:ascii="MetaPro-Norm" w:hAnsi="MetaPro-Norm"/>
        </w:rPr>
      </w:pPr>
      <w:r>
        <w:rPr>
          <w:rFonts w:ascii="MetaPro-Norm" w:hAnsi="MetaPro-Norm"/>
        </w:rPr>
        <w:t>As of July 2023, Guatemala was contributing 164 troops to the United Nations Organization Stabilization Mission in the Democratic Republic of the Congo</w:t>
      </w:r>
      <w:r w:rsidRPr="0030540B">
        <w:rPr>
          <w:rFonts w:eastAsia="MetaPro-Norm" w:cs="MetaPro-Norm"/>
        </w:rPr>
        <w:t>.</w:t>
      </w:r>
      <w:r w:rsidR="00F03CA7" w:rsidRPr="00361BF6">
        <w:rPr>
          <w:rStyle w:val="FootnoteReference"/>
          <w:rFonts w:eastAsia="MetaPro-Norm" w:cs="MetaPro-Norm"/>
        </w:rPr>
        <w:footnoteReference w:id="18"/>
      </w:r>
      <w:r w:rsidRPr="0030540B">
        <w:rPr>
          <w:rFonts w:eastAsia="MetaPro-Norm" w:cs="MetaPro-Norm"/>
        </w:rPr>
        <w:t xml:space="preserve"> </w:t>
      </w:r>
      <w:r>
        <w:rPr>
          <w:rFonts w:ascii="MetaPro-Norm" w:hAnsi="MetaPro-Norm"/>
        </w:rPr>
        <w:t xml:space="preserve"> </w:t>
      </w:r>
      <w:r w:rsidRPr="000A71ED">
        <w:rPr>
          <w:rFonts w:ascii="MetaPro-Norm" w:hAnsi="MetaPro-Norm"/>
        </w:rPr>
        <w:t>These troops are required to comply with the UN Department of Peace Operations’ UN Infantry Battalion Manual (2012), which includes the provision that “schools shall not be used by the military in their operations.”</w:t>
      </w:r>
      <w:r w:rsidR="00F03CA7" w:rsidRPr="00252C17">
        <w:rPr>
          <w:rFonts w:ascii="MetaPro-Medi" w:hAnsi="MetaPro-Medi"/>
          <w:vertAlign w:val="superscript"/>
        </w:rPr>
        <w:footnoteReference w:id="19"/>
      </w:r>
      <w:r w:rsidRPr="000A71ED">
        <w:rPr>
          <w:rFonts w:ascii="MetaPro-Norm" w:hAnsi="MetaPro-Norm"/>
        </w:rPr>
        <w:t xml:space="preserve"> </w:t>
      </w:r>
      <w:r>
        <w:rPr>
          <w:rFonts w:ascii="MetaPro-Norm" w:hAnsi="MetaPro-Norm"/>
        </w:rPr>
        <w:t>The Democratic Republic of the Congo</w:t>
      </w:r>
      <w:r w:rsidRPr="000A71ED">
        <w:rPr>
          <w:rFonts w:ascii="MetaPro-Norm" w:hAnsi="MetaPro-Norm"/>
        </w:rPr>
        <w:t xml:space="preserve"> has witnessed </w:t>
      </w:r>
      <w:r>
        <w:rPr>
          <w:rFonts w:ascii="MetaPro-Norm" w:hAnsi="MetaPro-Norm"/>
        </w:rPr>
        <w:t xml:space="preserve">hundreds of </w:t>
      </w:r>
      <w:r w:rsidRPr="008062E3">
        <w:rPr>
          <w:rFonts w:ascii="MetaPro-Norm" w:hAnsi="MetaPro-Norm"/>
        </w:rPr>
        <w:t xml:space="preserve">attacks on schools </w:t>
      </w:r>
      <w:r w:rsidRPr="000A71ED">
        <w:rPr>
          <w:rFonts w:ascii="MetaPro-Norm" w:hAnsi="MetaPro-Norm"/>
        </w:rPr>
        <w:t>in recent years.</w:t>
      </w:r>
      <w:r w:rsidR="00F03CA7" w:rsidRPr="00252C17">
        <w:rPr>
          <w:rFonts w:ascii="MetaPro-Medi" w:hAnsi="MetaPro-Medi"/>
          <w:vertAlign w:val="superscript"/>
        </w:rPr>
        <w:footnoteReference w:id="20"/>
      </w:r>
    </w:p>
    <w:p w14:paraId="6F7C111C" w14:textId="77777777" w:rsidR="00F03CA7" w:rsidRPr="007C13EA" w:rsidRDefault="00F03CA7" w:rsidP="00F03CA7">
      <w:pPr>
        <w:spacing w:after="0"/>
        <w:rPr>
          <w:rFonts w:ascii="MetaPro-Norm" w:hAnsi="MetaPro-Norm"/>
          <w:i/>
          <w:iCs/>
        </w:rPr>
      </w:pPr>
      <w:r w:rsidRPr="007C13EA">
        <w:rPr>
          <w:rFonts w:ascii="MetaPro-Norm" w:hAnsi="MetaPro-Norm"/>
          <w:i/>
          <w:iCs/>
        </w:rPr>
        <w:t>Human Rights Watch encourages the Committee to:</w:t>
      </w:r>
    </w:p>
    <w:p w14:paraId="05A944C7" w14:textId="77777777" w:rsidR="00F03CA7" w:rsidRDefault="00F03CA7" w:rsidP="00F03CA7">
      <w:pPr>
        <w:pStyle w:val="ListParagraph"/>
        <w:numPr>
          <w:ilvl w:val="0"/>
          <w:numId w:val="17"/>
        </w:numPr>
        <w:rPr>
          <w:rFonts w:ascii="MetaPro-Norm" w:hAnsi="MetaPro-Norm"/>
        </w:rPr>
      </w:pPr>
      <w:r w:rsidRPr="009903FC">
        <w:rPr>
          <w:rFonts w:ascii="MetaPro-Norm" w:hAnsi="MetaPro-Norm"/>
        </w:rPr>
        <w:t xml:space="preserve">Congratulate </w:t>
      </w:r>
      <w:r>
        <w:rPr>
          <w:rFonts w:ascii="MetaPro-Norm" w:hAnsi="MetaPro-Norm"/>
        </w:rPr>
        <w:t>Guatemala</w:t>
      </w:r>
      <w:r w:rsidRPr="009903FC">
        <w:rPr>
          <w:rFonts w:ascii="MetaPro-Norm" w:hAnsi="MetaPro-Norm"/>
        </w:rPr>
        <w:t xml:space="preserve"> for endorsing the Safe Schools Declaration.</w:t>
      </w:r>
    </w:p>
    <w:p w14:paraId="49C04575" w14:textId="77777777" w:rsidR="00F03CA7" w:rsidRDefault="00F03CA7" w:rsidP="00F03CA7">
      <w:pPr>
        <w:pStyle w:val="ListParagraph"/>
        <w:numPr>
          <w:ilvl w:val="0"/>
          <w:numId w:val="17"/>
        </w:numPr>
        <w:rPr>
          <w:rFonts w:ascii="MetaPro-Norm" w:hAnsi="MetaPro-Norm"/>
        </w:rPr>
      </w:pPr>
      <w:r w:rsidRPr="6E050722">
        <w:rPr>
          <w:rFonts w:ascii="MetaPro-Norm" w:hAnsi="MetaPro-Norm"/>
        </w:rPr>
        <w:t xml:space="preserve">Ask the government of Guatemala whether protections for schools from military use are included in any policies, rules, or trainings for Guatemala’s armed forces, </w:t>
      </w:r>
      <w:proofErr w:type="gramStart"/>
      <w:r w:rsidRPr="6E050722">
        <w:rPr>
          <w:rFonts w:ascii="MetaPro-Norm" w:hAnsi="MetaPro-Norm"/>
        </w:rPr>
        <w:t>and in particular, whether</w:t>
      </w:r>
      <w:proofErr w:type="gramEnd"/>
      <w:r w:rsidRPr="6E050722">
        <w:rPr>
          <w:rFonts w:ascii="MetaPro-Norm" w:hAnsi="MetaPro-Norm"/>
        </w:rPr>
        <w:t xml:space="preserve"> pre-deployment training for Guatemalan peacekeepers includes the ban on using schools in military operations.</w:t>
      </w:r>
    </w:p>
    <w:p w14:paraId="3BB8B8E3" w14:textId="7E1025B8" w:rsidR="00415195" w:rsidRPr="00F03CA7" w:rsidRDefault="00F03CA7" w:rsidP="00F03CA7">
      <w:pPr>
        <w:pStyle w:val="ListParagraph"/>
        <w:numPr>
          <w:ilvl w:val="0"/>
          <w:numId w:val="17"/>
        </w:numPr>
        <w:rPr>
          <w:rFonts w:ascii="MetaPro-Norm" w:hAnsi="MetaPro-Norm"/>
        </w:rPr>
      </w:pPr>
      <w:r w:rsidRPr="5F865D9B">
        <w:rPr>
          <w:rFonts w:ascii="MetaPro-Norm" w:hAnsi="MetaPro-Norm"/>
        </w:rPr>
        <w:t>Recommend that the government incorporate the declaration’s standards in domestic policy, military operational frameworks, and legislation, and share any good practices with other countries</w:t>
      </w:r>
      <w:r w:rsidR="006A08C5" w:rsidRPr="5F865D9B">
        <w:rPr>
          <w:rFonts w:ascii="MetaPro-Norm" w:hAnsi="MetaPro-Norm"/>
        </w:rPr>
        <w:t xml:space="preserve"> in the region and elsewhere</w:t>
      </w:r>
      <w:r w:rsidRPr="5F865D9B">
        <w:rPr>
          <w:rFonts w:ascii="MetaPro-Norm" w:hAnsi="MetaPro-Norm"/>
        </w:rPr>
        <w:t>.</w:t>
      </w:r>
    </w:p>
    <w:p w14:paraId="2155FDF4" w14:textId="4A600464" w:rsidR="5C8ECCC6" w:rsidRPr="00827883" w:rsidRDefault="5C8ECCC6" w:rsidP="00CE5BB1">
      <w:pPr>
        <w:spacing w:after="0" w:line="240" w:lineRule="auto"/>
        <w:jc w:val="both"/>
        <w:rPr>
          <w:rFonts w:ascii="MetaPro-Norm" w:hAnsi="MetaPro-Norm"/>
        </w:rPr>
      </w:pPr>
    </w:p>
    <w:sectPr w:rsidR="5C8ECCC6" w:rsidRPr="0082788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502322" w14:textId="77777777" w:rsidR="004347CC" w:rsidRDefault="004347CC">
      <w:pPr>
        <w:spacing w:after="0" w:line="240" w:lineRule="auto"/>
      </w:pPr>
      <w:r>
        <w:separator/>
      </w:r>
    </w:p>
  </w:endnote>
  <w:endnote w:type="continuationSeparator" w:id="0">
    <w:p w14:paraId="61CFD8F6" w14:textId="77777777" w:rsidR="004347CC" w:rsidRDefault="004347CC">
      <w:pPr>
        <w:spacing w:after="0" w:line="240" w:lineRule="auto"/>
      </w:pPr>
      <w:r>
        <w:continuationSeparator/>
      </w:r>
    </w:p>
  </w:endnote>
  <w:endnote w:type="continuationNotice" w:id="1">
    <w:p w14:paraId="48ED5CC3" w14:textId="77777777" w:rsidR="004347CC" w:rsidRDefault="004347C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taPro-Norm">
    <w:altName w:val="Calibri"/>
    <w:panose1 w:val="00000000000000000000"/>
    <w:charset w:val="00"/>
    <w:family w:val="swiss"/>
    <w:notTrueType/>
    <w:pitch w:val="variable"/>
    <w:sig w:usb0="A00002FF" w:usb1="4000207B" w:usb2="00000000" w:usb3="00000000" w:csb0="0000009F" w:csb1="00000000"/>
  </w:font>
  <w:font w:name="MetaPro-Medi">
    <w:altName w:val="Calibri"/>
    <w:panose1 w:val="00000000000000000000"/>
    <w:charset w:val="00"/>
    <w:family w:val="swiss"/>
    <w:notTrueType/>
    <w:pitch w:val="variable"/>
    <w:sig w:usb0="A00002FF" w:usb1="4000207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92C61D" w14:textId="77777777" w:rsidR="004347CC" w:rsidRDefault="004347CC">
      <w:pPr>
        <w:spacing w:after="0" w:line="240" w:lineRule="auto"/>
      </w:pPr>
      <w:r>
        <w:separator/>
      </w:r>
    </w:p>
  </w:footnote>
  <w:footnote w:type="continuationSeparator" w:id="0">
    <w:p w14:paraId="4971BFBE" w14:textId="77777777" w:rsidR="004347CC" w:rsidRDefault="004347CC">
      <w:pPr>
        <w:spacing w:after="0" w:line="240" w:lineRule="auto"/>
      </w:pPr>
      <w:r>
        <w:continuationSeparator/>
      </w:r>
    </w:p>
  </w:footnote>
  <w:footnote w:type="continuationNotice" w:id="1">
    <w:p w14:paraId="3FEB39C0" w14:textId="77777777" w:rsidR="004347CC" w:rsidRDefault="004347CC">
      <w:pPr>
        <w:spacing w:after="0" w:line="240" w:lineRule="auto"/>
      </w:pPr>
    </w:p>
  </w:footnote>
  <w:footnote w:id="2">
    <w:p w14:paraId="5DE55733" w14:textId="1CD3AE52" w:rsidR="086FBB2D" w:rsidRDefault="086FBB2D" w:rsidP="086FBB2D">
      <w:pPr>
        <w:pStyle w:val="FootnoteText"/>
      </w:pPr>
      <w:r w:rsidRPr="086FBB2D">
        <w:rPr>
          <w:rStyle w:val="FootnoteReference"/>
        </w:rPr>
        <w:footnoteRef/>
      </w:r>
      <w:r>
        <w:t xml:space="preserve"> Records of births and pregnancies in teenage mothers – Year 2023. Source: OSAR Guatemala. </w:t>
      </w:r>
      <w:r w:rsidRPr="000A55E3">
        <w:t>https://osarguatemala.org/registros-de-nacimiento-y-embarazos-en-madres-adolescentes-ano-2023/</w:t>
      </w:r>
      <w:r>
        <w:t xml:space="preserve"> (Accessed October 31, 2023). </w:t>
      </w:r>
    </w:p>
  </w:footnote>
  <w:footnote w:id="3">
    <w:p w14:paraId="17DCF214" w14:textId="219F337A" w:rsidR="086FBB2D" w:rsidRDefault="086FBB2D" w:rsidP="086FBB2D">
      <w:pPr>
        <w:pStyle w:val="FootnoteText"/>
      </w:pPr>
      <w:r w:rsidRPr="086FBB2D">
        <w:rPr>
          <w:rStyle w:val="FootnoteReference"/>
        </w:rPr>
        <w:footnoteRef/>
      </w:r>
      <w:r>
        <w:t xml:space="preserve"> Data from public information request to the Ministry of Health. 2023. </w:t>
      </w:r>
    </w:p>
  </w:footnote>
  <w:footnote w:id="4">
    <w:p w14:paraId="24FFE8F3" w14:textId="6496470C" w:rsidR="086FBB2D" w:rsidRDefault="086FBB2D" w:rsidP="086FBB2D">
      <w:pPr>
        <w:pStyle w:val="FootnoteText"/>
      </w:pPr>
      <w:r w:rsidRPr="086FBB2D">
        <w:rPr>
          <w:rStyle w:val="FootnoteReference"/>
        </w:rPr>
        <w:footnoteRef/>
      </w:r>
      <w:r>
        <w:t xml:space="preserve"> The Guatemalan Penal Code, Decree No. 17-73, Title VII, Chapter III, Article 173. </w:t>
      </w:r>
      <w:r w:rsidRPr="000A55E3">
        <w:t>https://oig.cepal.org/sites/default/files/1973_codigopenal_guatemala.pdf</w:t>
      </w:r>
    </w:p>
    <w:p w14:paraId="1497CC7B" w14:textId="309D4BFD" w:rsidR="086FBB2D" w:rsidRDefault="086FBB2D" w:rsidP="086FBB2D">
      <w:pPr>
        <w:pStyle w:val="FootnoteText"/>
      </w:pPr>
    </w:p>
  </w:footnote>
  <w:footnote w:id="5">
    <w:p w14:paraId="211DAF26" w14:textId="60C805D9" w:rsidR="086FBB2D" w:rsidRDefault="086FBB2D" w:rsidP="086FBB2D">
      <w:pPr>
        <w:pStyle w:val="FootnoteText"/>
      </w:pPr>
      <w:r w:rsidRPr="086FBB2D">
        <w:rPr>
          <w:rStyle w:val="FootnoteReference"/>
        </w:rPr>
        <w:footnoteRef/>
      </w:r>
      <w:r>
        <w:t xml:space="preserve"> The Penal Code, Decree No. 17-73, Title VII, Chapter III, Articles 134-140 (1973). </w:t>
      </w:r>
      <w:r w:rsidRPr="000A55E3">
        <w:t>https://oig.cepal.org/sites/default/files/1973_codigopenal_guatemala.pdf</w:t>
      </w:r>
    </w:p>
  </w:footnote>
  <w:footnote w:id="6">
    <w:p w14:paraId="5D277F81" w14:textId="0AC49BA0" w:rsidR="23D3AD3A" w:rsidRDefault="23D3AD3A" w:rsidP="5F865D9B">
      <w:pPr>
        <w:pStyle w:val="FootnoteText"/>
      </w:pPr>
      <w:r w:rsidRPr="23D3AD3A">
        <w:rPr>
          <w:rStyle w:val="FootnoteReference"/>
        </w:rPr>
        <w:footnoteRef/>
      </w:r>
      <w:r w:rsidR="5F865D9B">
        <w:t xml:space="preserve"> </w:t>
      </w:r>
      <w:r w:rsidR="5F865D9B" w:rsidRPr="23D3AD3A">
        <w:t xml:space="preserve">UN Committee on the Rights of the Child, Concluding </w:t>
      </w:r>
      <w:r w:rsidR="5F865D9B">
        <w:t>O</w:t>
      </w:r>
      <w:r w:rsidR="5F865D9B" w:rsidRPr="23D3AD3A">
        <w:t xml:space="preserve">bservations on the </w:t>
      </w:r>
      <w:r w:rsidR="5F865D9B">
        <w:t>C</w:t>
      </w:r>
      <w:r w:rsidR="5F865D9B" w:rsidRPr="23D3AD3A">
        <w:t xml:space="preserve">ombined </w:t>
      </w:r>
      <w:r w:rsidR="5F865D9B">
        <w:t>F</w:t>
      </w:r>
      <w:r w:rsidR="5F865D9B" w:rsidRPr="23D3AD3A">
        <w:t xml:space="preserve">ifth and </w:t>
      </w:r>
      <w:r w:rsidR="5F865D9B">
        <w:t>S</w:t>
      </w:r>
      <w:r w:rsidR="5F865D9B" w:rsidRPr="23D3AD3A">
        <w:t xml:space="preserve">ixth </w:t>
      </w:r>
      <w:r w:rsidR="5F865D9B">
        <w:t>P</w:t>
      </w:r>
      <w:r w:rsidR="5F865D9B" w:rsidRPr="23D3AD3A">
        <w:t xml:space="preserve">eriodic </w:t>
      </w:r>
      <w:r w:rsidR="5F865D9B">
        <w:t>R</w:t>
      </w:r>
      <w:r w:rsidR="5F865D9B" w:rsidRPr="23D3AD3A">
        <w:t xml:space="preserve">eports of Guatemala, CRC/C/GTM/CO/5-6, February 28, 2018, http://docstore.ohchr.org/SelfServices/FilesHandler.ashx?enc=6QkG1d%2FPPRiCAqhKb7yhsk70ICkwAKxw8HLJU1yka3mHDarggNcbVc xItqP9kX9RjXytQOdtZXmWIPAg4bUZXg07nLoj1w0OyBk8g8juu7nqtu0UuVwDNpvl2%2FBXTpKJ (accessed October 12, 2022); UN Committee on the Elimination of Discrimination against Women, Concluding </w:t>
      </w:r>
      <w:r w:rsidR="5F865D9B">
        <w:t>O</w:t>
      </w:r>
      <w:r w:rsidR="5F865D9B" w:rsidRPr="23D3AD3A">
        <w:t xml:space="preserve">bservations on the </w:t>
      </w:r>
      <w:r w:rsidR="5F865D9B">
        <w:t>C</w:t>
      </w:r>
      <w:r w:rsidR="5F865D9B" w:rsidRPr="23D3AD3A">
        <w:t xml:space="preserve">ombined </w:t>
      </w:r>
      <w:r w:rsidR="5F865D9B">
        <w:t>E</w:t>
      </w:r>
      <w:r w:rsidR="5F865D9B" w:rsidRPr="23D3AD3A">
        <w:t xml:space="preserve">ighth and </w:t>
      </w:r>
      <w:r w:rsidR="5F865D9B">
        <w:t>N</w:t>
      </w:r>
      <w:r w:rsidR="5F865D9B" w:rsidRPr="23D3AD3A">
        <w:t xml:space="preserve">inth </w:t>
      </w:r>
      <w:r w:rsidR="5F865D9B">
        <w:t>P</w:t>
      </w:r>
      <w:r w:rsidR="5F865D9B" w:rsidRPr="23D3AD3A">
        <w:t xml:space="preserve">eriodic </w:t>
      </w:r>
      <w:r w:rsidR="5F865D9B">
        <w:t>R</w:t>
      </w:r>
      <w:r w:rsidR="5F865D9B" w:rsidRPr="23D3AD3A">
        <w:t xml:space="preserve">eports of Guatemala, CEDAW/C/GTM/CO/8-9, November 22, 2017, https://documents-ddsny.un.org/doc/UNDOC/GEN/N17/394/08/PDF/N1739408.pdf?OpenElement (accessed October 12, 2022); UN Human Rights Committee, Concluding </w:t>
      </w:r>
      <w:r w:rsidR="5F865D9B">
        <w:t>O</w:t>
      </w:r>
      <w:r w:rsidR="5F865D9B" w:rsidRPr="23D3AD3A">
        <w:t>bservations</w:t>
      </w:r>
      <w:r w:rsidR="5F865D9B">
        <w:t>:</w:t>
      </w:r>
      <w:r w:rsidR="5F865D9B" w:rsidRPr="23D3AD3A">
        <w:t xml:space="preserve"> Guatemala, CCPR/C/GTM/CO/3, April 19, 2012, https://documents-ddsny.un.org/doc/UNDOC/GEN/G12/420/98/PDF/G1242098.pdf?OpenElement (accessed October 12, 2022).</w:t>
      </w:r>
    </w:p>
  </w:footnote>
  <w:footnote w:id="7">
    <w:p w14:paraId="776460CE" w14:textId="01C3FF95" w:rsidR="00A725D9" w:rsidRDefault="00A725D9">
      <w:pPr>
        <w:pStyle w:val="FootnoteText"/>
      </w:pPr>
      <w:r>
        <w:rPr>
          <w:rStyle w:val="FootnoteReference"/>
        </w:rPr>
        <w:footnoteRef/>
      </w:r>
      <w:r w:rsidR="6E050722">
        <w:t xml:space="preserve"> Human Rights Watch, </w:t>
      </w:r>
      <w:r w:rsidR="6E050722" w:rsidRPr="6E050722">
        <w:rPr>
          <w:i/>
          <w:iCs/>
        </w:rPr>
        <w:t>“It’s What Happens When You Look Like This” Violence and Discrimination Against LGBT People in Guatemala</w:t>
      </w:r>
      <w:r w:rsidR="6E050722" w:rsidRPr="009733B7">
        <w:t>,</w:t>
      </w:r>
      <w:r w:rsidR="6E050722">
        <w:t xml:space="preserve"> pp. 38-41</w:t>
      </w:r>
      <w:r w:rsidR="6E050722" w:rsidRPr="009733B7">
        <w:t xml:space="preserve"> (New York: Human Rights Watch, </w:t>
      </w:r>
      <w:r w:rsidR="6E050722">
        <w:t>2021</w:t>
      </w:r>
      <w:r w:rsidR="6E050722" w:rsidRPr="009733B7">
        <w:t xml:space="preserve">), </w:t>
      </w:r>
      <w:proofErr w:type="gramStart"/>
      <w:r w:rsidR="6E050722" w:rsidRPr="000A55E3">
        <w:t>https://www.hrw.org/sites/default/files/media_2021/03/“</w:t>
      </w:r>
      <w:proofErr w:type="gramEnd"/>
      <w:r w:rsidR="6E050722" w:rsidRPr="000A55E3">
        <w:t>It’s%20What%20Happens%20When%20You%20Look%20Like%20This”_0.pdf</w:t>
      </w:r>
      <w:r w:rsidR="6E050722" w:rsidRPr="009733B7">
        <w:t>.</w:t>
      </w:r>
    </w:p>
  </w:footnote>
  <w:footnote w:id="8">
    <w:p w14:paraId="2138AD99" w14:textId="77777777" w:rsidR="0020314F" w:rsidRPr="009E252F" w:rsidRDefault="0020314F" w:rsidP="0020314F">
      <w:pPr>
        <w:pStyle w:val="FootnoteText"/>
        <w:rPr>
          <w:lang w:val="es-419"/>
        </w:rPr>
      </w:pPr>
      <w:r>
        <w:rPr>
          <w:rStyle w:val="FootnoteReference"/>
        </w:rPr>
        <w:footnoteRef/>
      </w:r>
      <w:r w:rsidR="6E050722">
        <w:t xml:space="preserve"> </w:t>
      </w:r>
      <w:r w:rsidR="6E050722" w:rsidRPr="00225E1E">
        <w:t xml:space="preserve">UN Human Rights Council, Report of the United Nations Special Rapporteur on the Right to Education, </w:t>
      </w:r>
      <w:proofErr w:type="spellStart"/>
      <w:r w:rsidR="6E050722" w:rsidRPr="00225E1E">
        <w:t>Vernor</w:t>
      </w:r>
      <w:proofErr w:type="spellEnd"/>
      <w:r w:rsidR="6E050722" w:rsidRPr="00225E1E">
        <w:t xml:space="preserve"> Muñoz, U.N. Doc. </w:t>
      </w:r>
      <w:r w:rsidR="6E050722" w:rsidRPr="009E252F">
        <w:rPr>
          <w:lang w:val="es-419"/>
        </w:rPr>
        <w:t xml:space="preserve">A/65/162, </w:t>
      </w:r>
      <w:proofErr w:type="spellStart"/>
      <w:r w:rsidR="6E050722" w:rsidRPr="009E252F">
        <w:rPr>
          <w:lang w:val="es-419"/>
        </w:rPr>
        <w:t>July</w:t>
      </w:r>
      <w:proofErr w:type="spellEnd"/>
      <w:r w:rsidR="6E050722" w:rsidRPr="009E252F">
        <w:rPr>
          <w:lang w:val="es-419"/>
        </w:rPr>
        <w:t xml:space="preserve"> 23, 2010, https://undocs.org/A/65/162 (</w:t>
      </w:r>
      <w:proofErr w:type="spellStart"/>
      <w:r w:rsidR="6E050722" w:rsidRPr="009E252F">
        <w:rPr>
          <w:lang w:val="es-419"/>
        </w:rPr>
        <w:t>accessed</w:t>
      </w:r>
      <w:proofErr w:type="spellEnd"/>
      <w:r w:rsidR="6E050722" w:rsidRPr="009E252F">
        <w:rPr>
          <w:lang w:val="es-419"/>
        </w:rPr>
        <w:t xml:space="preserve"> </w:t>
      </w:r>
      <w:proofErr w:type="spellStart"/>
      <w:r w:rsidR="6E050722" w:rsidRPr="009E252F">
        <w:rPr>
          <w:lang w:val="es-419"/>
        </w:rPr>
        <w:t>October</w:t>
      </w:r>
      <w:proofErr w:type="spellEnd"/>
      <w:r w:rsidR="6E050722" w:rsidRPr="009E252F">
        <w:rPr>
          <w:lang w:val="es-419"/>
        </w:rPr>
        <w:t xml:space="preserve"> 26, 2023), para. 23.</w:t>
      </w:r>
    </w:p>
  </w:footnote>
  <w:footnote w:id="9">
    <w:p w14:paraId="4093B42C" w14:textId="00F6CF06" w:rsidR="00D3687F" w:rsidRPr="009E252F" w:rsidRDefault="00D3687F">
      <w:pPr>
        <w:pStyle w:val="FootnoteText"/>
        <w:rPr>
          <w:lang w:val="es-419"/>
        </w:rPr>
      </w:pPr>
      <w:r>
        <w:rPr>
          <w:rStyle w:val="FootnoteReference"/>
        </w:rPr>
        <w:footnoteRef/>
      </w:r>
      <w:r w:rsidR="6E050722" w:rsidRPr="009E252F">
        <w:rPr>
          <w:lang w:val="es-419"/>
        </w:rPr>
        <w:t xml:space="preserve"> </w:t>
      </w:r>
      <w:proofErr w:type="spellStart"/>
      <w:r w:rsidR="6E050722" w:rsidRPr="6E050722">
        <w:rPr>
          <w:lang w:val="es-419"/>
        </w:rPr>
        <w:t>Congress</w:t>
      </w:r>
      <w:proofErr w:type="spellEnd"/>
      <w:r w:rsidR="6E050722" w:rsidRPr="6E050722">
        <w:rPr>
          <w:lang w:val="es-419"/>
        </w:rPr>
        <w:t xml:space="preserve"> of</w:t>
      </w:r>
      <w:r w:rsidR="6E050722" w:rsidRPr="009E252F">
        <w:rPr>
          <w:lang w:val="es-419"/>
        </w:rPr>
        <w:t xml:space="preserve"> Guatemala, "Iniciativa que dispone aprobar Ley para garantizar la </w:t>
      </w:r>
      <w:r w:rsidR="6E050722">
        <w:rPr>
          <w:lang w:val="es-419"/>
        </w:rPr>
        <w:t>p</w:t>
      </w:r>
      <w:r w:rsidR="6E050722" w:rsidRPr="009E252F">
        <w:rPr>
          <w:lang w:val="es-419"/>
        </w:rPr>
        <w:t xml:space="preserve">rotección </w:t>
      </w:r>
      <w:r w:rsidR="6E050722">
        <w:rPr>
          <w:lang w:val="es-419"/>
        </w:rPr>
        <w:t>i</w:t>
      </w:r>
      <w:r w:rsidR="6E050722" w:rsidRPr="009E252F">
        <w:rPr>
          <w:lang w:val="es-419"/>
        </w:rPr>
        <w:t xml:space="preserve">ntegral de la </w:t>
      </w:r>
      <w:r w:rsidR="6E050722">
        <w:rPr>
          <w:lang w:val="es-419"/>
        </w:rPr>
        <w:t>n</w:t>
      </w:r>
      <w:r w:rsidR="6E050722" w:rsidRPr="009E252F">
        <w:rPr>
          <w:lang w:val="es-419"/>
        </w:rPr>
        <w:t xml:space="preserve">iñez y </w:t>
      </w:r>
      <w:r w:rsidR="6E050722">
        <w:rPr>
          <w:lang w:val="es-419"/>
        </w:rPr>
        <w:t>a</w:t>
      </w:r>
      <w:r w:rsidR="6E050722" w:rsidRPr="009E252F">
        <w:rPr>
          <w:lang w:val="es-419"/>
        </w:rPr>
        <w:t xml:space="preserve">dolescencia contra los </w:t>
      </w:r>
      <w:r w:rsidR="6E050722">
        <w:rPr>
          <w:lang w:val="es-419"/>
        </w:rPr>
        <w:t>t</w:t>
      </w:r>
      <w:r w:rsidR="6E050722" w:rsidRPr="009E252F">
        <w:rPr>
          <w:lang w:val="es-419"/>
        </w:rPr>
        <w:t xml:space="preserve">rastornos de la </w:t>
      </w:r>
      <w:r w:rsidR="6E050722">
        <w:rPr>
          <w:lang w:val="es-419"/>
        </w:rPr>
        <w:t>i</w:t>
      </w:r>
      <w:r w:rsidR="6E050722" w:rsidRPr="009E252F">
        <w:rPr>
          <w:lang w:val="es-419"/>
        </w:rPr>
        <w:t xml:space="preserve">dentidad de </w:t>
      </w:r>
      <w:r w:rsidR="6E050722">
        <w:rPr>
          <w:lang w:val="es-419"/>
        </w:rPr>
        <w:t>g</w:t>
      </w:r>
      <w:r w:rsidR="6E050722" w:rsidRPr="009E252F">
        <w:rPr>
          <w:lang w:val="es-419"/>
        </w:rPr>
        <w:t>énero,” No. 5940</w:t>
      </w:r>
      <w:r w:rsidR="6E050722" w:rsidRPr="6E050722">
        <w:rPr>
          <w:lang w:val="es-419"/>
        </w:rPr>
        <w:t xml:space="preserve"> (</w:t>
      </w:r>
      <w:proofErr w:type="spellStart"/>
      <w:r w:rsidR="6E050722" w:rsidRPr="6E050722">
        <w:rPr>
          <w:lang w:val="es-419"/>
        </w:rPr>
        <w:t>introduced</w:t>
      </w:r>
      <w:proofErr w:type="spellEnd"/>
      <w:r w:rsidR="6E050722">
        <w:rPr>
          <w:lang w:val="es-419"/>
        </w:rPr>
        <w:t xml:space="preserve"> </w:t>
      </w:r>
      <w:proofErr w:type="spellStart"/>
      <w:r w:rsidR="6E050722" w:rsidRPr="6E050722">
        <w:rPr>
          <w:lang w:val="es-419"/>
        </w:rPr>
        <w:t>July</w:t>
      </w:r>
      <w:proofErr w:type="spellEnd"/>
      <w:r w:rsidR="6E050722">
        <w:rPr>
          <w:lang w:val="es-419"/>
        </w:rPr>
        <w:t xml:space="preserve"> 12, 2021)</w:t>
      </w:r>
      <w:r w:rsidR="6E050722" w:rsidRPr="009E252F">
        <w:rPr>
          <w:lang w:val="es-419"/>
        </w:rPr>
        <w:t xml:space="preserve">, </w:t>
      </w:r>
      <w:r w:rsidR="6E050722" w:rsidRPr="000A55E3">
        <w:rPr>
          <w:lang w:val="es-419"/>
        </w:rPr>
        <w:t>https://www.congreso.gob.gt/detalle_pdf/iniciativas/5787#gsc.tab=0</w:t>
      </w:r>
      <w:r w:rsidR="6E050722" w:rsidRPr="009E252F">
        <w:rPr>
          <w:lang w:val="es-419"/>
        </w:rPr>
        <w:t xml:space="preserve">. </w:t>
      </w:r>
    </w:p>
  </w:footnote>
  <w:footnote w:id="10">
    <w:p w14:paraId="2A5393FF" w14:textId="77777777" w:rsidR="007D494B" w:rsidRDefault="007D494B" w:rsidP="007D494B">
      <w:pPr>
        <w:pStyle w:val="FootnoteText"/>
      </w:pPr>
      <w:r>
        <w:rPr>
          <w:rStyle w:val="FootnoteReference"/>
        </w:rPr>
        <w:footnoteRef/>
      </w:r>
      <w:r>
        <w:t xml:space="preserve"> </w:t>
      </w:r>
      <w:r w:rsidRPr="00111B96">
        <w:t>United Nations Educational, Scientific and Cultural Organization (UNESCO); Institute for Statistics, “COVID-19 Education Response” (country dashboard webpage), 2022, https://covid19.uis.unesco.org/global-monitoring-school-closures-covid19/country-dashboard/ (accessed October 10, 2023).</w:t>
      </w:r>
    </w:p>
  </w:footnote>
  <w:footnote w:id="11">
    <w:p w14:paraId="63616D95" w14:textId="425D67EB" w:rsidR="007D494B" w:rsidRDefault="007D494B" w:rsidP="007D494B">
      <w:pPr>
        <w:pStyle w:val="FootnoteText"/>
      </w:pPr>
      <w:r>
        <w:rPr>
          <w:rStyle w:val="FootnoteReference"/>
        </w:rPr>
        <w:footnoteRef/>
      </w:r>
      <w:r w:rsidR="5F865D9B">
        <w:t xml:space="preserve"> </w:t>
      </w:r>
      <w:r w:rsidR="5F865D9B" w:rsidRPr="00A32B76">
        <w:t>UN</w:t>
      </w:r>
      <w:r w:rsidR="5F865D9B">
        <w:t xml:space="preserve"> Children’s Fund (UNICEF),</w:t>
      </w:r>
      <w:r w:rsidR="5F865D9B" w:rsidRPr="00A32B76">
        <w:t xml:space="preserve"> </w:t>
      </w:r>
      <w:r w:rsidR="5F865D9B" w:rsidRPr="5F865D9B">
        <w:rPr>
          <w:i/>
          <w:iCs/>
        </w:rPr>
        <w:t>COVID-19 and School Closures: One Year of Education Disruption</w:t>
      </w:r>
      <w:r w:rsidR="5F865D9B">
        <w:t xml:space="preserve"> (New York: UNICEF, </w:t>
      </w:r>
      <w:r w:rsidR="5F865D9B" w:rsidRPr="00A32B76">
        <w:t>2021</w:t>
      </w:r>
      <w:r w:rsidR="5F865D9B">
        <w:t>)</w:t>
      </w:r>
      <w:r w:rsidR="5F865D9B" w:rsidRPr="00A32B76">
        <w:t xml:space="preserve">, https://data.unicef.org/resources/one-year-of-covid-19-and-school-closures/ (accessed </w:t>
      </w:r>
      <w:r w:rsidR="5F865D9B">
        <w:t>October 16</w:t>
      </w:r>
      <w:r w:rsidR="5F865D9B" w:rsidRPr="00A32B76">
        <w:t>, 2022)</w:t>
      </w:r>
      <w:r w:rsidR="5F865D9B">
        <w:t>, p. 9</w:t>
      </w:r>
      <w:r w:rsidR="5F865D9B" w:rsidRPr="00A32B76">
        <w:t>.</w:t>
      </w:r>
    </w:p>
  </w:footnote>
  <w:footnote w:id="12">
    <w:p w14:paraId="2BB5E611" w14:textId="190C863A" w:rsidR="007D494B" w:rsidRDefault="007D494B" w:rsidP="007D494B">
      <w:pPr>
        <w:pStyle w:val="FootnoteText"/>
      </w:pPr>
      <w:r>
        <w:rPr>
          <w:rStyle w:val="FootnoteReference"/>
        </w:rPr>
        <w:footnoteRef/>
      </w:r>
      <w:r>
        <w:t xml:space="preserve"> </w:t>
      </w:r>
      <w:r w:rsidRPr="00D471EE">
        <w:t xml:space="preserve">World Bank, UNICEF, and UNESCO, </w:t>
      </w:r>
      <w:r w:rsidRPr="001846CC">
        <w:rPr>
          <w:i/>
          <w:iCs/>
        </w:rPr>
        <w:t xml:space="preserve">Dos </w:t>
      </w:r>
      <w:proofErr w:type="spellStart"/>
      <w:r w:rsidRPr="001846CC">
        <w:rPr>
          <w:i/>
          <w:iCs/>
        </w:rPr>
        <w:t>años</w:t>
      </w:r>
      <w:proofErr w:type="spellEnd"/>
      <w:r w:rsidRPr="001846CC">
        <w:rPr>
          <w:i/>
          <w:iCs/>
        </w:rPr>
        <w:t xml:space="preserve"> </w:t>
      </w:r>
      <w:proofErr w:type="spellStart"/>
      <w:r w:rsidRPr="001846CC">
        <w:rPr>
          <w:i/>
          <w:iCs/>
        </w:rPr>
        <w:t>después</w:t>
      </w:r>
      <w:proofErr w:type="spellEnd"/>
      <w:r w:rsidRPr="001846CC">
        <w:rPr>
          <w:i/>
          <w:iCs/>
        </w:rPr>
        <w:t xml:space="preserve">: </w:t>
      </w:r>
      <w:proofErr w:type="spellStart"/>
      <w:r w:rsidRPr="001846CC">
        <w:rPr>
          <w:i/>
          <w:iCs/>
        </w:rPr>
        <w:t>Salvando</w:t>
      </w:r>
      <w:proofErr w:type="spellEnd"/>
      <w:r w:rsidRPr="001846CC">
        <w:rPr>
          <w:i/>
          <w:iCs/>
        </w:rPr>
        <w:t xml:space="preserve"> a </w:t>
      </w:r>
      <w:proofErr w:type="spellStart"/>
      <w:r w:rsidRPr="001846CC">
        <w:rPr>
          <w:i/>
          <w:iCs/>
        </w:rPr>
        <w:t>una</w:t>
      </w:r>
      <w:proofErr w:type="spellEnd"/>
      <w:r w:rsidRPr="001846CC">
        <w:rPr>
          <w:i/>
          <w:iCs/>
        </w:rPr>
        <w:t xml:space="preserve"> </w:t>
      </w:r>
      <w:proofErr w:type="spellStart"/>
      <w:r w:rsidRPr="001846CC">
        <w:rPr>
          <w:i/>
          <w:iCs/>
        </w:rPr>
        <w:t>generación</w:t>
      </w:r>
      <w:proofErr w:type="spellEnd"/>
      <w:r w:rsidRPr="00D471EE">
        <w:t xml:space="preserve"> (Washington</w:t>
      </w:r>
      <w:r w:rsidR="003E2112">
        <w:t>,</w:t>
      </w:r>
      <w:r w:rsidRPr="00D471EE">
        <w:t xml:space="preserve"> DC: World Bank, 2022), https://www.unicef.org/guatemala/media/4676/file/dos%20a%C3%B1os%20despu%C3%A9s,%20salvando%20a%20una%20generaci%C3%B3n.pdf (accessed September 27, 2022).</w:t>
      </w:r>
    </w:p>
  </w:footnote>
  <w:footnote w:id="13">
    <w:p w14:paraId="7C47D418" w14:textId="77777777" w:rsidR="007D494B" w:rsidRDefault="007D494B" w:rsidP="007D494B">
      <w:pPr>
        <w:pStyle w:val="FootnoteText"/>
      </w:pPr>
      <w:r>
        <w:rPr>
          <w:rStyle w:val="FootnoteReference"/>
        </w:rPr>
        <w:footnoteRef/>
      </w:r>
      <w:r>
        <w:t xml:space="preserve"> </w:t>
      </w:r>
      <w:r w:rsidRPr="00F64B18">
        <w:t>Human Rights Watch interview with teacher, San Juan Gascon, Antigua, Guatemala, July 7, 2020.</w:t>
      </w:r>
    </w:p>
  </w:footnote>
  <w:footnote w:id="14">
    <w:p w14:paraId="6AA08637" w14:textId="77777777" w:rsidR="007D494B" w:rsidRPr="000144FA" w:rsidRDefault="007D494B" w:rsidP="007D494B">
      <w:pPr>
        <w:pStyle w:val="FootnoteText"/>
      </w:pPr>
      <w:r>
        <w:rPr>
          <w:rStyle w:val="FootnoteReference"/>
        </w:rPr>
        <w:footnoteRef/>
      </w:r>
      <w:r>
        <w:t xml:space="preserve"> Human Rights Watch, </w:t>
      </w:r>
      <w:r w:rsidRPr="000144FA">
        <w:rPr>
          <w:i/>
          <w:iCs/>
        </w:rPr>
        <w:t>“Years Don’t Wait for Them”: Increased Inequalities in Children’s Right to Education Due to the Covid-19 Pandemic</w:t>
      </w:r>
      <w:r>
        <w:rPr>
          <w:i/>
          <w:iCs/>
        </w:rPr>
        <w:t xml:space="preserve"> </w:t>
      </w:r>
      <w:r>
        <w:t xml:space="preserve">(New York: Human Rights Watch, 2021), </w:t>
      </w:r>
      <w:r w:rsidRPr="00774C4E">
        <w:t>https://www.hrw.org/report/2021/05/17/years-dont-wait-them/increased-inequalities-childrens-right-education-due-covid#_ftn109</w:t>
      </w:r>
      <w:r>
        <w:t>.</w:t>
      </w:r>
    </w:p>
  </w:footnote>
  <w:footnote w:id="15">
    <w:p w14:paraId="4FF02427" w14:textId="77777777" w:rsidR="00F03CA7" w:rsidRDefault="00F03CA7" w:rsidP="00F03CA7">
      <w:pPr>
        <w:pStyle w:val="FootnoteText"/>
      </w:pPr>
      <w:r>
        <w:rPr>
          <w:rStyle w:val="FootnoteReference"/>
        </w:rPr>
        <w:footnoteRef/>
      </w:r>
      <w:r>
        <w:t xml:space="preserve"> </w:t>
      </w:r>
      <w:r w:rsidRPr="000F642E">
        <w:t xml:space="preserve">Safe Schools Declaration, May 28, 2015, https://www.regjeringen.no/globalassets/departementene/ud/vedlegg/utvikling/safe_schools_declaration.pdf (accessed </w:t>
      </w:r>
      <w:r>
        <w:t>October 18, 2023</w:t>
      </w:r>
      <w:r w:rsidRPr="000F642E">
        <w:t>).</w:t>
      </w:r>
    </w:p>
  </w:footnote>
  <w:footnote w:id="16">
    <w:p w14:paraId="4AA7D8F7" w14:textId="77777777" w:rsidR="00F03CA7" w:rsidRDefault="00F03CA7" w:rsidP="00F03CA7">
      <w:pPr>
        <w:pStyle w:val="FootnoteText"/>
      </w:pPr>
      <w:r>
        <w:rPr>
          <w:rStyle w:val="FootnoteReference"/>
        </w:rPr>
        <w:footnoteRef/>
      </w:r>
      <w:r>
        <w:t xml:space="preserve"> </w:t>
      </w:r>
      <w:r w:rsidRPr="000E4E47">
        <w:t xml:space="preserve">Guidelines for Protecting Schools and Universities from Military Use during Armed Conflict, March 18, 2014, http://protectingeducation.org/sites/default/files/documents/guidelines_en.pdf (accessed </w:t>
      </w:r>
      <w:r>
        <w:t>October 18</w:t>
      </w:r>
      <w:r w:rsidRPr="000E4E47">
        <w:t>, 20</w:t>
      </w:r>
      <w:r>
        <w:t>23</w:t>
      </w:r>
      <w:r w:rsidRPr="000E4E47">
        <w:t>).</w:t>
      </w:r>
    </w:p>
  </w:footnote>
  <w:footnote w:id="17">
    <w:p w14:paraId="243B4BAE" w14:textId="77777777" w:rsidR="00F03CA7" w:rsidRDefault="00F03CA7" w:rsidP="00F03CA7">
      <w:pPr>
        <w:pStyle w:val="FootnoteText"/>
      </w:pPr>
      <w:r>
        <w:rPr>
          <w:rStyle w:val="FootnoteReference"/>
        </w:rPr>
        <w:footnoteRef/>
      </w:r>
      <w:r>
        <w:t xml:space="preserve"> The Global Coalition to Protect Education from Attack (GCPEA), “</w:t>
      </w:r>
      <w:r w:rsidRPr="00500268">
        <w:t>Safe Schools Declaration Endorsements</w:t>
      </w:r>
      <w:r>
        <w:t xml:space="preserve">” (webpage), 2023, </w:t>
      </w:r>
      <w:r w:rsidRPr="004F5F8F">
        <w:t>https://ssd.protectingeducation.org/endorsement/</w:t>
      </w:r>
      <w:r>
        <w:t xml:space="preserve"> (accessed October 18, 2023).</w:t>
      </w:r>
    </w:p>
  </w:footnote>
  <w:footnote w:id="18">
    <w:p w14:paraId="11D324C9" w14:textId="77777777" w:rsidR="00F03CA7" w:rsidRDefault="00F03CA7" w:rsidP="00F03CA7">
      <w:pPr>
        <w:pStyle w:val="FootnoteText"/>
      </w:pPr>
      <w:r w:rsidRPr="00B16D26">
        <w:rPr>
          <w:rStyle w:val="FootnoteReference"/>
        </w:rPr>
        <w:footnoteRef/>
      </w:r>
      <w:r>
        <w:t xml:space="preserve"> </w:t>
      </w:r>
      <w:r w:rsidRPr="00361BF6">
        <w:rPr>
          <w:szCs w:val="16"/>
        </w:rPr>
        <w:t xml:space="preserve">United Nations Peacekeeping, </w:t>
      </w:r>
      <w:r w:rsidRPr="00361BF6">
        <w:rPr>
          <w:szCs w:val="12"/>
        </w:rPr>
        <w:t>“</w:t>
      </w:r>
      <w:r w:rsidRPr="00361BF6">
        <w:rPr>
          <w:szCs w:val="16"/>
        </w:rPr>
        <w:t>Troop and Police Contributors</w:t>
      </w:r>
      <w:r w:rsidRPr="00361BF6">
        <w:rPr>
          <w:szCs w:val="12"/>
        </w:rPr>
        <w:t>”</w:t>
      </w:r>
      <w:r>
        <w:rPr>
          <w:szCs w:val="12"/>
        </w:rPr>
        <w:t xml:space="preserve"> (webpage),</w:t>
      </w:r>
      <w:r w:rsidRPr="00361BF6">
        <w:rPr>
          <w:szCs w:val="12"/>
        </w:rPr>
        <w:t xml:space="preserve"> </w:t>
      </w:r>
      <w:r w:rsidRPr="00361BF6">
        <w:rPr>
          <w:szCs w:val="16"/>
        </w:rPr>
        <w:t xml:space="preserve">https://peacekeeping.un.org/en/troop-and-police-contributors (accessed </w:t>
      </w:r>
      <w:r>
        <w:rPr>
          <w:szCs w:val="16"/>
        </w:rPr>
        <w:t>October 18, 2023</w:t>
      </w:r>
      <w:r w:rsidRPr="00361BF6">
        <w:rPr>
          <w:szCs w:val="12"/>
        </w:rPr>
        <w:t>).</w:t>
      </w:r>
    </w:p>
  </w:footnote>
  <w:footnote w:id="19">
    <w:p w14:paraId="6C36ECF0" w14:textId="77777777" w:rsidR="00F03CA7" w:rsidRDefault="00F03CA7" w:rsidP="00F03CA7">
      <w:pPr>
        <w:pStyle w:val="FootnoteText"/>
      </w:pPr>
      <w:r w:rsidRPr="3568D522">
        <w:rPr>
          <w:rStyle w:val="FootnoteReference"/>
        </w:rPr>
        <w:footnoteRef/>
      </w:r>
      <w:r>
        <w:t xml:space="preserve"> </w:t>
      </w:r>
      <w:r w:rsidRPr="00361BF6">
        <w:rPr>
          <w:szCs w:val="16"/>
        </w:rPr>
        <w:t>United Nations Infantry Battalion Manual, 2012, section 2.13.</w:t>
      </w:r>
    </w:p>
  </w:footnote>
  <w:footnote w:id="20">
    <w:p w14:paraId="122C9CB1" w14:textId="77777777" w:rsidR="00F03CA7" w:rsidRDefault="00F03CA7" w:rsidP="00F03CA7">
      <w:pPr>
        <w:pStyle w:val="FootnoteText"/>
      </w:pPr>
      <w:r>
        <w:rPr>
          <w:rStyle w:val="FootnoteReference"/>
        </w:rPr>
        <w:footnoteRef/>
      </w:r>
      <w:r>
        <w:t xml:space="preserve"> See for example GCPEA, </w:t>
      </w:r>
      <w:r w:rsidRPr="00890D6E">
        <w:rPr>
          <w:i/>
          <w:iCs/>
        </w:rPr>
        <w:t>Education Under Attack 2022</w:t>
      </w:r>
      <w:r>
        <w:t xml:space="preserve">, </w:t>
      </w:r>
      <w:r w:rsidRPr="000C1432">
        <w:t>https://protectingeducation.org/wp-content/uploads/eua_2022.pdf</w:t>
      </w:r>
      <w:r>
        <w:t xml:space="preserve"> (accessed October 18, 2023), and UN</w:t>
      </w:r>
      <w:r w:rsidRPr="00290B78">
        <w:t>ICEF, “</w:t>
      </w:r>
      <w:r w:rsidRPr="008C182B">
        <w:t>Conflict in eastern DRC is having a devastating impact on children’s education</w:t>
      </w:r>
      <w:r w:rsidRPr="00290B78">
        <w:t xml:space="preserve">,” </w:t>
      </w:r>
      <w:r>
        <w:t>March 29, 2023</w:t>
      </w:r>
      <w:r w:rsidRPr="00290B78">
        <w:t>,</w:t>
      </w:r>
      <w:r>
        <w:t xml:space="preserve"> </w:t>
      </w:r>
      <w:r w:rsidRPr="00563B12">
        <w:t>https://www.unicef.org/drcongo/en/press-releases/conflict-eastern-drc-having-devastating-impact-childrens-education</w:t>
      </w:r>
      <w:r>
        <w:t xml:space="preserve"> (accessed October 18, 2023).</w:t>
      </w:r>
    </w:p>
  </w:footnote>
</w:footnotes>
</file>

<file path=word/intelligence2.xml><?xml version="1.0" encoding="utf-8"?>
<int2:intelligence xmlns:int2="http://schemas.microsoft.com/office/intelligence/2020/intelligence" xmlns:oel="http://schemas.microsoft.com/office/2019/extlst">
  <int2:observations>
    <int2:bookmark int2:bookmarkName="_Int_Yqe0nIeQ" int2:invalidationBookmarkName="" int2:hashCode="W5Z4vmu9anL2GF" int2:id="eZxIy0Sn">
      <int2:state int2:value="Rejected" int2:type="AugLoop_Text_Critique"/>
    </int2:bookmark>
    <int2:bookmark int2:bookmarkName="_Int_gt2tb2Hc" int2:invalidationBookmarkName="" int2:hashCode="VRd/LyDcPFdCnc" int2:id="rPC34ZDY">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1A12C1"/>
    <w:multiLevelType w:val="hybridMultilevel"/>
    <w:tmpl w:val="FFFFFFFF"/>
    <w:lvl w:ilvl="0" w:tplc="C7FCACA8">
      <w:start w:val="1"/>
      <w:numFmt w:val="bullet"/>
      <w:lvlText w:val=""/>
      <w:lvlJc w:val="left"/>
      <w:pPr>
        <w:ind w:left="720" w:hanging="360"/>
      </w:pPr>
      <w:rPr>
        <w:rFonts w:ascii="Symbol" w:hAnsi="Symbol" w:hint="default"/>
      </w:rPr>
    </w:lvl>
    <w:lvl w:ilvl="1" w:tplc="2C900EF0">
      <w:start w:val="1"/>
      <w:numFmt w:val="bullet"/>
      <w:lvlText w:val="o"/>
      <w:lvlJc w:val="left"/>
      <w:pPr>
        <w:ind w:left="1440" w:hanging="360"/>
      </w:pPr>
      <w:rPr>
        <w:rFonts w:ascii="Courier New" w:hAnsi="Courier New" w:hint="default"/>
      </w:rPr>
    </w:lvl>
    <w:lvl w:ilvl="2" w:tplc="6AEEC6CA">
      <w:start w:val="1"/>
      <w:numFmt w:val="bullet"/>
      <w:lvlText w:val=""/>
      <w:lvlJc w:val="left"/>
      <w:pPr>
        <w:ind w:left="2160" w:hanging="360"/>
      </w:pPr>
      <w:rPr>
        <w:rFonts w:ascii="Wingdings" w:hAnsi="Wingdings" w:hint="default"/>
      </w:rPr>
    </w:lvl>
    <w:lvl w:ilvl="3" w:tplc="CBE6D49A">
      <w:start w:val="1"/>
      <w:numFmt w:val="bullet"/>
      <w:lvlText w:val=""/>
      <w:lvlJc w:val="left"/>
      <w:pPr>
        <w:ind w:left="2880" w:hanging="360"/>
      </w:pPr>
      <w:rPr>
        <w:rFonts w:ascii="Symbol" w:hAnsi="Symbol" w:hint="default"/>
      </w:rPr>
    </w:lvl>
    <w:lvl w:ilvl="4" w:tplc="B0BCC764">
      <w:start w:val="1"/>
      <w:numFmt w:val="bullet"/>
      <w:lvlText w:val="o"/>
      <w:lvlJc w:val="left"/>
      <w:pPr>
        <w:ind w:left="3600" w:hanging="360"/>
      </w:pPr>
      <w:rPr>
        <w:rFonts w:ascii="Courier New" w:hAnsi="Courier New" w:hint="default"/>
      </w:rPr>
    </w:lvl>
    <w:lvl w:ilvl="5" w:tplc="E3B2E280">
      <w:start w:val="1"/>
      <w:numFmt w:val="bullet"/>
      <w:lvlText w:val=""/>
      <w:lvlJc w:val="left"/>
      <w:pPr>
        <w:ind w:left="4320" w:hanging="360"/>
      </w:pPr>
      <w:rPr>
        <w:rFonts w:ascii="Wingdings" w:hAnsi="Wingdings" w:hint="default"/>
      </w:rPr>
    </w:lvl>
    <w:lvl w:ilvl="6" w:tplc="D5885B48">
      <w:start w:val="1"/>
      <w:numFmt w:val="bullet"/>
      <w:lvlText w:val=""/>
      <w:lvlJc w:val="left"/>
      <w:pPr>
        <w:ind w:left="5040" w:hanging="360"/>
      </w:pPr>
      <w:rPr>
        <w:rFonts w:ascii="Symbol" w:hAnsi="Symbol" w:hint="default"/>
      </w:rPr>
    </w:lvl>
    <w:lvl w:ilvl="7" w:tplc="482055D8">
      <w:start w:val="1"/>
      <w:numFmt w:val="bullet"/>
      <w:lvlText w:val="o"/>
      <w:lvlJc w:val="left"/>
      <w:pPr>
        <w:ind w:left="5760" w:hanging="360"/>
      </w:pPr>
      <w:rPr>
        <w:rFonts w:ascii="Courier New" w:hAnsi="Courier New" w:hint="default"/>
      </w:rPr>
    </w:lvl>
    <w:lvl w:ilvl="8" w:tplc="A3A20122">
      <w:start w:val="1"/>
      <w:numFmt w:val="bullet"/>
      <w:lvlText w:val=""/>
      <w:lvlJc w:val="left"/>
      <w:pPr>
        <w:ind w:left="6480" w:hanging="360"/>
      </w:pPr>
      <w:rPr>
        <w:rFonts w:ascii="Wingdings" w:hAnsi="Wingdings" w:hint="default"/>
      </w:rPr>
    </w:lvl>
  </w:abstractNum>
  <w:abstractNum w:abstractNumId="1" w15:restartNumberingAfterBreak="0">
    <w:nsid w:val="344A22A7"/>
    <w:multiLevelType w:val="hybridMultilevel"/>
    <w:tmpl w:val="FFFFFFFF"/>
    <w:lvl w:ilvl="0" w:tplc="DEFE4774">
      <w:start w:val="1"/>
      <w:numFmt w:val="bullet"/>
      <w:lvlText w:val=""/>
      <w:lvlJc w:val="left"/>
      <w:pPr>
        <w:ind w:left="720" w:hanging="360"/>
      </w:pPr>
      <w:rPr>
        <w:rFonts w:ascii="Symbol" w:hAnsi="Symbol" w:hint="default"/>
      </w:rPr>
    </w:lvl>
    <w:lvl w:ilvl="1" w:tplc="960235F2">
      <w:start w:val="1"/>
      <w:numFmt w:val="bullet"/>
      <w:lvlText w:val="o"/>
      <w:lvlJc w:val="left"/>
      <w:pPr>
        <w:ind w:left="1440" w:hanging="360"/>
      </w:pPr>
      <w:rPr>
        <w:rFonts w:ascii="Courier New" w:hAnsi="Courier New" w:hint="default"/>
      </w:rPr>
    </w:lvl>
    <w:lvl w:ilvl="2" w:tplc="0016B356">
      <w:start w:val="1"/>
      <w:numFmt w:val="bullet"/>
      <w:lvlText w:val=""/>
      <w:lvlJc w:val="left"/>
      <w:pPr>
        <w:ind w:left="2160" w:hanging="360"/>
      </w:pPr>
      <w:rPr>
        <w:rFonts w:ascii="Wingdings" w:hAnsi="Wingdings" w:hint="default"/>
      </w:rPr>
    </w:lvl>
    <w:lvl w:ilvl="3" w:tplc="58621972">
      <w:start w:val="1"/>
      <w:numFmt w:val="bullet"/>
      <w:lvlText w:val=""/>
      <w:lvlJc w:val="left"/>
      <w:pPr>
        <w:ind w:left="2880" w:hanging="360"/>
      </w:pPr>
      <w:rPr>
        <w:rFonts w:ascii="Symbol" w:hAnsi="Symbol" w:hint="default"/>
      </w:rPr>
    </w:lvl>
    <w:lvl w:ilvl="4" w:tplc="744AB2B6">
      <w:start w:val="1"/>
      <w:numFmt w:val="bullet"/>
      <w:lvlText w:val="o"/>
      <w:lvlJc w:val="left"/>
      <w:pPr>
        <w:ind w:left="3600" w:hanging="360"/>
      </w:pPr>
      <w:rPr>
        <w:rFonts w:ascii="Courier New" w:hAnsi="Courier New" w:hint="default"/>
      </w:rPr>
    </w:lvl>
    <w:lvl w:ilvl="5" w:tplc="7DAEFCDA">
      <w:start w:val="1"/>
      <w:numFmt w:val="bullet"/>
      <w:lvlText w:val=""/>
      <w:lvlJc w:val="left"/>
      <w:pPr>
        <w:ind w:left="4320" w:hanging="360"/>
      </w:pPr>
      <w:rPr>
        <w:rFonts w:ascii="Wingdings" w:hAnsi="Wingdings" w:hint="default"/>
      </w:rPr>
    </w:lvl>
    <w:lvl w:ilvl="6" w:tplc="ED48AA0C">
      <w:start w:val="1"/>
      <w:numFmt w:val="bullet"/>
      <w:lvlText w:val=""/>
      <w:lvlJc w:val="left"/>
      <w:pPr>
        <w:ind w:left="5040" w:hanging="360"/>
      </w:pPr>
      <w:rPr>
        <w:rFonts w:ascii="Symbol" w:hAnsi="Symbol" w:hint="default"/>
      </w:rPr>
    </w:lvl>
    <w:lvl w:ilvl="7" w:tplc="18E8CCA2">
      <w:start w:val="1"/>
      <w:numFmt w:val="bullet"/>
      <w:lvlText w:val="o"/>
      <w:lvlJc w:val="left"/>
      <w:pPr>
        <w:ind w:left="5760" w:hanging="360"/>
      </w:pPr>
      <w:rPr>
        <w:rFonts w:ascii="Courier New" w:hAnsi="Courier New" w:hint="default"/>
      </w:rPr>
    </w:lvl>
    <w:lvl w:ilvl="8" w:tplc="1E5ADD46">
      <w:start w:val="1"/>
      <w:numFmt w:val="bullet"/>
      <w:lvlText w:val=""/>
      <w:lvlJc w:val="left"/>
      <w:pPr>
        <w:ind w:left="6480" w:hanging="360"/>
      </w:pPr>
      <w:rPr>
        <w:rFonts w:ascii="Wingdings" w:hAnsi="Wingdings" w:hint="default"/>
      </w:rPr>
    </w:lvl>
  </w:abstractNum>
  <w:abstractNum w:abstractNumId="2" w15:restartNumberingAfterBreak="0">
    <w:nsid w:val="3C5007CE"/>
    <w:multiLevelType w:val="hybridMultilevel"/>
    <w:tmpl w:val="FFFFFFFF"/>
    <w:lvl w:ilvl="0" w:tplc="79620458">
      <w:start w:val="1"/>
      <w:numFmt w:val="bullet"/>
      <w:lvlText w:val=""/>
      <w:lvlJc w:val="left"/>
      <w:pPr>
        <w:ind w:left="720" w:hanging="360"/>
      </w:pPr>
      <w:rPr>
        <w:rFonts w:ascii="Symbol" w:hAnsi="Symbol" w:hint="default"/>
      </w:rPr>
    </w:lvl>
    <w:lvl w:ilvl="1" w:tplc="1B3636FC">
      <w:start w:val="1"/>
      <w:numFmt w:val="bullet"/>
      <w:lvlText w:val="o"/>
      <w:lvlJc w:val="left"/>
      <w:pPr>
        <w:ind w:left="1440" w:hanging="360"/>
      </w:pPr>
      <w:rPr>
        <w:rFonts w:ascii="Courier New" w:hAnsi="Courier New" w:hint="default"/>
      </w:rPr>
    </w:lvl>
    <w:lvl w:ilvl="2" w:tplc="E80A7852">
      <w:start w:val="1"/>
      <w:numFmt w:val="bullet"/>
      <w:lvlText w:val=""/>
      <w:lvlJc w:val="left"/>
      <w:pPr>
        <w:ind w:left="2160" w:hanging="360"/>
      </w:pPr>
      <w:rPr>
        <w:rFonts w:ascii="Wingdings" w:hAnsi="Wingdings" w:hint="default"/>
      </w:rPr>
    </w:lvl>
    <w:lvl w:ilvl="3" w:tplc="6D4EA3CA">
      <w:start w:val="1"/>
      <w:numFmt w:val="bullet"/>
      <w:lvlText w:val=""/>
      <w:lvlJc w:val="left"/>
      <w:pPr>
        <w:ind w:left="2880" w:hanging="360"/>
      </w:pPr>
      <w:rPr>
        <w:rFonts w:ascii="Symbol" w:hAnsi="Symbol" w:hint="default"/>
      </w:rPr>
    </w:lvl>
    <w:lvl w:ilvl="4" w:tplc="FE4A2A98">
      <w:start w:val="1"/>
      <w:numFmt w:val="bullet"/>
      <w:lvlText w:val="o"/>
      <w:lvlJc w:val="left"/>
      <w:pPr>
        <w:ind w:left="3600" w:hanging="360"/>
      </w:pPr>
      <w:rPr>
        <w:rFonts w:ascii="Courier New" w:hAnsi="Courier New" w:hint="default"/>
      </w:rPr>
    </w:lvl>
    <w:lvl w:ilvl="5" w:tplc="9538FFBE">
      <w:start w:val="1"/>
      <w:numFmt w:val="bullet"/>
      <w:lvlText w:val=""/>
      <w:lvlJc w:val="left"/>
      <w:pPr>
        <w:ind w:left="4320" w:hanging="360"/>
      </w:pPr>
      <w:rPr>
        <w:rFonts w:ascii="Wingdings" w:hAnsi="Wingdings" w:hint="default"/>
      </w:rPr>
    </w:lvl>
    <w:lvl w:ilvl="6" w:tplc="D8FA9C12">
      <w:start w:val="1"/>
      <w:numFmt w:val="bullet"/>
      <w:lvlText w:val=""/>
      <w:lvlJc w:val="left"/>
      <w:pPr>
        <w:ind w:left="5040" w:hanging="360"/>
      </w:pPr>
      <w:rPr>
        <w:rFonts w:ascii="Symbol" w:hAnsi="Symbol" w:hint="default"/>
      </w:rPr>
    </w:lvl>
    <w:lvl w:ilvl="7" w:tplc="F6A6E7C4">
      <w:start w:val="1"/>
      <w:numFmt w:val="bullet"/>
      <w:lvlText w:val="o"/>
      <w:lvlJc w:val="left"/>
      <w:pPr>
        <w:ind w:left="5760" w:hanging="360"/>
      </w:pPr>
      <w:rPr>
        <w:rFonts w:ascii="Courier New" w:hAnsi="Courier New" w:hint="default"/>
      </w:rPr>
    </w:lvl>
    <w:lvl w:ilvl="8" w:tplc="D90639CA">
      <w:start w:val="1"/>
      <w:numFmt w:val="bullet"/>
      <w:lvlText w:val=""/>
      <w:lvlJc w:val="left"/>
      <w:pPr>
        <w:ind w:left="6480" w:hanging="360"/>
      </w:pPr>
      <w:rPr>
        <w:rFonts w:ascii="Wingdings" w:hAnsi="Wingdings" w:hint="default"/>
      </w:rPr>
    </w:lvl>
  </w:abstractNum>
  <w:abstractNum w:abstractNumId="3" w15:restartNumberingAfterBreak="0">
    <w:nsid w:val="3F455CA2"/>
    <w:multiLevelType w:val="hybridMultilevel"/>
    <w:tmpl w:val="FFFFFFFF"/>
    <w:lvl w:ilvl="0" w:tplc="FEFA71F0">
      <w:start w:val="1"/>
      <w:numFmt w:val="bullet"/>
      <w:lvlText w:val=""/>
      <w:lvlJc w:val="left"/>
      <w:pPr>
        <w:ind w:left="720" w:hanging="360"/>
      </w:pPr>
      <w:rPr>
        <w:rFonts w:ascii="Symbol" w:hAnsi="Symbol" w:hint="default"/>
      </w:rPr>
    </w:lvl>
    <w:lvl w:ilvl="1" w:tplc="5F1E7596">
      <w:start w:val="1"/>
      <w:numFmt w:val="bullet"/>
      <w:lvlText w:val="o"/>
      <w:lvlJc w:val="left"/>
      <w:pPr>
        <w:ind w:left="1440" w:hanging="360"/>
      </w:pPr>
      <w:rPr>
        <w:rFonts w:ascii="Courier New" w:hAnsi="Courier New" w:hint="default"/>
      </w:rPr>
    </w:lvl>
    <w:lvl w:ilvl="2" w:tplc="625842D2">
      <w:start w:val="1"/>
      <w:numFmt w:val="bullet"/>
      <w:lvlText w:val=""/>
      <w:lvlJc w:val="left"/>
      <w:pPr>
        <w:ind w:left="2160" w:hanging="360"/>
      </w:pPr>
      <w:rPr>
        <w:rFonts w:ascii="Wingdings" w:hAnsi="Wingdings" w:hint="default"/>
      </w:rPr>
    </w:lvl>
    <w:lvl w:ilvl="3" w:tplc="C71C0AF2">
      <w:start w:val="1"/>
      <w:numFmt w:val="bullet"/>
      <w:lvlText w:val=""/>
      <w:lvlJc w:val="left"/>
      <w:pPr>
        <w:ind w:left="2880" w:hanging="360"/>
      </w:pPr>
      <w:rPr>
        <w:rFonts w:ascii="Symbol" w:hAnsi="Symbol" w:hint="default"/>
      </w:rPr>
    </w:lvl>
    <w:lvl w:ilvl="4" w:tplc="3144781A">
      <w:start w:val="1"/>
      <w:numFmt w:val="bullet"/>
      <w:lvlText w:val="o"/>
      <w:lvlJc w:val="left"/>
      <w:pPr>
        <w:ind w:left="3600" w:hanging="360"/>
      </w:pPr>
      <w:rPr>
        <w:rFonts w:ascii="Courier New" w:hAnsi="Courier New" w:hint="default"/>
      </w:rPr>
    </w:lvl>
    <w:lvl w:ilvl="5" w:tplc="1C96EDC4">
      <w:start w:val="1"/>
      <w:numFmt w:val="bullet"/>
      <w:lvlText w:val=""/>
      <w:lvlJc w:val="left"/>
      <w:pPr>
        <w:ind w:left="4320" w:hanging="360"/>
      </w:pPr>
      <w:rPr>
        <w:rFonts w:ascii="Wingdings" w:hAnsi="Wingdings" w:hint="default"/>
      </w:rPr>
    </w:lvl>
    <w:lvl w:ilvl="6" w:tplc="F8AC8D94">
      <w:start w:val="1"/>
      <w:numFmt w:val="bullet"/>
      <w:lvlText w:val=""/>
      <w:lvlJc w:val="left"/>
      <w:pPr>
        <w:ind w:left="5040" w:hanging="360"/>
      </w:pPr>
      <w:rPr>
        <w:rFonts w:ascii="Symbol" w:hAnsi="Symbol" w:hint="default"/>
      </w:rPr>
    </w:lvl>
    <w:lvl w:ilvl="7" w:tplc="CE1C8C34">
      <w:start w:val="1"/>
      <w:numFmt w:val="bullet"/>
      <w:lvlText w:val="o"/>
      <w:lvlJc w:val="left"/>
      <w:pPr>
        <w:ind w:left="5760" w:hanging="360"/>
      </w:pPr>
      <w:rPr>
        <w:rFonts w:ascii="Courier New" w:hAnsi="Courier New" w:hint="default"/>
      </w:rPr>
    </w:lvl>
    <w:lvl w:ilvl="8" w:tplc="4942C55C">
      <w:start w:val="1"/>
      <w:numFmt w:val="bullet"/>
      <w:lvlText w:val=""/>
      <w:lvlJc w:val="left"/>
      <w:pPr>
        <w:ind w:left="6480" w:hanging="360"/>
      </w:pPr>
      <w:rPr>
        <w:rFonts w:ascii="Wingdings" w:hAnsi="Wingdings" w:hint="default"/>
      </w:rPr>
    </w:lvl>
  </w:abstractNum>
  <w:abstractNum w:abstractNumId="4" w15:restartNumberingAfterBreak="0">
    <w:nsid w:val="3FBF5E60"/>
    <w:multiLevelType w:val="hybridMultilevel"/>
    <w:tmpl w:val="FFFFFFFF"/>
    <w:lvl w:ilvl="0" w:tplc="A11AE6D6">
      <w:start w:val="1"/>
      <w:numFmt w:val="bullet"/>
      <w:lvlText w:val=""/>
      <w:lvlJc w:val="left"/>
      <w:pPr>
        <w:ind w:left="720" w:hanging="360"/>
      </w:pPr>
      <w:rPr>
        <w:rFonts w:ascii="Symbol" w:hAnsi="Symbol" w:hint="default"/>
      </w:rPr>
    </w:lvl>
    <w:lvl w:ilvl="1" w:tplc="63FA0AD4">
      <w:start w:val="1"/>
      <w:numFmt w:val="bullet"/>
      <w:lvlText w:val="o"/>
      <w:lvlJc w:val="left"/>
      <w:pPr>
        <w:ind w:left="1440" w:hanging="360"/>
      </w:pPr>
      <w:rPr>
        <w:rFonts w:ascii="Courier New" w:hAnsi="Courier New" w:hint="default"/>
      </w:rPr>
    </w:lvl>
    <w:lvl w:ilvl="2" w:tplc="C4A6C9FE">
      <w:start w:val="1"/>
      <w:numFmt w:val="bullet"/>
      <w:lvlText w:val=""/>
      <w:lvlJc w:val="left"/>
      <w:pPr>
        <w:ind w:left="2160" w:hanging="360"/>
      </w:pPr>
      <w:rPr>
        <w:rFonts w:ascii="Wingdings" w:hAnsi="Wingdings" w:hint="default"/>
      </w:rPr>
    </w:lvl>
    <w:lvl w:ilvl="3" w:tplc="C4B02298">
      <w:start w:val="1"/>
      <w:numFmt w:val="bullet"/>
      <w:lvlText w:val=""/>
      <w:lvlJc w:val="left"/>
      <w:pPr>
        <w:ind w:left="2880" w:hanging="360"/>
      </w:pPr>
      <w:rPr>
        <w:rFonts w:ascii="Symbol" w:hAnsi="Symbol" w:hint="default"/>
      </w:rPr>
    </w:lvl>
    <w:lvl w:ilvl="4" w:tplc="7CF2C7F2">
      <w:start w:val="1"/>
      <w:numFmt w:val="bullet"/>
      <w:lvlText w:val="o"/>
      <w:lvlJc w:val="left"/>
      <w:pPr>
        <w:ind w:left="3600" w:hanging="360"/>
      </w:pPr>
      <w:rPr>
        <w:rFonts w:ascii="Courier New" w:hAnsi="Courier New" w:hint="default"/>
      </w:rPr>
    </w:lvl>
    <w:lvl w:ilvl="5" w:tplc="409E7C52">
      <w:start w:val="1"/>
      <w:numFmt w:val="bullet"/>
      <w:lvlText w:val=""/>
      <w:lvlJc w:val="left"/>
      <w:pPr>
        <w:ind w:left="4320" w:hanging="360"/>
      </w:pPr>
      <w:rPr>
        <w:rFonts w:ascii="Wingdings" w:hAnsi="Wingdings" w:hint="default"/>
      </w:rPr>
    </w:lvl>
    <w:lvl w:ilvl="6" w:tplc="ED266742">
      <w:start w:val="1"/>
      <w:numFmt w:val="bullet"/>
      <w:lvlText w:val=""/>
      <w:lvlJc w:val="left"/>
      <w:pPr>
        <w:ind w:left="5040" w:hanging="360"/>
      </w:pPr>
      <w:rPr>
        <w:rFonts w:ascii="Symbol" w:hAnsi="Symbol" w:hint="default"/>
      </w:rPr>
    </w:lvl>
    <w:lvl w:ilvl="7" w:tplc="C01EE9A0">
      <w:start w:val="1"/>
      <w:numFmt w:val="bullet"/>
      <w:lvlText w:val="o"/>
      <w:lvlJc w:val="left"/>
      <w:pPr>
        <w:ind w:left="5760" w:hanging="360"/>
      </w:pPr>
      <w:rPr>
        <w:rFonts w:ascii="Courier New" w:hAnsi="Courier New" w:hint="default"/>
      </w:rPr>
    </w:lvl>
    <w:lvl w:ilvl="8" w:tplc="533EE0C4">
      <w:start w:val="1"/>
      <w:numFmt w:val="bullet"/>
      <w:lvlText w:val=""/>
      <w:lvlJc w:val="left"/>
      <w:pPr>
        <w:ind w:left="6480" w:hanging="360"/>
      </w:pPr>
      <w:rPr>
        <w:rFonts w:ascii="Wingdings" w:hAnsi="Wingdings" w:hint="default"/>
      </w:rPr>
    </w:lvl>
  </w:abstractNum>
  <w:abstractNum w:abstractNumId="5" w15:restartNumberingAfterBreak="0">
    <w:nsid w:val="52E5EEBA"/>
    <w:multiLevelType w:val="hybridMultilevel"/>
    <w:tmpl w:val="FFFFFFFF"/>
    <w:lvl w:ilvl="0" w:tplc="0D1C5A0A">
      <w:start w:val="1"/>
      <w:numFmt w:val="bullet"/>
      <w:lvlText w:val=""/>
      <w:lvlJc w:val="left"/>
      <w:pPr>
        <w:ind w:left="720" w:hanging="360"/>
      </w:pPr>
      <w:rPr>
        <w:rFonts w:ascii="Symbol" w:hAnsi="Symbol" w:hint="default"/>
      </w:rPr>
    </w:lvl>
    <w:lvl w:ilvl="1" w:tplc="CEBA35A0">
      <w:start w:val="1"/>
      <w:numFmt w:val="bullet"/>
      <w:lvlText w:val="o"/>
      <w:lvlJc w:val="left"/>
      <w:pPr>
        <w:ind w:left="1440" w:hanging="360"/>
      </w:pPr>
      <w:rPr>
        <w:rFonts w:ascii="Courier New" w:hAnsi="Courier New" w:hint="default"/>
      </w:rPr>
    </w:lvl>
    <w:lvl w:ilvl="2" w:tplc="99BAF204">
      <w:start w:val="1"/>
      <w:numFmt w:val="bullet"/>
      <w:lvlText w:val=""/>
      <w:lvlJc w:val="left"/>
      <w:pPr>
        <w:ind w:left="2160" w:hanging="360"/>
      </w:pPr>
      <w:rPr>
        <w:rFonts w:ascii="Wingdings" w:hAnsi="Wingdings" w:hint="default"/>
      </w:rPr>
    </w:lvl>
    <w:lvl w:ilvl="3" w:tplc="323EC622">
      <w:start w:val="1"/>
      <w:numFmt w:val="bullet"/>
      <w:lvlText w:val=""/>
      <w:lvlJc w:val="left"/>
      <w:pPr>
        <w:ind w:left="2880" w:hanging="360"/>
      </w:pPr>
      <w:rPr>
        <w:rFonts w:ascii="Symbol" w:hAnsi="Symbol" w:hint="default"/>
      </w:rPr>
    </w:lvl>
    <w:lvl w:ilvl="4" w:tplc="BE5A28E4">
      <w:start w:val="1"/>
      <w:numFmt w:val="bullet"/>
      <w:lvlText w:val="o"/>
      <w:lvlJc w:val="left"/>
      <w:pPr>
        <w:ind w:left="3600" w:hanging="360"/>
      </w:pPr>
      <w:rPr>
        <w:rFonts w:ascii="Courier New" w:hAnsi="Courier New" w:hint="default"/>
      </w:rPr>
    </w:lvl>
    <w:lvl w:ilvl="5" w:tplc="165AEB1C">
      <w:start w:val="1"/>
      <w:numFmt w:val="bullet"/>
      <w:lvlText w:val=""/>
      <w:lvlJc w:val="left"/>
      <w:pPr>
        <w:ind w:left="4320" w:hanging="360"/>
      </w:pPr>
      <w:rPr>
        <w:rFonts w:ascii="Wingdings" w:hAnsi="Wingdings" w:hint="default"/>
      </w:rPr>
    </w:lvl>
    <w:lvl w:ilvl="6" w:tplc="4CB2E124">
      <w:start w:val="1"/>
      <w:numFmt w:val="bullet"/>
      <w:lvlText w:val=""/>
      <w:lvlJc w:val="left"/>
      <w:pPr>
        <w:ind w:left="5040" w:hanging="360"/>
      </w:pPr>
      <w:rPr>
        <w:rFonts w:ascii="Symbol" w:hAnsi="Symbol" w:hint="default"/>
      </w:rPr>
    </w:lvl>
    <w:lvl w:ilvl="7" w:tplc="A328C72A">
      <w:start w:val="1"/>
      <w:numFmt w:val="bullet"/>
      <w:lvlText w:val="o"/>
      <w:lvlJc w:val="left"/>
      <w:pPr>
        <w:ind w:left="5760" w:hanging="360"/>
      </w:pPr>
      <w:rPr>
        <w:rFonts w:ascii="Courier New" w:hAnsi="Courier New" w:hint="default"/>
      </w:rPr>
    </w:lvl>
    <w:lvl w:ilvl="8" w:tplc="09E88994">
      <w:start w:val="1"/>
      <w:numFmt w:val="bullet"/>
      <w:lvlText w:val=""/>
      <w:lvlJc w:val="left"/>
      <w:pPr>
        <w:ind w:left="6480" w:hanging="360"/>
      </w:pPr>
      <w:rPr>
        <w:rFonts w:ascii="Wingdings" w:hAnsi="Wingdings" w:hint="default"/>
      </w:rPr>
    </w:lvl>
  </w:abstractNum>
  <w:abstractNum w:abstractNumId="6" w15:restartNumberingAfterBreak="0">
    <w:nsid w:val="59E6C540"/>
    <w:multiLevelType w:val="hybridMultilevel"/>
    <w:tmpl w:val="4C2201B2"/>
    <w:lvl w:ilvl="0" w:tplc="87EC141A">
      <w:start w:val="1"/>
      <w:numFmt w:val="bullet"/>
      <w:lvlText w:val=""/>
      <w:lvlJc w:val="left"/>
      <w:pPr>
        <w:ind w:left="720" w:hanging="360"/>
      </w:pPr>
      <w:rPr>
        <w:rFonts w:ascii="Symbol" w:hAnsi="Symbol" w:hint="default"/>
      </w:rPr>
    </w:lvl>
    <w:lvl w:ilvl="1" w:tplc="6D84F924">
      <w:start w:val="1"/>
      <w:numFmt w:val="bullet"/>
      <w:lvlText w:val="o"/>
      <w:lvlJc w:val="left"/>
      <w:pPr>
        <w:ind w:left="1440" w:hanging="360"/>
      </w:pPr>
      <w:rPr>
        <w:rFonts w:ascii="Courier New" w:hAnsi="Courier New" w:hint="default"/>
      </w:rPr>
    </w:lvl>
    <w:lvl w:ilvl="2" w:tplc="7F8A7946">
      <w:start w:val="1"/>
      <w:numFmt w:val="bullet"/>
      <w:lvlText w:val=""/>
      <w:lvlJc w:val="left"/>
      <w:pPr>
        <w:ind w:left="2160" w:hanging="360"/>
      </w:pPr>
      <w:rPr>
        <w:rFonts w:ascii="Wingdings" w:hAnsi="Wingdings" w:hint="default"/>
      </w:rPr>
    </w:lvl>
    <w:lvl w:ilvl="3" w:tplc="D56C262E">
      <w:start w:val="1"/>
      <w:numFmt w:val="bullet"/>
      <w:lvlText w:val=""/>
      <w:lvlJc w:val="left"/>
      <w:pPr>
        <w:ind w:left="2880" w:hanging="360"/>
      </w:pPr>
      <w:rPr>
        <w:rFonts w:ascii="Symbol" w:hAnsi="Symbol" w:hint="default"/>
      </w:rPr>
    </w:lvl>
    <w:lvl w:ilvl="4" w:tplc="1024B566">
      <w:start w:val="1"/>
      <w:numFmt w:val="bullet"/>
      <w:lvlText w:val="o"/>
      <w:lvlJc w:val="left"/>
      <w:pPr>
        <w:ind w:left="3600" w:hanging="360"/>
      </w:pPr>
      <w:rPr>
        <w:rFonts w:ascii="Courier New" w:hAnsi="Courier New" w:hint="default"/>
      </w:rPr>
    </w:lvl>
    <w:lvl w:ilvl="5" w:tplc="BF549314">
      <w:start w:val="1"/>
      <w:numFmt w:val="bullet"/>
      <w:lvlText w:val=""/>
      <w:lvlJc w:val="left"/>
      <w:pPr>
        <w:ind w:left="4320" w:hanging="360"/>
      </w:pPr>
      <w:rPr>
        <w:rFonts w:ascii="Wingdings" w:hAnsi="Wingdings" w:hint="default"/>
      </w:rPr>
    </w:lvl>
    <w:lvl w:ilvl="6" w:tplc="D5CC7022">
      <w:start w:val="1"/>
      <w:numFmt w:val="bullet"/>
      <w:lvlText w:val=""/>
      <w:lvlJc w:val="left"/>
      <w:pPr>
        <w:ind w:left="5040" w:hanging="360"/>
      </w:pPr>
      <w:rPr>
        <w:rFonts w:ascii="Symbol" w:hAnsi="Symbol" w:hint="default"/>
      </w:rPr>
    </w:lvl>
    <w:lvl w:ilvl="7" w:tplc="52E6CE30">
      <w:start w:val="1"/>
      <w:numFmt w:val="bullet"/>
      <w:lvlText w:val="o"/>
      <w:lvlJc w:val="left"/>
      <w:pPr>
        <w:ind w:left="5760" w:hanging="360"/>
      </w:pPr>
      <w:rPr>
        <w:rFonts w:ascii="Courier New" w:hAnsi="Courier New" w:hint="default"/>
      </w:rPr>
    </w:lvl>
    <w:lvl w:ilvl="8" w:tplc="8144976E">
      <w:start w:val="1"/>
      <w:numFmt w:val="bullet"/>
      <w:lvlText w:val=""/>
      <w:lvlJc w:val="left"/>
      <w:pPr>
        <w:ind w:left="6480" w:hanging="360"/>
      </w:pPr>
      <w:rPr>
        <w:rFonts w:ascii="Wingdings" w:hAnsi="Wingdings" w:hint="default"/>
      </w:rPr>
    </w:lvl>
  </w:abstractNum>
  <w:abstractNum w:abstractNumId="7" w15:restartNumberingAfterBreak="0">
    <w:nsid w:val="5D9C9E6D"/>
    <w:multiLevelType w:val="hybridMultilevel"/>
    <w:tmpl w:val="FFFFFFFF"/>
    <w:lvl w:ilvl="0" w:tplc="3BB873B6">
      <w:start w:val="1"/>
      <w:numFmt w:val="bullet"/>
      <w:lvlText w:val=""/>
      <w:lvlJc w:val="left"/>
      <w:pPr>
        <w:ind w:left="720" w:hanging="360"/>
      </w:pPr>
      <w:rPr>
        <w:rFonts w:ascii="Symbol" w:hAnsi="Symbol" w:hint="default"/>
      </w:rPr>
    </w:lvl>
    <w:lvl w:ilvl="1" w:tplc="A75E56D0">
      <w:start w:val="1"/>
      <w:numFmt w:val="bullet"/>
      <w:lvlText w:val="o"/>
      <w:lvlJc w:val="left"/>
      <w:pPr>
        <w:ind w:left="1440" w:hanging="360"/>
      </w:pPr>
      <w:rPr>
        <w:rFonts w:ascii="Courier New" w:hAnsi="Courier New" w:hint="default"/>
      </w:rPr>
    </w:lvl>
    <w:lvl w:ilvl="2" w:tplc="03B6B89E">
      <w:start w:val="1"/>
      <w:numFmt w:val="bullet"/>
      <w:lvlText w:val=""/>
      <w:lvlJc w:val="left"/>
      <w:pPr>
        <w:ind w:left="2160" w:hanging="360"/>
      </w:pPr>
      <w:rPr>
        <w:rFonts w:ascii="Wingdings" w:hAnsi="Wingdings" w:hint="default"/>
      </w:rPr>
    </w:lvl>
    <w:lvl w:ilvl="3" w:tplc="F8E869FA">
      <w:start w:val="1"/>
      <w:numFmt w:val="bullet"/>
      <w:lvlText w:val=""/>
      <w:lvlJc w:val="left"/>
      <w:pPr>
        <w:ind w:left="2880" w:hanging="360"/>
      </w:pPr>
      <w:rPr>
        <w:rFonts w:ascii="Symbol" w:hAnsi="Symbol" w:hint="default"/>
      </w:rPr>
    </w:lvl>
    <w:lvl w:ilvl="4" w:tplc="346CA290">
      <w:start w:val="1"/>
      <w:numFmt w:val="bullet"/>
      <w:lvlText w:val="o"/>
      <w:lvlJc w:val="left"/>
      <w:pPr>
        <w:ind w:left="3600" w:hanging="360"/>
      </w:pPr>
      <w:rPr>
        <w:rFonts w:ascii="Courier New" w:hAnsi="Courier New" w:hint="default"/>
      </w:rPr>
    </w:lvl>
    <w:lvl w:ilvl="5" w:tplc="DE74CB5E">
      <w:start w:val="1"/>
      <w:numFmt w:val="bullet"/>
      <w:lvlText w:val=""/>
      <w:lvlJc w:val="left"/>
      <w:pPr>
        <w:ind w:left="4320" w:hanging="360"/>
      </w:pPr>
      <w:rPr>
        <w:rFonts w:ascii="Wingdings" w:hAnsi="Wingdings" w:hint="default"/>
      </w:rPr>
    </w:lvl>
    <w:lvl w:ilvl="6" w:tplc="6C987FCA">
      <w:start w:val="1"/>
      <w:numFmt w:val="bullet"/>
      <w:lvlText w:val=""/>
      <w:lvlJc w:val="left"/>
      <w:pPr>
        <w:ind w:left="5040" w:hanging="360"/>
      </w:pPr>
      <w:rPr>
        <w:rFonts w:ascii="Symbol" w:hAnsi="Symbol" w:hint="default"/>
      </w:rPr>
    </w:lvl>
    <w:lvl w:ilvl="7" w:tplc="F4DA10B4">
      <w:start w:val="1"/>
      <w:numFmt w:val="bullet"/>
      <w:lvlText w:val="o"/>
      <w:lvlJc w:val="left"/>
      <w:pPr>
        <w:ind w:left="5760" w:hanging="360"/>
      </w:pPr>
      <w:rPr>
        <w:rFonts w:ascii="Courier New" w:hAnsi="Courier New" w:hint="default"/>
      </w:rPr>
    </w:lvl>
    <w:lvl w:ilvl="8" w:tplc="1A3CDD92">
      <w:start w:val="1"/>
      <w:numFmt w:val="bullet"/>
      <w:lvlText w:val=""/>
      <w:lvlJc w:val="left"/>
      <w:pPr>
        <w:ind w:left="6480" w:hanging="360"/>
      </w:pPr>
      <w:rPr>
        <w:rFonts w:ascii="Wingdings" w:hAnsi="Wingdings" w:hint="default"/>
      </w:rPr>
    </w:lvl>
  </w:abstractNum>
  <w:abstractNum w:abstractNumId="8" w15:restartNumberingAfterBreak="0">
    <w:nsid w:val="62ABF4AE"/>
    <w:multiLevelType w:val="hybridMultilevel"/>
    <w:tmpl w:val="FFFFFFFF"/>
    <w:lvl w:ilvl="0" w:tplc="569AD68C">
      <w:start w:val="1"/>
      <w:numFmt w:val="bullet"/>
      <w:lvlText w:val=""/>
      <w:lvlJc w:val="left"/>
      <w:pPr>
        <w:ind w:left="720" w:hanging="360"/>
      </w:pPr>
      <w:rPr>
        <w:rFonts w:ascii="Symbol" w:hAnsi="Symbol" w:hint="default"/>
      </w:rPr>
    </w:lvl>
    <w:lvl w:ilvl="1" w:tplc="6362FEAC">
      <w:start w:val="1"/>
      <w:numFmt w:val="bullet"/>
      <w:lvlText w:val="o"/>
      <w:lvlJc w:val="left"/>
      <w:pPr>
        <w:ind w:left="1440" w:hanging="360"/>
      </w:pPr>
      <w:rPr>
        <w:rFonts w:ascii="Courier New" w:hAnsi="Courier New" w:hint="default"/>
      </w:rPr>
    </w:lvl>
    <w:lvl w:ilvl="2" w:tplc="D784967A">
      <w:start w:val="1"/>
      <w:numFmt w:val="bullet"/>
      <w:lvlText w:val=""/>
      <w:lvlJc w:val="left"/>
      <w:pPr>
        <w:ind w:left="2160" w:hanging="360"/>
      </w:pPr>
      <w:rPr>
        <w:rFonts w:ascii="Wingdings" w:hAnsi="Wingdings" w:hint="default"/>
      </w:rPr>
    </w:lvl>
    <w:lvl w:ilvl="3" w:tplc="375C2D0A">
      <w:start w:val="1"/>
      <w:numFmt w:val="bullet"/>
      <w:lvlText w:val=""/>
      <w:lvlJc w:val="left"/>
      <w:pPr>
        <w:ind w:left="2880" w:hanging="360"/>
      </w:pPr>
      <w:rPr>
        <w:rFonts w:ascii="Symbol" w:hAnsi="Symbol" w:hint="default"/>
      </w:rPr>
    </w:lvl>
    <w:lvl w:ilvl="4" w:tplc="3A4AA992">
      <w:start w:val="1"/>
      <w:numFmt w:val="bullet"/>
      <w:lvlText w:val="o"/>
      <w:lvlJc w:val="left"/>
      <w:pPr>
        <w:ind w:left="3600" w:hanging="360"/>
      </w:pPr>
      <w:rPr>
        <w:rFonts w:ascii="Courier New" w:hAnsi="Courier New" w:hint="default"/>
      </w:rPr>
    </w:lvl>
    <w:lvl w:ilvl="5" w:tplc="DCE03888">
      <w:start w:val="1"/>
      <w:numFmt w:val="bullet"/>
      <w:lvlText w:val=""/>
      <w:lvlJc w:val="left"/>
      <w:pPr>
        <w:ind w:left="4320" w:hanging="360"/>
      </w:pPr>
      <w:rPr>
        <w:rFonts w:ascii="Wingdings" w:hAnsi="Wingdings" w:hint="default"/>
      </w:rPr>
    </w:lvl>
    <w:lvl w:ilvl="6" w:tplc="3062971E">
      <w:start w:val="1"/>
      <w:numFmt w:val="bullet"/>
      <w:lvlText w:val=""/>
      <w:lvlJc w:val="left"/>
      <w:pPr>
        <w:ind w:left="5040" w:hanging="360"/>
      </w:pPr>
      <w:rPr>
        <w:rFonts w:ascii="Symbol" w:hAnsi="Symbol" w:hint="default"/>
      </w:rPr>
    </w:lvl>
    <w:lvl w:ilvl="7" w:tplc="013E2518">
      <w:start w:val="1"/>
      <w:numFmt w:val="bullet"/>
      <w:lvlText w:val="o"/>
      <w:lvlJc w:val="left"/>
      <w:pPr>
        <w:ind w:left="5760" w:hanging="360"/>
      </w:pPr>
      <w:rPr>
        <w:rFonts w:ascii="Courier New" w:hAnsi="Courier New" w:hint="default"/>
      </w:rPr>
    </w:lvl>
    <w:lvl w:ilvl="8" w:tplc="6292EE94">
      <w:start w:val="1"/>
      <w:numFmt w:val="bullet"/>
      <w:lvlText w:val=""/>
      <w:lvlJc w:val="left"/>
      <w:pPr>
        <w:ind w:left="6480" w:hanging="360"/>
      </w:pPr>
      <w:rPr>
        <w:rFonts w:ascii="Wingdings" w:hAnsi="Wingdings" w:hint="default"/>
      </w:rPr>
    </w:lvl>
  </w:abstractNum>
  <w:abstractNum w:abstractNumId="9" w15:restartNumberingAfterBreak="0">
    <w:nsid w:val="6593770C"/>
    <w:multiLevelType w:val="hybridMultilevel"/>
    <w:tmpl w:val="FFFFFFFF"/>
    <w:lvl w:ilvl="0" w:tplc="A580B9F0">
      <w:start w:val="1"/>
      <w:numFmt w:val="bullet"/>
      <w:lvlText w:val=""/>
      <w:lvlJc w:val="left"/>
      <w:pPr>
        <w:ind w:left="720" w:hanging="360"/>
      </w:pPr>
      <w:rPr>
        <w:rFonts w:ascii="Symbol" w:hAnsi="Symbol" w:hint="default"/>
      </w:rPr>
    </w:lvl>
    <w:lvl w:ilvl="1" w:tplc="A120CAC8">
      <w:start w:val="1"/>
      <w:numFmt w:val="bullet"/>
      <w:lvlText w:val="o"/>
      <w:lvlJc w:val="left"/>
      <w:pPr>
        <w:ind w:left="1440" w:hanging="360"/>
      </w:pPr>
      <w:rPr>
        <w:rFonts w:ascii="Courier New" w:hAnsi="Courier New" w:hint="default"/>
      </w:rPr>
    </w:lvl>
    <w:lvl w:ilvl="2" w:tplc="E4E01A86">
      <w:start w:val="1"/>
      <w:numFmt w:val="bullet"/>
      <w:lvlText w:val=""/>
      <w:lvlJc w:val="left"/>
      <w:pPr>
        <w:ind w:left="2160" w:hanging="360"/>
      </w:pPr>
      <w:rPr>
        <w:rFonts w:ascii="Wingdings" w:hAnsi="Wingdings" w:hint="default"/>
      </w:rPr>
    </w:lvl>
    <w:lvl w:ilvl="3" w:tplc="104477F4">
      <w:start w:val="1"/>
      <w:numFmt w:val="bullet"/>
      <w:lvlText w:val=""/>
      <w:lvlJc w:val="left"/>
      <w:pPr>
        <w:ind w:left="2880" w:hanging="360"/>
      </w:pPr>
      <w:rPr>
        <w:rFonts w:ascii="Symbol" w:hAnsi="Symbol" w:hint="default"/>
      </w:rPr>
    </w:lvl>
    <w:lvl w:ilvl="4" w:tplc="47A8483A">
      <w:start w:val="1"/>
      <w:numFmt w:val="bullet"/>
      <w:lvlText w:val="o"/>
      <w:lvlJc w:val="left"/>
      <w:pPr>
        <w:ind w:left="3600" w:hanging="360"/>
      </w:pPr>
      <w:rPr>
        <w:rFonts w:ascii="Courier New" w:hAnsi="Courier New" w:hint="default"/>
      </w:rPr>
    </w:lvl>
    <w:lvl w:ilvl="5" w:tplc="3CB8D920">
      <w:start w:val="1"/>
      <w:numFmt w:val="bullet"/>
      <w:lvlText w:val=""/>
      <w:lvlJc w:val="left"/>
      <w:pPr>
        <w:ind w:left="4320" w:hanging="360"/>
      </w:pPr>
      <w:rPr>
        <w:rFonts w:ascii="Wingdings" w:hAnsi="Wingdings" w:hint="default"/>
      </w:rPr>
    </w:lvl>
    <w:lvl w:ilvl="6" w:tplc="5F00EBD2">
      <w:start w:val="1"/>
      <w:numFmt w:val="bullet"/>
      <w:lvlText w:val=""/>
      <w:lvlJc w:val="left"/>
      <w:pPr>
        <w:ind w:left="5040" w:hanging="360"/>
      </w:pPr>
      <w:rPr>
        <w:rFonts w:ascii="Symbol" w:hAnsi="Symbol" w:hint="default"/>
      </w:rPr>
    </w:lvl>
    <w:lvl w:ilvl="7" w:tplc="55306252">
      <w:start w:val="1"/>
      <w:numFmt w:val="bullet"/>
      <w:lvlText w:val="o"/>
      <w:lvlJc w:val="left"/>
      <w:pPr>
        <w:ind w:left="5760" w:hanging="360"/>
      </w:pPr>
      <w:rPr>
        <w:rFonts w:ascii="Courier New" w:hAnsi="Courier New" w:hint="default"/>
      </w:rPr>
    </w:lvl>
    <w:lvl w:ilvl="8" w:tplc="7AAA33D4">
      <w:start w:val="1"/>
      <w:numFmt w:val="bullet"/>
      <w:lvlText w:val=""/>
      <w:lvlJc w:val="left"/>
      <w:pPr>
        <w:ind w:left="6480" w:hanging="360"/>
      </w:pPr>
      <w:rPr>
        <w:rFonts w:ascii="Wingdings" w:hAnsi="Wingdings" w:hint="default"/>
      </w:rPr>
    </w:lvl>
  </w:abstractNum>
  <w:abstractNum w:abstractNumId="10" w15:restartNumberingAfterBreak="0">
    <w:nsid w:val="65F5E996"/>
    <w:multiLevelType w:val="hybridMultilevel"/>
    <w:tmpl w:val="FFFFFFFF"/>
    <w:lvl w:ilvl="0" w:tplc="735E470A">
      <w:start w:val="1"/>
      <w:numFmt w:val="bullet"/>
      <w:lvlText w:val="o"/>
      <w:lvlJc w:val="left"/>
      <w:pPr>
        <w:ind w:left="720" w:hanging="360"/>
      </w:pPr>
      <w:rPr>
        <w:rFonts w:ascii="Courier New" w:hAnsi="Courier New" w:hint="default"/>
      </w:rPr>
    </w:lvl>
    <w:lvl w:ilvl="1" w:tplc="D3F88346">
      <w:start w:val="1"/>
      <w:numFmt w:val="bullet"/>
      <w:lvlText w:val="o"/>
      <w:lvlJc w:val="left"/>
      <w:pPr>
        <w:ind w:left="1440" w:hanging="360"/>
      </w:pPr>
      <w:rPr>
        <w:rFonts w:ascii="Courier New" w:hAnsi="Courier New" w:hint="default"/>
      </w:rPr>
    </w:lvl>
    <w:lvl w:ilvl="2" w:tplc="A6024788">
      <w:start w:val="1"/>
      <w:numFmt w:val="bullet"/>
      <w:lvlText w:val=""/>
      <w:lvlJc w:val="left"/>
      <w:pPr>
        <w:ind w:left="2160" w:hanging="360"/>
      </w:pPr>
      <w:rPr>
        <w:rFonts w:ascii="Wingdings" w:hAnsi="Wingdings" w:hint="default"/>
      </w:rPr>
    </w:lvl>
    <w:lvl w:ilvl="3" w:tplc="B9D6C000">
      <w:start w:val="1"/>
      <w:numFmt w:val="bullet"/>
      <w:lvlText w:val=""/>
      <w:lvlJc w:val="left"/>
      <w:pPr>
        <w:ind w:left="2880" w:hanging="360"/>
      </w:pPr>
      <w:rPr>
        <w:rFonts w:ascii="Symbol" w:hAnsi="Symbol" w:hint="default"/>
      </w:rPr>
    </w:lvl>
    <w:lvl w:ilvl="4" w:tplc="6D1E9CFE">
      <w:start w:val="1"/>
      <w:numFmt w:val="bullet"/>
      <w:lvlText w:val="o"/>
      <w:lvlJc w:val="left"/>
      <w:pPr>
        <w:ind w:left="3600" w:hanging="360"/>
      </w:pPr>
      <w:rPr>
        <w:rFonts w:ascii="Courier New" w:hAnsi="Courier New" w:hint="default"/>
      </w:rPr>
    </w:lvl>
    <w:lvl w:ilvl="5" w:tplc="5DA29F0A">
      <w:start w:val="1"/>
      <w:numFmt w:val="bullet"/>
      <w:lvlText w:val=""/>
      <w:lvlJc w:val="left"/>
      <w:pPr>
        <w:ind w:left="4320" w:hanging="360"/>
      </w:pPr>
      <w:rPr>
        <w:rFonts w:ascii="Wingdings" w:hAnsi="Wingdings" w:hint="default"/>
      </w:rPr>
    </w:lvl>
    <w:lvl w:ilvl="6" w:tplc="EF2E6E36">
      <w:start w:val="1"/>
      <w:numFmt w:val="bullet"/>
      <w:lvlText w:val=""/>
      <w:lvlJc w:val="left"/>
      <w:pPr>
        <w:ind w:left="5040" w:hanging="360"/>
      </w:pPr>
      <w:rPr>
        <w:rFonts w:ascii="Symbol" w:hAnsi="Symbol" w:hint="default"/>
      </w:rPr>
    </w:lvl>
    <w:lvl w:ilvl="7" w:tplc="7FE6F906">
      <w:start w:val="1"/>
      <w:numFmt w:val="bullet"/>
      <w:lvlText w:val="o"/>
      <w:lvlJc w:val="left"/>
      <w:pPr>
        <w:ind w:left="5760" w:hanging="360"/>
      </w:pPr>
      <w:rPr>
        <w:rFonts w:ascii="Courier New" w:hAnsi="Courier New" w:hint="default"/>
      </w:rPr>
    </w:lvl>
    <w:lvl w:ilvl="8" w:tplc="20301EF6">
      <w:start w:val="1"/>
      <w:numFmt w:val="bullet"/>
      <w:lvlText w:val=""/>
      <w:lvlJc w:val="left"/>
      <w:pPr>
        <w:ind w:left="6480" w:hanging="360"/>
      </w:pPr>
      <w:rPr>
        <w:rFonts w:ascii="Wingdings" w:hAnsi="Wingdings" w:hint="default"/>
      </w:rPr>
    </w:lvl>
  </w:abstractNum>
  <w:abstractNum w:abstractNumId="11" w15:restartNumberingAfterBreak="0">
    <w:nsid w:val="6B21F0B0"/>
    <w:multiLevelType w:val="hybridMultilevel"/>
    <w:tmpl w:val="FFFFFFFF"/>
    <w:lvl w:ilvl="0" w:tplc="5E44D028">
      <w:start w:val="1"/>
      <w:numFmt w:val="bullet"/>
      <w:lvlText w:val=""/>
      <w:lvlJc w:val="left"/>
      <w:pPr>
        <w:ind w:left="720" w:hanging="360"/>
      </w:pPr>
      <w:rPr>
        <w:rFonts w:ascii="Symbol" w:hAnsi="Symbol" w:hint="default"/>
      </w:rPr>
    </w:lvl>
    <w:lvl w:ilvl="1" w:tplc="213EAB90">
      <w:start w:val="1"/>
      <w:numFmt w:val="bullet"/>
      <w:lvlText w:val="o"/>
      <w:lvlJc w:val="left"/>
      <w:pPr>
        <w:ind w:left="1440" w:hanging="360"/>
      </w:pPr>
      <w:rPr>
        <w:rFonts w:ascii="Courier New" w:hAnsi="Courier New" w:hint="default"/>
      </w:rPr>
    </w:lvl>
    <w:lvl w:ilvl="2" w:tplc="6688D14A">
      <w:start w:val="1"/>
      <w:numFmt w:val="bullet"/>
      <w:lvlText w:val=""/>
      <w:lvlJc w:val="left"/>
      <w:pPr>
        <w:ind w:left="2160" w:hanging="360"/>
      </w:pPr>
      <w:rPr>
        <w:rFonts w:ascii="Wingdings" w:hAnsi="Wingdings" w:hint="default"/>
      </w:rPr>
    </w:lvl>
    <w:lvl w:ilvl="3" w:tplc="B1E29F90">
      <w:start w:val="1"/>
      <w:numFmt w:val="bullet"/>
      <w:lvlText w:val=""/>
      <w:lvlJc w:val="left"/>
      <w:pPr>
        <w:ind w:left="2880" w:hanging="360"/>
      </w:pPr>
      <w:rPr>
        <w:rFonts w:ascii="Symbol" w:hAnsi="Symbol" w:hint="default"/>
      </w:rPr>
    </w:lvl>
    <w:lvl w:ilvl="4" w:tplc="CF603442">
      <w:start w:val="1"/>
      <w:numFmt w:val="bullet"/>
      <w:lvlText w:val="o"/>
      <w:lvlJc w:val="left"/>
      <w:pPr>
        <w:ind w:left="3600" w:hanging="360"/>
      </w:pPr>
      <w:rPr>
        <w:rFonts w:ascii="Courier New" w:hAnsi="Courier New" w:hint="default"/>
      </w:rPr>
    </w:lvl>
    <w:lvl w:ilvl="5" w:tplc="4614B90C">
      <w:start w:val="1"/>
      <w:numFmt w:val="bullet"/>
      <w:lvlText w:val=""/>
      <w:lvlJc w:val="left"/>
      <w:pPr>
        <w:ind w:left="4320" w:hanging="360"/>
      </w:pPr>
      <w:rPr>
        <w:rFonts w:ascii="Wingdings" w:hAnsi="Wingdings" w:hint="default"/>
      </w:rPr>
    </w:lvl>
    <w:lvl w:ilvl="6" w:tplc="9F32D87A">
      <w:start w:val="1"/>
      <w:numFmt w:val="bullet"/>
      <w:lvlText w:val=""/>
      <w:lvlJc w:val="left"/>
      <w:pPr>
        <w:ind w:left="5040" w:hanging="360"/>
      </w:pPr>
      <w:rPr>
        <w:rFonts w:ascii="Symbol" w:hAnsi="Symbol" w:hint="default"/>
      </w:rPr>
    </w:lvl>
    <w:lvl w:ilvl="7" w:tplc="629A3058">
      <w:start w:val="1"/>
      <w:numFmt w:val="bullet"/>
      <w:lvlText w:val="o"/>
      <w:lvlJc w:val="left"/>
      <w:pPr>
        <w:ind w:left="5760" w:hanging="360"/>
      </w:pPr>
      <w:rPr>
        <w:rFonts w:ascii="Courier New" w:hAnsi="Courier New" w:hint="default"/>
      </w:rPr>
    </w:lvl>
    <w:lvl w:ilvl="8" w:tplc="FF760398">
      <w:start w:val="1"/>
      <w:numFmt w:val="bullet"/>
      <w:lvlText w:val=""/>
      <w:lvlJc w:val="left"/>
      <w:pPr>
        <w:ind w:left="6480" w:hanging="360"/>
      </w:pPr>
      <w:rPr>
        <w:rFonts w:ascii="Wingdings" w:hAnsi="Wingdings" w:hint="default"/>
      </w:rPr>
    </w:lvl>
  </w:abstractNum>
  <w:abstractNum w:abstractNumId="12" w15:restartNumberingAfterBreak="0">
    <w:nsid w:val="6C01211C"/>
    <w:multiLevelType w:val="hybridMultilevel"/>
    <w:tmpl w:val="A8929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33040C2"/>
    <w:multiLevelType w:val="hybridMultilevel"/>
    <w:tmpl w:val="3800EB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354AF3F"/>
    <w:multiLevelType w:val="hybridMultilevel"/>
    <w:tmpl w:val="FFFFFFFF"/>
    <w:lvl w:ilvl="0" w:tplc="958E0994">
      <w:start w:val="1"/>
      <w:numFmt w:val="bullet"/>
      <w:lvlText w:val=""/>
      <w:lvlJc w:val="left"/>
      <w:pPr>
        <w:ind w:left="720" w:hanging="360"/>
      </w:pPr>
      <w:rPr>
        <w:rFonts w:ascii="Symbol" w:hAnsi="Symbol" w:hint="default"/>
      </w:rPr>
    </w:lvl>
    <w:lvl w:ilvl="1" w:tplc="DBC832B6">
      <w:start w:val="1"/>
      <w:numFmt w:val="bullet"/>
      <w:lvlText w:val="o"/>
      <w:lvlJc w:val="left"/>
      <w:pPr>
        <w:ind w:left="1440" w:hanging="360"/>
      </w:pPr>
      <w:rPr>
        <w:rFonts w:ascii="Courier New" w:hAnsi="Courier New" w:hint="default"/>
      </w:rPr>
    </w:lvl>
    <w:lvl w:ilvl="2" w:tplc="ECD2F09C">
      <w:start w:val="1"/>
      <w:numFmt w:val="bullet"/>
      <w:lvlText w:val=""/>
      <w:lvlJc w:val="left"/>
      <w:pPr>
        <w:ind w:left="2160" w:hanging="360"/>
      </w:pPr>
      <w:rPr>
        <w:rFonts w:ascii="Wingdings" w:hAnsi="Wingdings" w:hint="default"/>
      </w:rPr>
    </w:lvl>
    <w:lvl w:ilvl="3" w:tplc="4EDA639E">
      <w:start w:val="1"/>
      <w:numFmt w:val="bullet"/>
      <w:lvlText w:val=""/>
      <w:lvlJc w:val="left"/>
      <w:pPr>
        <w:ind w:left="2880" w:hanging="360"/>
      </w:pPr>
      <w:rPr>
        <w:rFonts w:ascii="Symbol" w:hAnsi="Symbol" w:hint="default"/>
      </w:rPr>
    </w:lvl>
    <w:lvl w:ilvl="4" w:tplc="127A446C">
      <w:start w:val="1"/>
      <w:numFmt w:val="bullet"/>
      <w:lvlText w:val="o"/>
      <w:lvlJc w:val="left"/>
      <w:pPr>
        <w:ind w:left="3600" w:hanging="360"/>
      </w:pPr>
      <w:rPr>
        <w:rFonts w:ascii="Courier New" w:hAnsi="Courier New" w:hint="default"/>
      </w:rPr>
    </w:lvl>
    <w:lvl w:ilvl="5" w:tplc="7026D2A8">
      <w:start w:val="1"/>
      <w:numFmt w:val="bullet"/>
      <w:lvlText w:val=""/>
      <w:lvlJc w:val="left"/>
      <w:pPr>
        <w:ind w:left="4320" w:hanging="360"/>
      </w:pPr>
      <w:rPr>
        <w:rFonts w:ascii="Wingdings" w:hAnsi="Wingdings" w:hint="default"/>
      </w:rPr>
    </w:lvl>
    <w:lvl w:ilvl="6" w:tplc="1904F3FC">
      <w:start w:val="1"/>
      <w:numFmt w:val="bullet"/>
      <w:lvlText w:val=""/>
      <w:lvlJc w:val="left"/>
      <w:pPr>
        <w:ind w:left="5040" w:hanging="360"/>
      </w:pPr>
      <w:rPr>
        <w:rFonts w:ascii="Symbol" w:hAnsi="Symbol" w:hint="default"/>
      </w:rPr>
    </w:lvl>
    <w:lvl w:ilvl="7" w:tplc="96ACCDF6">
      <w:start w:val="1"/>
      <w:numFmt w:val="bullet"/>
      <w:lvlText w:val="o"/>
      <w:lvlJc w:val="left"/>
      <w:pPr>
        <w:ind w:left="5760" w:hanging="360"/>
      </w:pPr>
      <w:rPr>
        <w:rFonts w:ascii="Courier New" w:hAnsi="Courier New" w:hint="default"/>
      </w:rPr>
    </w:lvl>
    <w:lvl w:ilvl="8" w:tplc="0D2E1880">
      <w:start w:val="1"/>
      <w:numFmt w:val="bullet"/>
      <w:lvlText w:val=""/>
      <w:lvlJc w:val="left"/>
      <w:pPr>
        <w:ind w:left="6480" w:hanging="360"/>
      </w:pPr>
      <w:rPr>
        <w:rFonts w:ascii="Wingdings" w:hAnsi="Wingdings" w:hint="default"/>
      </w:rPr>
    </w:lvl>
  </w:abstractNum>
  <w:abstractNum w:abstractNumId="15" w15:restartNumberingAfterBreak="0">
    <w:nsid w:val="741820E6"/>
    <w:multiLevelType w:val="hybridMultilevel"/>
    <w:tmpl w:val="BCD826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43B3B3B"/>
    <w:multiLevelType w:val="hybridMultilevel"/>
    <w:tmpl w:val="2A569C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5374460">
    <w:abstractNumId w:val="4"/>
  </w:num>
  <w:num w:numId="2" w16cid:durableId="1401364235">
    <w:abstractNumId w:val="5"/>
  </w:num>
  <w:num w:numId="3" w16cid:durableId="1791321145">
    <w:abstractNumId w:val="7"/>
  </w:num>
  <w:num w:numId="4" w16cid:durableId="39281162">
    <w:abstractNumId w:val="1"/>
  </w:num>
  <w:num w:numId="5" w16cid:durableId="611475884">
    <w:abstractNumId w:val="2"/>
  </w:num>
  <w:num w:numId="6" w16cid:durableId="1211110745">
    <w:abstractNumId w:val="11"/>
  </w:num>
  <w:num w:numId="7" w16cid:durableId="1568226521">
    <w:abstractNumId w:val="9"/>
  </w:num>
  <w:num w:numId="8" w16cid:durableId="935211636">
    <w:abstractNumId w:val="8"/>
  </w:num>
  <w:num w:numId="9" w16cid:durableId="1462335378">
    <w:abstractNumId w:val="6"/>
  </w:num>
  <w:num w:numId="10" w16cid:durableId="1402100451">
    <w:abstractNumId w:val="10"/>
  </w:num>
  <w:num w:numId="11" w16cid:durableId="661087545">
    <w:abstractNumId w:val="3"/>
  </w:num>
  <w:num w:numId="12" w16cid:durableId="516818348">
    <w:abstractNumId w:val="14"/>
  </w:num>
  <w:num w:numId="13" w16cid:durableId="1449199026">
    <w:abstractNumId w:val="0"/>
  </w:num>
  <w:num w:numId="14" w16cid:durableId="948701173">
    <w:abstractNumId w:val="13"/>
  </w:num>
  <w:num w:numId="15" w16cid:durableId="1783839486">
    <w:abstractNumId w:val="15"/>
  </w:num>
  <w:num w:numId="16" w16cid:durableId="779450582">
    <w:abstractNumId w:val="16"/>
  </w:num>
  <w:num w:numId="17" w16cid:durableId="871938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F6B71A1"/>
    <w:rsid w:val="00005C9F"/>
    <w:rsid w:val="00020BD2"/>
    <w:rsid w:val="00020DB7"/>
    <w:rsid w:val="00020F13"/>
    <w:rsid w:val="00027A9E"/>
    <w:rsid w:val="0003239B"/>
    <w:rsid w:val="0003496E"/>
    <w:rsid w:val="00054528"/>
    <w:rsid w:val="000611D9"/>
    <w:rsid w:val="000704E5"/>
    <w:rsid w:val="000706CC"/>
    <w:rsid w:val="0007104D"/>
    <w:rsid w:val="00085ECC"/>
    <w:rsid w:val="00097120"/>
    <w:rsid w:val="000A08B2"/>
    <w:rsid w:val="000A3AD3"/>
    <w:rsid w:val="000A55E3"/>
    <w:rsid w:val="000A7B11"/>
    <w:rsid w:val="000B14CD"/>
    <w:rsid w:val="000B195C"/>
    <w:rsid w:val="000B2031"/>
    <w:rsid w:val="000B6B97"/>
    <w:rsid w:val="000C0131"/>
    <w:rsid w:val="000D35EB"/>
    <w:rsid w:val="000E22C0"/>
    <w:rsid w:val="000E5F73"/>
    <w:rsid w:val="000F3451"/>
    <w:rsid w:val="000F4E91"/>
    <w:rsid w:val="00111CE9"/>
    <w:rsid w:val="00112801"/>
    <w:rsid w:val="00115C70"/>
    <w:rsid w:val="00131C55"/>
    <w:rsid w:val="0013C7BD"/>
    <w:rsid w:val="00142E20"/>
    <w:rsid w:val="00161847"/>
    <w:rsid w:val="00167E3C"/>
    <w:rsid w:val="001820A7"/>
    <w:rsid w:val="00185E4E"/>
    <w:rsid w:val="00186AE2"/>
    <w:rsid w:val="00190C26"/>
    <w:rsid w:val="001967A4"/>
    <w:rsid w:val="001A4F04"/>
    <w:rsid w:val="001B55CA"/>
    <w:rsid w:val="001D44FE"/>
    <w:rsid w:val="001D5D30"/>
    <w:rsid w:val="001E066E"/>
    <w:rsid w:val="001E100D"/>
    <w:rsid w:val="001E1CEB"/>
    <w:rsid w:val="001E25AC"/>
    <w:rsid w:val="001E4937"/>
    <w:rsid w:val="001E4C5F"/>
    <w:rsid w:val="001F2A2D"/>
    <w:rsid w:val="0020314F"/>
    <w:rsid w:val="00206A90"/>
    <w:rsid w:val="00213402"/>
    <w:rsid w:val="00220E8A"/>
    <w:rsid w:val="00222B2E"/>
    <w:rsid w:val="00225E1E"/>
    <w:rsid w:val="00233418"/>
    <w:rsid w:val="00234058"/>
    <w:rsid w:val="0024210C"/>
    <w:rsid w:val="002564E3"/>
    <w:rsid w:val="0026083D"/>
    <w:rsid w:val="00265C5F"/>
    <w:rsid w:val="00270BFF"/>
    <w:rsid w:val="0027161E"/>
    <w:rsid w:val="00278740"/>
    <w:rsid w:val="00283E40"/>
    <w:rsid w:val="0029353E"/>
    <w:rsid w:val="00294E21"/>
    <w:rsid w:val="00295E48"/>
    <w:rsid w:val="002B06EB"/>
    <w:rsid w:val="002B16BE"/>
    <w:rsid w:val="002B44D3"/>
    <w:rsid w:val="002C01A6"/>
    <w:rsid w:val="002C2D17"/>
    <w:rsid w:val="002C3FDA"/>
    <w:rsid w:val="002C6845"/>
    <w:rsid w:val="002E667D"/>
    <w:rsid w:val="002F32CE"/>
    <w:rsid w:val="00301526"/>
    <w:rsid w:val="00305DBA"/>
    <w:rsid w:val="00315498"/>
    <w:rsid w:val="0033047E"/>
    <w:rsid w:val="00331E0D"/>
    <w:rsid w:val="00351EC8"/>
    <w:rsid w:val="00354970"/>
    <w:rsid w:val="00355A25"/>
    <w:rsid w:val="00360043"/>
    <w:rsid w:val="00361CAE"/>
    <w:rsid w:val="00363CAA"/>
    <w:rsid w:val="00376655"/>
    <w:rsid w:val="003823C7"/>
    <w:rsid w:val="00386A04"/>
    <w:rsid w:val="00396B6C"/>
    <w:rsid w:val="003B441A"/>
    <w:rsid w:val="003B51B9"/>
    <w:rsid w:val="003B613F"/>
    <w:rsid w:val="003C047B"/>
    <w:rsid w:val="003C3278"/>
    <w:rsid w:val="003C6B8F"/>
    <w:rsid w:val="003D7B69"/>
    <w:rsid w:val="003E2112"/>
    <w:rsid w:val="003E6F16"/>
    <w:rsid w:val="00404FB2"/>
    <w:rsid w:val="00415195"/>
    <w:rsid w:val="0042437D"/>
    <w:rsid w:val="00432242"/>
    <w:rsid w:val="004347CC"/>
    <w:rsid w:val="004769DB"/>
    <w:rsid w:val="004825CB"/>
    <w:rsid w:val="00483285"/>
    <w:rsid w:val="004835F3"/>
    <w:rsid w:val="00496DC5"/>
    <w:rsid w:val="004B5F1E"/>
    <w:rsid w:val="004B6D49"/>
    <w:rsid w:val="004C79C5"/>
    <w:rsid w:val="004D17B4"/>
    <w:rsid w:val="004D22D0"/>
    <w:rsid w:val="004E4741"/>
    <w:rsid w:val="004F3A7C"/>
    <w:rsid w:val="004F727B"/>
    <w:rsid w:val="00501CAE"/>
    <w:rsid w:val="0050643C"/>
    <w:rsid w:val="00521D99"/>
    <w:rsid w:val="00540273"/>
    <w:rsid w:val="00553358"/>
    <w:rsid w:val="00556424"/>
    <w:rsid w:val="0056054D"/>
    <w:rsid w:val="0056222A"/>
    <w:rsid w:val="00565FC4"/>
    <w:rsid w:val="00572695"/>
    <w:rsid w:val="00586401"/>
    <w:rsid w:val="00587971"/>
    <w:rsid w:val="005A049A"/>
    <w:rsid w:val="005B19F5"/>
    <w:rsid w:val="005C02E5"/>
    <w:rsid w:val="005C512A"/>
    <w:rsid w:val="005D0D18"/>
    <w:rsid w:val="005E1DAE"/>
    <w:rsid w:val="0061293F"/>
    <w:rsid w:val="0062675B"/>
    <w:rsid w:val="00626DBD"/>
    <w:rsid w:val="006272F8"/>
    <w:rsid w:val="006279BA"/>
    <w:rsid w:val="006327C7"/>
    <w:rsid w:val="00651839"/>
    <w:rsid w:val="0065222A"/>
    <w:rsid w:val="0065666D"/>
    <w:rsid w:val="0065791C"/>
    <w:rsid w:val="00671955"/>
    <w:rsid w:val="006729C4"/>
    <w:rsid w:val="00674197"/>
    <w:rsid w:val="00676442"/>
    <w:rsid w:val="00682C29"/>
    <w:rsid w:val="00685F9B"/>
    <w:rsid w:val="00687FB7"/>
    <w:rsid w:val="006914E4"/>
    <w:rsid w:val="006934AC"/>
    <w:rsid w:val="0069732F"/>
    <w:rsid w:val="006A08C5"/>
    <w:rsid w:val="006A21BF"/>
    <w:rsid w:val="006D13CC"/>
    <w:rsid w:val="006D2B90"/>
    <w:rsid w:val="006D3ECA"/>
    <w:rsid w:val="006D71AF"/>
    <w:rsid w:val="00700DFE"/>
    <w:rsid w:val="00704EE2"/>
    <w:rsid w:val="00706F02"/>
    <w:rsid w:val="0071116F"/>
    <w:rsid w:val="007229C7"/>
    <w:rsid w:val="0074055E"/>
    <w:rsid w:val="00756E02"/>
    <w:rsid w:val="0076796B"/>
    <w:rsid w:val="00777F1F"/>
    <w:rsid w:val="00792433"/>
    <w:rsid w:val="007A670F"/>
    <w:rsid w:val="007B00A3"/>
    <w:rsid w:val="007B4CBF"/>
    <w:rsid w:val="007B7D2A"/>
    <w:rsid w:val="007C1FC4"/>
    <w:rsid w:val="007C6CF0"/>
    <w:rsid w:val="007D494B"/>
    <w:rsid w:val="007D4AAD"/>
    <w:rsid w:val="007D4C18"/>
    <w:rsid w:val="007D7CC6"/>
    <w:rsid w:val="007F2F96"/>
    <w:rsid w:val="008002B0"/>
    <w:rsid w:val="008076FA"/>
    <w:rsid w:val="008147F7"/>
    <w:rsid w:val="008171BF"/>
    <w:rsid w:val="00826C5E"/>
    <w:rsid w:val="00827883"/>
    <w:rsid w:val="00831FA3"/>
    <w:rsid w:val="00834A53"/>
    <w:rsid w:val="00836077"/>
    <w:rsid w:val="0085542B"/>
    <w:rsid w:val="00855B5C"/>
    <w:rsid w:val="00865575"/>
    <w:rsid w:val="00875C34"/>
    <w:rsid w:val="00877C0E"/>
    <w:rsid w:val="00891651"/>
    <w:rsid w:val="00894F4F"/>
    <w:rsid w:val="008B5BEC"/>
    <w:rsid w:val="008B6369"/>
    <w:rsid w:val="008C02E7"/>
    <w:rsid w:val="008D22D9"/>
    <w:rsid w:val="008D310E"/>
    <w:rsid w:val="008D6760"/>
    <w:rsid w:val="008D7D00"/>
    <w:rsid w:val="008F299F"/>
    <w:rsid w:val="008F2D42"/>
    <w:rsid w:val="008F6A24"/>
    <w:rsid w:val="008F74D0"/>
    <w:rsid w:val="008F76EC"/>
    <w:rsid w:val="008F7CCA"/>
    <w:rsid w:val="00905FED"/>
    <w:rsid w:val="00913C99"/>
    <w:rsid w:val="00915FE6"/>
    <w:rsid w:val="00920040"/>
    <w:rsid w:val="00923375"/>
    <w:rsid w:val="0093090E"/>
    <w:rsid w:val="00931450"/>
    <w:rsid w:val="00940450"/>
    <w:rsid w:val="0094142B"/>
    <w:rsid w:val="009501D4"/>
    <w:rsid w:val="00950C8F"/>
    <w:rsid w:val="0097171E"/>
    <w:rsid w:val="0097194B"/>
    <w:rsid w:val="0097323D"/>
    <w:rsid w:val="009733B7"/>
    <w:rsid w:val="00976E96"/>
    <w:rsid w:val="00982D65"/>
    <w:rsid w:val="009A2151"/>
    <w:rsid w:val="009B7578"/>
    <w:rsid w:val="009D4226"/>
    <w:rsid w:val="009E252F"/>
    <w:rsid w:val="009E58BB"/>
    <w:rsid w:val="00A03AA5"/>
    <w:rsid w:val="00A05F15"/>
    <w:rsid w:val="00A0757A"/>
    <w:rsid w:val="00A1120B"/>
    <w:rsid w:val="00A21D35"/>
    <w:rsid w:val="00A21FD2"/>
    <w:rsid w:val="00A228E2"/>
    <w:rsid w:val="00A23CFA"/>
    <w:rsid w:val="00A52682"/>
    <w:rsid w:val="00A54296"/>
    <w:rsid w:val="00A65F9D"/>
    <w:rsid w:val="00A67BA8"/>
    <w:rsid w:val="00A725D9"/>
    <w:rsid w:val="00A735F4"/>
    <w:rsid w:val="00A752C1"/>
    <w:rsid w:val="00A91974"/>
    <w:rsid w:val="00A91A47"/>
    <w:rsid w:val="00A93D2A"/>
    <w:rsid w:val="00A951B4"/>
    <w:rsid w:val="00AA155B"/>
    <w:rsid w:val="00AA408F"/>
    <w:rsid w:val="00AB0CE9"/>
    <w:rsid w:val="00AC68C5"/>
    <w:rsid w:val="00AD0290"/>
    <w:rsid w:val="00AD1053"/>
    <w:rsid w:val="00AD2EC7"/>
    <w:rsid w:val="00B05A11"/>
    <w:rsid w:val="00B06D47"/>
    <w:rsid w:val="00B10C93"/>
    <w:rsid w:val="00B16F7B"/>
    <w:rsid w:val="00B2087D"/>
    <w:rsid w:val="00B35DD8"/>
    <w:rsid w:val="00B37F18"/>
    <w:rsid w:val="00B4233B"/>
    <w:rsid w:val="00B43160"/>
    <w:rsid w:val="00B57D42"/>
    <w:rsid w:val="00B60850"/>
    <w:rsid w:val="00B83539"/>
    <w:rsid w:val="00B855FA"/>
    <w:rsid w:val="00B90093"/>
    <w:rsid w:val="00B94C4A"/>
    <w:rsid w:val="00BA6FEC"/>
    <w:rsid w:val="00BA7675"/>
    <w:rsid w:val="00BB3647"/>
    <w:rsid w:val="00BB5505"/>
    <w:rsid w:val="00BC5EBC"/>
    <w:rsid w:val="00BD6B27"/>
    <w:rsid w:val="00BE28E0"/>
    <w:rsid w:val="00BE50E5"/>
    <w:rsid w:val="00C0703A"/>
    <w:rsid w:val="00C222AA"/>
    <w:rsid w:val="00C32E22"/>
    <w:rsid w:val="00C33303"/>
    <w:rsid w:val="00C33A1A"/>
    <w:rsid w:val="00C354AB"/>
    <w:rsid w:val="00C40CF2"/>
    <w:rsid w:val="00C46A44"/>
    <w:rsid w:val="00C474BF"/>
    <w:rsid w:val="00C50441"/>
    <w:rsid w:val="00C50F67"/>
    <w:rsid w:val="00C519A2"/>
    <w:rsid w:val="00C52A53"/>
    <w:rsid w:val="00C72173"/>
    <w:rsid w:val="00C7563A"/>
    <w:rsid w:val="00C75797"/>
    <w:rsid w:val="00C75F0F"/>
    <w:rsid w:val="00CA3CA4"/>
    <w:rsid w:val="00CA4F6E"/>
    <w:rsid w:val="00CA4F72"/>
    <w:rsid w:val="00CC0C93"/>
    <w:rsid w:val="00CC4072"/>
    <w:rsid w:val="00CC4DE3"/>
    <w:rsid w:val="00CE2A99"/>
    <w:rsid w:val="00CE5BB1"/>
    <w:rsid w:val="00CF51D7"/>
    <w:rsid w:val="00D057B7"/>
    <w:rsid w:val="00D10C7D"/>
    <w:rsid w:val="00D115D9"/>
    <w:rsid w:val="00D12804"/>
    <w:rsid w:val="00D23416"/>
    <w:rsid w:val="00D3687F"/>
    <w:rsid w:val="00D37660"/>
    <w:rsid w:val="00D50C93"/>
    <w:rsid w:val="00D55553"/>
    <w:rsid w:val="00D60BC6"/>
    <w:rsid w:val="00D66347"/>
    <w:rsid w:val="00D840CB"/>
    <w:rsid w:val="00D87802"/>
    <w:rsid w:val="00DA4F87"/>
    <w:rsid w:val="00DB5A16"/>
    <w:rsid w:val="00DC0139"/>
    <w:rsid w:val="00DD04C6"/>
    <w:rsid w:val="00DD1485"/>
    <w:rsid w:val="00DD4C21"/>
    <w:rsid w:val="00DE6049"/>
    <w:rsid w:val="00DE6277"/>
    <w:rsid w:val="00DE7CA8"/>
    <w:rsid w:val="00DF24B1"/>
    <w:rsid w:val="00E05D22"/>
    <w:rsid w:val="00E10357"/>
    <w:rsid w:val="00E12666"/>
    <w:rsid w:val="00E13881"/>
    <w:rsid w:val="00E22B8B"/>
    <w:rsid w:val="00E25326"/>
    <w:rsid w:val="00E30D3F"/>
    <w:rsid w:val="00E32781"/>
    <w:rsid w:val="00E3DF68"/>
    <w:rsid w:val="00E43B56"/>
    <w:rsid w:val="00E45EEE"/>
    <w:rsid w:val="00E51B17"/>
    <w:rsid w:val="00E53C5D"/>
    <w:rsid w:val="00E550CE"/>
    <w:rsid w:val="00E5B6F9"/>
    <w:rsid w:val="00E66217"/>
    <w:rsid w:val="00E66DDC"/>
    <w:rsid w:val="00E70655"/>
    <w:rsid w:val="00E71C51"/>
    <w:rsid w:val="00E770B9"/>
    <w:rsid w:val="00E771F7"/>
    <w:rsid w:val="00E828BF"/>
    <w:rsid w:val="00E83704"/>
    <w:rsid w:val="00E92BFF"/>
    <w:rsid w:val="00E94260"/>
    <w:rsid w:val="00EA054B"/>
    <w:rsid w:val="00EB5061"/>
    <w:rsid w:val="00EC7C7C"/>
    <w:rsid w:val="00ED170D"/>
    <w:rsid w:val="00EE1FCF"/>
    <w:rsid w:val="00F01733"/>
    <w:rsid w:val="00F03CA7"/>
    <w:rsid w:val="00F1167A"/>
    <w:rsid w:val="00F17606"/>
    <w:rsid w:val="00F27744"/>
    <w:rsid w:val="00F431C8"/>
    <w:rsid w:val="00F51FC8"/>
    <w:rsid w:val="00F52B04"/>
    <w:rsid w:val="00F72DB4"/>
    <w:rsid w:val="00F7564D"/>
    <w:rsid w:val="00F75781"/>
    <w:rsid w:val="00F803A1"/>
    <w:rsid w:val="00F828C7"/>
    <w:rsid w:val="00F872A9"/>
    <w:rsid w:val="00F94D74"/>
    <w:rsid w:val="00FC1775"/>
    <w:rsid w:val="00FC1DAA"/>
    <w:rsid w:val="00FD26F6"/>
    <w:rsid w:val="00FD66B8"/>
    <w:rsid w:val="00FE1E2B"/>
    <w:rsid w:val="00FE2F05"/>
    <w:rsid w:val="00FE469B"/>
    <w:rsid w:val="00FE4DB1"/>
    <w:rsid w:val="00FF31F5"/>
    <w:rsid w:val="01087ABE"/>
    <w:rsid w:val="010AB16C"/>
    <w:rsid w:val="01120B41"/>
    <w:rsid w:val="0117644F"/>
    <w:rsid w:val="0130C7F7"/>
    <w:rsid w:val="013C2FBA"/>
    <w:rsid w:val="013EDE73"/>
    <w:rsid w:val="013EFAE4"/>
    <w:rsid w:val="0164224A"/>
    <w:rsid w:val="018FE06B"/>
    <w:rsid w:val="019A7965"/>
    <w:rsid w:val="01ADCCEB"/>
    <w:rsid w:val="01D239F0"/>
    <w:rsid w:val="01DF1544"/>
    <w:rsid w:val="01F2AE47"/>
    <w:rsid w:val="020EDC14"/>
    <w:rsid w:val="0211A3B0"/>
    <w:rsid w:val="0222B29B"/>
    <w:rsid w:val="02547354"/>
    <w:rsid w:val="0265B36A"/>
    <w:rsid w:val="0267C6CE"/>
    <w:rsid w:val="026C61E6"/>
    <w:rsid w:val="027B2C5F"/>
    <w:rsid w:val="027F15B0"/>
    <w:rsid w:val="029E0D59"/>
    <w:rsid w:val="02A64CB6"/>
    <w:rsid w:val="02AEB6CB"/>
    <w:rsid w:val="02FAB1E5"/>
    <w:rsid w:val="031E3FC7"/>
    <w:rsid w:val="03293E3C"/>
    <w:rsid w:val="032E5A3E"/>
    <w:rsid w:val="0336805B"/>
    <w:rsid w:val="0354B021"/>
    <w:rsid w:val="036CA771"/>
    <w:rsid w:val="03892B3B"/>
    <w:rsid w:val="038F5386"/>
    <w:rsid w:val="03943393"/>
    <w:rsid w:val="03A26FF9"/>
    <w:rsid w:val="03ADBA76"/>
    <w:rsid w:val="03B042C0"/>
    <w:rsid w:val="03B7158E"/>
    <w:rsid w:val="03C12692"/>
    <w:rsid w:val="03C378D5"/>
    <w:rsid w:val="03C390EE"/>
    <w:rsid w:val="03EE133D"/>
    <w:rsid w:val="03F53081"/>
    <w:rsid w:val="03FC0723"/>
    <w:rsid w:val="0426D957"/>
    <w:rsid w:val="0428F6B2"/>
    <w:rsid w:val="04368A4A"/>
    <w:rsid w:val="044CFCDD"/>
    <w:rsid w:val="0467A108"/>
    <w:rsid w:val="0475FEE7"/>
    <w:rsid w:val="048F968E"/>
    <w:rsid w:val="04906FA2"/>
    <w:rsid w:val="049B2622"/>
    <w:rsid w:val="04A8487B"/>
    <w:rsid w:val="04DB03B6"/>
    <w:rsid w:val="04E4A4C3"/>
    <w:rsid w:val="04F3AA26"/>
    <w:rsid w:val="04F4712D"/>
    <w:rsid w:val="04F650AB"/>
    <w:rsid w:val="051AD757"/>
    <w:rsid w:val="053819FA"/>
    <w:rsid w:val="055DC0D1"/>
    <w:rsid w:val="05650707"/>
    <w:rsid w:val="056B5AEC"/>
    <w:rsid w:val="05A2DD15"/>
    <w:rsid w:val="05AFFA3D"/>
    <w:rsid w:val="05B80C7D"/>
    <w:rsid w:val="05C2381D"/>
    <w:rsid w:val="05C63126"/>
    <w:rsid w:val="05DC8EF8"/>
    <w:rsid w:val="05DF74E0"/>
    <w:rsid w:val="05EB9171"/>
    <w:rsid w:val="05ECD582"/>
    <w:rsid w:val="05FB446D"/>
    <w:rsid w:val="061AB92E"/>
    <w:rsid w:val="061BA73C"/>
    <w:rsid w:val="062C4003"/>
    <w:rsid w:val="0669243A"/>
    <w:rsid w:val="06699296"/>
    <w:rsid w:val="066D83C6"/>
    <w:rsid w:val="0670D1D9"/>
    <w:rsid w:val="068360E6"/>
    <w:rsid w:val="068CB0F3"/>
    <w:rsid w:val="069CDA10"/>
    <w:rsid w:val="06C0367F"/>
    <w:rsid w:val="06C7B3D0"/>
    <w:rsid w:val="06CF9646"/>
    <w:rsid w:val="06E8F2E3"/>
    <w:rsid w:val="07046ED0"/>
    <w:rsid w:val="07064040"/>
    <w:rsid w:val="071BD366"/>
    <w:rsid w:val="072558CD"/>
    <w:rsid w:val="07498127"/>
    <w:rsid w:val="079D7B41"/>
    <w:rsid w:val="07A7698F"/>
    <w:rsid w:val="07AC0827"/>
    <w:rsid w:val="07B2D31A"/>
    <w:rsid w:val="07C89A89"/>
    <w:rsid w:val="07E13E98"/>
    <w:rsid w:val="07EA197C"/>
    <w:rsid w:val="081F8214"/>
    <w:rsid w:val="08254F82"/>
    <w:rsid w:val="0838D054"/>
    <w:rsid w:val="083E7AD4"/>
    <w:rsid w:val="0845284A"/>
    <w:rsid w:val="0853D6AF"/>
    <w:rsid w:val="0867395E"/>
    <w:rsid w:val="086EB498"/>
    <w:rsid w:val="086FBB2D"/>
    <w:rsid w:val="08729743"/>
    <w:rsid w:val="087C76D3"/>
    <w:rsid w:val="089446B8"/>
    <w:rsid w:val="08A03F31"/>
    <w:rsid w:val="08B6930C"/>
    <w:rsid w:val="08DC0137"/>
    <w:rsid w:val="08E013B4"/>
    <w:rsid w:val="08FED437"/>
    <w:rsid w:val="092FB1A7"/>
    <w:rsid w:val="09394BA2"/>
    <w:rsid w:val="09570A7E"/>
    <w:rsid w:val="0962DFC5"/>
    <w:rsid w:val="09765A5A"/>
    <w:rsid w:val="097790F4"/>
    <w:rsid w:val="098A8FEB"/>
    <w:rsid w:val="09BECC3A"/>
    <w:rsid w:val="09C9EBA1"/>
    <w:rsid w:val="09DD1CF3"/>
    <w:rsid w:val="0A00D4AD"/>
    <w:rsid w:val="0A09065D"/>
    <w:rsid w:val="0A0BAA4F"/>
    <w:rsid w:val="0A248854"/>
    <w:rsid w:val="0A259067"/>
    <w:rsid w:val="0A3CCC87"/>
    <w:rsid w:val="0A3FBCD7"/>
    <w:rsid w:val="0A8024B7"/>
    <w:rsid w:val="0A94E547"/>
    <w:rsid w:val="0A9CF701"/>
    <w:rsid w:val="0AACCCC8"/>
    <w:rsid w:val="0ABD6204"/>
    <w:rsid w:val="0AEDDF60"/>
    <w:rsid w:val="0B26604C"/>
    <w:rsid w:val="0B3E607A"/>
    <w:rsid w:val="0B8EAC82"/>
    <w:rsid w:val="0BA1A11D"/>
    <w:rsid w:val="0BBA91EB"/>
    <w:rsid w:val="0BCF319C"/>
    <w:rsid w:val="0BD5FEA6"/>
    <w:rsid w:val="0C0AED6C"/>
    <w:rsid w:val="0C18A74F"/>
    <w:rsid w:val="0C228037"/>
    <w:rsid w:val="0C593265"/>
    <w:rsid w:val="0C942F4B"/>
    <w:rsid w:val="0CB1D57E"/>
    <w:rsid w:val="0CC541F6"/>
    <w:rsid w:val="0CC71DD1"/>
    <w:rsid w:val="0CD6DAA3"/>
    <w:rsid w:val="0CD93DAF"/>
    <w:rsid w:val="0CE2CEC1"/>
    <w:rsid w:val="0CE9C1DC"/>
    <w:rsid w:val="0D0A7AF1"/>
    <w:rsid w:val="0D21456E"/>
    <w:rsid w:val="0D21CCB0"/>
    <w:rsid w:val="0D37A054"/>
    <w:rsid w:val="0D4F8947"/>
    <w:rsid w:val="0D54FE88"/>
    <w:rsid w:val="0D75EC76"/>
    <w:rsid w:val="0D880062"/>
    <w:rsid w:val="0D9154CF"/>
    <w:rsid w:val="0D976F0B"/>
    <w:rsid w:val="0DA41F40"/>
    <w:rsid w:val="0DA66CBF"/>
    <w:rsid w:val="0DAB334C"/>
    <w:rsid w:val="0DAE0869"/>
    <w:rsid w:val="0DAF42E5"/>
    <w:rsid w:val="0DC3B72B"/>
    <w:rsid w:val="0DC4CAAA"/>
    <w:rsid w:val="0DCE970A"/>
    <w:rsid w:val="0E15D7E7"/>
    <w:rsid w:val="0E245D17"/>
    <w:rsid w:val="0E2A874C"/>
    <w:rsid w:val="0E4C8AD0"/>
    <w:rsid w:val="0E611257"/>
    <w:rsid w:val="0E73027F"/>
    <w:rsid w:val="0E82EE45"/>
    <w:rsid w:val="0E850F3B"/>
    <w:rsid w:val="0E9C1F5D"/>
    <w:rsid w:val="0EAE17ED"/>
    <w:rsid w:val="0F01E827"/>
    <w:rsid w:val="0F16EC30"/>
    <w:rsid w:val="0F4299DB"/>
    <w:rsid w:val="0F5A9DC4"/>
    <w:rsid w:val="0F5B5958"/>
    <w:rsid w:val="0F601BD4"/>
    <w:rsid w:val="0F690F9E"/>
    <w:rsid w:val="0F77DB96"/>
    <w:rsid w:val="0F863CCC"/>
    <w:rsid w:val="0F997EDE"/>
    <w:rsid w:val="0F9D61B1"/>
    <w:rsid w:val="0FC76A18"/>
    <w:rsid w:val="0FF0D932"/>
    <w:rsid w:val="0FF54CF4"/>
    <w:rsid w:val="104751A3"/>
    <w:rsid w:val="1067E76A"/>
    <w:rsid w:val="1074EF36"/>
    <w:rsid w:val="1086B005"/>
    <w:rsid w:val="108B3B9E"/>
    <w:rsid w:val="10ADF995"/>
    <w:rsid w:val="10BABEB6"/>
    <w:rsid w:val="10E29821"/>
    <w:rsid w:val="10E446AF"/>
    <w:rsid w:val="10E89B79"/>
    <w:rsid w:val="10F1D482"/>
    <w:rsid w:val="113E2F4F"/>
    <w:rsid w:val="114986DA"/>
    <w:rsid w:val="117ACC04"/>
    <w:rsid w:val="11C4487A"/>
    <w:rsid w:val="11D44E64"/>
    <w:rsid w:val="11DB1A78"/>
    <w:rsid w:val="122D566A"/>
    <w:rsid w:val="122F0775"/>
    <w:rsid w:val="12521CD6"/>
    <w:rsid w:val="12561EA3"/>
    <w:rsid w:val="12610706"/>
    <w:rsid w:val="126E0907"/>
    <w:rsid w:val="127E6882"/>
    <w:rsid w:val="128F9677"/>
    <w:rsid w:val="12A1A03C"/>
    <w:rsid w:val="12CE1D7C"/>
    <w:rsid w:val="12D6EC4F"/>
    <w:rsid w:val="12DE6343"/>
    <w:rsid w:val="12DF772C"/>
    <w:rsid w:val="12E63F21"/>
    <w:rsid w:val="12F94AF1"/>
    <w:rsid w:val="130CF9E5"/>
    <w:rsid w:val="132433ED"/>
    <w:rsid w:val="132D5485"/>
    <w:rsid w:val="135D115C"/>
    <w:rsid w:val="1368F316"/>
    <w:rsid w:val="1386D351"/>
    <w:rsid w:val="1387A6DE"/>
    <w:rsid w:val="1388599E"/>
    <w:rsid w:val="13B9E8AC"/>
    <w:rsid w:val="13EF1F0B"/>
    <w:rsid w:val="13F39D24"/>
    <w:rsid w:val="141A38E3"/>
    <w:rsid w:val="14441592"/>
    <w:rsid w:val="14485ABA"/>
    <w:rsid w:val="144C5A8D"/>
    <w:rsid w:val="147103CA"/>
    <w:rsid w:val="1489EA74"/>
    <w:rsid w:val="149E447F"/>
    <w:rsid w:val="14D1FCE2"/>
    <w:rsid w:val="1517F7C9"/>
    <w:rsid w:val="15242E0A"/>
    <w:rsid w:val="1531CA08"/>
    <w:rsid w:val="15420302"/>
    <w:rsid w:val="15563E3B"/>
    <w:rsid w:val="1562497D"/>
    <w:rsid w:val="15722A1E"/>
    <w:rsid w:val="15E82326"/>
    <w:rsid w:val="16144F2C"/>
    <w:rsid w:val="16196489"/>
    <w:rsid w:val="1621E958"/>
    <w:rsid w:val="16223837"/>
    <w:rsid w:val="16226833"/>
    <w:rsid w:val="162397F2"/>
    <w:rsid w:val="1674B69D"/>
    <w:rsid w:val="167E3397"/>
    <w:rsid w:val="1685D643"/>
    <w:rsid w:val="168EAC5A"/>
    <w:rsid w:val="16933DA7"/>
    <w:rsid w:val="169B64B4"/>
    <w:rsid w:val="16A2BBEE"/>
    <w:rsid w:val="16C22794"/>
    <w:rsid w:val="16CDF4C9"/>
    <w:rsid w:val="16CE7827"/>
    <w:rsid w:val="16EAFBEF"/>
    <w:rsid w:val="16F1B395"/>
    <w:rsid w:val="16F2CA96"/>
    <w:rsid w:val="17108784"/>
    <w:rsid w:val="1727B6E3"/>
    <w:rsid w:val="1737D5A9"/>
    <w:rsid w:val="1760ADCF"/>
    <w:rsid w:val="1781D368"/>
    <w:rsid w:val="1795361B"/>
    <w:rsid w:val="179DE939"/>
    <w:rsid w:val="17A6F2D2"/>
    <w:rsid w:val="17AD9910"/>
    <w:rsid w:val="17C2D1F7"/>
    <w:rsid w:val="17ED83A7"/>
    <w:rsid w:val="17F1F8DC"/>
    <w:rsid w:val="17F5A8FA"/>
    <w:rsid w:val="180702BA"/>
    <w:rsid w:val="18204195"/>
    <w:rsid w:val="183A4B3B"/>
    <w:rsid w:val="1848F9DA"/>
    <w:rsid w:val="1893F7BD"/>
    <w:rsid w:val="18CF5C61"/>
    <w:rsid w:val="18E2E209"/>
    <w:rsid w:val="18F33006"/>
    <w:rsid w:val="19001381"/>
    <w:rsid w:val="190836A0"/>
    <w:rsid w:val="19233528"/>
    <w:rsid w:val="193D54C3"/>
    <w:rsid w:val="19558594"/>
    <w:rsid w:val="195EA258"/>
    <w:rsid w:val="19607AB5"/>
    <w:rsid w:val="19A26A57"/>
    <w:rsid w:val="19B790A6"/>
    <w:rsid w:val="19F124BB"/>
    <w:rsid w:val="1A09521A"/>
    <w:rsid w:val="1A0BFD20"/>
    <w:rsid w:val="1A1CBB77"/>
    <w:rsid w:val="1A3B5634"/>
    <w:rsid w:val="1A755490"/>
    <w:rsid w:val="1A92DB6F"/>
    <w:rsid w:val="1AA7344A"/>
    <w:rsid w:val="1AAB6863"/>
    <w:rsid w:val="1AB3AFB4"/>
    <w:rsid w:val="1ABCE2EB"/>
    <w:rsid w:val="1ACE4B0A"/>
    <w:rsid w:val="1AD589FB"/>
    <w:rsid w:val="1ADBE652"/>
    <w:rsid w:val="1AEB49F8"/>
    <w:rsid w:val="1B2A4C39"/>
    <w:rsid w:val="1B346D50"/>
    <w:rsid w:val="1B386BF3"/>
    <w:rsid w:val="1B3C8511"/>
    <w:rsid w:val="1B46A726"/>
    <w:rsid w:val="1B891EB8"/>
    <w:rsid w:val="1B95E884"/>
    <w:rsid w:val="1BCA9694"/>
    <w:rsid w:val="1BD96AC5"/>
    <w:rsid w:val="1C023981"/>
    <w:rsid w:val="1C33FFB1"/>
    <w:rsid w:val="1C37C276"/>
    <w:rsid w:val="1C504DD1"/>
    <w:rsid w:val="1C715A5C"/>
    <w:rsid w:val="1C74F585"/>
    <w:rsid w:val="1CB6871E"/>
    <w:rsid w:val="1CBAF14A"/>
    <w:rsid w:val="1CCCB626"/>
    <w:rsid w:val="1CCFA45C"/>
    <w:rsid w:val="1D31B8E5"/>
    <w:rsid w:val="1D441B2E"/>
    <w:rsid w:val="1D55B3F2"/>
    <w:rsid w:val="1D5CC08A"/>
    <w:rsid w:val="1D61AAC4"/>
    <w:rsid w:val="1D69C5ED"/>
    <w:rsid w:val="1D79214F"/>
    <w:rsid w:val="1D89853A"/>
    <w:rsid w:val="1D8D10B2"/>
    <w:rsid w:val="1DB3EF28"/>
    <w:rsid w:val="1DCE5D0A"/>
    <w:rsid w:val="1DD3E175"/>
    <w:rsid w:val="1DE77F82"/>
    <w:rsid w:val="1E27BA4E"/>
    <w:rsid w:val="1E2C4585"/>
    <w:rsid w:val="1E3CFD86"/>
    <w:rsid w:val="1E5A6A24"/>
    <w:rsid w:val="1E5B3194"/>
    <w:rsid w:val="1E89BC95"/>
    <w:rsid w:val="1E8D62A4"/>
    <w:rsid w:val="1E9CC6E6"/>
    <w:rsid w:val="1E9FD2ED"/>
    <w:rsid w:val="1EBD5FD7"/>
    <w:rsid w:val="1EC119B0"/>
    <w:rsid w:val="1ED21E9A"/>
    <w:rsid w:val="1EE7CAEE"/>
    <w:rsid w:val="1EF101A7"/>
    <w:rsid w:val="1EFD7B25"/>
    <w:rsid w:val="1F0D4BB0"/>
    <w:rsid w:val="1F0D8545"/>
    <w:rsid w:val="1F1D92AB"/>
    <w:rsid w:val="1F2BE08A"/>
    <w:rsid w:val="1F301C9D"/>
    <w:rsid w:val="1F4EBF6E"/>
    <w:rsid w:val="1F4F579F"/>
    <w:rsid w:val="1F54CE8F"/>
    <w:rsid w:val="1F7C625B"/>
    <w:rsid w:val="1F802940"/>
    <w:rsid w:val="1F86AAEB"/>
    <w:rsid w:val="1F9778CA"/>
    <w:rsid w:val="1FA55600"/>
    <w:rsid w:val="1FA8FB1E"/>
    <w:rsid w:val="1FC991BA"/>
    <w:rsid w:val="1FD0BDF5"/>
    <w:rsid w:val="20074FDF"/>
    <w:rsid w:val="203B434A"/>
    <w:rsid w:val="2041A675"/>
    <w:rsid w:val="206279EF"/>
    <w:rsid w:val="20C145E9"/>
    <w:rsid w:val="20C33B86"/>
    <w:rsid w:val="20D77A45"/>
    <w:rsid w:val="20DBB7EE"/>
    <w:rsid w:val="20F78CFB"/>
    <w:rsid w:val="20FD9BA6"/>
    <w:rsid w:val="213AF96F"/>
    <w:rsid w:val="21468B31"/>
    <w:rsid w:val="21B41BD3"/>
    <w:rsid w:val="21CF102D"/>
    <w:rsid w:val="21D76F8F"/>
    <w:rsid w:val="21E6B692"/>
    <w:rsid w:val="21F8E6D9"/>
    <w:rsid w:val="2238CF9C"/>
    <w:rsid w:val="225DF700"/>
    <w:rsid w:val="2265D60B"/>
    <w:rsid w:val="22DF1F23"/>
    <w:rsid w:val="22E474B7"/>
    <w:rsid w:val="2305FC1D"/>
    <w:rsid w:val="231CE1B7"/>
    <w:rsid w:val="231DEE70"/>
    <w:rsid w:val="232F71C4"/>
    <w:rsid w:val="23A0D566"/>
    <w:rsid w:val="23C0818F"/>
    <w:rsid w:val="23C0A011"/>
    <w:rsid w:val="23C5544C"/>
    <w:rsid w:val="23C580E1"/>
    <w:rsid w:val="23C87624"/>
    <w:rsid w:val="23C91BCB"/>
    <w:rsid w:val="23D0EC48"/>
    <w:rsid w:val="23D2B49A"/>
    <w:rsid w:val="23D3AD3A"/>
    <w:rsid w:val="23D49FFD"/>
    <w:rsid w:val="23DC255C"/>
    <w:rsid w:val="23EF0159"/>
    <w:rsid w:val="2407F03B"/>
    <w:rsid w:val="240C3F38"/>
    <w:rsid w:val="2429CA02"/>
    <w:rsid w:val="2448ECD6"/>
    <w:rsid w:val="245C7CEC"/>
    <w:rsid w:val="246343E4"/>
    <w:rsid w:val="246AFBE8"/>
    <w:rsid w:val="24D124BA"/>
    <w:rsid w:val="24F729FC"/>
    <w:rsid w:val="24FA8B71"/>
    <w:rsid w:val="24FF8B05"/>
    <w:rsid w:val="251CCD3E"/>
    <w:rsid w:val="2525C21D"/>
    <w:rsid w:val="252D2DA7"/>
    <w:rsid w:val="2565092D"/>
    <w:rsid w:val="256CBCA9"/>
    <w:rsid w:val="25EC6661"/>
    <w:rsid w:val="26076454"/>
    <w:rsid w:val="2611F511"/>
    <w:rsid w:val="26131169"/>
    <w:rsid w:val="261EB223"/>
    <w:rsid w:val="261F2504"/>
    <w:rsid w:val="26342612"/>
    <w:rsid w:val="26358B96"/>
    <w:rsid w:val="2636FE68"/>
    <w:rsid w:val="26A3D687"/>
    <w:rsid w:val="270691BF"/>
    <w:rsid w:val="27118FC4"/>
    <w:rsid w:val="27150D4F"/>
    <w:rsid w:val="27767FD6"/>
    <w:rsid w:val="2796804A"/>
    <w:rsid w:val="27AE2B26"/>
    <w:rsid w:val="27BFDEA3"/>
    <w:rsid w:val="27CEEC8D"/>
    <w:rsid w:val="27FC02E7"/>
    <w:rsid w:val="280E3E99"/>
    <w:rsid w:val="2824C58C"/>
    <w:rsid w:val="282CB444"/>
    <w:rsid w:val="2861AE55"/>
    <w:rsid w:val="288A49D8"/>
    <w:rsid w:val="28A45D6B"/>
    <w:rsid w:val="29026D0A"/>
    <w:rsid w:val="2936B507"/>
    <w:rsid w:val="2941850C"/>
    <w:rsid w:val="2981FB58"/>
    <w:rsid w:val="298DD854"/>
    <w:rsid w:val="29A4D546"/>
    <w:rsid w:val="29A76558"/>
    <w:rsid w:val="29AA0EFA"/>
    <w:rsid w:val="29B817BA"/>
    <w:rsid w:val="29CDFC94"/>
    <w:rsid w:val="29F01354"/>
    <w:rsid w:val="2A02DC3F"/>
    <w:rsid w:val="2A28ED78"/>
    <w:rsid w:val="2A328BF4"/>
    <w:rsid w:val="2A3E7B96"/>
    <w:rsid w:val="2A4AEEE9"/>
    <w:rsid w:val="2A508DFB"/>
    <w:rsid w:val="2A58D684"/>
    <w:rsid w:val="2A5BB327"/>
    <w:rsid w:val="2A7A1268"/>
    <w:rsid w:val="2AA27D92"/>
    <w:rsid w:val="2AB192F0"/>
    <w:rsid w:val="2ABAFF0A"/>
    <w:rsid w:val="2AD9AD61"/>
    <w:rsid w:val="2AF00569"/>
    <w:rsid w:val="2B32F621"/>
    <w:rsid w:val="2B347D0E"/>
    <w:rsid w:val="2B3705F8"/>
    <w:rsid w:val="2B552C8C"/>
    <w:rsid w:val="2B65286D"/>
    <w:rsid w:val="2B80E47C"/>
    <w:rsid w:val="2BC13401"/>
    <w:rsid w:val="2BF6E40D"/>
    <w:rsid w:val="2C04155A"/>
    <w:rsid w:val="2C2022C4"/>
    <w:rsid w:val="2C31063A"/>
    <w:rsid w:val="2C5FE13A"/>
    <w:rsid w:val="2C9E850B"/>
    <w:rsid w:val="2CBE51E0"/>
    <w:rsid w:val="2CC4A21D"/>
    <w:rsid w:val="2CC634B6"/>
    <w:rsid w:val="2CD8DCBF"/>
    <w:rsid w:val="2CF887D1"/>
    <w:rsid w:val="2D16402C"/>
    <w:rsid w:val="2D371CC3"/>
    <w:rsid w:val="2D4407F5"/>
    <w:rsid w:val="2D87C7E9"/>
    <w:rsid w:val="2D8C5F31"/>
    <w:rsid w:val="2DB495DD"/>
    <w:rsid w:val="2DE4730E"/>
    <w:rsid w:val="2E1AEB44"/>
    <w:rsid w:val="2E27800A"/>
    <w:rsid w:val="2E2F18D8"/>
    <w:rsid w:val="2E3D84B6"/>
    <w:rsid w:val="2E52DE59"/>
    <w:rsid w:val="2E616A21"/>
    <w:rsid w:val="2E7DC91C"/>
    <w:rsid w:val="2EA156E2"/>
    <w:rsid w:val="2EC124A0"/>
    <w:rsid w:val="2EC8D7B3"/>
    <w:rsid w:val="2ECBB3C4"/>
    <w:rsid w:val="2ECD0D64"/>
    <w:rsid w:val="2EDCFBAE"/>
    <w:rsid w:val="2F06C0B1"/>
    <w:rsid w:val="2F0C624F"/>
    <w:rsid w:val="2F1E1871"/>
    <w:rsid w:val="2F4A017D"/>
    <w:rsid w:val="2F6B71A1"/>
    <w:rsid w:val="2F6E4A55"/>
    <w:rsid w:val="2F820E14"/>
    <w:rsid w:val="2F994AE0"/>
    <w:rsid w:val="2F9B6ED7"/>
    <w:rsid w:val="2F9FF469"/>
    <w:rsid w:val="2FAAB0B9"/>
    <w:rsid w:val="2FB0AA59"/>
    <w:rsid w:val="2FBD62CA"/>
    <w:rsid w:val="2FBE4E66"/>
    <w:rsid w:val="2FDC2C27"/>
    <w:rsid w:val="2FFD19D8"/>
    <w:rsid w:val="30151345"/>
    <w:rsid w:val="3031602F"/>
    <w:rsid w:val="303F91C3"/>
    <w:rsid w:val="30652E27"/>
    <w:rsid w:val="307BC890"/>
    <w:rsid w:val="307E2345"/>
    <w:rsid w:val="307F6D24"/>
    <w:rsid w:val="3082E081"/>
    <w:rsid w:val="308D18E1"/>
    <w:rsid w:val="30B62E79"/>
    <w:rsid w:val="30FDFAC3"/>
    <w:rsid w:val="31200F98"/>
    <w:rsid w:val="314A16FB"/>
    <w:rsid w:val="3150C363"/>
    <w:rsid w:val="315999D5"/>
    <w:rsid w:val="316587E8"/>
    <w:rsid w:val="31C46E10"/>
    <w:rsid w:val="31C6DA63"/>
    <w:rsid w:val="322E114F"/>
    <w:rsid w:val="3254EC18"/>
    <w:rsid w:val="326A75B4"/>
    <w:rsid w:val="3294291F"/>
    <w:rsid w:val="329AF634"/>
    <w:rsid w:val="32B77D57"/>
    <w:rsid w:val="32D4EA7E"/>
    <w:rsid w:val="32FE7964"/>
    <w:rsid w:val="33121521"/>
    <w:rsid w:val="332A9014"/>
    <w:rsid w:val="33322466"/>
    <w:rsid w:val="33603E71"/>
    <w:rsid w:val="3392C923"/>
    <w:rsid w:val="3397CC13"/>
    <w:rsid w:val="33AEE853"/>
    <w:rsid w:val="33D86FF5"/>
    <w:rsid w:val="33E08795"/>
    <w:rsid w:val="33FEE4C7"/>
    <w:rsid w:val="34071DCB"/>
    <w:rsid w:val="3423F558"/>
    <w:rsid w:val="343460B8"/>
    <w:rsid w:val="3434D228"/>
    <w:rsid w:val="3435429B"/>
    <w:rsid w:val="344CCBE0"/>
    <w:rsid w:val="3457B05A"/>
    <w:rsid w:val="34599CC6"/>
    <w:rsid w:val="3493E45A"/>
    <w:rsid w:val="349F28AB"/>
    <w:rsid w:val="34AB7F06"/>
    <w:rsid w:val="34ABEDB9"/>
    <w:rsid w:val="34E88468"/>
    <w:rsid w:val="34EBE85D"/>
    <w:rsid w:val="34F2DD9E"/>
    <w:rsid w:val="3502658F"/>
    <w:rsid w:val="3508E0F9"/>
    <w:rsid w:val="350A7238"/>
    <w:rsid w:val="350BB17E"/>
    <w:rsid w:val="350C3E36"/>
    <w:rsid w:val="351154E4"/>
    <w:rsid w:val="351452FA"/>
    <w:rsid w:val="351E73C6"/>
    <w:rsid w:val="35338B92"/>
    <w:rsid w:val="353E15C4"/>
    <w:rsid w:val="354949D9"/>
    <w:rsid w:val="35497EE9"/>
    <w:rsid w:val="35571361"/>
    <w:rsid w:val="356897F9"/>
    <w:rsid w:val="357BAB6C"/>
    <w:rsid w:val="358832C9"/>
    <w:rsid w:val="35897BA4"/>
    <w:rsid w:val="358ABE7A"/>
    <w:rsid w:val="3591458C"/>
    <w:rsid w:val="359E3955"/>
    <w:rsid w:val="35A0B2B5"/>
    <w:rsid w:val="35C62226"/>
    <w:rsid w:val="35E0A152"/>
    <w:rsid w:val="35EA2ACB"/>
    <w:rsid w:val="35FF37D8"/>
    <w:rsid w:val="35FFD2D1"/>
    <w:rsid w:val="36288D4B"/>
    <w:rsid w:val="36399B51"/>
    <w:rsid w:val="3655B206"/>
    <w:rsid w:val="36571DE2"/>
    <w:rsid w:val="366BBBD3"/>
    <w:rsid w:val="3687F001"/>
    <w:rsid w:val="36890918"/>
    <w:rsid w:val="3695B08D"/>
    <w:rsid w:val="369961D8"/>
    <w:rsid w:val="369E008A"/>
    <w:rsid w:val="369F514C"/>
    <w:rsid w:val="36A37BAF"/>
    <w:rsid w:val="36C8F4B1"/>
    <w:rsid w:val="36DEC334"/>
    <w:rsid w:val="36F0C64C"/>
    <w:rsid w:val="36FA6AEB"/>
    <w:rsid w:val="37018272"/>
    <w:rsid w:val="3709226E"/>
    <w:rsid w:val="370FC8EC"/>
    <w:rsid w:val="37199DA1"/>
    <w:rsid w:val="3736BD16"/>
    <w:rsid w:val="37398669"/>
    <w:rsid w:val="3739B9E3"/>
    <w:rsid w:val="374314E8"/>
    <w:rsid w:val="374E98BD"/>
    <w:rsid w:val="377C9CF6"/>
    <w:rsid w:val="377CE4A2"/>
    <w:rsid w:val="379B0839"/>
    <w:rsid w:val="37B9A415"/>
    <w:rsid w:val="37CF0F93"/>
    <w:rsid w:val="3801F3B7"/>
    <w:rsid w:val="3808F093"/>
    <w:rsid w:val="3814588D"/>
    <w:rsid w:val="38272AB8"/>
    <w:rsid w:val="385447E8"/>
    <w:rsid w:val="385D9B8A"/>
    <w:rsid w:val="38729C6B"/>
    <w:rsid w:val="3893FEEE"/>
    <w:rsid w:val="389D52D3"/>
    <w:rsid w:val="38A5143D"/>
    <w:rsid w:val="38A783C6"/>
    <w:rsid w:val="38B88049"/>
    <w:rsid w:val="38C16722"/>
    <w:rsid w:val="38D17388"/>
    <w:rsid w:val="38FF6877"/>
    <w:rsid w:val="3918A028"/>
    <w:rsid w:val="3919F967"/>
    <w:rsid w:val="393483D9"/>
    <w:rsid w:val="39B52E30"/>
    <w:rsid w:val="39CAD6E6"/>
    <w:rsid w:val="39CB3B10"/>
    <w:rsid w:val="39D981BC"/>
    <w:rsid w:val="39FBA5F8"/>
    <w:rsid w:val="39FF3D15"/>
    <w:rsid w:val="3A0E1D4F"/>
    <w:rsid w:val="3A15F9DB"/>
    <w:rsid w:val="3A26177D"/>
    <w:rsid w:val="3A289994"/>
    <w:rsid w:val="3A45617A"/>
    <w:rsid w:val="3A58337C"/>
    <w:rsid w:val="3A99B106"/>
    <w:rsid w:val="3AA4A02D"/>
    <w:rsid w:val="3AB43DB8"/>
    <w:rsid w:val="3B0888B7"/>
    <w:rsid w:val="3B281B89"/>
    <w:rsid w:val="3B35758C"/>
    <w:rsid w:val="3B431D8C"/>
    <w:rsid w:val="3B444347"/>
    <w:rsid w:val="3B519117"/>
    <w:rsid w:val="3B63F0AB"/>
    <w:rsid w:val="3B68C73E"/>
    <w:rsid w:val="3B889C5F"/>
    <w:rsid w:val="3BA14C0C"/>
    <w:rsid w:val="3BB7333C"/>
    <w:rsid w:val="3BBD5ECF"/>
    <w:rsid w:val="3BCA11B2"/>
    <w:rsid w:val="3BCA1444"/>
    <w:rsid w:val="3BD0DF61"/>
    <w:rsid w:val="3BDD282A"/>
    <w:rsid w:val="3BE39323"/>
    <w:rsid w:val="3BFA0F7D"/>
    <w:rsid w:val="3C0CB77A"/>
    <w:rsid w:val="3C22661E"/>
    <w:rsid w:val="3C2D577A"/>
    <w:rsid w:val="3C339BC9"/>
    <w:rsid w:val="3C52EE99"/>
    <w:rsid w:val="3C69F52C"/>
    <w:rsid w:val="3C7C1650"/>
    <w:rsid w:val="3C88A9D1"/>
    <w:rsid w:val="3CDC09D7"/>
    <w:rsid w:val="3CE0248E"/>
    <w:rsid w:val="3CEA7C96"/>
    <w:rsid w:val="3D21371E"/>
    <w:rsid w:val="3D2F41A0"/>
    <w:rsid w:val="3D34B334"/>
    <w:rsid w:val="3D49797E"/>
    <w:rsid w:val="3D4EEFB6"/>
    <w:rsid w:val="3D5B2C36"/>
    <w:rsid w:val="3D611B97"/>
    <w:rsid w:val="3D65E213"/>
    <w:rsid w:val="3D687DF3"/>
    <w:rsid w:val="3D7F6384"/>
    <w:rsid w:val="3D81725F"/>
    <w:rsid w:val="3DC23D3A"/>
    <w:rsid w:val="3DEFA180"/>
    <w:rsid w:val="3DF3872C"/>
    <w:rsid w:val="3E05C58D"/>
    <w:rsid w:val="3E2EB21E"/>
    <w:rsid w:val="3E3D87C3"/>
    <w:rsid w:val="3E471E10"/>
    <w:rsid w:val="3E5D2187"/>
    <w:rsid w:val="3E9CC033"/>
    <w:rsid w:val="3EAFBDEB"/>
    <w:rsid w:val="3EB148A8"/>
    <w:rsid w:val="3EBB7F3E"/>
    <w:rsid w:val="3EC48DCA"/>
    <w:rsid w:val="3EE7B89F"/>
    <w:rsid w:val="3EEAC017"/>
    <w:rsid w:val="3F01B274"/>
    <w:rsid w:val="3F39F58C"/>
    <w:rsid w:val="3F417C01"/>
    <w:rsid w:val="3F4D9A25"/>
    <w:rsid w:val="3FA4E800"/>
    <w:rsid w:val="3FADA5C6"/>
    <w:rsid w:val="3FB36C1F"/>
    <w:rsid w:val="3FC9682E"/>
    <w:rsid w:val="3FCDB231"/>
    <w:rsid w:val="3FD8F1E3"/>
    <w:rsid w:val="3FD95824"/>
    <w:rsid w:val="3FE7199E"/>
    <w:rsid w:val="3FF59370"/>
    <w:rsid w:val="400C4893"/>
    <w:rsid w:val="401A4A22"/>
    <w:rsid w:val="40204508"/>
    <w:rsid w:val="4029EB81"/>
    <w:rsid w:val="402E195E"/>
    <w:rsid w:val="40602ECD"/>
    <w:rsid w:val="40869078"/>
    <w:rsid w:val="409D82D5"/>
    <w:rsid w:val="40A1825E"/>
    <w:rsid w:val="40A88A9F"/>
    <w:rsid w:val="40ACBD24"/>
    <w:rsid w:val="40BBF37B"/>
    <w:rsid w:val="4107653C"/>
    <w:rsid w:val="41237F3C"/>
    <w:rsid w:val="413DADC7"/>
    <w:rsid w:val="414B7595"/>
    <w:rsid w:val="4155CD66"/>
    <w:rsid w:val="4160AA32"/>
    <w:rsid w:val="416424C6"/>
    <w:rsid w:val="41648BA1"/>
    <w:rsid w:val="4165388F"/>
    <w:rsid w:val="41677E45"/>
    <w:rsid w:val="4197E9FF"/>
    <w:rsid w:val="41DE7F77"/>
    <w:rsid w:val="41E0D0E2"/>
    <w:rsid w:val="41E27F60"/>
    <w:rsid w:val="41E3CE71"/>
    <w:rsid w:val="42007729"/>
    <w:rsid w:val="421A9139"/>
    <w:rsid w:val="4229BF7D"/>
    <w:rsid w:val="4250669C"/>
    <w:rsid w:val="425647D8"/>
    <w:rsid w:val="4260B5C3"/>
    <w:rsid w:val="4266D6A9"/>
    <w:rsid w:val="428B9E57"/>
    <w:rsid w:val="429016A7"/>
    <w:rsid w:val="42B5FFD2"/>
    <w:rsid w:val="42B66714"/>
    <w:rsid w:val="42DE0A41"/>
    <w:rsid w:val="42ED340E"/>
    <w:rsid w:val="430108F0"/>
    <w:rsid w:val="43041EFA"/>
    <w:rsid w:val="430EFB2A"/>
    <w:rsid w:val="43128FF0"/>
    <w:rsid w:val="432D74EA"/>
    <w:rsid w:val="4334AC8B"/>
    <w:rsid w:val="4352F739"/>
    <w:rsid w:val="435A0101"/>
    <w:rsid w:val="436DEF79"/>
    <w:rsid w:val="43718BE8"/>
    <w:rsid w:val="437E4FC1"/>
    <w:rsid w:val="438FB689"/>
    <w:rsid w:val="439B25DB"/>
    <w:rsid w:val="439C478A"/>
    <w:rsid w:val="43A12AC9"/>
    <w:rsid w:val="43C7E0D4"/>
    <w:rsid w:val="43DCFF2B"/>
    <w:rsid w:val="43DF7B3B"/>
    <w:rsid w:val="43E53E13"/>
    <w:rsid w:val="44002E7B"/>
    <w:rsid w:val="442578FA"/>
    <w:rsid w:val="4439A929"/>
    <w:rsid w:val="443F05FE"/>
    <w:rsid w:val="443FC859"/>
    <w:rsid w:val="4460C19F"/>
    <w:rsid w:val="44665675"/>
    <w:rsid w:val="4489046F"/>
    <w:rsid w:val="449CAE8D"/>
    <w:rsid w:val="44ACA126"/>
    <w:rsid w:val="44B99067"/>
    <w:rsid w:val="44F1F7C3"/>
    <w:rsid w:val="45091C7C"/>
    <w:rsid w:val="451A2022"/>
    <w:rsid w:val="45356CF8"/>
    <w:rsid w:val="453CC746"/>
    <w:rsid w:val="45497A8B"/>
    <w:rsid w:val="4574C25F"/>
    <w:rsid w:val="45754AC4"/>
    <w:rsid w:val="458ED71A"/>
    <w:rsid w:val="459CAE2D"/>
    <w:rsid w:val="45D4B2CA"/>
    <w:rsid w:val="45D87B65"/>
    <w:rsid w:val="4664514E"/>
    <w:rsid w:val="4682FB4E"/>
    <w:rsid w:val="46978ECE"/>
    <w:rsid w:val="4697CC9C"/>
    <w:rsid w:val="46C4F3CF"/>
    <w:rsid w:val="46D2F77D"/>
    <w:rsid w:val="46DB2875"/>
    <w:rsid w:val="46F7811D"/>
    <w:rsid w:val="4705F41E"/>
    <w:rsid w:val="474F00C6"/>
    <w:rsid w:val="474FD31A"/>
    <w:rsid w:val="476DFEE2"/>
    <w:rsid w:val="4776A6C0"/>
    <w:rsid w:val="477C3C6A"/>
    <w:rsid w:val="4784159F"/>
    <w:rsid w:val="4789A312"/>
    <w:rsid w:val="478AE75C"/>
    <w:rsid w:val="47AD62B8"/>
    <w:rsid w:val="47C0A531"/>
    <w:rsid w:val="47DCEA2C"/>
    <w:rsid w:val="47E2BCC9"/>
    <w:rsid w:val="47F4693A"/>
    <w:rsid w:val="4806483F"/>
    <w:rsid w:val="481C58D9"/>
    <w:rsid w:val="4825217E"/>
    <w:rsid w:val="4829EBD0"/>
    <w:rsid w:val="487B8E06"/>
    <w:rsid w:val="48BCF0A3"/>
    <w:rsid w:val="48CBA3BA"/>
    <w:rsid w:val="48D0BCAC"/>
    <w:rsid w:val="48F653E9"/>
    <w:rsid w:val="4917A9D7"/>
    <w:rsid w:val="491D3B74"/>
    <w:rsid w:val="49268C49"/>
    <w:rsid w:val="4931F484"/>
    <w:rsid w:val="493FD590"/>
    <w:rsid w:val="494796AC"/>
    <w:rsid w:val="495C7592"/>
    <w:rsid w:val="49739223"/>
    <w:rsid w:val="4977383B"/>
    <w:rsid w:val="49B2E005"/>
    <w:rsid w:val="49EB38C0"/>
    <w:rsid w:val="49ECD34D"/>
    <w:rsid w:val="49EF70A1"/>
    <w:rsid w:val="4A196FA7"/>
    <w:rsid w:val="4A2AB427"/>
    <w:rsid w:val="4A2BDD1E"/>
    <w:rsid w:val="4A6301DB"/>
    <w:rsid w:val="4A906FA7"/>
    <w:rsid w:val="4A9B0C5E"/>
    <w:rsid w:val="4AC8BE97"/>
    <w:rsid w:val="4AD5B75A"/>
    <w:rsid w:val="4AD812F2"/>
    <w:rsid w:val="4AED54D1"/>
    <w:rsid w:val="4AFD0275"/>
    <w:rsid w:val="4B02B37F"/>
    <w:rsid w:val="4B0346B1"/>
    <w:rsid w:val="4B2BAB89"/>
    <w:rsid w:val="4B38B3B0"/>
    <w:rsid w:val="4B6210E2"/>
    <w:rsid w:val="4B638598"/>
    <w:rsid w:val="4B6F6BA8"/>
    <w:rsid w:val="4B8921EC"/>
    <w:rsid w:val="4B97D3DC"/>
    <w:rsid w:val="4BA9440B"/>
    <w:rsid w:val="4BB40C33"/>
    <w:rsid w:val="4BBD1F50"/>
    <w:rsid w:val="4BBF416F"/>
    <w:rsid w:val="4BF46B50"/>
    <w:rsid w:val="4C201549"/>
    <w:rsid w:val="4C3E869E"/>
    <w:rsid w:val="4C3EB55D"/>
    <w:rsid w:val="4C85DA72"/>
    <w:rsid w:val="4C8922BC"/>
    <w:rsid w:val="4CA65F69"/>
    <w:rsid w:val="4CADE395"/>
    <w:rsid w:val="4CAECE1F"/>
    <w:rsid w:val="4CB19FFA"/>
    <w:rsid w:val="4CC135E1"/>
    <w:rsid w:val="4CD1F03B"/>
    <w:rsid w:val="4CECD0CC"/>
    <w:rsid w:val="4CF8C728"/>
    <w:rsid w:val="4D236759"/>
    <w:rsid w:val="4D30B14F"/>
    <w:rsid w:val="4D3F7904"/>
    <w:rsid w:val="4D626F40"/>
    <w:rsid w:val="4D774080"/>
    <w:rsid w:val="4DA20E37"/>
    <w:rsid w:val="4DAC3CDF"/>
    <w:rsid w:val="4DCB77FD"/>
    <w:rsid w:val="4DD1B51A"/>
    <w:rsid w:val="4DD21065"/>
    <w:rsid w:val="4DD4F178"/>
    <w:rsid w:val="4E01D34F"/>
    <w:rsid w:val="4E24F31D"/>
    <w:rsid w:val="4E699D5D"/>
    <w:rsid w:val="4E7DA9A4"/>
    <w:rsid w:val="4E8A51F3"/>
    <w:rsid w:val="4E98DDB9"/>
    <w:rsid w:val="4EA42B4F"/>
    <w:rsid w:val="4EA55F01"/>
    <w:rsid w:val="4EC10268"/>
    <w:rsid w:val="4ED33584"/>
    <w:rsid w:val="4ED7E287"/>
    <w:rsid w:val="4EE02815"/>
    <w:rsid w:val="4EE4B6DE"/>
    <w:rsid w:val="4EFA8F4D"/>
    <w:rsid w:val="4F10DE64"/>
    <w:rsid w:val="4F17D92E"/>
    <w:rsid w:val="4F39EE03"/>
    <w:rsid w:val="4F6218D8"/>
    <w:rsid w:val="4F669BF9"/>
    <w:rsid w:val="4F6DE0C6"/>
    <w:rsid w:val="4F7A4685"/>
    <w:rsid w:val="4F95215D"/>
    <w:rsid w:val="4FA0819F"/>
    <w:rsid w:val="4FAFCEAF"/>
    <w:rsid w:val="4FF0AA1D"/>
    <w:rsid w:val="5000389F"/>
    <w:rsid w:val="50158E46"/>
    <w:rsid w:val="50216706"/>
    <w:rsid w:val="502990FA"/>
    <w:rsid w:val="502DA3BA"/>
    <w:rsid w:val="504E7462"/>
    <w:rsid w:val="50564248"/>
    <w:rsid w:val="50644EAC"/>
    <w:rsid w:val="507546D5"/>
    <w:rsid w:val="507E9442"/>
    <w:rsid w:val="50A3F9B7"/>
    <w:rsid w:val="50BB4743"/>
    <w:rsid w:val="50BC7711"/>
    <w:rsid w:val="50CCAA84"/>
    <w:rsid w:val="50D7B113"/>
    <w:rsid w:val="50E55933"/>
    <w:rsid w:val="50F9FB3A"/>
    <w:rsid w:val="510E0DBC"/>
    <w:rsid w:val="510F6C78"/>
    <w:rsid w:val="51154D67"/>
    <w:rsid w:val="512AF7E5"/>
    <w:rsid w:val="512CA11E"/>
    <w:rsid w:val="512E8915"/>
    <w:rsid w:val="5141908C"/>
    <w:rsid w:val="5147C401"/>
    <w:rsid w:val="514A9E9F"/>
    <w:rsid w:val="51535981"/>
    <w:rsid w:val="515C93DF"/>
    <w:rsid w:val="51682D4F"/>
    <w:rsid w:val="516C21BC"/>
    <w:rsid w:val="518AC058"/>
    <w:rsid w:val="518FE808"/>
    <w:rsid w:val="5196D329"/>
    <w:rsid w:val="51B2F670"/>
    <w:rsid w:val="51BF0667"/>
    <w:rsid w:val="51CAB577"/>
    <w:rsid w:val="51D751BF"/>
    <w:rsid w:val="51EFB850"/>
    <w:rsid w:val="527AD858"/>
    <w:rsid w:val="52845D33"/>
    <w:rsid w:val="528ADAE2"/>
    <w:rsid w:val="52ACA054"/>
    <w:rsid w:val="52B14046"/>
    <w:rsid w:val="52C1EA2F"/>
    <w:rsid w:val="52C3F08F"/>
    <w:rsid w:val="52C8717F"/>
    <w:rsid w:val="52D2A507"/>
    <w:rsid w:val="52E33564"/>
    <w:rsid w:val="531F1A40"/>
    <w:rsid w:val="535E7F46"/>
    <w:rsid w:val="536D7E9F"/>
    <w:rsid w:val="536DE990"/>
    <w:rsid w:val="537C29F2"/>
    <w:rsid w:val="538B7A92"/>
    <w:rsid w:val="53C0F120"/>
    <w:rsid w:val="53C88C94"/>
    <w:rsid w:val="53D6B9E0"/>
    <w:rsid w:val="53F011C6"/>
    <w:rsid w:val="53F71ACB"/>
    <w:rsid w:val="541EA99F"/>
    <w:rsid w:val="542042F3"/>
    <w:rsid w:val="5436F3D7"/>
    <w:rsid w:val="54695EDE"/>
    <w:rsid w:val="547A6C95"/>
    <w:rsid w:val="54884187"/>
    <w:rsid w:val="548DF1EB"/>
    <w:rsid w:val="549434A1"/>
    <w:rsid w:val="54A4AC99"/>
    <w:rsid w:val="54A5EDED"/>
    <w:rsid w:val="54C064DE"/>
    <w:rsid w:val="55148BD9"/>
    <w:rsid w:val="553AB029"/>
    <w:rsid w:val="55437B53"/>
    <w:rsid w:val="55686EF0"/>
    <w:rsid w:val="5585685D"/>
    <w:rsid w:val="5590876D"/>
    <w:rsid w:val="55B82D73"/>
    <w:rsid w:val="55DBE3ED"/>
    <w:rsid w:val="55EC13D3"/>
    <w:rsid w:val="55FFA749"/>
    <w:rsid w:val="56357E96"/>
    <w:rsid w:val="5670B7DD"/>
    <w:rsid w:val="56B9C174"/>
    <w:rsid w:val="56CB94BF"/>
    <w:rsid w:val="56E605B5"/>
    <w:rsid w:val="56F1E08F"/>
    <w:rsid w:val="57033F6D"/>
    <w:rsid w:val="5713E34C"/>
    <w:rsid w:val="57302734"/>
    <w:rsid w:val="57588AF3"/>
    <w:rsid w:val="576C9574"/>
    <w:rsid w:val="5795A6DD"/>
    <w:rsid w:val="57CFA0BC"/>
    <w:rsid w:val="57F8C8A7"/>
    <w:rsid w:val="583342D8"/>
    <w:rsid w:val="58677428"/>
    <w:rsid w:val="5881D616"/>
    <w:rsid w:val="58A5ABA0"/>
    <w:rsid w:val="58A6AFC3"/>
    <w:rsid w:val="58C49DD6"/>
    <w:rsid w:val="58CC6CBA"/>
    <w:rsid w:val="58FFE1E1"/>
    <w:rsid w:val="592606FF"/>
    <w:rsid w:val="592A29F0"/>
    <w:rsid w:val="59377D77"/>
    <w:rsid w:val="59527C30"/>
    <w:rsid w:val="59656A11"/>
    <w:rsid w:val="5975E2BF"/>
    <w:rsid w:val="59796F96"/>
    <w:rsid w:val="5983E376"/>
    <w:rsid w:val="598E5BC4"/>
    <w:rsid w:val="59DCDA17"/>
    <w:rsid w:val="59DD84F5"/>
    <w:rsid w:val="59DE100F"/>
    <w:rsid w:val="59E8C982"/>
    <w:rsid w:val="59E9A87D"/>
    <w:rsid w:val="59F69D26"/>
    <w:rsid w:val="5A2F6E12"/>
    <w:rsid w:val="5A2FDDA6"/>
    <w:rsid w:val="5A4A6A9E"/>
    <w:rsid w:val="5A500AC2"/>
    <w:rsid w:val="5A68B105"/>
    <w:rsid w:val="5A902693"/>
    <w:rsid w:val="5AA9AF58"/>
    <w:rsid w:val="5B336C99"/>
    <w:rsid w:val="5B6A86DF"/>
    <w:rsid w:val="5B70DD96"/>
    <w:rsid w:val="5B75B4F8"/>
    <w:rsid w:val="5B842158"/>
    <w:rsid w:val="5B95B7AC"/>
    <w:rsid w:val="5B9CFD5A"/>
    <w:rsid w:val="5BB11CF4"/>
    <w:rsid w:val="5BB549F8"/>
    <w:rsid w:val="5C2148A1"/>
    <w:rsid w:val="5C412EDD"/>
    <w:rsid w:val="5C41AF46"/>
    <w:rsid w:val="5C44C0E7"/>
    <w:rsid w:val="5C4C2238"/>
    <w:rsid w:val="5C546E7A"/>
    <w:rsid w:val="5C676721"/>
    <w:rsid w:val="5C74356D"/>
    <w:rsid w:val="5C770722"/>
    <w:rsid w:val="5C825954"/>
    <w:rsid w:val="5C891496"/>
    <w:rsid w:val="5C8ECCC6"/>
    <w:rsid w:val="5C9AB1B9"/>
    <w:rsid w:val="5CA55BF2"/>
    <w:rsid w:val="5CA6A2B4"/>
    <w:rsid w:val="5CB2DAA7"/>
    <w:rsid w:val="5CC182E5"/>
    <w:rsid w:val="5CF8F56F"/>
    <w:rsid w:val="5CFE681D"/>
    <w:rsid w:val="5CFEA692"/>
    <w:rsid w:val="5D24CDF8"/>
    <w:rsid w:val="5D3EB6C4"/>
    <w:rsid w:val="5D52352D"/>
    <w:rsid w:val="5D55249E"/>
    <w:rsid w:val="5D55CEFE"/>
    <w:rsid w:val="5D5EC749"/>
    <w:rsid w:val="5D76F7EA"/>
    <w:rsid w:val="5D7CCC3C"/>
    <w:rsid w:val="5D814725"/>
    <w:rsid w:val="5D980EF9"/>
    <w:rsid w:val="5D9B9952"/>
    <w:rsid w:val="5DC08B9B"/>
    <w:rsid w:val="5DC41C2B"/>
    <w:rsid w:val="5DCB4BF0"/>
    <w:rsid w:val="5DD8F921"/>
    <w:rsid w:val="5DEA8D3A"/>
    <w:rsid w:val="5DECF5FE"/>
    <w:rsid w:val="5E140562"/>
    <w:rsid w:val="5E1D1E8C"/>
    <w:rsid w:val="5E31736F"/>
    <w:rsid w:val="5E31CF38"/>
    <w:rsid w:val="5E79D3B2"/>
    <w:rsid w:val="5EA555DB"/>
    <w:rsid w:val="5EAD55BA"/>
    <w:rsid w:val="5EBDC192"/>
    <w:rsid w:val="5EC208EE"/>
    <w:rsid w:val="5EDA981B"/>
    <w:rsid w:val="5F1637CC"/>
    <w:rsid w:val="5F21ED7F"/>
    <w:rsid w:val="5F2C332E"/>
    <w:rsid w:val="5F43AE78"/>
    <w:rsid w:val="5F491DEE"/>
    <w:rsid w:val="5F51E792"/>
    <w:rsid w:val="5F5F2045"/>
    <w:rsid w:val="5F724466"/>
    <w:rsid w:val="5F770F88"/>
    <w:rsid w:val="5F865D9B"/>
    <w:rsid w:val="5F8A1650"/>
    <w:rsid w:val="5F968E7D"/>
    <w:rsid w:val="5FA0B509"/>
    <w:rsid w:val="5FB93FA0"/>
    <w:rsid w:val="5FBB68E0"/>
    <w:rsid w:val="5FCC1193"/>
    <w:rsid w:val="5FF40269"/>
    <w:rsid w:val="600BA33E"/>
    <w:rsid w:val="6049F771"/>
    <w:rsid w:val="6055A8EF"/>
    <w:rsid w:val="6056B88D"/>
    <w:rsid w:val="605C5C10"/>
    <w:rsid w:val="6062F80F"/>
    <w:rsid w:val="606D62D5"/>
    <w:rsid w:val="607D79AB"/>
    <w:rsid w:val="60A932B1"/>
    <w:rsid w:val="60A9A2E7"/>
    <w:rsid w:val="60B106A2"/>
    <w:rsid w:val="60B1528D"/>
    <w:rsid w:val="60B6875E"/>
    <w:rsid w:val="60BBA8D9"/>
    <w:rsid w:val="60BE2E89"/>
    <w:rsid w:val="60DB5A30"/>
    <w:rsid w:val="60F054AF"/>
    <w:rsid w:val="60FC7AF5"/>
    <w:rsid w:val="6100F972"/>
    <w:rsid w:val="61103720"/>
    <w:rsid w:val="6118ACA2"/>
    <w:rsid w:val="611CE23A"/>
    <w:rsid w:val="61331C92"/>
    <w:rsid w:val="61490935"/>
    <w:rsid w:val="61598662"/>
    <w:rsid w:val="616A80BC"/>
    <w:rsid w:val="61A045AB"/>
    <w:rsid w:val="61C60684"/>
    <w:rsid w:val="61F9D6F9"/>
    <w:rsid w:val="620BCA06"/>
    <w:rsid w:val="627E1637"/>
    <w:rsid w:val="62A62D98"/>
    <w:rsid w:val="62BEE971"/>
    <w:rsid w:val="62E9618A"/>
    <w:rsid w:val="62EBBA95"/>
    <w:rsid w:val="62F309A2"/>
    <w:rsid w:val="63342F80"/>
    <w:rsid w:val="633632BC"/>
    <w:rsid w:val="6344826F"/>
    <w:rsid w:val="634BAD58"/>
    <w:rsid w:val="635611F0"/>
    <w:rsid w:val="635D0C19"/>
    <w:rsid w:val="635E98FA"/>
    <w:rsid w:val="63613227"/>
    <w:rsid w:val="6364394A"/>
    <w:rsid w:val="63663DBA"/>
    <w:rsid w:val="63915E38"/>
    <w:rsid w:val="63A0533E"/>
    <w:rsid w:val="63BA8926"/>
    <w:rsid w:val="63F64782"/>
    <w:rsid w:val="63FF82CE"/>
    <w:rsid w:val="641F194F"/>
    <w:rsid w:val="6422C4EE"/>
    <w:rsid w:val="64236CDE"/>
    <w:rsid w:val="643F8F85"/>
    <w:rsid w:val="64508FB3"/>
    <w:rsid w:val="64584378"/>
    <w:rsid w:val="6472A5E0"/>
    <w:rsid w:val="648531EB"/>
    <w:rsid w:val="6492CB7A"/>
    <w:rsid w:val="64C8C7C8"/>
    <w:rsid w:val="64CDE1D8"/>
    <w:rsid w:val="64D1C947"/>
    <w:rsid w:val="64E5481D"/>
    <w:rsid w:val="65013BCA"/>
    <w:rsid w:val="652C1E9D"/>
    <w:rsid w:val="6530B142"/>
    <w:rsid w:val="6550EACE"/>
    <w:rsid w:val="655D11B3"/>
    <w:rsid w:val="65BD3077"/>
    <w:rsid w:val="65BF3D3F"/>
    <w:rsid w:val="65EA51D7"/>
    <w:rsid w:val="65EDFDE6"/>
    <w:rsid w:val="66190963"/>
    <w:rsid w:val="6625F084"/>
    <w:rsid w:val="6635622A"/>
    <w:rsid w:val="664BFCC2"/>
    <w:rsid w:val="664C0DF2"/>
    <w:rsid w:val="666D99A8"/>
    <w:rsid w:val="666FFE91"/>
    <w:rsid w:val="66870967"/>
    <w:rsid w:val="66912D26"/>
    <w:rsid w:val="66A3330F"/>
    <w:rsid w:val="66B08DD5"/>
    <w:rsid w:val="66CEEF9B"/>
    <w:rsid w:val="6705C00F"/>
    <w:rsid w:val="671129D0"/>
    <w:rsid w:val="671EEB8E"/>
    <w:rsid w:val="672FFDC1"/>
    <w:rsid w:val="673051D6"/>
    <w:rsid w:val="6748A833"/>
    <w:rsid w:val="67598B2D"/>
    <w:rsid w:val="675B02AC"/>
    <w:rsid w:val="677119E4"/>
    <w:rsid w:val="6775740A"/>
    <w:rsid w:val="6779F4DC"/>
    <w:rsid w:val="67937E77"/>
    <w:rsid w:val="67A0DA17"/>
    <w:rsid w:val="67AC2A92"/>
    <w:rsid w:val="67BEF177"/>
    <w:rsid w:val="67CB859F"/>
    <w:rsid w:val="67D7964C"/>
    <w:rsid w:val="67E0A4AA"/>
    <w:rsid w:val="68186148"/>
    <w:rsid w:val="681CCDDC"/>
    <w:rsid w:val="6836ADBA"/>
    <w:rsid w:val="6839AEDD"/>
    <w:rsid w:val="68EC1498"/>
    <w:rsid w:val="68F6D30D"/>
    <w:rsid w:val="69062AEC"/>
    <w:rsid w:val="690A8F54"/>
    <w:rsid w:val="691AF971"/>
    <w:rsid w:val="691BD0E6"/>
    <w:rsid w:val="6929246A"/>
    <w:rsid w:val="692A1233"/>
    <w:rsid w:val="695FACB0"/>
    <w:rsid w:val="69AE4455"/>
    <w:rsid w:val="69AF4545"/>
    <w:rsid w:val="69C8B0D4"/>
    <w:rsid w:val="69CAB219"/>
    <w:rsid w:val="6A07DDEC"/>
    <w:rsid w:val="6A14B829"/>
    <w:rsid w:val="6A2A54AD"/>
    <w:rsid w:val="6A4976E1"/>
    <w:rsid w:val="6A591D44"/>
    <w:rsid w:val="6A6357BC"/>
    <w:rsid w:val="6A746AF7"/>
    <w:rsid w:val="6A8F0A1A"/>
    <w:rsid w:val="6AA7A683"/>
    <w:rsid w:val="6AB83534"/>
    <w:rsid w:val="6AB8D037"/>
    <w:rsid w:val="6AC242F4"/>
    <w:rsid w:val="6AEA7177"/>
    <w:rsid w:val="6AFDDB49"/>
    <w:rsid w:val="6B067B23"/>
    <w:rsid w:val="6B0E64D7"/>
    <w:rsid w:val="6B3A11B7"/>
    <w:rsid w:val="6B536069"/>
    <w:rsid w:val="6B5B7B54"/>
    <w:rsid w:val="6BB7564A"/>
    <w:rsid w:val="6BD93132"/>
    <w:rsid w:val="6BFAE824"/>
    <w:rsid w:val="6BFF281D"/>
    <w:rsid w:val="6C0F9E49"/>
    <w:rsid w:val="6C14232C"/>
    <w:rsid w:val="6C1A9D30"/>
    <w:rsid w:val="6C26A84A"/>
    <w:rsid w:val="6C2EE505"/>
    <w:rsid w:val="6C393BF8"/>
    <w:rsid w:val="6C5CDE2D"/>
    <w:rsid w:val="6C609B1C"/>
    <w:rsid w:val="6C614383"/>
    <w:rsid w:val="6C6FAEC6"/>
    <w:rsid w:val="6C7297C0"/>
    <w:rsid w:val="6C7C08D9"/>
    <w:rsid w:val="6C8641D8"/>
    <w:rsid w:val="6C973BC0"/>
    <w:rsid w:val="6CA22085"/>
    <w:rsid w:val="6CAD787F"/>
    <w:rsid w:val="6CCF79F0"/>
    <w:rsid w:val="6CD78FA6"/>
    <w:rsid w:val="6D0C3048"/>
    <w:rsid w:val="6D0E1D01"/>
    <w:rsid w:val="6D455D9F"/>
    <w:rsid w:val="6D512F2B"/>
    <w:rsid w:val="6D5774BE"/>
    <w:rsid w:val="6D5F2D61"/>
    <w:rsid w:val="6D647342"/>
    <w:rsid w:val="6D86E345"/>
    <w:rsid w:val="6D8A1C6E"/>
    <w:rsid w:val="6D8E9D09"/>
    <w:rsid w:val="6D8F301E"/>
    <w:rsid w:val="6D9EB6C9"/>
    <w:rsid w:val="6DB7A998"/>
    <w:rsid w:val="6DCB4211"/>
    <w:rsid w:val="6DCC3CEF"/>
    <w:rsid w:val="6DD77B00"/>
    <w:rsid w:val="6E050722"/>
    <w:rsid w:val="6E4895CC"/>
    <w:rsid w:val="6E59E60B"/>
    <w:rsid w:val="6EBBA757"/>
    <w:rsid w:val="6EE922F2"/>
    <w:rsid w:val="6F0B22C5"/>
    <w:rsid w:val="6F0C8849"/>
    <w:rsid w:val="6F13A3CC"/>
    <w:rsid w:val="6F366B31"/>
    <w:rsid w:val="6F7A76EE"/>
    <w:rsid w:val="6F7D7062"/>
    <w:rsid w:val="6F81F830"/>
    <w:rsid w:val="6F8DD32D"/>
    <w:rsid w:val="6F909DBF"/>
    <w:rsid w:val="6FA29AFE"/>
    <w:rsid w:val="6FAA5A5C"/>
    <w:rsid w:val="6FC923F1"/>
    <w:rsid w:val="6FE58BB4"/>
    <w:rsid w:val="6FEAEA4D"/>
    <w:rsid w:val="701D421E"/>
    <w:rsid w:val="70206EC6"/>
    <w:rsid w:val="705777B8"/>
    <w:rsid w:val="7061C1EB"/>
    <w:rsid w:val="70845894"/>
    <w:rsid w:val="7090954C"/>
    <w:rsid w:val="709F211A"/>
    <w:rsid w:val="70ACA255"/>
    <w:rsid w:val="70C31548"/>
    <w:rsid w:val="70C5F629"/>
    <w:rsid w:val="70CCF96B"/>
    <w:rsid w:val="70E99668"/>
    <w:rsid w:val="71279EF7"/>
    <w:rsid w:val="7138FA57"/>
    <w:rsid w:val="715AA12F"/>
    <w:rsid w:val="7163F5C3"/>
    <w:rsid w:val="7168D4AA"/>
    <w:rsid w:val="716CF18A"/>
    <w:rsid w:val="718EAC48"/>
    <w:rsid w:val="7196DA96"/>
    <w:rsid w:val="71FC478D"/>
    <w:rsid w:val="721B3691"/>
    <w:rsid w:val="72424D19"/>
    <w:rsid w:val="724E5095"/>
    <w:rsid w:val="7257440C"/>
    <w:rsid w:val="725DF6D4"/>
    <w:rsid w:val="72642EC4"/>
    <w:rsid w:val="726A0710"/>
    <w:rsid w:val="726C83D0"/>
    <w:rsid w:val="72895A09"/>
    <w:rsid w:val="72A0CBEC"/>
    <w:rsid w:val="72A425F6"/>
    <w:rsid w:val="72A65A5C"/>
    <w:rsid w:val="72DF8588"/>
    <w:rsid w:val="72E260C4"/>
    <w:rsid w:val="73111CD8"/>
    <w:rsid w:val="732DE0BC"/>
    <w:rsid w:val="733E5069"/>
    <w:rsid w:val="737AD6AA"/>
    <w:rsid w:val="737E3740"/>
    <w:rsid w:val="73AE9C13"/>
    <w:rsid w:val="73BC82A8"/>
    <w:rsid w:val="73D43D92"/>
    <w:rsid w:val="73D597F6"/>
    <w:rsid w:val="73D5C3A4"/>
    <w:rsid w:val="73F379EC"/>
    <w:rsid w:val="73FB763E"/>
    <w:rsid w:val="745867CB"/>
    <w:rsid w:val="745B9CEA"/>
    <w:rsid w:val="7465DE3F"/>
    <w:rsid w:val="749607D8"/>
    <w:rsid w:val="749647FA"/>
    <w:rsid w:val="749F7A90"/>
    <w:rsid w:val="74A66E71"/>
    <w:rsid w:val="75112A17"/>
    <w:rsid w:val="7517A4B5"/>
    <w:rsid w:val="752D539B"/>
    <w:rsid w:val="753A95BE"/>
    <w:rsid w:val="75537B54"/>
    <w:rsid w:val="7565AD50"/>
    <w:rsid w:val="75677D38"/>
    <w:rsid w:val="75C71644"/>
    <w:rsid w:val="76427020"/>
    <w:rsid w:val="7648BD9A"/>
    <w:rsid w:val="765036E5"/>
    <w:rsid w:val="7653FC03"/>
    <w:rsid w:val="76829216"/>
    <w:rsid w:val="76BF2CEA"/>
    <w:rsid w:val="7706090F"/>
    <w:rsid w:val="771B68C4"/>
    <w:rsid w:val="77448505"/>
    <w:rsid w:val="7759985A"/>
    <w:rsid w:val="775BB7AB"/>
    <w:rsid w:val="7770C46A"/>
    <w:rsid w:val="7793E8FA"/>
    <w:rsid w:val="779D254B"/>
    <w:rsid w:val="77A959B2"/>
    <w:rsid w:val="77B0CCD4"/>
    <w:rsid w:val="77D0AE39"/>
    <w:rsid w:val="77D4D4C9"/>
    <w:rsid w:val="77DAD34D"/>
    <w:rsid w:val="77E5E716"/>
    <w:rsid w:val="77F038A8"/>
    <w:rsid w:val="77F306FE"/>
    <w:rsid w:val="77FD70FA"/>
    <w:rsid w:val="7817F989"/>
    <w:rsid w:val="78337E25"/>
    <w:rsid w:val="78557CAB"/>
    <w:rsid w:val="785A7DF1"/>
    <w:rsid w:val="785F7FCF"/>
    <w:rsid w:val="7875A7C0"/>
    <w:rsid w:val="78A90919"/>
    <w:rsid w:val="78BBA57D"/>
    <w:rsid w:val="78C4C506"/>
    <w:rsid w:val="78CDF135"/>
    <w:rsid w:val="78DDEF49"/>
    <w:rsid w:val="7941DBA6"/>
    <w:rsid w:val="7954AB93"/>
    <w:rsid w:val="798224C4"/>
    <w:rsid w:val="79A89A18"/>
    <w:rsid w:val="79BA3EB1"/>
    <w:rsid w:val="79C01004"/>
    <w:rsid w:val="79CF9C8F"/>
    <w:rsid w:val="79E6FF8F"/>
    <w:rsid w:val="79FC9478"/>
    <w:rsid w:val="7A00371E"/>
    <w:rsid w:val="7A18E569"/>
    <w:rsid w:val="7A1D5BA5"/>
    <w:rsid w:val="7A2FF394"/>
    <w:rsid w:val="7A3435CA"/>
    <w:rsid w:val="7A4FA167"/>
    <w:rsid w:val="7A885CA9"/>
    <w:rsid w:val="7A89847F"/>
    <w:rsid w:val="7A8E6AF3"/>
    <w:rsid w:val="7AAA2C74"/>
    <w:rsid w:val="7AC74ED8"/>
    <w:rsid w:val="7AC7B251"/>
    <w:rsid w:val="7AE0D0D8"/>
    <w:rsid w:val="7AE1F0A9"/>
    <w:rsid w:val="7B268897"/>
    <w:rsid w:val="7B2A81FF"/>
    <w:rsid w:val="7B2BDD5D"/>
    <w:rsid w:val="7B63F8A3"/>
    <w:rsid w:val="7B67C475"/>
    <w:rsid w:val="7B6E135A"/>
    <w:rsid w:val="7B7A867E"/>
    <w:rsid w:val="7B87F555"/>
    <w:rsid w:val="7B93F20D"/>
    <w:rsid w:val="7BBE0306"/>
    <w:rsid w:val="7BDA94A8"/>
    <w:rsid w:val="7BDDEC70"/>
    <w:rsid w:val="7BE23995"/>
    <w:rsid w:val="7BFBC488"/>
    <w:rsid w:val="7C028A74"/>
    <w:rsid w:val="7C08C251"/>
    <w:rsid w:val="7C7B1351"/>
    <w:rsid w:val="7C90B126"/>
    <w:rsid w:val="7CD23B61"/>
    <w:rsid w:val="7CD30C29"/>
    <w:rsid w:val="7CD6F33F"/>
    <w:rsid w:val="7CEFE67D"/>
    <w:rsid w:val="7D1CDF9C"/>
    <w:rsid w:val="7D52C020"/>
    <w:rsid w:val="7D707B9B"/>
    <w:rsid w:val="7D7C7A3C"/>
    <w:rsid w:val="7D7E2375"/>
    <w:rsid w:val="7D93DBA2"/>
    <w:rsid w:val="7D9FA196"/>
    <w:rsid w:val="7DAE1636"/>
    <w:rsid w:val="7DE1CD36"/>
    <w:rsid w:val="7DE3BEBA"/>
    <w:rsid w:val="7DF6E3B5"/>
    <w:rsid w:val="7E0495C9"/>
    <w:rsid w:val="7E30BC1B"/>
    <w:rsid w:val="7E338EED"/>
    <w:rsid w:val="7E412C88"/>
    <w:rsid w:val="7E494D3F"/>
    <w:rsid w:val="7E790119"/>
    <w:rsid w:val="7E88E8BA"/>
    <w:rsid w:val="7E8BB6DE"/>
    <w:rsid w:val="7E98656F"/>
    <w:rsid w:val="7EABB575"/>
    <w:rsid w:val="7EFD6C98"/>
    <w:rsid w:val="7F1CD291"/>
    <w:rsid w:val="7F21442C"/>
    <w:rsid w:val="7F2858E8"/>
    <w:rsid w:val="7F798BB9"/>
    <w:rsid w:val="7FC30056"/>
    <w:rsid w:val="7FC76F20"/>
    <w:rsid w:val="7FC851E8"/>
    <w:rsid w:val="7FF13BD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B71A1"/>
  <w15:chartTrackingRefBased/>
  <w15:docId w15:val="{1B6AE028-A2B7-4D61-9DD9-79AE4A62F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19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FootnoteReference">
    <w:name w:val="footnote reference"/>
    <w:basedOn w:val="DefaultParagraphFont"/>
    <w:uiPriority w:val="99"/>
    <w:unhideWhenUsed/>
    <w:rPr>
      <w:vertAlign w:val="superscript"/>
    </w:rPr>
  </w:style>
  <w:style w:type="character" w:customStyle="1" w:styleId="FootnoteTextChar">
    <w:name w:val="Footnote Text Char"/>
    <w:basedOn w:val="DefaultParagraphFont"/>
    <w:link w:val="FootnoteText"/>
    <w:uiPriority w:val="99"/>
    <w:rsid w:val="00AA155B"/>
    <w:rPr>
      <w:rFonts w:ascii="MetaPro-Norm" w:hAnsi="MetaPro-Norm"/>
      <w:sz w:val="16"/>
      <w:szCs w:val="20"/>
    </w:rPr>
  </w:style>
  <w:style w:type="paragraph" w:styleId="FootnoteText">
    <w:name w:val="footnote text"/>
    <w:basedOn w:val="Normal"/>
    <w:link w:val="FootnoteTextChar"/>
    <w:uiPriority w:val="99"/>
    <w:unhideWhenUsed/>
    <w:rsid w:val="00AA155B"/>
    <w:pPr>
      <w:spacing w:after="0" w:line="240" w:lineRule="auto"/>
    </w:pPr>
    <w:rPr>
      <w:rFonts w:ascii="MetaPro-Norm" w:hAnsi="MetaPro-Norm"/>
      <w:sz w:val="16"/>
      <w:szCs w:val="20"/>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semiHidden/>
    <w:unhideWhenUsed/>
    <w:rsid w:val="006A21B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A21BF"/>
  </w:style>
  <w:style w:type="paragraph" w:styleId="Footer">
    <w:name w:val="footer"/>
    <w:basedOn w:val="Normal"/>
    <w:link w:val="FooterChar"/>
    <w:uiPriority w:val="99"/>
    <w:semiHidden/>
    <w:unhideWhenUsed/>
    <w:rsid w:val="006A21B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A21BF"/>
  </w:style>
  <w:style w:type="paragraph" w:styleId="CommentSubject">
    <w:name w:val="annotation subject"/>
    <w:basedOn w:val="CommentText"/>
    <w:next w:val="CommentText"/>
    <w:link w:val="CommentSubjectChar"/>
    <w:uiPriority w:val="99"/>
    <w:semiHidden/>
    <w:unhideWhenUsed/>
    <w:rsid w:val="00020DB7"/>
    <w:rPr>
      <w:b/>
      <w:bCs/>
    </w:rPr>
  </w:style>
  <w:style w:type="character" w:customStyle="1" w:styleId="CommentSubjectChar">
    <w:name w:val="Comment Subject Char"/>
    <w:basedOn w:val="CommentTextChar"/>
    <w:link w:val="CommentSubject"/>
    <w:uiPriority w:val="99"/>
    <w:semiHidden/>
    <w:rsid w:val="00020DB7"/>
    <w:rPr>
      <w:b/>
      <w:bCs/>
      <w:sz w:val="20"/>
      <w:szCs w:val="20"/>
    </w:rPr>
  </w:style>
  <w:style w:type="character" w:styleId="UnresolvedMention">
    <w:name w:val="Unresolved Mention"/>
    <w:basedOn w:val="DefaultParagraphFont"/>
    <w:uiPriority w:val="99"/>
    <w:semiHidden/>
    <w:unhideWhenUsed/>
    <w:rsid w:val="008002B0"/>
    <w:rPr>
      <w:color w:val="605E5C"/>
      <w:shd w:val="clear" w:color="auto" w:fill="E1DFDD"/>
    </w:rPr>
  </w:style>
  <w:style w:type="paragraph" w:styleId="Revision">
    <w:name w:val="Revision"/>
    <w:hidden/>
    <w:uiPriority w:val="99"/>
    <w:semiHidden/>
    <w:rsid w:val="00682C29"/>
    <w:pPr>
      <w:spacing w:after="0" w:line="240" w:lineRule="auto"/>
    </w:pPr>
  </w:style>
  <w:style w:type="paragraph" w:styleId="EndnoteText">
    <w:name w:val="endnote text"/>
    <w:basedOn w:val="Normal"/>
    <w:link w:val="EndnoteTextChar"/>
    <w:uiPriority w:val="99"/>
    <w:semiHidden/>
    <w:unhideWhenUsed/>
    <w:rsid w:val="0023405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34058"/>
    <w:rPr>
      <w:sz w:val="20"/>
      <w:szCs w:val="20"/>
    </w:rPr>
  </w:style>
  <w:style w:type="character" w:styleId="EndnoteReference">
    <w:name w:val="endnote reference"/>
    <w:basedOn w:val="DefaultParagraphFont"/>
    <w:uiPriority w:val="99"/>
    <w:semiHidden/>
    <w:unhideWhenUsed/>
    <w:rsid w:val="0023405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349060">
      <w:bodyDiv w:val="1"/>
      <w:marLeft w:val="0"/>
      <w:marRight w:val="0"/>
      <w:marTop w:val="0"/>
      <w:marBottom w:val="0"/>
      <w:divBdr>
        <w:top w:val="none" w:sz="0" w:space="0" w:color="auto"/>
        <w:left w:val="none" w:sz="0" w:space="0" w:color="auto"/>
        <w:bottom w:val="none" w:sz="0" w:space="0" w:color="auto"/>
        <w:right w:val="none" w:sz="0" w:space="0" w:color="auto"/>
      </w:divBdr>
      <w:divsChild>
        <w:div w:id="1845512458">
          <w:marLeft w:val="0"/>
          <w:marRight w:val="0"/>
          <w:marTop w:val="0"/>
          <w:marBottom w:val="0"/>
          <w:divBdr>
            <w:top w:val="none" w:sz="0" w:space="0" w:color="auto"/>
            <w:left w:val="none" w:sz="0" w:space="0" w:color="auto"/>
            <w:bottom w:val="none" w:sz="0" w:space="0" w:color="auto"/>
            <w:right w:val="none" w:sz="0" w:space="0" w:color="auto"/>
          </w:divBdr>
          <w:divsChild>
            <w:div w:id="1194416744">
              <w:marLeft w:val="0"/>
              <w:marRight w:val="0"/>
              <w:marTop w:val="0"/>
              <w:marBottom w:val="0"/>
              <w:divBdr>
                <w:top w:val="none" w:sz="0" w:space="0" w:color="auto"/>
                <w:left w:val="none" w:sz="0" w:space="0" w:color="auto"/>
                <w:bottom w:val="none" w:sz="0" w:space="0" w:color="auto"/>
                <w:right w:val="none" w:sz="0" w:space="0" w:color="auto"/>
              </w:divBdr>
              <w:divsChild>
                <w:div w:id="1059936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953131">
      <w:bodyDiv w:val="1"/>
      <w:marLeft w:val="0"/>
      <w:marRight w:val="0"/>
      <w:marTop w:val="0"/>
      <w:marBottom w:val="0"/>
      <w:divBdr>
        <w:top w:val="none" w:sz="0" w:space="0" w:color="auto"/>
        <w:left w:val="none" w:sz="0" w:space="0" w:color="auto"/>
        <w:bottom w:val="none" w:sz="0" w:space="0" w:color="auto"/>
        <w:right w:val="none" w:sz="0" w:space="0" w:color="auto"/>
      </w:divBdr>
      <w:divsChild>
        <w:div w:id="273054975">
          <w:marLeft w:val="0"/>
          <w:marRight w:val="0"/>
          <w:marTop w:val="0"/>
          <w:marBottom w:val="0"/>
          <w:divBdr>
            <w:top w:val="none" w:sz="0" w:space="0" w:color="auto"/>
            <w:left w:val="none" w:sz="0" w:space="0" w:color="auto"/>
            <w:bottom w:val="none" w:sz="0" w:space="0" w:color="auto"/>
            <w:right w:val="none" w:sz="0" w:space="0" w:color="auto"/>
          </w:divBdr>
          <w:divsChild>
            <w:div w:id="1492286346">
              <w:marLeft w:val="0"/>
              <w:marRight w:val="0"/>
              <w:marTop w:val="0"/>
              <w:marBottom w:val="0"/>
              <w:divBdr>
                <w:top w:val="none" w:sz="0" w:space="0" w:color="auto"/>
                <w:left w:val="none" w:sz="0" w:space="0" w:color="auto"/>
                <w:bottom w:val="none" w:sz="0" w:space="0" w:color="auto"/>
                <w:right w:val="none" w:sz="0" w:space="0" w:color="auto"/>
              </w:divBdr>
              <w:divsChild>
                <w:div w:id="182500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20/10/relationships/intelligence" Target="intelligence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A1CB82-F1AF-2E49-83E1-0704D1A37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2677</Words>
  <Characters>15262</Characters>
  <Application>Microsoft Office Word</Application>
  <DocSecurity>0</DocSecurity>
  <Lines>127</Lines>
  <Paragraphs>35</Paragraphs>
  <ScaleCrop>false</ScaleCrop>
  <Company/>
  <LinksUpToDate>false</LinksUpToDate>
  <CharactersWithSpaces>17904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Lustig</dc:creator>
  <cp:keywords/>
  <dc:description/>
  <cp:lastModifiedBy>James Boit</cp:lastModifiedBy>
  <cp:revision>2</cp:revision>
  <dcterms:created xsi:type="dcterms:W3CDTF">2023-12-05T09:12:00Z</dcterms:created>
  <dcterms:modified xsi:type="dcterms:W3CDTF">2023-12-05T09:12:00Z</dcterms:modified>
</cp:coreProperties>
</file>