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0764B" w14:textId="77777777" w:rsidR="00582CB4" w:rsidRPr="00CC4167" w:rsidRDefault="00582CB4" w:rsidP="00582CB4">
      <w:pPr>
        <w:pStyle w:val="Cuerpo"/>
        <w:spacing w:after="0"/>
        <w:rPr>
          <w:rFonts w:ascii="Arial" w:hAnsi="Arial" w:cs="Arial"/>
          <w:b/>
          <w:bCs/>
          <w:color w:val="000000" w:themeColor="text1"/>
          <w:sz w:val="24"/>
          <w:szCs w:val="24"/>
          <w:lang w:val="es-CO"/>
        </w:rPr>
      </w:pPr>
    </w:p>
    <w:p w14:paraId="1DC6D2EC" w14:textId="01FE3A9A" w:rsidR="00582CB4" w:rsidRPr="008D3AE2" w:rsidRDefault="00582CB4" w:rsidP="00582CB4">
      <w:pPr>
        <w:pStyle w:val="Cuerpo"/>
        <w:spacing w:after="0"/>
        <w:rPr>
          <w:rFonts w:ascii="Arial" w:hAnsi="Arial" w:cs="Arial"/>
          <w:b/>
          <w:bCs/>
          <w:color w:val="000000" w:themeColor="text1"/>
          <w:sz w:val="24"/>
          <w:szCs w:val="24"/>
          <w:lang w:val="es-CO"/>
        </w:rPr>
      </w:pPr>
      <w:r w:rsidRPr="008D3AE2">
        <w:rPr>
          <w:rFonts w:ascii="Arial" w:hAnsi="Arial" w:cs="Arial"/>
          <w:b/>
          <w:bCs/>
          <w:color w:val="000000" w:themeColor="text1"/>
          <w:sz w:val="24"/>
          <w:szCs w:val="24"/>
          <w:lang w:val="es-CO"/>
        </w:rPr>
        <w:t>NVMPRD-ONU-GI-</w:t>
      </w:r>
      <w:r w:rsidR="00CB2866">
        <w:rPr>
          <w:rFonts w:ascii="Arial" w:hAnsi="Arial" w:cs="Arial"/>
          <w:b/>
          <w:bCs/>
          <w:color w:val="000000" w:themeColor="text1"/>
          <w:sz w:val="24"/>
          <w:szCs w:val="24"/>
          <w:lang w:val="es-CO"/>
        </w:rPr>
        <w:t>0049</w:t>
      </w:r>
      <w:r w:rsidRPr="008D3AE2">
        <w:rPr>
          <w:rFonts w:ascii="Arial" w:hAnsi="Arial" w:cs="Arial"/>
          <w:b/>
          <w:bCs/>
          <w:color w:val="000000" w:themeColor="text1"/>
          <w:sz w:val="24"/>
          <w:szCs w:val="24"/>
          <w:lang w:val="es-CO"/>
        </w:rPr>
        <w:t>-202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:lang w:val="es-CO"/>
        </w:rPr>
        <w:t>5</w:t>
      </w:r>
    </w:p>
    <w:p w14:paraId="6F9659A2" w14:textId="77777777" w:rsidR="00582CB4" w:rsidRPr="008D3AE2" w:rsidRDefault="00582CB4" w:rsidP="00582CB4">
      <w:pPr>
        <w:pStyle w:val="Cuerpo"/>
        <w:spacing w:after="0"/>
        <w:rPr>
          <w:rFonts w:ascii="Arial" w:hAnsi="Arial" w:cs="Arial"/>
          <w:b/>
          <w:bCs/>
          <w:color w:val="000000" w:themeColor="text1"/>
          <w:sz w:val="24"/>
          <w:szCs w:val="24"/>
          <w:lang w:val="es-CO"/>
        </w:rPr>
      </w:pPr>
    </w:p>
    <w:p w14:paraId="75F99B00" w14:textId="41857B09" w:rsidR="00582CB4" w:rsidRPr="008D3AE2" w:rsidRDefault="00582CB4" w:rsidP="00582CB4">
      <w:pPr>
        <w:pStyle w:val="Cuerpo"/>
        <w:spacing w:after="0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lang w:val="es-CO"/>
        </w:rPr>
      </w:pPr>
      <w:r w:rsidRPr="008D3AE2">
        <w:rPr>
          <w:rFonts w:ascii="Arial" w:hAnsi="Arial" w:cs="Arial"/>
          <w:color w:val="000000" w:themeColor="text1"/>
          <w:sz w:val="24"/>
          <w:szCs w:val="24"/>
          <w:lang w:val="es-CO"/>
        </w:rPr>
        <w:t xml:space="preserve">La Misión Permanente de la República Dominicana ante la Oficina de las Naciones Unidas y otras Organizaciones Internacionales en Ginebra, saluda atentamente a la </w:t>
      </w:r>
      <w:r>
        <w:rPr>
          <w:rFonts w:ascii="Arial" w:hAnsi="Arial" w:cs="Arial"/>
          <w:color w:val="000000" w:themeColor="text1"/>
          <w:sz w:val="24"/>
          <w:szCs w:val="24"/>
          <w:lang w:val="es-CO"/>
        </w:rPr>
        <w:t xml:space="preserve">Secretaría del Comité de los Derechos </w:t>
      </w:r>
      <w:r w:rsidRPr="008D3AE2">
        <w:rPr>
          <w:rFonts w:ascii="Arial" w:hAnsi="Arial" w:cs="Arial"/>
          <w:color w:val="000000" w:themeColor="text1"/>
          <w:sz w:val="24"/>
          <w:szCs w:val="24"/>
          <w:lang w:val="es-CO"/>
        </w:rPr>
        <w:t xml:space="preserve"> de la</w:t>
      </w:r>
      <w:r>
        <w:rPr>
          <w:rFonts w:ascii="Arial" w:hAnsi="Arial" w:cs="Arial"/>
          <w:color w:val="000000" w:themeColor="text1"/>
          <w:sz w:val="24"/>
          <w:szCs w:val="24"/>
          <w:lang w:val="es-CO"/>
        </w:rPr>
        <w:t xml:space="preserve">s Personas con Discapacidad y tiene el honor de referirse a la presentación del informe de la República Dominicana que tendrá lugar los días 4 y 5 de marzo del 2025. </w:t>
      </w:r>
      <w:r w:rsidRPr="008D3AE2">
        <w:rPr>
          <w:rFonts w:ascii="Arial" w:hAnsi="Arial" w:cs="Arial"/>
          <w:color w:val="000000" w:themeColor="text1"/>
          <w:sz w:val="24"/>
          <w:szCs w:val="24"/>
          <w:lang w:val="es-CO"/>
        </w:rPr>
        <w:t xml:space="preserve"> </w:t>
      </w:r>
    </w:p>
    <w:p w14:paraId="03BC58A6" w14:textId="77777777" w:rsidR="00582CB4" w:rsidRPr="008D3AE2" w:rsidRDefault="00582CB4" w:rsidP="00582CB4">
      <w:pPr>
        <w:pStyle w:val="NormalWeb"/>
        <w:jc w:val="both"/>
        <w:rPr>
          <w:rFonts w:ascii="Arial" w:hAnsi="Arial" w:cs="Arial"/>
          <w:color w:val="000000" w:themeColor="text1"/>
          <w:u w:val="single"/>
          <w:lang w:val="es-CO"/>
        </w:rPr>
      </w:pPr>
      <w:r w:rsidRPr="008D3AE2">
        <w:rPr>
          <w:rFonts w:ascii="Arial" w:hAnsi="Arial" w:cs="Arial"/>
          <w:color w:val="000000" w:themeColor="text1"/>
          <w:u w:val="single"/>
          <w:lang w:val="es-CO"/>
        </w:rPr>
        <w:t xml:space="preserve">En ese sentido, nos permitimos informarle que la delegación de la República Dominicana estará compuesta de la siguiente manera, a saber: </w:t>
      </w:r>
      <w:bookmarkStart w:id="0" w:name="_Hlk114762123"/>
      <w:r w:rsidRPr="008D3AE2">
        <w:rPr>
          <w:rFonts w:ascii="Arial" w:hAnsi="Arial" w:cs="Arial"/>
          <w:color w:val="000000" w:themeColor="text1"/>
          <w:u w:val="single"/>
          <w:lang w:val="es-CO"/>
        </w:rPr>
        <w:t xml:space="preserve"> </w:t>
      </w:r>
    </w:p>
    <w:tbl>
      <w:tblPr>
        <w:tblStyle w:val="TableGrid"/>
        <w:tblW w:w="9493" w:type="dxa"/>
        <w:jc w:val="center"/>
        <w:tblLook w:val="04A0" w:firstRow="1" w:lastRow="0" w:firstColumn="1" w:lastColumn="0" w:noHBand="0" w:noVBand="1"/>
      </w:tblPr>
      <w:tblGrid>
        <w:gridCol w:w="4957"/>
        <w:gridCol w:w="4536"/>
      </w:tblGrid>
      <w:tr w:rsidR="00582CB4" w:rsidRPr="008D3AE2" w14:paraId="4C6D4B0E" w14:textId="77777777" w:rsidTr="0051716F">
        <w:trPr>
          <w:trHeight w:val="410"/>
          <w:jc w:val="center"/>
        </w:trPr>
        <w:tc>
          <w:tcPr>
            <w:tcW w:w="4957" w:type="dxa"/>
            <w:shd w:val="clear" w:color="auto" w:fill="E8E8E8" w:themeFill="background2"/>
          </w:tcPr>
          <w:p w14:paraId="6BA17F57" w14:textId="77777777" w:rsidR="00582CB4" w:rsidRPr="00921BED" w:rsidRDefault="00582CB4" w:rsidP="0051716F">
            <w:pPr>
              <w:jc w:val="center"/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>Funcionario(a)</w:t>
            </w:r>
          </w:p>
        </w:tc>
        <w:tc>
          <w:tcPr>
            <w:tcW w:w="4536" w:type="dxa"/>
            <w:shd w:val="clear" w:color="auto" w:fill="E8E8E8" w:themeFill="background2"/>
          </w:tcPr>
          <w:p w14:paraId="2D9F1ECC" w14:textId="77777777" w:rsidR="00582CB4" w:rsidRPr="00921BED" w:rsidRDefault="00582CB4" w:rsidP="0051716F">
            <w:pPr>
              <w:jc w:val="center"/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 xml:space="preserve">CARGO  </w:t>
            </w:r>
          </w:p>
        </w:tc>
      </w:tr>
      <w:tr w:rsidR="00CB2866" w:rsidRPr="008D3AE2" w14:paraId="54786B22" w14:textId="77777777" w:rsidTr="00CB2866">
        <w:trPr>
          <w:trHeight w:val="410"/>
          <w:jc w:val="center"/>
        </w:trPr>
        <w:tc>
          <w:tcPr>
            <w:tcW w:w="4957" w:type="dxa"/>
            <w:shd w:val="clear" w:color="auto" w:fill="FFFFFF" w:themeFill="background1"/>
          </w:tcPr>
          <w:p w14:paraId="0A722A45" w14:textId="77777777" w:rsidR="00CB2866" w:rsidRDefault="00CB2866" w:rsidP="0051716F">
            <w:pPr>
              <w:jc w:val="center"/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>Sr. Benny Metz</w:t>
            </w:r>
          </w:p>
          <w:p w14:paraId="04620CE9" w14:textId="70D0742A" w:rsidR="00CB2866" w:rsidRPr="00921BED" w:rsidRDefault="00CB2866" w:rsidP="0051716F">
            <w:pPr>
              <w:jc w:val="center"/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</w:pPr>
            <w:r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 xml:space="preserve">Jefe de Delegación </w:t>
            </w:r>
          </w:p>
        </w:tc>
        <w:tc>
          <w:tcPr>
            <w:tcW w:w="4536" w:type="dxa"/>
            <w:shd w:val="clear" w:color="auto" w:fill="FFFFFF" w:themeFill="background1"/>
          </w:tcPr>
          <w:p w14:paraId="0647A5CB" w14:textId="77777777" w:rsidR="00CB2866" w:rsidRPr="00CB2866" w:rsidRDefault="00CB2866" w:rsidP="00CB2866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</w:pPr>
            <w:r w:rsidRPr="00CB2866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>Presidente Consejo Nacional de Discapacidad</w:t>
            </w:r>
          </w:p>
          <w:p w14:paraId="05B00F1A" w14:textId="77777777" w:rsidR="00CB2866" w:rsidRPr="00CB2866" w:rsidRDefault="00CB2866" w:rsidP="00CB2866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</w:pPr>
            <w:r w:rsidRPr="00CB2866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>(CONADIS)</w:t>
            </w:r>
          </w:p>
          <w:p w14:paraId="4095F8D9" w14:textId="77777777" w:rsidR="00CB2866" w:rsidRPr="00921BED" w:rsidRDefault="00CB2866" w:rsidP="0051716F">
            <w:pPr>
              <w:jc w:val="center"/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</w:pPr>
          </w:p>
        </w:tc>
      </w:tr>
      <w:tr w:rsidR="00582CB4" w:rsidRPr="008D3AE2" w14:paraId="48293BA7" w14:textId="77777777" w:rsidTr="0051716F">
        <w:trPr>
          <w:trHeight w:val="410"/>
          <w:jc w:val="center"/>
        </w:trPr>
        <w:tc>
          <w:tcPr>
            <w:tcW w:w="4957" w:type="dxa"/>
          </w:tcPr>
          <w:p w14:paraId="3612B011" w14:textId="77777777" w:rsidR="00582CB4" w:rsidRPr="00921BED" w:rsidRDefault="00582CB4" w:rsidP="00582CB4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>Sra. Neyra Paulino</w:t>
            </w:r>
          </w:p>
          <w:p w14:paraId="4F293DBA" w14:textId="05F93BF2" w:rsidR="00582CB4" w:rsidRPr="00921BED" w:rsidRDefault="00582CB4" w:rsidP="00582CB4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</w:pPr>
          </w:p>
        </w:tc>
        <w:tc>
          <w:tcPr>
            <w:tcW w:w="4536" w:type="dxa"/>
          </w:tcPr>
          <w:p w14:paraId="10109345" w14:textId="6216BD33" w:rsidR="00582CB4" w:rsidRPr="00921BED" w:rsidRDefault="00582CB4" w:rsidP="00582CB4">
            <w:pPr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>Directora de Derechos Humanos</w:t>
            </w:r>
          </w:p>
          <w:p w14:paraId="4D2E0C9D" w14:textId="3569F3CB" w:rsidR="00582CB4" w:rsidRPr="00921BED" w:rsidRDefault="00582CB4" w:rsidP="00582CB4">
            <w:pPr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>Minist</w:t>
            </w:r>
            <w:r w:rsidR="00CB2866">
              <w:rPr>
                <w:rFonts w:ascii="Arial" w:eastAsia="MS Mincho" w:hAnsi="Arial" w:cs="Arial"/>
                <w:sz w:val="24"/>
                <w:szCs w:val="24"/>
                <w:lang w:val="es-ES"/>
              </w:rPr>
              <w:t>erio</w:t>
            </w: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 xml:space="preserve"> de Relaciones Exteriores </w:t>
            </w:r>
          </w:p>
          <w:p w14:paraId="1F9F9524" w14:textId="725A5F8D" w:rsidR="00582CB4" w:rsidRPr="00921BED" w:rsidRDefault="00582CB4" w:rsidP="00582CB4">
            <w:pPr>
              <w:contextualSpacing/>
              <w:jc w:val="center"/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</w:pPr>
          </w:p>
        </w:tc>
      </w:tr>
      <w:tr w:rsidR="00582CB4" w:rsidRPr="008D3AE2" w14:paraId="227EDBD5" w14:textId="77777777" w:rsidTr="0051716F">
        <w:trPr>
          <w:jc w:val="center"/>
        </w:trPr>
        <w:tc>
          <w:tcPr>
            <w:tcW w:w="4957" w:type="dxa"/>
          </w:tcPr>
          <w:p w14:paraId="0D41A2D3" w14:textId="7DBD8AA8" w:rsidR="00582CB4" w:rsidRPr="00921BED" w:rsidRDefault="00582CB4" w:rsidP="0051716F">
            <w:pPr>
              <w:jc w:val="center"/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 xml:space="preserve">Sra. Noelia </w:t>
            </w:r>
            <w:r w:rsidR="00921BED" w:rsidRPr="00921BED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>Núñez</w:t>
            </w:r>
          </w:p>
          <w:p w14:paraId="70E24AA2" w14:textId="2A103439" w:rsidR="00582CB4" w:rsidRPr="00921BED" w:rsidRDefault="00582CB4" w:rsidP="0051716F">
            <w:pPr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4536" w:type="dxa"/>
          </w:tcPr>
          <w:p w14:paraId="4F41E4B0" w14:textId="427D954C" w:rsidR="00582CB4" w:rsidRPr="00921BED" w:rsidRDefault="00582CB4" w:rsidP="0051716F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 xml:space="preserve">Analista </w:t>
            </w:r>
            <w:r w:rsidR="00921BED"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>Política</w:t>
            </w: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 xml:space="preserve"> Exterior </w:t>
            </w:r>
          </w:p>
          <w:p w14:paraId="36615306" w14:textId="16DA5B9B" w:rsidR="00582CB4" w:rsidRDefault="00582CB4" w:rsidP="00582CB4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>Ministerio de Relaciones Exterior</w:t>
            </w:r>
            <w:r w:rsidR="00CB2866">
              <w:rPr>
                <w:rFonts w:ascii="Arial" w:eastAsia="MS Mincho" w:hAnsi="Arial" w:cs="Arial"/>
                <w:sz w:val="24"/>
                <w:szCs w:val="24"/>
                <w:lang w:val="es-ES"/>
              </w:rPr>
              <w:t>es</w:t>
            </w: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 xml:space="preserve"> </w:t>
            </w:r>
          </w:p>
          <w:p w14:paraId="68551120" w14:textId="1198D3FD" w:rsidR="00921BED" w:rsidRPr="00921BED" w:rsidRDefault="00921BED" w:rsidP="00582CB4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</w:p>
        </w:tc>
      </w:tr>
      <w:tr w:rsidR="00B02A3F" w:rsidRPr="008D3AE2" w14:paraId="0F60245A" w14:textId="77777777" w:rsidTr="0051716F">
        <w:trPr>
          <w:jc w:val="center"/>
        </w:trPr>
        <w:tc>
          <w:tcPr>
            <w:tcW w:w="4957" w:type="dxa"/>
          </w:tcPr>
          <w:p w14:paraId="5BA06BDF" w14:textId="2614DD94" w:rsidR="00B02A3F" w:rsidRPr="00921BED" w:rsidRDefault="00B02A3F" w:rsidP="0051716F">
            <w:pPr>
              <w:jc w:val="center"/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 xml:space="preserve">Sr. Alexis Alcántara </w:t>
            </w:r>
          </w:p>
        </w:tc>
        <w:tc>
          <w:tcPr>
            <w:tcW w:w="4536" w:type="dxa"/>
          </w:tcPr>
          <w:p w14:paraId="10B403B4" w14:textId="77777777" w:rsidR="00B02A3F" w:rsidRPr="00921BED" w:rsidRDefault="00B02A3F" w:rsidP="00B02A3F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>Director Ejecutivo</w:t>
            </w:r>
          </w:p>
          <w:p w14:paraId="34A52AD0" w14:textId="77777777" w:rsidR="00B02A3F" w:rsidRPr="00921BED" w:rsidRDefault="00B02A3F" w:rsidP="00B02A3F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>CONADIS</w:t>
            </w:r>
          </w:p>
          <w:p w14:paraId="34572CD8" w14:textId="003C76EC" w:rsidR="00921BED" w:rsidRPr="00921BED" w:rsidRDefault="00921BED" w:rsidP="00B02A3F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</w:p>
        </w:tc>
      </w:tr>
      <w:tr w:rsidR="00B02A3F" w:rsidRPr="008D3AE2" w14:paraId="3828F356" w14:textId="77777777" w:rsidTr="0051716F">
        <w:trPr>
          <w:jc w:val="center"/>
        </w:trPr>
        <w:tc>
          <w:tcPr>
            <w:tcW w:w="4957" w:type="dxa"/>
          </w:tcPr>
          <w:p w14:paraId="4455BEA3" w14:textId="7AC710E6" w:rsidR="00B02A3F" w:rsidRPr="00921BED" w:rsidRDefault="00B02A3F" w:rsidP="0051716F">
            <w:pPr>
              <w:jc w:val="center"/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>Sra. Ana Mart</w:t>
            </w:r>
            <w:r w:rsidR="001C1C58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>í</w:t>
            </w:r>
            <w:r w:rsidRPr="00921BED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 xml:space="preserve">n </w:t>
            </w:r>
          </w:p>
        </w:tc>
        <w:tc>
          <w:tcPr>
            <w:tcW w:w="4536" w:type="dxa"/>
          </w:tcPr>
          <w:p w14:paraId="2815F62D" w14:textId="12633233" w:rsidR="00B02A3F" w:rsidRPr="00921BED" w:rsidRDefault="00B02A3F" w:rsidP="00B02A3F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 xml:space="preserve">Directora </w:t>
            </w:r>
            <w:r w:rsidR="00921BED"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>Técnica</w:t>
            </w: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 xml:space="preserve"> </w:t>
            </w:r>
          </w:p>
          <w:p w14:paraId="1B325281" w14:textId="77777777" w:rsidR="00B02A3F" w:rsidRDefault="00B02A3F" w:rsidP="00B02A3F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 xml:space="preserve">CONADIS </w:t>
            </w:r>
          </w:p>
          <w:p w14:paraId="287F5692" w14:textId="0BE0CEA4" w:rsidR="00921BED" w:rsidRPr="00921BED" w:rsidRDefault="00921BED" w:rsidP="00B02A3F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</w:p>
        </w:tc>
      </w:tr>
      <w:tr w:rsidR="00B02A3F" w:rsidRPr="008D3AE2" w14:paraId="7363CBCD" w14:textId="77777777" w:rsidTr="0051716F">
        <w:trPr>
          <w:jc w:val="center"/>
        </w:trPr>
        <w:tc>
          <w:tcPr>
            <w:tcW w:w="4957" w:type="dxa"/>
          </w:tcPr>
          <w:p w14:paraId="629C52CC" w14:textId="7A9C23E7" w:rsidR="00B02A3F" w:rsidRPr="00921BED" w:rsidRDefault="00B02A3F" w:rsidP="0051716F">
            <w:pPr>
              <w:jc w:val="center"/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 xml:space="preserve">Sra. Katherine </w:t>
            </w:r>
            <w:r w:rsidR="00921BED" w:rsidRPr="00921BED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>Rodríguez</w:t>
            </w:r>
            <w:r w:rsidRPr="00921BED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 xml:space="preserve"> </w:t>
            </w:r>
          </w:p>
        </w:tc>
        <w:tc>
          <w:tcPr>
            <w:tcW w:w="4536" w:type="dxa"/>
          </w:tcPr>
          <w:p w14:paraId="401C839D" w14:textId="7124C855" w:rsidR="00B02A3F" w:rsidRPr="00921BED" w:rsidRDefault="00B02A3F" w:rsidP="00B02A3F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 xml:space="preserve">Encargada de </w:t>
            </w:r>
            <w:r w:rsidR="00921BED"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>Promoción</w:t>
            </w: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 xml:space="preserve"> Social </w:t>
            </w:r>
          </w:p>
          <w:p w14:paraId="655B0C63" w14:textId="77777777" w:rsidR="00B02A3F" w:rsidRDefault="00B02A3F" w:rsidP="00B02A3F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>CONADIS</w:t>
            </w:r>
          </w:p>
          <w:p w14:paraId="2221526C" w14:textId="049F58A2" w:rsidR="00921BED" w:rsidRPr="00921BED" w:rsidRDefault="00921BED" w:rsidP="00B02A3F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</w:p>
        </w:tc>
      </w:tr>
      <w:tr w:rsidR="00B02A3F" w:rsidRPr="008D3AE2" w14:paraId="314446C6" w14:textId="77777777" w:rsidTr="0051716F">
        <w:trPr>
          <w:jc w:val="center"/>
        </w:trPr>
        <w:tc>
          <w:tcPr>
            <w:tcW w:w="4957" w:type="dxa"/>
          </w:tcPr>
          <w:p w14:paraId="0EC3343D" w14:textId="7874B64C" w:rsidR="00B02A3F" w:rsidRPr="00921BED" w:rsidRDefault="00B02A3F" w:rsidP="0051716F">
            <w:pPr>
              <w:jc w:val="center"/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>Sra. Lucia Vázquez</w:t>
            </w:r>
          </w:p>
        </w:tc>
        <w:tc>
          <w:tcPr>
            <w:tcW w:w="4536" w:type="dxa"/>
          </w:tcPr>
          <w:p w14:paraId="0719F908" w14:textId="02511420" w:rsidR="00B02A3F" w:rsidRPr="00921BED" w:rsidRDefault="00B02A3F" w:rsidP="00B02A3F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 xml:space="preserve">Directora de </w:t>
            </w:r>
            <w:r w:rsidR="00921BED"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>Educación</w:t>
            </w: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 xml:space="preserve"> Especial </w:t>
            </w:r>
          </w:p>
          <w:p w14:paraId="55B6F404" w14:textId="77777777" w:rsidR="00B02A3F" w:rsidRDefault="00B02A3F" w:rsidP="00B02A3F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 xml:space="preserve">Ministerio de </w:t>
            </w:r>
            <w:r w:rsidR="00921BED"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>Educación</w:t>
            </w:r>
          </w:p>
          <w:p w14:paraId="71B7BFC1" w14:textId="03DC4436" w:rsidR="00921BED" w:rsidRPr="00921BED" w:rsidRDefault="00921BED" w:rsidP="00B02A3F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</w:p>
        </w:tc>
      </w:tr>
    </w:tbl>
    <w:p w14:paraId="511A0415" w14:textId="77777777" w:rsidR="00921BED" w:rsidRDefault="00921BED">
      <w:r>
        <w:br w:type="page"/>
      </w:r>
    </w:p>
    <w:tbl>
      <w:tblPr>
        <w:tblStyle w:val="TableGrid"/>
        <w:tblW w:w="9493" w:type="dxa"/>
        <w:jc w:val="center"/>
        <w:tblLook w:val="04A0" w:firstRow="1" w:lastRow="0" w:firstColumn="1" w:lastColumn="0" w:noHBand="0" w:noVBand="1"/>
      </w:tblPr>
      <w:tblGrid>
        <w:gridCol w:w="4957"/>
        <w:gridCol w:w="4536"/>
      </w:tblGrid>
      <w:tr w:rsidR="00B02A3F" w:rsidRPr="008D3AE2" w14:paraId="079C83E2" w14:textId="77777777" w:rsidTr="0051716F">
        <w:trPr>
          <w:jc w:val="center"/>
        </w:trPr>
        <w:tc>
          <w:tcPr>
            <w:tcW w:w="4957" w:type="dxa"/>
          </w:tcPr>
          <w:p w14:paraId="1DE0E152" w14:textId="3614A566" w:rsidR="00B02A3F" w:rsidRPr="00921BED" w:rsidRDefault="00B02A3F" w:rsidP="0051716F">
            <w:pPr>
              <w:jc w:val="center"/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lastRenderedPageBreak/>
              <w:t xml:space="preserve">Sr. </w:t>
            </w:r>
            <w:proofErr w:type="spellStart"/>
            <w:r w:rsidRPr="00921BED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>Wilsy</w:t>
            </w:r>
            <w:proofErr w:type="spellEnd"/>
            <w:r w:rsidRPr="00921BED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 xml:space="preserve"> </w:t>
            </w:r>
            <w:r w:rsidR="00921BED" w:rsidRPr="00921BED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>López</w:t>
            </w:r>
          </w:p>
        </w:tc>
        <w:tc>
          <w:tcPr>
            <w:tcW w:w="4536" w:type="dxa"/>
          </w:tcPr>
          <w:p w14:paraId="12041EDB" w14:textId="6E1B8526" w:rsidR="00B02A3F" w:rsidRPr="00921BED" w:rsidRDefault="00B02A3F" w:rsidP="00B02A3F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 xml:space="preserve">Director de Gabinete </w:t>
            </w:r>
          </w:p>
          <w:p w14:paraId="5C2943A3" w14:textId="04AC1156" w:rsidR="00B02A3F" w:rsidRDefault="00B02A3F" w:rsidP="00B02A3F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 xml:space="preserve">Servicio Nacional de </w:t>
            </w:r>
            <w:r w:rsidR="00CB2866"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>Salu</w:t>
            </w:r>
            <w:r w:rsidR="00CB2866">
              <w:rPr>
                <w:rFonts w:ascii="Arial" w:eastAsia="MS Mincho" w:hAnsi="Arial" w:cs="Arial"/>
                <w:sz w:val="24"/>
                <w:szCs w:val="24"/>
                <w:lang w:val="es-ES"/>
              </w:rPr>
              <w:t>d</w:t>
            </w: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 xml:space="preserve"> </w:t>
            </w:r>
          </w:p>
          <w:p w14:paraId="5730D65D" w14:textId="33806081" w:rsidR="00921BED" w:rsidRPr="00921BED" w:rsidRDefault="00921BED" w:rsidP="00B02A3F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</w:p>
        </w:tc>
      </w:tr>
      <w:tr w:rsidR="00B02A3F" w:rsidRPr="008D3AE2" w14:paraId="0349D29A" w14:textId="77777777" w:rsidTr="0051716F">
        <w:trPr>
          <w:jc w:val="center"/>
        </w:trPr>
        <w:tc>
          <w:tcPr>
            <w:tcW w:w="4957" w:type="dxa"/>
          </w:tcPr>
          <w:p w14:paraId="04B69839" w14:textId="7789CF6B" w:rsidR="00B02A3F" w:rsidRPr="00921BED" w:rsidRDefault="00B02A3F" w:rsidP="0051716F">
            <w:pPr>
              <w:jc w:val="center"/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 xml:space="preserve">Sra. Betty </w:t>
            </w:r>
            <w:r w:rsidR="00921BED" w:rsidRPr="00921BED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>Rodríguez</w:t>
            </w:r>
            <w:r w:rsidRPr="00921BED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 xml:space="preserve"> </w:t>
            </w:r>
          </w:p>
        </w:tc>
        <w:tc>
          <w:tcPr>
            <w:tcW w:w="4536" w:type="dxa"/>
          </w:tcPr>
          <w:p w14:paraId="417FA376" w14:textId="77777777" w:rsidR="00B02A3F" w:rsidRPr="00921BED" w:rsidRDefault="00B02A3F" w:rsidP="00B02A3F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 xml:space="preserve">Encargada del Departamento </w:t>
            </w:r>
          </w:p>
          <w:p w14:paraId="35136C71" w14:textId="5C0DA227" w:rsidR="00B02A3F" w:rsidRDefault="00B02A3F" w:rsidP="00B02A3F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>Ministerio de Salud P</w:t>
            </w:r>
            <w:r w:rsid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>ú</w:t>
            </w: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 xml:space="preserve">blica </w:t>
            </w:r>
          </w:p>
          <w:p w14:paraId="6BFA7AE7" w14:textId="11263FD3" w:rsidR="00921BED" w:rsidRPr="00921BED" w:rsidRDefault="00921BED" w:rsidP="00B02A3F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</w:p>
        </w:tc>
      </w:tr>
      <w:tr w:rsidR="00B02A3F" w:rsidRPr="008D3AE2" w14:paraId="3A55F962" w14:textId="77777777" w:rsidTr="0051716F">
        <w:trPr>
          <w:jc w:val="center"/>
        </w:trPr>
        <w:tc>
          <w:tcPr>
            <w:tcW w:w="4957" w:type="dxa"/>
          </w:tcPr>
          <w:p w14:paraId="214BB5C0" w14:textId="1802FB10" w:rsidR="00B02A3F" w:rsidRPr="00921BED" w:rsidRDefault="00B02A3F" w:rsidP="0051716F">
            <w:pPr>
              <w:jc w:val="center"/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 xml:space="preserve">Sr. </w:t>
            </w:r>
            <w:proofErr w:type="spellStart"/>
            <w:r w:rsidRPr="00921BED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>Wailly</w:t>
            </w:r>
            <w:proofErr w:type="spellEnd"/>
            <w:r w:rsidRPr="00921BED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 xml:space="preserve"> Lewis</w:t>
            </w:r>
          </w:p>
        </w:tc>
        <w:tc>
          <w:tcPr>
            <w:tcW w:w="4536" w:type="dxa"/>
          </w:tcPr>
          <w:p w14:paraId="2CDC7715" w14:textId="77777777" w:rsidR="00B02A3F" w:rsidRPr="00921BED" w:rsidRDefault="00B02A3F" w:rsidP="00B02A3F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>Subdirector de Operaciones</w:t>
            </w:r>
          </w:p>
          <w:p w14:paraId="6F40FB7D" w14:textId="77777777" w:rsidR="00B02A3F" w:rsidRDefault="00B02A3F" w:rsidP="00B02A3F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 xml:space="preserve">Programa </w:t>
            </w:r>
            <w:r w:rsidR="00921BED"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>Supérate</w:t>
            </w: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 xml:space="preserve"> </w:t>
            </w:r>
          </w:p>
          <w:p w14:paraId="70885C9D" w14:textId="4A5240C1" w:rsidR="00921BED" w:rsidRPr="00921BED" w:rsidRDefault="00921BED" w:rsidP="00B02A3F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</w:p>
        </w:tc>
      </w:tr>
      <w:tr w:rsidR="00B02A3F" w:rsidRPr="008D3AE2" w14:paraId="0E0C6BEE" w14:textId="77777777" w:rsidTr="0051716F">
        <w:trPr>
          <w:jc w:val="center"/>
        </w:trPr>
        <w:tc>
          <w:tcPr>
            <w:tcW w:w="4957" w:type="dxa"/>
          </w:tcPr>
          <w:p w14:paraId="51CB9CBE" w14:textId="08CEC611" w:rsidR="00B02A3F" w:rsidRPr="00921BED" w:rsidRDefault="00B02A3F" w:rsidP="0051716F">
            <w:pPr>
              <w:jc w:val="center"/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>Sra. Grey Peña</w:t>
            </w:r>
          </w:p>
        </w:tc>
        <w:tc>
          <w:tcPr>
            <w:tcW w:w="4536" w:type="dxa"/>
          </w:tcPr>
          <w:p w14:paraId="4E51C31D" w14:textId="7A2D817E" w:rsidR="00B02A3F" w:rsidRPr="00921BED" w:rsidRDefault="00B02A3F" w:rsidP="00B02A3F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>Viceministra Función P</w:t>
            </w:r>
            <w:r w:rsid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>ú</w:t>
            </w: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 xml:space="preserve">blica </w:t>
            </w:r>
          </w:p>
          <w:p w14:paraId="08989467" w14:textId="77777777" w:rsidR="00B02A3F" w:rsidRDefault="00B02A3F" w:rsidP="00B02A3F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 xml:space="preserve">Ministerio de </w:t>
            </w:r>
            <w:r w:rsidR="00921BED"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>Administración</w:t>
            </w: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 xml:space="preserve"> P</w:t>
            </w:r>
            <w:r w:rsid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>ú</w:t>
            </w: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>blica</w:t>
            </w:r>
          </w:p>
          <w:p w14:paraId="0B491738" w14:textId="7617C76C" w:rsidR="00921BED" w:rsidRPr="00921BED" w:rsidRDefault="00921BED" w:rsidP="00B02A3F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</w:p>
        </w:tc>
      </w:tr>
      <w:tr w:rsidR="00B02A3F" w:rsidRPr="008D3AE2" w14:paraId="318D1D71" w14:textId="77777777" w:rsidTr="0051716F">
        <w:trPr>
          <w:jc w:val="center"/>
        </w:trPr>
        <w:tc>
          <w:tcPr>
            <w:tcW w:w="4957" w:type="dxa"/>
          </w:tcPr>
          <w:p w14:paraId="7BCAE84E" w14:textId="1E3194F2" w:rsidR="00B02A3F" w:rsidRPr="00921BED" w:rsidRDefault="00B02A3F" w:rsidP="0051716F">
            <w:pPr>
              <w:jc w:val="center"/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 xml:space="preserve">Sr. </w:t>
            </w:r>
            <w:r w:rsidR="00921BED" w:rsidRPr="00921BED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>Iván</w:t>
            </w:r>
            <w:r w:rsidRPr="00921BED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 xml:space="preserve"> Ogando </w:t>
            </w:r>
          </w:p>
        </w:tc>
        <w:tc>
          <w:tcPr>
            <w:tcW w:w="4536" w:type="dxa"/>
          </w:tcPr>
          <w:p w14:paraId="71F6D733" w14:textId="77777777" w:rsidR="00B02A3F" w:rsidRDefault="00B02A3F" w:rsidP="00B02A3F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 xml:space="preserve">Embajador </w:t>
            </w:r>
          </w:p>
          <w:p w14:paraId="323EE2BC" w14:textId="6463595C" w:rsidR="00921BED" w:rsidRPr="00921BED" w:rsidRDefault="00921BED" w:rsidP="00B02A3F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</w:p>
        </w:tc>
      </w:tr>
      <w:tr w:rsidR="00582CB4" w:rsidRPr="008D3AE2" w14:paraId="69B1B042" w14:textId="77777777" w:rsidTr="0051716F">
        <w:trPr>
          <w:jc w:val="center"/>
        </w:trPr>
        <w:tc>
          <w:tcPr>
            <w:tcW w:w="4957" w:type="dxa"/>
          </w:tcPr>
          <w:p w14:paraId="77C440BC" w14:textId="22ECFB11" w:rsidR="00582CB4" w:rsidRPr="00921BED" w:rsidRDefault="00582CB4" w:rsidP="0051716F">
            <w:pPr>
              <w:jc w:val="center"/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 xml:space="preserve">Sra. </w:t>
            </w:r>
            <w:r w:rsidR="00921BED" w:rsidRPr="00921BED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>María</w:t>
            </w:r>
            <w:r w:rsidRPr="00921BED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 xml:space="preserve"> de Jesús Díaz  </w:t>
            </w:r>
          </w:p>
        </w:tc>
        <w:tc>
          <w:tcPr>
            <w:tcW w:w="4536" w:type="dxa"/>
          </w:tcPr>
          <w:p w14:paraId="3EF45BA4" w14:textId="77777777" w:rsidR="00582CB4" w:rsidRPr="00921BED" w:rsidRDefault="00582CB4" w:rsidP="0051716F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 xml:space="preserve">Embajadora </w:t>
            </w:r>
          </w:p>
          <w:p w14:paraId="3F6C796C" w14:textId="77777777" w:rsidR="00582CB4" w:rsidRPr="00921BED" w:rsidRDefault="00582CB4" w:rsidP="0051716F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 xml:space="preserve">Representante Permanente Alterna </w:t>
            </w:r>
          </w:p>
          <w:p w14:paraId="3F7AEBB7" w14:textId="77777777" w:rsidR="00582CB4" w:rsidRPr="00921BED" w:rsidRDefault="00582CB4" w:rsidP="0051716F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 xml:space="preserve"> </w:t>
            </w:r>
          </w:p>
        </w:tc>
      </w:tr>
      <w:tr w:rsidR="00582CB4" w:rsidRPr="008D3AE2" w14:paraId="26486243" w14:textId="77777777" w:rsidTr="0051716F">
        <w:trPr>
          <w:jc w:val="center"/>
        </w:trPr>
        <w:tc>
          <w:tcPr>
            <w:tcW w:w="4957" w:type="dxa"/>
          </w:tcPr>
          <w:p w14:paraId="60C3B994" w14:textId="77777777" w:rsidR="00582CB4" w:rsidRPr="00921BED" w:rsidRDefault="00582CB4" w:rsidP="0051716F">
            <w:pPr>
              <w:jc w:val="center"/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  <w:t>Sra. Alfonsina González Nicasio</w:t>
            </w:r>
          </w:p>
        </w:tc>
        <w:tc>
          <w:tcPr>
            <w:tcW w:w="4536" w:type="dxa"/>
          </w:tcPr>
          <w:p w14:paraId="4FB3484B" w14:textId="77777777" w:rsidR="00582CB4" w:rsidRPr="00921BED" w:rsidRDefault="00582CB4" w:rsidP="0051716F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 xml:space="preserve">Ministra </w:t>
            </w:r>
            <w:proofErr w:type="gramStart"/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>Consejera</w:t>
            </w:r>
            <w:proofErr w:type="gramEnd"/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 xml:space="preserve"> </w:t>
            </w:r>
          </w:p>
          <w:p w14:paraId="2BE943CF" w14:textId="77777777" w:rsidR="00582CB4" w:rsidRPr="00921BED" w:rsidRDefault="00582CB4" w:rsidP="0051716F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sz w:val="24"/>
                <w:szCs w:val="24"/>
                <w:lang w:val="es-ES"/>
              </w:rPr>
            </w:pPr>
            <w:r w:rsidRPr="00921BED">
              <w:rPr>
                <w:rFonts w:ascii="Arial" w:eastAsia="MS Mincho" w:hAnsi="Arial" w:cs="Arial"/>
                <w:sz w:val="24"/>
                <w:szCs w:val="24"/>
                <w:lang w:val="es-ES"/>
              </w:rPr>
              <w:t xml:space="preserve">Encargada Derechos Humanos </w:t>
            </w:r>
          </w:p>
          <w:p w14:paraId="2EDB1885" w14:textId="77777777" w:rsidR="00582CB4" w:rsidRPr="00921BED" w:rsidRDefault="00582CB4" w:rsidP="0051716F">
            <w:pPr>
              <w:spacing w:line="240" w:lineRule="auto"/>
              <w:contextualSpacing/>
              <w:jc w:val="center"/>
              <w:rPr>
                <w:rFonts w:ascii="Arial" w:eastAsia="MS Mincho" w:hAnsi="Arial" w:cs="Arial"/>
                <w:b/>
                <w:bCs/>
                <w:sz w:val="24"/>
                <w:szCs w:val="24"/>
                <w:lang w:val="es-ES"/>
              </w:rPr>
            </w:pPr>
          </w:p>
        </w:tc>
      </w:tr>
      <w:bookmarkEnd w:id="0"/>
    </w:tbl>
    <w:p w14:paraId="7868923C" w14:textId="77777777" w:rsidR="00582CB4" w:rsidRPr="008D3AE2" w:rsidRDefault="00582CB4" w:rsidP="00582CB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CO"/>
        </w:rPr>
      </w:pPr>
    </w:p>
    <w:p w14:paraId="5EBEF86A" w14:textId="336DED2E" w:rsidR="00582CB4" w:rsidRPr="008D3AE2" w:rsidRDefault="00582CB4" w:rsidP="00582CB4">
      <w:pPr>
        <w:spacing w:after="0" w:line="240" w:lineRule="auto"/>
        <w:ind w:right="-13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CO"/>
        </w:rPr>
      </w:pPr>
      <w:r w:rsidRPr="008D3AE2">
        <w:rPr>
          <w:rFonts w:ascii="Arial" w:eastAsia="Times New Roman" w:hAnsi="Arial" w:cs="Arial"/>
          <w:color w:val="000000" w:themeColor="text1"/>
          <w:sz w:val="24"/>
          <w:szCs w:val="24"/>
          <w:lang w:val="es-CO"/>
        </w:rPr>
        <w:t>La Misión Permanente de la República Dominicana ante la Oficina de las Naciones Unidas y otras Organizaciones Internacionales en Ginebra, aprovecha esta oportunidad para renovar a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val="es-CO"/>
        </w:rPr>
        <w:t xml:space="preserve"> la Secretar</w:t>
      </w:r>
      <w:r w:rsidR="001C1C58">
        <w:rPr>
          <w:rFonts w:ascii="Arial" w:eastAsia="Times New Roman" w:hAnsi="Arial" w:cs="Arial"/>
          <w:color w:val="000000" w:themeColor="text1"/>
          <w:sz w:val="24"/>
          <w:szCs w:val="24"/>
          <w:lang w:val="es-CO"/>
        </w:rPr>
        <w:t>í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val="es-CO"/>
        </w:rPr>
        <w:t xml:space="preserve">a del </w:t>
      </w:r>
      <w:r w:rsidR="00921BED">
        <w:rPr>
          <w:rFonts w:ascii="Arial" w:eastAsia="Times New Roman" w:hAnsi="Arial" w:cs="Arial"/>
          <w:color w:val="000000" w:themeColor="text1"/>
          <w:sz w:val="24"/>
          <w:szCs w:val="24"/>
          <w:lang w:val="es-CO"/>
        </w:rPr>
        <w:t xml:space="preserve">Comité de los Derechos de las Personas con Discapacidad </w:t>
      </w:r>
      <w:r w:rsidRPr="00F6208D">
        <w:rPr>
          <w:rFonts w:ascii="Arial" w:eastAsia="Times New Roman" w:hAnsi="Arial" w:cs="Arial"/>
          <w:color w:val="000000" w:themeColor="text1"/>
          <w:sz w:val="24"/>
          <w:szCs w:val="24"/>
          <w:lang w:val="es-CO"/>
        </w:rPr>
        <w:t>la</w:t>
      </w:r>
      <w:r w:rsidRPr="008D3AE2">
        <w:rPr>
          <w:rFonts w:ascii="Arial" w:eastAsia="Times New Roman" w:hAnsi="Arial" w:cs="Arial"/>
          <w:color w:val="000000" w:themeColor="text1"/>
          <w:sz w:val="24"/>
          <w:szCs w:val="24"/>
          <w:lang w:val="es-CO"/>
        </w:rPr>
        <w:t>s seguridades de su más alta consideració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val="es-CO"/>
        </w:rPr>
        <w:t xml:space="preserve">n y estima. </w:t>
      </w:r>
    </w:p>
    <w:p w14:paraId="5F4CD4A5" w14:textId="77777777" w:rsidR="00582CB4" w:rsidRDefault="00582CB4" w:rsidP="00582CB4">
      <w:pPr>
        <w:spacing w:after="0" w:line="240" w:lineRule="auto"/>
        <w:ind w:left="5040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es-CO"/>
        </w:rPr>
      </w:pPr>
    </w:p>
    <w:p w14:paraId="2186AB7D" w14:textId="58448733" w:rsidR="00582CB4" w:rsidRPr="00E427B5" w:rsidRDefault="001C1C58" w:rsidP="00582CB4">
      <w:pPr>
        <w:spacing w:after="0" w:line="240" w:lineRule="auto"/>
        <w:ind w:left="5040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es-CO"/>
        </w:rPr>
      </w:pPr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es-CO"/>
        </w:rPr>
        <w:t xml:space="preserve">           </w:t>
      </w:r>
      <w:r w:rsidR="00582CB4" w:rsidRPr="008D3AE2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es-CO"/>
        </w:rPr>
        <w:t xml:space="preserve">Ginebra, </w:t>
      </w:r>
      <w:r w:rsidR="00921BE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es-CO"/>
        </w:rPr>
        <w:t xml:space="preserve">17 </w:t>
      </w:r>
      <w:r w:rsidR="00582CB4" w:rsidRPr="008D3AE2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es-CO"/>
        </w:rPr>
        <w:t xml:space="preserve">de </w:t>
      </w:r>
      <w:r w:rsidR="00582CB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es-CO"/>
        </w:rPr>
        <w:t xml:space="preserve">febrero </w:t>
      </w:r>
      <w:r w:rsidR="00582CB4" w:rsidRPr="008D3AE2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es-CO"/>
        </w:rPr>
        <w:t>de</w:t>
      </w:r>
      <w:r w:rsidR="00582CB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es-CO"/>
        </w:rPr>
        <w:t>l</w:t>
      </w:r>
      <w:r w:rsidR="00582CB4" w:rsidRPr="008D3AE2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es-CO"/>
        </w:rPr>
        <w:t xml:space="preserve"> 202</w:t>
      </w:r>
      <w:r w:rsidR="00921BE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es-CO"/>
        </w:rPr>
        <w:t>5</w:t>
      </w:r>
    </w:p>
    <w:p w14:paraId="466DA351" w14:textId="77777777" w:rsidR="00582CB4" w:rsidRDefault="00582CB4" w:rsidP="00582CB4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es-CO"/>
        </w:rPr>
      </w:pPr>
    </w:p>
    <w:p w14:paraId="53F15203" w14:textId="77777777" w:rsidR="001C1C58" w:rsidRDefault="001C1C58" w:rsidP="00582CB4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es-CO"/>
        </w:rPr>
      </w:pPr>
    </w:p>
    <w:p w14:paraId="771F2A25" w14:textId="41E0462F" w:rsidR="00582CB4" w:rsidRDefault="00582CB4" w:rsidP="00582CB4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es-CO"/>
        </w:rPr>
      </w:pPr>
      <w:r w:rsidRPr="0072478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es-CO"/>
        </w:rPr>
        <w:t>A</w:t>
      </w:r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es-CO"/>
        </w:rPr>
        <w:t xml:space="preserve"> la Honorable </w:t>
      </w:r>
    </w:p>
    <w:p w14:paraId="01A0D7D7" w14:textId="7A7FEF4B" w:rsidR="00582CB4" w:rsidRDefault="00582CB4" w:rsidP="00582CB4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es-CO"/>
        </w:rPr>
      </w:pPr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es-CO"/>
        </w:rPr>
        <w:t xml:space="preserve">Secretaria del </w:t>
      </w:r>
      <w:r w:rsidR="00921BE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es-CO"/>
        </w:rPr>
        <w:t xml:space="preserve">Comité de los Derechos de las Personas con Discapacidad </w:t>
      </w:r>
    </w:p>
    <w:p w14:paraId="1284F31A" w14:textId="77777777" w:rsidR="00582CB4" w:rsidRPr="00E92405" w:rsidRDefault="00582CB4" w:rsidP="00582CB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CC4167">
        <w:rPr>
          <w:rFonts w:ascii="Arial" w:eastAsia="Times New Roman" w:hAnsi="Arial" w:cs="Arial"/>
          <w:color w:val="000000" w:themeColor="text1"/>
          <w:sz w:val="24"/>
          <w:szCs w:val="24"/>
          <w:lang w:val="en-US"/>
        </w:rPr>
        <w:t>Ginebra.-</w:t>
      </w:r>
      <w:proofErr w:type="gramEnd"/>
    </w:p>
    <w:p w14:paraId="116EF56E" w14:textId="77777777" w:rsidR="00582CB4" w:rsidRDefault="00582CB4" w:rsidP="00582CB4"/>
    <w:p w14:paraId="5AA9905C" w14:textId="77777777" w:rsidR="00582CB4" w:rsidRDefault="00582CB4"/>
    <w:sectPr w:rsidR="00582CB4" w:rsidSect="00582CB4">
      <w:headerReference w:type="default" r:id="rId6"/>
      <w:footerReference w:type="default" r:id="rId7"/>
      <w:pgSz w:w="12240" w:h="15840" w:code="1"/>
      <w:pgMar w:top="2352" w:right="1440" w:bottom="1440" w:left="1440" w:header="20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9F05A" w14:textId="77777777" w:rsidR="00D7529A" w:rsidRDefault="00D7529A">
      <w:pPr>
        <w:spacing w:after="0" w:line="240" w:lineRule="auto"/>
      </w:pPr>
      <w:r>
        <w:separator/>
      </w:r>
    </w:p>
  </w:endnote>
  <w:endnote w:type="continuationSeparator" w:id="0">
    <w:p w14:paraId="504E9E7D" w14:textId="77777777" w:rsidR="00D7529A" w:rsidRDefault="00D75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tifex CF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26395" w14:textId="77777777" w:rsidR="00696060" w:rsidRDefault="00D7529A" w:rsidP="002A037E">
    <w:pPr>
      <w:pStyle w:val="Footer"/>
      <w:jc w:val="center"/>
      <w:rPr>
        <w:rFonts w:ascii="Artifex CF" w:hAnsi="Artifex CF"/>
        <w:color w:val="0F4761" w:themeColor="accent1" w:themeShade="BF"/>
      </w:rPr>
    </w:pPr>
    <w:r>
      <w:rPr>
        <w:rFonts w:ascii="Artifex CF" w:hAnsi="Artifex CF"/>
        <w:noProof/>
        <w:color w:val="A02B93" w:themeColor="accent5"/>
        <w:sz w:val="16"/>
        <w:szCs w:val="16"/>
        <w:lang w:val="fr-CH" w:eastAsia="fr-CH"/>
      </w:rPr>
      <w:drawing>
        <wp:inline distT="0" distB="0" distL="0" distR="0" wp14:anchorId="2236BB02" wp14:editId="28B0EE01">
          <wp:extent cx="809625" cy="328910"/>
          <wp:effectExtent l="0" t="0" r="0" b="0"/>
          <wp:docPr id="6" name="Picture 6" descr="\\gvafs\home$\wolivero\Desktop\WENDY\Asuntos Varios\Cupula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\\gvafs\home$\wolivero\Desktop\WENDY\Asuntos Varios\Cupula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32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032C76" w14:textId="77777777" w:rsidR="00696060" w:rsidRPr="0034212E" w:rsidRDefault="00D7529A" w:rsidP="002A037E">
    <w:pPr>
      <w:pStyle w:val="Footer"/>
      <w:jc w:val="center"/>
      <w:rPr>
        <w:rFonts w:ascii="Artifex CF" w:hAnsi="Artifex CF"/>
        <w:color w:val="0F9ED5" w:themeColor="accent4"/>
        <w:sz w:val="16"/>
        <w:szCs w:val="16"/>
        <w:lang w:val="es-ES"/>
      </w:rPr>
    </w:pPr>
    <w:r w:rsidRPr="0034212E">
      <w:rPr>
        <w:rFonts w:ascii="Artifex CF" w:hAnsi="Artifex CF"/>
        <w:color w:val="0F9ED5" w:themeColor="accent4"/>
        <w:sz w:val="16"/>
        <w:szCs w:val="16"/>
        <w:lang w:val="es-ES"/>
      </w:rPr>
      <w:t xml:space="preserve">63 </w:t>
    </w:r>
    <w:proofErr w:type="gramStart"/>
    <w:r w:rsidRPr="0034212E">
      <w:rPr>
        <w:rFonts w:ascii="Artifex CF" w:hAnsi="Artifex CF"/>
        <w:color w:val="0F9ED5" w:themeColor="accent4"/>
        <w:sz w:val="16"/>
        <w:szCs w:val="16"/>
        <w:lang w:val="es-ES"/>
      </w:rPr>
      <w:t>Rue</w:t>
    </w:r>
    <w:proofErr w:type="gramEnd"/>
    <w:r w:rsidRPr="0034212E">
      <w:rPr>
        <w:rFonts w:ascii="Artifex CF" w:hAnsi="Artifex CF"/>
        <w:color w:val="0F9ED5" w:themeColor="accent4"/>
        <w:sz w:val="16"/>
        <w:szCs w:val="16"/>
        <w:lang w:val="es-ES"/>
      </w:rPr>
      <w:t xml:space="preserve"> de </w:t>
    </w:r>
    <w:proofErr w:type="spellStart"/>
    <w:r w:rsidRPr="0034212E">
      <w:rPr>
        <w:rFonts w:ascii="Artifex CF" w:hAnsi="Artifex CF"/>
        <w:color w:val="0F9ED5" w:themeColor="accent4"/>
        <w:sz w:val="16"/>
        <w:szCs w:val="16"/>
        <w:lang w:val="es-ES"/>
      </w:rPr>
      <w:t>Lausanne</w:t>
    </w:r>
    <w:proofErr w:type="spellEnd"/>
    <w:r w:rsidRPr="0034212E">
      <w:rPr>
        <w:rFonts w:ascii="Artifex CF" w:hAnsi="Artifex CF"/>
        <w:color w:val="0F9ED5" w:themeColor="accent4"/>
        <w:sz w:val="16"/>
        <w:szCs w:val="16"/>
        <w:lang w:val="es-ES"/>
      </w:rPr>
      <w:t>, 1202, Ginebra, Suiza</w:t>
    </w:r>
  </w:p>
  <w:p w14:paraId="78CD82D4" w14:textId="77777777" w:rsidR="00696060" w:rsidRPr="002A037E" w:rsidRDefault="00D7529A" w:rsidP="002A037E">
    <w:pPr>
      <w:pStyle w:val="Footer"/>
      <w:jc w:val="center"/>
      <w:rPr>
        <w:rFonts w:ascii="Artifex CF" w:hAnsi="Artifex CF"/>
        <w:color w:val="77206D" w:themeColor="accent5" w:themeShade="BF"/>
        <w:lang w:val="es-ES"/>
      </w:rPr>
    </w:pPr>
    <w:r w:rsidRPr="0034212E">
      <w:rPr>
        <w:rFonts w:ascii="Artifex CF" w:hAnsi="Artifex CF"/>
        <w:color w:val="0F9ED5" w:themeColor="accent4"/>
        <w:sz w:val="16"/>
        <w:szCs w:val="16"/>
        <w:lang w:val="es-ES"/>
      </w:rPr>
      <w:t xml:space="preserve">Teléfono: +41 22 715 </w:t>
    </w:r>
    <w:proofErr w:type="gramStart"/>
    <w:r w:rsidRPr="0034212E">
      <w:rPr>
        <w:rFonts w:ascii="Artifex CF" w:hAnsi="Artifex CF"/>
        <w:color w:val="0F9ED5" w:themeColor="accent4"/>
        <w:sz w:val="16"/>
        <w:szCs w:val="16"/>
        <w:lang w:val="es-ES"/>
      </w:rPr>
      <w:t>3910  Fax</w:t>
    </w:r>
    <w:proofErr w:type="gramEnd"/>
    <w:r w:rsidRPr="0034212E">
      <w:rPr>
        <w:rFonts w:ascii="Artifex CF" w:hAnsi="Artifex CF"/>
        <w:color w:val="0F9ED5" w:themeColor="accent4"/>
        <w:sz w:val="16"/>
        <w:szCs w:val="16"/>
        <w:lang w:val="es-ES"/>
      </w:rPr>
      <w:t xml:space="preserve">: +41 22 741 0590  Correo Electrónico: </w:t>
    </w:r>
    <w:hyperlink r:id="rId2" w:history="1">
      <w:r w:rsidRPr="0034212E">
        <w:rPr>
          <w:rStyle w:val="Hyperlink"/>
          <w:rFonts w:ascii="Artifex CF" w:hAnsi="Artifex CF"/>
          <w:color w:val="0F9ED5" w:themeColor="accent4"/>
          <w:sz w:val="16"/>
          <w:szCs w:val="16"/>
          <w:lang w:val="es-ES"/>
        </w:rPr>
        <w:t>onug@mirex.gob.do</w:t>
      </w:r>
    </w:hyperlink>
    <w:r w:rsidRPr="004E71AB">
      <w:rPr>
        <w:rFonts w:ascii="Artifex CF" w:hAnsi="Artifex CF"/>
        <w:color w:val="77206D" w:themeColor="accent5" w:themeShade="BF"/>
        <w:lang w:val="es-E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76579" w14:textId="77777777" w:rsidR="00D7529A" w:rsidRDefault="00D7529A">
      <w:pPr>
        <w:spacing w:after="0" w:line="240" w:lineRule="auto"/>
      </w:pPr>
      <w:r>
        <w:separator/>
      </w:r>
    </w:p>
  </w:footnote>
  <w:footnote w:type="continuationSeparator" w:id="0">
    <w:p w14:paraId="10071F46" w14:textId="77777777" w:rsidR="00D7529A" w:rsidRDefault="00D752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A38CA" w14:textId="77777777" w:rsidR="00696060" w:rsidRDefault="00D7529A" w:rsidP="008C4A1C">
    <w:pPr>
      <w:pStyle w:val="Header"/>
      <w:tabs>
        <w:tab w:val="clear" w:pos="4680"/>
        <w:tab w:val="clear" w:pos="9360"/>
        <w:tab w:val="left" w:pos="1200"/>
      </w:tabs>
    </w:pPr>
    <w:r>
      <w:rPr>
        <w:noProof/>
        <w:lang w:val="fr-CH" w:eastAsia="fr-CH"/>
      </w:rPr>
      <w:drawing>
        <wp:anchor distT="0" distB="0" distL="114300" distR="114300" simplePos="0" relativeHeight="251659264" behindDoc="1" locked="0" layoutInCell="1" allowOverlap="1" wp14:anchorId="315608CC" wp14:editId="4C9C4603">
          <wp:simplePos x="0" y="0"/>
          <wp:positionH relativeFrom="column">
            <wp:posOffset>-603115</wp:posOffset>
          </wp:positionH>
          <wp:positionV relativeFrom="paragraph">
            <wp:posOffset>-22250</wp:posOffset>
          </wp:positionV>
          <wp:extent cx="6867728" cy="1312948"/>
          <wp:effectExtent l="0" t="0" r="0" b="190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867733" cy="13129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CB4"/>
    <w:rsid w:val="001C1C58"/>
    <w:rsid w:val="00582CB4"/>
    <w:rsid w:val="00696060"/>
    <w:rsid w:val="00921BED"/>
    <w:rsid w:val="00A450AE"/>
    <w:rsid w:val="00B02A3F"/>
    <w:rsid w:val="00CB2866"/>
    <w:rsid w:val="00D7529A"/>
    <w:rsid w:val="00E21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2573D"/>
  <w15:chartTrackingRefBased/>
  <w15:docId w15:val="{64CB54DD-D7D8-0C4F-9262-0759A443E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CB4"/>
    <w:pPr>
      <w:spacing w:line="259" w:lineRule="auto"/>
    </w:pPr>
    <w:rPr>
      <w:kern w:val="0"/>
      <w:sz w:val="22"/>
      <w:szCs w:val="22"/>
      <w:lang w:val="es-D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2CB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CH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2CB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CH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2CB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CH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2CB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CH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2CB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CH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2CB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CH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2CB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CH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2CB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CH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2CB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CH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2C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2C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2C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2C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2C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2C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2C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2C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2C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2C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CH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82C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2CB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CH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82C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2CB4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CH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82C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2CB4"/>
    <w:pPr>
      <w:spacing w:line="278" w:lineRule="auto"/>
      <w:ind w:left="720"/>
      <w:contextualSpacing/>
    </w:pPr>
    <w:rPr>
      <w:kern w:val="2"/>
      <w:sz w:val="24"/>
      <w:szCs w:val="24"/>
      <w:lang w:val="en-CH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82C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2C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CH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2C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2CB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nhideWhenUsed/>
    <w:rsid w:val="00582C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82CB4"/>
    <w:rPr>
      <w:kern w:val="0"/>
      <w:sz w:val="22"/>
      <w:szCs w:val="22"/>
      <w:lang w:val="es-D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82C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CB4"/>
    <w:rPr>
      <w:kern w:val="0"/>
      <w:sz w:val="22"/>
      <w:szCs w:val="22"/>
      <w:lang w:val="es-DO"/>
      <w14:ligatures w14:val="none"/>
    </w:rPr>
  </w:style>
  <w:style w:type="paragraph" w:customStyle="1" w:styleId="Cuerpo">
    <w:name w:val="Cuerpo"/>
    <w:rsid w:val="00582CB4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kern w:val="0"/>
      <w:sz w:val="22"/>
      <w:szCs w:val="22"/>
      <w:u w:color="000000"/>
      <w:bdr w:val="nil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582CB4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unhideWhenUsed/>
    <w:rsid w:val="00582C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H" w:eastAsia="en-GB"/>
    </w:rPr>
  </w:style>
  <w:style w:type="table" w:styleId="TableGrid">
    <w:name w:val="Table Grid"/>
    <w:basedOn w:val="TableNormal"/>
    <w:uiPriority w:val="39"/>
    <w:rsid w:val="00582CB4"/>
    <w:pPr>
      <w:spacing w:after="0" w:line="240" w:lineRule="auto"/>
    </w:pPr>
    <w:rPr>
      <w:rFonts w:eastAsiaTheme="minorEastAsia"/>
      <w:kern w:val="0"/>
      <w:sz w:val="20"/>
      <w:szCs w:val="20"/>
      <w:lang w:val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onug@mirex.gob.d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127fe84789a620bdd45bcfe32ddebe5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b3a877cc48d09ceba068dfb3167324d5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2025-02-17T16:23:49+00:00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9D04767E-89AE-407E-A58A-52B46F417876}"/>
</file>

<file path=customXml/itemProps2.xml><?xml version="1.0" encoding="utf-8"?>
<ds:datastoreItem xmlns:ds="http://schemas.openxmlformats.org/officeDocument/2006/customXml" ds:itemID="{8A04EFE8-1D4B-4745-9D14-B728D7CF371F}"/>
</file>

<file path=customXml/itemProps3.xml><?xml version="1.0" encoding="utf-8"?>
<ds:datastoreItem xmlns:ds="http://schemas.openxmlformats.org/officeDocument/2006/customXml" ds:itemID="{BF3D1F99-9062-49D5-8A20-D31419B78A3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Alfonsina Gonzalez Nicasio</dc:creator>
  <cp:keywords/>
  <dc:description/>
  <cp:lastModifiedBy>Alfonsina Gonzalez Nicasio</cp:lastModifiedBy>
  <cp:revision>2</cp:revision>
  <cp:lastPrinted>2025-02-17T14:47:00Z</cp:lastPrinted>
  <dcterms:created xsi:type="dcterms:W3CDTF">2025-02-17T15:28:00Z</dcterms:created>
  <dcterms:modified xsi:type="dcterms:W3CDTF">2025-02-17T15:28:00Z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</Properties>
</file>