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7238A" w14:textId="20C8E794" w:rsidR="00C5398B" w:rsidRDefault="00282699" w:rsidP="00C5398B">
      <w:pPr>
        <w:pStyle w:val="Heading2"/>
        <w:spacing w:before="0" w:after="0"/>
      </w:pPr>
      <w:bookmarkStart w:id="0" w:name="_GoBack"/>
      <w:bookmarkEnd w:id="0"/>
      <w:r w:rsidRPr="00B36F38">
        <w:t>S</w:t>
      </w:r>
      <w:r w:rsidR="00D05F3F">
        <w:t>econd s</w:t>
      </w:r>
      <w:r w:rsidRPr="00B36F38">
        <w:t xml:space="preserve">ubmission </w:t>
      </w:r>
      <w:r>
        <w:t>to the CRPD committee on the United Kingdom</w:t>
      </w:r>
      <w:r w:rsidRPr="00B36F38">
        <w:t>, by the Bond Disability and Development Group</w:t>
      </w:r>
    </w:p>
    <w:p w14:paraId="5396D097" w14:textId="49365AA7" w:rsidR="00C5398B" w:rsidRDefault="00C5398B" w:rsidP="007D3289">
      <w:pPr>
        <w:pStyle w:val="Heading2"/>
        <w:numPr>
          <w:ilvl w:val="0"/>
          <w:numId w:val="37"/>
        </w:numPr>
      </w:pPr>
      <w:r>
        <w:t xml:space="preserve">Executive summary </w:t>
      </w:r>
    </w:p>
    <w:p w14:paraId="74D4587F" w14:textId="7D276D6E" w:rsidR="00A87206" w:rsidRPr="00082C12" w:rsidRDefault="007D3289" w:rsidP="00A87206">
      <w:pPr>
        <w:spacing w:line="276" w:lineRule="auto"/>
        <w:rPr>
          <w:sz w:val="28"/>
        </w:rPr>
      </w:pPr>
      <w:r w:rsidRPr="007D3289">
        <w:rPr>
          <w:sz w:val="28"/>
        </w:rPr>
        <w:t>1.1</w:t>
      </w:r>
      <w:r>
        <w:rPr>
          <w:sz w:val="28"/>
        </w:rPr>
        <w:t xml:space="preserve"> </w:t>
      </w:r>
      <w:r w:rsidR="00A87206">
        <w:rPr>
          <w:sz w:val="28"/>
        </w:rPr>
        <w:t>This submission by the Bond Disability and Development group focuses</w:t>
      </w:r>
      <w:r w:rsidR="00A87206" w:rsidRPr="00082C12">
        <w:rPr>
          <w:sz w:val="28"/>
        </w:rPr>
        <w:t xml:space="preserve"> on the UK’s adherence to Article 32 and Article 11. </w:t>
      </w:r>
    </w:p>
    <w:p w14:paraId="115402BD" w14:textId="5974ECCB" w:rsidR="00A87206" w:rsidRDefault="007D3289" w:rsidP="00A87206">
      <w:pPr>
        <w:spacing w:line="276" w:lineRule="auto"/>
        <w:rPr>
          <w:sz w:val="28"/>
        </w:rPr>
      </w:pPr>
      <w:r>
        <w:rPr>
          <w:sz w:val="28"/>
        </w:rPr>
        <w:t xml:space="preserve">1.2 </w:t>
      </w:r>
      <w:r w:rsidR="00A87206">
        <w:rPr>
          <w:sz w:val="28"/>
        </w:rPr>
        <w:t>Since our submission earlier this year</w:t>
      </w:r>
      <w:r w:rsidR="00A87206" w:rsidRPr="00082C12">
        <w:rPr>
          <w:sz w:val="28"/>
        </w:rPr>
        <w:t xml:space="preserve"> </w:t>
      </w:r>
      <w:r w:rsidR="00A87206">
        <w:rPr>
          <w:sz w:val="28"/>
        </w:rPr>
        <w:t>the UK Department for International Development</w:t>
      </w:r>
      <w:r w:rsidR="00A87206" w:rsidRPr="00082C12">
        <w:rPr>
          <w:sz w:val="28"/>
        </w:rPr>
        <w:t xml:space="preserve"> </w:t>
      </w:r>
      <w:r w:rsidR="006269E6">
        <w:rPr>
          <w:sz w:val="28"/>
        </w:rPr>
        <w:t xml:space="preserve">(DFID) </w:t>
      </w:r>
      <w:r w:rsidR="00A87206" w:rsidRPr="00082C12">
        <w:rPr>
          <w:sz w:val="28"/>
        </w:rPr>
        <w:t xml:space="preserve">have continued to take positive steps </w:t>
      </w:r>
      <w:r w:rsidR="00A87206">
        <w:rPr>
          <w:sz w:val="28"/>
        </w:rPr>
        <w:t xml:space="preserve">towards making their development and humanitarian work more inclusive of persons with disabilities. This includes embedding disability inclusion within some of their internal processes. </w:t>
      </w:r>
    </w:p>
    <w:p w14:paraId="5EF9D736" w14:textId="7C1A20E9" w:rsidR="00A87206" w:rsidRPr="006269E6" w:rsidRDefault="007D3289" w:rsidP="00A87206">
      <w:pPr>
        <w:spacing w:line="276" w:lineRule="auto"/>
        <w:rPr>
          <w:sz w:val="28"/>
          <w:szCs w:val="22"/>
        </w:rPr>
      </w:pPr>
      <w:r>
        <w:rPr>
          <w:sz w:val="28"/>
          <w:szCs w:val="22"/>
        </w:rPr>
        <w:t xml:space="preserve">1.3 </w:t>
      </w:r>
      <w:r w:rsidR="00A87206">
        <w:rPr>
          <w:sz w:val="28"/>
          <w:szCs w:val="22"/>
        </w:rPr>
        <w:t xml:space="preserve">We welcome </w:t>
      </w:r>
      <w:r w:rsidR="006269E6">
        <w:rPr>
          <w:sz w:val="28"/>
          <w:szCs w:val="22"/>
        </w:rPr>
        <w:t>this progress</w:t>
      </w:r>
      <w:r w:rsidR="00A87206">
        <w:rPr>
          <w:sz w:val="28"/>
          <w:szCs w:val="22"/>
        </w:rPr>
        <w:t xml:space="preserve">, but </w:t>
      </w:r>
      <w:r w:rsidR="00A87206" w:rsidRPr="00741A18">
        <w:rPr>
          <w:b/>
          <w:sz w:val="28"/>
        </w:rPr>
        <w:t>caution</w:t>
      </w:r>
      <w:r w:rsidR="00A87206" w:rsidRPr="00741A18">
        <w:rPr>
          <w:b/>
          <w:sz w:val="28"/>
          <w:szCs w:val="22"/>
        </w:rPr>
        <w:t xml:space="preserve"> that the</w:t>
      </w:r>
      <w:r w:rsidR="00A87206" w:rsidRPr="00741A18">
        <w:rPr>
          <w:b/>
          <w:sz w:val="28"/>
        </w:rPr>
        <w:t xml:space="preserve">se are only initial steps </w:t>
      </w:r>
      <w:r w:rsidR="00A87206" w:rsidRPr="00741A18">
        <w:rPr>
          <w:b/>
          <w:sz w:val="28"/>
          <w:szCs w:val="22"/>
        </w:rPr>
        <w:t xml:space="preserve">and that </w:t>
      </w:r>
      <w:r w:rsidR="00A87206" w:rsidRPr="00741A18">
        <w:rPr>
          <w:b/>
          <w:sz w:val="28"/>
        </w:rPr>
        <w:t>significant progre</w:t>
      </w:r>
      <w:r w:rsidR="006269E6" w:rsidRPr="00741A18">
        <w:rPr>
          <w:b/>
          <w:sz w:val="28"/>
        </w:rPr>
        <w:t>ss still needs to be made</w:t>
      </w:r>
      <w:r w:rsidR="00A16CC8" w:rsidRPr="00741A18">
        <w:rPr>
          <w:b/>
          <w:sz w:val="28"/>
        </w:rPr>
        <w:t xml:space="preserve"> if the </w:t>
      </w:r>
      <w:r w:rsidR="006269E6" w:rsidRPr="00741A18">
        <w:rPr>
          <w:b/>
          <w:sz w:val="28"/>
        </w:rPr>
        <w:t xml:space="preserve">UK Government </w:t>
      </w:r>
      <w:r w:rsidR="00A16CC8" w:rsidRPr="00741A18">
        <w:rPr>
          <w:b/>
          <w:sz w:val="28"/>
        </w:rPr>
        <w:t xml:space="preserve">is going </w:t>
      </w:r>
      <w:r w:rsidR="00A87206" w:rsidRPr="00741A18">
        <w:rPr>
          <w:b/>
          <w:sz w:val="28"/>
        </w:rPr>
        <w:t>to meet their obligations under the CRPD.</w:t>
      </w:r>
    </w:p>
    <w:p w14:paraId="31C2288E" w14:textId="048837EF" w:rsidR="00A87206" w:rsidRDefault="007D3289" w:rsidP="00A87206">
      <w:pPr>
        <w:spacing w:line="276" w:lineRule="auto"/>
        <w:rPr>
          <w:sz w:val="28"/>
        </w:rPr>
      </w:pPr>
      <w:r>
        <w:rPr>
          <w:sz w:val="28"/>
        </w:rPr>
        <w:t xml:space="preserve">1.4 </w:t>
      </w:r>
      <w:r w:rsidR="00A16CC8">
        <w:rPr>
          <w:sz w:val="28"/>
        </w:rPr>
        <w:t>Our submission makes</w:t>
      </w:r>
      <w:r w:rsidR="00A87206">
        <w:rPr>
          <w:sz w:val="28"/>
        </w:rPr>
        <w:t xml:space="preserve"> recommendations at three levels of the UK Government’s work: </w:t>
      </w:r>
    </w:p>
    <w:p w14:paraId="47D2D2BC" w14:textId="012738FF" w:rsidR="00A87206" w:rsidRPr="006269E6" w:rsidRDefault="00A87206" w:rsidP="006269E6">
      <w:pPr>
        <w:pStyle w:val="ListParagraph"/>
        <w:numPr>
          <w:ilvl w:val="0"/>
          <w:numId w:val="35"/>
        </w:numPr>
        <w:spacing w:line="276" w:lineRule="auto"/>
        <w:ind w:left="360"/>
        <w:rPr>
          <w:rFonts w:cstheme="minorHAnsi"/>
          <w:b/>
          <w:sz w:val="28"/>
        </w:rPr>
      </w:pPr>
      <w:r w:rsidRPr="0008252E">
        <w:rPr>
          <w:rFonts w:cstheme="minorHAnsi"/>
          <w:b/>
          <w:sz w:val="28"/>
        </w:rPr>
        <w:t xml:space="preserve">The work of DFID’s Disability Inclusion team – </w:t>
      </w:r>
      <w:r w:rsidRPr="006E0709">
        <w:rPr>
          <w:rFonts w:cstheme="minorHAnsi"/>
          <w:b/>
          <w:sz w:val="28"/>
        </w:rPr>
        <w:t>We recommend that DFID updates and strengthens their Disability Framework</w:t>
      </w:r>
      <w:r>
        <w:rPr>
          <w:rFonts w:cstheme="minorHAnsi"/>
          <w:sz w:val="28"/>
        </w:rPr>
        <w:t xml:space="preserve">. A revised framework should include targets to improve accountability </w:t>
      </w:r>
      <w:r w:rsidR="00741A18">
        <w:rPr>
          <w:rFonts w:cstheme="minorHAnsi"/>
          <w:sz w:val="28"/>
        </w:rPr>
        <w:t>and monitoring of progr</w:t>
      </w:r>
      <w:r>
        <w:rPr>
          <w:rFonts w:cstheme="minorHAnsi"/>
          <w:sz w:val="28"/>
        </w:rPr>
        <w:t xml:space="preserve">ess, </w:t>
      </w:r>
      <w:r w:rsidR="006269E6">
        <w:rPr>
          <w:rFonts w:cstheme="minorHAnsi"/>
          <w:sz w:val="28"/>
        </w:rPr>
        <w:t>including a target on</w:t>
      </w:r>
      <w:r>
        <w:rPr>
          <w:rFonts w:cstheme="minorHAnsi"/>
          <w:sz w:val="28"/>
        </w:rPr>
        <w:t xml:space="preserve"> the amount spent on disability inclusion. When updating the framework DFID should also ensure that they include commitments in the countries where they work, developed in consultation with organisations of persons with disabilities</w:t>
      </w:r>
      <w:r w:rsidR="006269E6">
        <w:rPr>
          <w:rFonts w:cstheme="minorHAnsi"/>
          <w:sz w:val="28"/>
        </w:rPr>
        <w:t>.</w:t>
      </w:r>
    </w:p>
    <w:p w14:paraId="49B52502" w14:textId="77777777" w:rsidR="0000123C" w:rsidRDefault="00A87206" w:rsidP="0000123C">
      <w:pPr>
        <w:pStyle w:val="ListParagraph"/>
        <w:numPr>
          <w:ilvl w:val="0"/>
          <w:numId w:val="35"/>
        </w:numPr>
        <w:spacing w:line="276" w:lineRule="auto"/>
        <w:ind w:left="360"/>
        <w:rPr>
          <w:rFonts w:cstheme="minorHAnsi"/>
          <w:sz w:val="28"/>
        </w:rPr>
      </w:pPr>
      <w:r w:rsidRPr="006269E6">
        <w:rPr>
          <w:rFonts w:cstheme="minorHAnsi"/>
          <w:b/>
          <w:sz w:val="28"/>
        </w:rPr>
        <w:t xml:space="preserve">The work of DFID more widely – We recommend that DFID integrates disability-inclusion into their policies and frameworks. </w:t>
      </w:r>
      <w:r w:rsidRPr="006269E6">
        <w:rPr>
          <w:rFonts w:cstheme="minorHAnsi"/>
          <w:sz w:val="28"/>
        </w:rPr>
        <w:t>For DFID to achieve its obligations under the CRPD disability-inclusion must be systematically embedded</w:t>
      </w:r>
      <w:r w:rsidR="006269E6" w:rsidRPr="006269E6">
        <w:rPr>
          <w:rFonts w:cstheme="minorHAnsi"/>
          <w:sz w:val="28"/>
        </w:rPr>
        <w:t xml:space="preserve"> into polices and frameworks so that it is no longer </w:t>
      </w:r>
      <w:r w:rsidRPr="006269E6">
        <w:rPr>
          <w:rFonts w:cstheme="minorHAnsi"/>
          <w:sz w:val="28"/>
        </w:rPr>
        <w:t>viewed as the responsibility of the Disability Inc</w:t>
      </w:r>
      <w:r w:rsidR="006269E6" w:rsidRPr="006269E6">
        <w:rPr>
          <w:rFonts w:cstheme="minorHAnsi"/>
          <w:sz w:val="28"/>
        </w:rPr>
        <w:t xml:space="preserve">lusion team, but also the responsibility of teams throughout the organisation. </w:t>
      </w:r>
    </w:p>
    <w:p w14:paraId="2B313787" w14:textId="2B276135" w:rsidR="00A87206" w:rsidRPr="0000123C" w:rsidRDefault="00A87206" w:rsidP="0000123C">
      <w:pPr>
        <w:pStyle w:val="ListParagraph"/>
        <w:numPr>
          <w:ilvl w:val="0"/>
          <w:numId w:val="35"/>
        </w:numPr>
        <w:spacing w:line="276" w:lineRule="auto"/>
        <w:ind w:left="360"/>
        <w:rPr>
          <w:rFonts w:cstheme="minorHAnsi"/>
          <w:sz w:val="28"/>
        </w:rPr>
      </w:pPr>
      <w:r w:rsidRPr="0000123C">
        <w:rPr>
          <w:rFonts w:cstheme="minorHAnsi"/>
          <w:b/>
          <w:sz w:val="28"/>
        </w:rPr>
        <w:t xml:space="preserve">The work of other UK departments – </w:t>
      </w:r>
      <w:r w:rsidR="0000123C">
        <w:rPr>
          <w:rFonts w:cstheme="minorHAnsi"/>
          <w:b/>
          <w:sz w:val="28"/>
        </w:rPr>
        <w:t>We recommend that the UK Government monitors and i</w:t>
      </w:r>
      <w:r w:rsidR="0000123C" w:rsidRPr="0000123C">
        <w:rPr>
          <w:rFonts w:cstheme="minorHAnsi"/>
          <w:b/>
          <w:sz w:val="28"/>
        </w:rPr>
        <w:t>mproves disability inclusion in Overseas Development Assistance spent by government departments other than DFID</w:t>
      </w:r>
      <w:r w:rsidR="0000123C">
        <w:rPr>
          <w:rFonts w:cstheme="minorHAnsi"/>
          <w:b/>
          <w:sz w:val="28"/>
        </w:rPr>
        <w:t>.</w:t>
      </w:r>
      <w:r w:rsidR="0000123C">
        <w:rPr>
          <w:rFonts w:cstheme="minorHAnsi"/>
          <w:sz w:val="28"/>
        </w:rPr>
        <w:t xml:space="preserve"> </w:t>
      </w:r>
      <w:r w:rsidR="00741A18" w:rsidRPr="0000123C">
        <w:rPr>
          <w:rFonts w:cstheme="minorHAnsi"/>
          <w:sz w:val="28"/>
        </w:rPr>
        <w:t>I</w:t>
      </w:r>
      <w:r w:rsidR="00A16CC8" w:rsidRPr="0000123C">
        <w:rPr>
          <w:rFonts w:cstheme="minorHAnsi"/>
          <w:sz w:val="28"/>
        </w:rPr>
        <w:t>ncreasing amount</w:t>
      </w:r>
      <w:r w:rsidR="00741A18" w:rsidRPr="0000123C">
        <w:rPr>
          <w:rFonts w:cstheme="minorHAnsi"/>
          <w:sz w:val="28"/>
        </w:rPr>
        <w:t>s</w:t>
      </w:r>
      <w:r w:rsidR="00A16CC8" w:rsidRPr="0000123C">
        <w:rPr>
          <w:rFonts w:cstheme="minorHAnsi"/>
          <w:sz w:val="28"/>
        </w:rPr>
        <w:t xml:space="preserve"> of Overseas Development Assistance (ODA) </w:t>
      </w:r>
      <w:r w:rsidR="00741A18" w:rsidRPr="0000123C">
        <w:rPr>
          <w:rFonts w:cstheme="minorHAnsi"/>
          <w:sz w:val="28"/>
        </w:rPr>
        <w:t xml:space="preserve">are </w:t>
      </w:r>
      <w:r w:rsidR="00A16CC8" w:rsidRPr="0000123C">
        <w:rPr>
          <w:rFonts w:cstheme="minorHAnsi"/>
          <w:sz w:val="28"/>
        </w:rPr>
        <w:t>bei</w:t>
      </w:r>
      <w:r w:rsidR="00741A18" w:rsidRPr="0000123C">
        <w:rPr>
          <w:rFonts w:cstheme="minorHAnsi"/>
          <w:sz w:val="28"/>
        </w:rPr>
        <w:t>ng spent by government departments other than DFID. A</w:t>
      </w:r>
      <w:r w:rsidRPr="0000123C">
        <w:rPr>
          <w:rFonts w:cstheme="minorHAnsi"/>
          <w:sz w:val="28"/>
        </w:rPr>
        <w:t xml:space="preserve">ll departments that spend </w:t>
      </w:r>
      <w:r w:rsidR="00A16CC8" w:rsidRPr="0000123C">
        <w:rPr>
          <w:rFonts w:cstheme="minorHAnsi"/>
          <w:sz w:val="28"/>
        </w:rPr>
        <w:t>ODA</w:t>
      </w:r>
      <w:r w:rsidRPr="0000123C">
        <w:rPr>
          <w:rFonts w:cstheme="minorHAnsi"/>
          <w:sz w:val="28"/>
        </w:rPr>
        <w:t xml:space="preserve"> must </w:t>
      </w:r>
      <w:r w:rsidR="006269E6" w:rsidRPr="0000123C">
        <w:rPr>
          <w:rFonts w:cstheme="minorHAnsi"/>
          <w:sz w:val="28"/>
        </w:rPr>
        <w:t xml:space="preserve">ensure that they are monitoring whether people with disabilities </w:t>
      </w:r>
      <w:r w:rsidR="00A16CC8" w:rsidRPr="0000123C">
        <w:rPr>
          <w:rFonts w:cstheme="minorHAnsi"/>
          <w:sz w:val="28"/>
        </w:rPr>
        <w:t xml:space="preserve">are being reached </w:t>
      </w:r>
      <w:r w:rsidR="006269E6" w:rsidRPr="0000123C">
        <w:rPr>
          <w:rFonts w:cstheme="minorHAnsi"/>
          <w:sz w:val="28"/>
        </w:rPr>
        <w:t xml:space="preserve">and take steps to make their aid spending more inclusive of persons with disabilities. </w:t>
      </w:r>
    </w:p>
    <w:p w14:paraId="77AAD0EB" w14:textId="692340D7" w:rsidR="003D1ECF" w:rsidRPr="00A465D7" w:rsidRDefault="007D2514" w:rsidP="007D3289">
      <w:pPr>
        <w:pStyle w:val="Heading2"/>
        <w:numPr>
          <w:ilvl w:val="0"/>
          <w:numId w:val="37"/>
        </w:numPr>
      </w:pPr>
      <w:r>
        <w:lastRenderedPageBreak/>
        <w:t>I</w:t>
      </w:r>
      <w:r w:rsidR="00A465D7">
        <w:t xml:space="preserve">ntroduction </w:t>
      </w:r>
    </w:p>
    <w:p w14:paraId="1F27E3D6" w14:textId="470C0E8F" w:rsidR="00282699" w:rsidRPr="00282699" w:rsidRDefault="007D3289" w:rsidP="00F100EE">
      <w:pPr>
        <w:spacing w:line="276" w:lineRule="auto"/>
        <w:rPr>
          <w:rFonts w:asciiTheme="minorHAnsi" w:hAnsiTheme="minorHAnsi" w:cstheme="minorHAnsi"/>
          <w:sz w:val="28"/>
          <w:szCs w:val="22"/>
        </w:rPr>
      </w:pPr>
      <w:r>
        <w:rPr>
          <w:rFonts w:asciiTheme="minorHAnsi" w:hAnsiTheme="minorHAnsi" w:cstheme="minorHAnsi"/>
          <w:sz w:val="28"/>
          <w:szCs w:val="28"/>
        </w:rPr>
        <w:t xml:space="preserve">2.1 </w:t>
      </w:r>
      <w:r w:rsidR="005F64A8" w:rsidRPr="00BB5F8D">
        <w:rPr>
          <w:rFonts w:asciiTheme="minorHAnsi" w:hAnsiTheme="minorHAnsi" w:cstheme="minorHAnsi"/>
          <w:sz w:val="28"/>
          <w:szCs w:val="28"/>
        </w:rPr>
        <w:t>The Bond Disability and Development group (DDG) is a coalition of over forty UK-based mainstream and disability-specific internati</w:t>
      </w:r>
      <w:r w:rsidR="00BB5F8D">
        <w:rPr>
          <w:rFonts w:asciiTheme="minorHAnsi" w:hAnsiTheme="minorHAnsi" w:cstheme="minorHAnsi"/>
          <w:sz w:val="28"/>
          <w:szCs w:val="28"/>
        </w:rPr>
        <w:t xml:space="preserve">onal development organisations which </w:t>
      </w:r>
      <w:r w:rsidR="002A6B78">
        <w:rPr>
          <w:rFonts w:asciiTheme="minorHAnsi" w:hAnsiTheme="minorHAnsi" w:cstheme="minorHAnsi"/>
          <w:sz w:val="28"/>
        </w:rPr>
        <w:t>promote and advocate</w:t>
      </w:r>
      <w:r w:rsidR="005F64A8" w:rsidRPr="005F64A8">
        <w:rPr>
          <w:rFonts w:asciiTheme="minorHAnsi" w:hAnsiTheme="minorHAnsi" w:cstheme="minorHAnsi"/>
          <w:sz w:val="28"/>
        </w:rPr>
        <w:t xml:space="preserve"> for the inclusion and participation of persons with disabilities in international development policies and processes. </w:t>
      </w:r>
      <w:r w:rsidR="00282699" w:rsidRPr="00282699">
        <w:rPr>
          <w:rFonts w:asciiTheme="minorHAnsi" w:hAnsiTheme="minorHAnsi" w:cstheme="minorHAnsi"/>
          <w:sz w:val="28"/>
          <w:szCs w:val="22"/>
        </w:rPr>
        <w:t>The DDG has extensive experience of engaging with the UK government</w:t>
      </w:r>
      <w:r w:rsidR="00BD0286">
        <w:rPr>
          <w:rFonts w:asciiTheme="minorHAnsi" w:hAnsiTheme="minorHAnsi" w:cstheme="minorHAnsi"/>
          <w:sz w:val="28"/>
          <w:szCs w:val="22"/>
        </w:rPr>
        <w:t xml:space="preserve"> on disability inclusion i</w:t>
      </w:r>
      <w:r w:rsidR="00B0307D">
        <w:rPr>
          <w:rFonts w:asciiTheme="minorHAnsi" w:hAnsiTheme="minorHAnsi" w:cstheme="minorHAnsi"/>
          <w:sz w:val="28"/>
          <w:szCs w:val="22"/>
        </w:rPr>
        <w:t>n international development and humanitarian action</w:t>
      </w:r>
      <w:r w:rsidR="00282699" w:rsidRPr="00282699">
        <w:rPr>
          <w:rFonts w:asciiTheme="minorHAnsi" w:hAnsiTheme="minorHAnsi" w:cstheme="minorHAnsi"/>
          <w:sz w:val="28"/>
          <w:szCs w:val="22"/>
        </w:rPr>
        <w:t xml:space="preserve">. Recent accomplishments include advocacy for a </w:t>
      </w:r>
      <w:r w:rsidR="00D05F3F">
        <w:rPr>
          <w:rFonts w:asciiTheme="minorHAnsi" w:hAnsiTheme="minorHAnsi" w:cstheme="minorHAnsi"/>
          <w:sz w:val="28"/>
          <w:szCs w:val="22"/>
        </w:rPr>
        <w:t>policy</w:t>
      </w:r>
      <w:r w:rsidR="00D05F3F" w:rsidRPr="00282699">
        <w:rPr>
          <w:rFonts w:asciiTheme="minorHAnsi" w:hAnsiTheme="minorHAnsi" w:cstheme="minorHAnsi"/>
          <w:sz w:val="28"/>
          <w:szCs w:val="22"/>
        </w:rPr>
        <w:t xml:space="preserve"> </w:t>
      </w:r>
      <w:r w:rsidR="00282699" w:rsidRPr="00282699">
        <w:rPr>
          <w:rFonts w:asciiTheme="minorHAnsi" w:hAnsiTheme="minorHAnsi" w:cstheme="minorHAnsi"/>
          <w:sz w:val="28"/>
          <w:szCs w:val="22"/>
        </w:rPr>
        <w:t xml:space="preserve">framework (currently, the </w:t>
      </w:r>
      <w:r w:rsidR="002076BB">
        <w:rPr>
          <w:rFonts w:asciiTheme="minorHAnsi" w:hAnsiTheme="minorHAnsi" w:cstheme="minorHAnsi"/>
          <w:sz w:val="28"/>
          <w:szCs w:val="22"/>
        </w:rPr>
        <w:t xml:space="preserve">UK Department for International Development’s </w:t>
      </w:r>
      <w:r w:rsidR="00282699" w:rsidRPr="00282699">
        <w:rPr>
          <w:rFonts w:asciiTheme="minorHAnsi" w:hAnsiTheme="minorHAnsi" w:cstheme="minorHAnsi"/>
          <w:sz w:val="28"/>
          <w:szCs w:val="22"/>
        </w:rPr>
        <w:t xml:space="preserve">Disability Framework </w:t>
      </w:r>
      <w:r w:rsidR="00282699" w:rsidRPr="002C0AFD">
        <w:rPr>
          <w:rFonts w:asciiTheme="minorHAnsi" w:hAnsiTheme="minorHAnsi" w:cstheme="minorHAnsi"/>
          <w:sz w:val="28"/>
          <w:szCs w:val="28"/>
        </w:rPr>
        <w:t>2015</w:t>
      </w:r>
      <w:r w:rsidR="002C0AFD" w:rsidRPr="002C0AFD">
        <w:rPr>
          <w:rStyle w:val="FootnoteReference"/>
          <w:rFonts w:cstheme="minorHAnsi"/>
          <w:sz w:val="28"/>
          <w:szCs w:val="28"/>
        </w:rPr>
        <w:footnoteReference w:id="1"/>
      </w:r>
      <w:r w:rsidR="00282699" w:rsidRPr="002C0AFD">
        <w:rPr>
          <w:rFonts w:asciiTheme="minorHAnsi" w:hAnsiTheme="minorHAnsi" w:cstheme="minorHAnsi"/>
          <w:sz w:val="28"/>
          <w:szCs w:val="28"/>
        </w:rPr>
        <w:t xml:space="preserve">) </w:t>
      </w:r>
      <w:r w:rsidR="00D05F3F" w:rsidRPr="002C0AFD">
        <w:rPr>
          <w:rFonts w:asciiTheme="minorHAnsi" w:hAnsiTheme="minorHAnsi" w:cstheme="minorHAnsi"/>
          <w:sz w:val="28"/>
          <w:szCs w:val="28"/>
        </w:rPr>
        <w:t>which</w:t>
      </w:r>
      <w:r w:rsidR="00D05F3F" w:rsidRPr="00282699">
        <w:rPr>
          <w:rFonts w:asciiTheme="minorHAnsi" w:hAnsiTheme="minorHAnsi" w:cstheme="minorHAnsi"/>
          <w:sz w:val="28"/>
          <w:szCs w:val="22"/>
        </w:rPr>
        <w:t xml:space="preserve"> </w:t>
      </w:r>
      <w:r w:rsidR="00282699" w:rsidRPr="00282699">
        <w:rPr>
          <w:rFonts w:asciiTheme="minorHAnsi" w:hAnsiTheme="minorHAnsi" w:cstheme="minorHAnsi"/>
          <w:sz w:val="28"/>
          <w:szCs w:val="22"/>
        </w:rPr>
        <w:t>set</w:t>
      </w:r>
      <w:r w:rsidR="00D05F3F">
        <w:rPr>
          <w:rFonts w:asciiTheme="minorHAnsi" w:hAnsiTheme="minorHAnsi" w:cstheme="minorHAnsi"/>
          <w:sz w:val="28"/>
          <w:szCs w:val="22"/>
        </w:rPr>
        <w:t>s</w:t>
      </w:r>
      <w:r w:rsidR="00282699" w:rsidRPr="00282699">
        <w:rPr>
          <w:rFonts w:asciiTheme="minorHAnsi" w:hAnsiTheme="minorHAnsi" w:cstheme="minorHAnsi"/>
          <w:sz w:val="28"/>
          <w:szCs w:val="22"/>
        </w:rPr>
        <w:t xml:space="preserve"> out an overall approach to disabilit</w:t>
      </w:r>
      <w:r w:rsidR="00B973F2">
        <w:rPr>
          <w:rFonts w:asciiTheme="minorHAnsi" w:hAnsiTheme="minorHAnsi" w:cstheme="minorHAnsi"/>
          <w:sz w:val="28"/>
          <w:szCs w:val="22"/>
        </w:rPr>
        <w:t xml:space="preserve">y inclusive development for DFID </w:t>
      </w:r>
      <w:r w:rsidR="00282699" w:rsidRPr="00282699">
        <w:rPr>
          <w:rFonts w:asciiTheme="minorHAnsi" w:hAnsiTheme="minorHAnsi" w:cstheme="minorHAnsi"/>
          <w:sz w:val="28"/>
          <w:szCs w:val="22"/>
        </w:rPr>
        <w:t>and</w:t>
      </w:r>
      <w:r w:rsidR="00303DA5">
        <w:rPr>
          <w:rFonts w:asciiTheme="minorHAnsi" w:hAnsiTheme="minorHAnsi" w:cstheme="minorHAnsi"/>
          <w:sz w:val="28"/>
          <w:szCs w:val="22"/>
        </w:rPr>
        <w:t xml:space="preserve"> increasing the understanding and a</w:t>
      </w:r>
      <w:r w:rsidR="00282699" w:rsidRPr="00282699">
        <w:rPr>
          <w:rFonts w:asciiTheme="minorHAnsi" w:hAnsiTheme="minorHAnsi" w:cstheme="minorHAnsi"/>
          <w:sz w:val="28"/>
          <w:szCs w:val="22"/>
        </w:rPr>
        <w:t xml:space="preserve">wareness </w:t>
      </w:r>
      <w:r w:rsidR="00D05F3F">
        <w:rPr>
          <w:rFonts w:asciiTheme="minorHAnsi" w:hAnsiTheme="minorHAnsi" w:cstheme="minorHAnsi"/>
          <w:sz w:val="28"/>
          <w:szCs w:val="22"/>
        </w:rPr>
        <w:t>of</w:t>
      </w:r>
      <w:r w:rsidR="00D05F3F" w:rsidRPr="00282699">
        <w:rPr>
          <w:rFonts w:asciiTheme="minorHAnsi" w:hAnsiTheme="minorHAnsi" w:cstheme="minorHAnsi"/>
          <w:sz w:val="28"/>
          <w:szCs w:val="22"/>
        </w:rPr>
        <w:t xml:space="preserve"> </w:t>
      </w:r>
      <w:r w:rsidR="00282699" w:rsidRPr="00282699">
        <w:rPr>
          <w:rFonts w:asciiTheme="minorHAnsi" w:hAnsiTheme="minorHAnsi" w:cstheme="minorHAnsi"/>
          <w:sz w:val="28"/>
          <w:szCs w:val="22"/>
        </w:rPr>
        <w:t>DFI</w:t>
      </w:r>
      <w:r w:rsidR="00B973F2">
        <w:rPr>
          <w:rFonts w:asciiTheme="minorHAnsi" w:hAnsiTheme="minorHAnsi" w:cstheme="minorHAnsi"/>
          <w:sz w:val="28"/>
          <w:szCs w:val="22"/>
        </w:rPr>
        <w:t xml:space="preserve">D staff on disability. </w:t>
      </w:r>
    </w:p>
    <w:p w14:paraId="585C49EE" w14:textId="3530E159" w:rsidR="00282699" w:rsidRDefault="007D3289" w:rsidP="00F100EE">
      <w:pPr>
        <w:spacing w:line="276" w:lineRule="auto"/>
        <w:rPr>
          <w:rFonts w:asciiTheme="minorHAnsi" w:hAnsiTheme="minorHAnsi" w:cstheme="minorHAnsi"/>
          <w:sz w:val="28"/>
          <w:szCs w:val="22"/>
        </w:rPr>
      </w:pPr>
      <w:r>
        <w:rPr>
          <w:rFonts w:asciiTheme="minorHAnsi" w:hAnsiTheme="minorHAnsi" w:cstheme="minorHAnsi"/>
          <w:sz w:val="28"/>
          <w:szCs w:val="22"/>
        </w:rPr>
        <w:t xml:space="preserve">2.2 </w:t>
      </w:r>
      <w:r w:rsidR="00282699" w:rsidRPr="00282699">
        <w:rPr>
          <w:rFonts w:asciiTheme="minorHAnsi" w:hAnsiTheme="minorHAnsi" w:cstheme="minorHAnsi"/>
          <w:sz w:val="28"/>
          <w:szCs w:val="22"/>
        </w:rPr>
        <w:t>Given our experience and area of focus, this submission is focused on the UK’s adherence to Article 32 and Article 11</w:t>
      </w:r>
      <w:r w:rsidR="00BD0286">
        <w:rPr>
          <w:rFonts w:asciiTheme="minorHAnsi" w:hAnsiTheme="minorHAnsi" w:cstheme="minorHAnsi"/>
          <w:sz w:val="28"/>
          <w:szCs w:val="22"/>
        </w:rPr>
        <w:t>,</w:t>
      </w:r>
      <w:r w:rsidR="00D05F3F">
        <w:rPr>
          <w:rFonts w:asciiTheme="minorHAnsi" w:hAnsiTheme="minorHAnsi" w:cstheme="minorHAnsi"/>
          <w:sz w:val="28"/>
          <w:szCs w:val="22"/>
        </w:rPr>
        <w:t xml:space="preserve"> </w:t>
      </w:r>
      <w:r w:rsidR="00D05F3F" w:rsidRPr="00D05F3F">
        <w:rPr>
          <w:rFonts w:asciiTheme="minorHAnsi" w:hAnsiTheme="minorHAnsi" w:cstheme="minorHAnsi"/>
          <w:sz w:val="28"/>
          <w:szCs w:val="22"/>
        </w:rPr>
        <w:t>but ta</w:t>
      </w:r>
      <w:r w:rsidR="00287C1D">
        <w:rPr>
          <w:rFonts w:asciiTheme="minorHAnsi" w:hAnsiTheme="minorHAnsi" w:cstheme="minorHAnsi"/>
          <w:sz w:val="28"/>
          <w:szCs w:val="22"/>
        </w:rPr>
        <w:t>king into consideration the UN Convention on the Rights of Persons with Disabilities (CRPD)</w:t>
      </w:r>
      <w:r w:rsidR="00D05F3F" w:rsidRPr="00D05F3F">
        <w:rPr>
          <w:rFonts w:asciiTheme="minorHAnsi" w:hAnsiTheme="minorHAnsi" w:cstheme="minorHAnsi"/>
          <w:sz w:val="28"/>
          <w:szCs w:val="22"/>
        </w:rPr>
        <w:t xml:space="preserve"> in its entirety when applied </w:t>
      </w:r>
      <w:r w:rsidR="00E869E0" w:rsidRPr="00D05F3F">
        <w:rPr>
          <w:rFonts w:asciiTheme="minorHAnsi" w:hAnsiTheme="minorHAnsi" w:cstheme="minorHAnsi"/>
          <w:sz w:val="28"/>
          <w:szCs w:val="22"/>
        </w:rPr>
        <w:t>extraterritorially</w:t>
      </w:r>
      <w:r w:rsidR="00D05F3F" w:rsidRPr="00D05F3F">
        <w:rPr>
          <w:rFonts w:asciiTheme="minorHAnsi" w:hAnsiTheme="minorHAnsi" w:cstheme="minorHAnsi"/>
          <w:sz w:val="28"/>
          <w:szCs w:val="22"/>
        </w:rPr>
        <w:t xml:space="preserve"> through international development and humanitarian action</w:t>
      </w:r>
      <w:r w:rsidR="00282699" w:rsidRPr="00282699">
        <w:rPr>
          <w:rFonts w:cstheme="minorHAnsi"/>
          <w:sz w:val="28"/>
          <w:szCs w:val="22"/>
        </w:rPr>
        <w:t xml:space="preserve">. </w:t>
      </w:r>
      <w:r w:rsidR="00282699" w:rsidRPr="00282699">
        <w:rPr>
          <w:rFonts w:asciiTheme="minorHAnsi" w:hAnsiTheme="minorHAnsi" w:cstheme="minorHAnsi"/>
          <w:sz w:val="28"/>
          <w:szCs w:val="22"/>
        </w:rPr>
        <w:t xml:space="preserve"> </w:t>
      </w:r>
    </w:p>
    <w:p w14:paraId="5BE599FA" w14:textId="710CB0ED" w:rsidR="00A933E7" w:rsidRDefault="007D3289" w:rsidP="00F100EE">
      <w:pPr>
        <w:spacing w:line="276" w:lineRule="auto"/>
        <w:rPr>
          <w:rFonts w:asciiTheme="minorHAnsi" w:hAnsiTheme="minorHAnsi" w:cstheme="minorHAnsi"/>
          <w:sz w:val="28"/>
          <w:szCs w:val="22"/>
        </w:rPr>
      </w:pPr>
      <w:r>
        <w:rPr>
          <w:rFonts w:asciiTheme="minorHAnsi" w:hAnsiTheme="minorHAnsi" w:cstheme="minorHAnsi"/>
          <w:sz w:val="28"/>
          <w:szCs w:val="22"/>
        </w:rPr>
        <w:t xml:space="preserve">2.3 </w:t>
      </w:r>
      <w:r w:rsidR="00E53DEC">
        <w:rPr>
          <w:rFonts w:asciiTheme="minorHAnsi" w:hAnsiTheme="minorHAnsi" w:cstheme="minorHAnsi"/>
          <w:sz w:val="28"/>
          <w:szCs w:val="22"/>
        </w:rPr>
        <w:t>T</w:t>
      </w:r>
      <w:r w:rsidR="00485D96">
        <w:rPr>
          <w:rFonts w:asciiTheme="minorHAnsi" w:hAnsiTheme="minorHAnsi" w:cstheme="minorHAnsi"/>
          <w:sz w:val="28"/>
          <w:szCs w:val="22"/>
        </w:rPr>
        <w:t>his second s</w:t>
      </w:r>
      <w:r w:rsidR="0051010C">
        <w:rPr>
          <w:rFonts w:asciiTheme="minorHAnsi" w:hAnsiTheme="minorHAnsi" w:cstheme="minorHAnsi"/>
          <w:sz w:val="28"/>
          <w:szCs w:val="22"/>
        </w:rPr>
        <w:t xml:space="preserve">ubmission builds on </w:t>
      </w:r>
      <w:r w:rsidR="004E0549">
        <w:rPr>
          <w:rFonts w:asciiTheme="minorHAnsi" w:hAnsiTheme="minorHAnsi" w:cstheme="minorHAnsi"/>
          <w:sz w:val="28"/>
          <w:szCs w:val="22"/>
        </w:rPr>
        <w:t xml:space="preserve">the </w:t>
      </w:r>
      <w:r w:rsidR="0051010C">
        <w:rPr>
          <w:rFonts w:asciiTheme="minorHAnsi" w:hAnsiTheme="minorHAnsi" w:cstheme="minorHAnsi"/>
          <w:sz w:val="28"/>
          <w:szCs w:val="22"/>
        </w:rPr>
        <w:t>DDG’s initial shado</w:t>
      </w:r>
      <w:r w:rsidR="006E0E0A">
        <w:rPr>
          <w:rFonts w:asciiTheme="minorHAnsi" w:hAnsiTheme="minorHAnsi" w:cstheme="minorHAnsi"/>
          <w:sz w:val="28"/>
          <w:szCs w:val="22"/>
        </w:rPr>
        <w:t>w report</w:t>
      </w:r>
      <w:r w:rsidR="00485D96">
        <w:rPr>
          <w:rFonts w:asciiTheme="minorHAnsi" w:hAnsiTheme="minorHAnsi" w:cstheme="minorHAnsi"/>
          <w:sz w:val="28"/>
          <w:szCs w:val="22"/>
        </w:rPr>
        <w:t xml:space="preserve"> from March</w:t>
      </w:r>
      <w:r w:rsidR="0051010C">
        <w:rPr>
          <w:rFonts w:asciiTheme="minorHAnsi" w:hAnsiTheme="minorHAnsi" w:cstheme="minorHAnsi"/>
          <w:sz w:val="28"/>
          <w:szCs w:val="22"/>
        </w:rPr>
        <w:t xml:space="preserve"> 2017</w:t>
      </w:r>
      <w:r w:rsidR="00C01FA6">
        <w:rPr>
          <w:rFonts w:asciiTheme="minorHAnsi" w:hAnsiTheme="minorHAnsi" w:cstheme="minorHAnsi"/>
          <w:sz w:val="28"/>
          <w:szCs w:val="22"/>
        </w:rPr>
        <w:t>.</w:t>
      </w:r>
      <w:r w:rsidR="00C01FA6" w:rsidRPr="00ED38BB">
        <w:rPr>
          <w:rStyle w:val="FootnoteReference"/>
          <w:rFonts w:cstheme="minorHAnsi"/>
          <w:sz w:val="28"/>
          <w:szCs w:val="28"/>
        </w:rPr>
        <w:footnoteReference w:id="2"/>
      </w:r>
      <w:r w:rsidR="0051010C">
        <w:rPr>
          <w:rFonts w:asciiTheme="minorHAnsi" w:hAnsiTheme="minorHAnsi" w:cstheme="minorHAnsi"/>
          <w:sz w:val="28"/>
          <w:szCs w:val="22"/>
        </w:rPr>
        <w:t xml:space="preserve"> It provides updates</w:t>
      </w:r>
      <w:r w:rsidR="00BD0286">
        <w:rPr>
          <w:rFonts w:asciiTheme="minorHAnsi" w:hAnsiTheme="minorHAnsi" w:cstheme="minorHAnsi"/>
          <w:sz w:val="28"/>
          <w:szCs w:val="22"/>
        </w:rPr>
        <w:t xml:space="preserve"> based on new information and </w:t>
      </w:r>
      <w:r w:rsidR="002F2067">
        <w:rPr>
          <w:rFonts w:asciiTheme="minorHAnsi" w:hAnsiTheme="minorHAnsi" w:cstheme="minorHAnsi"/>
          <w:sz w:val="28"/>
          <w:szCs w:val="22"/>
        </w:rPr>
        <w:t xml:space="preserve">focuses on three </w:t>
      </w:r>
      <w:r w:rsidR="0051010C">
        <w:rPr>
          <w:rFonts w:asciiTheme="minorHAnsi" w:hAnsiTheme="minorHAnsi" w:cstheme="minorHAnsi"/>
          <w:sz w:val="28"/>
          <w:szCs w:val="22"/>
        </w:rPr>
        <w:t>re</w:t>
      </w:r>
      <w:r w:rsidR="006E0E0A">
        <w:rPr>
          <w:rFonts w:asciiTheme="minorHAnsi" w:hAnsiTheme="minorHAnsi" w:cstheme="minorHAnsi"/>
          <w:sz w:val="28"/>
          <w:szCs w:val="22"/>
        </w:rPr>
        <w:t xml:space="preserve">commendations, </w:t>
      </w:r>
      <w:r w:rsidR="004E0549">
        <w:rPr>
          <w:rFonts w:asciiTheme="minorHAnsi" w:hAnsiTheme="minorHAnsi" w:cstheme="minorHAnsi"/>
          <w:sz w:val="28"/>
          <w:szCs w:val="22"/>
        </w:rPr>
        <w:t>build</w:t>
      </w:r>
      <w:r w:rsidR="006E0E0A">
        <w:rPr>
          <w:rFonts w:asciiTheme="minorHAnsi" w:hAnsiTheme="minorHAnsi" w:cstheme="minorHAnsi"/>
          <w:sz w:val="28"/>
          <w:szCs w:val="22"/>
        </w:rPr>
        <w:t>ing</w:t>
      </w:r>
      <w:r w:rsidR="00287C1D">
        <w:rPr>
          <w:rFonts w:asciiTheme="minorHAnsi" w:hAnsiTheme="minorHAnsi" w:cstheme="minorHAnsi"/>
          <w:sz w:val="28"/>
          <w:szCs w:val="22"/>
        </w:rPr>
        <w:t xml:space="preserve"> upon the more detailed </w:t>
      </w:r>
      <w:r w:rsidR="004E0549">
        <w:rPr>
          <w:rFonts w:asciiTheme="minorHAnsi" w:hAnsiTheme="minorHAnsi" w:cstheme="minorHAnsi"/>
          <w:sz w:val="28"/>
          <w:szCs w:val="22"/>
        </w:rPr>
        <w:t>recommend</w:t>
      </w:r>
      <w:r w:rsidR="00A933E7">
        <w:rPr>
          <w:rFonts w:asciiTheme="minorHAnsi" w:hAnsiTheme="minorHAnsi" w:cstheme="minorHAnsi"/>
          <w:sz w:val="28"/>
          <w:szCs w:val="22"/>
        </w:rPr>
        <w:t>ation</w:t>
      </w:r>
      <w:r w:rsidR="00287C1D">
        <w:rPr>
          <w:rFonts w:asciiTheme="minorHAnsi" w:hAnsiTheme="minorHAnsi" w:cstheme="minorHAnsi"/>
          <w:sz w:val="28"/>
          <w:szCs w:val="22"/>
        </w:rPr>
        <w:t>s</w:t>
      </w:r>
      <w:r w:rsidR="00A933E7">
        <w:rPr>
          <w:rFonts w:asciiTheme="minorHAnsi" w:hAnsiTheme="minorHAnsi" w:cstheme="minorHAnsi"/>
          <w:sz w:val="28"/>
          <w:szCs w:val="22"/>
        </w:rPr>
        <w:t xml:space="preserve"> made earlier in the year</w:t>
      </w:r>
      <w:r w:rsidR="002F2067">
        <w:rPr>
          <w:rFonts w:asciiTheme="minorHAnsi" w:hAnsiTheme="minorHAnsi" w:cstheme="minorHAnsi"/>
          <w:sz w:val="28"/>
          <w:szCs w:val="22"/>
        </w:rPr>
        <w:t xml:space="preserve"> which covered </w:t>
      </w:r>
      <w:r w:rsidR="00287C1D">
        <w:rPr>
          <w:rFonts w:asciiTheme="minorHAnsi" w:hAnsiTheme="minorHAnsi" w:cstheme="minorHAnsi"/>
          <w:sz w:val="28"/>
          <w:szCs w:val="22"/>
        </w:rPr>
        <w:t>DFID’s programming, systems and processes and their work to influence others.</w:t>
      </w:r>
    </w:p>
    <w:p w14:paraId="5764FD97" w14:textId="27E21253" w:rsidR="00287C1D" w:rsidRDefault="007D3289" w:rsidP="00F100EE">
      <w:pPr>
        <w:spacing w:line="276" w:lineRule="auto"/>
        <w:rPr>
          <w:rFonts w:asciiTheme="minorHAnsi" w:hAnsiTheme="minorHAnsi" w:cstheme="minorHAnsi"/>
          <w:sz w:val="28"/>
          <w:szCs w:val="22"/>
        </w:rPr>
      </w:pPr>
      <w:r>
        <w:rPr>
          <w:rFonts w:asciiTheme="minorHAnsi" w:hAnsiTheme="minorHAnsi" w:cstheme="minorHAnsi"/>
          <w:sz w:val="28"/>
          <w:szCs w:val="22"/>
        </w:rPr>
        <w:t xml:space="preserve">2.4 </w:t>
      </w:r>
      <w:r w:rsidR="00287C1D">
        <w:rPr>
          <w:rFonts w:asciiTheme="minorHAnsi" w:hAnsiTheme="minorHAnsi" w:cstheme="minorHAnsi"/>
          <w:sz w:val="28"/>
          <w:szCs w:val="22"/>
        </w:rPr>
        <w:t xml:space="preserve">We recommend that the UK Government: </w:t>
      </w:r>
    </w:p>
    <w:p w14:paraId="485599E4" w14:textId="34976E6C" w:rsidR="00A933E7" w:rsidRPr="00805A90" w:rsidRDefault="00A933E7" w:rsidP="00A933E7">
      <w:pPr>
        <w:pStyle w:val="ListParagraph"/>
        <w:numPr>
          <w:ilvl w:val="0"/>
          <w:numId w:val="31"/>
        </w:numPr>
        <w:spacing w:line="276" w:lineRule="auto"/>
        <w:rPr>
          <w:rFonts w:cstheme="minorHAnsi"/>
          <w:b/>
          <w:sz w:val="28"/>
        </w:rPr>
      </w:pPr>
      <w:r w:rsidRPr="00805A90">
        <w:rPr>
          <w:rFonts w:cstheme="minorHAnsi"/>
          <w:b/>
          <w:sz w:val="28"/>
        </w:rPr>
        <w:t>Strengthen</w:t>
      </w:r>
      <w:r w:rsidR="00287C1D" w:rsidRPr="00805A90">
        <w:rPr>
          <w:rFonts w:cstheme="minorHAnsi"/>
          <w:b/>
          <w:sz w:val="28"/>
        </w:rPr>
        <w:t>s</w:t>
      </w:r>
      <w:r w:rsidRPr="00805A90">
        <w:rPr>
          <w:rFonts w:cstheme="minorHAnsi"/>
          <w:b/>
          <w:sz w:val="28"/>
        </w:rPr>
        <w:t xml:space="preserve"> DFID’s Disability Framework</w:t>
      </w:r>
      <w:r w:rsidR="00303DA5">
        <w:rPr>
          <w:rFonts w:cstheme="minorHAnsi"/>
          <w:b/>
          <w:sz w:val="28"/>
        </w:rPr>
        <w:t>,</w:t>
      </w:r>
      <w:r w:rsidR="00C01FA6">
        <w:rPr>
          <w:rFonts w:cstheme="minorHAnsi"/>
          <w:b/>
          <w:sz w:val="28"/>
        </w:rPr>
        <w:t xml:space="preserve"> </w:t>
      </w:r>
      <w:r w:rsidR="00A16CC8">
        <w:rPr>
          <w:rFonts w:cstheme="minorHAnsi"/>
          <w:b/>
          <w:sz w:val="28"/>
        </w:rPr>
        <w:t xml:space="preserve">including by introducing </w:t>
      </w:r>
      <w:r w:rsidR="00BD354E">
        <w:rPr>
          <w:rFonts w:cstheme="minorHAnsi"/>
          <w:b/>
          <w:sz w:val="28"/>
        </w:rPr>
        <w:t>targets and country level commitments</w:t>
      </w:r>
      <w:r w:rsidR="00287C1D" w:rsidRPr="00805A90">
        <w:rPr>
          <w:rFonts w:cstheme="minorHAnsi"/>
          <w:b/>
          <w:sz w:val="28"/>
        </w:rPr>
        <w:t>;</w:t>
      </w:r>
    </w:p>
    <w:p w14:paraId="768BDC3B" w14:textId="2BB050BD" w:rsidR="00A933E7" w:rsidRPr="00805A90" w:rsidRDefault="00A933E7" w:rsidP="00A933E7">
      <w:pPr>
        <w:pStyle w:val="ListParagraph"/>
        <w:numPr>
          <w:ilvl w:val="0"/>
          <w:numId w:val="31"/>
        </w:numPr>
        <w:spacing w:line="276" w:lineRule="auto"/>
        <w:rPr>
          <w:rFonts w:cstheme="minorHAnsi"/>
          <w:b/>
          <w:sz w:val="28"/>
        </w:rPr>
      </w:pPr>
      <w:r w:rsidRPr="00805A90">
        <w:rPr>
          <w:rFonts w:cstheme="minorHAnsi"/>
          <w:b/>
          <w:sz w:val="28"/>
        </w:rPr>
        <w:t>Integrate</w:t>
      </w:r>
      <w:r w:rsidR="00287C1D" w:rsidRPr="00805A90">
        <w:rPr>
          <w:rFonts w:cstheme="minorHAnsi"/>
          <w:b/>
          <w:sz w:val="28"/>
        </w:rPr>
        <w:t>s</w:t>
      </w:r>
      <w:r w:rsidR="004C675A">
        <w:rPr>
          <w:rFonts w:cstheme="minorHAnsi"/>
          <w:b/>
          <w:sz w:val="28"/>
        </w:rPr>
        <w:t xml:space="preserve"> the rights of women, </w:t>
      </w:r>
      <w:r w:rsidR="00AB50F0" w:rsidRPr="00805A90">
        <w:rPr>
          <w:rFonts w:cstheme="minorHAnsi"/>
          <w:b/>
          <w:sz w:val="28"/>
        </w:rPr>
        <w:t>men</w:t>
      </w:r>
      <w:r w:rsidR="004C675A">
        <w:rPr>
          <w:rFonts w:cstheme="minorHAnsi"/>
          <w:b/>
          <w:sz w:val="28"/>
        </w:rPr>
        <w:t>, girls and boys</w:t>
      </w:r>
      <w:r w:rsidRPr="00805A90">
        <w:rPr>
          <w:rFonts w:cstheme="minorHAnsi"/>
          <w:b/>
          <w:sz w:val="28"/>
        </w:rPr>
        <w:t xml:space="preserve"> w</w:t>
      </w:r>
      <w:r w:rsidR="00741A18">
        <w:rPr>
          <w:rFonts w:cstheme="minorHAnsi"/>
          <w:b/>
          <w:sz w:val="28"/>
        </w:rPr>
        <w:t>ith disabilities across DFID’s</w:t>
      </w:r>
      <w:r w:rsidRPr="00805A90">
        <w:rPr>
          <w:rFonts w:cstheme="minorHAnsi"/>
          <w:b/>
          <w:sz w:val="28"/>
        </w:rPr>
        <w:t xml:space="preserve"> policies and frameworks</w:t>
      </w:r>
      <w:r w:rsidR="00287C1D" w:rsidRPr="00805A90">
        <w:rPr>
          <w:rFonts w:cstheme="minorHAnsi"/>
          <w:b/>
          <w:sz w:val="28"/>
        </w:rPr>
        <w:t>;</w:t>
      </w:r>
    </w:p>
    <w:p w14:paraId="3D65CF27" w14:textId="256ABC8A" w:rsidR="00A933E7" w:rsidRPr="00805A90" w:rsidRDefault="00A933E7" w:rsidP="00A933E7">
      <w:pPr>
        <w:pStyle w:val="ListParagraph"/>
        <w:numPr>
          <w:ilvl w:val="0"/>
          <w:numId w:val="31"/>
        </w:numPr>
        <w:spacing w:line="276" w:lineRule="auto"/>
        <w:rPr>
          <w:rFonts w:cstheme="minorHAnsi"/>
          <w:b/>
          <w:sz w:val="28"/>
        </w:rPr>
      </w:pPr>
      <w:r w:rsidRPr="00805A90">
        <w:rPr>
          <w:rFonts w:cstheme="minorHAnsi"/>
          <w:b/>
          <w:sz w:val="28"/>
        </w:rPr>
        <w:t>Improve</w:t>
      </w:r>
      <w:r w:rsidR="00287C1D" w:rsidRPr="00805A90">
        <w:rPr>
          <w:rFonts w:cstheme="minorHAnsi"/>
          <w:b/>
          <w:sz w:val="28"/>
        </w:rPr>
        <w:t>s</w:t>
      </w:r>
      <w:r w:rsidRPr="00805A90">
        <w:rPr>
          <w:rFonts w:cstheme="minorHAnsi"/>
          <w:b/>
          <w:sz w:val="28"/>
        </w:rPr>
        <w:t xml:space="preserve"> disability inclusion in Overseas Development</w:t>
      </w:r>
      <w:r w:rsidR="00805A90">
        <w:rPr>
          <w:rFonts w:cstheme="minorHAnsi"/>
          <w:b/>
          <w:sz w:val="28"/>
        </w:rPr>
        <w:t xml:space="preserve"> Assistance spent by </w:t>
      </w:r>
      <w:r w:rsidR="00741A18">
        <w:rPr>
          <w:rFonts w:cstheme="minorHAnsi"/>
          <w:b/>
          <w:sz w:val="28"/>
        </w:rPr>
        <w:t xml:space="preserve">government </w:t>
      </w:r>
      <w:r w:rsidR="00805A90">
        <w:rPr>
          <w:rFonts w:cstheme="minorHAnsi"/>
          <w:b/>
          <w:sz w:val="28"/>
        </w:rPr>
        <w:t>department</w:t>
      </w:r>
      <w:r w:rsidRPr="00805A90">
        <w:rPr>
          <w:rFonts w:cstheme="minorHAnsi"/>
          <w:b/>
          <w:sz w:val="28"/>
        </w:rPr>
        <w:t>s other than DFID</w:t>
      </w:r>
      <w:r w:rsidR="00287C1D" w:rsidRPr="00805A90">
        <w:rPr>
          <w:rFonts w:cstheme="minorHAnsi"/>
          <w:b/>
          <w:sz w:val="28"/>
        </w:rPr>
        <w:t>.</w:t>
      </w:r>
    </w:p>
    <w:p w14:paraId="4DA9C158" w14:textId="1898CF3D" w:rsidR="00C5067D" w:rsidRPr="00E53DEC" w:rsidRDefault="007D3289" w:rsidP="00E53DEC">
      <w:pPr>
        <w:spacing w:line="276" w:lineRule="auto"/>
        <w:rPr>
          <w:rFonts w:cstheme="minorHAnsi"/>
          <w:sz w:val="28"/>
        </w:rPr>
      </w:pPr>
      <w:r>
        <w:rPr>
          <w:rFonts w:cstheme="minorHAnsi"/>
          <w:sz w:val="28"/>
        </w:rPr>
        <w:t xml:space="preserve">2.5 </w:t>
      </w:r>
      <w:r w:rsidR="00C5067D" w:rsidRPr="00E53DEC">
        <w:rPr>
          <w:rFonts w:cstheme="minorHAnsi"/>
          <w:sz w:val="28"/>
        </w:rPr>
        <w:t xml:space="preserve">We welcome the Committee’s question on inclusive development cooperation within the </w:t>
      </w:r>
      <w:r w:rsidR="00741A18">
        <w:rPr>
          <w:rFonts w:cstheme="minorHAnsi"/>
          <w:sz w:val="28"/>
        </w:rPr>
        <w:t>l</w:t>
      </w:r>
      <w:r w:rsidR="00C5067D" w:rsidRPr="00E53DEC">
        <w:rPr>
          <w:rFonts w:cstheme="minorHAnsi"/>
          <w:sz w:val="28"/>
        </w:rPr>
        <w:t xml:space="preserve">ist </w:t>
      </w:r>
      <w:r w:rsidR="004C675A">
        <w:rPr>
          <w:rFonts w:cstheme="minorHAnsi"/>
          <w:sz w:val="28"/>
        </w:rPr>
        <w:t>of i</w:t>
      </w:r>
      <w:r w:rsidR="00C5067D" w:rsidRPr="00E53DEC">
        <w:rPr>
          <w:rFonts w:cstheme="minorHAnsi"/>
          <w:sz w:val="28"/>
        </w:rPr>
        <w:t>ssues</w:t>
      </w:r>
      <w:r w:rsidR="004C675A">
        <w:rPr>
          <w:rFonts w:cstheme="minorHAnsi"/>
          <w:sz w:val="28"/>
        </w:rPr>
        <w:t xml:space="preserve"> for the UK</w:t>
      </w:r>
      <w:r w:rsidR="00741A18">
        <w:rPr>
          <w:rFonts w:cstheme="minorHAnsi"/>
          <w:sz w:val="28"/>
        </w:rPr>
        <w:t xml:space="preserve">. We </w:t>
      </w:r>
      <w:r w:rsidR="00E53DEC" w:rsidRPr="00E53DEC">
        <w:rPr>
          <w:rFonts w:cstheme="minorHAnsi"/>
          <w:sz w:val="28"/>
        </w:rPr>
        <w:t>urge the Committee to question the UK Government on incl</w:t>
      </w:r>
      <w:r w:rsidR="00303DA5">
        <w:rPr>
          <w:rFonts w:cstheme="minorHAnsi"/>
          <w:sz w:val="28"/>
        </w:rPr>
        <w:t>usive development cooperation during</w:t>
      </w:r>
      <w:r w:rsidR="00E53DEC" w:rsidRPr="00E53DEC">
        <w:rPr>
          <w:rFonts w:cstheme="minorHAnsi"/>
          <w:sz w:val="28"/>
        </w:rPr>
        <w:t xml:space="preserve"> the constructive dialogue</w:t>
      </w:r>
      <w:r w:rsidR="00741A18">
        <w:rPr>
          <w:rFonts w:cstheme="minorHAnsi"/>
          <w:sz w:val="28"/>
        </w:rPr>
        <w:t xml:space="preserve"> and</w:t>
      </w:r>
      <w:r w:rsidR="00F91EBC">
        <w:rPr>
          <w:rFonts w:cstheme="minorHAnsi"/>
          <w:sz w:val="28"/>
        </w:rPr>
        <w:t xml:space="preserve"> </w:t>
      </w:r>
      <w:r w:rsidR="00E53DEC" w:rsidRPr="00E53DEC">
        <w:rPr>
          <w:rFonts w:cstheme="minorHAnsi"/>
          <w:sz w:val="28"/>
        </w:rPr>
        <w:t xml:space="preserve">have drafted this updated report to support the constructive dialogue </w:t>
      </w:r>
      <w:r w:rsidR="00303DA5">
        <w:rPr>
          <w:rFonts w:cstheme="minorHAnsi"/>
          <w:sz w:val="28"/>
        </w:rPr>
        <w:t xml:space="preserve">and </w:t>
      </w:r>
      <w:r w:rsidR="004C675A">
        <w:rPr>
          <w:rFonts w:cstheme="minorHAnsi"/>
          <w:sz w:val="28"/>
        </w:rPr>
        <w:t>concluding o</w:t>
      </w:r>
      <w:r w:rsidR="00E53DEC" w:rsidRPr="00E53DEC">
        <w:rPr>
          <w:rFonts w:cstheme="minorHAnsi"/>
          <w:sz w:val="28"/>
        </w:rPr>
        <w:t>bservations.</w:t>
      </w:r>
    </w:p>
    <w:p w14:paraId="28D2DED6" w14:textId="7E1460B1" w:rsidR="00282699" w:rsidRDefault="007D3289" w:rsidP="00282699">
      <w:pPr>
        <w:pStyle w:val="Heading2"/>
      </w:pPr>
      <w:r>
        <w:lastRenderedPageBreak/>
        <w:t xml:space="preserve">3. </w:t>
      </w:r>
      <w:r w:rsidR="00AB18E5">
        <w:t xml:space="preserve">Updates since our last report </w:t>
      </w:r>
    </w:p>
    <w:p w14:paraId="12AD312A" w14:textId="5E75A5AB" w:rsidR="00ED38BB" w:rsidRDefault="007D3289" w:rsidP="00EE5288">
      <w:pPr>
        <w:spacing w:line="276" w:lineRule="auto"/>
        <w:rPr>
          <w:rFonts w:asciiTheme="minorHAnsi" w:hAnsiTheme="minorHAnsi" w:cstheme="minorHAnsi"/>
          <w:sz w:val="28"/>
        </w:rPr>
      </w:pPr>
      <w:r>
        <w:rPr>
          <w:rFonts w:asciiTheme="minorHAnsi" w:hAnsiTheme="minorHAnsi" w:cstheme="minorHAnsi"/>
          <w:sz w:val="28"/>
        </w:rPr>
        <w:t xml:space="preserve">3.1 </w:t>
      </w:r>
      <w:r w:rsidR="00741A18">
        <w:rPr>
          <w:rFonts w:asciiTheme="minorHAnsi" w:hAnsiTheme="minorHAnsi" w:cstheme="minorHAnsi"/>
          <w:sz w:val="28"/>
        </w:rPr>
        <w:t xml:space="preserve">As </w:t>
      </w:r>
      <w:r w:rsidR="00EE5288" w:rsidRPr="00EE5288">
        <w:rPr>
          <w:rFonts w:asciiTheme="minorHAnsi" w:hAnsiTheme="minorHAnsi" w:cstheme="minorHAnsi"/>
          <w:sz w:val="28"/>
        </w:rPr>
        <w:t xml:space="preserve">outlined in our shadow report </w:t>
      </w:r>
      <w:r w:rsidR="00DA420D">
        <w:rPr>
          <w:rFonts w:asciiTheme="minorHAnsi" w:hAnsiTheme="minorHAnsi" w:cstheme="minorHAnsi"/>
          <w:sz w:val="28"/>
        </w:rPr>
        <w:t xml:space="preserve">earlier </w:t>
      </w:r>
      <w:r w:rsidR="00DA420D" w:rsidRPr="0040102B">
        <w:rPr>
          <w:rFonts w:asciiTheme="minorHAnsi" w:hAnsiTheme="minorHAnsi" w:cstheme="minorHAnsi"/>
          <w:sz w:val="28"/>
          <w:szCs w:val="28"/>
        </w:rPr>
        <w:t xml:space="preserve">this </w:t>
      </w:r>
      <w:r w:rsidR="00DA420D" w:rsidRPr="00ED38BB">
        <w:rPr>
          <w:rFonts w:asciiTheme="minorHAnsi" w:hAnsiTheme="minorHAnsi" w:cstheme="minorHAnsi"/>
          <w:sz w:val="28"/>
          <w:szCs w:val="28"/>
        </w:rPr>
        <w:t>year</w:t>
      </w:r>
      <w:r w:rsidR="00ED38BB">
        <w:rPr>
          <w:rFonts w:asciiTheme="minorHAnsi" w:hAnsiTheme="minorHAnsi" w:cstheme="minorHAnsi"/>
          <w:sz w:val="28"/>
          <w:szCs w:val="28"/>
        </w:rPr>
        <w:t>,</w:t>
      </w:r>
      <w:r w:rsidR="00DA420D" w:rsidRPr="00ED38BB">
        <w:rPr>
          <w:rFonts w:asciiTheme="minorHAnsi" w:hAnsiTheme="minorHAnsi" w:cstheme="minorHAnsi"/>
          <w:sz w:val="28"/>
          <w:szCs w:val="28"/>
        </w:rPr>
        <w:t xml:space="preserve"> DFID</w:t>
      </w:r>
      <w:r w:rsidR="00DA420D">
        <w:rPr>
          <w:rFonts w:asciiTheme="minorHAnsi" w:hAnsiTheme="minorHAnsi" w:cstheme="minorHAnsi"/>
          <w:sz w:val="28"/>
        </w:rPr>
        <w:t xml:space="preserve"> has begun to take</w:t>
      </w:r>
      <w:r w:rsidR="00EE5288" w:rsidRPr="00EE5288">
        <w:rPr>
          <w:rFonts w:asciiTheme="minorHAnsi" w:hAnsiTheme="minorHAnsi" w:cstheme="minorHAnsi"/>
          <w:sz w:val="28"/>
        </w:rPr>
        <w:t xml:space="preserve"> positive steps to ensure their development and hum</w:t>
      </w:r>
      <w:r w:rsidR="00A22C97">
        <w:rPr>
          <w:rFonts w:asciiTheme="minorHAnsi" w:hAnsiTheme="minorHAnsi" w:cstheme="minorHAnsi"/>
          <w:sz w:val="28"/>
        </w:rPr>
        <w:t xml:space="preserve">anitarian work includes </w:t>
      </w:r>
      <w:r w:rsidR="0008252E">
        <w:rPr>
          <w:rFonts w:asciiTheme="minorHAnsi" w:hAnsiTheme="minorHAnsi" w:cstheme="minorHAnsi"/>
          <w:sz w:val="28"/>
        </w:rPr>
        <w:t>persons</w:t>
      </w:r>
      <w:r w:rsidR="00A22C97">
        <w:rPr>
          <w:rFonts w:asciiTheme="minorHAnsi" w:hAnsiTheme="minorHAnsi" w:cstheme="minorHAnsi"/>
          <w:sz w:val="28"/>
        </w:rPr>
        <w:t xml:space="preserve"> </w:t>
      </w:r>
      <w:r w:rsidR="00EE5288" w:rsidRPr="00EE5288">
        <w:rPr>
          <w:rFonts w:asciiTheme="minorHAnsi" w:hAnsiTheme="minorHAnsi" w:cstheme="minorHAnsi"/>
          <w:sz w:val="28"/>
        </w:rPr>
        <w:t>with disabilities. This included committing to become “the global leader” on disability inclusion in their</w:t>
      </w:r>
      <w:r w:rsidR="00EE5288">
        <w:rPr>
          <w:rFonts w:asciiTheme="minorHAnsi" w:hAnsiTheme="minorHAnsi" w:cstheme="minorHAnsi"/>
          <w:sz w:val="28"/>
        </w:rPr>
        <w:t xml:space="preserve"> Bilateral Development Review</w:t>
      </w:r>
      <w:r w:rsidR="0040102B">
        <w:rPr>
          <w:rFonts w:asciiTheme="minorHAnsi" w:hAnsiTheme="minorHAnsi" w:cstheme="minorHAnsi"/>
          <w:sz w:val="28"/>
        </w:rPr>
        <w:t>.</w:t>
      </w:r>
      <w:r w:rsidR="00EE5288" w:rsidRPr="0040102B">
        <w:rPr>
          <w:rStyle w:val="FootnoteReference"/>
          <w:rFonts w:cstheme="minorHAnsi"/>
          <w:sz w:val="28"/>
          <w:szCs w:val="28"/>
        </w:rPr>
        <w:footnoteReference w:id="3"/>
      </w:r>
      <w:r w:rsidR="00EE5288" w:rsidRPr="0040102B">
        <w:rPr>
          <w:rFonts w:asciiTheme="minorHAnsi" w:hAnsiTheme="minorHAnsi" w:cstheme="minorHAnsi"/>
          <w:sz w:val="28"/>
          <w:szCs w:val="28"/>
        </w:rPr>
        <w:t xml:space="preserve"> </w:t>
      </w:r>
      <w:r w:rsidR="00EE5288" w:rsidRPr="00EE5288">
        <w:rPr>
          <w:rFonts w:asciiTheme="minorHAnsi" w:hAnsiTheme="minorHAnsi" w:cstheme="minorHAnsi"/>
          <w:sz w:val="28"/>
        </w:rPr>
        <w:t>Since then, DFID has continue</w:t>
      </w:r>
      <w:r w:rsidR="00ED38BB">
        <w:rPr>
          <w:rFonts w:asciiTheme="minorHAnsi" w:hAnsiTheme="minorHAnsi" w:cstheme="minorHAnsi"/>
          <w:sz w:val="28"/>
        </w:rPr>
        <w:t xml:space="preserve">d to make progress in this area, although we would caution that these </w:t>
      </w:r>
      <w:r w:rsidR="00ED38BB" w:rsidRPr="002921BD">
        <w:rPr>
          <w:rFonts w:asciiTheme="minorHAnsi" w:hAnsiTheme="minorHAnsi" w:cstheme="minorHAnsi"/>
          <w:b/>
          <w:sz w:val="28"/>
        </w:rPr>
        <w:t xml:space="preserve">steps should be viewed as a start and not an end point </w:t>
      </w:r>
      <w:r w:rsidR="00ED38BB">
        <w:rPr>
          <w:rFonts w:asciiTheme="minorHAnsi" w:hAnsiTheme="minorHAnsi" w:cstheme="minorHAnsi"/>
          <w:sz w:val="28"/>
        </w:rPr>
        <w:t xml:space="preserve">and that </w:t>
      </w:r>
      <w:r w:rsidR="00ED38BB" w:rsidRPr="002921BD">
        <w:rPr>
          <w:rFonts w:asciiTheme="minorHAnsi" w:hAnsiTheme="minorHAnsi" w:cstheme="minorHAnsi"/>
          <w:b/>
          <w:sz w:val="28"/>
        </w:rPr>
        <w:t>significant progres</w:t>
      </w:r>
      <w:r w:rsidR="006E0E0A">
        <w:rPr>
          <w:rFonts w:asciiTheme="minorHAnsi" w:hAnsiTheme="minorHAnsi" w:cstheme="minorHAnsi"/>
          <w:b/>
          <w:sz w:val="28"/>
        </w:rPr>
        <w:t>s still needs to be made if the UK Government is</w:t>
      </w:r>
      <w:r w:rsidR="00ED38BB" w:rsidRPr="002921BD">
        <w:rPr>
          <w:rFonts w:asciiTheme="minorHAnsi" w:hAnsiTheme="minorHAnsi" w:cstheme="minorHAnsi"/>
          <w:b/>
          <w:sz w:val="28"/>
        </w:rPr>
        <w:t xml:space="preserve"> to meet their obligations under the CRPD.</w:t>
      </w:r>
      <w:r w:rsidR="00ED38BB">
        <w:rPr>
          <w:rFonts w:asciiTheme="minorHAnsi" w:hAnsiTheme="minorHAnsi" w:cstheme="minorHAnsi"/>
          <w:sz w:val="28"/>
        </w:rPr>
        <w:t xml:space="preserve"> </w:t>
      </w:r>
    </w:p>
    <w:p w14:paraId="2B9BFD7D" w14:textId="09AE89BA" w:rsidR="00EE5288" w:rsidRPr="00EE5288" w:rsidRDefault="007D3289" w:rsidP="00EE5288">
      <w:pPr>
        <w:spacing w:line="276" w:lineRule="auto"/>
        <w:rPr>
          <w:rFonts w:asciiTheme="minorHAnsi" w:hAnsiTheme="minorHAnsi" w:cstheme="minorHAnsi"/>
          <w:sz w:val="28"/>
        </w:rPr>
      </w:pPr>
      <w:r>
        <w:rPr>
          <w:rFonts w:asciiTheme="minorHAnsi" w:hAnsiTheme="minorHAnsi" w:cstheme="minorHAnsi"/>
          <w:sz w:val="28"/>
        </w:rPr>
        <w:t xml:space="preserve">3.2 </w:t>
      </w:r>
      <w:r w:rsidR="00ED38BB">
        <w:rPr>
          <w:rFonts w:asciiTheme="minorHAnsi" w:hAnsiTheme="minorHAnsi" w:cstheme="minorHAnsi"/>
          <w:sz w:val="28"/>
        </w:rPr>
        <w:t>Since our last re</w:t>
      </w:r>
      <w:r w:rsidR="00F00FC8">
        <w:rPr>
          <w:rFonts w:asciiTheme="minorHAnsi" w:hAnsiTheme="minorHAnsi" w:cstheme="minorHAnsi"/>
          <w:sz w:val="28"/>
        </w:rPr>
        <w:t xml:space="preserve">port, DFID have made </w:t>
      </w:r>
      <w:r w:rsidR="00EE5288" w:rsidRPr="00EE5288">
        <w:rPr>
          <w:rFonts w:asciiTheme="minorHAnsi" w:hAnsiTheme="minorHAnsi" w:cstheme="minorHAnsi"/>
          <w:sz w:val="28"/>
        </w:rPr>
        <w:t xml:space="preserve">public statements around disability inclusion, including calling for a “step change in the world’s efforts to promote the inclusion and empowerment of people with disabilities” at the Conference of States Parties to the UN Convention on the Rights of Persons with </w:t>
      </w:r>
      <w:r w:rsidR="00EE5288">
        <w:rPr>
          <w:rFonts w:asciiTheme="minorHAnsi" w:hAnsiTheme="minorHAnsi" w:cstheme="minorHAnsi"/>
          <w:sz w:val="28"/>
        </w:rPr>
        <w:t>Disabilities (CRPD) in June</w:t>
      </w:r>
      <w:r w:rsidR="00485D96">
        <w:rPr>
          <w:rFonts w:asciiTheme="minorHAnsi" w:hAnsiTheme="minorHAnsi" w:cstheme="minorHAnsi"/>
          <w:sz w:val="28"/>
        </w:rPr>
        <w:t xml:space="preserve"> 2017</w:t>
      </w:r>
      <w:r w:rsidR="00EE5288" w:rsidRPr="004E0549">
        <w:rPr>
          <w:rFonts w:asciiTheme="minorHAnsi" w:hAnsiTheme="minorHAnsi" w:cstheme="minorHAnsi"/>
          <w:sz w:val="28"/>
          <w:szCs w:val="28"/>
        </w:rPr>
        <w:t>.</w:t>
      </w:r>
      <w:r w:rsidR="00EE5288" w:rsidRPr="004E0549">
        <w:rPr>
          <w:rStyle w:val="FootnoteReference"/>
          <w:rFonts w:cstheme="minorHAnsi"/>
          <w:sz w:val="28"/>
          <w:szCs w:val="28"/>
        </w:rPr>
        <w:footnoteReference w:id="4"/>
      </w:r>
    </w:p>
    <w:p w14:paraId="4B27A604" w14:textId="14FA8BBF" w:rsidR="00EE5288" w:rsidRPr="00EE5288" w:rsidRDefault="007D3289" w:rsidP="00EE5288">
      <w:pPr>
        <w:spacing w:line="276" w:lineRule="auto"/>
        <w:rPr>
          <w:rFonts w:asciiTheme="minorHAnsi" w:hAnsiTheme="minorHAnsi" w:cstheme="minorHAnsi"/>
          <w:sz w:val="28"/>
        </w:rPr>
      </w:pPr>
      <w:r>
        <w:rPr>
          <w:rFonts w:asciiTheme="minorHAnsi" w:hAnsiTheme="minorHAnsi" w:cstheme="minorHAnsi"/>
          <w:sz w:val="28"/>
        </w:rPr>
        <w:t xml:space="preserve">3.3 </w:t>
      </w:r>
      <w:r w:rsidR="00EE5288" w:rsidRPr="00EE5288">
        <w:rPr>
          <w:rFonts w:asciiTheme="minorHAnsi" w:hAnsiTheme="minorHAnsi" w:cstheme="minorHAnsi"/>
          <w:sz w:val="28"/>
        </w:rPr>
        <w:t>DFID also publically committed to holding a global conference on disability inclusion</w:t>
      </w:r>
      <w:r w:rsidR="0008252E">
        <w:rPr>
          <w:rFonts w:asciiTheme="minorHAnsi" w:hAnsiTheme="minorHAnsi" w:cstheme="minorHAnsi"/>
          <w:sz w:val="28"/>
        </w:rPr>
        <w:t xml:space="preserve"> and development</w:t>
      </w:r>
      <w:r w:rsidR="00EE5288" w:rsidRPr="00EE5288">
        <w:rPr>
          <w:rFonts w:asciiTheme="minorHAnsi" w:hAnsiTheme="minorHAnsi" w:cstheme="minorHAnsi"/>
          <w:sz w:val="28"/>
        </w:rPr>
        <w:t xml:space="preserve"> in 2018. </w:t>
      </w:r>
      <w:r w:rsidR="00485D96">
        <w:rPr>
          <w:rFonts w:asciiTheme="minorHAnsi" w:hAnsiTheme="minorHAnsi" w:cstheme="minorHAnsi"/>
          <w:sz w:val="28"/>
        </w:rPr>
        <w:t>DFID should use this as an</w:t>
      </w:r>
      <w:r w:rsidR="00EE5288" w:rsidRPr="00EE5288">
        <w:rPr>
          <w:rFonts w:asciiTheme="minorHAnsi" w:hAnsiTheme="minorHAnsi" w:cstheme="minorHAnsi"/>
          <w:sz w:val="28"/>
        </w:rPr>
        <w:t xml:space="preserve"> opportunity </w:t>
      </w:r>
      <w:r w:rsidR="00485D96">
        <w:rPr>
          <w:rFonts w:asciiTheme="minorHAnsi" w:hAnsiTheme="minorHAnsi" w:cstheme="minorHAnsi"/>
          <w:sz w:val="28"/>
        </w:rPr>
        <w:t>to</w:t>
      </w:r>
      <w:r w:rsidR="00DA420D">
        <w:rPr>
          <w:rFonts w:asciiTheme="minorHAnsi" w:hAnsiTheme="minorHAnsi" w:cstheme="minorHAnsi"/>
          <w:sz w:val="28"/>
        </w:rPr>
        <w:t xml:space="preserve"> generate</w:t>
      </w:r>
      <w:r w:rsidR="00EE5288" w:rsidRPr="00EE5288">
        <w:rPr>
          <w:rFonts w:asciiTheme="minorHAnsi" w:hAnsiTheme="minorHAnsi" w:cstheme="minorHAnsi"/>
          <w:sz w:val="28"/>
        </w:rPr>
        <w:t xml:space="preserve"> increase</w:t>
      </w:r>
      <w:r w:rsidR="004E0549">
        <w:rPr>
          <w:rFonts w:asciiTheme="minorHAnsi" w:hAnsiTheme="minorHAnsi" w:cstheme="minorHAnsi"/>
          <w:sz w:val="28"/>
        </w:rPr>
        <w:t>d</w:t>
      </w:r>
      <w:r w:rsidR="00EE5288" w:rsidRPr="00EE5288">
        <w:rPr>
          <w:rFonts w:asciiTheme="minorHAnsi" w:hAnsiTheme="minorHAnsi" w:cstheme="minorHAnsi"/>
          <w:sz w:val="28"/>
        </w:rPr>
        <w:t xml:space="preserve"> investment</w:t>
      </w:r>
      <w:r w:rsidR="00485D96">
        <w:rPr>
          <w:rFonts w:asciiTheme="minorHAnsi" w:hAnsiTheme="minorHAnsi" w:cstheme="minorHAnsi"/>
          <w:sz w:val="28"/>
        </w:rPr>
        <w:t xml:space="preserve"> and to influence others to do more in this crucial area. </w:t>
      </w:r>
    </w:p>
    <w:p w14:paraId="24351AC3" w14:textId="76675242" w:rsidR="00EE5288" w:rsidRDefault="007D3289" w:rsidP="00EE5288">
      <w:pPr>
        <w:spacing w:line="276" w:lineRule="auto"/>
        <w:rPr>
          <w:rFonts w:asciiTheme="minorHAnsi" w:hAnsiTheme="minorHAnsi" w:cstheme="minorHAnsi"/>
          <w:sz w:val="28"/>
        </w:rPr>
      </w:pPr>
      <w:r>
        <w:rPr>
          <w:rFonts w:asciiTheme="minorHAnsi" w:hAnsiTheme="minorHAnsi" w:cstheme="minorHAnsi"/>
          <w:sz w:val="28"/>
        </w:rPr>
        <w:t xml:space="preserve">3.4 </w:t>
      </w:r>
      <w:r w:rsidR="00444D85">
        <w:rPr>
          <w:rFonts w:asciiTheme="minorHAnsi" w:hAnsiTheme="minorHAnsi" w:cstheme="minorHAnsi"/>
          <w:sz w:val="28"/>
        </w:rPr>
        <w:t>Critically</w:t>
      </w:r>
      <w:r w:rsidR="00EE5288" w:rsidRPr="00EE5288">
        <w:rPr>
          <w:rFonts w:asciiTheme="minorHAnsi" w:hAnsiTheme="minorHAnsi" w:cstheme="minorHAnsi"/>
          <w:sz w:val="28"/>
        </w:rPr>
        <w:t>, DFID has also made progress on embedding disability inclusion into pr</w:t>
      </w:r>
      <w:r w:rsidR="00444D85">
        <w:rPr>
          <w:rFonts w:asciiTheme="minorHAnsi" w:hAnsiTheme="minorHAnsi" w:cstheme="minorHAnsi"/>
          <w:sz w:val="28"/>
        </w:rPr>
        <w:t>ocesses and systems, which we</w:t>
      </w:r>
      <w:r w:rsidR="00EE5288" w:rsidRPr="00EE5288">
        <w:rPr>
          <w:rFonts w:asciiTheme="minorHAnsi" w:hAnsiTheme="minorHAnsi" w:cstheme="minorHAnsi"/>
          <w:sz w:val="28"/>
        </w:rPr>
        <w:t xml:space="preserve"> highlighted </w:t>
      </w:r>
      <w:r w:rsidR="00444D85">
        <w:rPr>
          <w:rFonts w:asciiTheme="minorHAnsi" w:hAnsiTheme="minorHAnsi" w:cstheme="minorHAnsi"/>
          <w:sz w:val="28"/>
        </w:rPr>
        <w:t xml:space="preserve">in our previous report </w:t>
      </w:r>
      <w:r w:rsidR="00EE5288" w:rsidRPr="00EE5288">
        <w:rPr>
          <w:rFonts w:asciiTheme="minorHAnsi" w:hAnsiTheme="minorHAnsi" w:cstheme="minorHAnsi"/>
          <w:sz w:val="28"/>
        </w:rPr>
        <w:t>as being key to ensuring persons with disabilities are included in</w:t>
      </w:r>
      <w:r w:rsidR="00EE5288">
        <w:rPr>
          <w:rFonts w:asciiTheme="minorHAnsi" w:hAnsiTheme="minorHAnsi" w:cstheme="minorHAnsi"/>
          <w:sz w:val="28"/>
        </w:rPr>
        <w:t xml:space="preserve"> development. Changes include: </w:t>
      </w:r>
    </w:p>
    <w:p w14:paraId="5E65AE35" w14:textId="22C67B4D" w:rsidR="00EE5288" w:rsidRDefault="00EE5288" w:rsidP="00EE5288">
      <w:pPr>
        <w:pStyle w:val="ListParagraph"/>
        <w:numPr>
          <w:ilvl w:val="0"/>
          <w:numId w:val="30"/>
        </w:numPr>
        <w:spacing w:line="276" w:lineRule="auto"/>
        <w:rPr>
          <w:rFonts w:cstheme="minorHAnsi"/>
          <w:sz w:val="28"/>
        </w:rPr>
      </w:pPr>
      <w:r>
        <w:rPr>
          <w:rFonts w:cstheme="minorHAnsi"/>
          <w:sz w:val="28"/>
        </w:rPr>
        <w:t>I</w:t>
      </w:r>
      <w:r w:rsidRPr="00EE5288">
        <w:rPr>
          <w:rFonts w:cstheme="minorHAnsi"/>
          <w:sz w:val="28"/>
        </w:rPr>
        <w:t xml:space="preserve">ntroducing a ’policy </w:t>
      </w:r>
      <w:r w:rsidRPr="00F91EBC">
        <w:rPr>
          <w:rFonts w:cstheme="minorHAnsi"/>
          <w:sz w:val="28"/>
          <w:szCs w:val="28"/>
        </w:rPr>
        <w:t>marker</w:t>
      </w:r>
      <w:r w:rsidR="00F91EBC">
        <w:rPr>
          <w:rFonts w:cstheme="minorHAnsi"/>
          <w:sz w:val="28"/>
          <w:szCs w:val="28"/>
        </w:rPr>
        <w:t>’</w:t>
      </w:r>
      <w:r w:rsidR="00F91EBC" w:rsidRPr="00F91EBC">
        <w:rPr>
          <w:rStyle w:val="FootnoteReference"/>
          <w:rFonts w:cstheme="minorHAnsi"/>
          <w:sz w:val="28"/>
          <w:szCs w:val="28"/>
        </w:rPr>
        <w:footnoteReference w:id="5"/>
      </w:r>
      <w:r w:rsidRPr="00F91EBC">
        <w:rPr>
          <w:rFonts w:cstheme="minorHAnsi"/>
          <w:sz w:val="28"/>
          <w:szCs w:val="28"/>
        </w:rPr>
        <w:t xml:space="preserve"> on disability inclusion which will enable DFID to track their spending</w:t>
      </w:r>
      <w:r w:rsidRPr="00EE5288">
        <w:rPr>
          <w:rFonts w:cstheme="minorHAnsi"/>
          <w:sz w:val="28"/>
        </w:rPr>
        <w:t xml:space="preserve"> on disability inclusion</w:t>
      </w:r>
      <w:r w:rsidR="00A933E7">
        <w:rPr>
          <w:rFonts w:cstheme="minorHAnsi"/>
          <w:sz w:val="28"/>
        </w:rPr>
        <w:t xml:space="preserve">, whilst also advocating for the introduction of a policy marker within the OECD DAC </w:t>
      </w:r>
      <w:r w:rsidR="006E0E0A">
        <w:rPr>
          <w:rFonts w:cstheme="minorHAnsi"/>
          <w:sz w:val="28"/>
        </w:rPr>
        <w:t>Credit Reporting S</w:t>
      </w:r>
      <w:r w:rsidR="00A933E7">
        <w:rPr>
          <w:rFonts w:cstheme="minorHAnsi"/>
          <w:sz w:val="28"/>
        </w:rPr>
        <w:t>ystem</w:t>
      </w:r>
      <w:r w:rsidR="00DA420D">
        <w:rPr>
          <w:rFonts w:cstheme="minorHAnsi"/>
          <w:sz w:val="28"/>
        </w:rPr>
        <w:t>;</w:t>
      </w:r>
    </w:p>
    <w:p w14:paraId="2A298BCE" w14:textId="3291F98A" w:rsidR="00997E9A" w:rsidRDefault="00EE5288" w:rsidP="00EE5288">
      <w:pPr>
        <w:pStyle w:val="ListParagraph"/>
        <w:numPr>
          <w:ilvl w:val="0"/>
          <w:numId w:val="30"/>
        </w:numPr>
        <w:spacing w:line="276" w:lineRule="auto"/>
        <w:rPr>
          <w:rFonts w:cstheme="minorHAnsi"/>
          <w:sz w:val="28"/>
        </w:rPr>
      </w:pPr>
      <w:r>
        <w:rPr>
          <w:rFonts w:cstheme="minorHAnsi"/>
          <w:sz w:val="28"/>
        </w:rPr>
        <w:t>A</w:t>
      </w:r>
      <w:r w:rsidR="00A22C97">
        <w:rPr>
          <w:rFonts w:cstheme="minorHAnsi"/>
          <w:sz w:val="28"/>
        </w:rPr>
        <w:t xml:space="preserve">dding a question on disability </w:t>
      </w:r>
      <w:r w:rsidR="004C675A">
        <w:rPr>
          <w:rFonts w:cstheme="minorHAnsi"/>
          <w:sz w:val="28"/>
        </w:rPr>
        <w:t>inclusion into DFID’s</w:t>
      </w:r>
      <w:r w:rsidRPr="00EE5288">
        <w:rPr>
          <w:rFonts w:cstheme="minorHAnsi"/>
          <w:sz w:val="28"/>
        </w:rPr>
        <w:t xml:space="preserve"> Business Case template</w:t>
      </w:r>
      <w:r w:rsidR="00DA420D">
        <w:rPr>
          <w:rFonts w:cstheme="minorHAnsi"/>
          <w:sz w:val="28"/>
        </w:rPr>
        <w:t>,</w:t>
      </w:r>
      <w:r w:rsidRPr="00EE5288">
        <w:rPr>
          <w:rFonts w:cstheme="minorHAnsi"/>
          <w:sz w:val="28"/>
        </w:rPr>
        <w:t xml:space="preserve"> meaning that all staff will have to state</w:t>
      </w:r>
      <w:r w:rsidR="00DA420D">
        <w:rPr>
          <w:rFonts w:cstheme="minorHAnsi"/>
          <w:sz w:val="28"/>
        </w:rPr>
        <w:t xml:space="preserve"> to what extent their programme is</w:t>
      </w:r>
      <w:r w:rsidR="00E53DEC">
        <w:rPr>
          <w:rFonts w:cstheme="minorHAnsi"/>
          <w:sz w:val="28"/>
        </w:rPr>
        <w:t xml:space="preserve"> including persons </w:t>
      </w:r>
      <w:r w:rsidRPr="00EE5288">
        <w:rPr>
          <w:rFonts w:cstheme="minorHAnsi"/>
          <w:sz w:val="28"/>
        </w:rPr>
        <w:t>with disabilities when developing new programmes</w:t>
      </w:r>
      <w:r w:rsidR="006E0E0A">
        <w:rPr>
          <w:rFonts w:cstheme="minorHAnsi"/>
          <w:sz w:val="28"/>
        </w:rPr>
        <w:t>.</w:t>
      </w:r>
    </w:p>
    <w:p w14:paraId="01E08A41" w14:textId="33966121" w:rsidR="00EE5288" w:rsidRPr="00997E9A" w:rsidRDefault="007D3289" w:rsidP="00997E9A">
      <w:pPr>
        <w:spacing w:line="276" w:lineRule="auto"/>
        <w:rPr>
          <w:rFonts w:cstheme="minorHAnsi"/>
          <w:sz w:val="28"/>
        </w:rPr>
      </w:pPr>
      <w:r>
        <w:rPr>
          <w:rFonts w:cstheme="minorHAnsi"/>
          <w:sz w:val="28"/>
        </w:rPr>
        <w:t xml:space="preserve">3.5 </w:t>
      </w:r>
      <w:r w:rsidR="00A30AF6" w:rsidRPr="00997E9A">
        <w:rPr>
          <w:rFonts w:cstheme="minorHAnsi"/>
          <w:sz w:val="28"/>
        </w:rPr>
        <w:t>T</w:t>
      </w:r>
      <w:r w:rsidR="00EE5288" w:rsidRPr="00997E9A">
        <w:rPr>
          <w:rFonts w:cstheme="minorHAnsi"/>
          <w:sz w:val="28"/>
        </w:rPr>
        <w:t xml:space="preserve">hese steps </w:t>
      </w:r>
      <w:r w:rsidR="00972772" w:rsidRPr="00997E9A">
        <w:rPr>
          <w:rFonts w:cstheme="minorHAnsi"/>
          <w:sz w:val="28"/>
        </w:rPr>
        <w:t xml:space="preserve">to embed disability </w:t>
      </w:r>
      <w:r w:rsidR="00444D85" w:rsidRPr="00997E9A">
        <w:rPr>
          <w:rFonts w:cstheme="minorHAnsi"/>
          <w:sz w:val="28"/>
        </w:rPr>
        <w:t>inclu</w:t>
      </w:r>
      <w:r w:rsidR="00A30AF6" w:rsidRPr="00997E9A">
        <w:rPr>
          <w:rFonts w:cstheme="minorHAnsi"/>
          <w:sz w:val="28"/>
        </w:rPr>
        <w:t>sion into processes and systems</w:t>
      </w:r>
      <w:r w:rsidR="00EE5288" w:rsidRPr="00997E9A">
        <w:rPr>
          <w:rFonts w:cstheme="minorHAnsi"/>
          <w:sz w:val="28"/>
        </w:rPr>
        <w:t xml:space="preserve"> </w:t>
      </w:r>
      <w:r w:rsidR="00EE5288" w:rsidRPr="00997E9A">
        <w:rPr>
          <w:rFonts w:cstheme="minorHAnsi"/>
          <w:b/>
          <w:sz w:val="28"/>
        </w:rPr>
        <w:t>should be analysed and reviewed</w:t>
      </w:r>
      <w:r w:rsidR="00EE5288" w:rsidRPr="00997E9A">
        <w:rPr>
          <w:rFonts w:cstheme="minorHAnsi"/>
          <w:sz w:val="28"/>
        </w:rPr>
        <w:t xml:space="preserve"> to understand whether they are driving inclusion of persons with disabilities or if they need refinement. </w:t>
      </w:r>
    </w:p>
    <w:p w14:paraId="7E61F18D" w14:textId="1EED83C9" w:rsidR="00EE5288" w:rsidRPr="00EE5288" w:rsidRDefault="007D3289" w:rsidP="00EE5288">
      <w:pPr>
        <w:spacing w:line="276" w:lineRule="auto"/>
        <w:rPr>
          <w:rFonts w:asciiTheme="minorHAnsi" w:hAnsiTheme="minorHAnsi" w:cstheme="minorHAnsi"/>
          <w:sz w:val="28"/>
        </w:rPr>
      </w:pPr>
      <w:r>
        <w:rPr>
          <w:rFonts w:asciiTheme="minorHAnsi" w:hAnsiTheme="minorHAnsi" w:cstheme="minorHAnsi"/>
          <w:sz w:val="28"/>
        </w:rPr>
        <w:t xml:space="preserve">3.6 </w:t>
      </w:r>
      <w:r w:rsidR="00EE5288" w:rsidRPr="00EE5288">
        <w:rPr>
          <w:rFonts w:asciiTheme="minorHAnsi" w:hAnsiTheme="minorHAnsi" w:cstheme="minorHAnsi"/>
          <w:sz w:val="28"/>
        </w:rPr>
        <w:t>DFID have also increased the size of the disability team, providing much needed additional capacity. They have made the He</w:t>
      </w:r>
      <w:r w:rsidR="00080B96">
        <w:rPr>
          <w:rFonts w:asciiTheme="minorHAnsi" w:hAnsiTheme="minorHAnsi" w:cstheme="minorHAnsi"/>
          <w:sz w:val="28"/>
        </w:rPr>
        <w:t>ad of the Disability Inclusion t</w:t>
      </w:r>
      <w:r w:rsidR="00EE5288" w:rsidRPr="00EE5288">
        <w:rPr>
          <w:rFonts w:asciiTheme="minorHAnsi" w:hAnsiTheme="minorHAnsi" w:cstheme="minorHAnsi"/>
          <w:sz w:val="28"/>
        </w:rPr>
        <w:t>eam role a more senior one — a change we hope will provide increased attention to disability at a mana</w:t>
      </w:r>
      <w:r w:rsidR="00EE5288">
        <w:rPr>
          <w:rFonts w:asciiTheme="minorHAnsi" w:hAnsiTheme="minorHAnsi" w:cstheme="minorHAnsi"/>
          <w:sz w:val="28"/>
        </w:rPr>
        <w:t xml:space="preserve">gement level. </w:t>
      </w:r>
    </w:p>
    <w:p w14:paraId="5CEF435D" w14:textId="3A6A0656" w:rsidR="00EE5288" w:rsidRPr="00EE5288" w:rsidRDefault="007D3289" w:rsidP="00EE5288">
      <w:pPr>
        <w:spacing w:line="276" w:lineRule="auto"/>
        <w:rPr>
          <w:rFonts w:asciiTheme="minorHAnsi" w:hAnsiTheme="minorHAnsi" w:cstheme="minorHAnsi"/>
          <w:sz w:val="28"/>
        </w:rPr>
      </w:pPr>
      <w:r>
        <w:rPr>
          <w:rFonts w:asciiTheme="minorHAnsi" w:hAnsiTheme="minorHAnsi" w:cstheme="minorHAnsi"/>
          <w:sz w:val="28"/>
        </w:rPr>
        <w:t xml:space="preserve">3.7 </w:t>
      </w:r>
      <w:r w:rsidR="00EE5288" w:rsidRPr="00EC0722">
        <w:rPr>
          <w:rFonts w:asciiTheme="minorHAnsi" w:hAnsiTheme="minorHAnsi" w:cstheme="minorHAnsi"/>
          <w:sz w:val="28"/>
        </w:rPr>
        <w:t xml:space="preserve">The UK government has published its approach to implementing the Sustainable Development Goals, which contains a number of references </w:t>
      </w:r>
      <w:r w:rsidR="00AB50F0">
        <w:rPr>
          <w:rFonts w:asciiTheme="minorHAnsi" w:hAnsiTheme="minorHAnsi" w:cstheme="minorHAnsi"/>
          <w:sz w:val="28"/>
        </w:rPr>
        <w:t xml:space="preserve">to the importance of disability </w:t>
      </w:r>
      <w:r w:rsidR="00EE5288" w:rsidRPr="00EC0722">
        <w:rPr>
          <w:rFonts w:asciiTheme="minorHAnsi" w:hAnsiTheme="minorHAnsi" w:cstheme="minorHAnsi"/>
          <w:sz w:val="28"/>
        </w:rPr>
        <w:t>inclusive dev</w:t>
      </w:r>
      <w:r w:rsidR="00EC0722" w:rsidRPr="00EC0722">
        <w:rPr>
          <w:rFonts w:asciiTheme="minorHAnsi" w:hAnsiTheme="minorHAnsi" w:cstheme="minorHAnsi"/>
          <w:sz w:val="28"/>
        </w:rPr>
        <w:t>elopment for achieving the SDGs and reaffirmed the UK’s commitment to upholding the CRPD</w:t>
      </w:r>
      <w:r w:rsidR="00C01FA6">
        <w:rPr>
          <w:rStyle w:val="FootnoteReference"/>
          <w:rFonts w:cstheme="minorHAnsi"/>
        </w:rPr>
        <w:footnoteReference w:id="6"/>
      </w:r>
      <w:r w:rsidR="00EC0722" w:rsidRPr="00EC0722">
        <w:rPr>
          <w:rFonts w:asciiTheme="minorHAnsi" w:hAnsiTheme="minorHAnsi" w:cstheme="minorHAnsi"/>
          <w:sz w:val="28"/>
        </w:rPr>
        <w:t>.</w:t>
      </w:r>
      <w:r w:rsidR="00EC0722">
        <w:rPr>
          <w:rFonts w:asciiTheme="minorHAnsi" w:hAnsiTheme="minorHAnsi" w:cstheme="minorHAnsi"/>
          <w:sz w:val="28"/>
        </w:rPr>
        <w:t xml:space="preserve"> </w:t>
      </w:r>
    </w:p>
    <w:p w14:paraId="6CBA22D5" w14:textId="715E9C30" w:rsidR="00EE5288" w:rsidRPr="00EE5288" w:rsidRDefault="007D3289" w:rsidP="00EE5288">
      <w:pPr>
        <w:spacing w:line="276" w:lineRule="auto"/>
        <w:rPr>
          <w:rFonts w:asciiTheme="minorHAnsi" w:hAnsiTheme="minorHAnsi" w:cstheme="minorHAnsi"/>
          <w:sz w:val="28"/>
        </w:rPr>
      </w:pPr>
      <w:r>
        <w:rPr>
          <w:rFonts w:asciiTheme="minorHAnsi" w:hAnsiTheme="minorHAnsi" w:cstheme="minorHAnsi"/>
          <w:sz w:val="28"/>
        </w:rPr>
        <w:t xml:space="preserve">3.8 </w:t>
      </w:r>
      <w:r w:rsidR="00EE5288" w:rsidRPr="00EE5288">
        <w:rPr>
          <w:rFonts w:asciiTheme="minorHAnsi" w:hAnsiTheme="minorHAnsi" w:cstheme="minorHAnsi"/>
          <w:sz w:val="28"/>
        </w:rPr>
        <w:t xml:space="preserve">There are also some </w:t>
      </w:r>
      <w:r w:rsidR="00EE5288" w:rsidRPr="00E53DEC">
        <w:rPr>
          <w:rFonts w:asciiTheme="minorHAnsi" w:hAnsiTheme="minorHAnsi" w:cstheme="minorHAnsi"/>
          <w:sz w:val="28"/>
        </w:rPr>
        <w:t>initial positive signs around funding</w:t>
      </w:r>
      <w:r w:rsidR="00EE5288" w:rsidRPr="00EE5288">
        <w:rPr>
          <w:rFonts w:asciiTheme="minorHAnsi" w:hAnsiTheme="minorHAnsi" w:cstheme="minorHAnsi"/>
          <w:sz w:val="28"/>
        </w:rPr>
        <w:t xml:space="preserve"> for disability inclusion. Recent calls for proposal</w:t>
      </w:r>
      <w:r w:rsidR="00A30AF6">
        <w:rPr>
          <w:rFonts w:asciiTheme="minorHAnsi" w:hAnsiTheme="minorHAnsi" w:cstheme="minorHAnsi"/>
          <w:sz w:val="28"/>
        </w:rPr>
        <w:t>s</w:t>
      </w:r>
      <w:r w:rsidR="00EE5288" w:rsidRPr="00EE5288">
        <w:rPr>
          <w:rFonts w:asciiTheme="minorHAnsi" w:hAnsiTheme="minorHAnsi" w:cstheme="minorHAnsi"/>
          <w:sz w:val="28"/>
        </w:rPr>
        <w:t>, such as The Girl’s Education Challenge</w:t>
      </w:r>
      <w:r w:rsidR="00A30AF6">
        <w:rPr>
          <w:rFonts w:asciiTheme="minorHAnsi" w:hAnsiTheme="minorHAnsi" w:cstheme="minorHAnsi"/>
          <w:sz w:val="28"/>
        </w:rPr>
        <w:t xml:space="preserve"> and UK Aid Direct</w:t>
      </w:r>
      <w:r w:rsidR="008E5862">
        <w:rPr>
          <w:rFonts w:asciiTheme="minorHAnsi" w:hAnsiTheme="minorHAnsi" w:cstheme="minorHAnsi"/>
          <w:sz w:val="28"/>
        </w:rPr>
        <w:t xml:space="preserve">, have </w:t>
      </w:r>
      <w:r w:rsidR="00EE5288" w:rsidRPr="00EE5288">
        <w:rPr>
          <w:rFonts w:asciiTheme="minorHAnsi" w:hAnsiTheme="minorHAnsi" w:cstheme="minorHAnsi"/>
          <w:sz w:val="28"/>
        </w:rPr>
        <w:t>specific</w:t>
      </w:r>
      <w:r w:rsidR="008E5862">
        <w:rPr>
          <w:rFonts w:asciiTheme="minorHAnsi" w:hAnsiTheme="minorHAnsi" w:cstheme="minorHAnsi"/>
          <w:sz w:val="28"/>
        </w:rPr>
        <w:t>ally</w:t>
      </w:r>
      <w:r w:rsidR="00EE5288" w:rsidRPr="00EE5288">
        <w:rPr>
          <w:rFonts w:asciiTheme="minorHAnsi" w:hAnsiTheme="minorHAnsi" w:cstheme="minorHAnsi"/>
          <w:sz w:val="28"/>
        </w:rPr>
        <w:t xml:space="preserve"> reference</w:t>
      </w:r>
      <w:r w:rsidR="008E5862">
        <w:rPr>
          <w:rFonts w:asciiTheme="minorHAnsi" w:hAnsiTheme="minorHAnsi" w:cstheme="minorHAnsi"/>
          <w:sz w:val="28"/>
        </w:rPr>
        <w:t xml:space="preserve">d </w:t>
      </w:r>
      <w:r w:rsidR="00EE5288" w:rsidRPr="00EE5288">
        <w:rPr>
          <w:rFonts w:asciiTheme="minorHAnsi" w:hAnsiTheme="minorHAnsi" w:cstheme="minorHAnsi"/>
          <w:sz w:val="28"/>
        </w:rPr>
        <w:t xml:space="preserve">disability and DFID’s new funding round UK Aid Connect </w:t>
      </w:r>
      <w:r w:rsidR="00A30AF6">
        <w:rPr>
          <w:rFonts w:asciiTheme="minorHAnsi" w:hAnsiTheme="minorHAnsi" w:cstheme="minorHAnsi"/>
          <w:sz w:val="28"/>
        </w:rPr>
        <w:t>will have a theme</w:t>
      </w:r>
      <w:r w:rsidR="00EE5288" w:rsidRPr="00EE5288">
        <w:rPr>
          <w:rFonts w:asciiTheme="minorHAnsi" w:hAnsiTheme="minorHAnsi" w:cstheme="minorHAnsi"/>
          <w:sz w:val="28"/>
        </w:rPr>
        <w:t xml:space="preserve"> on dis</w:t>
      </w:r>
      <w:r w:rsidR="00DA420D">
        <w:rPr>
          <w:rFonts w:asciiTheme="minorHAnsi" w:hAnsiTheme="minorHAnsi" w:cstheme="minorHAnsi"/>
          <w:sz w:val="28"/>
        </w:rPr>
        <w:t>ability inclusion.</w:t>
      </w:r>
      <w:r w:rsidR="00EE5288" w:rsidRPr="00EE5288">
        <w:rPr>
          <w:rFonts w:asciiTheme="minorHAnsi" w:hAnsiTheme="minorHAnsi" w:cstheme="minorHAnsi"/>
          <w:sz w:val="28"/>
        </w:rPr>
        <w:t xml:space="preserve"> DFID are also </w:t>
      </w:r>
      <w:r w:rsidR="00DA420D">
        <w:rPr>
          <w:rFonts w:asciiTheme="minorHAnsi" w:hAnsiTheme="minorHAnsi" w:cstheme="minorHAnsi"/>
          <w:sz w:val="28"/>
        </w:rPr>
        <w:t xml:space="preserve">in </w:t>
      </w:r>
      <w:r w:rsidR="00EE5288" w:rsidRPr="00EE5288">
        <w:rPr>
          <w:rFonts w:asciiTheme="minorHAnsi" w:hAnsiTheme="minorHAnsi" w:cstheme="minorHAnsi"/>
          <w:sz w:val="28"/>
        </w:rPr>
        <w:t>the process of designing a new research and evidence programm</w:t>
      </w:r>
      <w:r w:rsidR="008E2459">
        <w:rPr>
          <w:rFonts w:asciiTheme="minorHAnsi" w:hAnsiTheme="minorHAnsi" w:cstheme="minorHAnsi"/>
          <w:sz w:val="28"/>
        </w:rPr>
        <w:t>e to increase the knowledge of ‘</w:t>
      </w:r>
      <w:r w:rsidR="00EE5288" w:rsidRPr="00EE5288">
        <w:rPr>
          <w:rFonts w:asciiTheme="minorHAnsi" w:hAnsiTheme="minorHAnsi" w:cstheme="minorHAnsi"/>
          <w:sz w:val="28"/>
        </w:rPr>
        <w:t>what works’ in inclusive development. However</w:t>
      </w:r>
      <w:r w:rsidR="00E53DEC">
        <w:rPr>
          <w:rFonts w:asciiTheme="minorHAnsi" w:hAnsiTheme="minorHAnsi" w:cstheme="minorHAnsi"/>
          <w:sz w:val="28"/>
        </w:rPr>
        <w:t>,</w:t>
      </w:r>
      <w:r w:rsidR="00EE5288" w:rsidRPr="00EE5288">
        <w:rPr>
          <w:rFonts w:asciiTheme="minorHAnsi" w:hAnsiTheme="minorHAnsi" w:cstheme="minorHAnsi"/>
          <w:sz w:val="28"/>
        </w:rPr>
        <w:t xml:space="preserve"> we would caution that these </w:t>
      </w:r>
      <w:r w:rsidR="00EE5288" w:rsidRPr="002A6B78">
        <w:rPr>
          <w:rFonts w:asciiTheme="minorHAnsi" w:hAnsiTheme="minorHAnsi" w:cstheme="minorHAnsi"/>
          <w:sz w:val="28"/>
        </w:rPr>
        <w:t>new programmes</w:t>
      </w:r>
      <w:r w:rsidR="004F3CF3">
        <w:rPr>
          <w:rFonts w:asciiTheme="minorHAnsi" w:hAnsiTheme="minorHAnsi" w:cstheme="minorHAnsi"/>
          <w:sz w:val="28"/>
        </w:rPr>
        <w:t xml:space="preserve"> are a</w:t>
      </w:r>
      <w:r w:rsidR="00A30AF6">
        <w:rPr>
          <w:rFonts w:asciiTheme="minorHAnsi" w:hAnsiTheme="minorHAnsi" w:cstheme="minorHAnsi"/>
          <w:sz w:val="28"/>
        </w:rPr>
        <w:t xml:space="preserve"> </w:t>
      </w:r>
      <w:r w:rsidR="004F3CF3">
        <w:rPr>
          <w:rFonts w:asciiTheme="minorHAnsi" w:hAnsiTheme="minorHAnsi" w:cstheme="minorHAnsi"/>
          <w:sz w:val="28"/>
        </w:rPr>
        <w:t xml:space="preserve">relatively </w:t>
      </w:r>
      <w:r w:rsidR="00A30AF6">
        <w:rPr>
          <w:rFonts w:asciiTheme="minorHAnsi" w:hAnsiTheme="minorHAnsi" w:cstheme="minorHAnsi"/>
          <w:sz w:val="28"/>
        </w:rPr>
        <w:t xml:space="preserve">small proportion of </w:t>
      </w:r>
      <w:r w:rsidR="002A6B78">
        <w:rPr>
          <w:rFonts w:asciiTheme="minorHAnsi" w:hAnsiTheme="minorHAnsi" w:cstheme="minorHAnsi"/>
          <w:sz w:val="28"/>
        </w:rPr>
        <w:t>DFID’s overall spend</w:t>
      </w:r>
      <w:r w:rsidR="00741A18">
        <w:rPr>
          <w:rFonts w:asciiTheme="minorHAnsi" w:hAnsiTheme="minorHAnsi" w:cstheme="minorHAnsi"/>
          <w:sz w:val="28"/>
        </w:rPr>
        <w:t xml:space="preserve">ing. </w:t>
      </w:r>
      <w:r w:rsidR="00741A18" w:rsidRPr="00741A18">
        <w:rPr>
          <w:rFonts w:asciiTheme="minorHAnsi" w:hAnsiTheme="minorHAnsi" w:cstheme="minorHAnsi"/>
          <w:b/>
          <w:sz w:val="28"/>
        </w:rPr>
        <w:t xml:space="preserve">They </w:t>
      </w:r>
      <w:r w:rsidR="00EE5288" w:rsidRPr="00741A18">
        <w:rPr>
          <w:rFonts w:asciiTheme="minorHAnsi" w:hAnsiTheme="minorHAnsi" w:cstheme="minorHAnsi"/>
          <w:b/>
          <w:sz w:val="28"/>
        </w:rPr>
        <w:t>should</w:t>
      </w:r>
      <w:r w:rsidR="00EE5288" w:rsidRPr="008C28F3">
        <w:rPr>
          <w:rFonts w:asciiTheme="minorHAnsi" w:hAnsiTheme="minorHAnsi" w:cstheme="minorHAnsi"/>
          <w:b/>
          <w:sz w:val="28"/>
        </w:rPr>
        <w:t xml:space="preserve"> </w:t>
      </w:r>
      <w:r w:rsidR="002A6B78">
        <w:rPr>
          <w:rFonts w:asciiTheme="minorHAnsi" w:hAnsiTheme="minorHAnsi" w:cstheme="minorHAnsi"/>
          <w:b/>
          <w:sz w:val="28"/>
        </w:rPr>
        <w:t xml:space="preserve">therefore </w:t>
      </w:r>
      <w:r w:rsidR="0008252E">
        <w:rPr>
          <w:rFonts w:asciiTheme="minorHAnsi" w:hAnsiTheme="minorHAnsi" w:cstheme="minorHAnsi"/>
          <w:b/>
          <w:sz w:val="28"/>
        </w:rPr>
        <w:t xml:space="preserve">be considered </w:t>
      </w:r>
      <w:r w:rsidR="00EE5288" w:rsidRPr="008C28F3">
        <w:rPr>
          <w:rFonts w:asciiTheme="minorHAnsi" w:hAnsiTheme="minorHAnsi" w:cstheme="minorHAnsi"/>
          <w:b/>
          <w:sz w:val="28"/>
        </w:rPr>
        <w:t xml:space="preserve">in the </w:t>
      </w:r>
      <w:r w:rsidR="00DA420D">
        <w:rPr>
          <w:rFonts w:asciiTheme="minorHAnsi" w:hAnsiTheme="minorHAnsi" w:cstheme="minorHAnsi"/>
          <w:b/>
          <w:sz w:val="28"/>
        </w:rPr>
        <w:t xml:space="preserve">wider </w:t>
      </w:r>
      <w:r w:rsidR="00EE5288" w:rsidRPr="008C28F3">
        <w:rPr>
          <w:rFonts w:asciiTheme="minorHAnsi" w:hAnsiTheme="minorHAnsi" w:cstheme="minorHAnsi"/>
          <w:b/>
          <w:sz w:val="28"/>
        </w:rPr>
        <w:t>context of DFID’s overall portfolio</w:t>
      </w:r>
      <w:r w:rsidR="00EE5288" w:rsidRPr="00EE5288">
        <w:rPr>
          <w:rFonts w:asciiTheme="minorHAnsi" w:hAnsiTheme="minorHAnsi" w:cstheme="minorHAnsi"/>
          <w:sz w:val="28"/>
        </w:rPr>
        <w:t xml:space="preserve"> and </w:t>
      </w:r>
      <w:r w:rsidR="008E5862">
        <w:rPr>
          <w:rFonts w:asciiTheme="minorHAnsi" w:hAnsiTheme="minorHAnsi" w:cstheme="minorHAnsi"/>
          <w:b/>
          <w:sz w:val="28"/>
        </w:rPr>
        <w:t xml:space="preserve">the extent to which </w:t>
      </w:r>
      <w:r w:rsidR="004F3CF3">
        <w:rPr>
          <w:rFonts w:asciiTheme="minorHAnsi" w:hAnsiTheme="minorHAnsi" w:cstheme="minorHAnsi"/>
          <w:b/>
          <w:sz w:val="28"/>
        </w:rPr>
        <w:t xml:space="preserve">DFID </w:t>
      </w:r>
      <w:r w:rsidR="00EE5288" w:rsidRPr="00DA420D">
        <w:rPr>
          <w:rFonts w:asciiTheme="minorHAnsi" w:hAnsiTheme="minorHAnsi" w:cstheme="minorHAnsi"/>
          <w:b/>
          <w:sz w:val="28"/>
        </w:rPr>
        <w:t>is including and benef</w:t>
      </w:r>
      <w:r w:rsidR="003413BA">
        <w:rPr>
          <w:rFonts w:asciiTheme="minorHAnsi" w:hAnsiTheme="minorHAnsi" w:cstheme="minorHAnsi"/>
          <w:b/>
          <w:sz w:val="28"/>
        </w:rPr>
        <w:t xml:space="preserve">iting women, </w:t>
      </w:r>
      <w:r w:rsidR="00A22C97">
        <w:rPr>
          <w:rFonts w:asciiTheme="minorHAnsi" w:hAnsiTheme="minorHAnsi" w:cstheme="minorHAnsi"/>
          <w:b/>
          <w:sz w:val="28"/>
        </w:rPr>
        <w:t>men</w:t>
      </w:r>
      <w:r w:rsidR="003413BA">
        <w:rPr>
          <w:rFonts w:asciiTheme="minorHAnsi" w:hAnsiTheme="minorHAnsi" w:cstheme="minorHAnsi"/>
          <w:b/>
          <w:sz w:val="28"/>
        </w:rPr>
        <w:t>, girls and boys</w:t>
      </w:r>
      <w:r w:rsidR="008C28F3" w:rsidRPr="00DA420D">
        <w:rPr>
          <w:rFonts w:asciiTheme="minorHAnsi" w:hAnsiTheme="minorHAnsi" w:cstheme="minorHAnsi"/>
          <w:b/>
          <w:sz w:val="28"/>
        </w:rPr>
        <w:t xml:space="preserve"> with disabilities</w:t>
      </w:r>
      <w:r w:rsidR="008C28F3">
        <w:rPr>
          <w:rFonts w:asciiTheme="minorHAnsi" w:hAnsiTheme="minorHAnsi" w:cstheme="minorHAnsi"/>
          <w:sz w:val="28"/>
        </w:rPr>
        <w:t xml:space="preserve"> both through </w:t>
      </w:r>
      <w:r w:rsidR="004F3CF3">
        <w:rPr>
          <w:rFonts w:asciiTheme="minorHAnsi" w:hAnsiTheme="minorHAnsi" w:cstheme="minorHAnsi"/>
          <w:sz w:val="28"/>
        </w:rPr>
        <w:t>targeted and mainstream programmes</w:t>
      </w:r>
      <w:r w:rsidR="008C28F3">
        <w:rPr>
          <w:rFonts w:asciiTheme="minorHAnsi" w:hAnsiTheme="minorHAnsi" w:cstheme="minorHAnsi"/>
          <w:sz w:val="28"/>
        </w:rPr>
        <w:t xml:space="preserve">. </w:t>
      </w:r>
    </w:p>
    <w:p w14:paraId="56576104" w14:textId="211DD5B1" w:rsidR="00282699" w:rsidRPr="00282699" w:rsidRDefault="007D3289" w:rsidP="00421EFE">
      <w:pPr>
        <w:pStyle w:val="Heading2"/>
      </w:pPr>
      <w:r>
        <w:t xml:space="preserve">4. </w:t>
      </w:r>
      <w:r w:rsidR="00C91626">
        <w:t>K</w:t>
      </w:r>
      <w:r w:rsidR="00282699" w:rsidRPr="00282699">
        <w:t xml:space="preserve">ey recommendations </w:t>
      </w:r>
    </w:p>
    <w:p w14:paraId="579B4CDD" w14:textId="0D730F6D" w:rsidR="00072ED0" w:rsidRDefault="007D3289" w:rsidP="00F100EE">
      <w:pPr>
        <w:spacing w:line="276" w:lineRule="auto"/>
        <w:rPr>
          <w:sz w:val="28"/>
          <w:szCs w:val="22"/>
        </w:rPr>
      </w:pPr>
      <w:r>
        <w:rPr>
          <w:sz w:val="28"/>
          <w:szCs w:val="22"/>
        </w:rPr>
        <w:t xml:space="preserve">4.1 </w:t>
      </w:r>
      <w:r w:rsidR="00E53DEC">
        <w:rPr>
          <w:sz w:val="28"/>
          <w:szCs w:val="22"/>
        </w:rPr>
        <w:t>We welcome</w:t>
      </w:r>
      <w:r w:rsidR="00080A28">
        <w:rPr>
          <w:sz w:val="28"/>
          <w:szCs w:val="22"/>
        </w:rPr>
        <w:t xml:space="preserve"> DFID</w:t>
      </w:r>
      <w:r w:rsidR="00E53DEC">
        <w:rPr>
          <w:sz w:val="28"/>
          <w:szCs w:val="22"/>
        </w:rPr>
        <w:t xml:space="preserve">’s </w:t>
      </w:r>
      <w:r w:rsidR="00080A28">
        <w:rPr>
          <w:sz w:val="28"/>
          <w:szCs w:val="22"/>
        </w:rPr>
        <w:t>steps to include persons with disabilities in their developm</w:t>
      </w:r>
      <w:r w:rsidR="00C91626">
        <w:rPr>
          <w:sz w:val="28"/>
          <w:szCs w:val="22"/>
        </w:rPr>
        <w:t>ent and humanitarian work, but</w:t>
      </w:r>
      <w:r w:rsidR="00080A28">
        <w:rPr>
          <w:sz w:val="28"/>
          <w:szCs w:val="22"/>
        </w:rPr>
        <w:t xml:space="preserve"> </w:t>
      </w:r>
      <w:r w:rsidR="00C91626">
        <w:rPr>
          <w:sz w:val="28"/>
          <w:szCs w:val="22"/>
        </w:rPr>
        <w:t xml:space="preserve">would also highlight </w:t>
      </w:r>
      <w:r w:rsidR="004E0549">
        <w:rPr>
          <w:sz w:val="28"/>
          <w:szCs w:val="22"/>
        </w:rPr>
        <w:t>that these are</w:t>
      </w:r>
      <w:r w:rsidR="004E0549" w:rsidRPr="003413BA">
        <w:rPr>
          <w:b/>
          <w:sz w:val="28"/>
          <w:szCs w:val="22"/>
        </w:rPr>
        <w:t xml:space="preserve"> only initial steps toward</w:t>
      </w:r>
      <w:r w:rsidR="007A25AF" w:rsidRPr="003413BA">
        <w:rPr>
          <w:b/>
          <w:sz w:val="28"/>
          <w:szCs w:val="22"/>
        </w:rPr>
        <w:t xml:space="preserve">s </w:t>
      </w:r>
      <w:r w:rsidR="008E5862" w:rsidRPr="003413BA">
        <w:rPr>
          <w:b/>
          <w:sz w:val="28"/>
          <w:szCs w:val="22"/>
        </w:rPr>
        <w:t>inclusion and that more needs to be done</w:t>
      </w:r>
      <w:r w:rsidR="008E5862">
        <w:rPr>
          <w:sz w:val="28"/>
          <w:szCs w:val="22"/>
        </w:rPr>
        <w:t xml:space="preserve"> to ensure that</w:t>
      </w:r>
      <w:r w:rsidR="00080A28">
        <w:rPr>
          <w:sz w:val="28"/>
          <w:szCs w:val="22"/>
        </w:rPr>
        <w:t xml:space="preserve"> </w:t>
      </w:r>
      <w:r w:rsidR="008E5862">
        <w:rPr>
          <w:sz w:val="28"/>
          <w:szCs w:val="22"/>
        </w:rPr>
        <w:t xml:space="preserve">this progress </w:t>
      </w:r>
      <w:r w:rsidR="00080A28">
        <w:rPr>
          <w:sz w:val="28"/>
          <w:szCs w:val="22"/>
        </w:rPr>
        <w:t>l</w:t>
      </w:r>
      <w:r w:rsidR="00156349">
        <w:rPr>
          <w:sz w:val="28"/>
          <w:szCs w:val="22"/>
        </w:rPr>
        <w:t>ead</w:t>
      </w:r>
      <w:r w:rsidR="008E5862">
        <w:rPr>
          <w:sz w:val="28"/>
          <w:szCs w:val="22"/>
        </w:rPr>
        <w:t>s to the increased</w:t>
      </w:r>
      <w:r w:rsidR="00156349">
        <w:rPr>
          <w:sz w:val="28"/>
          <w:szCs w:val="22"/>
        </w:rPr>
        <w:t xml:space="preserve"> inclusion</w:t>
      </w:r>
      <w:r w:rsidR="001A0AF6">
        <w:rPr>
          <w:sz w:val="28"/>
          <w:szCs w:val="22"/>
        </w:rPr>
        <w:t xml:space="preserve"> of persons </w:t>
      </w:r>
      <w:r w:rsidR="00072ED0">
        <w:rPr>
          <w:sz w:val="28"/>
          <w:szCs w:val="22"/>
        </w:rPr>
        <w:t>with disabilities.</w:t>
      </w:r>
    </w:p>
    <w:p w14:paraId="075F5586" w14:textId="7C40F659" w:rsidR="00C91626" w:rsidRDefault="007D3289" w:rsidP="00F100EE">
      <w:pPr>
        <w:spacing w:line="276" w:lineRule="auto"/>
        <w:rPr>
          <w:sz w:val="28"/>
          <w:szCs w:val="22"/>
        </w:rPr>
      </w:pPr>
      <w:r>
        <w:rPr>
          <w:sz w:val="28"/>
          <w:szCs w:val="22"/>
        </w:rPr>
        <w:t xml:space="preserve">4.2 </w:t>
      </w:r>
      <w:r w:rsidR="0065347A">
        <w:rPr>
          <w:sz w:val="28"/>
          <w:szCs w:val="22"/>
        </w:rPr>
        <w:t>Below</w:t>
      </w:r>
      <w:r w:rsidR="0022447D">
        <w:rPr>
          <w:sz w:val="28"/>
          <w:szCs w:val="22"/>
        </w:rPr>
        <w:t xml:space="preserve"> w</w:t>
      </w:r>
      <w:r w:rsidR="00080A28">
        <w:rPr>
          <w:sz w:val="28"/>
          <w:szCs w:val="22"/>
        </w:rPr>
        <w:t xml:space="preserve">e set out </w:t>
      </w:r>
      <w:r w:rsidR="00080A28" w:rsidRPr="007A25AF">
        <w:rPr>
          <w:b/>
          <w:sz w:val="28"/>
          <w:szCs w:val="22"/>
        </w:rPr>
        <w:t>three key areas</w:t>
      </w:r>
      <w:r w:rsidR="00080A28">
        <w:rPr>
          <w:sz w:val="28"/>
          <w:szCs w:val="22"/>
        </w:rPr>
        <w:t xml:space="preserve"> </w:t>
      </w:r>
      <w:r w:rsidR="00080A28" w:rsidRPr="00F00FC8">
        <w:rPr>
          <w:b/>
          <w:sz w:val="28"/>
          <w:szCs w:val="22"/>
        </w:rPr>
        <w:t>where the UK Government should take action to ensure that they are working towards their obligations under the CRPD.</w:t>
      </w:r>
      <w:r w:rsidR="00080A28">
        <w:rPr>
          <w:sz w:val="28"/>
          <w:szCs w:val="22"/>
        </w:rPr>
        <w:t xml:space="preserve"> These are at three clear levels: </w:t>
      </w:r>
    </w:p>
    <w:p w14:paraId="03A06720" w14:textId="5C733256" w:rsidR="00F67F8E" w:rsidRPr="0008252E" w:rsidRDefault="00F67F8E" w:rsidP="003413BA">
      <w:pPr>
        <w:pStyle w:val="ListParagraph"/>
        <w:numPr>
          <w:ilvl w:val="0"/>
          <w:numId w:val="36"/>
        </w:numPr>
        <w:spacing w:line="276" w:lineRule="auto"/>
        <w:rPr>
          <w:rFonts w:cstheme="minorHAnsi"/>
          <w:b/>
          <w:sz w:val="28"/>
        </w:rPr>
      </w:pPr>
      <w:r w:rsidRPr="0008252E">
        <w:rPr>
          <w:rFonts w:cstheme="minorHAnsi"/>
          <w:b/>
          <w:sz w:val="28"/>
        </w:rPr>
        <w:t xml:space="preserve">The work of DFID’s Disability Inclusion team – </w:t>
      </w:r>
      <w:r w:rsidR="003413BA">
        <w:rPr>
          <w:rFonts w:cstheme="minorHAnsi"/>
          <w:b/>
          <w:sz w:val="28"/>
        </w:rPr>
        <w:t>We recommend that DFID updates and strengthens their</w:t>
      </w:r>
      <w:r w:rsidRPr="0008252E">
        <w:rPr>
          <w:rFonts w:cstheme="minorHAnsi"/>
          <w:b/>
          <w:sz w:val="28"/>
        </w:rPr>
        <w:t xml:space="preserve"> Disability Framework</w:t>
      </w:r>
      <w:r w:rsidR="007065BA">
        <w:rPr>
          <w:rFonts w:cstheme="minorHAnsi"/>
          <w:b/>
          <w:sz w:val="28"/>
        </w:rPr>
        <w:t xml:space="preserve"> with targets and country level commitments</w:t>
      </w:r>
      <w:r w:rsidRPr="0008252E">
        <w:rPr>
          <w:rFonts w:cstheme="minorHAnsi"/>
          <w:b/>
          <w:sz w:val="28"/>
        </w:rPr>
        <w:t>;</w:t>
      </w:r>
    </w:p>
    <w:p w14:paraId="3BA0E35C" w14:textId="12FB9360" w:rsidR="00F67F8E" w:rsidRPr="00740566" w:rsidRDefault="00F67F8E" w:rsidP="00740566">
      <w:pPr>
        <w:pStyle w:val="ListParagraph"/>
        <w:numPr>
          <w:ilvl w:val="0"/>
          <w:numId w:val="36"/>
        </w:numPr>
        <w:spacing w:line="276" w:lineRule="auto"/>
        <w:rPr>
          <w:rFonts w:cstheme="minorHAnsi"/>
          <w:b/>
          <w:sz w:val="28"/>
        </w:rPr>
      </w:pPr>
      <w:r w:rsidRPr="0008252E">
        <w:rPr>
          <w:rFonts w:cstheme="minorHAnsi"/>
          <w:b/>
          <w:sz w:val="28"/>
        </w:rPr>
        <w:t xml:space="preserve">The work of DFID more widely </w:t>
      </w:r>
      <w:r w:rsidR="004F3CF3" w:rsidRPr="0008252E">
        <w:rPr>
          <w:rFonts w:cstheme="minorHAnsi"/>
          <w:b/>
          <w:sz w:val="28"/>
        </w:rPr>
        <w:t xml:space="preserve">– </w:t>
      </w:r>
      <w:r w:rsidR="003413BA">
        <w:rPr>
          <w:rFonts w:cstheme="minorHAnsi"/>
          <w:b/>
          <w:sz w:val="28"/>
        </w:rPr>
        <w:t>We recommend that DFID systematically integrates</w:t>
      </w:r>
      <w:r w:rsidR="00740566">
        <w:rPr>
          <w:rFonts w:cstheme="minorHAnsi"/>
          <w:b/>
          <w:sz w:val="28"/>
        </w:rPr>
        <w:t xml:space="preserve"> the rights of women, men, girls and boys </w:t>
      </w:r>
      <w:r w:rsidRPr="00740566">
        <w:rPr>
          <w:rFonts w:cstheme="minorHAnsi"/>
          <w:b/>
          <w:sz w:val="28"/>
        </w:rPr>
        <w:t>with disabilities across DFID’s policies and frameworks;</w:t>
      </w:r>
    </w:p>
    <w:p w14:paraId="263F04C2" w14:textId="05548B44" w:rsidR="00F67F8E" w:rsidRPr="0008252E" w:rsidRDefault="00F67F8E" w:rsidP="002149F8">
      <w:pPr>
        <w:pStyle w:val="ListParagraph"/>
        <w:numPr>
          <w:ilvl w:val="0"/>
          <w:numId w:val="36"/>
        </w:numPr>
        <w:spacing w:line="276" w:lineRule="auto"/>
        <w:rPr>
          <w:rFonts w:cstheme="minorHAnsi"/>
          <w:b/>
          <w:sz w:val="28"/>
        </w:rPr>
      </w:pPr>
      <w:r w:rsidRPr="0008252E">
        <w:rPr>
          <w:rFonts w:cstheme="minorHAnsi"/>
          <w:b/>
          <w:sz w:val="28"/>
        </w:rPr>
        <w:t>The work of other UK</w:t>
      </w:r>
      <w:r w:rsidR="003413BA">
        <w:rPr>
          <w:rFonts w:cstheme="minorHAnsi"/>
          <w:b/>
          <w:sz w:val="28"/>
        </w:rPr>
        <w:t xml:space="preserve"> government</w:t>
      </w:r>
      <w:r w:rsidRPr="0008252E">
        <w:rPr>
          <w:rFonts w:cstheme="minorHAnsi"/>
          <w:b/>
          <w:sz w:val="28"/>
        </w:rPr>
        <w:t xml:space="preserve"> departments </w:t>
      </w:r>
      <w:r w:rsidR="004F3CF3" w:rsidRPr="0008252E">
        <w:rPr>
          <w:rFonts w:cstheme="minorHAnsi"/>
          <w:b/>
          <w:sz w:val="28"/>
        </w:rPr>
        <w:t xml:space="preserve">– </w:t>
      </w:r>
      <w:r w:rsidR="003413BA">
        <w:rPr>
          <w:rFonts w:cstheme="minorHAnsi"/>
          <w:b/>
          <w:sz w:val="28"/>
        </w:rPr>
        <w:t>We recommend that the UK Government monitors and improves</w:t>
      </w:r>
      <w:r w:rsidRPr="0008252E">
        <w:rPr>
          <w:rFonts w:cstheme="minorHAnsi"/>
          <w:b/>
          <w:sz w:val="28"/>
        </w:rPr>
        <w:t xml:space="preserve"> disability inclusion in </w:t>
      </w:r>
      <w:r w:rsidR="002149F8" w:rsidRPr="002149F8">
        <w:rPr>
          <w:rFonts w:cstheme="minorHAnsi"/>
          <w:b/>
          <w:sz w:val="28"/>
        </w:rPr>
        <w:t xml:space="preserve">Overseas Development Assistance spent </w:t>
      </w:r>
      <w:r w:rsidR="008F3B5C">
        <w:rPr>
          <w:rFonts w:cstheme="minorHAnsi"/>
          <w:b/>
          <w:sz w:val="28"/>
        </w:rPr>
        <w:t xml:space="preserve">by </w:t>
      </w:r>
      <w:r w:rsidR="002149F8" w:rsidRPr="002149F8">
        <w:rPr>
          <w:rFonts w:cstheme="minorHAnsi"/>
          <w:b/>
          <w:sz w:val="28"/>
        </w:rPr>
        <w:t>government departments</w:t>
      </w:r>
      <w:r w:rsidR="008F3B5C">
        <w:rPr>
          <w:rFonts w:cstheme="minorHAnsi"/>
          <w:b/>
          <w:sz w:val="28"/>
        </w:rPr>
        <w:t xml:space="preserve"> other than DFID</w:t>
      </w:r>
      <w:r w:rsidR="002149F8">
        <w:rPr>
          <w:rFonts w:cstheme="minorHAnsi"/>
          <w:b/>
          <w:sz w:val="28"/>
        </w:rPr>
        <w:t>.</w:t>
      </w:r>
    </w:p>
    <w:p w14:paraId="1E1EF290" w14:textId="73BC6E35" w:rsidR="00282699" w:rsidRPr="00282699" w:rsidRDefault="00B973F2" w:rsidP="00282699">
      <w:pPr>
        <w:pStyle w:val="Heading3"/>
      </w:pPr>
      <w:r>
        <w:t xml:space="preserve">4.3 </w:t>
      </w:r>
      <w:r w:rsidR="003413BA">
        <w:t xml:space="preserve">Recommendation 1 - </w:t>
      </w:r>
      <w:r w:rsidR="00FD6BC3">
        <w:t xml:space="preserve">Strengthen </w:t>
      </w:r>
      <w:r w:rsidR="00282699" w:rsidRPr="00282699">
        <w:t>DFID’s Disability Framework</w:t>
      </w:r>
      <w:r w:rsidR="003413BA">
        <w:t xml:space="preserve"> with targets and country level commitments </w:t>
      </w:r>
    </w:p>
    <w:p w14:paraId="244C3756" w14:textId="586093EB" w:rsidR="00282699" w:rsidRPr="006F37BD" w:rsidRDefault="00B973F2" w:rsidP="00240725">
      <w:pPr>
        <w:spacing w:line="276" w:lineRule="auto"/>
        <w:rPr>
          <w:rFonts w:cstheme="minorHAnsi"/>
          <w:sz w:val="28"/>
          <w:szCs w:val="28"/>
        </w:rPr>
      </w:pPr>
      <w:r>
        <w:rPr>
          <w:rFonts w:cstheme="minorHAnsi"/>
          <w:sz w:val="28"/>
          <w:szCs w:val="28"/>
        </w:rPr>
        <w:t xml:space="preserve">4.3.1 </w:t>
      </w:r>
      <w:r w:rsidR="00282699" w:rsidRPr="00282699">
        <w:rPr>
          <w:rFonts w:cstheme="minorHAnsi"/>
          <w:sz w:val="28"/>
          <w:szCs w:val="28"/>
        </w:rPr>
        <w:t xml:space="preserve">The introduction of </w:t>
      </w:r>
      <w:r w:rsidR="00E869E0">
        <w:rPr>
          <w:rFonts w:cstheme="minorHAnsi"/>
          <w:sz w:val="28"/>
          <w:szCs w:val="28"/>
        </w:rPr>
        <w:t>a policy on disability inclusion, the</w:t>
      </w:r>
      <w:r w:rsidR="00282699" w:rsidRPr="006F37BD">
        <w:rPr>
          <w:rFonts w:cstheme="minorHAnsi"/>
          <w:sz w:val="28"/>
          <w:szCs w:val="28"/>
        </w:rPr>
        <w:t xml:space="preserve"> Disability Framework</w:t>
      </w:r>
      <w:r w:rsidR="00E869E0">
        <w:rPr>
          <w:rFonts w:cstheme="minorHAnsi"/>
          <w:sz w:val="28"/>
          <w:szCs w:val="28"/>
        </w:rPr>
        <w:t>,</w:t>
      </w:r>
      <w:r w:rsidR="00C91626">
        <w:rPr>
          <w:rFonts w:cstheme="minorHAnsi"/>
          <w:sz w:val="28"/>
          <w:szCs w:val="28"/>
        </w:rPr>
        <w:t xml:space="preserve"> was a positive step forward</w:t>
      </w:r>
      <w:r w:rsidR="00282699" w:rsidRPr="006F37BD">
        <w:rPr>
          <w:rFonts w:cstheme="minorHAnsi"/>
          <w:sz w:val="28"/>
          <w:szCs w:val="28"/>
        </w:rPr>
        <w:t xml:space="preserve">. The framework </w:t>
      </w:r>
      <w:r w:rsidR="00282699" w:rsidRPr="008C28F3">
        <w:rPr>
          <w:rFonts w:cstheme="minorHAnsi"/>
          <w:b/>
          <w:sz w:val="28"/>
          <w:szCs w:val="28"/>
        </w:rPr>
        <w:t xml:space="preserve">sets out </w:t>
      </w:r>
      <w:r w:rsidR="004F3CF3">
        <w:rPr>
          <w:rFonts w:cstheme="minorHAnsi"/>
          <w:b/>
          <w:sz w:val="28"/>
          <w:szCs w:val="28"/>
        </w:rPr>
        <w:t>DFID’s</w:t>
      </w:r>
      <w:r w:rsidR="004F3CF3" w:rsidRPr="008C28F3">
        <w:rPr>
          <w:rFonts w:cstheme="minorHAnsi"/>
          <w:b/>
          <w:sz w:val="28"/>
          <w:szCs w:val="28"/>
        </w:rPr>
        <w:t xml:space="preserve"> </w:t>
      </w:r>
      <w:r w:rsidR="00282699" w:rsidRPr="008C28F3">
        <w:rPr>
          <w:rFonts w:cstheme="minorHAnsi"/>
          <w:b/>
          <w:sz w:val="28"/>
          <w:szCs w:val="28"/>
        </w:rPr>
        <w:t xml:space="preserve">approach to disability inclusion and highlights key </w:t>
      </w:r>
      <w:r w:rsidR="00C95224" w:rsidRPr="008C28F3">
        <w:rPr>
          <w:rFonts w:cstheme="minorHAnsi"/>
          <w:b/>
          <w:sz w:val="28"/>
          <w:szCs w:val="28"/>
        </w:rPr>
        <w:t xml:space="preserve">policy </w:t>
      </w:r>
      <w:r w:rsidR="00282699" w:rsidRPr="008C28F3">
        <w:rPr>
          <w:rFonts w:cstheme="minorHAnsi"/>
          <w:b/>
          <w:sz w:val="28"/>
          <w:szCs w:val="28"/>
        </w:rPr>
        <w:t>commitments</w:t>
      </w:r>
      <w:r w:rsidR="00C91626">
        <w:rPr>
          <w:rFonts w:cstheme="minorHAnsi"/>
          <w:sz w:val="28"/>
          <w:szCs w:val="28"/>
        </w:rPr>
        <w:t xml:space="preserve">. </w:t>
      </w:r>
      <w:r w:rsidR="00282699" w:rsidRPr="00C5067D">
        <w:rPr>
          <w:rFonts w:cstheme="minorHAnsi"/>
          <w:sz w:val="28"/>
          <w:szCs w:val="28"/>
        </w:rPr>
        <w:t xml:space="preserve">It is </w:t>
      </w:r>
      <w:r w:rsidR="00C95224" w:rsidRPr="00C5067D">
        <w:rPr>
          <w:rFonts w:cstheme="minorHAnsi"/>
          <w:sz w:val="28"/>
          <w:szCs w:val="28"/>
        </w:rPr>
        <w:t>the main</w:t>
      </w:r>
      <w:r w:rsidR="00282699" w:rsidRPr="00C5067D">
        <w:rPr>
          <w:rFonts w:cstheme="minorHAnsi"/>
          <w:sz w:val="28"/>
          <w:szCs w:val="28"/>
        </w:rPr>
        <w:t xml:space="preserve"> mechanism </w:t>
      </w:r>
      <w:r w:rsidR="00C95224" w:rsidRPr="00C5067D">
        <w:rPr>
          <w:rFonts w:cstheme="minorHAnsi"/>
          <w:sz w:val="28"/>
          <w:szCs w:val="28"/>
        </w:rPr>
        <w:t>for guiding</w:t>
      </w:r>
      <w:r w:rsidR="00C95224">
        <w:rPr>
          <w:rFonts w:cstheme="minorHAnsi"/>
          <w:sz w:val="28"/>
          <w:szCs w:val="28"/>
        </w:rPr>
        <w:t xml:space="preserve"> disability inclusion within</w:t>
      </w:r>
      <w:r w:rsidR="00282699" w:rsidRPr="006F37BD">
        <w:rPr>
          <w:rFonts w:cstheme="minorHAnsi"/>
          <w:sz w:val="28"/>
          <w:szCs w:val="28"/>
        </w:rPr>
        <w:t xml:space="preserve"> DFID</w:t>
      </w:r>
      <w:r w:rsidR="00C95224">
        <w:rPr>
          <w:rFonts w:cstheme="minorHAnsi"/>
          <w:sz w:val="28"/>
          <w:szCs w:val="28"/>
        </w:rPr>
        <w:t xml:space="preserve">’s </w:t>
      </w:r>
      <w:r w:rsidR="00282699" w:rsidRPr="006F37BD">
        <w:rPr>
          <w:rFonts w:cstheme="minorHAnsi"/>
          <w:sz w:val="28"/>
          <w:szCs w:val="28"/>
        </w:rPr>
        <w:t xml:space="preserve">development and humanitarian work </w:t>
      </w:r>
      <w:r w:rsidR="00C95224">
        <w:rPr>
          <w:rFonts w:cstheme="minorHAnsi"/>
          <w:sz w:val="28"/>
          <w:szCs w:val="28"/>
        </w:rPr>
        <w:t xml:space="preserve">and serves as </w:t>
      </w:r>
      <w:r w:rsidR="009E04FA">
        <w:rPr>
          <w:rFonts w:cstheme="minorHAnsi"/>
          <w:sz w:val="28"/>
          <w:szCs w:val="28"/>
        </w:rPr>
        <w:t xml:space="preserve">a key </w:t>
      </w:r>
      <w:r w:rsidR="006F37BD">
        <w:rPr>
          <w:rFonts w:cstheme="minorHAnsi"/>
          <w:sz w:val="28"/>
          <w:szCs w:val="28"/>
        </w:rPr>
        <w:t xml:space="preserve">accountability </w:t>
      </w:r>
      <w:r w:rsidR="00156349">
        <w:rPr>
          <w:rFonts w:cstheme="minorHAnsi"/>
          <w:sz w:val="28"/>
          <w:szCs w:val="28"/>
        </w:rPr>
        <w:t>measure, both</w:t>
      </w:r>
      <w:r w:rsidR="00C91626">
        <w:rPr>
          <w:rFonts w:cstheme="minorHAnsi"/>
          <w:sz w:val="28"/>
          <w:szCs w:val="28"/>
        </w:rPr>
        <w:t xml:space="preserve"> </w:t>
      </w:r>
      <w:r w:rsidR="004E0549">
        <w:rPr>
          <w:rFonts w:cstheme="minorHAnsi"/>
          <w:sz w:val="28"/>
          <w:szCs w:val="28"/>
        </w:rPr>
        <w:t xml:space="preserve">now and for future governments. </w:t>
      </w:r>
      <w:r w:rsidR="006F37BD">
        <w:rPr>
          <w:rFonts w:cstheme="minorHAnsi"/>
          <w:sz w:val="28"/>
          <w:szCs w:val="28"/>
        </w:rPr>
        <w:t xml:space="preserve"> </w:t>
      </w:r>
    </w:p>
    <w:p w14:paraId="38931B19" w14:textId="3FABC40D" w:rsidR="00240725" w:rsidRPr="00240725" w:rsidRDefault="00B973F2" w:rsidP="00240725">
      <w:pPr>
        <w:spacing w:line="276" w:lineRule="auto"/>
        <w:rPr>
          <w:rFonts w:asciiTheme="minorHAnsi" w:hAnsiTheme="minorHAnsi" w:cstheme="minorHAnsi"/>
          <w:sz w:val="28"/>
          <w:szCs w:val="28"/>
        </w:rPr>
      </w:pPr>
      <w:r>
        <w:rPr>
          <w:rFonts w:asciiTheme="minorHAnsi" w:hAnsiTheme="minorHAnsi" w:cstheme="minorHAnsi"/>
          <w:sz w:val="28"/>
          <w:szCs w:val="28"/>
        </w:rPr>
        <w:t xml:space="preserve">4.3.2 </w:t>
      </w:r>
      <w:r w:rsidR="00282699" w:rsidRPr="006F37BD">
        <w:rPr>
          <w:rFonts w:asciiTheme="minorHAnsi" w:hAnsiTheme="minorHAnsi" w:cstheme="minorHAnsi"/>
          <w:sz w:val="28"/>
          <w:szCs w:val="28"/>
        </w:rPr>
        <w:t xml:space="preserve">DFID have committed to </w:t>
      </w:r>
      <w:r w:rsidR="00FC5EAB">
        <w:rPr>
          <w:rFonts w:asciiTheme="minorHAnsi" w:hAnsiTheme="minorHAnsi" w:cstheme="minorHAnsi"/>
          <w:b/>
          <w:sz w:val="28"/>
          <w:szCs w:val="28"/>
        </w:rPr>
        <w:t>reviewing</w:t>
      </w:r>
      <w:r w:rsidR="00282699" w:rsidRPr="008C28F3">
        <w:rPr>
          <w:rFonts w:asciiTheme="minorHAnsi" w:hAnsiTheme="minorHAnsi" w:cstheme="minorHAnsi"/>
          <w:b/>
          <w:sz w:val="28"/>
          <w:szCs w:val="28"/>
        </w:rPr>
        <w:t xml:space="preserve"> the framework twice over </w:t>
      </w:r>
      <w:r w:rsidR="004F3CF3">
        <w:rPr>
          <w:rFonts w:asciiTheme="minorHAnsi" w:hAnsiTheme="minorHAnsi" w:cstheme="minorHAnsi"/>
          <w:b/>
          <w:sz w:val="28"/>
          <w:szCs w:val="28"/>
        </w:rPr>
        <w:t>each</w:t>
      </w:r>
      <w:r w:rsidR="00282699" w:rsidRPr="008C28F3">
        <w:rPr>
          <w:rFonts w:asciiTheme="minorHAnsi" w:hAnsiTheme="minorHAnsi" w:cstheme="minorHAnsi"/>
          <w:b/>
          <w:sz w:val="28"/>
          <w:szCs w:val="28"/>
        </w:rPr>
        <w:t xml:space="preserve"> five year spending period, with the next review </w:t>
      </w:r>
      <w:r w:rsidR="004F3CF3">
        <w:rPr>
          <w:rFonts w:asciiTheme="minorHAnsi" w:hAnsiTheme="minorHAnsi" w:cstheme="minorHAnsi"/>
          <w:b/>
          <w:sz w:val="28"/>
          <w:szCs w:val="28"/>
        </w:rPr>
        <w:t xml:space="preserve">due </w:t>
      </w:r>
      <w:r w:rsidR="00282699" w:rsidRPr="008C28F3">
        <w:rPr>
          <w:rFonts w:asciiTheme="minorHAnsi" w:hAnsiTheme="minorHAnsi" w:cstheme="minorHAnsi"/>
          <w:b/>
          <w:sz w:val="28"/>
          <w:szCs w:val="28"/>
        </w:rPr>
        <w:t>in December 2018</w:t>
      </w:r>
      <w:r w:rsidR="005B6DCD">
        <w:rPr>
          <w:rFonts w:asciiTheme="minorHAnsi" w:hAnsiTheme="minorHAnsi" w:cstheme="minorHAnsi"/>
          <w:b/>
          <w:sz w:val="28"/>
          <w:szCs w:val="28"/>
        </w:rPr>
        <w:t>.</w:t>
      </w:r>
      <w:r w:rsidR="00240725" w:rsidRPr="00240725">
        <w:t xml:space="preserve"> </w:t>
      </w:r>
      <w:r w:rsidR="00240725" w:rsidRPr="00240725">
        <w:rPr>
          <w:rFonts w:asciiTheme="minorHAnsi" w:hAnsiTheme="minorHAnsi" w:cstheme="minorHAnsi"/>
          <w:sz w:val="28"/>
          <w:szCs w:val="28"/>
        </w:rPr>
        <w:t xml:space="preserve">Given DFID’s </w:t>
      </w:r>
      <w:r w:rsidR="005B6DCD">
        <w:rPr>
          <w:rFonts w:asciiTheme="minorHAnsi" w:hAnsiTheme="minorHAnsi" w:cstheme="minorHAnsi"/>
          <w:sz w:val="28"/>
          <w:szCs w:val="28"/>
        </w:rPr>
        <w:t xml:space="preserve">increased </w:t>
      </w:r>
      <w:r w:rsidR="00240725" w:rsidRPr="00240725">
        <w:rPr>
          <w:rFonts w:asciiTheme="minorHAnsi" w:hAnsiTheme="minorHAnsi" w:cstheme="minorHAnsi"/>
          <w:sz w:val="28"/>
          <w:szCs w:val="28"/>
        </w:rPr>
        <w:t xml:space="preserve">focus on disability, it is </w:t>
      </w:r>
      <w:r w:rsidR="00240725" w:rsidRPr="00621ECD">
        <w:rPr>
          <w:rFonts w:asciiTheme="minorHAnsi" w:hAnsiTheme="minorHAnsi" w:cstheme="minorHAnsi"/>
          <w:b/>
          <w:sz w:val="28"/>
          <w:szCs w:val="28"/>
        </w:rPr>
        <w:t xml:space="preserve">advisable that DFID updates </w:t>
      </w:r>
      <w:r w:rsidR="005B6DCD" w:rsidRPr="00621ECD">
        <w:rPr>
          <w:rFonts w:asciiTheme="minorHAnsi" w:hAnsiTheme="minorHAnsi" w:cstheme="minorHAnsi"/>
          <w:b/>
          <w:sz w:val="28"/>
          <w:szCs w:val="28"/>
        </w:rPr>
        <w:t>its</w:t>
      </w:r>
      <w:r w:rsidR="00240725" w:rsidRPr="00621ECD">
        <w:rPr>
          <w:rFonts w:asciiTheme="minorHAnsi" w:hAnsiTheme="minorHAnsi" w:cstheme="minorHAnsi"/>
          <w:b/>
          <w:sz w:val="28"/>
          <w:szCs w:val="28"/>
        </w:rPr>
        <w:t xml:space="preserve"> Framework as soon as possible</w:t>
      </w:r>
      <w:r w:rsidR="00240725" w:rsidRPr="00240725">
        <w:rPr>
          <w:rFonts w:asciiTheme="minorHAnsi" w:hAnsiTheme="minorHAnsi" w:cstheme="minorHAnsi"/>
          <w:sz w:val="28"/>
          <w:szCs w:val="28"/>
        </w:rPr>
        <w:t xml:space="preserve"> to better reflect the UK’s ambition on becoming the global leader. Without aligning the Framework to recent c</w:t>
      </w:r>
      <w:r w:rsidR="005B6DCD">
        <w:rPr>
          <w:rFonts w:asciiTheme="minorHAnsi" w:hAnsiTheme="minorHAnsi" w:cstheme="minorHAnsi"/>
          <w:sz w:val="28"/>
          <w:szCs w:val="28"/>
        </w:rPr>
        <w:t>ommitments, there is a risk that</w:t>
      </w:r>
      <w:r w:rsidR="00240725" w:rsidRPr="00240725">
        <w:rPr>
          <w:rFonts w:asciiTheme="minorHAnsi" w:hAnsiTheme="minorHAnsi" w:cstheme="minorHAnsi"/>
          <w:sz w:val="28"/>
          <w:szCs w:val="28"/>
        </w:rPr>
        <w:t xml:space="preserve"> a change in lea</w:t>
      </w:r>
      <w:r w:rsidR="00080B96">
        <w:rPr>
          <w:rFonts w:asciiTheme="minorHAnsi" w:hAnsiTheme="minorHAnsi" w:cstheme="minorHAnsi"/>
          <w:sz w:val="28"/>
          <w:szCs w:val="28"/>
        </w:rPr>
        <w:t>dership – at</w:t>
      </w:r>
      <w:r w:rsidR="00240725" w:rsidRPr="00240725">
        <w:rPr>
          <w:rFonts w:asciiTheme="minorHAnsi" w:hAnsiTheme="minorHAnsi" w:cstheme="minorHAnsi"/>
          <w:sz w:val="28"/>
          <w:szCs w:val="28"/>
        </w:rPr>
        <w:t xml:space="preserve"> government or Ministerial level – could result in a change of focus and a reduction in the current levels of ambition. This could risk reversing recent progress, which has unfortunately happened previously, and is something the UK should guard against happening again. </w:t>
      </w:r>
      <w:r w:rsidR="00240725" w:rsidRPr="00621ECD">
        <w:rPr>
          <w:rFonts w:asciiTheme="minorHAnsi" w:hAnsiTheme="minorHAnsi" w:cstheme="minorHAnsi"/>
          <w:sz w:val="28"/>
          <w:szCs w:val="28"/>
        </w:rPr>
        <w:t>As a minimum, the Disability Framework should be reviewed and updated in December 2018</w:t>
      </w:r>
      <w:r w:rsidR="00240725" w:rsidRPr="00240725">
        <w:rPr>
          <w:rFonts w:asciiTheme="minorHAnsi" w:hAnsiTheme="minorHAnsi" w:cstheme="minorHAnsi"/>
          <w:sz w:val="28"/>
          <w:szCs w:val="28"/>
        </w:rPr>
        <w:t xml:space="preserve">, as DFID have currently committed to do. </w:t>
      </w:r>
    </w:p>
    <w:p w14:paraId="081D338E" w14:textId="5DC38A25" w:rsidR="00282699" w:rsidRPr="00282699" w:rsidRDefault="00B973F2" w:rsidP="00F100EE">
      <w:pPr>
        <w:spacing w:line="276" w:lineRule="auto"/>
        <w:rPr>
          <w:rFonts w:asciiTheme="minorHAnsi" w:hAnsiTheme="minorHAnsi" w:cstheme="minorHAnsi"/>
          <w:sz w:val="28"/>
          <w:szCs w:val="28"/>
        </w:rPr>
      </w:pPr>
      <w:r>
        <w:rPr>
          <w:rFonts w:asciiTheme="minorHAnsi" w:hAnsiTheme="minorHAnsi" w:cstheme="minorHAnsi"/>
          <w:sz w:val="28"/>
          <w:szCs w:val="28"/>
        </w:rPr>
        <w:t xml:space="preserve">4.3.4 </w:t>
      </w:r>
      <w:r w:rsidR="00C95224">
        <w:rPr>
          <w:rFonts w:asciiTheme="minorHAnsi" w:hAnsiTheme="minorHAnsi" w:cstheme="minorHAnsi"/>
          <w:sz w:val="28"/>
          <w:szCs w:val="28"/>
        </w:rPr>
        <w:t>In light of the opportunity to update the Disability Framework</w:t>
      </w:r>
      <w:r w:rsidR="00282699" w:rsidRPr="00282699">
        <w:rPr>
          <w:rFonts w:asciiTheme="minorHAnsi" w:hAnsiTheme="minorHAnsi" w:cstheme="minorHAnsi"/>
          <w:sz w:val="28"/>
          <w:szCs w:val="28"/>
        </w:rPr>
        <w:t xml:space="preserve">, </w:t>
      </w:r>
      <w:r w:rsidR="00F54F42">
        <w:rPr>
          <w:rFonts w:asciiTheme="minorHAnsi" w:hAnsiTheme="minorHAnsi" w:cstheme="minorHAnsi"/>
          <w:sz w:val="28"/>
          <w:szCs w:val="28"/>
        </w:rPr>
        <w:t>the DDG recommends</w:t>
      </w:r>
      <w:r w:rsidR="00C95224">
        <w:rPr>
          <w:rFonts w:asciiTheme="minorHAnsi" w:hAnsiTheme="minorHAnsi" w:cstheme="minorHAnsi"/>
          <w:sz w:val="28"/>
          <w:szCs w:val="28"/>
        </w:rPr>
        <w:t xml:space="preserve"> that the following </w:t>
      </w:r>
      <w:r w:rsidR="006F37BD">
        <w:rPr>
          <w:rFonts w:asciiTheme="minorHAnsi" w:hAnsiTheme="minorHAnsi" w:cstheme="minorHAnsi"/>
          <w:sz w:val="28"/>
          <w:szCs w:val="28"/>
        </w:rPr>
        <w:t xml:space="preserve">gaps </w:t>
      </w:r>
      <w:r w:rsidR="00C95224">
        <w:rPr>
          <w:rFonts w:asciiTheme="minorHAnsi" w:hAnsiTheme="minorHAnsi" w:cstheme="minorHAnsi"/>
          <w:sz w:val="28"/>
          <w:szCs w:val="28"/>
        </w:rPr>
        <w:t xml:space="preserve">should be </w:t>
      </w:r>
      <w:r w:rsidR="006F37BD">
        <w:rPr>
          <w:rFonts w:asciiTheme="minorHAnsi" w:hAnsiTheme="minorHAnsi" w:cstheme="minorHAnsi"/>
          <w:sz w:val="28"/>
          <w:szCs w:val="28"/>
        </w:rPr>
        <w:t>address</w:t>
      </w:r>
      <w:r w:rsidR="00C95224">
        <w:rPr>
          <w:rFonts w:asciiTheme="minorHAnsi" w:hAnsiTheme="minorHAnsi" w:cstheme="minorHAnsi"/>
          <w:sz w:val="28"/>
          <w:szCs w:val="28"/>
        </w:rPr>
        <w:t>ed</w:t>
      </w:r>
      <w:r w:rsidR="006F37BD">
        <w:rPr>
          <w:rFonts w:asciiTheme="minorHAnsi" w:hAnsiTheme="minorHAnsi" w:cstheme="minorHAnsi"/>
          <w:sz w:val="28"/>
          <w:szCs w:val="28"/>
        </w:rPr>
        <w:t>:</w:t>
      </w:r>
    </w:p>
    <w:p w14:paraId="634F7BEA" w14:textId="305FFD8F" w:rsidR="00F656E8" w:rsidRDefault="00B973F2" w:rsidP="00F656E8">
      <w:pPr>
        <w:spacing w:after="160" w:line="276" w:lineRule="auto"/>
        <w:rPr>
          <w:rFonts w:cstheme="minorHAnsi"/>
          <w:sz w:val="28"/>
          <w:szCs w:val="28"/>
        </w:rPr>
      </w:pPr>
      <w:r>
        <w:rPr>
          <w:rFonts w:cstheme="minorHAnsi"/>
          <w:sz w:val="28"/>
          <w:szCs w:val="28"/>
        </w:rPr>
        <w:t xml:space="preserve">4.3.5 </w:t>
      </w:r>
      <w:r w:rsidR="00282699" w:rsidRPr="00F656E8">
        <w:rPr>
          <w:rFonts w:cstheme="minorHAnsi"/>
          <w:sz w:val="28"/>
          <w:szCs w:val="28"/>
        </w:rPr>
        <w:t xml:space="preserve">One significant gap is the lack of </w:t>
      </w:r>
      <w:r w:rsidR="00282699" w:rsidRPr="008C28F3">
        <w:rPr>
          <w:rFonts w:cstheme="minorHAnsi"/>
          <w:b/>
          <w:sz w:val="28"/>
          <w:szCs w:val="28"/>
        </w:rPr>
        <w:t>clear and measurable targets</w:t>
      </w:r>
      <w:r w:rsidR="006667A5">
        <w:rPr>
          <w:rFonts w:cstheme="minorHAnsi"/>
          <w:sz w:val="28"/>
          <w:szCs w:val="28"/>
        </w:rPr>
        <w:t xml:space="preserve"> within the </w:t>
      </w:r>
      <w:r w:rsidR="00705924">
        <w:rPr>
          <w:rFonts w:cstheme="minorHAnsi"/>
          <w:sz w:val="28"/>
          <w:szCs w:val="28"/>
        </w:rPr>
        <w:t>F</w:t>
      </w:r>
      <w:r w:rsidR="006667A5">
        <w:rPr>
          <w:rFonts w:cstheme="minorHAnsi"/>
          <w:sz w:val="28"/>
          <w:szCs w:val="28"/>
        </w:rPr>
        <w:t>ramework</w:t>
      </w:r>
      <w:r w:rsidR="00282699" w:rsidRPr="00F656E8">
        <w:rPr>
          <w:rFonts w:cstheme="minorHAnsi"/>
          <w:sz w:val="28"/>
          <w:szCs w:val="28"/>
        </w:rPr>
        <w:t xml:space="preserve">. Without targets it is difficult to measure the extent to which </w:t>
      </w:r>
      <w:r w:rsidR="008E5862">
        <w:rPr>
          <w:rFonts w:cstheme="minorHAnsi"/>
          <w:sz w:val="28"/>
          <w:szCs w:val="28"/>
        </w:rPr>
        <w:t>DFID is meeting its commitments and making progress.</w:t>
      </w:r>
      <w:r w:rsidR="00282699" w:rsidRPr="00F656E8">
        <w:rPr>
          <w:rFonts w:cstheme="minorHAnsi"/>
          <w:sz w:val="28"/>
          <w:szCs w:val="28"/>
        </w:rPr>
        <w:t xml:space="preserve"> </w:t>
      </w:r>
      <w:r w:rsidR="008E5862">
        <w:rPr>
          <w:rFonts w:cstheme="minorHAnsi"/>
          <w:sz w:val="28"/>
          <w:szCs w:val="28"/>
        </w:rPr>
        <w:t xml:space="preserve">Amongst other targets, </w:t>
      </w:r>
      <w:r w:rsidR="0081142F">
        <w:rPr>
          <w:rFonts w:cstheme="minorHAnsi"/>
          <w:b/>
          <w:sz w:val="28"/>
          <w:szCs w:val="28"/>
        </w:rPr>
        <w:t xml:space="preserve">DFID </w:t>
      </w:r>
      <w:r w:rsidR="00B75A30" w:rsidRPr="008C28F3">
        <w:rPr>
          <w:rFonts w:cstheme="minorHAnsi"/>
          <w:b/>
          <w:sz w:val="28"/>
          <w:szCs w:val="28"/>
        </w:rPr>
        <w:t>sh</w:t>
      </w:r>
      <w:r w:rsidR="00CB19ED" w:rsidRPr="008C28F3">
        <w:rPr>
          <w:rFonts w:cstheme="minorHAnsi"/>
          <w:b/>
          <w:sz w:val="28"/>
          <w:szCs w:val="28"/>
        </w:rPr>
        <w:t>ould</w:t>
      </w:r>
      <w:r w:rsidR="00B75A30" w:rsidRPr="008C28F3">
        <w:rPr>
          <w:rFonts w:cstheme="minorHAnsi"/>
          <w:b/>
          <w:sz w:val="28"/>
          <w:szCs w:val="28"/>
        </w:rPr>
        <w:t xml:space="preserve"> include</w:t>
      </w:r>
      <w:r w:rsidR="00CB19ED" w:rsidRPr="008C28F3">
        <w:rPr>
          <w:rFonts w:cstheme="minorHAnsi"/>
          <w:b/>
          <w:sz w:val="28"/>
          <w:szCs w:val="28"/>
        </w:rPr>
        <w:t xml:space="preserve"> </w:t>
      </w:r>
      <w:r w:rsidR="0081142F">
        <w:rPr>
          <w:rFonts w:cstheme="minorHAnsi"/>
          <w:b/>
          <w:sz w:val="28"/>
          <w:szCs w:val="28"/>
        </w:rPr>
        <w:t>a target on how much they</w:t>
      </w:r>
      <w:r w:rsidR="00F656E8" w:rsidRPr="008C28F3">
        <w:rPr>
          <w:rFonts w:cstheme="minorHAnsi"/>
          <w:b/>
          <w:sz w:val="28"/>
          <w:szCs w:val="28"/>
        </w:rPr>
        <w:t xml:space="preserve"> will </w:t>
      </w:r>
      <w:r w:rsidR="0081142F">
        <w:rPr>
          <w:rFonts w:cstheme="minorHAnsi"/>
          <w:b/>
          <w:sz w:val="28"/>
          <w:szCs w:val="28"/>
        </w:rPr>
        <w:t xml:space="preserve">spend on disability inclusion, </w:t>
      </w:r>
      <w:r w:rsidR="0081142F" w:rsidRPr="008E5862">
        <w:rPr>
          <w:rFonts w:cstheme="minorHAnsi"/>
          <w:sz w:val="28"/>
          <w:szCs w:val="28"/>
        </w:rPr>
        <w:t>with a clear breakdown between disability-specific and mainstream activities to ensure that they continue to take a twin-track approach.</w:t>
      </w:r>
      <w:r w:rsidR="0081142F">
        <w:rPr>
          <w:rFonts w:cstheme="minorHAnsi"/>
          <w:b/>
          <w:sz w:val="28"/>
          <w:szCs w:val="28"/>
        </w:rPr>
        <w:t xml:space="preserve"> </w:t>
      </w:r>
    </w:p>
    <w:p w14:paraId="7B51BC16" w14:textId="61AC59A8" w:rsidR="00282699" w:rsidRPr="00156349" w:rsidRDefault="00B973F2" w:rsidP="00F656E8">
      <w:pPr>
        <w:spacing w:after="160" w:line="276" w:lineRule="auto"/>
        <w:rPr>
          <w:rFonts w:cstheme="minorHAnsi"/>
          <w:b/>
          <w:sz w:val="28"/>
          <w:szCs w:val="28"/>
        </w:rPr>
      </w:pPr>
      <w:r>
        <w:rPr>
          <w:rFonts w:cstheme="minorHAnsi"/>
          <w:sz w:val="28"/>
          <w:szCs w:val="28"/>
        </w:rPr>
        <w:t xml:space="preserve">4.3.6 </w:t>
      </w:r>
      <w:r w:rsidR="00CB19ED">
        <w:rPr>
          <w:rFonts w:cstheme="minorHAnsi"/>
          <w:sz w:val="28"/>
          <w:szCs w:val="28"/>
        </w:rPr>
        <w:t>For DFID’s work to be systematically inclu</w:t>
      </w:r>
      <w:r w:rsidR="00B75A30">
        <w:rPr>
          <w:rFonts w:cstheme="minorHAnsi"/>
          <w:sz w:val="28"/>
          <w:szCs w:val="28"/>
        </w:rPr>
        <w:t xml:space="preserve">sive of </w:t>
      </w:r>
      <w:r w:rsidR="00CB19ED">
        <w:rPr>
          <w:rFonts w:cstheme="minorHAnsi"/>
          <w:sz w:val="28"/>
          <w:szCs w:val="28"/>
        </w:rPr>
        <w:t xml:space="preserve">persons with disabilities the framework needs to be implemented at country level.  </w:t>
      </w:r>
      <w:r w:rsidR="009C635F">
        <w:rPr>
          <w:rFonts w:cstheme="minorHAnsi"/>
          <w:sz w:val="28"/>
          <w:szCs w:val="28"/>
        </w:rPr>
        <w:t>The</w:t>
      </w:r>
      <w:r w:rsidR="00240725">
        <w:rPr>
          <w:rFonts w:cstheme="minorHAnsi"/>
          <w:sz w:val="28"/>
          <w:szCs w:val="28"/>
        </w:rPr>
        <w:t xml:space="preserve"> current Disability Framework</w:t>
      </w:r>
      <w:r w:rsidR="00282699" w:rsidRPr="00F656E8">
        <w:rPr>
          <w:rFonts w:cstheme="minorHAnsi"/>
          <w:sz w:val="28"/>
          <w:szCs w:val="28"/>
        </w:rPr>
        <w:t xml:space="preserve"> contains sectoral commitments but not country level ones</w:t>
      </w:r>
      <w:r w:rsidR="00F656E8">
        <w:rPr>
          <w:rFonts w:cstheme="minorHAnsi"/>
          <w:sz w:val="28"/>
          <w:szCs w:val="28"/>
        </w:rPr>
        <w:t>.</w:t>
      </w:r>
      <w:r w:rsidR="00156349">
        <w:rPr>
          <w:rFonts w:cstheme="minorHAnsi"/>
          <w:sz w:val="28"/>
          <w:szCs w:val="28"/>
        </w:rPr>
        <w:t xml:space="preserve"> </w:t>
      </w:r>
      <w:r w:rsidR="009C635F">
        <w:rPr>
          <w:rFonts w:asciiTheme="minorHAnsi" w:hAnsiTheme="minorHAnsi" w:cstheme="minorHAnsi"/>
          <w:sz w:val="28"/>
          <w:szCs w:val="28"/>
        </w:rPr>
        <w:t xml:space="preserve">DFID have committed to expanding </w:t>
      </w:r>
      <w:r w:rsidR="00F54F42">
        <w:rPr>
          <w:rFonts w:asciiTheme="minorHAnsi" w:hAnsiTheme="minorHAnsi" w:cstheme="minorHAnsi"/>
          <w:sz w:val="28"/>
          <w:szCs w:val="28"/>
        </w:rPr>
        <w:t>“</w:t>
      </w:r>
      <w:r w:rsidR="009C635F">
        <w:rPr>
          <w:rFonts w:asciiTheme="minorHAnsi" w:hAnsiTheme="minorHAnsi" w:cstheme="minorHAnsi"/>
          <w:sz w:val="28"/>
          <w:szCs w:val="28"/>
        </w:rPr>
        <w:t xml:space="preserve">to country office commitments between now and the next review period.” DFID should ensure that this takes place and </w:t>
      </w:r>
      <w:r w:rsidR="00F00FC8">
        <w:rPr>
          <w:rFonts w:asciiTheme="minorHAnsi" w:hAnsiTheme="minorHAnsi" w:cstheme="minorHAnsi"/>
          <w:sz w:val="28"/>
          <w:szCs w:val="28"/>
        </w:rPr>
        <w:t xml:space="preserve">that </w:t>
      </w:r>
      <w:r w:rsidR="009C635F">
        <w:rPr>
          <w:rFonts w:asciiTheme="minorHAnsi" w:hAnsiTheme="minorHAnsi" w:cstheme="minorHAnsi"/>
          <w:sz w:val="28"/>
          <w:szCs w:val="28"/>
        </w:rPr>
        <w:t xml:space="preserve">they </w:t>
      </w:r>
      <w:r w:rsidR="006667A5" w:rsidRPr="00DA420D">
        <w:rPr>
          <w:rFonts w:cstheme="minorHAnsi"/>
          <w:b/>
          <w:sz w:val="28"/>
          <w:szCs w:val="28"/>
        </w:rPr>
        <w:t xml:space="preserve">include </w:t>
      </w:r>
      <w:r w:rsidR="00156349">
        <w:rPr>
          <w:rFonts w:cstheme="minorHAnsi"/>
          <w:b/>
          <w:sz w:val="28"/>
          <w:szCs w:val="28"/>
        </w:rPr>
        <w:t xml:space="preserve">concrete commitments which set out how disability inclusion will be systematically addressed at country level. </w:t>
      </w:r>
      <w:r w:rsidR="00156349">
        <w:rPr>
          <w:rFonts w:cstheme="minorHAnsi"/>
          <w:sz w:val="28"/>
          <w:szCs w:val="28"/>
        </w:rPr>
        <w:t>The development of these commitments</w:t>
      </w:r>
      <w:r w:rsidR="002A2BA9">
        <w:rPr>
          <w:rFonts w:cstheme="minorHAnsi"/>
          <w:sz w:val="28"/>
          <w:szCs w:val="28"/>
        </w:rPr>
        <w:t xml:space="preserve"> should be achieved through</w:t>
      </w:r>
      <w:r w:rsidR="00156349">
        <w:rPr>
          <w:rFonts w:cstheme="minorHAnsi"/>
          <w:sz w:val="28"/>
          <w:szCs w:val="28"/>
        </w:rPr>
        <w:t xml:space="preserve"> </w:t>
      </w:r>
      <w:r w:rsidR="00156349" w:rsidRPr="00156349">
        <w:rPr>
          <w:rFonts w:cstheme="minorHAnsi"/>
          <w:b/>
          <w:sz w:val="28"/>
          <w:szCs w:val="28"/>
        </w:rPr>
        <w:t>an</w:t>
      </w:r>
      <w:r w:rsidR="002A2BA9" w:rsidRPr="00156349">
        <w:rPr>
          <w:rFonts w:cstheme="minorHAnsi"/>
          <w:b/>
          <w:sz w:val="28"/>
          <w:szCs w:val="28"/>
        </w:rPr>
        <w:t xml:space="preserve"> inclusive consultation processes with organisations of persons with disabilities </w:t>
      </w:r>
      <w:r w:rsidR="002A2BA9">
        <w:rPr>
          <w:rFonts w:cstheme="minorHAnsi"/>
          <w:sz w:val="28"/>
          <w:szCs w:val="28"/>
        </w:rPr>
        <w:t>i</w:t>
      </w:r>
      <w:r w:rsidR="00BF50AE">
        <w:rPr>
          <w:rFonts w:cstheme="minorHAnsi"/>
          <w:sz w:val="28"/>
          <w:szCs w:val="28"/>
        </w:rPr>
        <w:t>n countries where DFID works</w:t>
      </w:r>
      <w:r w:rsidR="002A2BA9">
        <w:rPr>
          <w:rFonts w:cstheme="minorHAnsi"/>
          <w:sz w:val="28"/>
          <w:szCs w:val="28"/>
        </w:rPr>
        <w:t xml:space="preserve">. </w:t>
      </w:r>
    </w:p>
    <w:p w14:paraId="09A99068" w14:textId="0EDA52A9" w:rsidR="00282699" w:rsidRDefault="00B973F2" w:rsidP="00F100EE">
      <w:pPr>
        <w:pStyle w:val="Heading3"/>
      </w:pPr>
      <w:r>
        <w:t xml:space="preserve">4.4 </w:t>
      </w:r>
      <w:r w:rsidR="003413BA">
        <w:t xml:space="preserve">Recommendation 2 </w:t>
      </w:r>
      <w:r w:rsidR="00C56757">
        <w:t>–</w:t>
      </w:r>
      <w:r w:rsidR="003413BA">
        <w:t xml:space="preserve"> </w:t>
      </w:r>
      <w:r w:rsidR="00C56757">
        <w:t>I</w:t>
      </w:r>
      <w:r w:rsidR="00FD6BC3">
        <w:t>ntegrate</w:t>
      </w:r>
      <w:r w:rsidR="00282699" w:rsidRPr="00282699">
        <w:t xml:space="preserve"> </w:t>
      </w:r>
      <w:r w:rsidR="00B75A30">
        <w:t>the rights of persons with d</w:t>
      </w:r>
      <w:r w:rsidR="00282699" w:rsidRPr="00282699">
        <w:t>isabilit</w:t>
      </w:r>
      <w:r w:rsidR="00B75A30">
        <w:t>ies</w:t>
      </w:r>
      <w:r w:rsidR="00282699" w:rsidRPr="00282699">
        <w:t xml:space="preserve"> across DFID’s other policies and frameworks</w:t>
      </w:r>
    </w:p>
    <w:p w14:paraId="66A581F9" w14:textId="10EBCDCF" w:rsidR="00C903F3" w:rsidRDefault="00B973F2" w:rsidP="00F100EE">
      <w:pPr>
        <w:spacing w:line="276" w:lineRule="auto"/>
        <w:rPr>
          <w:sz w:val="28"/>
          <w:szCs w:val="28"/>
        </w:rPr>
      </w:pPr>
      <w:r>
        <w:rPr>
          <w:sz w:val="28"/>
        </w:rPr>
        <w:t xml:space="preserve">4.4.1 </w:t>
      </w:r>
      <w:r w:rsidR="0051010C" w:rsidRPr="00421EFE">
        <w:rPr>
          <w:sz w:val="28"/>
        </w:rPr>
        <w:t xml:space="preserve">Disability </w:t>
      </w:r>
      <w:r w:rsidR="0065347A">
        <w:rPr>
          <w:sz w:val="28"/>
        </w:rPr>
        <w:t xml:space="preserve">inclusion </w:t>
      </w:r>
      <w:r w:rsidR="0051010C" w:rsidRPr="00421EFE">
        <w:rPr>
          <w:sz w:val="28"/>
        </w:rPr>
        <w:t>is still viewed primari</w:t>
      </w:r>
      <w:r w:rsidR="0051010C">
        <w:rPr>
          <w:sz w:val="28"/>
        </w:rPr>
        <w:t xml:space="preserve">ly as the responsibility of DFID’s central Disability Inclusion </w:t>
      </w:r>
      <w:r w:rsidR="0065347A">
        <w:rPr>
          <w:sz w:val="28"/>
        </w:rPr>
        <w:t>team. While the team</w:t>
      </w:r>
      <w:r w:rsidR="0051010C" w:rsidRPr="00421EFE">
        <w:rPr>
          <w:sz w:val="28"/>
        </w:rPr>
        <w:t xml:space="preserve"> have increased their capacity, </w:t>
      </w:r>
      <w:r w:rsidR="00BD5694">
        <w:rPr>
          <w:sz w:val="28"/>
          <w:szCs w:val="28"/>
        </w:rPr>
        <w:t>o</w:t>
      </w:r>
      <w:r w:rsidR="00282699" w:rsidRPr="00282699">
        <w:rPr>
          <w:sz w:val="28"/>
          <w:szCs w:val="28"/>
        </w:rPr>
        <w:t xml:space="preserve">wnership of the disability inclusion agenda </w:t>
      </w:r>
      <w:r w:rsidR="00282699" w:rsidRPr="0065347A">
        <w:rPr>
          <w:b/>
          <w:sz w:val="28"/>
          <w:szCs w:val="28"/>
        </w:rPr>
        <w:t>by different teams</w:t>
      </w:r>
      <w:r w:rsidR="006667A5" w:rsidRPr="0065347A">
        <w:rPr>
          <w:b/>
          <w:sz w:val="28"/>
          <w:szCs w:val="28"/>
        </w:rPr>
        <w:t xml:space="preserve"> and policy areas</w:t>
      </w:r>
      <w:r w:rsidR="00282699" w:rsidRPr="00282699">
        <w:rPr>
          <w:sz w:val="28"/>
          <w:szCs w:val="28"/>
        </w:rPr>
        <w:t xml:space="preserve"> within DFID will be essential to achieve the </w:t>
      </w:r>
      <w:r w:rsidR="00175B18">
        <w:rPr>
          <w:sz w:val="28"/>
          <w:szCs w:val="28"/>
        </w:rPr>
        <w:t>inclusion of persons</w:t>
      </w:r>
      <w:r w:rsidR="00B75A30">
        <w:rPr>
          <w:sz w:val="28"/>
          <w:szCs w:val="28"/>
        </w:rPr>
        <w:t xml:space="preserve"> with disabilities</w:t>
      </w:r>
      <w:r w:rsidR="00072ED0">
        <w:rPr>
          <w:sz w:val="28"/>
          <w:szCs w:val="28"/>
        </w:rPr>
        <w:t xml:space="preserve"> </w:t>
      </w:r>
      <w:r w:rsidR="00B75A30">
        <w:rPr>
          <w:sz w:val="28"/>
          <w:szCs w:val="28"/>
        </w:rPr>
        <w:t>in international development</w:t>
      </w:r>
      <w:r w:rsidR="007E17D5">
        <w:rPr>
          <w:sz w:val="28"/>
          <w:szCs w:val="28"/>
        </w:rPr>
        <w:t xml:space="preserve"> and humanitarian action. </w:t>
      </w:r>
    </w:p>
    <w:p w14:paraId="4915955C" w14:textId="238857DC" w:rsidR="00282699" w:rsidRPr="00282699" w:rsidRDefault="00B973F2" w:rsidP="00F100EE">
      <w:pPr>
        <w:spacing w:line="276" w:lineRule="auto"/>
        <w:rPr>
          <w:sz w:val="28"/>
          <w:szCs w:val="28"/>
        </w:rPr>
      </w:pPr>
      <w:r>
        <w:rPr>
          <w:sz w:val="28"/>
          <w:szCs w:val="28"/>
        </w:rPr>
        <w:t xml:space="preserve">4.4.2 </w:t>
      </w:r>
      <w:r w:rsidR="00282699" w:rsidRPr="00282699">
        <w:rPr>
          <w:sz w:val="28"/>
          <w:szCs w:val="28"/>
        </w:rPr>
        <w:t xml:space="preserve">DFID have made </w:t>
      </w:r>
      <w:r w:rsidR="00C903F3">
        <w:rPr>
          <w:sz w:val="28"/>
          <w:szCs w:val="28"/>
        </w:rPr>
        <w:t xml:space="preserve">progress on this in some areas, </w:t>
      </w:r>
      <w:r w:rsidR="00C903F3" w:rsidRPr="00421EFE">
        <w:rPr>
          <w:sz w:val="28"/>
        </w:rPr>
        <w:t xml:space="preserve">but this still tends to be based on </w:t>
      </w:r>
      <w:r w:rsidR="00C903F3">
        <w:rPr>
          <w:sz w:val="28"/>
        </w:rPr>
        <w:t>individuals with an interest in disability inclusion taking it forward in their work.</w:t>
      </w:r>
      <w:r w:rsidR="00C903F3" w:rsidRPr="00421EFE">
        <w:rPr>
          <w:sz w:val="28"/>
        </w:rPr>
        <w:t xml:space="preserve"> </w:t>
      </w:r>
      <w:r w:rsidR="009C635F">
        <w:rPr>
          <w:sz w:val="28"/>
          <w:szCs w:val="28"/>
        </w:rPr>
        <w:t xml:space="preserve">While </w:t>
      </w:r>
      <w:r w:rsidR="00156349">
        <w:rPr>
          <w:sz w:val="28"/>
          <w:szCs w:val="28"/>
        </w:rPr>
        <w:t>there are</w:t>
      </w:r>
      <w:r w:rsidR="00C903F3">
        <w:rPr>
          <w:sz w:val="28"/>
          <w:szCs w:val="28"/>
        </w:rPr>
        <w:t xml:space="preserve"> some example</w:t>
      </w:r>
      <w:r w:rsidR="0065347A">
        <w:rPr>
          <w:sz w:val="28"/>
          <w:szCs w:val="28"/>
        </w:rPr>
        <w:t>s</w:t>
      </w:r>
      <w:r w:rsidR="00C903F3">
        <w:rPr>
          <w:sz w:val="28"/>
          <w:szCs w:val="28"/>
        </w:rPr>
        <w:t xml:space="preserve"> of disability being integrated into other policies and strategies such as DFID’s </w:t>
      </w:r>
      <w:r w:rsidR="00282699" w:rsidRPr="00282699">
        <w:rPr>
          <w:sz w:val="28"/>
          <w:szCs w:val="28"/>
        </w:rPr>
        <w:t>Economic Development Strategy which was published in January 2017</w:t>
      </w:r>
      <w:r w:rsidR="009C635F">
        <w:rPr>
          <w:sz w:val="28"/>
          <w:szCs w:val="28"/>
        </w:rPr>
        <w:t>, this remains limited</w:t>
      </w:r>
      <w:r w:rsidR="00175B18">
        <w:rPr>
          <w:sz w:val="28"/>
          <w:szCs w:val="28"/>
        </w:rPr>
        <w:t xml:space="preserve"> and isn’t systematic</w:t>
      </w:r>
      <w:r w:rsidR="009C635F">
        <w:rPr>
          <w:sz w:val="28"/>
          <w:szCs w:val="28"/>
        </w:rPr>
        <w:t>.</w:t>
      </w:r>
      <w:r w:rsidR="00282699" w:rsidRPr="00282699">
        <w:rPr>
          <w:rStyle w:val="FootnoteReference"/>
          <w:sz w:val="28"/>
          <w:szCs w:val="28"/>
        </w:rPr>
        <w:footnoteReference w:id="7"/>
      </w:r>
      <w:r w:rsidR="00282699" w:rsidRPr="00282699">
        <w:rPr>
          <w:sz w:val="28"/>
          <w:szCs w:val="28"/>
        </w:rPr>
        <w:t xml:space="preserve"> </w:t>
      </w:r>
    </w:p>
    <w:p w14:paraId="5C0FD15F" w14:textId="2BD39AF2" w:rsidR="00D741F5" w:rsidRDefault="00B973F2" w:rsidP="00F100EE">
      <w:pPr>
        <w:spacing w:line="276" w:lineRule="auto"/>
        <w:rPr>
          <w:sz w:val="28"/>
          <w:szCs w:val="28"/>
        </w:rPr>
      </w:pPr>
      <w:r>
        <w:rPr>
          <w:sz w:val="28"/>
          <w:szCs w:val="28"/>
        </w:rPr>
        <w:t xml:space="preserve">4.4.3 </w:t>
      </w:r>
      <w:r w:rsidR="00282699" w:rsidRPr="00CB19ED">
        <w:rPr>
          <w:sz w:val="28"/>
          <w:szCs w:val="28"/>
        </w:rPr>
        <w:t xml:space="preserve">DFID should </w:t>
      </w:r>
      <w:r w:rsidR="00282699" w:rsidRPr="008C28F3">
        <w:rPr>
          <w:b/>
          <w:sz w:val="28"/>
          <w:szCs w:val="28"/>
        </w:rPr>
        <w:t xml:space="preserve">commit to meaningfully </w:t>
      </w:r>
      <w:r w:rsidR="00175B18">
        <w:rPr>
          <w:b/>
          <w:sz w:val="28"/>
          <w:szCs w:val="28"/>
        </w:rPr>
        <w:t>and systematically integrat</w:t>
      </w:r>
      <w:r w:rsidR="001E1EAE">
        <w:rPr>
          <w:b/>
          <w:sz w:val="28"/>
          <w:szCs w:val="28"/>
        </w:rPr>
        <w:t>ing</w:t>
      </w:r>
      <w:r w:rsidR="00282699" w:rsidRPr="008C28F3">
        <w:rPr>
          <w:b/>
          <w:sz w:val="28"/>
          <w:szCs w:val="28"/>
        </w:rPr>
        <w:t xml:space="preserve"> </w:t>
      </w:r>
      <w:r w:rsidR="00175B18">
        <w:rPr>
          <w:b/>
          <w:sz w:val="28"/>
          <w:szCs w:val="28"/>
        </w:rPr>
        <w:t xml:space="preserve">disability into </w:t>
      </w:r>
      <w:r w:rsidR="00621ECD">
        <w:rPr>
          <w:b/>
          <w:sz w:val="28"/>
          <w:szCs w:val="28"/>
        </w:rPr>
        <w:t xml:space="preserve">their </w:t>
      </w:r>
      <w:r w:rsidR="009C635F">
        <w:rPr>
          <w:b/>
          <w:sz w:val="28"/>
          <w:szCs w:val="28"/>
        </w:rPr>
        <w:t xml:space="preserve">policies, </w:t>
      </w:r>
      <w:r w:rsidR="00282699" w:rsidRPr="008C28F3">
        <w:rPr>
          <w:b/>
          <w:sz w:val="28"/>
          <w:szCs w:val="28"/>
        </w:rPr>
        <w:t>fr</w:t>
      </w:r>
      <w:r w:rsidR="00A060C1" w:rsidRPr="008C28F3">
        <w:rPr>
          <w:b/>
          <w:sz w:val="28"/>
          <w:szCs w:val="28"/>
        </w:rPr>
        <w:t>ameworks</w:t>
      </w:r>
      <w:r w:rsidR="00A060C1" w:rsidRPr="00CB19ED">
        <w:rPr>
          <w:sz w:val="28"/>
          <w:szCs w:val="28"/>
        </w:rPr>
        <w:t xml:space="preserve"> </w:t>
      </w:r>
      <w:r w:rsidR="009C635F" w:rsidRPr="009C635F">
        <w:rPr>
          <w:b/>
          <w:sz w:val="28"/>
          <w:szCs w:val="28"/>
        </w:rPr>
        <w:t>and strategies</w:t>
      </w:r>
      <w:r w:rsidR="00156349">
        <w:rPr>
          <w:sz w:val="28"/>
          <w:szCs w:val="28"/>
        </w:rPr>
        <w:t>.</w:t>
      </w:r>
      <w:r w:rsidR="009C635F">
        <w:rPr>
          <w:sz w:val="28"/>
          <w:szCs w:val="28"/>
        </w:rPr>
        <w:t xml:space="preserve"> </w:t>
      </w:r>
      <w:r w:rsidR="00282699" w:rsidRPr="00282699">
        <w:rPr>
          <w:sz w:val="28"/>
          <w:szCs w:val="28"/>
        </w:rPr>
        <w:t xml:space="preserve">For example, DFID have committed to publishing a new </w:t>
      </w:r>
      <w:r w:rsidR="00282699" w:rsidRPr="008C28F3">
        <w:rPr>
          <w:b/>
          <w:sz w:val="28"/>
          <w:szCs w:val="28"/>
        </w:rPr>
        <w:t>education strategy</w:t>
      </w:r>
      <w:r w:rsidR="00282699" w:rsidRPr="00282699">
        <w:rPr>
          <w:rStyle w:val="FootnoteReference"/>
          <w:sz w:val="28"/>
          <w:szCs w:val="28"/>
        </w:rPr>
        <w:footnoteReference w:id="8"/>
      </w:r>
      <w:r w:rsidR="00421EFE">
        <w:rPr>
          <w:sz w:val="28"/>
          <w:szCs w:val="28"/>
        </w:rPr>
        <w:t xml:space="preserve"> </w:t>
      </w:r>
      <w:r w:rsidR="00282699" w:rsidRPr="00282699">
        <w:rPr>
          <w:sz w:val="28"/>
          <w:szCs w:val="28"/>
        </w:rPr>
        <w:t xml:space="preserve">which should clearly set out how DFID’s work on education will </w:t>
      </w:r>
      <w:r w:rsidR="00B75A30">
        <w:rPr>
          <w:sz w:val="28"/>
          <w:szCs w:val="28"/>
        </w:rPr>
        <w:t>comply with Article 24 of the CRP</w:t>
      </w:r>
      <w:r w:rsidR="009C635F">
        <w:rPr>
          <w:sz w:val="28"/>
          <w:szCs w:val="28"/>
        </w:rPr>
        <w:t>D and General Comment 4 on the r</w:t>
      </w:r>
      <w:r w:rsidR="00B75A30">
        <w:rPr>
          <w:sz w:val="28"/>
          <w:szCs w:val="28"/>
        </w:rPr>
        <w:t>ight to inclusive education</w:t>
      </w:r>
      <w:r w:rsidR="00282699" w:rsidRPr="00282699">
        <w:rPr>
          <w:sz w:val="28"/>
          <w:szCs w:val="28"/>
        </w:rPr>
        <w:t xml:space="preserve">. DFID are also renewing their </w:t>
      </w:r>
      <w:r w:rsidR="00282699" w:rsidRPr="008C28F3">
        <w:rPr>
          <w:b/>
          <w:sz w:val="28"/>
          <w:szCs w:val="28"/>
        </w:rPr>
        <w:t>Strategic Vision for Women and Girls</w:t>
      </w:r>
      <w:r w:rsidR="00282699" w:rsidRPr="00282699">
        <w:rPr>
          <w:sz w:val="28"/>
          <w:szCs w:val="28"/>
        </w:rPr>
        <w:t xml:space="preserve"> which</w:t>
      </w:r>
      <w:r w:rsidR="00D741F5">
        <w:rPr>
          <w:sz w:val="28"/>
          <w:szCs w:val="28"/>
        </w:rPr>
        <w:t xml:space="preserve"> </w:t>
      </w:r>
      <w:r w:rsidR="00B75A30">
        <w:rPr>
          <w:sz w:val="28"/>
          <w:szCs w:val="28"/>
        </w:rPr>
        <w:t>should also comply with Article 6 and General Comment 3 on the rights of women and girls with disabilities, as well as other relevant provisions</w:t>
      </w:r>
      <w:r w:rsidR="00D741F5">
        <w:rPr>
          <w:sz w:val="28"/>
          <w:szCs w:val="28"/>
        </w:rPr>
        <w:t xml:space="preserve">. </w:t>
      </w:r>
    </w:p>
    <w:p w14:paraId="21766D66" w14:textId="5A67F9B1" w:rsidR="00AB50F0" w:rsidRPr="00904E52" w:rsidRDefault="00B973F2" w:rsidP="00F100EE">
      <w:pPr>
        <w:spacing w:line="276" w:lineRule="auto"/>
        <w:rPr>
          <w:sz w:val="28"/>
          <w:szCs w:val="28"/>
        </w:rPr>
      </w:pPr>
      <w:r>
        <w:rPr>
          <w:sz w:val="28"/>
          <w:szCs w:val="28"/>
        </w:rPr>
        <w:t xml:space="preserve">4.4.4 </w:t>
      </w:r>
      <w:r w:rsidR="00AB50F0">
        <w:rPr>
          <w:sz w:val="28"/>
          <w:szCs w:val="28"/>
        </w:rPr>
        <w:t>These</w:t>
      </w:r>
      <w:r w:rsidR="00621ECD">
        <w:rPr>
          <w:sz w:val="28"/>
          <w:szCs w:val="28"/>
        </w:rPr>
        <w:t>,</w:t>
      </w:r>
      <w:r w:rsidR="00AB50F0">
        <w:rPr>
          <w:sz w:val="28"/>
          <w:szCs w:val="28"/>
        </w:rPr>
        <w:t xml:space="preserve"> and future policies and strategies</w:t>
      </w:r>
      <w:r w:rsidR="00621ECD">
        <w:rPr>
          <w:sz w:val="28"/>
          <w:szCs w:val="28"/>
        </w:rPr>
        <w:t>,</w:t>
      </w:r>
      <w:r w:rsidR="00AB50F0">
        <w:rPr>
          <w:sz w:val="28"/>
          <w:szCs w:val="28"/>
        </w:rPr>
        <w:t xml:space="preserve"> should also </w:t>
      </w:r>
      <w:r w:rsidR="00AB50F0" w:rsidRPr="00942BCA">
        <w:rPr>
          <w:b/>
          <w:sz w:val="28"/>
          <w:szCs w:val="28"/>
        </w:rPr>
        <w:t>r</w:t>
      </w:r>
      <w:r w:rsidR="001A0AF6" w:rsidRPr="00942BCA">
        <w:rPr>
          <w:b/>
          <w:sz w:val="28"/>
          <w:szCs w:val="28"/>
        </w:rPr>
        <w:t>ecognise the diversity of persons</w:t>
      </w:r>
      <w:r w:rsidR="00AB50F0" w:rsidRPr="00942BCA">
        <w:rPr>
          <w:b/>
          <w:sz w:val="28"/>
          <w:szCs w:val="28"/>
        </w:rPr>
        <w:t xml:space="preserve"> with disabilities</w:t>
      </w:r>
      <w:r w:rsidR="00AB50F0">
        <w:rPr>
          <w:sz w:val="28"/>
          <w:szCs w:val="28"/>
        </w:rPr>
        <w:t xml:space="preserve"> and the multiple intersecting </w:t>
      </w:r>
      <w:r w:rsidR="00621ECD">
        <w:rPr>
          <w:sz w:val="28"/>
          <w:szCs w:val="28"/>
        </w:rPr>
        <w:t xml:space="preserve">experiences and </w:t>
      </w:r>
      <w:r w:rsidR="00AB50F0">
        <w:rPr>
          <w:sz w:val="28"/>
          <w:szCs w:val="28"/>
        </w:rPr>
        <w:t xml:space="preserve">discriminations that they </w:t>
      </w:r>
      <w:r w:rsidR="00AB50F0" w:rsidRPr="00904E52">
        <w:rPr>
          <w:sz w:val="28"/>
          <w:szCs w:val="28"/>
        </w:rPr>
        <w:t>face</w:t>
      </w:r>
      <w:r w:rsidR="00904E52" w:rsidRPr="00904E52">
        <w:rPr>
          <w:rStyle w:val="FootnoteReference"/>
          <w:sz w:val="28"/>
          <w:szCs w:val="28"/>
        </w:rPr>
        <w:footnoteReference w:id="9"/>
      </w:r>
      <w:r w:rsidR="00AB50F0" w:rsidRPr="00904E52">
        <w:rPr>
          <w:sz w:val="28"/>
          <w:szCs w:val="28"/>
        </w:rPr>
        <w:t xml:space="preserve">. </w:t>
      </w:r>
    </w:p>
    <w:p w14:paraId="65E01961" w14:textId="7DE261AB" w:rsidR="00282699" w:rsidRPr="00013F36" w:rsidRDefault="00942BCA" w:rsidP="00282699">
      <w:pPr>
        <w:pStyle w:val="Heading3"/>
      </w:pPr>
      <w:r>
        <w:t>4</w:t>
      </w:r>
      <w:r w:rsidR="00B973F2">
        <w:t xml:space="preserve">.5 </w:t>
      </w:r>
      <w:r w:rsidR="003413BA">
        <w:t xml:space="preserve">Recommendation 3 </w:t>
      </w:r>
      <w:r w:rsidR="002149F8">
        <w:t>–</w:t>
      </w:r>
      <w:r w:rsidR="003413BA">
        <w:t xml:space="preserve"> </w:t>
      </w:r>
      <w:r>
        <w:t>M</w:t>
      </w:r>
      <w:r w:rsidRPr="00942BCA">
        <w:t>onitor and improve disability inclusion in Overs</w:t>
      </w:r>
      <w:r w:rsidR="0000123C">
        <w:t xml:space="preserve">eas Development Assistance spent </w:t>
      </w:r>
      <w:r w:rsidRPr="00942BCA">
        <w:t>by government departments other than DFID.</w:t>
      </w:r>
    </w:p>
    <w:p w14:paraId="613A7F58" w14:textId="146DEA47" w:rsidR="00282699" w:rsidRPr="00F100EE" w:rsidRDefault="00B973F2" w:rsidP="00F100EE">
      <w:pPr>
        <w:spacing w:line="276" w:lineRule="auto"/>
        <w:rPr>
          <w:rFonts w:cstheme="minorHAnsi"/>
          <w:sz w:val="28"/>
          <w:szCs w:val="28"/>
        </w:rPr>
      </w:pPr>
      <w:r>
        <w:rPr>
          <w:rFonts w:asciiTheme="minorHAnsi" w:hAnsiTheme="minorHAnsi" w:cstheme="minorHAnsi"/>
          <w:sz w:val="28"/>
          <w:szCs w:val="28"/>
        </w:rPr>
        <w:t xml:space="preserve">4.5.1 </w:t>
      </w:r>
      <w:r w:rsidR="00282699" w:rsidRPr="00F100EE">
        <w:rPr>
          <w:rFonts w:asciiTheme="minorHAnsi" w:hAnsiTheme="minorHAnsi" w:cstheme="minorHAnsi"/>
          <w:sz w:val="28"/>
          <w:szCs w:val="28"/>
        </w:rPr>
        <w:t xml:space="preserve">An increasing amount of Overseas Development Assistance </w:t>
      </w:r>
      <w:r w:rsidR="00282699" w:rsidRPr="00F100EE">
        <w:rPr>
          <w:rFonts w:cstheme="minorHAnsi"/>
          <w:sz w:val="28"/>
          <w:szCs w:val="28"/>
        </w:rPr>
        <w:t xml:space="preserve">(ODA) </w:t>
      </w:r>
      <w:r w:rsidR="00282699" w:rsidRPr="00F100EE">
        <w:rPr>
          <w:rFonts w:asciiTheme="minorHAnsi" w:hAnsiTheme="minorHAnsi" w:cstheme="minorHAnsi"/>
          <w:sz w:val="28"/>
          <w:szCs w:val="28"/>
        </w:rPr>
        <w:t xml:space="preserve">is being </w:t>
      </w:r>
      <w:r w:rsidR="00282699" w:rsidRPr="008C28F3">
        <w:rPr>
          <w:rFonts w:asciiTheme="minorHAnsi" w:hAnsiTheme="minorHAnsi" w:cstheme="minorHAnsi"/>
          <w:b/>
          <w:sz w:val="28"/>
          <w:szCs w:val="28"/>
        </w:rPr>
        <w:t>spen</w:t>
      </w:r>
      <w:r w:rsidR="00282699" w:rsidRPr="008C28F3">
        <w:rPr>
          <w:rFonts w:cstheme="minorHAnsi"/>
          <w:b/>
          <w:sz w:val="28"/>
          <w:szCs w:val="28"/>
        </w:rPr>
        <w:t>t by departments other than DFID</w:t>
      </w:r>
      <w:r w:rsidR="00282699" w:rsidRPr="00F100EE">
        <w:rPr>
          <w:rFonts w:cstheme="minorHAnsi"/>
          <w:sz w:val="28"/>
          <w:szCs w:val="28"/>
        </w:rPr>
        <w:t>.</w:t>
      </w:r>
      <w:r w:rsidR="00282699" w:rsidRPr="00F100EE">
        <w:rPr>
          <w:rStyle w:val="FootnoteReference"/>
          <w:rFonts w:cstheme="minorHAnsi"/>
          <w:sz w:val="28"/>
          <w:szCs w:val="28"/>
        </w:rPr>
        <w:footnoteReference w:id="10"/>
      </w:r>
      <w:r w:rsidR="00282699" w:rsidRPr="00F100EE">
        <w:rPr>
          <w:rFonts w:asciiTheme="minorHAnsi" w:hAnsiTheme="minorHAnsi" w:cstheme="minorHAnsi"/>
          <w:sz w:val="28"/>
          <w:szCs w:val="28"/>
        </w:rPr>
        <w:t xml:space="preserve"> </w:t>
      </w:r>
      <w:r w:rsidR="00282699" w:rsidRPr="00F100EE">
        <w:rPr>
          <w:rFonts w:cstheme="minorHAnsi"/>
          <w:sz w:val="28"/>
          <w:szCs w:val="28"/>
        </w:rPr>
        <w:t>In 2011</w:t>
      </w:r>
      <w:r w:rsidR="00F67F8E">
        <w:rPr>
          <w:rFonts w:cstheme="minorHAnsi"/>
          <w:sz w:val="28"/>
          <w:szCs w:val="28"/>
        </w:rPr>
        <w:t>, ODA</w:t>
      </w:r>
      <w:r w:rsidR="00282699" w:rsidRPr="00F100EE">
        <w:rPr>
          <w:rFonts w:cstheme="minorHAnsi"/>
          <w:sz w:val="28"/>
          <w:szCs w:val="28"/>
        </w:rPr>
        <w:t xml:space="preserve"> spending through other go</w:t>
      </w:r>
      <w:r w:rsidR="00F67F8E">
        <w:rPr>
          <w:rFonts w:cstheme="minorHAnsi"/>
          <w:sz w:val="28"/>
          <w:szCs w:val="28"/>
        </w:rPr>
        <w:t>vernment departments was 10.5%. T</w:t>
      </w:r>
      <w:r w:rsidR="00282699" w:rsidRPr="00F100EE">
        <w:rPr>
          <w:rFonts w:cstheme="minorHAnsi"/>
          <w:sz w:val="28"/>
          <w:szCs w:val="28"/>
        </w:rPr>
        <w:t>his has been increasing and is expected to reach 30% by 2020.</w:t>
      </w:r>
      <w:r w:rsidR="00282699" w:rsidRPr="00F100EE">
        <w:rPr>
          <w:rStyle w:val="FootnoteReference"/>
          <w:rFonts w:cstheme="minorHAnsi"/>
          <w:sz w:val="28"/>
          <w:szCs w:val="28"/>
        </w:rPr>
        <w:footnoteReference w:id="11"/>
      </w:r>
      <w:r w:rsidR="00282699" w:rsidRPr="00F100EE">
        <w:rPr>
          <w:rFonts w:cstheme="minorHAnsi"/>
          <w:sz w:val="28"/>
          <w:szCs w:val="28"/>
        </w:rPr>
        <w:t xml:space="preserve"> </w:t>
      </w:r>
      <w:r w:rsidR="00282699" w:rsidRPr="00F100EE">
        <w:rPr>
          <w:rFonts w:asciiTheme="minorHAnsi" w:hAnsiTheme="minorHAnsi" w:cstheme="minorHAnsi"/>
          <w:sz w:val="28"/>
          <w:szCs w:val="28"/>
        </w:rPr>
        <w:t xml:space="preserve"> </w:t>
      </w:r>
    </w:p>
    <w:p w14:paraId="1C343C65" w14:textId="2D0F0521" w:rsidR="00282699" w:rsidRPr="00F100EE" w:rsidRDefault="00B973F2" w:rsidP="00F100EE">
      <w:pPr>
        <w:spacing w:line="276" w:lineRule="auto"/>
        <w:rPr>
          <w:rFonts w:cstheme="minorHAnsi"/>
          <w:sz w:val="28"/>
          <w:szCs w:val="28"/>
        </w:rPr>
      </w:pPr>
      <w:r>
        <w:rPr>
          <w:rFonts w:cstheme="minorHAnsi"/>
          <w:sz w:val="28"/>
          <w:szCs w:val="28"/>
        </w:rPr>
        <w:t xml:space="preserve">4.5.2 </w:t>
      </w:r>
      <w:r w:rsidR="00282699" w:rsidRPr="00F100EE">
        <w:rPr>
          <w:rFonts w:cstheme="minorHAnsi"/>
          <w:sz w:val="28"/>
          <w:szCs w:val="28"/>
        </w:rPr>
        <w:t xml:space="preserve">Spending aid through other government departments </w:t>
      </w:r>
      <w:r w:rsidR="00282699" w:rsidRPr="008C28F3">
        <w:rPr>
          <w:rFonts w:cstheme="minorHAnsi"/>
          <w:b/>
          <w:sz w:val="28"/>
          <w:szCs w:val="28"/>
        </w:rPr>
        <w:t>presents a number of challenges</w:t>
      </w:r>
      <w:r w:rsidR="00282699" w:rsidRPr="00F100EE">
        <w:rPr>
          <w:rFonts w:cstheme="minorHAnsi"/>
          <w:sz w:val="28"/>
          <w:szCs w:val="28"/>
        </w:rPr>
        <w:t>, including on whether the UK is able to meet</w:t>
      </w:r>
      <w:r w:rsidR="009E04FA">
        <w:rPr>
          <w:rFonts w:cstheme="minorHAnsi"/>
          <w:sz w:val="28"/>
          <w:szCs w:val="28"/>
        </w:rPr>
        <w:t xml:space="preserve"> and monitor</w:t>
      </w:r>
      <w:r w:rsidR="00282699" w:rsidRPr="00F100EE">
        <w:rPr>
          <w:rFonts w:cstheme="minorHAnsi"/>
          <w:sz w:val="28"/>
          <w:szCs w:val="28"/>
        </w:rPr>
        <w:t xml:space="preserve"> its obligations under the CRPD.  </w:t>
      </w:r>
    </w:p>
    <w:p w14:paraId="1AFDB7F9" w14:textId="57440B53" w:rsidR="00282699" w:rsidRPr="00282699" w:rsidRDefault="00B973F2" w:rsidP="00F100EE">
      <w:pPr>
        <w:spacing w:line="276" w:lineRule="auto"/>
        <w:rPr>
          <w:rFonts w:cstheme="minorHAnsi"/>
          <w:sz w:val="28"/>
          <w:szCs w:val="28"/>
        </w:rPr>
      </w:pPr>
      <w:r>
        <w:rPr>
          <w:rFonts w:cstheme="minorHAnsi"/>
          <w:sz w:val="28"/>
          <w:szCs w:val="28"/>
        </w:rPr>
        <w:t xml:space="preserve">4.5.3 </w:t>
      </w:r>
      <w:r w:rsidR="00282699" w:rsidRPr="00F100EE">
        <w:rPr>
          <w:rFonts w:cstheme="minorHAnsi"/>
          <w:sz w:val="28"/>
          <w:szCs w:val="28"/>
        </w:rPr>
        <w:t xml:space="preserve">One </w:t>
      </w:r>
      <w:r w:rsidR="00ED5960">
        <w:rPr>
          <w:rFonts w:cstheme="minorHAnsi"/>
          <w:sz w:val="28"/>
          <w:szCs w:val="28"/>
        </w:rPr>
        <w:t xml:space="preserve">major challenge is </w:t>
      </w:r>
      <w:r w:rsidR="00ED5960" w:rsidRPr="008C28F3">
        <w:rPr>
          <w:rFonts w:cstheme="minorHAnsi"/>
          <w:b/>
          <w:sz w:val="28"/>
          <w:szCs w:val="28"/>
        </w:rPr>
        <w:t xml:space="preserve">transparency and monitoring of whether </w:t>
      </w:r>
      <w:r w:rsidR="00B75A30" w:rsidRPr="008C28F3">
        <w:rPr>
          <w:rFonts w:cstheme="minorHAnsi"/>
          <w:b/>
          <w:sz w:val="28"/>
          <w:szCs w:val="28"/>
        </w:rPr>
        <w:t xml:space="preserve">persons </w:t>
      </w:r>
      <w:r w:rsidR="00ED5960" w:rsidRPr="008C28F3">
        <w:rPr>
          <w:rFonts w:cstheme="minorHAnsi"/>
          <w:b/>
          <w:sz w:val="28"/>
          <w:szCs w:val="28"/>
        </w:rPr>
        <w:t>with disabilities are being reached by other department’s ODA spend</w:t>
      </w:r>
      <w:r w:rsidR="00ED5960">
        <w:rPr>
          <w:rFonts w:cstheme="minorHAnsi"/>
          <w:sz w:val="28"/>
          <w:szCs w:val="28"/>
        </w:rPr>
        <w:t>.</w:t>
      </w:r>
      <w:r w:rsidR="00282699" w:rsidRPr="00F100EE">
        <w:rPr>
          <w:rFonts w:cstheme="minorHAnsi"/>
          <w:sz w:val="28"/>
          <w:szCs w:val="28"/>
        </w:rPr>
        <w:t xml:space="preserve"> The Foreign and Commonwealth Office </w:t>
      </w:r>
      <w:r w:rsidR="005A0BC5">
        <w:rPr>
          <w:rFonts w:cstheme="minorHAnsi"/>
          <w:sz w:val="28"/>
          <w:szCs w:val="28"/>
        </w:rPr>
        <w:t xml:space="preserve">– </w:t>
      </w:r>
      <w:r w:rsidR="00282699" w:rsidRPr="00F100EE">
        <w:rPr>
          <w:rFonts w:cstheme="minorHAnsi"/>
          <w:sz w:val="28"/>
          <w:szCs w:val="28"/>
        </w:rPr>
        <w:t>which</w:t>
      </w:r>
      <w:r w:rsidR="005A0BC5">
        <w:rPr>
          <w:rFonts w:cstheme="minorHAnsi"/>
          <w:sz w:val="28"/>
          <w:szCs w:val="28"/>
        </w:rPr>
        <w:t xml:space="preserve"> </w:t>
      </w:r>
      <w:r w:rsidR="00282699" w:rsidRPr="00F100EE">
        <w:rPr>
          <w:rFonts w:cstheme="minorHAnsi"/>
          <w:sz w:val="28"/>
          <w:szCs w:val="28"/>
        </w:rPr>
        <w:t>receives the second</w:t>
      </w:r>
      <w:r w:rsidR="00282699" w:rsidRPr="00282699">
        <w:rPr>
          <w:rFonts w:cstheme="minorHAnsi"/>
          <w:sz w:val="28"/>
          <w:szCs w:val="28"/>
        </w:rPr>
        <w:t xml:space="preserve"> largest amount of aid</w:t>
      </w:r>
      <w:r w:rsidR="005A0BC5">
        <w:rPr>
          <w:rFonts w:cstheme="minorHAnsi"/>
          <w:sz w:val="28"/>
          <w:szCs w:val="28"/>
        </w:rPr>
        <w:t xml:space="preserve"> </w:t>
      </w:r>
      <w:r w:rsidR="005A0BC5" w:rsidRPr="005A0BC5">
        <w:rPr>
          <w:rFonts w:cstheme="minorHAnsi"/>
          <w:sz w:val="28"/>
          <w:szCs w:val="28"/>
        </w:rPr>
        <w:t xml:space="preserve">– </w:t>
      </w:r>
      <w:r w:rsidR="00282699" w:rsidRPr="00282699">
        <w:rPr>
          <w:rFonts w:cstheme="minorHAnsi"/>
          <w:sz w:val="28"/>
          <w:szCs w:val="28"/>
        </w:rPr>
        <w:t>has</w:t>
      </w:r>
      <w:r w:rsidR="005A0BC5">
        <w:rPr>
          <w:rFonts w:cstheme="minorHAnsi"/>
          <w:sz w:val="28"/>
          <w:szCs w:val="28"/>
        </w:rPr>
        <w:t xml:space="preserve"> </w:t>
      </w:r>
      <w:r w:rsidR="00282699" w:rsidRPr="00282699">
        <w:rPr>
          <w:rFonts w:cstheme="minorHAnsi"/>
          <w:sz w:val="28"/>
          <w:szCs w:val="28"/>
        </w:rPr>
        <w:t>a historically poor record on aid transparency and accountability.</w:t>
      </w:r>
      <w:r w:rsidR="00282699" w:rsidRPr="00282699">
        <w:rPr>
          <w:rStyle w:val="FootnoteReference"/>
          <w:rFonts w:cstheme="minorHAnsi"/>
          <w:sz w:val="28"/>
          <w:szCs w:val="28"/>
        </w:rPr>
        <w:footnoteReference w:id="12"/>
      </w:r>
      <w:r w:rsidR="00282699" w:rsidRPr="00282699">
        <w:rPr>
          <w:rFonts w:cstheme="minorHAnsi"/>
          <w:sz w:val="28"/>
          <w:szCs w:val="28"/>
        </w:rPr>
        <w:t xml:space="preserve"> </w:t>
      </w:r>
    </w:p>
    <w:p w14:paraId="6A4BB7C6" w14:textId="16FFE01F" w:rsidR="002A2BA9" w:rsidRDefault="00B973F2" w:rsidP="00F100EE">
      <w:pPr>
        <w:spacing w:line="276" w:lineRule="auto"/>
        <w:rPr>
          <w:rFonts w:cstheme="minorHAnsi"/>
          <w:sz w:val="28"/>
          <w:szCs w:val="28"/>
        </w:rPr>
      </w:pPr>
      <w:r>
        <w:rPr>
          <w:rFonts w:asciiTheme="minorHAnsi" w:hAnsiTheme="minorHAnsi" w:cstheme="minorHAnsi"/>
          <w:sz w:val="28"/>
          <w:szCs w:val="28"/>
        </w:rPr>
        <w:t xml:space="preserve">4.5.4 </w:t>
      </w:r>
      <w:r w:rsidR="00282699" w:rsidRPr="00282699">
        <w:rPr>
          <w:rFonts w:asciiTheme="minorHAnsi" w:hAnsiTheme="minorHAnsi" w:cstheme="minorHAnsi"/>
          <w:sz w:val="28"/>
          <w:szCs w:val="28"/>
        </w:rPr>
        <w:t>In 2014 the International Development Commi</w:t>
      </w:r>
      <w:r w:rsidR="00F67F8E">
        <w:rPr>
          <w:rFonts w:asciiTheme="minorHAnsi" w:hAnsiTheme="minorHAnsi" w:cstheme="minorHAnsi"/>
          <w:sz w:val="28"/>
          <w:szCs w:val="28"/>
        </w:rPr>
        <w:t>ttee</w:t>
      </w:r>
      <w:r w:rsidR="002149F8">
        <w:rPr>
          <w:rFonts w:asciiTheme="minorHAnsi" w:hAnsiTheme="minorHAnsi" w:cstheme="minorHAnsi"/>
          <w:sz w:val="28"/>
          <w:szCs w:val="28"/>
        </w:rPr>
        <w:t xml:space="preserve"> (IDC)</w:t>
      </w:r>
      <w:r w:rsidR="00F67F8E">
        <w:rPr>
          <w:rFonts w:asciiTheme="minorHAnsi" w:hAnsiTheme="minorHAnsi" w:cstheme="minorHAnsi"/>
          <w:sz w:val="28"/>
          <w:szCs w:val="28"/>
        </w:rPr>
        <w:t>, the Parliamentary body which</w:t>
      </w:r>
      <w:r w:rsidR="00282699" w:rsidRPr="00282699">
        <w:rPr>
          <w:rFonts w:asciiTheme="minorHAnsi" w:hAnsiTheme="minorHAnsi" w:cstheme="minorHAnsi"/>
          <w:sz w:val="28"/>
          <w:szCs w:val="28"/>
        </w:rPr>
        <w:t xml:space="preserve"> scrutinises DFID’s development spending</w:t>
      </w:r>
      <w:r w:rsidR="0065347A">
        <w:rPr>
          <w:rFonts w:asciiTheme="minorHAnsi" w:hAnsiTheme="minorHAnsi" w:cstheme="minorHAnsi"/>
          <w:sz w:val="28"/>
          <w:szCs w:val="28"/>
        </w:rPr>
        <w:t>,</w:t>
      </w:r>
      <w:r w:rsidR="00282699" w:rsidRPr="00282699">
        <w:rPr>
          <w:rFonts w:asciiTheme="minorHAnsi" w:hAnsiTheme="minorHAnsi" w:cstheme="minorHAnsi"/>
          <w:sz w:val="28"/>
          <w:szCs w:val="28"/>
        </w:rPr>
        <w:t xml:space="preserve"> recommended that “all departments that spend ODA put in place measures to monitor the number of disabled people who benefit from their development programmes</w:t>
      </w:r>
      <w:r w:rsidR="00471F29">
        <w:rPr>
          <w:rFonts w:asciiTheme="minorHAnsi" w:hAnsiTheme="minorHAnsi" w:cstheme="minorHAnsi"/>
          <w:sz w:val="28"/>
          <w:szCs w:val="28"/>
        </w:rPr>
        <w:t>.</w:t>
      </w:r>
      <w:r w:rsidR="009A77DF">
        <w:rPr>
          <w:rFonts w:asciiTheme="minorHAnsi" w:hAnsiTheme="minorHAnsi" w:cstheme="minorHAnsi"/>
          <w:sz w:val="28"/>
          <w:szCs w:val="28"/>
        </w:rPr>
        <w:t>”</w:t>
      </w:r>
      <w:r w:rsidR="00282699" w:rsidRPr="00282699">
        <w:rPr>
          <w:rStyle w:val="FootnoteReference"/>
          <w:rFonts w:cstheme="minorHAnsi"/>
          <w:sz w:val="28"/>
          <w:szCs w:val="28"/>
        </w:rPr>
        <w:footnoteReference w:id="13"/>
      </w:r>
      <w:r w:rsidR="00282699" w:rsidRPr="00282699">
        <w:rPr>
          <w:rFonts w:cstheme="minorHAnsi"/>
          <w:sz w:val="28"/>
          <w:szCs w:val="28"/>
        </w:rPr>
        <w:t xml:space="preserve"> </w:t>
      </w:r>
    </w:p>
    <w:p w14:paraId="1D25C14E" w14:textId="77777777" w:rsidR="002149F8" w:rsidRDefault="00B973F2" w:rsidP="00F100EE">
      <w:pPr>
        <w:spacing w:line="276" w:lineRule="auto"/>
        <w:rPr>
          <w:rFonts w:cstheme="minorHAnsi"/>
          <w:sz w:val="28"/>
          <w:szCs w:val="28"/>
        </w:rPr>
      </w:pPr>
      <w:r>
        <w:rPr>
          <w:rFonts w:cstheme="minorHAnsi"/>
          <w:sz w:val="28"/>
          <w:szCs w:val="28"/>
        </w:rPr>
        <w:t xml:space="preserve">4.5.5 </w:t>
      </w:r>
      <w:r w:rsidR="001A0AF6">
        <w:rPr>
          <w:rFonts w:cstheme="minorHAnsi"/>
          <w:sz w:val="28"/>
          <w:szCs w:val="28"/>
        </w:rPr>
        <w:t>We agree with this recommendation by the IDC</w:t>
      </w:r>
      <w:r w:rsidR="00BF50AE">
        <w:rPr>
          <w:rFonts w:cstheme="minorHAnsi"/>
          <w:sz w:val="28"/>
          <w:szCs w:val="28"/>
        </w:rPr>
        <w:t xml:space="preserve"> and are concerned that there has been no</w:t>
      </w:r>
      <w:r w:rsidR="001A0AF6">
        <w:rPr>
          <w:rFonts w:cstheme="minorHAnsi"/>
          <w:sz w:val="28"/>
          <w:szCs w:val="28"/>
        </w:rPr>
        <w:t xml:space="preserve"> prog</w:t>
      </w:r>
      <w:r w:rsidR="00BF50AE">
        <w:rPr>
          <w:rFonts w:cstheme="minorHAnsi"/>
          <w:sz w:val="28"/>
          <w:szCs w:val="28"/>
        </w:rPr>
        <w:t>ress in this area since the recommendation</w:t>
      </w:r>
      <w:r w:rsidR="001A0AF6">
        <w:rPr>
          <w:rFonts w:cstheme="minorHAnsi"/>
          <w:sz w:val="28"/>
          <w:szCs w:val="28"/>
        </w:rPr>
        <w:t xml:space="preserve"> was made in 2014. </w:t>
      </w:r>
    </w:p>
    <w:p w14:paraId="128797AA" w14:textId="5C5D17BE" w:rsidR="00471F29" w:rsidRDefault="002149F8" w:rsidP="00F100EE">
      <w:pPr>
        <w:spacing w:line="276" w:lineRule="auto"/>
        <w:rPr>
          <w:rFonts w:cstheme="minorHAnsi"/>
          <w:sz w:val="28"/>
          <w:szCs w:val="28"/>
        </w:rPr>
      </w:pPr>
      <w:r>
        <w:rPr>
          <w:rFonts w:cstheme="minorHAnsi"/>
          <w:sz w:val="28"/>
          <w:szCs w:val="28"/>
        </w:rPr>
        <w:t xml:space="preserve">4.5.6 </w:t>
      </w:r>
      <w:r w:rsidR="001A0AF6">
        <w:rPr>
          <w:rFonts w:cstheme="minorHAnsi"/>
          <w:sz w:val="28"/>
          <w:szCs w:val="28"/>
        </w:rPr>
        <w:t>We also recommend that all government departments that spend ODA take</w:t>
      </w:r>
      <w:r w:rsidR="00471F29">
        <w:rPr>
          <w:rFonts w:cstheme="minorHAnsi"/>
          <w:sz w:val="28"/>
          <w:szCs w:val="28"/>
        </w:rPr>
        <w:t xml:space="preserve"> </w:t>
      </w:r>
      <w:r w:rsidR="00471F29" w:rsidRPr="002149F8">
        <w:rPr>
          <w:rFonts w:cstheme="minorHAnsi"/>
          <w:b/>
          <w:sz w:val="28"/>
          <w:szCs w:val="28"/>
        </w:rPr>
        <w:t>concerted action</w:t>
      </w:r>
      <w:r w:rsidR="001A0AF6" w:rsidRPr="002149F8">
        <w:rPr>
          <w:rFonts w:cstheme="minorHAnsi"/>
          <w:b/>
          <w:sz w:val="28"/>
          <w:szCs w:val="28"/>
        </w:rPr>
        <w:t>s</w:t>
      </w:r>
      <w:r w:rsidR="00471F29" w:rsidRPr="002149F8">
        <w:rPr>
          <w:rFonts w:cstheme="minorHAnsi"/>
          <w:b/>
          <w:sz w:val="28"/>
          <w:szCs w:val="28"/>
        </w:rPr>
        <w:t xml:space="preserve"> </w:t>
      </w:r>
      <w:r w:rsidR="009A77DF" w:rsidRPr="002149F8">
        <w:rPr>
          <w:rFonts w:cstheme="minorHAnsi"/>
          <w:b/>
          <w:sz w:val="28"/>
          <w:szCs w:val="28"/>
        </w:rPr>
        <w:t xml:space="preserve">to make their work more inclusive of </w:t>
      </w:r>
      <w:r w:rsidR="00B75A30" w:rsidRPr="002149F8">
        <w:rPr>
          <w:rFonts w:cstheme="minorHAnsi"/>
          <w:b/>
          <w:sz w:val="28"/>
          <w:szCs w:val="28"/>
        </w:rPr>
        <w:t xml:space="preserve">persons </w:t>
      </w:r>
      <w:r w:rsidR="008C28F3" w:rsidRPr="002149F8">
        <w:rPr>
          <w:rFonts w:cstheme="minorHAnsi"/>
          <w:b/>
          <w:sz w:val="28"/>
          <w:szCs w:val="28"/>
        </w:rPr>
        <w:t>with disabilities</w:t>
      </w:r>
      <w:r w:rsidR="008C28F3">
        <w:rPr>
          <w:rFonts w:cstheme="minorHAnsi"/>
          <w:sz w:val="28"/>
          <w:szCs w:val="28"/>
        </w:rPr>
        <w:t xml:space="preserve">, including by </w:t>
      </w:r>
      <w:r w:rsidR="008C28F3" w:rsidRPr="008C28F3">
        <w:rPr>
          <w:rFonts w:cstheme="minorHAnsi"/>
          <w:b/>
          <w:sz w:val="28"/>
          <w:szCs w:val="28"/>
        </w:rPr>
        <w:t>increasing the participation of p</w:t>
      </w:r>
      <w:r w:rsidR="008C28F3">
        <w:rPr>
          <w:rFonts w:cstheme="minorHAnsi"/>
          <w:b/>
          <w:sz w:val="28"/>
          <w:szCs w:val="28"/>
        </w:rPr>
        <w:t xml:space="preserve">ersons </w:t>
      </w:r>
      <w:r w:rsidR="008C28F3" w:rsidRPr="008C28F3">
        <w:rPr>
          <w:rFonts w:cstheme="minorHAnsi"/>
          <w:b/>
          <w:sz w:val="28"/>
          <w:szCs w:val="28"/>
        </w:rPr>
        <w:t>with disabilities</w:t>
      </w:r>
      <w:r w:rsidR="008C28F3">
        <w:rPr>
          <w:rFonts w:cstheme="minorHAnsi"/>
          <w:sz w:val="28"/>
          <w:szCs w:val="28"/>
        </w:rPr>
        <w:t xml:space="preserve"> in the design, implementation and monitoring of</w:t>
      </w:r>
      <w:r w:rsidR="0065347A">
        <w:rPr>
          <w:rFonts w:cstheme="minorHAnsi"/>
          <w:sz w:val="28"/>
          <w:szCs w:val="28"/>
        </w:rPr>
        <w:t xml:space="preserve"> their</w:t>
      </w:r>
      <w:r w:rsidR="008C28F3">
        <w:rPr>
          <w:rFonts w:cstheme="minorHAnsi"/>
          <w:sz w:val="28"/>
          <w:szCs w:val="28"/>
        </w:rPr>
        <w:t xml:space="preserve"> programmes. </w:t>
      </w:r>
    </w:p>
    <w:p w14:paraId="76D1FDD1" w14:textId="5A784FA2" w:rsidR="00282699" w:rsidRPr="00282699" w:rsidRDefault="00B973F2" w:rsidP="00F00FC8">
      <w:pPr>
        <w:spacing w:after="0" w:line="276" w:lineRule="auto"/>
        <w:rPr>
          <w:rFonts w:cstheme="minorHAnsi"/>
          <w:sz w:val="28"/>
          <w:szCs w:val="28"/>
        </w:rPr>
      </w:pPr>
      <w:r>
        <w:rPr>
          <w:rFonts w:cstheme="minorHAnsi"/>
          <w:sz w:val="28"/>
          <w:szCs w:val="28"/>
        </w:rPr>
        <w:t xml:space="preserve">4.5.6 </w:t>
      </w:r>
      <w:r w:rsidR="00282699" w:rsidRPr="00282699">
        <w:rPr>
          <w:rFonts w:cstheme="minorHAnsi"/>
          <w:sz w:val="28"/>
          <w:szCs w:val="28"/>
        </w:rPr>
        <w:t xml:space="preserve">While other government departments ultimately have responsibility for making their ODA spend more inclusive of </w:t>
      </w:r>
      <w:r w:rsidR="00B75A30">
        <w:rPr>
          <w:rFonts w:cstheme="minorHAnsi"/>
          <w:sz w:val="28"/>
          <w:szCs w:val="28"/>
        </w:rPr>
        <w:t>persons</w:t>
      </w:r>
      <w:r w:rsidR="00B75A30" w:rsidRPr="00282699">
        <w:rPr>
          <w:rFonts w:cstheme="minorHAnsi"/>
          <w:sz w:val="28"/>
          <w:szCs w:val="28"/>
        </w:rPr>
        <w:t xml:space="preserve"> </w:t>
      </w:r>
      <w:r w:rsidR="00282699" w:rsidRPr="00282699">
        <w:rPr>
          <w:rFonts w:cstheme="minorHAnsi"/>
          <w:sz w:val="28"/>
          <w:szCs w:val="28"/>
        </w:rPr>
        <w:t xml:space="preserve">with disabilities, DFID should </w:t>
      </w:r>
      <w:r w:rsidR="00BD5694">
        <w:rPr>
          <w:rFonts w:cstheme="minorHAnsi"/>
          <w:b/>
          <w:sz w:val="28"/>
          <w:szCs w:val="28"/>
        </w:rPr>
        <w:t xml:space="preserve">actively </w:t>
      </w:r>
      <w:r w:rsidR="00282699" w:rsidRPr="008C28F3">
        <w:rPr>
          <w:rFonts w:cstheme="minorHAnsi"/>
          <w:b/>
          <w:sz w:val="28"/>
          <w:szCs w:val="28"/>
        </w:rPr>
        <w:t xml:space="preserve">share its learning and experiences </w:t>
      </w:r>
      <w:r w:rsidR="00972772">
        <w:rPr>
          <w:rFonts w:cstheme="minorHAnsi"/>
          <w:b/>
          <w:sz w:val="28"/>
          <w:szCs w:val="28"/>
        </w:rPr>
        <w:t xml:space="preserve">on disability </w:t>
      </w:r>
      <w:r w:rsidR="00FE452B" w:rsidRPr="008C28F3">
        <w:rPr>
          <w:rFonts w:cstheme="minorHAnsi"/>
          <w:b/>
          <w:sz w:val="28"/>
          <w:szCs w:val="28"/>
        </w:rPr>
        <w:t>inclusion</w:t>
      </w:r>
      <w:r w:rsidR="00FE452B">
        <w:rPr>
          <w:rFonts w:cstheme="minorHAnsi"/>
          <w:sz w:val="28"/>
          <w:szCs w:val="28"/>
        </w:rPr>
        <w:t xml:space="preserve"> </w:t>
      </w:r>
      <w:r w:rsidR="00282699" w:rsidRPr="00282699">
        <w:rPr>
          <w:rFonts w:cstheme="minorHAnsi"/>
          <w:sz w:val="28"/>
          <w:szCs w:val="28"/>
        </w:rPr>
        <w:t xml:space="preserve">with other departments to accelerate progress. </w:t>
      </w:r>
    </w:p>
    <w:p w14:paraId="12AE0AA7" w14:textId="42D50E79" w:rsidR="004F1124" w:rsidRDefault="004F1124" w:rsidP="00BB1DAA">
      <w:pPr>
        <w:rPr>
          <w:rStyle w:val="Hyperlink"/>
        </w:rPr>
      </w:pPr>
    </w:p>
    <w:p w14:paraId="608943A5" w14:textId="2C28E3FE" w:rsidR="00C5067D" w:rsidRPr="00F00FC8" w:rsidRDefault="0083269A" w:rsidP="00BB1DAA">
      <w:pPr>
        <w:rPr>
          <w:rStyle w:val="Hyperlink"/>
          <w:i/>
          <w:color w:val="000000" w:themeColor="text1"/>
          <w:sz w:val="28"/>
        </w:rPr>
      </w:pPr>
      <w:r w:rsidRPr="00F00FC8">
        <w:rPr>
          <w:rStyle w:val="Hyperlink"/>
          <w:i/>
          <w:color w:val="000000" w:themeColor="text1"/>
          <w:sz w:val="28"/>
        </w:rPr>
        <w:t>July 2017. For any questions or for more information please contact Hannah Loryman, DDG co-chair (</w:t>
      </w:r>
      <w:hyperlink r:id="rId9" w:history="1">
        <w:r w:rsidRPr="00F00FC8">
          <w:rPr>
            <w:rStyle w:val="Hyperlink"/>
            <w:i/>
            <w:color w:val="000000" w:themeColor="text1"/>
            <w:sz w:val="28"/>
          </w:rPr>
          <w:t>hloryman@sightsavers.org</w:t>
        </w:r>
      </w:hyperlink>
      <w:r w:rsidRPr="00F00FC8">
        <w:rPr>
          <w:rStyle w:val="Hyperlink"/>
          <w:i/>
          <w:color w:val="000000" w:themeColor="text1"/>
          <w:sz w:val="28"/>
        </w:rPr>
        <w:t xml:space="preserve">). </w:t>
      </w:r>
      <w:r w:rsidR="00485D96" w:rsidRPr="00F00FC8">
        <w:rPr>
          <w:rStyle w:val="Hyperlink"/>
          <w:i/>
          <w:color w:val="000000" w:themeColor="text1"/>
          <w:sz w:val="28"/>
        </w:rPr>
        <w:t xml:space="preserve"> </w:t>
      </w:r>
    </w:p>
    <w:sectPr w:rsidR="00C5067D" w:rsidRPr="00F00FC8" w:rsidSect="007D2514">
      <w:headerReference w:type="first" r:id="rId10"/>
      <w:pgSz w:w="11900" w:h="16840"/>
      <w:pgMar w:top="1701" w:right="851" w:bottom="1134" w:left="851" w:header="567" w:footer="96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674177" w14:textId="77777777" w:rsidR="000357FD" w:rsidRDefault="000357FD">
      <w:pPr>
        <w:spacing w:after="0" w:line="240" w:lineRule="auto"/>
      </w:pPr>
      <w:r>
        <w:separator/>
      </w:r>
    </w:p>
  </w:endnote>
  <w:endnote w:type="continuationSeparator" w:id="0">
    <w:p w14:paraId="15E42ABF" w14:textId="77777777" w:rsidR="000357FD" w:rsidRDefault="00035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6BDD00" w14:textId="77777777" w:rsidR="000357FD" w:rsidRDefault="000357FD">
      <w:pPr>
        <w:spacing w:after="0" w:line="240" w:lineRule="auto"/>
      </w:pPr>
      <w:r>
        <w:separator/>
      </w:r>
    </w:p>
  </w:footnote>
  <w:footnote w:type="continuationSeparator" w:id="0">
    <w:p w14:paraId="5E6DFB2B" w14:textId="77777777" w:rsidR="000357FD" w:rsidRDefault="000357FD">
      <w:pPr>
        <w:spacing w:after="0" w:line="240" w:lineRule="auto"/>
      </w:pPr>
      <w:r>
        <w:continuationSeparator/>
      </w:r>
    </w:p>
  </w:footnote>
  <w:footnote w:id="1">
    <w:p w14:paraId="0CC37EDE" w14:textId="2C39CACC" w:rsidR="002C0AFD" w:rsidRPr="002C0AFD" w:rsidRDefault="002C0AFD" w:rsidP="002C0AFD">
      <w:pPr>
        <w:pStyle w:val="FootnoteText"/>
        <w:spacing w:line="240" w:lineRule="auto"/>
        <w:rPr>
          <w:sz w:val="24"/>
        </w:rPr>
      </w:pPr>
      <w:r w:rsidRPr="002C0AFD">
        <w:rPr>
          <w:rStyle w:val="FootnoteReference"/>
          <w:color w:val="auto"/>
          <w:sz w:val="24"/>
        </w:rPr>
        <w:footnoteRef/>
      </w:r>
      <w:r w:rsidRPr="002C0AFD">
        <w:rPr>
          <w:sz w:val="24"/>
        </w:rPr>
        <w:t xml:space="preserve"> DFID (2015) </w:t>
      </w:r>
      <w:hyperlink r:id="rId1" w:history="1">
        <w:r w:rsidRPr="00A403EE">
          <w:rPr>
            <w:rStyle w:val="Hyperlink"/>
            <w:sz w:val="24"/>
          </w:rPr>
          <w:t>Disability Framework – One Year On Leaving No One Behind</w:t>
        </w:r>
      </w:hyperlink>
    </w:p>
  </w:footnote>
  <w:footnote w:id="2">
    <w:p w14:paraId="72C579FA" w14:textId="77777777" w:rsidR="00C01FA6" w:rsidRPr="00B63164" w:rsidRDefault="00C01FA6" w:rsidP="00C01FA6">
      <w:pPr>
        <w:pStyle w:val="FootnoteText"/>
        <w:spacing w:line="276" w:lineRule="auto"/>
        <w:rPr>
          <w:rFonts w:asciiTheme="minorHAnsi" w:hAnsiTheme="minorHAnsi" w:cstheme="minorHAnsi"/>
          <w:sz w:val="24"/>
        </w:rPr>
      </w:pPr>
      <w:r w:rsidRPr="00B63164">
        <w:rPr>
          <w:rStyle w:val="FootnoteReference"/>
          <w:rFonts w:cstheme="minorHAnsi"/>
          <w:sz w:val="24"/>
        </w:rPr>
        <w:footnoteRef/>
      </w:r>
      <w:r w:rsidRPr="00B63164">
        <w:rPr>
          <w:rFonts w:asciiTheme="minorHAnsi" w:hAnsiTheme="minorHAnsi" w:cstheme="minorHAnsi"/>
          <w:sz w:val="24"/>
        </w:rPr>
        <w:t xml:space="preserve"> Please find attached to this submission a copy of our original submission </w:t>
      </w:r>
    </w:p>
  </w:footnote>
  <w:footnote w:id="3">
    <w:p w14:paraId="39C763BB" w14:textId="356D3D2F" w:rsidR="00EE5288" w:rsidRPr="00602895" w:rsidRDefault="00EE5288" w:rsidP="00602895">
      <w:pPr>
        <w:spacing w:after="0" w:line="276" w:lineRule="auto"/>
        <w:rPr>
          <w:rFonts w:asciiTheme="minorHAnsi" w:hAnsiTheme="minorHAnsi" w:cstheme="minorHAnsi"/>
        </w:rPr>
      </w:pPr>
      <w:r w:rsidRPr="00EC0722">
        <w:rPr>
          <w:rStyle w:val="FootnoteReference"/>
          <w:color w:val="auto"/>
          <w:sz w:val="24"/>
        </w:rPr>
        <w:footnoteRef/>
      </w:r>
      <w:r w:rsidRPr="00EC0722">
        <w:t xml:space="preserve"> </w:t>
      </w:r>
      <w:r w:rsidRPr="00EC0722">
        <w:rPr>
          <w:rFonts w:asciiTheme="minorHAnsi" w:hAnsiTheme="minorHAnsi" w:cstheme="minorHAnsi"/>
        </w:rPr>
        <w:t xml:space="preserve">DFID (2016) </w:t>
      </w:r>
      <w:hyperlink r:id="rId2" w:history="1">
        <w:r w:rsidRPr="00A403EE">
          <w:rPr>
            <w:rStyle w:val="Hyperlink"/>
            <w:rFonts w:asciiTheme="minorHAnsi" w:hAnsiTheme="minorHAnsi" w:cstheme="minorHAnsi"/>
          </w:rPr>
          <w:t>Rising to the challenge of ending poverty: the Bilateral Development Review 2016</w:t>
        </w:r>
      </w:hyperlink>
      <w:r w:rsidR="00A403EE">
        <w:rPr>
          <w:rStyle w:val="Hyperlink"/>
          <w:rFonts w:asciiTheme="minorHAnsi" w:hAnsiTheme="minorHAnsi" w:cstheme="minorHAnsi"/>
          <w:color w:val="auto"/>
        </w:rPr>
        <w:t xml:space="preserve"> </w:t>
      </w:r>
    </w:p>
  </w:footnote>
  <w:footnote w:id="4">
    <w:p w14:paraId="63B19228" w14:textId="68F0665C" w:rsidR="00EE5288" w:rsidRPr="00EC0722" w:rsidRDefault="00EE5288" w:rsidP="00A403EE">
      <w:pPr>
        <w:spacing w:after="0" w:line="276" w:lineRule="auto"/>
        <w:rPr>
          <w:rFonts w:asciiTheme="minorHAnsi" w:hAnsiTheme="minorHAnsi" w:cstheme="minorHAnsi"/>
        </w:rPr>
      </w:pPr>
      <w:r w:rsidRPr="00EC0722">
        <w:rPr>
          <w:rStyle w:val="FootnoteReference"/>
          <w:sz w:val="24"/>
        </w:rPr>
        <w:footnoteRef/>
      </w:r>
      <w:r w:rsidRPr="00EC0722">
        <w:t xml:space="preserve"> </w:t>
      </w:r>
      <w:r w:rsidR="00BB5F8D" w:rsidRPr="00EC0722">
        <w:t xml:space="preserve">Sightsavers (2016) </w:t>
      </w:r>
      <w:hyperlink r:id="rId3" w:history="1">
        <w:r w:rsidR="00BB5F8D" w:rsidRPr="00A403EE">
          <w:rPr>
            <w:rStyle w:val="Hyperlink"/>
          </w:rPr>
          <w:t>UK Government wants to see step change in disability inclusion</w:t>
        </w:r>
      </w:hyperlink>
    </w:p>
  </w:footnote>
  <w:footnote w:id="5">
    <w:p w14:paraId="34E7FAD3" w14:textId="1B6D1652" w:rsidR="00F91EBC" w:rsidRPr="00F91EBC" w:rsidRDefault="00F91EBC" w:rsidP="00A403EE">
      <w:pPr>
        <w:pStyle w:val="FootnoteText"/>
        <w:spacing w:line="240" w:lineRule="auto"/>
        <w:rPr>
          <w:sz w:val="24"/>
        </w:rPr>
      </w:pPr>
      <w:r w:rsidRPr="00F91EBC">
        <w:rPr>
          <w:rStyle w:val="FootnoteReference"/>
          <w:sz w:val="24"/>
        </w:rPr>
        <w:footnoteRef/>
      </w:r>
      <w:r w:rsidRPr="00F91EBC">
        <w:rPr>
          <w:sz w:val="24"/>
        </w:rPr>
        <w:t xml:space="preserve"> </w:t>
      </w:r>
      <w:r>
        <w:rPr>
          <w:sz w:val="24"/>
        </w:rPr>
        <w:t xml:space="preserve">As this policy marker has only recently been introduced we have not yet seen any data </w:t>
      </w:r>
      <w:r w:rsidR="00A403EE">
        <w:rPr>
          <w:sz w:val="24"/>
        </w:rPr>
        <w:t xml:space="preserve">but we would encourage DFID to share it as it becomes available </w:t>
      </w:r>
    </w:p>
  </w:footnote>
  <w:footnote w:id="6">
    <w:p w14:paraId="66E132B5" w14:textId="5C4D623E" w:rsidR="00C01FA6" w:rsidRPr="007065BA" w:rsidRDefault="00C01FA6">
      <w:pPr>
        <w:pStyle w:val="FootnoteText"/>
        <w:rPr>
          <w:sz w:val="24"/>
        </w:rPr>
      </w:pPr>
      <w:r w:rsidRPr="007065BA">
        <w:rPr>
          <w:rStyle w:val="FootnoteReference"/>
          <w:sz w:val="24"/>
        </w:rPr>
        <w:footnoteRef/>
      </w:r>
      <w:r w:rsidRPr="007065BA">
        <w:rPr>
          <w:sz w:val="24"/>
        </w:rPr>
        <w:t xml:space="preserve"> </w:t>
      </w:r>
      <w:r w:rsidR="007065BA">
        <w:rPr>
          <w:sz w:val="24"/>
        </w:rPr>
        <w:t xml:space="preserve">DFID (2017) </w:t>
      </w:r>
      <w:hyperlink r:id="rId4" w:history="1">
        <w:r w:rsidR="007065BA" w:rsidRPr="00A403EE">
          <w:rPr>
            <w:rStyle w:val="Hyperlink"/>
            <w:sz w:val="24"/>
          </w:rPr>
          <w:t>Agenda 2030 The UK Government’s approach to delivering the Global Goals for Sustainable Development – at home and around the world</w:t>
        </w:r>
      </w:hyperlink>
    </w:p>
  </w:footnote>
  <w:footnote w:id="7">
    <w:p w14:paraId="2E5374F4" w14:textId="2E219FF8" w:rsidR="00282699" w:rsidRPr="00EC0722" w:rsidRDefault="00282699" w:rsidP="005F64A8">
      <w:pPr>
        <w:pStyle w:val="FootnoteText"/>
        <w:spacing w:line="240" w:lineRule="auto"/>
        <w:rPr>
          <w:rFonts w:asciiTheme="minorHAnsi" w:hAnsiTheme="minorHAnsi" w:cstheme="minorHAnsi"/>
          <w:color w:val="000000" w:themeColor="text1"/>
          <w:sz w:val="24"/>
        </w:rPr>
      </w:pPr>
      <w:r w:rsidRPr="00EC0722">
        <w:rPr>
          <w:rStyle w:val="FootnoteReference"/>
          <w:rFonts w:cstheme="minorHAnsi"/>
          <w:sz w:val="24"/>
        </w:rPr>
        <w:footnoteRef/>
      </w:r>
      <w:r w:rsidRPr="00EC0722">
        <w:rPr>
          <w:rFonts w:asciiTheme="minorHAnsi" w:hAnsiTheme="minorHAnsi" w:cstheme="minorHAnsi"/>
          <w:color w:val="000000" w:themeColor="text1"/>
          <w:sz w:val="24"/>
        </w:rPr>
        <w:t xml:space="preserve"> </w:t>
      </w:r>
      <w:r w:rsidR="005F64A8" w:rsidRPr="00EC0722">
        <w:rPr>
          <w:rFonts w:asciiTheme="minorHAnsi" w:hAnsiTheme="minorHAnsi" w:cstheme="minorHAnsi"/>
          <w:color w:val="000000" w:themeColor="text1"/>
          <w:sz w:val="24"/>
        </w:rPr>
        <w:t xml:space="preserve">DFID (2017), </w:t>
      </w:r>
      <w:hyperlink r:id="rId5" w:history="1">
        <w:r w:rsidR="005F64A8" w:rsidRPr="00A403EE">
          <w:rPr>
            <w:rStyle w:val="Hyperlink"/>
            <w:rFonts w:asciiTheme="minorHAnsi" w:hAnsiTheme="minorHAnsi" w:cstheme="minorHAnsi"/>
            <w:sz w:val="24"/>
          </w:rPr>
          <w:t>Economic Deve</w:t>
        </w:r>
        <w:r w:rsidR="00A403EE" w:rsidRPr="00A403EE">
          <w:rPr>
            <w:rStyle w:val="Hyperlink"/>
            <w:rFonts w:asciiTheme="minorHAnsi" w:hAnsiTheme="minorHAnsi" w:cstheme="minorHAnsi"/>
            <w:sz w:val="24"/>
          </w:rPr>
          <w:t>lopment Strategy</w:t>
        </w:r>
      </w:hyperlink>
    </w:p>
  </w:footnote>
  <w:footnote w:id="8">
    <w:p w14:paraId="52BA7753" w14:textId="141F5A66" w:rsidR="00282699" w:rsidRPr="00904E52" w:rsidRDefault="00282699" w:rsidP="00904E52">
      <w:pPr>
        <w:pStyle w:val="FootnoteText"/>
        <w:spacing w:line="240" w:lineRule="auto"/>
        <w:rPr>
          <w:rFonts w:asciiTheme="minorHAnsi" w:hAnsiTheme="minorHAnsi" w:cstheme="minorHAnsi"/>
          <w:sz w:val="24"/>
        </w:rPr>
      </w:pPr>
      <w:r w:rsidRPr="00904E52">
        <w:rPr>
          <w:rStyle w:val="FootnoteReference"/>
          <w:rFonts w:cstheme="minorHAnsi"/>
          <w:color w:val="auto"/>
          <w:sz w:val="24"/>
        </w:rPr>
        <w:footnoteRef/>
      </w:r>
      <w:r w:rsidR="007D3289">
        <w:rPr>
          <w:rFonts w:asciiTheme="minorHAnsi" w:hAnsiTheme="minorHAnsi" w:cstheme="minorHAnsi"/>
          <w:sz w:val="24"/>
        </w:rPr>
        <w:t xml:space="preserve"> UK Parliament (2017) </w:t>
      </w:r>
      <w:hyperlink r:id="rId6" w:history="1">
        <w:r w:rsidR="00A403EE" w:rsidRPr="00A403EE">
          <w:rPr>
            <w:rStyle w:val="Hyperlink"/>
            <w:rFonts w:asciiTheme="minorHAnsi" w:hAnsiTheme="minorHAnsi" w:cstheme="minorHAnsi"/>
            <w:sz w:val="24"/>
          </w:rPr>
          <w:t>Global Education – G20 Summit</w:t>
        </w:r>
      </w:hyperlink>
      <w:r w:rsidR="00A403EE">
        <w:rPr>
          <w:rFonts w:asciiTheme="minorHAnsi" w:hAnsiTheme="minorHAnsi" w:cstheme="minorHAnsi"/>
          <w:sz w:val="24"/>
        </w:rPr>
        <w:t>,</w:t>
      </w:r>
      <w:r w:rsidR="007D3289">
        <w:rPr>
          <w:rFonts w:asciiTheme="minorHAnsi" w:hAnsiTheme="minorHAnsi" w:cstheme="minorHAnsi"/>
          <w:sz w:val="24"/>
        </w:rPr>
        <w:t xml:space="preserve"> Statement in parliament 6 July by Rory Steward</w:t>
      </w:r>
    </w:p>
  </w:footnote>
  <w:footnote w:id="9">
    <w:p w14:paraId="07967517" w14:textId="0797FD15" w:rsidR="00904E52" w:rsidRDefault="00904E52" w:rsidP="00904E52">
      <w:pPr>
        <w:pStyle w:val="FootnoteText"/>
        <w:spacing w:line="240" w:lineRule="auto"/>
      </w:pPr>
      <w:r w:rsidRPr="00904E52">
        <w:rPr>
          <w:rStyle w:val="FootnoteReference"/>
          <w:rFonts w:cstheme="minorHAnsi"/>
          <w:color w:val="auto"/>
          <w:sz w:val="24"/>
        </w:rPr>
        <w:footnoteRef/>
      </w:r>
      <w:r w:rsidR="001A0AF6">
        <w:rPr>
          <w:rFonts w:asciiTheme="minorHAnsi" w:hAnsiTheme="minorHAnsi" w:cstheme="minorHAnsi"/>
          <w:sz w:val="24"/>
        </w:rPr>
        <w:t xml:space="preserve"> For example, 46% of </w:t>
      </w:r>
      <w:r w:rsidRPr="00904E52">
        <w:rPr>
          <w:rFonts w:asciiTheme="minorHAnsi" w:hAnsiTheme="minorHAnsi" w:cstheme="minorHAnsi"/>
          <w:sz w:val="24"/>
        </w:rPr>
        <w:t xml:space="preserve">people over 60 currently live with disabilities – </w:t>
      </w:r>
      <w:hyperlink r:id="rId7" w:history="1">
        <w:r w:rsidRPr="007D3289">
          <w:rPr>
            <w:rStyle w:val="Hyperlink"/>
            <w:rFonts w:asciiTheme="minorHAnsi" w:hAnsiTheme="minorHAnsi" w:cstheme="minorHAnsi"/>
            <w:sz w:val="24"/>
          </w:rPr>
          <w:t>UN DESA, Disability and Ageing</w:t>
        </w:r>
      </w:hyperlink>
    </w:p>
  </w:footnote>
  <w:footnote w:id="10">
    <w:p w14:paraId="56809E51" w14:textId="6F259315" w:rsidR="00282699" w:rsidRPr="00EC0722" w:rsidRDefault="00282699" w:rsidP="00904E52">
      <w:pPr>
        <w:pStyle w:val="FootnoteText"/>
        <w:spacing w:line="240" w:lineRule="auto"/>
        <w:rPr>
          <w:rFonts w:ascii="Arial" w:hAnsi="Arial" w:cs="Arial"/>
          <w:sz w:val="24"/>
        </w:rPr>
      </w:pPr>
      <w:r w:rsidRPr="00EC0722">
        <w:rPr>
          <w:rStyle w:val="FootnoteReference"/>
          <w:rFonts w:cstheme="minorHAnsi"/>
          <w:color w:val="auto"/>
          <w:sz w:val="24"/>
        </w:rPr>
        <w:footnoteRef/>
      </w:r>
      <w:r w:rsidRPr="00EC0722">
        <w:rPr>
          <w:rFonts w:asciiTheme="minorHAnsi" w:hAnsiTheme="minorHAnsi" w:cstheme="minorHAnsi"/>
          <w:sz w:val="24"/>
        </w:rPr>
        <w:t xml:space="preserve"> UKAN</w:t>
      </w:r>
      <w:r w:rsidR="007D3289">
        <w:rPr>
          <w:rFonts w:asciiTheme="minorHAnsi" w:hAnsiTheme="minorHAnsi" w:cstheme="minorHAnsi"/>
          <w:sz w:val="24"/>
        </w:rPr>
        <w:t xml:space="preserve"> (2017)</w:t>
      </w:r>
      <w:r w:rsidRPr="00EC0722">
        <w:rPr>
          <w:rFonts w:asciiTheme="minorHAnsi" w:hAnsiTheme="minorHAnsi" w:cstheme="minorHAnsi"/>
          <w:sz w:val="24"/>
        </w:rPr>
        <w:t xml:space="preserve">, </w:t>
      </w:r>
      <w:hyperlink r:id="rId8" w:history="1">
        <w:r w:rsidRPr="007D3289">
          <w:rPr>
            <w:rStyle w:val="Hyperlink"/>
            <w:rFonts w:asciiTheme="minorHAnsi" w:hAnsiTheme="minorHAnsi" w:cstheme="minorHAnsi"/>
            <w:sz w:val="24"/>
          </w:rPr>
          <w:t>The State of UK Aid 2017</w:t>
        </w:r>
      </w:hyperlink>
      <w:r w:rsidR="007D3289" w:rsidRPr="00EC0722">
        <w:rPr>
          <w:rFonts w:ascii="Arial" w:hAnsi="Arial" w:cs="Arial"/>
          <w:sz w:val="24"/>
        </w:rPr>
        <w:t xml:space="preserve"> </w:t>
      </w:r>
    </w:p>
  </w:footnote>
  <w:footnote w:id="11">
    <w:p w14:paraId="1F466A3C" w14:textId="0B5AF819" w:rsidR="00282699" w:rsidRPr="00EC0722" w:rsidRDefault="00282699" w:rsidP="005F64A8">
      <w:pPr>
        <w:pStyle w:val="FootnoteText"/>
        <w:spacing w:line="240" w:lineRule="auto"/>
        <w:rPr>
          <w:rFonts w:asciiTheme="minorHAnsi" w:hAnsiTheme="minorHAnsi" w:cstheme="minorHAnsi"/>
          <w:sz w:val="24"/>
        </w:rPr>
      </w:pPr>
      <w:r w:rsidRPr="00EC0722">
        <w:rPr>
          <w:rStyle w:val="FootnoteReference"/>
          <w:rFonts w:cstheme="minorHAnsi"/>
          <w:color w:val="auto"/>
          <w:sz w:val="24"/>
        </w:rPr>
        <w:footnoteRef/>
      </w:r>
      <w:r w:rsidR="007D3289">
        <w:rPr>
          <w:rFonts w:asciiTheme="minorHAnsi" w:hAnsiTheme="minorHAnsi" w:cstheme="minorHAnsi"/>
          <w:sz w:val="24"/>
        </w:rPr>
        <w:t xml:space="preserve"> UK Parliament (2016)</w:t>
      </w:r>
      <w:r w:rsidRPr="00EC0722">
        <w:rPr>
          <w:rFonts w:asciiTheme="minorHAnsi" w:hAnsiTheme="minorHAnsi" w:cstheme="minorHAnsi"/>
          <w:sz w:val="24"/>
        </w:rPr>
        <w:t xml:space="preserve"> </w:t>
      </w:r>
      <w:hyperlink r:id="rId9" w:history="1">
        <w:r w:rsidRPr="007D3289">
          <w:rPr>
            <w:rStyle w:val="Hyperlink"/>
            <w:rFonts w:asciiTheme="minorHAnsi" w:hAnsiTheme="minorHAnsi" w:cstheme="minorHAnsi"/>
            <w:sz w:val="24"/>
          </w:rPr>
          <w:t>Overseas aid: Written question 45924</w:t>
        </w:r>
      </w:hyperlink>
      <w:r w:rsidR="007D3289">
        <w:rPr>
          <w:rFonts w:asciiTheme="minorHAnsi" w:hAnsiTheme="minorHAnsi" w:cstheme="minorHAnsi"/>
          <w:sz w:val="24"/>
        </w:rPr>
        <w:t xml:space="preserve">, answered by Rory Stewart </w:t>
      </w:r>
    </w:p>
  </w:footnote>
  <w:footnote w:id="12">
    <w:p w14:paraId="6B664D58" w14:textId="4761DE10" w:rsidR="00282699" w:rsidRPr="00EC0722" w:rsidRDefault="00282699" w:rsidP="005F64A8">
      <w:pPr>
        <w:pStyle w:val="FootnoteText"/>
        <w:spacing w:line="240" w:lineRule="auto"/>
        <w:rPr>
          <w:rFonts w:asciiTheme="minorHAnsi" w:hAnsiTheme="minorHAnsi" w:cstheme="minorHAnsi"/>
          <w:sz w:val="24"/>
        </w:rPr>
      </w:pPr>
      <w:r w:rsidRPr="00EC0722">
        <w:rPr>
          <w:rStyle w:val="FootnoteReference"/>
          <w:rFonts w:cstheme="minorHAnsi"/>
          <w:color w:val="auto"/>
          <w:sz w:val="24"/>
        </w:rPr>
        <w:footnoteRef/>
      </w:r>
      <w:r w:rsidRPr="00EC0722">
        <w:rPr>
          <w:rFonts w:asciiTheme="minorHAnsi" w:hAnsiTheme="minorHAnsi" w:cstheme="minorHAnsi"/>
          <w:sz w:val="24"/>
        </w:rPr>
        <w:t xml:space="preserve"> Publish What You Fund (2016) </w:t>
      </w:r>
      <w:hyperlink r:id="rId10" w:history="1">
        <w:r w:rsidRPr="007D3289">
          <w:rPr>
            <w:rStyle w:val="Hyperlink"/>
            <w:rFonts w:asciiTheme="minorHAnsi" w:hAnsiTheme="minorHAnsi" w:cstheme="minorHAnsi"/>
            <w:sz w:val="24"/>
          </w:rPr>
          <w:t>2016 Aid Transparency Index</w:t>
        </w:r>
      </w:hyperlink>
    </w:p>
  </w:footnote>
  <w:footnote w:id="13">
    <w:p w14:paraId="4EB22918" w14:textId="278FEB2A" w:rsidR="00282699" w:rsidRPr="00DA33FB" w:rsidRDefault="00282699" w:rsidP="005F64A8">
      <w:pPr>
        <w:pStyle w:val="FootnoteText"/>
        <w:spacing w:line="240" w:lineRule="auto"/>
        <w:rPr>
          <w:sz w:val="22"/>
          <w:szCs w:val="22"/>
        </w:rPr>
      </w:pPr>
      <w:r w:rsidRPr="00EC0722">
        <w:rPr>
          <w:rStyle w:val="FootnoteReference"/>
          <w:rFonts w:cstheme="minorHAnsi"/>
          <w:color w:val="auto"/>
          <w:sz w:val="24"/>
        </w:rPr>
        <w:footnoteRef/>
      </w:r>
      <w:r w:rsidRPr="00EC0722">
        <w:rPr>
          <w:rFonts w:asciiTheme="minorHAnsi" w:hAnsiTheme="minorHAnsi" w:cstheme="minorHAnsi"/>
          <w:sz w:val="24"/>
        </w:rPr>
        <w:t xml:space="preserve"> International Development Committee (2014) </w:t>
      </w:r>
      <w:hyperlink r:id="rId11" w:history="1">
        <w:r w:rsidRPr="007D3289">
          <w:rPr>
            <w:rStyle w:val="Hyperlink"/>
            <w:rFonts w:asciiTheme="minorHAnsi" w:hAnsiTheme="minorHAnsi" w:cstheme="minorHAnsi"/>
            <w:sz w:val="24"/>
          </w:rPr>
          <w:t>Disability and Development</w:t>
        </w:r>
      </w:hyperlink>
      <w:r w:rsidR="007D3289">
        <w:rPr>
          <w:rFonts w:asciiTheme="minorHAnsi" w:hAnsiTheme="minorHAnsi" w:cstheme="minorHAnsi"/>
          <w:sz w:val="24"/>
        </w:rPr>
        <w:t>, page 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91340" w14:textId="19E0AD65" w:rsidR="007D2514" w:rsidRDefault="007D2514" w:rsidP="007D2514">
    <w:pPr>
      <w:pStyle w:val="Header"/>
      <w:ind w:firstLine="720"/>
    </w:pPr>
    <w:r>
      <w:rPr>
        <w:noProof/>
        <w:lang w:eastAsia="en-GB"/>
      </w:rPr>
      <w:drawing>
        <wp:anchor distT="0" distB="0" distL="114300" distR="114300" simplePos="0" relativeHeight="251658240" behindDoc="1" locked="0" layoutInCell="1" allowOverlap="1" wp14:anchorId="37BA5C84" wp14:editId="380F8C62">
          <wp:simplePos x="0" y="0"/>
          <wp:positionH relativeFrom="column">
            <wp:posOffset>4650775</wp:posOffset>
          </wp:positionH>
          <wp:positionV relativeFrom="paragraph">
            <wp:posOffset>-149196</wp:posOffset>
          </wp:positionV>
          <wp:extent cx="2118995" cy="864235"/>
          <wp:effectExtent l="0" t="0" r="0" b="0"/>
          <wp:wrapTight wrapText="bothSides">
            <wp:wrapPolygon edited="0">
              <wp:start x="2524" y="0"/>
              <wp:lineTo x="1165" y="1428"/>
              <wp:lineTo x="194" y="4761"/>
              <wp:lineTo x="0" y="8570"/>
              <wp:lineTo x="0" y="14284"/>
              <wp:lineTo x="194" y="17616"/>
              <wp:lineTo x="2136" y="20949"/>
              <wp:lineTo x="3690" y="20949"/>
              <wp:lineTo x="4855" y="20949"/>
              <wp:lineTo x="21361" y="17140"/>
              <wp:lineTo x="21361" y="3333"/>
              <wp:lineTo x="6408" y="0"/>
              <wp:lineTo x="2524" y="0"/>
            </wp:wrapPolygon>
          </wp:wrapTight>
          <wp:docPr id="2" name="Picture 2" descr="Bond logo"/>
          <wp:cNvGraphicFramePr/>
          <a:graphic xmlns:a="http://schemas.openxmlformats.org/drawingml/2006/main">
            <a:graphicData uri="http://schemas.openxmlformats.org/drawingml/2006/picture">
              <pic:pic xmlns:pic="http://schemas.openxmlformats.org/drawingml/2006/picture">
                <pic:nvPicPr>
                  <pic:cNvPr id="3" name="Picture 3" descr="Bond-logo-red+blac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18995" cy="86423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344E4"/>
    <w:multiLevelType w:val="multilevel"/>
    <w:tmpl w:val="F33CEE64"/>
    <w:lvl w:ilvl="0">
      <w:start w:val="1"/>
      <w:numFmt w:val="bullet"/>
      <w:lvlText w:val="•"/>
      <w:lvlJc w:val="left"/>
      <w:pPr>
        <w:tabs>
          <w:tab w:val="num" w:pos="284"/>
        </w:tabs>
        <w:ind w:left="284" w:hanging="284"/>
      </w:pPr>
      <w:rPr>
        <w:rFonts w:ascii="Georgia" w:hAnsi="Georgia" w:hint="default"/>
        <w:b w:val="0"/>
        <w:i w:val="0"/>
        <w:caps w:val="0"/>
        <w:strike w:val="0"/>
        <w:dstrike w:val="0"/>
        <w:vanish w:val="0"/>
        <w:color w:val="000000"/>
        <w:sz w:val="28"/>
        <w:u w:val="none"/>
        <w:vertAlign w:val="baseline"/>
      </w:rPr>
    </w:lvl>
    <w:lvl w:ilvl="1">
      <w:start w:val="1"/>
      <w:numFmt w:val="bullet"/>
      <w:lvlText w:val="o"/>
      <w:lvlJc w:val="left"/>
      <w:pPr>
        <w:ind w:left="873" w:hanging="360"/>
      </w:pPr>
      <w:rPr>
        <w:rFonts w:ascii="Courier New" w:hAnsi="Courier New" w:hint="default"/>
      </w:rPr>
    </w:lvl>
    <w:lvl w:ilvl="2">
      <w:start w:val="1"/>
      <w:numFmt w:val="bullet"/>
      <w:lvlText w:val=""/>
      <w:lvlJc w:val="left"/>
      <w:pPr>
        <w:ind w:left="1593" w:hanging="360"/>
      </w:pPr>
      <w:rPr>
        <w:rFonts w:ascii="Wingdings" w:hAnsi="Wingdings" w:hint="default"/>
      </w:rPr>
    </w:lvl>
    <w:lvl w:ilvl="3">
      <w:start w:val="1"/>
      <w:numFmt w:val="bullet"/>
      <w:lvlText w:val=""/>
      <w:lvlJc w:val="left"/>
      <w:pPr>
        <w:ind w:left="2313" w:hanging="360"/>
      </w:pPr>
      <w:rPr>
        <w:rFonts w:ascii="Symbol" w:hAnsi="Symbol" w:hint="default"/>
      </w:rPr>
    </w:lvl>
    <w:lvl w:ilvl="4">
      <w:start w:val="1"/>
      <w:numFmt w:val="bullet"/>
      <w:lvlText w:val="o"/>
      <w:lvlJc w:val="left"/>
      <w:pPr>
        <w:ind w:left="3033" w:hanging="360"/>
      </w:pPr>
      <w:rPr>
        <w:rFonts w:ascii="Courier New" w:hAnsi="Courier New" w:hint="default"/>
      </w:rPr>
    </w:lvl>
    <w:lvl w:ilvl="5">
      <w:start w:val="1"/>
      <w:numFmt w:val="bullet"/>
      <w:lvlText w:val=""/>
      <w:lvlJc w:val="left"/>
      <w:pPr>
        <w:ind w:left="3753" w:hanging="360"/>
      </w:pPr>
      <w:rPr>
        <w:rFonts w:ascii="Wingdings" w:hAnsi="Wingdings" w:hint="default"/>
      </w:rPr>
    </w:lvl>
    <w:lvl w:ilvl="6">
      <w:start w:val="1"/>
      <w:numFmt w:val="bullet"/>
      <w:lvlText w:val=""/>
      <w:lvlJc w:val="left"/>
      <w:pPr>
        <w:ind w:left="4473" w:hanging="360"/>
      </w:pPr>
      <w:rPr>
        <w:rFonts w:ascii="Symbol" w:hAnsi="Symbol" w:hint="default"/>
      </w:rPr>
    </w:lvl>
    <w:lvl w:ilvl="7">
      <w:start w:val="1"/>
      <w:numFmt w:val="bullet"/>
      <w:lvlText w:val="o"/>
      <w:lvlJc w:val="left"/>
      <w:pPr>
        <w:ind w:left="5193" w:hanging="360"/>
      </w:pPr>
      <w:rPr>
        <w:rFonts w:ascii="Courier New" w:hAnsi="Courier New" w:hint="default"/>
      </w:rPr>
    </w:lvl>
    <w:lvl w:ilvl="8">
      <w:start w:val="1"/>
      <w:numFmt w:val="bullet"/>
      <w:lvlText w:val=""/>
      <w:lvlJc w:val="left"/>
      <w:pPr>
        <w:ind w:left="5913" w:hanging="360"/>
      </w:pPr>
      <w:rPr>
        <w:rFonts w:ascii="Wingdings" w:hAnsi="Wingdings" w:hint="default"/>
      </w:rPr>
    </w:lvl>
  </w:abstractNum>
  <w:abstractNum w:abstractNumId="1">
    <w:nsid w:val="0CF6593E"/>
    <w:multiLevelType w:val="hybridMultilevel"/>
    <w:tmpl w:val="6EB81ED0"/>
    <w:lvl w:ilvl="0" w:tplc="470264AA">
      <w:start w:val="1"/>
      <w:numFmt w:val="decimal"/>
      <w:lvlText w:val="%1."/>
      <w:lvlJc w:val="left"/>
      <w:pPr>
        <w:tabs>
          <w:tab w:val="num" w:pos="284"/>
        </w:tabs>
        <w:ind w:left="284" w:hanging="284"/>
      </w:pPr>
      <w:rPr>
        <w:rFonts w:ascii="Georgia" w:hAnsi="Georgia" w:hint="default"/>
        <w:b w:val="0"/>
        <w:i w:val="0"/>
        <w:caps w:val="0"/>
        <w:strike w:val="0"/>
        <w:dstrike w:val="0"/>
        <w:vanish w:val="0"/>
        <w:color w:val="000000"/>
        <w:sz w:val="20"/>
        <w:u w:val="none"/>
        <w:vertAlign w:val="base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FD18F4"/>
    <w:multiLevelType w:val="hybridMultilevel"/>
    <w:tmpl w:val="F356C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120E6C"/>
    <w:multiLevelType w:val="hybridMultilevel"/>
    <w:tmpl w:val="5E84575E"/>
    <w:lvl w:ilvl="0" w:tplc="D91EDFCE">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ambri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mbri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mbria"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503EB6"/>
    <w:multiLevelType w:val="hybridMultilevel"/>
    <w:tmpl w:val="26EEF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1E568F"/>
    <w:multiLevelType w:val="hybridMultilevel"/>
    <w:tmpl w:val="F09EA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B4D59AE"/>
    <w:multiLevelType w:val="multilevel"/>
    <w:tmpl w:val="2F02B530"/>
    <w:lvl w:ilvl="0">
      <w:start w:val="1"/>
      <w:numFmt w:val="bullet"/>
      <w:lvlText w:val="•"/>
      <w:lvlJc w:val="left"/>
      <w:pPr>
        <w:tabs>
          <w:tab w:val="num" w:pos="284"/>
        </w:tabs>
        <w:ind w:left="284" w:hanging="284"/>
      </w:pPr>
      <w:rPr>
        <w:rFonts w:ascii="Georgia" w:hAnsi="Georgia" w:hint="default"/>
        <w:b w:val="0"/>
        <w:i w:val="0"/>
        <w:caps w:val="0"/>
        <w:strike w:val="0"/>
        <w:dstrike w:val="0"/>
        <w:vanish w:val="0"/>
        <w:color w:val="D50032" w:themeColor="accent1"/>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ind w:left="873" w:hanging="360"/>
      </w:pPr>
      <w:rPr>
        <w:rFonts w:ascii="Courier New" w:hAnsi="Courier New" w:hint="default"/>
      </w:rPr>
    </w:lvl>
    <w:lvl w:ilvl="2">
      <w:start w:val="1"/>
      <w:numFmt w:val="bullet"/>
      <w:lvlText w:val=""/>
      <w:lvlJc w:val="left"/>
      <w:pPr>
        <w:ind w:left="1593" w:hanging="360"/>
      </w:pPr>
      <w:rPr>
        <w:rFonts w:ascii="Wingdings" w:hAnsi="Wingdings" w:hint="default"/>
      </w:rPr>
    </w:lvl>
    <w:lvl w:ilvl="3">
      <w:start w:val="1"/>
      <w:numFmt w:val="bullet"/>
      <w:lvlText w:val=""/>
      <w:lvlJc w:val="left"/>
      <w:pPr>
        <w:ind w:left="2313" w:hanging="360"/>
      </w:pPr>
      <w:rPr>
        <w:rFonts w:ascii="Symbol" w:hAnsi="Symbol" w:hint="default"/>
      </w:rPr>
    </w:lvl>
    <w:lvl w:ilvl="4">
      <w:start w:val="1"/>
      <w:numFmt w:val="bullet"/>
      <w:lvlText w:val="o"/>
      <w:lvlJc w:val="left"/>
      <w:pPr>
        <w:ind w:left="3033" w:hanging="360"/>
      </w:pPr>
      <w:rPr>
        <w:rFonts w:ascii="Courier New" w:hAnsi="Courier New" w:hint="default"/>
      </w:rPr>
    </w:lvl>
    <w:lvl w:ilvl="5">
      <w:start w:val="1"/>
      <w:numFmt w:val="bullet"/>
      <w:lvlText w:val=""/>
      <w:lvlJc w:val="left"/>
      <w:pPr>
        <w:ind w:left="3753" w:hanging="360"/>
      </w:pPr>
      <w:rPr>
        <w:rFonts w:ascii="Wingdings" w:hAnsi="Wingdings" w:hint="default"/>
      </w:rPr>
    </w:lvl>
    <w:lvl w:ilvl="6">
      <w:start w:val="1"/>
      <w:numFmt w:val="bullet"/>
      <w:lvlText w:val=""/>
      <w:lvlJc w:val="left"/>
      <w:pPr>
        <w:ind w:left="4473" w:hanging="360"/>
      </w:pPr>
      <w:rPr>
        <w:rFonts w:ascii="Symbol" w:hAnsi="Symbol" w:hint="default"/>
      </w:rPr>
    </w:lvl>
    <w:lvl w:ilvl="7">
      <w:start w:val="1"/>
      <w:numFmt w:val="bullet"/>
      <w:lvlText w:val="o"/>
      <w:lvlJc w:val="left"/>
      <w:pPr>
        <w:ind w:left="5193" w:hanging="360"/>
      </w:pPr>
      <w:rPr>
        <w:rFonts w:ascii="Courier New" w:hAnsi="Courier New" w:hint="default"/>
      </w:rPr>
    </w:lvl>
    <w:lvl w:ilvl="8">
      <w:start w:val="1"/>
      <w:numFmt w:val="bullet"/>
      <w:lvlText w:val=""/>
      <w:lvlJc w:val="left"/>
      <w:pPr>
        <w:ind w:left="5913" w:hanging="360"/>
      </w:pPr>
      <w:rPr>
        <w:rFonts w:ascii="Wingdings" w:hAnsi="Wingdings" w:hint="default"/>
      </w:rPr>
    </w:lvl>
  </w:abstractNum>
  <w:abstractNum w:abstractNumId="7">
    <w:nsid w:val="2DCA5AED"/>
    <w:multiLevelType w:val="multilevel"/>
    <w:tmpl w:val="13D05830"/>
    <w:lvl w:ilvl="0">
      <w:start w:val="1"/>
      <w:numFmt w:val="bullet"/>
      <w:lvlText w:val="•"/>
      <w:lvlJc w:val="left"/>
      <w:pPr>
        <w:tabs>
          <w:tab w:val="num" w:pos="284"/>
        </w:tabs>
        <w:ind w:left="284" w:hanging="284"/>
      </w:pPr>
      <w:rPr>
        <w:rFonts w:ascii="Georgia" w:hAnsi="Georgia" w:hint="default"/>
        <w:b w:val="0"/>
        <w:i w:val="0"/>
        <w:caps w:val="0"/>
        <w:strike w:val="0"/>
        <w:dstrike w:val="0"/>
        <w:vanish w:val="0"/>
        <w:color w:val="000000"/>
        <w:sz w:val="20"/>
        <w:u w:val="none"/>
        <w:vertAlign w:val="baseline"/>
      </w:rPr>
    </w:lvl>
    <w:lvl w:ilvl="1">
      <w:start w:val="1"/>
      <w:numFmt w:val="bullet"/>
      <w:lvlText w:val="o"/>
      <w:lvlJc w:val="left"/>
      <w:pPr>
        <w:ind w:left="873" w:hanging="360"/>
      </w:pPr>
      <w:rPr>
        <w:rFonts w:ascii="Courier New" w:hAnsi="Courier New" w:hint="default"/>
      </w:rPr>
    </w:lvl>
    <w:lvl w:ilvl="2">
      <w:start w:val="1"/>
      <w:numFmt w:val="bullet"/>
      <w:lvlText w:val=""/>
      <w:lvlJc w:val="left"/>
      <w:pPr>
        <w:ind w:left="1593" w:hanging="360"/>
      </w:pPr>
      <w:rPr>
        <w:rFonts w:ascii="Wingdings" w:hAnsi="Wingdings" w:hint="default"/>
      </w:rPr>
    </w:lvl>
    <w:lvl w:ilvl="3">
      <w:start w:val="1"/>
      <w:numFmt w:val="bullet"/>
      <w:lvlText w:val=""/>
      <w:lvlJc w:val="left"/>
      <w:pPr>
        <w:ind w:left="2313" w:hanging="360"/>
      </w:pPr>
      <w:rPr>
        <w:rFonts w:ascii="Symbol" w:hAnsi="Symbol" w:hint="default"/>
      </w:rPr>
    </w:lvl>
    <w:lvl w:ilvl="4">
      <w:start w:val="1"/>
      <w:numFmt w:val="bullet"/>
      <w:lvlText w:val="o"/>
      <w:lvlJc w:val="left"/>
      <w:pPr>
        <w:ind w:left="3033" w:hanging="360"/>
      </w:pPr>
      <w:rPr>
        <w:rFonts w:ascii="Courier New" w:hAnsi="Courier New" w:hint="default"/>
      </w:rPr>
    </w:lvl>
    <w:lvl w:ilvl="5">
      <w:start w:val="1"/>
      <w:numFmt w:val="bullet"/>
      <w:lvlText w:val=""/>
      <w:lvlJc w:val="left"/>
      <w:pPr>
        <w:ind w:left="3753" w:hanging="360"/>
      </w:pPr>
      <w:rPr>
        <w:rFonts w:ascii="Wingdings" w:hAnsi="Wingdings" w:hint="default"/>
      </w:rPr>
    </w:lvl>
    <w:lvl w:ilvl="6">
      <w:start w:val="1"/>
      <w:numFmt w:val="bullet"/>
      <w:lvlText w:val=""/>
      <w:lvlJc w:val="left"/>
      <w:pPr>
        <w:ind w:left="4473" w:hanging="360"/>
      </w:pPr>
      <w:rPr>
        <w:rFonts w:ascii="Symbol" w:hAnsi="Symbol" w:hint="default"/>
      </w:rPr>
    </w:lvl>
    <w:lvl w:ilvl="7">
      <w:start w:val="1"/>
      <w:numFmt w:val="bullet"/>
      <w:lvlText w:val="o"/>
      <w:lvlJc w:val="left"/>
      <w:pPr>
        <w:ind w:left="5193" w:hanging="360"/>
      </w:pPr>
      <w:rPr>
        <w:rFonts w:ascii="Courier New" w:hAnsi="Courier New" w:hint="default"/>
      </w:rPr>
    </w:lvl>
    <w:lvl w:ilvl="8">
      <w:start w:val="1"/>
      <w:numFmt w:val="bullet"/>
      <w:lvlText w:val=""/>
      <w:lvlJc w:val="left"/>
      <w:pPr>
        <w:ind w:left="5913" w:hanging="360"/>
      </w:pPr>
      <w:rPr>
        <w:rFonts w:ascii="Wingdings" w:hAnsi="Wingdings" w:hint="default"/>
      </w:rPr>
    </w:lvl>
  </w:abstractNum>
  <w:abstractNum w:abstractNumId="8">
    <w:nsid w:val="2E274B8D"/>
    <w:multiLevelType w:val="hybridMultilevel"/>
    <w:tmpl w:val="90441738"/>
    <w:lvl w:ilvl="0" w:tplc="4B2AEA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0728DB"/>
    <w:multiLevelType w:val="hybridMultilevel"/>
    <w:tmpl w:val="398278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CD20ED7"/>
    <w:multiLevelType w:val="hybridMultilevel"/>
    <w:tmpl w:val="242C1EF2"/>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E9A4D02"/>
    <w:multiLevelType w:val="hybridMultilevel"/>
    <w:tmpl w:val="01068B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EA86F18"/>
    <w:multiLevelType w:val="hybridMultilevel"/>
    <w:tmpl w:val="0D92F728"/>
    <w:lvl w:ilvl="0" w:tplc="60CE14B0">
      <w:start w:val="1"/>
      <w:numFmt w:val="bullet"/>
      <w:pStyle w:val="Bulletnumberinglist"/>
      <w:lvlText w:val="•"/>
      <w:lvlJc w:val="left"/>
      <w:pPr>
        <w:tabs>
          <w:tab w:val="num" w:pos="284"/>
        </w:tabs>
        <w:ind w:left="284" w:hanging="284"/>
      </w:pPr>
      <w:rPr>
        <w:rFonts w:ascii="Arial" w:hAnsi="Arial" w:hint="default"/>
        <w:b/>
        <w:i w:val="0"/>
        <w:caps w:val="0"/>
        <w:strike w:val="0"/>
        <w:dstrike w:val="0"/>
        <w:vanish w:val="0"/>
        <w:color w:val="D50032" w:themeColor="accent1"/>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42307F51"/>
    <w:multiLevelType w:val="hybridMultilevel"/>
    <w:tmpl w:val="399C61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3C10833"/>
    <w:multiLevelType w:val="hybridMultilevel"/>
    <w:tmpl w:val="8DB286CE"/>
    <w:lvl w:ilvl="0" w:tplc="04090001">
      <w:start w:val="1"/>
      <w:numFmt w:val="bullet"/>
      <w:lvlText w:val=""/>
      <w:lvlJc w:val="left"/>
      <w:pPr>
        <w:ind w:left="360" w:hanging="360"/>
      </w:pPr>
      <w:rPr>
        <w:rFonts w:ascii="Symbol" w:hAnsi="Symbol" w:hint="default"/>
      </w:rPr>
    </w:lvl>
    <w:lvl w:ilvl="1" w:tplc="04090017">
      <w:start w:val="1"/>
      <w:numFmt w:val="lowerLetter"/>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5405A1B"/>
    <w:multiLevelType w:val="hybridMultilevel"/>
    <w:tmpl w:val="BBFAF4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6903470"/>
    <w:multiLevelType w:val="hybridMultilevel"/>
    <w:tmpl w:val="F7E0072C"/>
    <w:lvl w:ilvl="0" w:tplc="0409000F">
      <w:start w:val="1"/>
      <w:numFmt w:val="decimal"/>
      <w:lvlText w:val="%1."/>
      <w:lvlJc w:val="left"/>
      <w:pPr>
        <w:ind w:left="360" w:hanging="360"/>
      </w:pPr>
      <w:rPr>
        <w:rFonts w:hint="default"/>
        <w:b/>
        <w:i w:val="0"/>
        <w:caps w:val="0"/>
        <w:strike w:val="0"/>
        <w:dstrike w:val="0"/>
        <w:vanish w:val="0"/>
        <w:color w:val="D50032" w:themeColor="accent1"/>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7">
    <w:nsid w:val="4AD33275"/>
    <w:multiLevelType w:val="hybridMultilevel"/>
    <w:tmpl w:val="78F83D22"/>
    <w:lvl w:ilvl="0" w:tplc="2DF8F7EA">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ambri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mbri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mbria"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CDB272F"/>
    <w:multiLevelType w:val="hybridMultilevel"/>
    <w:tmpl w:val="5824F7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DA38B6"/>
    <w:multiLevelType w:val="hybridMultilevel"/>
    <w:tmpl w:val="CCAA28B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52E850B4"/>
    <w:multiLevelType w:val="hybridMultilevel"/>
    <w:tmpl w:val="80408B86"/>
    <w:lvl w:ilvl="0" w:tplc="0409000F">
      <w:start w:val="1"/>
      <w:numFmt w:val="decimal"/>
      <w:lvlText w:val="%1."/>
      <w:lvlJc w:val="left"/>
      <w:pPr>
        <w:ind w:left="360" w:hanging="360"/>
      </w:pPr>
      <w:rPr>
        <w:rFonts w:hint="default"/>
        <w:b/>
        <w:i w:val="0"/>
        <w:caps w:val="0"/>
        <w:strike w:val="0"/>
        <w:dstrike w:val="0"/>
        <w:vanish w:val="0"/>
        <w:color w:val="D50032" w:themeColor="accent1"/>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1">
    <w:nsid w:val="537330B1"/>
    <w:multiLevelType w:val="hybridMultilevel"/>
    <w:tmpl w:val="725CD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ambri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mbri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mbria"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5A03398"/>
    <w:multiLevelType w:val="hybridMultilevel"/>
    <w:tmpl w:val="87228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A3F59A5"/>
    <w:multiLevelType w:val="hybridMultilevel"/>
    <w:tmpl w:val="B9C8C0D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F120785"/>
    <w:multiLevelType w:val="hybridMultilevel"/>
    <w:tmpl w:val="CB4EF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2D41BEE"/>
    <w:multiLevelType w:val="hybridMultilevel"/>
    <w:tmpl w:val="3FDC6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42A79ED"/>
    <w:multiLevelType w:val="multilevel"/>
    <w:tmpl w:val="88CC73E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46D66DD"/>
    <w:multiLevelType w:val="multilevel"/>
    <w:tmpl w:val="6EB81ED0"/>
    <w:lvl w:ilvl="0">
      <w:start w:val="1"/>
      <w:numFmt w:val="decimal"/>
      <w:lvlText w:val="%1."/>
      <w:lvlJc w:val="left"/>
      <w:pPr>
        <w:tabs>
          <w:tab w:val="num" w:pos="284"/>
        </w:tabs>
        <w:ind w:left="284" w:hanging="284"/>
      </w:pPr>
      <w:rPr>
        <w:rFonts w:ascii="Georgia" w:hAnsi="Georgia" w:hint="default"/>
        <w:b w:val="0"/>
        <w:i w:val="0"/>
        <w:caps w:val="0"/>
        <w:strike w:val="0"/>
        <w:dstrike w:val="0"/>
        <w:vanish w:val="0"/>
        <w:color w:val="000000"/>
        <w:sz w:val="20"/>
        <w:u w:val="none"/>
        <w:vertAlign w:val="baseli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nsid w:val="66B507B7"/>
    <w:multiLevelType w:val="hybridMultilevel"/>
    <w:tmpl w:val="52FCED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8333F39"/>
    <w:multiLevelType w:val="hybridMultilevel"/>
    <w:tmpl w:val="4C3AC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C72C9C"/>
    <w:multiLevelType w:val="hybridMultilevel"/>
    <w:tmpl w:val="F356C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F5F6ACF"/>
    <w:multiLevelType w:val="hybridMultilevel"/>
    <w:tmpl w:val="9F4EE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02501A0"/>
    <w:multiLevelType w:val="hybridMultilevel"/>
    <w:tmpl w:val="F3C21210"/>
    <w:lvl w:ilvl="0" w:tplc="8124B67A">
      <w:start w:val="3"/>
      <w:numFmt w:val="decimal"/>
      <w:lvlText w:val="%1."/>
      <w:lvlJc w:val="left"/>
      <w:pPr>
        <w:ind w:left="360" w:hanging="360"/>
      </w:pPr>
      <w:rPr>
        <w:rFonts w:hint="default"/>
        <w:b/>
        <w:i w:val="0"/>
        <w:caps w:val="0"/>
        <w:strike w:val="0"/>
        <w:dstrike w:val="0"/>
        <w:vanish w:val="0"/>
        <w:color w:val="D50032" w:themeColor="accent1"/>
        <w:sz w:val="24"/>
        <w:u w:val="none"/>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0DC7CDA"/>
    <w:multiLevelType w:val="hybridMultilevel"/>
    <w:tmpl w:val="F732F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43A33C7"/>
    <w:multiLevelType w:val="hybridMultilevel"/>
    <w:tmpl w:val="210AFE02"/>
    <w:lvl w:ilvl="0" w:tplc="0409000F">
      <w:start w:val="1"/>
      <w:numFmt w:val="decimal"/>
      <w:lvlText w:val="%1."/>
      <w:lvlJc w:val="left"/>
      <w:pPr>
        <w:ind w:left="360" w:hanging="360"/>
      </w:pPr>
      <w:rPr>
        <w:rFonts w:hint="default"/>
        <w:b w:val="0"/>
        <w:i w:val="0"/>
        <w:caps w:val="0"/>
        <w:strike w:val="0"/>
        <w:dstrike w:val="0"/>
        <w:vanish w:val="0"/>
        <w:color w:val="000000"/>
        <w:sz w:val="20"/>
        <w:u w:val="none"/>
        <w:vertAlign w:val="baseline"/>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5">
    <w:nsid w:val="7723471C"/>
    <w:multiLevelType w:val="hybridMultilevel"/>
    <w:tmpl w:val="4D704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89700F8"/>
    <w:multiLevelType w:val="hybridMultilevel"/>
    <w:tmpl w:val="D850F624"/>
    <w:lvl w:ilvl="0" w:tplc="0809000F">
      <w:start w:val="1"/>
      <w:numFmt w:val="decimal"/>
      <w:lvlText w:val="%1."/>
      <w:lvlJc w:val="left"/>
      <w:pPr>
        <w:ind w:left="4320" w:hanging="360"/>
      </w:p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37">
    <w:nsid w:val="78C324D6"/>
    <w:multiLevelType w:val="hybridMultilevel"/>
    <w:tmpl w:val="AD0291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2"/>
  </w:num>
  <w:num w:numId="2">
    <w:abstractNumId w:val="1"/>
  </w:num>
  <w:num w:numId="3">
    <w:abstractNumId w:val="0"/>
  </w:num>
  <w:num w:numId="4">
    <w:abstractNumId w:val="11"/>
  </w:num>
  <w:num w:numId="5">
    <w:abstractNumId w:val="27"/>
  </w:num>
  <w:num w:numId="6">
    <w:abstractNumId w:val="37"/>
  </w:num>
  <w:num w:numId="7">
    <w:abstractNumId w:val="34"/>
  </w:num>
  <w:num w:numId="8">
    <w:abstractNumId w:val="29"/>
  </w:num>
  <w:num w:numId="9">
    <w:abstractNumId w:val="21"/>
  </w:num>
  <w:num w:numId="10">
    <w:abstractNumId w:val="3"/>
  </w:num>
  <w:num w:numId="11">
    <w:abstractNumId w:val="17"/>
  </w:num>
  <w:num w:numId="12">
    <w:abstractNumId w:val="5"/>
  </w:num>
  <w:num w:numId="13">
    <w:abstractNumId w:val="23"/>
  </w:num>
  <w:num w:numId="14">
    <w:abstractNumId w:val="8"/>
  </w:num>
  <w:num w:numId="15">
    <w:abstractNumId w:val="19"/>
  </w:num>
  <w:num w:numId="16">
    <w:abstractNumId w:val="28"/>
  </w:num>
  <w:num w:numId="17">
    <w:abstractNumId w:val="13"/>
  </w:num>
  <w:num w:numId="18">
    <w:abstractNumId w:val="10"/>
  </w:num>
  <w:num w:numId="19">
    <w:abstractNumId w:val="14"/>
  </w:num>
  <w:num w:numId="20">
    <w:abstractNumId w:val="7"/>
  </w:num>
  <w:num w:numId="21">
    <w:abstractNumId w:val="6"/>
  </w:num>
  <w:num w:numId="22">
    <w:abstractNumId w:val="16"/>
  </w:num>
  <w:num w:numId="23">
    <w:abstractNumId w:val="20"/>
  </w:num>
  <w:num w:numId="24">
    <w:abstractNumId w:val="32"/>
  </w:num>
  <w:num w:numId="25">
    <w:abstractNumId w:val="9"/>
  </w:num>
  <w:num w:numId="26">
    <w:abstractNumId w:val="22"/>
  </w:num>
  <w:num w:numId="27">
    <w:abstractNumId w:val="33"/>
  </w:num>
  <w:num w:numId="28">
    <w:abstractNumId w:val="25"/>
  </w:num>
  <w:num w:numId="29">
    <w:abstractNumId w:val="18"/>
  </w:num>
  <w:num w:numId="30">
    <w:abstractNumId w:val="4"/>
  </w:num>
  <w:num w:numId="31">
    <w:abstractNumId w:val="2"/>
  </w:num>
  <w:num w:numId="32">
    <w:abstractNumId w:val="24"/>
  </w:num>
  <w:num w:numId="33">
    <w:abstractNumId w:val="26"/>
  </w:num>
  <w:num w:numId="34">
    <w:abstractNumId w:val="31"/>
  </w:num>
  <w:num w:numId="35">
    <w:abstractNumId w:val="36"/>
  </w:num>
  <w:num w:numId="36">
    <w:abstractNumId w:val="35"/>
  </w:num>
  <w:num w:numId="37">
    <w:abstractNumId w:val="15"/>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embedSystemFonts/>
  <w:activeWritingStyle w:appName="MSWord" w:lang="en-GB" w:vendorID="64" w:dllVersion="6" w:nlCheck="1" w:checkStyle="0"/>
  <w:activeWritingStyle w:appName="MSWord" w:lang="en-US" w:vendorID="64" w:dllVersion="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6145">
      <o:colormru v:ext="edit" colors="#d51f35,#d51f00,#7c878e,#aac935,#cdaa2e,#db7330,#d90d73,#b28fc9"/>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810"/>
    <w:rsid w:val="0000123C"/>
    <w:rsid w:val="0001561D"/>
    <w:rsid w:val="00016E3E"/>
    <w:rsid w:val="00022569"/>
    <w:rsid w:val="00030549"/>
    <w:rsid w:val="000357FD"/>
    <w:rsid w:val="00037BFB"/>
    <w:rsid w:val="000462D9"/>
    <w:rsid w:val="00057C67"/>
    <w:rsid w:val="000626CC"/>
    <w:rsid w:val="000629D8"/>
    <w:rsid w:val="00067F9C"/>
    <w:rsid w:val="00072ED0"/>
    <w:rsid w:val="00080A28"/>
    <w:rsid w:val="00080B96"/>
    <w:rsid w:val="0008252E"/>
    <w:rsid w:val="00086EAF"/>
    <w:rsid w:val="00091B91"/>
    <w:rsid w:val="00094810"/>
    <w:rsid w:val="000B0B9B"/>
    <w:rsid w:val="000B5134"/>
    <w:rsid w:val="000D2A0E"/>
    <w:rsid w:val="000D51D2"/>
    <w:rsid w:val="000E03FA"/>
    <w:rsid w:val="000E4F64"/>
    <w:rsid w:val="000F10EB"/>
    <w:rsid w:val="000F1EFC"/>
    <w:rsid w:val="000F3ADF"/>
    <w:rsid w:val="001034E2"/>
    <w:rsid w:val="00115F4A"/>
    <w:rsid w:val="00120386"/>
    <w:rsid w:val="00126361"/>
    <w:rsid w:val="00131888"/>
    <w:rsid w:val="00140948"/>
    <w:rsid w:val="001555A0"/>
    <w:rsid w:val="00156349"/>
    <w:rsid w:val="001647C4"/>
    <w:rsid w:val="00175388"/>
    <w:rsid w:val="00175B18"/>
    <w:rsid w:val="001806BE"/>
    <w:rsid w:val="00182E07"/>
    <w:rsid w:val="00193D75"/>
    <w:rsid w:val="001967AA"/>
    <w:rsid w:val="001A0AF6"/>
    <w:rsid w:val="001A146A"/>
    <w:rsid w:val="001A782F"/>
    <w:rsid w:val="001B4695"/>
    <w:rsid w:val="001B4F05"/>
    <w:rsid w:val="001C014C"/>
    <w:rsid w:val="001E1EAE"/>
    <w:rsid w:val="001E27E6"/>
    <w:rsid w:val="001E5F38"/>
    <w:rsid w:val="001F29B1"/>
    <w:rsid w:val="001F2FD9"/>
    <w:rsid w:val="0020017C"/>
    <w:rsid w:val="00205414"/>
    <w:rsid w:val="00206576"/>
    <w:rsid w:val="002076BB"/>
    <w:rsid w:val="00210EF4"/>
    <w:rsid w:val="002149F8"/>
    <w:rsid w:val="0022447D"/>
    <w:rsid w:val="0022659B"/>
    <w:rsid w:val="002276BA"/>
    <w:rsid w:val="0023098F"/>
    <w:rsid w:val="00233A58"/>
    <w:rsid w:val="00237022"/>
    <w:rsid w:val="00240725"/>
    <w:rsid w:val="00250057"/>
    <w:rsid w:val="00261EC4"/>
    <w:rsid w:val="002647B5"/>
    <w:rsid w:val="00282699"/>
    <w:rsid w:val="00287C1D"/>
    <w:rsid w:val="002921BD"/>
    <w:rsid w:val="00292E55"/>
    <w:rsid w:val="002A2BA9"/>
    <w:rsid w:val="002A2F49"/>
    <w:rsid w:val="002A3200"/>
    <w:rsid w:val="002A4119"/>
    <w:rsid w:val="002A5486"/>
    <w:rsid w:val="002A6B78"/>
    <w:rsid w:val="002B20D8"/>
    <w:rsid w:val="002C0AFD"/>
    <w:rsid w:val="002D50C2"/>
    <w:rsid w:val="002E445F"/>
    <w:rsid w:val="002F2067"/>
    <w:rsid w:val="00303DA5"/>
    <w:rsid w:val="0032438E"/>
    <w:rsid w:val="003413BA"/>
    <w:rsid w:val="00345693"/>
    <w:rsid w:val="00345C41"/>
    <w:rsid w:val="00363F8E"/>
    <w:rsid w:val="003675ED"/>
    <w:rsid w:val="00373FCB"/>
    <w:rsid w:val="003960C3"/>
    <w:rsid w:val="00396E6C"/>
    <w:rsid w:val="003A7820"/>
    <w:rsid w:val="003C6B2F"/>
    <w:rsid w:val="003D1ECF"/>
    <w:rsid w:val="003F293A"/>
    <w:rsid w:val="003F3445"/>
    <w:rsid w:val="0040102B"/>
    <w:rsid w:val="00412A0C"/>
    <w:rsid w:val="00414205"/>
    <w:rsid w:val="00417C6B"/>
    <w:rsid w:val="00421EFE"/>
    <w:rsid w:val="00444D85"/>
    <w:rsid w:val="00466CDA"/>
    <w:rsid w:val="00467896"/>
    <w:rsid w:val="00471F29"/>
    <w:rsid w:val="00485D96"/>
    <w:rsid w:val="00485F4F"/>
    <w:rsid w:val="00493647"/>
    <w:rsid w:val="004A1DA7"/>
    <w:rsid w:val="004B0773"/>
    <w:rsid w:val="004B768F"/>
    <w:rsid w:val="004C5B53"/>
    <w:rsid w:val="004C675A"/>
    <w:rsid w:val="004C790D"/>
    <w:rsid w:val="004D5CD1"/>
    <w:rsid w:val="004D6F6F"/>
    <w:rsid w:val="004D73FB"/>
    <w:rsid w:val="004E0549"/>
    <w:rsid w:val="004E569C"/>
    <w:rsid w:val="004F1124"/>
    <w:rsid w:val="004F3CF3"/>
    <w:rsid w:val="0050303F"/>
    <w:rsid w:val="005060A9"/>
    <w:rsid w:val="0051010C"/>
    <w:rsid w:val="00540CBD"/>
    <w:rsid w:val="00542102"/>
    <w:rsid w:val="005450A3"/>
    <w:rsid w:val="00546C7D"/>
    <w:rsid w:val="005572A3"/>
    <w:rsid w:val="00565A37"/>
    <w:rsid w:val="005673F4"/>
    <w:rsid w:val="00570A04"/>
    <w:rsid w:val="00570EBE"/>
    <w:rsid w:val="00573175"/>
    <w:rsid w:val="00582869"/>
    <w:rsid w:val="00584D44"/>
    <w:rsid w:val="005A0BC5"/>
    <w:rsid w:val="005B1152"/>
    <w:rsid w:val="005B1E21"/>
    <w:rsid w:val="005B4CC7"/>
    <w:rsid w:val="005B6DCD"/>
    <w:rsid w:val="005F64A8"/>
    <w:rsid w:val="00600653"/>
    <w:rsid w:val="006027B1"/>
    <w:rsid w:val="00602895"/>
    <w:rsid w:val="00602DDC"/>
    <w:rsid w:val="00614839"/>
    <w:rsid w:val="00621ECD"/>
    <w:rsid w:val="00621F80"/>
    <w:rsid w:val="00625D3D"/>
    <w:rsid w:val="006269E6"/>
    <w:rsid w:val="00626BC5"/>
    <w:rsid w:val="00636BD5"/>
    <w:rsid w:val="00637F5A"/>
    <w:rsid w:val="00640B3E"/>
    <w:rsid w:val="006461C4"/>
    <w:rsid w:val="0065347A"/>
    <w:rsid w:val="00662AE3"/>
    <w:rsid w:val="006667A5"/>
    <w:rsid w:val="00675F4E"/>
    <w:rsid w:val="00681787"/>
    <w:rsid w:val="0069045C"/>
    <w:rsid w:val="006A528E"/>
    <w:rsid w:val="006D1327"/>
    <w:rsid w:val="006E0E0A"/>
    <w:rsid w:val="006F37BD"/>
    <w:rsid w:val="00705924"/>
    <w:rsid w:val="007065BA"/>
    <w:rsid w:val="00711F8C"/>
    <w:rsid w:val="0073448A"/>
    <w:rsid w:val="00740566"/>
    <w:rsid w:val="00741A18"/>
    <w:rsid w:val="007423F6"/>
    <w:rsid w:val="007541B3"/>
    <w:rsid w:val="0075698C"/>
    <w:rsid w:val="00766B2B"/>
    <w:rsid w:val="00771276"/>
    <w:rsid w:val="00785D1C"/>
    <w:rsid w:val="007A0EDB"/>
    <w:rsid w:val="007A25AF"/>
    <w:rsid w:val="007D2514"/>
    <w:rsid w:val="007D3289"/>
    <w:rsid w:val="007E17D5"/>
    <w:rsid w:val="00805A90"/>
    <w:rsid w:val="0081142F"/>
    <w:rsid w:val="00814BB5"/>
    <w:rsid w:val="008154A9"/>
    <w:rsid w:val="00817173"/>
    <w:rsid w:val="00820EFC"/>
    <w:rsid w:val="008318B8"/>
    <w:rsid w:val="0083269A"/>
    <w:rsid w:val="008330F7"/>
    <w:rsid w:val="00840331"/>
    <w:rsid w:val="00855B56"/>
    <w:rsid w:val="00856DD9"/>
    <w:rsid w:val="00857C81"/>
    <w:rsid w:val="0087729F"/>
    <w:rsid w:val="00883154"/>
    <w:rsid w:val="008870CA"/>
    <w:rsid w:val="0089501A"/>
    <w:rsid w:val="00895465"/>
    <w:rsid w:val="00896B14"/>
    <w:rsid w:val="008A01AA"/>
    <w:rsid w:val="008A3940"/>
    <w:rsid w:val="008A6363"/>
    <w:rsid w:val="008B07A2"/>
    <w:rsid w:val="008C28F3"/>
    <w:rsid w:val="008D599E"/>
    <w:rsid w:val="008E2459"/>
    <w:rsid w:val="008E45FE"/>
    <w:rsid w:val="008E5862"/>
    <w:rsid w:val="008E5F01"/>
    <w:rsid w:val="008F3B5C"/>
    <w:rsid w:val="008F5D6B"/>
    <w:rsid w:val="008F6721"/>
    <w:rsid w:val="00904E52"/>
    <w:rsid w:val="009162EE"/>
    <w:rsid w:val="009168B4"/>
    <w:rsid w:val="009174D0"/>
    <w:rsid w:val="009203BF"/>
    <w:rsid w:val="00921B83"/>
    <w:rsid w:val="00925362"/>
    <w:rsid w:val="00941855"/>
    <w:rsid w:val="00942BCA"/>
    <w:rsid w:val="00972772"/>
    <w:rsid w:val="0098077B"/>
    <w:rsid w:val="009848C1"/>
    <w:rsid w:val="00990CA2"/>
    <w:rsid w:val="00997E9A"/>
    <w:rsid w:val="009A2026"/>
    <w:rsid w:val="009A77DF"/>
    <w:rsid w:val="009B364F"/>
    <w:rsid w:val="009B4EF3"/>
    <w:rsid w:val="009C0CB7"/>
    <w:rsid w:val="009C4779"/>
    <w:rsid w:val="009C635F"/>
    <w:rsid w:val="009D32D8"/>
    <w:rsid w:val="009E04FA"/>
    <w:rsid w:val="009E0565"/>
    <w:rsid w:val="009F0834"/>
    <w:rsid w:val="00A02CBD"/>
    <w:rsid w:val="00A060C1"/>
    <w:rsid w:val="00A13A56"/>
    <w:rsid w:val="00A1610A"/>
    <w:rsid w:val="00A1659B"/>
    <w:rsid w:val="00A16CC8"/>
    <w:rsid w:val="00A22C97"/>
    <w:rsid w:val="00A23C2D"/>
    <w:rsid w:val="00A23E9A"/>
    <w:rsid w:val="00A2782B"/>
    <w:rsid w:val="00A30AF6"/>
    <w:rsid w:val="00A403EE"/>
    <w:rsid w:val="00A460D6"/>
    <w:rsid w:val="00A465D7"/>
    <w:rsid w:val="00A83B87"/>
    <w:rsid w:val="00A84A36"/>
    <w:rsid w:val="00A87206"/>
    <w:rsid w:val="00A9240F"/>
    <w:rsid w:val="00A933E7"/>
    <w:rsid w:val="00AA3803"/>
    <w:rsid w:val="00AA5986"/>
    <w:rsid w:val="00AA76A1"/>
    <w:rsid w:val="00AB1773"/>
    <w:rsid w:val="00AB18E5"/>
    <w:rsid w:val="00AB50F0"/>
    <w:rsid w:val="00AB6D62"/>
    <w:rsid w:val="00AB793A"/>
    <w:rsid w:val="00AC7D57"/>
    <w:rsid w:val="00AD259D"/>
    <w:rsid w:val="00AD2D10"/>
    <w:rsid w:val="00AD2F9A"/>
    <w:rsid w:val="00B0307D"/>
    <w:rsid w:val="00B157AD"/>
    <w:rsid w:val="00B20FBF"/>
    <w:rsid w:val="00B30994"/>
    <w:rsid w:val="00B52942"/>
    <w:rsid w:val="00B52BA1"/>
    <w:rsid w:val="00B63164"/>
    <w:rsid w:val="00B75A30"/>
    <w:rsid w:val="00B83BE0"/>
    <w:rsid w:val="00B90D89"/>
    <w:rsid w:val="00B973F2"/>
    <w:rsid w:val="00B97C35"/>
    <w:rsid w:val="00BA0083"/>
    <w:rsid w:val="00BA4C12"/>
    <w:rsid w:val="00BB1DAA"/>
    <w:rsid w:val="00BB3BA8"/>
    <w:rsid w:val="00BB5F8D"/>
    <w:rsid w:val="00BC0BB7"/>
    <w:rsid w:val="00BC228D"/>
    <w:rsid w:val="00BD01EA"/>
    <w:rsid w:val="00BD0286"/>
    <w:rsid w:val="00BD354E"/>
    <w:rsid w:val="00BD5694"/>
    <w:rsid w:val="00BE4E9D"/>
    <w:rsid w:val="00BF4F9E"/>
    <w:rsid w:val="00BF50AE"/>
    <w:rsid w:val="00C01FA6"/>
    <w:rsid w:val="00C0629E"/>
    <w:rsid w:val="00C152EA"/>
    <w:rsid w:val="00C20121"/>
    <w:rsid w:val="00C22019"/>
    <w:rsid w:val="00C36252"/>
    <w:rsid w:val="00C5067D"/>
    <w:rsid w:val="00C52F75"/>
    <w:rsid w:val="00C5398B"/>
    <w:rsid w:val="00C56757"/>
    <w:rsid w:val="00C569C0"/>
    <w:rsid w:val="00C63D92"/>
    <w:rsid w:val="00C75905"/>
    <w:rsid w:val="00C81EFC"/>
    <w:rsid w:val="00C85842"/>
    <w:rsid w:val="00C903F3"/>
    <w:rsid w:val="00C9043C"/>
    <w:rsid w:val="00C907C3"/>
    <w:rsid w:val="00C91626"/>
    <w:rsid w:val="00C94A37"/>
    <w:rsid w:val="00C95224"/>
    <w:rsid w:val="00C9778D"/>
    <w:rsid w:val="00CA1C8C"/>
    <w:rsid w:val="00CB19ED"/>
    <w:rsid w:val="00CB5E74"/>
    <w:rsid w:val="00CC1599"/>
    <w:rsid w:val="00CD6B52"/>
    <w:rsid w:val="00CE01E3"/>
    <w:rsid w:val="00CE4874"/>
    <w:rsid w:val="00D037CE"/>
    <w:rsid w:val="00D05C6E"/>
    <w:rsid w:val="00D05F3F"/>
    <w:rsid w:val="00D10CDA"/>
    <w:rsid w:val="00D2171B"/>
    <w:rsid w:val="00D2233D"/>
    <w:rsid w:val="00D32172"/>
    <w:rsid w:val="00D32E00"/>
    <w:rsid w:val="00D54873"/>
    <w:rsid w:val="00D741F5"/>
    <w:rsid w:val="00D804D1"/>
    <w:rsid w:val="00D82405"/>
    <w:rsid w:val="00D90143"/>
    <w:rsid w:val="00D93C7E"/>
    <w:rsid w:val="00D94470"/>
    <w:rsid w:val="00DA420D"/>
    <w:rsid w:val="00DA5472"/>
    <w:rsid w:val="00DA767F"/>
    <w:rsid w:val="00DA7A40"/>
    <w:rsid w:val="00DB2AE0"/>
    <w:rsid w:val="00DB2F32"/>
    <w:rsid w:val="00DB505A"/>
    <w:rsid w:val="00DC58ED"/>
    <w:rsid w:val="00DD5ED8"/>
    <w:rsid w:val="00DF6176"/>
    <w:rsid w:val="00E0511C"/>
    <w:rsid w:val="00E143FF"/>
    <w:rsid w:val="00E27181"/>
    <w:rsid w:val="00E3717C"/>
    <w:rsid w:val="00E53DEC"/>
    <w:rsid w:val="00E869E0"/>
    <w:rsid w:val="00EA0E33"/>
    <w:rsid w:val="00EA4F09"/>
    <w:rsid w:val="00EA645D"/>
    <w:rsid w:val="00EC0722"/>
    <w:rsid w:val="00ED276E"/>
    <w:rsid w:val="00ED2BEC"/>
    <w:rsid w:val="00ED38BB"/>
    <w:rsid w:val="00ED4946"/>
    <w:rsid w:val="00ED4F50"/>
    <w:rsid w:val="00ED5960"/>
    <w:rsid w:val="00EE1DAC"/>
    <w:rsid w:val="00EE5288"/>
    <w:rsid w:val="00EF3C56"/>
    <w:rsid w:val="00EF71B8"/>
    <w:rsid w:val="00F00FC8"/>
    <w:rsid w:val="00F02229"/>
    <w:rsid w:val="00F0460D"/>
    <w:rsid w:val="00F046ED"/>
    <w:rsid w:val="00F100EE"/>
    <w:rsid w:val="00F167AE"/>
    <w:rsid w:val="00F23360"/>
    <w:rsid w:val="00F246FD"/>
    <w:rsid w:val="00F25594"/>
    <w:rsid w:val="00F26533"/>
    <w:rsid w:val="00F30C85"/>
    <w:rsid w:val="00F43C21"/>
    <w:rsid w:val="00F54F42"/>
    <w:rsid w:val="00F656E8"/>
    <w:rsid w:val="00F67F8E"/>
    <w:rsid w:val="00F763B9"/>
    <w:rsid w:val="00F91EBC"/>
    <w:rsid w:val="00F9204C"/>
    <w:rsid w:val="00F96445"/>
    <w:rsid w:val="00FA067B"/>
    <w:rsid w:val="00FA6849"/>
    <w:rsid w:val="00FC4BE1"/>
    <w:rsid w:val="00FC5EAB"/>
    <w:rsid w:val="00FD6BC3"/>
    <w:rsid w:val="00FE452B"/>
    <w:rsid w:val="00FE5CEA"/>
    <w:rsid w:val="00FF640F"/>
    <w:rsid w:val="00FF6F49"/>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5">
      <o:colormru v:ext="edit" colors="#d51f35,#d51f00,#7c878e,#aac935,#cdaa2e,#db7330,#d90d73,#b28fc9"/>
    </o:shapedefaults>
    <o:shapelayout v:ext="edit">
      <o:idmap v:ext="edit" data="1"/>
    </o:shapelayout>
  </w:shapeDefaults>
  <w:decimalSymbol w:val="."/>
  <w:listSeparator w:val=","/>
  <w14:docId w14:val="54990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4"/>
        <w:szCs w:val="24"/>
        <w:lang w:val="en-GB"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semiHidden="0" w:uiPriority="9" w:unhideWhenUsed="0" w:qFormat="1"/>
    <w:lsdException w:name="heading 4" w:semiHidden="0" w:unhideWhenUsed="0"/>
    <w:lsdException w:name="heading 5" w:semiHidden="0" w:unhideWhenUsed="0"/>
    <w:lsdException w:name="heading 6" w:semiHidden="0" w:unhideWhenUsed="0"/>
    <w:lsdException w:name="heading 7" w:semiHidden="0"/>
    <w:lsdException w:name="heading 8" w:semiHidden="0"/>
    <w:lsdException w:name="heading 9" w:semiHidden="0"/>
    <w:lsdException w:name="index 2" w:semiHidden="0"/>
    <w:lsdException w:name="index 3" w:semiHidden="0"/>
    <w:lsdException w:name="index 4" w:semiHidden="0"/>
    <w:lsdException w:name="index 5" w:semiHidden="0"/>
    <w:lsdException w:name="index 6" w:semiHidden="0"/>
    <w:lsdException w:name="footnote text" w:uiPriority="99"/>
    <w:lsdException w:name="footnote reference" w:uiPriority="99"/>
    <w:lsdException w:name="List Number 2" w:semiHidden="0"/>
    <w:lsdException w:name="List Number 5" w:semiHidden="0"/>
    <w:lsdException w:name="Title" w:semiHidden="0" w:unhideWhenUsed="0"/>
    <w:lsdException w:name="Subtitle" w:semiHidden="0" w:unhideWhenUsed="0"/>
    <w:lsdException w:name="Body Text Indent 3" w:semiHidden="0"/>
    <w:lsdException w:name="Block Text" w:semiHidden="0"/>
    <w:lsdException w:name="Hyperlink" w:semiHidden="0" w:uiPriority="99"/>
    <w:lsdException w:name="FollowedHyperlink" w:semiHidden="0"/>
    <w:lsdException w:name="Strong" w:semiHidden="0" w:unhideWhenUsed="0"/>
    <w:lsdException w:name="Emphasis" w:semiHidden="0" w:unhideWhenUsed="0"/>
    <w:lsdException w:name="Table Grid"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8318B8"/>
    <w:pPr>
      <w:spacing w:after="140" w:line="280" w:lineRule="exact"/>
    </w:pPr>
    <w:rPr>
      <w:rFonts w:asciiTheme="majorHAnsi" w:eastAsia="Times New Roman" w:hAnsiTheme="majorHAnsi"/>
      <w:kern w:val="26"/>
    </w:rPr>
  </w:style>
  <w:style w:type="paragraph" w:styleId="Heading1">
    <w:name w:val="heading 1"/>
    <w:basedOn w:val="Normal"/>
    <w:next w:val="Normal"/>
    <w:link w:val="Heading1Char"/>
    <w:autoRedefine/>
    <w:qFormat/>
    <w:rsid w:val="009F0834"/>
    <w:pPr>
      <w:spacing w:before="600" w:after="300" w:line="600" w:lineRule="exact"/>
      <w:outlineLvl w:val="0"/>
    </w:pPr>
    <w:rPr>
      <w:rFonts w:asciiTheme="minorHAnsi" w:eastAsia="Cambria" w:hAnsiTheme="minorHAnsi" w:cstheme="minorBidi"/>
      <w:bCs/>
      <w:color w:val="D50032" w:themeColor="accent1"/>
      <w:kern w:val="0"/>
      <w:sz w:val="60"/>
      <w:lang w:eastAsia="ja-JP"/>
    </w:rPr>
  </w:style>
  <w:style w:type="paragraph" w:styleId="Heading2">
    <w:name w:val="heading 2"/>
    <w:basedOn w:val="Normal"/>
    <w:next w:val="Normal"/>
    <w:link w:val="Heading2Char"/>
    <w:uiPriority w:val="9"/>
    <w:unhideWhenUsed/>
    <w:qFormat/>
    <w:rsid w:val="00037BFB"/>
    <w:pPr>
      <w:keepNext/>
      <w:keepLines/>
      <w:spacing w:before="240" w:after="240" w:line="480" w:lineRule="exact"/>
      <w:outlineLvl w:val="1"/>
    </w:pPr>
    <w:rPr>
      <w:bCs/>
      <w:color w:val="D50032" w:themeColor="accent1"/>
      <w:sz w:val="40"/>
      <w:szCs w:val="26"/>
    </w:rPr>
  </w:style>
  <w:style w:type="paragraph" w:styleId="Heading3">
    <w:name w:val="heading 3"/>
    <w:basedOn w:val="Normal"/>
    <w:next w:val="Normal"/>
    <w:link w:val="Heading3Char"/>
    <w:uiPriority w:val="9"/>
    <w:unhideWhenUsed/>
    <w:qFormat/>
    <w:rsid w:val="00F100EE"/>
    <w:pPr>
      <w:keepNext/>
      <w:keepLines/>
      <w:spacing w:before="280"/>
      <w:outlineLvl w:val="2"/>
    </w:pPr>
    <w:rPr>
      <w:b/>
      <w:bCs/>
      <w:color w:val="D50032" w:themeColor="accen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0834"/>
    <w:rPr>
      <w:rFonts w:asciiTheme="minorHAnsi" w:hAnsiTheme="minorHAnsi" w:cstheme="minorBidi"/>
      <w:bCs/>
      <w:color w:val="D50032" w:themeColor="accent1"/>
      <w:sz w:val="60"/>
      <w:lang w:eastAsia="ja-JP"/>
    </w:rPr>
  </w:style>
  <w:style w:type="character" w:customStyle="1" w:styleId="Heading2Char">
    <w:name w:val="Heading 2 Char"/>
    <w:basedOn w:val="DefaultParagraphFont"/>
    <w:link w:val="Heading2"/>
    <w:uiPriority w:val="9"/>
    <w:rsid w:val="00037BFB"/>
    <w:rPr>
      <w:rFonts w:asciiTheme="majorHAnsi" w:eastAsia="Times New Roman" w:hAnsiTheme="majorHAnsi"/>
      <w:bCs/>
      <w:color w:val="D50032" w:themeColor="accent1"/>
      <w:kern w:val="26"/>
      <w:sz w:val="40"/>
      <w:szCs w:val="26"/>
    </w:rPr>
  </w:style>
  <w:style w:type="character" w:customStyle="1" w:styleId="Heading3Char">
    <w:name w:val="Heading 3 Char"/>
    <w:basedOn w:val="DefaultParagraphFont"/>
    <w:link w:val="Heading3"/>
    <w:uiPriority w:val="9"/>
    <w:rsid w:val="00F100EE"/>
    <w:rPr>
      <w:rFonts w:asciiTheme="majorHAnsi" w:eastAsia="Times New Roman" w:hAnsiTheme="majorHAnsi"/>
      <w:b/>
      <w:bCs/>
      <w:color w:val="D50032" w:themeColor="accent1"/>
      <w:kern w:val="26"/>
      <w:sz w:val="28"/>
    </w:rPr>
  </w:style>
  <w:style w:type="paragraph" w:styleId="Header">
    <w:name w:val="header"/>
    <w:basedOn w:val="Normal"/>
    <w:link w:val="HeaderChar"/>
    <w:uiPriority w:val="99"/>
    <w:unhideWhenUsed/>
    <w:rsid w:val="001F3CE5"/>
    <w:pPr>
      <w:tabs>
        <w:tab w:val="center" w:pos="4320"/>
        <w:tab w:val="right" w:pos="8640"/>
      </w:tabs>
    </w:pPr>
  </w:style>
  <w:style w:type="character" w:customStyle="1" w:styleId="HeaderChar">
    <w:name w:val="Header Char"/>
    <w:basedOn w:val="DefaultParagraphFont"/>
    <w:link w:val="Header"/>
    <w:uiPriority w:val="99"/>
    <w:rsid w:val="001F3CE5"/>
  </w:style>
  <w:style w:type="paragraph" w:customStyle="1" w:styleId="Bondaddress">
    <w:name w:val="Bond address"/>
    <w:basedOn w:val="Normal"/>
    <w:rsid w:val="009168B4"/>
    <w:rPr>
      <w:color w:val="000000" w:themeColor="text1"/>
    </w:rPr>
  </w:style>
  <w:style w:type="character" w:styleId="PageNumber">
    <w:name w:val="page number"/>
    <w:basedOn w:val="DefaultParagraphFont"/>
    <w:uiPriority w:val="99"/>
    <w:semiHidden/>
    <w:unhideWhenUsed/>
    <w:rsid w:val="003629E1"/>
  </w:style>
  <w:style w:type="paragraph" w:customStyle="1" w:styleId="Bulletnumberinglist">
    <w:name w:val="Bullet/numbering list"/>
    <w:basedOn w:val="Normal"/>
    <w:rsid w:val="00ED2BEC"/>
    <w:pPr>
      <w:numPr>
        <w:numId w:val="1"/>
      </w:numPr>
    </w:pPr>
    <w:rPr>
      <w:color w:val="000000"/>
    </w:rPr>
  </w:style>
  <w:style w:type="paragraph" w:styleId="z-TopofForm">
    <w:name w:val="HTML Top of Form"/>
    <w:basedOn w:val="Normal"/>
    <w:next w:val="Normal"/>
    <w:link w:val="z-TopofFormChar"/>
    <w:hidden/>
    <w:rsid w:val="008F5EDF"/>
    <w:pPr>
      <w:pBdr>
        <w:bottom w:val="single" w:sz="6" w:space="1" w:color="auto"/>
      </w:pBdr>
      <w:spacing w:after="0"/>
      <w:jc w:val="center"/>
    </w:pPr>
    <w:rPr>
      <w:rFonts w:ascii="Arial" w:hAnsi="Arial"/>
      <w:vanish/>
      <w:sz w:val="16"/>
      <w:szCs w:val="16"/>
    </w:rPr>
  </w:style>
  <w:style w:type="character" w:customStyle="1" w:styleId="z-TopofFormChar">
    <w:name w:val="z-Top of Form Char"/>
    <w:basedOn w:val="DefaultParagraphFont"/>
    <w:link w:val="z-TopofForm"/>
    <w:rsid w:val="008F5EDF"/>
    <w:rPr>
      <w:rFonts w:ascii="Arial" w:eastAsia="Times New Roman" w:hAnsi="Arial"/>
      <w:vanish/>
      <w:kern w:val="26"/>
      <w:sz w:val="16"/>
      <w:szCs w:val="16"/>
    </w:rPr>
  </w:style>
  <w:style w:type="paragraph" w:styleId="FootnoteText">
    <w:name w:val="footnote text"/>
    <w:basedOn w:val="Normal"/>
    <w:link w:val="FootnoteTextChar"/>
    <w:uiPriority w:val="99"/>
    <w:rsid w:val="009162EE"/>
    <w:pPr>
      <w:spacing w:after="0" w:line="200" w:lineRule="exact"/>
    </w:pPr>
    <w:rPr>
      <w:sz w:val="16"/>
    </w:rPr>
  </w:style>
  <w:style w:type="character" w:customStyle="1" w:styleId="FootnoteTextChar">
    <w:name w:val="Footnote Text Char"/>
    <w:basedOn w:val="DefaultParagraphFont"/>
    <w:link w:val="FootnoteText"/>
    <w:uiPriority w:val="99"/>
    <w:rsid w:val="009162EE"/>
    <w:rPr>
      <w:rFonts w:asciiTheme="majorHAnsi" w:eastAsia="Times New Roman" w:hAnsiTheme="majorHAnsi"/>
      <w:kern w:val="26"/>
      <w:sz w:val="16"/>
    </w:rPr>
  </w:style>
  <w:style w:type="paragraph" w:customStyle="1" w:styleId="Registered">
    <w:name w:val="Registered"/>
    <w:basedOn w:val="Bondaddress"/>
    <w:qFormat/>
    <w:rsid w:val="00600653"/>
    <w:pPr>
      <w:spacing w:after="0" w:line="180" w:lineRule="exact"/>
    </w:pPr>
    <w:rPr>
      <w:sz w:val="14"/>
    </w:rPr>
  </w:style>
  <w:style w:type="paragraph" w:customStyle="1" w:styleId="Documenttitlecover">
    <w:name w:val="Document title (cover)"/>
    <w:basedOn w:val="Normal"/>
    <w:qFormat/>
    <w:rsid w:val="009B4EF3"/>
    <w:pPr>
      <w:framePr w:wrap="around" w:vAnchor="page" w:hAnchor="page" w:x="1419" w:y="3006"/>
      <w:spacing w:after="0" w:line="240" w:lineRule="auto"/>
      <w:suppressOverlap/>
    </w:pPr>
    <w:rPr>
      <w:color w:val="D50032" w:themeColor="accent1"/>
      <w:sz w:val="72"/>
    </w:rPr>
  </w:style>
  <w:style w:type="paragraph" w:customStyle="1" w:styleId="Documentsubtitlecover">
    <w:name w:val="Document subtitle (cover)"/>
    <w:basedOn w:val="Heading2"/>
    <w:qFormat/>
    <w:rsid w:val="00AB793A"/>
    <w:pPr>
      <w:spacing w:before="0" w:after="0" w:line="240" w:lineRule="auto"/>
    </w:pPr>
    <w:rPr>
      <w:color w:val="7C878E" w:themeColor="text2"/>
      <w:sz w:val="32"/>
    </w:rPr>
  </w:style>
  <w:style w:type="paragraph" w:customStyle="1" w:styleId="Introgrey">
    <w:name w:val="Intro grey"/>
    <w:basedOn w:val="Normal"/>
    <w:qFormat/>
    <w:rsid w:val="00681787"/>
    <w:pPr>
      <w:spacing w:after="160" w:line="380" w:lineRule="exact"/>
    </w:pPr>
    <w:rPr>
      <w:color w:val="7C878E" w:themeColor="text2"/>
      <w:sz w:val="32"/>
    </w:rPr>
  </w:style>
  <w:style w:type="character" w:styleId="FootnoteReference">
    <w:name w:val="footnote reference"/>
    <w:aliases w:val="ftref"/>
    <w:basedOn w:val="DefaultParagraphFont"/>
    <w:uiPriority w:val="99"/>
    <w:rsid w:val="00C81EFC"/>
    <w:rPr>
      <w:rFonts w:asciiTheme="minorHAnsi" w:hAnsiTheme="minorHAnsi"/>
      <w:color w:val="000000" w:themeColor="text1"/>
      <w:spacing w:val="0"/>
      <w:position w:val="0"/>
      <w:sz w:val="16"/>
      <w:vertAlign w:val="superscript"/>
    </w:rPr>
  </w:style>
  <w:style w:type="table" w:styleId="TableGrid">
    <w:name w:val="Table Grid"/>
    <w:basedOn w:val="TableNormal"/>
    <w:rsid w:val="002A4119"/>
    <w:tblPr>
      <w:tblInd w:w="113" w:type="dxa"/>
      <w:tblCellMar>
        <w:top w:w="113" w:type="dxa"/>
        <w:left w:w="113" w:type="dxa"/>
        <w:bottom w:w="113" w:type="dxa"/>
        <w:right w:w="567" w:type="dxa"/>
      </w:tblCellMar>
    </w:tblPr>
    <w:tcPr>
      <w:shd w:val="clear" w:color="auto" w:fill="DEE0E2"/>
    </w:tcPr>
  </w:style>
  <w:style w:type="paragraph" w:styleId="TOCHeading">
    <w:name w:val="TOC Heading"/>
    <w:basedOn w:val="Heading1"/>
    <w:next w:val="Normal"/>
    <w:uiPriority w:val="39"/>
    <w:unhideWhenUsed/>
    <w:qFormat/>
    <w:rsid w:val="00237022"/>
    <w:pPr>
      <w:keepNext/>
      <w:keepLines/>
      <w:spacing w:before="480" w:after="0" w:line="276" w:lineRule="auto"/>
      <w:outlineLvl w:val="9"/>
    </w:pPr>
    <w:rPr>
      <w:rFonts w:asciiTheme="majorHAnsi" w:eastAsiaTheme="majorEastAsia" w:hAnsiTheme="majorHAnsi" w:cstheme="majorBidi"/>
      <w:b/>
      <w:sz w:val="28"/>
      <w:szCs w:val="28"/>
      <w:lang w:val="en-US" w:eastAsia="en-US"/>
    </w:rPr>
  </w:style>
  <w:style w:type="paragraph" w:styleId="TOC2">
    <w:name w:val="toc 2"/>
    <w:basedOn w:val="Normal"/>
    <w:next w:val="Normal"/>
    <w:autoRedefine/>
    <w:uiPriority w:val="39"/>
    <w:rsid w:val="00BF4F9E"/>
    <w:rPr>
      <w:rFonts w:asciiTheme="minorHAnsi" w:hAnsiTheme="minorHAnsi"/>
      <w:szCs w:val="22"/>
    </w:rPr>
  </w:style>
  <w:style w:type="paragraph" w:styleId="TOC1">
    <w:name w:val="toc 1"/>
    <w:basedOn w:val="Normal"/>
    <w:next w:val="Normal"/>
    <w:autoRedefine/>
    <w:uiPriority w:val="39"/>
    <w:rsid w:val="00F26533"/>
    <w:rPr>
      <w:rFonts w:asciiTheme="minorHAnsi" w:hAnsiTheme="minorHAnsi"/>
      <w:b/>
    </w:rPr>
  </w:style>
  <w:style w:type="paragraph" w:styleId="TOC3">
    <w:name w:val="toc 3"/>
    <w:basedOn w:val="Normal"/>
    <w:next w:val="Normal"/>
    <w:autoRedefine/>
    <w:uiPriority w:val="39"/>
    <w:rsid w:val="00F167AE"/>
    <w:pPr>
      <w:ind w:left="284"/>
    </w:pPr>
    <w:rPr>
      <w:rFonts w:asciiTheme="minorHAnsi" w:hAnsiTheme="minorHAnsi"/>
      <w:szCs w:val="22"/>
    </w:rPr>
  </w:style>
  <w:style w:type="paragraph" w:styleId="ListParagraph">
    <w:name w:val="List Paragraph"/>
    <w:basedOn w:val="Normal"/>
    <w:uiPriority w:val="34"/>
    <w:qFormat/>
    <w:rsid w:val="00C569C0"/>
    <w:pPr>
      <w:ind w:left="720"/>
      <w:contextualSpacing/>
    </w:pPr>
    <w:rPr>
      <w:rFonts w:asciiTheme="minorHAnsi" w:eastAsiaTheme="minorHAnsi" w:hAnsiTheme="minorHAnsi" w:cstheme="minorBidi"/>
      <w:kern w:val="0"/>
      <w:szCs w:val="22"/>
    </w:rPr>
  </w:style>
  <w:style w:type="character" w:styleId="Hyperlink">
    <w:name w:val="Hyperlink"/>
    <w:basedOn w:val="DefaultParagraphFont"/>
    <w:uiPriority w:val="99"/>
    <w:unhideWhenUsed/>
    <w:rsid w:val="00237022"/>
    <w:rPr>
      <w:color w:val="7C878E" w:themeColor="text2"/>
      <w:u w:val="none"/>
    </w:rPr>
  </w:style>
  <w:style w:type="character" w:styleId="FollowedHyperlink">
    <w:name w:val="FollowedHyperlink"/>
    <w:basedOn w:val="DefaultParagraphFont"/>
    <w:rsid w:val="00086EAF"/>
    <w:rPr>
      <w:b/>
      <w:color w:val="4BACC6" w:themeColor="accent5"/>
      <w:u w:val="none"/>
    </w:rPr>
  </w:style>
  <w:style w:type="paragraph" w:customStyle="1" w:styleId="Heading4black">
    <w:name w:val="Heading 4 black"/>
    <w:basedOn w:val="Heading3"/>
    <w:qFormat/>
    <w:rsid w:val="004B0773"/>
    <w:rPr>
      <w:color w:val="000000" w:themeColor="text1"/>
    </w:rPr>
  </w:style>
  <w:style w:type="paragraph" w:customStyle="1" w:styleId="Heading5black">
    <w:name w:val="Heading 5 black"/>
    <w:basedOn w:val="Heading4black"/>
    <w:qFormat/>
    <w:rsid w:val="004B0773"/>
    <w:pPr>
      <w:spacing w:after="0"/>
    </w:pPr>
  </w:style>
  <w:style w:type="paragraph" w:styleId="Footer">
    <w:name w:val="footer"/>
    <w:basedOn w:val="Normal"/>
    <w:link w:val="FooterChar"/>
    <w:rsid w:val="00D05C6E"/>
    <w:pPr>
      <w:tabs>
        <w:tab w:val="center" w:pos="4320"/>
        <w:tab w:val="right" w:pos="8640"/>
      </w:tabs>
      <w:spacing w:after="0" w:line="240" w:lineRule="auto"/>
    </w:pPr>
  </w:style>
  <w:style w:type="character" w:customStyle="1" w:styleId="FooterChar">
    <w:name w:val="Footer Char"/>
    <w:basedOn w:val="DefaultParagraphFont"/>
    <w:link w:val="Footer"/>
    <w:rsid w:val="00D05C6E"/>
    <w:rPr>
      <w:rFonts w:asciiTheme="majorHAnsi" w:eastAsia="Times New Roman" w:hAnsiTheme="majorHAnsi"/>
      <w:kern w:val="26"/>
    </w:rPr>
  </w:style>
  <w:style w:type="paragraph" w:styleId="Quote">
    <w:name w:val="Quote"/>
    <w:basedOn w:val="Normal"/>
    <w:next w:val="Normal"/>
    <w:link w:val="QuoteChar"/>
    <w:qFormat/>
    <w:rsid w:val="00DF6176"/>
    <w:pPr>
      <w:spacing w:before="200" w:after="160"/>
      <w:ind w:left="720" w:right="864"/>
    </w:pPr>
    <w:rPr>
      <w:i/>
      <w:iCs/>
      <w:sz w:val="22"/>
    </w:rPr>
  </w:style>
  <w:style w:type="character" w:customStyle="1" w:styleId="QuoteChar">
    <w:name w:val="Quote Char"/>
    <w:basedOn w:val="DefaultParagraphFont"/>
    <w:link w:val="Quote"/>
    <w:rsid w:val="00DF6176"/>
    <w:rPr>
      <w:rFonts w:asciiTheme="majorHAnsi" w:eastAsia="Times New Roman" w:hAnsiTheme="majorHAnsi"/>
      <w:i/>
      <w:iCs/>
      <w:kern w:val="26"/>
      <w:sz w:val="22"/>
    </w:rPr>
  </w:style>
  <w:style w:type="character" w:styleId="CommentReference">
    <w:name w:val="annotation reference"/>
    <w:basedOn w:val="DefaultParagraphFont"/>
    <w:semiHidden/>
    <w:unhideWhenUsed/>
    <w:rsid w:val="00EF3C56"/>
    <w:rPr>
      <w:sz w:val="16"/>
      <w:szCs w:val="16"/>
    </w:rPr>
  </w:style>
  <w:style w:type="paragraph" w:styleId="CommentText">
    <w:name w:val="annotation text"/>
    <w:basedOn w:val="Normal"/>
    <w:link w:val="CommentTextChar"/>
    <w:semiHidden/>
    <w:unhideWhenUsed/>
    <w:rsid w:val="00EF3C56"/>
    <w:pPr>
      <w:spacing w:line="240" w:lineRule="auto"/>
    </w:pPr>
    <w:rPr>
      <w:sz w:val="20"/>
      <w:szCs w:val="20"/>
    </w:rPr>
  </w:style>
  <w:style w:type="character" w:customStyle="1" w:styleId="CommentTextChar">
    <w:name w:val="Comment Text Char"/>
    <w:basedOn w:val="DefaultParagraphFont"/>
    <w:link w:val="CommentText"/>
    <w:semiHidden/>
    <w:rsid w:val="00EF3C56"/>
    <w:rPr>
      <w:rFonts w:asciiTheme="majorHAnsi" w:eastAsia="Times New Roman" w:hAnsiTheme="majorHAnsi"/>
      <w:kern w:val="26"/>
      <w:sz w:val="20"/>
      <w:szCs w:val="20"/>
    </w:rPr>
  </w:style>
  <w:style w:type="paragraph" w:styleId="CommentSubject">
    <w:name w:val="annotation subject"/>
    <w:basedOn w:val="CommentText"/>
    <w:next w:val="CommentText"/>
    <w:link w:val="CommentSubjectChar"/>
    <w:semiHidden/>
    <w:unhideWhenUsed/>
    <w:rsid w:val="00EF3C56"/>
    <w:rPr>
      <w:b/>
      <w:bCs/>
    </w:rPr>
  </w:style>
  <w:style w:type="character" w:customStyle="1" w:styleId="CommentSubjectChar">
    <w:name w:val="Comment Subject Char"/>
    <w:basedOn w:val="CommentTextChar"/>
    <w:link w:val="CommentSubject"/>
    <w:semiHidden/>
    <w:rsid w:val="00EF3C56"/>
    <w:rPr>
      <w:rFonts w:asciiTheme="majorHAnsi" w:eastAsia="Times New Roman" w:hAnsiTheme="majorHAnsi"/>
      <w:b/>
      <w:bCs/>
      <w:kern w:val="26"/>
      <w:sz w:val="20"/>
      <w:szCs w:val="20"/>
    </w:rPr>
  </w:style>
  <w:style w:type="paragraph" w:styleId="BalloonText">
    <w:name w:val="Balloon Text"/>
    <w:basedOn w:val="Normal"/>
    <w:link w:val="BalloonTextChar"/>
    <w:semiHidden/>
    <w:unhideWhenUsed/>
    <w:rsid w:val="00EF3C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F3C56"/>
    <w:rPr>
      <w:rFonts w:ascii="Segoe UI" w:eastAsia="Times New Roman" w:hAnsi="Segoe UI" w:cs="Segoe UI"/>
      <w:kern w:val="26"/>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sz w:val="24"/>
        <w:szCs w:val="24"/>
        <w:lang w:val="en-GB"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semiHidden="0" w:uiPriority="9" w:unhideWhenUsed="0" w:qFormat="1"/>
    <w:lsdException w:name="heading 4" w:semiHidden="0" w:unhideWhenUsed="0"/>
    <w:lsdException w:name="heading 5" w:semiHidden="0" w:unhideWhenUsed="0"/>
    <w:lsdException w:name="heading 6" w:semiHidden="0" w:unhideWhenUsed="0"/>
    <w:lsdException w:name="heading 7" w:semiHidden="0"/>
    <w:lsdException w:name="heading 8" w:semiHidden="0"/>
    <w:lsdException w:name="heading 9" w:semiHidden="0"/>
    <w:lsdException w:name="index 2" w:semiHidden="0"/>
    <w:lsdException w:name="index 3" w:semiHidden="0"/>
    <w:lsdException w:name="index 4" w:semiHidden="0"/>
    <w:lsdException w:name="index 5" w:semiHidden="0"/>
    <w:lsdException w:name="index 6" w:semiHidden="0"/>
    <w:lsdException w:name="footnote text" w:uiPriority="99"/>
    <w:lsdException w:name="footnote reference" w:uiPriority="99"/>
    <w:lsdException w:name="List Number 2" w:semiHidden="0"/>
    <w:lsdException w:name="List Number 5" w:semiHidden="0"/>
    <w:lsdException w:name="Title" w:semiHidden="0" w:unhideWhenUsed="0"/>
    <w:lsdException w:name="Subtitle" w:semiHidden="0" w:unhideWhenUsed="0"/>
    <w:lsdException w:name="Body Text Indent 3" w:semiHidden="0"/>
    <w:lsdException w:name="Block Text" w:semiHidden="0"/>
    <w:lsdException w:name="Hyperlink" w:semiHidden="0" w:uiPriority="99"/>
    <w:lsdException w:name="FollowedHyperlink" w:semiHidden="0"/>
    <w:lsdException w:name="Strong" w:semiHidden="0" w:unhideWhenUsed="0"/>
    <w:lsdException w:name="Emphasis" w:semiHidden="0" w:unhideWhenUsed="0"/>
    <w:lsdException w:name="Table Grid"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8318B8"/>
    <w:pPr>
      <w:spacing w:after="140" w:line="280" w:lineRule="exact"/>
    </w:pPr>
    <w:rPr>
      <w:rFonts w:asciiTheme="majorHAnsi" w:eastAsia="Times New Roman" w:hAnsiTheme="majorHAnsi"/>
      <w:kern w:val="26"/>
    </w:rPr>
  </w:style>
  <w:style w:type="paragraph" w:styleId="Heading1">
    <w:name w:val="heading 1"/>
    <w:basedOn w:val="Normal"/>
    <w:next w:val="Normal"/>
    <w:link w:val="Heading1Char"/>
    <w:autoRedefine/>
    <w:qFormat/>
    <w:rsid w:val="009F0834"/>
    <w:pPr>
      <w:spacing w:before="600" w:after="300" w:line="600" w:lineRule="exact"/>
      <w:outlineLvl w:val="0"/>
    </w:pPr>
    <w:rPr>
      <w:rFonts w:asciiTheme="minorHAnsi" w:eastAsia="Cambria" w:hAnsiTheme="minorHAnsi" w:cstheme="minorBidi"/>
      <w:bCs/>
      <w:color w:val="D50032" w:themeColor="accent1"/>
      <w:kern w:val="0"/>
      <w:sz w:val="60"/>
      <w:lang w:eastAsia="ja-JP"/>
    </w:rPr>
  </w:style>
  <w:style w:type="paragraph" w:styleId="Heading2">
    <w:name w:val="heading 2"/>
    <w:basedOn w:val="Normal"/>
    <w:next w:val="Normal"/>
    <w:link w:val="Heading2Char"/>
    <w:uiPriority w:val="9"/>
    <w:unhideWhenUsed/>
    <w:qFormat/>
    <w:rsid w:val="00037BFB"/>
    <w:pPr>
      <w:keepNext/>
      <w:keepLines/>
      <w:spacing w:before="240" w:after="240" w:line="480" w:lineRule="exact"/>
      <w:outlineLvl w:val="1"/>
    </w:pPr>
    <w:rPr>
      <w:bCs/>
      <w:color w:val="D50032" w:themeColor="accent1"/>
      <w:sz w:val="40"/>
      <w:szCs w:val="26"/>
    </w:rPr>
  </w:style>
  <w:style w:type="paragraph" w:styleId="Heading3">
    <w:name w:val="heading 3"/>
    <w:basedOn w:val="Normal"/>
    <w:next w:val="Normal"/>
    <w:link w:val="Heading3Char"/>
    <w:uiPriority w:val="9"/>
    <w:unhideWhenUsed/>
    <w:qFormat/>
    <w:rsid w:val="00F100EE"/>
    <w:pPr>
      <w:keepNext/>
      <w:keepLines/>
      <w:spacing w:before="280"/>
      <w:outlineLvl w:val="2"/>
    </w:pPr>
    <w:rPr>
      <w:b/>
      <w:bCs/>
      <w:color w:val="D50032" w:themeColor="accen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0834"/>
    <w:rPr>
      <w:rFonts w:asciiTheme="minorHAnsi" w:hAnsiTheme="minorHAnsi" w:cstheme="minorBidi"/>
      <w:bCs/>
      <w:color w:val="D50032" w:themeColor="accent1"/>
      <w:sz w:val="60"/>
      <w:lang w:eastAsia="ja-JP"/>
    </w:rPr>
  </w:style>
  <w:style w:type="character" w:customStyle="1" w:styleId="Heading2Char">
    <w:name w:val="Heading 2 Char"/>
    <w:basedOn w:val="DefaultParagraphFont"/>
    <w:link w:val="Heading2"/>
    <w:uiPriority w:val="9"/>
    <w:rsid w:val="00037BFB"/>
    <w:rPr>
      <w:rFonts w:asciiTheme="majorHAnsi" w:eastAsia="Times New Roman" w:hAnsiTheme="majorHAnsi"/>
      <w:bCs/>
      <w:color w:val="D50032" w:themeColor="accent1"/>
      <w:kern w:val="26"/>
      <w:sz w:val="40"/>
      <w:szCs w:val="26"/>
    </w:rPr>
  </w:style>
  <w:style w:type="character" w:customStyle="1" w:styleId="Heading3Char">
    <w:name w:val="Heading 3 Char"/>
    <w:basedOn w:val="DefaultParagraphFont"/>
    <w:link w:val="Heading3"/>
    <w:uiPriority w:val="9"/>
    <w:rsid w:val="00F100EE"/>
    <w:rPr>
      <w:rFonts w:asciiTheme="majorHAnsi" w:eastAsia="Times New Roman" w:hAnsiTheme="majorHAnsi"/>
      <w:b/>
      <w:bCs/>
      <w:color w:val="D50032" w:themeColor="accent1"/>
      <w:kern w:val="26"/>
      <w:sz w:val="28"/>
    </w:rPr>
  </w:style>
  <w:style w:type="paragraph" w:styleId="Header">
    <w:name w:val="header"/>
    <w:basedOn w:val="Normal"/>
    <w:link w:val="HeaderChar"/>
    <w:uiPriority w:val="99"/>
    <w:unhideWhenUsed/>
    <w:rsid w:val="001F3CE5"/>
    <w:pPr>
      <w:tabs>
        <w:tab w:val="center" w:pos="4320"/>
        <w:tab w:val="right" w:pos="8640"/>
      </w:tabs>
    </w:pPr>
  </w:style>
  <w:style w:type="character" w:customStyle="1" w:styleId="HeaderChar">
    <w:name w:val="Header Char"/>
    <w:basedOn w:val="DefaultParagraphFont"/>
    <w:link w:val="Header"/>
    <w:uiPriority w:val="99"/>
    <w:rsid w:val="001F3CE5"/>
  </w:style>
  <w:style w:type="paragraph" w:customStyle="1" w:styleId="Bondaddress">
    <w:name w:val="Bond address"/>
    <w:basedOn w:val="Normal"/>
    <w:rsid w:val="009168B4"/>
    <w:rPr>
      <w:color w:val="000000" w:themeColor="text1"/>
    </w:rPr>
  </w:style>
  <w:style w:type="character" w:styleId="PageNumber">
    <w:name w:val="page number"/>
    <w:basedOn w:val="DefaultParagraphFont"/>
    <w:uiPriority w:val="99"/>
    <w:semiHidden/>
    <w:unhideWhenUsed/>
    <w:rsid w:val="003629E1"/>
  </w:style>
  <w:style w:type="paragraph" w:customStyle="1" w:styleId="Bulletnumberinglist">
    <w:name w:val="Bullet/numbering list"/>
    <w:basedOn w:val="Normal"/>
    <w:rsid w:val="00ED2BEC"/>
    <w:pPr>
      <w:numPr>
        <w:numId w:val="1"/>
      </w:numPr>
    </w:pPr>
    <w:rPr>
      <w:color w:val="000000"/>
    </w:rPr>
  </w:style>
  <w:style w:type="paragraph" w:styleId="z-TopofForm">
    <w:name w:val="HTML Top of Form"/>
    <w:basedOn w:val="Normal"/>
    <w:next w:val="Normal"/>
    <w:link w:val="z-TopofFormChar"/>
    <w:hidden/>
    <w:rsid w:val="008F5EDF"/>
    <w:pPr>
      <w:pBdr>
        <w:bottom w:val="single" w:sz="6" w:space="1" w:color="auto"/>
      </w:pBdr>
      <w:spacing w:after="0"/>
      <w:jc w:val="center"/>
    </w:pPr>
    <w:rPr>
      <w:rFonts w:ascii="Arial" w:hAnsi="Arial"/>
      <w:vanish/>
      <w:sz w:val="16"/>
      <w:szCs w:val="16"/>
    </w:rPr>
  </w:style>
  <w:style w:type="character" w:customStyle="1" w:styleId="z-TopofFormChar">
    <w:name w:val="z-Top of Form Char"/>
    <w:basedOn w:val="DefaultParagraphFont"/>
    <w:link w:val="z-TopofForm"/>
    <w:rsid w:val="008F5EDF"/>
    <w:rPr>
      <w:rFonts w:ascii="Arial" w:eastAsia="Times New Roman" w:hAnsi="Arial"/>
      <w:vanish/>
      <w:kern w:val="26"/>
      <w:sz w:val="16"/>
      <w:szCs w:val="16"/>
    </w:rPr>
  </w:style>
  <w:style w:type="paragraph" w:styleId="FootnoteText">
    <w:name w:val="footnote text"/>
    <w:basedOn w:val="Normal"/>
    <w:link w:val="FootnoteTextChar"/>
    <w:uiPriority w:val="99"/>
    <w:rsid w:val="009162EE"/>
    <w:pPr>
      <w:spacing w:after="0" w:line="200" w:lineRule="exact"/>
    </w:pPr>
    <w:rPr>
      <w:sz w:val="16"/>
    </w:rPr>
  </w:style>
  <w:style w:type="character" w:customStyle="1" w:styleId="FootnoteTextChar">
    <w:name w:val="Footnote Text Char"/>
    <w:basedOn w:val="DefaultParagraphFont"/>
    <w:link w:val="FootnoteText"/>
    <w:uiPriority w:val="99"/>
    <w:rsid w:val="009162EE"/>
    <w:rPr>
      <w:rFonts w:asciiTheme="majorHAnsi" w:eastAsia="Times New Roman" w:hAnsiTheme="majorHAnsi"/>
      <w:kern w:val="26"/>
      <w:sz w:val="16"/>
    </w:rPr>
  </w:style>
  <w:style w:type="paragraph" w:customStyle="1" w:styleId="Registered">
    <w:name w:val="Registered"/>
    <w:basedOn w:val="Bondaddress"/>
    <w:qFormat/>
    <w:rsid w:val="00600653"/>
    <w:pPr>
      <w:spacing w:after="0" w:line="180" w:lineRule="exact"/>
    </w:pPr>
    <w:rPr>
      <w:sz w:val="14"/>
    </w:rPr>
  </w:style>
  <w:style w:type="paragraph" w:customStyle="1" w:styleId="Documenttitlecover">
    <w:name w:val="Document title (cover)"/>
    <w:basedOn w:val="Normal"/>
    <w:qFormat/>
    <w:rsid w:val="009B4EF3"/>
    <w:pPr>
      <w:framePr w:wrap="around" w:vAnchor="page" w:hAnchor="page" w:x="1419" w:y="3006"/>
      <w:spacing w:after="0" w:line="240" w:lineRule="auto"/>
      <w:suppressOverlap/>
    </w:pPr>
    <w:rPr>
      <w:color w:val="D50032" w:themeColor="accent1"/>
      <w:sz w:val="72"/>
    </w:rPr>
  </w:style>
  <w:style w:type="paragraph" w:customStyle="1" w:styleId="Documentsubtitlecover">
    <w:name w:val="Document subtitle (cover)"/>
    <w:basedOn w:val="Heading2"/>
    <w:qFormat/>
    <w:rsid w:val="00AB793A"/>
    <w:pPr>
      <w:spacing w:before="0" w:after="0" w:line="240" w:lineRule="auto"/>
    </w:pPr>
    <w:rPr>
      <w:color w:val="7C878E" w:themeColor="text2"/>
      <w:sz w:val="32"/>
    </w:rPr>
  </w:style>
  <w:style w:type="paragraph" w:customStyle="1" w:styleId="Introgrey">
    <w:name w:val="Intro grey"/>
    <w:basedOn w:val="Normal"/>
    <w:qFormat/>
    <w:rsid w:val="00681787"/>
    <w:pPr>
      <w:spacing w:after="160" w:line="380" w:lineRule="exact"/>
    </w:pPr>
    <w:rPr>
      <w:color w:val="7C878E" w:themeColor="text2"/>
      <w:sz w:val="32"/>
    </w:rPr>
  </w:style>
  <w:style w:type="character" w:styleId="FootnoteReference">
    <w:name w:val="footnote reference"/>
    <w:aliases w:val="ftref"/>
    <w:basedOn w:val="DefaultParagraphFont"/>
    <w:uiPriority w:val="99"/>
    <w:rsid w:val="00C81EFC"/>
    <w:rPr>
      <w:rFonts w:asciiTheme="minorHAnsi" w:hAnsiTheme="minorHAnsi"/>
      <w:color w:val="000000" w:themeColor="text1"/>
      <w:spacing w:val="0"/>
      <w:position w:val="0"/>
      <w:sz w:val="16"/>
      <w:vertAlign w:val="superscript"/>
    </w:rPr>
  </w:style>
  <w:style w:type="table" w:styleId="TableGrid">
    <w:name w:val="Table Grid"/>
    <w:basedOn w:val="TableNormal"/>
    <w:rsid w:val="002A4119"/>
    <w:tblPr>
      <w:tblInd w:w="113" w:type="dxa"/>
      <w:tblCellMar>
        <w:top w:w="113" w:type="dxa"/>
        <w:left w:w="113" w:type="dxa"/>
        <w:bottom w:w="113" w:type="dxa"/>
        <w:right w:w="567" w:type="dxa"/>
      </w:tblCellMar>
    </w:tblPr>
    <w:tcPr>
      <w:shd w:val="clear" w:color="auto" w:fill="DEE0E2"/>
    </w:tcPr>
  </w:style>
  <w:style w:type="paragraph" w:styleId="TOCHeading">
    <w:name w:val="TOC Heading"/>
    <w:basedOn w:val="Heading1"/>
    <w:next w:val="Normal"/>
    <w:uiPriority w:val="39"/>
    <w:unhideWhenUsed/>
    <w:qFormat/>
    <w:rsid w:val="00237022"/>
    <w:pPr>
      <w:keepNext/>
      <w:keepLines/>
      <w:spacing w:before="480" w:after="0" w:line="276" w:lineRule="auto"/>
      <w:outlineLvl w:val="9"/>
    </w:pPr>
    <w:rPr>
      <w:rFonts w:asciiTheme="majorHAnsi" w:eastAsiaTheme="majorEastAsia" w:hAnsiTheme="majorHAnsi" w:cstheme="majorBidi"/>
      <w:b/>
      <w:sz w:val="28"/>
      <w:szCs w:val="28"/>
      <w:lang w:val="en-US" w:eastAsia="en-US"/>
    </w:rPr>
  </w:style>
  <w:style w:type="paragraph" w:styleId="TOC2">
    <w:name w:val="toc 2"/>
    <w:basedOn w:val="Normal"/>
    <w:next w:val="Normal"/>
    <w:autoRedefine/>
    <w:uiPriority w:val="39"/>
    <w:rsid w:val="00BF4F9E"/>
    <w:rPr>
      <w:rFonts w:asciiTheme="minorHAnsi" w:hAnsiTheme="minorHAnsi"/>
      <w:szCs w:val="22"/>
    </w:rPr>
  </w:style>
  <w:style w:type="paragraph" w:styleId="TOC1">
    <w:name w:val="toc 1"/>
    <w:basedOn w:val="Normal"/>
    <w:next w:val="Normal"/>
    <w:autoRedefine/>
    <w:uiPriority w:val="39"/>
    <w:rsid w:val="00F26533"/>
    <w:rPr>
      <w:rFonts w:asciiTheme="minorHAnsi" w:hAnsiTheme="minorHAnsi"/>
      <w:b/>
    </w:rPr>
  </w:style>
  <w:style w:type="paragraph" w:styleId="TOC3">
    <w:name w:val="toc 3"/>
    <w:basedOn w:val="Normal"/>
    <w:next w:val="Normal"/>
    <w:autoRedefine/>
    <w:uiPriority w:val="39"/>
    <w:rsid w:val="00F167AE"/>
    <w:pPr>
      <w:ind w:left="284"/>
    </w:pPr>
    <w:rPr>
      <w:rFonts w:asciiTheme="minorHAnsi" w:hAnsiTheme="minorHAnsi"/>
      <w:szCs w:val="22"/>
    </w:rPr>
  </w:style>
  <w:style w:type="paragraph" w:styleId="ListParagraph">
    <w:name w:val="List Paragraph"/>
    <w:basedOn w:val="Normal"/>
    <w:uiPriority w:val="34"/>
    <w:qFormat/>
    <w:rsid w:val="00C569C0"/>
    <w:pPr>
      <w:ind w:left="720"/>
      <w:contextualSpacing/>
    </w:pPr>
    <w:rPr>
      <w:rFonts w:asciiTheme="minorHAnsi" w:eastAsiaTheme="minorHAnsi" w:hAnsiTheme="minorHAnsi" w:cstheme="minorBidi"/>
      <w:kern w:val="0"/>
      <w:szCs w:val="22"/>
    </w:rPr>
  </w:style>
  <w:style w:type="character" w:styleId="Hyperlink">
    <w:name w:val="Hyperlink"/>
    <w:basedOn w:val="DefaultParagraphFont"/>
    <w:uiPriority w:val="99"/>
    <w:unhideWhenUsed/>
    <w:rsid w:val="00237022"/>
    <w:rPr>
      <w:color w:val="7C878E" w:themeColor="text2"/>
      <w:u w:val="none"/>
    </w:rPr>
  </w:style>
  <w:style w:type="character" w:styleId="FollowedHyperlink">
    <w:name w:val="FollowedHyperlink"/>
    <w:basedOn w:val="DefaultParagraphFont"/>
    <w:rsid w:val="00086EAF"/>
    <w:rPr>
      <w:b/>
      <w:color w:val="4BACC6" w:themeColor="accent5"/>
      <w:u w:val="none"/>
    </w:rPr>
  </w:style>
  <w:style w:type="paragraph" w:customStyle="1" w:styleId="Heading4black">
    <w:name w:val="Heading 4 black"/>
    <w:basedOn w:val="Heading3"/>
    <w:qFormat/>
    <w:rsid w:val="004B0773"/>
    <w:rPr>
      <w:color w:val="000000" w:themeColor="text1"/>
    </w:rPr>
  </w:style>
  <w:style w:type="paragraph" w:customStyle="1" w:styleId="Heading5black">
    <w:name w:val="Heading 5 black"/>
    <w:basedOn w:val="Heading4black"/>
    <w:qFormat/>
    <w:rsid w:val="004B0773"/>
    <w:pPr>
      <w:spacing w:after="0"/>
    </w:pPr>
  </w:style>
  <w:style w:type="paragraph" w:styleId="Footer">
    <w:name w:val="footer"/>
    <w:basedOn w:val="Normal"/>
    <w:link w:val="FooterChar"/>
    <w:rsid w:val="00D05C6E"/>
    <w:pPr>
      <w:tabs>
        <w:tab w:val="center" w:pos="4320"/>
        <w:tab w:val="right" w:pos="8640"/>
      </w:tabs>
      <w:spacing w:after="0" w:line="240" w:lineRule="auto"/>
    </w:pPr>
  </w:style>
  <w:style w:type="character" w:customStyle="1" w:styleId="FooterChar">
    <w:name w:val="Footer Char"/>
    <w:basedOn w:val="DefaultParagraphFont"/>
    <w:link w:val="Footer"/>
    <w:rsid w:val="00D05C6E"/>
    <w:rPr>
      <w:rFonts w:asciiTheme="majorHAnsi" w:eastAsia="Times New Roman" w:hAnsiTheme="majorHAnsi"/>
      <w:kern w:val="26"/>
    </w:rPr>
  </w:style>
  <w:style w:type="paragraph" w:styleId="Quote">
    <w:name w:val="Quote"/>
    <w:basedOn w:val="Normal"/>
    <w:next w:val="Normal"/>
    <w:link w:val="QuoteChar"/>
    <w:qFormat/>
    <w:rsid w:val="00DF6176"/>
    <w:pPr>
      <w:spacing w:before="200" w:after="160"/>
      <w:ind w:left="720" w:right="864"/>
    </w:pPr>
    <w:rPr>
      <w:i/>
      <w:iCs/>
      <w:sz w:val="22"/>
    </w:rPr>
  </w:style>
  <w:style w:type="character" w:customStyle="1" w:styleId="QuoteChar">
    <w:name w:val="Quote Char"/>
    <w:basedOn w:val="DefaultParagraphFont"/>
    <w:link w:val="Quote"/>
    <w:rsid w:val="00DF6176"/>
    <w:rPr>
      <w:rFonts w:asciiTheme="majorHAnsi" w:eastAsia="Times New Roman" w:hAnsiTheme="majorHAnsi"/>
      <w:i/>
      <w:iCs/>
      <w:kern w:val="26"/>
      <w:sz w:val="22"/>
    </w:rPr>
  </w:style>
  <w:style w:type="character" w:styleId="CommentReference">
    <w:name w:val="annotation reference"/>
    <w:basedOn w:val="DefaultParagraphFont"/>
    <w:semiHidden/>
    <w:unhideWhenUsed/>
    <w:rsid w:val="00EF3C56"/>
    <w:rPr>
      <w:sz w:val="16"/>
      <w:szCs w:val="16"/>
    </w:rPr>
  </w:style>
  <w:style w:type="paragraph" w:styleId="CommentText">
    <w:name w:val="annotation text"/>
    <w:basedOn w:val="Normal"/>
    <w:link w:val="CommentTextChar"/>
    <w:semiHidden/>
    <w:unhideWhenUsed/>
    <w:rsid w:val="00EF3C56"/>
    <w:pPr>
      <w:spacing w:line="240" w:lineRule="auto"/>
    </w:pPr>
    <w:rPr>
      <w:sz w:val="20"/>
      <w:szCs w:val="20"/>
    </w:rPr>
  </w:style>
  <w:style w:type="character" w:customStyle="1" w:styleId="CommentTextChar">
    <w:name w:val="Comment Text Char"/>
    <w:basedOn w:val="DefaultParagraphFont"/>
    <w:link w:val="CommentText"/>
    <w:semiHidden/>
    <w:rsid w:val="00EF3C56"/>
    <w:rPr>
      <w:rFonts w:asciiTheme="majorHAnsi" w:eastAsia="Times New Roman" w:hAnsiTheme="majorHAnsi"/>
      <w:kern w:val="26"/>
      <w:sz w:val="20"/>
      <w:szCs w:val="20"/>
    </w:rPr>
  </w:style>
  <w:style w:type="paragraph" w:styleId="CommentSubject">
    <w:name w:val="annotation subject"/>
    <w:basedOn w:val="CommentText"/>
    <w:next w:val="CommentText"/>
    <w:link w:val="CommentSubjectChar"/>
    <w:semiHidden/>
    <w:unhideWhenUsed/>
    <w:rsid w:val="00EF3C56"/>
    <w:rPr>
      <w:b/>
      <w:bCs/>
    </w:rPr>
  </w:style>
  <w:style w:type="character" w:customStyle="1" w:styleId="CommentSubjectChar">
    <w:name w:val="Comment Subject Char"/>
    <w:basedOn w:val="CommentTextChar"/>
    <w:link w:val="CommentSubject"/>
    <w:semiHidden/>
    <w:rsid w:val="00EF3C56"/>
    <w:rPr>
      <w:rFonts w:asciiTheme="majorHAnsi" w:eastAsia="Times New Roman" w:hAnsiTheme="majorHAnsi"/>
      <w:b/>
      <w:bCs/>
      <w:kern w:val="26"/>
      <w:sz w:val="20"/>
      <w:szCs w:val="20"/>
    </w:rPr>
  </w:style>
  <w:style w:type="paragraph" w:styleId="BalloonText">
    <w:name w:val="Balloon Text"/>
    <w:basedOn w:val="Normal"/>
    <w:link w:val="BalloonTextChar"/>
    <w:semiHidden/>
    <w:unhideWhenUsed/>
    <w:rsid w:val="00EF3C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F3C56"/>
    <w:rPr>
      <w:rFonts w:ascii="Segoe UI" w:eastAsia="Times New Roman" w:hAnsi="Segoe UI" w:cs="Segoe UI"/>
      <w:kern w:val="2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60076">
      <w:bodyDiv w:val="1"/>
      <w:marLeft w:val="0"/>
      <w:marRight w:val="0"/>
      <w:marTop w:val="0"/>
      <w:marBottom w:val="0"/>
      <w:divBdr>
        <w:top w:val="none" w:sz="0" w:space="0" w:color="auto"/>
        <w:left w:val="none" w:sz="0" w:space="0" w:color="auto"/>
        <w:bottom w:val="none" w:sz="0" w:space="0" w:color="auto"/>
        <w:right w:val="none" w:sz="0" w:space="0" w:color="auto"/>
      </w:divBdr>
      <w:divsChild>
        <w:div w:id="1859200668">
          <w:marLeft w:val="0"/>
          <w:marRight w:val="0"/>
          <w:marTop w:val="0"/>
          <w:marBottom w:val="0"/>
          <w:divBdr>
            <w:top w:val="none" w:sz="0" w:space="0" w:color="auto"/>
            <w:left w:val="none" w:sz="0" w:space="0" w:color="auto"/>
            <w:bottom w:val="none" w:sz="0" w:space="0" w:color="auto"/>
            <w:right w:val="none" w:sz="0" w:space="0" w:color="auto"/>
          </w:divBdr>
        </w:div>
        <w:div w:id="883448133">
          <w:marLeft w:val="0"/>
          <w:marRight w:val="0"/>
          <w:marTop w:val="0"/>
          <w:marBottom w:val="0"/>
          <w:divBdr>
            <w:top w:val="none" w:sz="0" w:space="0" w:color="auto"/>
            <w:left w:val="none" w:sz="0" w:space="0" w:color="auto"/>
            <w:bottom w:val="none" w:sz="0" w:space="0" w:color="auto"/>
            <w:right w:val="none" w:sz="0" w:space="0" w:color="auto"/>
          </w:divBdr>
        </w:div>
        <w:div w:id="1111126529">
          <w:marLeft w:val="0"/>
          <w:marRight w:val="0"/>
          <w:marTop w:val="0"/>
          <w:marBottom w:val="0"/>
          <w:divBdr>
            <w:top w:val="none" w:sz="0" w:space="0" w:color="auto"/>
            <w:left w:val="none" w:sz="0" w:space="0" w:color="auto"/>
            <w:bottom w:val="none" w:sz="0" w:space="0" w:color="auto"/>
            <w:right w:val="none" w:sz="0" w:space="0" w:color="auto"/>
          </w:divBdr>
        </w:div>
        <w:div w:id="943726723">
          <w:marLeft w:val="0"/>
          <w:marRight w:val="0"/>
          <w:marTop w:val="0"/>
          <w:marBottom w:val="0"/>
          <w:divBdr>
            <w:top w:val="none" w:sz="0" w:space="0" w:color="auto"/>
            <w:left w:val="none" w:sz="0" w:space="0" w:color="auto"/>
            <w:bottom w:val="none" w:sz="0" w:space="0" w:color="auto"/>
            <w:right w:val="none" w:sz="0" w:space="0" w:color="auto"/>
          </w:divBdr>
        </w:div>
        <w:div w:id="1228111174">
          <w:marLeft w:val="0"/>
          <w:marRight w:val="0"/>
          <w:marTop w:val="0"/>
          <w:marBottom w:val="0"/>
          <w:divBdr>
            <w:top w:val="none" w:sz="0" w:space="0" w:color="auto"/>
            <w:left w:val="none" w:sz="0" w:space="0" w:color="auto"/>
            <w:bottom w:val="none" w:sz="0" w:space="0" w:color="auto"/>
            <w:right w:val="none" w:sz="0" w:space="0" w:color="auto"/>
          </w:divBdr>
        </w:div>
        <w:div w:id="646321346">
          <w:marLeft w:val="0"/>
          <w:marRight w:val="0"/>
          <w:marTop w:val="0"/>
          <w:marBottom w:val="0"/>
          <w:divBdr>
            <w:top w:val="none" w:sz="0" w:space="0" w:color="auto"/>
            <w:left w:val="none" w:sz="0" w:space="0" w:color="auto"/>
            <w:bottom w:val="none" w:sz="0" w:space="0" w:color="auto"/>
            <w:right w:val="none" w:sz="0" w:space="0" w:color="auto"/>
          </w:divBdr>
        </w:div>
        <w:div w:id="1478767142">
          <w:marLeft w:val="0"/>
          <w:marRight w:val="0"/>
          <w:marTop w:val="0"/>
          <w:marBottom w:val="0"/>
          <w:divBdr>
            <w:top w:val="none" w:sz="0" w:space="0" w:color="auto"/>
            <w:left w:val="none" w:sz="0" w:space="0" w:color="auto"/>
            <w:bottom w:val="none" w:sz="0" w:space="0" w:color="auto"/>
            <w:right w:val="none" w:sz="0" w:space="0" w:color="auto"/>
          </w:divBdr>
        </w:div>
        <w:div w:id="85352178">
          <w:marLeft w:val="0"/>
          <w:marRight w:val="0"/>
          <w:marTop w:val="0"/>
          <w:marBottom w:val="0"/>
          <w:divBdr>
            <w:top w:val="none" w:sz="0" w:space="0" w:color="auto"/>
            <w:left w:val="none" w:sz="0" w:space="0" w:color="auto"/>
            <w:bottom w:val="none" w:sz="0" w:space="0" w:color="auto"/>
            <w:right w:val="none" w:sz="0" w:space="0" w:color="auto"/>
          </w:divBdr>
        </w:div>
        <w:div w:id="425618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hloryman@sightsavers.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ukan.org.uk/wordpress/wp-content/uploads/2017/07/UKAN-State-of-UK-Aid-Report-AW-online.pdf" TargetMode="External"/><Relationship Id="rId3" Type="http://schemas.openxmlformats.org/officeDocument/2006/relationships/hyperlink" Target="https://www.sightsavers.org/uk-govt-wants-see-step-change-disability-inclusion/" TargetMode="External"/><Relationship Id="rId7" Type="http://schemas.openxmlformats.org/officeDocument/2006/relationships/hyperlink" Target="https://www.un.org/development/desa/disabilities/disability-and-ageing.html" TargetMode="External"/><Relationship Id="rId2" Type="http://schemas.openxmlformats.org/officeDocument/2006/relationships/hyperlink" Target="https://www.gov.uk/government/publications/rising-to-the-challenge-of-ending-poverty-the-bilateral-development-review-2016" TargetMode="External"/><Relationship Id="rId1" Type="http://schemas.openxmlformats.org/officeDocument/2006/relationships/hyperlink" Target="https://www.gov.uk/government/uploads/system/uploads/attachment_data/file/554802/DFID-Disability-Framework-2015.pdf" TargetMode="External"/><Relationship Id="rId6" Type="http://schemas.openxmlformats.org/officeDocument/2006/relationships/hyperlink" Target="https://www.theyworkforyou.com/whall/?id=2017-07-06b.173.0" TargetMode="External"/><Relationship Id="rId11" Type="http://schemas.openxmlformats.org/officeDocument/2006/relationships/hyperlink" Target="http://www.parliament.uk/business/committees/committees-a-z/commons-select/international-development-committee/inquiries/parliament-2010/disability-and-development/" TargetMode="External"/><Relationship Id="rId5" Type="http://schemas.openxmlformats.org/officeDocument/2006/relationships/hyperlink" Target="https://www.gov.uk/government/uploads/system/uploads/attachment_data/file/587374/DFID-Economic-Development-Strategy-2017.pdf" TargetMode="External"/><Relationship Id="rId10" Type="http://schemas.openxmlformats.org/officeDocument/2006/relationships/hyperlink" Target="http://www.publishwhatyoufund.org/2016-aid-transparency-index/" TargetMode="External"/><Relationship Id="rId4" Type="http://schemas.openxmlformats.org/officeDocument/2006/relationships/hyperlink" Target="https://www.gov.uk/government/uploads/system/uploads/attachment_data/file/603500/Agenda-2030-Report4.pdf" TargetMode="External"/><Relationship Id="rId9" Type="http://schemas.openxmlformats.org/officeDocument/2006/relationships/hyperlink" Target="http://www.parliament.uk/business/publications/writtenquestions-answers-statements/written-question/Commons/2016-09-12/459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Cattaneo\Dropbox%20(Bond)\Branding%20and%20Logos\Bond%20templates%20-%20DO%20NOT%20MOVE\bond-briefing.dotx" TargetMode="External"/></Relationships>
</file>

<file path=word/theme/theme1.xml><?xml version="1.0" encoding="utf-8"?>
<a:theme xmlns:a="http://schemas.openxmlformats.org/drawingml/2006/main" name="Office Theme">
  <a:themeElements>
    <a:clrScheme name="Bond 2016">
      <a:dk1>
        <a:sysClr val="windowText" lastClr="000000"/>
      </a:dk1>
      <a:lt1>
        <a:sysClr val="window" lastClr="FFFFFF"/>
      </a:lt1>
      <a:dk2>
        <a:srgbClr val="7C878E"/>
      </a:dk2>
      <a:lt2>
        <a:srgbClr val="DEE0E2"/>
      </a:lt2>
      <a:accent1>
        <a:srgbClr val="D50032"/>
      </a:accent1>
      <a:accent2>
        <a:srgbClr val="7B6469"/>
      </a:accent2>
      <a:accent3>
        <a:srgbClr val="717C7D"/>
      </a:accent3>
      <a:accent4>
        <a:srgbClr val="5B7F95"/>
      </a:accent4>
      <a:accent5>
        <a:srgbClr val="4BACC6"/>
      </a:accent5>
      <a:accent6>
        <a:srgbClr val="806D45"/>
      </a:accent6>
      <a:hlink>
        <a:srgbClr val="0097A9"/>
      </a:hlink>
      <a:folHlink>
        <a:srgbClr val="EA7600"/>
      </a:folHlink>
    </a:clrScheme>
    <a:fontScheme name="Expo">
      <a:majorFont>
        <a:latin typeface="Calibri"/>
        <a:ea typeface=""/>
        <a:cs typeface=""/>
        <a:font script="Jpan" typeface="ＭＳ ゴシック"/>
      </a:majorFont>
      <a:minorFont>
        <a:latin typeface="Calibri"/>
        <a:ea typeface=""/>
        <a:cs typeface=""/>
        <a:font script="Jpan" typeface="ＭＳ ゴシック"/>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C8FC12-EE3F-46CF-BFD7-23AF26DB5480}"/>
</file>

<file path=customXml/itemProps2.xml><?xml version="1.0" encoding="utf-8"?>
<ds:datastoreItem xmlns:ds="http://schemas.openxmlformats.org/officeDocument/2006/customXml" ds:itemID="{1CDE40AC-0F6B-405A-8D8D-960658BD975F}"/>
</file>

<file path=customXml/itemProps3.xml><?xml version="1.0" encoding="utf-8"?>
<ds:datastoreItem xmlns:ds="http://schemas.openxmlformats.org/officeDocument/2006/customXml" ds:itemID="{8F5254B0-9B47-4C78-BEB4-9620B8CA63F6}"/>
</file>

<file path=customXml/itemProps4.xml><?xml version="1.0" encoding="utf-8"?>
<ds:datastoreItem xmlns:ds="http://schemas.openxmlformats.org/officeDocument/2006/customXml" ds:itemID="{FDD92F2E-B8E9-4E52-B373-DA2F51030C43}"/>
</file>

<file path=docProps/app.xml><?xml version="1.0" encoding="utf-8"?>
<Properties xmlns="http://schemas.openxmlformats.org/officeDocument/2006/extended-properties" xmlns:vt="http://schemas.openxmlformats.org/officeDocument/2006/docPropsVTypes">
  <Template>bond-briefing.dotx</Template>
  <TotalTime>1</TotalTime>
  <Pages>7</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Document title</vt:lpstr>
    </vt:vector>
  </TitlesOfParts>
  <Company>Bond</Company>
  <LinksUpToDate>false</LinksUpToDate>
  <CharactersWithSpaces>15288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creator>Elisa Cattaneo</dc:creator>
  <cp:lastModifiedBy>Jorge ARAYA</cp:lastModifiedBy>
  <cp:revision>2</cp:revision>
  <cp:lastPrinted>2017-07-31T15:32:00Z</cp:lastPrinted>
  <dcterms:created xsi:type="dcterms:W3CDTF">2017-08-01T14:14:00Z</dcterms:created>
  <dcterms:modified xsi:type="dcterms:W3CDTF">2017-08-01T14:14:00Z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