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2B56" w:rsidRPr="002532C6" w:rsidRDefault="00602B56" w:rsidP="00602B56">
      <w:pPr>
        <w:jc w:val="center"/>
        <w:rPr>
          <w:rFonts w:ascii="Verdana" w:hAnsi="Verdana"/>
          <w:b/>
          <w:color w:val="000000" w:themeColor="text1"/>
          <w:sz w:val="40"/>
          <w:szCs w:val="40"/>
        </w:rPr>
      </w:pPr>
      <w:bookmarkStart w:id="0" w:name="_GoBack"/>
      <w:bookmarkEnd w:id="0"/>
    </w:p>
    <w:p w:rsidR="00602B56" w:rsidRPr="002532C6" w:rsidRDefault="00602B56" w:rsidP="00602B56">
      <w:pPr>
        <w:jc w:val="center"/>
        <w:rPr>
          <w:rFonts w:ascii="Verdana" w:hAnsi="Verdana"/>
          <w:b/>
          <w:color w:val="000000" w:themeColor="text1"/>
          <w:sz w:val="40"/>
          <w:szCs w:val="40"/>
        </w:rPr>
      </w:pPr>
      <w:r w:rsidRPr="002532C6">
        <w:rPr>
          <w:rFonts w:ascii="Verdana" w:hAnsi="Verdana"/>
          <w:b/>
          <w:noProof/>
          <w:color w:val="000000" w:themeColor="text1"/>
          <w:sz w:val="40"/>
          <w:szCs w:val="40"/>
          <w:lang w:eastAsia="fr-FR"/>
        </w:rPr>
        <mc:AlternateContent>
          <mc:Choice Requires="wps">
            <w:drawing>
              <wp:anchor distT="0" distB="0" distL="114300" distR="114300" simplePos="0" relativeHeight="251660288" behindDoc="0" locked="0" layoutInCell="1" allowOverlap="1" wp14:anchorId="00517818" wp14:editId="5078D270">
                <wp:simplePos x="0" y="0"/>
                <wp:positionH relativeFrom="column">
                  <wp:posOffset>219075</wp:posOffset>
                </wp:positionH>
                <wp:positionV relativeFrom="paragraph">
                  <wp:posOffset>815268</wp:posOffset>
                </wp:positionV>
                <wp:extent cx="5462905" cy="0"/>
                <wp:effectExtent l="0" t="0" r="23495" b="19050"/>
                <wp:wrapNone/>
                <wp:docPr id="3" name="Connecteur droit 3"/>
                <wp:cNvGraphicFramePr/>
                <a:graphic xmlns:a="http://schemas.openxmlformats.org/drawingml/2006/main">
                  <a:graphicData uri="http://schemas.microsoft.com/office/word/2010/wordprocessingShape">
                    <wps:wsp>
                      <wps:cNvCnPr/>
                      <wps:spPr>
                        <a:xfrm>
                          <a:off x="0" y="0"/>
                          <a:ext cx="546290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810398A" id="Connecteur droit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25pt,64.2pt" to="447.4pt,6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" strokecolor="#5b9bd5 [3204]" strokeweight=".5pt">
                <v:stroke joinstyle="miter"/>
              </v:line>
            </w:pict>
          </mc:Fallback>
        </mc:AlternateContent>
      </w:r>
      <w:r w:rsidRPr="002532C6">
        <w:rPr>
          <w:rFonts w:ascii="Verdana" w:hAnsi="Verdana"/>
          <w:b/>
          <w:color w:val="000000" w:themeColor="text1"/>
          <w:sz w:val="40"/>
          <w:szCs w:val="40"/>
        </w:rPr>
        <w:t>LA VOIX DES SANS VOIX POUR LES DOITS DE L’HOMME (VSV)</w:t>
      </w:r>
    </w:p>
    <w:p w:rsidR="00602B56" w:rsidRPr="002532C6" w:rsidRDefault="00602B56" w:rsidP="00602B56">
      <w:pPr>
        <w:jc w:val="center"/>
        <w:rPr>
          <w:rFonts w:ascii="Verdana" w:hAnsi="Verdana"/>
          <w:b/>
          <w:color w:val="000000" w:themeColor="text1"/>
          <w:sz w:val="40"/>
          <w:szCs w:val="40"/>
        </w:rPr>
      </w:pPr>
    </w:p>
    <w:p w:rsidR="00602B56" w:rsidRPr="002532C6" w:rsidRDefault="006E05E3" w:rsidP="00602B56">
      <w:pPr>
        <w:jc w:val="center"/>
        <w:rPr>
          <w:rFonts w:ascii="Verdana" w:hAnsi="Verdana"/>
          <w:b/>
          <w:color w:val="000000" w:themeColor="text1"/>
        </w:rPr>
      </w:pPr>
      <w:r w:rsidRPr="002532C6">
        <w:rPr>
          <w:rFonts w:ascii="Verdana" w:hAnsi="Verdana"/>
          <w:b/>
          <w:noProof/>
          <w:color w:val="000000" w:themeColor="text1"/>
          <w:lang w:eastAsia="fr-FR"/>
        </w:rPr>
        <mc:AlternateContent>
          <mc:Choice Requires="wps">
            <w:drawing>
              <wp:anchor distT="0" distB="0" distL="114300" distR="114300" simplePos="0" relativeHeight="251659264" behindDoc="0" locked="0" layoutInCell="1" allowOverlap="1" wp14:anchorId="462DE27D" wp14:editId="6956A86E">
                <wp:simplePos x="0" y="0"/>
                <wp:positionH relativeFrom="margin">
                  <wp:align>right</wp:align>
                </wp:positionH>
                <wp:positionV relativeFrom="paragraph">
                  <wp:posOffset>237490</wp:posOffset>
                </wp:positionV>
                <wp:extent cx="5676900" cy="1314450"/>
                <wp:effectExtent l="0" t="0" r="0" b="0"/>
                <wp:wrapNone/>
                <wp:docPr id="1" name="Zone de texte 1"/>
                <wp:cNvGraphicFramePr/>
                <a:graphic xmlns:a="http://schemas.openxmlformats.org/drawingml/2006/main">
                  <a:graphicData uri="http://schemas.microsoft.com/office/word/2010/wordprocessingShape">
                    <wps:wsp>
                      <wps:cNvSpPr txBox="1"/>
                      <wps:spPr>
                        <a:xfrm>
                          <a:off x="0" y="0"/>
                          <a:ext cx="5676900" cy="1314450"/>
                        </a:xfrm>
                        <a:prstGeom prst="rect">
                          <a:avLst/>
                        </a:prstGeom>
                        <a:solidFill>
                          <a:schemeClr val="lt1"/>
                        </a:solidFill>
                        <a:ln w="28575">
                          <a:noFill/>
                        </a:ln>
                        <a:effectLst/>
                      </wps:spPr>
                      <wps:style>
                        <a:lnRef idx="0">
                          <a:schemeClr val="accent1"/>
                        </a:lnRef>
                        <a:fillRef idx="0">
                          <a:schemeClr val="accent1"/>
                        </a:fillRef>
                        <a:effectRef idx="0">
                          <a:schemeClr val="accent1"/>
                        </a:effectRef>
                        <a:fontRef idx="minor">
                          <a:schemeClr val="dk1"/>
                        </a:fontRef>
                      </wps:style>
                      <wps:txbx>
                        <w:txbxContent>
                          <w:p w:rsidR="00602B56" w:rsidRPr="00964762" w:rsidRDefault="006E05E3" w:rsidP="00602B56">
                            <w:pPr>
                              <w:shd w:val="clear" w:color="auto" w:fill="00B0F0"/>
                              <w:jc w:val="center"/>
                              <w:rPr>
                                <w:rFonts w:ascii="Verdana" w:hAnsi="Verdana"/>
                                <w:b/>
                                <w:color w:val="002060"/>
                                <w:sz w:val="28"/>
                                <w:szCs w:val="28"/>
                              </w:rPr>
                            </w:pPr>
                            <w:r>
                              <w:rPr>
                                <w:rFonts w:ascii="Verdana" w:hAnsi="Verdana"/>
                                <w:b/>
                                <w:color w:val="002060"/>
                                <w:sz w:val="28"/>
                                <w:szCs w:val="28"/>
                              </w:rPr>
                              <w:t>L’EXISTENCE DE LA PRATIQUE DE LA TORTURE EN RDCONGO EN VIOLATION DE L’ARTICLE 2, ALINEA 2 DE LA CONVENTION CONTRE LA TORTURE ET AUTRES PEINES OU TRAITEMENTS CRUELS, INHUMAINS OU DEGRADANTS</w:t>
                            </w:r>
                          </w:p>
                          <w:p w:rsidR="00602B56" w:rsidRDefault="00602B56" w:rsidP="00602B56">
                            <w:pPr>
                              <w:shd w:val="clear" w:color="auto" w:fill="00B0F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482197" id="_x0000_t202" coordsize="21600,21600" o:spt="202" path="m,l,21600r21600,l21600,xe">
                <v:stroke joinstyle="miter"/>
                <v:path gradientshapeok="t" o:connecttype="rect"/>
              </v:shapetype>
              <v:shape id="Zone de texte 1" o:spid="_x0000_s1026" type="#_x0000_t202" style="position:absolute;left:0;text-align:left;margin-left:395.8pt;margin-top:18.7pt;width:447pt;height:103.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" fillcolor="white [3201]" stroked="f" strokeweight="2.25pt">
                <v:textbox>
                  <w:txbxContent>
                    <w:p w:rsidR="00602B56" w:rsidRPr="00964762" w:rsidRDefault="006E05E3" w:rsidP="00602B56">
                      <w:pPr>
                        <w:shd w:val="clear" w:color="auto" w:fill="00B0F0"/>
                        <w:jc w:val="center"/>
                        <w:rPr>
                          <w:rFonts w:ascii="Verdana" w:hAnsi="Verdana"/>
                          <w:b/>
                          <w:color w:val="002060"/>
                          <w:sz w:val="28"/>
                          <w:szCs w:val="28"/>
                        </w:rPr>
                      </w:pPr>
                      <w:r>
                        <w:rPr>
                          <w:rFonts w:ascii="Verdana" w:hAnsi="Verdana"/>
                          <w:b/>
                          <w:color w:val="002060"/>
                          <w:sz w:val="28"/>
                          <w:szCs w:val="28"/>
                        </w:rPr>
                        <w:t>L’EXISTENCE DE LA PRATIQUE DE LA TORTURE EN RDCONGO EN VIOLATION DE L’ARTICLE 2, ALINEA 2 DE LA CONVENTION CONTRE LA TORTURE ET AUTRES PEINES OU TRAITEMENTS CRUELS, INHUMAINS OU DEGRADANTS</w:t>
                      </w:r>
                    </w:p>
                    <w:p w:rsidR="00602B56" w:rsidRDefault="00602B56" w:rsidP="00602B56">
                      <w:pPr>
                        <w:shd w:val="clear" w:color="auto" w:fill="00B0F0"/>
                      </w:pPr>
                    </w:p>
                  </w:txbxContent>
                </v:textbox>
                <w10:wrap anchorx="margin"/>
              </v:shape>
            </w:pict>
          </mc:Fallback>
        </mc:AlternateContent>
      </w:r>
    </w:p>
    <w:p w:rsidR="00602B56" w:rsidRPr="002532C6" w:rsidRDefault="00602B56" w:rsidP="00602B56">
      <w:pPr>
        <w:jc w:val="center"/>
        <w:rPr>
          <w:rFonts w:ascii="Verdana" w:hAnsi="Verdana"/>
          <w:b/>
          <w:color w:val="000000" w:themeColor="text1"/>
        </w:rPr>
      </w:pPr>
    </w:p>
    <w:p w:rsidR="00602B56" w:rsidRPr="002532C6" w:rsidRDefault="00602B56" w:rsidP="00602B56">
      <w:pPr>
        <w:jc w:val="center"/>
        <w:rPr>
          <w:rFonts w:ascii="Verdana" w:hAnsi="Verdana"/>
          <w:b/>
          <w:color w:val="000000" w:themeColor="text1"/>
        </w:rPr>
      </w:pPr>
    </w:p>
    <w:p w:rsidR="00602B56" w:rsidRPr="002532C6" w:rsidRDefault="00602B56" w:rsidP="00602B56">
      <w:pPr>
        <w:jc w:val="center"/>
        <w:rPr>
          <w:rFonts w:ascii="Verdana" w:hAnsi="Verdana"/>
          <w:b/>
          <w:color w:val="000000" w:themeColor="text1"/>
        </w:rPr>
      </w:pPr>
    </w:p>
    <w:p w:rsidR="00602B56" w:rsidRPr="002532C6" w:rsidRDefault="006E05E3" w:rsidP="00602B56">
      <w:pPr>
        <w:jc w:val="center"/>
        <w:rPr>
          <w:rFonts w:ascii="Verdana" w:hAnsi="Verdana"/>
          <w:b/>
          <w:color w:val="000000" w:themeColor="text1"/>
        </w:rPr>
      </w:pPr>
      <w:r w:rsidRPr="002532C6">
        <w:rPr>
          <w:rFonts w:ascii="Verdana" w:hAnsi="Verdana"/>
          <w:b/>
          <w:noProof/>
          <w:color w:val="000000" w:themeColor="text1"/>
          <w:lang w:eastAsia="fr-FR"/>
        </w:rPr>
        <mc:AlternateContent>
          <mc:Choice Requires="wps">
            <w:drawing>
              <wp:anchor distT="0" distB="0" distL="114300" distR="114300" simplePos="0" relativeHeight="251662336" behindDoc="0" locked="0" layoutInCell="1" allowOverlap="1" wp14:anchorId="3C8867B1" wp14:editId="57FEC213">
                <wp:simplePos x="0" y="0"/>
                <wp:positionH relativeFrom="column">
                  <wp:posOffset>85725</wp:posOffset>
                </wp:positionH>
                <wp:positionV relativeFrom="paragraph">
                  <wp:posOffset>310515</wp:posOffset>
                </wp:positionV>
                <wp:extent cx="5638800" cy="190500"/>
                <wp:effectExtent l="0" t="0" r="0" b="0"/>
                <wp:wrapNone/>
                <wp:docPr id="2" name="Zone de texte 2"/>
                <wp:cNvGraphicFramePr/>
                <a:graphic xmlns:a="http://schemas.openxmlformats.org/drawingml/2006/main">
                  <a:graphicData uri="http://schemas.microsoft.com/office/word/2010/wordprocessingShape">
                    <wps:wsp>
                      <wps:cNvSpPr txBox="1"/>
                      <wps:spPr>
                        <a:xfrm>
                          <a:off x="0" y="0"/>
                          <a:ext cx="5638800" cy="1905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E05E3" w:rsidRDefault="006E05E3" w:rsidP="006E05E3">
                            <w:pPr>
                              <w:shd w:val="clear" w:color="auto" w:fill="00B0F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2" o:spid="_x0000_s1027" type="#_x0000_t202" style="position:absolute;left:0;text-align:left;margin-left:6.75pt;margin-top:24.45pt;width:444pt;height: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" fillcolor="white [3201]" stroked="f" strokeweight=".5pt">
                <v:textbox>
                  <w:txbxContent>
                    <w:p w:rsidR="006E05E3" w:rsidRDefault="006E05E3" w:rsidP="006E05E3">
                      <w:pPr>
                        <w:shd w:val="clear" w:color="auto" w:fill="00B0F0"/>
                      </w:pPr>
                    </w:p>
                  </w:txbxContent>
                </v:textbox>
              </v:shape>
            </w:pict>
          </mc:Fallback>
        </mc:AlternateContent>
      </w:r>
    </w:p>
    <w:p w:rsidR="00602B56" w:rsidRPr="002532C6" w:rsidRDefault="00602B56" w:rsidP="00602B56">
      <w:pPr>
        <w:jc w:val="center"/>
        <w:rPr>
          <w:rFonts w:ascii="Verdana" w:hAnsi="Verdana"/>
          <w:b/>
          <w:color w:val="000000" w:themeColor="text1"/>
        </w:rPr>
      </w:pPr>
    </w:p>
    <w:p w:rsidR="00602B56" w:rsidRPr="002532C6" w:rsidRDefault="00602B56" w:rsidP="00602B56">
      <w:pPr>
        <w:jc w:val="center"/>
        <w:rPr>
          <w:rFonts w:ascii="Verdana" w:hAnsi="Verdana"/>
          <w:b/>
          <w:color w:val="000000" w:themeColor="text1"/>
        </w:rPr>
      </w:pPr>
    </w:p>
    <w:p w:rsidR="00602B56" w:rsidRPr="002532C6" w:rsidRDefault="00602B56" w:rsidP="00602B56">
      <w:pPr>
        <w:jc w:val="center"/>
        <w:rPr>
          <w:rFonts w:ascii="Verdana" w:hAnsi="Verdana"/>
          <w:b/>
          <w:color w:val="000000" w:themeColor="text1"/>
        </w:rPr>
      </w:pPr>
    </w:p>
    <w:p w:rsidR="00602B56" w:rsidRPr="002532C6" w:rsidRDefault="00602B56" w:rsidP="00602B56">
      <w:pPr>
        <w:jc w:val="center"/>
        <w:rPr>
          <w:rFonts w:ascii="Verdana" w:hAnsi="Verdana"/>
          <w:b/>
          <w:color w:val="000000" w:themeColor="text1"/>
        </w:rPr>
      </w:pPr>
    </w:p>
    <w:p w:rsidR="00602B56" w:rsidRPr="002532C6" w:rsidRDefault="00602B56" w:rsidP="00602B56">
      <w:pPr>
        <w:rPr>
          <w:rFonts w:ascii="Verdana" w:hAnsi="Verdana"/>
          <w:color w:val="000000" w:themeColor="text1"/>
        </w:rPr>
      </w:pPr>
    </w:p>
    <w:p w:rsidR="006E05E3" w:rsidRPr="002532C6" w:rsidRDefault="006E05E3" w:rsidP="006E05E3">
      <w:pPr>
        <w:jc w:val="center"/>
        <w:rPr>
          <w:rFonts w:ascii="Verdana" w:hAnsi="Verdana"/>
          <w:b/>
          <w:color w:val="000000" w:themeColor="text1"/>
          <w:sz w:val="24"/>
          <w:szCs w:val="24"/>
        </w:rPr>
      </w:pPr>
      <w:r w:rsidRPr="002532C6">
        <w:rPr>
          <w:rFonts w:ascii="Verdana" w:hAnsi="Verdana"/>
          <w:b/>
          <w:color w:val="000000" w:themeColor="text1"/>
          <w:sz w:val="24"/>
          <w:szCs w:val="24"/>
        </w:rPr>
        <w:t>Rapport alternatif soumis en application de l’article 19 de la Convention contre la torture et autres peines ou traitements cruels, inhumains ou dégradants.</w:t>
      </w:r>
    </w:p>
    <w:p w:rsidR="006E05E3" w:rsidRPr="002532C6" w:rsidRDefault="006E05E3" w:rsidP="00602B56">
      <w:pPr>
        <w:rPr>
          <w:rFonts w:ascii="Verdana" w:hAnsi="Verdana"/>
          <w:color w:val="000000" w:themeColor="text1"/>
        </w:rPr>
      </w:pPr>
    </w:p>
    <w:p w:rsidR="006E05E3" w:rsidRPr="002532C6" w:rsidRDefault="006E05E3" w:rsidP="00602B56">
      <w:pPr>
        <w:rPr>
          <w:rFonts w:ascii="Verdana" w:hAnsi="Verdana"/>
          <w:color w:val="000000" w:themeColor="text1"/>
        </w:rPr>
      </w:pPr>
    </w:p>
    <w:p w:rsidR="006E05E3" w:rsidRPr="002532C6" w:rsidRDefault="006E05E3" w:rsidP="006E05E3">
      <w:pPr>
        <w:jc w:val="center"/>
        <w:rPr>
          <w:rFonts w:ascii="Verdana" w:hAnsi="Verdana"/>
          <w:b/>
          <w:color w:val="000000" w:themeColor="text1"/>
        </w:rPr>
      </w:pPr>
      <w:r w:rsidRPr="002532C6">
        <w:rPr>
          <w:rFonts w:ascii="Verdana" w:hAnsi="Verdana"/>
          <w:b/>
          <w:color w:val="000000" w:themeColor="text1"/>
        </w:rPr>
        <w:t>66</w:t>
      </w:r>
      <w:r w:rsidRPr="002532C6">
        <w:rPr>
          <w:rFonts w:ascii="Verdana" w:hAnsi="Verdana"/>
          <w:b/>
          <w:color w:val="000000" w:themeColor="text1"/>
          <w:vertAlign w:val="superscript"/>
        </w:rPr>
        <w:t>ème</w:t>
      </w:r>
      <w:r w:rsidRPr="002532C6">
        <w:rPr>
          <w:rFonts w:ascii="Verdana" w:hAnsi="Verdana"/>
          <w:b/>
          <w:color w:val="000000" w:themeColor="text1"/>
        </w:rPr>
        <w:t xml:space="preserve"> SESSION du Comité Contre ma Torture</w:t>
      </w:r>
    </w:p>
    <w:p w:rsidR="00602B56" w:rsidRPr="002532C6" w:rsidRDefault="00602B56" w:rsidP="00602B56">
      <w:pPr>
        <w:rPr>
          <w:rFonts w:ascii="Verdana" w:hAnsi="Verdana"/>
          <w:color w:val="000000" w:themeColor="text1"/>
        </w:rPr>
      </w:pPr>
    </w:p>
    <w:p w:rsidR="00602B56" w:rsidRPr="002532C6" w:rsidRDefault="00602B56" w:rsidP="00602B56">
      <w:pPr>
        <w:rPr>
          <w:rFonts w:ascii="Verdana" w:hAnsi="Verdana"/>
          <w:color w:val="000000" w:themeColor="text1"/>
        </w:rPr>
      </w:pPr>
    </w:p>
    <w:p w:rsidR="00602B56" w:rsidRPr="002532C6" w:rsidRDefault="00602B56" w:rsidP="00602B56">
      <w:pPr>
        <w:rPr>
          <w:rFonts w:ascii="Verdana" w:hAnsi="Verdana"/>
          <w:color w:val="000000" w:themeColor="text1"/>
        </w:rPr>
      </w:pPr>
    </w:p>
    <w:p w:rsidR="00602B56" w:rsidRPr="002532C6" w:rsidRDefault="00602B56" w:rsidP="00602B56">
      <w:pPr>
        <w:rPr>
          <w:rFonts w:ascii="Verdana" w:hAnsi="Verdana"/>
          <w:color w:val="000000" w:themeColor="text1"/>
        </w:rPr>
      </w:pPr>
    </w:p>
    <w:p w:rsidR="00602B56" w:rsidRPr="002532C6" w:rsidRDefault="00602B56" w:rsidP="00602B56">
      <w:pPr>
        <w:rPr>
          <w:rFonts w:ascii="Verdana" w:hAnsi="Verdana"/>
          <w:color w:val="000000" w:themeColor="text1"/>
        </w:rPr>
      </w:pPr>
    </w:p>
    <w:p w:rsidR="006E05E3" w:rsidRPr="002532C6" w:rsidRDefault="006E05E3" w:rsidP="00602B56">
      <w:pPr>
        <w:rPr>
          <w:rFonts w:ascii="Verdana" w:hAnsi="Verdana"/>
          <w:color w:val="000000" w:themeColor="text1"/>
        </w:rPr>
      </w:pPr>
    </w:p>
    <w:p w:rsidR="00602B56" w:rsidRPr="002532C6" w:rsidRDefault="00602B56" w:rsidP="00602B56">
      <w:pPr>
        <w:rPr>
          <w:rFonts w:ascii="Verdana" w:hAnsi="Verdana"/>
          <w:color w:val="000000" w:themeColor="text1"/>
        </w:rPr>
      </w:pPr>
      <w:r w:rsidRPr="002532C6">
        <w:rPr>
          <w:rFonts w:ascii="Verdana" w:hAnsi="Verdana"/>
          <w:noProof/>
          <w:color w:val="000000" w:themeColor="text1"/>
          <w:lang w:eastAsia="fr-FR"/>
        </w:rPr>
        <mc:AlternateContent>
          <mc:Choice Requires="wps">
            <w:drawing>
              <wp:anchor distT="0" distB="0" distL="114300" distR="114300" simplePos="0" relativeHeight="251661312" behindDoc="0" locked="0" layoutInCell="1" allowOverlap="1" wp14:anchorId="63682566" wp14:editId="2D6F935F">
                <wp:simplePos x="0" y="0"/>
                <wp:positionH relativeFrom="column">
                  <wp:posOffset>1766988</wp:posOffset>
                </wp:positionH>
                <wp:positionV relativeFrom="paragraph">
                  <wp:posOffset>260985</wp:posOffset>
                </wp:positionV>
                <wp:extent cx="2453640" cy="329565"/>
                <wp:effectExtent l="0" t="0" r="3810" b="0"/>
                <wp:wrapNone/>
                <wp:docPr id="4" name="Zone de texte 4"/>
                <wp:cNvGraphicFramePr/>
                <a:graphic xmlns:a="http://schemas.openxmlformats.org/drawingml/2006/main">
                  <a:graphicData uri="http://schemas.microsoft.com/office/word/2010/wordprocessingShape">
                    <wps:wsp>
                      <wps:cNvSpPr txBox="1"/>
                      <wps:spPr>
                        <a:xfrm>
                          <a:off x="0" y="0"/>
                          <a:ext cx="2453640" cy="32956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02B56" w:rsidRPr="00964762" w:rsidRDefault="00602B56" w:rsidP="00602B56">
                            <w:pPr>
                              <w:shd w:val="clear" w:color="auto" w:fill="00B0F0"/>
                              <w:jc w:val="center"/>
                              <w:rPr>
                                <w:rFonts w:ascii="Verdana" w:hAnsi="Verdana"/>
                                <w:b/>
                                <w:i/>
                                <w:color w:val="002060"/>
                                <w:sz w:val="24"/>
                                <w:szCs w:val="24"/>
                              </w:rPr>
                            </w:pPr>
                            <w:r w:rsidRPr="00964762">
                              <w:rPr>
                                <w:rFonts w:ascii="Verdana" w:hAnsi="Verdana"/>
                                <w:b/>
                                <w:i/>
                                <w:color w:val="002060"/>
                                <w:sz w:val="24"/>
                                <w:szCs w:val="24"/>
                              </w:rPr>
                              <w:t>Kinshasa, le 01 avril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C1EFBDD" id="Zone de texte 4" o:spid="_x0000_s1028" type="#_x0000_t202" style="position:absolute;margin-left:139.15pt;margin-top:20.55pt;width:193.2pt;height:25.9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" fillcolor="white [3201]" stroked="f" strokeweight=".5pt">
                <v:textbox>
                  <w:txbxContent>
                    <w:p w:rsidR="00602B56" w:rsidRPr="00964762" w:rsidRDefault="00602B56" w:rsidP="00602B56">
                      <w:pPr>
                        <w:shd w:val="clear" w:color="auto" w:fill="00B0F0"/>
                        <w:jc w:val="center"/>
                        <w:rPr>
                          <w:rFonts w:ascii="Verdana" w:hAnsi="Verdana"/>
                          <w:b/>
                          <w:i/>
                          <w:color w:val="002060"/>
                          <w:sz w:val="24"/>
                          <w:szCs w:val="24"/>
                        </w:rPr>
                      </w:pPr>
                      <w:r w:rsidRPr="00964762">
                        <w:rPr>
                          <w:rFonts w:ascii="Verdana" w:hAnsi="Verdana"/>
                          <w:b/>
                          <w:i/>
                          <w:color w:val="002060"/>
                          <w:sz w:val="24"/>
                          <w:szCs w:val="24"/>
                        </w:rPr>
                        <w:t>Kinshasa, le 01 avril 2019</w:t>
                      </w:r>
                    </w:p>
                  </w:txbxContent>
                </v:textbox>
              </v:shape>
            </w:pict>
          </mc:Fallback>
        </mc:AlternateContent>
      </w:r>
    </w:p>
    <w:p w:rsidR="00602B56" w:rsidRPr="001E3849" w:rsidRDefault="00602B56" w:rsidP="001E3849">
      <w:pPr>
        <w:rPr>
          <w:rFonts w:ascii="Verdana" w:hAnsi="Verdana"/>
          <w:b/>
          <w:color w:val="000000" w:themeColor="text1"/>
          <w:sz w:val="26"/>
          <w:szCs w:val="26"/>
          <w:u w:val="single"/>
        </w:rPr>
      </w:pPr>
      <w:r w:rsidRPr="001E3849">
        <w:rPr>
          <w:rFonts w:ascii="Verdana" w:hAnsi="Verdana"/>
          <w:b/>
          <w:color w:val="000000" w:themeColor="text1"/>
          <w:sz w:val="26"/>
          <w:szCs w:val="26"/>
          <w:u w:val="single"/>
        </w:rPr>
        <w:lastRenderedPageBreak/>
        <w:t xml:space="preserve">Présentation de la VSV </w:t>
      </w:r>
    </w:p>
    <w:p w:rsidR="00602B56" w:rsidRPr="002532C6" w:rsidRDefault="00602B56" w:rsidP="00602B56">
      <w:pPr>
        <w:pStyle w:val="Corpsdetexte2"/>
        <w:jc w:val="both"/>
        <w:rPr>
          <w:color w:val="000000" w:themeColor="text1"/>
          <w:sz w:val="26"/>
          <w:szCs w:val="26"/>
        </w:rPr>
      </w:pPr>
      <w:r w:rsidRPr="002532C6">
        <w:rPr>
          <w:color w:val="000000" w:themeColor="text1"/>
          <w:sz w:val="26"/>
          <w:szCs w:val="26"/>
        </w:rPr>
        <w:t xml:space="preserve">La Voix des Sans Voix pour les Droits de l’Homme (VSV) dont le siège social se trouve sur avenue </w:t>
      </w:r>
      <w:proofErr w:type="spellStart"/>
      <w:r w:rsidRPr="002532C6">
        <w:rPr>
          <w:color w:val="000000" w:themeColor="text1"/>
          <w:sz w:val="26"/>
          <w:szCs w:val="26"/>
        </w:rPr>
        <w:t>Bongandanga</w:t>
      </w:r>
      <w:proofErr w:type="spellEnd"/>
      <w:r w:rsidRPr="002532C6">
        <w:rPr>
          <w:color w:val="000000" w:themeColor="text1"/>
          <w:sz w:val="26"/>
          <w:szCs w:val="26"/>
        </w:rPr>
        <w:t xml:space="preserve"> n° 72, Q/ Katanga, commune de </w:t>
      </w:r>
      <w:proofErr w:type="spellStart"/>
      <w:r w:rsidRPr="002532C6">
        <w:rPr>
          <w:color w:val="000000" w:themeColor="text1"/>
          <w:sz w:val="26"/>
          <w:szCs w:val="26"/>
        </w:rPr>
        <w:t>Kasa-Vubu</w:t>
      </w:r>
      <w:proofErr w:type="spellEnd"/>
      <w:r w:rsidRPr="002532C6">
        <w:rPr>
          <w:color w:val="000000" w:themeColor="text1"/>
          <w:sz w:val="26"/>
          <w:szCs w:val="26"/>
        </w:rPr>
        <w:t xml:space="preserve">, est une Organisation Non Gouvernementale basée à Kinshasa, en République Démocratique du Congo. Créée en 1983, la VSV a pour mission la promotion et la défense des  droits humains ainsi que la consolidation de la Démocratie en République Démocratique du Congo. A cause de son engagement pour la promotion des droits humains ainsi que la consolidation de la démocratie en </w:t>
      </w:r>
      <w:proofErr w:type="spellStart"/>
      <w:r w:rsidRPr="002532C6">
        <w:rPr>
          <w:color w:val="000000" w:themeColor="text1"/>
          <w:sz w:val="26"/>
          <w:szCs w:val="26"/>
        </w:rPr>
        <w:t>RDCongo</w:t>
      </w:r>
      <w:proofErr w:type="spellEnd"/>
      <w:r w:rsidRPr="002532C6">
        <w:rPr>
          <w:color w:val="000000" w:themeColor="text1"/>
          <w:sz w:val="26"/>
          <w:szCs w:val="26"/>
        </w:rPr>
        <w:t xml:space="preserve">, monsieur Floribert CHEBEYA BAHIZIRE, un des fondateurs de la VSV a été assassiné en compagnie du Chauffeur et chargé de dispatching, monsieur Fidèle </w:t>
      </w:r>
      <w:proofErr w:type="spellStart"/>
      <w:r w:rsidRPr="002532C6">
        <w:rPr>
          <w:color w:val="000000" w:themeColor="text1"/>
          <w:sz w:val="26"/>
          <w:szCs w:val="26"/>
        </w:rPr>
        <w:t>Bazana</w:t>
      </w:r>
      <w:proofErr w:type="spellEnd"/>
      <w:r w:rsidRPr="002532C6">
        <w:rPr>
          <w:color w:val="000000" w:themeColor="text1"/>
          <w:sz w:val="26"/>
          <w:szCs w:val="26"/>
        </w:rPr>
        <w:t xml:space="preserve">, dans la nuit du 01 au 02 juin 2010 dans les installations de l’Inspection Générale de la Police Nationale Congolaise (IG/PNC, actuel Commissariat Général de la PNC). </w:t>
      </w:r>
    </w:p>
    <w:p w:rsidR="00602B56" w:rsidRPr="002532C6" w:rsidRDefault="00602B56" w:rsidP="00602B56">
      <w:pPr>
        <w:pStyle w:val="Corpsdetexte2"/>
        <w:jc w:val="both"/>
        <w:rPr>
          <w:color w:val="000000" w:themeColor="text1"/>
          <w:sz w:val="26"/>
          <w:szCs w:val="26"/>
        </w:rPr>
      </w:pPr>
    </w:p>
    <w:p w:rsidR="00602B56" w:rsidRPr="002532C6" w:rsidRDefault="00602B56" w:rsidP="00602B56">
      <w:pPr>
        <w:spacing w:after="0" w:line="240" w:lineRule="auto"/>
        <w:jc w:val="both"/>
        <w:rPr>
          <w:rFonts w:ascii="Verdana" w:hAnsi="Verdana" w:cs="Verdana"/>
          <w:color w:val="000000" w:themeColor="text1"/>
          <w:sz w:val="26"/>
          <w:szCs w:val="26"/>
        </w:rPr>
      </w:pPr>
      <w:r w:rsidRPr="002532C6">
        <w:rPr>
          <w:rFonts w:ascii="Verdana" w:hAnsi="Verdana" w:cs="Verdana"/>
          <w:color w:val="000000" w:themeColor="text1"/>
          <w:sz w:val="26"/>
          <w:szCs w:val="26"/>
        </w:rPr>
        <w:t xml:space="preserve">La VSV entretient des liens de collaboration avec les mécanismes africains et onusiens des droits de l’homme, spécialement la Commission Africaine des Droits de l’Homme et des Peuples (CADHP) où la VSV a le Statut d’Observateur, Amnesty International, </w:t>
      </w:r>
      <w:proofErr w:type="spellStart"/>
      <w:r w:rsidRPr="002532C6">
        <w:rPr>
          <w:rFonts w:ascii="Verdana" w:hAnsi="Verdana" w:cs="Verdana"/>
          <w:color w:val="000000" w:themeColor="text1"/>
          <w:sz w:val="26"/>
          <w:szCs w:val="26"/>
        </w:rPr>
        <w:t>Human</w:t>
      </w:r>
      <w:proofErr w:type="spellEnd"/>
      <w:r w:rsidRPr="002532C6">
        <w:rPr>
          <w:rFonts w:ascii="Verdana" w:hAnsi="Verdana" w:cs="Verdana"/>
          <w:color w:val="000000" w:themeColor="text1"/>
          <w:sz w:val="26"/>
          <w:szCs w:val="26"/>
        </w:rPr>
        <w:t xml:space="preserve"> </w:t>
      </w:r>
      <w:proofErr w:type="spellStart"/>
      <w:r w:rsidRPr="002532C6">
        <w:rPr>
          <w:rFonts w:ascii="Verdana" w:hAnsi="Verdana" w:cs="Verdana"/>
          <w:color w:val="000000" w:themeColor="text1"/>
          <w:sz w:val="26"/>
          <w:szCs w:val="26"/>
        </w:rPr>
        <w:t>Rights</w:t>
      </w:r>
      <w:proofErr w:type="spellEnd"/>
      <w:r w:rsidRPr="002532C6">
        <w:rPr>
          <w:rFonts w:ascii="Verdana" w:hAnsi="Verdana" w:cs="Verdana"/>
          <w:color w:val="000000" w:themeColor="text1"/>
          <w:sz w:val="26"/>
          <w:szCs w:val="26"/>
        </w:rPr>
        <w:t xml:space="preserve"> Watch, l’Observatoire pour la protection des défenseurs des droits de l’homme, Organisation Mondiale contre la Torture (OMCT), la Fédération Internationale des Ligues des Droits de l’Homme (FIDH), Front Line, Union Interafricaine des Droits de l’Homme (UIDH), World </w:t>
      </w:r>
      <w:proofErr w:type="spellStart"/>
      <w:r w:rsidRPr="002532C6">
        <w:rPr>
          <w:rFonts w:ascii="Verdana" w:hAnsi="Verdana" w:cs="Verdana"/>
          <w:color w:val="000000" w:themeColor="text1"/>
          <w:sz w:val="26"/>
          <w:szCs w:val="26"/>
        </w:rPr>
        <w:t>Movement</w:t>
      </w:r>
      <w:proofErr w:type="spellEnd"/>
      <w:r w:rsidRPr="002532C6">
        <w:rPr>
          <w:rFonts w:ascii="Verdana" w:hAnsi="Verdana" w:cs="Verdana"/>
          <w:color w:val="000000" w:themeColor="text1"/>
          <w:sz w:val="26"/>
          <w:szCs w:val="26"/>
        </w:rPr>
        <w:t xml:space="preserve"> for </w:t>
      </w:r>
      <w:proofErr w:type="spellStart"/>
      <w:r w:rsidRPr="002532C6">
        <w:rPr>
          <w:rFonts w:ascii="Verdana" w:hAnsi="Verdana" w:cs="Verdana"/>
          <w:color w:val="000000" w:themeColor="text1"/>
          <w:sz w:val="26"/>
          <w:szCs w:val="26"/>
        </w:rPr>
        <w:t>Democracy</w:t>
      </w:r>
      <w:proofErr w:type="spellEnd"/>
      <w:r w:rsidRPr="002532C6">
        <w:rPr>
          <w:rFonts w:ascii="Verdana" w:hAnsi="Verdana" w:cs="Verdana"/>
          <w:color w:val="000000" w:themeColor="text1"/>
          <w:sz w:val="26"/>
          <w:szCs w:val="26"/>
        </w:rPr>
        <w:t>…</w:t>
      </w:r>
    </w:p>
    <w:p w:rsidR="00602B56" w:rsidRPr="002532C6" w:rsidRDefault="00602B56" w:rsidP="00602B56">
      <w:pPr>
        <w:spacing w:after="0" w:line="240" w:lineRule="auto"/>
        <w:jc w:val="both"/>
        <w:rPr>
          <w:rFonts w:ascii="Verdana" w:hAnsi="Verdana" w:cs="Verdana"/>
          <w:color w:val="000000" w:themeColor="text1"/>
          <w:sz w:val="26"/>
          <w:szCs w:val="26"/>
        </w:rPr>
      </w:pPr>
    </w:p>
    <w:p w:rsidR="000A3373" w:rsidRPr="002532C6" w:rsidRDefault="000A3373" w:rsidP="00602B56">
      <w:pPr>
        <w:spacing w:after="0" w:line="240" w:lineRule="auto"/>
        <w:jc w:val="both"/>
        <w:rPr>
          <w:rFonts w:ascii="Verdana" w:hAnsi="Verdana" w:cs="Verdana"/>
          <w:b/>
          <w:color w:val="000000" w:themeColor="text1"/>
          <w:sz w:val="26"/>
          <w:szCs w:val="26"/>
          <w:u w:val="single"/>
        </w:rPr>
      </w:pPr>
      <w:r w:rsidRPr="002532C6">
        <w:rPr>
          <w:rFonts w:ascii="Verdana" w:hAnsi="Verdana" w:cs="Verdana"/>
          <w:b/>
          <w:color w:val="000000" w:themeColor="text1"/>
          <w:sz w:val="26"/>
          <w:szCs w:val="26"/>
          <w:u w:val="single"/>
        </w:rPr>
        <w:t xml:space="preserve">Méthodologie de la rédaction du rapport </w:t>
      </w:r>
    </w:p>
    <w:p w:rsidR="00602B56" w:rsidRPr="002532C6" w:rsidRDefault="00602B56" w:rsidP="00602B56">
      <w:pPr>
        <w:spacing w:after="0" w:line="240" w:lineRule="auto"/>
        <w:jc w:val="both"/>
        <w:rPr>
          <w:rFonts w:ascii="Verdana" w:hAnsi="Verdana" w:cs="Verdana"/>
          <w:color w:val="000000" w:themeColor="text1"/>
          <w:sz w:val="26"/>
          <w:szCs w:val="26"/>
        </w:rPr>
      </w:pPr>
      <w:r w:rsidRPr="002532C6">
        <w:rPr>
          <w:rFonts w:ascii="Verdana" w:hAnsi="Verdana" w:cs="Verdana"/>
          <w:color w:val="000000" w:themeColor="text1"/>
          <w:sz w:val="26"/>
          <w:szCs w:val="26"/>
        </w:rPr>
        <w:t xml:space="preserve">   </w:t>
      </w:r>
    </w:p>
    <w:p w:rsidR="000A3373" w:rsidRPr="002532C6" w:rsidRDefault="006948FE" w:rsidP="00602B56">
      <w:pPr>
        <w:spacing w:after="0" w:line="240" w:lineRule="auto"/>
        <w:jc w:val="both"/>
        <w:rPr>
          <w:rFonts w:ascii="Verdana" w:hAnsi="Verdana" w:cs="Verdana"/>
          <w:color w:val="000000" w:themeColor="text1"/>
          <w:sz w:val="26"/>
          <w:szCs w:val="26"/>
        </w:rPr>
      </w:pPr>
      <w:r w:rsidRPr="002532C6">
        <w:rPr>
          <w:rFonts w:ascii="Verdana" w:hAnsi="Verdana" w:cs="Verdana"/>
          <w:color w:val="000000" w:themeColor="text1"/>
          <w:sz w:val="26"/>
          <w:szCs w:val="26"/>
        </w:rPr>
        <w:t xml:space="preserve">Le présent rapport a été élaboré par la Voix des Sans Voix pour les droits de l’homme, en sigle VSV </w:t>
      </w:r>
      <w:r w:rsidR="0084766B" w:rsidRPr="002532C6">
        <w:rPr>
          <w:rFonts w:ascii="Verdana" w:hAnsi="Verdana" w:cs="Verdana"/>
          <w:color w:val="000000" w:themeColor="text1"/>
          <w:sz w:val="26"/>
          <w:szCs w:val="26"/>
        </w:rPr>
        <w:t>en collaboration avec les Comités Droits de l’Homme à la base de la VSV (CDH/VSV) en vue de sa soumission au Comité Contre la Torture lors de sa 66</w:t>
      </w:r>
      <w:r w:rsidR="0084766B" w:rsidRPr="002532C6">
        <w:rPr>
          <w:rFonts w:ascii="Verdana" w:hAnsi="Verdana" w:cs="Verdana"/>
          <w:color w:val="000000" w:themeColor="text1"/>
          <w:sz w:val="26"/>
          <w:szCs w:val="26"/>
          <w:vertAlign w:val="superscript"/>
        </w:rPr>
        <w:t>ème</w:t>
      </w:r>
      <w:r w:rsidR="0084766B" w:rsidRPr="002532C6">
        <w:rPr>
          <w:rFonts w:ascii="Verdana" w:hAnsi="Verdana" w:cs="Verdana"/>
          <w:color w:val="000000" w:themeColor="text1"/>
          <w:sz w:val="26"/>
          <w:szCs w:val="26"/>
        </w:rPr>
        <w:t xml:space="preserve"> session. Il part du constat et de la considération que les organisations de la société civile dont la VSV jouent un rôle important dans le suivi de la mise en œuvre ainsi que le respect des lois, pratiques </w:t>
      </w:r>
      <w:r w:rsidR="003E130F" w:rsidRPr="002532C6">
        <w:rPr>
          <w:rFonts w:ascii="Verdana" w:hAnsi="Verdana" w:cs="Verdana"/>
          <w:color w:val="000000" w:themeColor="text1"/>
          <w:sz w:val="26"/>
          <w:szCs w:val="26"/>
        </w:rPr>
        <w:t>e</w:t>
      </w:r>
      <w:r w:rsidR="0084766B" w:rsidRPr="002532C6">
        <w:rPr>
          <w:rFonts w:ascii="Verdana" w:hAnsi="Verdana" w:cs="Verdana"/>
          <w:color w:val="000000" w:themeColor="text1"/>
          <w:sz w:val="26"/>
          <w:szCs w:val="26"/>
        </w:rPr>
        <w:t xml:space="preserve">t politiques en matière de lutte contre la torture et ce, conformément à la Convention contre la Torture. Le Présent rapport </w:t>
      </w:r>
      <w:r w:rsidR="003E130F" w:rsidRPr="002532C6">
        <w:rPr>
          <w:rFonts w:ascii="Verdana" w:hAnsi="Verdana" w:cs="Verdana"/>
          <w:color w:val="000000" w:themeColor="text1"/>
          <w:sz w:val="26"/>
          <w:szCs w:val="26"/>
        </w:rPr>
        <w:t xml:space="preserve">est structuré en faisant une analyse de la mise en œuvre de l’application et du respect de la loi n° 11/008 du 09 juillet 2011 portant criminalisation de la torture en </w:t>
      </w:r>
      <w:proofErr w:type="spellStart"/>
      <w:r w:rsidR="003E130F" w:rsidRPr="002532C6">
        <w:rPr>
          <w:rFonts w:ascii="Verdana" w:hAnsi="Verdana" w:cs="Verdana"/>
          <w:color w:val="000000" w:themeColor="text1"/>
          <w:sz w:val="26"/>
          <w:szCs w:val="26"/>
        </w:rPr>
        <w:t>RDCongo</w:t>
      </w:r>
      <w:proofErr w:type="spellEnd"/>
      <w:r w:rsidR="003E130F" w:rsidRPr="002532C6">
        <w:rPr>
          <w:rFonts w:ascii="Verdana" w:hAnsi="Verdana" w:cs="Verdana"/>
          <w:color w:val="000000" w:themeColor="text1"/>
          <w:sz w:val="26"/>
          <w:szCs w:val="26"/>
        </w:rPr>
        <w:t xml:space="preserve">. Nous donnons des informations et des données qui permettent de remettre en question et d’intégrer la République Démocratique du Congo sur le respect de la Convention et de la loi précitée. </w:t>
      </w:r>
    </w:p>
    <w:p w:rsidR="00E6782E" w:rsidRPr="002532C6" w:rsidRDefault="00E6782E" w:rsidP="00602B56">
      <w:pPr>
        <w:spacing w:after="0" w:line="240" w:lineRule="auto"/>
        <w:jc w:val="both"/>
        <w:rPr>
          <w:rFonts w:ascii="Verdana" w:hAnsi="Verdana" w:cs="Verdana"/>
          <w:color w:val="000000" w:themeColor="text1"/>
          <w:sz w:val="26"/>
          <w:szCs w:val="26"/>
        </w:rPr>
      </w:pPr>
      <w:r w:rsidRPr="002532C6">
        <w:rPr>
          <w:rFonts w:ascii="Verdana" w:hAnsi="Verdana" w:cs="Verdana"/>
          <w:color w:val="000000" w:themeColor="text1"/>
          <w:sz w:val="26"/>
          <w:szCs w:val="26"/>
        </w:rPr>
        <w:lastRenderedPageBreak/>
        <w:t>Il convient de souligner que la VSV, qui est membre du réseau SOS-Torture de l’OMCT a pris part du 11 au 12 décembre 2018</w:t>
      </w:r>
      <w:r w:rsidR="00924D85" w:rsidRPr="002532C6">
        <w:rPr>
          <w:rFonts w:ascii="Verdana" w:hAnsi="Verdana" w:cs="Verdana"/>
          <w:color w:val="000000" w:themeColor="text1"/>
          <w:sz w:val="26"/>
          <w:szCs w:val="26"/>
        </w:rPr>
        <w:t xml:space="preserve"> à Kinshasa à l’</w:t>
      </w:r>
      <w:r w:rsidR="00234D98" w:rsidRPr="002532C6">
        <w:rPr>
          <w:rFonts w:ascii="Verdana" w:hAnsi="Verdana" w:cs="Verdana"/>
          <w:color w:val="000000" w:themeColor="text1"/>
          <w:sz w:val="26"/>
          <w:szCs w:val="26"/>
        </w:rPr>
        <w:t>atelier organisé par le Responsable des Droits de l’Homme pour la Région d’Afrique de l’OMCT</w:t>
      </w:r>
      <w:r w:rsidR="00924D85" w:rsidRPr="002532C6">
        <w:rPr>
          <w:rFonts w:ascii="Verdana" w:hAnsi="Verdana" w:cs="Verdana"/>
          <w:color w:val="000000" w:themeColor="text1"/>
          <w:sz w:val="26"/>
          <w:szCs w:val="26"/>
        </w:rPr>
        <w:t xml:space="preserve"> afin de préparer le rapport alternatif émanant de la Société Civile. Ce rapport revient donc avec précision sur des cas concrets </w:t>
      </w:r>
      <w:r w:rsidR="00234D98" w:rsidRPr="002532C6">
        <w:rPr>
          <w:rFonts w:ascii="Verdana" w:hAnsi="Verdana" w:cs="Verdana"/>
          <w:color w:val="000000" w:themeColor="text1"/>
          <w:sz w:val="26"/>
          <w:szCs w:val="26"/>
        </w:rPr>
        <w:t xml:space="preserve">évoqués lors de cet atelier. </w:t>
      </w:r>
      <w:r w:rsidR="00924D85" w:rsidRPr="002532C6">
        <w:rPr>
          <w:rFonts w:ascii="Verdana" w:hAnsi="Verdana" w:cs="Verdana"/>
          <w:color w:val="000000" w:themeColor="text1"/>
          <w:sz w:val="26"/>
          <w:szCs w:val="26"/>
        </w:rPr>
        <w:t xml:space="preserve"> </w:t>
      </w:r>
    </w:p>
    <w:p w:rsidR="006948FE" w:rsidRPr="002532C6" w:rsidRDefault="006948FE" w:rsidP="00602B56">
      <w:pPr>
        <w:spacing w:after="0" w:line="240" w:lineRule="auto"/>
        <w:jc w:val="both"/>
        <w:rPr>
          <w:rFonts w:ascii="Verdana" w:hAnsi="Verdana" w:cs="Verdana"/>
          <w:color w:val="000000" w:themeColor="text1"/>
          <w:sz w:val="26"/>
          <w:szCs w:val="26"/>
        </w:rPr>
      </w:pPr>
    </w:p>
    <w:p w:rsidR="00BB4928" w:rsidRPr="002532C6" w:rsidRDefault="00BB4928" w:rsidP="00602B56">
      <w:pPr>
        <w:spacing w:after="0" w:line="240" w:lineRule="auto"/>
        <w:jc w:val="both"/>
        <w:rPr>
          <w:rFonts w:ascii="Verdana" w:hAnsi="Verdana" w:cs="Verdana"/>
          <w:color w:val="000000" w:themeColor="text1"/>
          <w:sz w:val="26"/>
          <w:szCs w:val="26"/>
        </w:rPr>
      </w:pPr>
    </w:p>
    <w:p w:rsidR="00BB4928" w:rsidRPr="002532C6" w:rsidRDefault="00BB4928" w:rsidP="00602B56">
      <w:pPr>
        <w:spacing w:after="0" w:line="240" w:lineRule="auto"/>
        <w:jc w:val="both"/>
        <w:rPr>
          <w:rFonts w:ascii="Verdana" w:hAnsi="Verdana" w:cs="Verdana"/>
          <w:color w:val="000000" w:themeColor="text1"/>
          <w:sz w:val="26"/>
          <w:szCs w:val="26"/>
        </w:rPr>
      </w:pPr>
    </w:p>
    <w:p w:rsidR="00BB4928" w:rsidRPr="002532C6" w:rsidRDefault="00BB4928" w:rsidP="00602B56">
      <w:pPr>
        <w:spacing w:after="0" w:line="240" w:lineRule="auto"/>
        <w:jc w:val="both"/>
        <w:rPr>
          <w:rFonts w:ascii="Verdana" w:hAnsi="Verdana" w:cs="Verdana"/>
          <w:color w:val="000000" w:themeColor="text1"/>
          <w:sz w:val="26"/>
          <w:szCs w:val="26"/>
        </w:rPr>
      </w:pPr>
    </w:p>
    <w:p w:rsidR="00BB4928" w:rsidRPr="002532C6" w:rsidRDefault="00BB4928" w:rsidP="00602B56">
      <w:pPr>
        <w:spacing w:after="0" w:line="240" w:lineRule="auto"/>
        <w:jc w:val="both"/>
        <w:rPr>
          <w:rFonts w:ascii="Verdana" w:hAnsi="Verdana" w:cs="Verdana"/>
          <w:color w:val="000000" w:themeColor="text1"/>
          <w:sz w:val="26"/>
          <w:szCs w:val="26"/>
        </w:rPr>
      </w:pPr>
    </w:p>
    <w:p w:rsidR="00BB4928" w:rsidRPr="002532C6" w:rsidRDefault="00BB4928" w:rsidP="00602B56">
      <w:pPr>
        <w:spacing w:after="0" w:line="240" w:lineRule="auto"/>
        <w:jc w:val="both"/>
        <w:rPr>
          <w:rFonts w:ascii="Verdana" w:hAnsi="Verdana" w:cs="Verdana"/>
          <w:color w:val="000000" w:themeColor="text1"/>
          <w:sz w:val="26"/>
          <w:szCs w:val="26"/>
        </w:rPr>
      </w:pPr>
    </w:p>
    <w:p w:rsidR="00BB4928" w:rsidRPr="002532C6" w:rsidRDefault="00BB4928" w:rsidP="00602B56">
      <w:pPr>
        <w:spacing w:after="0" w:line="240" w:lineRule="auto"/>
        <w:jc w:val="both"/>
        <w:rPr>
          <w:rFonts w:ascii="Verdana" w:hAnsi="Verdana" w:cs="Verdana"/>
          <w:color w:val="000000" w:themeColor="text1"/>
          <w:sz w:val="26"/>
          <w:szCs w:val="26"/>
        </w:rPr>
      </w:pPr>
    </w:p>
    <w:p w:rsidR="00BB4928" w:rsidRPr="002532C6" w:rsidRDefault="00BB4928" w:rsidP="00602B56">
      <w:pPr>
        <w:spacing w:after="0" w:line="240" w:lineRule="auto"/>
        <w:jc w:val="both"/>
        <w:rPr>
          <w:rFonts w:ascii="Verdana" w:hAnsi="Verdana" w:cs="Verdana"/>
          <w:color w:val="000000" w:themeColor="text1"/>
          <w:sz w:val="26"/>
          <w:szCs w:val="26"/>
        </w:rPr>
      </w:pPr>
    </w:p>
    <w:p w:rsidR="00BB4928" w:rsidRPr="002532C6" w:rsidRDefault="00BB4928" w:rsidP="00602B56">
      <w:pPr>
        <w:spacing w:after="0" w:line="240" w:lineRule="auto"/>
        <w:jc w:val="both"/>
        <w:rPr>
          <w:rFonts w:ascii="Verdana" w:hAnsi="Verdana" w:cs="Verdana"/>
          <w:color w:val="000000" w:themeColor="text1"/>
          <w:sz w:val="26"/>
          <w:szCs w:val="26"/>
        </w:rPr>
      </w:pPr>
    </w:p>
    <w:p w:rsidR="00BB4928" w:rsidRPr="002532C6" w:rsidRDefault="00BB4928" w:rsidP="00602B56">
      <w:pPr>
        <w:spacing w:after="0" w:line="240" w:lineRule="auto"/>
        <w:jc w:val="both"/>
        <w:rPr>
          <w:rFonts w:ascii="Verdana" w:hAnsi="Verdana" w:cs="Verdana"/>
          <w:color w:val="000000" w:themeColor="text1"/>
          <w:sz w:val="26"/>
          <w:szCs w:val="26"/>
        </w:rPr>
      </w:pPr>
    </w:p>
    <w:p w:rsidR="00BB4928" w:rsidRPr="002532C6" w:rsidRDefault="00BB4928" w:rsidP="00602B56">
      <w:pPr>
        <w:spacing w:after="0" w:line="240" w:lineRule="auto"/>
        <w:jc w:val="both"/>
        <w:rPr>
          <w:rFonts w:ascii="Verdana" w:hAnsi="Verdana" w:cs="Verdana"/>
          <w:color w:val="000000" w:themeColor="text1"/>
          <w:sz w:val="26"/>
          <w:szCs w:val="26"/>
        </w:rPr>
      </w:pPr>
    </w:p>
    <w:p w:rsidR="00BB4928" w:rsidRPr="002532C6" w:rsidRDefault="00BB4928" w:rsidP="00602B56">
      <w:pPr>
        <w:spacing w:after="0" w:line="240" w:lineRule="auto"/>
        <w:jc w:val="both"/>
        <w:rPr>
          <w:rFonts w:ascii="Verdana" w:hAnsi="Verdana" w:cs="Verdana"/>
          <w:color w:val="000000" w:themeColor="text1"/>
          <w:sz w:val="26"/>
          <w:szCs w:val="26"/>
        </w:rPr>
      </w:pPr>
    </w:p>
    <w:p w:rsidR="00BB4928" w:rsidRPr="002532C6" w:rsidRDefault="00BB4928" w:rsidP="00602B56">
      <w:pPr>
        <w:spacing w:after="0" w:line="240" w:lineRule="auto"/>
        <w:jc w:val="both"/>
        <w:rPr>
          <w:rFonts w:ascii="Verdana" w:hAnsi="Verdana" w:cs="Verdana"/>
          <w:color w:val="000000" w:themeColor="text1"/>
          <w:sz w:val="26"/>
          <w:szCs w:val="26"/>
        </w:rPr>
      </w:pPr>
    </w:p>
    <w:p w:rsidR="00BB4928" w:rsidRPr="002532C6" w:rsidRDefault="00BB4928" w:rsidP="00602B56">
      <w:pPr>
        <w:spacing w:after="0" w:line="240" w:lineRule="auto"/>
        <w:jc w:val="both"/>
        <w:rPr>
          <w:rFonts w:ascii="Verdana" w:hAnsi="Verdana" w:cs="Verdana"/>
          <w:color w:val="000000" w:themeColor="text1"/>
          <w:sz w:val="26"/>
          <w:szCs w:val="26"/>
        </w:rPr>
      </w:pPr>
    </w:p>
    <w:p w:rsidR="00BB4928" w:rsidRPr="002532C6" w:rsidRDefault="00BB4928" w:rsidP="00602B56">
      <w:pPr>
        <w:spacing w:after="0" w:line="240" w:lineRule="auto"/>
        <w:jc w:val="both"/>
        <w:rPr>
          <w:rFonts w:ascii="Verdana" w:hAnsi="Verdana" w:cs="Verdana"/>
          <w:color w:val="000000" w:themeColor="text1"/>
          <w:sz w:val="26"/>
          <w:szCs w:val="26"/>
        </w:rPr>
      </w:pPr>
    </w:p>
    <w:p w:rsidR="00BB4928" w:rsidRPr="002532C6" w:rsidRDefault="00BB4928" w:rsidP="00602B56">
      <w:pPr>
        <w:spacing w:after="0" w:line="240" w:lineRule="auto"/>
        <w:jc w:val="both"/>
        <w:rPr>
          <w:rFonts w:ascii="Verdana" w:hAnsi="Verdana" w:cs="Verdana"/>
          <w:color w:val="000000" w:themeColor="text1"/>
          <w:sz w:val="26"/>
          <w:szCs w:val="26"/>
        </w:rPr>
      </w:pPr>
    </w:p>
    <w:p w:rsidR="00BB4928" w:rsidRPr="002532C6" w:rsidRDefault="00BB4928" w:rsidP="00602B56">
      <w:pPr>
        <w:spacing w:after="0" w:line="240" w:lineRule="auto"/>
        <w:jc w:val="both"/>
        <w:rPr>
          <w:rFonts w:ascii="Verdana" w:hAnsi="Verdana" w:cs="Verdana"/>
          <w:color w:val="000000" w:themeColor="text1"/>
          <w:sz w:val="26"/>
          <w:szCs w:val="26"/>
        </w:rPr>
      </w:pPr>
    </w:p>
    <w:p w:rsidR="00BB4928" w:rsidRPr="002532C6" w:rsidRDefault="00BB4928" w:rsidP="00602B56">
      <w:pPr>
        <w:spacing w:after="0" w:line="240" w:lineRule="auto"/>
        <w:jc w:val="both"/>
        <w:rPr>
          <w:rFonts w:ascii="Verdana" w:hAnsi="Verdana" w:cs="Verdana"/>
          <w:color w:val="000000" w:themeColor="text1"/>
          <w:sz w:val="26"/>
          <w:szCs w:val="26"/>
        </w:rPr>
      </w:pPr>
    </w:p>
    <w:p w:rsidR="00BB4928" w:rsidRPr="002532C6" w:rsidRDefault="00BB4928" w:rsidP="00602B56">
      <w:pPr>
        <w:spacing w:after="0" w:line="240" w:lineRule="auto"/>
        <w:jc w:val="both"/>
        <w:rPr>
          <w:rFonts w:ascii="Verdana" w:hAnsi="Verdana" w:cs="Verdana"/>
          <w:color w:val="000000" w:themeColor="text1"/>
          <w:sz w:val="26"/>
          <w:szCs w:val="26"/>
        </w:rPr>
      </w:pPr>
    </w:p>
    <w:p w:rsidR="00BB4928" w:rsidRPr="002532C6" w:rsidRDefault="00BB4928" w:rsidP="00602B56">
      <w:pPr>
        <w:spacing w:after="0" w:line="240" w:lineRule="auto"/>
        <w:jc w:val="both"/>
        <w:rPr>
          <w:rFonts w:ascii="Verdana" w:hAnsi="Verdana" w:cs="Verdana"/>
          <w:color w:val="000000" w:themeColor="text1"/>
          <w:sz w:val="26"/>
          <w:szCs w:val="26"/>
        </w:rPr>
      </w:pPr>
    </w:p>
    <w:p w:rsidR="00BB4928" w:rsidRPr="002532C6" w:rsidRDefault="00BB4928" w:rsidP="00602B56">
      <w:pPr>
        <w:spacing w:after="0" w:line="240" w:lineRule="auto"/>
        <w:jc w:val="both"/>
        <w:rPr>
          <w:rFonts w:ascii="Verdana" w:hAnsi="Verdana" w:cs="Verdana"/>
          <w:color w:val="000000" w:themeColor="text1"/>
          <w:sz w:val="26"/>
          <w:szCs w:val="26"/>
        </w:rPr>
      </w:pPr>
    </w:p>
    <w:p w:rsidR="00BB4928" w:rsidRPr="002532C6" w:rsidRDefault="00BB4928" w:rsidP="00602B56">
      <w:pPr>
        <w:spacing w:after="0" w:line="240" w:lineRule="auto"/>
        <w:jc w:val="both"/>
        <w:rPr>
          <w:rFonts w:ascii="Verdana" w:hAnsi="Verdana" w:cs="Verdana"/>
          <w:color w:val="000000" w:themeColor="text1"/>
          <w:sz w:val="26"/>
          <w:szCs w:val="26"/>
        </w:rPr>
      </w:pPr>
    </w:p>
    <w:p w:rsidR="00BB4928" w:rsidRPr="002532C6" w:rsidRDefault="00BB4928" w:rsidP="00602B56">
      <w:pPr>
        <w:spacing w:after="0" w:line="240" w:lineRule="auto"/>
        <w:jc w:val="both"/>
        <w:rPr>
          <w:rFonts w:ascii="Verdana" w:hAnsi="Verdana" w:cs="Verdana"/>
          <w:color w:val="000000" w:themeColor="text1"/>
          <w:sz w:val="26"/>
          <w:szCs w:val="26"/>
        </w:rPr>
      </w:pPr>
    </w:p>
    <w:p w:rsidR="00BB4928" w:rsidRPr="002532C6" w:rsidRDefault="00BB4928" w:rsidP="00602B56">
      <w:pPr>
        <w:spacing w:after="0" w:line="240" w:lineRule="auto"/>
        <w:jc w:val="both"/>
        <w:rPr>
          <w:rFonts w:ascii="Verdana" w:hAnsi="Verdana" w:cs="Verdana"/>
          <w:color w:val="000000" w:themeColor="text1"/>
          <w:sz w:val="26"/>
          <w:szCs w:val="26"/>
        </w:rPr>
      </w:pPr>
    </w:p>
    <w:p w:rsidR="00BB4928" w:rsidRPr="002532C6" w:rsidRDefault="00BB4928" w:rsidP="00602B56">
      <w:pPr>
        <w:spacing w:after="0" w:line="240" w:lineRule="auto"/>
        <w:jc w:val="both"/>
        <w:rPr>
          <w:rFonts w:ascii="Verdana" w:hAnsi="Verdana" w:cs="Verdana"/>
          <w:color w:val="000000" w:themeColor="text1"/>
          <w:sz w:val="26"/>
          <w:szCs w:val="26"/>
        </w:rPr>
      </w:pPr>
    </w:p>
    <w:p w:rsidR="00BB4928" w:rsidRPr="002532C6" w:rsidRDefault="00BB4928" w:rsidP="00602B56">
      <w:pPr>
        <w:spacing w:after="0" w:line="240" w:lineRule="auto"/>
        <w:jc w:val="both"/>
        <w:rPr>
          <w:rFonts w:ascii="Verdana" w:hAnsi="Verdana" w:cs="Verdana"/>
          <w:color w:val="000000" w:themeColor="text1"/>
          <w:sz w:val="26"/>
          <w:szCs w:val="26"/>
        </w:rPr>
      </w:pPr>
    </w:p>
    <w:p w:rsidR="00BB4928" w:rsidRPr="002532C6" w:rsidRDefault="00BB4928" w:rsidP="00602B56">
      <w:pPr>
        <w:spacing w:after="0" w:line="240" w:lineRule="auto"/>
        <w:jc w:val="both"/>
        <w:rPr>
          <w:rFonts w:ascii="Verdana" w:hAnsi="Verdana" w:cs="Verdana"/>
          <w:color w:val="000000" w:themeColor="text1"/>
          <w:sz w:val="26"/>
          <w:szCs w:val="26"/>
        </w:rPr>
      </w:pPr>
    </w:p>
    <w:p w:rsidR="00BB4928" w:rsidRPr="002532C6" w:rsidRDefault="00BB4928" w:rsidP="00602B56">
      <w:pPr>
        <w:spacing w:after="0" w:line="240" w:lineRule="auto"/>
        <w:jc w:val="both"/>
        <w:rPr>
          <w:rFonts w:ascii="Verdana" w:hAnsi="Verdana" w:cs="Verdana"/>
          <w:color w:val="000000" w:themeColor="text1"/>
          <w:sz w:val="26"/>
          <w:szCs w:val="26"/>
        </w:rPr>
      </w:pPr>
    </w:p>
    <w:p w:rsidR="00BB4928" w:rsidRPr="002532C6" w:rsidRDefault="00BB4928" w:rsidP="00602B56">
      <w:pPr>
        <w:spacing w:after="0" w:line="240" w:lineRule="auto"/>
        <w:jc w:val="both"/>
        <w:rPr>
          <w:rFonts w:ascii="Verdana" w:hAnsi="Verdana" w:cs="Verdana"/>
          <w:color w:val="000000" w:themeColor="text1"/>
          <w:sz w:val="26"/>
          <w:szCs w:val="26"/>
        </w:rPr>
      </w:pPr>
    </w:p>
    <w:p w:rsidR="00BB4928" w:rsidRPr="002532C6" w:rsidRDefault="00BB4928" w:rsidP="00602B56">
      <w:pPr>
        <w:spacing w:after="0" w:line="240" w:lineRule="auto"/>
        <w:jc w:val="both"/>
        <w:rPr>
          <w:rFonts w:ascii="Verdana" w:hAnsi="Verdana" w:cs="Verdana"/>
          <w:color w:val="000000" w:themeColor="text1"/>
          <w:sz w:val="26"/>
          <w:szCs w:val="26"/>
        </w:rPr>
      </w:pPr>
    </w:p>
    <w:p w:rsidR="00BB4928" w:rsidRPr="002532C6" w:rsidRDefault="00BB4928" w:rsidP="00602B56">
      <w:pPr>
        <w:spacing w:after="0" w:line="240" w:lineRule="auto"/>
        <w:jc w:val="both"/>
        <w:rPr>
          <w:rFonts w:ascii="Verdana" w:hAnsi="Verdana" w:cs="Verdana"/>
          <w:color w:val="000000" w:themeColor="text1"/>
          <w:sz w:val="26"/>
          <w:szCs w:val="26"/>
        </w:rPr>
      </w:pPr>
    </w:p>
    <w:p w:rsidR="00BB4928" w:rsidRPr="002532C6" w:rsidRDefault="00BB4928" w:rsidP="00602B56">
      <w:pPr>
        <w:spacing w:after="0" w:line="240" w:lineRule="auto"/>
        <w:jc w:val="both"/>
        <w:rPr>
          <w:rFonts w:ascii="Verdana" w:hAnsi="Verdana" w:cs="Verdana"/>
          <w:color w:val="000000" w:themeColor="text1"/>
          <w:sz w:val="26"/>
          <w:szCs w:val="26"/>
        </w:rPr>
      </w:pPr>
    </w:p>
    <w:p w:rsidR="00BB4928" w:rsidRPr="002532C6" w:rsidRDefault="00BB4928" w:rsidP="00602B56">
      <w:pPr>
        <w:spacing w:after="0" w:line="240" w:lineRule="auto"/>
        <w:jc w:val="both"/>
        <w:rPr>
          <w:rFonts w:ascii="Verdana" w:hAnsi="Verdana" w:cs="Verdana"/>
          <w:color w:val="000000" w:themeColor="text1"/>
          <w:sz w:val="26"/>
          <w:szCs w:val="26"/>
        </w:rPr>
      </w:pPr>
    </w:p>
    <w:p w:rsidR="00BB4928" w:rsidRPr="002532C6" w:rsidRDefault="00BB4928" w:rsidP="00602B56">
      <w:pPr>
        <w:spacing w:after="0" w:line="240" w:lineRule="auto"/>
        <w:jc w:val="both"/>
        <w:rPr>
          <w:rFonts w:ascii="Verdana" w:hAnsi="Verdana" w:cs="Verdana"/>
          <w:color w:val="000000" w:themeColor="text1"/>
          <w:sz w:val="26"/>
          <w:szCs w:val="26"/>
        </w:rPr>
      </w:pPr>
    </w:p>
    <w:p w:rsidR="00BB4928" w:rsidRPr="002532C6" w:rsidRDefault="00BB4928" w:rsidP="00602B56">
      <w:pPr>
        <w:spacing w:after="0" w:line="240" w:lineRule="auto"/>
        <w:jc w:val="both"/>
        <w:rPr>
          <w:rFonts w:ascii="Verdana" w:hAnsi="Verdana" w:cs="Verdana"/>
          <w:color w:val="000000" w:themeColor="text1"/>
          <w:sz w:val="26"/>
          <w:szCs w:val="26"/>
        </w:rPr>
      </w:pPr>
    </w:p>
    <w:p w:rsidR="00BB4928" w:rsidRPr="002532C6" w:rsidRDefault="00BB4928" w:rsidP="00602B56">
      <w:pPr>
        <w:spacing w:after="0" w:line="240" w:lineRule="auto"/>
        <w:jc w:val="both"/>
        <w:rPr>
          <w:rFonts w:ascii="Verdana" w:hAnsi="Verdana" w:cs="Verdana"/>
          <w:color w:val="000000" w:themeColor="text1"/>
          <w:sz w:val="26"/>
          <w:szCs w:val="26"/>
        </w:rPr>
      </w:pPr>
    </w:p>
    <w:p w:rsidR="00BB4928" w:rsidRPr="002532C6" w:rsidRDefault="00BB4928" w:rsidP="00602B56">
      <w:pPr>
        <w:spacing w:after="0" w:line="240" w:lineRule="auto"/>
        <w:jc w:val="both"/>
        <w:rPr>
          <w:rFonts w:ascii="Verdana" w:hAnsi="Verdana" w:cs="Verdana"/>
          <w:color w:val="000000" w:themeColor="text1"/>
          <w:sz w:val="26"/>
          <w:szCs w:val="26"/>
        </w:rPr>
      </w:pPr>
    </w:p>
    <w:p w:rsidR="00BB4928" w:rsidRPr="002532C6" w:rsidRDefault="00BB4928" w:rsidP="00602B56">
      <w:pPr>
        <w:spacing w:after="0" w:line="240" w:lineRule="auto"/>
        <w:jc w:val="both"/>
        <w:rPr>
          <w:rFonts w:ascii="Verdana" w:hAnsi="Verdana" w:cs="Verdana"/>
          <w:color w:val="000000" w:themeColor="text1"/>
          <w:sz w:val="26"/>
          <w:szCs w:val="26"/>
        </w:rPr>
      </w:pPr>
    </w:p>
    <w:p w:rsidR="00602B56" w:rsidRPr="001E3849" w:rsidRDefault="00BB4928" w:rsidP="001E3849">
      <w:pPr>
        <w:rPr>
          <w:rFonts w:ascii="Verdana" w:hAnsi="Verdana"/>
          <w:b/>
          <w:color w:val="000000" w:themeColor="text1"/>
          <w:sz w:val="26"/>
          <w:szCs w:val="26"/>
          <w:u w:val="single"/>
        </w:rPr>
      </w:pPr>
      <w:r w:rsidRPr="001E3849">
        <w:rPr>
          <w:rFonts w:ascii="Verdana" w:hAnsi="Verdana"/>
          <w:b/>
          <w:color w:val="000000" w:themeColor="text1"/>
          <w:sz w:val="26"/>
          <w:szCs w:val="26"/>
          <w:u w:val="single"/>
        </w:rPr>
        <w:lastRenderedPageBreak/>
        <w:t xml:space="preserve">INTRODUCTION </w:t>
      </w:r>
    </w:p>
    <w:p w:rsidR="00323962" w:rsidRPr="002532C6" w:rsidRDefault="00323962" w:rsidP="00602B56">
      <w:pPr>
        <w:jc w:val="both"/>
        <w:rPr>
          <w:rFonts w:ascii="Verdana" w:hAnsi="Verdana"/>
          <w:color w:val="000000" w:themeColor="text1"/>
          <w:sz w:val="26"/>
          <w:szCs w:val="26"/>
        </w:rPr>
      </w:pPr>
      <w:r w:rsidRPr="002532C6">
        <w:rPr>
          <w:rFonts w:ascii="Verdana" w:hAnsi="Verdana"/>
          <w:color w:val="000000" w:themeColor="text1"/>
          <w:sz w:val="26"/>
          <w:szCs w:val="26"/>
        </w:rPr>
        <w:t xml:space="preserve">Depuis le dernier rapport de la République Démocratique du Congo devant le Comité Contre la Torture en 2005, la situation des droits de l’homme en </w:t>
      </w:r>
      <w:proofErr w:type="spellStart"/>
      <w:r w:rsidRPr="002532C6">
        <w:rPr>
          <w:rFonts w:ascii="Verdana" w:hAnsi="Verdana"/>
          <w:color w:val="000000" w:themeColor="text1"/>
          <w:sz w:val="26"/>
          <w:szCs w:val="26"/>
        </w:rPr>
        <w:t>RDCongo</w:t>
      </w:r>
      <w:proofErr w:type="spellEnd"/>
      <w:r w:rsidRPr="002532C6">
        <w:rPr>
          <w:rFonts w:ascii="Verdana" w:hAnsi="Verdana"/>
          <w:color w:val="000000" w:themeColor="text1"/>
          <w:sz w:val="26"/>
          <w:szCs w:val="26"/>
        </w:rPr>
        <w:t xml:space="preserve"> demeure préoccupante. </w:t>
      </w:r>
      <w:r w:rsidR="0050635D" w:rsidRPr="002532C6">
        <w:rPr>
          <w:rFonts w:ascii="Verdana" w:hAnsi="Verdana"/>
          <w:color w:val="000000" w:themeColor="text1"/>
          <w:sz w:val="26"/>
          <w:szCs w:val="26"/>
        </w:rPr>
        <w:t xml:space="preserve">Certes, il y a eu des progrès enregistrés en ce qui concerne le développement démocratique avec l’avènement de l’alternance démocratique enregistrée à l’issue des élections présidentielle, législatives nationales et provinciales en dépit des irrégularités et fraudes indiscutables ayant émaillé le processus électoral. </w:t>
      </w:r>
    </w:p>
    <w:p w:rsidR="000D502C" w:rsidRPr="002532C6" w:rsidRDefault="0050635D" w:rsidP="00602B56">
      <w:pPr>
        <w:jc w:val="both"/>
        <w:rPr>
          <w:rFonts w:ascii="Verdana" w:hAnsi="Verdana"/>
          <w:color w:val="000000" w:themeColor="text1"/>
          <w:sz w:val="26"/>
          <w:szCs w:val="26"/>
        </w:rPr>
      </w:pPr>
      <w:r w:rsidRPr="002532C6">
        <w:rPr>
          <w:rFonts w:ascii="Verdana" w:hAnsi="Verdana"/>
          <w:color w:val="000000" w:themeColor="text1"/>
          <w:sz w:val="26"/>
          <w:szCs w:val="26"/>
        </w:rPr>
        <w:t xml:space="preserve">Un nouveau Président de la République, M. Félix Antoine TSHISEKEDI est à la tête du pays depuis le 10 janvier 2019. Depuis l’avènement de ce dernier aux commandes de la </w:t>
      </w:r>
      <w:proofErr w:type="spellStart"/>
      <w:r w:rsidRPr="002532C6">
        <w:rPr>
          <w:rFonts w:ascii="Verdana" w:hAnsi="Verdana"/>
          <w:color w:val="000000" w:themeColor="text1"/>
          <w:sz w:val="26"/>
          <w:szCs w:val="26"/>
        </w:rPr>
        <w:t>RDCongo</w:t>
      </w:r>
      <w:proofErr w:type="spellEnd"/>
      <w:r w:rsidRPr="002532C6">
        <w:rPr>
          <w:rFonts w:ascii="Verdana" w:hAnsi="Verdana"/>
          <w:color w:val="000000" w:themeColor="text1"/>
          <w:sz w:val="26"/>
          <w:szCs w:val="26"/>
        </w:rPr>
        <w:t xml:space="preserve">, des débuts de changement sont perceptibles en ce qui concerne la jouissance de certains droits et libertés fondamentales. Des manifestations publiques sont organisées actuellement par l’opposant Martin FAYULU, candidat malheureux à l’élection présidentielle de décembre 2018 et par d’autres couches de la population à Kinshasa comme en provinces sans que les forces de l’ordre n’interviennent ni pour disperser les manifestants, ni pour les réprimer. </w:t>
      </w:r>
      <w:r w:rsidR="00D14419" w:rsidRPr="002532C6">
        <w:rPr>
          <w:rFonts w:ascii="Verdana" w:hAnsi="Verdana"/>
          <w:color w:val="000000" w:themeColor="text1"/>
          <w:sz w:val="26"/>
          <w:szCs w:val="26"/>
        </w:rPr>
        <w:t xml:space="preserve">Des prisonniers politiques et d’opinion ont été récemment libérés, des officiers supérieurs ayant tiré sur des étudiants de l’Université de Lubumbashi ont été arrêtés et jugés, etc. Pendant, il serait peut-être prudent de donner du temps à ce nouveau régime pour mieux jauger </w:t>
      </w:r>
      <w:r w:rsidR="000D502C" w:rsidRPr="002532C6">
        <w:rPr>
          <w:rFonts w:ascii="Verdana" w:hAnsi="Verdana"/>
          <w:color w:val="000000" w:themeColor="text1"/>
          <w:sz w:val="26"/>
          <w:szCs w:val="26"/>
        </w:rPr>
        <w:t xml:space="preserve">sa capacité à œuvrer pour le respect de la dignité humaine, des droits de libertés fondamentales des citoyens. </w:t>
      </w:r>
    </w:p>
    <w:p w:rsidR="00723B73" w:rsidRPr="002532C6" w:rsidRDefault="00195EEC" w:rsidP="00602B56">
      <w:pPr>
        <w:jc w:val="both"/>
        <w:rPr>
          <w:rFonts w:ascii="Verdana" w:hAnsi="Verdana"/>
          <w:color w:val="000000" w:themeColor="text1"/>
          <w:sz w:val="26"/>
          <w:szCs w:val="26"/>
        </w:rPr>
      </w:pPr>
      <w:r w:rsidRPr="002532C6">
        <w:rPr>
          <w:rFonts w:ascii="Verdana" w:hAnsi="Verdana"/>
          <w:color w:val="000000" w:themeColor="text1"/>
          <w:sz w:val="26"/>
          <w:szCs w:val="26"/>
        </w:rPr>
        <w:t xml:space="preserve">Toutefois, d’aucuns se demandent si ce dernier veut oublier ou faire oublier les crimes et les violations des droits de l’homme passées au nom de la réconciliation nationale. Pourtant, il est quasi </w:t>
      </w:r>
      <w:r w:rsidR="00291649" w:rsidRPr="002532C6">
        <w:rPr>
          <w:rFonts w:ascii="Verdana" w:hAnsi="Verdana"/>
          <w:color w:val="000000" w:themeColor="text1"/>
          <w:sz w:val="26"/>
          <w:szCs w:val="26"/>
        </w:rPr>
        <w:t xml:space="preserve">difficile de mieux préparer </w:t>
      </w:r>
      <w:r w:rsidR="00637D61" w:rsidRPr="002532C6">
        <w:rPr>
          <w:rFonts w:ascii="Verdana" w:hAnsi="Verdana"/>
          <w:color w:val="000000" w:themeColor="text1"/>
          <w:sz w:val="26"/>
          <w:szCs w:val="26"/>
        </w:rPr>
        <w:t xml:space="preserve">un bon avenir </w:t>
      </w:r>
      <w:r w:rsidR="007319C0" w:rsidRPr="002532C6">
        <w:rPr>
          <w:rFonts w:ascii="Verdana" w:hAnsi="Verdana"/>
          <w:color w:val="000000" w:themeColor="text1"/>
          <w:sz w:val="26"/>
          <w:szCs w:val="26"/>
        </w:rPr>
        <w:t xml:space="preserve">fondé sur le respect effectif des droits de l’homme sans que les auteurs des violations des droits de l’homme passés y compris des actes de torture et mauvais traitements ne répondent de leurs actes et que les victimes aient connu des réparations pour les préjudices subis. </w:t>
      </w:r>
    </w:p>
    <w:p w:rsidR="00723B73" w:rsidRPr="002532C6" w:rsidRDefault="00723B73" w:rsidP="00602B56">
      <w:pPr>
        <w:jc w:val="both"/>
        <w:rPr>
          <w:rFonts w:ascii="Verdana" w:hAnsi="Verdana"/>
          <w:color w:val="000000" w:themeColor="text1"/>
          <w:sz w:val="26"/>
          <w:szCs w:val="26"/>
        </w:rPr>
      </w:pPr>
    </w:p>
    <w:p w:rsidR="0050635D" w:rsidRPr="002532C6" w:rsidRDefault="00195EEC" w:rsidP="00602B56">
      <w:pPr>
        <w:jc w:val="both"/>
        <w:rPr>
          <w:rFonts w:ascii="Verdana" w:hAnsi="Verdana"/>
          <w:color w:val="000000" w:themeColor="text1"/>
          <w:sz w:val="26"/>
          <w:szCs w:val="26"/>
        </w:rPr>
      </w:pPr>
      <w:r w:rsidRPr="002532C6">
        <w:rPr>
          <w:rFonts w:ascii="Verdana" w:hAnsi="Verdana"/>
          <w:color w:val="000000" w:themeColor="text1"/>
          <w:sz w:val="26"/>
          <w:szCs w:val="26"/>
        </w:rPr>
        <w:t xml:space="preserve"> </w:t>
      </w:r>
      <w:r w:rsidR="00D14419" w:rsidRPr="002532C6">
        <w:rPr>
          <w:rFonts w:ascii="Verdana" w:hAnsi="Verdana"/>
          <w:color w:val="000000" w:themeColor="text1"/>
          <w:sz w:val="26"/>
          <w:szCs w:val="26"/>
        </w:rPr>
        <w:t xml:space="preserve">  </w:t>
      </w:r>
      <w:r w:rsidR="0050635D" w:rsidRPr="002532C6">
        <w:rPr>
          <w:rFonts w:ascii="Verdana" w:hAnsi="Verdana"/>
          <w:color w:val="000000" w:themeColor="text1"/>
          <w:sz w:val="26"/>
          <w:szCs w:val="26"/>
        </w:rPr>
        <w:t xml:space="preserve"> </w:t>
      </w:r>
    </w:p>
    <w:p w:rsidR="0050635D" w:rsidRPr="002532C6" w:rsidRDefault="00EF0C41" w:rsidP="00EF0C41">
      <w:pPr>
        <w:pStyle w:val="Paragraphedeliste"/>
        <w:numPr>
          <w:ilvl w:val="0"/>
          <w:numId w:val="6"/>
        </w:numPr>
        <w:jc w:val="both"/>
        <w:rPr>
          <w:rFonts w:ascii="Verdana" w:hAnsi="Verdana"/>
          <w:b/>
          <w:color w:val="000000" w:themeColor="text1"/>
          <w:sz w:val="26"/>
          <w:szCs w:val="26"/>
          <w:u w:val="single"/>
        </w:rPr>
      </w:pPr>
      <w:r w:rsidRPr="002532C6">
        <w:rPr>
          <w:rFonts w:ascii="Verdana" w:hAnsi="Verdana"/>
          <w:b/>
          <w:color w:val="000000" w:themeColor="text1"/>
          <w:sz w:val="26"/>
          <w:szCs w:val="26"/>
          <w:u w:val="single"/>
        </w:rPr>
        <w:lastRenderedPageBreak/>
        <w:t xml:space="preserve">Législation contre la torture et les mauvais traitements </w:t>
      </w:r>
    </w:p>
    <w:p w:rsidR="00C007C9" w:rsidRPr="002532C6" w:rsidRDefault="00602B56" w:rsidP="00602B56">
      <w:pPr>
        <w:jc w:val="both"/>
        <w:rPr>
          <w:rFonts w:ascii="Verdana" w:hAnsi="Verdana"/>
          <w:color w:val="000000" w:themeColor="text1"/>
          <w:sz w:val="26"/>
          <w:szCs w:val="26"/>
        </w:rPr>
      </w:pPr>
      <w:r w:rsidRPr="002532C6">
        <w:rPr>
          <w:rFonts w:ascii="Verdana" w:hAnsi="Verdana"/>
          <w:color w:val="000000" w:themeColor="text1"/>
          <w:sz w:val="26"/>
          <w:szCs w:val="26"/>
        </w:rPr>
        <w:t xml:space="preserve">La République Démocratique du Congo a adhéré à la Convention contre la Torture et autres peines ou traitements cruels, inhumains ou dégradants depuis le 18 mars 1996. Depuis lors  et malgré cette adhésion, la torture se pratiquait en toute impunité car il n’existait aucune loi en </w:t>
      </w:r>
      <w:proofErr w:type="spellStart"/>
      <w:r w:rsidRPr="002532C6">
        <w:rPr>
          <w:rFonts w:ascii="Verdana" w:hAnsi="Verdana"/>
          <w:color w:val="000000" w:themeColor="text1"/>
          <w:sz w:val="26"/>
          <w:szCs w:val="26"/>
        </w:rPr>
        <w:t>RDCongo</w:t>
      </w:r>
      <w:proofErr w:type="spellEnd"/>
      <w:r w:rsidRPr="002532C6">
        <w:rPr>
          <w:rFonts w:ascii="Verdana" w:hAnsi="Verdana"/>
          <w:color w:val="000000" w:themeColor="text1"/>
          <w:sz w:val="26"/>
          <w:szCs w:val="26"/>
        </w:rPr>
        <w:t xml:space="preserve"> portant criminalisation de la torture et ce, en violation de l’Article 2 de la Convention qui dispose que « Tout  Etat partie prend des mesures législatives, administratives, judiciaires et autres mesures efficaces pour empêcher que des actes de torture soient commis dans tout territoire sous sa juridiction ». C’est seulement en juillet 2011 qu’une loi portant criminalisation de la torture a été adoptée par le parlement et promulguée par le Président de la République, Chef de l’Etat. La loi n° 11/008 du 09 juillet 2011 portant criminalisation de la torture stipule en son article 48 souligne: </w:t>
      </w:r>
    </w:p>
    <w:p w:rsidR="00602B56" w:rsidRPr="002532C6" w:rsidRDefault="00602B56" w:rsidP="00602B56">
      <w:pPr>
        <w:jc w:val="both"/>
        <w:rPr>
          <w:rFonts w:ascii="Verdana" w:hAnsi="Verdana"/>
          <w:i/>
          <w:color w:val="000000" w:themeColor="text1"/>
          <w:sz w:val="26"/>
          <w:szCs w:val="26"/>
        </w:rPr>
      </w:pPr>
      <w:r w:rsidRPr="002532C6">
        <w:rPr>
          <w:rFonts w:ascii="Verdana" w:hAnsi="Verdana"/>
          <w:i/>
          <w:color w:val="000000" w:themeColor="text1"/>
          <w:sz w:val="26"/>
          <w:szCs w:val="26"/>
        </w:rPr>
        <w:t xml:space="preserve">« Tout fonctionnaire ou officier public, toute personne chargée d’un service public ou toute personne agissant sur son ordre ou son instigation, ou avec son consentement exprès ou tacite, qui aura intentionnellement infligé à une personne une douleur ou des souffrances aigues, physiques ou mentales aux fins d’obtenir d’elle ou d’une tierce personne des renseignements ou des aveux, de la punir d’un acte qu’elle ou une tierce personne a commis ou est soupçonnée d’avoir commis, de l’intimider ou de faire pression sur elle ou d’intimider ou de faire pression sur une tierce personne ou pour tout autre motif fondé sur une forme de discrimination quelle qu’elle soit, sera puni de 5 à 10 ans de Servitude Pénale Principale et d’une amende de 5 mille francs congolais à 100 000 francs congolais. </w:t>
      </w:r>
    </w:p>
    <w:p w:rsidR="00602B56" w:rsidRPr="002532C6" w:rsidRDefault="00602B56" w:rsidP="00602B56">
      <w:pPr>
        <w:jc w:val="both"/>
        <w:rPr>
          <w:rFonts w:ascii="Verdana" w:hAnsi="Verdana"/>
          <w:i/>
          <w:color w:val="000000" w:themeColor="text1"/>
          <w:sz w:val="26"/>
          <w:szCs w:val="26"/>
        </w:rPr>
      </w:pPr>
      <w:r w:rsidRPr="002532C6">
        <w:rPr>
          <w:rFonts w:ascii="Verdana" w:hAnsi="Verdana"/>
          <w:i/>
          <w:color w:val="000000" w:themeColor="text1"/>
          <w:sz w:val="26"/>
          <w:szCs w:val="26"/>
        </w:rPr>
        <w:t xml:space="preserve">Le coupable sera puni de 10 à 20 de Servitude Pénale Principale et d’une amende de 100 000 francs congolais à 200 000 francs congolais lorsque les faits prévus auront causé à la victime un traumatisme grave, une maladie, une incapacité permanente de travail, une déficience physique ou psychologique ou lorsque la victime est une femme enceinte, un mineur d’âge ou une personne de troisième âge ou vivant avec handicap. </w:t>
      </w:r>
    </w:p>
    <w:p w:rsidR="00602B56" w:rsidRPr="002532C6" w:rsidRDefault="00602B56" w:rsidP="00602B56">
      <w:pPr>
        <w:jc w:val="both"/>
        <w:rPr>
          <w:rFonts w:ascii="Verdana" w:hAnsi="Verdana"/>
          <w:i/>
          <w:color w:val="000000" w:themeColor="text1"/>
          <w:sz w:val="26"/>
          <w:szCs w:val="26"/>
        </w:rPr>
      </w:pPr>
      <w:r w:rsidRPr="002532C6">
        <w:rPr>
          <w:rFonts w:ascii="Verdana" w:hAnsi="Verdana"/>
          <w:i/>
          <w:color w:val="000000" w:themeColor="text1"/>
          <w:sz w:val="26"/>
          <w:szCs w:val="26"/>
        </w:rPr>
        <w:t xml:space="preserve">Il sera puni de Servitude Pénale à perpétuité lorsque les mêmes faits auront causé la mort de la victime ». </w:t>
      </w:r>
    </w:p>
    <w:p w:rsidR="00602B56" w:rsidRPr="002532C6" w:rsidRDefault="00602B56" w:rsidP="00602B56">
      <w:pPr>
        <w:jc w:val="both"/>
        <w:rPr>
          <w:rFonts w:ascii="Verdana" w:hAnsi="Verdana"/>
          <w:color w:val="000000" w:themeColor="text1"/>
          <w:sz w:val="26"/>
          <w:szCs w:val="26"/>
        </w:rPr>
      </w:pPr>
      <w:r w:rsidRPr="002532C6">
        <w:rPr>
          <w:rFonts w:ascii="Verdana" w:hAnsi="Verdana"/>
          <w:color w:val="000000" w:themeColor="text1"/>
          <w:sz w:val="26"/>
          <w:szCs w:val="26"/>
        </w:rPr>
        <w:lastRenderedPageBreak/>
        <w:t xml:space="preserve">Il convient de souligner que dans le but de matérialiser la lutte contre la torture, des mesures règlementaires ont été prises au sein de certains services publics notamment au sein des Forces Armées de la </w:t>
      </w:r>
      <w:proofErr w:type="spellStart"/>
      <w:r w:rsidRPr="002532C6">
        <w:rPr>
          <w:rFonts w:ascii="Verdana" w:hAnsi="Verdana"/>
          <w:color w:val="000000" w:themeColor="text1"/>
          <w:sz w:val="26"/>
          <w:szCs w:val="26"/>
        </w:rPr>
        <w:t>RDCongo</w:t>
      </w:r>
      <w:proofErr w:type="spellEnd"/>
      <w:r w:rsidRPr="002532C6">
        <w:rPr>
          <w:rFonts w:ascii="Verdana" w:hAnsi="Verdana"/>
          <w:color w:val="000000" w:themeColor="text1"/>
          <w:sz w:val="26"/>
          <w:szCs w:val="26"/>
        </w:rPr>
        <w:t xml:space="preserve"> (FARDC) et de la Police Nationale Congolaise (PNC). C’est le cas notamment de : </w:t>
      </w:r>
    </w:p>
    <w:p w:rsidR="00602B56" w:rsidRPr="002532C6" w:rsidRDefault="00602B56" w:rsidP="00602B56">
      <w:pPr>
        <w:pStyle w:val="Paragraphedeliste"/>
        <w:numPr>
          <w:ilvl w:val="0"/>
          <w:numId w:val="1"/>
        </w:numPr>
        <w:jc w:val="both"/>
        <w:rPr>
          <w:rFonts w:ascii="Verdana" w:hAnsi="Verdana"/>
          <w:color w:val="000000" w:themeColor="text1"/>
          <w:sz w:val="26"/>
          <w:szCs w:val="26"/>
        </w:rPr>
      </w:pPr>
      <w:r w:rsidRPr="002532C6">
        <w:rPr>
          <w:rFonts w:ascii="Verdana" w:hAnsi="Verdana"/>
          <w:color w:val="000000" w:themeColor="text1"/>
          <w:sz w:val="26"/>
          <w:szCs w:val="26"/>
        </w:rPr>
        <w:t xml:space="preserve">La Directive n° AG/0793/10 du 23 juin 2010 sur la Torture, de l’Auditeur Général des Forces Armées de la </w:t>
      </w:r>
      <w:proofErr w:type="spellStart"/>
      <w:r w:rsidRPr="002532C6">
        <w:rPr>
          <w:rFonts w:ascii="Verdana" w:hAnsi="Verdana"/>
          <w:color w:val="000000" w:themeColor="text1"/>
          <w:sz w:val="26"/>
          <w:szCs w:val="26"/>
        </w:rPr>
        <w:t>RDCongo</w:t>
      </w:r>
      <w:proofErr w:type="spellEnd"/>
      <w:r w:rsidRPr="002532C6">
        <w:rPr>
          <w:rFonts w:ascii="Verdana" w:hAnsi="Verdana"/>
          <w:color w:val="000000" w:themeColor="text1"/>
          <w:sz w:val="26"/>
          <w:szCs w:val="26"/>
        </w:rPr>
        <w:t xml:space="preserve"> (FARDC) instruisant les chefs d’offices du Ministère Public Militaire d’ouvrir des enquêtes systématiques sur tous les cas de torture ou de maltraitance ;</w:t>
      </w:r>
    </w:p>
    <w:p w:rsidR="00602B56" w:rsidRPr="002532C6" w:rsidRDefault="00602B56" w:rsidP="00602B56">
      <w:pPr>
        <w:pStyle w:val="Paragraphedeliste"/>
        <w:numPr>
          <w:ilvl w:val="0"/>
          <w:numId w:val="1"/>
        </w:numPr>
        <w:jc w:val="both"/>
        <w:rPr>
          <w:rFonts w:ascii="Verdana" w:hAnsi="Verdana"/>
          <w:color w:val="000000" w:themeColor="text1"/>
          <w:sz w:val="26"/>
          <w:szCs w:val="26"/>
        </w:rPr>
      </w:pPr>
      <w:r w:rsidRPr="002532C6">
        <w:rPr>
          <w:rFonts w:ascii="Verdana" w:hAnsi="Verdana"/>
          <w:color w:val="000000" w:themeColor="text1"/>
          <w:sz w:val="26"/>
          <w:szCs w:val="26"/>
        </w:rPr>
        <w:t>L’instruction par la Lett</w:t>
      </w:r>
      <w:r w:rsidR="00DF17FE" w:rsidRPr="002532C6">
        <w:rPr>
          <w:rFonts w:ascii="Verdana" w:hAnsi="Verdana"/>
          <w:color w:val="000000" w:themeColor="text1"/>
          <w:sz w:val="26"/>
          <w:szCs w:val="26"/>
        </w:rPr>
        <w:t>r</w:t>
      </w:r>
      <w:r w:rsidRPr="002532C6">
        <w:rPr>
          <w:rFonts w:ascii="Verdana" w:hAnsi="Verdana"/>
          <w:color w:val="000000" w:themeColor="text1"/>
          <w:sz w:val="26"/>
          <w:szCs w:val="26"/>
        </w:rPr>
        <w:t>e n° 1981/PNC/CG/COMDT/2014 du 16 juillet 2014, du Commissaire Général de la PNC à tous les Commandants d’Unités, Chefs de Pool de veiller au strict respect de la légalité des actes posés par ces derniers dans le cadre de procédures judiciaires ouvertes dans leurs offices notamment la Torture.</w:t>
      </w:r>
    </w:p>
    <w:p w:rsidR="00602B56" w:rsidRPr="002532C6" w:rsidRDefault="00602B56" w:rsidP="00602B56">
      <w:pPr>
        <w:pStyle w:val="Paragraphedeliste"/>
        <w:jc w:val="both"/>
        <w:rPr>
          <w:rFonts w:ascii="Verdana" w:hAnsi="Verdana"/>
          <w:color w:val="000000" w:themeColor="text1"/>
          <w:sz w:val="26"/>
          <w:szCs w:val="26"/>
        </w:rPr>
      </w:pPr>
      <w:r w:rsidRPr="002532C6">
        <w:rPr>
          <w:rFonts w:ascii="Verdana" w:hAnsi="Verdana"/>
          <w:color w:val="000000" w:themeColor="text1"/>
          <w:sz w:val="26"/>
          <w:szCs w:val="26"/>
        </w:rPr>
        <w:t xml:space="preserve">En dépit de la promulgation de la loi criminalisant la torture, loi constituant une avancée significative et des mesures ci-haut citées, des pratiques de torture sont fréquentes en </w:t>
      </w:r>
      <w:proofErr w:type="spellStart"/>
      <w:r w:rsidRPr="002532C6">
        <w:rPr>
          <w:rFonts w:ascii="Verdana" w:hAnsi="Verdana"/>
          <w:color w:val="000000" w:themeColor="text1"/>
          <w:sz w:val="26"/>
          <w:szCs w:val="26"/>
        </w:rPr>
        <w:t>RDCongo</w:t>
      </w:r>
      <w:proofErr w:type="spellEnd"/>
      <w:r w:rsidRPr="002532C6">
        <w:rPr>
          <w:rFonts w:ascii="Verdana" w:hAnsi="Verdana"/>
          <w:color w:val="000000" w:themeColor="text1"/>
          <w:sz w:val="26"/>
          <w:szCs w:val="26"/>
        </w:rPr>
        <w:t xml:space="preserve"> comme détaillées dans les lignes qui suivent.   </w:t>
      </w:r>
    </w:p>
    <w:p w:rsidR="00602B56" w:rsidRPr="002532C6" w:rsidRDefault="00602B56" w:rsidP="00602B56">
      <w:pPr>
        <w:pStyle w:val="Paragraphedeliste"/>
        <w:jc w:val="both"/>
        <w:rPr>
          <w:rFonts w:ascii="Verdana" w:hAnsi="Verdana"/>
          <w:color w:val="000000" w:themeColor="text1"/>
          <w:sz w:val="26"/>
          <w:szCs w:val="26"/>
        </w:rPr>
      </w:pPr>
      <w:r w:rsidRPr="002532C6">
        <w:rPr>
          <w:rFonts w:ascii="Verdana" w:hAnsi="Verdana"/>
          <w:color w:val="000000" w:themeColor="text1"/>
          <w:sz w:val="26"/>
          <w:szCs w:val="26"/>
        </w:rPr>
        <w:t xml:space="preserve">  </w:t>
      </w:r>
    </w:p>
    <w:p w:rsidR="00602B56" w:rsidRPr="002532C6" w:rsidRDefault="00124B4E" w:rsidP="007D3513">
      <w:pPr>
        <w:pStyle w:val="Paragraphedeliste"/>
        <w:numPr>
          <w:ilvl w:val="0"/>
          <w:numId w:val="6"/>
        </w:numPr>
        <w:jc w:val="center"/>
        <w:rPr>
          <w:rFonts w:ascii="Verdana" w:hAnsi="Verdana"/>
          <w:b/>
          <w:color w:val="000000" w:themeColor="text1"/>
          <w:sz w:val="26"/>
          <w:szCs w:val="26"/>
          <w:u w:val="single"/>
        </w:rPr>
      </w:pPr>
      <w:r w:rsidRPr="002532C6">
        <w:rPr>
          <w:rFonts w:ascii="Verdana" w:hAnsi="Verdana"/>
          <w:b/>
          <w:color w:val="000000" w:themeColor="text1"/>
          <w:sz w:val="26"/>
          <w:szCs w:val="26"/>
        </w:rPr>
        <w:t>Quel</w:t>
      </w:r>
      <w:r w:rsidR="00602B56" w:rsidRPr="002532C6">
        <w:rPr>
          <w:rFonts w:ascii="Verdana" w:hAnsi="Verdana"/>
          <w:b/>
          <w:color w:val="000000" w:themeColor="text1"/>
          <w:sz w:val="26"/>
          <w:szCs w:val="26"/>
        </w:rPr>
        <w:t>ques cas de torture et des traitements cruels,</w:t>
      </w:r>
      <w:r w:rsidR="00602B56" w:rsidRPr="002532C6">
        <w:rPr>
          <w:rFonts w:ascii="Verdana" w:hAnsi="Verdana"/>
          <w:b/>
          <w:color w:val="000000" w:themeColor="text1"/>
          <w:sz w:val="26"/>
          <w:szCs w:val="26"/>
          <w:u w:val="single"/>
        </w:rPr>
        <w:t xml:space="preserve"> inhumains ou dégradants en </w:t>
      </w:r>
      <w:proofErr w:type="spellStart"/>
      <w:r w:rsidR="00602B56" w:rsidRPr="002532C6">
        <w:rPr>
          <w:rFonts w:ascii="Verdana" w:hAnsi="Verdana"/>
          <w:b/>
          <w:color w:val="000000" w:themeColor="text1"/>
          <w:sz w:val="26"/>
          <w:szCs w:val="26"/>
          <w:u w:val="single"/>
        </w:rPr>
        <w:t>RDCongo</w:t>
      </w:r>
      <w:proofErr w:type="spellEnd"/>
    </w:p>
    <w:p w:rsidR="00602B56" w:rsidRPr="002532C6" w:rsidRDefault="00602B56" w:rsidP="00602B56">
      <w:pPr>
        <w:pStyle w:val="Paragraphedeliste"/>
        <w:rPr>
          <w:rFonts w:ascii="Verdana" w:hAnsi="Verdana"/>
          <w:b/>
          <w:color w:val="000000" w:themeColor="text1"/>
          <w:sz w:val="26"/>
          <w:szCs w:val="26"/>
          <w:u w:val="single"/>
        </w:rPr>
      </w:pPr>
    </w:p>
    <w:p w:rsidR="00124B4E" w:rsidRPr="002532C6" w:rsidRDefault="00124B4E" w:rsidP="00124B4E">
      <w:pPr>
        <w:pStyle w:val="Paragraphedeliste"/>
        <w:jc w:val="both"/>
        <w:rPr>
          <w:rFonts w:ascii="Verdana" w:hAnsi="Verdana"/>
          <w:color w:val="000000" w:themeColor="text1"/>
          <w:sz w:val="26"/>
          <w:szCs w:val="26"/>
        </w:rPr>
      </w:pPr>
      <w:r w:rsidRPr="002532C6">
        <w:rPr>
          <w:rFonts w:ascii="Verdana" w:hAnsi="Verdana"/>
          <w:color w:val="000000" w:themeColor="text1"/>
          <w:sz w:val="26"/>
          <w:szCs w:val="26"/>
        </w:rPr>
        <w:t>Au cours des treize dernières années La Voix des Sans Voix a investigué ou a été informée de plusieurs cas de tortures et mauvais traitements en RDC sur l’ensemble du territoire. Dans la majorité des cas  il a été constaté que la torture se passe dans les lieux de détentions parfois ténus secrets. Les auteurs sont très souvent des agents de l’Agence Nationale des Renseignements qui usent de leur pouvoir disproportionné pour détenir et torturer toutes personnes sous leur contrôle.</w:t>
      </w:r>
    </w:p>
    <w:p w:rsidR="00124B4E" w:rsidRPr="002532C6" w:rsidRDefault="00124B4E" w:rsidP="00124B4E">
      <w:pPr>
        <w:pStyle w:val="Paragraphedeliste"/>
        <w:jc w:val="both"/>
        <w:rPr>
          <w:rFonts w:ascii="Verdana" w:hAnsi="Verdana"/>
          <w:color w:val="000000" w:themeColor="text1"/>
          <w:sz w:val="26"/>
          <w:szCs w:val="26"/>
        </w:rPr>
      </w:pPr>
      <w:r w:rsidRPr="002532C6">
        <w:rPr>
          <w:rFonts w:ascii="Verdana" w:hAnsi="Verdana"/>
          <w:color w:val="000000" w:themeColor="text1"/>
          <w:sz w:val="26"/>
          <w:szCs w:val="26"/>
        </w:rPr>
        <w:t xml:space="preserve">Les victimes sont à la fois des acteurs de la Société Civile, des leaders politiques et des membres de forces de sécurité accusés d’atteinte à l’autorité de l’Etat.      </w:t>
      </w:r>
    </w:p>
    <w:p w:rsidR="00124B4E" w:rsidRPr="002532C6" w:rsidRDefault="00124B4E" w:rsidP="00602B56">
      <w:pPr>
        <w:pStyle w:val="Paragraphedeliste"/>
        <w:rPr>
          <w:rFonts w:ascii="Verdana" w:hAnsi="Verdana"/>
          <w:color w:val="000000" w:themeColor="text1"/>
          <w:sz w:val="26"/>
          <w:szCs w:val="26"/>
        </w:rPr>
      </w:pPr>
      <w:r w:rsidRPr="002532C6">
        <w:rPr>
          <w:rFonts w:ascii="Verdana" w:hAnsi="Verdana"/>
          <w:b/>
          <w:color w:val="000000" w:themeColor="text1"/>
          <w:sz w:val="26"/>
          <w:szCs w:val="26"/>
          <w:u w:val="single"/>
        </w:rPr>
        <w:t xml:space="preserve"> </w:t>
      </w:r>
    </w:p>
    <w:p w:rsidR="00602B56" w:rsidRPr="002532C6" w:rsidRDefault="00602B56" w:rsidP="00602B56">
      <w:pPr>
        <w:pStyle w:val="Paragraphedeliste"/>
        <w:numPr>
          <w:ilvl w:val="0"/>
          <w:numId w:val="4"/>
        </w:numPr>
        <w:jc w:val="both"/>
        <w:rPr>
          <w:rFonts w:ascii="Verdana" w:hAnsi="Verdana"/>
          <w:b/>
          <w:color w:val="000000" w:themeColor="text1"/>
          <w:sz w:val="26"/>
          <w:szCs w:val="26"/>
        </w:rPr>
      </w:pPr>
      <w:r w:rsidRPr="002532C6">
        <w:rPr>
          <w:rFonts w:ascii="Verdana" w:hAnsi="Verdana"/>
          <w:b/>
          <w:color w:val="000000" w:themeColor="text1"/>
          <w:sz w:val="26"/>
          <w:szCs w:val="26"/>
        </w:rPr>
        <w:lastRenderedPageBreak/>
        <w:t xml:space="preserve">M. </w:t>
      </w:r>
      <w:proofErr w:type="spellStart"/>
      <w:r w:rsidRPr="002532C6">
        <w:rPr>
          <w:rFonts w:ascii="Verdana" w:hAnsi="Verdana"/>
          <w:b/>
          <w:color w:val="000000" w:themeColor="text1"/>
          <w:sz w:val="26"/>
          <w:szCs w:val="26"/>
        </w:rPr>
        <w:t>Kimpenda</w:t>
      </w:r>
      <w:proofErr w:type="spellEnd"/>
      <w:r w:rsidRPr="002532C6">
        <w:rPr>
          <w:rFonts w:ascii="Verdana" w:hAnsi="Verdana"/>
          <w:b/>
          <w:color w:val="000000" w:themeColor="text1"/>
          <w:sz w:val="26"/>
          <w:szCs w:val="26"/>
        </w:rPr>
        <w:t xml:space="preserve"> </w:t>
      </w:r>
      <w:proofErr w:type="spellStart"/>
      <w:r w:rsidRPr="002532C6">
        <w:rPr>
          <w:rFonts w:ascii="Verdana" w:hAnsi="Verdana"/>
          <w:b/>
          <w:color w:val="000000" w:themeColor="text1"/>
          <w:sz w:val="26"/>
          <w:szCs w:val="26"/>
        </w:rPr>
        <w:t>Numbi</w:t>
      </w:r>
      <w:proofErr w:type="spellEnd"/>
      <w:r w:rsidRPr="002532C6">
        <w:rPr>
          <w:rFonts w:ascii="Verdana" w:hAnsi="Verdana"/>
          <w:b/>
          <w:color w:val="000000" w:themeColor="text1"/>
          <w:sz w:val="26"/>
          <w:szCs w:val="26"/>
        </w:rPr>
        <w:t xml:space="preserve"> </w:t>
      </w:r>
      <w:proofErr w:type="spellStart"/>
      <w:r w:rsidRPr="002532C6">
        <w:rPr>
          <w:rFonts w:ascii="Verdana" w:hAnsi="Verdana"/>
          <w:b/>
          <w:color w:val="000000" w:themeColor="text1"/>
          <w:sz w:val="26"/>
          <w:szCs w:val="26"/>
        </w:rPr>
        <w:t>Makela</w:t>
      </w:r>
      <w:proofErr w:type="spellEnd"/>
      <w:r w:rsidRPr="002532C6">
        <w:rPr>
          <w:rFonts w:ascii="Verdana" w:hAnsi="Verdana"/>
          <w:b/>
          <w:color w:val="000000" w:themeColor="text1"/>
          <w:sz w:val="26"/>
          <w:szCs w:val="26"/>
        </w:rPr>
        <w:t xml:space="preserve"> Patrick</w:t>
      </w:r>
      <w:r w:rsidRPr="002532C6">
        <w:rPr>
          <w:rFonts w:ascii="Verdana" w:hAnsi="Verdana"/>
          <w:color w:val="000000" w:themeColor="text1"/>
          <w:sz w:val="26"/>
          <w:szCs w:val="26"/>
        </w:rPr>
        <w:t xml:space="preserve">, 28 ans, décédé le 01 juin 2016 suite à la torture physique lui infligée par des policiers et agents de la société TRANSCO dans l’enceinte de l’entreprise à </w:t>
      </w:r>
      <w:proofErr w:type="spellStart"/>
      <w:r w:rsidRPr="002532C6">
        <w:rPr>
          <w:rFonts w:ascii="Verdana" w:hAnsi="Verdana"/>
          <w:color w:val="000000" w:themeColor="text1"/>
          <w:sz w:val="26"/>
          <w:szCs w:val="26"/>
        </w:rPr>
        <w:t>Masina</w:t>
      </w:r>
      <w:proofErr w:type="spellEnd"/>
      <w:r w:rsidRPr="002532C6">
        <w:rPr>
          <w:rFonts w:ascii="Verdana" w:hAnsi="Verdana"/>
          <w:color w:val="000000" w:themeColor="text1"/>
          <w:sz w:val="26"/>
          <w:szCs w:val="26"/>
        </w:rPr>
        <w:t>/</w:t>
      </w:r>
      <w:proofErr w:type="spellStart"/>
      <w:r w:rsidRPr="002532C6">
        <w:rPr>
          <w:rFonts w:ascii="Verdana" w:hAnsi="Verdana"/>
          <w:color w:val="000000" w:themeColor="text1"/>
          <w:sz w:val="26"/>
          <w:szCs w:val="26"/>
        </w:rPr>
        <w:t>Siforco</w:t>
      </w:r>
      <w:proofErr w:type="spellEnd"/>
      <w:r w:rsidRPr="002532C6">
        <w:rPr>
          <w:rFonts w:ascii="Verdana" w:hAnsi="Verdana"/>
          <w:color w:val="000000" w:themeColor="text1"/>
          <w:sz w:val="26"/>
          <w:szCs w:val="26"/>
        </w:rPr>
        <w:t>.</w:t>
      </w:r>
      <w:r w:rsidR="00EA3BD8" w:rsidRPr="002532C6">
        <w:rPr>
          <w:rFonts w:ascii="Verdana" w:hAnsi="Verdana"/>
          <w:color w:val="000000" w:themeColor="text1"/>
          <w:sz w:val="26"/>
          <w:szCs w:val="26"/>
        </w:rPr>
        <w:t xml:space="preserve"> </w:t>
      </w:r>
    </w:p>
    <w:p w:rsidR="00602B56" w:rsidRPr="002532C6" w:rsidRDefault="00602B56" w:rsidP="00602B56">
      <w:pPr>
        <w:pStyle w:val="Paragraphedeliste"/>
        <w:jc w:val="both"/>
        <w:rPr>
          <w:rFonts w:ascii="Verdana" w:hAnsi="Verdana"/>
          <w:b/>
          <w:color w:val="000000" w:themeColor="text1"/>
          <w:sz w:val="26"/>
          <w:szCs w:val="26"/>
        </w:rPr>
      </w:pPr>
    </w:p>
    <w:p w:rsidR="00602B56" w:rsidRPr="002532C6" w:rsidRDefault="00EA3BD8" w:rsidP="00602B56">
      <w:pPr>
        <w:pStyle w:val="Paragraphedeliste"/>
        <w:numPr>
          <w:ilvl w:val="0"/>
          <w:numId w:val="4"/>
        </w:numPr>
        <w:jc w:val="both"/>
        <w:rPr>
          <w:rFonts w:ascii="Verdana" w:hAnsi="Verdana"/>
          <w:b/>
          <w:color w:val="000000" w:themeColor="text1"/>
          <w:sz w:val="26"/>
          <w:szCs w:val="26"/>
        </w:rPr>
      </w:pPr>
      <w:r w:rsidRPr="002532C6">
        <w:rPr>
          <w:rFonts w:ascii="Verdana" w:hAnsi="Verdana"/>
          <w:b/>
          <w:color w:val="000000" w:themeColor="text1"/>
          <w:sz w:val="26"/>
          <w:szCs w:val="26"/>
        </w:rPr>
        <w:t>M. E</w:t>
      </w:r>
      <w:r w:rsidR="00825C09" w:rsidRPr="002532C6">
        <w:rPr>
          <w:rFonts w:ascii="Verdana" w:hAnsi="Verdana"/>
          <w:b/>
          <w:color w:val="000000" w:themeColor="text1"/>
          <w:sz w:val="26"/>
          <w:szCs w:val="26"/>
        </w:rPr>
        <w:t xml:space="preserve">spoir </w:t>
      </w:r>
      <w:r w:rsidRPr="002532C6">
        <w:rPr>
          <w:rFonts w:ascii="Verdana" w:hAnsi="Verdana"/>
          <w:b/>
          <w:color w:val="000000" w:themeColor="text1"/>
          <w:sz w:val="26"/>
          <w:szCs w:val="26"/>
        </w:rPr>
        <w:t>N</w:t>
      </w:r>
      <w:r w:rsidR="00825C09" w:rsidRPr="002532C6">
        <w:rPr>
          <w:rFonts w:ascii="Verdana" w:hAnsi="Verdana"/>
          <w:b/>
          <w:color w:val="000000" w:themeColor="text1"/>
          <w:sz w:val="26"/>
          <w:szCs w:val="26"/>
        </w:rPr>
        <w:t xml:space="preserve">GWALA </w:t>
      </w:r>
      <w:r w:rsidRPr="002532C6">
        <w:rPr>
          <w:rFonts w:ascii="Verdana" w:hAnsi="Verdana"/>
          <w:b/>
          <w:color w:val="000000" w:themeColor="text1"/>
          <w:sz w:val="26"/>
          <w:szCs w:val="26"/>
        </w:rPr>
        <w:t>M</w:t>
      </w:r>
      <w:r w:rsidR="00825C09" w:rsidRPr="002532C6">
        <w:rPr>
          <w:rFonts w:ascii="Verdana" w:hAnsi="Verdana"/>
          <w:b/>
          <w:color w:val="000000" w:themeColor="text1"/>
          <w:sz w:val="26"/>
          <w:szCs w:val="26"/>
        </w:rPr>
        <w:t>AYASI</w:t>
      </w:r>
      <w:r w:rsidR="00602B56" w:rsidRPr="002532C6">
        <w:rPr>
          <w:rFonts w:ascii="Verdana" w:hAnsi="Verdana"/>
          <w:color w:val="000000" w:themeColor="text1"/>
          <w:sz w:val="26"/>
          <w:szCs w:val="26"/>
        </w:rPr>
        <w:t>, victime de torture morale et physique durant plus de quatre ans de détention au cachot de l’Agence Nationale des Renseignements (ANR) sans jugement et sans droit de visite. Il a été enlevé le 04 juin 2014 dans le restaurant la Chaumière, sis dans la commune de la Gombe.</w:t>
      </w:r>
      <w:r w:rsidR="00DC3B09" w:rsidRPr="002532C6">
        <w:rPr>
          <w:rFonts w:ascii="Verdana" w:hAnsi="Verdana"/>
          <w:color w:val="000000" w:themeColor="text1"/>
          <w:sz w:val="26"/>
          <w:szCs w:val="26"/>
        </w:rPr>
        <w:t xml:space="preserve"> </w:t>
      </w:r>
      <w:r w:rsidR="00602B56" w:rsidRPr="002532C6">
        <w:rPr>
          <w:rFonts w:ascii="Verdana" w:hAnsi="Verdana"/>
          <w:color w:val="000000" w:themeColor="text1"/>
          <w:sz w:val="26"/>
          <w:szCs w:val="26"/>
        </w:rPr>
        <w:t>La victime  subissait des interrogatoires chaque nuit vers 2heures du matin avec un revolver déposé sur la table et cela pendant plusieurs mois afin de le pousser à avouer qu’il faisait partie d’un groupe des gens qui voulaient attenter à la vie du Chef de l’Etat Joseph KABILA.</w:t>
      </w:r>
      <w:r w:rsidR="00825C09" w:rsidRPr="002532C6">
        <w:rPr>
          <w:rFonts w:ascii="Verdana" w:hAnsi="Verdana"/>
          <w:color w:val="000000" w:themeColor="text1"/>
          <w:sz w:val="26"/>
          <w:szCs w:val="26"/>
        </w:rPr>
        <w:t xml:space="preserve"> </w:t>
      </w:r>
    </w:p>
    <w:p w:rsidR="00602B56" w:rsidRPr="002532C6" w:rsidRDefault="00602B56" w:rsidP="00602B56">
      <w:pPr>
        <w:pStyle w:val="Paragraphedeliste"/>
        <w:jc w:val="both"/>
        <w:rPr>
          <w:rFonts w:ascii="Verdana" w:hAnsi="Verdana"/>
          <w:b/>
          <w:color w:val="000000" w:themeColor="text1"/>
          <w:sz w:val="26"/>
          <w:szCs w:val="26"/>
        </w:rPr>
      </w:pPr>
    </w:p>
    <w:p w:rsidR="00602B56" w:rsidRPr="002532C6" w:rsidRDefault="00DD22C5" w:rsidP="00602B56">
      <w:pPr>
        <w:pStyle w:val="Paragraphedeliste"/>
        <w:numPr>
          <w:ilvl w:val="0"/>
          <w:numId w:val="4"/>
        </w:numPr>
        <w:jc w:val="both"/>
        <w:rPr>
          <w:rFonts w:ascii="Verdana" w:hAnsi="Verdana"/>
          <w:b/>
          <w:color w:val="000000" w:themeColor="text1"/>
          <w:sz w:val="26"/>
          <w:szCs w:val="26"/>
        </w:rPr>
      </w:pPr>
      <w:r w:rsidRPr="002532C6">
        <w:rPr>
          <w:rFonts w:ascii="Verdana" w:hAnsi="Verdana"/>
          <w:b/>
          <w:color w:val="000000" w:themeColor="text1"/>
          <w:sz w:val="26"/>
          <w:szCs w:val="26"/>
        </w:rPr>
        <w:t>M. TBV</w:t>
      </w:r>
      <w:r w:rsidR="00602B56" w:rsidRPr="002532C6">
        <w:rPr>
          <w:rFonts w:ascii="Verdana" w:hAnsi="Verdana"/>
          <w:color w:val="000000" w:themeColor="text1"/>
          <w:sz w:val="26"/>
          <w:szCs w:val="26"/>
        </w:rPr>
        <w:t>, ancien chef de division, chargé de la coopération policière opérationnelle des véhicules volés et de trafic des produits alimentaires et boissons toxiques au BCN-Interpol/RDC, victime d’enlèvement le 18 juillet 2016 suivi de la torture et traitements inhumains, sous prétexte d’usurpation des fonctions publiques et de rédaction des tracts insurrectionnels ainsi qu’insultes au chef de l’Etat.</w:t>
      </w:r>
    </w:p>
    <w:p w:rsidR="00602B56" w:rsidRPr="002532C6" w:rsidRDefault="00602B56" w:rsidP="00602B56">
      <w:pPr>
        <w:pStyle w:val="Paragraphedeliste"/>
        <w:jc w:val="both"/>
        <w:rPr>
          <w:rFonts w:ascii="Verdana" w:hAnsi="Verdana"/>
          <w:b/>
          <w:color w:val="000000" w:themeColor="text1"/>
          <w:sz w:val="26"/>
          <w:szCs w:val="26"/>
        </w:rPr>
      </w:pPr>
    </w:p>
    <w:p w:rsidR="00602B56" w:rsidRPr="002532C6" w:rsidRDefault="00602B56" w:rsidP="00602B56">
      <w:pPr>
        <w:pStyle w:val="Paragraphedeliste"/>
        <w:numPr>
          <w:ilvl w:val="0"/>
          <w:numId w:val="4"/>
        </w:numPr>
        <w:jc w:val="both"/>
        <w:rPr>
          <w:rFonts w:ascii="Verdana" w:hAnsi="Verdana"/>
          <w:color w:val="000000" w:themeColor="text1"/>
          <w:sz w:val="26"/>
          <w:szCs w:val="26"/>
        </w:rPr>
      </w:pPr>
      <w:r w:rsidRPr="002532C6">
        <w:rPr>
          <w:rFonts w:ascii="Verdana" w:hAnsi="Verdana"/>
          <w:b/>
          <w:color w:val="000000" w:themeColor="text1"/>
          <w:sz w:val="26"/>
          <w:szCs w:val="26"/>
        </w:rPr>
        <w:t>Lieut</w:t>
      </w:r>
      <w:r w:rsidR="00DD22C5" w:rsidRPr="002532C6">
        <w:rPr>
          <w:rFonts w:ascii="Verdana" w:hAnsi="Verdana"/>
          <w:b/>
          <w:color w:val="000000" w:themeColor="text1"/>
          <w:sz w:val="26"/>
          <w:szCs w:val="26"/>
        </w:rPr>
        <w:t>enant-colonel KME</w:t>
      </w:r>
      <w:r w:rsidRPr="002532C6">
        <w:rPr>
          <w:rFonts w:ascii="Verdana" w:hAnsi="Verdana"/>
          <w:color w:val="000000" w:themeColor="text1"/>
          <w:sz w:val="26"/>
          <w:szCs w:val="26"/>
        </w:rPr>
        <w:t xml:space="preserve"> des FARDC en détention prolongée depuis son enlèv</w:t>
      </w:r>
      <w:r w:rsidR="00064EF4" w:rsidRPr="002532C6">
        <w:rPr>
          <w:rFonts w:ascii="Verdana" w:hAnsi="Verdana"/>
          <w:color w:val="000000" w:themeColor="text1"/>
          <w:sz w:val="26"/>
          <w:szCs w:val="26"/>
        </w:rPr>
        <w:t>ement en septembre 2014.  Dix-</w:t>
      </w:r>
      <w:r w:rsidRPr="002532C6">
        <w:rPr>
          <w:rFonts w:ascii="Verdana" w:hAnsi="Verdana"/>
          <w:color w:val="000000" w:themeColor="text1"/>
          <w:sz w:val="26"/>
          <w:szCs w:val="26"/>
        </w:rPr>
        <w:t xml:space="preserve">sept (17) mois de détention aux cachots du camp militaire </w:t>
      </w:r>
      <w:proofErr w:type="spellStart"/>
      <w:r w:rsidRPr="002532C6">
        <w:rPr>
          <w:rFonts w:ascii="Verdana" w:hAnsi="Verdana"/>
          <w:color w:val="000000" w:themeColor="text1"/>
          <w:sz w:val="26"/>
          <w:szCs w:val="26"/>
        </w:rPr>
        <w:t>Tshatshi</w:t>
      </w:r>
      <w:proofErr w:type="spellEnd"/>
      <w:r w:rsidRPr="002532C6">
        <w:rPr>
          <w:rFonts w:ascii="Verdana" w:hAnsi="Verdana"/>
          <w:color w:val="000000" w:themeColor="text1"/>
          <w:sz w:val="26"/>
          <w:szCs w:val="26"/>
        </w:rPr>
        <w:t xml:space="preserve"> et à l’ANR/Avenue du Fleuve.</w:t>
      </w:r>
    </w:p>
    <w:p w:rsidR="00602B56" w:rsidRPr="002532C6" w:rsidRDefault="00602B56" w:rsidP="00602B56">
      <w:pPr>
        <w:pStyle w:val="Paragraphedeliste"/>
        <w:jc w:val="both"/>
        <w:rPr>
          <w:rFonts w:ascii="Verdana" w:hAnsi="Verdana"/>
          <w:color w:val="000000" w:themeColor="text1"/>
          <w:sz w:val="26"/>
          <w:szCs w:val="26"/>
        </w:rPr>
      </w:pPr>
    </w:p>
    <w:p w:rsidR="00602B56" w:rsidRPr="002532C6" w:rsidRDefault="00415E41" w:rsidP="00602B56">
      <w:pPr>
        <w:pStyle w:val="Paragraphedeliste"/>
        <w:numPr>
          <w:ilvl w:val="0"/>
          <w:numId w:val="4"/>
        </w:numPr>
        <w:jc w:val="both"/>
        <w:rPr>
          <w:rFonts w:ascii="Verdana" w:hAnsi="Verdana"/>
          <w:color w:val="000000" w:themeColor="text1"/>
          <w:sz w:val="26"/>
          <w:szCs w:val="26"/>
        </w:rPr>
      </w:pPr>
      <w:r w:rsidRPr="002532C6">
        <w:rPr>
          <w:rFonts w:ascii="Verdana" w:hAnsi="Verdana"/>
          <w:b/>
          <w:color w:val="000000" w:themeColor="text1"/>
          <w:sz w:val="26"/>
          <w:szCs w:val="26"/>
        </w:rPr>
        <w:t>M. EE</w:t>
      </w:r>
      <w:r w:rsidR="0044390C" w:rsidRPr="002532C6">
        <w:rPr>
          <w:rFonts w:ascii="Verdana" w:hAnsi="Verdana"/>
          <w:color w:val="000000" w:themeColor="text1"/>
          <w:sz w:val="26"/>
          <w:szCs w:val="26"/>
        </w:rPr>
        <w:t>, 26 ans, vendeur à la c</w:t>
      </w:r>
      <w:r w:rsidR="00602B56" w:rsidRPr="002532C6">
        <w:rPr>
          <w:rFonts w:ascii="Verdana" w:hAnsi="Verdana"/>
          <w:color w:val="000000" w:themeColor="text1"/>
          <w:sz w:val="26"/>
          <w:szCs w:val="26"/>
        </w:rPr>
        <w:t xml:space="preserve">riée, enlevé le 30 juin 2016 au niveau du marché de la Liberté, commune de </w:t>
      </w:r>
      <w:proofErr w:type="spellStart"/>
      <w:r w:rsidR="00602B56" w:rsidRPr="002532C6">
        <w:rPr>
          <w:rFonts w:ascii="Verdana" w:hAnsi="Verdana"/>
          <w:color w:val="000000" w:themeColor="text1"/>
          <w:sz w:val="26"/>
          <w:szCs w:val="26"/>
        </w:rPr>
        <w:t>Masina</w:t>
      </w:r>
      <w:proofErr w:type="spellEnd"/>
      <w:r w:rsidR="00602B56" w:rsidRPr="002532C6">
        <w:rPr>
          <w:rFonts w:ascii="Verdana" w:hAnsi="Verdana"/>
          <w:color w:val="000000" w:themeColor="text1"/>
          <w:sz w:val="26"/>
          <w:szCs w:val="26"/>
        </w:rPr>
        <w:t xml:space="preserve">. Son corps a été retrouvé jeté dans la rivière </w:t>
      </w:r>
      <w:proofErr w:type="spellStart"/>
      <w:r w:rsidR="00602B56" w:rsidRPr="002532C6">
        <w:rPr>
          <w:rFonts w:ascii="Verdana" w:hAnsi="Verdana"/>
          <w:color w:val="000000" w:themeColor="text1"/>
          <w:sz w:val="26"/>
          <w:szCs w:val="26"/>
        </w:rPr>
        <w:t>Ndjili</w:t>
      </w:r>
      <w:proofErr w:type="spellEnd"/>
      <w:r w:rsidR="00602B56" w:rsidRPr="002532C6">
        <w:rPr>
          <w:rFonts w:ascii="Verdana" w:hAnsi="Verdana"/>
          <w:color w:val="000000" w:themeColor="text1"/>
          <w:sz w:val="26"/>
          <w:szCs w:val="26"/>
        </w:rPr>
        <w:t xml:space="preserve"> le jour suivant, ses mains ligotées. Dans les mêmes circonstances, le corps de l’adjudant 1</w:t>
      </w:r>
      <w:r w:rsidR="00602B56" w:rsidRPr="002532C6">
        <w:rPr>
          <w:rFonts w:ascii="Verdana" w:hAnsi="Verdana"/>
          <w:color w:val="000000" w:themeColor="text1"/>
          <w:sz w:val="26"/>
          <w:szCs w:val="26"/>
          <w:vertAlign w:val="superscript"/>
        </w:rPr>
        <w:t>ére</w:t>
      </w:r>
      <w:r w:rsidR="00BF381A" w:rsidRPr="002532C6">
        <w:rPr>
          <w:rFonts w:ascii="Verdana" w:hAnsi="Verdana"/>
          <w:color w:val="000000" w:themeColor="text1"/>
          <w:sz w:val="26"/>
          <w:szCs w:val="26"/>
        </w:rPr>
        <w:t xml:space="preserve"> classe L.</w:t>
      </w:r>
      <w:r w:rsidR="00602B56" w:rsidRPr="002532C6">
        <w:rPr>
          <w:rFonts w:ascii="Verdana" w:hAnsi="Verdana"/>
          <w:color w:val="000000" w:themeColor="text1"/>
          <w:sz w:val="26"/>
          <w:szCs w:val="26"/>
        </w:rPr>
        <w:t xml:space="preserve">, du corps de Génie Militaire construction des FARDC portant plusieurs lésions corporelles et traces de torture a été repêché le 01 juillet 2016 sur la rivière </w:t>
      </w:r>
      <w:proofErr w:type="spellStart"/>
      <w:r w:rsidR="00602B56" w:rsidRPr="002532C6">
        <w:rPr>
          <w:rFonts w:ascii="Verdana" w:hAnsi="Verdana"/>
          <w:color w:val="000000" w:themeColor="text1"/>
          <w:sz w:val="26"/>
          <w:szCs w:val="26"/>
        </w:rPr>
        <w:t>Ndjili</w:t>
      </w:r>
      <w:proofErr w:type="spellEnd"/>
      <w:r w:rsidR="00602B56" w:rsidRPr="002532C6">
        <w:rPr>
          <w:rFonts w:ascii="Verdana" w:hAnsi="Verdana"/>
          <w:color w:val="000000" w:themeColor="text1"/>
          <w:sz w:val="26"/>
          <w:szCs w:val="26"/>
        </w:rPr>
        <w:t>.</w:t>
      </w:r>
      <w:r w:rsidR="0044390C" w:rsidRPr="002532C6">
        <w:rPr>
          <w:rFonts w:ascii="Verdana" w:hAnsi="Verdana"/>
          <w:color w:val="000000" w:themeColor="text1"/>
          <w:sz w:val="26"/>
          <w:szCs w:val="26"/>
        </w:rPr>
        <w:t xml:space="preserve">  </w:t>
      </w:r>
    </w:p>
    <w:p w:rsidR="00602B56" w:rsidRPr="002532C6" w:rsidRDefault="00602B56" w:rsidP="00602B56">
      <w:pPr>
        <w:pStyle w:val="Paragraphedeliste"/>
        <w:jc w:val="both"/>
        <w:rPr>
          <w:rFonts w:ascii="Verdana" w:hAnsi="Verdana"/>
          <w:color w:val="000000" w:themeColor="text1"/>
          <w:sz w:val="26"/>
          <w:szCs w:val="26"/>
        </w:rPr>
      </w:pPr>
    </w:p>
    <w:p w:rsidR="00602B56" w:rsidRPr="002532C6" w:rsidRDefault="00602B56" w:rsidP="00602B56">
      <w:pPr>
        <w:pStyle w:val="Paragraphedeliste"/>
        <w:numPr>
          <w:ilvl w:val="0"/>
          <w:numId w:val="4"/>
        </w:numPr>
        <w:jc w:val="both"/>
        <w:rPr>
          <w:rFonts w:ascii="Verdana" w:hAnsi="Verdana"/>
          <w:color w:val="000000" w:themeColor="text1"/>
          <w:sz w:val="26"/>
          <w:szCs w:val="26"/>
        </w:rPr>
      </w:pPr>
      <w:r w:rsidRPr="002532C6">
        <w:rPr>
          <w:rFonts w:ascii="Verdana" w:hAnsi="Verdana"/>
          <w:b/>
          <w:color w:val="000000" w:themeColor="text1"/>
          <w:sz w:val="26"/>
          <w:szCs w:val="26"/>
        </w:rPr>
        <w:lastRenderedPageBreak/>
        <w:t xml:space="preserve">Vingt (20) membres de l’ONG </w:t>
      </w:r>
      <w:proofErr w:type="spellStart"/>
      <w:r w:rsidRPr="002532C6">
        <w:rPr>
          <w:rFonts w:ascii="Verdana" w:hAnsi="Verdana"/>
          <w:b/>
          <w:color w:val="000000" w:themeColor="text1"/>
          <w:sz w:val="26"/>
          <w:szCs w:val="26"/>
        </w:rPr>
        <w:t>Abandonned</w:t>
      </w:r>
      <w:proofErr w:type="spellEnd"/>
      <w:r w:rsidRPr="002532C6">
        <w:rPr>
          <w:rFonts w:ascii="Verdana" w:hAnsi="Verdana"/>
          <w:b/>
          <w:color w:val="000000" w:themeColor="text1"/>
          <w:sz w:val="26"/>
          <w:szCs w:val="26"/>
        </w:rPr>
        <w:t xml:space="preserve"> </w:t>
      </w:r>
      <w:proofErr w:type="spellStart"/>
      <w:r w:rsidRPr="002532C6">
        <w:rPr>
          <w:rFonts w:ascii="Verdana" w:hAnsi="Verdana"/>
          <w:b/>
          <w:color w:val="000000" w:themeColor="text1"/>
          <w:sz w:val="26"/>
          <w:szCs w:val="26"/>
        </w:rPr>
        <w:t>Rescue</w:t>
      </w:r>
      <w:proofErr w:type="spellEnd"/>
      <w:r w:rsidRPr="002532C6">
        <w:rPr>
          <w:rFonts w:ascii="Verdana" w:hAnsi="Verdana"/>
          <w:color w:val="000000" w:themeColor="text1"/>
          <w:sz w:val="26"/>
          <w:szCs w:val="26"/>
        </w:rPr>
        <w:t xml:space="preserve"> International (ARI) victimes de torture et traitements inhumains, enlevés le 07 mars 2017 à </w:t>
      </w:r>
      <w:proofErr w:type="spellStart"/>
      <w:r w:rsidRPr="002532C6">
        <w:rPr>
          <w:rFonts w:ascii="Verdana" w:hAnsi="Verdana"/>
          <w:color w:val="000000" w:themeColor="text1"/>
          <w:sz w:val="26"/>
          <w:szCs w:val="26"/>
        </w:rPr>
        <w:t>Kamanyola</w:t>
      </w:r>
      <w:proofErr w:type="spellEnd"/>
      <w:r w:rsidRPr="002532C6">
        <w:rPr>
          <w:rFonts w:ascii="Verdana" w:hAnsi="Verdana"/>
          <w:color w:val="000000" w:themeColor="text1"/>
          <w:sz w:val="26"/>
          <w:szCs w:val="26"/>
        </w:rPr>
        <w:t xml:space="preserve"> dans la province du Sud-Kivu et transférés à Kinshasa au cachot de l’ex </w:t>
      </w:r>
      <w:proofErr w:type="spellStart"/>
      <w:r w:rsidRPr="002532C6">
        <w:rPr>
          <w:rFonts w:ascii="Verdana" w:hAnsi="Verdana"/>
          <w:color w:val="000000" w:themeColor="text1"/>
          <w:sz w:val="26"/>
          <w:szCs w:val="26"/>
        </w:rPr>
        <w:t>Demiap</w:t>
      </w:r>
      <w:proofErr w:type="spellEnd"/>
      <w:r w:rsidRPr="002532C6">
        <w:rPr>
          <w:rFonts w:ascii="Verdana" w:hAnsi="Verdana"/>
          <w:color w:val="000000" w:themeColor="text1"/>
          <w:sz w:val="26"/>
          <w:szCs w:val="26"/>
        </w:rPr>
        <w:t xml:space="preserve"> puis à la Prison Centrale de </w:t>
      </w:r>
      <w:proofErr w:type="spellStart"/>
      <w:r w:rsidRPr="002532C6">
        <w:rPr>
          <w:rFonts w:ascii="Verdana" w:hAnsi="Verdana"/>
          <w:color w:val="000000" w:themeColor="text1"/>
          <w:sz w:val="26"/>
          <w:szCs w:val="26"/>
        </w:rPr>
        <w:t>Makala</w:t>
      </w:r>
      <w:proofErr w:type="spellEnd"/>
      <w:r w:rsidRPr="002532C6">
        <w:rPr>
          <w:rFonts w:ascii="Verdana" w:hAnsi="Verdana"/>
          <w:color w:val="000000" w:themeColor="text1"/>
          <w:sz w:val="26"/>
          <w:szCs w:val="26"/>
        </w:rPr>
        <w:t xml:space="preserve"> (PCM) jusqu’à ce jour.</w:t>
      </w:r>
    </w:p>
    <w:p w:rsidR="00602B56" w:rsidRPr="002532C6" w:rsidRDefault="00602B56" w:rsidP="00602B56">
      <w:pPr>
        <w:pStyle w:val="Paragraphedeliste"/>
        <w:jc w:val="both"/>
        <w:rPr>
          <w:rFonts w:ascii="Verdana" w:hAnsi="Verdana"/>
          <w:color w:val="000000" w:themeColor="text1"/>
          <w:sz w:val="26"/>
          <w:szCs w:val="26"/>
        </w:rPr>
      </w:pPr>
    </w:p>
    <w:p w:rsidR="00602B56" w:rsidRPr="002532C6" w:rsidRDefault="00602B56" w:rsidP="00602B56">
      <w:pPr>
        <w:pStyle w:val="Paragraphedeliste"/>
        <w:jc w:val="both"/>
        <w:rPr>
          <w:rFonts w:ascii="Verdana" w:hAnsi="Verdana"/>
          <w:color w:val="000000" w:themeColor="text1"/>
          <w:sz w:val="26"/>
          <w:szCs w:val="26"/>
        </w:rPr>
      </w:pPr>
    </w:p>
    <w:p w:rsidR="00602B56" w:rsidRPr="002532C6" w:rsidRDefault="00602B56" w:rsidP="00602B56">
      <w:pPr>
        <w:pStyle w:val="Paragraphedeliste"/>
        <w:numPr>
          <w:ilvl w:val="0"/>
          <w:numId w:val="4"/>
        </w:numPr>
        <w:jc w:val="both"/>
        <w:rPr>
          <w:rFonts w:ascii="Verdana" w:hAnsi="Verdana"/>
          <w:color w:val="000000" w:themeColor="text1"/>
          <w:sz w:val="26"/>
          <w:szCs w:val="26"/>
        </w:rPr>
      </w:pPr>
      <w:r w:rsidRPr="002532C6">
        <w:rPr>
          <w:rFonts w:ascii="Verdana" w:hAnsi="Verdana"/>
          <w:b/>
          <w:color w:val="000000" w:themeColor="text1"/>
          <w:sz w:val="26"/>
          <w:szCs w:val="26"/>
        </w:rPr>
        <w:t>Major</w:t>
      </w:r>
      <w:r w:rsidR="002204B1" w:rsidRPr="002532C6">
        <w:rPr>
          <w:rFonts w:ascii="Verdana" w:hAnsi="Verdana"/>
          <w:b/>
          <w:color w:val="000000" w:themeColor="text1"/>
          <w:sz w:val="26"/>
          <w:szCs w:val="26"/>
        </w:rPr>
        <w:t xml:space="preserve"> des FARDC JB. NI</w:t>
      </w:r>
      <w:r w:rsidRPr="002532C6">
        <w:rPr>
          <w:rFonts w:ascii="Verdana" w:hAnsi="Verdana"/>
          <w:color w:val="000000" w:themeColor="text1"/>
          <w:sz w:val="26"/>
          <w:szCs w:val="26"/>
        </w:rPr>
        <w:t xml:space="preserve">, enlevé par des hommes armés vers le quartier </w:t>
      </w:r>
      <w:proofErr w:type="spellStart"/>
      <w:r w:rsidRPr="002532C6">
        <w:rPr>
          <w:rFonts w:ascii="Verdana" w:hAnsi="Verdana"/>
          <w:color w:val="000000" w:themeColor="text1"/>
          <w:sz w:val="26"/>
          <w:szCs w:val="26"/>
        </w:rPr>
        <w:t>Mimoza</w:t>
      </w:r>
      <w:proofErr w:type="spellEnd"/>
      <w:r w:rsidRPr="002532C6">
        <w:rPr>
          <w:rFonts w:ascii="Verdana" w:hAnsi="Verdana"/>
          <w:color w:val="000000" w:themeColor="text1"/>
          <w:sz w:val="26"/>
          <w:szCs w:val="26"/>
        </w:rPr>
        <w:t xml:space="preserve">, dans la commune de </w:t>
      </w:r>
      <w:proofErr w:type="spellStart"/>
      <w:r w:rsidRPr="002532C6">
        <w:rPr>
          <w:rFonts w:ascii="Verdana" w:hAnsi="Verdana"/>
          <w:color w:val="000000" w:themeColor="text1"/>
          <w:sz w:val="26"/>
          <w:szCs w:val="26"/>
        </w:rPr>
        <w:t>Ngaliema</w:t>
      </w:r>
      <w:proofErr w:type="spellEnd"/>
      <w:r w:rsidRPr="002532C6">
        <w:rPr>
          <w:rFonts w:ascii="Verdana" w:hAnsi="Verdana"/>
          <w:color w:val="000000" w:themeColor="text1"/>
          <w:sz w:val="26"/>
          <w:szCs w:val="26"/>
        </w:rPr>
        <w:t xml:space="preserve"> à Kinshasa et placé dans une jeep couché et torturé par ces hommes armés avant d’être acheminé au cachot du camp </w:t>
      </w:r>
      <w:proofErr w:type="spellStart"/>
      <w:r w:rsidRPr="002532C6">
        <w:rPr>
          <w:rFonts w:ascii="Verdana" w:hAnsi="Verdana"/>
          <w:color w:val="000000" w:themeColor="text1"/>
          <w:sz w:val="26"/>
          <w:szCs w:val="26"/>
        </w:rPr>
        <w:t>Tshatshi</w:t>
      </w:r>
      <w:proofErr w:type="spellEnd"/>
      <w:r w:rsidRPr="002532C6">
        <w:rPr>
          <w:rFonts w:ascii="Verdana" w:hAnsi="Verdana"/>
          <w:color w:val="000000" w:themeColor="text1"/>
          <w:sz w:val="26"/>
          <w:szCs w:val="26"/>
        </w:rPr>
        <w:t xml:space="preserve"> puis à l’ex </w:t>
      </w:r>
      <w:proofErr w:type="spellStart"/>
      <w:r w:rsidRPr="002532C6">
        <w:rPr>
          <w:rFonts w:ascii="Verdana" w:hAnsi="Verdana"/>
          <w:color w:val="000000" w:themeColor="text1"/>
          <w:sz w:val="26"/>
          <w:szCs w:val="26"/>
        </w:rPr>
        <w:t>Demiap</w:t>
      </w:r>
      <w:proofErr w:type="spellEnd"/>
      <w:r w:rsidRPr="002532C6">
        <w:rPr>
          <w:rFonts w:ascii="Verdana" w:hAnsi="Verdana"/>
          <w:color w:val="000000" w:themeColor="text1"/>
          <w:sz w:val="26"/>
          <w:szCs w:val="26"/>
        </w:rPr>
        <w:t xml:space="preserve"> où il a subi des traitements inhumains. Apres avoir passé toutes ces étapes, la victime a été acheminée au cachot de l’ANR jusqu’à sa libération au mois de novembre 2018.  </w:t>
      </w:r>
    </w:p>
    <w:p w:rsidR="00602B56" w:rsidRPr="002532C6" w:rsidRDefault="00602B56" w:rsidP="00602B56">
      <w:pPr>
        <w:pStyle w:val="Paragraphedeliste"/>
        <w:jc w:val="both"/>
        <w:rPr>
          <w:rFonts w:ascii="Verdana" w:hAnsi="Verdana"/>
          <w:color w:val="000000" w:themeColor="text1"/>
          <w:sz w:val="26"/>
          <w:szCs w:val="26"/>
        </w:rPr>
      </w:pPr>
    </w:p>
    <w:p w:rsidR="00602B56" w:rsidRPr="002532C6" w:rsidRDefault="00415E41" w:rsidP="00602B56">
      <w:pPr>
        <w:pStyle w:val="Paragraphedeliste"/>
        <w:numPr>
          <w:ilvl w:val="0"/>
          <w:numId w:val="4"/>
        </w:numPr>
        <w:jc w:val="both"/>
        <w:rPr>
          <w:rFonts w:ascii="Verdana" w:hAnsi="Verdana"/>
          <w:color w:val="000000" w:themeColor="text1"/>
          <w:sz w:val="26"/>
          <w:szCs w:val="26"/>
        </w:rPr>
      </w:pPr>
      <w:r w:rsidRPr="002532C6">
        <w:rPr>
          <w:rFonts w:ascii="Verdana" w:hAnsi="Verdana"/>
          <w:b/>
          <w:color w:val="000000" w:themeColor="text1"/>
          <w:sz w:val="26"/>
          <w:szCs w:val="26"/>
        </w:rPr>
        <w:t>M. N</w:t>
      </w:r>
      <w:r w:rsidR="00602B56" w:rsidRPr="002532C6">
        <w:rPr>
          <w:rFonts w:ascii="Verdana" w:hAnsi="Verdana"/>
          <w:b/>
          <w:color w:val="000000" w:themeColor="text1"/>
          <w:sz w:val="26"/>
          <w:szCs w:val="26"/>
        </w:rPr>
        <w:t>MK</w:t>
      </w:r>
      <w:r w:rsidR="00602B56" w:rsidRPr="002532C6">
        <w:rPr>
          <w:rFonts w:ascii="Verdana" w:hAnsi="Verdana"/>
          <w:color w:val="000000" w:themeColor="text1"/>
          <w:sz w:val="26"/>
          <w:szCs w:val="26"/>
        </w:rPr>
        <w:t xml:space="preserve">, 20 ans, décédé à la suite de la torture lui infligée par des hommes en uniforme de la PNC qui l’ont enlevé </w:t>
      </w:r>
      <w:r w:rsidR="00BF381A" w:rsidRPr="002532C6">
        <w:rPr>
          <w:rFonts w:ascii="Verdana" w:hAnsi="Verdana"/>
          <w:color w:val="000000" w:themeColor="text1"/>
          <w:sz w:val="26"/>
          <w:szCs w:val="26"/>
        </w:rPr>
        <w:t>d</w:t>
      </w:r>
      <w:r w:rsidR="00602B56" w:rsidRPr="002532C6">
        <w:rPr>
          <w:rFonts w:ascii="Verdana" w:hAnsi="Verdana"/>
          <w:color w:val="000000" w:themeColor="text1"/>
          <w:sz w:val="26"/>
          <w:szCs w:val="26"/>
        </w:rPr>
        <w:t>u</w:t>
      </w:r>
      <w:r w:rsidR="002204B1" w:rsidRPr="002532C6">
        <w:rPr>
          <w:rFonts w:ascii="Verdana" w:hAnsi="Verdana"/>
          <w:color w:val="000000" w:themeColor="text1"/>
          <w:sz w:val="26"/>
          <w:szCs w:val="26"/>
        </w:rPr>
        <w:t xml:space="preserve"> domicile familial sur avenue </w:t>
      </w:r>
      <w:proofErr w:type="spellStart"/>
      <w:r w:rsidR="002204B1" w:rsidRPr="002532C6">
        <w:rPr>
          <w:rFonts w:ascii="Verdana" w:hAnsi="Verdana"/>
          <w:color w:val="000000" w:themeColor="text1"/>
          <w:sz w:val="26"/>
          <w:szCs w:val="26"/>
        </w:rPr>
        <w:t>Lw</w:t>
      </w:r>
      <w:r w:rsidR="00602B56" w:rsidRPr="002532C6">
        <w:rPr>
          <w:rFonts w:ascii="Verdana" w:hAnsi="Verdana"/>
          <w:color w:val="000000" w:themeColor="text1"/>
          <w:sz w:val="26"/>
          <w:szCs w:val="26"/>
        </w:rPr>
        <w:t>ete</w:t>
      </w:r>
      <w:proofErr w:type="spellEnd"/>
      <w:r w:rsidR="00602B56" w:rsidRPr="002532C6">
        <w:rPr>
          <w:rFonts w:ascii="Verdana" w:hAnsi="Verdana"/>
          <w:color w:val="000000" w:themeColor="text1"/>
          <w:sz w:val="26"/>
          <w:szCs w:val="26"/>
        </w:rPr>
        <w:t xml:space="preserve">, quartier </w:t>
      </w:r>
      <w:proofErr w:type="spellStart"/>
      <w:r w:rsidR="00602B56" w:rsidRPr="002532C6">
        <w:rPr>
          <w:rFonts w:ascii="Verdana" w:hAnsi="Verdana"/>
          <w:color w:val="000000" w:themeColor="text1"/>
          <w:sz w:val="26"/>
          <w:szCs w:val="26"/>
        </w:rPr>
        <w:t>Yolo</w:t>
      </w:r>
      <w:proofErr w:type="spellEnd"/>
      <w:r w:rsidR="00602B56" w:rsidRPr="002532C6">
        <w:rPr>
          <w:rFonts w:ascii="Verdana" w:hAnsi="Verdana"/>
          <w:color w:val="000000" w:themeColor="text1"/>
          <w:sz w:val="26"/>
          <w:szCs w:val="26"/>
        </w:rPr>
        <w:t xml:space="preserve"> sud, commune de </w:t>
      </w:r>
      <w:proofErr w:type="spellStart"/>
      <w:r w:rsidR="00602B56" w:rsidRPr="002532C6">
        <w:rPr>
          <w:rFonts w:ascii="Verdana" w:hAnsi="Verdana"/>
          <w:color w:val="000000" w:themeColor="text1"/>
          <w:sz w:val="26"/>
          <w:szCs w:val="26"/>
        </w:rPr>
        <w:t>Kalamu</w:t>
      </w:r>
      <w:proofErr w:type="spellEnd"/>
      <w:r w:rsidR="00602B56" w:rsidRPr="002532C6">
        <w:rPr>
          <w:rFonts w:ascii="Verdana" w:hAnsi="Verdana"/>
          <w:color w:val="000000" w:themeColor="text1"/>
          <w:sz w:val="26"/>
          <w:szCs w:val="26"/>
        </w:rPr>
        <w:t>, la nuit du 17 juin 2018. Son corps a été retrouvé le jour suivant, langue pendante, de traces de traumatisme sur son organe masculin.</w:t>
      </w:r>
      <w:r w:rsidR="002204B1" w:rsidRPr="002532C6">
        <w:rPr>
          <w:rFonts w:ascii="Verdana" w:hAnsi="Verdana"/>
          <w:color w:val="000000" w:themeColor="text1"/>
          <w:sz w:val="26"/>
          <w:szCs w:val="26"/>
        </w:rPr>
        <w:t xml:space="preserve"> </w:t>
      </w:r>
    </w:p>
    <w:p w:rsidR="00602B56" w:rsidRPr="002532C6" w:rsidRDefault="00602B56" w:rsidP="00602B56">
      <w:pPr>
        <w:pStyle w:val="Paragraphedeliste"/>
        <w:jc w:val="both"/>
        <w:rPr>
          <w:rFonts w:ascii="Verdana" w:hAnsi="Verdana"/>
          <w:color w:val="000000" w:themeColor="text1"/>
          <w:sz w:val="26"/>
          <w:szCs w:val="26"/>
        </w:rPr>
      </w:pPr>
    </w:p>
    <w:p w:rsidR="00602B56" w:rsidRPr="002532C6" w:rsidRDefault="00415E41" w:rsidP="00602B56">
      <w:pPr>
        <w:pStyle w:val="Paragraphedeliste"/>
        <w:numPr>
          <w:ilvl w:val="0"/>
          <w:numId w:val="4"/>
        </w:numPr>
        <w:jc w:val="both"/>
        <w:rPr>
          <w:rFonts w:ascii="Verdana" w:hAnsi="Verdana"/>
          <w:color w:val="000000" w:themeColor="text1"/>
          <w:sz w:val="26"/>
          <w:szCs w:val="26"/>
        </w:rPr>
      </w:pPr>
      <w:r w:rsidRPr="002532C6">
        <w:rPr>
          <w:rFonts w:ascii="Verdana" w:hAnsi="Verdana"/>
          <w:b/>
          <w:color w:val="000000" w:themeColor="text1"/>
          <w:sz w:val="26"/>
          <w:szCs w:val="26"/>
        </w:rPr>
        <w:t>M. MDM</w:t>
      </w:r>
      <w:r w:rsidR="00602B56" w:rsidRPr="002532C6">
        <w:rPr>
          <w:rFonts w:ascii="Verdana" w:hAnsi="Verdana"/>
          <w:color w:val="000000" w:themeColor="text1"/>
          <w:sz w:val="26"/>
          <w:szCs w:val="26"/>
        </w:rPr>
        <w:t xml:space="preserve">, enlevé le 17 juin 2018 vers 4 heures du matin au domicile familial. Son corps sans vie a été retrouvé le 18 juin 2018, jeté sur avenue </w:t>
      </w:r>
      <w:proofErr w:type="spellStart"/>
      <w:r w:rsidR="00602B56" w:rsidRPr="002532C6">
        <w:rPr>
          <w:rFonts w:ascii="Verdana" w:hAnsi="Verdana"/>
          <w:color w:val="000000" w:themeColor="text1"/>
          <w:sz w:val="26"/>
          <w:szCs w:val="26"/>
        </w:rPr>
        <w:t>Ezo</w:t>
      </w:r>
      <w:proofErr w:type="spellEnd"/>
      <w:r w:rsidR="00602B56" w:rsidRPr="002532C6">
        <w:rPr>
          <w:rFonts w:ascii="Verdana" w:hAnsi="Verdana"/>
          <w:color w:val="000000" w:themeColor="text1"/>
          <w:sz w:val="26"/>
          <w:szCs w:val="26"/>
        </w:rPr>
        <w:t xml:space="preserve">, quartier </w:t>
      </w:r>
      <w:proofErr w:type="spellStart"/>
      <w:r w:rsidR="00602B56" w:rsidRPr="002532C6">
        <w:rPr>
          <w:rFonts w:ascii="Verdana" w:hAnsi="Verdana"/>
          <w:color w:val="000000" w:themeColor="text1"/>
          <w:sz w:val="26"/>
          <w:szCs w:val="26"/>
        </w:rPr>
        <w:t>Yolo</w:t>
      </w:r>
      <w:proofErr w:type="spellEnd"/>
      <w:r w:rsidR="00602B56" w:rsidRPr="002532C6">
        <w:rPr>
          <w:rFonts w:ascii="Verdana" w:hAnsi="Verdana"/>
          <w:color w:val="000000" w:themeColor="text1"/>
          <w:sz w:val="26"/>
          <w:szCs w:val="26"/>
        </w:rPr>
        <w:t>, avec des traces de torture, son cou gonflé et son sexe tranché.</w:t>
      </w:r>
      <w:r w:rsidR="00DB376C" w:rsidRPr="002532C6">
        <w:rPr>
          <w:rFonts w:ascii="Verdana" w:hAnsi="Verdana"/>
          <w:color w:val="000000" w:themeColor="text1"/>
          <w:sz w:val="26"/>
          <w:szCs w:val="26"/>
        </w:rPr>
        <w:t xml:space="preserve">  </w:t>
      </w:r>
    </w:p>
    <w:p w:rsidR="00602B56" w:rsidRPr="002532C6" w:rsidRDefault="00602B56" w:rsidP="00602B56">
      <w:pPr>
        <w:pStyle w:val="Paragraphedeliste"/>
        <w:jc w:val="both"/>
        <w:rPr>
          <w:rFonts w:ascii="Verdana" w:hAnsi="Verdana"/>
          <w:color w:val="000000" w:themeColor="text1"/>
          <w:sz w:val="26"/>
          <w:szCs w:val="26"/>
        </w:rPr>
      </w:pPr>
    </w:p>
    <w:p w:rsidR="00602B56" w:rsidRPr="002532C6" w:rsidRDefault="00602B56" w:rsidP="00602B56">
      <w:pPr>
        <w:pStyle w:val="Paragraphedeliste"/>
        <w:numPr>
          <w:ilvl w:val="0"/>
          <w:numId w:val="4"/>
        </w:numPr>
        <w:jc w:val="both"/>
        <w:rPr>
          <w:rFonts w:ascii="Verdana" w:hAnsi="Verdana"/>
          <w:color w:val="000000" w:themeColor="text1"/>
          <w:sz w:val="26"/>
          <w:szCs w:val="26"/>
        </w:rPr>
      </w:pPr>
      <w:r w:rsidRPr="002532C6">
        <w:rPr>
          <w:rFonts w:ascii="Verdana" w:hAnsi="Verdana"/>
          <w:b/>
          <w:color w:val="000000" w:themeColor="text1"/>
          <w:sz w:val="26"/>
          <w:szCs w:val="26"/>
        </w:rPr>
        <w:t>Groupe de personnes arrêtées</w:t>
      </w:r>
      <w:r w:rsidRPr="002532C6">
        <w:rPr>
          <w:rFonts w:ascii="Verdana" w:hAnsi="Verdana"/>
          <w:color w:val="000000" w:themeColor="text1"/>
          <w:sz w:val="26"/>
          <w:szCs w:val="26"/>
        </w:rPr>
        <w:t xml:space="preserve"> suite aux attaques de la résidence du Chef de l’Etat et la base logistique du camp </w:t>
      </w:r>
      <w:proofErr w:type="spellStart"/>
      <w:r w:rsidRPr="002532C6">
        <w:rPr>
          <w:rFonts w:ascii="Verdana" w:hAnsi="Verdana"/>
          <w:color w:val="000000" w:themeColor="text1"/>
          <w:sz w:val="26"/>
          <w:szCs w:val="26"/>
        </w:rPr>
        <w:t>Kokolo</w:t>
      </w:r>
      <w:proofErr w:type="spellEnd"/>
      <w:r w:rsidRPr="002532C6">
        <w:rPr>
          <w:rFonts w:ascii="Verdana" w:hAnsi="Verdana"/>
          <w:color w:val="000000" w:themeColor="text1"/>
          <w:sz w:val="26"/>
          <w:szCs w:val="26"/>
        </w:rPr>
        <w:t xml:space="preserve"> le 27 février 2011 à Kinshasa qui ont fait l’objet de sévices corporels à plusieurs reprises, menacés de mort avec  des simulations d’exécution. </w:t>
      </w:r>
      <w:r w:rsidR="00080DA8" w:rsidRPr="002532C6">
        <w:rPr>
          <w:rFonts w:ascii="Verdana" w:hAnsi="Verdana"/>
          <w:color w:val="000000" w:themeColor="text1"/>
          <w:sz w:val="26"/>
          <w:szCs w:val="26"/>
        </w:rPr>
        <w:t>Il s’agit du Colonel KK</w:t>
      </w:r>
      <w:r w:rsidRPr="002532C6">
        <w:rPr>
          <w:rFonts w:ascii="Verdana" w:hAnsi="Verdana"/>
          <w:color w:val="000000" w:themeColor="text1"/>
          <w:sz w:val="26"/>
          <w:szCs w:val="26"/>
        </w:rPr>
        <w:t xml:space="preserve">C, Lieutenant-colonel </w:t>
      </w:r>
      <w:proofErr w:type="spellStart"/>
      <w:r w:rsidRPr="002532C6">
        <w:rPr>
          <w:rFonts w:ascii="Verdana" w:hAnsi="Verdana"/>
          <w:color w:val="000000" w:themeColor="text1"/>
          <w:sz w:val="26"/>
          <w:szCs w:val="26"/>
        </w:rPr>
        <w:t>Okito</w:t>
      </w:r>
      <w:proofErr w:type="spellEnd"/>
      <w:r w:rsidRPr="002532C6">
        <w:rPr>
          <w:rFonts w:ascii="Verdana" w:hAnsi="Verdana"/>
          <w:color w:val="000000" w:themeColor="text1"/>
          <w:sz w:val="26"/>
          <w:szCs w:val="26"/>
        </w:rPr>
        <w:t xml:space="preserve"> </w:t>
      </w:r>
      <w:proofErr w:type="spellStart"/>
      <w:r w:rsidRPr="002532C6">
        <w:rPr>
          <w:rFonts w:ascii="Verdana" w:hAnsi="Verdana"/>
          <w:color w:val="000000" w:themeColor="text1"/>
          <w:sz w:val="26"/>
          <w:szCs w:val="26"/>
        </w:rPr>
        <w:t>Asenkankoy</w:t>
      </w:r>
      <w:proofErr w:type="spellEnd"/>
      <w:r w:rsidR="003741A2" w:rsidRPr="002532C6">
        <w:rPr>
          <w:rFonts w:ascii="Verdana" w:hAnsi="Verdana"/>
          <w:color w:val="000000" w:themeColor="text1"/>
          <w:sz w:val="26"/>
          <w:szCs w:val="26"/>
        </w:rPr>
        <w:t xml:space="preserve">, </w:t>
      </w:r>
      <w:r w:rsidR="00C47AED" w:rsidRPr="002532C6">
        <w:rPr>
          <w:rFonts w:ascii="Verdana" w:hAnsi="Verdana"/>
          <w:color w:val="000000" w:themeColor="text1"/>
          <w:sz w:val="26"/>
          <w:szCs w:val="26"/>
        </w:rPr>
        <w:t>Major KM, Major MDR, Major ZB</w:t>
      </w:r>
      <w:r w:rsidRPr="002532C6">
        <w:rPr>
          <w:rFonts w:ascii="Verdana" w:hAnsi="Verdana"/>
          <w:color w:val="000000" w:themeColor="text1"/>
          <w:sz w:val="26"/>
          <w:szCs w:val="26"/>
        </w:rPr>
        <w:t xml:space="preserve">, Lieutenant </w:t>
      </w:r>
      <w:r w:rsidR="00C47AED" w:rsidRPr="002532C6">
        <w:rPr>
          <w:rFonts w:ascii="Verdana" w:hAnsi="Verdana"/>
          <w:color w:val="000000" w:themeColor="text1"/>
          <w:sz w:val="26"/>
          <w:szCs w:val="26"/>
        </w:rPr>
        <w:t>WSA, Adjudant EEP</w:t>
      </w:r>
      <w:r w:rsidRPr="002532C6">
        <w:rPr>
          <w:rFonts w:ascii="Verdana" w:hAnsi="Verdana"/>
          <w:color w:val="000000" w:themeColor="text1"/>
          <w:sz w:val="26"/>
          <w:szCs w:val="26"/>
        </w:rPr>
        <w:t>, 1</w:t>
      </w:r>
      <w:r w:rsidRPr="002532C6">
        <w:rPr>
          <w:rFonts w:ascii="Verdana" w:hAnsi="Verdana"/>
          <w:color w:val="000000" w:themeColor="text1"/>
          <w:sz w:val="26"/>
          <w:szCs w:val="26"/>
          <w:vertAlign w:val="superscript"/>
        </w:rPr>
        <w:t>er</w:t>
      </w:r>
      <w:r w:rsidRPr="002532C6">
        <w:rPr>
          <w:rFonts w:ascii="Verdana" w:hAnsi="Verdana"/>
          <w:color w:val="000000" w:themeColor="text1"/>
          <w:sz w:val="26"/>
          <w:szCs w:val="26"/>
        </w:rPr>
        <w:t xml:space="preserve"> Sergent</w:t>
      </w:r>
      <w:r w:rsidR="00C47AED" w:rsidRPr="002532C6">
        <w:rPr>
          <w:rFonts w:ascii="Verdana" w:hAnsi="Verdana"/>
          <w:color w:val="000000" w:themeColor="text1"/>
          <w:sz w:val="26"/>
          <w:szCs w:val="26"/>
        </w:rPr>
        <w:t>-major BKM</w:t>
      </w:r>
      <w:r w:rsidRPr="002532C6">
        <w:rPr>
          <w:rFonts w:ascii="Verdana" w:hAnsi="Verdana"/>
          <w:color w:val="000000" w:themeColor="text1"/>
          <w:sz w:val="26"/>
          <w:szCs w:val="26"/>
        </w:rPr>
        <w:t>, MM. EBG et ML</w:t>
      </w:r>
      <w:r w:rsidR="00C47AED" w:rsidRPr="002532C6">
        <w:rPr>
          <w:rFonts w:ascii="Verdana" w:hAnsi="Verdana"/>
          <w:color w:val="000000" w:themeColor="text1"/>
          <w:sz w:val="26"/>
          <w:szCs w:val="26"/>
        </w:rPr>
        <w:t>.</w:t>
      </w:r>
      <w:r w:rsidRPr="002532C6">
        <w:rPr>
          <w:rFonts w:ascii="Verdana" w:hAnsi="Verdana"/>
          <w:color w:val="000000" w:themeColor="text1"/>
          <w:sz w:val="26"/>
          <w:szCs w:val="26"/>
        </w:rPr>
        <w:t xml:space="preserve"> </w:t>
      </w:r>
    </w:p>
    <w:p w:rsidR="00602B56" w:rsidRPr="002532C6" w:rsidRDefault="00602B56" w:rsidP="00602B56">
      <w:pPr>
        <w:pStyle w:val="Paragraphedeliste"/>
        <w:jc w:val="both"/>
        <w:rPr>
          <w:rFonts w:ascii="Verdana" w:hAnsi="Verdana"/>
          <w:color w:val="000000" w:themeColor="text1"/>
          <w:sz w:val="26"/>
          <w:szCs w:val="26"/>
        </w:rPr>
      </w:pPr>
    </w:p>
    <w:p w:rsidR="00602B56" w:rsidRPr="002532C6" w:rsidRDefault="00602B56" w:rsidP="00602B56">
      <w:pPr>
        <w:pStyle w:val="Paragraphedeliste"/>
        <w:numPr>
          <w:ilvl w:val="0"/>
          <w:numId w:val="4"/>
        </w:numPr>
        <w:jc w:val="both"/>
        <w:rPr>
          <w:rFonts w:ascii="Verdana" w:hAnsi="Verdana"/>
          <w:color w:val="000000" w:themeColor="text1"/>
          <w:sz w:val="26"/>
          <w:szCs w:val="26"/>
        </w:rPr>
      </w:pPr>
      <w:r w:rsidRPr="002532C6">
        <w:rPr>
          <w:rFonts w:ascii="Verdana" w:hAnsi="Verdana"/>
          <w:color w:val="000000" w:themeColor="text1"/>
          <w:sz w:val="26"/>
          <w:szCs w:val="26"/>
        </w:rPr>
        <w:lastRenderedPageBreak/>
        <w:t>Groupe de personnes arrêtées appartenant ou assimil</w:t>
      </w:r>
      <w:r w:rsidR="00C47AED" w:rsidRPr="002532C6">
        <w:rPr>
          <w:rFonts w:ascii="Verdana" w:hAnsi="Verdana"/>
          <w:color w:val="000000" w:themeColor="text1"/>
          <w:sz w:val="26"/>
          <w:szCs w:val="26"/>
        </w:rPr>
        <w:t xml:space="preserve">ées à l’ARP de Faustin </w:t>
      </w:r>
      <w:proofErr w:type="spellStart"/>
      <w:r w:rsidR="00C47AED" w:rsidRPr="002532C6">
        <w:rPr>
          <w:rFonts w:ascii="Verdana" w:hAnsi="Verdana"/>
          <w:color w:val="000000" w:themeColor="text1"/>
          <w:sz w:val="26"/>
          <w:szCs w:val="26"/>
        </w:rPr>
        <w:t>Munene</w:t>
      </w:r>
      <w:proofErr w:type="spellEnd"/>
      <w:r w:rsidR="00C47AED" w:rsidRPr="002532C6">
        <w:rPr>
          <w:rFonts w:ascii="Verdana" w:hAnsi="Verdana"/>
          <w:color w:val="000000" w:themeColor="text1"/>
          <w:sz w:val="26"/>
          <w:szCs w:val="26"/>
        </w:rPr>
        <w:t xml:space="preserve">. </w:t>
      </w:r>
      <w:r w:rsidRPr="002532C6">
        <w:rPr>
          <w:rFonts w:ascii="Verdana" w:hAnsi="Verdana"/>
          <w:color w:val="000000" w:themeColor="text1"/>
          <w:sz w:val="26"/>
          <w:szCs w:val="26"/>
        </w:rPr>
        <w:t xml:space="preserve">Sous-Lieutenant </w:t>
      </w:r>
      <w:r w:rsidR="00C47AED" w:rsidRPr="002532C6">
        <w:rPr>
          <w:rFonts w:ascii="Verdana" w:hAnsi="Verdana"/>
          <w:color w:val="000000" w:themeColor="text1"/>
          <w:sz w:val="26"/>
          <w:szCs w:val="26"/>
        </w:rPr>
        <w:t>LNR, Adjudant A</w:t>
      </w:r>
      <w:r w:rsidRPr="002532C6">
        <w:rPr>
          <w:rFonts w:ascii="Verdana" w:hAnsi="Verdana"/>
          <w:color w:val="000000" w:themeColor="text1"/>
          <w:sz w:val="26"/>
          <w:szCs w:val="26"/>
        </w:rPr>
        <w:t>OM</w:t>
      </w:r>
      <w:r w:rsidR="00C47AED" w:rsidRPr="002532C6">
        <w:rPr>
          <w:rFonts w:ascii="Verdana" w:hAnsi="Verdana"/>
          <w:color w:val="000000" w:themeColor="text1"/>
          <w:sz w:val="26"/>
          <w:szCs w:val="26"/>
        </w:rPr>
        <w:t>, Adjudant BWM, Adjudant KM</w:t>
      </w:r>
      <w:r w:rsidRPr="002532C6">
        <w:rPr>
          <w:rFonts w:ascii="Verdana" w:hAnsi="Verdana"/>
          <w:color w:val="000000" w:themeColor="text1"/>
          <w:sz w:val="26"/>
          <w:szCs w:val="26"/>
        </w:rPr>
        <w:t>, 1</w:t>
      </w:r>
      <w:r w:rsidRPr="002532C6">
        <w:rPr>
          <w:rFonts w:ascii="Verdana" w:hAnsi="Verdana"/>
          <w:color w:val="000000" w:themeColor="text1"/>
          <w:sz w:val="26"/>
          <w:szCs w:val="26"/>
          <w:vertAlign w:val="superscript"/>
        </w:rPr>
        <w:t>er</w:t>
      </w:r>
      <w:r w:rsidR="00C47AED" w:rsidRPr="002532C6">
        <w:rPr>
          <w:rFonts w:ascii="Verdana" w:hAnsi="Verdana"/>
          <w:color w:val="000000" w:themeColor="text1"/>
          <w:sz w:val="26"/>
          <w:szCs w:val="26"/>
        </w:rPr>
        <w:t xml:space="preserve"> Sergent-major MK</w:t>
      </w:r>
      <w:r w:rsidRPr="002532C6">
        <w:rPr>
          <w:rFonts w:ascii="Verdana" w:hAnsi="Verdana"/>
          <w:color w:val="000000" w:themeColor="text1"/>
          <w:sz w:val="26"/>
          <w:szCs w:val="26"/>
        </w:rPr>
        <w:t>MY</w:t>
      </w:r>
      <w:r w:rsidR="00C47AED" w:rsidRPr="002532C6">
        <w:rPr>
          <w:rFonts w:ascii="Verdana" w:hAnsi="Verdana"/>
          <w:color w:val="000000" w:themeColor="text1"/>
          <w:sz w:val="26"/>
          <w:szCs w:val="26"/>
        </w:rPr>
        <w:t>, MM. MN et IN</w:t>
      </w:r>
      <w:r w:rsidRPr="002532C6">
        <w:rPr>
          <w:rFonts w:ascii="Verdana" w:hAnsi="Verdana"/>
          <w:color w:val="000000" w:themeColor="text1"/>
          <w:sz w:val="26"/>
          <w:szCs w:val="26"/>
        </w:rPr>
        <w:t>. Ils ont fait l’objet de sévices corporels à plusieurs reprises, menacés de mort avec  des simulations d’exécution.</w:t>
      </w:r>
    </w:p>
    <w:p w:rsidR="00602B56" w:rsidRPr="002532C6" w:rsidRDefault="00602B56" w:rsidP="00602B56">
      <w:pPr>
        <w:pStyle w:val="Paragraphedeliste"/>
        <w:jc w:val="both"/>
        <w:rPr>
          <w:rFonts w:ascii="Verdana" w:hAnsi="Verdana"/>
          <w:color w:val="000000" w:themeColor="text1"/>
          <w:sz w:val="26"/>
          <w:szCs w:val="26"/>
        </w:rPr>
      </w:pPr>
    </w:p>
    <w:p w:rsidR="00602B56" w:rsidRPr="002532C6" w:rsidRDefault="00602B56" w:rsidP="00602B56">
      <w:pPr>
        <w:pStyle w:val="Paragraphedeliste"/>
        <w:numPr>
          <w:ilvl w:val="0"/>
          <w:numId w:val="4"/>
        </w:numPr>
        <w:jc w:val="both"/>
        <w:rPr>
          <w:rFonts w:ascii="Verdana" w:hAnsi="Verdana"/>
          <w:color w:val="000000" w:themeColor="text1"/>
          <w:sz w:val="26"/>
          <w:szCs w:val="26"/>
        </w:rPr>
      </w:pPr>
      <w:r w:rsidRPr="002532C6">
        <w:rPr>
          <w:rFonts w:ascii="Verdana" w:hAnsi="Verdana"/>
          <w:color w:val="000000" w:themeColor="text1"/>
          <w:sz w:val="26"/>
          <w:szCs w:val="26"/>
        </w:rPr>
        <w:t xml:space="preserve">M. </w:t>
      </w:r>
      <w:r w:rsidR="00312470" w:rsidRPr="002532C6">
        <w:rPr>
          <w:rFonts w:ascii="Verdana" w:hAnsi="Verdana"/>
          <w:b/>
          <w:color w:val="000000" w:themeColor="text1"/>
          <w:sz w:val="26"/>
          <w:szCs w:val="26"/>
        </w:rPr>
        <w:t>PM</w:t>
      </w:r>
      <w:r w:rsidRPr="002532C6">
        <w:rPr>
          <w:rFonts w:ascii="Verdana" w:hAnsi="Verdana"/>
          <w:color w:val="000000" w:themeColor="text1"/>
          <w:sz w:val="26"/>
          <w:szCs w:val="26"/>
        </w:rPr>
        <w:t xml:space="preserve">, membre et cadre de l’UDPS/Fédération de la </w:t>
      </w:r>
      <w:proofErr w:type="spellStart"/>
      <w:r w:rsidRPr="002532C6">
        <w:rPr>
          <w:rFonts w:ascii="Verdana" w:hAnsi="Verdana"/>
          <w:color w:val="000000" w:themeColor="text1"/>
          <w:sz w:val="26"/>
          <w:szCs w:val="26"/>
        </w:rPr>
        <w:t>Lukunga</w:t>
      </w:r>
      <w:proofErr w:type="spellEnd"/>
      <w:r w:rsidRPr="002532C6">
        <w:rPr>
          <w:rFonts w:ascii="Verdana" w:hAnsi="Verdana"/>
          <w:color w:val="000000" w:themeColor="text1"/>
          <w:sz w:val="26"/>
          <w:szCs w:val="26"/>
        </w:rPr>
        <w:t xml:space="preserve">, enlevé le 26 janvier 2018 vers 10h au niveau de l’ex Gulf, commune de </w:t>
      </w:r>
      <w:proofErr w:type="spellStart"/>
      <w:r w:rsidRPr="002532C6">
        <w:rPr>
          <w:rFonts w:ascii="Verdana" w:hAnsi="Verdana"/>
          <w:color w:val="000000" w:themeColor="text1"/>
          <w:sz w:val="26"/>
          <w:szCs w:val="26"/>
        </w:rPr>
        <w:t>Ngaliema</w:t>
      </w:r>
      <w:proofErr w:type="spellEnd"/>
      <w:r w:rsidRPr="002532C6">
        <w:rPr>
          <w:rFonts w:ascii="Verdana" w:hAnsi="Verdana"/>
          <w:color w:val="000000" w:themeColor="text1"/>
          <w:sz w:val="26"/>
          <w:szCs w:val="26"/>
        </w:rPr>
        <w:t xml:space="preserve"> par des militaires GR qui l’ont conduit à leur cachot où il a fait l’objet des sévices corporels à cause de son appartenance au Parti politique de l’opposition UDPS.</w:t>
      </w:r>
    </w:p>
    <w:p w:rsidR="00602B56" w:rsidRPr="002532C6" w:rsidRDefault="00602B56" w:rsidP="00602B56">
      <w:pPr>
        <w:pStyle w:val="Paragraphedeliste"/>
        <w:rPr>
          <w:rFonts w:ascii="Verdana" w:hAnsi="Verdana"/>
          <w:color w:val="000000" w:themeColor="text1"/>
          <w:sz w:val="26"/>
          <w:szCs w:val="26"/>
        </w:rPr>
      </w:pPr>
    </w:p>
    <w:p w:rsidR="00602B56" w:rsidRPr="002532C6" w:rsidRDefault="00602B56" w:rsidP="00602B56">
      <w:pPr>
        <w:pStyle w:val="Paragraphedeliste"/>
        <w:numPr>
          <w:ilvl w:val="0"/>
          <w:numId w:val="4"/>
        </w:numPr>
        <w:jc w:val="both"/>
        <w:rPr>
          <w:rFonts w:ascii="Verdana" w:hAnsi="Verdana"/>
          <w:color w:val="000000" w:themeColor="text1"/>
          <w:sz w:val="26"/>
          <w:szCs w:val="26"/>
        </w:rPr>
      </w:pPr>
      <w:r w:rsidRPr="002532C6">
        <w:rPr>
          <w:rFonts w:ascii="Verdana" w:hAnsi="Verdana"/>
          <w:color w:val="000000" w:themeColor="text1"/>
          <w:sz w:val="26"/>
          <w:szCs w:val="26"/>
        </w:rPr>
        <w:t xml:space="preserve">Enlèvement de M. </w:t>
      </w:r>
      <w:r w:rsidRPr="002532C6">
        <w:rPr>
          <w:rFonts w:ascii="Verdana" w:hAnsi="Verdana"/>
          <w:b/>
          <w:color w:val="000000" w:themeColor="text1"/>
          <w:sz w:val="26"/>
          <w:szCs w:val="26"/>
        </w:rPr>
        <w:t xml:space="preserve">Joël </w:t>
      </w:r>
      <w:proofErr w:type="spellStart"/>
      <w:r w:rsidRPr="002532C6">
        <w:rPr>
          <w:rFonts w:ascii="Verdana" w:hAnsi="Verdana"/>
          <w:b/>
          <w:color w:val="000000" w:themeColor="text1"/>
          <w:sz w:val="26"/>
          <w:szCs w:val="26"/>
        </w:rPr>
        <w:t>Ituka</w:t>
      </w:r>
      <w:proofErr w:type="spellEnd"/>
      <w:r w:rsidRPr="002532C6">
        <w:rPr>
          <w:rFonts w:ascii="Verdana" w:hAnsi="Verdana"/>
          <w:b/>
          <w:color w:val="000000" w:themeColor="text1"/>
          <w:sz w:val="26"/>
          <w:szCs w:val="26"/>
        </w:rPr>
        <w:t xml:space="preserve"> </w:t>
      </w:r>
      <w:proofErr w:type="spellStart"/>
      <w:r w:rsidRPr="002532C6">
        <w:rPr>
          <w:rFonts w:ascii="Verdana" w:hAnsi="Verdana"/>
          <w:b/>
          <w:color w:val="000000" w:themeColor="text1"/>
          <w:sz w:val="26"/>
          <w:szCs w:val="26"/>
        </w:rPr>
        <w:t>Kuzambe</w:t>
      </w:r>
      <w:proofErr w:type="spellEnd"/>
      <w:r w:rsidRPr="002532C6">
        <w:rPr>
          <w:rFonts w:ascii="Verdana" w:hAnsi="Verdana"/>
          <w:color w:val="000000" w:themeColor="text1"/>
          <w:sz w:val="26"/>
          <w:szCs w:val="26"/>
        </w:rPr>
        <w:t xml:space="preserve"> qui a fait l’objet  des actes de torture au cahot du T2 du camp </w:t>
      </w:r>
      <w:proofErr w:type="spellStart"/>
      <w:r w:rsidRPr="002532C6">
        <w:rPr>
          <w:rFonts w:ascii="Verdana" w:hAnsi="Verdana"/>
          <w:color w:val="000000" w:themeColor="text1"/>
          <w:sz w:val="26"/>
          <w:szCs w:val="26"/>
        </w:rPr>
        <w:t>Tshatshi</w:t>
      </w:r>
      <w:proofErr w:type="spellEnd"/>
      <w:r w:rsidRPr="002532C6">
        <w:rPr>
          <w:rFonts w:ascii="Verdana" w:hAnsi="Verdana"/>
          <w:color w:val="000000" w:themeColor="text1"/>
          <w:sz w:val="26"/>
          <w:szCs w:val="26"/>
        </w:rPr>
        <w:t xml:space="preserve">, commune de </w:t>
      </w:r>
      <w:proofErr w:type="spellStart"/>
      <w:r w:rsidRPr="002532C6">
        <w:rPr>
          <w:rFonts w:ascii="Verdana" w:hAnsi="Verdana"/>
          <w:color w:val="000000" w:themeColor="text1"/>
          <w:sz w:val="26"/>
          <w:szCs w:val="26"/>
        </w:rPr>
        <w:t>Ngaliema</w:t>
      </w:r>
      <w:proofErr w:type="spellEnd"/>
      <w:r w:rsidRPr="002532C6">
        <w:rPr>
          <w:rFonts w:ascii="Verdana" w:hAnsi="Verdana"/>
          <w:color w:val="000000" w:themeColor="text1"/>
          <w:sz w:val="26"/>
          <w:szCs w:val="26"/>
        </w:rPr>
        <w:t xml:space="preserve">. Il avait été  enlevé dans la soirée du 29 septembre 2017 en compagnie d’autres codétenus par des militaires de la Garde Présidentielle (GM). Ils sont retrouvés une semaine après recherches en détention au cahot du T2 du Camp </w:t>
      </w:r>
      <w:proofErr w:type="spellStart"/>
      <w:r w:rsidRPr="002532C6">
        <w:rPr>
          <w:rFonts w:ascii="Verdana" w:hAnsi="Verdana"/>
          <w:color w:val="000000" w:themeColor="text1"/>
          <w:sz w:val="26"/>
          <w:szCs w:val="26"/>
        </w:rPr>
        <w:t>Tshatshi</w:t>
      </w:r>
      <w:proofErr w:type="spellEnd"/>
      <w:r w:rsidRPr="002532C6">
        <w:rPr>
          <w:rFonts w:ascii="Verdana" w:hAnsi="Verdana"/>
          <w:color w:val="000000" w:themeColor="text1"/>
          <w:sz w:val="26"/>
          <w:szCs w:val="26"/>
        </w:rPr>
        <w:t xml:space="preserve"> dans la commune de </w:t>
      </w:r>
      <w:proofErr w:type="spellStart"/>
      <w:r w:rsidRPr="002532C6">
        <w:rPr>
          <w:rFonts w:ascii="Verdana" w:hAnsi="Verdana"/>
          <w:color w:val="000000" w:themeColor="text1"/>
          <w:sz w:val="26"/>
          <w:szCs w:val="26"/>
        </w:rPr>
        <w:t>Ngaliema</w:t>
      </w:r>
      <w:proofErr w:type="spellEnd"/>
      <w:r w:rsidRPr="002532C6">
        <w:rPr>
          <w:rFonts w:ascii="Verdana" w:hAnsi="Verdana"/>
          <w:color w:val="000000" w:themeColor="text1"/>
          <w:sz w:val="26"/>
          <w:szCs w:val="26"/>
        </w:rPr>
        <w:t xml:space="preserve"> où ils ont fait l’objet de torture et autres traitements inhumains, cruels ou dégradants de la part des militaires de la GR qui assuraient la garde du cachot de la GR.</w:t>
      </w:r>
      <w:r w:rsidR="004C01D3" w:rsidRPr="002532C6">
        <w:rPr>
          <w:rFonts w:ascii="Verdana" w:hAnsi="Verdana"/>
          <w:color w:val="000000" w:themeColor="text1"/>
          <w:sz w:val="26"/>
          <w:szCs w:val="26"/>
        </w:rPr>
        <w:t xml:space="preserve"> </w:t>
      </w:r>
    </w:p>
    <w:p w:rsidR="00602B56" w:rsidRPr="002532C6" w:rsidRDefault="00602B56" w:rsidP="00602B56">
      <w:pPr>
        <w:pStyle w:val="Paragraphedeliste"/>
        <w:rPr>
          <w:rFonts w:ascii="Verdana" w:hAnsi="Verdana"/>
          <w:color w:val="000000" w:themeColor="text1"/>
          <w:sz w:val="26"/>
          <w:szCs w:val="26"/>
        </w:rPr>
      </w:pPr>
    </w:p>
    <w:p w:rsidR="00602B56" w:rsidRPr="002532C6" w:rsidRDefault="00602B56" w:rsidP="00602B56">
      <w:pPr>
        <w:pStyle w:val="Paragraphedeliste"/>
        <w:numPr>
          <w:ilvl w:val="0"/>
          <w:numId w:val="4"/>
        </w:numPr>
        <w:jc w:val="both"/>
        <w:rPr>
          <w:rFonts w:ascii="Verdana" w:eastAsia="Calibri" w:hAnsi="Verdana" w:cs="Times New Roman"/>
          <w:color w:val="000000" w:themeColor="text1"/>
          <w:sz w:val="26"/>
          <w:szCs w:val="26"/>
        </w:rPr>
      </w:pPr>
      <w:r w:rsidRPr="002532C6">
        <w:rPr>
          <w:rFonts w:ascii="Verdana" w:hAnsi="Verdana"/>
          <w:b/>
          <w:color w:val="000000" w:themeColor="text1"/>
          <w:sz w:val="26"/>
          <w:szCs w:val="26"/>
        </w:rPr>
        <w:t xml:space="preserve">M. John Israël </w:t>
      </w:r>
      <w:proofErr w:type="spellStart"/>
      <w:r w:rsidRPr="002532C6">
        <w:rPr>
          <w:rFonts w:ascii="Verdana" w:hAnsi="Verdana"/>
          <w:b/>
          <w:color w:val="000000" w:themeColor="text1"/>
          <w:sz w:val="26"/>
          <w:szCs w:val="26"/>
        </w:rPr>
        <w:t>Kaloba</w:t>
      </w:r>
      <w:proofErr w:type="spellEnd"/>
      <w:r w:rsidRPr="002532C6">
        <w:rPr>
          <w:rFonts w:ascii="Verdana" w:hAnsi="Verdana"/>
          <w:b/>
          <w:color w:val="000000" w:themeColor="text1"/>
          <w:sz w:val="26"/>
          <w:szCs w:val="26"/>
        </w:rPr>
        <w:t xml:space="preserve"> </w:t>
      </w:r>
      <w:proofErr w:type="spellStart"/>
      <w:r w:rsidRPr="002532C6">
        <w:rPr>
          <w:rFonts w:ascii="Verdana" w:hAnsi="Verdana"/>
          <w:b/>
          <w:color w:val="000000" w:themeColor="text1"/>
          <w:sz w:val="26"/>
          <w:szCs w:val="26"/>
        </w:rPr>
        <w:t>Malubunyi</w:t>
      </w:r>
      <w:proofErr w:type="spellEnd"/>
      <w:r w:rsidRPr="002532C6">
        <w:rPr>
          <w:rFonts w:ascii="Verdana" w:hAnsi="Verdana"/>
          <w:color w:val="000000" w:themeColor="text1"/>
          <w:sz w:val="26"/>
          <w:szCs w:val="26"/>
        </w:rPr>
        <w:t xml:space="preserve">  qui a totalisé plus de quatre (4) ans de séquestration à l’ANR. La victime avait été enlevée le 26 février 2013 vers 21h30 par plusieurs hommes armés lourdement armés puis acheminé d’abord à l’ex-</w:t>
      </w:r>
      <w:proofErr w:type="spellStart"/>
      <w:r w:rsidRPr="002532C6">
        <w:rPr>
          <w:rFonts w:ascii="Verdana" w:hAnsi="Verdana"/>
          <w:color w:val="000000" w:themeColor="text1"/>
          <w:sz w:val="26"/>
          <w:szCs w:val="26"/>
        </w:rPr>
        <w:t>Demiap</w:t>
      </w:r>
      <w:proofErr w:type="spellEnd"/>
      <w:r w:rsidRPr="002532C6">
        <w:rPr>
          <w:rFonts w:ascii="Verdana" w:hAnsi="Verdana"/>
          <w:color w:val="000000" w:themeColor="text1"/>
          <w:sz w:val="26"/>
          <w:szCs w:val="26"/>
        </w:rPr>
        <w:t xml:space="preserve"> (service  de sécurité militaire) à Kinshasa/</w:t>
      </w:r>
      <w:proofErr w:type="spellStart"/>
      <w:r w:rsidRPr="002532C6">
        <w:rPr>
          <w:rFonts w:ascii="Verdana" w:hAnsi="Verdana"/>
          <w:color w:val="000000" w:themeColor="text1"/>
          <w:sz w:val="26"/>
          <w:szCs w:val="26"/>
        </w:rPr>
        <w:t>Kintambo</w:t>
      </w:r>
      <w:proofErr w:type="spellEnd"/>
      <w:r w:rsidRPr="002532C6">
        <w:rPr>
          <w:rFonts w:ascii="Verdana" w:hAnsi="Verdana"/>
          <w:color w:val="000000" w:themeColor="text1"/>
          <w:sz w:val="26"/>
          <w:szCs w:val="26"/>
        </w:rPr>
        <w:t xml:space="preserve">. Il y sera enfermé au secret durant plusieurs jours sans droit de visite avant d’être conduit dans les locaux  de l’Agence Nationale de Renseignements (ANR) à Kinshasa/ Gombe et gardé durant plusieurs mois ; faisant l’objet des actes de tortures et sans droits des visites. Apres plus de quatre (4) ans de détention à l’ANR, la victime a été transférée à la Prison Militaire de </w:t>
      </w:r>
      <w:proofErr w:type="spellStart"/>
      <w:r w:rsidRPr="002532C6">
        <w:rPr>
          <w:rFonts w:ascii="Verdana" w:hAnsi="Verdana"/>
          <w:color w:val="000000" w:themeColor="text1"/>
          <w:sz w:val="26"/>
          <w:szCs w:val="26"/>
        </w:rPr>
        <w:t>Ndolo</w:t>
      </w:r>
      <w:proofErr w:type="spellEnd"/>
      <w:r w:rsidRPr="002532C6">
        <w:rPr>
          <w:rFonts w:ascii="Verdana" w:hAnsi="Verdana"/>
          <w:color w:val="000000" w:themeColor="text1"/>
          <w:sz w:val="26"/>
          <w:szCs w:val="26"/>
        </w:rPr>
        <w:t xml:space="preserve"> via  l’Auditorat </w:t>
      </w:r>
      <w:r w:rsidRPr="002532C6">
        <w:rPr>
          <w:rFonts w:ascii="Verdana" w:eastAsia="Calibri" w:hAnsi="Verdana" w:cs="Times New Roman"/>
          <w:color w:val="000000" w:themeColor="text1"/>
          <w:sz w:val="26"/>
          <w:szCs w:val="26"/>
        </w:rPr>
        <w:t>Général Militaire. Il y est en détention jusqu’à ce jour sans jugement.</w:t>
      </w:r>
      <w:r w:rsidR="004C01D3" w:rsidRPr="002532C6">
        <w:rPr>
          <w:rFonts w:ascii="Verdana" w:eastAsia="Calibri" w:hAnsi="Verdana" w:cs="Times New Roman"/>
          <w:color w:val="000000" w:themeColor="text1"/>
          <w:sz w:val="26"/>
          <w:szCs w:val="26"/>
        </w:rPr>
        <w:t xml:space="preserve"> </w:t>
      </w:r>
    </w:p>
    <w:p w:rsidR="00602B56" w:rsidRPr="002532C6" w:rsidRDefault="00602B56" w:rsidP="00602B56">
      <w:pPr>
        <w:numPr>
          <w:ilvl w:val="0"/>
          <w:numId w:val="5"/>
        </w:numPr>
        <w:ind w:left="720"/>
        <w:contextualSpacing/>
        <w:jc w:val="both"/>
        <w:rPr>
          <w:rFonts w:ascii="Verdana" w:eastAsia="Calibri" w:hAnsi="Verdana" w:cs="Times New Roman"/>
          <w:color w:val="000000" w:themeColor="text1"/>
          <w:sz w:val="26"/>
          <w:szCs w:val="26"/>
        </w:rPr>
      </w:pPr>
      <w:r w:rsidRPr="002532C6">
        <w:rPr>
          <w:rFonts w:ascii="Verdana" w:eastAsia="Calibri" w:hAnsi="Verdana" w:cs="Times New Roman"/>
          <w:color w:val="000000" w:themeColor="text1"/>
          <w:sz w:val="26"/>
          <w:szCs w:val="26"/>
        </w:rPr>
        <w:lastRenderedPageBreak/>
        <w:t xml:space="preserve">Procès des </w:t>
      </w:r>
      <w:r w:rsidRPr="002532C6">
        <w:rPr>
          <w:rFonts w:ascii="Verdana" w:eastAsia="Calibri" w:hAnsi="Verdana" w:cs="Times New Roman"/>
          <w:b/>
          <w:color w:val="000000" w:themeColor="text1"/>
          <w:sz w:val="26"/>
          <w:szCs w:val="26"/>
        </w:rPr>
        <w:t xml:space="preserve">présumés assaillants </w:t>
      </w:r>
      <w:proofErr w:type="spellStart"/>
      <w:r w:rsidRPr="002532C6">
        <w:rPr>
          <w:rFonts w:ascii="Verdana" w:eastAsia="Calibri" w:hAnsi="Verdana" w:cs="Times New Roman"/>
          <w:b/>
          <w:color w:val="000000" w:themeColor="text1"/>
          <w:sz w:val="26"/>
          <w:szCs w:val="26"/>
        </w:rPr>
        <w:t>Kamwina</w:t>
      </w:r>
      <w:proofErr w:type="spellEnd"/>
      <w:r w:rsidRPr="002532C6">
        <w:rPr>
          <w:rFonts w:ascii="Verdana" w:eastAsia="Calibri" w:hAnsi="Verdana" w:cs="Times New Roman"/>
          <w:b/>
          <w:color w:val="000000" w:themeColor="text1"/>
          <w:sz w:val="26"/>
          <w:szCs w:val="26"/>
        </w:rPr>
        <w:t xml:space="preserve"> </w:t>
      </w:r>
      <w:proofErr w:type="spellStart"/>
      <w:r w:rsidRPr="002532C6">
        <w:rPr>
          <w:rFonts w:ascii="Verdana" w:eastAsia="Calibri" w:hAnsi="Verdana" w:cs="Times New Roman"/>
          <w:b/>
          <w:color w:val="000000" w:themeColor="text1"/>
          <w:sz w:val="26"/>
          <w:szCs w:val="26"/>
        </w:rPr>
        <w:t>Nsapu</w:t>
      </w:r>
      <w:proofErr w:type="spellEnd"/>
      <w:r w:rsidRPr="002532C6">
        <w:rPr>
          <w:rFonts w:ascii="Verdana" w:eastAsia="Calibri" w:hAnsi="Verdana" w:cs="Times New Roman"/>
          <w:color w:val="000000" w:themeColor="text1"/>
          <w:sz w:val="26"/>
          <w:szCs w:val="26"/>
        </w:rPr>
        <w:t xml:space="preserve">/Branche de Kinshasa. Ils ont arrêtés en 2017 et détenus à l’ANR où ils ont été sortis de leurs cellules pendant plusieurs nuits et amenés dans des douches où on les aspergeait de force de l’eau froide en les bastonnant en vue de leur arracher des aveux notamment des personnalités physiques et morales impliquées dans l’affaire. </w:t>
      </w:r>
    </w:p>
    <w:p w:rsidR="00602B56" w:rsidRPr="002532C6" w:rsidRDefault="00602B56" w:rsidP="00602B56">
      <w:pPr>
        <w:ind w:left="720"/>
        <w:contextualSpacing/>
        <w:jc w:val="both"/>
        <w:rPr>
          <w:rFonts w:ascii="Verdana" w:eastAsia="Calibri" w:hAnsi="Verdana" w:cs="Times New Roman"/>
          <w:color w:val="000000" w:themeColor="text1"/>
          <w:sz w:val="26"/>
          <w:szCs w:val="26"/>
        </w:rPr>
      </w:pPr>
    </w:p>
    <w:p w:rsidR="00602B56" w:rsidRPr="002532C6" w:rsidRDefault="007056F9" w:rsidP="00602B56">
      <w:pPr>
        <w:numPr>
          <w:ilvl w:val="0"/>
          <w:numId w:val="5"/>
        </w:numPr>
        <w:contextualSpacing/>
        <w:jc w:val="both"/>
        <w:rPr>
          <w:rFonts w:ascii="Verdana" w:eastAsia="Calibri" w:hAnsi="Verdana" w:cs="Times New Roman"/>
          <w:color w:val="000000" w:themeColor="text1"/>
          <w:sz w:val="26"/>
          <w:szCs w:val="26"/>
        </w:rPr>
      </w:pPr>
      <w:r w:rsidRPr="002532C6">
        <w:rPr>
          <w:rFonts w:ascii="Verdana" w:eastAsia="Calibri" w:hAnsi="Verdana" w:cs="Times New Roman"/>
          <w:b/>
          <w:color w:val="000000" w:themeColor="text1"/>
          <w:sz w:val="26"/>
          <w:szCs w:val="26"/>
        </w:rPr>
        <w:t>Maitre CC</w:t>
      </w:r>
      <w:r w:rsidR="00602B56" w:rsidRPr="002532C6">
        <w:rPr>
          <w:rFonts w:ascii="Verdana" w:eastAsia="Calibri" w:hAnsi="Verdana" w:cs="Times New Roman"/>
          <w:b/>
          <w:color w:val="000000" w:themeColor="text1"/>
          <w:sz w:val="26"/>
          <w:szCs w:val="26"/>
        </w:rPr>
        <w:t xml:space="preserve"> et son comp</w:t>
      </w:r>
      <w:r w:rsidRPr="002532C6">
        <w:rPr>
          <w:rFonts w:ascii="Verdana" w:eastAsia="Calibri" w:hAnsi="Verdana" w:cs="Times New Roman"/>
          <w:b/>
          <w:color w:val="000000" w:themeColor="text1"/>
          <w:sz w:val="26"/>
          <w:szCs w:val="26"/>
        </w:rPr>
        <w:t>agnon d’infortune FS</w:t>
      </w:r>
      <w:r w:rsidR="00602B56" w:rsidRPr="002532C6">
        <w:rPr>
          <w:rFonts w:ascii="Verdana" w:eastAsia="Calibri" w:hAnsi="Verdana" w:cs="Times New Roman"/>
          <w:color w:val="000000" w:themeColor="text1"/>
          <w:sz w:val="26"/>
          <w:szCs w:val="26"/>
        </w:rPr>
        <w:t>. Vendredi 16 dé</w:t>
      </w:r>
      <w:r w:rsidRPr="002532C6">
        <w:rPr>
          <w:rFonts w:ascii="Verdana" w:eastAsia="Calibri" w:hAnsi="Verdana" w:cs="Times New Roman"/>
          <w:color w:val="000000" w:themeColor="text1"/>
          <w:sz w:val="26"/>
          <w:szCs w:val="26"/>
        </w:rPr>
        <w:t>cembre 2016, maitre CC et son compagnon FS</w:t>
      </w:r>
      <w:r w:rsidR="00602B56" w:rsidRPr="002532C6">
        <w:rPr>
          <w:rFonts w:ascii="Verdana" w:eastAsia="Calibri" w:hAnsi="Verdana" w:cs="Times New Roman"/>
          <w:color w:val="000000" w:themeColor="text1"/>
          <w:sz w:val="26"/>
          <w:szCs w:val="26"/>
        </w:rPr>
        <w:t xml:space="preserve"> sont enlevés à Kinshasa/</w:t>
      </w:r>
      <w:proofErr w:type="spellStart"/>
      <w:r w:rsidR="00602B56" w:rsidRPr="002532C6">
        <w:rPr>
          <w:rFonts w:ascii="Verdana" w:eastAsia="Calibri" w:hAnsi="Verdana" w:cs="Times New Roman"/>
          <w:color w:val="000000" w:themeColor="text1"/>
          <w:sz w:val="26"/>
          <w:szCs w:val="26"/>
        </w:rPr>
        <w:t>Lingwala</w:t>
      </w:r>
      <w:proofErr w:type="spellEnd"/>
      <w:r w:rsidR="00602B56" w:rsidRPr="002532C6">
        <w:rPr>
          <w:rFonts w:ascii="Verdana" w:eastAsia="Calibri" w:hAnsi="Verdana" w:cs="Times New Roman"/>
          <w:color w:val="000000" w:themeColor="text1"/>
          <w:sz w:val="26"/>
          <w:szCs w:val="26"/>
        </w:rPr>
        <w:t xml:space="preserve"> par des hommes armés en civil portant des armes. Les deux victimes sont immédiatement cagoulées puis extraits de leur véhicule et ensuite embarqués dans la jeep de leurs ravisseurs. Ils sont conduits et détenus au cachot de l’Etat-Major du Renseignements Militaire (ex </w:t>
      </w:r>
      <w:proofErr w:type="spellStart"/>
      <w:r w:rsidR="00602B56" w:rsidRPr="002532C6">
        <w:rPr>
          <w:rFonts w:ascii="Verdana" w:eastAsia="Calibri" w:hAnsi="Verdana" w:cs="Times New Roman"/>
          <w:color w:val="000000" w:themeColor="text1"/>
          <w:sz w:val="26"/>
          <w:szCs w:val="26"/>
        </w:rPr>
        <w:t>Demiap</w:t>
      </w:r>
      <w:proofErr w:type="spellEnd"/>
      <w:r w:rsidR="00602B56" w:rsidRPr="002532C6">
        <w:rPr>
          <w:rFonts w:ascii="Verdana" w:eastAsia="Calibri" w:hAnsi="Verdana" w:cs="Times New Roman"/>
          <w:color w:val="000000" w:themeColor="text1"/>
          <w:sz w:val="26"/>
          <w:szCs w:val="26"/>
        </w:rPr>
        <w:t xml:space="preserve"> dans la commune de </w:t>
      </w:r>
      <w:proofErr w:type="spellStart"/>
      <w:r w:rsidR="00602B56" w:rsidRPr="002532C6">
        <w:rPr>
          <w:rFonts w:ascii="Verdana" w:eastAsia="Calibri" w:hAnsi="Verdana" w:cs="Times New Roman"/>
          <w:color w:val="000000" w:themeColor="text1"/>
          <w:sz w:val="26"/>
          <w:szCs w:val="26"/>
        </w:rPr>
        <w:t>Kintambo</w:t>
      </w:r>
      <w:proofErr w:type="spellEnd"/>
      <w:r w:rsidR="00602B56" w:rsidRPr="002532C6">
        <w:rPr>
          <w:rFonts w:ascii="Verdana" w:eastAsia="Calibri" w:hAnsi="Verdana" w:cs="Times New Roman"/>
          <w:color w:val="000000" w:themeColor="text1"/>
          <w:sz w:val="26"/>
          <w:szCs w:val="26"/>
        </w:rPr>
        <w:t xml:space="preserve">. Durant leur détention, ils ont fait l’objet de séquestration (sans droit de visites) et de traitements inhumains, cruels ou dégradants qui ont  été à la  base de la dégradation avancée de l’état de santé des  deux victimes. Transférées à l’Auditorat Militaire le 25 mai 2017, ils sont acheminés le même jour à la Prison Centrale de </w:t>
      </w:r>
      <w:proofErr w:type="spellStart"/>
      <w:r w:rsidR="00602B56" w:rsidRPr="002532C6">
        <w:rPr>
          <w:rFonts w:ascii="Verdana" w:eastAsia="Calibri" w:hAnsi="Verdana" w:cs="Times New Roman"/>
          <w:color w:val="000000" w:themeColor="text1"/>
          <w:sz w:val="26"/>
          <w:szCs w:val="26"/>
        </w:rPr>
        <w:t>Makala</w:t>
      </w:r>
      <w:proofErr w:type="spellEnd"/>
      <w:r w:rsidR="00602B56" w:rsidRPr="002532C6">
        <w:rPr>
          <w:rFonts w:ascii="Verdana" w:eastAsia="Calibri" w:hAnsi="Verdana" w:cs="Times New Roman"/>
          <w:color w:val="000000" w:themeColor="text1"/>
          <w:sz w:val="26"/>
          <w:szCs w:val="26"/>
        </w:rPr>
        <w:t xml:space="preserve"> (PCM). Poursuivis pour organisation d’un mouvement insurrectionnel et tentative d’achats d’armes pour renverser  l’ex Chef de l’Etat Joseph Kabila, ils ont fait l’objet  d’actes de torture durant leur détention à l’ex </w:t>
      </w:r>
      <w:proofErr w:type="spellStart"/>
      <w:r w:rsidR="00602B56" w:rsidRPr="002532C6">
        <w:rPr>
          <w:rFonts w:ascii="Verdana" w:eastAsia="Calibri" w:hAnsi="Verdana" w:cs="Times New Roman"/>
          <w:color w:val="000000" w:themeColor="text1"/>
          <w:sz w:val="26"/>
          <w:szCs w:val="26"/>
        </w:rPr>
        <w:t>Demiap</w:t>
      </w:r>
      <w:proofErr w:type="spellEnd"/>
      <w:r w:rsidR="00602B56" w:rsidRPr="002532C6">
        <w:rPr>
          <w:rFonts w:ascii="Verdana" w:eastAsia="Calibri" w:hAnsi="Verdana" w:cs="Times New Roman"/>
          <w:color w:val="000000" w:themeColor="text1"/>
          <w:sz w:val="26"/>
          <w:szCs w:val="26"/>
        </w:rPr>
        <w:t>. Ils sont acquittés mercredi  27 mars 2019.</w:t>
      </w:r>
    </w:p>
    <w:p w:rsidR="00602B56" w:rsidRPr="002532C6" w:rsidRDefault="00602B56" w:rsidP="00602B56">
      <w:pPr>
        <w:ind w:left="720"/>
        <w:contextualSpacing/>
        <w:jc w:val="both"/>
        <w:rPr>
          <w:rFonts w:ascii="Verdana" w:eastAsia="Calibri" w:hAnsi="Verdana" w:cs="Times New Roman"/>
          <w:color w:val="000000" w:themeColor="text1"/>
          <w:sz w:val="26"/>
          <w:szCs w:val="26"/>
        </w:rPr>
      </w:pPr>
    </w:p>
    <w:p w:rsidR="00602B56" w:rsidRPr="002532C6" w:rsidRDefault="00602B56" w:rsidP="00602B56">
      <w:pPr>
        <w:numPr>
          <w:ilvl w:val="0"/>
          <w:numId w:val="5"/>
        </w:numPr>
        <w:contextualSpacing/>
        <w:jc w:val="both"/>
        <w:rPr>
          <w:rFonts w:ascii="Verdana" w:hAnsi="Verdana"/>
          <w:color w:val="000000" w:themeColor="text1"/>
          <w:sz w:val="26"/>
          <w:szCs w:val="26"/>
        </w:rPr>
      </w:pPr>
      <w:r w:rsidRPr="002532C6">
        <w:rPr>
          <w:rFonts w:ascii="Verdana" w:eastAsia="Calibri" w:hAnsi="Verdana" w:cs="Times New Roman"/>
          <w:color w:val="000000" w:themeColor="text1"/>
          <w:sz w:val="26"/>
          <w:szCs w:val="26"/>
        </w:rPr>
        <w:t xml:space="preserve">Le journaliste Steve </w:t>
      </w:r>
      <w:proofErr w:type="spellStart"/>
      <w:r w:rsidRPr="002532C6">
        <w:rPr>
          <w:rFonts w:ascii="Verdana" w:eastAsia="Calibri" w:hAnsi="Verdana" w:cs="Times New Roman"/>
          <w:color w:val="000000" w:themeColor="text1"/>
          <w:sz w:val="26"/>
          <w:szCs w:val="26"/>
        </w:rPr>
        <w:t>Mwanyo</w:t>
      </w:r>
      <w:proofErr w:type="spellEnd"/>
      <w:r w:rsidRPr="002532C6">
        <w:rPr>
          <w:rFonts w:ascii="Verdana" w:eastAsia="Calibri" w:hAnsi="Verdana" w:cs="Times New Roman"/>
          <w:color w:val="000000" w:themeColor="text1"/>
          <w:sz w:val="26"/>
          <w:szCs w:val="26"/>
        </w:rPr>
        <w:t xml:space="preserve"> </w:t>
      </w:r>
      <w:proofErr w:type="spellStart"/>
      <w:r w:rsidRPr="002532C6">
        <w:rPr>
          <w:rFonts w:ascii="Verdana" w:eastAsia="Calibri" w:hAnsi="Verdana" w:cs="Times New Roman"/>
          <w:color w:val="000000" w:themeColor="text1"/>
          <w:sz w:val="26"/>
          <w:szCs w:val="26"/>
        </w:rPr>
        <w:t>Iwewe</w:t>
      </w:r>
      <w:proofErr w:type="spellEnd"/>
      <w:r w:rsidRPr="002532C6">
        <w:rPr>
          <w:rFonts w:ascii="Verdana" w:eastAsia="Calibri" w:hAnsi="Verdana" w:cs="Times New Roman"/>
          <w:color w:val="000000" w:themeColor="text1"/>
          <w:sz w:val="26"/>
          <w:szCs w:val="26"/>
        </w:rPr>
        <w:t xml:space="preserve"> de la </w:t>
      </w:r>
      <w:proofErr w:type="spellStart"/>
      <w:r w:rsidRPr="002532C6">
        <w:rPr>
          <w:rFonts w:ascii="Verdana" w:eastAsia="Calibri" w:hAnsi="Verdana" w:cs="Times New Roman"/>
          <w:color w:val="000000" w:themeColor="text1"/>
          <w:sz w:val="26"/>
          <w:szCs w:val="26"/>
        </w:rPr>
        <w:t>Radio Télévision</w:t>
      </w:r>
      <w:proofErr w:type="spellEnd"/>
      <w:r w:rsidRPr="002532C6">
        <w:rPr>
          <w:rFonts w:ascii="Verdana" w:eastAsia="Calibri" w:hAnsi="Verdana" w:cs="Times New Roman"/>
          <w:color w:val="000000" w:themeColor="text1"/>
          <w:sz w:val="26"/>
          <w:szCs w:val="26"/>
        </w:rPr>
        <w:t xml:space="preserve"> Sarah (RTS) émettant à Mbandaka/Equateur. Interpellé mercredi 27 novembre 2018 par des policiers  commis à la sécurité du gouverneur de la province de l’Equateur, M. Bobo </w:t>
      </w:r>
      <w:proofErr w:type="spellStart"/>
      <w:r w:rsidRPr="002532C6">
        <w:rPr>
          <w:rFonts w:ascii="Verdana" w:eastAsia="Calibri" w:hAnsi="Verdana" w:cs="Times New Roman"/>
          <w:color w:val="000000" w:themeColor="text1"/>
          <w:sz w:val="26"/>
          <w:szCs w:val="26"/>
        </w:rPr>
        <w:t>Boloko</w:t>
      </w:r>
      <w:proofErr w:type="spellEnd"/>
      <w:r w:rsidRPr="002532C6">
        <w:rPr>
          <w:rFonts w:ascii="Verdana" w:eastAsia="Calibri" w:hAnsi="Verdana" w:cs="Times New Roman"/>
          <w:color w:val="000000" w:themeColor="text1"/>
          <w:sz w:val="26"/>
          <w:szCs w:val="26"/>
        </w:rPr>
        <w:t xml:space="preserve"> </w:t>
      </w:r>
      <w:proofErr w:type="spellStart"/>
      <w:r w:rsidRPr="002532C6">
        <w:rPr>
          <w:rFonts w:ascii="Verdana" w:eastAsia="Calibri" w:hAnsi="Verdana" w:cs="Times New Roman"/>
          <w:color w:val="000000" w:themeColor="text1"/>
          <w:sz w:val="26"/>
          <w:szCs w:val="26"/>
        </w:rPr>
        <w:t>Bolumbu</w:t>
      </w:r>
      <w:proofErr w:type="spellEnd"/>
      <w:r w:rsidRPr="002532C6">
        <w:rPr>
          <w:rFonts w:ascii="Verdana" w:eastAsia="Calibri" w:hAnsi="Verdana" w:cs="Times New Roman"/>
          <w:color w:val="000000" w:themeColor="text1"/>
          <w:sz w:val="26"/>
          <w:szCs w:val="26"/>
        </w:rPr>
        <w:t xml:space="preserve">, le journaliste Steve </w:t>
      </w:r>
      <w:proofErr w:type="spellStart"/>
      <w:r w:rsidRPr="002532C6">
        <w:rPr>
          <w:rFonts w:ascii="Verdana" w:eastAsia="Calibri" w:hAnsi="Verdana" w:cs="Times New Roman"/>
          <w:color w:val="000000" w:themeColor="text1"/>
          <w:sz w:val="26"/>
          <w:szCs w:val="26"/>
        </w:rPr>
        <w:t>Mwanyo</w:t>
      </w:r>
      <w:proofErr w:type="spellEnd"/>
      <w:r w:rsidRPr="002532C6">
        <w:rPr>
          <w:rFonts w:ascii="Verdana" w:eastAsia="Calibri" w:hAnsi="Verdana" w:cs="Times New Roman"/>
          <w:color w:val="000000" w:themeColor="text1"/>
          <w:sz w:val="26"/>
          <w:szCs w:val="26"/>
        </w:rPr>
        <w:t xml:space="preserve"> </w:t>
      </w:r>
      <w:proofErr w:type="spellStart"/>
      <w:r w:rsidRPr="002532C6">
        <w:rPr>
          <w:rFonts w:ascii="Verdana" w:eastAsia="Calibri" w:hAnsi="Verdana" w:cs="Times New Roman"/>
          <w:color w:val="000000" w:themeColor="text1"/>
          <w:sz w:val="26"/>
          <w:szCs w:val="26"/>
        </w:rPr>
        <w:t>Iwewe</w:t>
      </w:r>
      <w:proofErr w:type="spellEnd"/>
      <w:r w:rsidRPr="002532C6">
        <w:rPr>
          <w:rFonts w:ascii="Verdana" w:eastAsia="Calibri" w:hAnsi="Verdana" w:cs="Times New Roman"/>
          <w:color w:val="000000" w:themeColor="text1"/>
          <w:sz w:val="26"/>
          <w:szCs w:val="26"/>
        </w:rPr>
        <w:t xml:space="preserve"> a fait l’objet des mauvais traitements et sévices corporels de la part de ses bourreaux. Acheminé le même jour au Parquet de Grande Instance de Mbandaka, il a été aussitôt déféré devant le Tribunal de Paix de Mbandaka, République Démocratique du Congo (</w:t>
      </w:r>
      <w:proofErr w:type="spellStart"/>
      <w:r w:rsidRPr="002532C6">
        <w:rPr>
          <w:rFonts w:ascii="Verdana" w:eastAsia="Calibri" w:hAnsi="Verdana" w:cs="Times New Roman"/>
          <w:color w:val="000000" w:themeColor="text1"/>
          <w:sz w:val="26"/>
          <w:szCs w:val="26"/>
        </w:rPr>
        <w:t>RDCongo</w:t>
      </w:r>
      <w:proofErr w:type="spellEnd"/>
      <w:r w:rsidRPr="002532C6">
        <w:rPr>
          <w:rFonts w:ascii="Verdana" w:eastAsia="Calibri" w:hAnsi="Verdana" w:cs="Times New Roman"/>
          <w:color w:val="000000" w:themeColor="text1"/>
          <w:sz w:val="26"/>
          <w:szCs w:val="26"/>
        </w:rPr>
        <w:t xml:space="preserve">) en procédure de  flagrance. Le journaliste était poursuivi  pour « Outrage à l’autorité »du fait de son refus </w:t>
      </w:r>
      <w:r w:rsidRPr="002532C6">
        <w:rPr>
          <w:rFonts w:ascii="Verdana" w:eastAsia="Calibri" w:hAnsi="Verdana" w:cs="Times New Roman"/>
          <w:color w:val="000000" w:themeColor="text1"/>
          <w:sz w:val="26"/>
          <w:szCs w:val="26"/>
        </w:rPr>
        <w:lastRenderedPageBreak/>
        <w:t xml:space="preserve">d’obéir à une injonction lui faite par M. Didier </w:t>
      </w:r>
      <w:proofErr w:type="spellStart"/>
      <w:r w:rsidRPr="002532C6">
        <w:rPr>
          <w:rFonts w:ascii="Verdana" w:eastAsia="Calibri" w:hAnsi="Verdana" w:cs="Times New Roman"/>
          <w:color w:val="000000" w:themeColor="text1"/>
          <w:sz w:val="26"/>
          <w:szCs w:val="26"/>
        </w:rPr>
        <w:t>Botefedja</w:t>
      </w:r>
      <w:proofErr w:type="spellEnd"/>
      <w:r w:rsidRPr="002532C6">
        <w:rPr>
          <w:rFonts w:ascii="Verdana" w:eastAsia="Calibri" w:hAnsi="Verdana" w:cs="Times New Roman"/>
          <w:color w:val="000000" w:themeColor="text1"/>
          <w:sz w:val="26"/>
          <w:szCs w:val="26"/>
        </w:rPr>
        <w:t>, porte-parole du gouverneur de la province  qui lui a interdit de filmer une manifestation organisée par les agents de la Coordination Provinciale de l’Environnement.</w:t>
      </w:r>
      <w:r w:rsidR="008B3580" w:rsidRPr="002532C6">
        <w:rPr>
          <w:rFonts w:ascii="Verdana" w:eastAsia="Calibri" w:hAnsi="Verdana" w:cs="Times New Roman"/>
          <w:color w:val="000000" w:themeColor="text1"/>
          <w:sz w:val="26"/>
          <w:szCs w:val="26"/>
        </w:rPr>
        <w:t xml:space="preserve"> </w:t>
      </w:r>
    </w:p>
    <w:p w:rsidR="00B0594B" w:rsidRPr="002532C6" w:rsidRDefault="00B0594B" w:rsidP="00B0594B">
      <w:pPr>
        <w:ind w:left="795"/>
        <w:contextualSpacing/>
        <w:jc w:val="both"/>
        <w:rPr>
          <w:rFonts w:ascii="Verdana" w:hAnsi="Verdana"/>
          <w:color w:val="000000" w:themeColor="text1"/>
          <w:sz w:val="26"/>
          <w:szCs w:val="26"/>
        </w:rPr>
      </w:pPr>
    </w:p>
    <w:p w:rsidR="00DD6819" w:rsidRPr="002532C6" w:rsidRDefault="00DD6819" w:rsidP="00B0594B">
      <w:pPr>
        <w:ind w:left="795"/>
        <w:contextualSpacing/>
        <w:jc w:val="both"/>
        <w:rPr>
          <w:rFonts w:ascii="Verdana" w:hAnsi="Verdana"/>
          <w:color w:val="000000" w:themeColor="text1"/>
          <w:sz w:val="26"/>
          <w:szCs w:val="26"/>
        </w:rPr>
      </w:pPr>
    </w:p>
    <w:p w:rsidR="00F7441D" w:rsidRPr="002532C6" w:rsidRDefault="00602B56" w:rsidP="007D3513">
      <w:pPr>
        <w:numPr>
          <w:ilvl w:val="0"/>
          <w:numId w:val="5"/>
        </w:numPr>
        <w:contextualSpacing/>
        <w:jc w:val="both"/>
        <w:rPr>
          <w:rFonts w:ascii="Verdana" w:hAnsi="Verdana"/>
          <w:color w:val="000000" w:themeColor="text1"/>
          <w:sz w:val="26"/>
          <w:szCs w:val="26"/>
        </w:rPr>
      </w:pPr>
      <w:r w:rsidRPr="002532C6">
        <w:rPr>
          <w:rFonts w:ascii="Verdana" w:hAnsi="Verdana"/>
          <w:color w:val="000000" w:themeColor="text1"/>
          <w:sz w:val="26"/>
          <w:szCs w:val="26"/>
        </w:rPr>
        <w:t xml:space="preserve">M. BOEWA ELU Jean-Fils </w:t>
      </w:r>
      <w:r w:rsidR="00DA1A33" w:rsidRPr="002532C6">
        <w:rPr>
          <w:rFonts w:ascii="Verdana" w:hAnsi="Verdana"/>
          <w:color w:val="000000" w:themeColor="text1"/>
          <w:sz w:val="26"/>
          <w:szCs w:val="26"/>
        </w:rPr>
        <w:t>en compagnie de JN</w:t>
      </w:r>
      <w:r w:rsidRPr="002532C6">
        <w:rPr>
          <w:rFonts w:ascii="Verdana" w:hAnsi="Verdana"/>
          <w:color w:val="000000" w:themeColor="text1"/>
          <w:sz w:val="26"/>
          <w:szCs w:val="26"/>
        </w:rPr>
        <w:t xml:space="preserve">, </w:t>
      </w:r>
      <w:r w:rsidR="00DA1A33" w:rsidRPr="002532C6">
        <w:rPr>
          <w:rFonts w:ascii="Verdana" w:hAnsi="Verdana"/>
          <w:color w:val="000000" w:themeColor="text1"/>
          <w:sz w:val="26"/>
          <w:szCs w:val="26"/>
        </w:rPr>
        <w:t>AK, PT</w:t>
      </w:r>
      <w:r w:rsidR="006C22C8" w:rsidRPr="002532C6">
        <w:rPr>
          <w:rFonts w:ascii="Verdana" w:hAnsi="Verdana"/>
          <w:color w:val="000000" w:themeColor="text1"/>
          <w:sz w:val="26"/>
          <w:szCs w:val="26"/>
        </w:rPr>
        <w:t xml:space="preserve"> </w:t>
      </w:r>
      <w:r w:rsidRPr="002532C6">
        <w:rPr>
          <w:rFonts w:ascii="Verdana" w:hAnsi="Verdana"/>
          <w:color w:val="000000" w:themeColor="text1"/>
          <w:sz w:val="26"/>
          <w:szCs w:val="26"/>
        </w:rPr>
        <w:t>et</w:t>
      </w:r>
      <w:r w:rsidR="00DA1A33" w:rsidRPr="002532C6">
        <w:rPr>
          <w:rFonts w:ascii="Verdana" w:hAnsi="Verdana"/>
          <w:color w:val="000000" w:themeColor="text1"/>
          <w:sz w:val="26"/>
          <w:szCs w:val="26"/>
        </w:rPr>
        <w:t xml:space="preserve"> madame A</w:t>
      </w:r>
      <w:r w:rsidRPr="002532C6">
        <w:rPr>
          <w:rFonts w:ascii="Verdana" w:hAnsi="Verdana"/>
          <w:color w:val="000000" w:themeColor="text1"/>
          <w:sz w:val="26"/>
          <w:szCs w:val="26"/>
        </w:rPr>
        <w:t>Y</w:t>
      </w:r>
      <w:r w:rsidR="00DA1A33" w:rsidRPr="002532C6">
        <w:rPr>
          <w:rFonts w:ascii="Verdana" w:hAnsi="Verdana"/>
          <w:color w:val="000000" w:themeColor="text1"/>
          <w:sz w:val="26"/>
          <w:szCs w:val="26"/>
        </w:rPr>
        <w:t xml:space="preserve">A </w:t>
      </w:r>
      <w:r w:rsidRPr="002532C6">
        <w:rPr>
          <w:rFonts w:ascii="Verdana" w:hAnsi="Verdana"/>
          <w:color w:val="000000" w:themeColor="text1"/>
          <w:sz w:val="26"/>
          <w:szCs w:val="26"/>
        </w:rPr>
        <w:t xml:space="preserve">ont été arrêtés le 31 décembre 2017 sous prétexte de préparer la manifestation publique contre la énième prolongation du mandat du Président Kabila. Ils ont été menottés, jetés dans la Jeep couchés et les militaires de la Garde Républicaine marchaient </w:t>
      </w:r>
      <w:proofErr w:type="spellStart"/>
      <w:r w:rsidRPr="002532C6">
        <w:rPr>
          <w:rFonts w:ascii="Verdana" w:hAnsi="Verdana"/>
          <w:color w:val="000000" w:themeColor="text1"/>
          <w:sz w:val="26"/>
          <w:szCs w:val="26"/>
        </w:rPr>
        <w:t>au dessus</w:t>
      </w:r>
      <w:proofErr w:type="spellEnd"/>
      <w:r w:rsidRPr="002532C6">
        <w:rPr>
          <w:rFonts w:ascii="Verdana" w:hAnsi="Verdana"/>
          <w:color w:val="000000" w:themeColor="text1"/>
          <w:sz w:val="26"/>
          <w:szCs w:val="26"/>
        </w:rPr>
        <w:t xml:space="preserve"> d’eux. Ces militaires les ont fait circuler presque toute la nuit  dans la ville Kinshasa avant d’être acheminés au camp </w:t>
      </w:r>
      <w:proofErr w:type="spellStart"/>
      <w:r w:rsidRPr="002532C6">
        <w:rPr>
          <w:rFonts w:ascii="Verdana" w:hAnsi="Verdana"/>
          <w:color w:val="000000" w:themeColor="text1"/>
          <w:sz w:val="26"/>
          <w:szCs w:val="26"/>
        </w:rPr>
        <w:t>Tshatshi</w:t>
      </w:r>
      <w:proofErr w:type="spellEnd"/>
      <w:r w:rsidRPr="002532C6">
        <w:rPr>
          <w:rFonts w:ascii="Verdana" w:hAnsi="Verdana"/>
          <w:color w:val="000000" w:themeColor="text1"/>
          <w:sz w:val="26"/>
          <w:szCs w:val="26"/>
        </w:rPr>
        <w:t xml:space="preserve"> vers 1h00 puis placés dans un cachot souterrain dans l’obscurité. Les hommes ont été déshabillés puis menacés de mort par un malabare. Le jour suivant le matin, madame </w:t>
      </w:r>
      <w:proofErr w:type="spellStart"/>
      <w:r w:rsidRPr="002532C6">
        <w:rPr>
          <w:rFonts w:ascii="Verdana" w:hAnsi="Verdana"/>
          <w:color w:val="000000" w:themeColor="text1"/>
          <w:sz w:val="26"/>
          <w:szCs w:val="26"/>
        </w:rPr>
        <w:t>Antho</w:t>
      </w:r>
      <w:proofErr w:type="spellEnd"/>
      <w:r w:rsidRPr="002532C6">
        <w:rPr>
          <w:rFonts w:ascii="Verdana" w:hAnsi="Verdana"/>
          <w:color w:val="000000" w:themeColor="text1"/>
          <w:sz w:val="26"/>
          <w:szCs w:val="26"/>
        </w:rPr>
        <w:t xml:space="preserve"> a été libérée  et les hommes ont été trempés dans les eaux usées puis couchés sur le sol</w:t>
      </w:r>
      <w:r w:rsidR="008B3580" w:rsidRPr="002532C6">
        <w:rPr>
          <w:rFonts w:ascii="Verdana" w:hAnsi="Verdana"/>
          <w:color w:val="000000" w:themeColor="text1"/>
          <w:sz w:val="26"/>
          <w:szCs w:val="26"/>
        </w:rPr>
        <w:t xml:space="preserve"> avec les yeux fixés au soleil.</w:t>
      </w:r>
    </w:p>
    <w:p w:rsidR="00F7441D" w:rsidRPr="002532C6" w:rsidRDefault="00F7441D" w:rsidP="00F7441D">
      <w:pPr>
        <w:pStyle w:val="Paragraphedeliste"/>
        <w:rPr>
          <w:rFonts w:ascii="Verdana" w:hAnsi="Verdana"/>
          <w:color w:val="000000" w:themeColor="text1"/>
          <w:sz w:val="26"/>
          <w:szCs w:val="26"/>
        </w:rPr>
      </w:pPr>
    </w:p>
    <w:p w:rsidR="00F7441D" w:rsidRPr="002532C6" w:rsidRDefault="00F7441D" w:rsidP="00F7441D">
      <w:pPr>
        <w:pStyle w:val="Paragraphedeliste"/>
        <w:numPr>
          <w:ilvl w:val="0"/>
          <w:numId w:val="5"/>
        </w:numPr>
        <w:jc w:val="center"/>
        <w:rPr>
          <w:rFonts w:ascii="Verdana" w:hAnsi="Verdana"/>
          <w:b/>
          <w:color w:val="000000" w:themeColor="text1"/>
          <w:sz w:val="24"/>
          <w:szCs w:val="24"/>
        </w:rPr>
      </w:pPr>
      <w:r w:rsidRPr="002532C6">
        <w:rPr>
          <w:rFonts w:ascii="Verdana" w:hAnsi="Verdana"/>
          <w:b/>
          <w:color w:val="000000" w:themeColor="text1"/>
          <w:sz w:val="24"/>
          <w:szCs w:val="24"/>
        </w:rPr>
        <w:t xml:space="preserve">Franck </w:t>
      </w:r>
      <w:proofErr w:type="spellStart"/>
      <w:r w:rsidRPr="002532C6">
        <w:rPr>
          <w:rFonts w:ascii="Verdana" w:hAnsi="Verdana"/>
          <w:b/>
          <w:color w:val="000000" w:themeColor="text1"/>
          <w:sz w:val="24"/>
          <w:szCs w:val="24"/>
        </w:rPr>
        <w:t>Diongo</w:t>
      </w:r>
      <w:proofErr w:type="spellEnd"/>
      <w:r w:rsidRPr="002532C6">
        <w:rPr>
          <w:rFonts w:ascii="Verdana" w:hAnsi="Verdana"/>
          <w:b/>
          <w:color w:val="000000" w:themeColor="text1"/>
          <w:sz w:val="24"/>
          <w:szCs w:val="24"/>
        </w:rPr>
        <w:t xml:space="preserve"> et 15 de ses partisans du Mouvement Lumumbiste Progressiste (MLP)</w:t>
      </w:r>
    </w:p>
    <w:p w:rsidR="00F7441D" w:rsidRPr="002532C6" w:rsidRDefault="00F7441D" w:rsidP="00F7441D">
      <w:pPr>
        <w:pStyle w:val="Paragraphedeliste"/>
        <w:ind w:left="795"/>
        <w:jc w:val="both"/>
        <w:rPr>
          <w:rFonts w:ascii="Verdana" w:hAnsi="Verdana"/>
          <w:color w:val="000000" w:themeColor="text1"/>
          <w:sz w:val="24"/>
          <w:szCs w:val="24"/>
        </w:rPr>
      </w:pPr>
    </w:p>
    <w:p w:rsidR="00F7441D" w:rsidRPr="002532C6" w:rsidRDefault="00F7441D" w:rsidP="00F7441D">
      <w:pPr>
        <w:pStyle w:val="Paragraphedeliste"/>
        <w:ind w:left="795"/>
        <w:jc w:val="both"/>
        <w:rPr>
          <w:rFonts w:ascii="Verdana" w:hAnsi="Verdana"/>
          <w:color w:val="000000" w:themeColor="text1"/>
          <w:sz w:val="24"/>
          <w:szCs w:val="24"/>
        </w:rPr>
      </w:pPr>
      <w:r w:rsidRPr="002532C6">
        <w:rPr>
          <w:rFonts w:ascii="Verdana" w:hAnsi="Verdana"/>
          <w:color w:val="000000" w:themeColor="text1"/>
          <w:sz w:val="24"/>
          <w:szCs w:val="24"/>
        </w:rPr>
        <w:t xml:space="preserve">Arrêtés le 19 décembre 2016, le député national Franck </w:t>
      </w:r>
      <w:proofErr w:type="spellStart"/>
      <w:r w:rsidRPr="002532C6">
        <w:rPr>
          <w:rFonts w:ascii="Verdana" w:hAnsi="Verdana"/>
          <w:color w:val="000000" w:themeColor="text1"/>
          <w:sz w:val="24"/>
          <w:szCs w:val="24"/>
        </w:rPr>
        <w:t>Diongo</w:t>
      </w:r>
      <w:proofErr w:type="spellEnd"/>
      <w:r w:rsidRPr="002532C6">
        <w:rPr>
          <w:rFonts w:ascii="Verdana" w:hAnsi="Verdana"/>
          <w:color w:val="000000" w:themeColor="text1"/>
          <w:sz w:val="24"/>
          <w:szCs w:val="24"/>
        </w:rPr>
        <w:t xml:space="preserve"> </w:t>
      </w:r>
      <w:proofErr w:type="spellStart"/>
      <w:r w:rsidRPr="002532C6">
        <w:rPr>
          <w:rFonts w:ascii="Verdana" w:hAnsi="Verdana"/>
          <w:color w:val="000000" w:themeColor="text1"/>
          <w:sz w:val="24"/>
          <w:szCs w:val="24"/>
        </w:rPr>
        <w:t>Shamba</w:t>
      </w:r>
      <w:proofErr w:type="spellEnd"/>
      <w:r w:rsidRPr="002532C6">
        <w:rPr>
          <w:rFonts w:ascii="Verdana" w:hAnsi="Verdana"/>
          <w:color w:val="000000" w:themeColor="text1"/>
          <w:sz w:val="24"/>
          <w:szCs w:val="24"/>
        </w:rPr>
        <w:t xml:space="preserve">, président du Mouvement Lumumbiste Progressiste (MLP) et ses partisans avaient été acheminés au Camp Militaire Colonel </w:t>
      </w:r>
      <w:proofErr w:type="spellStart"/>
      <w:r w:rsidRPr="002532C6">
        <w:rPr>
          <w:rFonts w:ascii="Verdana" w:hAnsi="Verdana"/>
          <w:color w:val="000000" w:themeColor="text1"/>
          <w:sz w:val="24"/>
          <w:szCs w:val="24"/>
        </w:rPr>
        <w:t>Tshatshi</w:t>
      </w:r>
      <w:proofErr w:type="spellEnd"/>
      <w:r w:rsidRPr="002532C6">
        <w:rPr>
          <w:rFonts w:ascii="Verdana" w:hAnsi="Verdana"/>
          <w:color w:val="000000" w:themeColor="text1"/>
          <w:sz w:val="24"/>
          <w:szCs w:val="24"/>
        </w:rPr>
        <w:t xml:space="preserve"> où ces derniers ont été forcés d’ingurgiter une quantité  de boisson alcoolique traditionnelle au moyen d’un entonnoir dans la bouche et du chanvre. Une injection d’un produit inconnu a été faite à l’épaule de chaque victime avant d’être soumis à la bastonnade avec une barre de fer introduite dans un tube en PVC. </w:t>
      </w:r>
    </w:p>
    <w:p w:rsidR="00F7441D" w:rsidRPr="002532C6" w:rsidRDefault="00F7441D" w:rsidP="00F7441D">
      <w:pPr>
        <w:pStyle w:val="Paragraphedeliste"/>
        <w:ind w:left="795"/>
        <w:jc w:val="both"/>
        <w:rPr>
          <w:rFonts w:ascii="Verdana" w:hAnsi="Verdana"/>
          <w:color w:val="000000" w:themeColor="text1"/>
          <w:sz w:val="24"/>
          <w:szCs w:val="24"/>
        </w:rPr>
      </w:pPr>
      <w:r w:rsidRPr="002532C6">
        <w:rPr>
          <w:rFonts w:ascii="Verdana" w:hAnsi="Verdana"/>
          <w:color w:val="000000" w:themeColor="text1"/>
          <w:sz w:val="24"/>
          <w:szCs w:val="24"/>
        </w:rPr>
        <w:t>Des coups de pointe de poignards ont été assenés aux coudes, poignées, genoux et paumes de mains dont les bras étaient liés avec un fil de recuit. Durant  cinq jours qu’ils ont passé enfermés dans une cave sans eau ni nourriture et sans être soignés jusqu’à leur acheminement le 23 décembre 2016 au Parquet de Grande Instance  de Kinshasa/Gombe.</w:t>
      </w:r>
    </w:p>
    <w:p w:rsidR="00F7441D" w:rsidRPr="002532C6" w:rsidRDefault="00F7441D" w:rsidP="00F7441D">
      <w:pPr>
        <w:pStyle w:val="Paragraphedeliste"/>
        <w:ind w:left="795"/>
        <w:jc w:val="both"/>
        <w:rPr>
          <w:rFonts w:ascii="Verdana" w:hAnsi="Verdana"/>
          <w:color w:val="000000" w:themeColor="text1"/>
          <w:sz w:val="24"/>
          <w:szCs w:val="24"/>
        </w:rPr>
      </w:pPr>
      <w:r w:rsidRPr="002532C6">
        <w:rPr>
          <w:rFonts w:ascii="Verdana" w:hAnsi="Verdana"/>
          <w:color w:val="000000" w:themeColor="text1"/>
          <w:sz w:val="24"/>
          <w:szCs w:val="24"/>
        </w:rPr>
        <w:t xml:space="preserve">Les militants et sympathisants du MLP enlevés et torturés sont : </w:t>
      </w:r>
    </w:p>
    <w:p w:rsidR="00F7441D" w:rsidRPr="002532C6" w:rsidRDefault="00F7441D" w:rsidP="00F7441D">
      <w:pPr>
        <w:pStyle w:val="Paragraphedeliste"/>
        <w:ind w:left="795"/>
        <w:jc w:val="both"/>
        <w:rPr>
          <w:rFonts w:ascii="Verdana" w:hAnsi="Verdana"/>
          <w:color w:val="000000" w:themeColor="text1"/>
          <w:sz w:val="24"/>
          <w:szCs w:val="24"/>
        </w:rPr>
      </w:pPr>
      <w:r w:rsidRPr="002532C6">
        <w:rPr>
          <w:rFonts w:ascii="Verdana" w:hAnsi="Verdana"/>
          <w:color w:val="000000" w:themeColor="text1"/>
          <w:sz w:val="24"/>
          <w:szCs w:val="24"/>
        </w:rPr>
        <w:lastRenderedPageBreak/>
        <w:t xml:space="preserve">MM. </w:t>
      </w:r>
      <w:proofErr w:type="spellStart"/>
      <w:r w:rsidRPr="002532C6">
        <w:rPr>
          <w:rFonts w:ascii="Verdana" w:hAnsi="Verdana"/>
          <w:color w:val="000000" w:themeColor="text1"/>
          <w:sz w:val="24"/>
          <w:szCs w:val="24"/>
        </w:rPr>
        <w:t>Bolande</w:t>
      </w:r>
      <w:proofErr w:type="spellEnd"/>
      <w:r w:rsidRPr="002532C6">
        <w:rPr>
          <w:rFonts w:ascii="Verdana" w:hAnsi="Verdana"/>
          <w:color w:val="000000" w:themeColor="text1"/>
          <w:sz w:val="24"/>
          <w:szCs w:val="24"/>
        </w:rPr>
        <w:t xml:space="preserve"> </w:t>
      </w:r>
      <w:proofErr w:type="spellStart"/>
      <w:r w:rsidRPr="002532C6">
        <w:rPr>
          <w:rFonts w:ascii="Verdana" w:hAnsi="Verdana"/>
          <w:color w:val="000000" w:themeColor="text1"/>
          <w:sz w:val="24"/>
          <w:szCs w:val="24"/>
        </w:rPr>
        <w:t>Monganga</w:t>
      </w:r>
      <w:proofErr w:type="spellEnd"/>
      <w:r w:rsidRPr="002532C6">
        <w:rPr>
          <w:rFonts w:ascii="Verdana" w:hAnsi="Verdana"/>
          <w:color w:val="000000" w:themeColor="text1"/>
          <w:sz w:val="24"/>
          <w:szCs w:val="24"/>
        </w:rPr>
        <w:t xml:space="preserve"> Fiston (grande blessure baïonnette  au tibia de la jambe droite, blessures aux coudes…), </w:t>
      </w:r>
      <w:proofErr w:type="spellStart"/>
      <w:r w:rsidRPr="002532C6">
        <w:rPr>
          <w:rFonts w:ascii="Verdana" w:hAnsi="Verdana"/>
          <w:color w:val="000000" w:themeColor="text1"/>
          <w:sz w:val="24"/>
          <w:szCs w:val="24"/>
        </w:rPr>
        <w:t>Botandi</w:t>
      </w:r>
      <w:proofErr w:type="spellEnd"/>
      <w:r w:rsidRPr="002532C6">
        <w:rPr>
          <w:rFonts w:ascii="Verdana" w:hAnsi="Verdana"/>
          <w:color w:val="000000" w:themeColor="text1"/>
          <w:sz w:val="24"/>
          <w:szCs w:val="24"/>
        </w:rPr>
        <w:t xml:space="preserve"> </w:t>
      </w:r>
      <w:proofErr w:type="spellStart"/>
      <w:r w:rsidRPr="002532C6">
        <w:rPr>
          <w:rFonts w:ascii="Verdana" w:hAnsi="Verdana"/>
          <w:color w:val="000000" w:themeColor="text1"/>
          <w:sz w:val="24"/>
          <w:szCs w:val="24"/>
        </w:rPr>
        <w:t>Kapetekele</w:t>
      </w:r>
      <w:proofErr w:type="spellEnd"/>
      <w:r w:rsidRPr="002532C6">
        <w:rPr>
          <w:rFonts w:ascii="Verdana" w:hAnsi="Verdana"/>
          <w:color w:val="000000" w:themeColor="text1"/>
          <w:sz w:val="24"/>
          <w:szCs w:val="24"/>
        </w:rPr>
        <w:t xml:space="preserve"> </w:t>
      </w:r>
      <w:proofErr w:type="spellStart"/>
      <w:r w:rsidRPr="002532C6">
        <w:rPr>
          <w:rFonts w:ascii="Verdana" w:hAnsi="Verdana"/>
          <w:color w:val="000000" w:themeColor="text1"/>
          <w:sz w:val="24"/>
          <w:szCs w:val="24"/>
        </w:rPr>
        <w:t>Kafe</w:t>
      </w:r>
      <w:proofErr w:type="spellEnd"/>
      <w:r w:rsidRPr="002532C6">
        <w:rPr>
          <w:rFonts w:ascii="Verdana" w:hAnsi="Verdana"/>
          <w:color w:val="000000" w:themeColor="text1"/>
          <w:sz w:val="24"/>
          <w:szCs w:val="24"/>
        </w:rPr>
        <w:t xml:space="preserve"> (blessures aux coudes et les deux bras paralysés), </w:t>
      </w:r>
      <w:proofErr w:type="spellStart"/>
      <w:r w:rsidRPr="002532C6">
        <w:rPr>
          <w:rFonts w:ascii="Verdana" w:hAnsi="Verdana"/>
          <w:color w:val="000000" w:themeColor="text1"/>
          <w:sz w:val="24"/>
          <w:szCs w:val="24"/>
        </w:rPr>
        <w:t>Anganda</w:t>
      </w:r>
      <w:proofErr w:type="spellEnd"/>
      <w:r w:rsidRPr="002532C6">
        <w:rPr>
          <w:rFonts w:ascii="Verdana" w:hAnsi="Verdana"/>
          <w:color w:val="000000" w:themeColor="text1"/>
          <w:sz w:val="24"/>
          <w:szCs w:val="24"/>
        </w:rPr>
        <w:t xml:space="preserve"> </w:t>
      </w:r>
      <w:proofErr w:type="spellStart"/>
      <w:r w:rsidRPr="002532C6">
        <w:rPr>
          <w:rFonts w:ascii="Verdana" w:hAnsi="Verdana"/>
          <w:color w:val="000000" w:themeColor="text1"/>
          <w:sz w:val="24"/>
          <w:szCs w:val="24"/>
        </w:rPr>
        <w:t>Isoto</w:t>
      </w:r>
      <w:proofErr w:type="spellEnd"/>
      <w:r w:rsidRPr="002532C6">
        <w:rPr>
          <w:rFonts w:ascii="Verdana" w:hAnsi="Verdana"/>
          <w:color w:val="000000" w:themeColor="text1"/>
          <w:sz w:val="24"/>
          <w:szCs w:val="24"/>
        </w:rPr>
        <w:t xml:space="preserve">, </w:t>
      </w:r>
      <w:proofErr w:type="spellStart"/>
      <w:r w:rsidRPr="002532C6">
        <w:rPr>
          <w:rFonts w:ascii="Verdana" w:hAnsi="Verdana"/>
          <w:color w:val="000000" w:themeColor="text1"/>
          <w:sz w:val="24"/>
          <w:szCs w:val="24"/>
        </w:rPr>
        <w:t>Tshipaka</w:t>
      </w:r>
      <w:proofErr w:type="spellEnd"/>
      <w:r w:rsidRPr="002532C6">
        <w:rPr>
          <w:rFonts w:ascii="Verdana" w:hAnsi="Verdana"/>
          <w:color w:val="000000" w:themeColor="text1"/>
          <w:sz w:val="24"/>
          <w:szCs w:val="24"/>
        </w:rPr>
        <w:t xml:space="preserve"> Désiré, </w:t>
      </w:r>
      <w:proofErr w:type="spellStart"/>
      <w:r w:rsidRPr="002532C6">
        <w:rPr>
          <w:rFonts w:ascii="Verdana" w:hAnsi="Verdana"/>
          <w:color w:val="000000" w:themeColor="text1"/>
          <w:sz w:val="24"/>
          <w:szCs w:val="24"/>
        </w:rPr>
        <w:t>Liwiya</w:t>
      </w:r>
      <w:proofErr w:type="spellEnd"/>
      <w:r w:rsidRPr="002532C6">
        <w:rPr>
          <w:rFonts w:ascii="Verdana" w:hAnsi="Verdana"/>
          <w:color w:val="000000" w:themeColor="text1"/>
          <w:sz w:val="24"/>
          <w:szCs w:val="24"/>
        </w:rPr>
        <w:t xml:space="preserve"> Besi, </w:t>
      </w:r>
      <w:proofErr w:type="spellStart"/>
      <w:r w:rsidRPr="002532C6">
        <w:rPr>
          <w:rFonts w:ascii="Verdana" w:hAnsi="Verdana"/>
          <w:color w:val="000000" w:themeColor="text1"/>
          <w:sz w:val="24"/>
          <w:szCs w:val="24"/>
        </w:rPr>
        <w:t>Loliya</w:t>
      </w:r>
      <w:proofErr w:type="spellEnd"/>
      <w:r w:rsidRPr="002532C6">
        <w:rPr>
          <w:rFonts w:ascii="Verdana" w:hAnsi="Verdana"/>
          <w:color w:val="000000" w:themeColor="text1"/>
          <w:sz w:val="24"/>
          <w:szCs w:val="24"/>
        </w:rPr>
        <w:t xml:space="preserve"> (blessures aux coudes et paralysie de la main gauche), </w:t>
      </w:r>
      <w:proofErr w:type="spellStart"/>
      <w:r w:rsidRPr="002532C6">
        <w:rPr>
          <w:rFonts w:ascii="Verdana" w:hAnsi="Verdana"/>
          <w:color w:val="000000" w:themeColor="text1"/>
          <w:sz w:val="24"/>
          <w:szCs w:val="24"/>
        </w:rPr>
        <w:t>Wetshi</w:t>
      </w:r>
      <w:proofErr w:type="spellEnd"/>
      <w:r w:rsidRPr="002532C6">
        <w:rPr>
          <w:rFonts w:ascii="Verdana" w:hAnsi="Verdana"/>
          <w:color w:val="000000" w:themeColor="text1"/>
          <w:sz w:val="24"/>
          <w:szCs w:val="24"/>
        </w:rPr>
        <w:t xml:space="preserve"> Bienvenu (brûlure par l’acide sulfurique aspergé sur le bras gauche), </w:t>
      </w:r>
      <w:proofErr w:type="spellStart"/>
      <w:r w:rsidRPr="002532C6">
        <w:rPr>
          <w:rFonts w:ascii="Verdana" w:hAnsi="Verdana"/>
          <w:color w:val="000000" w:themeColor="text1"/>
          <w:sz w:val="24"/>
          <w:szCs w:val="24"/>
        </w:rPr>
        <w:t>Baboro</w:t>
      </w:r>
      <w:proofErr w:type="spellEnd"/>
      <w:r w:rsidRPr="002532C6">
        <w:rPr>
          <w:rFonts w:ascii="Verdana" w:hAnsi="Verdana"/>
          <w:color w:val="000000" w:themeColor="text1"/>
          <w:sz w:val="24"/>
          <w:szCs w:val="24"/>
        </w:rPr>
        <w:t xml:space="preserve"> Nana, </w:t>
      </w:r>
      <w:proofErr w:type="spellStart"/>
      <w:r w:rsidRPr="002532C6">
        <w:rPr>
          <w:rFonts w:ascii="Verdana" w:hAnsi="Verdana"/>
          <w:color w:val="000000" w:themeColor="text1"/>
          <w:sz w:val="24"/>
          <w:szCs w:val="24"/>
        </w:rPr>
        <w:t>Ikoko</w:t>
      </w:r>
      <w:proofErr w:type="spellEnd"/>
      <w:r w:rsidRPr="002532C6">
        <w:rPr>
          <w:rFonts w:ascii="Verdana" w:hAnsi="Verdana"/>
          <w:color w:val="000000" w:themeColor="text1"/>
          <w:sz w:val="24"/>
          <w:szCs w:val="24"/>
        </w:rPr>
        <w:t xml:space="preserve"> </w:t>
      </w:r>
      <w:proofErr w:type="spellStart"/>
      <w:r w:rsidRPr="002532C6">
        <w:rPr>
          <w:rFonts w:ascii="Verdana" w:hAnsi="Verdana"/>
          <w:color w:val="000000" w:themeColor="text1"/>
          <w:sz w:val="24"/>
          <w:szCs w:val="24"/>
        </w:rPr>
        <w:t>Jeancy</w:t>
      </w:r>
      <w:proofErr w:type="spellEnd"/>
      <w:r w:rsidRPr="002532C6">
        <w:rPr>
          <w:rFonts w:ascii="Verdana" w:hAnsi="Verdana"/>
          <w:color w:val="000000" w:themeColor="text1"/>
          <w:sz w:val="24"/>
          <w:szCs w:val="24"/>
        </w:rPr>
        <w:t xml:space="preserve"> (fracture à la cheville droite et blessures aux coudes), </w:t>
      </w:r>
      <w:proofErr w:type="spellStart"/>
      <w:r w:rsidRPr="002532C6">
        <w:rPr>
          <w:rFonts w:ascii="Verdana" w:hAnsi="Verdana"/>
          <w:color w:val="000000" w:themeColor="text1"/>
          <w:sz w:val="24"/>
          <w:szCs w:val="24"/>
        </w:rPr>
        <w:t>Bosali</w:t>
      </w:r>
      <w:proofErr w:type="spellEnd"/>
      <w:r w:rsidRPr="002532C6">
        <w:rPr>
          <w:rFonts w:ascii="Verdana" w:hAnsi="Verdana"/>
          <w:color w:val="000000" w:themeColor="text1"/>
          <w:sz w:val="24"/>
          <w:szCs w:val="24"/>
        </w:rPr>
        <w:t xml:space="preserve">, </w:t>
      </w:r>
      <w:proofErr w:type="spellStart"/>
      <w:r w:rsidRPr="002532C6">
        <w:rPr>
          <w:rFonts w:ascii="Verdana" w:hAnsi="Verdana"/>
          <w:color w:val="000000" w:themeColor="text1"/>
          <w:sz w:val="24"/>
          <w:szCs w:val="24"/>
        </w:rPr>
        <w:t>Kelengo</w:t>
      </w:r>
      <w:proofErr w:type="spellEnd"/>
      <w:r w:rsidRPr="002532C6">
        <w:rPr>
          <w:rFonts w:ascii="Verdana" w:hAnsi="Verdana"/>
          <w:color w:val="000000" w:themeColor="text1"/>
          <w:sz w:val="24"/>
          <w:szCs w:val="24"/>
        </w:rPr>
        <w:t xml:space="preserve"> Iso Jean Paul (deux dents cassées), </w:t>
      </w:r>
      <w:proofErr w:type="spellStart"/>
      <w:r w:rsidRPr="002532C6">
        <w:rPr>
          <w:rFonts w:ascii="Verdana" w:hAnsi="Verdana"/>
          <w:color w:val="000000" w:themeColor="text1"/>
          <w:sz w:val="24"/>
          <w:szCs w:val="24"/>
        </w:rPr>
        <w:t>Kisenda</w:t>
      </w:r>
      <w:proofErr w:type="spellEnd"/>
      <w:r w:rsidRPr="002532C6">
        <w:rPr>
          <w:rFonts w:ascii="Verdana" w:hAnsi="Verdana"/>
          <w:color w:val="000000" w:themeColor="text1"/>
          <w:sz w:val="24"/>
          <w:szCs w:val="24"/>
        </w:rPr>
        <w:t xml:space="preserve"> Héritier et </w:t>
      </w:r>
      <w:proofErr w:type="spellStart"/>
      <w:r w:rsidRPr="002532C6">
        <w:rPr>
          <w:rFonts w:ascii="Verdana" w:hAnsi="Verdana"/>
          <w:color w:val="000000" w:themeColor="text1"/>
          <w:sz w:val="24"/>
          <w:szCs w:val="24"/>
        </w:rPr>
        <w:t>Faya</w:t>
      </w:r>
      <w:proofErr w:type="spellEnd"/>
      <w:r w:rsidRPr="002532C6">
        <w:rPr>
          <w:rFonts w:ascii="Verdana" w:hAnsi="Verdana"/>
          <w:color w:val="000000" w:themeColor="text1"/>
          <w:sz w:val="24"/>
          <w:szCs w:val="24"/>
        </w:rPr>
        <w:t xml:space="preserve"> Miguel Fabrice (tous deux </w:t>
      </w:r>
      <w:r w:rsidR="008B3580" w:rsidRPr="002532C6">
        <w:rPr>
          <w:rFonts w:ascii="Verdana" w:hAnsi="Verdana"/>
          <w:color w:val="000000" w:themeColor="text1"/>
          <w:sz w:val="24"/>
          <w:szCs w:val="24"/>
        </w:rPr>
        <w:t>avec des blessures aux coudes).</w:t>
      </w:r>
      <w:r w:rsidR="00B5481C" w:rsidRPr="002532C6">
        <w:rPr>
          <w:rFonts w:ascii="Verdana" w:hAnsi="Verdana"/>
          <w:color w:val="000000" w:themeColor="text1"/>
          <w:sz w:val="24"/>
          <w:szCs w:val="24"/>
        </w:rPr>
        <w:t xml:space="preserve"> </w:t>
      </w:r>
    </w:p>
    <w:p w:rsidR="00B5481C" w:rsidRPr="002532C6" w:rsidRDefault="00B5481C" w:rsidP="00F7441D">
      <w:pPr>
        <w:pStyle w:val="Paragraphedeliste"/>
        <w:ind w:left="795"/>
        <w:jc w:val="both"/>
        <w:rPr>
          <w:rFonts w:ascii="Verdana" w:hAnsi="Verdana"/>
          <w:color w:val="000000" w:themeColor="text1"/>
          <w:sz w:val="24"/>
          <w:szCs w:val="24"/>
        </w:rPr>
      </w:pPr>
    </w:p>
    <w:p w:rsidR="007D3513" w:rsidRPr="002532C6" w:rsidRDefault="007D3513" w:rsidP="007D3513">
      <w:pPr>
        <w:pStyle w:val="Paragraphedeliste"/>
        <w:numPr>
          <w:ilvl w:val="0"/>
          <w:numId w:val="6"/>
        </w:numPr>
        <w:jc w:val="both"/>
        <w:rPr>
          <w:rFonts w:ascii="Verdana" w:hAnsi="Verdana"/>
          <w:b/>
          <w:color w:val="000000" w:themeColor="text1"/>
          <w:sz w:val="24"/>
          <w:szCs w:val="24"/>
        </w:rPr>
      </w:pPr>
      <w:r w:rsidRPr="002532C6">
        <w:rPr>
          <w:rFonts w:ascii="Verdana" w:hAnsi="Verdana"/>
          <w:b/>
          <w:color w:val="000000" w:themeColor="text1"/>
          <w:sz w:val="24"/>
          <w:szCs w:val="24"/>
        </w:rPr>
        <w:t xml:space="preserve">Lutte contre l’impunité des violations des droits de l’homme  </w:t>
      </w:r>
    </w:p>
    <w:p w:rsidR="007D3513" w:rsidRPr="002532C6" w:rsidRDefault="007D3513" w:rsidP="007D3513">
      <w:pPr>
        <w:jc w:val="both"/>
        <w:rPr>
          <w:rFonts w:ascii="Verdana" w:hAnsi="Verdana"/>
          <w:color w:val="000000" w:themeColor="text1"/>
          <w:sz w:val="24"/>
          <w:szCs w:val="24"/>
        </w:rPr>
      </w:pPr>
      <w:r w:rsidRPr="002532C6">
        <w:rPr>
          <w:rFonts w:ascii="Verdana" w:hAnsi="Verdana"/>
          <w:color w:val="000000" w:themeColor="text1"/>
          <w:sz w:val="24"/>
          <w:szCs w:val="24"/>
        </w:rPr>
        <w:t xml:space="preserve">Malgré l’adoption d’une loi contre la torture, l’impunité demeure une caractéristique majeure du système pénal congolais. De nombreux cas ne font toujours pas l’objet d’enquêtes et de procès. Les hauts responsables militaires, policiers ou politiques impliqués dans le cas de tortures ne sont pas inquiétés. </w:t>
      </w:r>
    </w:p>
    <w:p w:rsidR="007D3513" w:rsidRPr="002532C6" w:rsidRDefault="007D3513" w:rsidP="007D3513">
      <w:pPr>
        <w:pStyle w:val="Paragraphedeliste"/>
        <w:numPr>
          <w:ilvl w:val="0"/>
          <w:numId w:val="7"/>
        </w:numPr>
        <w:jc w:val="both"/>
        <w:rPr>
          <w:rFonts w:ascii="Verdana" w:hAnsi="Verdana"/>
          <w:b/>
          <w:i/>
          <w:color w:val="000000" w:themeColor="text1"/>
        </w:rPr>
      </w:pPr>
      <w:r w:rsidRPr="002532C6">
        <w:rPr>
          <w:rFonts w:ascii="Verdana" w:hAnsi="Verdana"/>
          <w:b/>
          <w:i/>
          <w:color w:val="000000" w:themeColor="text1"/>
        </w:rPr>
        <w:t xml:space="preserve">Le cas Floribert CHEBEYA BAHIZIRE et Fidèle BAZANA EDADI </w:t>
      </w:r>
    </w:p>
    <w:p w:rsidR="007D3513" w:rsidRPr="002532C6" w:rsidRDefault="007D3513" w:rsidP="007D3513">
      <w:pPr>
        <w:jc w:val="both"/>
        <w:rPr>
          <w:rFonts w:ascii="Verdana" w:hAnsi="Verdana"/>
          <w:color w:val="000000" w:themeColor="text1"/>
          <w:sz w:val="26"/>
          <w:szCs w:val="26"/>
        </w:rPr>
      </w:pPr>
      <w:r w:rsidRPr="002532C6">
        <w:rPr>
          <w:rFonts w:ascii="Verdana" w:hAnsi="Verdana"/>
          <w:color w:val="000000" w:themeColor="text1"/>
          <w:sz w:val="26"/>
          <w:szCs w:val="26"/>
        </w:rPr>
        <w:t xml:space="preserve">Il y a bientôt neuf (9) ans que messieurs Floribert CHEBEYA BAHIZIRE et Fidèle BAZANA EDADI, respectivement ancien Directeur Exécutif de la VSV et Chauffeur, chargé de dispatching ont été assassinés dans les installations de l’Inspection Générale de la Police Nationale Congolaise (Actuel Commissariat Général de la PNC), dans la nuit du 01 au 02 juin 2010, alors qu’ils s’y étaient rendus pour répondre à un Rendez-vous avec le Général John NUMBI BANZA TAMBO, Inspecteur Général de la PNC à l’époque. Avant leur assassinat, les victimes ont fait l’objet de la torture et des traitements cruels, inhumains et dégradants. Floribert CHEBEYA BAHIZIRE a été menotté aux poignets et aux jambes et a été étouffé à l’aide de deux sachets en plastique scotchés. A la découverte de son corps sans vie, son cou a été tordu balancé dans tous les sens et du sang coulait de son nez et de sa bouche. Quant à Fidèle BAZANA EDADI, son corps n’a jamais retrouvé jusqu’à ce jour. </w:t>
      </w:r>
    </w:p>
    <w:p w:rsidR="007D3513" w:rsidRPr="002532C6" w:rsidRDefault="007D3513" w:rsidP="007D3513">
      <w:pPr>
        <w:jc w:val="both"/>
        <w:rPr>
          <w:rFonts w:ascii="Verdana" w:hAnsi="Verdana"/>
          <w:color w:val="000000" w:themeColor="text1"/>
          <w:sz w:val="26"/>
          <w:szCs w:val="26"/>
        </w:rPr>
      </w:pPr>
      <w:r w:rsidRPr="002532C6">
        <w:rPr>
          <w:rFonts w:ascii="Verdana" w:hAnsi="Verdana"/>
          <w:color w:val="000000" w:themeColor="text1"/>
          <w:sz w:val="26"/>
          <w:szCs w:val="26"/>
        </w:rPr>
        <w:t xml:space="preserve">Grâce aux pressions nationale et internationale, l’Inspecteur Général John NUMBI BANZA TAMBO a été suspendu de ses fonctions jusqu’en 2018. Le procès organisé sur cet assassinat n’a jamais contribué à la manifestation de la vérité sur les circonstances réelles de leur assassinat et les vrais auteurs et commanditaires dudit assassinat </w:t>
      </w:r>
      <w:r w:rsidRPr="002532C6">
        <w:rPr>
          <w:rFonts w:ascii="Verdana" w:hAnsi="Verdana"/>
          <w:color w:val="000000" w:themeColor="text1"/>
          <w:sz w:val="26"/>
          <w:szCs w:val="26"/>
        </w:rPr>
        <w:lastRenderedPageBreak/>
        <w:t xml:space="preserve">n’ont jamais été inquiétés (cas du tout Puissant Général John NUMBI BANZA TAMBO). Seul l’exécutant a été condamné à 15 ans de prison ferme au deuxième degré par la Haute Cour Militaire (HCM). Il s’agit du colonel Daniel MUKALAY Wa </w:t>
      </w:r>
      <w:proofErr w:type="spellStart"/>
      <w:r w:rsidRPr="002532C6">
        <w:rPr>
          <w:rFonts w:ascii="Verdana" w:hAnsi="Verdana"/>
          <w:color w:val="000000" w:themeColor="text1"/>
          <w:sz w:val="26"/>
          <w:szCs w:val="26"/>
        </w:rPr>
        <w:t>Matezo</w:t>
      </w:r>
      <w:proofErr w:type="spellEnd"/>
      <w:r w:rsidRPr="002532C6">
        <w:rPr>
          <w:rFonts w:ascii="Verdana" w:hAnsi="Verdana"/>
          <w:color w:val="000000" w:themeColor="text1"/>
          <w:sz w:val="26"/>
          <w:szCs w:val="26"/>
        </w:rPr>
        <w:t xml:space="preserve"> qui est encore à la prison centrale de </w:t>
      </w:r>
      <w:proofErr w:type="spellStart"/>
      <w:r w:rsidRPr="002532C6">
        <w:rPr>
          <w:rFonts w:ascii="Verdana" w:hAnsi="Verdana"/>
          <w:color w:val="000000" w:themeColor="text1"/>
          <w:sz w:val="26"/>
          <w:szCs w:val="26"/>
        </w:rPr>
        <w:t>Makala</w:t>
      </w:r>
      <w:proofErr w:type="spellEnd"/>
      <w:r w:rsidRPr="002532C6">
        <w:rPr>
          <w:rFonts w:ascii="Verdana" w:hAnsi="Verdana"/>
          <w:color w:val="000000" w:themeColor="text1"/>
          <w:sz w:val="26"/>
          <w:szCs w:val="26"/>
        </w:rPr>
        <w:t xml:space="preserve">. Le fait que les commanditaires n’ont jamais été condamnés consacre l’impunité des auteurs de la torture et des droits des Défenseurs des Droits de l’Homme. </w:t>
      </w:r>
    </w:p>
    <w:p w:rsidR="007D3513" w:rsidRPr="002532C6" w:rsidRDefault="007D3513" w:rsidP="007D3513">
      <w:pPr>
        <w:jc w:val="both"/>
        <w:rPr>
          <w:rFonts w:ascii="Verdana" w:hAnsi="Verdana"/>
          <w:color w:val="000000" w:themeColor="text1"/>
          <w:sz w:val="26"/>
          <w:szCs w:val="26"/>
        </w:rPr>
      </w:pPr>
      <w:r w:rsidRPr="002532C6">
        <w:rPr>
          <w:rFonts w:ascii="Verdana" w:hAnsi="Verdana"/>
          <w:color w:val="000000" w:themeColor="text1"/>
          <w:sz w:val="26"/>
          <w:szCs w:val="26"/>
        </w:rPr>
        <w:t xml:space="preserve">L’affaire </w:t>
      </w:r>
      <w:proofErr w:type="spellStart"/>
      <w:r w:rsidRPr="002532C6">
        <w:rPr>
          <w:rFonts w:ascii="Verdana" w:hAnsi="Verdana"/>
          <w:color w:val="000000" w:themeColor="text1"/>
          <w:sz w:val="26"/>
          <w:szCs w:val="26"/>
        </w:rPr>
        <w:t>Chebeya</w:t>
      </w:r>
      <w:proofErr w:type="spellEnd"/>
      <w:r w:rsidRPr="002532C6">
        <w:rPr>
          <w:rFonts w:ascii="Verdana" w:hAnsi="Verdana"/>
          <w:color w:val="000000" w:themeColor="text1"/>
          <w:sz w:val="26"/>
          <w:szCs w:val="26"/>
        </w:rPr>
        <w:t xml:space="preserve"> est l’illustration de l’usage de la torture pour intimider les défenseurs des droits de l’homme au cours de la dernière </w:t>
      </w:r>
      <w:r w:rsidR="00B569E8" w:rsidRPr="002532C6">
        <w:rPr>
          <w:rFonts w:ascii="Verdana" w:hAnsi="Verdana"/>
          <w:color w:val="000000" w:themeColor="text1"/>
          <w:sz w:val="26"/>
          <w:szCs w:val="26"/>
        </w:rPr>
        <w:t xml:space="preserve">décennie. L’opacité dont ce procès a fait l’objet est une garantie d’impunité. </w:t>
      </w:r>
      <w:r w:rsidRPr="002532C6">
        <w:rPr>
          <w:rFonts w:ascii="Verdana" w:hAnsi="Verdana"/>
          <w:color w:val="000000" w:themeColor="text1"/>
          <w:sz w:val="26"/>
          <w:szCs w:val="26"/>
        </w:rPr>
        <w:t xml:space="preserve"> </w:t>
      </w:r>
    </w:p>
    <w:p w:rsidR="007D3513" w:rsidRPr="002532C6" w:rsidRDefault="00B569E8" w:rsidP="00B569E8">
      <w:pPr>
        <w:pStyle w:val="Paragraphedeliste"/>
        <w:numPr>
          <w:ilvl w:val="0"/>
          <w:numId w:val="7"/>
        </w:numPr>
        <w:jc w:val="both"/>
        <w:rPr>
          <w:rFonts w:ascii="Verdana" w:hAnsi="Verdana"/>
          <w:b/>
          <w:i/>
          <w:color w:val="000000" w:themeColor="text1"/>
          <w:sz w:val="26"/>
          <w:szCs w:val="26"/>
        </w:rPr>
      </w:pPr>
      <w:r w:rsidRPr="002532C6">
        <w:rPr>
          <w:rFonts w:ascii="Verdana" w:hAnsi="Verdana"/>
          <w:b/>
          <w:i/>
          <w:color w:val="000000" w:themeColor="text1"/>
          <w:sz w:val="26"/>
          <w:szCs w:val="26"/>
        </w:rPr>
        <w:t xml:space="preserve">Torture et impunité au Kasaï </w:t>
      </w:r>
    </w:p>
    <w:p w:rsidR="00241585" w:rsidRPr="002532C6" w:rsidRDefault="00EB52EC" w:rsidP="00B569E8">
      <w:pPr>
        <w:jc w:val="both"/>
        <w:rPr>
          <w:rFonts w:ascii="Verdana" w:hAnsi="Verdana"/>
          <w:color w:val="000000" w:themeColor="text1"/>
          <w:sz w:val="26"/>
          <w:szCs w:val="26"/>
        </w:rPr>
      </w:pPr>
      <w:r w:rsidRPr="002532C6">
        <w:rPr>
          <w:rFonts w:ascii="Verdana" w:hAnsi="Verdana"/>
          <w:color w:val="000000" w:themeColor="text1"/>
          <w:sz w:val="26"/>
          <w:szCs w:val="26"/>
        </w:rPr>
        <w:t xml:space="preserve">De même, dans la province du Kasaï Central, des centaines de personnes ont été tuées, d’autres mutilées, des villages incendiés, des destructions des biens des personnes dont ceux des communautés religieuses, des viols des femmes </w:t>
      </w:r>
      <w:r w:rsidR="00F94A4D" w:rsidRPr="002532C6">
        <w:rPr>
          <w:rFonts w:ascii="Verdana" w:hAnsi="Verdana"/>
          <w:color w:val="000000" w:themeColor="text1"/>
          <w:sz w:val="26"/>
          <w:szCs w:val="26"/>
        </w:rPr>
        <w:t xml:space="preserve">dans la ville de Kananga, province du Kasaï Central </w:t>
      </w:r>
      <w:r w:rsidR="00F16558" w:rsidRPr="002532C6">
        <w:rPr>
          <w:rFonts w:ascii="Verdana" w:hAnsi="Verdana"/>
          <w:color w:val="000000" w:themeColor="text1"/>
          <w:sz w:val="26"/>
          <w:szCs w:val="26"/>
        </w:rPr>
        <w:t xml:space="preserve">par des militaires des FARDC y envoyés pour combattre les miliciens lors des affrontements </w:t>
      </w:r>
      <w:r w:rsidR="00E400FD" w:rsidRPr="002532C6">
        <w:rPr>
          <w:rFonts w:ascii="Verdana" w:hAnsi="Verdana"/>
          <w:color w:val="000000" w:themeColor="text1"/>
          <w:sz w:val="26"/>
          <w:szCs w:val="26"/>
        </w:rPr>
        <w:t xml:space="preserve">entre 2017 et 2018. C’est pendant cette période que deux Experts des Nations Unies ont été assassinés atrocement dans cette province jusqu’à présent </w:t>
      </w:r>
      <w:r w:rsidR="00241585" w:rsidRPr="002532C6">
        <w:rPr>
          <w:rFonts w:ascii="Verdana" w:hAnsi="Verdana"/>
          <w:color w:val="000000" w:themeColor="text1"/>
          <w:sz w:val="26"/>
          <w:szCs w:val="26"/>
        </w:rPr>
        <w:t xml:space="preserve">les auteurs de ces actes de torture n’ont pas encore tous répondu de leurs actes devant les tribunaux. </w:t>
      </w:r>
    </w:p>
    <w:p w:rsidR="00B569E8" w:rsidRPr="002532C6" w:rsidRDefault="00241585" w:rsidP="00241585">
      <w:pPr>
        <w:pStyle w:val="Paragraphedeliste"/>
        <w:numPr>
          <w:ilvl w:val="0"/>
          <w:numId w:val="7"/>
        </w:numPr>
        <w:jc w:val="both"/>
        <w:rPr>
          <w:rFonts w:ascii="Verdana" w:hAnsi="Verdana"/>
          <w:b/>
          <w:color w:val="000000" w:themeColor="text1"/>
          <w:sz w:val="26"/>
          <w:szCs w:val="26"/>
        </w:rPr>
      </w:pPr>
      <w:r w:rsidRPr="002532C6">
        <w:rPr>
          <w:rFonts w:ascii="Verdana" w:hAnsi="Verdana"/>
          <w:b/>
          <w:color w:val="000000" w:themeColor="text1"/>
          <w:sz w:val="26"/>
          <w:szCs w:val="26"/>
        </w:rPr>
        <w:t>Torture et impunité lors de la période électorale</w:t>
      </w:r>
    </w:p>
    <w:p w:rsidR="00241585" w:rsidRPr="002532C6" w:rsidRDefault="00241585" w:rsidP="00241585">
      <w:pPr>
        <w:jc w:val="both"/>
        <w:rPr>
          <w:rFonts w:ascii="Verdana" w:hAnsi="Verdana"/>
          <w:color w:val="000000" w:themeColor="text1"/>
          <w:sz w:val="26"/>
          <w:szCs w:val="26"/>
        </w:rPr>
      </w:pPr>
      <w:r w:rsidRPr="002532C6">
        <w:rPr>
          <w:rFonts w:ascii="Verdana" w:hAnsi="Verdana"/>
          <w:color w:val="000000" w:themeColor="text1"/>
          <w:sz w:val="26"/>
          <w:szCs w:val="26"/>
        </w:rPr>
        <w:t xml:space="preserve">Entre 2015 et 2018, des dizaines des personnes ont été tuées et d’autres blessées par balles lors des manifestations publiques </w:t>
      </w:r>
      <w:r w:rsidR="004E6131" w:rsidRPr="002532C6">
        <w:rPr>
          <w:rFonts w:ascii="Verdana" w:hAnsi="Verdana"/>
          <w:color w:val="000000" w:themeColor="text1"/>
          <w:sz w:val="26"/>
          <w:szCs w:val="26"/>
        </w:rPr>
        <w:t xml:space="preserve">pacifiques exigeants le respect, par le Président KABILA, de la Constitution l’empêchant de se représenter pour un troisième mandat. </w:t>
      </w:r>
    </w:p>
    <w:p w:rsidR="004E6131" w:rsidRPr="002532C6" w:rsidRDefault="004E6131" w:rsidP="00241585">
      <w:pPr>
        <w:jc w:val="both"/>
        <w:rPr>
          <w:rFonts w:ascii="Verdana" w:hAnsi="Verdana"/>
          <w:color w:val="000000" w:themeColor="text1"/>
          <w:sz w:val="26"/>
          <w:szCs w:val="26"/>
        </w:rPr>
      </w:pPr>
      <w:r w:rsidRPr="002532C6">
        <w:rPr>
          <w:rFonts w:ascii="Verdana" w:hAnsi="Verdana"/>
          <w:color w:val="000000" w:themeColor="text1"/>
          <w:sz w:val="26"/>
          <w:szCs w:val="26"/>
        </w:rPr>
        <w:t xml:space="preserve">Pendant la campagne électorale entre novembre et décembre 2018 et après la proclamation des résultats </w:t>
      </w:r>
      <w:r w:rsidR="00661BB4" w:rsidRPr="002532C6">
        <w:rPr>
          <w:rFonts w:ascii="Verdana" w:hAnsi="Verdana"/>
          <w:color w:val="000000" w:themeColor="text1"/>
          <w:sz w:val="26"/>
          <w:szCs w:val="26"/>
        </w:rPr>
        <w:t xml:space="preserve">provisoires de l’élection présidentielle en 2019, plus de dix personnes </w:t>
      </w:r>
      <w:r w:rsidR="00AE29E6" w:rsidRPr="002532C6">
        <w:rPr>
          <w:rFonts w:ascii="Verdana" w:hAnsi="Verdana"/>
          <w:color w:val="000000" w:themeColor="text1"/>
          <w:sz w:val="26"/>
          <w:szCs w:val="26"/>
        </w:rPr>
        <w:t xml:space="preserve">ont été tuées </w:t>
      </w:r>
      <w:r w:rsidR="002E24CB" w:rsidRPr="002532C6">
        <w:rPr>
          <w:rFonts w:ascii="Verdana" w:hAnsi="Verdana"/>
          <w:color w:val="000000" w:themeColor="text1"/>
          <w:sz w:val="26"/>
          <w:szCs w:val="26"/>
        </w:rPr>
        <w:t xml:space="preserve">et d’autres blessées par balles par des policiers et des militaires. </w:t>
      </w:r>
      <w:r w:rsidRPr="002532C6">
        <w:rPr>
          <w:rFonts w:ascii="Verdana" w:hAnsi="Verdana"/>
          <w:color w:val="000000" w:themeColor="text1"/>
          <w:sz w:val="26"/>
          <w:szCs w:val="26"/>
        </w:rPr>
        <w:t xml:space="preserve">  </w:t>
      </w:r>
    </w:p>
    <w:p w:rsidR="00825C09" w:rsidRPr="002532C6" w:rsidRDefault="00825C09" w:rsidP="00241585">
      <w:pPr>
        <w:jc w:val="both"/>
        <w:rPr>
          <w:rFonts w:ascii="Verdana" w:hAnsi="Verdana"/>
          <w:color w:val="000000" w:themeColor="text1"/>
          <w:sz w:val="26"/>
          <w:szCs w:val="26"/>
        </w:rPr>
      </w:pPr>
    </w:p>
    <w:p w:rsidR="00825C09" w:rsidRPr="002532C6" w:rsidRDefault="00825C09" w:rsidP="00241585">
      <w:pPr>
        <w:jc w:val="both"/>
        <w:rPr>
          <w:rFonts w:ascii="Verdana" w:hAnsi="Verdana"/>
          <w:color w:val="000000" w:themeColor="text1"/>
          <w:sz w:val="26"/>
          <w:szCs w:val="26"/>
        </w:rPr>
      </w:pPr>
    </w:p>
    <w:p w:rsidR="00DD6819" w:rsidRPr="002532C6" w:rsidRDefault="00DD6819" w:rsidP="00241585">
      <w:pPr>
        <w:jc w:val="both"/>
        <w:rPr>
          <w:rFonts w:ascii="Verdana" w:hAnsi="Verdana"/>
          <w:color w:val="000000" w:themeColor="text1"/>
          <w:sz w:val="26"/>
          <w:szCs w:val="26"/>
        </w:rPr>
      </w:pPr>
    </w:p>
    <w:p w:rsidR="00DD6819" w:rsidRPr="002532C6" w:rsidRDefault="00DD6819" w:rsidP="00241585">
      <w:pPr>
        <w:jc w:val="both"/>
        <w:rPr>
          <w:rFonts w:ascii="Verdana" w:hAnsi="Verdana"/>
          <w:color w:val="000000" w:themeColor="text1"/>
          <w:sz w:val="26"/>
          <w:szCs w:val="26"/>
        </w:rPr>
      </w:pPr>
    </w:p>
    <w:p w:rsidR="00DD6819" w:rsidRPr="002532C6" w:rsidRDefault="00DD6819" w:rsidP="00241585">
      <w:pPr>
        <w:jc w:val="both"/>
        <w:rPr>
          <w:rFonts w:ascii="Verdana" w:hAnsi="Verdana"/>
          <w:color w:val="000000" w:themeColor="text1"/>
          <w:sz w:val="26"/>
          <w:szCs w:val="26"/>
        </w:rPr>
      </w:pPr>
    </w:p>
    <w:p w:rsidR="00602B56" w:rsidRPr="002532C6" w:rsidRDefault="00602B56" w:rsidP="002E24CB">
      <w:pPr>
        <w:pStyle w:val="Paragraphedeliste"/>
        <w:numPr>
          <w:ilvl w:val="0"/>
          <w:numId w:val="6"/>
        </w:numPr>
        <w:jc w:val="both"/>
        <w:rPr>
          <w:rFonts w:ascii="Verdana" w:hAnsi="Verdana"/>
          <w:b/>
          <w:color w:val="000000" w:themeColor="text1"/>
          <w:sz w:val="26"/>
          <w:szCs w:val="26"/>
          <w:u w:val="single"/>
        </w:rPr>
      </w:pPr>
      <w:r w:rsidRPr="002532C6">
        <w:rPr>
          <w:rFonts w:ascii="Verdana" w:hAnsi="Verdana"/>
          <w:b/>
          <w:color w:val="000000" w:themeColor="text1"/>
          <w:sz w:val="26"/>
          <w:szCs w:val="26"/>
          <w:u w:val="single"/>
        </w:rPr>
        <w:t xml:space="preserve">Recommandations   </w:t>
      </w:r>
    </w:p>
    <w:p w:rsidR="00602B56" w:rsidRPr="002532C6" w:rsidRDefault="00602B56" w:rsidP="00602B56">
      <w:pPr>
        <w:jc w:val="both"/>
        <w:rPr>
          <w:rFonts w:ascii="Verdana" w:hAnsi="Verdana"/>
          <w:color w:val="000000" w:themeColor="text1"/>
          <w:sz w:val="26"/>
          <w:szCs w:val="26"/>
        </w:rPr>
      </w:pPr>
      <w:r w:rsidRPr="002532C6">
        <w:rPr>
          <w:rFonts w:ascii="Verdana" w:hAnsi="Verdana"/>
          <w:color w:val="000000" w:themeColor="text1"/>
          <w:sz w:val="26"/>
          <w:szCs w:val="26"/>
        </w:rPr>
        <w:t xml:space="preserve">Demander à l’Etat congolais de : </w:t>
      </w:r>
    </w:p>
    <w:p w:rsidR="00602B56" w:rsidRPr="002532C6" w:rsidRDefault="00602B56" w:rsidP="00602B56">
      <w:pPr>
        <w:pStyle w:val="Paragraphedeliste"/>
        <w:numPr>
          <w:ilvl w:val="0"/>
          <w:numId w:val="1"/>
        </w:numPr>
        <w:jc w:val="both"/>
        <w:rPr>
          <w:rFonts w:ascii="Verdana" w:hAnsi="Verdana"/>
          <w:color w:val="000000" w:themeColor="text1"/>
          <w:sz w:val="26"/>
          <w:szCs w:val="26"/>
        </w:rPr>
      </w:pPr>
      <w:r w:rsidRPr="002532C6">
        <w:rPr>
          <w:rFonts w:ascii="Verdana" w:hAnsi="Verdana"/>
          <w:color w:val="000000" w:themeColor="text1"/>
          <w:sz w:val="26"/>
          <w:szCs w:val="26"/>
        </w:rPr>
        <w:t xml:space="preserve">Rouvrir le procès sur l’assassinat de Floribert CHEBEYA BAHIZIRE et Fidèle BAZANA EDADI afin de contribuer effectivement à la lutte contre l’impunité des auteurs de la torture et autres violations des droits de l’homme en </w:t>
      </w:r>
      <w:proofErr w:type="spellStart"/>
      <w:r w:rsidRPr="002532C6">
        <w:rPr>
          <w:rFonts w:ascii="Verdana" w:hAnsi="Verdana"/>
          <w:color w:val="000000" w:themeColor="text1"/>
          <w:sz w:val="26"/>
          <w:szCs w:val="26"/>
        </w:rPr>
        <w:t>RDCongo</w:t>
      </w:r>
      <w:proofErr w:type="spellEnd"/>
      <w:r w:rsidRPr="002532C6">
        <w:rPr>
          <w:rFonts w:ascii="Verdana" w:hAnsi="Verdana"/>
          <w:color w:val="000000" w:themeColor="text1"/>
          <w:sz w:val="26"/>
          <w:szCs w:val="26"/>
        </w:rPr>
        <w:t xml:space="preserve"> ; </w:t>
      </w:r>
    </w:p>
    <w:p w:rsidR="00602B56" w:rsidRPr="002532C6" w:rsidRDefault="00602B56" w:rsidP="00602B56">
      <w:pPr>
        <w:pStyle w:val="Paragraphedeliste"/>
        <w:numPr>
          <w:ilvl w:val="0"/>
          <w:numId w:val="1"/>
        </w:numPr>
        <w:jc w:val="both"/>
        <w:rPr>
          <w:rFonts w:ascii="Verdana" w:hAnsi="Verdana"/>
          <w:color w:val="000000" w:themeColor="text1"/>
          <w:sz w:val="26"/>
          <w:szCs w:val="26"/>
        </w:rPr>
      </w:pPr>
      <w:r w:rsidRPr="002532C6">
        <w:rPr>
          <w:rFonts w:ascii="Verdana" w:hAnsi="Verdana"/>
          <w:color w:val="000000" w:themeColor="text1"/>
          <w:sz w:val="26"/>
          <w:szCs w:val="26"/>
        </w:rPr>
        <w:t xml:space="preserve">Procéder à l’arrestation du Général John NUMBI BANZA TAMBO en sa qualité du suspect n° 1 de l’assassinat de Floribert CHEBEYA BAHIZIRE et Fidèle BAZANA EDADI ; </w:t>
      </w:r>
    </w:p>
    <w:p w:rsidR="00602B56" w:rsidRPr="002532C6" w:rsidRDefault="00602B56" w:rsidP="00602B56">
      <w:pPr>
        <w:pStyle w:val="Paragraphedeliste"/>
        <w:numPr>
          <w:ilvl w:val="0"/>
          <w:numId w:val="1"/>
        </w:numPr>
        <w:jc w:val="both"/>
        <w:rPr>
          <w:rFonts w:ascii="Verdana" w:hAnsi="Verdana"/>
          <w:color w:val="000000" w:themeColor="text1"/>
          <w:sz w:val="26"/>
          <w:szCs w:val="26"/>
        </w:rPr>
      </w:pPr>
      <w:r w:rsidRPr="002532C6">
        <w:rPr>
          <w:rFonts w:ascii="Verdana" w:hAnsi="Verdana"/>
          <w:color w:val="000000" w:themeColor="text1"/>
          <w:sz w:val="26"/>
          <w:szCs w:val="26"/>
        </w:rPr>
        <w:t xml:space="preserve">Restituer le corps de Fidèle BAZANA EDADI à sa famille pour des obsèques dignes selon les us et coutumes congolais ; </w:t>
      </w:r>
    </w:p>
    <w:p w:rsidR="00602B56" w:rsidRPr="002532C6" w:rsidRDefault="00602B56" w:rsidP="00602B56">
      <w:pPr>
        <w:pStyle w:val="Paragraphedeliste"/>
        <w:numPr>
          <w:ilvl w:val="0"/>
          <w:numId w:val="1"/>
        </w:numPr>
        <w:jc w:val="both"/>
        <w:rPr>
          <w:rFonts w:ascii="Verdana" w:hAnsi="Verdana"/>
          <w:color w:val="000000" w:themeColor="text1"/>
          <w:sz w:val="26"/>
          <w:szCs w:val="26"/>
        </w:rPr>
      </w:pPr>
      <w:r w:rsidRPr="002532C6">
        <w:rPr>
          <w:rFonts w:ascii="Verdana" w:hAnsi="Verdana"/>
          <w:color w:val="000000" w:themeColor="text1"/>
          <w:sz w:val="26"/>
          <w:szCs w:val="26"/>
        </w:rPr>
        <w:t xml:space="preserve">Poursuivre, au sein des services de sécurité et à travers les médias officiels, la vulgarisation de la loi n° 11/008 du 09 juillet 2011 portant criminalisation de la torture en </w:t>
      </w:r>
      <w:proofErr w:type="spellStart"/>
      <w:r w:rsidRPr="002532C6">
        <w:rPr>
          <w:rFonts w:ascii="Verdana" w:hAnsi="Verdana"/>
          <w:color w:val="000000" w:themeColor="text1"/>
          <w:sz w:val="26"/>
          <w:szCs w:val="26"/>
        </w:rPr>
        <w:t>RDCongo</w:t>
      </w:r>
      <w:proofErr w:type="spellEnd"/>
      <w:r w:rsidRPr="002532C6">
        <w:rPr>
          <w:rFonts w:ascii="Verdana" w:hAnsi="Verdana"/>
          <w:color w:val="000000" w:themeColor="text1"/>
          <w:sz w:val="26"/>
          <w:szCs w:val="26"/>
        </w:rPr>
        <w:t xml:space="preserve"> ; </w:t>
      </w:r>
    </w:p>
    <w:p w:rsidR="00602B56" w:rsidRPr="002532C6" w:rsidRDefault="00602B56" w:rsidP="00602B56">
      <w:pPr>
        <w:pStyle w:val="Paragraphedeliste"/>
        <w:numPr>
          <w:ilvl w:val="0"/>
          <w:numId w:val="1"/>
        </w:numPr>
        <w:jc w:val="both"/>
        <w:rPr>
          <w:rFonts w:ascii="Verdana" w:hAnsi="Verdana"/>
          <w:color w:val="000000" w:themeColor="text1"/>
          <w:sz w:val="26"/>
          <w:szCs w:val="26"/>
        </w:rPr>
      </w:pPr>
      <w:r w:rsidRPr="002532C6">
        <w:rPr>
          <w:rFonts w:ascii="Verdana" w:hAnsi="Verdana"/>
          <w:color w:val="000000" w:themeColor="text1"/>
          <w:sz w:val="26"/>
          <w:szCs w:val="26"/>
        </w:rPr>
        <w:t xml:space="preserve">Sévir en poursuivant devant la justice tous les auteurs de la torture quel que soit leur rang en vue de contribuer effectivement à la lutte contre l’impunité des actes de torture en </w:t>
      </w:r>
      <w:proofErr w:type="spellStart"/>
      <w:r w:rsidRPr="002532C6">
        <w:rPr>
          <w:rFonts w:ascii="Verdana" w:hAnsi="Verdana"/>
          <w:color w:val="000000" w:themeColor="text1"/>
          <w:sz w:val="26"/>
          <w:szCs w:val="26"/>
        </w:rPr>
        <w:t>RDCongo</w:t>
      </w:r>
      <w:proofErr w:type="spellEnd"/>
      <w:r w:rsidRPr="002532C6">
        <w:rPr>
          <w:rFonts w:ascii="Verdana" w:hAnsi="Verdana"/>
          <w:color w:val="000000" w:themeColor="text1"/>
          <w:sz w:val="26"/>
          <w:szCs w:val="26"/>
        </w:rPr>
        <w:t xml:space="preserve"> ;  </w:t>
      </w:r>
    </w:p>
    <w:p w:rsidR="00602B56" w:rsidRPr="002532C6" w:rsidRDefault="00602B56" w:rsidP="00602B56">
      <w:pPr>
        <w:pStyle w:val="Paragraphedeliste"/>
        <w:numPr>
          <w:ilvl w:val="0"/>
          <w:numId w:val="1"/>
        </w:numPr>
        <w:jc w:val="both"/>
        <w:rPr>
          <w:rFonts w:ascii="Verdana" w:hAnsi="Verdana"/>
          <w:color w:val="000000" w:themeColor="text1"/>
          <w:sz w:val="26"/>
          <w:szCs w:val="26"/>
        </w:rPr>
      </w:pPr>
      <w:r w:rsidRPr="002532C6">
        <w:rPr>
          <w:rFonts w:ascii="Verdana" w:hAnsi="Verdana"/>
          <w:color w:val="000000" w:themeColor="text1"/>
          <w:sz w:val="26"/>
          <w:szCs w:val="26"/>
        </w:rPr>
        <w:t xml:space="preserve">Indemniser toutes les victimes de torture pour les préjudices subis. </w:t>
      </w:r>
    </w:p>
    <w:p w:rsidR="00602B56" w:rsidRPr="002532C6" w:rsidRDefault="00602B56" w:rsidP="00602B56">
      <w:pPr>
        <w:pStyle w:val="Paragraphedeliste"/>
        <w:jc w:val="both"/>
        <w:rPr>
          <w:rFonts w:ascii="Verdana" w:hAnsi="Verdana"/>
          <w:color w:val="000000" w:themeColor="text1"/>
          <w:sz w:val="26"/>
          <w:szCs w:val="26"/>
        </w:rPr>
      </w:pPr>
    </w:p>
    <w:p w:rsidR="00602B56" w:rsidRPr="002532C6" w:rsidRDefault="00602B56" w:rsidP="00602B56">
      <w:pPr>
        <w:jc w:val="center"/>
        <w:rPr>
          <w:rFonts w:ascii="Verdana" w:hAnsi="Verdana"/>
          <w:b/>
          <w:color w:val="000000" w:themeColor="text1"/>
          <w:sz w:val="24"/>
          <w:szCs w:val="24"/>
        </w:rPr>
      </w:pPr>
      <w:r w:rsidRPr="002532C6">
        <w:rPr>
          <w:rFonts w:ascii="Verdana" w:hAnsi="Verdana"/>
          <w:b/>
          <w:color w:val="000000" w:themeColor="text1"/>
          <w:sz w:val="24"/>
          <w:szCs w:val="24"/>
        </w:rPr>
        <w:t>LA VOIX DES SANS VOIX POUR LES DROITS DE L’HOMME (VSV)</w:t>
      </w:r>
    </w:p>
    <w:p w:rsidR="00602B56" w:rsidRPr="002532C6" w:rsidRDefault="00602B56" w:rsidP="00602B56">
      <w:pPr>
        <w:jc w:val="both"/>
        <w:rPr>
          <w:rFonts w:ascii="Verdana" w:hAnsi="Verdana"/>
          <w:color w:val="000000" w:themeColor="text1"/>
          <w:sz w:val="28"/>
          <w:szCs w:val="28"/>
        </w:rPr>
      </w:pPr>
    </w:p>
    <w:p w:rsidR="001836AC" w:rsidRPr="002532C6" w:rsidRDefault="001836AC">
      <w:pPr>
        <w:rPr>
          <w:color w:val="000000" w:themeColor="text1"/>
        </w:rPr>
      </w:pPr>
    </w:p>
    <w:sectPr w:rsidR="001836AC" w:rsidRPr="002532C6" w:rsidSect="005F6E0C">
      <w:footerReference w:type="default" r:id="rId7"/>
      <w:pgSz w:w="11906" w:h="16838"/>
      <w:pgMar w:top="1440" w:right="1440" w:bottom="1440" w:left="1440" w:header="720" w:footer="720" w:gutter="0"/>
      <w:pgBorders w:display="firstPage">
        <w:top w:val="flowersModern1" w:sz="16" w:space="1" w:color="0070C0"/>
        <w:left w:val="flowersModern1" w:sz="16" w:space="4" w:color="0070C0"/>
        <w:bottom w:val="flowersModern1" w:sz="16" w:space="1" w:color="0070C0"/>
        <w:right w:val="flowersModern1" w:sz="16" w:space="4" w:color="0070C0"/>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197B" w:rsidRDefault="00F7197B" w:rsidP="00B56046">
      <w:pPr>
        <w:spacing w:after="0" w:line="240" w:lineRule="auto"/>
      </w:pPr>
      <w:r>
        <w:separator/>
      </w:r>
    </w:p>
  </w:endnote>
  <w:endnote w:type="continuationSeparator" w:id="0">
    <w:p w:rsidR="00F7197B" w:rsidRDefault="00F7197B" w:rsidP="00B560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20052954"/>
      <w:docPartObj>
        <w:docPartGallery w:val="Page Numbers (Bottom of Page)"/>
        <w:docPartUnique/>
      </w:docPartObj>
    </w:sdtPr>
    <w:sdtEndPr/>
    <w:sdtContent>
      <w:p w:rsidR="000D0F03" w:rsidRDefault="007F44C2" w:rsidP="000D0F03">
        <w:pPr>
          <w:pStyle w:val="Pieddepage"/>
          <w:jc w:val="center"/>
        </w:pPr>
        <w:r>
          <w:fldChar w:fldCharType="begin"/>
        </w:r>
        <w:r>
          <w:instrText>PAGE   \* MERGEFORMAT</w:instrText>
        </w:r>
        <w:r>
          <w:fldChar w:fldCharType="separate"/>
        </w:r>
        <w:r w:rsidR="001E3849">
          <w:rPr>
            <w:noProof/>
          </w:rPr>
          <w:t>14</w:t>
        </w:r>
        <w:r>
          <w:fldChar w:fldCharType="end"/>
        </w:r>
      </w:p>
    </w:sdtContent>
  </w:sdt>
  <w:p w:rsidR="000D0F03" w:rsidRDefault="00F7197B">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197B" w:rsidRDefault="00F7197B" w:rsidP="00B56046">
      <w:pPr>
        <w:spacing w:after="0" w:line="240" w:lineRule="auto"/>
      </w:pPr>
      <w:r>
        <w:separator/>
      </w:r>
    </w:p>
  </w:footnote>
  <w:footnote w:type="continuationSeparator" w:id="0">
    <w:p w:rsidR="00F7197B" w:rsidRDefault="00F7197B" w:rsidP="00B5604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1D5EC6"/>
    <w:multiLevelType w:val="hybridMultilevel"/>
    <w:tmpl w:val="5FAE28A4"/>
    <w:lvl w:ilvl="0" w:tplc="98740690">
      <w:start w:val="1"/>
      <w:numFmt w:val="upperLetter"/>
      <w:lvlText w:val="%1."/>
      <w:lvlJc w:val="left"/>
      <w:pPr>
        <w:ind w:left="720" w:hanging="360"/>
      </w:pPr>
      <w:rPr>
        <w:rFonts w:hint="default"/>
        <w:u w:val="non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0DE54121"/>
    <w:multiLevelType w:val="hybridMultilevel"/>
    <w:tmpl w:val="6C183AE2"/>
    <w:lvl w:ilvl="0" w:tplc="040C0009">
      <w:start w:val="1"/>
      <w:numFmt w:val="bullet"/>
      <w:lvlText w:val=""/>
      <w:lvlJc w:val="left"/>
      <w:pPr>
        <w:ind w:left="795" w:hanging="360"/>
      </w:pPr>
      <w:rPr>
        <w:rFonts w:ascii="Wingdings" w:hAnsi="Wingdings" w:hint="default"/>
      </w:rPr>
    </w:lvl>
    <w:lvl w:ilvl="1" w:tplc="040C0003">
      <w:start w:val="1"/>
      <w:numFmt w:val="bullet"/>
      <w:lvlText w:val="o"/>
      <w:lvlJc w:val="left"/>
      <w:pPr>
        <w:ind w:left="1515" w:hanging="360"/>
      </w:pPr>
      <w:rPr>
        <w:rFonts w:ascii="Courier New" w:hAnsi="Courier New" w:cs="Courier New" w:hint="default"/>
      </w:rPr>
    </w:lvl>
    <w:lvl w:ilvl="2" w:tplc="040C0005">
      <w:start w:val="1"/>
      <w:numFmt w:val="bullet"/>
      <w:lvlText w:val=""/>
      <w:lvlJc w:val="left"/>
      <w:pPr>
        <w:ind w:left="2235" w:hanging="360"/>
      </w:pPr>
      <w:rPr>
        <w:rFonts w:ascii="Wingdings" w:hAnsi="Wingdings" w:hint="default"/>
      </w:rPr>
    </w:lvl>
    <w:lvl w:ilvl="3" w:tplc="040C0001">
      <w:start w:val="1"/>
      <w:numFmt w:val="bullet"/>
      <w:lvlText w:val=""/>
      <w:lvlJc w:val="left"/>
      <w:pPr>
        <w:ind w:left="2955" w:hanging="360"/>
      </w:pPr>
      <w:rPr>
        <w:rFonts w:ascii="Symbol" w:hAnsi="Symbol" w:hint="default"/>
      </w:rPr>
    </w:lvl>
    <w:lvl w:ilvl="4" w:tplc="040C0003">
      <w:start w:val="1"/>
      <w:numFmt w:val="bullet"/>
      <w:lvlText w:val="o"/>
      <w:lvlJc w:val="left"/>
      <w:pPr>
        <w:ind w:left="3675" w:hanging="360"/>
      </w:pPr>
      <w:rPr>
        <w:rFonts w:ascii="Courier New" w:hAnsi="Courier New" w:cs="Courier New" w:hint="default"/>
      </w:rPr>
    </w:lvl>
    <w:lvl w:ilvl="5" w:tplc="040C0005">
      <w:start w:val="1"/>
      <w:numFmt w:val="bullet"/>
      <w:lvlText w:val=""/>
      <w:lvlJc w:val="left"/>
      <w:pPr>
        <w:ind w:left="4395" w:hanging="360"/>
      </w:pPr>
      <w:rPr>
        <w:rFonts w:ascii="Wingdings" w:hAnsi="Wingdings" w:hint="default"/>
      </w:rPr>
    </w:lvl>
    <w:lvl w:ilvl="6" w:tplc="040C0001">
      <w:start w:val="1"/>
      <w:numFmt w:val="bullet"/>
      <w:lvlText w:val=""/>
      <w:lvlJc w:val="left"/>
      <w:pPr>
        <w:ind w:left="5115" w:hanging="360"/>
      </w:pPr>
      <w:rPr>
        <w:rFonts w:ascii="Symbol" w:hAnsi="Symbol" w:hint="default"/>
      </w:rPr>
    </w:lvl>
    <w:lvl w:ilvl="7" w:tplc="040C0003">
      <w:start w:val="1"/>
      <w:numFmt w:val="bullet"/>
      <w:lvlText w:val="o"/>
      <w:lvlJc w:val="left"/>
      <w:pPr>
        <w:ind w:left="5835" w:hanging="360"/>
      </w:pPr>
      <w:rPr>
        <w:rFonts w:ascii="Courier New" w:hAnsi="Courier New" w:cs="Courier New" w:hint="default"/>
      </w:rPr>
    </w:lvl>
    <w:lvl w:ilvl="8" w:tplc="040C0005">
      <w:start w:val="1"/>
      <w:numFmt w:val="bullet"/>
      <w:lvlText w:val=""/>
      <w:lvlJc w:val="left"/>
      <w:pPr>
        <w:ind w:left="6555" w:hanging="360"/>
      </w:pPr>
      <w:rPr>
        <w:rFonts w:ascii="Wingdings" w:hAnsi="Wingdings" w:hint="default"/>
      </w:rPr>
    </w:lvl>
  </w:abstractNum>
  <w:abstractNum w:abstractNumId="2">
    <w:nsid w:val="0F7127E3"/>
    <w:multiLevelType w:val="hybridMultilevel"/>
    <w:tmpl w:val="E0325892"/>
    <w:lvl w:ilvl="0" w:tplc="F1920F94">
      <w:numFmt w:val="bullet"/>
      <w:lvlText w:val="-"/>
      <w:lvlJc w:val="left"/>
      <w:pPr>
        <w:ind w:left="720" w:hanging="360"/>
      </w:pPr>
      <w:rPr>
        <w:rFonts w:ascii="Verdana" w:eastAsiaTheme="minorHAnsi" w:hAnsi="Verdana"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13304B2D"/>
    <w:multiLevelType w:val="hybridMultilevel"/>
    <w:tmpl w:val="82C2C1F6"/>
    <w:lvl w:ilvl="0" w:tplc="040C0001">
      <w:start w:val="1"/>
      <w:numFmt w:val="bullet"/>
      <w:lvlText w:val=""/>
      <w:lvlJc w:val="left"/>
      <w:pPr>
        <w:ind w:left="975" w:hanging="360"/>
      </w:pPr>
      <w:rPr>
        <w:rFonts w:ascii="Symbol" w:hAnsi="Symbol" w:hint="default"/>
      </w:rPr>
    </w:lvl>
    <w:lvl w:ilvl="1" w:tplc="040C0003" w:tentative="1">
      <w:start w:val="1"/>
      <w:numFmt w:val="bullet"/>
      <w:lvlText w:val="o"/>
      <w:lvlJc w:val="left"/>
      <w:pPr>
        <w:ind w:left="1695" w:hanging="360"/>
      </w:pPr>
      <w:rPr>
        <w:rFonts w:ascii="Courier New" w:hAnsi="Courier New" w:cs="Courier New" w:hint="default"/>
      </w:rPr>
    </w:lvl>
    <w:lvl w:ilvl="2" w:tplc="040C0005" w:tentative="1">
      <w:start w:val="1"/>
      <w:numFmt w:val="bullet"/>
      <w:lvlText w:val=""/>
      <w:lvlJc w:val="left"/>
      <w:pPr>
        <w:ind w:left="2415" w:hanging="360"/>
      </w:pPr>
      <w:rPr>
        <w:rFonts w:ascii="Wingdings" w:hAnsi="Wingdings" w:hint="default"/>
      </w:rPr>
    </w:lvl>
    <w:lvl w:ilvl="3" w:tplc="040C0001" w:tentative="1">
      <w:start w:val="1"/>
      <w:numFmt w:val="bullet"/>
      <w:lvlText w:val=""/>
      <w:lvlJc w:val="left"/>
      <w:pPr>
        <w:ind w:left="3135" w:hanging="360"/>
      </w:pPr>
      <w:rPr>
        <w:rFonts w:ascii="Symbol" w:hAnsi="Symbol" w:hint="default"/>
      </w:rPr>
    </w:lvl>
    <w:lvl w:ilvl="4" w:tplc="040C0003" w:tentative="1">
      <w:start w:val="1"/>
      <w:numFmt w:val="bullet"/>
      <w:lvlText w:val="o"/>
      <w:lvlJc w:val="left"/>
      <w:pPr>
        <w:ind w:left="3855" w:hanging="360"/>
      </w:pPr>
      <w:rPr>
        <w:rFonts w:ascii="Courier New" w:hAnsi="Courier New" w:cs="Courier New" w:hint="default"/>
      </w:rPr>
    </w:lvl>
    <w:lvl w:ilvl="5" w:tplc="040C0005" w:tentative="1">
      <w:start w:val="1"/>
      <w:numFmt w:val="bullet"/>
      <w:lvlText w:val=""/>
      <w:lvlJc w:val="left"/>
      <w:pPr>
        <w:ind w:left="4575" w:hanging="360"/>
      </w:pPr>
      <w:rPr>
        <w:rFonts w:ascii="Wingdings" w:hAnsi="Wingdings" w:hint="default"/>
      </w:rPr>
    </w:lvl>
    <w:lvl w:ilvl="6" w:tplc="040C0001" w:tentative="1">
      <w:start w:val="1"/>
      <w:numFmt w:val="bullet"/>
      <w:lvlText w:val=""/>
      <w:lvlJc w:val="left"/>
      <w:pPr>
        <w:ind w:left="5295" w:hanging="360"/>
      </w:pPr>
      <w:rPr>
        <w:rFonts w:ascii="Symbol" w:hAnsi="Symbol" w:hint="default"/>
      </w:rPr>
    </w:lvl>
    <w:lvl w:ilvl="7" w:tplc="040C0003" w:tentative="1">
      <w:start w:val="1"/>
      <w:numFmt w:val="bullet"/>
      <w:lvlText w:val="o"/>
      <w:lvlJc w:val="left"/>
      <w:pPr>
        <w:ind w:left="6015" w:hanging="360"/>
      </w:pPr>
      <w:rPr>
        <w:rFonts w:ascii="Courier New" w:hAnsi="Courier New" w:cs="Courier New" w:hint="default"/>
      </w:rPr>
    </w:lvl>
    <w:lvl w:ilvl="8" w:tplc="040C0005" w:tentative="1">
      <w:start w:val="1"/>
      <w:numFmt w:val="bullet"/>
      <w:lvlText w:val=""/>
      <w:lvlJc w:val="left"/>
      <w:pPr>
        <w:ind w:left="6735" w:hanging="360"/>
      </w:pPr>
      <w:rPr>
        <w:rFonts w:ascii="Wingdings" w:hAnsi="Wingdings" w:hint="default"/>
      </w:rPr>
    </w:lvl>
  </w:abstractNum>
  <w:abstractNum w:abstractNumId="4">
    <w:nsid w:val="4220170D"/>
    <w:multiLevelType w:val="hybridMultilevel"/>
    <w:tmpl w:val="FDF2BA5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73AB3E0C"/>
    <w:multiLevelType w:val="hybridMultilevel"/>
    <w:tmpl w:val="C626250C"/>
    <w:lvl w:ilvl="0" w:tplc="0870F280">
      <w:start w:val="2"/>
      <w:numFmt w:val="bullet"/>
      <w:lvlText w:val="-"/>
      <w:lvlJc w:val="left"/>
      <w:pPr>
        <w:tabs>
          <w:tab w:val="num" w:pos="502"/>
        </w:tabs>
        <w:ind w:left="502" w:hanging="360"/>
      </w:pPr>
      <w:rPr>
        <w:rFonts w:ascii="Times New Roman" w:eastAsia="Times New Roman" w:hAnsi="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Wingdings" w:hint="default"/>
      </w:rPr>
    </w:lvl>
    <w:lvl w:ilvl="3" w:tplc="040C0001">
      <w:start w:val="1"/>
      <w:numFmt w:val="bullet"/>
      <w:lvlText w:val=""/>
      <w:lvlJc w:val="left"/>
      <w:pPr>
        <w:tabs>
          <w:tab w:val="num" w:pos="2880"/>
        </w:tabs>
        <w:ind w:left="2880" w:hanging="360"/>
      </w:pPr>
      <w:rPr>
        <w:rFonts w:ascii="Symbol" w:hAnsi="Symbol" w:cs="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Wingdings" w:hint="default"/>
      </w:rPr>
    </w:lvl>
    <w:lvl w:ilvl="6" w:tplc="040C0001">
      <w:start w:val="1"/>
      <w:numFmt w:val="bullet"/>
      <w:lvlText w:val=""/>
      <w:lvlJc w:val="left"/>
      <w:pPr>
        <w:tabs>
          <w:tab w:val="num" w:pos="5040"/>
        </w:tabs>
        <w:ind w:left="5040" w:hanging="360"/>
      </w:pPr>
      <w:rPr>
        <w:rFonts w:ascii="Symbol" w:hAnsi="Symbol" w:cs="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Wingdings" w:hint="default"/>
      </w:rPr>
    </w:lvl>
  </w:abstractNum>
  <w:abstractNum w:abstractNumId="6">
    <w:nsid w:val="7B763830"/>
    <w:multiLevelType w:val="hybridMultilevel"/>
    <w:tmpl w:val="3D2C131E"/>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5"/>
  </w:num>
  <w:num w:numId="4">
    <w:abstractNumId w:val="6"/>
  </w:num>
  <w:num w:numId="5">
    <w:abstractNumId w:val="1"/>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2B56"/>
    <w:rsid w:val="000312C4"/>
    <w:rsid w:val="000346D9"/>
    <w:rsid w:val="00056A08"/>
    <w:rsid w:val="00064EF4"/>
    <w:rsid w:val="00080DA8"/>
    <w:rsid w:val="000A3373"/>
    <w:rsid w:val="000D502C"/>
    <w:rsid w:val="00124B4E"/>
    <w:rsid w:val="00157FCE"/>
    <w:rsid w:val="00176014"/>
    <w:rsid w:val="00176AEA"/>
    <w:rsid w:val="001836AC"/>
    <w:rsid w:val="00195EEC"/>
    <w:rsid w:val="001B35A5"/>
    <w:rsid w:val="001C42FF"/>
    <w:rsid w:val="001E3849"/>
    <w:rsid w:val="002204B1"/>
    <w:rsid w:val="00234D98"/>
    <w:rsid w:val="00241585"/>
    <w:rsid w:val="002425FC"/>
    <w:rsid w:val="002532C6"/>
    <w:rsid w:val="00265A78"/>
    <w:rsid w:val="00291649"/>
    <w:rsid w:val="002B46AE"/>
    <w:rsid w:val="002E24CB"/>
    <w:rsid w:val="002E7D01"/>
    <w:rsid w:val="00312470"/>
    <w:rsid w:val="00323962"/>
    <w:rsid w:val="003741A2"/>
    <w:rsid w:val="00393B9B"/>
    <w:rsid w:val="003E130F"/>
    <w:rsid w:val="003E2190"/>
    <w:rsid w:val="00415E41"/>
    <w:rsid w:val="0044390C"/>
    <w:rsid w:val="004509FF"/>
    <w:rsid w:val="00467CDF"/>
    <w:rsid w:val="00494D7F"/>
    <w:rsid w:val="004966CF"/>
    <w:rsid w:val="004C01D3"/>
    <w:rsid w:val="004E6131"/>
    <w:rsid w:val="0050635D"/>
    <w:rsid w:val="00531583"/>
    <w:rsid w:val="0054181C"/>
    <w:rsid w:val="00560997"/>
    <w:rsid w:val="005D40DD"/>
    <w:rsid w:val="00602B56"/>
    <w:rsid w:val="00637D61"/>
    <w:rsid w:val="006551B5"/>
    <w:rsid w:val="00661BB4"/>
    <w:rsid w:val="006948FE"/>
    <w:rsid w:val="006B666A"/>
    <w:rsid w:val="006C22C8"/>
    <w:rsid w:val="006E05E3"/>
    <w:rsid w:val="007056F9"/>
    <w:rsid w:val="00712870"/>
    <w:rsid w:val="00723B73"/>
    <w:rsid w:val="007319C0"/>
    <w:rsid w:val="00775F88"/>
    <w:rsid w:val="007D3513"/>
    <w:rsid w:val="007F44C2"/>
    <w:rsid w:val="00825C09"/>
    <w:rsid w:val="0084766B"/>
    <w:rsid w:val="00852C8B"/>
    <w:rsid w:val="00857B2D"/>
    <w:rsid w:val="00881941"/>
    <w:rsid w:val="00893827"/>
    <w:rsid w:val="008A717C"/>
    <w:rsid w:val="008B3580"/>
    <w:rsid w:val="008D55A6"/>
    <w:rsid w:val="00924D85"/>
    <w:rsid w:val="00967E04"/>
    <w:rsid w:val="00996041"/>
    <w:rsid w:val="009C7ABC"/>
    <w:rsid w:val="009E0449"/>
    <w:rsid w:val="00A452EE"/>
    <w:rsid w:val="00A51EFB"/>
    <w:rsid w:val="00A52118"/>
    <w:rsid w:val="00AD12A0"/>
    <w:rsid w:val="00AE29E6"/>
    <w:rsid w:val="00AF5706"/>
    <w:rsid w:val="00B04A01"/>
    <w:rsid w:val="00B0594B"/>
    <w:rsid w:val="00B5481C"/>
    <w:rsid w:val="00B56046"/>
    <w:rsid w:val="00B569E8"/>
    <w:rsid w:val="00B84DA8"/>
    <w:rsid w:val="00BB4928"/>
    <w:rsid w:val="00BE3483"/>
    <w:rsid w:val="00BF381A"/>
    <w:rsid w:val="00C007C9"/>
    <w:rsid w:val="00C16533"/>
    <w:rsid w:val="00C17D8D"/>
    <w:rsid w:val="00C47AED"/>
    <w:rsid w:val="00C612CC"/>
    <w:rsid w:val="00C706A6"/>
    <w:rsid w:val="00C72A9A"/>
    <w:rsid w:val="00D14419"/>
    <w:rsid w:val="00D86629"/>
    <w:rsid w:val="00DA1A33"/>
    <w:rsid w:val="00DB376C"/>
    <w:rsid w:val="00DC3B09"/>
    <w:rsid w:val="00DD22C5"/>
    <w:rsid w:val="00DD6819"/>
    <w:rsid w:val="00DF17FE"/>
    <w:rsid w:val="00E00EF0"/>
    <w:rsid w:val="00E400FD"/>
    <w:rsid w:val="00E55A42"/>
    <w:rsid w:val="00E65F33"/>
    <w:rsid w:val="00E6782E"/>
    <w:rsid w:val="00EA3BD8"/>
    <w:rsid w:val="00EB52EC"/>
    <w:rsid w:val="00ED4090"/>
    <w:rsid w:val="00EF0C41"/>
    <w:rsid w:val="00F16558"/>
    <w:rsid w:val="00F63900"/>
    <w:rsid w:val="00F7197B"/>
    <w:rsid w:val="00F7441D"/>
    <w:rsid w:val="00F94A4D"/>
    <w:rsid w:val="00FE72F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AAE003A-6361-44B3-8A64-9728C5186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2B56"/>
    <w:pPr>
      <w:spacing w:after="200" w:line="276" w:lineRule="auto"/>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602B56"/>
    <w:pPr>
      <w:ind w:left="720"/>
      <w:contextualSpacing/>
    </w:pPr>
  </w:style>
  <w:style w:type="paragraph" w:styleId="Corpsdetexte2">
    <w:name w:val="Body Text 2"/>
    <w:basedOn w:val="Normal"/>
    <w:link w:val="Corpsdetexte2Car"/>
    <w:uiPriority w:val="99"/>
    <w:rsid w:val="00602B56"/>
    <w:pPr>
      <w:spacing w:after="0" w:line="240" w:lineRule="auto"/>
    </w:pPr>
    <w:rPr>
      <w:rFonts w:ascii="Verdana" w:eastAsia="Calibri" w:hAnsi="Verdana" w:cs="Verdana"/>
      <w:lang w:eastAsia="fr-FR"/>
    </w:rPr>
  </w:style>
  <w:style w:type="character" w:customStyle="1" w:styleId="Corpsdetexte2Car">
    <w:name w:val="Corps de texte 2 Car"/>
    <w:basedOn w:val="Policepardfaut"/>
    <w:link w:val="Corpsdetexte2"/>
    <w:uiPriority w:val="99"/>
    <w:rsid w:val="00602B56"/>
    <w:rPr>
      <w:rFonts w:ascii="Verdana" w:eastAsia="Calibri" w:hAnsi="Verdana" w:cs="Verdana"/>
      <w:lang w:eastAsia="fr-FR"/>
    </w:rPr>
  </w:style>
  <w:style w:type="paragraph" w:styleId="Pieddepage">
    <w:name w:val="footer"/>
    <w:basedOn w:val="Normal"/>
    <w:link w:val="PieddepageCar"/>
    <w:uiPriority w:val="99"/>
    <w:unhideWhenUsed/>
    <w:rsid w:val="00602B56"/>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602B56"/>
  </w:style>
  <w:style w:type="paragraph" w:styleId="En-tte">
    <w:name w:val="header"/>
    <w:basedOn w:val="Normal"/>
    <w:link w:val="En-tteCar"/>
    <w:uiPriority w:val="99"/>
    <w:unhideWhenUsed/>
    <w:rsid w:val="00B56046"/>
    <w:pPr>
      <w:tabs>
        <w:tab w:val="center" w:pos="4536"/>
        <w:tab w:val="right" w:pos="9072"/>
      </w:tabs>
      <w:spacing w:after="0" w:line="240" w:lineRule="auto"/>
    </w:pPr>
  </w:style>
  <w:style w:type="character" w:customStyle="1" w:styleId="En-tteCar">
    <w:name w:val="En-tête Car"/>
    <w:basedOn w:val="Policepardfaut"/>
    <w:link w:val="En-tte"/>
    <w:uiPriority w:val="99"/>
    <w:rsid w:val="00B560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4EAC91E-44D6-48A2-8AFA-44ABE91C18F5}"/>
</file>

<file path=customXml/itemProps2.xml><?xml version="1.0" encoding="utf-8"?>
<ds:datastoreItem xmlns:ds="http://schemas.openxmlformats.org/officeDocument/2006/customXml" ds:itemID="{ADD08649-102C-4465-8E3C-18D21C8AC487}"/>
</file>

<file path=customXml/itemProps3.xml><?xml version="1.0" encoding="utf-8"?>
<ds:datastoreItem xmlns:ds="http://schemas.openxmlformats.org/officeDocument/2006/customXml" ds:itemID="{255936F5-559F-4699-8512-6620B4738BEC}"/>
</file>

<file path=docProps/app.xml><?xml version="1.0" encoding="utf-8"?>
<Properties xmlns="http://schemas.openxmlformats.org/officeDocument/2006/extended-properties" xmlns:vt="http://schemas.openxmlformats.org/officeDocument/2006/docPropsVTypes">
  <Template>Normal</Template>
  <TotalTime>248</TotalTime>
  <Pages>14</Pages>
  <Words>3711</Words>
  <Characters>20415</Characters>
  <Application>Microsoft Office Word</Application>
  <DocSecurity>0</DocSecurity>
  <Lines>170</Lines>
  <Paragraphs>48</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24078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133</cp:revision>
  <dcterms:created xsi:type="dcterms:W3CDTF">2019-04-08T08:26:00Z</dcterms:created>
  <dcterms:modified xsi:type="dcterms:W3CDTF">2019-04-08T16:00:00Z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