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43EF11" w14:textId="77777777" w:rsidR="00BC3E5D" w:rsidRDefault="00D369DB" w:rsidP="00F644ED">
      <w:pPr>
        <w:pStyle w:val="Titel"/>
        <w:spacing w:after="120" w:line="276" w:lineRule="auto"/>
        <w:contextualSpacing w:val="0"/>
        <w:jc w:val="center"/>
        <w:rPr>
          <w:rFonts w:ascii="Verdana" w:hAnsi="Verdana"/>
          <w:b/>
          <w:sz w:val="24"/>
          <w:szCs w:val="24"/>
          <w:lang w:val="en-US"/>
        </w:rPr>
      </w:pPr>
      <w:bookmarkStart w:id="0" w:name="_Hlk13814684"/>
      <w:r w:rsidRPr="000E6F96">
        <w:rPr>
          <w:rFonts w:ascii="Verdana" w:hAnsi="Verdana"/>
          <w:b/>
          <w:sz w:val="24"/>
          <w:szCs w:val="24"/>
          <w:lang w:val="en-US"/>
        </w:rPr>
        <w:t xml:space="preserve">Alternative Report </w:t>
      </w:r>
      <w:r w:rsidR="0042097D">
        <w:rPr>
          <w:rFonts w:ascii="Verdana" w:hAnsi="Verdana"/>
          <w:b/>
          <w:sz w:val="24"/>
          <w:szCs w:val="24"/>
          <w:lang w:val="en-US"/>
        </w:rPr>
        <w:t xml:space="preserve">on Art. 11 and 32 CRPD </w:t>
      </w:r>
    </w:p>
    <w:p w14:paraId="08C69D08" w14:textId="77777777" w:rsidR="00BC3E5D" w:rsidRDefault="00D369DB" w:rsidP="00F644ED">
      <w:pPr>
        <w:pStyle w:val="Titel"/>
        <w:spacing w:after="120" w:line="276" w:lineRule="auto"/>
        <w:contextualSpacing w:val="0"/>
        <w:jc w:val="center"/>
        <w:rPr>
          <w:rFonts w:ascii="Verdana" w:hAnsi="Verdana"/>
          <w:b/>
          <w:sz w:val="24"/>
          <w:szCs w:val="24"/>
          <w:lang w:val="en-US"/>
        </w:rPr>
      </w:pPr>
      <w:r w:rsidRPr="000E6F96">
        <w:rPr>
          <w:rFonts w:ascii="Verdana" w:hAnsi="Verdana"/>
          <w:b/>
          <w:sz w:val="24"/>
          <w:szCs w:val="24"/>
          <w:lang w:val="en-US"/>
        </w:rPr>
        <w:t xml:space="preserve">on the First Report of the Swiss Confederation on the Convention on the </w:t>
      </w:r>
    </w:p>
    <w:p w14:paraId="1FB786BE" w14:textId="260E2C4F" w:rsidR="00941142" w:rsidRDefault="00D369DB" w:rsidP="00F644ED">
      <w:pPr>
        <w:pStyle w:val="Titel"/>
        <w:spacing w:after="120" w:line="276" w:lineRule="auto"/>
        <w:contextualSpacing w:val="0"/>
        <w:jc w:val="center"/>
        <w:rPr>
          <w:rFonts w:ascii="Verdana" w:hAnsi="Verdana"/>
          <w:b/>
          <w:sz w:val="24"/>
          <w:szCs w:val="24"/>
          <w:lang w:val="en-US"/>
        </w:rPr>
      </w:pPr>
      <w:r w:rsidRPr="000E6F96">
        <w:rPr>
          <w:rFonts w:ascii="Verdana" w:hAnsi="Verdana"/>
          <w:b/>
          <w:sz w:val="24"/>
          <w:szCs w:val="24"/>
          <w:lang w:val="en-US"/>
        </w:rPr>
        <w:t>Rights of Persons with Disabilities</w:t>
      </w:r>
    </w:p>
    <w:p w14:paraId="019B878B" w14:textId="46AB8DCD" w:rsidR="0042097D" w:rsidRDefault="0042097D" w:rsidP="0042097D">
      <w:pPr>
        <w:rPr>
          <w:lang w:val="en-US"/>
        </w:rPr>
      </w:pPr>
    </w:p>
    <w:p w14:paraId="3E6BD50E" w14:textId="77777777" w:rsidR="0042097D" w:rsidRPr="0042097D" w:rsidRDefault="0042097D" w:rsidP="0042097D">
      <w:pPr>
        <w:rPr>
          <w:lang w:val="en-US"/>
        </w:rPr>
      </w:pPr>
    </w:p>
    <w:p w14:paraId="1BFFB284" w14:textId="4682F693" w:rsidR="00F644ED" w:rsidRDefault="00F644ED" w:rsidP="00BC3E5D">
      <w:pPr>
        <w:pStyle w:val="Untertitel"/>
        <w:numPr>
          <w:ilvl w:val="0"/>
          <w:numId w:val="0"/>
        </w:numPr>
        <w:spacing w:after="120"/>
        <w:jc w:val="center"/>
        <w:rPr>
          <w:rFonts w:ascii="Verdana" w:hAnsi="Verdana"/>
          <w:color w:val="auto"/>
          <w:lang w:val="en-US"/>
        </w:rPr>
      </w:pPr>
      <w:r w:rsidRPr="00F644ED">
        <w:rPr>
          <w:rFonts w:ascii="Verdana" w:hAnsi="Verdana"/>
          <w:color w:val="auto"/>
          <w:lang w:val="en-US"/>
        </w:rPr>
        <w:t xml:space="preserve">Submission by the </w:t>
      </w:r>
    </w:p>
    <w:p w14:paraId="1393F9AE" w14:textId="77777777" w:rsidR="00BC3E5D" w:rsidRDefault="0066024B" w:rsidP="00BC3E5D">
      <w:pPr>
        <w:pStyle w:val="Untertitel"/>
        <w:numPr>
          <w:ilvl w:val="0"/>
          <w:numId w:val="0"/>
        </w:numPr>
        <w:spacing w:after="120"/>
        <w:jc w:val="center"/>
        <w:rPr>
          <w:rFonts w:ascii="Verdana" w:hAnsi="Verdana"/>
          <w:color w:val="auto"/>
          <w:lang w:val="en-US"/>
        </w:rPr>
      </w:pPr>
      <w:r w:rsidRPr="00F644ED">
        <w:rPr>
          <w:rFonts w:ascii="Verdana" w:hAnsi="Verdana"/>
          <w:color w:val="auto"/>
          <w:lang w:val="en-US"/>
        </w:rPr>
        <w:t xml:space="preserve">Swiss Coalition for the Rights of Persons with Disabilities </w:t>
      </w:r>
    </w:p>
    <w:p w14:paraId="7FD97851" w14:textId="233717AC" w:rsidR="00CD6267" w:rsidRDefault="0066024B" w:rsidP="00F644ED">
      <w:pPr>
        <w:pStyle w:val="Untertitel"/>
        <w:numPr>
          <w:ilvl w:val="0"/>
          <w:numId w:val="0"/>
        </w:numPr>
        <w:spacing w:after="200"/>
        <w:jc w:val="center"/>
        <w:rPr>
          <w:rFonts w:ascii="Verdana" w:hAnsi="Verdana"/>
          <w:color w:val="auto"/>
          <w:lang w:val="en-US"/>
        </w:rPr>
      </w:pPr>
      <w:r w:rsidRPr="00F644ED">
        <w:rPr>
          <w:rFonts w:ascii="Verdana" w:hAnsi="Verdana"/>
          <w:color w:val="auto"/>
          <w:lang w:val="en-US"/>
        </w:rPr>
        <w:t>in International Cooperation</w:t>
      </w:r>
    </w:p>
    <w:p w14:paraId="076D4B8C" w14:textId="150F2497" w:rsidR="0042097D" w:rsidRDefault="0042097D" w:rsidP="0042097D">
      <w:pPr>
        <w:rPr>
          <w:lang w:val="en-US"/>
        </w:rPr>
      </w:pPr>
    </w:p>
    <w:p w14:paraId="00FB6F61" w14:textId="74AD2BC8" w:rsidR="0042097D" w:rsidRDefault="0042097D" w:rsidP="0042097D">
      <w:pPr>
        <w:rPr>
          <w:lang w:val="en-US"/>
        </w:rPr>
      </w:pPr>
    </w:p>
    <w:p w14:paraId="32758FFE" w14:textId="2DB10164" w:rsidR="0042097D" w:rsidRDefault="0042097D" w:rsidP="0042097D">
      <w:pPr>
        <w:rPr>
          <w:lang w:val="en-US"/>
        </w:rPr>
      </w:pPr>
    </w:p>
    <w:p w14:paraId="7A8F17F7" w14:textId="1E30F9B5" w:rsidR="0042097D" w:rsidRDefault="0042097D" w:rsidP="0042097D">
      <w:pPr>
        <w:rPr>
          <w:lang w:val="en-US"/>
        </w:rPr>
      </w:pPr>
    </w:p>
    <w:p w14:paraId="7671A8E7" w14:textId="61E2329A" w:rsidR="0042097D" w:rsidRDefault="0042097D" w:rsidP="0042097D">
      <w:pPr>
        <w:rPr>
          <w:lang w:val="en-US"/>
        </w:rPr>
      </w:pPr>
    </w:p>
    <w:p w14:paraId="3DBC2CC4" w14:textId="77777777" w:rsidR="0042097D" w:rsidRDefault="0042097D" w:rsidP="0042097D">
      <w:pPr>
        <w:rPr>
          <w:lang w:val="en-US"/>
        </w:rPr>
      </w:pPr>
    </w:p>
    <w:p w14:paraId="0290993B" w14:textId="0873401A" w:rsidR="0042097D" w:rsidRDefault="0042097D" w:rsidP="0042097D">
      <w:pPr>
        <w:rPr>
          <w:lang w:val="en-US"/>
        </w:rPr>
      </w:pPr>
    </w:p>
    <w:p w14:paraId="486ED8B2" w14:textId="2A6EE79A" w:rsidR="0042097D" w:rsidRDefault="0042097D" w:rsidP="0042097D">
      <w:pPr>
        <w:rPr>
          <w:lang w:val="en-US"/>
        </w:rPr>
      </w:pPr>
    </w:p>
    <w:p w14:paraId="7BB7D542" w14:textId="60CCA5DD" w:rsidR="0042097D" w:rsidRDefault="0042097D" w:rsidP="0042097D">
      <w:pPr>
        <w:rPr>
          <w:lang w:val="en-US"/>
        </w:rPr>
      </w:pPr>
    </w:p>
    <w:p w14:paraId="26040958" w14:textId="51F0806A" w:rsidR="0042097D" w:rsidRDefault="0042097D" w:rsidP="0042097D">
      <w:pPr>
        <w:rPr>
          <w:lang w:val="en-US"/>
        </w:rPr>
      </w:pPr>
    </w:p>
    <w:p w14:paraId="127B427E" w14:textId="7187A1F6" w:rsidR="0042097D" w:rsidRDefault="0042097D" w:rsidP="0042097D">
      <w:pPr>
        <w:rPr>
          <w:lang w:val="en-US"/>
        </w:rPr>
      </w:pPr>
    </w:p>
    <w:p w14:paraId="7B5D5E9D" w14:textId="4C7A4529" w:rsidR="0042097D" w:rsidRDefault="0042097D" w:rsidP="0042097D">
      <w:pPr>
        <w:rPr>
          <w:lang w:val="en-US"/>
        </w:rPr>
      </w:pPr>
    </w:p>
    <w:p w14:paraId="535DA88C" w14:textId="770E277A" w:rsidR="0042097D" w:rsidRDefault="0042097D" w:rsidP="0042097D">
      <w:pPr>
        <w:rPr>
          <w:lang w:val="en-US"/>
        </w:rPr>
      </w:pPr>
    </w:p>
    <w:p w14:paraId="750D7013" w14:textId="77777777" w:rsidR="0042097D" w:rsidRDefault="0042097D" w:rsidP="0042097D">
      <w:pPr>
        <w:rPr>
          <w:lang w:val="en-US"/>
        </w:rPr>
      </w:pPr>
    </w:p>
    <w:p w14:paraId="6CD6B811" w14:textId="7502E0C5" w:rsidR="0042097D" w:rsidRDefault="0042097D" w:rsidP="0042097D">
      <w:pPr>
        <w:rPr>
          <w:lang w:val="en-US"/>
        </w:rPr>
      </w:pPr>
    </w:p>
    <w:p w14:paraId="0A75D0CB" w14:textId="64D7AC86" w:rsidR="00BC3E5D" w:rsidRDefault="00BC3E5D" w:rsidP="0042097D">
      <w:pPr>
        <w:rPr>
          <w:lang w:val="en-US"/>
        </w:rPr>
      </w:pPr>
    </w:p>
    <w:p w14:paraId="41027409" w14:textId="77777777" w:rsidR="00BC3E5D" w:rsidRDefault="00BC3E5D" w:rsidP="0042097D">
      <w:pPr>
        <w:rPr>
          <w:lang w:val="en-US"/>
        </w:rPr>
      </w:pPr>
    </w:p>
    <w:p w14:paraId="225CFDD1" w14:textId="162A5191" w:rsidR="0042097D" w:rsidRDefault="0042097D" w:rsidP="0042097D">
      <w:pPr>
        <w:rPr>
          <w:lang w:val="en-US"/>
        </w:rPr>
      </w:pPr>
    </w:p>
    <w:p w14:paraId="7499F756" w14:textId="51A99652" w:rsidR="0042097D" w:rsidRDefault="0042097D" w:rsidP="0042097D">
      <w:pPr>
        <w:rPr>
          <w:lang w:val="en-US"/>
        </w:rPr>
      </w:pPr>
    </w:p>
    <w:p w14:paraId="71F8AD77" w14:textId="1B1AABDC" w:rsidR="0042097D" w:rsidRPr="00BC3E5D" w:rsidRDefault="0042097D" w:rsidP="0042097D">
      <w:pPr>
        <w:rPr>
          <w:rFonts w:ascii="Verdana" w:hAnsi="Verdana"/>
          <w:lang w:val="en-US"/>
        </w:rPr>
      </w:pPr>
      <w:r w:rsidRPr="00BC3E5D">
        <w:rPr>
          <w:rStyle w:val="Hyperlink"/>
          <w:rFonts w:ascii="Verdana" w:hAnsi="Verdana"/>
          <w:i/>
          <w:color w:val="000000" w:themeColor="text1"/>
          <w:u w:val="none"/>
          <w:lang w:val="en-US"/>
        </w:rPr>
        <w:t>25 July 2019. For any questions or for more information please contact Mirjam Gasser, Secretariat Swiss Coalition for the Rights of Persons with Disabilities in International Cooperation and Head Advocacy CBM Switzerland (mirjam.gasser@cbmswiss.ch).</w:t>
      </w:r>
    </w:p>
    <w:bookmarkEnd w:id="0"/>
    <w:p w14:paraId="02321667" w14:textId="77777777" w:rsidR="0042097D" w:rsidRDefault="0042097D">
      <w:pPr>
        <w:rPr>
          <w:rFonts w:ascii="Verdana" w:eastAsiaTheme="majorEastAsia" w:hAnsi="Verdana" w:cstheme="majorBidi"/>
          <w:b/>
          <w:lang w:val="en-US"/>
        </w:rPr>
      </w:pPr>
      <w:r>
        <w:rPr>
          <w:rFonts w:ascii="Verdana" w:hAnsi="Verdana"/>
          <w:b/>
          <w:lang w:val="en-US"/>
        </w:rPr>
        <w:br w:type="page"/>
      </w:r>
    </w:p>
    <w:p w14:paraId="531CD587" w14:textId="1594A2B1" w:rsidR="00A16843" w:rsidRPr="00F644ED" w:rsidRDefault="00A16843" w:rsidP="00F644ED">
      <w:pPr>
        <w:pStyle w:val="berschrift1"/>
        <w:numPr>
          <w:ilvl w:val="0"/>
          <w:numId w:val="11"/>
        </w:numPr>
        <w:spacing w:before="400" w:after="120"/>
        <w:ind w:left="0" w:firstLine="0"/>
        <w:rPr>
          <w:rFonts w:ascii="Verdana" w:hAnsi="Verdana"/>
          <w:b/>
          <w:color w:val="auto"/>
          <w:sz w:val="22"/>
          <w:szCs w:val="22"/>
          <w:lang w:val="en-US"/>
        </w:rPr>
      </w:pPr>
      <w:r w:rsidRPr="00F644ED">
        <w:rPr>
          <w:rFonts w:ascii="Verdana" w:hAnsi="Verdana"/>
          <w:b/>
          <w:color w:val="auto"/>
          <w:sz w:val="22"/>
          <w:szCs w:val="22"/>
          <w:lang w:val="en-US"/>
        </w:rPr>
        <w:lastRenderedPageBreak/>
        <w:t>Executive Summary</w:t>
      </w:r>
    </w:p>
    <w:p w14:paraId="14388F49" w14:textId="0C0347E2" w:rsidR="00A16843" w:rsidRPr="0085211E" w:rsidRDefault="00A16843" w:rsidP="00A16843">
      <w:pPr>
        <w:jc w:val="both"/>
        <w:rPr>
          <w:rFonts w:ascii="Verdana" w:hAnsi="Verdana"/>
          <w:lang w:val="en-US"/>
        </w:rPr>
      </w:pPr>
      <w:r w:rsidRPr="0085211E">
        <w:rPr>
          <w:rFonts w:ascii="Verdana" w:hAnsi="Verdana"/>
          <w:lang w:val="en-US"/>
        </w:rPr>
        <w:t xml:space="preserve">This alternative report of the Swiss Coalition </w:t>
      </w:r>
      <w:r w:rsidR="00F644ED">
        <w:rPr>
          <w:rFonts w:ascii="Verdana" w:hAnsi="Verdana"/>
          <w:lang w:val="en-US"/>
        </w:rPr>
        <w:t xml:space="preserve">for </w:t>
      </w:r>
      <w:r w:rsidRPr="0085211E">
        <w:rPr>
          <w:rFonts w:ascii="Verdana" w:hAnsi="Verdana"/>
          <w:lang w:val="en-US"/>
        </w:rPr>
        <w:t>the Rights of Persons with Disabilities in International Cooperation (SDIC)</w:t>
      </w:r>
      <w:r w:rsidR="00F644ED" w:rsidRPr="00F644ED">
        <w:rPr>
          <w:rStyle w:val="Funotenzeichen"/>
          <w:rFonts w:ascii="Verdana" w:hAnsi="Verdana"/>
          <w:lang w:val="en-US"/>
        </w:rPr>
        <w:footnoteReference w:id="1"/>
      </w:r>
      <w:r w:rsidRPr="0085211E">
        <w:rPr>
          <w:rFonts w:ascii="Verdana" w:hAnsi="Verdana"/>
          <w:lang w:val="en-US"/>
        </w:rPr>
        <w:t xml:space="preserve"> focuses on Switzerland’s implementation of Article 11 and Article 32</w:t>
      </w:r>
      <w:r w:rsidR="00B6385B">
        <w:rPr>
          <w:rFonts w:ascii="Verdana" w:hAnsi="Verdana"/>
          <w:lang w:val="en-US"/>
        </w:rPr>
        <w:t xml:space="preserve"> of the</w:t>
      </w:r>
      <w:r w:rsidRPr="0085211E">
        <w:rPr>
          <w:rFonts w:ascii="Verdana" w:hAnsi="Verdana"/>
          <w:lang w:val="en-US"/>
        </w:rPr>
        <w:t xml:space="preserve"> </w:t>
      </w:r>
      <w:r w:rsidRPr="0085211E">
        <w:rPr>
          <w:rFonts w:ascii="Verdana" w:hAnsi="Verdana" w:cstheme="minorHAnsi"/>
          <w:lang w:val="en-US"/>
        </w:rPr>
        <w:t>UN Convention on the Rights of Persons with Disabilities (</w:t>
      </w:r>
      <w:r w:rsidRPr="0085211E">
        <w:rPr>
          <w:rFonts w:ascii="Verdana" w:hAnsi="Verdana"/>
          <w:lang w:val="en-US"/>
        </w:rPr>
        <w:t>CRPD). It is an update of the information provided within the shadow report of Inclusion Handicap from June 2017 on the same articles of the CRPD</w:t>
      </w:r>
      <w:r w:rsidR="00B6385B">
        <w:rPr>
          <w:rStyle w:val="Funotenzeichen"/>
          <w:rFonts w:ascii="Verdana" w:hAnsi="Verdana"/>
          <w:lang w:val="en-US"/>
        </w:rPr>
        <w:footnoteReference w:id="2"/>
      </w:r>
      <w:r w:rsidRPr="0085211E">
        <w:rPr>
          <w:rFonts w:ascii="Verdana" w:hAnsi="Verdana"/>
          <w:lang w:val="en-US"/>
        </w:rPr>
        <w:t xml:space="preserve">. </w:t>
      </w:r>
    </w:p>
    <w:p w14:paraId="58DDA4EE" w14:textId="77777777" w:rsidR="00A16843" w:rsidRPr="0085211E" w:rsidRDefault="00A16843" w:rsidP="000E6F96">
      <w:pPr>
        <w:jc w:val="both"/>
        <w:rPr>
          <w:rFonts w:ascii="Verdana" w:hAnsi="Verdana" w:cstheme="minorHAnsi"/>
          <w:lang w:val="en-US"/>
        </w:rPr>
      </w:pPr>
      <w:r w:rsidRPr="0085211E">
        <w:rPr>
          <w:rFonts w:ascii="Verdana" w:hAnsi="Verdana" w:cstheme="minorHAnsi"/>
          <w:lang w:val="en-US"/>
        </w:rPr>
        <w:t xml:space="preserve">While this submission focuses on Art. 11 and 32, it takes into consideration the CRPD in its entirety when applied extraterritorially through international development and humanitarian action. </w:t>
      </w:r>
    </w:p>
    <w:p w14:paraId="4A0D2E41" w14:textId="77777777" w:rsidR="00A16843" w:rsidRPr="0085211E" w:rsidRDefault="00A16843" w:rsidP="00A16843">
      <w:pPr>
        <w:jc w:val="both"/>
        <w:rPr>
          <w:rFonts w:ascii="Verdana" w:hAnsi="Verdana"/>
          <w:lang w:val="en-US"/>
        </w:rPr>
      </w:pPr>
      <w:r w:rsidRPr="0085211E">
        <w:rPr>
          <w:rFonts w:ascii="Verdana" w:hAnsi="Verdana"/>
          <w:lang w:val="en-US"/>
        </w:rPr>
        <w:t>Since the last report</w:t>
      </w:r>
      <w:r>
        <w:rPr>
          <w:rFonts w:ascii="Verdana" w:hAnsi="Verdana"/>
          <w:lang w:val="en-US"/>
        </w:rPr>
        <w:t xml:space="preserve">, </w:t>
      </w:r>
      <w:r w:rsidRPr="0085211E">
        <w:rPr>
          <w:rFonts w:ascii="Verdana" w:hAnsi="Verdana"/>
          <w:lang w:val="en-US"/>
        </w:rPr>
        <w:t xml:space="preserve">the Swiss Agency for Development and Cooperation (SDC) has continued to take positive steps towards making their development and humanitarian work more inclusive of persons with disabilities. This includes: </w:t>
      </w:r>
    </w:p>
    <w:p w14:paraId="76B44DC0" w14:textId="77777777" w:rsidR="00A16843" w:rsidRPr="0085211E" w:rsidRDefault="00A16843" w:rsidP="000E6F96">
      <w:pPr>
        <w:pStyle w:val="Listenabsatz"/>
        <w:numPr>
          <w:ilvl w:val="0"/>
          <w:numId w:val="2"/>
        </w:numPr>
        <w:spacing w:after="160" w:line="259" w:lineRule="auto"/>
        <w:ind w:left="714" w:hanging="357"/>
        <w:jc w:val="both"/>
        <w:rPr>
          <w:rFonts w:ascii="Verdana" w:hAnsi="Verdana"/>
          <w:lang w:val="en-US"/>
        </w:rPr>
      </w:pPr>
      <w:r w:rsidRPr="0085211E">
        <w:rPr>
          <w:rFonts w:ascii="Verdana" w:hAnsi="Verdana"/>
          <w:lang w:val="en-US"/>
        </w:rPr>
        <w:t>Nomination of a focal point on disability within the Institutional Partnership’s Department instead of the Health Department</w:t>
      </w:r>
    </w:p>
    <w:p w14:paraId="7E17AC4B" w14:textId="77777777" w:rsidR="00A16843" w:rsidRDefault="00A16843" w:rsidP="000E6F96">
      <w:pPr>
        <w:pStyle w:val="Listenabsatz"/>
        <w:numPr>
          <w:ilvl w:val="0"/>
          <w:numId w:val="2"/>
        </w:numPr>
        <w:spacing w:after="160" w:line="259" w:lineRule="auto"/>
        <w:ind w:left="714" w:hanging="357"/>
        <w:jc w:val="both"/>
        <w:rPr>
          <w:rFonts w:ascii="Verdana" w:hAnsi="Verdana"/>
          <w:lang w:val="en-US"/>
        </w:rPr>
      </w:pPr>
      <w:r w:rsidRPr="0085211E">
        <w:rPr>
          <w:rFonts w:ascii="Verdana" w:hAnsi="Verdana"/>
          <w:lang w:val="en-US"/>
        </w:rPr>
        <w:t>Commitment to implement the OECD DAC Marker on Disability</w:t>
      </w:r>
    </w:p>
    <w:p w14:paraId="58085F7E" w14:textId="77777777" w:rsidR="00A16843" w:rsidRPr="0085211E" w:rsidRDefault="00A16843" w:rsidP="000E6F96">
      <w:pPr>
        <w:pStyle w:val="Listenabsatz"/>
        <w:numPr>
          <w:ilvl w:val="0"/>
          <w:numId w:val="2"/>
        </w:numPr>
        <w:spacing w:after="160" w:line="259" w:lineRule="auto"/>
        <w:ind w:left="714" w:hanging="357"/>
        <w:jc w:val="both"/>
        <w:rPr>
          <w:rFonts w:ascii="Verdana" w:hAnsi="Verdana"/>
          <w:lang w:val="en-US"/>
        </w:rPr>
      </w:pPr>
      <w:r w:rsidRPr="0085211E">
        <w:rPr>
          <w:rFonts w:ascii="Verdana" w:hAnsi="Verdana"/>
          <w:lang w:val="en-US"/>
        </w:rPr>
        <w:t xml:space="preserve">Guideline on “Leave no one behind” mentioning disability as one important topic </w:t>
      </w:r>
    </w:p>
    <w:p w14:paraId="5444479A" w14:textId="30417242" w:rsidR="00A16843" w:rsidRPr="0085211E" w:rsidRDefault="00A16843" w:rsidP="000E6F96">
      <w:pPr>
        <w:pStyle w:val="Listenabsatz"/>
        <w:numPr>
          <w:ilvl w:val="0"/>
          <w:numId w:val="2"/>
        </w:numPr>
        <w:spacing w:after="160" w:line="259" w:lineRule="auto"/>
        <w:ind w:left="714" w:hanging="357"/>
        <w:jc w:val="both"/>
        <w:rPr>
          <w:rFonts w:ascii="Verdana" w:hAnsi="Verdana"/>
          <w:lang w:val="en-US"/>
        </w:rPr>
      </w:pPr>
      <w:r w:rsidRPr="0085211E">
        <w:rPr>
          <w:rFonts w:ascii="Verdana" w:hAnsi="Verdana"/>
          <w:lang w:val="en-US"/>
        </w:rPr>
        <w:t xml:space="preserve">Financial support of </w:t>
      </w:r>
      <w:r w:rsidR="00C526FC">
        <w:rPr>
          <w:rFonts w:ascii="Verdana" w:hAnsi="Verdana"/>
          <w:lang w:val="en-US"/>
        </w:rPr>
        <w:t>different NGO pro</w:t>
      </w:r>
      <w:r w:rsidR="00292E2B">
        <w:rPr>
          <w:rFonts w:ascii="Verdana" w:hAnsi="Verdana"/>
          <w:lang w:val="en-US"/>
        </w:rPr>
        <w:t>grams</w:t>
      </w:r>
      <w:r w:rsidR="00C526FC">
        <w:rPr>
          <w:rFonts w:ascii="Verdana" w:hAnsi="Verdana"/>
          <w:lang w:val="en-US"/>
        </w:rPr>
        <w:t xml:space="preserve"> on disability-inclusive development </w:t>
      </w:r>
    </w:p>
    <w:p w14:paraId="5A7BCF30" w14:textId="77777777" w:rsidR="00A16843" w:rsidRPr="0085211E" w:rsidRDefault="00A16843" w:rsidP="000E6F96">
      <w:pPr>
        <w:pStyle w:val="Listenabsatz"/>
        <w:numPr>
          <w:ilvl w:val="0"/>
          <w:numId w:val="2"/>
        </w:numPr>
        <w:spacing w:after="160" w:line="259" w:lineRule="auto"/>
        <w:ind w:left="714" w:hanging="357"/>
        <w:jc w:val="both"/>
        <w:rPr>
          <w:rFonts w:ascii="Verdana" w:hAnsi="Verdana"/>
          <w:lang w:val="en-US"/>
        </w:rPr>
      </w:pPr>
      <w:r>
        <w:rPr>
          <w:rFonts w:ascii="Verdana" w:hAnsi="Verdana"/>
          <w:lang w:val="en-US"/>
        </w:rPr>
        <w:t>Signing</w:t>
      </w:r>
      <w:r w:rsidRPr="0085211E">
        <w:rPr>
          <w:rFonts w:ascii="Verdana" w:hAnsi="Verdana"/>
          <w:lang w:val="en-US"/>
        </w:rPr>
        <w:t xml:space="preserve"> the Charter for Change during the Global Disability Summit in 2018 </w:t>
      </w:r>
    </w:p>
    <w:p w14:paraId="4F99B4FF" w14:textId="72483B34" w:rsidR="0042097D" w:rsidRDefault="00A16843" w:rsidP="000E6F96">
      <w:pPr>
        <w:jc w:val="both"/>
        <w:rPr>
          <w:rFonts w:ascii="Verdana" w:hAnsi="Verdana"/>
          <w:b/>
          <w:lang w:val="en-US"/>
        </w:rPr>
      </w:pPr>
      <w:r w:rsidRPr="0085211E">
        <w:rPr>
          <w:rFonts w:ascii="Verdana" w:hAnsi="Verdana"/>
          <w:lang w:val="en-US"/>
        </w:rPr>
        <w:t xml:space="preserve">We welcome this progress, but </w:t>
      </w:r>
      <w:r w:rsidRPr="0085211E">
        <w:rPr>
          <w:rFonts w:ascii="Verdana" w:hAnsi="Verdana"/>
          <w:b/>
          <w:lang w:val="en-US"/>
        </w:rPr>
        <w:t xml:space="preserve">caution that these are only initial steps and that significant progress still needs to be made for Switzerland to meet </w:t>
      </w:r>
      <w:r>
        <w:rPr>
          <w:rFonts w:ascii="Verdana" w:hAnsi="Verdana"/>
          <w:b/>
          <w:lang w:val="en-US"/>
        </w:rPr>
        <w:t>its</w:t>
      </w:r>
      <w:r w:rsidRPr="0085211E">
        <w:rPr>
          <w:rFonts w:ascii="Verdana" w:hAnsi="Verdana"/>
          <w:b/>
          <w:lang w:val="en-US"/>
        </w:rPr>
        <w:t xml:space="preserve"> obligations under the CRPD.</w:t>
      </w:r>
    </w:p>
    <w:p w14:paraId="56C18C27" w14:textId="25A7131A" w:rsidR="00A16843" w:rsidRPr="0085211E" w:rsidRDefault="00A16843" w:rsidP="000E6F96">
      <w:pPr>
        <w:jc w:val="both"/>
        <w:rPr>
          <w:rFonts w:ascii="Verdana" w:hAnsi="Verdana"/>
          <w:lang w:val="en-US"/>
        </w:rPr>
      </w:pPr>
      <w:r w:rsidRPr="0085211E">
        <w:rPr>
          <w:rFonts w:ascii="Verdana" w:hAnsi="Verdana"/>
          <w:lang w:val="en-US"/>
        </w:rPr>
        <w:t xml:space="preserve">Our submission makes </w:t>
      </w:r>
      <w:r w:rsidR="000E6F96">
        <w:rPr>
          <w:rFonts w:ascii="Verdana" w:hAnsi="Verdana"/>
          <w:b/>
          <w:lang w:val="en-US"/>
        </w:rPr>
        <w:t>six</w:t>
      </w:r>
      <w:r w:rsidRPr="008D2B64">
        <w:rPr>
          <w:rFonts w:ascii="Verdana" w:hAnsi="Verdana"/>
          <w:b/>
          <w:lang w:val="en-US"/>
        </w:rPr>
        <w:t xml:space="preserve"> recommendations</w:t>
      </w:r>
      <w:r w:rsidRPr="0085211E">
        <w:rPr>
          <w:rFonts w:ascii="Verdana" w:hAnsi="Verdana"/>
          <w:lang w:val="en-US"/>
        </w:rPr>
        <w:t xml:space="preserve"> for Switzerland’s international cooperation</w:t>
      </w:r>
      <w:r w:rsidR="0042097D">
        <w:rPr>
          <w:rFonts w:ascii="Verdana" w:hAnsi="Verdana"/>
          <w:lang w:val="en-US"/>
        </w:rPr>
        <w:t>:</w:t>
      </w:r>
    </w:p>
    <w:p w14:paraId="5A2A9520" w14:textId="1007EAFB" w:rsidR="00A16843" w:rsidRDefault="00A16843" w:rsidP="000E6F96">
      <w:pPr>
        <w:pStyle w:val="Listenabsatz"/>
        <w:numPr>
          <w:ilvl w:val="0"/>
          <w:numId w:val="6"/>
        </w:numPr>
        <w:autoSpaceDE w:val="0"/>
        <w:autoSpaceDN w:val="0"/>
        <w:adjustRightInd w:val="0"/>
        <w:spacing w:after="160" w:line="259" w:lineRule="auto"/>
        <w:ind w:left="714" w:hanging="357"/>
        <w:jc w:val="both"/>
        <w:rPr>
          <w:rFonts w:ascii="Verdana" w:hAnsi="Verdana" w:cs="SabonLTStd-Roman"/>
          <w:lang w:val="en-US"/>
        </w:rPr>
      </w:pPr>
      <w:r w:rsidRPr="0085211E">
        <w:rPr>
          <w:rFonts w:ascii="Verdana" w:hAnsi="Verdana" w:cs="SabonLTStd-Roman"/>
          <w:lang w:val="en-US"/>
        </w:rPr>
        <w:t xml:space="preserve">Develop a strategy on the inclusion of persons with disabilities in Switzerland’s international </w:t>
      </w:r>
      <w:r>
        <w:rPr>
          <w:rFonts w:ascii="Verdana" w:hAnsi="Verdana" w:cs="SabonLTStd-Roman"/>
          <w:lang w:val="en-US"/>
        </w:rPr>
        <w:t>development</w:t>
      </w:r>
      <w:r w:rsidRPr="0085211E">
        <w:rPr>
          <w:rFonts w:ascii="Verdana" w:hAnsi="Verdana" w:cs="SabonLTStd-Roman"/>
          <w:lang w:val="en-US"/>
        </w:rPr>
        <w:t xml:space="preserve"> and humanitarian </w:t>
      </w:r>
      <w:r>
        <w:rPr>
          <w:rFonts w:ascii="Verdana" w:hAnsi="Verdana" w:cs="SabonLTStd-Roman"/>
          <w:lang w:val="en-US"/>
        </w:rPr>
        <w:t>action</w:t>
      </w:r>
      <w:r w:rsidRPr="0085211E">
        <w:rPr>
          <w:rFonts w:ascii="Verdana" w:hAnsi="Verdana" w:cs="SabonLTStd-Roman"/>
          <w:lang w:val="en-US"/>
        </w:rPr>
        <w:t xml:space="preserve">, including DRR, and </w:t>
      </w:r>
      <w:r>
        <w:rPr>
          <w:rFonts w:ascii="Verdana" w:hAnsi="Verdana" w:cs="SabonLTStd-Roman"/>
          <w:lang w:val="en-US"/>
        </w:rPr>
        <w:t xml:space="preserve">resource it adequately with personnel and budget. </w:t>
      </w:r>
    </w:p>
    <w:p w14:paraId="2EA7C81D" w14:textId="392A5E71" w:rsidR="00A16843" w:rsidRPr="00E04BB1" w:rsidRDefault="00A16843" w:rsidP="000E6F96">
      <w:pPr>
        <w:pStyle w:val="Listenabsatz"/>
        <w:numPr>
          <w:ilvl w:val="0"/>
          <w:numId w:val="6"/>
        </w:numPr>
        <w:autoSpaceDE w:val="0"/>
        <w:autoSpaceDN w:val="0"/>
        <w:adjustRightInd w:val="0"/>
        <w:spacing w:after="160" w:line="259" w:lineRule="auto"/>
        <w:ind w:left="714" w:hanging="357"/>
        <w:jc w:val="both"/>
        <w:rPr>
          <w:rFonts w:ascii="Verdana" w:hAnsi="Verdana" w:cs="SabonLTStd-Roman"/>
          <w:lang w:val="en-US"/>
        </w:rPr>
      </w:pPr>
      <w:r w:rsidRPr="00E04BB1">
        <w:rPr>
          <w:rFonts w:ascii="Verdana" w:hAnsi="Verdana" w:cs="SabonLTStd-Roman"/>
          <w:lang w:val="en-US"/>
        </w:rPr>
        <w:t xml:space="preserve">Ensure that – in line with the CRPD – </w:t>
      </w:r>
      <w:r w:rsidR="00DB434E">
        <w:rPr>
          <w:rFonts w:ascii="Verdana" w:hAnsi="Verdana" w:cs="SabonLTStd-Roman"/>
          <w:lang w:val="en-US"/>
        </w:rPr>
        <w:t>persons with disabilities are</w:t>
      </w:r>
      <w:r w:rsidRPr="00E04BB1">
        <w:rPr>
          <w:rFonts w:ascii="Verdana" w:hAnsi="Verdana" w:cs="SabonLTStd-Roman"/>
          <w:lang w:val="en-US"/>
        </w:rPr>
        <w:t xml:space="preserve"> included into all newly developed or revised strategies </w:t>
      </w:r>
      <w:r w:rsidR="00C876CA">
        <w:rPr>
          <w:rFonts w:ascii="Verdana" w:hAnsi="Verdana" w:cs="SabonLTStd-Roman"/>
          <w:lang w:val="en-US"/>
        </w:rPr>
        <w:t xml:space="preserve">of the </w:t>
      </w:r>
      <w:r w:rsidR="00C876CA">
        <w:rPr>
          <w:rFonts w:ascii="Verdana" w:hAnsi="Verdana"/>
          <w:lang w:val="en-US"/>
        </w:rPr>
        <w:t xml:space="preserve">Federal Department of Foreign Affairs </w:t>
      </w:r>
      <w:r w:rsidRPr="00E04BB1">
        <w:rPr>
          <w:rFonts w:ascii="Verdana" w:hAnsi="Verdana" w:cs="SabonLTStd-Roman"/>
          <w:lang w:val="en-US"/>
        </w:rPr>
        <w:t xml:space="preserve">in international cooperation, especially in the new </w:t>
      </w:r>
      <w:r w:rsidR="00431BDF">
        <w:rPr>
          <w:rFonts w:ascii="Verdana" w:hAnsi="Verdana" w:cs="SabonLTStd-Roman"/>
          <w:lang w:val="en-US"/>
        </w:rPr>
        <w:t>D</w:t>
      </w:r>
      <w:r w:rsidRPr="00E04BB1">
        <w:rPr>
          <w:rFonts w:ascii="Verdana" w:hAnsi="Verdana" w:cs="SabonLTStd-Roman"/>
          <w:lang w:val="en-US"/>
        </w:rPr>
        <w:t xml:space="preserve">ispatch on </w:t>
      </w:r>
      <w:r w:rsidR="00431BDF">
        <w:rPr>
          <w:rFonts w:ascii="Verdana" w:hAnsi="Verdana" w:cs="SabonLTStd-Roman"/>
          <w:lang w:val="en-US"/>
        </w:rPr>
        <w:t>I</w:t>
      </w:r>
      <w:r w:rsidRPr="00E04BB1">
        <w:rPr>
          <w:rFonts w:ascii="Verdana" w:hAnsi="Verdana" w:cs="SabonLTStd-Roman"/>
          <w:lang w:val="en-US"/>
        </w:rPr>
        <w:t xml:space="preserve">nternational </w:t>
      </w:r>
      <w:r w:rsidR="00431BDF">
        <w:rPr>
          <w:rFonts w:ascii="Verdana" w:hAnsi="Verdana" w:cs="SabonLTStd-Roman"/>
          <w:lang w:val="en-US"/>
        </w:rPr>
        <w:t>C</w:t>
      </w:r>
      <w:r w:rsidRPr="00E04BB1">
        <w:rPr>
          <w:rFonts w:ascii="Verdana" w:hAnsi="Verdana" w:cs="SabonLTStd-Roman"/>
          <w:lang w:val="en-US"/>
        </w:rPr>
        <w:t>ooperation 2021-2024</w:t>
      </w:r>
      <w:r w:rsidR="00392A0C">
        <w:rPr>
          <w:rFonts w:ascii="Verdana" w:hAnsi="Verdana" w:cs="SabonLTStd-Roman"/>
          <w:lang w:val="en-US"/>
        </w:rPr>
        <w:t>.</w:t>
      </w:r>
    </w:p>
    <w:p w14:paraId="3FD02F3B" w14:textId="3A548BA0" w:rsidR="00392A0C" w:rsidRPr="0085211E" w:rsidRDefault="00392A0C" w:rsidP="000E6F96">
      <w:pPr>
        <w:pStyle w:val="Listenabsatz"/>
        <w:numPr>
          <w:ilvl w:val="0"/>
          <w:numId w:val="6"/>
        </w:numPr>
        <w:autoSpaceDE w:val="0"/>
        <w:autoSpaceDN w:val="0"/>
        <w:adjustRightInd w:val="0"/>
        <w:spacing w:after="160" w:line="259" w:lineRule="auto"/>
        <w:ind w:left="714" w:hanging="357"/>
        <w:jc w:val="both"/>
        <w:rPr>
          <w:rFonts w:ascii="Verdana" w:hAnsi="Verdana"/>
          <w:lang w:val="en-US"/>
        </w:rPr>
      </w:pPr>
      <w:r w:rsidRPr="0085211E">
        <w:rPr>
          <w:rFonts w:ascii="Verdana" w:hAnsi="Verdana" w:cs="SabonLTStd-Roman"/>
          <w:lang w:val="en-US"/>
        </w:rPr>
        <w:t xml:space="preserve">Meaningfully </w:t>
      </w:r>
      <w:r>
        <w:rPr>
          <w:rFonts w:ascii="Verdana" w:hAnsi="Verdana" w:cs="SabonLTStd-Roman"/>
          <w:lang w:val="en-US"/>
        </w:rPr>
        <w:t>consult with</w:t>
      </w:r>
      <w:r w:rsidRPr="0085211E">
        <w:rPr>
          <w:rFonts w:ascii="Verdana" w:hAnsi="Verdana" w:cs="SabonLTStd-Roman"/>
          <w:lang w:val="en-US"/>
        </w:rPr>
        <w:t xml:space="preserve"> persons with disabilities and their</w:t>
      </w:r>
      <w:r>
        <w:rPr>
          <w:rFonts w:ascii="Verdana" w:hAnsi="Verdana" w:cs="SabonLTStd-Roman"/>
          <w:lang w:val="en-US"/>
        </w:rPr>
        <w:t xml:space="preserve"> representative</w:t>
      </w:r>
      <w:r w:rsidRPr="0085211E">
        <w:rPr>
          <w:rFonts w:ascii="Verdana" w:hAnsi="Verdana" w:cs="SabonLTStd-Roman"/>
          <w:lang w:val="en-US"/>
        </w:rPr>
        <w:t xml:space="preserve"> organizations</w:t>
      </w:r>
      <w:r w:rsidR="00D86100">
        <w:rPr>
          <w:rFonts w:ascii="Verdana" w:hAnsi="Verdana" w:cs="SabonLTStd-Roman"/>
          <w:lang w:val="en-US"/>
        </w:rPr>
        <w:t xml:space="preserve"> and </w:t>
      </w:r>
      <w:r w:rsidR="003B6D4A">
        <w:rPr>
          <w:rFonts w:ascii="Verdana" w:hAnsi="Verdana" w:cs="SabonLTStd-Roman"/>
          <w:lang w:val="en-US"/>
        </w:rPr>
        <w:t xml:space="preserve">actively involve them </w:t>
      </w:r>
      <w:r w:rsidR="003244D0">
        <w:rPr>
          <w:rFonts w:ascii="Verdana" w:hAnsi="Verdana" w:cs="SabonLTStd-Roman"/>
          <w:lang w:val="en-US"/>
        </w:rPr>
        <w:t>throughout</w:t>
      </w:r>
      <w:r w:rsidR="003B6D4A">
        <w:rPr>
          <w:rFonts w:ascii="Verdana" w:hAnsi="Verdana" w:cs="SabonLTStd-Roman"/>
          <w:lang w:val="en-US"/>
        </w:rPr>
        <w:t xml:space="preserve"> </w:t>
      </w:r>
      <w:r w:rsidR="003B6D4A" w:rsidRPr="0085211E">
        <w:rPr>
          <w:rFonts w:ascii="Verdana" w:hAnsi="Verdana" w:cs="SabonLTStd-Roman"/>
          <w:lang w:val="en-US"/>
        </w:rPr>
        <w:t>all strategy</w:t>
      </w:r>
      <w:r w:rsidR="003244D0">
        <w:rPr>
          <w:rFonts w:ascii="Verdana" w:hAnsi="Verdana" w:cs="SabonLTStd-Roman"/>
          <w:lang w:val="en-US"/>
        </w:rPr>
        <w:t>,</w:t>
      </w:r>
      <w:r w:rsidR="003B6D4A">
        <w:rPr>
          <w:rFonts w:ascii="Verdana" w:hAnsi="Verdana" w:cs="SabonLTStd-Roman"/>
          <w:lang w:val="en-US"/>
        </w:rPr>
        <w:t xml:space="preserve"> policy </w:t>
      </w:r>
      <w:r w:rsidR="003244D0">
        <w:rPr>
          <w:rFonts w:ascii="Verdana" w:hAnsi="Verdana" w:cs="SabonLTStd-Roman"/>
          <w:lang w:val="en-US"/>
        </w:rPr>
        <w:t xml:space="preserve">and </w:t>
      </w:r>
      <w:r w:rsidR="003244D0">
        <w:rPr>
          <w:rFonts w:ascii="Verdana" w:hAnsi="Verdana" w:cs="SabonLTStd-Roman"/>
          <w:lang w:val="en-US"/>
        </w:rPr>
        <w:lastRenderedPageBreak/>
        <w:t xml:space="preserve">program </w:t>
      </w:r>
      <w:r w:rsidR="003B6D4A">
        <w:rPr>
          <w:rFonts w:ascii="Verdana" w:hAnsi="Verdana" w:cs="SabonLTStd-Roman"/>
          <w:lang w:val="en-US"/>
        </w:rPr>
        <w:t>processes</w:t>
      </w:r>
      <w:r w:rsidR="003244D0">
        <w:rPr>
          <w:rFonts w:ascii="Verdana" w:hAnsi="Verdana" w:cs="SabonLTStd-Roman"/>
          <w:lang w:val="en-US"/>
        </w:rPr>
        <w:t xml:space="preserve"> (</w:t>
      </w:r>
      <w:r w:rsidR="003B6D4A">
        <w:rPr>
          <w:rFonts w:ascii="Verdana" w:hAnsi="Verdana" w:cs="SabonLTStd-Roman"/>
          <w:lang w:val="en-US"/>
        </w:rPr>
        <w:t xml:space="preserve">including </w:t>
      </w:r>
      <w:r w:rsidR="003B6D4A" w:rsidRPr="0085211E">
        <w:rPr>
          <w:rFonts w:ascii="Verdana" w:hAnsi="Verdana" w:cs="SabonLTStd-Roman"/>
          <w:lang w:val="en-US"/>
        </w:rPr>
        <w:t>planning, implementation</w:t>
      </w:r>
      <w:r w:rsidR="003B6D4A">
        <w:rPr>
          <w:rFonts w:ascii="Verdana" w:hAnsi="Verdana" w:cs="SabonLTStd-Roman"/>
          <w:lang w:val="en-US"/>
        </w:rPr>
        <w:t>,</w:t>
      </w:r>
      <w:r w:rsidR="003B6D4A" w:rsidRPr="0085211E">
        <w:rPr>
          <w:rFonts w:ascii="Verdana" w:hAnsi="Verdana" w:cs="SabonLTStd-Roman"/>
          <w:lang w:val="en-US"/>
        </w:rPr>
        <w:t xml:space="preserve"> monitoring</w:t>
      </w:r>
      <w:r w:rsidR="003B6D4A">
        <w:rPr>
          <w:rFonts w:ascii="Verdana" w:hAnsi="Verdana" w:cs="SabonLTStd-Roman"/>
          <w:lang w:val="en-US"/>
        </w:rPr>
        <w:t xml:space="preserve"> and evaluation</w:t>
      </w:r>
      <w:r w:rsidR="003244D0">
        <w:rPr>
          <w:rFonts w:ascii="Verdana" w:hAnsi="Verdana" w:cs="SabonLTStd-Roman"/>
          <w:lang w:val="en-US"/>
        </w:rPr>
        <w:t>)</w:t>
      </w:r>
      <w:r w:rsidR="003B6D4A">
        <w:rPr>
          <w:rFonts w:ascii="Verdana" w:hAnsi="Verdana" w:cs="SabonLTStd-Roman"/>
          <w:lang w:val="en-US"/>
        </w:rPr>
        <w:t xml:space="preserve"> to ensure their effective participation in decisions affecting them</w:t>
      </w:r>
      <w:r w:rsidRPr="0085211E">
        <w:rPr>
          <w:rFonts w:ascii="Verdana" w:hAnsi="Verdana" w:cs="SabonLTStd-Roman"/>
          <w:lang w:val="en-US"/>
        </w:rPr>
        <w:t xml:space="preserve"> </w:t>
      </w:r>
      <w:r>
        <w:rPr>
          <w:rFonts w:ascii="Verdana" w:hAnsi="Verdana" w:cs="SabonLTStd-Roman"/>
          <w:lang w:val="en-US"/>
        </w:rPr>
        <w:t>in line with</w:t>
      </w:r>
      <w:r w:rsidRPr="0085211E">
        <w:rPr>
          <w:rFonts w:ascii="Verdana" w:hAnsi="Verdana" w:cs="SabonLTStd-Roman"/>
          <w:lang w:val="en-US"/>
        </w:rPr>
        <w:t xml:space="preserve"> Art. 4.3 CRPD</w:t>
      </w:r>
      <w:r>
        <w:rPr>
          <w:rFonts w:ascii="Verdana" w:hAnsi="Verdana" w:cs="SabonLTStd-Roman"/>
          <w:lang w:val="en-US"/>
        </w:rPr>
        <w:t xml:space="preserve"> </w:t>
      </w:r>
      <w:r w:rsidR="00431BDF">
        <w:rPr>
          <w:rFonts w:ascii="Verdana" w:hAnsi="Verdana" w:cs="SabonLTStd-Roman"/>
          <w:lang w:val="en-US"/>
        </w:rPr>
        <w:t xml:space="preserve">and General Comment No. </w:t>
      </w:r>
      <w:r w:rsidR="009D0ABA">
        <w:rPr>
          <w:rFonts w:ascii="Verdana" w:hAnsi="Verdana" w:cs="SabonLTStd-Roman"/>
          <w:lang w:val="en-US"/>
        </w:rPr>
        <w:t>7.</w:t>
      </w:r>
      <w:r w:rsidRPr="0085211E">
        <w:rPr>
          <w:rFonts w:ascii="Verdana" w:hAnsi="Verdana" w:cs="SabonLTStd-Roman"/>
          <w:lang w:val="en-US"/>
        </w:rPr>
        <w:t xml:space="preserve"> </w:t>
      </w:r>
    </w:p>
    <w:p w14:paraId="75B4D20E" w14:textId="606BC333" w:rsidR="00A16843" w:rsidRPr="0085211E" w:rsidRDefault="00A16843" w:rsidP="000E6F96">
      <w:pPr>
        <w:pStyle w:val="Listenabsatz"/>
        <w:numPr>
          <w:ilvl w:val="0"/>
          <w:numId w:val="6"/>
        </w:numPr>
        <w:spacing w:after="160" w:line="259" w:lineRule="auto"/>
        <w:ind w:left="714" w:hanging="357"/>
        <w:jc w:val="both"/>
        <w:rPr>
          <w:rFonts w:ascii="Verdana" w:hAnsi="Verdana"/>
          <w:lang w:val="en-US"/>
        </w:rPr>
      </w:pPr>
      <w:r w:rsidRPr="0085211E">
        <w:rPr>
          <w:rFonts w:ascii="Verdana" w:eastAsia="Times New Roman" w:hAnsi="Verdana"/>
          <w:lang w:val="en-US"/>
        </w:rPr>
        <w:t xml:space="preserve">Make sure </w:t>
      </w:r>
      <w:r w:rsidR="003E405D">
        <w:rPr>
          <w:rFonts w:ascii="Verdana" w:eastAsia="Times New Roman" w:hAnsi="Verdana"/>
          <w:lang w:val="en-US"/>
        </w:rPr>
        <w:t xml:space="preserve">that </w:t>
      </w:r>
      <w:r w:rsidRPr="0085211E">
        <w:rPr>
          <w:rFonts w:ascii="Verdana" w:eastAsia="Times New Roman" w:hAnsi="Verdana"/>
          <w:lang w:val="en-US"/>
        </w:rPr>
        <w:t xml:space="preserve">the implementation of the 2030 Agenda </w:t>
      </w:r>
      <w:r w:rsidR="004336A4">
        <w:rPr>
          <w:rFonts w:ascii="Verdana" w:eastAsia="Times New Roman" w:hAnsi="Verdana"/>
          <w:lang w:val="en-US"/>
        </w:rPr>
        <w:t>for</w:t>
      </w:r>
      <w:r w:rsidRPr="0085211E">
        <w:rPr>
          <w:rFonts w:ascii="Verdana" w:eastAsia="Times New Roman" w:hAnsi="Verdana"/>
          <w:lang w:val="en-US"/>
        </w:rPr>
        <w:t xml:space="preserve"> </w:t>
      </w:r>
      <w:r w:rsidR="004336A4">
        <w:rPr>
          <w:rFonts w:ascii="Verdana" w:eastAsia="Times New Roman" w:hAnsi="Verdana"/>
          <w:lang w:val="en-US"/>
        </w:rPr>
        <w:t>S</w:t>
      </w:r>
      <w:r w:rsidRPr="0085211E">
        <w:rPr>
          <w:rFonts w:ascii="Verdana" w:eastAsia="Times New Roman" w:hAnsi="Verdana"/>
          <w:lang w:val="en-US"/>
        </w:rPr>
        <w:t xml:space="preserve">ustainable </w:t>
      </w:r>
      <w:r w:rsidR="004336A4">
        <w:rPr>
          <w:rFonts w:ascii="Verdana" w:eastAsia="Times New Roman" w:hAnsi="Verdana"/>
          <w:lang w:val="en-US"/>
        </w:rPr>
        <w:t>D</w:t>
      </w:r>
      <w:r w:rsidRPr="0085211E">
        <w:rPr>
          <w:rFonts w:ascii="Verdana" w:eastAsia="Times New Roman" w:hAnsi="Verdana"/>
          <w:lang w:val="en-US"/>
        </w:rPr>
        <w:t>evelopment in and by</w:t>
      </w:r>
      <w:r>
        <w:rPr>
          <w:rFonts w:ascii="Verdana" w:eastAsia="Times New Roman" w:hAnsi="Verdana"/>
          <w:lang w:val="en-US"/>
        </w:rPr>
        <w:t xml:space="preserve"> Switzerland</w:t>
      </w:r>
      <w:r w:rsidRPr="0085211E">
        <w:rPr>
          <w:rFonts w:ascii="Verdana" w:eastAsia="Times New Roman" w:hAnsi="Verdana"/>
          <w:lang w:val="en-US"/>
        </w:rPr>
        <w:t xml:space="preserve"> is inclusive </w:t>
      </w:r>
      <w:r w:rsidR="00DB434E">
        <w:rPr>
          <w:rFonts w:ascii="Verdana" w:eastAsia="Times New Roman" w:hAnsi="Verdana"/>
          <w:lang w:val="en-US"/>
        </w:rPr>
        <w:t xml:space="preserve">of persons with disabilities </w:t>
      </w:r>
      <w:r w:rsidRPr="0085211E">
        <w:rPr>
          <w:rFonts w:ascii="Verdana" w:eastAsia="Times New Roman" w:hAnsi="Verdana"/>
          <w:lang w:val="en-US"/>
        </w:rPr>
        <w:t xml:space="preserve">and prioritizes </w:t>
      </w:r>
      <w:r w:rsidR="00392A0C">
        <w:rPr>
          <w:rFonts w:ascii="Verdana" w:eastAsia="Times New Roman" w:hAnsi="Verdana"/>
          <w:lang w:val="en-US"/>
        </w:rPr>
        <w:t>the</w:t>
      </w:r>
      <w:r w:rsidRPr="0085211E">
        <w:rPr>
          <w:rFonts w:ascii="Verdana" w:eastAsia="Times New Roman" w:hAnsi="Verdana"/>
          <w:lang w:val="en-US"/>
        </w:rPr>
        <w:t xml:space="preserve"> “Leave no one behind”</w:t>
      </w:r>
      <w:r w:rsidR="004336A4">
        <w:rPr>
          <w:rFonts w:ascii="Verdana" w:eastAsia="Times New Roman" w:hAnsi="Verdana"/>
          <w:lang w:val="en-US"/>
        </w:rPr>
        <w:t xml:space="preserve"> principle</w:t>
      </w:r>
      <w:r w:rsidRPr="0085211E">
        <w:rPr>
          <w:rFonts w:ascii="Verdana" w:eastAsia="Times New Roman" w:hAnsi="Verdana"/>
          <w:lang w:val="en-US"/>
        </w:rPr>
        <w:t>, especially</w:t>
      </w:r>
      <w:r>
        <w:rPr>
          <w:rFonts w:ascii="Verdana" w:eastAsia="Times New Roman" w:hAnsi="Verdana"/>
          <w:lang w:val="en-US"/>
        </w:rPr>
        <w:t xml:space="preserve"> in</w:t>
      </w:r>
      <w:r w:rsidRPr="0085211E">
        <w:rPr>
          <w:rFonts w:ascii="Verdana" w:eastAsia="Times New Roman" w:hAnsi="Verdana"/>
          <w:lang w:val="en-US"/>
        </w:rPr>
        <w:t xml:space="preserve"> the new </w:t>
      </w:r>
      <w:r w:rsidRPr="00392A0C">
        <w:rPr>
          <w:rFonts w:ascii="Verdana" w:eastAsia="Times New Roman" w:hAnsi="Verdana"/>
          <w:lang w:val="en-US"/>
        </w:rPr>
        <w:t xml:space="preserve">Sustainable Development Strategy 2020-2030 and its </w:t>
      </w:r>
      <w:r w:rsidRPr="00D86100">
        <w:rPr>
          <w:rFonts w:ascii="Verdana" w:eastAsia="Times New Roman" w:hAnsi="Verdana" w:cs="Times New Roman"/>
          <w:lang w:val="en-US" w:eastAsia="de-CH"/>
        </w:rPr>
        <w:t>quadrennial action plans</w:t>
      </w:r>
      <w:r w:rsidR="00482336" w:rsidRPr="00D86100">
        <w:rPr>
          <w:rFonts w:ascii="Verdana" w:eastAsia="Times New Roman" w:hAnsi="Verdana" w:cs="Times New Roman"/>
          <w:lang w:val="en-US" w:eastAsia="de-CH"/>
        </w:rPr>
        <w:t xml:space="preserve">. </w:t>
      </w:r>
      <w:r w:rsidR="00392A0C" w:rsidRPr="00D86100">
        <w:rPr>
          <w:rFonts w:ascii="Verdana" w:eastAsia="Times New Roman" w:hAnsi="Verdana" w:cs="Times New Roman"/>
          <w:lang w:val="en-US" w:eastAsia="de-CH"/>
        </w:rPr>
        <w:t xml:space="preserve">This </w:t>
      </w:r>
      <w:r w:rsidR="00392A0C" w:rsidRPr="00CB1F97">
        <w:rPr>
          <w:rFonts w:ascii="Verdana" w:eastAsia="Times New Roman" w:hAnsi="Verdana" w:cs="Times New Roman"/>
          <w:lang w:val="en-US" w:eastAsia="de-CH"/>
        </w:rPr>
        <w:t xml:space="preserve">entails that </w:t>
      </w:r>
      <w:r w:rsidR="00482336" w:rsidRPr="00431BDF">
        <w:rPr>
          <w:rFonts w:ascii="Verdana" w:hAnsi="Verdana"/>
          <w:lang w:val="en-US"/>
        </w:rPr>
        <w:t xml:space="preserve">persons with disabilities or their representative organizations </w:t>
      </w:r>
      <w:r w:rsidR="00392A0C" w:rsidRPr="00431BDF">
        <w:rPr>
          <w:rFonts w:ascii="Verdana" w:hAnsi="Verdana"/>
          <w:lang w:val="en-US"/>
        </w:rPr>
        <w:t>are</w:t>
      </w:r>
      <w:r w:rsidR="00482336" w:rsidRPr="00431BDF">
        <w:rPr>
          <w:rFonts w:ascii="Verdana" w:hAnsi="Verdana"/>
          <w:lang w:val="en-US"/>
        </w:rPr>
        <w:t xml:space="preserve"> included </w:t>
      </w:r>
      <w:r w:rsidR="003B6D4A">
        <w:rPr>
          <w:rFonts w:ascii="Verdana" w:hAnsi="Verdana"/>
          <w:lang w:val="en-US"/>
        </w:rPr>
        <w:t xml:space="preserve">and actively involved </w:t>
      </w:r>
      <w:r w:rsidR="00482336" w:rsidRPr="00431BDF">
        <w:rPr>
          <w:rFonts w:ascii="Verdana" w:hAnsi="Verdana"/>
          <w:lang w:val="en-US"/>
        </w:rPr>
        <w:t xml:space="preserve">in the </w:t>
      </w:r>
      <w:r w:rsidR="00392A0C" w:rsidRPr="00431BDF">
        <w:rPr>
          <w:rFonts w:ascii="Verdana" w:hAnsi="Verdana"/>
          <w:lang w:val="en-US"/>
        </w:rPr>
        <w:t xml:space="preserve">advisory </w:t>
      </w:r>
      <w:r w:rsidR="00482336" w:rsidRPr="00431BDF">
        <w:rPr>
          <w:rFonts w:ascii="Verdana" w:hAnsi="Verdana"/>
          <w:lang w:val="en-US"/>
        </w:rPr>
        <w:t>group</w:t>
      </w:r>
      <w:r w:rsidR="00392A0C" w:rsidRPr="00431BDF">
        <w:rPr>
          <w:rFonts w:ascii="Verdana" w:hAnsi="Verdana"/>
          <w:lang w:val="en-US"/>
        </w:rPr>
        <w:t xml:space="preserve"> formed for the implementation of the 2030 Agenda.</w:t>
      </w:r>
    </w:p>
    <w:p w14:paraId="4324F876" w14:textId="469FC156" w:rsidR="00A16843" w:rsidRDefault="00A16843" w:rsidP="000E6F96">
      <w:pPr>
        <w:pStyle w:val="Listenabsatz"/>
        <w:numPr>
          <w:ilvl w:val="0"/>
          <w:numId w:val="6"/>
        </w:numPr>
        <w:autoSpaceDE w:val="0"/>
        <w:autoSpaceDN w:val="0"/>
        <w:adjustRightInd w:val="0"/>
        <w:spacing w:after="160" w:line="259" w:lineRule="auto"/>
        <w:ind w:left="714" w:hanging="357"/>
        <w:jc w:val="both"/>
        <w:rPr>
          <w:rFonts w:ascii="Verdana" w:hAnsi="Verdana" w:cs="SabonLTStd-Roman"/>
          <w:lang w:val="en-US"/>
        </w:rPr>
      </w:pPr>
      <w:r w:rsidRPr="0085211E">
        <w:rPr>
          <w:rFonts w:ascii="Verdana" w:hAnsi="Verdana" w:cs="SabonLTStd-Roman"/>
          <w:lang w:val="en-US"/>
        </w:rPr>
        <w:t xml:space="preserve">Systematically collect and disaggregate data on disability </w:t>
      </w:r>
      <w:r>
        <w:rPr>
          <w:rFonts w:ascii="Verdana" w:hAnsi="Verdana" w:cs="SabonLTStd-Roman"/>
          <w:lang w:val="en-US"/>
        </w:rPr>
        <w:t>by using as</w:t>
      </w:r>
      <w:r w:rsidRPr="00603CB3">
        <w:rPr>
          <w:rFonts w:ascii="Verdana" w:hAnsi="Verdana" w:cs="SabonLTStd-Roman"/>
          <w:lang w:val="en-US"/>
        </w:rPr>
        <w:t xml:space="preserve"> a minimum standard the Washington Group Short Set of Questions and the Washington Group/UNICEF Child functioning model </w:t>
      </w:r>
      <w:r w:rsidRPr="0085211E">
        <w:rPr>
          <w:rFonts w:ascii="Verdana" w:hAnsi="Verdana" w:cs="SabonLTStd-Roman"/>
          <w:lang w:val="en-US"/>
        </w:rPr>
        <w:t>to make sure persons with disabilities are not left behind</w:t>
      </w:r>
      <w:r w:rsidR="00292E2B">
        <w:rPr>
          <w:rFonts w:ascii="Verdana" w:hAnsi="Verdana" w:cs="SabonLTStd-Roman"/>
          <w:lang w:val="en-US"/>
        </w:rPr>
        <w:t>.</w:t>
      </w:r>
      <w:r>
        <w:rPr>
          <w:rFonts w:ascii="Verdana" w:hAnsi="Verdana" w:cs="SabonLTStd-Roman"/>
          <w:lang w:val="en-US"/>
        </w:rPr>
        <w:t xml:space="preserve"> </w:t>
      </w:r>
    </w:p>
    <w:p w14:paraId="473D998E" w14:textId="6D4F0911" w:rsidR="000422B1" w:rsidRPr="00431BDF" w:rsidRDefault="00431BDF" w:rsidP="000E6F96">
      <w:pPr>
        <w:pStyle w:val="Listenabsatz"/>
        <w:numPr>
          <w:ilvl w:val="0"/>
          <w:numId w:val="6"/>
        </w:numPr>
        <w:autoSpaceDE w:val="0"/>
        <w:autoSpaceDN w:val="0"/>
        <w:adjustRightInd w:val="0"/>
        <w:spacing w:after="160" w:line="259" w:lineRule="auto"/>
        <w:ind w:left="714" w:hanging="357"/>
        <w:jc w:val="both"/>
        <w:rPr>
          <w:lang w:val="en-US"/>
        </w:rPr>
      </w:pPr>
      <w:bookmarkStart w:id="1" w:name="_Hlk14245379"/>
      <w:r w:rsidRPr="00431BDF">
        <w:rPr>
          <w:rFonts w:ascii="Verdana" w:hAnsi="Verdana" w:cs="SabonLTStd-Roman"/>
          <w:lang w:val="en-US"/>
        </w:rPr>
        <w:t xml:space="preserve">Sign the </w:t>
      </w:r>
      <w:r w:rsidR="00E7281A" w:rsidRPr="00431BDF">
        <w:rPr>
          <w:rFonts w:ascii="Verdana" w:hAnsi="Verdana"/>
          <w:lang w:val="en-US"/>
        </w:rPr>
        <w:t>Charter on the Inclusion of Persons with Disabilities in Humanitarian Action and commit to render humanitarian action inclusive of persons with disabilities by lifting barriers persons with disabilities are facing in accessing relief, protection and recovery support and ensuring their participation in the development, planning and implementation of humanitarian programs.</w:t>
      </w:r>
    </w:p>
    <w:bookmarkEnd w:id="1"/>
    <w:p w14:paraId="1A78A5B7" w14:textId="4A5398A9" w:rsidR="000422B1" w:rsidRDefault="000422B1" w:rsidP="00A16843">
      <w:pPr>
        <w:rPr>
          <w:lang w:val="en-US"/>
        </w:rPr>
      </w:pPr>
    </w:p>
    <w:p w14:paraId="67616534" w14:textId="4188002F" w:rsidR="000422B1" w:rsidRDefault="000422B1" w:rsidP="00A16843">
      <w:pPr>
        <w:rPr>
          <w:lang w:val="en-US"/>
        </w:rPr>
      </w:pPr>
    </w:p>
    <w:p w14:paraId="197BEEE2" w14:textId="77777777" w:rsidR="00F644ED" w:rsidRDefault="00F644ED" w:rsidP="00A16843">
      <w:pPr>
        <w:rPr>
          <w:lang w:val="en-US"/>
        </w:rPr>
      </w:pPr>
    </w:p>
    <w:p w14:paraId="50A4344B" w14:textId="4676FD2F" w:rsidR="00DB434E" w:rsidRDefault="00DB434E" w:rsidP="00A16843">
      <w:pPr>
        <w:rPr>
          <w:lang w:val="en-US"/>
        </w:rPr>
      </w:pPr>
    </w:p>
    <w:p w14:paraId="719266CF" w14:textId="77777777" w:rsidR="0042097D" w:rsidRDefault="0042097D">
      <w:pPr>
        <w:rPr>
          <w:rStyle w:val="Hyperlink"/>
          <w:i/>
          <w:color w:val="000000" w:themeColor="text1"/>
          <w:sz w:val="28"/>
          <w:u w:val="none"/>
          <w:lang w:val="en-US"/>
        </w:rPr>
      </w:pPr>
    </w:p>
    <w:p w14:paraId="38C60BEC" w14:textId="3FD9794C" w:rsidR="008D2B64" w:rsidRDefault="008D2B64">
      <w:pPr>
        <w:rPr>
          <w:rFonts w:ascii="Verdana" w:hAnsi="Verdana"/>
          <w:b/>
          <w:lang w:val="en-US"/>
        </w:rPr>
      </w:pPr>
      <w:r>
        <w:rPr>
          <w:rFonts w:ascii="Verdana" w:hAnsi="Verdana"/>
          <w:b/>
          <w:lang w:val="en-US"/>
        </w:rPr>
        <w:br w:type="page"/>
      </w:r>
    </w:p>
    <w:p w14:paraId="125DED8C" w14:textId="288CB344" w:rsidR="00434EEE" w:rsidRPr="00F644ED" w:rsidRDefault="00434EEE" w:rsidP="00F644ED">
      <w:pPr>
        <w:pStyle w:val="berschrift1"/>
        <w:numPr>
          <w:ilvl w:val="0"/>
          <w:numId w:val="11"/>
        </w:numPr>
        <w:spacing w:before="0" w:after="120"/>
        <w:ind w:left="0" w:firstLine="0"/>
        <w:rPr>
          <w:rFonts w:ascii="Verdana" w:hAnsi="Verdana"/>
          <w:b/>
          <w:color w:val="auto"/>
          <w:sz w:val="22"/>
          <w:szCs w:val="22"/>
          <w:lang w:val="en-US"/>
        </w:rPr>
      </w:pPr>
      <w:r w:rsidRPr="00F644ED">
        <w:rPr>
          <w:rFonts w:ascii="Verdana" w:hAnsi="Verdana"/>
          <w:b/>
          <w:color w:val="auto"/>
          <w:sz w:val="22"/>
          <w:szCs w:val="22"/>
          <w:lang w:val="en-US"/>
        </w:rPr>
        <w:lastRenderedPageBreak/>
        <w:t>Update since the last report</w:t>
      </w:r>
    </w:p>
    <w:p w14:paraId="386EC1B7" w14:textId="77777777" w:rsidR="00434EEE" w:rsidRDefault="0085211E" w:rsidP="000E6F96">
      <w:pPr>
        <w:jc w:val="both"/>
        <w:rPr>
          <w:rFonts w:ascii="Verdana" w:hAnsi="Verdana"/>
          <w:lang w:val="en-US"/>
        </w:rPr>
      </w:pPr>
      <w:r>
        <w:rPr>
          <w:rFonts w:ascii="Verdana" w:hAnsi="Verdana"/>
          <w:lang w:val="en-US"/>
        </w:rPr>
        <w:t xml:space="preserve">Since </w:t>
      </w:r>
      <w:r w:rsidR="00307EDA">
        <w:rPr>
          <w:rFonts w:ascii="Verdana" w:hAnsi="Verdana"/>
          <w:lang w:val="en-US"/>
        </w:rPr>
        <w:t>our</w:t>
      </w:r>
      <w:r>
        <w:rPr>
          <w:rFonts w:ascii="Verdana" w:hAnsi="Verdana"/>
          <w:lang w:val="en-US"/>
        </w:rPr>
        <w:t xml:space="preserve"> last report to the CRPD Committee in 2017, Switzerland has made some </w:t>
      </w:r>
      <w:r w:rsidR="006C0BB3">
        <w:rPr>
          <w:rFonts w:ascii="Verdana" w:hAnsi="Verdana"/>
          <w:lang w:val="en-US"/>
        </w:rPr>
        <w:t xml:space="preserve">significant </w:t>
      </w:r>
      <w:r>
        <w:rPr>
          <w:rFonts w:ascii="Verdana" w:hAnsi="Verdana"/>
          <w:lang w:val="en-US"/>
        </w:rPr>
        <w:t>progress regarding disability-inclusive development</w:t>
      </w:r>
      <w:r w:rsidR="00E916BF">
        <w:rPr>
          <w:rFonts w:ascii="Verdana" w:hAnsi="Verdana"/>
          <w:lang w:val="en-US"/>
        </w:rPr>
        <w:t xml:space="preserve"> and humanitarian work</w:t>
      </w:r>
      <w:r>
        <w:rPr>
          <w:rFonts w:ascii="Verdana" w:hAnsi="Verdana"/>
          <w:lang w:val="en-US"/>
        </w:rPr>
        <w:t>. While welcoming this progress, we consider these as initial steps</w:t>
      </w:r>
      <w:r w:rsidR="00E916BF">
        <w:rPr>
          <w:rFonts w:ascii="Verdana" w:hAnsi="Verdana"/>
          <w:lang w:val="en-US"/>
        </w:rPr>
        <w:t xml:space="preserve"> </w:t>
      </w:r>
      <w:r>
        <w:rPr>
          <w:rFonts w:ascii="Verdana" w:hAnsi="Verdana"/>
          <w:lang w:val="en-US"/>
        </w:rPr>
        <w:t>with</w:t>
      </w:r>
      <w:r w:rsidR="006C0BB3">
        <w:rPr>
          <w:rFonts w:ascii="Verdana" w:hAnsi="Verdana"/>
          <w:lang w:val="en-US"/>
        </w:rPr>
        <w:t xml:space="preserve"> considerable</w:t>
      </w:r>
      <w:r>
        <w:rPr>
          <w:rFonts w:ascii="Verdana" w:hAnsi="Verdana"/>
          <w:lang w:val="en-US"/>
        </w:rPr>
        <w:t xml:space="preserve"> gaps and challenges </w:t>
      </w:r>
      <w:proofErr w:type="gramStart"/>
      <w:r w:rsidR="00307EDA">
        <w:rPr>
          <w:rFonts w:ascii="Verdana" w:hAnsi="Verdana"/>
          <w:lang w:val="en-US"/>
        </w:rPr>
        <w:t xml:space="preserve">still </w:t>
      </w:r>
      <w:r>
        <w:rPr>
          <w:rFonts w:ascii="Verdana" w:hAnsi="Verdana"/>
          <w:lang w:val="en-US"/>
        </w:rPr>
        <w:t>remaining</w:t>
      </w:r>
      <w:proofErr w:type="gramEnd"/>
      <w:r>
        <w:rPr>
          <w:rFonts w:ascii="Verdana" w:hAnsi="Verdana"/>
          <w:lang w:val="en-US"/>
        </w:rPr>
        <w:t xml:space="preserve"> for the full implementation of the CRPD. </w:t>
      </w:r>
    </w:p>
    <w:p w14:paraId="0C0A699E" w14:textId="5CB05279" w:rsidR="00307EDA" w:rsidRDefault="00E916BF" w:rsidP="0085211E">
      <w:pPr>
        <w:jc w:val="both"/>
        <w:rPr>
          <w:rFonts w:ascii="Verdana" w:hAnsi="Verdana"/>
          <w:lang w:val="en-US"/>
        </w:rPr>
      </w:pPr>
      <w:r>
        <w:rPr>
          <w:rFonts w:ascii="Verdana" w:hAnsi="Verdana"/>
          <w:lang w:val="en-US"/>
        </w:rPr>
        <w:t>A p</w:t>
      </w:r>
      <w:r w:rsidR="0085211E">
        <w:rPr>
          <w:rFonts w:ascii="Verdana" w:hAnsi="Verdana"/>
          <w:lang w:val="en-US"/>
        </w:rPr>
        <w:t xml:space="preserve">ositive step towards </w:t>
      </w:r>
      <w:r w:rsidR="00333F4C">
        <w:rPr>
          <w:rFonts w:ascii="Verdana" w:hAnsi="Verdana"/>
          <w:lang w:val="en-US"/>
        </w:rPr>
        <w:t>the inclusion of</w:t>
      </w:r>
      <w:r w:rsidR="0085211E">
        <w:rPr>
          <w:rFonts w:ascii="Verdana" w:hAnsi="Verdana"/>
          <w:lang w:val="en-US"/>
        </w:rPr>
        <w:t xml:space="preserve"> persons with disabilities in Switzerland’s international </w:t>
      </w:r>
      <w:r w:rsidR="009500BF">
        <w:rPr>
          <w:rFonts w:ascii="Verdana" w:hAnsi="Verdana"/>
          <w:lang w:val="en-US"/>
        </w:rPr>
        <w:t>development</w:t>
      </w:r>
      <w:r w:rsidR="0085211E">
        <w:rPr>
          <w:rFonts w:ascii="Verdana" w:hAnsi="Verdana"/>
          <w:lang w:val="en-US"/>
        </w:rPr>
        <w:t xml:space="preserve"> and humanitarian work </w:t>
      </w:r>
      <w:r w:rsidR="00333F4C">
        <w:rPr>
          <w:rFonts w:ascii="Verdana" w:hAnsi="Verdana"/>
          <w:lang w:val="en-US"/>
        </w:rPr>
        <w:t>is</w:t>
      </w:r>
      <w:r w:rsidR="0085211E">
        <w:rPr>
          <w:rFonts w:ascii="Verdana" w:hAnsi="Verdana"/>
          <w:lang w:val="en-US"/>
        </w:rPr>
        <w:t xml:space="preserve"> </w:t>
      </w:r>
      <w:r>
        <w:rPr>
          <w:rFonts w:ascii="Verdana" w:hAnsi="Verdana"/>
          <w:lang w:val="en-US"/>
        </w:rPr>
        <w:t xml:space="preserve">the change in the organizational position of the </w:t>
      </w:r>
      <w:r w:rsidR="0085211E">
        <w:rPr>
          <w:rFonts w:ascii="Verdana" w:hAnsi="Verdana"/>
          <w:lang w:val="en-US"/>
        </w:rPr>
        <w:t>focal person</w:t>
      </w:r>
      <w:r w:rsidR="009500BF">
        <w:rPr>
          <w:rFonts w:ascii="Verdana" w:hAnsi="Verdana"/>
          <w:lang w:val="en-US"/>
        </w:rPr>
        <w:t xml:space="preserve"> on the inclusion of persons with disabilities in international cooperation</w:t>
      </w:r>
      <w:r w:rsidR="0085211E">
        <w:rPr>
          <w:rFonts w:ascii="Verdana" w:hAnsi="Verdana"/>
          <w:lang w:val="en-US"/>
        </w:rPr>
        <w:t>. Whi</w:t>
      </w:r>
      <w:r w:rsidR="000F3E69">
        <w:rPr>
          <w:rFonts w:ascii="Verdana" w:hAnsi="Verdana"/>
          <w:lang w:val="en-US"/>
        </w:rPr>
        <w:t xml:space="preserve">le the focal person </w:t>
      </w:r>
      <w:r>
        <w:rPr>
          <w:rFonts w:ascii="Verdana" w:hAnsi="Verdana"/>
          <w:lang w:val="en-US"/>
        </w:rPr>
        <w:t xml:space="preserve">on disability issues </w:t>
      </w:r>
      <w:r w:rsidR="000F3E69">
        <w:rPr>
          <w:rFonts w:ascii="Verdana" w:hAnsi="Verdana"/>
          <w:lang w:val="en-US"/>
        </w:rPr>
        <w:t>was formerly within the health department</w:t>
      </w:r>
      <w:r>
        <w:rPr>
          <w:rFonts w:ascii="Verdana" w:hAnsi="Verdana"/>
          <w:lang w:val="en-US"/>
        </w:rPr>
        <w:t>, the position</w:t>
      </w:r>
      <w:r w:rsidR="000F3E69">
        <w:rPr>
          <w:rFonts w:ascii="Verdana" w:hAnsi="Verdana"/>
          <w:lang w:val="en-US"/>
        </w:rPr>
        <w:t xml:space="preserve"> is now within the department on institutional partnerships. We welcome this shift insofar as disability is no longer reduced to health issues only. However,</w:t>
      </w:r>
      <w:r>
        <w:rPr>
          <w:rFonts w:ascii="Verdana" w:hAnsi="Verdana"/>
          <w:lang w:val="en-US"/>
        </w:rPr>
        <w:t xml:space="preserve"> </w:t>
      </w:r>
      <w:r w:rsidR="00307EDA">
        <w:rPr>
          <w:rFonts w:ascii="Verdana" w:hAnsi="Verdana"/>
          <w:lang w:val="en-US"/>
        </w:rPr>
        <w:t>the department of institutional partnerships</w:t>
      </w:r>
      <w:r w:rsidR="00A16843">
        <w:rPr>
          <w:rFonts w:ascii="Verdana" w:hAnsi="Verdana"/>
          <w:lang w:val="en-US"/>
        </w:rPr>
        <w:t>’</w:t>
      </w:r>
      <w:r w:rsidR="00307EDA">
        <w:rPr>
          <w:rFonts w:ascii="Verdana" w:hAnsi="Verdana"/>
          <w:lang w:val="en-US"/>
        </w:rPr>
        <w:t xml:space="preserve"> primary task is the promotion of</w:t>
      </w:r>
      <w:r w:rsidR="00307EDA" w:rsidRPr="00307EDA">
        <w:rPr>
          <w:rFonts w:ascii="Verdana" w:hAnsi="Verdana"/>
          <w:lang w:val="en-US"/>
        </w:rPr>
        <w:t xml:space="preserve"> partnerships and the institutional dialogue of SDC with Swiss organi</w:t>
      </w:r>
      <w:r w:rsidR="00307EDA">
        <w:rPr>
          <w:rFonts w:ascii="Verdana" w:hAnsi="Verdana"/>
          <w:lang w:val="en-US"/>
        </w:rPr>
        <w:t>z</w:t>
      </w:r>
      <w:r w:rsidR="00307EDA" w:rsidRPr="00307EDA">
        <w:rPr>
          <w:rFonts w:ascii="Verdana" w:hAnsi="Verdana"/>
          <w:lang w:val="en-US"/>
        </w:rPr>
        <w:t>ations</w:t>
      </w:r>
      <w:r w:rsidR="00307EDA">
        <w:rPr>
          <w:rFonts w:ascii="Verdana" w:hAnsi="Verdana"/>
          <w:lang w:val="en-US"/>
        </w:rPr>
        <w:t xml:space="preserve">. </w:t>
      </w:r>
      <w:r w:rsidR="00A16843">
        <w:rPr>
          <w:rFonts w:ascii="Verdana" w:hAnsi="Verdana"/>
          <w:lang w:val="en-US"/>
        </w:rPr>
        <w:t>G</w:t>
      </w:r>
      <w:r w:rsidR="00307EDA">
        <w:rPr>
          <w:rFonts w:ascii="Verdana" w:hAnsi="Verdana"/>
          <w:lang w:val="en-US"/>
        </w:rPr>
        <w:t xml:space="preserve">iven </w:t>
      </w:r>
      <w:r w:rsidR="00A16843">
        <w:rPr>
          <w:rFonts w:ascii="Verdana" w:hAnsi="Verdana"/>
          <w:lang w:val="en-US"/>
        </w:rPr>
        <w:t xml:space="preserve">the </w:t>
      </w:r>
      <w:r w:rsidR="00307EDA">
        <w:rPr>
          <w:rFonts w:ascii="Verdana" w:hAnsi="Verdana"/>
          <w:lang w:val="en-US"/>
        </w:rPr>
        <w:t>transversal nature</w:t>
      </w:r>
      <w:r w:rsidR="00A16843">
        <w:rPr>
          <w:rFonts w:ascii="Verdana" w:hAnsi="Verdana"/>
          <w:lang w:val="en-US"/>
        </w:rPr>
        <w:t xml:space="preserve"> of disability</w:t>
      </w:r>
      <w:r w:rsidR="00307EDA">
        <w:rPr>
          <w:rFonts w:ascii="Verdana" w:hAnsi="Verdana"/>
          <w:lang w:val="en-US"/>
        </w:rPr>
        <w:t>, t</w:t>
      </w:r>
      <w:r>
        <w:rPr>
          <w:rFonts w:ascii="Verdana" w:hAnsi="Verdana"/>
          <w:lang w:val="en-US"/>
        </w:rPr>
        <w:t>he</w:t>
      </w:r>
      <w:r w:rsidR="00092C2B">
        <w:rPr>
          <w:rFonts w:ascii="Verdana" w:hAnsi="Verdana"/>
          <w:lang w:val="en-US"/>
        </w:rPr>
        <w:t xml:space="preserve"> focal person or department on </w:t>
      </w:r>
      <w:r w:rsidR="000D4606">
        <w:rPr>
          <w:rFonts w:ascii="Verdana" w:hAnsi="Verdana"/>
          <w:lang w:val="en-US"/>
        </w:rPr>
        <w:t xml:space="preserve">the </w:t>
      </w:r>
      <w:r w:rsidR="00092C2B">
        <w:rPr>
          <w:rFonts w:ascii="Verdana" w:hAnsi="Verdana"/>
          <w:lang w:val="en-US"/>
        </w:rPr>
        <w:t xml:space="preserve">inclusion </w:t>
      </w:r>
      <w:r w:rsidR="003244D0">
        <w:rPr>
          <w:rFonts w:ascii="Verdana" w:hAnsi="Verdana"/>
          <w:lang w:val="en-US"/>
        </w:rPr>
        <w:t xml:space="preserve">of persons with disabilities </w:t>
      </w:r>
      <w:r w:rsidR="000D4606">
        <w:rPr>
          <w:rFonts w:ascii="Verdana" w:hAnsi="Verdana"/>
          <w:lang w:val="en-US"/>
        </w:rPr>
        <w:t xml:space="preserve">in international cooperation </w:t>
      </w:r>
      <w:r w:rsidR="00307EDA">
        <w:rPr>
          <w:rFonts w:ascii="Verdana" w:hAnsi="Verdana"/>
          <w:lang w:val="en-US"/>
        </w:rPr>
        <w:t xml:space="preserve">should sit </w:t>
      </w:r>
      <w:r w:rsidR="00FC68C9">
        <w:rPr>
          <w:rFonts w:ascii="Verdana" w:hAnsi="Verdana"/>
          <w:lang w:val="en-US"/>
        </w:rPr>
        <w:t xml:space="preserve">centrally </w:t>
      </w:r>
      <w:r w:rsidR="00307EDA">
        <w:rPr>
          <w:rFonts w:ascii="Verdana" w:hAnsi="Verdana"/>
          <w:lang w:val="en-US"/>
        </w:rPr>
        <w:t>within the</w:t>
      </w:r>
      <w:r w:rsidR="00BD6C49">
        <w:rPr>
          <w:rFonts w:ascii="Verdana" w:hAnsi="Verdana"/>
          <w:lang w:val="en-US"/>
        </w:rPr>
        <w:t xml:space="preserve"> </w:t>
      </w:r>
      <w:r w:rsidR="00307EDA">
        <w:rPr>
          <w:rFonts w:ascii="Verdana" w:hAnsi="Verdana"/>
          <w:lang w:val="en-US"/>
        </w:rPr>
        <w:t>staff of the directorate of SDC</w:t>
      </w:r>
      <w:r w:rsidR="00BD6C49">
        <w:rPr>
          <w:rStyle w:val="Funotenzeichen"/>
          <w:rFonts w:ascii="Verdana" w:hAnsi="Verdana"/>
          <w:lang w:val="en-US"/>
        </w:rPr>
        <w:footnoteReference w:id="3"/>
      </w:r>
      <w:r w:rsidR="00A16843">
        <w:rPr>
          <w:rFonts w:ascii="Verdana" w:hAnsi="Verdana"/>
          <w:lang w:val="en-US"/>
        </w:rPr>
        <w:t xml:space="preserve"> to be able to work with and towards all departments</w:t>
      </w:r>
      <w:r w:rsidR="00307EDA">
        <w:rPr>
          <w:rFonts w:ascii="Verdana" w:hAnsi="Verdana"/>
          <w:lang w:val="en-US"/>
        </w:rPr>
        <w:t xml:space="preserve">. </w:t>
      </w:r>
    </w:p>
    <w:p w14:paraId="0043648C" w14:textId="3F83310E" w:rsidR="003E42CF" w:rsidRDefault="00BD6C49" w:rsidP="001326C5">
      <w:pPr>
        <w:jc w:val="both"/>
        <w:rPr>
          <w:rFonts w:ascii="Verdana" w:hAnsi="Verdana"/>
          <w:lang w:val="en-US"/>
        </w:rPr>
      </w:pPr>
      <w:r>
        <w:rPr>
          <w:rFonts w:ascii="Verdana" w:hAnsi="Verdana"/>
          <w:lang w:val="en-US"/>
        </w:rPr>
        <w:t xml:space="preserve">Given </w:t>
      </w:r>
      <w:r w:rsidR="00333F4C">
        <w:rPr>
          <w:rFonts w:ascii="Verdana" w:hAnsi="Verdana"/>
          <w:lang w:val="en-US"/>
        </w:rPr>
        <w:t>t</w:t>
      </w:r>
      <w:r w:rsidR="00092C2B">
        <w:rPr>
          <w:rFonts w:ascii="Verdana" w:hAnsi="Verdana"/>
          <w:lang w:val="en-US"/>
        </w:rPr>
        <w:t xml:space="preserve">he current positioning of </w:t>
      </w:r>
      <w:r w:rsidR="009D2C9F">
        <w:rPr>
          <w:rFonts w:ascii="Verdana" w:hAnsi="Verdana"/>
          <w:lang w:val="en-US"/>
        </w:rPr>
        <w:t xml:space="preserve">focal person on the inclusion of persons with disabilities </w:t>
      </w:r>
      <w:r w:rsidR="00092C2B">
        <w:rPr>
          <w:rFonts w:ascii="Verdana" w:hAnsi="Verdana"/>
          <w:lang w:val="en-US"/>
        </w:rPr>
        <w:t>within the Swiss administration</w:t>
      </w:r>
      <w:r>
        <w:rPr>
          <w:rFonts w:ascii="Verdana" w:hAnsi="Verdana"/>
          <w:lang w:val="en-US"/>
        </w:rPr>
        <w:t>,</w:t>
      </w:r>
      <w:r w:rsidR="00092C2B">
        <w:rPr>
          <w:rFonts w:ascii="Verdana" w:hAnsi="Verdana"/>
          <w:lang w:val="en-US"/>
        </w:rPr>
        <w:t xml:space="preserve"> </w:t>
      </w:r>
      <w:r>
        <w:rPr>
          <w:rFonts w:ascii="Verdana" w:hAnsi="Verdana"/>
          <w:lang w:val="en-US"/>
        </w:rPr>
        <w:t xml:space="preserve">the question arises </w:t>
      </w:r>
      <w:r w:rsidR="00911861">
        <w:rPr>
          <w:rFonts w:ascii="Verdana" w:hAnsi="Verdana"/>
          <w:lang w:val="en-US"/>
        </w:rPr>
        <w:t xml:space="preserve">as to </w:t>
      </w:r>
      <w:r>
        <w:rPr>
          <w:rFonts w:ascii="Verdana" w:hAnsi="Verdana"/>
          <w:lang w:val="en-US"/>
        </w:rPr>
        <w:t>how SDC ensure</w:t>
      </w:r>
      <w:r w:rsidR="00292E2B">
        <w:rPr>
          <w:rFonts w:ascii="Verdana" w:hAnsi="Verdana"/>
          <w:lang w:val="en-US"/>
        </w:rPr>
        <w:t>s</w:t>
      </w:r>
      <w:r>
        <w:rPr>
          <w:rFonts w:ascii="Verdana" w:hAnsi="Verdana"/>
          <w:lang w:val="en-US"/>
        </w:rPr>
        <w:t xml:space="preserve"> </w:t>
      </w:r>
      <w:r w:rsidR="00092C2B">
        <w:rPr>
          <w:rFonts w:ascii="Verdana" w:hAnsi="Verdana"/>
          <w:lang w:val="en-US"/>
        </w:rPr>
        <w:t xml:space="preserve">a </w:t>
      </w:r>
      <w:r w:rsidR="00333F4C">
        <w:rPr>
          <w:rFonts w:ascii="Verdana" w:hAnsi="Verdana"/>
          <w:lang w:val="en-US"/>
        </w:rPr>
        <w:t xml:space="preserve">crosscutting </w:t>
      </w:r>
      <w:r w:rsidR="00092C2B">
        <w:rPr>
          <w:rFonts w:ascii="Verdana" w:hAnsi="Verdana"/>
          <w:lang w:val="en-US"/>
        </w:rPr>
        <w:t xml:space="preserve">and systematic approach to </w:t>
      </w:r>
      <w:r w:rsidR="009500BF">
        <w:rPr>
          <w:rFonts w:ascii="Verdana" w:hAnsi="Verdana"/>
          <w:lang w:val="en-US"/>
        </w:rPr>
        <w:t xml:space="preserve">the </w:t>
      </w:r>
      <w:r w:rsidR="00292E2B">
        <w:rPr>
          <w:rFonts w:ascii="Verdana" w:hAnsi="Verdana"/>
          <w:lang w:val="en-US"/>
        </w:rPr>
        <w:t>inclusion</w:t>
      </w:r>
      <w:r w:rsidR="009500BF">
        <w:rPr>
          <w:rFonts w:ascii="Verdana" w:hAnsi="Verdana"/>
          <w:lang w:val="en-US"/>
        </w:rPr>
        <w:t xml:space="preserve"> of persons with disabilities</w:t>
      </w:r>
      <w:r w:rsidR="00292E2B">
        <w:rPr>
          <w:rFonts w:ascii="Verdana" w:hAnsi="Verdana"/>
          <w:lang w:val="en-US"/>
        </w:rPr>
        <w:t>.</w:t>
      </w:r>
      <w:r w:rsidR="00E916BF">
        <w:rPr>
          <w:rFonts w:ascii="Verdana" w:hAnsi="Verdana"/>
          <w:lang w:val="en-US"/>
        </w:rPr>
        <w:t xml:space="preserve"> </w:t>
      </w:r>
      <w:r w:rsidR="00DE39E8" w:rsidRPr="00DE39E8">
        <w:rPr>
          <w:rFonts w:ascii="Verdana" w:hAnsi="Verdana"/>
          <w:lang w:val="en-US"/>
        </w:rPr>
        <w:t>I</w:t>
      </w:r>
      <w:r w:rsidR="00DE39E8" w:rsidRPr="00E90B16">
        <w:rPr>
          <w:rFonts w:ascii="Verdana" w:hAnsi="Verdana"/>
          <w:lang w:val="en-US"/>
        </w:rPr>
        <w:t>n</w:t>
      </w:r>
      <w:r w:rsidR="00DE39E8">
        <w:rPr>
          <w:rFonts w:ascii="Verdana" w:hAnsi="Verdana"/>
          <w:lang w:val="en-US"/>
        </w:rPr>
        <w:t xml:space="preserve"> fact,</w:t>
      </w:r>
      <w:r w:rsidR="00231EA9">
        <w:rPr>
          <w:rFonts w:ascii="Verdana" w:hAnsi="Verdana"/>
          <w:lang w:val="en-US"/>
        </w:rPr>
        <w:t xml:space="preserve"> there exists no</w:t>
      </w:r>
      <w:r w:rsidR="00E90B16">
        <w:rPr>
          <w:rFonts w:ascii="Verdana" w:hAnsi="Verdana"/>
          <w:lang w:val="en-US"/>
        </w:rPr>
        <w:t xml:space="preserve"> overarching</w:t>
      </w:r>
      <w:r w:rsidR="00231EA9">
        <w:rPr>
          <w:rFonts w:ascii="Verdana" w:hAnsi="Verdana"/>
          <w:lang w:val="en-US"/>
        </w:rPr>
        <w:t xml:space="preserve"> disability strategy, including no adequate financial and personnel resources</w:t>
      </w:r>
      <w:r w:rsidR="00292E2B">
        <w:rPr>
          <w:rFonts w:ascii="Verdana" w:hAnsi="Verdana"/>
          <w:lang w:val="en-US"/>
        </w:rPr>
        <w:t>,</w:t>
      </w:r>
      <w:r w:rsidR="00231EA9">
        <w:rPr>
          <w:rFonts w:ascii="Verdana" w:hAnsi="Verdana"/>
          <w:lang w:val="en-US"/>
        </w:rPr>
        <w:t xml:space="preserve"> that would allow for </w:t>
      </w:r>
      <w:r w:rsidR="00333F4C">
        <w:rPr>
          <w:rFonts w:ascii="Verdana" w:hAnsi="Verdana"/>
          <w:lang w:val="en-US"/>
        </w:rPr>
        <w:t>a comprehensive</w:t>
      </w:r>
      <w:r w:rsidR="00231EA9">
        <w:rPr>
          <w:rFonts w:ascii="Verdana" w:hAnsi="Verdana"/>
          <w:lang w:val="en-US"/>
        </w:rPr>
        <w:t xml:space="preserve"> approach to</w:t>
      </w:r>
      <w:r w:rsidR="009500BF">
        <w:rPr>
          <w:rFonts w:ascii="Verdana" w:hAnsi="Verdana"/>
          <w:lang w:val="en-US"/>
        </w:rPr>
        <w:t xml:space="preserve"> the</w:t>
      </w:r>
      <w:r w:rsidR="00231EA9">
        <w:rPr>
          <w:rFonts w:ascii="Verdana" w:hAnsi="Verdana"/>
          <w:lang w:val="en-US"/>
        </w:rPr>
        <w:t xml:space="preserve"> inclusion</w:t>
      </w:r>
      <w:r w:rsidR="003244D0">
        <w:rPr>
          <w:rFonts w:ascii="Verdana" w:hAnsi="Verdana"/>
          <w:lang w:val="en-US"/>
        </w:rPr>
        <w:t xml:space="preserve"> of persons with disabilities</w:t>
      </w:r>
      <w:r w:rsidR="00231EA9">
        <w:rPr>
          <w:rFonts w:ascii="Verdana" w:hAnsi="Verdana"/>
          <w:lang w:val="en-US"/>
        </w:rPr>
        <w:t>.</w:t>
      </w:r>
      <w:r w:rsidR="00292E2B">
        <w:rPr>
          <w:rFonts w:ascii="Verdana" w:hAnsi="Verdana"/>
          <w:lang w:val="en-US"/>
        </w:rPr>
        <w:t xml:space="preserve"> </w:t>
      </w:r>
      <w:r w:rsidR="00E916BF">
        <w:rPr>
          <w:rFonts w:ascii="Verdana" w:hAnsi="Verdana"/>
          <w:lang w:val="en-US"/>
        </w:rPr>
        <w:t xml:space="preserve">This is </w:t>
      </w:r>
      <w:r w:rsidR="00092C2B">
        <w:rPr>
          <w:rFonts w:ascii="Verdana" w:hAnsi="Verdana"/>
          <w:lang w:val="en-US"/>
        </w:rPr>
        <w:t xml:space="preserve">evidenced regularly by the </w:t>
      </w:r>
      <w:r w:rsidR="00E916BF">
        <w:rPr>
          <w:rFonts w:ascii="Verdana" w:hAnsi="Verdana"/>
          <w:lang w:val="en-US"/>
        </w:rPr>
        <w:t xml:space="preserve">lack of </w:t>
      </w:r>
      <w:r w:rsidR="003244D0">
        <w:rPr>
          <w:rFonts w:ascii="Verdana" w:hAnsi="Verdana"/>
          <w:lang w:val="en-US"/>
        </w:rPr>
        <w:t>references to persons with disabilities</w:t>
      </w:r>
      <w:r w:rsidR="00DB434E">
        <w:rPr>
          <w:rFonts w:ascii="Verdana" w:hAnsi="Verdana"/>
          <w:lang w:val="en-US"/>
        </w:rPr>
        <w:t xml:space="preserve"> in line with the CRPD </w:t>
      </w:r>
      <w:r w:rsidR="00E81654">
        <w:rPr>
          <w:rFonts w:ascii="Verdana" w:hAnsi="Verdana"/>
          <w:lang w:val="en-US"/>
        </w:rPr>
        <w:t xml:space="preserve">in </w:t>
      </w:r>
      <w:r w:rsidR="00092C2B">
        <w:rPr>
          <w:rFonts w:ascii="Verdana" w:hAnsi="Verdana"/>
          <w:lang w:val="en-US"/>
        </w:rPr>
        <w:t xml:space="preserve">new </w:t>
      </w:r>
      <w:r w:rsidR="001326C5">
        <w:rPr>
          <w:rFonts w:ascii="Verdana" w:hAnsi="Verdana"/>
          <w:lang w:val="en-US"/>
        </w:rPr>
        <w:t xml:space="preserve">strategies, </w:t>
      </w:r>
      <w:r w:rsidR="00092C2B">
        <w:rPr>
          <w:rFonts w:ascii="Verdana" w:hAnsi="Verdana"/>
          <w:lang w:val="en-US"/>
        </w:rPr>
        <w:t>policies</w:t>
      </w:r>
      <w:r w:rsidR="001326C5">
        <w:rPr>
          <w:rFonts w:ascii="Verdana" w:hAnsi="Verdana"/>
          <w:lang w:val="en-US"/>
        </w:rPr>
        <w:t>,</w:t>
      </w:r>
      <w:r w:rsidR="00092C2B">
        <w:rPr>
          <w:rFonts w:ascii="Verdana" w:hAnsi="Verdana"/>
          <w:lang w:val="en-US"/>
        </w:rPr>
        <w:t xml:space="preserve"> </w:t>
      </w:r>
      <w:r w:rsidR="00E916BF">
        <w:rPr>
          <w:rFonts w:ascii="Verdana" w:hAnsi="Verdana"/>
          <w:lang w:val="en-US"/>
        </w:rPr>
        <w:t>programs</w:t>
      </w:r>
      <w:r w:rsidR="00092C2B">
        <w:rPr>
          <w:rFonts w:ascii="Verdana" w:hAnsi="Verdana"/>
          <w:lang w:val="en-US"/>
        </w:rPr>
        <w:t xml:space="preserve"> as well as events or exchange</w:t>
      </w:r>
      <w:r w:rsidR="0077148B">
        <w:rPr>
          <w:rFonts w:ascii="Verdana" w:hAnsi="Verdana"/>
          <w:lang w:val="en-US"/>
        </w:rPr>
        <w:t>s.</w:t>
      </w:r>
    </w:p>
    <w:p w14:paraId="5898D112" w14:textId="2C8E4363" w:rsidR="00231EA9" w:rsidRDefault="00231EA9" w:rsidP="001326C5">
      <w:pPr>
        <w:jc w:val="both"/>
        <w:rPr>
          <w:rFonts w:ascii="Verdana" w:hAnsi="Verdana"/>
          <w:lang w:val="en-US"/>
        </w:rPr>
      </w:pPr>
      <w:r>
        <w:rPr>
          <w:rFonts w:ascii="Verdana" w:hAnsi="Verdana"/>
          <w:lang w:val="en-US"/>
        </w:rPr>
        <w:t xml:space="preserve">As far as new strategies are concerned, in addition to the ones enumerated in the last report, the 2017 Strategy on Gender </w:t>
      </w:r>
      <w:r w:rsidR="00911861">
        <w:rPr>
          <w:rFonts w:ascii="Verdana" w:hAnsi="Verdana"/>
          <w:lang w:val="en-US"/>
        </w:rPr>
        <w:t>E</w:t>
      </w:r>
      <w:r>
        <w:rPr>
          <w:rFonts w:ascii="Verdana" w:hAnsi="Verdana"/>
          <w:lang w:val="en-US"/>
        </w:rPr>
        <w:t xml:space="preserve">quality and Women’s </w:t>
      </w:r>
      <w:r w:rsidR="00911861">
        <w:rPr>
          <w:rFonts w:ascii="Verdana" w:hAnsi="Verdana"/>
          <w:lang w:val="en-US"/>
        </w:rPr>
        <w:t>R</w:t>
      </w:r>
      <w:r>
        <w:rPr>
          <w:rFonts w:ascii="Verdana" w:hAnsi="Verdana"/>
          <w:lang w:val="en-US"/>
        </w:rPr>
        <w:t>ights</w:t>
      </w:r>
      <w:r w:rsidR="00C5761E">
        <w:rPr>
          <w:rStyle w:val="Funotenzeichen"/>
          <w:rFonts w:ascii="Verdana" w:hAnsi="Verdana"/>
          <w:lang w:val="en-US"/>
        </w:rPr>
        <w:footnoteReference w:id="4"/>
      </w:r>
      <w:r>
        <w:rPr>
          <w:rFonts w:ascii="Verdana" w:hAnsi="Verdana"/>
          <w:lang w:val="en-US"/>
        </w:rPr>
        <w:t xml:space="preserve"> does not entail the rights of </w:t>
      </w:r>
      <w:r w:rsidR="00C5761E">
        <w:rPr>
          <w:rFonts w:ascii="Verdana" w:hAnsi="Verdana"/>
          <w:lang w:val="en-US"/>
        </w:rPr>
        <w:t>women and girls</w:t>
      </w:r>
      <w:r>
        <w:rPr>
          <w:rFonts w:ascii="Verdana" w:hAnsi="Verdana"/>
          <w:lang w:val="en-US"/>
        </w:rPr>
        <w:t xml:space="preserve"> with disabilities. Even the current explanatory report on the new </w:t>
      </w:r>
      <w:r w:rsidR="00911861">
        <w:rPr>
          <w:rFonts w:ascii="Verdana" w:hAnsi="Verdana"/>
          <w:lang w:val="en-US"/>
        </w:rPr>
        <w:t>D</w:t>
      </w:r>
      <w:r>
        <w:rPr>
          <w:rFonts w:ascii="Verdana" w:hAnsi="Verdana"/>
          <w:lang w:val="en-US"/>
        </w:rPr>
        <w:t xml:space="preserve">ispatch on Switzerland’s </w:t>
      </w:r>
      <w:r w:rsidR="00911861">
        <w:rPr>
          <w:rFonts w:ascii="Verdana" w:hAnsi="Verdana"/>
          <w:lang w:val="en-US"/>
        </w:rPr>
        <w:t>I</w:t>
      </w:r>
      <w:r>
        <w:rPr>
          <w:rFonts w:ascii="Verdana" w:hAnsi="Verdana"/>
          <w:lang w:val="en-US"/>
        </w:rPr>
        <w:t xml:space="preserve">nternational </w:t>
      </w:r>
      <w:r w:rsidR="00911861">
        <w:rPr>
          <w:rFonts w:ascii="Verdana" w:hAnsi="Verdana"/>
          <w:lang w:val="en-US"/>
        </w:rPr>
        <w:t>C</w:t>
      </w:r>
      <w:r>
        <w:rPr>
          <w:rFonts w:ascii="Verdana" w:hAnsi="Verdana"/>
          <w:lang w:val="en-US"/>
        </w:rPr>
        <w:t>ooperation 2021-2024</w:t>
      </w:r>
      <w:r w:rsidR="00C5761E">
        <w:rPr>
          <w:rStyle w:val="Funotenzeichen"/>
          <w:rFonts w:ascii="Verdana" w:hAnsi="Verdana"/>
          <w:lang w:val="en-US"/>
        </w:rPr>
        <w:footnoteReference w:id="5"/>
      </w:r>
      <w:r>
        <w:rPr>
          <w:rFonts w:ascii="Verdana" w:hAnsi="Verdana"/>
          <w:lang w:val="en-US"/>
        </w:rPr>
        <w:t xml:space="preserve"> mentions persons with disabilities only once in the annex regarding equal access to good basic care and does not mention at all the </w:t>
      </w:r>
      <w:r w:rsidR="00C5761E">
        <w:rPr>
          <w:rFonts w:ascii="Verdana" w:hAnsi="Verdana"/>
          <w:lang w:val="en-US"/>
        </w:rPr>
        <w:t>“</w:t>
      </w:r>
      <w:r w:rsidR="00D266BE">
        <w:rPr>
          <w:rFonts w:ascii="Verdana" w:hAnsi="Verdana"/>
          <w:lang w:val="en-US"/>
        </w:rPr>
        <w:t>L</w:t>
      </w:r>
      <w:r>
        <w:rPr>
          <w:rFonts w:ascii="Verdana" w:hAnsi="Verdana"/>
          <w:lang w:val="en-US"/>
        </w:rPr>
        <w:t xml:space="preserve">eave </w:t>
      </w:r>
      <w:r w:rsidR="00D266BE">
        <w:rPr>
          <w:rFonts w:ascii="Verdana" w:hAnsi="Verdana"/>
          <w:lang w:val="en-US"/>
        </w:rPr>
        <w:t>n</w:t>
      </w:r>
      <w:r>
        <w:rPr>
          <w:rFonts w:ascii="Verdana" w:hAnsi="Verdana"/>
          <w:lang w:val="en-US"/>
        </w:rPr>
        <w:t xml:space="preserve">o </w:t>
      </w:r>
      <w:r w:rsidR="00D266BE">
        <w:rPr>
          <w:rFonts w:ascii="Verdana" w:hAnsi="Verdana"/>
          <w:lang w:val="en-US"/>
        </w:rPr>
        <w:t>on</w:t>
      </w:r>
      <w:r>
        <w:rPr>
          <w:rFonts w:ascii="Verdana" w:hAnsi="Verdana"/>
          <w:lang w:val="en-US"/>
        </w:rPr>
        <w:t xml:space="preserve">e </w:t>
      </w:r>
      <w:r w:rsidR="00D266BE">
        <w:rPr>
          <w:rFonts w:ascii="Verdana" w:hAnsi="Verdana"/>
          <w:lang w:val="en-US"/>
        </w:rPr>
        <w:t>b</w:t>
      </w:r>
      <w:r>
        <w:rPr>
          <w:rFonts w:ascii="Verdana" w:hAnsi="Verdana"/>
          <w:lang w:val="en-US"/>
        </w:rPr>
        <w:t>ehind</w:t>
      </w:r>
      <w:r w:rsidR="00C5761E">
        <w:rPr>
          <w:rFonts w:ascii="Verdana" w:hAnsi="Verdana"/>
          <w:lang w:val="en-US"/>
        </w:rPr>
        <w:t>”</w:t>
      </w:r>
      <w:r>
        <w:rPr>
          <w:rFonts w:ascii="Verdana" w:hAnsi="Verdana"/>
          <w:lang w:val="en-US"/>
        </w:rPr>
        <w:t xml:space="preserve"> principle</w:t>
      </w:r>
      <w:r w:rsidR="007E34FB">
        <w:rPr>
          <w:rFonts w:ascii="Verdana" w:hAnsi="Verdana"/>
          <w:lang w:val="en-US"/>
        </w:rPr>
        <w:t xml:space="preserve"> or </w:t>
      </w:r>
      <w:r w:rsidR="0065532C">
        <w:rPr>
          <w:rFonts w:ascii="Verdana" w:hAnsi="Verdana"/>
          <w:lang w:val="en-US"/>
        </w:rPr>
        <w:t xml:space="preserve">base the dispatch on this core </w:t>
      </w:r>
      <w:r w:rsidR="00C5761E">
        <w:rPr>
          <w:rFonts w:ascii="Verdana" w:hAnsi="Verdana"/>
          <w:lang w:val="en-US"/>
        </w:rPr>
        <w:t xml:space="preserve">concept of the 2030 Agenda </w:t>
      </w:r>
      <w:r w:rsidR="00E7281A">
        <w:rPr>
          <w:rFonts w:ascii="Verdana" w:hAnsi="Verdana"/>
          <w:lang w:val="en-US"/>
        </w:rPr>
        <w:t>for</w:t>
      </w:r>
      <w:r w:rsidR="00C5761E">
        <w:rPr>
          <w:rFonts w:ascii="Verdana" w:hAnsi="Verdana"/>
          <w:lang w:val="en-US"/>
        </w:rPr>
        <w:t xml:space="preserve"> Sustainable Development</w:t>
      </w:r>
      <w:r>
        <w:rPr>
          <w:rFonts w:ascii="Verdana" w:hAnsi="Verdana"/>
          <w:lang w:val="en-US"/>
        </w:rPr>
        <w:t xml:space="preserve">. Moreover, </w:t>
      </w:r>
      <w:r w:rsidR="00C5761E">
        <w:rPr>
          <w:rFonts w:ascii="Verdana" w:hAnsi="Verdana"/>
          <w:lang w:val="en-US"/>
        </w:rPr>
        <w:t xml:space="preserve">in the explanatory report </w:t>
      </w:r>
      <w:r>
        <w:rPr>
          <w:rFonts w:ascii="Verdana" w:hAnsi="Verdana"/>
          <w:lang w:val="en-US"/>
        </w:rPr>
        <w:t xml:space="preserve">the term inclusion is mostly </w:t>
      </w:r>
      <w:r w:rsidR="00C5761E">
        <w:rPr>
          <w:rFonts w:ascii="Verdana" w:hAnsi="Verdana"/>
          <w:lang w:val="en-US"/>
        </w:rPr>
        <w:t xml:space="preserve">used and </w:t>
      </w:r>
      <w:r>
        <w:rPr>
          <w:rFonts w:ascii="Verdana" w:hAnsi="Verdana"/>
          <w:lang w:val="en-US"/>
        </w:rPr>
        <w:t>understood with regards to the equality of women while not even linking this to intersectionality and hence multiple forms of discrimination.</w:t>
      </w:r>
    </w:p>
    <w:p w14:paraId="206EF6A3" w14:textId="7EDADE21" w:rsidR="00A87766" w:rsidRDefault="00A960F0" w:rsidP="00A960F0">
      <w:pPr>
        <w:jc w:val="both"/>
        <w:rPr>
          <w:rFonts w:ascii="Verdana" w:hAnsi="Verdana"/>
          <w:lang w:val="en-US"/>
        </w:rPr>
      </w:pPr>
      <w:r w:rsidRPr="00A960F0">
        <w:rPr>
          <w:rFonts w:ascii="Verdana" w:hAnsi="Verdana"/>
          <w:lang w:val="en-US"/>
        </w:rPr>
        <w:lastRenderedPageBreak/>
        <w:t xml:space="preserve">As far as projects and programs are concerned, we welcome that SDC finances </w:t>
      </w:r>
      <w:r w:rsidR="00E90B16">
        <w:rPr>
          <w:rFonts w:ascii="Verdana" w:hAnsi="Verdana"/>
          <w:lang w:val="en-US"/>
        </w:rPr>
        <w:t>pro</w:t>
      </w:r>
      <w:r w:rsidR="00E7281A">
        <w:rPr>
          <w:rFonts w:ascii="Verdana" w:hAnsi="Verdana"/>
          <w:lang w:val="en-US"/>
        </w:rPr>
        <w:t>grams</w:t>
      </w:r>
      <w:r w:rsidR="009500BF">
        <w:rPr>
          <w:rFonts w:ascii="Verdana" w:hAnsi="Verdana"/>
          <w:lang w:val="en-US"/>
        </w:rPr>
        <w:t xml:space="preserve"> on the inclusion of persons with disabilities</w:t>
      </w:r>
      <w:r w:rsidR="00911861">
        <w:rPr>
          <w:rFonts w:ascii="Verdana" w:hAnsi="Verdana"/>
          <w:lang w:val="en-US"/>
        </w:rPr>
        <w:t xml:space="preserve"> </w:t>
      </w:r>
      <w:r w:rsidR="009500BF">
        <w:rPr>
          <w:rFonts w:ascii="Verdana" w:hAnsi="Verdana"/>
          <w:lang w:val="en-US"/>
        </w:rPr>
        <w:t>from</w:t>
      </w:r>
      <w:r w:rsidR="00911861">
        <w:rPr>
          <w:rFonts w:ascii="Verdana" w:hAnsi="Verdana"/>
          <w:lang w:val="en-US"/>
        </w:rPr>
        <w:t xml:space="preserve"> different NGOs and other entities</w:t>
      </w:r>
      <w:r w:rsidR="00E90B16">
        <w:rPr>
          <w:rFonts w:ascii="Verdana" w:hAnsi="Verdana"/>
          <w:lang w:val="en-US"/>
        </w:rPr>
        <w:t xml:space="preserve">. </w:t>
      </w:r>
      <w:r w:rsidR="00B37E25">
        <w:rPr>
          <w:rFonts w:ascii="Verdana" w:hAnsi="Verdana"/>
          <w:lang w:val="en-US"/>
        </w:rPr>
        <w:t xml:space="preserve">Unfortunately, SDC does not provide access to </w:t>
      </w:r>
      <w:r w:rsidR="00C13ECF">
        <w:rPr>
          <w:rFonts w:ascii="Verdana" w:hAnsi="Verdana"/>
          <w:lang w:val="en-US"/>
        </w:rPr>
        <w:t>its</w:t>
      </w:r>
      <w:r w:rsidR="00B37E25">
        <w:rPr>
          <w:rFonts w:ascii="Verdana" w:hAnsi="Verdana"/>
          <w:lang w:val="en-US"/>
        </w:rPr>
        <w:t xml:space="preserve"> </w:t>
      </w:r>
      <w:r w:rsidR="00911861">
        <w:rPr>
          <w:rFonts w:ascii="Verdana" w:hAnsi="Verdana"/>
          <w:lang w:val="en-US"/>
        </w:rPr>
        <w:t xml:space="preserve">own </w:t>
      </w:r>
      <w:r w:rsidR="00B37E25">
        <w:rPr>
          <w:rFonts w:ascii="Verdana" w:hAnsi="Verdana"/>
          <w:lang w:val="en-US"/>
        </w:rPr>
        <w:t xml:space="preserve">list of programs </w:t>
      </w:r>
      <w:r w:rsidR="009500BF">
        <w:rPr>
          <w:rFonts w:ascii="Verdana" w:hAnsi="Verdana"/>
          <w:lang w:val="en-US"/>
        </w:rPr>
        <w:t xml:space="preserve">on the inclusion of persons with disabilities </w:t>
      </w:r>
      <w:r w:rsidR="00B37E25">
        <w:rPr>
          <w:rFonts w:ascii="Verdana" w:hAnsi="Verdana"/>
          <w:lang w:val="en-US"/>
        </w:rPr>
        <w:t xml:space="preserve">which makes it difficult for civil society to fully understand the current status. </w:t>
      </w:r>
      <w:r w:rsidR="00A87766">
        <w:rPr>
          <w:rFonts w:ascii="Verdana" w:hAnsi="Verdana"/>
          <w:lang w:val="en-US"/>
        </w:rPr>
        <w:t>SDC hosts</w:t>
      </w:r>
      <w:r w:rsidR="00670E95">
        <w:rPr>
          <w:rFonts w:ascii="Verdana" w:hAnsi="Verdana"/>
          <w:lang w:val="en-US"/>
        </w:rPr>
        <w:t xml:space="preserve"> however</w:t>
      </w:r>
      <w:r w:rsidR="00A87766">
        <w:rPr>
          <w:rFonts w:ascii="Verdana" w:hAnsi="Verdana"/>
          <w:lang w:val="en-US"/>
        </w:rPr>
        <w:t xml:space="preserve"> a public project database</w:t>
      </w:r>
      <w:r w:rsidR="00F33FAA">
        <w:rPr>
          <w:rStyle w:val="Funotenzeichen"/>
          <w:rFonts w:ascii="Verdana" w:hAnsi="Verdana"/>
          <w:lang w:val="en-US"/>
        </w:rPr>
        <w:footnoteReference w:id="6"/>
      </w:r>
      <w:r w:rsidR="00A87766">
        <w:rPr>
          <w:rFonts w:ascii="Verdana" w:hAnsi="Verdana"/>
          <w:lang w:val="en-US"/>
        </w:rPr>
        <w:t xml:space="preserve">. When searching for “disability” on this platform, only </w:t>
      </w:r>
      <w:r w:rsidR="00CE4822">
        <w:rPr>
          <w:rFonts w:ascii="Verdana" w:hAnsi="Verdana"/>
          <w:lang w:val="en-US"/>
        </w:rPr>
        <w:t>26</w:t>
      </w:r>
      <w:r w:rsidR="00A87766">
        <w:rPr>
          <w:rFonts w:ascii="Verdana" w:hAnsi="Verdana"/>
          <w:lang w:val="en-US"/>
        </w:rPr>
        <w:t xml:space="preserve"> from 4’040 projects relate to disability. From these </w:t>
      </w:r>
      <w:r w:rsidR="0066024B">
        <w:rPr>
          <w:rFonts w:ascii="Verdana" w:hAnsi="Verdana"/>
          <w:lang w:val="en-US"/>
        </w:rPr>
        <w:t>26</w:t>
      </w:r>
      <w:r w:rsidR="00A87766">
        <w:rPr>
          <w:rFonts w:ascii="Verdana" w:hAnsi="Verdana"/>
          <w:lang w:val="en-US"/>
        </w:rPr>
        <w:t xml:space="preserve">, </w:t>
      </w:r>
      <w:r w:rsidR="00CE4822">
        <w:rPr>
          <w:rFonts w:ascii="Verdana" w:hAnsi="Verdana"/>
          <w:lang w:val="en-US"/>
        </w:rPr>
        <w:t xml:space="preserve">19 </w:t>
      </w:r>
      <w:r w:rsidR="00A87766">
        <w:rPr>
          <w:rFonts w:ascii="Verdana" w:hAnsi="Verdana"/>
          <w:lang w:val="en-US"/>
        </w:rPr>
        <w:t>are already finished</w:t>
      </w:r>
      <w:r w:rsidR="00CE4822">
        <w:rPr>
          <w:rFonts w:ascii="Verdana" w:hAnsi="Verdana"/>
          <w:lang w:val="en-US"/>
        </w:rPr>
        <w:t xml:space="preserve"> while seven are still running. One of the running projects</w:t>
      </w:r>
      <w:r w:rsidR="00A87766">
        <w:rPr>
          <w:rFonts w:ascii="Verdana" w:hAnsi="Verdana"/>
          <w:lang w:val="en-US"/>
        </w:rPr>
        <w:t xml:space="preserve"> is</w:t>
      </w:r>
      <w:r w:rsidR="00911861">
        <w:rPr>
          <w:rFonts w:ascii="Verdana" w:hAnsi="Verdana"/>
          <w:lang w:val="en-US"/>
        </w:rPr>
        <w:t xml:space="preserve"> a</w:t>
      </w:r>
      <w:r w:rsidR="00A87766">
        <w:rPr>
          <w:rFonts w:ascii="Verdana" w:hAnsi="Verdana"/>
          <w:lang w:val="en-US"/>
        </w:rPr>
        <w:t xml:space="preserve"> CBM project </w:t>
      </w:r>
      <w:r w:rsidR="00911861">
        <w:rPr>
          <w:rFonts w:ascii="Verdana" w:hAnsi="Verdana"/>
          <w:lang w:val="en-US"/>
        </w:rPr>
        <w:t xml:space="preserve">on </w:t>
      </w:r>
      <w:r w:rsidR="00911861" w:rsidRPr="0085211E">
        <w:rPr>
          <w:rFonts w:ascii="Verdana" w:hAnsi="Verdana"/>
          <w:lang w:val="en-US"/>
        </w:rPr>
        <w:t xml:space="preserve">community-based inclusive development </w:t>
      </w:r>
      <w:r w:rsidR="00A87766">
        <w:rPr>
          <w:rFonts w:ascii="Verdana" w:hAnsi="Verdana"/>
          <w:lang w:val="en-US"/>
        </w:rPr>
        <w:t xml:space="preserve">in Pakistan. </w:t>
      </w:r>
      <w:r w:rsidR="00406283">
        <w:rPr>
          <w:rFonts w:ascii="Verdana" w:hAnsi="Verdana"/>
          <w:lang w:val="en-US"/>
        </w:rPr>
        <w:t>From the completed projects, six were in relation to humanitarian action</w:t>
      </w:r>
      <w:r w:rsidR="0066024B">
        <w:rPr>
          <w:rFonts w:ascii="Verdana" w:hAnsi="Verdana"/>
          <w:lang w:val="en-US"/>
        </w:rPr>
        <w:t xml:space="preserve"> but </w:t>
      </w:r>
      <w:r w:rsidR="00406283">
        <w:rPr>
          <w:rFonts w:ascii="Verdana" w:hAnsi="Verdana"/>
          <w:lang w:val="en-US"/>
        </w:rPr>
        <w:t>they all supported external partners (UN and NGOs) and were not SDC projects.</w:t>
      </w:r>
      <w:r w:rsidR="0066024B">
        <w:rPr>
          <w:rFonts w:ascii="Verdana" w:hAnsi="Verdana"/>
          <w:lang w:val="en-US"/>
        </w:rPr>
        <w:t xml:space="preserve"> </w:t>
      </w:r>
      <w:r w:rsidR="00A87766">
        <w:rPr>
          <w:rFonts w:ascii="Verdana" w:hAnsi="Verdana"/>
          <w:lang w:val="en-US"/>
        </w:rPr>
        <w:t xml:space="preserve">Therefore, </w:t>
      </w:r>
      <w:r w:rsidR="00406283">
        <w:rPr>
          <w:rFonts w:ascii="Verdana" w:hAnsi="Verdana"/>
          <w:lang w:val="en-US"/>
        </w:rPr>
        <w:t xml:space="preserve">currently </w:t>
      </w:r>
      <w:r w:rsidR="00A87766">
        <w:rPr>
          <w:rFonts w:ascii="Verdana" w:hAnsi="Verdana"/>
          <w:lang w:val="en-US"/>
        </w:rPr>
        <w:t xml:space="preserve">only </w:t>
      </w:r>
      <w:r w:rsidR="00406283">
        <w:rPr>
          <w:rFonts w:ascii="Verdana" w:hAnsi="Verdana"/>
          <w:lang w:val="en-US"/>
        </w:rPr>
        <w:t>7</w:t>
      </w:r>
      <w:r w:rsidR="00670E95">
        <w:rPr>
          <w:rFonts w:ascii="Verdana" w:hAnsi="Verdana"/>
          <w:lang w:val="en-US"/>
        </w:rPr>
        <w:t xml:space="preserve"> projects</w:t>
      </w:r>
      <w:r w:rsidR="00A87766">
        <w:rPr>
          <w:rFonts w:ascii="Verdana" w:hAnsi="Verdana"/>
          <w:lang w:val="en-US"/>
        </w:rPr>
        <w:t xml:space="preserve"> </w:t>
      </w:r>
      <w:r w:rsidR="00521E2B">
        <w:rPr>
          <w:rFonts w:ascii="Verdana" w:hAnsi="Verdana"/>
          <w:lang w:val="en-US"/>
        </w:rPr>
        <w:t>target</w:t>
      </w:r>
      <w:r w:rsidR="00A87766">
        <w:rPr>
          <w:rFonts w:ascii="Verdana" w:hAnsi="Verdana"/>
          <w:lang w:val="en-US"/>
        </w:rPr>
        <w:t xml:space="preserve"> persons with disabilities</w:t>
      </w:r>
      <w:r w:rsidR="005471B3">
        <w:rPr>
          <w:rFonts w:ascii="Verdana" w:hAnsi="Verdana"/>
          <w:lang w:val="en-US"/>
        </w:rPr>
        <w:t xml:space="preserve"> while</w:t>
      </w:r>
      <w:r w:rsidR="0066024B">
        <w:rPr>
          <w:rFonts w:ascii="Verdana" w:hAnsi="Verdana"/>
          <w:lang w:val="en-US"/>
        </w:rPr>
        <w:t xml:space="preserve"> none of them relate</w:t>
      </w:r>
      <w:r w:rsidR="00DB434E">
        <w:rPr>
          <w:rFonts w:ascii="Verdana" w:hAnsi="Verdana"/>
          <w:lang w:val="en-US"/>
        </w:rPr>
        <w:t>s</w:t>
      </w:r>
      <w:r w:rsidR="0066024B">
        <w:rPr>
          <w:rFonts w:ascii="Verdana" w:hAnsi="Verdana"/>
          <w:lang w:val="en-US"/>
        </w:rPr>
        <w:t xml:space="preserve"> to humanitarian action</w:t>
      </w:r>
      <w:r w:rsidR="00A87766">
        <w:rPr>
          <w:rFonts w:ascii="Verdana" w:hAnsi="Verdana"/>
          <w:lang w:val="en-US"/>
        </w:rPr>
        <w:t>. From the brief descriptions</w:t>
      </w:r>
      <w:r w:rsidR="0066024B">
        <w:rPr>
          <w:rFonts w:ascii="Verdana" w:hAnsi="Verdana"/>
          <w:lang w:val="en-US"/>
        </w:rPr>
        <w:t xml:space="preserve"> on the website, </w:t>
      </w:r>
      <w:r w:rsidR="00A87766">
        <w:rPr>
          <w:rFonts w:ascii="Verdana" w:hAnsi="Verdana"/>
          <w:lang w:val="en-US"/>
        </w:rPr>
        <w:t xml:space="preserve">it is </w:t>
      </w:r>
      <w:r w:rsidR="00670E95">
        <w:rPr>
          <w:rFonts w:ascii="Verdana" w:hAnsi="Verdana"/>
          <w:lang w:val="en-US"/>
        </w:rPr>
        <w:t>im</w:t>
      </w:r>
      <w:r w:rsidR="00A87766">
        <w:rPr>
          <w:rFonts w:ascii="Verdana" w:hAnsi="Verdana"/>
          <w:lang w:val="en-US"/>
        </w:rPr>
        <w:t xml:space="preserve">possible to assess </w:t>
      </w:r>
      <w:r w:rsidR="00521E2B">
        <w:rPr>
          <w:rFonts w:ascii="Verdana" w:hAnsi="Verdana"/>
          <w:lang w:val="en-US"/>
        </w:rPr>
        <w:t>the</w:t>
      </w:r>
      <w:r w:rsidR="003508B5">
        <w:rPr>
          <w:rFonts w:ascii="Verdana" w:hAnsi="Verdana"/>
          <w:lang w:val="en-US"/>
        </w:rPr>
        <w:t xml:space="preserve"> </w:t>
      </w:r>
      <w:r w:rsidR="000306C3">
        <w:rPr>
          <w:rFonts w:ascii="Verdana" w:hAnsi="Verdana"/>
          <w:lang w:val="en-US"/>
        </w:rPr>
        <w:t>quality</w:t>
      </w:r>
      <w:r w:rsidR="00406283">
        <w:rPr>
          <w:rFonts w:ascii="Verdana" w:hAnsi="Verdana"/>
          <w:lang w:val="en-US"/>
        </w:rPr>
        <w:t>, impact</w:t>
      </w:r>
      <w:r w:rsidR="000306C3">
        <w:rPr>
          <w:rFonts w:ascii="Verdana" w:hAnsi="Verdana"/>
          <w:lang w:val="en-US"/>
        </w:rPr>
        <w:t xml:space="preserve"> and CRPD compliance</w:t>
      </w:r>
      <w:r w:rsidR="003508B5">
        <w:rPr>
          <w:rFonts w:ascii="Verdana" w:hAnsi="Verdana"/>
          <w:lang w:val="en-US"/>
        </w:rPr>
        <w:t xml:space="preserve"> of the projects</w:t>
      </w:r>
      <w:r w:rsidR="005471B3">
        <w:rPr>
          <w:rFonts w:ascii="Verdana" w:hAnsi="Verdana"/>
          <w:lang w:val="en-US"/>
        </w:rPr>
        <w:t xml:space="preserve"> listed</w:t>
      </w:r>
      <w:r w:rsidR="00E7281A">
        <w:rPr>
          <w:rFonts w:ascii="Verdana" w:hAnsi="Verdana"/>
          <w:lang w:val="en-US"/>
        </w:rPr>
        <w:t>.</w:t>
      </w:r>
    </w:p>
    <w:p w14:paraId="50CC0552" w14:textId="068AB18C" w:rsidR="00726E2F" w:rsidRDefault="000306C3" w:rsidP="00A960F0">
      <w:pPr>
        <w:jc w:val="both"/>
        <w:rPr>
          <w:rFonts w:ascii="Verdana" w:hAnsi="Verdana"/>
          <w:lang w:val="en-US"/>
        </w:rPr>
      </w:pPr>
      <w:r>
        <w:rPr>
          <w:rFonts w:ascii="Verdana" w:hAnsi="Verdana"/>
          <w:lang w:val="en-US"/>
        </w:rPr>
        <w:t>From</w:t>
      </w:r>
      <w:r w:rsidR="001C2FC5">
        <w:rPr>
          <w:rFonts w:ascii="Verdana" w:hAnsi="Verdana"/>
          <w:lang w:val="en-US"/>
        </w:rPr>
        <w:t xml:space="preserve"> the frequent exchanges with SDC, it </w:t>
      </w:r>
      <w:r w:rsidR="006B58A6">
        <w:rPr>
          <w:rFonts w:ascii="Verdana" w:hAnsi="Verdana"/>
          <w:lang w:val="en-US"/>
        </w:rPr>
        <w:t xml:space="preserve">is </w:t>
      </w:r>
      <w:r w:rsidR="00670E95">
        <w:rPr>
          <w:rFonts w:ascii="Verdana" w:hAnsi="Verdana"/>
          <w:lang w:val="en-US"/>
        </w:rPr>
        <w:t xml:space="preserve">nonetheless </w:t>
      </w:r>
      <w:r w:rsidR="006B58A6">
        <w:rPr>
          <w:rFonts w:ascii="Verdana" w:hAnsi="Verdana"/>
          <w:lang w:val="en-US"/>
        </w:rPr>
        <w:t>evident</w:t>
      </w:r>
      <w:r w:rsidR="001C2FC5">
        <w:rPr>
          <w:rFonts w:ascii="Verdana" w:hAnsi="Verdana"/>
          <w:lang w:val="en-US"/>
        </w:rPr>
        <w:t xml:space="preserve"> that most of SDC’s projects</w:t>
      </w:r>
      <w:r w:rsidR="00A960F0">
        <w:rPr>
          <w:rFonts w:ascii="Verdana" w:hAnsi="Verdana"/>
          <w:lang w:val="en-US"/>
        </w:rPr>
        <w:t xml:space="preserve"> </w:t>
      </w:r>
      <w:r w:rsidR="004641EA">
        <w:rPr>
          <w:rFonts w:ascii="Verdana" w:hAnsi="Verdana"/>
          <w:lang w:val="en-US"/>
        </w:rPr>
        <w:t xml:space="preserve">including persons with disabilities </w:t>
      </w:r>
      <w:r w:rsidR="00A960F0">
        <w:rPr>
          <w:rFonts w:ascii="Verdana" w:hAnsi="Verdana"/>
          <w:lang w:val="en-US"/>
        </w:rPr>
        <w:t xml:space="preserve">are focused on rehabilitation and not mainstreaming. While </w:t>
      </w:r>
      <w:r w:rsidR="004641EA">
        <w:rPr>
          <w:rFonts w:ascii="Verdana" w:hAnsi="Verdana"/>
          <w:lang w:val="en-US"/>
        </w:rPr>
        <w:t xml:space="preserve">access to </w:t>
      </w:r>
      <w:r w:rsidR="00A960F0">
        <w:rPr>
          <w:rFonts w:ascii="Verdana" w:hAnsi="Verdana"/>
          <w:lang w:val="en-US"/>
        </w:rPr>
        <w:t xml:space="preserve">rehabilitation </w:t>
      </w:r>
      <w:r w:rsidR="004641EA">
        <w:rPr>
          <w:rFonts w:ascii="Verdana" w:hAnsi="Verdana"/>
          <w:lang w:val="en-US"/>
        </w:rPr>
        <w:t xml:space="preserve">services </w:t>
      </w:r>
      <w:r w:rsidR="00A960F0">
        <w:rPr>
          <w:rFonts w:ascii="Verdana" w:hAnsi="Verdana"/>
          <w:lang w:val="en-US"/>
        </w:rPr>
        <w:t xml:space="preserve">is </w:t>
      </w:r>
      <w:r w:rsidR="004641EA">
        <w:rPr>
          <w:rFonts w:ascii="Verdana" w:hAnsi="Verdana"/>
          <w:lang w:val="en-US"/>
        </w:rPr>
        <w:t xml:space="preserve">important to support the full and effective participation of some groups of persons with disabilities, </w:t>
      </w:r>
      <w:r w:rsidR="00A960F0">
        <w:rPr>
          <w:rFonts w:ascii="Verdana" w:hAnsi="Verdana"/>
          <w:lang w:val="en-US"/>
        </w:rPr>
        <w:t xml:space="preserve">mainstreaming </w:t>
      </w:r>
      <w:r w:rsidR="004641EA">
        <w:rPr>
          <w:rFonts w:ascii="Verdana" w:hAnsi="Verdana"/>
          <w:lang w:val="en-US"/>
        </w:rPr>
        <w:t xml:space="preserve">a disability-inclusive perspective across all areas of development and humanitarian action </w:t>
      </w:r>
      <w:r w:rsidR="00A960F0">
        <w:rPr>
          <w:rFonts w:ascii="Verdana" w:hAnsi="Verdana"/>
          <w:lang w:val="en-US"/>
        </w:rPr>
        <w:t xml:space="preserve">is crucial </w:t>
      </w:r>
      <w:r w:rsidR="004641EA">
        <w:rPr>
          <w:rFonts w:ascii="Verdana" w:hAnsi="Verdana"/>
          <w:lang w:val="en-US"/>
        </w:rPr>
        <w:t>to ensure a rights-based approach and progress in realizing the CRPD</w:t>
      </w:r>
      <w:r w:rsidR="00951944">
        <w:rPr>
          <w:rFonts w:ascii="Verdana" w:hAnsi="Verdana"/>
          <w:lang w:val="en-US"/>
        </w:rPr>
        <w:t>.</w:t>
      </w:r>
      <w:r w:rsidR="00B37E25">
        <w:rPr>
          <w:rFonts w:ascii="Verdana" w:hAnsi="Verdana"/>
          <w:lang w:val="en-US"/>
        </w:rPr>
        <w:t xml:space="preserve"> </w:t>
      </w:r>
    </w:p>
    <w:p w14:paraId="13F139DE" w14:textId="56824973" w:rsidR="003508B5" w:rsidRDefault="003508B5" w:rsidP="00A960F0">
      <w:pPr>
        <w:jc w:val="both"/>
        <w:rPr>
          <w:rFonts w:ascii="Verdana" w:hAnsi="Verdana"/>
          <w:lang w:val="en-US"/>
        </w:rPr>
      </w:pPr>
      <w:r>
        <w:rPr>
          <w:rFonts w:ascii="Verdana" w:hAnsi="Verdana"/>
          <w:lang w:val="en-US"/>
        </w:rPr>
        <w:t>The</w:t>
      </w:r>
      <w:r w:rsidR="00726E2F">
        <w:rPr>
          <w:rFonts w:ascii="Verdana" w:hAnsi="Verdana"/>
          <w:lang w:val="en-US"/>
        </w:rPr>
        <w:t xml:space="preserve"> current Dispatch </w:t>
      </w:r>
      <w:r w:rsidR="00726E2F" w:rsidRPr="0013200F">
        <w:rPr>
          <w:rFonts w:ascii="Verdana" w:hAnsi="Verdana"/>
          <w:lang w:val="en-US"/>
        </w:rPr>
        <w:t>on Switzerland’s International Cooperation 2017-2020</w:t>
      </w:r>
      <w:r w:rsidR="00726E2F">
        <w:rPr>
          <w:rStyle w:val="Funotenzeichen"/>
          <w:rFonts w:ascii="Verdana" w:hAnsi="Verdana"/>
          <w:lang w:val="en-US"/>
        </w:rPr>
        <w:footnoteReference w:id="7"/>
      </w:r>
      <w:r w:rsidR="00726E2F" w:rsidRPr="0013200F">
        <w:rPr>
          <w:rFonts w:ascii="Verdana" w:hAnsi="Verdana"/>
          <w:lang w:val="en-US"/>
        </w:rPr>
        <w:t xml:space="preserve"> </w:t>
      </w:r>
      <w:r w:rsidR="00726E2F">
        <w:rPr>
          <w:rFonts w:ascii="Verdana" w:hAnsi="Verdana"/>
          <w:lang w:val="en-US"/>
        </w:rPr>
        <w:t xml:space="preserve">mentions </w:t>
      </w:r>
      <w:r w:rsidR="00726E2F" w:rsidRPr="0013200F">
        <w:rPr>
          <w:rFonts w:ascii="Verdana" w:hAnsi="Verdana"/>
          <w:lang w:val="en-US"/>
        </w:rPr>
        <w:t xml:space="preserve">persons with disabilities in the chapter on humanitarian aid as belonging, depending on the context, to the </w:t>
      </w:r>
      <w:r w:rsidR="00726E2F">
        <w:rPr>
          <w:rFonts w:ascii="Verdana" w:hAnsi="Verdana"/>
          <w:lang w:val="en-US"/>
        </w:rPr>
        <w:t>“</w:t>
      </w:r>
      <w:r w:rsidR="00726E2F" w:rsidRPr="0013200F">
        <w:rPr>
          <w:rFonts w:ascii="Verdana" w:hAnsi="Verdana"/>
          <w:lang w:val="en-US"/>
        </w:rPr>
        <w:t>most vulnerable groups</w:t>
      </w:r>
      <w:r w:rsidR="00726E2F">
        <w:rPr>
          <w:rFonts w:ascii="Verdana" w:hAnsi="Verdana"/>
          <w:lang w:val="en-US"/>
        </w:rPr>
        <w:t>”</w:t>
      </w:r>
      <w:r>
        <w:rPr>
          <w:rFonts w:ascii="Verdana" w:hAnsi="Verdana"/>
          <w:lang w:val="en-US"/>
        </w:rPr>
        <w:t xml:space="preserve">. In contrast, </w:t>
      </w:r>
      <w:r w:rsidR="00807E3B">
        <w:rPr>
          <w:rFonts w:ascii="Verdana" w:hAnsi="Verdana"/>
          <w:lang w:val="en-US"/>
        </w:rPr>
        <w:t>t</w:t>
      </w:r>
      <w:r w:rsidR="00726E2F">
        <w:rPr>
          <w:rFonts w:ascii="Verdana" w:hAnsi="Verdana"/>
          <w:lang w:val="en-US"/>
        </w:rPr>
        <w:t xml:space="preserve">he </w:t>
      </w:r>
      <w:r>
        <w:rPr>
          <w:rFonts w:ascii="Verdana" w:hAnsi="Verdana"/>
          <w:lang w:val="en-US"/>
        </w:rPr>
        <w:t>present</w:t>
      </w:r>
      <w:r w:rsidR="00726E2F">
        <w:rPr>
          <w:rFonts w:ascii="Verdana" w:hAnsi="Verdana"/>
          <w:lang w:val="en-US"/>
        </w:rPr>
        <w:t xml:space="preserve"> explanatory report on the new </w:t>
      </w:r>
      <w:r w:rsidR="00E7281A">
        <w:rPr>
          <w:rFonts w:ascii="Verdana" w:hAnsi="Verdana"/>
          <w:lang w:val="en-US"/>
        </w:rPr>
        <w:t>D</w:t>
      </w:r>
      <w:r w:rsidR="00726E2F">
        <w:rPr>
          <w:rFonts w:ascii="Verdana" w:hAnsi="Verdana"/>
          <w:lang w:val="en-US"/>
        </w:rPr>
        <w:t xml:space="preserve">ispatch on Switzerland’s </w:t>
      </w:r>
      <w:r w:rsidR="00E7281A">
        <w:rPr>
          <w:rFonts w:ascii="Verdana" w:hAnsi="Verdana"/>
          <w:lang w:val="en-US"/>
        </w:rPr>
        <w:t>I</w:t>
      </w:r>
      <w:r w:rsidR="00726E2F">
        <w:rPr>
          <w:rFonts w:ascii="Verdana" w:hAnsi="Verdana"/>
          <w:lang w:val="en-US"/>
        </w:rPr>
        <w:t xml:space="preserve">nternational </w:t>
      </w:r>
      <w:r w:rsidR="00E7281A">
        <w:rPr>
          <w:rFonts w:ascii="Verdana" w:hAnsi="Verdana"/>
          <w:lang w:val="en-US"/>
        </w:rPr>
        <w:t>C</w:t>
      </w:r>
      <w:r w:rsidR="00726E2F">
        <w:rPr>
          <w:rFonts w:ascii="Verdana" w:hAnsi="Verdana"/>
          <w:lang w:val="en-US"/>
        </w:rPr>
        <w:t>ooperation 2021-2024</w:t>
      </w:r>
      <w:r w:rsidR="00807E3B">
        <w:rPr>
          <w:rFonts w:ascii="Verdana" w:hAnsi="Verdana"/>
          <w:lang w:val="en-US"/>
        </w:rPr>
        <w:t xml:space="preserve"> </w:t>
      </w:r>
      <w:r w:rsidR="00726E2F">
        <w:rPr>
          <w:rFonts w:ascii="Verdana" w:hAnsi="Verdana"/>
          <w:lang w:val="en-US"/>
        </w:rPr>
        <w:t xml:space="preserve">does not refer to persons with disabilities in humanitarian emergencies at all. </w:t>
      </w:r>
      <w:r>
        <w:rPr>
          <w:rFonts w:ascii="Verdana" w:hAnsi="Verdana"/>
          <w:lang w:val="en-US"/>
        </w:rPr>
        <w:t xml:space="preserve">Furthermore, up to now Switzerland has not signed the Charter on the Inclusion of Persons with Disabilities in Humanitarian Action. </w:t>
      </w:r>
    </w:p>
    <w:p w14:paraId="67B6CDD6" w14:textId="712EA40A" w:rsidR="00C13ECF" w:rsidRPr="00A960F0" w:rsidRDefault="00726E2F" w:rsidP="00A960F0">
      <w:pPr>
        <w:jc w:val="both"/>
        <w:rPr>
          <w:rFonts w:ascii="Verdana" w:hAnsi="Verdana"/>
          <w:lang w:val="en-US"/>
        </w:rPr>
      </w:pPr>
      <w:r>
        <w:rPr>
          <w:rFonts w:ascii="Verdana" w:hAnsi="Verdana"/>
          <w:lang w:val="en-US"/>
        </w:rPr>
        <w:t xml:space="preserve">A </w:t>
      </w:r>
      <w:r w:rsidRPr="00EF209E">
        <w:rPr>
          <w:rFonts w:ascii="Verdana" w:hAnsi="Verdana"/>
          <w:lang w:val="en-US"/>
        </w:rPr>
        <w:t>study</w:t>
      </w:r>
      <w:r>
        <w:rPr>
          <w:rStyle w:val="Funotenzeichen"/>
          <w:rFonts w:ascii="Verdana" w:hAnsi="Verdana"/>
          <w:lang w:val="en-US"/>
        </w:rPr>
        <w:footnoteReference w:id="8"/>
      </w:r>
      <w:r w:rsidRPr="00EF209E">
        <w:rPr>
          <w:rFonts w:ascii="Verdana" w:hAnsi="Verdana"/>
          <w:lang w:val="en-US"/>
        </w:rPr>
        <w:t xml:space="preserve"> has </w:t>
      </w:r>
      <w:r>
        <w:rPr>
          <w:rFonts w:ascii="Verdana" w:hAnsi="Verdana"/>
          <w:lang w:val="en-US"/>
        </w:rPr>
        <w:t xml:space="preserve">however </w:t>
      </w:r>
      <w:r w:rsidRPr="00EF209E">
        <w:rPr>
          <w:rFonts w:ascii="Verdana" w:hAnsi="Verdana"/>
          <w:lang w:val="en-US"/>
        </w:rPr>
        <w:t xml:space="preserve">confirmed that three-quarters of persons with disabilities do not have adequate access to basic assistance, such as water, shelter or food in </w:t>
      </w:r>
      <w:proofErr w:type="gramStart"/>
      <w:r w:rsidRPr="00EF209E">
        <w:rPr>
          <w:rFonts w:ascii="Verdana" w:hAnsi="Verdana"/>
          <w:lang w:val="en-US"/>
        </w:rPr>
        <w:t>a crisis situation</w:t>
      </w:r>
      <w:proofErr w:type="gramEnd"/>
      <w:r w:rsidRPr="00EF209E">
        <w:rPr>
          <w:rFonts w:ascii="Verdana" w:hAnsi="Verdana"/>
          <w:lang w:val="en-US"/>
        </w:rPr>
        <w:t>. Half of the persons with disabilities being surveyed also reported no</w:t>
      </w:r>
      <w:r w:rsidR="00E7281A">
        <w:rPr>
          <w:rFonts w:ascii="Verdana" w:hAnsi="Verdana"/>
          <w:lang w:val="en-US"/>
        </w:rPr>
        <w:t>t having</w:t>
      </w:r>
      <w:r w:rsidRPr="00EF209E">
        <w:rPr>
          <w:rFonts w:ascii="Verdana" w:hAnsi="Verdana"/>
          <w:lang w:val="en-US"/>
        </w:rPr>
        <w:t xml:space="preserve"> access to disability-specific services, such as rehabilitation or assistive devices.</w:t>
      </w:r>
      <w:r>
        <w:rPr>
          <w:rFonts w:ascii="Verdana" w:hAnsi="Verdana"/>
          <w:lang w:val="en-US"/>
        </w:rPr>
        <w:t xml:space="preserve"> </w:t>
      </w:r>
      <w:r w:rsidR="003508B5">
        <w:rPr>
          <w:rFonts w:ascii="Verdana" w:hAnsi="Verdana"/>
          <w:lang w:val="en-US"/>
        </w:rPr>
        <w:t>Clearly, h</w:t>
      </w:r>
      <w:r w:rsidR="001C2FC5">
        <w:rPr>
          <w:rFonts w:ascii="Verdana" w:hAnsi="Verdana"/>
          <w:lang w:val="en-US"/>
        </w:rPr>
        <w:t xml:space="preserve">umanitarian aid as well as DRR are </w:t>
      </w:r>
      <w:r w:rsidR="00C876CA">
        <w:rPr>
          <w:rFonts w:ascii="Verdana" w:hAnsi="Verdana"/>
          <w:lang w:val="en-US"/>
        </w:rPr>
        <w:t xml:space="preserve">core </w:t>
      </w:r>
      <w:r w:rsidR="001C2FC5">
        <w:rPr>
          <w:rFonts w:ascii="Verdana" w:hAnsi="Verdana"/>
          <w:lang w:val="en-US"/>
        </w:rPr>
        <w:t xml:space="preserve">areas of </w:t>
      </w:r>
      <w:r w:rsidR="00C13ECF">
        <w:rPr>
          <w:rFonts w:ascii="Verdana" w:hAnsi="Verdana"/>
          <w:lang w:val="en-US"/>
        </w:rPr>
        <w:t xml:space="preserve">Switzerland’s international cooperation </w:t>
      </w:r>
      <w:r w:rsidR="001C2FC5">
        <w:rPr>
          <w:rFonts w:ascii="Verdana" w:hAnsi="Verdana"/>
          <w:lang w:val="en-US"/>
        </w:rPr>
        <w:t xml:space="preserve">where inclusion </w:t>
      </w:r>
      <w:r w:rsidR="004641EA">
        <w:rPr>
          <w:rFonts w:ascii="Verdana" w:hAnsi="Verdana"/>
          <w:lang w:val="en-US"/>
        </w:rPr>
        <w:t xml:space="preserve">of persons with disabilities </w:t>
      </w:r>
      <w:proofErr w:type="gramStart"/>
      <w:r w:rsidR="001C2FC5">
        <w:rPr>
          <w:rFonts w:ascii="Verdana" w:hAnsi="Verdana"/>
          <w:lang w:val="en-US"/>
        </w:rPr>
        <w:t>ha</w:t>
      </w:r>
      <w:r w:rsidR="00670E95">
        <w:rPr>
          <w:rFonts w:ascii="Verdana" w:hAnsi="Verdana"/>
          <w:lang w:val="en-US"/>
        </w:rPr>
        <w:t xml:space="preserve">s </w:t>
      </w:r>
      <w:r w:rsidR="001C2FC5">
        <w:rPr>
          <w:rFonts w:ascii="Verdana" w:hAnsi="Verdana"/>
          <w:lang w:val="en-US"/>
        </w:rPr>
        <w:t>to</w:t>
      </w:r>
      <w:proofErr w:type="gramEnd"/>
      <w:r w:rsidR="001C2FC5">
        <w:rPr>
          <w:rFonts w:ascii="Verdana" w:hAnsi="Verdana"/>
          <w:lang w:val="en-US"/>
        </w:rPr>
        <w:t xml:space="preserve"> be reinforced</w:t>
      </w:r>
      <w:r>
        <w:rPr>
          <w:rFonts w:ascii="Verdana" w:hAnsi="Verdana"/>
          <w:lang w:val="en-US"/>
        </w:rPr>
        <w:t>.</w:t>
      </w:r>
    </w:p>
    <w:p w14:paraId="1DF5481A" w14:textId="002F5B7F" w:rsidR="0085211E" w:rsidRDefault="00A0538B" w:rsidP="0085211E">
      <w:pPr>
        <w:jc w:val="both"/>
        <w:rPr>
          <w:rFonts w:ascii="Verdana" w:hAnsi="Verdana"/>
          <w:lang w:val="en-US"/>
        </w:rPr>
      </w:pPr>
      <w:r>
        <w:rPr>
          <w:rFonts w:ascii="Verdana" w:hAnsi="Verdana"/>
          <w:lang w:val="en-US"/>
        </w:rPr>
        <w:t xml:space="preserve">As </w:t>
      </w:r>
      <w:r w:rsidR="00632E0B">
        <w:rPr>
          <w:rFonts w:ascii="Verdana" w:hAnsi="Verdana"/>
          <w:lang w:val="en-US"/>
        </w:rPr>
        <w:t>a</w:t>
      </w:r>
      <w:r>
        <w:rPr>
          <w:rFonts w:ascii="Verdana" w:hAnsi="Verdana"/>
          <w:lang w:val="en-US"/>
        </w:rPr>
        <w:t xml:space="preserve"> positive step forward, </w:t>
      </w:r>
      <w:r w:rsidR="00092C2B">
        <w:rPr>
          <w:rFonts w:ascii="Verdana" w:hAnsi="Verdana"/>
          <w:lang w:val="en-US"/>
        </w:rPr>
        <w:t xml:space="preserve">Switzerland </w:t>
      </w:r>
      <w:r>
        <w:rPr>
          <w:rFonts w:ascii="Verdana" w:hAnsi="Verdana"/>
          <w:lang w:val="en-US"/>
        </w:rPr>
        <w:t xml:space="preserve">recently </w:t>
      </w:r>
      <w:r w:rsidR="00092C2B">
        <w:rPr>
          <w:rFonts w:ascii="Verdana" w:hAnsi="Verdana"/>
          <w:lang w:val="en-US"/>
        </w:rPr>
        <w:t>committed to implement the new OECD DAC Marker on Disability</w:t>
      </w:r>
      <w:r w:rsidR="00C13ECF">
        <w:rPr>
          <w:rStyle w:val="Funotenzeichen"/>
          <w:rFonts w:ascii="Verdana" w:hAnsi="Verdana"/>
          <w:lang w:val="en-US"/>
        </w:rPr>
        <w:footnoteReference w:id="9"/>
      </w:r>
      <w:r w:rsidR="00092C2B">
        <w:rPr>
          <w:rFonts w:ascii="Verdana" w:hAnsi="Verdana"/>
          <w:lang w:val="en-US"/>
        </w:rPr>
        <w:t xml:space="preserve"> to be able to track its spending on </w:t>
      </w:r>
      <w:r w:rsidR="005471B3">
        <w:rPr>
          <w:rFonts w:ascii="Verdana" w:hAnsi="Verdana"/>
          <w:lang w:val="en-US"/>
        </w:rPr>
        <w:t xml:space="preserve">the inclusion </w:t>
      </w:r>
      <w:r w:rsidR="005471B3">
        <w:rPr>
          <w:rFonts w:ascii="Verdana" w:hAnsi="Verdana"/>
          <w:lang w:val="en-US"/>
        </w:rPr>
        <w:lastRenderedPageBreak/>
        <w:t>of persons with disabilities</w:t>
      </w:r>
      <w:r w:rsidR="00092C2B">
        <w:rPr>
          <w:rFonts w:ascii="Verdana" w:hAnsi="Verdana"/>
          <w:lang w:val="en-US"/>
        </w:rPr>
        <w:t xml:space="preserve">. We strongly welcome this step to improve data on persons with disabilities. </w:t>
      </w:r>
      <w:r w:rsidR="00760CA9">
        <w:rPr>
          <w:rFonts w:ascii="Verdana" w:hAnsi="Verdana"/>
          <w:lang w:val="en-US"/>
        </w:rPr>
        <w:t xml:space="preserve">This commitment should now translate into collecting </w:t>
      </w:r>
      <w:r w:rsidR="00E81654">
        <w:rPr>
          <w:rFonts w:ascii="Verdana" w:hAnsi="Verdana"/>
          <w:lang w:val="en-US"/>
        </w:rPr>
        <w:t xml:space="preserve">information on the quality and impact of projects and programs. In other words, </w:t>
      </w:r>
      <w:r w:rsidR="00092C2B">
        <w:rPr>
          <w:rFonts w:ascii="Verdana" w:hAnsi="Verdana"/>
          <w:lang w:val="en-US"/>
        </w:rPr>
        <w:t>all programs and projects have to collect data on disability and disaggregate along disability in order to track quality</w:t>
      </w:r>
      <w:r w:rsidR="00E81654">
        <w:rPr>
          <w:rFonts w:ascii="Verdana" w:hAnsi="Verdana"/>
          <w:lang w:val="en-US"/>
        </w:rPr>
        <w:t xml:space="preserve"> and impact</w:t>
      </w:r>
      <w:r w:rsidR="00092C2B">
        <w:rPr>
          <w:rFonts w:ascii="Verdana" w:hAnsi="Verdana"/>
          <w:lang w:val="en-US"/>
        </w:rPr>
        <w:t xml:space="preserve"> and </w:t>
      </w:r>
      <w:r w:rsidR="00E81654">
        <w:rPr>
          <w:rFonts w:ascii="Verdana" w:hAnsi="Verdana"/>
          <w:lang w:val="en-US"/>
        </w:rPr>
        <w:t xml:space="preserve">to </w:t>
      </w:r>
      <w:r w:rsidR="00092C2B">
        <w:rPr>
          <w:rFonts w:ascii="Verdana" w:hAnsi="Verdana"/>
          <w:lang w:val="en-US"/>
        </w:rPr>
        <w:t xml:space="preserve">make sure persons with disabilities in general and specific groups of persons with </w:t>
      </w:r>
      <w:r w:rsidR="00191CBC">
        <w:rPr>
          <w:rFonts w:ascii="Verdana" w:hAnsi="Verdana"/>
          <w:lang w:val="en-US"/>
        </w:rPr>
        <w:t>disabilities</w:t>
      </w:r>
      <w:r w:rsidR="00092C2B">
        <w:rPr>
          <w:rFonts w:ascii="Verdana" w:hAnsi="Verdana"/>
          <w:lang w:val="en-US"/>
        </w:rPr>
        <w:t xml:space="preserve"> are not left behind, such as those persons most marginalized as for example persons with psychosocial or </w:t>
      </w:r>
      <w:r w:rsidR="00191CBC">
        <w:rPr>
          <w:rFonts w:ascii="Verdana" w:hAnsi="Verdana"/>
          <w:lang w:val="en-US"/>
        </w:rPr>
        <w:t xml:space="preserve">intellectual disabilities. </w:t>
      </w:r>
    </w:p>
    <w:p w14:paraId="65DBC890" w14:textId="46140A0F" w:rsidR="007148A8" w:rsidRDefault="003433CA" w:rsidP="0085211E">
      <w:pPr>
        <w:jc w:val="both"/>
        <w:rPr>
          <w:rFonts w:ascii="Verdana" w:hAnsi="Verdana"/>
          <w:lang w:val="en-US"/>
        </w:rPr>
      </w:pPr>
      <w:r w:rsidRPr="003433CA">
        <w:rPr>
          <w:rFonts w:ascii="Verdana" w:hAnsi="Verdana"/>
          <w:lang w:val="en-US"/>
        </w:rPr>
        <w:t>Switzerland</w:t>
      </w:r>
      <w:r w:rsidR="00B37E25">
        <w:rPr>
          <w:rFonts w:ascii="Verdana" w:hAnsi="Verdana"/>
          <w:lang w:val="en-US"/>
        </w:rPr>
        <w:t xml:space="preserve"> furthermore</w:t>
      </w:r>
      <w:r w:rsidRPr="003433CA">
        <w:rPr>
          <w:rFonts w:ascii="Verdana" w:hAnsi="Verdana"/>
          <w:lang w:val="en-US"/>
        </w:rPr>
        <w:t xml:space="preserve"> </w:t>
      </w:r>
      <w:r>
        <w:rPr>
          <w:rFonts w:ascii="Verdana" w:hAnsi="Verdana"/>
          <w:lang w:val="en-US"/>
        </w:rPr>
        <w:t>participated</w:t>
      </w:r>
      <w:r w:rsidRPr="003433CA">
        <w:rPr>
          <w:rFonts w:ascii="Verdana" w:hAnsi="Verdana"/>
          <w:lang w:val="en-US"/>
        </w:rPr>
        <w:t xml:space="preserve"> in the Global Disability Summit in 2018 and </w:t>
      </w:r>
      <w:r w:rsidR="007148A8" w:rsidRPr="003433CA">
        <w:rPr>
          <w:rFonts w:ascii="Verdana" w:hAnsi="Verdana"/>
          <w:lang w:val="en-US"/>
        </w:rPr>
        <w:t>signed the Charter for Change</w:t>
      </w:r>
      <w:r w:rsidR="00E668A4">
        <w:rPr>
          <w:rStyle w:val="Funotenzeichen"/>
          <w:rFonts w:ascii="Verdana" w:hAnsi="Verdana"/>
          <w:lang w:val="en-US"/>
        </w:rPr>
        <w:footnoteReference w:id="10"/>
      </w:r>
      <w:r w:rsidRPr="003433CA">
        <w:rPr>
          <w:rFonts w:ascii="Verdana" w:hAnsi="Verdana"/>
          <w:lang w:val="en-US"/>
        </w:rPr>
        <w:t>.</w:t>
      </w:r>
      <w:r>
        <w:rPr>
          <w:rFonts w:ascii="Verdana" w:hAnsi="Verdana"/>
          <w:lang w:val="en-US"/>
        </w:rPr>
        <w:t xml:space="preserve"> Unfortunately, up to date it is not clear how Switzerland will turn the commitments from the Charter for Change into action. </w:t>
      </w:r>
    </w:p>
    <w:p w14:paraId="7A31D405" w14:textId="4B2E9D10" w:rsidR="00AC3AF6" w:rsidRDefault="00191CBC" w:rsidP="0085211E">
      <w:pPr>
        <w:jc w:val="both"/>
        <w:rPr>
          <w:rFonts w:ascii="Verdana" w:hAnsi="Verdana"/>
          <w:lang w:val="en-US"/>
        </w:rPr>
      </w:pPr>
      <w:r>
        <w:rPr>
          <w:rFonts w:ascii="Verdana" w:hAnsi="Verdana"/>
          <w:lang w:val="en-US"/>
        </w:rPr>
        <w:t xml:space="preserve">As </w:t>
      </w:r>
      <w:r w:rsidR="00B37E25">
        <w:rPr>
          <w:rFonts w:ascii="Verdana" w:hAnsi="Verdana"/>
          <w:lang w:val="en-US"/>
        </w:rPr>
        <w:t>part of</w:t>
      </w:r>
      <w:r>
        <w:rPr>
          <w:rFonts w:ascii="Verdana" w:hAnsi="Verdana"/>
          <w:lang w:val="en-US"/>
        </w:rPr>
        <w:t xml:space="preserve"> implementing the 2030 Agenda for Sustainable Development, S</w:t>
      </w:r>
      <w:r w:rsidR="003433CA">
        <w:rPr>
          <w:rFonts w:ascii="Verdana" w:hAnsi="Verdana"/>
          <w:lang w:val="en-US"/>
        </w:rPr>
        <w:t xml:space="preserve">DC </w:t>
      </w:r>
      <w:r w:rsidRPr="00DB5E77">
        <w:rPr>
          <w:rFonts w:ascii="Verdana" w:hAnsi="Verdana"/>
          <w:lang w:val="en-US"/>
        </w:rPr>
        <w:t xml:space="preserve">developed a </w:t>
      </w:r>
      <w:r w:rsidR="002A2167" w:rsidRPr="00DB5E77">
        <w:rPr>
          <w:rFonts w:ascii="Verdana" w:hAnsi="Verdana"/>
          <w:lang w:val="en-US"/>
        </w:rPr>
        <w:t xml:space="preserve">promising </w:t>
      </w:r>
      <w:r w:rsidRPr="00DB5E77">
        <w:rPr>
          <w:rFonts w:ascii="Verdana" w:hAnsi="Verdana"/>
          <w:lang w:val="en-US"/>
        </w:rPr>
        <w:t>guideline on</w:t>
      </w:r>
      <w:r w:rsidR="00DD2F45" w:rsidRPr="00DB5E77">
        <w:rPr>
          <w:rFonts w:ascii="Verdana" w:hAnsi="Verdana"/>
          <w:lang w:val="en-US"/>
        </w:rPr>
        <w:t xml:space="preserve"> </w:t>
      </w:r>
      <w:r w:rsidRPr="00DB5E77">
        <w:rPr>
          <w:rFonts w:ascii="Verdana" w:hAnsi="Verdana"/>
          <w:lang w:val="en-US"/>
        </w:rPr>
        <w:t xml:space="preserve">“Leave </w:t>
      </w:r>
      <w:r w:rsidR="00D266BE">
        <w:rPr>
          <w:rFonts w:ascii="Verdana" w:hAnsi="Verdana"/>
          <w:lang w:val="en-US"/>
        </w:rPr>
        <w:t>n</w:t>
      </w:r>
      <w:r w:rsidRPr="00DB5E77">
        <w:rPr>
          <w:rFonts w:ascii="Verdana" w:hAnsi="Verdana"/>
          <w:lang w:val="en-US"/>
        </w:rPr>
        <w:t xml:space="preserve">o </w:t>
      </w:r>
      <w:r w:rsidR="00D266BE">
        <w:rPr>
          <w:rFonts w:ascii="Verdana" w:hAnsi="Verdana"/>
          <w:lang w:val="en-US"/>
        </w:rPr>
        <w:t>o</w:t>
      </w:r>
      <w:r w:rsidRPr="00DB5E77">
        <w:rPr>
          <w:rFonts w:ascii="Verdana" w:hAnsi="Verdana"/>
          <w:lang w:val="en-US"/>
        </w:rPr>
        <w:t xml:space="preserve">ne </w:t>
      </w:r>
      <w:r w:rsidR="00D266BE">
        <w:rPr>
          <w:rFonts w:ascii="Verdana" w:hAnsi="Verdana"/>
          <w:lang w:val="en-US"/>
        </w:rPr>
        <w:t>b</w:t>
      </w:r>
      <w:r w:rsidRPr="00DB5E77">
        <w:rPr>
          <w:rFonts w:ascii="Verdana" w:hAnsi="Verdana"/>
          <w:lang w:val="en-US"/>
        </w:rPr>
        <w:t>ehind”</w:t>
      </w:r>
      <w:r w:rsidR="00DB5E77">
        <w:rPr>
          <w:rStyle w:val="Funotenzeichen"/>
          <w:rFonts w:ascii="Verdana" w:hAnsi="Verdana"/>
          <w:lang w:val="en-US"/>
        </w:rPr>
        <w:footnoteReference w:id="11"/>
      </w:r>
      <w:r w:rsidR="00A0538B" w:rsidRPr="00DB5E77">
        <w:rPr>
          <w:rFonts w:ascii="Verdana" w:hAnsi="Verdana"/>
          <w:lang w:val="en-US"/>
        </w:rPr>
        <w:t xml:space="preserve"> including persons with disabilities</w:t>
      </w:r>
      <w:r w:rsidRPr="00DB5E77">
        <w:rPr>
          <w:rFonts w:ascii="Verdana" w:hAnsi="Verdana"/>
          <w:lang w:val="en-US"/>
        </w:rPr>
        <w:t>.</w:t>
      </w:r>
      <w:r>
        <w:rPr>
          <w:rFonts w:ascii="Verdana" w:hAnsi="Verdana"/>
          <w:lang w:val="en-US"/>
        </w:rPr>
        <w:t xml:space="preserve"> </w:t>
      </w:r>
      <w:r w:rsidR="002A2167">
        <w:rPr>
          <w:rFonts w:ascii="Verdana" w:hAnsi="Verdana"/>
          <w:lang w:val="en-US"/>
        </w:rPr>
        <w:t>The question now is how this new guideline will be implemented and adequately resourced, i.e. if</w:t>
      </w:r>
      <w:r w:rsidR="00F80E30">
        <w:rPr>
          <w:rFonts w:ascii="Verdana" w:hAnsi="Verdana"/>
          <w:lang w:val="en-US"/>
        </w:rPr>
        <w:t xml:space="preserve"> </w:t>
      </w:r>
      <w:r w:rsidR="005471B3">
        <w:rPr>
          <w:rFonts w:ascii="Verdana" w:hAnsi="Verdana"/>
          <w:lang w:val="en-US"/>
        </w:rPr>
        <w:t xml:space="preserve">the </w:t>
      </w:r>
      <w:r w:rsidR="00F80E30">
        <w:rPr>
          <w:rFonts w:ascii="Verdana" w:hAnsi="Verdana"/>
          <w:lang w:val="en-US"/>
        </w:rPr>
        <w:t xml:space="preserve">inclusion </w:t>
      </w:r>
      <w:r w:rsidR="00760CA9">
        <w:rPr>
          <w:rFonts w:ascii="Verdana" w:hAnsi="Verdana"/>
          <w:lang w:val="en-US"/>
        </w:rPr>
        <w:t xml:space="preserve">of persons with disabilities </w:t>
      </w:r>
      <w:r w:rsidR="00F80E30">
        <w:rPr>
          <w:rFonts w:ascii="Verdana" w:hAnsi="Verdana"/>
          <w:lang w:val="en-US"/>
        </w:rPr>
        <w:t xml:space="preserve">will be </w:t>
      </w:r>
      <w:r w:rsidR="00760CA9">
        <w:rPr>
          <w:rFonts w:ascii="Verdana" w:hAnsi="Verdana"/>
          <w:lang w:val="en-US"/>
        </w:rPr>
        <w:t xml:space="preserve">promoted and </w:t>
      </w:r>
      <w:r w:rsidR="00F80E30">
        <w:rPr>
          <w:rFonts w:ascii="Verdana" w:hAnsi="Verdana"/>
          <w:lang w:val="en-US"/>
        </w:rPr>
        <w:t>implemented in a crosscutting manner and if</w:t>
      </w:r>
      <w:r w:rsidR="002A2167">
        <w:rPr>
          <w:rFonts w:ascii="Verdana" w:hAnsi="Verdana"/>
          <w:lang w:val="en-US"/>
        </w:rPr>
        <w:t xml:space="preserve"> a </w:t>
      </w:r>
      <w:r w:rsidR="005471B3">
        <w:rPr>
          <w:rFonts w:ascii="Verdana" w:hAnsi="Verdana"/>
          <w:lang w:val="en-US"/>
        </w:rPr>
        <w:t xml:space="preserve">CRPD compliant disability </w:t>
      </w:r>
      <w:r w:rsidR="002A2167">
        <w:rPr>
          <w:rFonts w:ascii="Verdana" w:hAnsi="Verdana"/>
          <w:lang w:val="en-US"/>
        </w:rPr>
        <w:t xml:space="preserve">budget will be adopted. </w:t>
      </w:r>
      <w:r w:rsidR="00B321AC">
        <w:rPr>
          <w:rFonts w:ascii="Verdana" w:hAnsi="Verdana"/>
          <w:lang w:val="en-US"/>
        </w:rPr>
        <w:t>Apart from that</w:t>
      </w:r>
      <w:r w:rsidR="002A2167">
        <w:rPr>
          <w:rFonts w:ascii="Verdana" w:hAnsi="Verdana"/>
          <w:lang w:val="en-US"/>
        </w:rPr>
        <w:t>,</w:t>
      </w:r>
      <w:r w:rsidR="005471B3">
        <w:rPr>
          <w:rFonts w:ascii="Verdana" w:hAnsi="Verdana"/>
          <w:lang w:val="en-US"/>
        </w:rPr>
        <w:t xml:space="preserve"> the</w:t>
      </w:r>
      <w:r w:rsidR="002A2167">
        <w:rPr>
          <w:rFonts w:ascii="Verdana" w:hAnsi="Verdana"/>
          <w:lang w:val="en-US"/>
        </w:rPr>
        <w:t xml:space="preserve"> inclusion </w:t>
      </w:r>
      <w:r w:rsidR="00760CA9">
        <w:rPr>
          <w:rFonts w:ascii="Verdana" w:hAnsi="Verdana"/>
          <w:lang w:val="en-US"/>
        </w:rPr>
        <w:t xml:space="preserve">of persons with disabilities </w:t>
      </w:r>
      <w:r w:rsidR="002A2167">
        <w:rPr>
          <w:rFonts w:ascii="Verdana" w:hAnsi="Verdana"/>
          <w:lang w:val="en-US"/>
        </w:rPr>
        <w:t>has not</w:t>
      </w:r>
      <w:r w:rsidR="00760CA9">
        <w:rPr>
          <w:rFonts w:ascii="Verdana" w:hAnsi="Verdana"/>
          <w:lang w:val="en-US"/>
        </w:rPr>
        <w:t xml:space="preserve"> featured </w:t>
      </w:r>
      <w:r w:rsidR="002A2167">
        <w:rPr>
          <w:rFonts w:ascii="Verdana" w:hAnsi="Verdana"/>
          <w:lang w:val="en-US"/>
        </w:rPr>
        <w:t>in the implementation of the 2030 Agenda in and by Switzerland</w:t>
      </w:r>
      <w:r w:rsidR="00670E95">
        <w:rPr>
          <w:rFonts w:ascii="Verdana" w:hAnsi="Verdana"/>
          <w:lang w:val="en-US"/>
        </w:rPr>
        <w:t xml:space="preserve"> so far</w:t>
      </w:r>
      <w:r w:rsidR="002A2167">
        <w:rPr>
          <w:rFonts w:ascii="Verdana" w:hAnsi="Verdana"/>
          <w:lang w:val="en-US"/>
        </w:rPr>
        <w:t>: neither</w:t>
      </w:r>
      <w:r w:rsidR="00CD6267">
        <w:rPr>
          <w:rFonts w:ascii="Verdana" w:hAnsi="Verdana"/>
          <w:lang w:val="en-US"/>
        </w:rPr>
        <w:t>, as mentioned beforehand,</w:t>
      </w:r>
      <w:r w:rsidR="002A2167">
        <w:rPr>
          <w:rFonts w:ascii="Verdana" w:hAnsi="Verdana"/>
          <w:lang w:val="en-US"/>
        </w:rPr>
        <w:t xml:space="preserve"> does the explanatory report on the new </w:t>
      </w:r>
      <w:r w:rsidR="00C876CA">
        <w:rPr>
          <w:rFonts w:ascii="Verdana" w:hAnsi="Verdana"/>
          <w:lang w:val="en-US"/>
        </w:rPr>
        <w:t>D</w:t>
      </w:r>
      <w:r w:rsidR="002A2167">
        <w:rPr>
          <w:rFonts w:ascii="Verdana" w:hAnsi="Verdana"/>
          <w:lang w:val="en-US"/>
        </w:rPr>
        <w:t xml:space="preserve">ispatch on Switzerland’s </w:t>
      </w:r>
      <w:r w:rsidR="00C876CA">
        <w:rPr>
          <w:rFonts w:ascii="Verdana" w:hAnsi="Verdana"/>
          <w:lang w:val="en-US"/>
        </w:rPr>
        <w:t>I</w:t>
      </w:r>
      <w:r w:rsidR="002A2167">
        <w:rPr>
          <w:rFonts w:ascii="Verdana" w:hAnsi="Verdana"/>
          <w:lang w:val="en-US"/>
        </w:rPr>
        <w:t xml:space="preserve">nternational </w:t>
      </w:r>
      <w:r w:rsidR="00C876CA">
        <w:rPr>
          <w:rFonts w:ascii="Verdana" w:hAnsi="Verdana"/>
          <w:lang w:val="en-US"/>
        </w:rPr>
        <w:t>C</w:t>
      </w:r>
      <w:r w:rsidR="002A2167">
        <w:rPr>
          <w:rFonts w:ascii="Verdana" w:hAnsi="Verdana"/>
          <w:lang w:val="en-US"/>
        </w:rPr>
        <w:t>ooperation</w:t>
      </w:r>
      <w:r w:rsidR="00D266BE">
        <w:rPr>
          <w:rStyle w:val="Funotenzeichen"/>
          <w:rFonts w:ascii="Verdana" w:hAnsi="Verdana"/>
          <w:lang w:val="en-US"/>
        </w:rPr>
        <w:footnoteReference w:id="12"/>
      </w:r>
      <w:r w:rsidR="002A2167">
        <w:rPr>
          <w:rFonts w:ascii="Verdana" w:hAnsi="Verdana"/>
          <w:lang w:val="en-US"/>
        </w:rPr>
        <w:t xml:space="preserve"> mention the </w:t>
      </w:r>
      <w:r w:rsidR="005213E3">
        <w:rPr>
          <w:rFonts w:ascii="Verdana" w:hAnsi="Verdana"/>
          <w:lang w:val="en-US"/>
        </w:rPr>
        <w:t>“L</w:t>
      </w:r>
      <w:r w:rsidR="002A2167">
        <w:rPr>
          <w:rFonts w:ascii="Verdana" w:hAnsi="Verdana"/>
          <w:lang w:val="en-US"/>
        </w:rPr>
        <w:t xml:space="preserve">eave </w:t>
      </w:r>
      <w:r w:rsidR="00D266BE">
        <w:rPr>
          <w:rFonts w:ascii="Verdana" w:hAnsi="Verdana"/>
          <w:lang w:val="en-US"/>
        </w:rPr>
        <w:t>n</w:t>
      </w:r>
      <w:r w:rsidR="002A2167">
        <w:rPr>
          <w:rFonts w:ascii="Verdana" w:hAnsi="Verdana"/>
          <w:lang w:val="en-US"/>
        </w:rPr>
        <w:t xml:space="preserve">o </w:t>
      </w:r>
      <w:r w:rsidR="00D266BE">
        <w:rPr>
          <w:rFonts w:ascii="Verdana" w:hAnsi="Verdana"/>
          <w:lang w:val="en-US"/>
        </w:rPr>
        <w:t>o</w:t>
      </w:r>
      <w:r w:rsidR="002A2167">
        <w:rPr>
          <w:rFonts w:ascii="Verdana" w:hAnsi="Verdana"/>
          <w:lang w:val="en-US"/>
        </w:rPr>
        <w:t xml:space="preserve">ne </w:t>
      </w:r>
      <w:r w:rsidR="00D266BE">
        <w:rPr>
          <w:rFonts w:ascii="Verdana" w:hAnsi="Verdana"/>
          <w:lang w:val="en-US"/>
        </w:rPr>
        <w:t>b</w:t>
      </w:r>
      <w:r w:rsidR="002A2167">
        <w:rPr>
          <w:rFonts w:ascii="Verdana" w:hAnsi="Verdana"/>
          <w:lang w:val="en-US"/>
        </w:rPr>
        <w:t>ehind</w:t>
      </w:r>
      <w:r w:rsidR="005213E3">
        <w:rPr>
          <w:rFonts w:ascii="Verdana" w:hAnsi="Verdana"/>
          <w:lang w:val="en-US"/>
        </w:rPr>
        <w:t>”</w:t>
      </w:r>
      <w:r w:rsidR="002A2167">
        <w:rPr>
          <w:rFonts w:ascii="Verdana" w:hAnsi="Verdana"/>
          <w:lang w:val="en-US"/>
        </w:rPr>
        <w:t xml:space="preserve"> principle</w:t>
      </w:r>
      <w:r w:rsidR="00482336">
        <w:rPr>
          <w:rFonts w:ascii="Verdana" w:hAnsi="Verdana"/>
          <w:lang w:val="en-US"/>
        </w:rPr>
        <w:t xml:space="preserve"> which includes but is not restricted to persons with disabilities</w:t>
      </w:r>
      <w:r w:rsidR="00A27CD3">
        <w:rPr>
          <w:rFonts w:ascii="Verdana" w:hAnsi="Verdana"/>
          <w:lang w:val="en-US"/>
        </w:rPr>
        <w:t xml:space="preserve"> nor</w:t>
      </w:r>
      <w:r w:rsidR="00CD6267">
        <w:rPr>
          <w:rFonts w:ascii="Verdana" w:hAnsi="Verdana"/>
          <w:lang w:val="en-US"/>
        </w:rPr>
        <w:t xml:space="preserve"> does the </w:t>
      </w:r>
      <w:r w:rsidR="005213E3">
        <w:rPr>
          <w:rFonts w:ascii="Verdana" w:hAnsi="Verdana"/>
          <w:lang w:val="en-US"/>
        </w:rPr>
        <w:t xml:space="preserve">interdepartmental </w:t>
      </w:r>
      <w:r w:rsidR="00A27CD3">
        <w:rPr>
          <w:rFonts w:ascii="Verdana" w:hAnsi="Verdana"/>
          <w:lang w:val="en-US"/>
        </w:rPr>
        <w:t>management committee</w:t>
      </w:r>
      <w:r w:rsidR="00CD6267">
        <w:rPr>
          <w:rFonts w:ascii="Verdana" w:hAnsi="Verdana"/>
          <w:lang w:val="en-US"/>
        </w:rPr>
        <w:t xml:space="preserve"> </w:t>
      </w:r>
      <w:r w:rsidR="00A0538B">
        <w:rPr>
          <w:rFonts w:ascii="Verdana" w:hAnsi="Verdana"/>
          <w:lang w:val="en-US"/>
        </w:rPr>
        <w:t xml:space="preserve">tasked to </w:t>
      </w:r>
      <w:r w:rsidR="00670E95">
        <w:rPr>
          <w:rFonts w:ascii="Verdana" w:hAnsi="Verdana"/>
          <w:lang w:val="en-US"/>
        </w:rPr>
        <w:t>oversee the implementation</w:t>
      </w:r>
      <w:r w:rsidR="005213E3">
        <w:rPr>
          <w:rFonts w:ascii="Verdana" w:hAnsi="Verdana"/>
          <w:lang w:val="en-US"/>
        </w:rPr>
        <w:t xml:space="preserve"> </w:t>
      </w:r>
      <w:r w:rsidR="00670E95">
        <w:rPr>
          <w:rFonts w:ascii="Verdana" w:hAnsi="Verdana"/>
          <w:lang w:val="en-US"/>
        </w:rPr>
        <w:t>of</w:t>
      </w:r>
      <w:r w:rsidR="007148A8">
        <w:rPr>
          <w:rFonts w:ascii="Verdana" w:hAnsi="Verdana"/>
          <w:lang w:val="en-US"/>
        </w:rPr>
        <w:t xml:space="preserve"> the 2030 Agenda in and by Switzerland</w:t>
      </w:r>
      <w:r w:rsidR="00CD6267">
        <w:rPr>
          <w:rFonts w:ascii="Verdana" w:hAnsi="Verdana"/>
          <w:lang w:val="en-US"/>
        </w:rPr>
        <w:t xml:space="preserve"> </w:t>
      </w:r>
      <w:r w:rsidR="00A27CD3">
        <w:rPr>
          <w:rFonts w:ascii="Verdana" w:hAnsi="Verdana"/>
          <w:lang w:val="en-US"/>
        </w:rPr>
        <w:t xml:space="preserve">include the Federal Office for the Equality of Persons with Disabilities. </w:t>
      </w:r>
      <w:r w:rsidR="00AC3AF6">
        <w:rPr>
          <w:rFonts w:ascii="Verdana" w:hAnsi="Verdana"/>
          <w:lang w:val="en-US"/>
        </w:rPr>
        <w:t>While t</w:t>
      </w:r>
      <w:r w:rsidR="00CD6267">
        <w:rPr>
          <w:rFonts w:ascii="Verdana" w:hAnsi="Verdana"/>
          <w:lang w:val="en-US"/>
        </w:rPr>
        <w:t xml:space="preserve">he Federal Department of Foreign Affairs </w:t>
      </w:r>
      <w:r w:rsidR="00AC3AF6">
        <w:rPr>
          <w:rFonts w:ascii="Verdana" w:hAnsi="Verdana"/>
          <w:lang w:val="en-US"/>
        </w:rPr>
        <w:t xml:space="preserve">(FDFA) </w:t>
      </w:r>
      <w:r w:rsidR="00CD6267">
        <w:rPr>
          <w:rFonts w:ascii="Verdana" w:hAnsi="Verdana"/>
          <w:lang w:val="en-US"/>
        </w:rPr>
        <w:t xml:space="preserve">is represented </w:t>
      </w:r>
      <w:r w:rsidR="00670E95">
        <w:rPr>
          <w:rFonts w:ascii="Verdana" w:hAnsi="Verdana"/>
          <w:lang w:val="en-US"/>
        </w:rPr>
        <w:t xml:space="preserve">in </w:t>
      </w:r>
      <w:r w:rsidR="00CD6267">
        <w:rPr>
          <w:rFonts w:ascii="Verdana" w:hAnsi="Verdana"/>
          <w:lang w:val="en-US"/>
        </w:rPr>
        <w:t>the committee, it is not clear to what point</w:t>
      </w:r>
      <w:r w:rsidR="00D266BE">
        <w:rPr>
          <w:rFonts w:ascii="Verdana" w:hAnsi="Verdana"/>
          <w:lang w:val="en-US"/>
        </w:rPr>
        <w:t xml:space="preserve"> the</w:t>
      </w:r>
      <w:r w:rsidR="00CD6267">
        <w:rPr>
          <w:rFonts w:ascii="Verdana" w:hAnsi="Verdana"/>
          <w:lang w:val="en-US"/>
        </w:rPr>
        <w:t xml:space="preserve"> inclusion </w:t>
      </w:r>
      <w:r w:rsidR="00760CA9">
        <w:rPr>
          <w:rFonts w:ascii="Verdana" w:hAnsi="Verdana"/>
          <w:lang w:val="en-US"/>
        </w:rPr>
        <w:t xml:space="preserve">of persons with disabilities </w:t>
      </w:r>
      <w:r w:rsidR="00CD6267">
        <w:rPr>
          <w:rFonts w:ascii="Verdana" w:hAnsi="Verdana"/>
          <w:lang w:val="en-US"/>
        </w:rPr>
        <w:t xml:space="preserve">will </w:t>
      </w:r>
      <w:r w:rsidR="00AC3AF6">
        <w:rPr>
          <w:rFonts w:ascii="Verdana" w:hAnsi="Verdana"/>
          <w:lang w:val="en-US"/>
        </w:rPr>
        <w:t xml:space="preserve">be raised by the FDFA and </w:t>
      </w:r>
      <w:r w:rsidR="00CD6267">
        <w:rPr>
          <w:rFonts w:ascii="Verdana" w:hAnsi="Verdana"/>
          <w:lang w:val="en-US"/>
        </w:rPr>
        <w:t>treated as a crosscutting issue</w:t>
      </w:r>
      <w:r w:rsidR="00AC3AF6">
        <w:rPr>
          <w:rFonts w:ascii="Verdana" w:hAnsi="Verdana"/>
          <w:lang w:val="en-US"/>
        </w:rPr>
        <w:t>.</w:t>
      </w:r>
      <w:r w:rsidR="00CD6267">
        <w:rPr>
          <w:rFonts w:ascii="Verdana" w:hAnsi="Verdana"/>
          <w:lang w:val="en-US"/>
        </w:rPr>
        <w:t xml:space="preserve"> </w:t>
      </w:r>
      <w:r w:rsidR="00A27CD3">
        <w:rPr>
          <w:rFonts w:ascii="Verdana" w:hAnsi="Verdana"/>
          <w:lang w:val="en-US"/>
        </w:rPr>
        <w:t xml:space="preserve">Furthermore, the </w:t>
      </w:r>
      <w:r w:rsidR="00392A0C">
        <w:rPr>
          <w:rFonts w:ascii="Verdana" w:hAnsi="Verdana"/>
          <w:lang w:val="en-US"/>
        </w:rPr>
        <w:t>advisory</w:t>
      </w:r>
      <w:r w:rsidR="00A27CD3">
        <w:rPr>
          <w:rFonts w:ascii="Verdana" w:hAnsi="Verdana"/>
          <w:lang w:val="en-US"/>
        </w:rPr>
        <w:t xml:space="preserve"> group</w:t>
      </w:r>
      <w:r w:rsidR="00AC3AF6">
        <w:rPr>
          <w:rFonts w:ascii="Verdana" w:hAnsi="Verdana"/>
          <w:lang w:val="en-US"/>
        </w:rPr>
        <w:t>,</w:t>
      </w:r>
      <w:r w:rsidR="00A27CD3">
        <w:rPr>
          <w:rFonts w:ascii="Verdana" w:hAnsi="Verdana"/>
          <w:lang w:val="en-US"/>
        </w:rPr>
        <w:t xml:space="preserve"> </w:t>
      </w:r>
      <w:r w:rsidR="007148A8">
        <w:rPr>
          <w:rFonts w:ascii="Verdana" w:hAnsi="Verdana"/>
          <w:lang w:val="en-US"/>
        </w:rPr>
        <w:t>co</w:t>
      </w:r>
      <w:r w:rsidR="00AC3AF6">
        <w:rPr>
          <w:rFonts w:ascii="Verdana" w:hAnsi="Verdana"/>
          <w:lang w:val="en-US"/>
        </w:rPr>
        <w:t>nsisting</w:t>
      </w:r>
      <w:r w:rsidR="007148A8">
        <w:rPr>
          <w:rFonts w:ascii="Verdana" w:hAnsi="Verdana"/>
          <w:lang w:val="en-US"/>
        </w:rPr>
        <w:t xml:space="preserve"> of </w:t>
      </w:r>
      <w:r w:rsidR="00A27CD3">
        <w:rPr>
          <w:rFonts w:ascii="Verdana" w:hAnsi="Verdana"/>
          <w:lang w:val="en-US"/>
        </w:rPr>
        <w:t xml:space="preserve">representatives from civil society, </w:t>
      </w:r>
      <w:r w:rsidR="00AC3AF6">
        <w:rPr>
          <w:rFonts w:ascii="Verdana" w:hAnsi="Verdana"/>
          <w:lang w:val="en-US"/>
        </w:rPr>
        <w:t xml:space="preserve">the </w:t>
      </w:r>
      <w:r w:rsidR="00A27CD3">
        <w:rPr>
          <w:rFonts w:ascii="Verdana" w:hAnsi="Verdana"/>
          <w:lang w:val="en-US"/>
        </w:rPr>
        <w:t>private sector as well as science</w:t>
      </w:r>
      <w:r w:rsidR="00AC3AF6">
        <w:rPr>
          <w:rFonts w:ascii="Verdana" w:hAnsi="Verdana"/>
          <w:lang w:val="en-US"/>
        </w:rPr>
        <w:t>,</w:t>
      </w:r>
      <w:r w:rsidR="00A27CD3">
        <w:rPr>
          <w:rFonts w:ascii="Verdana" w:hAnsi="Verdana"/>
          <w:lang w:val="en-US"/>
        </w:rPr>
        <w:t xml:space="preserve"> does not include persons with disabilities</w:t>
      </w:r>
      <w:r w:rsidR="00CD6267">
        <w:rPr>
          <w:rFonts w:ascii="Verdana" w:hAnsi="Verdana"/>
          <w:lang w:val="en-US"/>
        </w:rPr>
        <w:t xml:space="preserve"> or their representative organizations</w:t>
      </w:r>
      <w:r w:rsidR="00A27CD3">
        <w:rPr>
          <w:rFonts w:ascii="Verdana" w:hAnsi="Verdana"/>
          <w:lang w:val="en-US"/>
        </w:rPr>
        <w:t xml:space="preserve">. </w:t>
      </w:r>
    </w:p>
    <w:p w14:paraId="058A9C65" w14:textId="4B8D00F1" w:rsidR="00482336" w:rsidRDefault="00A27CD3" w:rsidP="0085211E">
      <w:pPr>
        <w:jc w:val="both"/>
        <w:rPr>
          <w:rFonts w:ascii="Verdana" w:eastAsia="Times New Roman" w:hAnsi="Verdana" w:cs="Times New Roman"/>
          <w:lang w:val="en-US" w:eastAsia="de-CH"/>
        </w:rPr>
      </w:pPr>
      <w:r>
        <w:rPr>
          <w:rFonts w:ascii="Verdana" w:hAnsi="Verdana"/>
          <w:lang w:val="en-US"/>
        </w:rPr>
        <w:t xml:space="preserve">In the upcoming months, </w:t>
      </w:r>
      <w:r w:rsidR="00CD6267">
        <w:rPr>
          <w:rFonts w:ascii="Verdana" w:hAnsi="Verdana"/>
          <w:lang w:val="en-US"/>
        </w:rPr>
        <w:t>Switzerland</w:t>
      </w:r>
      <w:r w:rsidR="00AC3AF6">
        <w:rPr>
          <w:rFonts w:ascii="Verdana" w:hAnsi="Verdana"/>
          <w:lang w:val="en-US"/>
        </w:rPr>
        <w:t xml:space="preserve"> will develop its </w:t>
      </w:r>
      <w:r w:rsidR="00CD6267">
        <w:rPr>
          <w:rFonts w:ascii="Verdana" w:hAnsi="Verdana"/>
          <w:lang w:val="en-US"/>
        </w:rPr>
        <w:t>implementation tools for the 2030 Agenda for Sustainable Development</w:t>
      </w:r>
      <w:r w:rsidR="000E1CB7">
        <w:rPr>
          <w:rFonts w:ascii="Verdana" w:hAnsi="Verdana"/>
          <w:lang w:val="en-US"/>
        </w:rPr>
        <w:t xml:space="preserve"> –</w:t>
      </w:r>
      <w:r w:rsidR="00CD6267">
        <w:rPr>
          <w:rFonts w:ascii="Verdana" w:hAnsi="Verdana"/>
          <w:lang w:val="en-US"/>
        </w:rPr>
        <w:t xml:space="preserve"> the </w:t>
      </w:r>
      <w:r>
        <w:rPr>
          <w:rFonts w:ascii="Verdana" w:hAnsi="Verdana"/>
          <w:lang w:val="en-US"/>
        </w:rPr>
        <w:t xml:space="preserve">new Strategy on Sustainable Development 2020-2030 as well as the first </w:t>
      </w:r>
      <w:r w:rsidRPr="0085211E">
        <w:rPr>
          <w:rFonts w:ascii="Verdana" w:eastAsia="Times New Roman" w:hAnsi="Verdana" w:cs="Times New Roman"/>
          <w:lang w:val="en-US" w:eastAsia="de-CH"/>
        </w:rPr>
        <w:t>quadrennial action</w:t>
      </w:r>
      <w:r>
        <w:rPr>
          <w:rFonts w:ascii="Verdana" w:eastAsia="Times New Roman" w:hAnsi="Verdana" w:cs="Times New Roman"/>
          <w:lang w:val="en-US" w:eastAsia="de-CH"/>
        </w:rPr>
        <w:t xml:space="preserve"> </w:t>
      </w:r>
      <w:r w:rsidR="00E1342B">
        <w:rPr>
          <w:rFonts w:ascii="Verdana" w:eastAsia="Times New Roman" w:hAnsi="Verdana" w:cs="Times New Roman"/>
          <w:lang w:val="en-US" w:eastAsia="de-CH"/>
        </w:rPr>
        <w:t xml:space="preserve">plan </w:t>
      </w:r>
      <w:r>
        <w:rPr>
          <w:rFonts w:ascii="Verdana" w:eastAsia="Times New Roman" w:hAnsi="Verdana" w:cs="Times New Roman"/>
          <w:lang w:val="en-US" w:eastAsia="de-CH"/>
        </w:rPr>
        <w:t>(2020-2024)</w:t>
      </w:r>
      <w:r w:rsidR="00AC3AF6">
        <w:rPr>
          <w:rFonts w:ascii="Verdana" w:eastAsia="Times New Roman" w:hAnsi="Verdana" w:cs="Times New Roman"/>
          <w:lang w:val="en-US" w:eastAsia="de-CH"/>
        </w:rPr>
        <w:t xml:space="preserve">. </w:t>
      </w:r>
      <w:r w:rsidR="00482336">
        <w:rPr>
          <w:rFonts w:ascii="Verdana" w:hAnsi="Verdana"/>
          <w:lang w:val="en-US"/>
        </w:rPr>
        <w:t xml:space="preserve">If Switzerland takes its commitment to </w:t>
      </w:r>
      <w:r w:rsidR="00D266BE">
        <w:rPr>
          <w:rFonts w:ascii="Verdana" w:hAnsi="Verdana"/>
          <w:lang w:val="en-US"/>
        </w:rPr>
        <w:t>“</w:t>
      </w:r>
      <w:r w:rsidR="00482336">
        <w:rPr>
          <w:rFonts w:ascii="Verdana" w:hAnsi="Verdana"/>
          <w:lang w:val="en-US"/>
        </w:rPr>
        <w:t xml:space="preserve">Leave </w:t>
      </w:r>
      <w:r w:rsidR="00D266BE">
        <w:rPr>
          <w:rFonts w:ascii="Verdana" w:hAnsi="Verdana"/>
          <w:lang w:val="en-US"/>
        </w:rPr>
        <w:t>n</w:t>
      </w:r>
      <w:r w:rsidR="00482336">
        <w:rPr>
          <w:rFonts w:ascii="Verdana" w:hAnsi="Verdana"/>
          <w:lang w:val="en-US"/>
        </w:rPr>
        <w:t xml:space="preserve">o </w:t>
      </w:r>
      <w:r w:rsidR="00D266BE">
        <w:rPr>
          <w:rFonts w:ascii="Verdana" w:hAnsi="Verdana"/>
          <w:lang w:val="en-US"/>
        </w:rPr>
        <w:t>o</w:t>
      </w:r>
      <w:r w:rsidR="00482336">
        <w:rPr>
          <w:rFonts w:ascii="Verdana" w:hAnsi="Verdana"/>
          <w:lang w:val="en-US"/>
        </w:rPr>
        <w:t xml:space="preserve">ne </w:t>
      </w:r>
      <w:r w:rsidR="00D266BE">
        <w:rPr>
          <w:rFonts w:ascii="Verdana" w:hAnsi="Verdana"/>
          <w:lang w:val="en-US"/>
        </w:rPr>
        <w:t>b</w:t>
      </w:r>
      <w:r w:rsidR="00482336">
        <w:rPr>
          <w:rFonts w:ascii="Verdana" w:hAnsi="Verdana"/>
          <w:lang w:val="en-US"/>
        </w:rPr>
        <w:t>ehind</w:t>
      </w:r>
      <w:r w:rsidR="00D266BE">
        <w:rPr>
          <w:rFonts w:ascii="Verdana" w:hAnsi="Verdana"/>
          <w:lang w:val="en-US"/>
        </w:rPr>
        <w:t>”</w:t>
      </w:r>
      <w:r w:rsidR="00482336">
        <w:rPr>
          <w:rFonts w:ascii="Verdana" w:hAnsi="Verdana"/>
          <w:lang w:val="en-US"/>
        </w:rPr>
        <w:t xml:space="preserve"> as well as it</w:t>
      </w:r>
      <w:r w:rsidR="00F53F3F">
        <w:rPr>
          <w:rFonts w:ascii="Verdana" w:hAnsi="Verdana"/>
          <w:lang w:val="en-US"/>
        </w:rPr>
        <w:t>s</w:t>
      </w:r>
      <w:r w:rsidR="00482336">
        <w:rPr>
          <w:rFonts w:ascii="Verdana" w:hAnsi="Verdana"/>
          <w:lang w:val="en-US"/>
        </w:rPr>
        <w:t xml:space="preserve"> </w:t>
      </w:r>
      <w:r w:rsidR="00482336">
        <w:rPr>
          <w:rFonts w:ascii="Verdana" w:hAnsi="Verdana"/>
          <w:lang w:val="en-US"/>
        </w:rPr>
        <w:lastRenderedPageBreak/>
        <w:t xml:space="preserve">commitments under the CRPD serious, </w:t>
      </w:r>
      <w:r w:rsidR="00D266BE">
        <w:rPr>
          <w:rFonts w:ascii="Verdana" w:hAnsi="Verdana"/>
          <w:lang w:val="en-US"/>
        </w:rPr>
        <w:t>the</w:t>
      </w:r>
      <w:r w:rsidR="00482336">
        <w:rPr>
          <w:rFonts w:ascii="Verdana" w:eastAsia="Times New Roman" w:hAnsi="Verdana" w:cs="Times New Roman"/>
          <w:lang w:val="en-US" w:eastAsia="de-CH"/>
        </w:rPr>
        <w:t xml:space="preserve"> inclusion</w:t>
      </w:r>
      <w:r w:rsidR="00D266BE">
        <w:rPr>
          <w:rFonts w:ascii="Verdana" w:eastAsia="Times New Roman" w:hAnsi="Verdana" w:cs="Times New Roman"/>
          <w:lang w:val="en-US" w:eastAsia="de-CH"/>
        </w:rPr>
        <w:t xml:space="preserve"> of persons with disabilities</w:t>
      </w:r>
      <w:r w:rsidR="00482336">
        <w:rPr>
          <w:rFonts w:ascii="Verdana" w:eastAsia="Times New Roman" w:hAnsi="Verdana" w:cs="Times New Roman"/>
          <w:lang w:val="en-US" w:eastAsia="de-CH"/>
        </w:rPr>
        <w:t xml:space="preserve"> </w:t>
      </w:r>
      <w:proofErr w:type="gramStart"/>
      <w:r w:rsidR="00482336">
        <w:rPr>
          <w:rFonts w:ascii="Verdana" w:eastAsia="Times New Roman" w:hAnsi="Verdana" w:cs="Times New Roman"/>
          <w:lang w:val="en-US" w:eastAsia="de-CH"/>
        </w:rPr>
        <w:t>has to</w:t>
      </w:r>
      <w:proofErr w:type="gramEnd"/>
      <w:r w:rsidR="00482336">
        <w:rPr>
          <w:rFonts w:ascii="Verdana" w:eastAsia="Times New Roman" w:hAnsi="Verdana" w:cs="Times New Roman"/>
          <w:lang w:val="en-US" w:eastAsia="de-CH"/>
        </w:rPr>
        <w:t xml:space="preserve"> figure </w:t>
      </w:r>
      <w:r w:rsidR="00F53F3F">
        <w:rPr>
          <w:rFonts w:ascii="Verdana" w:eastAsia="Times New Roman" w:hAnsi="Verdana" w:cs="Times New Roman"/>
          <w:lang w:val="en-US" w:eastAsia="de-CH"/>
        </w:rPr>
        <w:t xml:space="preserve">as a crosscutting issue </w:t>
      </w:r>
      <w:r w:rsidR="00482336">
        <w:rPr>
          <w:rFonts w:ascii="Verdana" w:eastAsia="Times New Roman" w:hAnsi="Verdana" w:cs="Times New Roman"/>
          <w:lang w:val="en-US" w:eastAsia="de-CH"/>
        </w:rPr>
        <w:t xml:space="preserve">in the strategy as well as </w:t>
      </w:r>
      <w:r w:rsidR="00C876CA">
        <w:rPr>
          <w:rFonts w:ascii="Verdana" w:eastAsia="Times New Roman" w:hAnsi="Verdana" w:cs="Times New Roman"/>
          <w:lang w:val="en-US" w:eastAsia="de-CH"/>
        </w:rPr>
        <w:t xml:space="preserve">in </w:t>
      </w:r>
      <w:r w:rsidR="00482336">
        <w:rPr>
          <w:rFonts w:ascii="Verdana" w:eastAsia="Times New Roman" w:hAnsi="Verdana" w:cs="Times New Roman"/>
          <w:lang w:val="en-US" w:eastAsia="de-CH"/>
        </w:rPr>
        <w:t xml:space="preserve">the first action plan. </w:t>
      </w:r>
    </w:p>
    <w:p w14:paraId="08EF7306" w14:textId="00E3C295" w:rsidR="00323746" w:rsidRDefault="00F53F3F" w:rsidP="0085211E">
      <w:pPr>
        <w:jc w:val="both"/>
        <w:rPr>
          <w:rFonts w:ascii="Verdana" w:hAnsi="Verdana"/>
          <w:lang w:val="en-US"/>
        </w:rPr>
      </w:pPr>
      <w:r>
        <w:rPr>
          <w:rFonts w:ascii="Verdana" w:hAnsi="Verdana"/>
          <w:lang w:val="en-US"/>
        </w:rPr>
        <w:t xml:space="preserve">In line with </w:t>
      </w:r>
      <w:r w:rsidR="00D266BE" w:rsidRPr="007A05DF">
        <w:rPr>
          <w:rFonts w:ascii="Verdana" w:hAnsi="Verdana"/>
          <w:lang w:val="en-US"/>
        </w:rPr>
        <w:t xml:space="preserve">the </w:t>
      </w:r>
      <w:r w:rsidR="00D266BE">
        <w:rPr>
          <w:rFonts w:ascii="Verdana" w:hAnsi="Verdana"/>
          <w:lang w:val="en-US"/>
        </w:rPr>
        <w:t>motto</w:t>
      </w:r>
      <w:r w:rsidR="00D266BE" w:rsidRPr="007A05DF">
        <w:rPr>
          <w:rFonts w:ascii="Verdana" w:hAnsi="Verdana"/>
          <w:lang w:val="en-US"/>
        </w:rPr>
        <w:t xml:space="preserve"> of </w:t>
      </w:r>
      <w:r w:rsidR="00D266BE">
        <w:rPr>
          <w:rFonts w:ascii="Verdana" w:hAnsi="Verdana"/>
          <w:lang w:val="en-US"/>
        </w:rPr>
        <w:t>the disability movement</w:t>
      </w:r>
      <w:r>
        <w:rPr>
          <w:rFonts w:ascii="Verdana" w:hAnsi="Verdana"/>
          <w:lang w:val="en-US"/>
        </w:rPr>
        <w:t xml:space="preserve"> of “nothing about us, without us”, the</w:t>
      </w:r>
      <w:r w:rsidR="007D0073">
        <w:rPr>
          <w:rFonts w:ascii="Verdana" w:hAnsi="Verdana"/>
          <w:lang w:val="en-US"/>
        </w:rPr>
        <w:t xml:space="preserve"> CRPD calls for</w:t>
      </w:r>
      <w:r>
        <w:rPr>
          <w:rFonts w:ascii="Verdana" w:hAnsi="Verdana"/>
          <w:lang w:val="en-US"/>
        </w:rPr>
        <w:t xml:space="preserve"> the</w:t>
      </w:r>
      <w:r w:rsidR="007D0073">
        <w:rPr>
          <w:rFonts w:ascii="Verdana" w:hAnsi="Verdana"/>
          <w:lang w:val="en-US"/>
        </w:rPr>
        <w:t xml:space="preserve"> </w:t>
      </w:r>
      <w:r w:rsidR="00D266BE">
        <w:rPr>
          <w:rFonts w:ascii="Verdana" w:hAnsi="Verdana"/>
          <w:lang w:val="en-US"/>
        </w:rPr>
        <w:t>close</w:t>
      </w:r>
      <w:r w:rsidR="002A7429">
        <w:rPr>
          <w:rFonts w:ascii="Verdana" w:hAnsi="Verdana"/>
          <w:lang w:val="en-US"/>
        </w:rPr>
        <w:t xml:space="preserve"> consultation</w:t>
      </w:r>
      <w:r>
        <w:rPr>
          <w:rFonts w:ascii="Verdana" w:hAnsi="Verdana"/>
          <w:lang w:val="en-US"/>
        </w:rPr>
        <w:t xml:space="preserve"> and active participation of persons with disabilities and their representative organizations in all issues relating to </w:t>
      </w:r>
      <w:r w:rsidR="00D266BE">
        <w:rPr>
          <w:rFonts w:ascii="Verdana" w:hAnsi="Verdana"/>
          <w:lang w:val="en-US"/>
        </w:rPr>
        <w:t>them</w:t>
      </w:r>
      <w:r w:rsidR="00392A0C">
        <w:rPr>
          <w:rFonts w:ascii="Verdana" w:hAnsi="Verdana"/>
          <w:lang w:val="en-US"/>
        </w:rPr>
        <w:t xml:space="preserve"> </w:t>
      </w:r>
      <w:r>
        <w:rPr>
          <w:rFonts w:ascii="Verdana" w:hAnsi="Verdana"/>
          <w:lang w:val="en-US"/>
        </w:rPr>
        <w:t xml:space="preserve">(Art. 4.3). </w:t>
      </w:r>
      <w:r w:rsidR="00392A0C">
        <w:rPr>
          <w:rFonts w:ascii="Verdana" w:hAnsi="Verdana"/>
          <w:lang w:val="en-US"/>
        </w:rPr>
        <w:t xml:space="preserve">SDC </w:t>
      </w:r>
      <w:r w:rsidR="00323746">
        <w:rPr>
          <w:rFonts w:ascii="Verdana" w:hAnsi="Verdana"/>
          <w:lang w:val="en-US"/>
        </w:rPr>
        <w:t xml:space="preserve">does </w:t>
      </w:r>
      <w:r w:rsidR="00775BB5">
        <w:rPr>
          <w:rFonts w:ascii="Verdana" w:hAnsi="Verdana"/>
          <w:lang w:val="en-US"/>
        </w:rPr>
        <w:t xml:space="preserve">not </w:t>
      </w:r>
      <w:r w:rsidR="007D0073">
        <w:rPr>
          <w:rFonts w:ascii="Verdana" w:hAnsi="Verdana"/>
          <w:lang w:val="en-US"/>
        </w:rPr>
        <w:t>yet</w:t>
      </w:r>
      <w:r w:rsidR="00775BB5">
        <w:rPr>
          <w:rFonts w:ascii="Verdana" w:hAnsi="Verdana"/>
          <w:lang w:val="en-US"/>
        </w:rPr>
        <w:t xml:space="preserve"> </w:t>
      </w:r>
      <w:r w:rsidR="00323746">
        <w:rPr>
          <w:rFonts w:ascii="Verdana" w:hAnsi="Verdana"/>
          <w:lang w:val="en-US"/>
        </w:rPr>
        <w:t>consult</w:t>
      </w:r>
      <w:r w:rsidR="004C4854">
        <w:rPr>
          <w:rFonts w:ascii="Verdana" w:hAnsi="Verdana"/>
          <w:lang w:val="en-US"/>
        </w:rPr>
        <w:t xml:space="preserve"> in a meaningful way</w:t>
      </w:r>
      <w:r w:rsidR="00323746">
        <w:rPr>
          <w:rFonts w:ascii="Verdana" w:hAnsi="Verdana"/>
          <w:lang w:val="en-US"/>
        </w:rPr>
        <w:t xml:space="preserve"> with persons with disabilities and their respective organizations</w:t>
      </w:r>
      <w:r>
        <w:rPr>
          <w:rFonts w:ascii="Verdana" w:hAnsi="Verdana"/>
          <w:lang w:val="en-US"/>
        </w:rPr>
        <w:t xml:space="preserve"> or ensure their </w:t>
      </w:r>
      <w:r w:rsidR="00D266BE">
        <w:rPr>
          <w:rFonts w:ascii="Verdana" w:hAnsi="Verdana"/>
          <w:lang w:val="en-US"/>
        </w:rPr>
        <w:t xml:space="preserve">active </w:t>
      </w:r>
      <w:r>
        <w:rPr>
          <w:rFonts w:ascii="Verdana" w:hAnsi="Verdana"/>
          <w:lang w:val="en-US"/>
        </w:rPr>
        <w:t>participation. N</w:t>
      </w:r>
      <w:r w:rsidR="00B905C7">
        <w:rPr>
          <w:rFonts w:ascii="Verdana" w:hAnsi="Verdana"/>
          <w:lang w:val="en-US"/>
        </w:rPr>
        <w:t>either for the development of strategi</w:t>
      </w:r>
      <w:r w:rsidR="004C4854">
        <w:rPr>
          <w:rFonts w:ascii="Verdana" w:hAnsi="Verdana"/>
          <w:lang w:val="en-US"/>
        </w:rPr>
        <w:t>es and policies</w:t>
      </w:r>
      <w:r w:rsidR="00B905C7">
        <w:rPr>
          <w:rFonts w:ascii="Verdana" w:hAnsi="Verdana"/>
          <w:lang w:val="en-US"/>
        </w:rPr>
        <w:t xml:space="preserve"> nor in the development, implementation, monitoring </w:t>
      </w:r>
      <w:r w:rsidR="004C4854">
        <w:rPr>
          <w:rFonts w:ascii="Verdana" w:hAnsi="Verdana"/>
          <w:lang w:val="en-US"/>
        </w:rPr>
        <w:t xml:space="preserve">and </w:t>
      </w:r>
      <w:r w:rsidR="00B905C7">
        <w:rPr>
          <w:rFonts w:ascii="Verdana" w:hAnsi="Verdana"/>
          <w:lang w:val="en-US"/>
        </w:rPr>
        <w:t>evaluation of programs and projects</w:t>
      </w:r>
      <w:r w:rsidR="00323746">
        <w:rPr>
          <w:rFonts w:ascii="Verdana" w:hAnsi="Verdana"/>
          <w:lang w:val="en-US"/>
        </w:rPr>
        <w:t xml:space="preserve">. </w:t>
      </w:r>
      <w:r w:rsidR="007D0073">
        <w:rPr>
          <w:rFonts w:ascii="Verdana" w:hAnsi="Verdana"/>
          <w:lang w:val="en-US"/>
        </w:rPr>
        <w:t xml:space="preserve">However, </w:t>
      </w:r>
      <w:r>
        <w:rPr>
          <w:rFonts w:ascii="Verdana" w:hAnsi="Verdana"/>
          <w:lang w:val="en-US"/>
        </w:rPr>
        <w:t>d</w:t>
      </w:r>
      <w:r w:rsidR="00A87766">
        <w:rPr>
          <w:rFonts w:ascii="Verdana" w:hAnsi="Verdana"/>
          <w:lang w:val="en-US"/>
        </w:rPr>
        <w:t xml:space="preserve">iscussions with the International Disability Alliance </w:t>
      </w:r>
      <w:r w:rsidR="00C876CA">
        <w:rPr>
          <w:rFonts w:ascii="Verdana" w:hAnsi="Verdana"/>
          <w:lang w:val="en-US"/>
        </w:rPr>
        <w:t>began</w:t>
      </w:r>
      <w:r w:rsidR="00A87766">
        <w:rPr>
          <w:rFonts w:ascii="Verdana" w:hAnsi="Verdana"/>
          <w:lang w:val="en-US"/>
        </w:rPr>
        <w:t xml:space="preserve"> in late 2018</w:t>
      </w:r>
      <w:r w:rsidR="007D0073">
        <w:rPr>
          <w:rFonts w:ascii="Verdana" w:hAnsi="Verdana"/>
          <w:lang w:val="en-US"/>
        </w:rPr>
        <w:t xml:space="preserve"> </w:t>
      </w:r>
      <w:r>
        <w:rPr>
          <w:rFonts w:ascii="Verdana" w:hAnsi="Verdana"/>
          <w:lang w:val="en-US"/>
        </w:rPr>
        <w:t>and</w:t>
      </w:r>
      <w:r w:rsidR="007D0073">
        <w:rPr>
          <w:rFonts w:ascii="Verdana" w:hAnsi="Verdana"/>
          <w:lang w:val="en-US"/>
        </w:rPr>
        <w:t xml:space="preserve"> can be </w:t>
      </w:r>
      <w:r>
        <w:rPr>
          <w:rFonts w:ascii="Verdana" w:hAnsi="Verdana"/>
          <w:lang w:val="en-US"/>
        </w:rPr>
        <w:t>interpreted a</w:t>
      </w:r>
      <w:r w:rsidR="007D0073">
        <w:rPr>
          <w:rFonts w:ascii="Verdana" w:hAnsi="Verdana"/>
          <w:lang w:val="en-US"/>
        </w:rPr>
        <w:t xml:space="preserve">s </w:t>
      </w:r>
      <w:r w:rsidR="00392A0C">
        <w:rPr>
          <w:rFonts w:ascii="Verdana" w:hAnsi="Verdana"/>
          <w:lang w:val="en-US"/>
        </w:rPr>
        <w:t>one</w:t>
      </w:r>
      <w:r w:rsidR="007D0073">
        <w:rPr>
          <w:rFonts w:ascii="Verdana" w:hAnsi="Verdana"/>
          <w:lang w:val="en-US"/>
        </w:rPr>
        <w:t xml:space="preserve"> </w:t>
      </w:r>
      <w:r>
        <w:rPr>
          <w:rFonts w:ascii="Verdana" w:hAnsi="Verdana"/>
          <w:lang w:val="en-US"/>
        </w:rPr>
        <w:t>valuable</w:t>
      </w:r>
      <w:r w:rsidR="007D0073">
        <w:rPr>
          <w:rFonts w:ascii="Verdana" w:hAnsi="Verdana"/>
          <w:lang w:val="en-US"/>
        </w:rPr>
        <w:t xml:space="preserve"> starting point</w:t>
      </w:r>
      <w:r w:rsidR="00A87766">
        <w:rPr>
          <w:rFonts w:ascii="Verdana" w:hAnsi="Verdana"/>
          <w:lang w:val="en-US"/>
        </w:rPr>
        <w:t>.</w:t>
      </w:r>
    </w:p>
    <w:p w14:paraId="7145C152" w14:textId="0BAABA42" w:rsidR="00C06E20" w:rsidRDefault="0094154E" w:rsidP="004C4854">
      <w:pPr>
        <w:jc w:val="both"/>
        <w:rPr>
          <w:rFonts w:ascii="Verdana" w:hAnsi="Verdana"/>
          <w:lang w:val="en-US"/>
        </w:rPr>
      </w:pPr>
      <w:r>
        <w:rPr>
          <w:rFonts w:ascii="Verdana" w:hAnsi="Verdana"/>
          <w:lang w:val="en-US"/>
        </w:rPr>
        <w:t>We</w:t>
      </w:r>
      <w:r w:rsidR="00C06E20">
        <w:rPr>
          <w:rFonts w:ascii="Verdana" w:hAnsi="Verdana"/>
          <w:lang w:val="en-US"/>
        </w:rPr>
        <w:t xml:space="preserve"> invite Switzerland to join the GLAD network to learn and share their experiences with other donors and actors active in the field of </w:t>
      </w:r>
      <w:r w:rsidR="00D266BE">
        <w:rPr>
          <w:rFonts w:ascii="Verdana" w:hAnsi="Verdana"/>
          <w:lang w:val="en-US"/>
        </w:rPr>
        <w:t>the inclusion of persons with disabilities in international cooperation</w:t>
      </w:r>
      <w:r w:rsidR="00C06E20">
        <w:rPr>
          <w:rFonts w:ascii="Verdana" w:hAnsi="Verdana"/>
          <w:lang w:val="en-US"/>
        </w:rPr>
        <w:t>. This would be an important step showing Switzerland’s commitment towards</w:t>
      </w:r>
      <w:r>
        <w:rPr>
          <w:rFonts w:ascii="Verdana" w:hAnsi="Verdana"/>
          <w:lang w:val="en-US"/>
        </w:rPr>
        <w:t xml:space="preserve"> </w:t>
      </w:r>
      <w:r w:rsidR="00C06E20">
        <w:rPr>
          <w:rFonts w:ascii="Verdana" w:hAnsi="Verdana"/>
          <w:lang w:val="en-US"/>
        </w:rPr>
        <w:t xml:space="preserve">compliance of </w:t>
      </w:r>
      <w:r>
        <w:rPr>
          <w:rFonts w:ascii="Verdana" w:hAnsi="Verdana"/>
          <w:lang w:val="en-US"/>
        </w:rPr>
        <w:t>its</w:t>
      </w:r>
      <w:r w:rsidR="00C06E20">
        <w:rPr>
          <w:rFonts w:ascii="Verdana" w:hAnsi="Verdana"/>
          <w:lang w:val="en-US"/>
        </w:rPr>
        <w:t xml:space="preserve"> external action with the CRPD</w:t>
      </w:r>
      <w:r>
        <w:rPr>
          <w:rFonts w:ascii="Verdana" w:hAnsi="Verdana"/>
          <w:lang w:val="en-US"/>
        </w:rPr>
        <w:t>. It</w:t>
      </w:r>
      <w:r w:rsidR="00C06E20">
        <w:rPr>
          <w:rFonts w:ascii="Verdana" w:hAnsi="Verdana"/>
          <w:lang w:val="en-US"/>
        </w:rPr>
        <w:t xml:space="preserve"> would </w:t>
      </w:r>
      <w:r>
        <w:rPr>
          <w:rFonts w:ascii="Verdana" w:hAnsi="Verdana"/>
          <w:lang w:val="en-US"/>
        </w:rPr>
        <w:t xml:space="preserve">also </w:t>
      </w:r>
      <w:r w:rsidR="00C06E20">
        <w:rPr>
          <w:rFonts w:ascii="Verdana" w:hAnsi="Verdana"/>
          <w:lang w:val="en-US"/>
        </w:rPr>
        <w:t xml:space="preserve">support </w:t>
      </w:r>
      <w:r>
        <w:rPr>
          <w:rFonts w:ascii="Verdana" w:hAnsi="Verdana"/>
          <w:lang w:val="en-US"/>
        </w:rPr>
        <w:t xml:space="preserve">translation </w:t>
      </w:r>
      <w:r w:rsidR="00C06E20">
        <w:rPr>
          <w:rFonts w:ascii="Verdana" w:hAnsi="Verdana"/>
          <w:lang w:val="en-US"/>
        </w:rPr>
        <w:t xml:space="preserve">into relevant action on the policy and programmatic level as well as within the internal structures of SDC and the Federal Department of Foreign Affairs in general (i.e. for example regarding personnel). </w:t>
      </w:r>
    </w:p>
    <w:p w14:paraId="4E819C4F" w14:textId="2FB81B98" w:rsidR="00DB434E" w:rsidRDefault="00B905C7" w:rsidP="004C4854">
      <w:pPr>
        <w:jc w:val="both"/>
        <w:rPr>
          <w:rFonts w:ascii="Verdana" w:hAnsi="Verdana"/>
          <w:lang w:val="en-US"/>
        </w:rPr>
      </w:pPr>
      <w:r>
        <w:rPr>
          <w:rFonts w:ascii="Verdana" w:hAnsi="Verdana"/>
          <w:lang w:val="en-US"/>
        </w:rPr>
        <w:t>In conclusion, while promoting human rights and a rights-based approach</w:t>
      </w:r>
      <w:r w:rsidR="00775BB5">
        <w:rPr>
          <w:rFonts w:ascii="Verdana" w:hAnsi="Verdana"/>
          <w:lang w:val="en-US"/>
        </w:rPr>
        <w:t xml:space="preserve"> in its international cooperation</w:t>
      </w:r>
      <w:r>
        <w:rPr>
          <w:rFonts w:ascii="Verdana" w:hAnsi="Verdana"/>
          <w:lang w:val="en-US"/>
        </w:rPr>
        <w:t xml:space="preserve">, Switzerland does not </w:t>
      </w:r>
      <w:r w:rsidR="004C4854">
        <w:rPr>
          <w:rFonts w:ascii="Verdana" w:hAnsi="Verdana"/>
          <w:lang w:val="en-US"/>
        </w:rPr>
        <w:t xml:space="preserve">yet </w:t>
      </w:r>
      <w:r>
        <w:rPr>
          <w:rFonts w:ascii="Verdana" w:hAnsi="Verdana"/>
          <w:lang w:val="en-US"/>
        </w:rPr>
        <w:t xml:space="preserve">fully </w:t>
      </w:r>
      <w:r w:rsidR="003B6D4A">
        <w:rPr>
          <w:rFonts w:ascii="Verdana" w:hAnsi="Verdana"/>
          <w:lang w:val="en-US"/>
        </w:rPr>
        <w:t xml:space="preserve">include, </w:t>
      </w:r>
      <w:r w:rsidR="004C4854">
        <w:rPr>
          <w:rFonts w:ascii="Verdana" w:hAnsi="Verdana"/>
          <w:lang w:val="en-US"/>
        </w:rPr>
        <w:t>promote, protect and ensure</w:t>
      </w:r>
      <w:r>
        <w:rPr>
          <w:rFonts w:ascii="Verdana" w:hAnsi="Verdana"/>
          <w:lang w:val="en-US"/>
        </w:rPr>
        <w:t xml:space="preserve"> the rights o</w:t>
      </w:r>
      <w:r w:rsidR="004C4854">
        <w:rPr>
          <w:rFonts w:ascii="Verdana" w:hAnsi="Verdana"/>
          <w:lang w:val="en-US"/>
        </w:rPr>
        <w:t>f</w:t>
      </w:r>
      <w:r>
        <w:rPr>
          <w:rFonts w:ascii="Verdana" w:hAnsi="Verdana"/>
          <w:lang w:val="en-US"/>
        </w:rPr>
        <w:t xml:space="preserve"> persons with disabilities</w:t>
      </w:r>
      <w:r w:rsidR="00CD6267">
        <w:rPr>
          <w:rFonts w:ascii="Verdana" w:hAnsi="Verdana"/>
          <w:lang w:val="en-US"/>
        </w:rPr>
        <w:t xml:space="preserve"> in its international </w:t>
      </w:r>
      <w:r w:rsidR="00F3173B">
        <w:rPr>
          <w:rFonts w:ascii="Verdana" w:hAnsi="Verdana"/>
          <w:lang w:val="en-US"/>
        </w:rPr>
        <w:t xml:space="preserve">cooperation </w:t>
      </w:r>
      <w:r w:rsidR="00760CA9">
        <w:rPr>
          <w:rFonts w:ascii="Verdana" w:hAnsi="Verdana"/>
          <w:lang w:val="en-US"/>
        </w:rPr>
        <w:t xml:space="preserve">including development and humanitarian </w:t>
      </w:r>
      <w:r w:rsidR="009B7589">
        <w:rPr>
          <w:rFonts w:ascii="Verdana" w:hAnsi="Verdana"/>
          <w:lang w:val="en-US"/>
        </w:rPr>
        <w:t>policies and programs</w:t>
      </w:r>
      <w:r w:rsidR="00307EDA">
        <w:rPr>
          <w:rFonts w:ascii="Verdana" w:hAnsi="Verdana"/>
          <w:lang w:val="en-US"/>
        </w:rPr>
        <w:t xml:space="preserve">. </w:t>
      </w:r>
      <w:r w:rsidR="00760CA9">
        <w:rPr>
          <w:rFonts w:ascii="Verdana" w:hAnsi="Verdana"/>
          <w:lang w:val="en-US"/>
        </w:rPr>
        <w:t xml:space="preserve">Specifically, </w:t>
      </w:r>
      <w:r w:rsidR="00B37E25">
        <w:rPr>
          <w:rFonts w:ascii="Verdana" w:hAnsi="Verdana"/>
          <w:lang w:val="en-US"/>
        </w:rPr>
        <w:t xml:space="preserve">the core </w:t>
      </w:r>
      <w:r w:rsidR="009B7589">
        <w:rPr>
          <w:rFonts w:ascii="Verdana" w:hAnsi="Verdana"/>
          <w:lang w:val="en-US"/>
        </w:rPr>
        <w:t xml:space="preserve">guiding principles </w:t>
      </w:r>
      <w:r w:rsidR="00B37E25">
        <w:rPr>
          <w:rFonts w:ascii="Verdana" w:hAnsi="Verdana"/>
          <w:lang w:val="en-US"/>
        </w:rPr>
        <w:t>of accessibility, non-discrimination</w:t>
      </w:r>
      <w:r w:rsidR="00760CA9">
        <w:rPr>
          <w:rFonts w:ascii="Verdana" w:hAnsi="Verdana"/>
          <w:lang w:val="en-US"/>
        </w:rPr>
        <w:t xml:space="preserve"> and reasonable accommodation</w:t>
      </w:r>
      <w:r w:rsidR="00B37E25">
        <w:rPr>
          <w:rFonts w:ascii="Verdana" w:hAnsi="Verdana"/>
          <w:lang w:val="en-US"/>
        </w:rPr>
        <w:t>,</w:t>
      </w:r>
      <w:r w:rsidR="009B7589">
        <w:rPr>
          <w:rFonts w:ascii="Verdana" w:hAnsi="Verdana"/>
          <w:lang w:val="en-US"/>
        </w:rPr>
        <w:t xml:space="preserve"> full and effective </w:t>
      </w:r>
      <w:r w:rsidR="00B37E25">
        <w:rPr>
          <w:rFonts w:ascii="Verdana" w:hAnsi="Verdana"/>
          <w:lang w:val="en-US"/>
        </w:rPr>
        <w:t>participation</w:t>
      </w:r>
      <w:r w:rsidR="000D4606">
        <w:rPr>
          <w:rFonts w:ascii="Verdana" w:hAnsi="Verdana"/>
          <w:lang w:val="en-US"/>
        </w:rPr>
        <w:t xml:space="preserve"> </w:t>
      </w:r>
      <w:r w:rsidR="009B7589">
        <w:rPr>
          <w:rFonts w:ascii="Verdana" w:hAnsi="Verdana"/>
          <w:lang w:val="en-US"/>
        </w:rPr>
        <w:t xml:space="preserve">as well as </w:t>
      </w:r>
      <w:r w:rsidR="0094154E">
        <w:rPr>
          <w:rFonts w:ascii="Verdana" w:hAnsi="Verdana"/>
          <w:lang w:val="en-US"/>
        </w:rPr>
        <w:t>the</w:t>
      </w:r>
      <w:r w:rsidR="00760CA9">
        <w:rPr>
          <w:rFonts w:ascii="Verdana" w:hAnsi="Verdana"/>
          <w:lang w:val="en-US"/>
        </w:rPr>
        <w:t xml:space="preserve"> </w:t>
      </w:r>
      <w:r w:rsidR="00B37E25">
        <w:rPr>
          <w:rFonts w:ascii="Verdana" w:hAnsi="Verdana"/>
          <w:lang w:val="en-US"/>
        </w:rPr>
        <w:t xml:space="preserve">twin-track approach are not yet fully understood and </w:t>
      </w:r>
      <w:r w:rsidR="00CD6267">
        <w:rPr>
          <w:rFonts w:ascii="Verdana" w:hAnsi="Verdana"/>
          <w:lang w:val="en-US"/>
        </w:rPr>
        <w:t>translated into action</w:t>
      </w:r>
      <w:r w:rsidR="00B37E25">
        <w:rPr>
          <w:rFonts w:ascii="Verdana" w:hAnsi="Verdana"/>
          <w:lang w:val="en-US"/>
        </w:rPr>
        <w:t xml:space="preserve"> by the Swiss government. </w:t>
      </w:r>
    </w:p>
    <w:p w14:paraId="5D4FA573" w14:textId="77777777" w:rsidR="00D86100" w:rsidRDefault="00D86100">
      <w:pPr>
        <w:rPr>
          <w:rFonts w:ascii="Verdana" w:hAnsi="Verdana"/>
          <w:b/>
          <w:lang w:val="en-US"/>
        </w:rPr>
      </w:pPr>
      <w:r>
        <w:rPr>
          <w:rFonts w:ascii="Verdana" w:hAnsi="Verdana"/>
          <w:b/>
          <w:lang w:val="en-US"/>
        </w:rPr>
        <w:br w:type="page"/>
      </w:r>
    </w:p>
    <w:p w14:paraId="19BA33DB" w14:textId="15A119FD" w:rsidR="00D86100" w:rsidRPr="00F644ED" w:rsidRDefault="00D86100" w:rsidP="00F644ED">
      <w:pPr>
        <w:pStyle w:val="berschrift1"/>
        <w:numPr>
          <w:ilvl w:val="0"/>
          <w:numId w:val="11"/>
        </w:numPr>
        <w:spacing w:before="0" w:after="120"/>
        <w:ind w:left="0" w:firstLine="0"/>
        <w:rPr>
          <w:rFonts w:ascii="Verdana" w:hAnsi="Verdana"/>
          <w:b/>
          <w:color w:val="auto"/>
          <w:sz w:val="22"/>
          <w:szCs w:val="22"/>
          <w:lang w:val="en-US"/>
        </w:rPr>
      </w:pPr>
      <w:r w:rsidRPr="00F644ED">
        <w:rPr>
          <w:rFonts w:ascii="Verdana" w:hAnsi="Verdana"/>
          <w:b/>
          <w:color w:val="auto"/>
          <w:sz w:val="22"/>
          <w:szCs w:val="22"/>
          <w:lang w:val="en-US"/>
        </w:rPr>
        <w:lastRenderedPageBreak/>
        <w:t>Key Recommendations</w:t>
      </w:r>
    </w:p>
    <w:p w14:paraId="0C3C166D" w14:textId="2A7CDE56" w:rsidR="00CB1F97" w:rsidRPr="0085211E" w:rsidRDefault="00CB1F97" w:rsidP="00DA34DE">
      <w:pPr>
        <w:spacing w:after="240"/>
        <w:jc w:val="both"/>
        <w:rPr>
          <w:rFonts w:ascii="Verdana" w:hAnsi="Verdana"/>
          <w:lang w:val="en-US"/>
        </w:rPr>
      </w:pPr>
      <w:r w:rsidRPr="0085211E">
        <w:rPr>
          <w:rFonts w:ascii="Verdana" w:hAnsi="Verdana"/>
          <w:lang w:val="en-US"/>
        </w:rPr>
        <w:t xml:space="preserve">Our submission makes </w:t>
      </w:r>
      <w:r w:rsidR="000E6F96">
        <w:rPr>
          <w:rFonts w:ascii="Verdana" w:hAnsi="Verdana"/>
          <w:b/>
          <w:lang w:val="en-US"/>
        </w:rPr>
        <w:t>six</w:t>
      </w:r>
      <w:r w:rsidRPr="008D2B64">
        <w:rPr>
          <w:rFonts w:ascii="Verdana" w:hAnsi="Verdana"/>
          <w:b/>
          <w:lang w:val="en-US"/>
        </w:rPr>
        <w:t xml:space="preserve"> recommendations</w:t>
      </w:r>
      <w:r w:rsidRPr="0085211E">
        <w:rPr>
          <w:rFonts w:ascii="Verdana" w:hAnsi="Verdana"/>
          <w:lang w:val="en-US"/>
        </w:rPr>
        <w:t xml:space="preserve"> for Switzerland’s international cooperation:</w:t>
      </w:r>
    </w:p>
    <w:p w14:paraId="6D8B399A" w14:textId="77777777" w:rsidR="00DB434E" w:rsidRPr="00DB434E" w:rsidRDefault="00DB434E" w:rsidP="00DB434E">
      <w:pPr>
        <w:pStyle w:val="Listenabsatz"/>
        <w:numPr>
          <w:ilvl w:val="0"/>
          <w:numId w:val="13"/>
        </w:numPr>
        <w:autoSpaceDE w:val="0"/>
        <w:autoSpaceDN w:val="0"/>
        <w:adjustRightInd w:val="0"/>
        <w:spacing w:after="160" w:line="259" w:lineRule="auto"/>
        <w:jc w:val="both"/>
        <w:rPr>
          <w:rFonts w:ascii="Verdana" w:hAnsi="Verdana" w:cs="SabonLTStd-Roman"/>
          <w:b/>
          <w:lang w:val="en-US"/>
        </w:rPr>
      </w:pPr>
      <w:r w:rsidRPr="00DB434E">
        <w:rPr>
          <w:rFonts w:ascii="Verdana" w:hAnsi="Verdana" w:cs="SabonLTStd-Roman"/>
          <w:b/>
          <w:lang w:val="en-US"/>
        </w:rPr>
        <w:t xml:space="preserve">Develop a strategy on the inclusion of persons with disabilities in Switzerland’s international development and humanitarian action, including DRR, and resource it adequately with personnel and budget. </w:t>
      </w:r>
    </w:p>
    <w:p w14:paraId="665316C9" w14:textId="66E60910" w:rsidR="00234F49" w:rsidRPr="00807E3B" w:rsidRDefault="00234F49" w:rsidP="00DA34DE">
      <w:pPr>
        <w:spacing w:after="240"/>
        <w:ind w:left="709"/>
        <w:jc w:val="both"/>
        <w:rPr>
          <w:rFonts w:ascii="Verdana" w:hAnsi="Verdana"/>
          <w:lang w:val="en-US"/>
        </w:rPr>
      </w:pPr>
      <w:r w:rsidRPr="00807E3B">
        <w:rPr>
          <w:rFonts w:ascii="Verdana" w:hAnsi="Verdana"/>
          <w:lang w:val="en-US"/>
        </w:rPr>
        <w:t xml:space="preserve">There exists no overarching disability strategy, including no adequate financial and personnel resources that would allow for a comprehensive approach to </w:t>
      </w:r>
      <w:r w:rsidR="009D2C9F">
        <w:rPr>
          <w:rFonts w:ascii="Verdana" w:hAnsi="Verdana"/>
          <w:lang w:val="en-US"/>
        </w:rPr>
        <w:t>the inclusion of persons with disabilities</w:t>
      </w:r>
      <w:r w:rsidRPr="00807E3B">
        <w:rPr>
          <w:rFonts w:ascii="Verdana" w:hAnsi="Verdana"/>
          <w:lang w:val="en-US"/>
        </w:rPr>
        <w:t xml:space="preserve">. </w:t>
      </w:r>
      <w:r w:rsidR="00C876CA">
        <w:rPr>
          <w:rFonts w:ascii="Verdana" w:hAnsi="Verdana"/>
          <w:lang w:val="en-US"/>
        </w:rPr>
        <w:t xml:space="preserve">However, </w:t>
      </w:r>
      <w:r w:rsidR="009D2C9F">
        <w:rPr>
          <w:rFonts w:ascii="Verdana" w:hAnsi="Verdana"/>
          <w:lang w:val="en-US"/>
        </w:rPr>
        <w:t>disability</w:t>
      </w:r>
      <w:r w:rsidR="00760CA9">
        <w:rPr>
          <w:rFonts w:ascii="Verdana" w:hAnsi="Verdana"/>
          <w:lang w:val="en-US"/>
        </w:rPr>
        <w:t xml:space="preserve"> </w:t>
      </w:r>
      <w:r w:rsidRPr="00807E3B">
        <w:rPr>
          <w:rFonts w:ascii="Verdana" w:hAnsi="Verdana"/>
          <w:lang w:val="en-US"/>
        </w:rPr>
        <w:t xml:space="preserve">is a crosscutting issue and </w:t>
      </w:r>
      <w:proofErr w:type="gramStart"/>
      <w:r w:rsidRPr="00807E3B">
        <w:rPr>
          <w:rFonts w:ascii="Verdana" w:hAnsi="Verdana"/>
          <w:lang w:val="en-US"/>
        </w:rPr>
        <w:t>has to</w:t>
      </w:r>
      <w:proofErr w:type="gramEnd"/>
      <w:r w:rsidRPr="00807E3B">
        <w:rPr>
          <w:rFonts w:ascii="Verdana" w:hAnsi="Verdana"/>
          <w:lang w:val="en-US"/>
        </w:rPr>
        <w:t xml:space="preserve"> be treated as such. For this reason, the position of the focal person</w:t>
      </w:r>
      <w:r w:rsidR="000D4606">
        <w:rPr>
          <w:rFonts w:ascii="Verdana" w:hAnsi="Verdana"/>
          <w:lang w:val="en-US"/>
        </w:rPr>
        <w:t xml:space="preserve"> on</w:t>
      </w:r>
      <w:r w:rsidR="009D2C9F">
        <w:rPr>
          <w:rFonts w:ascii="Verdana" w:hAnsi="Verdana"/>
          <w:lang w:val="en-US"/>
        </w:rPr>
        <w:t xml:space="preserve"> the</w:t>
      </w:r>
      <w:r w:rsidR="000D4606">
        <w:rPr>
          <w:rFonts w:ascii="Verdana" w:hAnsi="Verdana"/>
          <w:lang w:val="en-US"/>
        </w:rPr>
        <w:t xml:space="preserve"> inclusion of persons with disabilities</w:t>
      </w:r>
      <w:r w:rsidRPr="00807E3B">
        <w:rPr>
          <w:rFonts w:ascii="Verdana" w:hAnsi="Verdana"/>
          <w:lang w:val="en-US"/>
        </w:rPr>
        <w:t xml:space="preserve"> should sit centrally within the staff of the directorate to be able to work in a comprehensive and systematic way. </w:t>
      </w:r>
    </w:p>
    <w:p w14:paraId="5E5CD357" w14:textId="77777777" w:rsidR="00DB434E" w:rsidRPr="00DB434E" w:rsidRDefault="00DB434E" w:rsidP="00DB434E">
      <w:pPr>
        <w:pStyle w:val="Listenabsatz"/>
        <w:numPr>
          <w:ilvl w:val="0"/>
          <w:numId w:val="13"/>
        </w:numPr>
        <w:autoSpaceDE w:val="0"/>
        <w:autoSpaceDN w:val="0"/>
        <w:adjustRightInd w:val="0"/>
        <w:spacing w:after="160" w:line="259" w:lineRule="auto"/>
        <w:jc w:val="both"/>
        <w:rPr>
          <w:rFonts w:ascii="Verdana" w:hAnsi="Verdana" w:cs="SabonLTStd-Roman"/>
          <w:b/>
          <w:lang w:val="en-US"/>
        </w:rPr>
      </w:pPr>
      <w:r w:rsidRPr="00DB434E">
        <w:rPr>
          <w:rFonts w:ascii="Verdana" w:hAnsi="Verdana" w:cs="SabonLTStd-Roman"/>
          <w:b/>
          <w:lang w:val="en-US"/>
        </w:rPr>
        <w:t xml:space="preserve">Ensure that – in line with the CRPD – persons with disabilities are included into all newly developed or revised strategies of the </w:t>
      </w:r>
      <w:r w:rsidRPr="00DB434E">
        <w:rPr>
          <w:rFonts w:ascii="Verdana" w:hAnsi="Verdana"/>
          <w:b/>
          <w:lang w:val="en-US"/>
        </w:rPr>
        <w:t xml:space="preserve">Federal Department of Foreign Affairs </w:t>
      </w:r>
      <w:r w:rsidRPr="00DB434E">
        <w:rPr>
          <w:rFonts w:ascii="Verdana" w:hAnsi="Verdana" w:cs="SabonLTStd-Roman"/>
          <w:b/>
          <w:lang w:val="en-US"/>
        </w:rPr>
        <w:t>in international cooperation, especially in the new Dispatch on International Cooperation 2021-2024.</w:t>
      </w:r>
    </w:p>
    <w:p w14:paraId="340CBCE7" w14:textId="4660BEAE" w:rsidR="00807E3B" w:rsidRDefault="00F307C9" w:rsidP="00DA34DE">
      <w:pPr>
        <w:pStyle w:val="Listenabsatz"/>
        <w:tabs>
          <w:tab w:val="left" w:pos="851"/>
        </w:tabs>
        <w:autoSpaceDE w:val="0"/>
        <w:autoSpaceDN w:val="0"/>
        <w:adjustRightInd w:val="0"/>
        <w:spacing w:after="240" w:line="259" w:lineRule="auto"/>
        <w:ind w:left="709"/>
        <w:jc w:val="both"/>
        <w:rPr>
          <w:rFonts w:ascii="Verdana" w:hAnsi="Verdana"/>
          <w:lang w:val="en-US"/>
        </w:rPr>
      </w:pPr>
      <w:r>
        <w:rPr>
          <w:rFonts w:ascii="Verdana" w:hAnsi="Verdana"/>
          <w:lang w:val="en-US"/>
        </w:rPr>
        <w:t>The lack of a comprehensive strategy</w:t>
      </w:r>
      <w:r w:rsidRPr="008B1FCD">
        <w:rPr>
          <w:rFonts w:ascii="Verdana" w:hAnsi="Verdana"/>
          <w:lang w:val="en-US"/>
        </w:rPr>
        <w:t>, including no adequate financial and personnel resources</w:t>
      </w:r>
      <w:r>
        <w:rPr>
          <w:rFonts w:ascii="Verdana" w:hAnsi="Verdana"/>
          <w:lang w:val="en-US"/>
        </w:rPr>
        <w:t>,</w:t>
      </w:r>
      <w:r w:rsidRPr="008B1FCD">
        <w:rPr>
          <w:rFonts w:ascii="Verdana" w:hAnsi="Verdana"/>
          <w:lang w:val="en-US"/>
        </w:rPr>
        <w:t xml:space="preserve"> </w:t>
      </w:r>
      <w:r>
        <w:rPr>
          <w:rFonts w:ascii="Verdana" w:hAnsi="Verdana"/>
          <w:lang w:val="en-US"/>
        </w:rPr>
        <w:t xml:space="preserve">as well as the current position </w:t>
      </w:r>
      <w:r w:rsidR="000D4606" w:rsidRPr="00807E3B">
        <w:rPr>
          <w:rFonts w:ascii="Verdana" w:hAnsi="Verdana"/>
          <w:lang w:val="en-US"/>
        </w:rPr>
        <w:t>of the focal person</w:t>
      </w:r>
      <w:r w:rsidR="000D4606">
        <w:rPr>
          <w:rFonts w:ascii="Verdana" w:hAnsi="Verdana"/>
          <w:lang w:val="en-US"/>
        </w:rPr>
        <w:t xml:space="preserve"> on </w:t>
      </w:r>
      <w:r w:rsidR="00A01A03">
        <w:rPr>
          <w:rFonts w:ascii="Verdana" w:hAnsi="Verdana"/>
          <w:lang w:val="en-US"/>
        </w:rPr>
        <w:t xml:space="preserve">the </w:t>
      </w:r>
      <w:r w:rsidR="000D4606">
        <w:rPr>
          <w:rFonts w:ascii="Verdana" w:hAnsi="Verdana"/>
          <w:lang w:val="en-US"/>
        </w:rPr>
        <w:t xml:space="preserve">inclusion of persons with disabilities </w:t>
      </w:r>
      <w:r>
        <w:rPr>
          <w:rFonts w:ascii="Verdana" w:hAnsi="Verdana"/>
          <w:lang w:val="en-US"/>
        </w:rPr>
        <w:t>contribute to the fact that</w:t>
      </w:r>
      <w:r w:rsidR="00A01A03">
        <w:rPr>
          <w:rFonts w:ascii="Verdana" w:hAnsi="Verdana"/>
          <w:lang w:val="en-US"/>
        </w:rPr>
        <w:t xml:space="preserve"> the</w:t>
      </w:r>
      <w:r>
        <w:rPr>
          <w:rFonts w:ascii="Verdana" w:hAnsi="Verdana"/>
          <w:lang w:val="en-US"/>
        </w:rPr>
        <w:t xml:space="preserve"> inclusion </w:t>
      </w:r>
      <w:r w:rsidR="00760CA9">
        <w:rPr>
          <w:rFonts w:ascii="Verdana" w:hAnsi="Verdana"/>
          <w:lang w:val="en-US"/>
        </w:rPr>
        <w:t xml:space="preserve">of persons with disabilities </w:t>
      </w:r>
      <w:r>
        <w:rPr>
          <w:rFonts w:ascii="Verdana" w:hAnsi="Verdana"/>
          <w:lang w:val="en-US"/>
        </w:rPr>
        <w:t xml:space="preserve">does not figure in new or revised strategies, policies, programs as well as events or exchanges. The current explanatory report on the new </w:t>
      </w:r>
      <w:r w:rsidR="007A05DF">
        <w:rPr>
          <w:rFonts w:ascii="Verdana" w:hAnsi="Verdana"/>
          <w:lang w:val="en-US"/>
        </w:rPr>
        <w:t>D</w:t>
      </w:r>
      <w:r>
        <w:rPr>
          <w:rFonts w:ascii="Verdana" w:hAnsi="Verdana"/>
          <w:lang w:val="en-US"/>
        </w:rPr>
        <w:t xml:space="preserve">ispatch on Switzerland’s </w:t>
      </w:r>
      <w:r w:rsidR="007A05DF">
        <w:rPr>
          <w:rFonts w:ascii="Verdana" w:hAnsi="Verdana"/>
          <w:lang w:val="en-US"/>
        </w:rPr>
        <w:t>I</w:t>
      </w:r>
      <w:r>
        <w:rPr>
          <w:rFonts w:ascii="Verdana" w:hAnsi="Verdana"/>
          <w:lang w:val="en-US"/>
        </w:rPr>
        <w:t xml:space="preserve">nternational </w:t>
      </w:r>
      <w:r w:rsidR="007A05DF">
        <w:rPr>
          <w:rFonts w:ascii="Verdana" w:hAnsi="Verdana"/>
          <w:lang w:val="en-US"/>
        </w:rPr>
        <w:t>C</w:t>
      </w:r>
      <w:r>
        <w:rPr>
          <w:rFonts w:ascii="Verdana" w:hAnsi="Verdana"/>
          <w:lang w:val="en-US"/>
        </w:rPr>
        <w:t>ooperation 2021-2024</w:t>
      </w:r>
      <w:r>
        <w:rPr>
          <w:rStyle w:val="Funotenzeichen"/>
          <w:rFonts w:ascii="Verdana" w:hAnsi="Verdana"/>
          <w:lang w:val="en-US"/>
        </w:rPr>
        <w:footnoteReference w:id="13"/>
      </w:r>
      <w:r>
        <w:rPr>
          <w:rFonts w:ascii="Verdana" w:hAnsi="Verdana"/>
          <w:lang w:val="en-US"/>
        </w:rPr>
        <w:t xml:space="preserve"> </w:t>
      </w:r>
      <w:r w:rsidR="007A05DF">
        <w:rPr>
          <w:rFonts w:ascii="Verdana" w:hAnsi="Verdana"/>
          <w:lang w:val="en-US"/>
        </w:rPr>
        <w:t xml:space="preserve">e.g. </w:t>
      </w:r>
      <w:r>
        <w:rPr>
          <w:rFonts w:ascii="Verdana" w:hAnsi="Verdana"/>
          <w:lang w:val="en-US"/>
        </w:rPr>
        <w:t xml:space="preserve">mentions persons with disabilities only once in the annex regarding equal access to good basic care and does not mention at all the “Leave </w:t>
      </w:r>
      <w:r w:rsidR="00D266BE">
        <w:rPr>
          <w:rFonts w:ascii="Verdana" w:hAnsi="Verdana"/>
          <w:lang w:val="en-US"/>
        </w:rPr>
        <w:t>n</w:t>
      </w:r>
      <w:r>
        <w:rPr>
          <w:rFonts w:ascii="Verdana" w:hAnsi="Verdana"/>
          <w:lang w:val="en-US"/>
        </w:rPr>
        <w:t xml:space="preserve">o </w:t>
      </w:r>
      <w:r w:rsidR="00D266BE">
        <w:rPr>
          <w:rFonts w:ascii="Verdana" w:hAnsi="Verdana"/>
          <w:lang w:val="en-US"/>
        </w:rPr>
        <w:t>o</w:t>
      </w:r>
      <w:r>
        <w:rPr>
          <w:rFonts w:ascii="Verdana" w:hAnsi="Verdana"/>
          <w:lang w:val="en-US"/>
        </w:rPr>
        <w:t xml:space="preserve">ne </w:t>
      </w:r>
      <w:r w:rsidR="00D266BE">
        <w:rPr>
          <w:rFonts w:ascii="Verdana" w:hAnsi="Verdana"/>
          <w:lang w:val="en-US"/>
        </w:rPr>
        <w:t>b</w:t>
      </w:r>
      <w:r>
        <w:rPr>
          <w:rFonts w:ascii="Verdana" w:hAnsi="Verdana"/>
          <w:lang w:val="en-US"/>
        </w:rPr>
        <w:t xml:space="preserve">ehind” principle or base the dispatch on this core concept of the 2030 Agenda </w:t>
      </w:r>
      <w:r w:rsidR="007A05DF">
        <w:rPr>
          <w:rFonts w:ascii="Verdana" w:hAnsi="Verdana"/>
          <w:lang w:val="en-US"/>
        </w:rPr>
        <w:t>for</w:t>
      </w:r>
      <w:r>
        <w:rPr>
          <w:rFonts w:ascii="Verdana" w:hAnsi="Verdana"/>
          <w:lang w:val="en-US"/>
        </w:rPr>
        <w:t xml:space="preserve"> Sustainable Development. However, the new dispatch on international cooperation should clearly comply with the CRPD and promote the rights and inclusion of persons with disabilities.</w:t>
      </w:r>
    </w:p>
    <w:p w14:paraId="01B903FB" w14:textId="2E209C78" w:rsidR="00DB434E" w:rsidRPr="00DB434E" w:rsidRDefault="00DB434E" w:rsidP="00DB434E">
      <w:pPr>
        <w:pStyle w:val="Listenabsatz"/>
        <w:numPr>
          <w:ilvl w:val="0"/>
          <w:numId w:val="13"/>
        </w:numPr>
        <w:autoSpaceDE w:val="0"/>
        <w:autoSpaceDN w:val="0"/>
        <w:adjustRightInd w:val="0"/>
        <w:spacing w:after="160" w:line="259" w:lineRule="auto"/>
        <w:jc w:val="both"/>
        <w:rPr>
          <w:rFonts w:ascii="Verdana" w:hAnsi="Verdana"/>
          <w:b/>
          <w:lang w:val="en-US"/>
        </w:rPr>
      </w:pPr>
      <w:r w:rsidRPr="00DB434E">
        <w:rPr>
          <w:rFonts w:ascii="Verdana" w:hAnsi="Verdana" w:cs="SabonLTStd-Roman"/>
          <w:b/>
          <w:lang w:val="en-US"/>
        </w:rPr>
        <w:t xml:space="preserve">Meaningfully consult with persons with disabilities and their representative organizations and actively involve them throughout all strategy, policy and program processes (including planning, implementation, monitoring and evaluation) to ensure their effective participation in decisions affecting them in line with Art. 4.3 CRPD and General Comment No. 7. </w:t>
      </w:r>
    </w:p>
    <w:p w14:paraId="35F5BFE7" w14:textId="48889CC5" w:rsidR="00F307C9" w:rsidRPr="007A05DF" w:rsidRDefault="00F307C9" w:rsidP="00DA34DE">
      <w:pPr>
        <w:tabs>
          <w:tab w:val="left" w:pos="851"/>
        </w:tabs>
        <w:autoSpaceDE w:val="0"/>
        <w:autoSpaceDN w:val="0"/>
        <w:adjustRightInd w:val="0"/>
        <w:spacing w:after="240"/>
        <w:ind w:left="709"/>
        <w:jc w:val="both"/>
        <w:rPr>
          <w:rFonts w:ascii="Verdana" w:hAnsi="Verdana" w:cs="SabonLTStd-Roman"/>
          <w:lang w:val="en-US"/>
        </w:rPr>
      </w:pPr>
      <w:r w:rsidRPr="007A05DF">
        <w:rPr>
          <w:rFonts w:ascii="Verdana" w:hAnsi="Verdana"/>
          <w:lang w:val="en-US"/>
        </w:rPr>
        <w:t xml:space="preserve">In line with the </w:t>
      </w:r>
      <w:r w:rsidR="009B7589">
        <w:rPr>
          <w:rFonts w:ascii="Verdana" w:hAnsi="Verdana"/>
          <w:lang w:val="en-US"/>
        </w:rPr>
        <w:t>motto</w:t>
      </w:r>
      <w:r w:rsidR="009B7589" w:rsidRPr="007A05DF">
        <w:rPr>
          <w:rFonts w:ascii="Verdana" w:hAnsi="Verdana"/>
          <w:lang w:val="en-US"/>
        </w:rPr>
        <w:t xml:space="preserve"> </w:t>
      </w:r>
      <w:r w:rsidRPr="007A05DF">
        <w:rPr>
          <w:rFonts w:ascii="Verdana" w:hAnsi="Verdana"/>
          <w:lang w:val="en-US"/>
        </w:rPr>
        <w:t xml:space="preserve">of </w:t>
      </w:r>
      <w:r w:rsidR="009B7589">
        <w:rPr>
          <w:rFonts w:ascii="Verdana" w:hAnsi="Verdana"/>
          <w:lang w:val="en-US"/>
        </w:rPr>
        <w:t xml:space="preserve">the disability movement </w:t>
      </w:r>
      <w:r w:rsidRPr="007A05DF">
        <w:rPr>
          <w:rFonts w:ascii="Verdana" w:hAnsi="Verdana"/>
          <w:lang w:val="en-US"/>
        </w:rPr>
        <w:t xml:space="preserve">“nothing about us, without us”, the CRPD calls for the meaningful consultation and active participation of persons with disabilities and their representative organizations in all issues relating to </w:t>
      </w:r>
      <w:r w:rsidR="007A05DF">
        <w:rPr>
          <w:rFonts w:ascii="Verdana" w:hAnsi="Verdana"/>
          <w:lang w:val="en-US"/>
        </w:rPr>
        <w:t xml:space="preserve">them </w:t>
      </w:r>
      <w:r w:rsidRPr="007A05DF">
        <w:rPr>
          <w:rFonts w:ascii="Verdana" w:hAnsi="Verdana"/>
          <w:lang w:val="en-US"/>
        </w:rPr>
        <w:t>(Art. 4.3)</w:t>
      </w:r>
      <w:r w:rsidR="00DA34DE">
        <w:rPr>
          <w:rFonts w:ascii="Verdana" w:hAnsi="Verdana"/>
          <w:lang w:val="en-US"/>
        </w:rPr>
        <w:t>. This is</w:t>
      </w:r>
      <w:r w:rsidR="001A63B0">
        <w:rPr>
          <w:rFonts w:ascii="Verdana" w:hAnsi="Verdana"/>
          <w:lang w:val="en-US"/>
        </w:rPr>
        <w:t xml:space="preserve"> to be considered both a guiding </w:t>
      </w:r>
      <w:r w:rsidR="001A63B0">
        <w:rPr>
          <w:rFonts w:ascii="Verdana" w:hAnsi="Verdana"/>
          <w:lang w:val="en-US"/>
        </w:rPr>
        <w:lastRenderedPageBreak/>
        <w:t>principle and the main objective of the Convention</w:t>
      </w:r>
      <w:r w:rsidR="001A63B0" w:rsidRPr="007A05DF">
        <w:rPr>
          <w:rFonts w:ascii="Verdana" w:hAnsi="Verdana"/>
          <w:lang w:val="en-US"/>
        </w:rPr>
        <w:t xml:space="preserve">. </w:t>
      </w:r>
      <w:r w:rsidRPr="007A05DF">
        <w:rPr>
          <w:rFonts w:ascii="Verdana" w:hAnsi="Verdana"/>
          <w:lang w:val="en-US"/>
        </w:rPr>
        <w:t>SDC does not yet consult in a meaningful way with persons with disabilities and their respective organizations or ensure their participation. Neither for the development of strategies and policies nor in the development, implementation, monitoring and evaluation of programs and projects.</w:t>
      </w:r>
    </w:p>
    <w:p w14:paraId="42848224" w14:textId="2033D56F" w:rsidR="00DB434E" w:rsidRPr="00DB434E" w:rsidRDefault="00DB434E" w:rsidP="00DB434E">
      <w:pPr>
        <w:pStyle w:val="Listenabsatz"/>
        <w:numPr>
          <w:ilvl w:val="0"/>
          <w:numId w:val="13"/>
        </w:numPr>
        <w:spacing w:after="160" w:line="259" w:lineRule="auto"/>
        <w:jc w:val="both"/>
        <w:rPr>
          <w:rFonts w:ascii="Verdana" w:hAnsi="Verdana"/>
          <w:b/>
          <w:lang w:val="en-US"/>
        </w:rPr>
      </w:pPr>
      <w:r w:rsidRPr="00DB434E">
        <w:rPr>
          <w:rFonts w:ascii="Verdana" w:eastAsia="Times New Roman" w:hAnsi="Verdana"/>
          <w:b/>
          <w:lang w:val="en-US"/>
        </w:rPr>
        <w:t xml:space="preserve">Make sure that the implementation of the 2030 Agenda for Sustainable Development in and by Switzerland is inclusive of persons with disabilities and prioritizes the “Leave </w:t>
      </w:r>
      <w:r w:rsidR="00D266BE">
        <w:rPr>
          <w:rFonts w:ascii="Verdana" w:eastAsia="Times New Roman" w:hAnsi="Verdana"/>
          <w:b/>
          <w:lang w:val="en-US"/>
        </w:rPr>
        <w:t>n</w:t>
      </w:r>
      <w:r w:rsidRPr="00DB434E">
        <w:rPr>
          <w:rFonts w:ascii="Verdana" w:eastAsia="Times New Roman" w:hAnsi="Verdana"/>
          <w:b/>
          <w:lang w:val="en-US"/>
        </w:rPr>
        <w:t xml:space="preserve">o one behind” principle, especially in the new Sustainable Development Strategy 2020-2030 and its </w:t>
      </w:r>
      <w:r w:rsidRPr="00DB434E">
        <w:rPr>
          <w:rFonts w:ascii="Verdana" w:eastAsia="Times New Roman" w:hAnsi="Verdana" w:cs="Times New Roman"/>
          <w:b/>
          <w:lang w:val="en-US" w:eastAsia="de-CH"/>
        </w:rPr>
        <w:t xml:space="preserve">quadrennial action plans. This entails that </w:t>
      </w:r>
      <w:r w:rsidRPr="00DB434E">
        <w:rPr>
          <w:rFonts w:ascii="Verdana" w:hAnsi="Verdana"/>
          <w:b/>
          <w:lang w:val="en-US"/>
        </w:rPr>
        <w:t>persons with disabilities or their representative organizations are included and actively involved in the advisory group formed for the implementation of the 2030 Agenda.</w:t>
      </w:r>
    </w:p>
    <w:p w14:paraId="24DAB4DB" w14:textId="12E139AA" w:rsidR="00F307C9" w:rsidRPr="00807E3B" w:rsidRDefault="00A01A03" w:rsidP="00DA34DE">
      <w:pPr>
        <w:tabs>
          <w:tab w:val="left" w:pos="851"/>
        </w:tabs>
        <w:spacing w:after="240"/>
        <w:ind w:left="709"/>
        <w:jc w:val="both"/>
        <w:rPr>
          <w:rFonts w:ascii="Verdana" w:eastAsia="Times New Roman" w:hAnsi="Verdana" w:cs="Times New Roman"/>
          <w:lang w:val="en-US" w:eastAsia="de-CH"/>
        </w:rPr>
      </w:pPr>
      <w:r>
        <w:rPr>
          <w:rFonts w:ascii="Verdana" w:hAnsi="Verdana" w:cs="SabonLTStd-Roman"/>
          <w:lang w:val="en-US"/>
        </w:rPr>
        <w:t>The inclusion of persons with disabilities</w:t>
      </w:r>
      <w:r w:rsidR="00F307C9" w:rsidRPr="00807E3B">
        <w:rPr>
          <w:rFonts w:ascii="Verdana" w:hAnsi="Verdana" w:cs="SabonLTStd-Roman"/>
          <w:lang w:val="en-US"/>
        </w:rPr>
        <w:t xml:space="preserve"> has not yet figured prominently in Switzerland’s implementation of the 2030 Agenda for Sustainable Development. The</w:t>
      </w:r>
      <w:r w:rsidR="00F307C9" w:rsidRPr="00807E3B">
        <w:rPr>
          <w:rFonts w:ascii="Verdana" w:hAnsi="Verdana"/>
          <w:lang w:val="en-US"/>
        </w:rPr>
        <w:t xml:space="preserve"> interdepartmental management committee tasked to oversee the implementation of the 2030 Agenda in and by Switzerland includes</w:t>
      </w:r>
      <w:r w:rsidR="00C876CA">
        <w:rPr>
          <w:rFonts w:ascii="Verdana" w:hAnsi="Verdana"/>
          <w:lang w:val="en-US"/>
        </w:rPr>
        <w:t xml:space="preserve"> the FDFA</w:t>
      </w:r>
      <w:r w:rsidR="007A05DF">
        <w:rPr>
          <w:rFonts w:ascii="Verdana" w:hAnsi="Verdana"/>
          <w:lang w:val="en-US"/>
        </w:rPr>
        <w:t>,</w:t>
      </w:r>
      <w:r w:rsidR="00F307C9" w:rsidRPr="00807E3B">
        <w:rPr>
          <w:rFonts w:ascii="Verdana" w:hAnsi="Verdana"/>
          <w:lang w:val="en-US"/>
        </w:rPr>
        <w:t xml:space="preserve"> but it is not clear to what point</w:t>
      </w:r>
      <w:r>
        <w:rPr>
          <w:rFonts w:ascii="Verdana" w:hAnsi="Verdana"/>
          <w:lang w:val="en-US"/>
        </w:rPr>
        <w:t xml:space="preserve"> the</w:t>
      </w:r>
      <w:r w:rsidR="00F307C9" w:rsidRPr="00807E3B">
        <w:rPr>
          <w:rFonts w:ascii="Verdana" w:hAnsi="Verdana"/>
          <w:lang w:val="en-US"/>
        </w:rPr>
        <w:t xml:space="preserve"> inclusion </w:t>
      </w:r>
      <w:r w:rsidR="00966398">
        <w:rPr>
          <w:rFonts w:ascii="Verdana" w:hAnsi="Verdana"/>
          <w:lang w:val="en-US"/>
        </w:rPr>
        <w:t xml:space="preserve">of persons with disabilities </w:t>
      </w:r>
      <w:r w:rsidR="00F307C9" w:rsidRPr="00807E3B">
        <w:rPr>
          <w:rFonts w:ascii="Verdana" w:hAnsi="Verdana"/>
          <w:lang w:val="en-US"/>
        </w:rPr>
        <w:t xml:space="preserve">will be raised by the FDFA and treated as a crosscutting issue as the Federal Office for the Equality of Persons with Disabilities is not represented within that committee. Furthermore, the advisory group consisting of representatives from civil society, the private sector as well as science does not include persons with disabilities or their representative organizations. The new Strategy on Sustainable Development 2020-2030 as well as the first </w:t>
      </w:r>
      <w:r w:rsidR="00F307C9" w:rsidRPr="00807E3B">
        <w:rPr>
          <w:rFonts w:ascii="Verdana" w:eastAsia="Times New Roman" w:hAnsi="Verdana" w:cs="Times New Roman"/>
          <w:lang w:val="en-US" w:eastAsia="de-CH"/>
        </w:rPr>
        <w:t xml:space="preserve">quadrennial action plan (2020-2024), </w:t>
      </w:r>
      <w:r w:rsidR="007A05DF">
        <w:rPr>
          <w:rFonts w:ascii="Verdana" w:eastAsia="Times New Roman" w:hAnsi="Verdana" w:cs="Times New Roman"/>
          <w:lang w:val="en-US" w:eastAsia="de-CH"/>
        </w:rPr>
        <w:t xml:space="preserve">both </w:t>
      </w:r>
      <w:r w:rsidR="00F307C9" w:rsidRPr="00807E3B">
        <w:rPr>
          <w:rFonts w:ascii="Verdana" w:eastAsia="Times New Roman" w:hAnsi="Verdana" w:cs="Times New Roman"/>
          <w:lang w:val="en-US" w:eastAsia="de-CH"/>
        </w:rPr>
        <w:t xml:space="preserve">being developed within the next few months, </w:t>
      </w:r>
      <w:proofErr w:type="gramStart"/>
      <w:r w:rsidR="00F307C9" w:rsidRPr="00807E3B">
        <w:rPr>
          <w:rFonts w:ascii="Verdana" w:eastAsia="Times New Roman" w:hAnsi="Verdana" w:cs="Times New Roman"/>
          <w:lang w:val="en-US" w:eastAsia="de-CH"/>
        </w:rPr>
        <w:t>have to</w:t>
      </w:r>
      <w:proofErr w:type="gramEnd"/>
      <w:r w:rsidR="00F307C9" w:rsidRPr="00807E3B">
        <w:rPr>
          <w:rFonts w:ascii="Verdana" w:eastAsia="Times New Roman" w:hAnsi="Verdana" w:cs="Times New Roman"/>
          <w:lang w:val="en-US" w:eastAsia="de-CH"/>
        </w:rPr>
        <w:t xml:space="preserve"> cover </w:t>
      </w:r>
      <w:r>
        <w:rPr>
          <w:rFonts w:ascii="Verdana" w:hAnsi="Verdana"/>
          <w:lang w:val="en-US"/>
        </w:rPr>
        <w:t>the inclusion of persons with disabilities</w:t>
      </w:r>
      <w:r w:rsidR="00F307C9" w:rsidRPr="00807E3B">
        <w:rPr>
          <w:rFonts w:ascii="Verdana" w:eastAsia="Times New Roman" w:hAnsi="Verdana" w:cs="Times New Roman"/>
          <w:lang w:val="en-US" w:eastAsia="de-CH"/>
        </w:rPr>
        <w:t xml:space="preserve"> as a crosscutting issue. </w:t>
      </w:r>
    </w:p>
    <w:p w14:paraId="1176FAC6" w14:textId="77777777" w:rsidR="00DB434E" w:rsidRPr="00DB434E" w:rsidRDefault="00DB434E" w:rsidP="00DB434E">
      <w:pPr>
        <w:pStyle w:val="Listenabsatz"/>
        <w:numPr>
          <w:ilvl w:val="0"/>
          <w:numId w:val="13"/>
        </w:numPr>
        <w:autoSpaceDE w:val="0"/>
        <w:autoSpaceDN w:val="0"/>
        <w:adjustRightInd w:val="0"/>
        <w:spacing w:after="160" w:line="259" w:lineRule="auto"/>
        <w:jc w:val="both"/>
        <w:rPr>
          <w:rFonts w:ascii="Verdana" w:hAnsi="Verdana" w:cs="SabonLTStd-Roman"/>
          <w:b/>
          <w:lang w:val="en-US"/>
        </w:rPr>
      </w:pPr>
      <w:r w:rsidRPr="00DB434E">
        <w:rPr>
          <w:rFonts w:ascii="Verdana" w:hAnsi="Verdana" w:cs="SabonLTStd-Roman"/>
          <w:b/>
          <w:lang w:val="en-US"/>
        </w:rPr>
        <w:t xml:space="preserve">Systematically collect and disaggregate data on disability by using as a minimum standard the Washington Group Short Set of Questions and the Washington Group/UNICEF Child functioning model to make sure persons with disabilities are not left behind. </w:t>
      </w:r>
    </w:p>
    <w:p w14:paraId="3A3B7B1D" w14:textId="50B0E53B" w:rsidR="00F307C9" w:rsidRPr="00F307C9" w:rsidRDefault="00F307C9" w:rsidP="00DA34DE">
      <w:pPr>
        <w:pStyle w:val="Listenabsatz"/>
        <w:spacing w:after="240" w:line="259" w:lineRule="auto"/>
        <w:ind w:left="709"/>
        <w:jc w:val="both"/>
        <w:rPr>
          <w:rFonts w:ascii="Verdana" w:hAnsi="Verdana"/>
          <w:lang w:val="en-US"/>
        </w:rPr>
      </w:pPr>
      <w:r w:rsidRPr="00F307C9">
        <w:rPr>
          <w:rFonts w:ascii="Verdana" w:hAnsi="Verdana"/>
          <w:lang w:val="en-US"/>
        </w:rPr>
        <w:t xml:space="preserve">All programs and projects </w:t>
      </w:r>
      <w:proofErr w:type="gramStart"/>
      <w:r w:rsidRPr="00F307C9">
        <w:rPr>
          <w:rFonts w:ascii="Verdana" w:hAnsi="Verdana"/>
          <w:lang w:val="en-US"/>
        </w:rPr>
        <w:t>have to</w:t>
      </w:r>
      <w:proofErr w:type="gramEnd"/>
      <w:r w:rsidRPr="00F307C9">
        <w:rPr>
          <w:rFonts w:ascii="Verdana" w:hAnsi="Verdana"/>
          <w:lang w:val="en-US"/>
        </w:rPr>
        <w:t xml:space="preserve"> collect data on disability and disaggregate along disability in order to track quality and impact and to make sure persons with disabilities in general and specific groups of persons with disabilities are not left behind, such as those persons most marginalized as for example persons with psychosocial or intellectual disabilities. Data disaggregation along disability is equally important in monitoring and evaluat</w:t>
      </w:r>
      <w:r w:rsidR="007A05DF">
        <w:rPr>
          <w:rFonts w:ascii="Verdana" w:hAnsi="Verdana"/>
          <w:lang w:val="en-US"/>
        </w:rPr>
        <w:t>ing</w:t>
      </w:r>
      <w:r w:rsidRPr="00F307C9">
        <w:rPr>
          <w:rFonts w:ascii="Verdana" w:hAnsi="Verdana"/>
          <w:lang w:val="en-US"/>
        </w:rPr>
        <w:t xml:space="preserve"> the 2030 Agenda for Sustainable Development. </w:t>
      </w:r>
    </w:p>
    <w:p w14:paraId="343B7789" w14:textId="77777777" w:rsidR="00DB434E" w:rsidRPr="00DB434E" w:rsidRDefault="00DB434E" w:rsidP="00DB434E">
      <w:pPr>
        <w:pStyle w:val="Listenabsatz"/>
        <w:numPr>
          <w:ilvl w:val="0"/>
          <w:numId w:val="13"/>
        </w:numPr>
        <w:autoSpaceDE w:val="0"/>
        <w:autoSpaceDN w:val="0"/>
        <w:adjustRightInd w:val="0"/>
        <w:spacing w:after="160" w:line="259" w:lineRule="auto"/>
        <w:jc w:val="both"/>
        <w:rPr>
          <w:b/>
          <w:lang w:val="en-US"/>
        </w:rPr>
      </w:pPr>
      <w:r w:rsidRPr="00DB434E">
        <w:rPr>
          <w:rFonts w:ascii="Verdana" w:hAnsi="Verdana" w:cs="SabonLTStd-Roman"/>
          <w:b/>
          <w:lang w:val="en-US"/>
        </w:rPr>
        <w:t xml:space="preserve">Sign the </w:t>
      </w:r>
      <w:r w:rsidRPr="00DB434E">
        <w:rPr>
          <w:rFonts w:ascii="Verdana" w:hAnsi="Verdana"/>
          <w:b/>
          <w:lang w:val="en-US"/>
        </w:rPr>
        <w:t>Charter on the Inclusion of Persons with Disabilities in Humanitarian Action and commit to render humanitarian action inclusive of persons with disabilities by lifting barriers persons with disabilities are facing in accessing relief, protection and recovery support and ensuring their participation in the development, planning and implementation of humanitarian programs.</w:t>
      </w:r>
    </w:p>
    <w:p w14:paraId="67BA6A16" w14:textId="413E69EE" w:rsidR="006C3798" w:rsidRPr="000E6F96" w:rsidRDefault="00AF147A" w:rsidP="00733F8E">
      <w:pPr>
        <w:ind w:left="708"/>
        <w:jc w:val="both"/>
        <w:rPr>
          <w:rFonts w:ascii="Verdana" w:hAnsi="Verdana"/>
          <w:b/>
          <w:lang w:val="en-US"/>
        </w:rPr>
      </w:pPr>
      <w:r>
        <w:rPr>
          <w:rFonts w:ascii="Verdana" w:hAnsi="Verdana"/>
          <w:lang w:val="en-US"/>
        </w:rPr>
        <w:lastRenderedPageBreak/>
        <w:t xml:space="preserve">By signing the Charter on the Inclusion of Persons with Disabilities in Humanitarian Action Switzerland affirms its commitment to render humanitarian action inclusive of persons with disabilities and to take appropriate steps towards this goal. </w:t>
      </w:r>
      <w:r w:rsidR="00F33FAA">
        <w:rPr>
          <w:rFonts w:ascii="Verdana" w:hAnsi="Verdana"/>
          <w:lang w:val="en-US"/>
        </w:rPr>
        <w:t>The Charter provides key principles for doing so.</w:t>
      </w:r>
    </w:p>
    <w:sectPr w:rsidR="006C3798" w:rsidRPr="000E6F96" w:rsidSect="00BC3E5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5F84FC" w14:textId="77777777" w:rsidR="00A55521" w:rsidRDefault="00A55521" w:rsidP="001C2FC5">
      <w:pPr>
        <w:spacing w:after="0" w:line="240" w:lineRule="auto"/>
      </w:pPr>
      <w:r>
        <w:separator/>
      </w:r>
    </w:p>
  </w:endnote>
  <w:endnote w:type="continuationSeparator" w:id="0">
    <w:p w14:paraId="4F9AF98D" w14:textId="77777777" w:rsidR="00A55521" w:rsidRDefault="00A55521" w:rsidP="001C2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bonLTStd-Roman">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F1159" w14:textId="77777777" w:rsidR="00BC3E5D" w:rsidRDefault="00BC3E5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2052219"/>
      <w:docPartObj>
        <w:docPartGallery w:val="Page Numbers (Bottom of Page)"/>
        <w:docPartUnique/>
      </w:docPartObj>
    </w:sdtPr>
    <w:sdtEndPr/>
    <w:sdtContent>
      <w:p w14:paraId="3E0F86CF" w14:textId="106B25EB" w:rsidR="00511BFF" w:rsidRDefault="00511BFF">
        <w:pPr>
          <w:pStyle w:val="Fuzeile"/>
          <w:jc w:val="right"/>
        </w:pPr>
        <w:r>
          <w:fldChar w:fldCharType="begin"/>
        </w:r>
        <w:r>
          <w:instrText>PAGE   \* MERGEFORMAT</w:instrText>
        </w:r>
        <w:r>
          <w:fldChar w:fldCharType="separate"/>
        </w:r>
        <w:r w:rsidRPr="00100AA9">
          <w:rPr>
            <w:noProof/>
            <w:lang w:val="de-DE"/>
          </w:rPr>
          <w:t>3</w:t>
        </w:r>
        <w:r>
          <w:fldChar w:fldCharType="end"/>
        </w:r>
      </w:p>
    </w:sdtContent>
  </w:sdt>
  <w:p w14:paraId="71C665AC" w14:textId="77777777" w:rsidR="00511BFF" w:rsidRDefault="00511BF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60761" w14:textId="77777777" w:rsidR="00BC3E5D" w:rsidRDefault="00BC3E5D">
    <w:pPr>
      <w:pStyle w:val="Fuzeile"/>
    </w:pPr>
    <w:bookmarkStart w:id="2" w:name="_GoBack"/>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58C1D" w14:textId="77777777" w:rsidR="00A55521" w:rsidRDefault="00A55521" w:rsidP="001C2FC5">
      <w:pPr>
        <w:spacing w:after="0" w:line="240" w:lineRule="auto"/>
      </w:pPr>
      <w:r>
        <w:separator/>
      </w:r>
    </w:p>
  </w:footnote>
  <w:footnote w:type="continuationSeparator" w:id="0">
    <w:p w14:paraId="5731C6D0" w14:textId="77777777" w:rsidR="00A55521" w:rsidRDefault="00A55521" w:rsidP="001C2FC5">
      <w:pPr>
        <w:spacing w:after="0" w:line="240" w:lineRule="auto"/>
      </w:pPr>
      <w:r>
        <w:continuationSeparator/>
      </w:r>
    </w:p>
  </w:footnote>
  <w:footnote w:id="1">
    <w:p w14:paraId="2985E5AE" w14:textId="77777777" w:rsidR="00F644ED" w:rsidRPr="00733F8E" w:rsidRDefault="00F644ED" w:rsidP="00F644ED">
      <w:pPr>
        <w:spacing w:after="0"/>
        <w:rPr>
          <w:rFonts w:ascii="Verdana" w:hAnsi="Verdana"/>
          <w:sz w:val="20"/>
          <w:szCs w:val="20"/>
          <w:lang w:val="en-US"/>
        </w:rPr>
      </w:pPr>
      <w:r>
        <w:rPr>
          <w:rStyle w:val="Funotenzeichen"/>
        </w:rPr>
        <w:footnoteRef/>
      </w:r>
      <w:r w:rsidRPr="00733F8E">
        <w:rPr>
          <w:lang w:val="en-US"/>
        </w:rPr>
        <w:t xml:space="preserve"> </w:t>
      </w:r>
      <w:r w:rsidRPr="00733F8E">
        <w:rPr>
          <w:rFonts w:ascii="Verdana" w:hAnsi="Verdana"/>
          <w:sz w:val="20"/>
          <w:szCs w:val="20"/>
          <w:lang w:val="en-US"/>
        </w:rPr>
        <w:t xml:space="preserve">The Swiss Coalition for the Rights of Persons with Disabilities in International Cooperation consists of CBM Switzerland, HI Switzerland, </w:t>
      </w:r>
      <w:r>
        <w:rPr>
          <w:rFonts w:ascii="Verdana" w:hAnsi="Verdana"/>
          <w:sz w:val="20"/>
          <w:szCs w:val="20"/>
          <w:lang w:val="en-US"/>
        </w:rPr>
        <w:t xml:space="preserve">the </w:t>
      </w:r>
      <w:r w:rsidRPr="00733F8E">
        <w:rPr>
          <w:rFonts w:ascii="Verdana" w:hAnsi="Verdana"/>
          <w:sz w:val="20"/>
          <w:szCs w:val="20"/>
          <w:lang w:val="en-US"/>
        </w:rPr>
        <w:t xml:space="preserve">International Disability Alliance and FAIRMED. </w:t>
      </w:r>
    </w:p>
  </w:footnote>
  <w:footnote w:id="2">
    <w:p w14:paraId="16DC1E59" w14:textId="4D31C5ED" w:rsidR="00B6385B" w:rsidRPr="00B6385B" w:rsidRDefault="00B6385B">
      <w:pPr>
        <w:pStyle w:val="Funotentext"/>
        <w:rPr>
          <w:rFonts w:ascii="Verdana" w:hAnsi="Verdana"/>
          <w:sz w:val="18"/>
          <w:szCs w:val="18"/>
          <w:lang w:val="en-US"/>
        </w:rPr>
      </w:pPr>
      <w:r w:rsidRPr="00733F8E">
        <w:rPr>
          <w:rStyle w:val="Funotenzeichen"/>
          <w:rFonts w:ascii="Verdana" w:hAnsi="Verdana"/>
        </w:rPr>
        <w:footnoteRef/>
      </w:r>
      <w:r w:rsidRPr="00733F8E">
        <w:rPr>
          <w:rFonts w:ascii="Verdana" w:hAnsi="Verdana"/>
          <w:lang w:val="en-US"/>
        </w:rPr>
        <w:t xml:space="preserve"> Inclusion Handicap. Shadow Report on the First Report of the Swiss Confederation on the Convention on the Rights of Persons with Disabilities, 2017. URL: </w:t>
      </w:r>
      <w:hyperlink r:id="rId1" w:history="1">
        <w:r w:rsidRPr="00733F8E">
          <w:rPr>
            <w:rStyle w:val="Hyperlink"/>
            <w:rFonts w:ascii="Verdana" w:hAnsi="Verdana"/>
            <w:lang w:val="en-US"/>
          </w:rPr>
          <w:t>https://www.inclusion-handicap.ch/de/themen/uno-brk/schattenbericht_0-257.html</w:t>
        </w:r>
      </w:hyperlink>
      <w:r w:rsidRPr="00733F8E">
        <w:rPr>
          <w:rFonts w:ascii="Verdana" w:hAnsi="Verdana"/>
          <w:lang w:val="en-US"/>
        </w:rPr>
        <w:t xml:space="preserve"> (retrieved on 14 July 2019)</w:t>
      </w:r>
    </w:p>
  </w:footnote>
  <w:footnote w:id="3">
    <w:p w14:paraId="1C534DC2" w14:textId="44C4E004" w:rsidR="00511BFF" w:rsidRPr="00733F8E" w:rsidRDefault="00511BFF">
      <w:pPr>
        <w:pStyle w:val="Funotentext"/>
        <w:rPr>
          <w:rFonts w:ascii="Verdana" w:hAnsi="Verdana"/>
          <w:lang w:val="en-US"/>
        </w:rPr>
      </w:pPr>
      <w:r w:rsidRPr="00807E3B">
        <w:rPr>
          <w:rStyle w:val="Funotenzeichen"/>
          <w:rFonts w:ascii="Verdana" w:hAnsi="Verdana"/>
          <w:sz w:val="18"/>
          <w:szCs w:val="18"/>
        </w:rPr>
        <w:footnoteRef/>
      </w:r>
      <w:r w:rsidRPr="00807E3B">
        <w:rPr>
          <w:rFonts w:ascii="Verdana" w:hAnsi="Verdana"/>
          <w:sz w:val="18"/>
          <w:szCs w:val="18"/>
          <w:lang w:val="en-US"/>
        </w:rPr>
        <w:t xml:space="preserve"> </w:t>
      </w:r>
      <w:r w:rsidRPr="00733F8E">
        <w:rPr>
          <w:rFonts w:ascii="Verdana" w:hAnsi="Verdana"/>
          <w:lang w:val="en-US"/>
        </w:rPr>
        <w:t xml:space="preserve">Swiss Agency for Development and Cooperation. Organigram, 2017. URL: </w:t>
      </w:r>
      <w:hyperlink r:id="rId2" w:history="1">
        <w:r w:rsidRPr="00733F8E">
          <w:rPr>
            <w:rStyle w:val="Hyperlink"/>
            <w:rFonts w:ascii="Verdana" w:hAnsi="Verdana"/>
            <w:lang w:val="en-US"/>
          </w:rPr>
          <w:t>https://www.eda.admin.ch/deza/en/home/sdc/organisation.html</w:t>
        </w:r>
      </w:hyperlink>
      <w:r w:rsidRPr="00733F8E">
        <w:rPr>
          <w:rFonts w:ascii="Verdana" w:hAnsi="Verdana"/>
          <w:lang w:val="en-US"/>
        </w:rPr>
        <w:t xml:space="preserve"> (retrieved on 16 July 2019)</w:t>
      </w:r>
    </w:p>
  </w:footnote>
  <w:footnote w:id="4">
    <w:p w14:paraId="3EB345DC" w14:textId="38484458" w:rsidR="00511BFF" w:rsidRPr="00733F8E" w:rsidRDefault="00511BFF">
      <w:pPr>
        <w:pStyle w:val="Funotentext"/>
        <w:rPr>
          <w:rFonts w:ascii="Verdana" w:hAnsi="Verdana"/>
          <w:lang w:val="en-US"/>
        </w:rPr>
      </w:pPr>
      <w:r w:rsidRPr="00733F8E">
        <w:rPr>
          <w:rStyle w:val="Funotenzeichen"/>
          <w:rFonts w:ascii="Verdana" w:hAnsi="Verdana"/>
        </w:rPr>
        <w:footnoteRef/>
      </w:r>
      <w:r w:rsidRPr="00733F8E">
        <w:rPr>
          <w:rFonts w:ascii="Verdana" w:hAnsi="Verdana"/>
          <w:lang w:val="en-US"/>
        </w:rPr>
        <w:t xml:space="preserve"> Federal Department of Foreign Affairs. FDFA Strategy on Gender </w:t>
      </w:r>
      <w:r w:rsidR="00911861" w:rsidRPr="00733F8E">
        <w:rPr>
          <w:rFonts w:ascii="Verdana" w:hAnsi="Verdana"/>
          <w:lang w:val="en-US"/>
        </w:rPr>
        <w:t>E</w:t>
      </w:r>
      <w:r w:rsidRPr="00733F8E">
        <w:rPr>
          <w:rFonts w:ascii="Verdana" w:hAnsi="Verdana"/>
          <w:lang w:val="en-US"/>
        </w:rPr>
        <w:t xml:space="preserve">quality and Women’s Rights, 2017. URL: </w:t>
      </w:r>
      <w:hyperlink r:id="rId3" w:history="1">
        <w:r w:rsidRPr="00733F8E">
          <w:rPr>
            <w:rStyle w:val="Hyperlink"/>
            <w:rFonts w:ascii="Verdana" w:hAnsi="Verdana"/>
            <w:lang w:val="en-US"/>
          </w:rPr>
          <w:t>https://www.eda.admin.ch/eda/en/home/services-and-publications/publications/alle-publikationen.html/publikationen/en/eda/Chancengleichheit/EDA-Strategie-Geschlechtergleichstellung-Frauenrechte</w:t>
        </w:r>
      </w:hyperlink>
      <w:r w:rsidRPr="00733F8E">
        <w:rPr>
          <w:rFonts w:ascii="Verdana" w:hAnsi="Verdana"/>
          <w:lang w:val="en-US"/>
        </w:rPr>
        <w:t xml:space="preserve"> (retrieved on 14 July 2019)</w:t>
      </w:r>
    </w:p>
  </w:footnote>
  <w:footnote w:id="5">
    <w:p w14:paraId="367576F3" w14:textId="7119326E" w:rsidR="00511BFF" w:rsidRPr="00C5761E" w:rsidRDefault="00511BFF">
      <w:pPr>
        <w:pStyle w:val="Funotentext"/>
        <w:rPr>
          <w:rFonts w:ascii="Verdana" w:hAnsi="Verdana"/>
          <w:sz w:val="18"/>
          <w:szCs w:val="18"/>
          <w:lang w:val="en-US"/>
        </w:rPr>
      </w:pPr>
      <w:r w:rsidRPr="00733F8E">
        <w:rPr>
          <w:rStyle w:val="Funotenzeichen"/>
          <w:rFonts w:ascii="Verdana" w:hAnsi="Verdana"/>
        </w:rPr>
        <w:footnoteRef/>
      </w:r>
      <w:r w:rsidRPr="00733F8E">
        <w:rPr>
          <w:rFonts w:ascii="Verdana" w:hAnsi="Verdana"/>
          <w:lang w:val="en-US"/>
        </w:rPr>
        <w:t xml:space="preserve"> Federal Department of Foreign Affairs. Public Consultation on international cooperation 2021-2024. URL: </w:t>
      </w:r>
      <w:hyperlink r:id="rId4" w:history="1">
        <w:r w:rsidRPr="00733F8E">
          <w:rPr>
            <w:rStyle w:val="Hyperlink"/>
            <w:rFonts w:ascii="Verdana" w:hAnsi="Verdana"/>
            <w:lang w:val="en-US"/>
          </w:rPr>
          <w:t>https://www.eda.admin.ch/deza/en/home/news/dossiers/alle-dossiers/iza-2021-2024.html</w:t>
        </w:r>
      </w:hyperlink>
      <w:r w:rsidRPr="00733F8E">
        <w:rPr>
          <w:rFonts w:ascii="Verdana" w:hAnsi="Verdana"/>
          <w:lang w:val="en-US"/>
        </w:rPr>
        <w:t xml:space="preserve"> (consultation in German only; retrieved on 14 July 2019)</w:t>
      </w:r>
    </w:p>
  </w:footnote>
  <w:footnote w:id="6">
    <w:p w14:paraId="190E75C8" w14:textId="767D2CA8" w:rsidR="00F33FAA" w:rsidRPr="00733F8E" w:rsidRDefault="00F33FAA">
      <w:pPr>
        <w:pStyle w:val="Funotentext"/>
        <w:rPr>
          <w:rFonts w:ascii="Verdana" w:hAnsi="Verdana"/>
          <w:lang w:val="en-US"/>
        </w:rPr>
      </w:pPr>
      <w:r>
        <w:rPr>
          <w:rStyle w:val="Funotenzeichen"/>
        </w:rPr>
        <w:footnoteRef/>
      </w:r>
      <w:r w:rsidRPr="00807E3B">
        <w:rPr>
          <w:lang w:val="en-US"/>
        </w:rPr>
        <w:t xml:space="preserve"> </w:t>
      </w:r>
      <w:r w:rsidRPr="00733F8E">
        <w:rPr>
          <w:rFonts w:ascii="Verdana" w:hAnsi="Verdana"/>
          <w:lang w:val="en-US"/>
        </w:rPr>
        <w:t xml:space="preserve">Swiss Agency for Development and Cooperation. </w:t>
      </w:r>
      <w:r w:rsidR="00CE4822" w:rsidRPr="00733F8E">
        <w:rPr>
          <w:rFonts w:ascii="Verdana" w:hAnsi="Verdana"/>
          <w:lang w:val="en-US"/>
        </w:rPr>
        <w:t xml:space="preserve">Project Database, </w:t>
      </w:r>
      <w:r w:rsidR="00C90ABA" w:rsidRPr="00733F8E">
        <w:rPr>
          <w:rFonts w:ascii="Verdana" w:hAnsi="Verdana"/>
          <w:lang w:val="en-US"/>
        </w:rPr>
        <w:t>2018.</w:t>
      </w:r>
      <w:r w:rsidR="00CE4822" w:rsidRPr="00733F8E">
        <w:rPr>
          <w:rFonts w:ascii="Verdana" w:hAnsi="Verdana"/>
          <w:lang w:val="en-US"/>
        </w:rPr>
        <w:t xml:space="preserve"> URL: </w:t>
      </w:r>
      <w:hyperlink r:id="rId5" w:history="1">
        <w:r w:rsidR="00CE4822" w:rsidRPr="00733F8E">
          <w:rPr>
            <w:rStyle w:val="Hyperlink"/>
            <w:rFonts w:ascii="Verdana" w:hAnsi="Verdana"/>
            <w:lang w:val="en-US"/>
          </w:rPr>
          <w:t>https://www.eda.admin.ch/deza/en/home/activities-projects/projekte-fokus/Project-database.html</w:t>
        </w:r>
      </w:hyperlink>
      <w:r w:rsidR="00CE4822" w:rsidRPr="00733F8E">
        <w:rPr>
          <w:rFonts w:ascii="Verdana" w:hAnsi="Verdana"/>
          <w:lang w:val="en-US"/>
        </w:rPr>
        <w:t xml:space="preserve"> (retrieved on 17 July 2019)</w:t>
      </w:r>
    </w:p>
  </w:footnote>
  <w:footnote w:id="7">
    <w:p w14:paraId="490FBC5A" w14:textId="77777777" w:rsidR="00511BFF" w:rsidRPr="00733F8E" w:rsidRDefault="00511BFF" w:rsidP="00726E2F">
      <w:pPr>
        <w:pStyle w:val="Funotentext"/>
        <w:rPr>
          <w:rFonts w:ascii="Verdana" w:hAnsi="Verdana"/>
          <w:lang w:val="en-US"/>
        </w:rPr>
      </w:pPr>
      <w:r w:rsidRPr="00733F8E">
        <w:rPr>
          <w:rStyle w:val="Funotenzeichen"/>
          <w:rFonts w:ascii="Verdana" w:hAnsi="Verdana"/>
        </w:rPr>
        <w:footnoteRef/>
      </w:r>
      <w:r w:rsidRPr="00733F8E">
        <w:rPr>
          <w:rFonts w:ascii="Verdana" w:hAnsi="Verdana"/>
          <w:lang w:val="en-US"/>
        </w:rPr>
        <w:t xml:space="preserve"> Swiss Confederation. Dispatch on Switzerland’s International Cooperation 2017-2020, </w:t>
      </w:r>
      <w:proofErr w:type="spellStart"/>
      <w:r w:rsidRPr="00733F8E">
        <w:rPr>
          <w:rFonts w:ascii="Verdana" w:hAnsi="Verdana"/>
          <w:lang w:val="en-US"/>
        </w:rPr>
        <w:t>BBl</w:t>
      </w:r>
      <w:proofErr w:type="spellEnd"/>
      <w:r w:rsidRPr="00733F8E">
        <w:rPr>
          <w:rFonts w:ascii="Verdana" w:hAnsi="Verdana"/>
          <w:lang w:val="en-US"/>
        </w:rPr>
        <w:t xml:space="preserve"> 2016 2380.</w:t>
      </w:r>
    </w:p>
  </w:footnote>
  <w:footnote w:id="8">
    <w:p w14:paraId="1A8AD4B9" w14:textId="77777777" w:rsidR="00511BFF" w:rsidRPr="00E90B16" w:rsidRDefault="00511BFF" w:rsidP="00726E2F">
      <w:pPr>
        <w:pStyle w:val="Funotentext"/>
        <w:rPr>
          <w:lang w:val="en-US"/>
        </w:rPr>
      </w:pPr>
      <w:r w:rsidRPr="00733F8E">
        <w:rPr>
          <w:rStyle w:val="Funotenzeichen"/>
          <w:rFonts w:ascii="Verdana" w:hAnsi="Verdana"/>
        </w:rPr>
        <w:footnoteRef/>
      </w:r>
      <w:r w:rsidRPr="00733F8E">
        <w:rPr>
          <w:rFonts w:ascii="Verdana" w:hAnsi="Verdana"/>
          <w:lang w:val="en-US"/>
        </w:rPr>
        <w:t xml:space="preserve"> Handicap International. Disability in humanitarian contexts. Views from affected people and field </w:t>
      </w:r>
      <w:proofErr w:type="spellStart"/>
      <w:r w:rsidRPr="00733F8E">
        <w:rPr>
          <w:rFonts w:ascii="Verdana" w:hAnsi="Verdana"/>
          <w:lang w:val="en-US"/>
        </w:rPr>
        <w:t>organisations</w:t>
      </w:r>
      <w:proofErr w:type="spellEnd"/>
      <w:r w:rsidRPr="00733F8E">
        <w:rPr>
          <w:rFonts w:ascii="Verdana" w:hAnsi="Verdana"/>
          <w:lang w:val="en-US"/>
        </w:rPr>
        <w:t xml:space="preserve">, 2018. URL: </w:t>
      </w:r>
      <w:hyperlink r:id="rId6" w:history="1">
        <w:r w:rsidRPr="00733F8E">
          <w:rPr>
            <w:rStyle w:val="Hyperlink"/>
            <w:rFonts w:ascii="Verdana" w:hAnsi="Verdana"/>
            <w:lang w:val="en-US"/>
          </w:rPr>
          <w:t>https://www.un.org/disabilities/documents/WHS/Disability-in-humanitarian-contexts-HI.pdf</w:t>
        </w:r>
      </w:hyperlink>
      <w:r w:rsidRPr="00733F8E">
        <w:rPr>
          <w:rFonts w:ascii="Verdana" w:hAnsi="Verdana"/>
          <w:lang w:val="en-US"/>
        </w:rPr>
        <w:t xml:space="preserve"> (retrieved on 16 July 2019)</w:t>
      </w:r>
    </w:p>
  </w:footnote>
  <w:footnote w:id="9">
    <w:p w14:paraId="618BEB44" w14:textId="23C23F7C" w:rsidR="00511BFF" w:rsidRPr="00733F8E" w:rsidRDefault="00511BFF" w:rsidP="00E668A4">
      <w:pPr>
        <w:pStyle w:val="Default"/>
        <w:rPr>
          <w:sz w:val="20"/>
          <w:szCs w:val="20"/>
          <w:lang w:val="en-US"/>
        </w:rPr>
      </w:pPr>
      <w:r w:rsidRPr="00733F8E">
        <w:rPr>
          <w:rStyle w:val="Funotenzeichen"/>
          <w:sz w:val="20"/>
          <w:szCs w:val="20"/>
        </w:rPr>
        <w:footnoteRef/>
      </w:r>
      <w:r w:rsidRPr="00733F8E">
        <w:rPr>
          <w:sz w:val="20"/>
          <w:szCs w:val="20"/>
          <w:lang w:val="en-US"/>
        </w:rPr>
        <w:t xml:space="preserve"> OECD. Proposal to introduce a policy marker in the CRS to track development finance that promotes the inclusion and empowerment of persons with disabilities, 2018. Available under: </w:t>
      </w:r>
      <w:hyperlink r:id="rId7" w:history="1">
        <w:r w:rsidRPr="00733F8E">
          <w:rPr>
            <w:rStyle w:val="Hyperlink"/>
            <w:sz w:val="20"/>
            <w:szCs w:val="20"/>
            <w:lang w:val="en-US"/>
          </w:rPr>
          <w:t>http://www.oecd.org/officialdocuments/publicdisplaydocumentpdf/?cote=DCD/DAC/STAT(2018)39/REV1&amp;docLanguage=En</w:t>
        </w:r>
      </w:hyperlink>
      <w:r w:rsidRPr="00733F8E">
        <w:rPr>
          <w:sz w:val="20"/>
          <w:szCs w:val="20"/>
          <w:lang w:val="en-US"/>
        </w:rPr>
        <w:t xml:space="preserve"> (retrieved on 14 July 2019)</w:t>
      </w:r>
    </w:p>
  </w:footnote>
  <w:footnote w:id="10">
    <w:p w14:paraId="09D2B719" w14:textId="4A714A0F" w:rsidR="00511BFF" w:rsidRPr="00733F8E" w:rsidRDefault="00511BFF">
      <w:pPr>
        <w:pStyle w:val="Funotentext"/>
        <w:rPr>
          <w:rFonts w:ascii="Verdana" w:hAnsi="Verdana"/>
          <w:lang w:val="en-US"/>
        </w:rPr>
      </w:pPr>
      <w:r w:rsidRPr="00733F8E">
        <w:rPr>
          <w:rStyle w:val="Funotenzeichen"/>
          <w:rFonts w:ascii="Verdana" w:hAnsi="Verdana"/>
        </w:rPr>
        <w:footnoteRef/>
      </w:r>
      <w:r w:rsidRPr="00733F8E">
        <w:rPr>
          <w:rFonts w:ascii="Verdana" w:hAnsi="Verdana"/>
          <w:lang w:val="en-US"/>
        </w:rPr>
        <w:t xml:space="preserve"> Government of UK. Department for International Development. Global Disability Summit – Charter for Change, 2018. URL: </w:t>
      </w:r>
      <w:hyperlink r:id="rId8" w:history="1">
        <w:r w:rsidRPr="00733F8E">
          <w:rPr>
            <w:rStyle w:val="Hyperlink"/>
            <w:rFonts w:ascii="Verdana" w:hAnsi="Verdana"/>
            <w:lang w:val="en-US"/>
          </w:rPr>
          <w:t>https://www.gov.uk/government/publications/global-disability-summit-charter-for-change</w:t>
        </w:r>
      </w:hyperlink>
      <w:r w:rsidRPr="00733F8E">
        <w:rPr>
          <w:rFonts w:ascii="Verdana" w:hAnsi="Verdana"/>
          <w:lang w:val="en-US"/>
        </w:rPr>
        <w:t xml:space="preserve"> (retrieved on 14 July 2019)</w:t>
      </w:r>
    </w:p>
  </w:footnote>
  <w:footnote w:id="11">
    <w:p w14:paraId="3D614141" w14:textId="4C623078" w:rsidR="00511BFF" w:rsidRPr="00733F8E" w:rsidRDefault="00511BFF">
      <w:pPr>
        <w:pStyle w:val="Funotentext"/>
        <w:rPr>
          <w:rFonts w:ascii="Verdana" w:hAnsi="Verdana"/>
          <w:lang w:val="en-US"/>
        </w:rPr>
      </w:pPr>
      <w:r w:rsidRPr="00733F8E">
        <w:rPr>
          <w:rStyle w:val="Funotenzeichen"/>
          <w:rFonts w:ascii="Verdana" w:hAnsi="Verdana"/>
        </w:rPr>
        <w:footnoteRef/>
      </w:r>
      <w:r w:rsidRPr="00733F8E">
        <w:rPr>
          <w:rFonts w:ascii="Verdana" w:hAnsi="Verdana"/>
          <w:lang w:val="en-US"/>
        </w:rPr>
        <w:t xml:space="preserve"> Swiss Agency for Development and Cooperation. SDC Guidance Leave No One Behind, 2018. URL:</w:t>
      </w:r>
    </w:p>
    <w:p w14:paraId="14BA231F" w14:textId="40D820EB" w:rsidR="00511BFF" w:rsidRPr="00DB5E77" w:rsidRDefault="00BC3E5D">
      <w:pPr>
        <w:pStyle w:val="Funotentext"/>
        <w:rPr>
          <w:lang w:val="en-US"/>
        </w:rPr>
      </w:pPr>
      <w:hyperlink r:id="rId9" w:history="1">
        <w:r w:rsidR="00511BFF" w:rsidRPr="00733F8E">
          <w:rPr>
            <w:rStyle w:val="Hyperlink"/>
            <w:rFonts w:ascii="Verdana" w:hAnsi="Verdana"/>
            <w:lang w:val="en-US"/>
          </w:rPr>
          <w:t>https://www.shareweb.ch/site/Poverty-Wellbeing/addressingpovertyinpractice/Pages/SDC-Guidance-Leave-No-One-Behind.aspx</w:t>
        </w:r>
      </w:hyperlink>
      <w:r w:rsidR="00511BFF" w:rsidRPr="00733F8E">
        <w:rPr>
          <w:rFonts w:ascii="Verdana" w:hAnsi="Verdana"/>
          <w:lang w:val="en-US"/>
        </w:rPr>
        <w:t xml:space="preserve"> (retrieved on 14 July 2019)</w:t>
      </w:r>
    </w:p>
  </w:footnote>
  <w:footnote w:id="12">
    <w:p w14:paraId="42BD1F5C" w14:textId="30A5E4B1" w:rsidR="00D266BE" w:rsidRPr="00D266BE" w:rsidRDefault="00D266BE">
      <w:pPr>
        <w:pStyle w:val="Funotentext"/>
        <w:rPr>
          <w:lang w:val="en-US"/>
        </w:rPr>
      </w:pPr>
      <w:r>
        <w:rPr>
          <w:rStyle w:val="Funotenzeichen"/>
        </w:rPr>
        <w:footnoteRef/>
      </w:r>
      <w:r w:rsidRPr="00D266BE">
        <w:rPr>
          <w:lang w:val="en-US"/>
        </w:rPr>
        <w:t xml:space="preserve"> </w:t>
      </w:r>
      <w:r w:rsidRPr="00733F8E">
        <w:rPr>
          <w:rFonts w:ascii="Verdana" w:hAnsi="Verdana"/>
          <w:lang w:val="en-US"/>
        </w:rPr>
        <w:t xml:space="preserve">Federal Department of Foreign Affairs. Public Consultation on international cooperation 2021-2024. URL: </w:t>
      </w:r>
      <w:hyperlink r:id="rId10" w:history="1">
        <w:r w:rsidRPr="00733F8E">
          <w:rPr>
            <w:rStyle w:val="Hyperlink"/>
            <w:rFonts w:ascii="Verdana" w:hAnsi="Verdana"/>
            <w:lang w:val="en-US"/>
          </w:rPr>
          <w:t>https://www.eda.admin.ch/deza/en/home/news/dossiers/alle-dossiers/iza-2021-2024.html</w:t>
        </w:r>
      </w:hyperlink>
      <w:r w:rsidRPr="00733F8E">
        <w:rPr>
          <w:rFonts w:ascii="Verdana" w:hAnsi="Verdana"/>
          <w:lang w:val="en-US"/>
        </w:rPr>
        <w:t xml:space="preserve"> (consultation in German only; retrieved on 14 July 2019)</w:t>
      </w:r>
    </w:p>
  </w:footnote>
  <w:footnote w:id="13">
    <w:p w14:paraId="70B6FB1A" w14:textId="77777777" w:rsidR="00F307C9" w:rsidRPr="00733F8E" w:rsidRDefault="00F307C9" w:rsidP="00F307C9">
      <w:pPr>
        <w:pStyle w:val="Funotentext"/>
        <w:rPr>
          <w:rFonts w:ascii="Verdana" w:hAnsi="Verdana"/>
          <w:lang w:val="en-US"/>
        </w:rPr>
      </w:pPr>
      <w:r w:rsidRPr="00733F8E">
        <w:rPr>
          <w:rStyle w:val="Funotenzeichen"/>
          <w:rFonts w:ascii="Verdana" w:hAnsi="Verdana"/>
        </w:rPr>
        <w:footnoteRef/>
      </w:r>
      <w:r w:rsidRPr="00733F8E">
        <w:rPr>
          <w:rFonts w:ascii="Verdana" w:hAnsi="Verdana"/>
          <w:lang w:val="en-US"/>
        </w:rPr>
        <w:t xml:space="preserve"> Federal Department of Foreign Affairs. Public Consultation on international cooperation 2021-2024. URL: </w:t>
      </w:r>
      <w:hyperlink r:id="rId11" w:history="1">
        <w:r w:rsidRPr="00733F8E">
          <w:rPr>
            <w:rStyle w:val="Hyperlink"/>
            <w:rFonts w:ascii="Verdana" w:hAnsi="Verdana"/>
            <w:lang w:val="en-US"/>
          </w:rPr>
          <w:t>https://www.eda.admin.ch/deza/en/home/news/dossiers/alle-dossiers/iza-2021-2024.html</w:t>
        </w:r>
      </w:hyperlink>
      <w:r w:rsidRPr="00733F8E">
        <w:rPr>
          <w:rFonts w:ascii="Verdana" w:hAnsi="Verdana"/>
          <w:lang w:val="en-US"/>
        </w:rPr>
        <w:t xml:space="preserve"> (consultation in German only; retrieved on 14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63CBE" w14:textId="77777777" w:rsidR="00BC3E5D" w:rsidRDefault="00BC3E5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1B9DFA" w14:textId="77777777" w:rsidR="00BC3E5D" w:rsidRDefault="00BC3E5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59F66" w14:textId="77777777" w:rsidR="00BC3E5D" w:rsidRDefault="00BC3E5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B739FF"/>
    <w:multiLevelType w:val="hybridMultilevel"/>
    <w:tmpl w:val="92C1DD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F5527"/>
    <w:multiLevelType w:val="hybridMultilevel"/>
    <w:tmpl w:val="C7361AA8"/>
    <w:lvl w:ilvl="0" w:tplc="CB0E914E">
      <w:numFmt w:val="bullet"/>
      <w:lvlText w:val="-"/>
      <w:lvlJc w:val="left"/>
      <w:pPr>
        <w:ind w:left="720" w:hanging="360"/>
      </w:pPr>
      <w:rPr>
        <w:rFonts w:ascii="Verdana" w:eastAsia="Calibri" w:hAnsi="Verdana" w:cs="Times New Roman"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2" w15:restartNumberingAfterBreak="0">
    <w:nsid w:val="09356F85"/>
    <w:multiLevelType w:val="hybridMultilevel"/>
    <w:tmpl w:val="D654FD88"/>
    <w:lvl w:ilvl="0" w:tplc="D6447C92">
      <w:start w:val="1"/>
      <w:numFmt w:val="decimal"/>
      <w:lvlText w:val="%1."/>
      <w:lvlJc w:val="left"/>
      <w:pPr>
        <w:ind w:left="928" w:hanging="360"/>
      </w:pPr>
      <w:rPr>
        <w:rFonts w:ascii="Verdana" w:hAnsi="Verdana" w:hint="default"/>
        <w:b/>
        <w:sz w:val="22"/>
        <w:szCs w:val="22"/>
      </w:rPr>
    </w:lvl>
    <w:lvl w:ilvl="1" w:tplc="08070019" w:tentative="1">
      <w:start w:val="1"/>
      <w:numFmt w:val="lowerLetter"/>
      <w:lvlText w:val="%2."/>
      <w:lvlJc w:val="left"/>
      <w:pPr>
        <w:ind w:left="2160" w:hanging="360"/>
      </w:pPr>
    </w:lvl>
    <w:lvl w:ilvl="2" w:tplc="0807001B" w:tentative="1">
      <w:start w:val="1"/>
      <w:numFmt w:val="lowerRoman"/>
      <w:lvlText w:val="%3."/>
      <w:lvlJc w:val="right"/>
      <w:pPr>
        <w:ind w:left="2880" w:hanging="180"/>
      </w:pPr>
    </w:lvl>
    <w:lvl w:ilvl="3" w:tplc="0807000F" w:tentative="1">
      <w:start w:val="1"/>
      <w:numFmt w:val="decimal"/>
      <w:lvlText w:val="%4."/>
      <w:lvlJc w:val="left"/>
      <w:pPr>
        <w:ind w:left="3600" w:hanging="360"/>
      </w:pPr>
    </w:lvl>
    <w:lvl w:ilvl="4" w:tplc="08070019" w:tentative="1">
      <w:start w:val="1"/>
      <w:numFmt w:val="lowerLetter"/>
      <w:lvlText w:val="%5."/>
      <w:lvlJc w:val="left"/>
      <w:pPr>
        <w:ind w:left="4320" w:hanging="360"/>
      </w:pPr>
    </w:lvl>
    <w:lvl w:ilvl="5" w:tplc="0807001B" w:tentative="1">
      <w:start w:val="1"/>
      <w:numFmt w:val="lowerRoman"/>
      <w:lvlText w:val="%6."/>
      <w:lvlJc w:val="right"/>
      <w:pPr>
        <w:ind w:left="5040" w:hanging="180"/>
      </w:pPr>
    </w:lvl>
    <w:lvl w:ilvl="6" w:tplc="0807000F" w:tentative="1">
      <w:start w:val="1"/>
      <w:numFmt w:val="decimal"/>
      <w:lvlText w:val="%7."/>
      <w:lvlJc w:val="left"/>
      <w:pPr>
        <w:ind w:left="5760" w:hanging="360"/>
      </w:pPr>
    </w:lvl>
    <w:lvl w:ilvl="7" w:tplc="08070019" w:tentative="1">
      <w:start w:val="1"/>
      <w:numFmt w:val="lowerLetter"/>
      <w:lvlText w:val="%8."/>
      <w:lvlJc w:val="left"/>
      <w:pPr>
        <w:ind w:left="6480" w:hanging="360"/>
      </w:pPr>
    </w:lvl>
    <w:lvl w:ilvl="8" w:tplc="0807001B" w:tentative="1">
      <w:start w:val="1"/>
      <w:numFmt w:val="lowerRoman"/>
      <w:lvlText w:val="%9."/>
      <w:lvlJc w:val="right"/>
      <w:pPr>
        <w:ind w:left="7200" w:hanging="180"/>
      </w:pPr>
    </w:lvl>
  </w:abstractNum>
  <w:abstractNum w:abstractNumId="3" w15:restartNumberingAfterBreak="0">
    <w:nsid w:val="112D201D"/>
    <w:multiLevelType w:val="hybridMultilevel"/>
    <w:tmpl w:val="D0C83990"/>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F5A7BC4"/>
    <w:multiLevelType w:val="hybridMultilevel"/>
    <w:tmpl w:val="97B8EC20"/>
    <w:lvl w:ilvl="0" w:tplc="0D84DC22">
      <w:numFmt w:val="bullet"/>
      <w:lvlText w:val="-"/>
      <w:lvlJc w:val="left"/>
      <w:pPr>
        <w:ind w:left="720" w:hanging="360"/>
      </w:pPr>
      <w:rPr>
        <w:rFonts w:ascii="Verdana" w:eastAsiaTheme="minorHAnsi" w:hAnsi="Verdana"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21EA50F0"/>
    <w:multiLevelType w:val="hybridMultilevel"/>
    <w:tmpl w:val="43E87D22"/>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79B2D8E"/>
    <w:multiLevelType w:val="hybridMultilevel"/>
    <w:tmpl w:val="C9F69DB6"/>
    <w:lvl w:ilvl="0" w:tplc="D4C66DA6">
      <w:numFmt w:val="bullet"/>
      <w:lvlText w:val="-"/>
      <w:lvlJc w:val="left"/>
      <w:pPr>
        <w:ind w:left="720" w:hanging="360"/>
      </w:pPr>
      <w:rPr>
        <w:rFonts w:ascii="Verdana" w:eastAsiaTheme="minorHAnsi" w:hAnsi="Verdana"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2C7D670C"/>
    <w:multiLevelType w:val="hybridMultilevel"/>
    <w:tmpl w:val="F3E08862"/>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30F6181A"/>
    <w:multiLevelType w:val="hybridMultilevel"/>
    <w:tmpl w:val="F7AAF5AE"/>
    <w:lvl w:ilvl="0" w:tplc="D4C66DA6">
      <w:numFmt w:val="bullet"/>
      <w:lvlText w:val="-"/>
      <w:lvlJc w:val="left"/>
      <w:pPr>
        <w:ind w:left="720" w:hanging="360"/>
      </w:pPr>
      <w:rPr>
        <w:rFonts w:ascii="Verdana" w:eastAsiaTheme="minorHAnsi" w:hAnsi="Verdana" w:cstheme="minorBidi"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531518C9"/>
    <w:multiLevelType w:val="hybridMultilevel"/>
    <w:tmpl w:val="3EFE17A8"/>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B0A3FA0"/>
    <w:multiLevelType w:val="hybridMultilevel"/>
    <w:tmpl w:val="3EFE17A8"/>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7E0B5257"/>
    <w:multiLevelType w:val="hybridMultilevel"/>
    <w:tmpl w:val="3EFE17A8"/>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1"/>
  </w:num>
  <w:num w:numId="5">
    <w:abstractNumId w:val="6"/>
  </w:num>
  <w:num w:numId="6">
    <w:abstractNumId w:val="11"/>
  </w:num>
  <w:num w:numId="7">
    <w:abstractNumId w:val="0"/>
  </w:num>
  <w:num w:numId="8">
    <w:abstractNumId w:val="9"/>
  </w:num>
  <w:num w:numId="9">
    <w:abstractNumId w:val="5"/>
  </w:num>
  <w:num w:numId="10">
    <w:abstractNumId w:val="2"/>
  </w:num>
  <w:num w:numId="11">
    <w:abstractNumId w:val="7"/>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DB"/>
    <w:rsid w:val="00023965"/>
    <w:rsid w:val="000306C3"/>
    <w:rsid w:val="000422B1"/>
    <w:rsid w:val="00052C4A"/>
    <w:rsid w:val="00092C2B"/>
    <w:rsid w:val="00093CC9"/>
    <w:rsid w:val="000D4606"/>
    <w:rsid w:val="000E1CB7"/>
    <w:rsid w:val="000E473F"/>
    <w:rsid w:val="000E6F96"/>
    <w:rsid w:val="000E7CFB"/>
    <w:rsid w:val="000F3E69"/>
    <w:rsid w:val="00100AA9"/>
    <w:rsid w:val="001124BE"/>
    <w:rsid w:val="001326C5"/>
    <w:rsid w:val="001858AF"/>
    <w:rsid w:val="00191CBC"/>
    <w:rsid w:val="00193085"/>
    <w:rsid w:val="001A63B0"/>
    <w:rsid w:val="001C2FC5"/>
    <w:rsid w:val="00231EA9"/>
    <w:rsid w:val="00234F49"/>
    <w:rsid w:val="0024365B"/>
    <w:rsid w:val="00256CC2"/>
    <w:rsid w:val="00292E2B"/>
    <w:rsid w:val="002A2167"/>
    <w:rsid w:val="002A7429"/>
    <w:rsid w:val="002F5D50"/>
    <w:rsid w:val="00307EDA"/>
    <w:rsid w:val="00323746"/>
    <w:rsid w:val="003244D0"/>
    <w:rsid w:val="00333F4C"/>
    <w:rsid w:val="00335575"/>
    <w:rsid w:val="003433CA"/>
    <w:rsid w:val="003508B5"/>
    <w:rsid w:val="0037199D"/>
    <w:rsid w:val="003848F2"/>
    <w:rsid w:val="00386D81"/>
    <w:rsid w:val="00392A0C"/>
    <w:rsid w:val="003B6D4A"/>
    <w:rsid w:val="003D3B12"/>
    <w:rsid w:val="003D4922"/>
    <w:rsid w:val="003E16B4"/>
    <w:rsid w:val="003E405D"/>
    <w:rsid w:val="003E42CF"/>
    <w:rsid w:val="00406283"/>
    <w:rsid w:val="00414392"/>
    <w:rsid w:val="0042097D"/>
    <w:rsid w:val="00431BDF"/>
    <w:rsid w:val="004336A4"/>
    <w:rsid w:val="00434EEE"/>
    <w:rsid w:val="004641EA"/>
    <w:rsid w:val="00482336"/>
    <w:rsid w:val="004C4854"/>
    <w:rsid w:val="00507B92"/>
    <w:rsid w:val="00511BFF"/>
    <w:rsid w:val="00512A95"/>
    <w:rsid w:val="005213E3"/>
    <w:rsid w:val="00521E2B"/>
    <w:rsid w:val="005471B3"/>
    <w:rsid w:val="00596A5F"/>
    <w:rsid w:val="005A0585"/>
    <w:rsid w:val="005B3695"/>
    <w:rsid w:val="005C7F3C"/>
    <w:rsid w:val="00603CB3"/>
    <w:rsid w:val="00617AC5"/>
    <w:rsid w:val="00632E0B"/>
    <w:rsid w:val="00650DA9"/>
    <w:rsid w:val="00654053"/>
    <w:rsid w:val="0065532C"/>
    <w:rsid w:val="0066024B"/>
    <w:rsid w:val="00670E95"/>
    <w:rsid w:val="006B2506"/>
    <w:rsid w:val="006B58A6"/>
    <w:rsid w:val="006C0BB3"/>
    <w:rsid w:val="006C2A49"/>
    <w:rsid w:val="006C3798"/>
    <w:rsid w:val="007148A8"/>
    <w:rsid w:val="00726E2F"/>
    <w:rsid w:val="00733F8E"/>
    <w:rsid w:val="00760CA9"/>
    <w:rsid w:val="0077148B"/>
    <w:rsid w:val="00775BB5"/>
    <w:rsid w:val="00794B13"/>
    <w:rsid w:val="007A05DF"/>
    <w:rsid w:val="007D0073"/>
    <w:rsid w:val="007E34FB"/>
    <w:rsid w:val="00807E3B"/>
    <w:rsid w:val="008403E1"/>
    <w:rsid w:val="0085211E"/>
    <w:rsid w:val="008B1FCD"/>
    <w:rsid w:val="008D2B64"/>
    <w:rsid w:val="008E4211"/>
    <w:rsid w:val="00900648"/>
    <w:rsid w:val="00911861"/>
    <w:rsid w:val="00932B8B"/>
    <w:rsid w:val="00941142"/>
    <w:rsid w:val="0094154E"/>
    <w:rsid w:val="009500BF"/>
    <w:rsid w:val="00951944"/>
    <w:rsid w:val="00966398"/>
    <w:rsid w:val="009B7589"/>
    <w:rsid w:val="009C425B"/>
    <w:rsid w:val="009D0ABA"/>
    <w:rsid w:val="009D168B"/>
    <w:rsid w:val="009D2C9F"/>
    <w:rsid w:val="00A01A03"/>
    <w:rsid w:val="00A0538B"/>
    <w:rsid w:val="00A16843"/>
    <w:rsid w:val="00A27CD3"/>
    <w:rsid w:val="00A44D9E"/>
    <w:rsid w:val="00A55521"/>
    <w:rsid w:val="00A626AE"/>
    <w:rsid w:val="00A83D00"/>
    <w:rsid w:val="00A87766"/>
    <w:rsid w:val="00A960F0"/>
    <w:rsid w:val="00AC3AF6"/>
    <w:rsid w:val="00AF147A"/>
    <w:rsid w:val="00B321AC"/>
    <w:rsid w:val="00B37E25"/>
    <w:rsid w:val="00B56BFE"/>
    <w:rsid w:val="00B6385B"/>
    <w:rsid w:val="00B905C7"/>
    <w:rsid w:val="00B9559B"/>
    <w:rsid w:val="00BA0AB9"/>
    <w:rsid w:val="00BC3E5D"/>
    <w:rsid w:val="00BD6C49"/>
    <w:rsid w:val="00C05D06"/>
    <w:rsid w:val="00C06E20"/>
    <w:rsid w:val="00C13ECF"/>
    <w:rsid w:val="00C526FC"/>
    <w:rsid w:val="00C5761E"/>
    <w:rsid w:val="00C71709"/>
    <w:rsid w:val="00C8097D"/>
    <w:rsid w:val="00C876CA"/>
    <w:rsid w:val="00C90ABA"/>
    <w:rsid w:val="00CB1F97"/>
    <w:rsid w:val="00CB67C3"/>
    <w:rsid w:val="00CD6267"/>
    <w:rsid w:val="00CE4822"/>
    <w:rsid w:val="00D10543"/>
    <w:rsid w:val="00D266BE"/>
    <w:rsid w:val="00D369DB"/>
    <w:rsid w:val="00D86100"/>
    <w:rsid w:val="00DA34DE"/>
    <w:rsid w:val="00DB434E"/>
    <w:rsid w:val="00DB5E77"/>
    <w:rsid w:val="00DD2F45"/>
    <w:rsid w:val="00DE39E8"/>
    <w:rsid w:val="00E1342B"/>
    <w:rsid w:val="00E41AD0"/>
    <w:rsid w:val="00E45619"/>
    <w:rsid w:val="00E51248"/>
    <w:rsid w:val="00E668A4"/>
    <w:rsid w:val="00E66E2E"/>
    <w:rsid w:val="00E7281A"/>
    <w:rsid w:val="00E81654"/>
    <w:rsid w:val="00E82525"/>
    <w:rsid w:val="00E90B16"/>
    <w:rsid w:val="00E916BF"/>
    <w:rsid w:val="00EF209E"/>
    <w:rsid w:val="00F307C9"/>
    <w:rsid w:val="00F3173B"/>
    <w:rsid w:val="00F33FAA"/>
    <w:rsid w:val="00F53F3F"/>
    <w:rsid w:val="00F644ED"/>
    <w:rsid w:val="00F80E30"/>
    <w:rsid w:val="00FC68C9"/>
    <w:rsid w:val="00FD2A1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86FA1"/>
  <w15:docId w15:val="{B77E6DF4-7066-46D4-A7A3-1DA771624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644ED"/>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D369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ocumentsubtitlecover">
    <w:name w:val="Document subtitle (cover)"/>
    <w:basedOn w:val="berschrift2"/>
    <w:qFormat/>
    <w:rsid w:val="00D369DB"/>
    <w:pPr>
      <w:spacing w:before="0" w:line="240" w:lineRule="auto"/>
    </w:pPr>
    <w:rPr>
      <w:rFonts w:eastAsia="Times New Roman" w:cs="Times New Roman"/>
      <w:bCs/>
      <w:color w:val="44546A" w:themeColor="text2"/>
      <w:kern w:val="26"/>
      <w:sz w:val="32"/>
      <w:lang w:val="en-GB"/>
    </w:rPr>
  </w:style>
  <w:style w:type="character" w:customStyle="1" w:styleId="berschrift2Zchn">
    <w:name w:val="Überschrift 2 Zchn"/>
    <w:basedOn w:val="Absatz-Standardschriftart"/>
    <w:link w:val="berschrift2"/>
    <w:uiPriority w:val="9"/>
    <w:semiHidden/>
    <w:rsid w:val="00D369DB"/>
    <w:rPr>
      <w:rFonts w:asciiTheme="majorHAnsi" w:eastAsiaTheme="majorEastAsia" w:hAnsiTheme="majorHAnsi" w:cstheme="majorBidi"/>
      <w:color w:val="2F5496" w:themeColor="accent1" w:themeShade="BF"/>
      <w:sz w:val="26"/>
      <w:szCs w:val="26"/>
    </w:rPr>
  </w:style>
  <w:style w:type="paragraph" w:styleId="Listenabsatz">
    <w:name w:val="List Paragraph"/>
    <w:basedOn w:val="Standard"/>
    <w:uiPriority w:val="34"/>
    <w:qFormat/>
    <w:rsid w:val="001858AF"/>
    <w:pPr>
      <w:spacing w:after="0" w:line="240" w:lineRule="auto"/>
      <w:ind w:left="720"/>
    </w:pPr>
    <w:rPr>
      <w:rFonts w:ascii="Calibri" w:hAnsi="Calibri" w:cs="Calibri"/>
    </w:rPr>
  </w:style>
  <w:style w:type="paragraph" w:customStyle="1" w:styleId="Default">
    <w:name w:val="Default"/>
    <w:rsid w:val="00775BB5"/>
    <w:pPr>
      <w:autoSpaceDE w:val="0"/>
      <w:autoSpaceDN w:val="0"/>
      <w:adjustRightInd w:val="0"/>
      <w:spacing w:after="0" w:line="240" w:lineRule="auto"/>
    </w:pPr>
    <w:rPr>
      <w:rFonts w:ascii="Verdana" w:hAnsi="Verdana" w:cs="Verdana"/>
      <w:color w:val="000000"/>
      <w:sz w:val="24"/>
      <w:szCs w:val="24"/>
    </w:rPr>
  </w:style>
  <w:style w:type="character" w:styleId="Kommentarzeichen">
    <w:name w:val="annotation reference"/>
    <w:basedOn w:val="Absatz-Standardschriftart"/>
    <w:uiPriority w:val="99"/>
    <w:semiHidden/>
    <w:unhideWhenUsed/>
    <w:rsid w:val="006C0BB3"/>
    <w:rPr>
      <w:sz w:val="16"/>
      <w:szCs w:val="16"/>
    </w:rPr>
  </w:style>
  <w:style w:type="paragraph" w:styleId="Kommentartext">
    <w:name w:val="annotation text"/>
    <w:basedOn w:val="Standard"/>
    <w:link w:val="KommentartextZchn"/>
    <w:uiPriority w:val="99"/>
    <w:unhideWhenUsed/>
    <w:rsid w:val="006C0BB3"/>
    <w:pPr>
      <w:spacing w:line="240" w:lineRule="auto"/>
    </w:pPr>
    <w:rPr>
      <w:sz w:val="20"/>
      <w:szCs w:val="20"/>
    </w:rPr>
  </w:style>
  <w:style w:type="character" w:customStyle="1" w:styleId="KommentartextZchn">
    <w:name w:val="Kommentartext Zchn"/>
    <w:basedOn w:val="Absatz-Standardschriftart"/>
    <w:link w:val="Kommentartext"/>
    <w:uiPriority w:val="99"/>
    <w:rsid w:val="006C0BB3"/>
    <w:rPr>
      <w:sz w:val="20"/>
      <w:szCs w:val="20"/>
    </w:rPr>
  </w:style>
  <w:style w:type="paragraph" w:styleId="Kommentarthema">
    <w:name w:val="annotation subject"/>
    <w:basedOn w:val="Kommentartext"/>
    <w:next w:val="Kommentartext"/>
    <w:link w:val="KommentarthemaZchn"/>
    <w:uiPriority w:val="99"/>
    <w:semiHidden/>
    <w:unhideWhenUsed/>
    <w:rsid w:val="006C0BB3"/>
    <w:rPr>
      <w:b/>
      <w:bCs/>
    </w:rPr>
  </w:style>
  <w:style w:type="character" w:customStyle="1" w:styleId="KommentarthemaZchn">
    <w:name w:val="Kommentarthema Zchn"/>
    <w:basedOn w:val="KommentartextZchn"/>
    <w:link w:val="Kommentarthema"/>
    <w:uiPriority w:val="99"/>
    <w:semiHidden/>
    <w:rsid w:val="006C0BB3"/>
    <w:rPr>
      <w:b/>
      <w:bCs/>
      <w:sz w:val="20"/>
      <w:szCs w:val="20"/>
    </w:rPr>
  </w:style>
  <w:style w:type="paragraph" w:styleId="Sprechblasentext">
    <w:name w:val="Balloon Text"/>
    <w:basedOn w:val="Standard"/>
    <w:link w:val="SprechblasentextZchn"/>
    <w:uiPriority w:val="99"/>
    <w:semiHidden/>
    <w:unhideWhenUsed/>
    <w:rsid w:val="006C0BB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C0BB3"/>
    <w:rPr>
      <w:rFonts w:ascii="Segoe UI" w:hAnsi="Segoe UI" w:cs="Segoe UI"/>
      <w:sz w:val="18"/>
      <w:szCs w:val="18"/>
    </w:rPr>
  </w:style>
  <w:style w:type="paragraph" w:styleId="Funotentext">
    <w:name w:val="footnote text"/>
    <w:basedOn w:val="Standard"/>
    <w:link w:val="FunotentextZchn"/>
    <w:uiPriority w:val="99"/>
    <w:semiHidden/>
    <w:unhideWhenUsed/>
    <w:rsid w:val="001C2FC5"/>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1C2FC5"/>
    <w:rPr>
      <w:sz w:val="20"/>
      <w:szCs w:val="20"/>
    </w:rPr>
  </w:style>
  <w:style w:type="character" w:styleId="Funotenzeichen">
    <w:name w:val="footnote reference"/>
    <w:basedOn w:val="Absatz-Standardschriftart"/>
    <w:uiPriority w:val="99"/>
    <w:semiHidden/>
    <w:unhideWhenUsed/>
    <w:rsid w:val="001C2FC5"/>
    <w:rPr>
      <w:vertAlign w:val="superscript"/>
    </w:rPr>
  </w:style>
  <w:style w:type="paragraph" w:styleId="Kopfzeile">
    <w:name w:val="header"/>
    <w:basedOn w:val="Standard"/>
    <w:link w:val="KopfzeileZchn"/>
    <w:uiPriority w:val="99"/>
    <w:unhideWhenUsed/>
    <w:rsid w:val="00E45619"/>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45619"/>
  </w:style>
  <w:style w:type="paragraph" w:styleId="Fuzeile">
    <w:name w:val="footer"/>
    <w:basedOn w:val="Standard"/>
    <w:link w:val="FuzeileZchn"/>
    <w:uiPriority w:val="99"/>
    <w:unhideWhenUsed/>
    <w:rsid w:val="00E45619"/>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45619"/>
  </w:style>
  <w:style w:type="character" w:styleId="Hyperlink">
    <w:name w:val="Hyperlink"/>
    <w:basedOn w:val="Absatz-Standardschriftart"/>
    <w:uiPriority w:val="99"/>
    <w:unhideWhenUsed/>
    <w:rsid w:val="00C5761E"/>
    <w:rPr>
      <w:color w:val="0000FF"/>
      <w:u w:val="single"/>
    </w:rPr>
  </w:style>
  <w:style w:type="character" w:customStyle="1" w:styleId="NichtaufgelsteErwhnung1">
    <w:name w:val="Nicht aufgelöste Erwähnung1"/>
    <w:basedOn w:val="Absatz-Standardschriftart"/>
    <w:uiPriority w:val="99"/>
    <w:semiHidden/>
    <w:unhideWhenUsed/>
    <w:rsid w:val="00C5761E"/>
    <w:rPr>
      <w:color w:val="605E5C"/>
      <w:shd w:val="clear" w:color="auto" w:fill="E1DFDD"/>
    </w:rPr>
  </w:style>
  <w:style w:type="character" w:styleId="NichtaufgelsteErwhnung">
    <w:name w:val="Unresolved Mention"/>
    <w:basedOn w:val="Absatz-Standardschriftart"/>
    <w:uiPriority w:val="99"/>
    <w:semiHidden/>
    <w:unhideWhenUsed/>
    <w:rsid w:val="00E90B16"/>
    <w:rPr>
      <w:color w:val="605E5C"/>
      <w:shd w:val="clear" w:color="auto" w:fill="E1DFDD"/>
    </w:rPr>
  </w:style>
  <w:style w:type="paragraph" w:styleId="StandardWeb">
    <w:name w:val="Normal (Web)"/>
    <w:basedOn w:val="Standard"/>
    <w:uiPriority w:val="99"/>
    <w:unhideWhenUsed/>
    <w:rsid w:val="00E66E2E"/>
    <w:pPr>
      <w:spacing w:after="0" w:line="240" w:lineRule="auto"/>
    </w:pPr>
    <w:rPr>
      <w:rFonts w:ascii="Times New Roman" w:hAnsi="Times New Roman" w:cs="Times New Roman"/>
      <w:sz w:val="24"/>
      <w:szCs w:val="24"/>
      <w:lang w:eastAsia="de-CH"/>
    </w:rPr>
  </w:style>
  <w:style w:type="character" w:customStyle="1" w:styleId="chapeau">
    <w:name w:val="chapeau"/>
    <w:basedOn w:val="Absatz-Standardschriftart"/>
    <w:rsid w:val="00E66E2E"/>
  </w:style>
  <w:style w:type="paragraph" w:styleId="Titel">
    <w:name w:val="Title"/>
    <w:basedOn w:val="Standard"/>
    <w:next w:val="Standard"/>
    <w:link w:val="TitelZchn"/>
    <w:uiPriority w:val="10"/>
    <w:qFormat/>
    <w:rsid w:val="00F644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644E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644ED"/>
    <w:pPr>
      <w:numPr>
        <w:ilvl w:val="1"/>
      </w:numPr>
      <w:spacing w:line="276" w:lineRule="auto"/>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F644ED"/>
    <w:rPr>
      <w:rFonts w:eastAsiaTheme="minorEastAsia"/>
      <w:color w:val="5A5A5A" w:themeColor="text1" w:themeTint="A5"/>
      <w:spacing w:val="15"/>
    </w:rPr>
  </w:style>
  <w:style w:type="character" w:customStyle="1" w:styleId="berschrift1Zchn">
    <w:name w:val="Überschrift 1 Zchn"/>
    <w:basedOn w:val="Absatz-Standardschriftart"/>
    <w:link w:val="berschrift1"/>
    <w:uiPriority w:val="9"/>
    <w:rsid w:val="00F644E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153365">
      <w:bodyDiv w:val="1"/>
      <w:marLeft w:val="0"/>
      <w:marRight w:val="0"/>
      <w:marTop w:val="0"/>
      <w:marBottom w:val="0"/>
      <w:divBdr>
        <w:top w:val="none" w:sz="0" w:space="0" w:color="auto"/>
        <w:left w:val="none" w:sz="0" w:space="0" w:color="auto"/>
        <w:bottom w:val="none" w:sz="0" w:space="0" w:color="auto"/>
        <w:right w:val="none" w:sz="0" w:space="0" w:color="auto"/>
      </w:divBdr>
    </w:div>
    <w:div w:id="814832841">
      <w:bodyDiv w:val="1"/>
      <w:marLeft w:val="0"/>
      <w:marRight w:val="0"/>
      <w:marTop w:val="0"/>
      <w:marBottom w:val="0"/>
      <w:divBdr>
        <w:top w:val="none" w:sz="0" w:space="0" w:color="auto"/>
        <w:left w:val="none" w:sz="0" w:space="0" w:color="auto"/>
        <w:bottom w:val="none" w:sz="0" w:space="0" w:color="auto"/>
        <w:right w:val="none" w:sz="0" w:space="0" w:color="auto"/>
      </w:divBdr>
    </w:div>
    <w:div w:id="927233626">
      <w:bodyDiv w:val="1"/>
      <w:marLeft w:val="0"/>
      <w:marRight w:val="0"/>
      <w:marTop w:val="0"/>
      <w:marBottom w:val="0"/>
      <w:divBdr>
        <w:top w:val="none" w:sz="0" w:space="0" w:color="auto"/>
        <w:left w:val="none" w:sz="0" w:space="0" w:color="auto"/>
        <w:bottom w:val="none" w:sz="0" w:space="0" w:color="auto"/>
        <w:right w:val="none" w:sz="0" w:space="0" w:color="auto"/>
      </w:divBdr>
    </w:div>
    <w:div w:id="1222794075">
      <w:bodyDiv w:val="1"/>
      <w:marLeft w:val="0"/>
      <w:marRight w:val="0"/>
      <w:marTop w:val="0"/>
      <w:marBottom w:val="0"/>
      <w:divBdr>
        <w:top w:val="none" w:sz="0" w:space="0" w:color="auto"/>
        <w:left w:val="none" w:sz="0" w:space="0" w:color="auto"/>
        <w:bottom w:val="none" w:sz="0" w:space="0" w:color="auto"/>
        <w:right w:val="none" w:sz="0" w:space="0" w:color="auto"/>
      </w:divBdr>
    </w:div>
    <w:div w:id="189334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global-disability-summit-charter-for-change" TargetMode="External"/><Relationship Id="rId3" Type="http://schemas.openxmlformats.org/officeDocument/2006/relationships/hyperlink" Target="https://www.eda.admin.ch/eda/en/home/services-and-publications/publications/alle-publikationen.html/publikationen/en/eda/Chancengleichheit/EDA-Strategie-Geschlechtergleichstellung-Frauenrechte" TargetMode="External"/><Relationship Id="rId7" Type="http://schemas.openxmlformats.org/officeDocument/2006/relationships/hyperlink" Target="http://www.oecd.org/officialdocuments/publicdisplaydocumentpdf/?cote=DCD/DAC/STAT(2018)39/REV1&amp;docLanguage=En" TargetMode="External"/><Relationship Id="rId2" Type="http://schemas.openxmlformats.org/officeDocument/2006/relationships/hyperlink" Target="https://www.eda.admin.ch/deza/en/home/sdc/organisation.html" TargetMode="External"/><Relationship Id="rId1" Type="http://schemas.openxmlformats.org/officeDocument/2006/relationships/hyperlink" Target="https://www.inclusion-handicap.ch/de/themen/uno-brk/schattenbericht_0-257.html" TargetMode="External"/><Relationship Id="rId6" Type="http://schemas.openxmlformats.org/officeDocument/2006/relationships/hyperlink" Target="https://www.un.org/disabilities/documents/WHS/Disability-in-humanitarian-contexts-HI.pdf" TargetMode="External"/><Relationship Id="rId11" Type="http://schemas.openxmlformats.org/officeDocument/2006/relationships/hyperlink" Target="https://www.eda.admin.ch/deza/en/home/news/dossiers/alle-dossiers/iza-2021-2024.html" TargetMode="External"/><Relationship Id="rId5" Type="http://schemas.openxmlformats.org/officeDocument/2006/relationships/hyperlink" Target="https://www.eda.admin.ch/deza/en/home/activities-projects/projekte-fokus/Project-database.html" TargetMode="External"/><Relationship Id="rId10" Type="http://schemas.openxmlformats.org/officeDocument/2006/relationships/hyperlink" Target="https://www.eda.admin.ch/deza/en/home/news/dossiers/alle-dossiers/iza-2021-2024.html" TargetMode="External"/><Relationship Id="rId4" Type="http://schemas.openxmlformats.org/officeDocument/2006/relationships/hyperlink" Target="https://www.eda.admin.ch/deza/en/home/news/dossiers/alle-dossiers/iza-2021-2024.html" TargetMode="External"/><Relationship Id="rId9" Type="http://schemas.openxmlformats.org/officeDocument/2006/relationships/hyperlink" Target="https://www.shareweb.ch/site/Poverty-Wellbeing/addressingpovertyinpractice/Pages/SDC-Guidance-Leave-No-One-Behind.asp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595CF-B977-4AE4-9848-EF9123EE3758}">
  <ds:schemaRefs>
    <ds:schemaRef ds:uri="http://schemas.openxmlformats.org/officeDocument/2006/bibliography"/>
  </ds:schemaRefs>
</ds:datastoreItem>
</file>

<file path=customXml/itemProps2.xml><?xml version="1.0" encoding="utf-8"?>
<ds:datastoreItem xmlns:ds="http://schemas.openxmlformats.org/officeDocument/2006/customXml" ds:itemID="{BCDD8886-E815-47A8-80BB-16F0DDA061A9}"/>
</file>

<file path=customXml/itemProps3.xml><?xml version="1.0" encoding="utf-8"?>
<ds:datastoreItem xmlns:ds="http://schemas.openxmlformats.org/officeDocument/2006/customXml" ds:itemID="{FA36308E-7F34-45EA-AE7A-B68813B230A1}"/>
</file>

<file path=customXml/itemProps4.xml><?xml version="1.0" encoding="utf-8"?>
<ds:datastoreItem xmlns:ds="http://schemas.openxmlformats.org/officeDocument/2006/customXml" ds:itemID="{56F59D6B-A463-4C80-B071-055B9844E94B}"/>
</file>

<file path=docProps/app.xml><?xml version="1.0" encoding="utf-8"?>
<Properties xmlns="http://schemas.openxmlformats.org/officeDocument/2006/extended-properties" xmlns:vt="http://schemas.openxmlformats.org/officeDocument/2006/docPropsVTypes">
  <Template>Normal</Template>
  <TotalTime>0</TotalTime>
  <Pages>10</Pages>
  <Words>2750</Words>
  <Characters>17327</Characters>
  <Application>Microsoft Office Word</Application>
  <DocSecurity>0</DocSecurity>
  <Lines>144</Lines>
  <Paragraphs>40</Paragraphs>
  <ScaleCrop>false</ScaleCrop>
  <HeadingPairs>
    <vt:vector size="6" baseType="variant">
      <vt:variant>
        <vt:lpstr>Titel</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HANDICAP INTERNATIONAL</Company>
  <LinksUpToDate>false</LinksUpToDate>
  <CharactersWithSpaces>20037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Mirjam Gasser</dc:creator>
  <cp:lastModifiedBy>Mirjam Gasser</cp:lastModifiedBy>
  <cp:revision>6</cp:revision>
  <dcterms:created xsi:type="dcterms:W3CDTF">2019-07-25T11:46:00Z</dcterms:created>
  <dcterms:modified xsi:type="dcterms:W3CDTF">2019-07-25T13:56:00Z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