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450F" w:rsidRPr="00117E92" w:rsidRDefault="001C450F" w:rsidP="001C450F">
      <w:pPr>
        <w:spacing w:after="0" w:line="360" w:lineRule="auto"/>
        <w:jc w:val="center"/>
        <w:rPr>
          <w:rFonts w:ascii="Times New Roman" w:hAnsi="Times New Roman" w:cs="Times New Roman"/>
          <w:b/>
          <w:bCs/>
          <w:sz w:val="24"/>
          <w:szCs w:val="24"/>
        </w:rPr>
      </w:pPr>
      <w:r w:rsidRPr="00117E92">
        <w:rPr>
          <w:rFonts w:ascii="Times New Roman" w:hAnsi="Times New Roman" w:cs="Times New Roman"/>
          <w:b/>
          <w:bCs/>
          <w:sz w:val="24"/>
          <w:szCs w:val="24"/>
        </w:rPr>
        <w:t xml:space="preserve">NATIONAL </w:t>
      </w:r>
      <w:r w:rsidR="00117E92" w:rsidRPr="00117E92">
        <w:rPr>
          <w:rFonts w:ascii="Times New Roman" w:hAnsi="Times New Roman" w:cs="Times New Roman"/>
          <w:b/>
          <w:bCs/>
          <w:sz w:val="24"/>
          <w:szCs w:val="24"/>
        </w:rPr>
        <w:t>HUMAN</w:t>
      </w:r>
      <w:r w:rsidRPr="00117E92">
        <w:rPr>
          <w:rFonts w:ascii="Times New Roman" w:hAnsi="Times New Roman" w:cs="Times New Roman"/>
          <w:b/>
          <w:bCs/>
          <w:sz w:val="24"/>
          <w:szCs w:val="24"/>
        </w:rPr>
        <w:t xml:space="preserve"> RIGHTS COMMISSION OF NIGERIA</w:t>
      </w:r>
    </w:p>
    <w:p w:rsidR="001C450F" w:rsidRPr="006C4668" w:rsidRDefault="001C450F" w:rsidP="001C450F">
      <w:pPr>
        <w:spacing w:after="0" w:line="360" w:lineRule="auto"/>
        <w:jc w:val="center"/>
        <w:rPr>
          <w:rFonts w:ascii="Times New Roman" w:hAnsi="Times New Roman" w:cs="Times New Roman"/>
          <w:b/>
          <w:bCs/>
          <w:sz w:val="24"/>
          <w:szCs w:val="24"/>
          <w:lang w:val="es-CU"/>
        </w:rPr>
      </w:pPr>
      <w:r w:rsidRPr="006C4668">
        <w:rPr>
          <w:rFonts w:ascii="Times New Roman" w:hAnsi="Times New Roman" w:cs="Times New Roman"/>
          <w:b/>
          <w:bCs/>
          <w:sz w:val="24"/>
          <w:szCs w:val="24"/>
          <w:lang w:val="es-CU"/>
        </w:rPr>
        <w:t>NO 19 AGUIYI IRONSI STREET MAITAMA, ABUJA, NIGERIA</w:t>
      </w:r>
    </w:p>
    <w:p w:rsidR="00E20D94" w:rsidRPr="006C4668" w:rsidRDefault="001C450F" w:rsidP="001C450F">
      <w:pPr>
        <w:spacing w:after="0" w:line="360" w:lineRule="auto"/>
        <w:jc w:val="center"/>
        <w:rPr>
          <w:rFonts w:ascii="Times New Roman" w:hAnsi="Times New Roman" w:cs="Times New Roman"/>
          <w:b/>
          <w:bCs/>
          <w:sz w:val="24"/>
          <w:szCs w:val="24"/>
          <w:lang w:val="es-CU"/>
        </w:rPr>
      </w:pPr>
      <w:r w:rsidRPr="006C4668">
        <w:rPr>
          <w:rFonts w:ascii="Times New Roman" w:hAnsi="Times New Roman" w:cs="Times New Roman"/>
          <w:b/>
          <w:bCs/>
          <w:sz w:val="24"/>
          <w:szCs w:val="24"/>
          <w:lang w:val="es-CU"/>
        </w:rPr>
        <w:t>Email:</w:t>
      </w:r>
      <w:hyperlink r:id="rId8" w:history="1">
        <w:r w:rsidR="00E20D94" w:rsidRPr="006C4668">
          <w:rPr>
            <w:rStyle w:val="Hyperlink"/>
            <w:rFonts w:ascii="Times New Roman" w:hAnsi="Times New Roman" w:cs="Times New Roman"/>
            <w:b/>
            <w:bCs/>
            <w:sz w:val="24"/>
            <w:szCs w:val="24"/>
            <w:lang w:val="es-CU"/>
          </w:rPr>
          <w:t>info@nhrc.gov.ng</w:t>
        </w:r>
      </w:hyperlink>
      <w:r w:rsidR="00E20D94" w:rsidRPr="006C4668">
        <w:rPr>
          <w:rFonts w:ascii="Times New Roman" w:hAnsi="Times New Roman" w:cs="Times New Roman"/>
          <w:b/>
          <w:bCs/>
          <w:sz w:val="24"/>
          <w:szCs w:val="24"/>
          <w:lang w:val="es-CU"/>
        </w:rPr>
        <w:t xml:space="preserve">  , </w:t>
      </w:r>
      <w:hyperlink r:id="rId9" w:history="1">
        <w:r w:rsidR="00E20D94" w:rsidRPr="006C4668">
          <w:rPr>
            <w:rStyle w:val="Hyperlink"/>
            <w:rFonts w:ascii="Times New Roman" w:hAnsi="Times New Roman" w:cs="Times New Roman"/>
            <w:b/>
            <w:bCs/>
            <w:sz w:val="24"/>
            <w:szCs w:val="24"/>
            <w:lang w:val="es-CU"/>
          </w:rPr>
          <w:t>nhrcanigeria@gmail.com</w:t>
        </w:r>
      </w:hyperlink>
      <w:r w:rsidR="00117E92" w:rsidRPr="006C4668">
        <w:rPr>
          <w:rFonts w:ascii="Times New Roman" w:hAnsi="Times New Roman" w:cs="Times New Roman"/>
          <w:b/>
          <w:bCs/>
          <w:sz w:val="24"/>
          <w:szCs w:val="24"/>
          <w:lang w:val="es-CU"/>
        </w:rPr>
        <w:t xml:space="preserve"> </w:t>
      </w:r>
    </w:p>
    <w:p w:rsidR="001C450F" w:rsidRPr="00117E92" w:rsidRDefault="001C450F" w:rsidP="001C450F">
      <w:pPr>
        <w:spacing w:after="0" w:line="360" w:lineRule="auto"/>
        <w:jc w:val="center"/>
        <w:rPr>
          <w:rFonts w:ascii="Times New Roman" w:hAnsi="Times New Roman" w:cs="Times New Roman"/>
          <w:b/>
          <w:bCs/>
          <w:sz w:val="24"/>
          <w:szCs w:val="24"/>
          <w:u w:val="single"/>
        </w:rPr>
      </w:pPr>
      <w:r w:rsidRPr="00117E92">
        <w:rPr>
          <w:rFonts w:ascii="Times New Roman" w:hAnsi="Times New Roman" w:cs="Times New Roman"/>
          <w:b/>
          <w:bCs/>
          <w:sz w:val="24"/>
          <w:szCs w:val="24"/>
        </w:rPr>
        <w:t>Website:</w:t>
      </w:r>
      <w:r w:rsidR="00E20D94" w:rsidRPr="00117E92">
        <w:rPr>
          <w:rFonts w:ascii="Times New Roman" w:hAnsi="Times New Roman" w:cs="Times New Roman"/>
          <w:b/>
          <w:bCs/>
          <w:sz w:val="24"/>
          <w:szCs w:val="24"/>
        </w:rPr>
        <w:t xml:space="preserve"> www.</w:t>
      </w:r>
      <w:r w:rsidRPr="00117E92">
        <w:rPr>
          <w:rFonts w:ascii="Times New Roman" w:hAnsi="Times New Roman" w:cs="Times New Roman"/>
          <w:b/>
          <w:bCs/>
          <w:sz w:val="24"/>
          <w:szCs w:val="24"/>
        </w:rPr>
        <w:t>nhrc.gov.ng</w:t>
      </w:r>
    </w:p>
    <w:p w:rsidR="001C450F" w:rsidRPr="00117E92" w:rsidRDefault="001C450F" w:rsidP="001C450F">
      <w:pPr>
        <w:spacing w:after="0" w:line="360" w:lineRule="auto"/>
        <w:jc w:val="center"/>
        <w:rPr>
          <w:rFonts w:ascii="Times New Roman" w:hAnsi="Times New Roman" w:cs="Times New Roman"/>
          <w:b/>
          <w:bCs/>
          <w:sz w:val="24"/>
          <w:szCs w:val="24"/>
        </w:rPr>
      </w:pPr>
    </w:p>
    <w:p w:rsidR="001C450F" w:rsidRPr="00117E92" w:rsidRDefault="001C450F" w:rsidP="001C450F">
      <w:pPr>
        <w:spacing w:after="0" w:line="360" w:lineRule="auto"/>
        <w:jc w:val="center"/>
        <w:rPr>
          <w:rFonts w:ascii="Times New Roman" w:hAnsi="Times New Roman" w:cs="Times New Roman"/>
          <w:b/>
          <w:bCs/>
          <w:sz w:val="24"/>
          <w:szCs w:val="24"/>
        </w:rPr>
      </w:pPr>
      <w:r w:rsidRPr="00117E92">
        <w:rPr>
          <w:rFonts w:ascii="Times New Roman" w:hAnsi="Times New Roman" w:cs="Times New Roman"/>
          <w:b/>
          <w:bCs/>
          <w:sz w:val="24"/>
          <w:szCs w:val="24"/>
        </w:rPr>
        <w:t>A – Status NHRI</w:t>
      </w:r>
    </w:p>
    <w:p w:rsidR="001C450F" w:rsidRPr="00117E92" w:rsidRDefault="001C450F" w:rsidP="001C450F">
      <w:pPr>
        <w:spacing w:after="0" w:line="360" w:lineRule="auto"/>
        <w:jc w:val="center"/>
        <w:rPr>
          <w:rFonts w:ascii="Times New Roman" w:hAnsi="Times New Roman" w:cs="Times New Roman"/>
          <w:b/>
          <w:bCs/>
          <w:sz w:val="24"/>
          <w:szCs w:val="24"/>
        </w:rPr>
      </w:pPr>
    </w:p>
    <w:p w:rsidR="001C450F" w:rsidRPr="00117E92" w:rsidRDefault="001C450F" w:rsidP="005F509E">
      <w:pPr>
        <w:spacing w:after="0" w:line="360" w:lineRule="auto"/>
        <w:jc w:val="both"/>
        <w:rPr>
          <w:rFonts w:ascii="Times New Roman" w:hAnsi="Times New Roman" w:cs="Times New Roman"/>
          <w:bCs/>
          <w:sz w:val="24"/>
          <w:szCs w:val="24"/>
        </w:rPr>
      </w:pPr>
    </w:p>
    <w:p w:rsidR="009F4456" w:rsidRPr="00117E92" w:rsidRDefault="00900132" w:rsidP="009F4456">
      <w:pPr>
        <w:pStyle w:val="ListParagraph"/>
        <w:numPr>
          <w:ilvl w:val="0"/>
          <w:numId w:val="6"/>
        </w:numPr>
        <w:spacing w:after="0" w:line="360" w:lineRule="auto"/>
        <w:jc w:val="both"/>
        <w:rPr>
          <w:rFonts w:ascii="Times New Roman" w:hAnsi="Times New Roman" w:cs="Times New Roman"/>
          <w:bCs/>
          <w:sz w:val="24"/>
          <w:szCs w:val="24"/>
        </w:rPr>
      </w:pPr>
      <w:r w:rsidRPr="00117E92">
        <w:rPr>
          <w:rFonts w:ascii="Times New Roman" w:hAnsi="Times New Roman" w:cs="Times New Roman"/>
          <w:b/>
          <w:bCs/>
          <w:sz w:val="24"/>
          <w:szCs w:val="24"/>
        </w:rPr>
        <w:t xml:space="preserve">Title: Report on </w:t>
      </w:r>
      <w:r w:rsidR="009F4456" w:rsidRPr="00117E92">
        <w:rPr>
          <w:rFonts w:ascii="Times New Roman" w:hAnsi="Times New Roman" w:cs="Times New Roman"/>
          <w:b/>
          <w:bCs/>
          <w:sz w:val="24"/>
          <w:szCs w:val="24"/>
        </w:rPr>
        <w:t xml:space="preserve">Implementation of the </w:t>
      </w:r>
      <w:r w:rsidR="00D979B0" w:rsidRPr="00117E92">
        <w:rPr>
          <w:rFonts w:ascii="Times New Roman" w:hAnsi="Times New Roman" w:cs="Times New Roman"/>
          <w:b/>
          <w:bCs/>
          <w:sz w:val="24"/>
          <w:szCs w:val="24"/>
        </w:rPr>
        <w:t>Convention</w:t>
      </w:r>
      <w:r w:rsidR="00F45D5E" w:rsidRPr="00117E92">
        <w:rPr>
          <w:rFonts w:ascii="Times New Roman" w:hAnsi="Times New Roman" w:cs="Times New Roman"/>
          <w:b/>
          <w:bCs/>
          <w:sz w:val="24"/>
          <w:szCs w:val="24"/>
        </w:rPr>
        <w:t xml:space="preserve"> </w:t>
      </w:r>
      <w:r w:rsidR="000E5A99" w:rsidRPr="00117E92">
        <w:rPr>
          <w:rFonts w:ascii="Times New Roman" w:hAnsi="Times New Roman" w:cs="Times New Roman"/>
          <w:b/>
          <w:bCs/>
          <w:sz w:val="24"/>
          <w:szCs w:val="24"/>
        </w:rPr>
        <w:t>against t</w:t>
      </w:r>
      <w:r w:rsidR="009F4456" w:rsidRPr="00117E92">
        <w:rPr>
          <w:rFonts w:ascii="Times New Roman" w:hAnsi="Times New Roman" w:cs="Times New Roman"/>
          <w:b/>
          <w:bCs/>
          <w:sz w:val="24"/>
          <w:szCs w:val="24"/>
        </w:rPr>
        <w:t>orture</w:t>
      </w:r>
      <w:r w:rsidR="00F45D5E" w:rsidRPr="00117E92">
        <w:rPr>
          <w:rFonts w:ascii="Times New Roman" w:hAnsi="Times New Roman" w:cs="Times New Roman"/>
          <w:b/>
          <w:bCs/>
          <w:sz w:val="24"/>
          <w:szCs w:val="24"/>
        </w:rPr>
        <w:t xml:space="preserve"> </w:t>
      </w:r>
      <w:r w:rsidR="009F4456" w:rsidRPr="00117E92">
        <w:rPr>
          <w:rFonts w:ascii="Times New Roman" w:hAnsi="Times New Roman" w:cs="Times New Roman"/>
          <w:b/>
          <w:bCs/>
          <w:sz w:val="24"/>
          <w:szCs w:val="24"/>
        </w:rPr>
        <w:t>and</w:t>
      </w:r>
      <w:r w:rsidR="00F45D5E" w:rsidRPr="00117E92">
        <w:rPr>
          <w:rFonts w:ascii="Times New Roman" w:hAnsi="Times New Roman" w:cs="Times New Roman"/>
          <w:b/>
          <w:bCs/>
          <w:sz w:val="24"/>
          <w:szCs w:val="24"/>
        </w:rPr>
        <w:t xml:space="preserve"> </w:t>
      </w:r>
      <w:r w:rsidR="009F4456" w:rsidRPr="00117E92">
        <w:rPr>
          <w:rFonts w:ascii="Times New Roman" w:hAnsi="Times New Roman" w:cs="Times New Roman"/>
          <w:b/>
          <w:bCs/>
          <w:sz w:val="24"/>
          <w:szCs w:val="24"/>
        </w:rPr>
        <w:t>other</w:t>
      </w:r>
      <w:r w:rsidR="00F45D5E" w:rsidRPr="00117E92">
        <w:rPr>
          <w:rFonts w:ascii="Times New Roman" w:hAnsi="Times New Roman" w:cs="Times New Roman"/>
          <w:b/>
          <w:bCs/>
          <w:sz w:val="24"/>
          <w:szCs w:val="24"/>
        </w:rPr>
        <w:t xml:space="preserve"> </w:t>
      </w:r>
      <w:r w:rsidR="009F4456" w:rsidRPr="00117E92">
        <w:rPr>
          <w:rFonts w:ascii="Times New Roman" w:hAnsi="Times New Roman" w:cs="Times New Roman"/>
          <w:b/>
          <w:bCs/>
          <w:sz w:val="24"/>
          <w:szCs w:val="24"/>
        </w:rPr>
        <w:t xml:space="preserve">cruel, Inhuman and degrading treatment or punishment and the Optional Protocol </w:t>
      </w:r>
      <w:r w:rsidRPr="00117E92">
        <w:rPr>
          <w:rFonts w:ascii="Times New Roman" w:hAnsi="Times New Roman" w:cs="Times New Roman"/>
          <w:b/>
          <w:bCs/>
          <w:sz w:val="24"/>
          <w:szCs w:val="24"/>
        </w:rPr>
        <w:t xml:space="preserve">by </w:t>
      </w:r>
      <w:r w:rsidR="009F4456" w:rsidRPr="00117E92">
        <w:rPr>
          <w:rFonts w:ascii="Times New Roman" w:hAnsi="Times New Roman" w:cs="Times New Roman"/>
          <w:b/>
          <w:bCs/>
          <w:sz w:val="24"/>
          <w:szCs w:val="24"/>
        </w:rPr>
        <w:t>Nigeria</w:t>
      </w:r>
      <w:r w:rsidRPr="00117E92">
        <w:rPr>
          <w:rFonts w:ascii="Times New Roman" w:hAnsi="Times New Roman" w:cs="Times New Roman"/>
          <w:b/>
          <w:bCs/>
          <w:sz w:val="24"/>
          <w:szCs w:val="24"/>
        </w:rPr>
        <w:t>.</w:t>
      </w:r>
    </w:p>
    <w:p w:rsidR="009F4456" w:rsidRPr="00117E92" w:rsidRDefault="00900132" w:rsidP="009F4456">
      <w:pPr>
        <w:pStyle w:val="ListParagraph"/>
        <w:numPr>
          <w:ilvl w:val="0"/>
          <w:numId w:val="6"/>
        </w:numPr>
        <w:spacing w:after="0" w:line="360" w:lineRule="auto"/>
        <w:jc w:val="both"/>
        <w:rPr>
          <w:rFonts w:ascii="Times New Roman" w:hAnsi="Times New Roman" w:cs="Times New Roman"/>
          <w:bCs/>
          <w:sz w:val="24"/>
          <w:szCs w:val="24"/>
        </w:rPr>
      </w:pPr>
      <w:r w:rsidRPr="00117E92">
        <w:rPr>
          <w:rFonts w:ascii="Times New Roman" w:hAnsi="Times New Roman" w:cs="Times New Roman"/>
          <w:b/>
          <w:bCs/>
          <w:sz w:val="24"/>
          <w:szCs w:val="24"/>
        </w:rPr>
        <w:t>Submitted</w:t>
      </w:r>
      <w:r w:rsidR="00F45D5E" w:rsidRPr="00117E92">
        <w:rPr>
          <w:rFonts w:ascii="Times New Roman" w:hAnsi="Times New Roman" w:cs="Times New Roman"/>
          <w:b/>
          <w:bCs/>
          <w:sz w:val="24"/>
          <w:szCs w:val="24"/>
        </w:rPr>
        <w:t xml:space="preserve"> </w:t>
      </w:r>
      <w:r w:rsidRPr="00117E92">
        <w:rPr>
          <w:rFonts w:ascii="Times New Roman" w:hAnsi="Times New Roman" w:cs="Times New Roman"/>
          <w:b/>
          <w:bCs/>
          <w:sz w:val="24"/>
          <w:szCs w:val="24"/>
        </w:rPr>
        <w:t>by: National Hu</w:t>
      </w:r>
      <w:bookmarkStart w:id="0" w:name="_GoBack"/>
      <w:bookmarkEnd w:id="0"/>
      <w:r w:rsidRPr="00117E92">
        <w:rPr>
          <w:rFonts w:ascii="Times New Roman" w:hAnsi="Times New Roman" w:cs="Times New Roman"/>
          <w:b/>
          <w:bCs/>
          <w:sz w:val="24"/>
          <w:szCs w:val="24"/>
        </w:rPr>
        <w:t>man Rights Commission, Nigeria</w:t>
      </w:r>
    </w:p>
    <w:p w:rsidR="009F4456" w:rsidRPr="00117E92" w:rsidRDefault="00900132" w:rsidP="009F4456">
      <w:pPr>
        <w:pStyle w:val="ListParagraph"/>
        <w:numPr>
          <w:ilvl w:val="0"/>
          <w:numId w:val="6"/>
        </w:numPr>
        <w:spacing w:after="0" w:line="360" w:lineRule="auto"/>
        <w:jc w:val="both"/>
        <w:rPr>
          <w:rFonts w:ascii="Times New Roman" w:hAnsi="Times New Roman" w:cs="Times New Roman"/>
          <w:bCs/>
          <w:sz w:val="24"/>
          <w:szCs w:val="24"/>
        </w:rPr>
      </w:pPr>
      <w:r w:rsidRPr="00117E92">
        <w:rPr>
          <w:rFonts w:ascii="Times New Roman" w:hAnsi="Times New Roman" w:cs="Times New Roman"/>
          <w:b/>
          <w:bCs/>
          <w:sz w:val="24"/>
          <w:szCs w:val="24"/>
        </w:rPr>
        <w:t>As an individual report</w:t>
      </w:r>
    </w:p>
    <w:p w:rsidR="009F4456" w:rsidRPr="00117E92" w:rsidRDefault="00900132" w:rsidP="009F4456">
      <w:pPr>
        <w:pStyle w:val="ListParagraph"/>
        <w:numPr>
          <w:ilvl w:val="0"/>
          <w:numId w:val="6"/>
        </w:numPr>
        <w:spacing w:after="0" w:line="360" w:lineRule="auto"/>
        <w:jc w:val="both"/>
        <w:rPr>
          <w:rFonts w:ascii="Times New Roman" w:hAnsi="Times New Roman" w:cs="Times New Roman"/>
          <w:bCs/>
          <w:sz w:val="24"/>
          <w:szCs w:val="24"/>
        </w:rPr>
      </w:pPr>
      <w:r w:rsidRPr="00117E92">
        <w:rPr>
          <w:rFonts w:ascii="Times New Roman" w:hAnsi="Times New Roman" w:cs="Times New Roman"/>
          <w:b/>
          <w:bCs/>
          <w:sz w:val="24"/>
          <w:szCs w:val="24"/>
        </w:rPr>
        <w:t>Country: Nigeria</w:t>
      </w:r>
    </w:p>
    <w:p w:rsidR="009F4456" w:rsidRPr="00117E92" w:rsidRDefault="00900132" w:rsidP="009F4456">
      <w:pPr>
        <w:pStyle w:val="ListParagraph"/>
        <w:numPr>
          <w:ilvl w:val="0"/>
          <w:numId w:val="6"/>
        </w:numPr>
        <w:spacing w:after="0" w:line="360" w:lineRule="auto"/>
        <w:jc w:val="both"/>
        <w:rPr>
          <w:rFonts w:ascii="Times New Roman" w:hAnsi="Times New Roman" w:cs="Times New Roman"/>
          <w:bCs/>
          <w:sz w:val="24"/>
          <w:szCs w:val="24"/>
        </w:rPr>
      </w:pPr>
      <w:r w:rsidRPr="00117E92">
        <w:rPr>
          <w:rFonts w:ascii="Times New Roman" w:hAnsi="Times New Roman" w:cs="Times New Roman"/>
          <w:b/>
          <w:bCs/>
          <w:sz w:val="24"/>
          <w:szCs w:val="24"/>
        </w:rPr>
        <w:t>To be reviewed at the 72</w:t>
      </w:r>
      <w:r w:rsidR="009F4456" w:rsidRPr="00117E92">
        <w:rPr>
          <w:rFonts w:ascii="Times New Roman" w:hAnsi="Times New Roman" w:cs="Times New Roman"/>
          <w:b/>
          <w:bCs/>
          <w:sz w:val="24"/>
          <w:szCs w:val="24"/>
          <w:vertAlign w:val="superscript"/>
        </w:rPr>
        <w:t>nd</w:t>
      </w:r>
      <w:r w:rsidRPr="00117E92">
        <w:rPr>
          <w:rFonts w:ascii="Times New Roman" w:hAnsi="Times New Roman" w:cs="Times New Roman"/>
          <w:b/>
          <w:bCs/>
          <w:sz w:val="24"/>
          <w:szCs w:val="24"/>
        </w:rPr>
        <w:t xml:space="preserve"> session of CAT</w:t>
      </w:r>
    </w:p>
    <w:p w:rsidR="009F4456" w:rsidRPr="00117E92" w:rsidRDefault="00900132" w:rsidP="009F4456">
      <w:pPr>
        <w:pStyle w:val="ListParagraph"/>
        <w:numPr>
          <w:ilvl w:val="0"/>
          <w:numId w:val="6"/>
        </w:numPr>
        <w:spacing w:after="0" w:line="360" w:lineRule="auto"/>
        <w:jc w:val="both"/>
        <w:rPr>
          <w:rFonts w:ascii="Times New Roman" w:hAnsi="Times New Roman" w:cs="Times New Roman"/>
          <w:bCs/>
          <w:sz w:val="24"/>
          <w:szCs w:val="24"/>
        </w:rPr>
      </w:pPr>
      <w:r w:rsidRPr="00117E92">
        <w:rPr>
          <w:rFonts w:ascii="Times New Roman" w:hAnsi="Times New Roman" w:cs="Times New Roman"/>
          <w:b/>
          <w:bCs/>
          <w:sz w:val="24"/>
          <w:szCs w:val="24"/>
        </w:rPr>
        <w:t xml:space="preserve">Referee: </w:t>
      </w:r>
      <w:r w:rsidR="00196273" w:rsidRPr="00117E92">
        <w:rPr>
          <w:rFonts w:ascii="Times New Roman" w:hAnsi="Times New Roman" w:cs="Times New Roman"/>
          <w:b/>
          <w:bCs/>
          <w:sz w:val="24"/>
          <w:szCs w:val="24"/>
        </w:rPr>
        <w:tab/>
      </w:r>
      <w:r w:rsidRPr="00117E92">
        <w:rPr>
          <w:rFonts w:ascii="Times New Roman" w:hAnsi="Times New Roman" w:cs="Times New Roman"/>
          <w:b/>
          <w:bCs/>
          <w:sz w:val="24"/>
          <w:szCs w:val="24"/>
        </w:rPr>
        <w:t>Tony Ojukwu</w:t>
      </w:r>
      <w:r w:rsidR="00F45D5E" w:rsidRPr="00117E92">
        <w:rPr>
          <w:rFonts w:ascii="Times New Roman" w:hAnsi="Times New Roman" w:cs="Times New Roman"/>
          <w:b/>
          <w:bCs/>
          <w:sz w:val="24"/>
          <w:szCs w:val="24"/>
        </w:rPr>
        <w:t xml:space="preserve"> </w:t>
      </w:r>
      <w:r w:rsidRPr="00117E92">
        <w:rPr>
          <w:rFonts w:ascii="Times New Roman" w:hAnsi="Times New Roman" w:cs="Times New Roman"/>
          <w:b/>
          <w:bCs/>
          <w:sz w:val="24"/>
          <w:szCs w:val="24"/>
        </w:rPr>
        <w:t>Esq</w:t>
      </w:r>
    </w:p>
    <w:p w:rsidR="009F4456" w:rsidRPr="00117E92" w:rsidRDefault="00900132" w:rsidP="009F4456">
      <w:pPr>
        <w:pStyle w:val="ListParagraph"/>
        <w:spacing w:after="0" w:line="360" w:lineRule="auto"/>
        <w:ind w:left="1440"/>
        <w:jc w:val="both"/>
        <w:rPr>
          <w:rFonts w:ascii="Times New Roman" w:hAnsi="Times New Roman" w:cs="Times New Roman"/>
          <w:b/>
          <w:bCs/>
          <w:sz w:val="24"/>
          <w:szCs w:val="24"/>
        </w:rPr>
      </w:pPr>
      <w:r w:rsidRPr="00117E92">
        <w:rPr>
          <w:rFonts w:ascii="Times New Roman" w:hAnsi="Times New Roman" w:cs="Times New Roman"/>
          <w:b/>
          <w:bCs/>
          <w:sz w:val="24"/>
          <w:szCs w:val="24"/>
        </w:rPr>
        <w:t xml:space="preserve">    </w:t>
      </w:r>
      <w:r w:rsidR="00196273" w:rsidRPr="00117E92">
        <w:rPr>
          <w:rFonts w:ascii="Times New Roman" w:hAnsi="Times New Roman" w:cs="Times New Roman"/>
          <w:b/>
          <w:bCs/>
          <w:sz w:val="24"/>
          <w:szCs w:val="24"/>
        </w:rPr>
        <w:tab/>
      </w:r>
      <w:r w:rsidRPr="00117E92">
        <w:rPr>
          <w:rFonts w:ascii="Times New Roman" w:hAnsi="Times New Roman" w:cs="Times New Roman"/>
          <w:b/>
          <w:bCs/>
          <w:sz w:val="24"/>
          <w:szCs w:val="24"/>
        </w:rPr>
        <w:t>Executive Secretary</w:t>
      </w:r>
    </w:p>
    <w:p w:rsidR="009F4456" w:rsidRPr="00117E92" w:rsidRDefault="00900132" w:rsidP="009F4456">
      <w:pPr>
        <w:pStyle w:val="ListParagraph"/>
        <w:spacing w:after="0" w:line="360" w:lineRule="auto"/>
        <w:ind w:left="1440"/>
        <w:jc w:val="both"/>
        <w:rPr>
          <w:rFonts w:ascii="Times New Roman" w:hAnsi="Times New Roman" w:cs="Times New Roman"/>
          <w:b/>
          <w:bCs/>
          <w:sz w:val="24"/>
          <w:szCs w:val="24"/>
        </w:rPr>
      </w:pPr>
      <w:r w:rsidRPr="00117E92">
        <w:rPr>
          <w:rFonts w:ascii="Times New Roman" w:hAnsi="Times New Roman" w:cs="Times New Roman"/>
          <w:b/>
          <w:bCs/>
          <w:sz w:val="24"/>
          <w:szCs w:val="24"/>
        </w:rPr>
        <w:t xml:space="preserve">   </w:t>
      </w:r>
      <w:r w:rsidR="00196273" w:rsidRPr="00117E92">
        <w:rPr>
          <w:rFonts w:ascii="Times New Roman" w:hAnsi="Times New Roman" w:cs="Times New Roman"/>
          <w:b/>
          <w:bCs/>
          <w:sz w:val="24"/>
          <w:szCs w:val="24"/>
        </w:rPr>
        <w:tab/>
      </w:r>
      <w:r w:rsidRPr="00117E92">
        <w:rPr>
          <w:rFonts w:ascii="Times New Roman" w:hAnsi="Times New Roman" w:cs="Times New Roman"/>
          <w:b/>
          <w:bCs/>
          <w:sz w:val="24"/>
          <w:szCs w:val="24"/>
        </w:rPr>
        <w:t>National Human Rights Commission</w:t>
      </w:r>
    </w:p>
    <w:p w:rsidR="009F4456" w:rsidRPr="00117E92" w:rsidRDefault="00900132" w:rsidP="009F4456">
      <w:pPr>
        <w:pStyle w:val="ListParagraph"/>
        <w:spacing w:after="0" w:line="360" w:lineRule="auto"/>
        <w:ind w:left="1440"/>
        <w:jc w:val="both"/>
        <w:rPr>
          <w:rFonts w:ascii="Times New Roman" w:hAnsi="Times New Roman" w:cs="Times New Roman"/>
          <w:b/>
          <w:bCs/>
          <w:sz w:val="24"/>
          <w:szCs w:val="24"/>
        </w:rPr>
      </w:pPr>
      <w:r w:rsidRPr="00117E92">
        <w:rPr>
          <w:rFonts w:ascii="Times New Roman" w:hAnsi="Times New Roman" w:cs="Times New Roman"/>
          <w:b/>
          <w:bCs/>
          <w:sz w:val="24"/>
          <w:szCs w:val="24"/>
        </w:rPr>
        <w:t xml:space="preserve">   </w:t>
      </w:r>
      <w:r w:rsidR="00196273" w:rsidRPr="00117E92">
        <w:rPr>
          <w:rFonts w:ascii="Times New Roman" w:hAnsi="Times New Roman" w:cs="Times New Roman"/>
          <w:b/>
          <w:bCs/>
          <w:sz w:val="24"/>
          <w:szCs w:val="24"/>
        </w:rPr>
        <w:tab/>
      </w:r>
      <w:r w:rsidRPr="00117E92">
        <w:rPr>
          <w:rFonts w:ascii="Times New Roman" w:hAnsi="Times New Roman" w:cs="Times New Roman"/>
          <w:b/>
          <w:bCs/>
          <w:sz w:val="24"/>
          <w:szCs w:val="24"/>
        </w:rPr>
        <w:t>19, Aguiyi</w:t>
      </w:r>
      <w:r w:rsidR="00F45D5E" w:rsidRPr="00117E92">
        <w:rPr>
          <w:rFonts w:ascii="Times New Roman" w:hAnsi="Times New Roman" w:cs="Times New Roman"/>
          <w:b/>
          <w:bCs/>
          <w:sz w:val="24"/>
          <w:szCs w:val="24"/>
        </w:rPr>
        <w:t xml:space="preserve"> </w:t>
      </w:r>
      <w:r w:rsidRPr="00117E92">
        <w:rPr>
          <w:rFonts w:ascii="Times New Roman" w:hAnsi="Times New Roman" w:cs="Times New Roman"/>
          <w:b/>
          <w:bCs/>
          <w:sz w:val="24"/>
          <w:szCs w:val="24"/>
        </w:rPr>
        <w:t>Ironsi Street,</w:t>
      </w:r>
    </w:p>
    <w:p w:rsidR="009F4456" w:rsidRPr="00117E92" w:rsidRDefault="005153B1" w:rsidP="009F4456">
      <w:pPr>
        <w:pStyle w:val="ListParagraph"/>
        <w:spacing w:after="0" w:line="360" w:lineRule="auto"/>
        <w:ind w:left="1440"/>
        <w:jc w:val="both"/>
        <w:rPr>
          <w:rFonts w:ascii="Times New Roman" w:hAnsi="Times New Roman" w:cs="Times New Roman"/>
          <w:b/>
          <w:bCs/>
          <w:sz w:val="24"/>
          <w:szCs w:val="24"/>
        </w:rPr>
      </w:pPr>
      <w:r w:rsidRPr="00117E92">
        <w:rPr>
          <w:rFonts w:ascii="Times New Roman" w:hAnsi="Times New Roman" w:cs="Times New Roman"/>
          <w:b/>
          <w:bCs/>
          <w:sz w:val="24"/>
          <w:szCs w:val="24"/>
        </w:rPr>
        <w:t xml:space="preserve">   </w:t>
      </w:r>
      <w:r w:rsidR="00196273" w:rsidRPr="00117E92">
        <w:rPr>
          <w:rFonts w:ascii="Times New Roman" w:hAnsi="Times New Roman" w:cs="Times New Roman"/>
          <w:b/>
          <w:bCs/>
          <w:sz w:val="24"/>
          <w:szCs w:val="24"/>
        </w:rPr>
        <w:tab/>
      </w:r>
      <w:r w:rsidRPr="00117E92">
        <w:rPr>
          <w:rFonts w:ascii="Times New Roman" w:hAnsi="Times New Roman" w:cs="Times New Roman"/>
          <w:b/>
          <w:bCs/>
          <w:sz w:val="24"/>
          <w:szCs w:val="24"/>
        </w:rPr>
        <w:t>Abuja, Nigeria</w:t>
      </w:r>
      <w:r w:rsidR="002A4955" w:rsidRPr="00117E92">
        <w:rPr>
          <w:rFonts w:ascii="Times New Roman" w:hAnsi="Times New Roman" w:cs="Times New Roman"/>
          <w:b/>
          <w:bCs/>
          <w:sz w:val="24"/>
          <w:szCs w:val="24"/>
        </w:rPr>
        <w:t>.</w:t>
      </w:r>
    </w:p>
    <w:p w:rsidR="00196273" w:rsidRPr="00117E92" w:rsidRDefault="00196273" w:rsidP="009F4456">
      <w:pPr>
        <w:pStyle w:val="ListParagraph"/>
        <w:spacing w:after="0" w:line="360" w:lineRule="auto"/>
        <w:ind w:left="1440"/>
        <w:jc w:val="both"/>
        <w:rPr>
          <w:rFonts w:ascii="Times New Roman" w:hAnsi="Times New Roman" w:cs="Times New Roman"/>
          <w:b/>
          <w:bCs/>
          <w:sz w:val="20"/>
          <w:szCs w:val="20"/>
        </w:rPr>
      </w:pPr>
    </w:p>
    <w:p w:rsidR="009F4456" w:rsidRPr="00117E92" w:rsidRDefault="009D4AE4" w:rsidP="0026130D">
      <w:pPr>
        <w:pStyle w:val="ListParagraph"/>
        <w:numPr>
          <w:ilvl w:val="0"/>
          <w:numId w:val="21"/>
        </w:numPr>
        <w:spacing w:after="0" w:line="276" w:lineRule="auto"/>
        <w:jc w:val="both"/>
        <w:rPr>
          <w:rFonts w:ascii="Times New Roman" w:hAnsi="Times New Roman" w:cs="Times New Roman"/>
          <w:bCs/>
          <w:sz w:val="24"/>
          <w:szCs w:val="24"/>
        </w:rPr>
      </w:pPr>
      <w:r w:rsidRPr="00117E92">
        <w:rPr>
          <w:rFonts w:ascii="Times New Roman" w:hAnsi="Times New Roman" w:cs="Times New Roman"/>
          <w:b/>
          <w:bCs/>
          <w:sz w:val="24"/>
          <w:szCs w:val="24"/>
        </w:rPr>
        <w:t>Introduction</w:t>
      </w:r>
    </w:p>
    <w:p w:rsidR="00A84EE6" w:rsidRPr="00117E92" w:rsidRDefault="00D2412A" w:rsidP="0026130D">
      <w:pPr>
        <w:pStyle w:val="ListParagraph"/>
        <w:numPr>
          <w:ilvl w:val="0"/>
          <w:numId w:val="22"/>
        </w:numPr>
        <w:spacing w:after="0" w:line="276" w:lineRule="auto"/>
        <w:jc w:val="both"/>
        <w:rPr>
          <w:rFonts w:ascii="Times New Roman" w:hAnsi="Times New Roman" w:cs="Times New Roman"/>
          <w:bCs/>
          <w:sz w:val="20"/>
          <w:szCs w:val="20"/>
        </w:rPr>
      </w:pPr>
      <w:r w:rsidRPr="00117E92">
        <w:rPr>
          <w:rFonts w:ascii="Times New Roman" w:hAnsi="Times New Roman" w:cs="Times New Roman"/>
          <w:bCs/>
          <w:sz w:val="20"/>
          <w:szCs w:val="20"/>
        </w:rPr>
        <w:t xml:space="preserve">The National Human Rights Commission of Nigeria is established by the National Human Rights </w:t>
      </w:r>
      <w:r w:rsidR="007F4144" w:rsidRPr="00117E92">
        <w:rPr>
          <w:rFonts w:ascii="Times New Roman" w:hAnsi="Times New Roman" w:cs="Times New Roman"/>
          <w:bCs/>
          <w:sz w:val="20"/>
          <w:szCs w:val="20"/>
        </w:rPr>
        <w:t xml:space="preserve">Commission </w:t>
      </w:r>
      <w:r w:rsidRPr="00117E92">
        <w:rPr>
          <w:rFonts w:ascii="Times New Roman" w:hAnsi="Times New Roman" w:cs="Times New Roman"/>
          <w:bCs/>
          <w:sz w:val="20"/>
          <w:szCs w:val="20"/>
        </w:rPr>
        <w:t xml:space="preserve">Act 1995, as amended in 2010 for the promotion, protection and enforcement </w:t>
      </w:r>
      <w:r w:rsidR="009D4AE4" w:rsidRPr="00117E92">
        <w:rPr>
          <w:rFonts w:ascii="Times New Roman" w:hAnsi="Times New Roman" w:cs="Times New Roman"/>
          <w:bCs/>
          <w:sz w:val="20"/>
          <w:szCs w:val="20"/>
        </w:rPr>
        <w:t>of human</w:t>
      </w:r>
      <w:r w:rsidRPr="00117E92">
        <w:rPr>
          <w:rFonts w:ascii="Times New Roman" w:hAnsi="Times New Roman" w:cs="Times New Roman"/>
          <w:bCs/>
          <w:sz w:val="20"/>
          <w:szCs w:val="20"/>
        </w:rPr>
        <w:t xml:space="preserve"> rights in Nigeria. The Commission has the mandate to deal with all matters relating to the</w:t>
      </w:r>
      <w:r w:rsidR="007F4144" w:rsidRPr="00117E92">
        <w:rPr>
          <w:rFonts w:ascii="Times New Roman" w:hAnsi="Times New Roman" w:cs="Times New Roman"/>
          <w:bCs/>
          <w:sz w:val="20"/>
          <w:szCs w:val="20"/>
        </w:rPr>
        <w:t xml:space="preserve"> promotion and</w:t>
      </w:r>
      <w:r w:rsidRPr="00117E92">
        <w:rPr>
          <w:rFonts w:ascii="Times New Roman" w:hAnsi="Times New Roman" w:cs="Times New Roman"/>
          <w:bCs/>
          <w:sz w:val="20"/>
          <w:szCs w:val="20"/>
        </w:rPr>
        <w:t xml:space="preserve"> protection of human rights in Nigeria as guaranteed by the Nigerian constitution, the African Charter on Human and Peoples Rights, the United Nations Charter, the Universal Declaration on Human Rights and other international treaties to which Nigeria is a party. By the 2010 amendment, the Commission now has quasi-judicial powers to summon persons, acquire evidence, award compensation and enforce its decisions. It also has power to visit any place of detention with a view to </w:t>
      </w:r>
      <w:r w:rsidR="009D4AE4" w:rsidRPr="00117E92">
        <w:rPr>
          <w:rFonts w:ascii="Times New Roman" w:hAnsi="Times New Roman" w:cs="Times New Roman"/>
          <w:bCs/>
          <w:sz w:val="20"/>
          <w:szCs w:val="20"/>
        </w:rPr>
        <w:t>ensuring that</w:t>
      </w:r>
      <w:r w:rsidRPr="00117E92">
        <w:rPr>
          <w:rFonts w:ascii="Times New Roman" w:hAnsi="Times New Roman" w:cs="Times New Roman"/>
          <w:bCs/>
          <w:sz w:val="20"/>
          <w:szCs w:val="20"/>
        </w:rPr>
        <w:t xml:space="preserve"> detainees’ rights are not violated. </w:t>
      </w:r>
    </w:p>
    <w:p w:rsidR="006701C4" w:rsidRPr="00117E92" w:rsidRDefault="006701C4" w:rsidP="006701C4">
      <w:pPr>
        <w:pStyle w:val="ListParagraph"/>
        <w:spacing w:after="0" w:line="276" w:lineRule="auto"/>
        <w:jc w:val="both"/>
        <w:rPr>
          <w:rFonts w:ascii="Times New Roman" w:hAnsi="Times New Roman" w:cs="Times New Roman"/>
          <w:bCs/>
          <w:sz w:val="20"/>
          <w:szCs w:val="20"/>
        </w:rPr>
      </w:pPr>
    </w:p>
    <w:p w:rsidR="00D2412A" w:rsidRPr="00117E92" w:rsidRDefault="00D2412A" w:rsidP="0026130D">
      <w:pPr>
        <w:pStyle w:val="ListParagraph"/>
        <w:numPr>
          <w:ilvl w:val="0"/>
          <w:numId w:val="22"/>
        </w:numPr>
        <w:spacing w:after="0" w:line="276" w:lineRule="auto"/>
        <w:jc w:val="both"/>
        <w:rPr>
          <w:rFonts w:ascii="Times New Roman" w:hAnsi="Times New Roman" w:cs="Times New Roman"/>
          <w:bCs/>
          <w:sz w:val="20"/>
          <w:szCs w:val="20"/>
        </w:rPr>
      </w:pPr>
      <w:r w:rsidRPr="00117E92">
        <w:rPr>
          <w:rFonts w:ascii="Times New Roman" w:hAnsi="Times New Roman" w:cs="Times New Roman"/>
          <w:bCs/>
          <w:sz w:val="20"/>
          <w:szCs w:val="20"/>
        </w:rPr>
        <w:t xml:space="preserve">The Commission engages in human rights education in accordance with its statutory mandate and regional obligation under Article 26 of the African Charter on Human and Peoples’ Rights. The mandate of the Commission is national. The Commission has Affiliate Status with the African Commission on Human and Peoples’ Rights and it is accredited with “A” Status at the </w:t>
      </w:r>
      <w:r w:rsidR="007F4144" w:rsidRPr="00117E92">
        <w:rPr>
          <w:rFonts w:ascii="Times New Roman" w:hAnsi="Times New Roman" w:cs="Times New Roman"/>
          <w:bCs/>
          <w:sz w:val="20"/>
          <w:szCs w:val="20"/>
        </w:rPr>
        <w:t>Global Alliance of</w:t>
      </w:r>
      <w:r w:rsidR="00D979B0" w:rsidRPr="00117E92">
        <w:rPr>
          <w:rFonts w:ascii="Times New Roman" w:hAnsi="Times New Roman" w:cs="Times New Roman"/>
          <w:bCs/>
          <w:sz w:val="20"/>
          <w:szCs w:val="20"/>
        </w:rPr>
        <w:t xml:space="preserve"> National</w:t>
      </w:r>
      <w:r w:rsidRPr="00117E92">
        <w:rPr>
          <w:rFonts w:ascii="Times New Roman" w:hAnsi="Times New Roman" w:cs="Times New Roman"/>
          <w:bCs/>
          <w:sz w:val="20"/>
          <w:szCs w:val="20"/>
        </w:rPr>
        <w:t xml:space="preserve"> Human Rights Institutions</w:t>
      </w:r>
      <w:r w:rsidR="007F4144" w:rsidRPr="00117E92">
        <w:rPr>
          <w:rFonts w:ascii="Times New Roman" w:hAnsi="Times New Roman" w:cs="Times New Roman"/>
          <w:bCs/>
          <w:sz w:val="20"/>
          <w:szCs w:val="20"/>
        </w:rPr>
        <w:t xml:space="preserve"> (GANHRI)</w:t>
      </w:r>
      <w:r w:rsidRPr="00117E92">
        <w:rPr>
          <w:rFonts w:ascii="Times New Roman" w:hAnsi="Times New Roman" w:cs="Times New Roman"/>
          <w:bCs/>
          <w:sz w:val="20"/>
          <w:szCs w:val="20"/>
        </w:rPr>
        <w:t xml:space="preserve">; that is being in full compliance with the Paris Principles, a UN General Assembly Resolution </w:t>
      </w:r>
      <w:r w:rsidR="007F4144" w:rsidRPr="00117E92">
        <w:rPr>
          <w:rFonts w:ascii="Times New Roman" w:hAnsi="Times New Roman" w:cs="Times New Roman"/>
          <w:bCs/>
          <w:sz w:val="20"/>
          <w:szCs w:val="20"/>
        </w:rPr>
        <w:t>48/134 of D</w:t>
      </w:r>
      <w:r w:rsidR="00F825F1" w:rsidRPr="00117E92">
        <w:rPr>
          <w:rFonts w:ascii="Times New Roman" w:hAnsi="Times New Roman" w:cs="Times New Roman"/>
          <w:bCs/>
          <w:sz w:val="20"/>
          <w:szCs w:val="20"/>
        </w:rPr>
        <w:t xml:space="preserve">ecember </w:t>
      </w:r>
      <w:r w:rsidRPr="00117E92">
        <w:rPr>
          <w:rFonts w:ascii="Times New Roman" w:hAnsi="Times New Roman" w:cs="Times New Roman"/>
          <w:bCs/>
          <w:sz w:val="20"/>
          <w:szCs w:val="20"/>
        </w:rPr>
        <w:t xml:space="preserve">(1993). Following the 2010 </w:t>
      </w:r>
      <w:r w:rsidR="00F825F1" w:rsidRPr="00117E92">
        <w:rPr>
          <w:rFonts w:ascii="Times New Roman" w:hAnsi="Times New Roman" w:cs="Times New Roman"/>
          <w:bCs/>
          <w:sz w:val="20"/>
          <w:szCs w:val="20"/>
        </w:rPr>
        <w:t xml:space="preserve">Amendment and </w:t>
      </w:r>
      <w:r w:rsidRPr="00117E92">
        <w:rPr>
          <w:rFonts w:ascii="Times New Roman" w:hAnsi="Times New Roman" w:cs="Times New Roman"/>
          <w:bCs/>
          <w:sz w:val="20"/>
          <w:szCs w:val="20"/>
        </w:rPr>
        <w:t>enhanced status, the Commission is now totally independent with necessary powers to deliver its mandate.</w:t>
      </w:r>
    </w:p>
    <w:p w:rsidR="006701C4" w:rsidRPr="00117E92" w:rsidRDefault="006701C4" w:rsidP="006701C4">
      <w:pPr>
        <w:pStyle w:val="ListParagraph"/>
        <w:rPr>
          <w:rFonts w:ascii="Times New Roman" w:hAnsi="Times New Roman" w:cs="Times New Roman"/>
          <w:bCs/>
          <w:sz w:val="20"/>
          <w:szCs w:val="20"/>
        </w:rPr>
      </w:pPr>
    </w:p>
    <w:p w:rsidR="00354F7E" w:rsidRPr="00117E92" w:rsidRDefault="00354F7E" w:rsidP="00A84EE6">
      <w:pPr>
        <w:pStyle w:val="ListParagraph"/>
        <w:numPr>
          <w:ilvl w:val="0"/>
          <w:numId w:val="22"/>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The Commissi</w:t>
      </w:r>
      <w:r w:rsidR="00D2412A" w:rsidRPr="00117E92">
        <w:rPr>
          <w:rFonts w:ascii="Times New Roman" w:hAnsi="Times New Roman" w:cs="Times New Roman"/>
          <w:sz w:val="20"/>
          <w:szCs w:val="20"/>
        </w:rPr>
        <w:t>on is obligated to give effect to</w:t>
      </w:r>
      <w:r w:rsidRPr="00117E92">
        <w:rPr>
          <w:rFonts w:ascii="Times New Roman" w:hAnsi="Times New Roman" w:cs="Times New Roman"/>
          <w:sz w:val="20"/>
          <w:szCs w:val="20"/>
        </w:rPr>
        <w:t xml:space="preserve"> National, Regional and International human rights instruments in the effective discharge of her mandate and in compliance with Niger</w:t>
      </w:r>
      <w:r w:rsidR="00D2412A" w:rsidRPr="00117E92">
        <w:rPr>
          <w:rFonts w:ascii="Times New Roman" w:hAnsi="Times New Roman" w:cs="Times New Roman"/>
          <w:sz w:val="20"/>
          <w:szCs w:val="20"/>
        </w:rPr>
        <w:t>ia’s international obligations in addition to</w:t>
      </w:r>
      <w:r w:rsidRPr="00117E92">
        <w:rPr>
          <w:rFonts w:ascii="Times New Roman" w:hAnsi="Times New Roman" w:cs="Times New Roman"/>
          <w:sz w:val="20"/>
          <w:szCs w:val="20"/>
        </w:rPr>
        <w:t xml:space="preserve"> domestic laws such asthe Child Rights Act 2003 (CRA)</w:t>
      </w:r>
      <w:r w:rsidR="00175928" w:rsidRPr="00117E92">
        <w:rPr>
          <w:rFonts w:ascii="Times New Roman" w:hAnsi="Times New Roman" w:cs="Times New Roman"/>
          <w:sz w:val="20"/>
          <w:szCs w:val="20"/>
        </w:rPr>
        <w:t xml:space="preserve">, </w:t>
      </w:r>
      <w:r w:rsidRPr="00117E92">
        <w:rPr>
          <w:rFonts w:ascii="Times New Roman" w:hAnsi="Times New Roman" w:cs="Times New Roman"/>
          <w:sz w:val="20"/>
          <w:szCs w:val="20"/>
        </w:rPr>
        <w:t>the African Commission on Human and Peoples’ Rights (Ratification and Enforcement) Act 2004 (ACHPR Act); the Violence AgainstPersons Prohibiti</w:t>
      </w:r>
      <w:r w:rsidR="00D2412A" w:rsidRPr="00117E92">
        <w:rPr>
          <w:rFonts w:ascii="Times New Roman" w:hAnsi="Times New Roman" w:cs="Times New Roman"/>
          <w:sz w:val="20"/>
          <w:szCs w:val="20"/>
        </w:rPr>
        <w:t>on Act 2017 (VAPP Act)</w:t>
      </w:r>
      <w:r w:rsidR="00F825F1" w:rsidRPr="00117E92">
        <w:rPr>
          <w:rFonts w:ascii="Times New Roman" w:hAnsi="Times New Roman" w:cs="Times New Roman"/>
          <w:sz w:val="20"/>
          <w:szCs w:val="20"/>
        </w:rPr>
        <w:t>, the Administration of Criminal Justice Act (ACJA) 2015</w:t>
      </w:r>
      <w:r w:rsidR="00D2412A" w:rsidRPr="00117E92">
        <w:rPr>
          <w:rFonts w:ascii="Times New Roman" w:hAnsi="Times New Roman" w:cs="Times New Roman"/>
          <w:sz w:val="20"/>
          <w:szCs w:val="20"/>
        </w:rPr>
        <w:t xml:space="preserve"> among others. </w:t>
      </w:r>
    </w:p>
    <w:p w:rsidR="006701C4" w:rsidRPr="00117E92" w:rsidRDefault="006701C4" w:rsidP="006701C4">
      <w:pPr>
        <w:pStyle w:val="ListParagraph"/>
        <w:rPr>
          <w:rFonts w:ascii="Times New Roman" w:hAnsi="Times New Roman" w:cs="Times New Roman"/>
          <w:sz w:val="20"/>
          <w:szCs w:val="20"/>
        </w:rPr>
      </w:pPr>
    </w:p>
    <w:p w:rsidR="00354F7E" w:rsidRPr="00117E92" w:rsidRDefault="00354F7E" w:rsidP="0026130D">
      <w:pPr>
        <w:pStyle w:val="ListParagraph"/>
        <w:numPr>
          <w:ilvl w:val="0"/>
          <w:numId w:val="21"/>
        </w:numPr>
        <w:spacing w:after="0" w:line="276" w:lineRule="auto"/>
        <w:jc w:val="both"/>
        <w:rPr>
          <w:rFonts w:ascii="Times New Roman" w:hAnsi="Times New Roman" w:cs="Times New Roman"/>
          <w:b/>
          <w:sz w:val="24"/>
          <w:szCs w:val="24"/>
        </w:rPr>
      </w:pPr>
      <w:r w:rsidRPr="00117E92">
        <w:rPr>
          <w:rFonts w:ascii="Times New Roman" w:hAnsi="Times New Roman" w:cs="Times New Roman"/>
          <w:b/>
          <w:sz w:val="24"/>
          <w:szCs w:val="24"/>
        </w:rPr>
        <w:lastRenderedPageBreak/>
        <w:t>P</w:t>
      </w:r>
      <w:r w:rsidR="00BB26A8" w:rsidRPr="00117E92">
        <w:rPr>
          <w:rFonts w:ascii="Times New Roman" w:hAnsi="Times New Roman" w:cs="Times New Roman"/>
          <w:b/>
          <w:sz w:val="24"/>
          <w:szCs w:val="24"/>
        </w:rPr>
        <w:t>owers of the Commission</w:t>
      </w:r>
    </w:p>
    <w:p w:rsidR="006701C4" w:rsidRPr="00117E92" w:rsidRDefault="006701C4" w:rsidP="006701C4">
      <w:pPr>
        <w:pStyle w:val="ListParagraph"/>
        <w:spacing w:after="0" w:line="276" w:lineRule="auto"/>
        <w:jc w:val="both"/>
        <w:rPr>
          <w:rFonts w:ascii="Times New Roman" w:hAnsi="Times New Roman" w:cs="Times New Roman"/>
          <w:b/>
          <w:sz w:val="20"/>
          <w:szCs w:val="20"/>
        </w:rPr>
      </w:pPr>
    </w:p>
    <w:p w:rsidR="00D979B0" w:rsidRPr="00117E92" w:rsidRDefault="00A84EE6" w:rsidP="0026130D">
      <w:pPr>
        <w:spacing w:after="0" w:line="276" w:lineRule="auto"/>
        <w:ind w:left="360"/>
        <w:jc w:val="both"/>
        <w:rPr>
          <w:rFonts w:ascii="Times New Roman" w:hAnsi="Times New Roman" w:cs="Times New Roman"/>
          <w:b/>
          <w:sz w:val="20"/>
          <w:szCs w:val="20"/>
        </w:rPr>
      </w:pPr>
      <w:r w:rsidRPr="00117E92">
        <w:rPr>
          <w:rFonts w:ascii="Times New Roman" w:hAnsi="Times New Roman" w:cs="Times New Roman"/>
          <w:bCs/>
          <w:sz w:val="20"/>
          <w:szCs w:val="20"/>
        </w:rPr>
        <w:t>4</w:t>
      </w:r>
      <w:r w:rsidR="00D979B0" w:rsidRPr="00117E92">
        <w:rPr>
          <w:rFonts w:ascii="Times New Roman" w:hAnsi="Times New Roman" w:cs="Times New Roman"/>
          <w:bCs/>
          <w:sz w:val="20"/>
          <w:szCs w:val="20"/>
        </w:rPr>
        <w:t>.</w:t>
      </w:r>
      <w:r w:rsidR="006701C4" w:rsidRPr="00117E92">
        <w:rPr>
          <w:rFonts w:ascii="Times New Roman" w:hAnsi="Times New Roman" w:cs="Times New Roman"/>
          <w:bCs/>
          <w:sz w:val="20"/>
          <w:szCs w:val="20"/>
        </w:rPr>
        <w:t xml:space="preserve"> </w:t>
      </w:r>
      <w:r w:rsidR="00D979B0" w:rsidRPr="00117E92">
        <w:rPr>
          <w:rFonts w:ascii="Times New Roman" w:hAnsi="Times New Roman" w:cs="Times New Roman"/>
          <w:bCs/>
          <w:sz w:val="20"/>
          <w:szCs w:val="20"/>
        </w:rPr>
        <w:t>The Commission has powers to</w:t>
      </w:r>
      <w:r w:rsidR="00D979B0" w:rsidRPr="00117E92">
        <w:rPr>
          <w:rFonts w:ascii="Times New Roman" w:hAnsi="Times New Roman" w:cs="Times New Roman"/>
          <w:b/>
          <w:sz w:val="20"/>
          <w:szCs w:val="20"/>
        </w:rPr>
        <w:t>:</w:t>
      </w:r>
    </w:p>
    <w:p w:rsidR="00354F7E" w:rsidRPr="00117E92" w:rsidRDefault="00D979B0" w:rsidP="0026130D">
      <w:pPr>
        <w:spacing w:after="0" w:line="276" w:lineRule="auto"/>
        <w:ind w:left="720"/>
        <w:jc w:val="both"/>
        <w:rPr>
          <w:rFonts w:ascii="Times New Roman" w:hAnsi="Times New Roman" w:cs="Times New Roman"/>
          <w:sz w:val="20"/>
          <w:szCs w:val="20"/>
        </w:rPr>
      </w:pPr>
      <w:r w:rsidRPr="00117E92">
        <w:rPr>
          <w:rFonts w:ascii="Times New Roman" w:hAnsi="Times New Roman" w:cs="Times New Roman"/>
          <w:sz w:val="20"/>
          <w:szCs w:val="20"/>
        </w:rPr>
        <w:t>(a</w:t>
      </w:r>
      <w:r w:rsidR="00354F7E" w:rsidRPr="00117E92">
        <w:rPr>
          <w:rFonts w:ascii="Times New Roman" w:hAnsi="Times New Roman" w:cs="Times New Roman"/>
          <w:sz w:val="20"/>
          <w:szCs w:val="20"/>
        </w:rPr>
        <w:t>)  Conduct its investigation and inquiries in such a manner as it considers appropriate</w:t>
      </w:r>
      <w:r w:rsidR="00125435" w:rsidRPr="00117E92">
        <w:rPr>
          <w:rFonts w:ascii="Times New Roman" w:hAnsi="Times New Roman" w:cs="Times New Roman"/>
          <w:sz w:val="20"/>
          <w:szCs w:val="20"/>
        </w:rPr>
        <w:t>;</w:t>
      </w:r>
    </w:p>
    <w:p w:rsidR="006701C4" w:rsidRPr="00117E92" w:rsidRDefault="006701C4" w:rsidP="0026130D">
      <w:pPr>
        <w:spacing w:after="0" w:line="276" w:lineRule="auto"/>
        <w:ind w:left="720"/>
        <w:jc w:val="both"/>
        <w:rPr>
          <w:rFonts w:ascii="Times New Roman" w:hAnsi="Times New Roman" w:cs="Times New Roman"/>
          <w:sz w:val="20"/>
          <w:szCs w:val="20"/>
        </w:rPr>
      </w:pPr>
    </w:p>
    <w:p w:rsidR="00354F7E" w:rsidRPr="00117E92" w:rsidRDefault="00D979B0" w:rsidP="0026130D">
      <w:pPr>
        <w:spacing w:after="0" w:line="276" w:lineRule="auto"/>
        <w:ind w:left="720"/>
        <w:jc w:val="both"/>
        <w:rPr>
          <w:rFonts w:ascii="Times New Roman" w:hAnsi="Times New Roman" w:cs="Times New Roman"/>
          <w:sz w:val="20"/>
          <w:szCs w:val="20"/>
        </w:rPr>
      </w:pPr>
      <w:r w:rsidRPr="00117E92">
        <w:rPr>
          <w:rFonts w:ascii="Times New Roman" w:hAnsi="Times New Roman" w:cs="Times New Roman"/>
          <w:sz w:val="20"/>
          <w:szCs w:val="20"/>
        </w:rPr>
        <w:t>(b</w:t>
      </w:r>
      <w:r w:rsidR="00354F7E" w:rsidRPr="00117E92">
        <w:rPr>
          <w:rFonts w:ascii="Times New Roman" w:hAnsi="Times New Roman" w:cs="Times New Roman"/>
          <w:sz w:val="20"/>
          <w:szCs w:val="20"/>
        </w:rPr>
        <w:t>) Institute any civil action on any matter it deems fit in relation to exercise of its function under the Act</w:t>
      </w:r>
      <w:r w:rsidR="00125435" w:rsidRPr="00117E92">
        <w:rPr>
          <w:rFonts w:ascii="Times New Roman" w:hAnsi="Times New Roman" w:cs="Times New Roman"/>
          <w:sz w:val="20"/>
          <w:szCs w:val="20"/>
        </w:rPr>
        <w:t>;</w:t>
      </w:r>
    </w:p>
    <w:p w:rsidR="006701C4" w:rsidRPr="00117E92" w:rsidRDefault="006701C4" w:rsidP="0026130D">
      <w:pPr>
        <w:spacing w:after="0" w:line="276" w:lineRule="auto"/>
        <w:ind w:left="720"/>
        <w:jc w:val="both"/>
        <w:rPr>
          <w:rFonts w:ascii="Times New Roman" w:hAnsi="Times New Roman" w:cs="Times New Roman"/>
          <w:sz w:val="20"/>
          <w:szCs w:val="20"/>
        </w:rPr>
      </w:pPr>
    </w:p>
    <w:p w:rsidR="00354F7E" w:rsidRPr="00117E92" w:rsidRDefault="00D979B0" w:rsidP="0026130D">
      <w:pPr>
        <w:spacing w:after="0" w:line="276" w:lineRule="auto"/>
        <w:ind w:left="720"/>
        <w:jc w:val="both"/>
        <w:rPr>
          <w:rFonts w:ascii="Times New Roman" w:hAnsi="Times New Roman" w:cs="Times New Roman"/>
          <w:sz w:val="20"/>
          <w:szCs w:val="20"/>
        </w:rPr>
      </w:pPr>
      <w:r w:rsidRPr="00117E92">
        <w:rPr>
          <w:rFonts w:ascii="Times New Roman" w:hAnsi="Times New Roman" w:cs="Times New Roman"/>
          <w:sz w:val="20"/>
          <w:szCs w:val="20"/>
        </w:rPr>
        <w:t>(c</w:t>
      </w:r>
      <w:r w:rsidR="00354F7E" w:rsidRPr="00117E92">
        <w:rPr>
          <w:rFonts w:ascii="Times New Roman" w:hAnsi="Times New Roman" w:cs="Times New Roman"/>
          <w:sz w:val="20"/>
          <w:szCs w:val="20"/>
        </w:rPr>
        <w:t>) Appoint any person, whether or not such person is ‘‘in the public service, to act as an interpreter in any matter brought before it and to translate any such book, paper or writing produced to it</w:t>
      </w:r>
      <w:r w:rsidR="00125435" w:rsidRPr="00117E92">
        <w:rPr>
          <w:rFonts w:ascii="Times New Roman" w:hAnsi="Times New Roman" w:cs="Times New Roman"/>
          <w:sz w:val="20"/>
          <w:szCs w:val="20"/>
        </w:rPr>
        <w:t>;</w:t>
      </w:r>
    </w:p>
    <w:p w:rsidR="006701C4" w:rsidRPr="00117E92" w:rsidRDefault="006701C4" w:rsidP="0026130D">
      <w:pPr>
        <w:spacing w:after="0" w:line="276" w:lineRule="auto"/>
        <w:ind w:left="720"/>
        <w:jc w:val="both"/>
        <w:rPr>
          <w:rFonts w:ascii="Times New Roman" w:hAnsi="Times New Roman" w:cs="Times New Roman"/>
          <w:sz w:val="20"/>
          <w:szCs w:val="20"/>
        </w:rPr>
      </w:pPr>
    </w:p>
    <w:p w:rsidR="00354F7E" w:rsidRPr="00117E92" w:rsidRDefault="00D979B0" w:rsidP="0026130D">
      <w:pPr>
        <w:spacing w:after="0" w:line="276" w:lineRule="auto"/>
        <w:ind w:left="720"/>
        <w:jc w:val="both"/>
        <w:rPr>
          <w:rFonts w:ascii="Times New Roman" w:hAnsi="Times New Roman" w:cs="Times New Roman"/>
          <w:sz w:val="20"/>
          <w:szCs w:val="20"/>
        </w:rPr>
      </w:pPr>
      <w:r w:rsidRPr="00117E92">
        <w:rPr>
          <w:rFonts w:ascii="Times New Roman" w:hAnsi="Times New Roman" w:cs="Times New Roman"/>
          <w:sz w:val="20"/>
          <w:szCs w:val="20"/>
        </w:rPr>
        <w:t>(d</w:t>
      </w:r>
      <w:r w:rsidR="00354F7E" w:rsidRPr="00117E92">
        <w:rPr>
          <w:rFonts w:ascii="Times New Roman" w:hAnsi="Times New Roman" w:cs="Times New Roman"/>
          <w:sz w:val="20"/>
          <w:szCs w:val="20"/>
        </w:rPr>
        <w:t>) Visit persons, police cell and other places of detention in order to ascertain the conditions thereof and make recommendations to the appropriate authorities</w:t>
      </w:r>
      <w:r w:rsidR="00125435" w:rsidRPr="00117E92">
        <w:rPr>
          <w:rFonts w:ascii="Times New Roman" w:hAnsi="Times New Roman" w:cs="Times New Roman"/>
          <w:sz w:val="20"/>
          <w:szCs w:val="20"/>
        </w:rPr>
        <w:t>;</w:t>
      </w:r>
    </w:p>
    <w:p w:rsidR="00354F7E" w:rsidRPr="00117E92" w:rsidRDefault="00D979B0" w:rsidP="0026130D">
      <w:pPr>
        <w:spacing w:after="0" w:line="276" w:lineRule="auto"/>
        <w:ind w:left="720"/>
        <w:jc w:val="both"/>
        <w:rPr>
          <w:rFonts w:ascii="Times New Roman" w:hAnsi="Times New Roman" w:cs="Times New Roman"/>
          <w:sz w:val="20"/>
          <w:szCs w:val="20"/>
        </w:rPr>
      </w:pPr>
      <w:r w:rsidRPr="00117E92">
        <w:rPr>
          <w:rFonts w:ascii="Times New Roman" w:hAnsi="Times New Roman" w:cs="Times New Roman"/>
          <w:sz w:val="20"/>
          <w:szCs w:val="20"/>
        </w:rPr>
        <w:t>(e</w:t>
      </w:r>
      <w:r w:rsidR="00354F7E" w:rsidRPr="00117E92">
        <w:rPr>
          <w:rFonts w:ascii="Times New Roman" w:hAnsi="Times New Roman" w:cs="Times New Roman"/>
          <w:sz w:val="20"/>
          <w:szCs w:val="20"/>
        </w:rPr>
        <w:t>)  Make determination as to the damages or compensation payable in relation to any violation of human rights where it deems this necessary in the circumstances of the case</w:t>
      </w:r>
      <w:r w:rsidR="00125435" w:rsidRPr="00117E92">
        <w:rPr>
          <w:rFonts w:ascii="Times New Roman" w:hAnsi="Times New Roman" w:cs="Times New Roman"/>
          <w:sz w:val="20"/>
          <w:szCs w:val="20"/>
        </w:rPr>
        <w:t>;</w:t>
      </w:r>
    </w:p>
    <w:p w:rsidR="006701C4" w:rsidRPr="00117E92" w:rsidRDefault="006701C4" w:rsidP="0026130D">
      <w:pPr>
        <w:spacing w:after="0" w:line="276" w:lineRule="auto"/>
        <w:ind w:left="720"/>
        <w:jc w:val="both"/>
        <w:rPr>
          <w:rFonts w:ascii="Times New Roman" w:hAnsi="Times New Roman" w:cs="Times New Roman"/>
          <w:sz w:val="20"/>
          <w:szCs w:val="20"/>
        </w:rPr>
      </w:pPr>
    </w:p>
    <w:p w:rsidR="00354F7E" w:rsidRPr="00117E92" w:rsidRDefault="00D979B0" w:rsidP="0026130D">
      <w:pPr>
        <w:spacing w:after="0" w:line="276" w:lineRule="auto"/>
        <w:ind w:left="720"/>
        <w:jc w:val="both"/>
        <w:rPr>
          <w:rFonts w:ascii="Times New Roman" w:hAnsi="Times New Roman" w:cs="Times New Roman"/>
          <w:sz w:val="20"/>
          <w:szCs w:val="20"/>
        </w:rPr>
      </w:pPr>
      <w:r w:rsidRPr="00117E92">
        <w:rPr>
          <w:rFonts w:ascii="Times New Roman" w:hAnsi="Times New Roman" w:cs="Times New Roman"/>
          <w:sz w:val="20"/>
          <w:szCs w:val="20"/>
        </w:rPr>
        <w:t>(f</w:t>
      </w:r>
      <w:r w:rsidR="00354F7E" w:rsidRPr="00117E92">
        <w:rPr>
          <w:rFonts w:ascii="Times New Roman" w:hAnsi="Times New Roman" w:cs="Times New Roman"/>
          <w:sz w:val="20"/>
          <w:szCs w:val="20"/>
        </w:rPr>
        <w:t>) Cooperate with and consult with other agencies and organizations, governmental and non- governmental, as it may deem appropriate</w:t>
      </w:r>
      <w:r w:rsidR="00125435" w:rsidRPr="00117E92">
        <w:rPr>
          <w:rFonts w:ascii="Times New Roman" w:hAnsi="Times New Roman" w:cs="Times New Roman"/>
          <w:sz w:val="20"/>
          <w:szCs w:val="20"/>
        </w:rPr>
        <w:t>;</w:t>
      </w:r>
    </w:p>
    <w:p w:rsidR="006701C4" w:rsidRPr="00117E92" w:rsidRDefault="006701C4" w:rsidP="0026130D">
      <w:pPr>
        <w:spacing w:after="0" w:line="276" w:lineRule="auto"/>
        <w:ind w:left="720"/>
        <w:jc w:val="both"/>
        <w:rPr>
          <w:rFonts w:ascii="Times New Roman" w:hAnsi="Times New Roman" w:cs="Times New Roman"/>
          <w:sz w:val="20"/>
          <w:szCs w:val="20"/>
        </w:rPr>
      </w:pPr>
    </w:p>
    <w:p w:rsidR="00354F7E" w:rsidRPr="00117E92" w:rsidRDefault="00D979B0" w:rsidP="0026130D">
      <w:pPr>
        <w:spacing w:after="0" w:line="276" w:lineRule="auto"/>
        <w:ind w:left="720"/>
        <w:jc w:val="both"/>
        <w:rPr>
          <w:rFonts w:ascii="Times New Roman" w:hAnsi="Times New Roman" w:cs="Times New Roman"/>
          <w:sz w:val="20"/>
          <w:szCs w:val="20"/>
        </w:rPr>
      </w:pPr>
      <w:r w:rsidRPr="00117E92">
        <w:rPr>
          <w:rFonts w:ascii="Times New Roman" w:hAnsi="Times New Roman" w:cs="Times New Roman"/>
          <w:sz w:val="20"/>
          <w:szCs w:val="20"/>
        </w:rPr>
        <w:t>(g</w:t>
      </w:r>
      <w:r w:rsidR="00354F7E" w:rsidRPr="00117E92">
        <w:rPr>
          <w:rFonts w:ascii="Times New Roman" w:hAnsi="Times New Roman" w:cs="Times New Roman"/>
          <w:sz w:val="20"/>
          <w:szCs w:val="20"/>
        </w:rPr>
        <w:t>) Issue warrant to compel attendance of any person who has been summoned but failed to attend</w:t>
      </w:r>
      <w:r w:rsidR="00125435" w:rsidRPr="00117E92">
        <w:rPr>
          <w:rFonts w:ascii="Times New Roman" w:hAnsi="Times New Roman" w:cs="Times New Roman"/>
          <w:sz w:val="20"/>
          <w:szCs w:val="20"/>
        </w:rPr>
        <w:t>;</w:t>
      </w:r>
    </w:p>
    <w:p w:rsidR="006701C4" w:rsidRPr="00117E92" w:rsidRDefault="006701C4" w:rsidP="0026130D">
      <w:pPr>
        <w:spacing w:after="0" w:line="276" w:lineRule="auto"/>
        <w:ind w:left="720"/>
        <w:jc w:val="both"/>
        <w:rPr>
          <w:rFonts w:ascii="Times New Roman" w:hAnsi="Times New Roman" w:cs="Times New Roman"/>
          <w:sz w:val="20"/>
          <w:szCs w:val="20"/>
        </w:rPr>
      </w:pPr>
    </w:p>
    <w:p w:rsidR="00354F7E" w:rsidRPr="00117E92" w:rsidRDefault="00D979B0" w:rsidP="0026130D">
      <w:pPr>
        <w:spacing w:after="0" w:line="276" w:lineRule="auto"/>
        <w:ind w:left="720"/>
        <w:jc w:val="both"/>
        <w:rPr>
          <w:rFonts w:ascii="Times New Roman" w:hAnsi="Times New Roman" w:cs="Times New Roman"/>
          <w:sz w:val="20"/>
          <w:szCs w:val="20"/>
        </w:rPr>
      </w:pPr>
      <w:r w:rsidRPr="00117E92">
        <w:rPr>
          <w:rFonts w:ascii="Times New Roman" w:hAnsi="Times New Roman" w:cs="Times New Roman"/>
          <w:sz w:val="20"/>
          <w:szCs w:val="20"/>
        </w:rPr>
        <w:t>(h</w:t>
      </w:r>
      <w:r w:rsidR="00354F7E" w:rsidRPr="00117E92">
        <w:rPr>
          <w:rFonts w:ascii="Times New Roman" w:hAnsi="Times New Roman" w:cs="Times New Roman"/>
          <w:sz w:val="20"/>
          <w:szCs w:val="20"/>
        </w:rPr>
        <w:t>) Compel the attendance of witnesses to produce evidence before it</w:t>
      </w:r>
      <w:r w:rsidR="00125435" w:rsidRPr="00117E92">
        <w:rPr>
          <w:rFonts w:ascii="Times New Roman" w:hAnsi="Times New Roman" w:cs="Times New Roman"/>
          <w:sz w:val="20"/>
          <w:szCs w:val="20"/>
        </w:rPr>
        <w:t>;</w:t>
      </w:r>
    </w:p>
    <w:p w:rsidR="006701C4" w:rsidRPr="00117E92" w:rsidRDefault="006701C4" w:rsidP="0026130D">
      <w:pPr>
        <w:spacing w:after="0" w:line="276" w:lineRule="auto"/>
        <w:ind w:left="720"/>
        <w:jc w:val="both"/>
        <w:rPr>
          <w:rFonts w:ascii="Times New Roman" w:hAnsi="Times New Roman" w:cs="Times New Roman"/>
          <w:sz w:val="20"/>
          <w:szCs w:val="20"/>
        </w:rPr>
      </w:pPr>
    </w:p>
    <w:p w:rsidR="00354F7E" w:rsidRPr="00117E92" w:rsidRDefault="00354F7E" w:rsidP="006701C4">
      <w:pPr>
        <w:pStyle w:val="ListParagraph"/>
        <w:numPr>
          <w:ilvl w:val="0"/>
          <w:numId w:val="26"/>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Do such other things as are incidental, necessary, conducive or expedient for the performance of its functions under this Act.</w:t>
      </w:r>
    </w:p>
    <w:p w:rsidR="006701C4" w:rsidRPr="00117E92" w:rsidRDefault="006701C4" w:rsidP="006701C4">
      <w:pPr>
        <w:pStyle w:val="ListParagraph"/>
        <w:spacing w:after="0" w:line="276" w:lineRule="auto"/>
        <w:ind w:left="1440"/>
        <w:jc w:val="both"/>
        <w:rPr>
          <w:rFonts w:ascii="Times New Roman" w:hAnsi="Times New Roman" w:cs="Times New Roman"/>
          <w:sz w:val="20"/>
          <w:szCs w:val="20"/>
        </w:rPr>
      </w:pPr>
    </w:p>
    <w:p w:rsidR="00DE1036" w:rsidRPr="00117E92" w:rsidRDefault="009D4AE4" w:rsidP="0026130D">
      <w:pPr>
        <w:pStyle w:val="ListParagraph"/>
        <w:numPr>
          <w:ilvl w:val="0"/>
          <w:numId w:val="21"/>
        </w:numPr>
        <w:spacing w:after="0" w:line="276" w:lineRule="auto"/>
        <w:jc w:val="both"/>
        <w:rPr>
          <w:rFonts w:ascii="Times New Roman" w:hAnsi="Times New Roman" w:cs="Times New Roman"/>
          <w:b/>
          <w:sz w:val="24"/>
          <w:szCs w:val="24"/>
        </w:rPr>
      </w:pPr>
      <w:r w:rsidRPr="00117E92">
        <w:rPr>
          <w:rFonts w:ascii="Times New Roman" w:hAnsi="Times New Roman" w:cs="Times New Roman"/>
          <w:b/>
          <w:sz w:val="24"/>
          <w:szCs w:val="24"/>
        </w:rPr>
        <w:t xml:space="preserve">Ratification </w:t>
      </w:r>
    </w:p>
    <w:p w:rsidR="006701C4" w:rsidRPr="00117E92" w:rsidDel="00DE1036" w:rsidRDefault="006701C4" w:rsidP="006701C4">
      <w:pPr>
        <w:pStyle w:val="ListParagraph"/>
        <w:spacing w:after="0" w:line="276" w:lineRule="auto"/>
        <w:jc w:val="both"/>
        <w:rPr>
          <w:rFonts w:ascii="Times New Roman" w:hAnsi="Times New Roman" w:cs="Times New Roman"/>
          <w:b/>
          <w:sz w:val="20"/>
          <w:szCs w:val="20"/>
        </w:rPr>
      </w:pPr>
    </w:p>
    <w:p w:rsidR="00354F7E" w:rsidRPr="00117E92" w:rsidRDefault="00A84EE6" w:rsidP="00A84EE6">
      <w:p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 xml:space="preserve">5. </w:t>
      </w:r>
      <w:r w:rsidR="00354F7E" w:rsidRPr="00117E92">
        <w:rPr>
          <w:rFonts w:ascii="Times New Roman" w:hAnsi="Times New Roman" w:cs="Times New Roman"/>
          <w:sz w:val="20"/>
          <w:szCs w:val="20"/>
        </w:rPr>
        <w:t xml:space="preserve"> Nigeria has ratified a host of regional and international conventions and treaties on human rights namely:</w:t>
      </w:r>
    </w:p>
    <w:p w:rsidR="006701C4" w:rsidRPr="00117E92" w:rsidRDefault="006701C4" w:rsidP="00A84EE6">
      <w:pPr>
        <w:spacing w:after="0" w:line="276" w:lineRule="auto"/>
        <w:jc w:val="both"/>
        <w:rPr>
          <w:rFonts w:ascii="Times New Roman" w:hAnsi="Times New Roman" w:cs="Times New Roman"/>
          <w:sz w:val="20"/>
          <w:szCs w:val="20"/>
        </w:rPr>
      </w:pPr>
    </w:p>
    <w:p w:rsidR="006701C4" w:rsidRPr="00117E92" w:rsidRDefault="00DE1036" w:rsidP="0026130D">
      <w:pPr>
        <w:pStyle w:val="ListParagraph"/>
        <w:numPr>
          <w:ilvl w:val="0"/>
          <w:numId w:val="23"/>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The African Charter on Human and Peoples’ Rights, 198</w:t>
      </w:r>
      <w:r w:rsidR="00AA7CF2" w:rsidRPr="00117E92">
        <w:rPr>
          <w:rFonts w:ascii="Times New Roman" w:hAnsi="Times New Roman" w:cs="Times New Roman"/>
          <w:sz w:val="20"/>
          <w:szCs w:val="20"/>
        </w:rPr>
        <w:t>1;</w:t>
      </w:r>
    </w:p>
    <w:p w:rsidR="006701C4" w:rsidRPr="00117E92" w:rsidRDefault="00AA7CF2" w:rsidP="0026130D">
      <w:pPr>
        <w:pStyle w:val="ListParagraph"/>
        <w:numPr>
          <w:ilvl w:val="0"/>
          <w:numId w:val="23"/>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 xml:space="preserve"> </w:t>
      </w:r>
      <w:r w:rsidR="00354F7E" w:rsidRPr="00117E92">
        <w:rPr>
          <w:rFonts w:ascii="Times New Roman" w:hAnsi="Times New Roman" w:cs="Times New Roman"/>
          <w:sz w:val="20"/>
          <w:szCs w:val="20"/>
        </w:rPr>
        <w:t>International Covenant on Civil and Political Rights (CPPR), 1993</w:t>
      </w:r>
      <w:r w:rsidRPr="00117E92">
        <w:rPr>
          <w:rFonts w:ascii="Times New Roman" w:hAnsi="Times New Roman" w:cs="Times New Roman"/>
          <w:sz w:val="20"/>
          <w:szCs w:val="20"/>
        </w:rPr>
        <w:t>;</w:t>
      </w:r>
    </w:p>
    <w:p w:rsidR="006701C4" w:rsidRPr="00117E92" w:rsidRDefault="006701C4" w:rsidP="0026130D">
      <w:pPr>
        <w:pStyle w:val="ListParagraph"/>
        <w:numPr>
          <w:ilvl w:val="0"/>
          <w:numId w:val="23"/>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 xml:space="preserve"> </w:t>
      </w:r>
      <w:r w:rsidR="00354F7E" w:rsidRPr="00117E92">
        <w:rPr>
          <w:rFonts w:ascii="Times New Roman" w:hAnsi="Times New Roman" w:cs="Times New Roman"/>
          <w:sz w:val="20"/>
          <w:szCs w:val="20"/>
        </w:rPr>
        <w:t xml:space="preserve">International Convention on the Elimination of All Forms of </w:t>
      </w:r>
      <w:r w:rsidR="00832CE3" w:rsidRPr="00117E92">
        <w:rPr>
          <w:rFonts w:ascii="Times New Roman" w:hAnsi="Times New Roman" w:cs="Times New Roman"/>
          <w:sz w:val="20"/>
          <w:szCs w:val="20"/>
        </w:rPr>
        <w:t xml:space="preserve">Racial </w:t>
      </w:r>
      <w:r w:rsidR="00AA7CF2" w:rsidRPr="00117E92">
        <w:rPr>
          <w:rFonts w:ascii="Times New Roman" w:hAnsi="Times New Roman" w:cs="Times New Roman"/>
          <w:sz w:val="20"/>
          <w:szCs w:val="20"/>
        </w:rPr>
        <w:t>Discrimination (</w:t>
      </w:r>
      <w:r w:rsidR="00354F7E" w:rsidRPr="00117E92">
        <w:rPr>
          <w:rFonts w:ascii="Times New Roman" w:hAnsi="Times New Roman" w:cs="Times New Roman"/>
          <w:sz w:val="20"/>
          <w:szCs w:val="20"/>
        </w:rPr>
        <w:t>CERD), 1969</w:t>
      </w:r>
      <w:r w:rsidR="00AA7CF2" w:rsidRPr="00117E92">
        <w:rPr>
          <w:rFonts w:ascii="Times New Roman" w:hAnsi="Times New Roman" w:cs="Times New Roman"/>
          <w:sz w:val="20"/>
          <w:szCs w:val="20"/>
        </w:rPr>
        <w:t>;</w:t>
      </w:r>
    </w:p>
    <w:p w:rsidR="006701C4" w:rsidRPr="00117E92" w:rsidRDefault="006701C4" w:rsidP="0026130D">
      <w:pPr>
        <w:pStyle w:val="ListParagraph"/>
        <w:numPr>
          <w:ilvl w:val="0"/>
          <w:numId w:val="23"/>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 xml:space="preserve"> </w:t>
      </w:r>
      <w:r w:rsidR="00354F7E" w:rsidRPr="00117E92">
        <w:rPr>
          <w:rFonts w:ascii="Times New Roman" w:hAnsi="Times New Roman" w:cs="Times New Roman"/>
          <w:sz w:val="20"/>
          <w:szCs w:val="20"/>
        </w:rPr>
        <w:t>Convention Against Torture &amp; Other Cruel, Inhuman or Degrading Treatment or Punishment (CAT), 2001</w:t>
      </w:r>
      <w:r w:rsidR="00AA7CF2" w:rsidRPr="00117E92">
        <w:rPr>
          <w:rFonts w:ascii="Times New Roman" w:hAnsi="Times New Roman" w:cs="Times New Roman"/>
          <w:sz w:val="20"/>
          <w:szCs w:val="20"/>
        </w:rPr>
        <w:t>;</w:t>
      </w:r>
    </w:p>
    <w:p w:rsidR="006701C4" w:rsidRPr="00117E92" w:rsidRDefault="006701C4" w:rsidP="0026130D">
      <w:pPr>
        <w:pStyle w:val="ListParagraph"/>
        <w:numPr>
          <w:ilvl w:val="0"/>
          <w:numId w:val="23"/>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 xml:space="preserve"> </w:t>
      </w:r>
      <w:r w:rsidR="00354F7E" w:rsidRPr="00117E92">
        <w:rPr>
          <w:rFonts w:ascii="Times New Roman" w:hAnsi="Times New Roman" w:cs="Times New Roman"/>
          <w:sz w:val="20"/>
          <w:szCs w:val="20"/>
        </w:rPr>
        <w:t>International Covenant on Economic and Social Rights (CESCR), 1993</w:t>
      </w:r>
      <w:r w:rsidR="00AA7CF2" w:rsidRPr="00117E92">
        <w:rPr>
          <w:rFonts w:ascii="Times New Roman" w:hAnsi="Times New Roman" w:cs="Times New Roman"/>
          <w:sz w:val="20"/>
          <w:szCs w:val="20"/>
        </w:rPr>
        <w:t>;</w:t>
      </w:r>
    </w:p>
    <w:p w:rsidR="006701C4" w:rsidRPr="00117E92" w:rsidRDefault="00354F7E" w:rsidP="0026130D">
      <w:pPr>
        <w:pStyle w:val="ListParagraph"/>
        <w:numPr>
          <w:ilvl w:val="0"/>
          <w:numId w:val="23"/>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International Convention for the Suppression of the Financing of Terrorism, 2003</w:t>
      </w:r>
      <w:r w:rsidR="00AA7CF2" w:rsidRPr="00117E92">
        <w:rPr>
          <w:rFonts w:ascii="Times New Roman" w:hAnsi="Times New Roman" w:cs="Times New Roman"/>
          <w:sz w:val="20"/>
          <w:szCs w:val="20"/>
        </w:rPr>
        <w:t>;</w:t>
      </w:r>
    </w:p>
    <w:p w:rsidR="006701C4" w:rsidRPr="00117E92" w:rsidRDefault="006701C4" w:rsidP="0026130D">
      <w:pPr>
        <w:pStyle w:val="ListParagraph"/>
        <w:numPr>
          <w:ilvl w:val="0"/>
          <w:numId w:val="23"/>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 xml:space="preserve"> </w:t>
      </w:r>
      <w:r w:rsidR="00354F7E" w:rsidRPr="00117E92">
        <w:rPr>
          <w:rFonts w:ascii="Times New Roman" w:hAnsi="Times New Roman" w:cs="Times New Roman"/>
          <w:sz w:val="20"/>
          <w:szCs w:val="20"/>
        </w:rPr>
        <w:t>Optional Protocol to the International Covenant on Civil and Political Rights;</w:t>
      </w:r>
    </w:p>
    <w:p w:rsidR="006701C4" w:rsidRPr="00117E92" w:rsidRDefault="006701C4" w:rsidP="0026130D">
      <w:pPr>
        <w:pStyle w:val="ListParagraph"/>
        <w:numPr>
          <w:ilvl w:val="0"/>
          <w:numId w:val="23"/>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 xml:space="preserve"> </w:t>
      </w:r>
      <w:r w:rsidR="00354F7E" w:rsidRPr="00117E92">
        <w:rPr>
          <w:rFonts w:ascii="Times New Roman" w:hAnsi="Times New Roman" w:cs="Times New Roman"/>
          <w:sz w:val="20"/>
          <w:szCs w:val="20"/>
        </w:rPr>
        <w:t>Optional Protocol to the Convention on the Elimination of All Forms of Discrimination Against Women CEDAW-OP) 2000</w:t>
      </w:r>
      <w:r w:rsidR="00AA7CF2" w:rsidRPr="00117E92">
        <w:rPr>
          <w:rFonts w:ascii="Times New Roman" w:hAnsi="Times New Roman" w:cs="Times New Roman"/>
          <w:sz w:val="20"/>
          <w:szCs w:val="20"/>
        </w:rPr>
        <w:t>;</w:t>
      </w:r>
    </w:p>
    <w:p w:rsidR="006701C4" w:rsidRPr="00117E92" w:rsidRDefault="00354F7E" w:rsidP="0026130D">
      <w:pPr>
        <w:pStyle w:val="ListParagraph"/>
        <w:numPr>
          <w:ilvl w:val="0"/>
          <w:numId w:val="23"/>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Optional Protocol to the Convention on the Right of the Child on the Involvement of Children in Armed Conflict (CRC-OP-AC) 2000</w:t>
      </w:r>
      <w:r w:rsidR="00AA7CF2" w:rsidRPr="00117E92">
        <w:rPr>
          <w:rFonts w:ascii="Times New Roman" w:hAnsi="Times New Roman" w:cs="Times New Roman"/>
          <w:sz w:val="20"/>
          <w:szCs w:val="20"/>
        </w:rPr>
        <w:t>;</w:t>
      </w:r>
    </w:p>
    <w:p w:rsidR="006701C4" w:rsidRPr="00117E92" w:rsidRDefault="00354F7E" w:rsidP="0026130D">
      <w:pPr>
        <w:pStyle w:val="ListParagraph"/>
        <w:numPr>
          <w:ilvl w:val="0"/>
          <w:numId w:val="23"/>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Protocol Relating to the Status of Refugees 1967</w:t>
      </w:r>
      <w:r w:rsidR="00AA7CF2" w:rsidRPr="00117E92">
        <w:rPr>
          <w:rFonts w:ascii="Times New Roman" w:hAnsi="Times New Roman" w:cs="Times New Roman"/>
          <w:sz w:val="20"/>
          <w:szCs w:val="20"/>
        </w:rPr>
        <w:t>;</w:t>
      </w:r>
    </w:p>
    <w:p w:rsidR="006701C4" w:rsidRPr="00117E92" w:rsidRDefault="00354F7E" w:rsidP="0026130D">
      <w:pPr>
        <w:pStyle w:val="ListParagraph"/>
        <w:numPr>
          <w:ilvl w:val="0"/>
          <w:numId w:val="23"/>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The Convention on the Rights of the Child (CRC), 1991</w:t>
      </w:r>
      <w:r w:rsidR="00AA7CF2" w:rsidRPr="00117E92">
        <w:rPr>
          <w:rFonts w:ascii="Times New Roman" w:hAnsi="Times New Roman" w:cs="Times New Roman"/>
          <w:sz w:val="20"/>
          <w:szCs w:val="20"/>
        </w:rPr>
        <w:t>;</w:t>
      </w:r>
    </w:p>
    <w:p w:rsidR="006701C4" w:rsidRPr="00117E92" w:rsidRDefault="00354F7E" w:rsidP="006701C4">
      <w:pPr>
        <w:pStyle w:val="ListParagraph"/>
        <w:numPr>
          <w:ilvl w:val="0"/>
          <w:numId w:val="23"/>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International Convention on the Elimination of All Forms of Racial Discrimination (CEDAW-OP), 2000</w:t>
      </w:r>
      <w:r w:rsidR="00AA7CF2" w:rsidRPr="00117E92">
        <w:rPr>
          <w:rFonts w:ascii="Times New Roman" w:hAnsi="Times New Roman" w:cs="Times New Roman"/>
          <w:sz w:val="20"/>
          <w:szCs w:val="20"/>
        </w:rPr>
        <w:t>;</w:t>
      </w:r>
    </w:p>
    <w:p w:rsidR="006701C4" w:rsidRPr="00117E92" w:rsidRDefault="00354F7E" w:rsidP="0026130D">
      <w:pPr>
        <w:pStyle w:val="ListParagraph"/>
        <w:numPr>
          <w:ilvl w:val="0"/>
          <w:numId w:val="23"/>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Convention on the Elimination of All Forms of Discrimination against Women (CEDAW) 1985</w:t>
      </w:r>
      <w:r w:rsidR="00AA7CF2" w:rsidRPr="00117E92">
        <w:rPr>
          <w:rFonts w:ascii="Times New Roman" w:hAnsi="Times New Roman" w:cs="Times New Roman"/>
          <w:sz w:val="20"/>
          <w:szCs w:val="20"/>
        </w:rPr>
        <w:t>;</w:t>
      </w:r>
    </w:p>
    <w:p w:rsidR="00354F7E" w:rsidRPr="00117E92" w:rsidRDefault="006701C4" w:rsidP="0026130D">
      <w:pPr>
        <w:pStyle w:val="ListParagraph"/>
        <w:numPr>
          <w:ilvl w:val="0"/>
          <w:numId w:val="23"/>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 xml:space="preserve"> </w:t>
      </w:r>
      <w:r w:rsidR="00354F7E" w:rsidRPr="00117E92">
        <w:rPr>
          <w:rFonts w:ascii="Times New Roman" w:hAnsi="Times New Roman" w:cs="Times New Roman"/>
          <w:sz w:val="20"/>
          <w:szCs w:val="20"/>
        </w:rPr>
        <w:t>The Protocol to the African Charter on Human and Peoples’ Rights on the Establishment of an African Court on Human and Peoples’ Rights.</w:t>
      </w:r>
    </w:p>
    <w:p w:rsidR="00A84EE6" w:rsidRPr="00117E92" w:rsidRDefault="00A84EE6" w:rsidP="0026130D">
      <w:pPr>
        <w:spacing w:after="0" w:line="276" w:lineRule="auto"/>
        <w:jc w:val="both"/>
        <w:rPr>
          <w:rFonts w:ascii="Times New Roman" w:hAnsi="Times New Roman" w:cs="Times New Roman"/>
          <w:sz w:val="20"/>
          <w:szCs w:val="20"/>
        </w:rPr>
      </w:pPr>
    </w:p>
    <w:p w:rsidR="006A4792" w:rsidRPr="00117E92" w:rsidRDefault="00A84EE6" w:rsidP="0026130D">
      <w:p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6</w:t>
      </w:r>
      <w:r w:rsidR="00354F7E" w:rsidRPr="00117E92">
        <w:rPr>
          <w:rFonts w:ascii="Times New Roman" w:hAnsi="Times New Roman" w:cs="Times New Roman"/>
          <w:sz w:val="20"/>
          <w:szCs w:val="20"/>
        </w:rPr>
        <w:t xml:space="preserve">. </w:t>
      </w:r>
      <w:r w:rsidR="005C50AB" w:rsidRPr="00117E92">
        <w:rPr>
          <w:rFonts w:ascii="Times New Roman" w:hAnsi="Times New Roman" w:cs="Times New Roman"/>
          <w:sz w:val="20"/>
          <w:szCs w:val="20"/>
        </w:rPr>
        <w:t>T</w:t>
      </w:r>
      <w:r w:rsidR="00354F7E" w:rsidRPr="00117E92">
        <w:rPr>
          <w:rFonts w:ascii="Times New Roman" w:hAnsi="Times New Roman" w:cs="Times New Roman"/>
          <w:sz w:val="20"/>
          <w:szCs w:val="20"/>
        </w:rPr>
        <w:t xml:space="preserve">he provisions of </w:t>
      </w:r>
      <w:r w:rsidR="005C50AB" w:rsidRPr="00117E92">
        <w:rPr>
          <w:rFonts w:ascii="Times New Roman" w:hAnsi="Times New Roman" w:cs="Times New Roman"/>
          <w:sz w:val="20"/>
          <w:szCs w:val="20"/>
        </w:rPr>
        <w:t>international and regional treaties/conventions</w:t>
      </w:r>
      <w:r w:rsidR="00354F7E" w:rsidRPr="00117E92">
        <w:rPr>
          <w:rFonts w:ascii="Times New Roman" w:hAnsi="Times New Roman" w:cs="Times New Roman"/>
          <w:sz w:val="20"/>
          <w:szCs w:val="20"/>
        </w:rPr>
        <w:t xml:space="preserve"> enjoy force of persuasion before domestic courts. </w:t>
      </w:r>
      <w:r w:rsidR="00AA7CF2" w:rsidRPr="00117E92">
        <w:rPr>
          <w:rFonts w:ascii="Times New Roman" w:hAnsi="Times New Roman" w:cs="Times New Roman"/>
          <w:sz w:val="20"/>
          <w:szCs w:val="20"/>
        </w:rPr>
        <w:t>Also, the</w:t>
      </w:r>
      <w:r w:rsidR="00354F7E" w:rsidRPr="00117E92">
        <w:rPr>
          <w:rFonts w:ascii="Times New Roman" w:hAnsi="Times New Roman" w:cs="Times New Roman"/>
          <w:sz w:val="20"/>
          <w:szCs w:val="20"/>
        </w:rPr>
        <w:t xml:space="preserve"> Chief Justice of Nigeria has put in place robust Fundamental Human Rights Enforcement Procedure (FREP)</w:t>
      </w:r>
      <w:r w:rsidR="006A4792" w:rsidRPr="00117E92">
        <w:rPr>
          <w:rFonts w:ascii="Times New Roman" w:hAnsi="Times New Roman" w:cs="Times New Roman"/>
          <w:sz w:val="20"/>
          <w:szCs w:val="20"/>
        </w:rPr>
        <w:t xml:space="preserve"> R</w:t>
      </w:r>
      <w:r w:rsidR="00354F7E" w:rsidRPr="00117E92">
        <w:rPr>
          <w:rFonts w:ascii="Times New Roman" w:hAnsi="Times New Roman" w:cs="Times New Roman"/>
          <w:sz w:val="20"/>
          <w:szCs w:val="20"/>
        </w:rPr>
        <w:t>ules</w:t>
      </w:r>
      <w:r w:rsidR="006A4792" w:rsidRPr="00117E92">
        <w:rPr>
          <w:rFonts w:ascii="Times New Roman" w:hAnsi="Times New Roman" w:cs="Times New Roman"/>
          <w:sz w:val="20"/>
          <w:szCs w:val="20"/>
        </w:rPr>
        <w:t xml:space="preserve"> 2009</w:t>
      </w:r>
      <w:r w:rsidR="00354F7E" w:rsidRPr="00117E92">
        <w:rPr>
          <w:rFonts w:ascii="Times New Roman" w:hAnsi="Times New Roman" w:cs="Times New Roman"/>
          <w:sz w:val="20"/>
          <w:szCs w:val="20"/>
        </w:rPr>
        <w:t xml:space="preserve"> which have simplified enforcement of the provisions of the fundamental human rights sections in the Constitution. </w:t>
      </w:r>
      <w:r w:rsidR="006A4792" w:rsidRPr="00117E92">
        <w:rPr>
          <w:rFonts w:ascii="Times New Roman" w:hAnsi="Times New Roman" w:cs="Times New Roman"/>
          <w:sz w:val="20"/>
          <w:szCs w:val="20"/>
        </w:rPr>
        <w:t>Article 3 of the FREP Rules provides that the overriding objectives of these Rules are as follows:</w:t>
      </w:r>
    </w:p>
    <w:p w:rsidR="006701C4" w:rsidRPr="00117E92" w:rsidRDefault="006701C4" w:rsidP="0026130D">
      <w:pPr>
        <w:spacing w:after="0" w:line="276" w:lineRule="auto"/>
        <w:jc w:val="both"/>
        <w:rPr>
          <w:rFonts w:ascii="Times New Roman" w:hAnsi="Times New Roman" w:cs="Times New Roman"/>
          <w:sz w:val="20"/>
          <w:szCs w:val="20"/>
        </w:rPr>
      </w:pPr>
    </w:p>
    <w:p w:rsidR="006701C4" w:rsidRPr="00117E92" w:rsidRDefault="006A4792" w:rsidP="0026130D">
      <w:pPr>
        <w:pStyle w:val="ListParagraph"/>
        <w:numPr>
          <w:ilvl w:val="0"/>
          <w:numId w:val="27"/>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lastRenderedPageBreak/>
        <w:t>The Constitution, especially Chapter IV, as well as the African Charter, shall be expansively and purposely interpreted and applied, with a view to advancing and realising the rights and freedoms contained in them and affording the protections intended by them;</w:t>
      </w:r>
    </w:p>
    <w:p w:rsidR="006701C4" w:rsidRPr="00117E92" w:rsidRDefault="006701C4" w:rsidP="006701C4">
      <w:pPr>
        <w:pStyle w:val="ListParagraph"/>
        <w:spacing w:after="0" w:line="276" w:lineRule="auto"/>
        <w:ind w:left="795"/>
        <w:jc w:val="both"/>
        <w:rPr>
          <w:rFonts w:ascii="Times New Roman" w:hAnsi="Times New Roman" w:cs="Times New Roman"/>
          <w:sz w:val="20"/>
          <w:szCs w:val="20"/>
        </w:rPr>
      </w:pPr>
    </w:p>
    <w:p w:rsidR="006A4792" w:rsidRPr="00117E92" w:rsidRDefault="006A4792" w:rsidP="006701C4">
      <w:pPr>
        <w:pStyle w:val="ListParagraph"/>
        <w:numPr>
          <w:ilvl w:val="0"/>
          <w:numId w:val="27"/>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For the purpose of advancing but never for the purpose of restricting the applicant’s rights and freedoms, the Court shall respect municipal, regional and international bills of rights cited to it or brought to its attention or of which the Court is aware, whether these bills constitute instruments in themselves or form parts of larger documents like constitutions. Such bills include;</w:t>
      </w:r>
    </w:p>
    <w:p w:rsidR="006701C4" w:rsidRPr="00117E92" w:rsidRDefault="006701C4" w:rsidP="006701C4">
      <w:pPr>
        <w:pStyle w:val="ListParagraph"/>
        <w:rPr>
          <w:rFonts w:ascii="Times New Roman" w:hAnsi="Times New Roman" w:cs="Times New Roman"/>
          <w:sz w:val="20"/>
          <w:szCs w:val="20"/>
        </w:rPr>
      </w:pPr>
    </w:p>
    <w:p w:rsidR="006701C4" w:rsidRPr="00117E92" w:rsidRDefault="006A4792" w:rsidP="0026130D">
      <w:pPr>
        <w:pStyle w:val="ListParagraph"/>
        <w:numPr>
          <w:ilvl w:val="0"/>
          <w:numId w:val="28"/>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The African Charter on Human and Peoples’ Rights and other instruments (including protocols) in the African regional human rights system,</w:t>
      </w:r>
    </w:p>
    <w:p w:rsidR="006701C4" w:rsidRPr="00117E92" w:rsidRDefault="006701C4" w:rsidP="006701C4">
      <w:pPr>
        <w:pStyle w:val="ListParagraph"/>
        <w:spacing w:after="0" w:line="276" w:lineRule="auto"/>
        <w:ind w:left="1080"/>
        <w:jc w:val="both"/>
        <w:rPr>
          <w:rFonts w:ascii="Times New Roman" w:hAnsi="Times New Roman" w:cs="Times New Roman"/>
          <w:sz w:val="20"/>
          <w:szCs w:val="20"/>
        </w:rPr>
      </w:pPr>
    </w:p>
    <w:p w:rsidR="006701C4" w:rsidRPr="00117E92" w:rsidRDefault="006A4792" w:rsidP="0026130D">
      <w:pPr>
        <w:pStyle w:val="ListParagraph"/>
        <w:numPr>
          <w:ilvl w:val="0"/>
          <w:numId w:val="28"/>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The Universal Declaration of Human Rights and other instruments (including protocols) in the United Nations human rights system,</w:t>
      </w:r>
    </w:p>
    <w:p w:rsidR="006701C4" w:rsidRPr="00117E92" w:rsidRDefault="006701C4" w:rsidP="006701C4">
      <w:pPr>
        <w:pStyle w:val="ListParagraph"/>
        <w:rPr>
          <w:rFonts w:ascii="Times New Roman" w:hAnsi="Times New Roman" w:cs="Times New Roman"/>
          <w:sz w:val="20"/>
          <w:szCs w:val="20"/>
        </w:rPr>
      </w:pPr>
    </w:p>
    <w:p w:rsidR="006701C4" w:rsidRPr="00117E92" w:rsidRDefault="006A4792" w:rsidP="0026130D">
      <w:pPr>
        <w:pStyle w:val="ListParagraph"/>
        <w:numPr>
          <w:ilvl w:val="0"/>
          <w:numId w:val="28"/>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For the purpose of advancing but never for the purpose of restricting the applicant’s rights and freedoms, the Court may make consequential orders as may be just and expedient.</w:t>
      </w:r>
    </w:p>
    <w:p w:rsidR="006701C4" w:rsidRPr="00117E92" w:rsidRDefault="006701C4" w:rsidP="006701C4">
      <w:pPr>
        <w:pStyle w:val="ListParagraph"/>
        <w:rPr>
          <w:rFonts w:ascii="Times New Roman" w:hAnsi="Times New Roman" w:cs="Times New Roman"/>
          <w:sz w:val="20"/>
          <w:szCs w:val="20"/>
        </w:rPr>
      </w:pPr>
    </w:p>
    <w:p w:rsidR="009E7DCA" w:rsidRPr="00117E92" w:rsidRDefault="006A4792" w:rsidP="0026130D">
      <w:pPr>
        <w:pStyle w:val="ListParagraph"/>
        <w:numPr>
          <w:ilvl w:val="0"/>
          <w:numId w:val="28"/>
        </w:numPr>
        <w:spacing w:after="0" w:line="276" w:lineRule="auto"/>
        <w:jc w:val="both"/>
        <w:rPr>
          <w:rFonts w:ascii="Times New Roman" w:hAnsi="Times New Roman" w:cs="Times New Roman"/>
          <w:sz w:val="20"/>
          <w:szCs w:val="20"/>
        </w:rPr>
      </w:pPr>
      <w:r w:rsidRPr="00117E92">
        <w:rPr>
          <w:rFonts w:ascii="Times New Roman" w:hAnsi="Times New Roman" w:cs="Times New Roman"/>
          <w:sz w:val="20"/>
          <w:szCs w:val="20"/>
        </w:rPr>
        <w:t>The Court shall proactively pursue enhanced access to justice for all classes of litigants, especially the poor, the illiterate, the uninformed, the vulnerable, the incarcerated, and the unrepresented.</w:t>
      </w:r>
    </w:p>
    <w:p w:rsidR="00196273" w:rsidRPr="00117E92" w:rsidRDefault="00196273" w:rsidP="00196273">
      <w:pPr>
        <w:pStyle w:val="ListParagraph"/>
        <w:rPr>
          <w:rFonts w:ascii="Times New Roman" w:hAnsi="Times New Roman" w:cs="Times New Roman"/>
          <w:sz w:val="20"/>
          <w:szCs w:val="20"/>
        </w:rPr>
      </w:pPr>
    </w:p>
    <w:p w:rsidR="00AC4D5F" w:rsidRPr="00117E92" w:rsidRDefault="00AC4D5F" w:rsidP="009E7DCA">
      <w:pPr>
        <w:pStyle w:val="ListParagraph"/>
        <w:numPr>
          <w:ilvl w:val="0"/>
          <w:numId w:val="21"/>
        </w:numPr>
        <w:spacing w:after="0" w:line="360" w:lineRule="auto"/>
        <w:jc w:val="both"/>
        <w:rPr>
          <w:rFonts w:ascii="Times New Roman" w:hAnsi="Times New Roman" w:cs="Times New Roman"/>
          <w:sz w:val="24"/>
          <w:szCs w:val="24"/>
        </w:rPr>
      </w:pPr>
      <w:r w:rsidRPr="00117E92">
        <w:rPr>
          <w:rFonts w:ascii="Times New Roman" w:hAnsi="Times New Roman" w:cs="Times New Roman"/>
          <w:b/>
          <w:bCs/>
          <w:sz w:val="24"/>
          <w:szCs w:val="24"/>
        </w:rPr>
        <w:t>C</w:t>
      </w:r>
      <w:r w:rsidR="00354F7E" w:rsidRPr="00117E92">
        <w:rPr>
          <w:rFonts w:ascii="Times New Roman" w:hAnsi="Times New Roman" w:cs="Times New Roman"/>
          <w:b/>
          <w:bCs/>
          <w:sz w:val="24"/>
          <w:szCs w:val="24"/>
        </w:rPr>
        <w:t>onstitutional</w:t>
      </w:r>
      <w:r w:rsidR="00F45D5E" w:rsidRPr="00117E92">
        <w:rPr>
          <w:rFonts w:ascii="Times New Roman" w:hAnsi="Times New Roman" w:cs="Times New Roman"/>
          <w:b/>
          <w:bCs/>
          <w:sz w:val="24"/>
          <w:szCs w:val="24"/>
        </w:rPr>
        <w:t xml:space="preserve"> </w:t>
      </w:r>
      <w:r w:rsidR="00354F7E" w:rsidRPr="00117E92">
        <w:rPr>
          <w:rFonts w:ascii="Times New Roman" w:hAnsi="Times New Roman" w:cs="Times New Roman"/>
          <w:b/>
          <w:bCs/>
          <w:sz w:val="24"/>
          <w:szCs w:val="24"/>
        </w:rPr>
        <w:t>and</w:t>
      </w:r>
      <w:r w:rsidR="00F45D5E" w:rsidRPr="00117E92">
        <w:rPr>
          <w:rFonts w:ascii="Times New Roman" w:hAnsi="Times New Roman" w:cs="Times New Roman"/>
          <w:b/>
          <w:bCs/>
          <w:sz w:val="24"/>
          <w:szCs w:val="24"/>
        </w:rPr>
        <w:t xml:space="preserve"> </w:t>
      </w:r>
      <w:r w:rsidR="00354F7E" w:rsidRPr="00117E92">
        <w:rPr>
          <w:rFonts w:ascii="Times New Roman" w:hAnsi="Times New Roman" w:cs="Times New Roman"/>
          <w:b/>
          <w:bCs/>
          <w:sz w:val="24"/>
          <w:szCs w:val="24"/>
        </w:rPr>
        <w:t>legal framework within which the Covenant is implemented</w:t>
      </w:r>
    </w:p>
    <w:p w:rsidR="009E7DCA" w:rsidRPr="00117E92" w:rsidRDefault="00A84EE6"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7</w:t>
      </w:r>
      <w:r w:rsidR="009E7DCA" w:rsidRPr="00117E92">
        <w:rPr>
          <w:rFonts w:ascii="Times New Roman" w:hAnsi="Times New Roman" w:cs="Times New Roman"/>
          <w:sz w:val="20"/>
          <w:szCs w:val="20"/>
        </w:rPr>
        <w:t xml:space="preserve">. </w:t>
      </w:r>
      <w:r w:rsidR="00AC4D5F" w:rsidRPr="00117E92">
        <w:rPr>
          <w:rFonts w:ascii="Times New Roman" w:hAnsi="Times New Roman" w:cs="Times New Roman"/>
          <w:sz w:val="20"/>
          <w:szCs w:val="20"/>
        </w:rPr>
        <w:t xml:space="preserve">The </w:t>
      </w:r>
      <w:r w:rsidR="00201476" w:rsidRPr="00117E92">
        <w:rPr>
          <w:rFonts w:ascii="Times New Roman" w:hAnsi="Times New Roman" w:cs="Times New Roman"/>
          <w:sz w:val="20"/>
          <w:szCs w:val="20"/>
        </w:rPr>
        <w:t>Convention</w:t>
      </w:r>
      <w:r w:rsidR="00F45D5E" w:rsidRPr="00117E92">
        <w:rPr>
          <w:rFonts w:ascii="Times New Roman" w:hAnsi="Times New Roman" w:cs="Times New Roman"/>
          <w:sz w:val="20"/>
          <w:szCs w:val="20"/>
        </w:rPr>
        <w:t xml:space="preserve"> </w:t>
      </w:r>
      <w:r w:rsidR="008A5D09" w:rsidRPr="00117E92">
        <w:rPr>
          <w:rFonts w:ascii="Times New Roman" w:hAnsi="Times New Roman" w:cs="Times New Roman"/>
          <w:sz w:val="20"/>
          <w:szCs w:val="20"/>
        </w:rPr>
        <w:t xml:space="preserve">against Torture and other </w:t>
      </w:r>
      <w:r w:rsidR="006701C4" w:rsidRPr="00117E92">
        <w:rPr>
          <w:rFonts w:ascii="Times New Roman" w:hAnsi="Times New Roman" w:cs="Times New Roman"/>
          <w:sz w:val="20"/>
          <w:szCs w:val="20"/>
        </w:rPr>
        <w:t>Cruel, Inhuman</w:t>
      </w:r>
      <w:r w:rsidR="008A5D09" w:rsidRPr="00117E92">
        <w:rPr>
          <w:rFonts w:ascii="Times New Roman" w:hAnsi="Times New Roman" w:cs="Times New Roman"/>
          <w:sz w:val="20"/>
          <w:szCs w:val="20"/>
        </w:rPr>
        <w:t xml:space="preserve"> and </w:t>
      </w:r>
      <w:r w:rsidR="00C716E3" w:rsidRPr="00117E92">
        <w:rPr>
          <w:rFonts w:ascii="Times New Roman" w:hAnsi="Times New Roman" w:cs="Times New Roman"/>
          <w:sz w:val="20"/>
          <w:szCs w:val="20"/>
        </w:rPr>
        <w:t>Degrading</w:t>
      </w:r>
      <w:r w:rsidR="00F45D5E" w:rsidRPr="00117E92">
        <w:rPr>
          <w:rFonts w:ascii="Times New Roman" w:hAnsi="Times New Roman" w:cs="Times New Roman"/>
          <w:sz w:val="20"/>
          <w:szCs w:val="20"/>
        </w:rPr>
        <w:t xml:space="preserve"> </w:t>
      </w:r>
      <w:r w:rsidR="00C716E3" w:rsidRPr="00117E92">
        <w:rPr>
          <w:rFonts w:ascii="Times New Roman" w:hAnsi="Times New Roman" w:cs="Times New Roman"/>
          <w:sz w:val="20"/>
          <w:szCs w:val="20"/>
        </w:rPr>
        <w:t>Treatment</w:t>
      </w:r>
      <w:r w:rsidR="009E7DCA" w:rsidRPr="00117E92">
        <w:rPr>
          <w:rFonts w:ascii="Times New Roman" w:hAnsi="Times New Roman" w:cs="Times New Roman"/>
          <w:sz w:val="20"/>
          <w:szCs w:val="20"/>
        </w:rPr>
        <w:t xml:space="preserve"> or punishment, in</w:t>
      </w:r>
      <w:r w:rsidR="008A5D09" w:rsidRPr="00117E92">
        <w:rPr>
          <w:rFonts w:ascii="Times New Roman" w:hAnsi="Times New Roman" w:cs="Times New Roman"/>
          <w:sz w:val="20"/>
          <w:szCs w:val="20"/>
        </w:rPr>
        <w:t xml:space="preserve"> accordance with </w:t>
      </w:r>
      <w:r w:rsidR="00AC4D5F" w:rsidRPr="00117E92">
        <w:rPr>
          <w:rFonts w:ascii="Times New Roman" w:hAnsi="Times New Roman" w:cs="Times New Roman"/>
          <w:sz w:val="20"/>
          <w:szCs w:val="20"/>
        </w:rPr>
        <w:t>Section 12 of th</w:t>
      </w:r>
      <w:r w:rsidR="008A5D09" w:rsidRPr="00117E92">
        <w:rPr>
          <w:rFonts w:ascii="Times New Roman" w:hAnsi="Times New Roman" w:cs="Times New Roman"/>
          <w:sz w:val="20"/>
          <w:szCs w:val="20"/>
        </w:rPr>
        <w:t>e</w:t>
      </w:r>
      <w:r w:rsidR="00AC4D5F" w:rsidRPr="00117E92">
        <w:rPr>
          <w:rFonts w:ascii="Times New Roman" w:hAnsi="Times New Roman" w:cs="Times New Roman"/>
          <w:sz w:val="20"/>
          <w:szCs w:val="20"/>
        </w:rPr>
        <w:t xml:space="preserve"> Constitution</w:t>
      </w:r>
      <w:r w:rsidR="008A5D09" w:rsidRPr="00117E92">
        <w:rPr>
          <w:rFonts w:ascii="Times New Roman" w:hAnsi="Times New Roman" w:cs="Times New Roman"/>
          <w:sz w:val="20"/>
          <w:szCs w:val="20"/>
        </w:rPr>
        <w:t xml:space="preserve"> of the </w:t>
      </w:r>
      <w:r w:rsidR="00201476" w:rsidRPr="00117E92">
        <w:rPr>
          <w:rFonts w:ascii="Times New Roman" w:hAnsi="Times New Roman" w:cs="Times New Roman"/>
          <w:sz w:val="20"/>
          <w:szCs w:val="20"/>
        </w:rPr>
        <w:t>Federal</w:t>
      </w:r>
      <w:r w:rsidR="008A5D09" w:rsidRPr="00117E92">
        <w:rPr>
          <w:rFonts w:ascii="Times New Roman" w:hAnsi="Times New Roman" w:cs="Times New Roman"/>
          <w:sz w:val="20"/>
          <w:szCs w:val="20"/>
        </w:rPr>
        <w:t xml:space="preserve"> Republic of Nigeria 1999</w:t>
      </w:r>
      <w:r w:rsidR="00AC4D5F" w:rsidRPr="00117E92">
        <w:rPr>
          <w:rFonts w:ascii="Times New Roman" w:hAnsi="Times New Roman" w:cs="Times New Roman"/>
          <w:sz w:val="20"/>
          <w:szCs w:val="20"/>
        </w:rPr>
        <w:t xml:space="preserve"> (as amended)</w:t>
      </w:r>
      <w:r w:rsidR="008A5D09" w:rsidRPr="00117E92">
        <w:rPr>
          <w:rFonts w:ascii="Times New Roman" w:hAnsi="Times New Roman" w:cs="Times New Roman"/>
          <w:sz w:val="20"/>
          <w:szCs w:val="20"/>
        </w:rPr>
        <w:t xml:space="preserve"> has been domesticated and passed into law.</w:t>
      </w:r>
    </w:p>
    <w:p w:rsidR="006033B9" w:rsidRPr="00117E92" w:rsidRDefault="00A84EE6"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8</w:t>
      </w:r>
      <w:r w:rsidR="009E7DCA" w:rsidRPr="00117E92">
        <w:rPr>
          <w:rFonts w:ascii="Times New Roman" w:hAnsi="Times New Roman" w:cs="Times New Roman"/>
          <w:sz w:val="20"/>
          <w:szCs w:val="20"/>
        </w:rPr>
        <w:t xml:space="preserve">. </w:t>
      </w:r>
      <w:r w:rsidR="004538CD" w:rsidRPr="00117E92">
        <w:rPr>
          <w:rFonts w:ascii="Times New Roman" w:hAnsi="Times New Roman" w:cs="Times New Roman"/>
          <w:sz w:val="20"/>
          <w:szCs w:val="20"/>
        </w:rPr>
        <w:t>Accordingly,</w:t>
      </w:r>
      <w:r w:rsidR="008A5D09" w:rsidRPr="00117E92">
        <w:rPr>
          <w:rFonts w:ascii="Times New Roman" w:hAnsi="Times New Roman" w:cs="Times New Roman"/>
          <w:sz w:val="20"/>
          <w:szCs w:val="20"/>
        </w:rPr>
        <w:t xml:space="preserve"> the </w:t>
      </w:r>
      <w:r w:rsidR="009E7DCA" w:rsidRPr="00117E92">
        <w:rPr>
          <w:rFonts w:ascii="Times New Roman" w:hAnsi="Times New Roman" w:cs="Times New Roman"/>
          <w:sz w:val="20"/>
          <w:szCs w:val="20"/>
        </w:rPr>
        <w:t>Anti-Torture</w:t>
      </w:r>
      <w:r w:rsidR="008A5D09" w:rsidRPr="00117E92">
        <w:rPr>
          <w:rFonts w:ascii="Times New Roman" w:hAnsi="Times New Roman" w:cs="Times New Roman"/>
          <w:sz w:val="20"/>
          <w:szCs w:val="20"/>
        </w:rPr>
        <w:t xml:space="preserve"> Act 2017 came into force</w:t>
      </w:r>
      <w:r w:rsidR="002B58CE" w:rsidRPr="00117E92">
        <w:rPr>
          <w:rFonts w:ascii="Times New Roman" w:hAnsi="Times New Roman" w:cs="Times New Roman"/>
          <w:sz w:val="20"/>
          <w:szCs w:val="20"/>
        </w:rPr>
        <w:t xml:space="preserve"> and reinforced the </w:t>
      </w:r>
      <w:r w:rsidR="004538CD" w:rsidRPr="00117E92">
        <w:rPr>
          <w:rFonts w:ascii="Times New Roman" w:hAnsi="Times New Roman" w:cs="Times New Roman"/>
          <w:sz w:val="20"/>
          <w:szCs w:val="20"/>
        </w:rPr>
        <w:t>provision</w:t>
      </w:r>
      <w:r w:rsidR="002B58CE" w:rsidRPr="00117E92">
        <w:rPr>
          <w:rFonts w:ascii="Times New Roman" w:hAnsi="Times New Roman" w:cs="Times New Roman"/>
          <w:sz w:val="20"/>
          <w:szCs w:val="20"/>
        </w:rPr>
        <w:t xml:space="preserve"> of section 34 of the Constitution of the </w:t>
      </w:r>
      <w:r w:rsidR="004538CD" w:rsidRPr="00117E92">
        <w:rPr>
          <w:rFonts w:ascii="Times New Roman" w:hAnsi="Times New Roman" w:cs="Times New Roman"/>
          <w:sz w:val="20"/>
          <w:szCs w:val="20"/>
        </w:rPr>
        <w:t>Federal</w:t>
      </w:r>
      <w:r w:rsidR="002B58CE" w:rsidRPr="00117E92">
        <w:rPr>
          <w:rFonts w:ascii="Times New Roman" w:hAnsi="Times New Roman" w:cs="Times New Roman"/>
          <w:sz w:val="20"/>
          <w:szCs w:val="20"/>
        </w:rPr>
        <w:t xml:space="preserve"> Republic of Nigeria 1999 as </w:t>
      </w:r>
      <w:r w:rsidR="004538CD" w:rsidRPr="00117E92">
        <w:rPr>
          <w:rFonts w:ascii="Times New Roman" w:hAnsi="Times New Roman" w:cs="Times New Roman"/>
          <w:sz w:val="20"/>
          <w:szCs w:val="20"/>
        </w:rPr>
        <w:t>amended</w:t>
      </w:r>
      <w:r w:rsidR="00346D3E" w:rsidRPr="00117E92">
        <w:rPr>
          <w:rFonts w:ascii="Times New Roman" w:hAnsi="Times New Roman" w:cs="Times New Roman"/>
          <w:sz w:val="20"/>
          <w:szCs w:val="20"/>
        </w:rPr>
        <w:t xml:space="preserve">. It made </w:t>
      </w:r>
      <w:r w:rsidR="002B58CE" w:rsidRPr="00117E92">
        <w:rPr>
          <w:rFonts w:ascii="Times New Roman" w:hAnsi="Times New Roman" w:cs="Times New Roman"/>
          <w:sz w:val="20"/>
          <w:szCs w:val="20"/>
        </w:rPr>
        <w:t xml:space="preserve">a bold statement against all acts of physical harm, force, violence, threat, intimidation or acts that impair the free will of all persons including suspects, detainees and prisoners. </w:t>
      </w:r>
      <w:r w:rsidR="004538CD" w:rsidRPr="00117E92">
        <w:rPr>
          <w:rFonts w:ascii="Times New Roman" w:hAnsi="Times New Roman" w:cs="Times New Roman"/>
          <w:sz w:val="20"/>
          <w:szCs w:val="20"/>
        </w:rPr>
        <w:t xml:space="preserve">Other extant laws that prohibit torture include the </w:t>
      </w:r>
      <w:r w:rsidR="0052720C" w:rsidRPr="00117E92">
        <w:rPr>
          <w:rFonts w:ascii="Times New Roman" w:hAnsi="Times New Roman" w:cs="Times New Roman"/>
          <w:sz w:val="20"/>
          <w:szCs w:val="20"/>
        </w:rPr>
        <w:t>Administration of Criminal Justice Act</w:t>
      </w:r>
      <w:r w:rsidR="009E7DCA" w:rsidRPr="00117E92">
        <w:rPr>
          <w:rFonts w:ascii="Times New Roman" w:hAnsi="Times New Roman" w:cs="Times New Roman"/>
          <w:sz w:val="20"/>
          <w:szCs w:val="20"/>
        </w:rPr>
        <w:t xml:space="preserve"> (ACJA)</w:t>
      </w:r>
      <w:r w:rsidR="0052720C" w:rsidRPr="00117E92">
        <w:rPr>
          <w:rFonts w:ascii="Times New Roman" w:hAnsi="Times New Roman" w:cs="Times New Roman"/>
          <w:sz w:val="20"/>
          <w:szCs w:val="20"/>
        </w:rPr>
        <w:t xml:space="preserve"> 2015</w:t>
      </w:r>
      <w:r w:rsidR="0049483A" w:rsidRPr="00117E92">
        <w:rPr>
          <w:rFonts w:ascii="Times New Roman" w:hAnsi="Times New Roman" w:cs="Times New Roman"/>
          <w:sz w:val="20"/>
          <w:szCs w:val="20"/>
        </w:rPr>
        <w:t xml:space="preserve"> (Some state governments have also enacted new </w:t>
      </w:r>
      <w:r w:rsidR="009E7DCA" w:rsidRPr="00117E92">
        <w:rPr>
          <w:rFonts w:ascii="Times New Roman" w:hAnsi="Times New Roman" w:cs="Times New Roman"/>
          <w:sz w:val="20"/>
          <w:szCs w:val="20"/>
        </w:rPr>
        <w:t>C</w:t>
      </w:r>
      <w:r w:rsidR="0049483A" w:rsidRPr="00117E92">
        <w:rPr>
          <w:rFonts w:ascii="Times New Roman" w:hAnsi="Times New Roman" w:cs="Times New Roman"/>
          <w:sz w:val="20"/>
          <w:szCs w:val="20"/>
        </w:rPr>
        <w:t xml:space="preserve">riminal </w:t>
      </w:r>
      <w:r w:rsidR="009E7DCA" w:rsidRPr="00117E92">
        <w:rPr>
          <w:rFonts w:ascii="Times New Roman" w:hAnsi="Times New Roman" w:cs="Times New Roman"/>
          <w:sz w:val="20"/>
          <w:szCs w:val="20"/>
        </w:rPr>
        <w:t>J</w:t>
      </w:r>
      <w:r w:rsidR="0049483A" w:rsidRPr="00117E92">
        <w:rPr>
          <w:rFonts w:ascii="Times New Roman" w:hAnsi="Times New Roman" w:cs="Times New Roman"/>
          <w:sz w:val="20"/>
          <w:szCs w:val="20"/>
        </w:rPr>
        <w:t xml:space="preserve">ustice </w:t>
      </w:r>
      <w:r w:rsidR="009E7DCA" w:rsidRPr="00117E92">
        <w:rPr>
          <w:rFonts w:ascii="Times New Roman" w:hAnsi="Times New Roman" w:cs="Times New Roman"/>
          <w:sz w:val="20"/>
          <w:szCs w:val="20"/>
        </w:rPr>
        <w:t>A</w:t>
      </w:r>
      <w:r w:rsidR="0049483A" w:rsidRPr="00117E92">
        <w:rPr>
          <w:rFonts w:ascii="Times New Roman" w:hAnsi="Times New Roman" w:cs="Times New Roman"/>
          <w:sz w:val="20"/>
          <w:szCs w:val="20"/>
        </w:rPr>
        <w:t xml:space="preserve">dministration </w:t>
      </w:r>
      <w:r w:rsidR="009E7DCA" w:rsidRPr="00117E92">
        <w:rPr>
          <w:rFonts w:ascii="Times New Roman" w:hAnsi="Times New Roman" w:cs="Times New Roman"/>
          <w:sz w:val="20"/>
          <w:szCs w:val="20"/>
        </w:rPr>
        <w:t>L</w:t>
      </w:r>
      <w:r w:rsidR="0049483A" w:rsidRPr="00117E92">
        <w:rPr>
          <w:rFonts w:ascii="Times New Roman" w:hAnsi="Times New Roman" w:cs="Times New Roman"/>
          <w:sz w:val="20"/>
          <w:szCs w:val="20"/>
        </w:rPr>
        <w:t>aws using the ACJA 2015) as a model)</w:t>
      </w:r>
      <w:r w:rsidR="0052720C" w:rsidRPr="00117E92">
        <w:rPr>
          <w:rFonts w:ascii="Times New Roman" w:hAnsi="Times New Roman" w:cs="Times New Roman"/>
          <w:sz w:val="20"/>
          <w:szCs w:val="20"/>
        </w:rPr>
        <w:t>, Violence Against Persons Prohibition Act 201</w:t>
      </w:r>
      <w:r w:rsidR="00F825F1" w:rsidRPr="00117E92">
        <w:rPr>
          <w:rFonts w:ascii="Times New Roman" w:hAnsi="Times New Roman" w:cs="Times New Roman"/>
          <w:sz w:val="20"/>
          <w:szCs w:val="20"/>
        </w:rPr>
        <w:t>7</w:t>
      </w:r>
      <w:r w:rsidR="0052720C" w:rsidRPr="00117E92">
        <w:rPr>
          <w:rFonts w:ascii="Times New Roman" w:hAnsi="Times New Roman" w:cs="Times New Roman"/>
          <w:sz w:val="20"/>
          <w:szCs w:val="20"/>
        </w:rPr>
        <w:t>, Evidence Act 2010, Nigerian Correctional Service Act 2019, The Nigerian Police (Establishment) Act 2020</w:t>
      </w:r>
      <w:r w:rsidR="00E40664" w:rsidRPr="00117E92">
        <w:rPr>
          <w:rFonts w:ascii="Times New Roman" w:hAnsi="Times New Roman" w:cs="Times New Roman"/>
          <w:sz w:val="20"/>
          <w:szCs w:val="20"/>
        </w:rPr>
        <w:t xml:space="preserve">, the </w:t>
      </w:r>
      <w:r w:rsidR="0052720C" w:rsidRPr="00117E92">
        <w:rPr>
          <w:rFonts w:ascii="Times New Roman" w:hAnsi="Times New Roman" w:cs="Times New Roman"/>
          <w:sz w:val="20"/>
          <w:szCs w:val="20"/>
        </w:rPr>
        <w:t>Child Rights Act (2003) and several Child Rights Laws of the different States.</w:t>
      </w:r>
      <w:r w:rsidR="00AC4D5F" w:rsidRPr="00117E92">
        <w:rPr>
          <w:rFonts w:ascii="Times New Roman" w:hAnsi="Times New Roman" w:cs="Times New Roman"/>
          <w:sz w:val="20"/>
          <w:szCs w:val="20"/>
        </w:rPr>
        <w:t xml:space="preserve"> Terrorism (Prevention) (TPA) Act, 2011 as amended; National Human Rights Commission (NHRC) Act, 1995 as amended; Legal Aid Council of Nigeria (Amendment) (LACN) Act, 2012; The African Charter on Human and Peoples Rights (Ratification and Enforcement) Act CAP A9, Laws of the Federation of Nigeria (LFN)2004.</w:t>
      </w:r>
    </w:p>
    <w:p w:rsidR="009D4AE4" w:rsidRPr="00117E92" w:rsidRDefault="009D4AE4" w:rsidP="006701C4">
      <w:pPr>
        <w:pStyle w:val="ListParagraph"/>
        <w:numPr>
          <w:ilvl w:val="0"/>
          <w:numId w:val="21"/>
        </w:numPr>
        <w:tabs>
          <w:tab w:val="left" w:pos="450"/>
        </w:tabs>
        <w:spacing w:line="276" w:lineRule="auto"/>
        <w:jc w:val="both"/>
        <w:rPr>
          <w:rFonts w:ascii="Times New Roman" w:hAnsi="Times New Roman" w:cs="Times New Roman"/>
          <w:b/>
          <w:sz w:val="24"/>
          <w:szCs w:val="24"/>
        </w:rPr>
      </w:pPr>
      <w:r w:rsidRPr="00117E92">
        <w:rPr>
          <w:rFonts w:ascii="Times New Roman" w:hAnsi="Times New Roman" w:cs="Times New Roman"/>
          <w:b/>
          <w:sz w:val="24"/>
          <w:szCs w:val="24"/>
        </w:rPr>
        <w:t xml:space="preserve">Complaints </w:t>
      </w:r>
    </w:p>
    <w:p w:rsidR="00CF3D6F" w:rsidRPr="00117E92" w:rsidRDefault="00A84EE6"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9</w:t>
      </w:r>
      <w:r w:rsidR="009E7DCA" w:rsidRPr="00117E92">
        <w:rPr>
          <w:rFonts w:ascii="Times New Roman" w:hAnsi="Times New Roman" w:cs="Times New Roman"/>
          <w:sz w:val="20"/>
          <w:szCs w:val="20"/>
        </w:rPr>
        <w:t xml:space="preserve">. </w:t>
      </w:r>
      <w:r w:rsidR="00CF3D6F" w:rsidRPr="00117E92">
        <w:rPr>
          <w:rFonts w:ascii="Times New Roman" w:hAnsi="Times New Roman" w:cs="Times New Roman"/>
          <w:sz w:val="20"/>
          <w:szCs w:val="20"/>
        </w:rPr>
        <w:t>I</w:t>
      </w:r>
      <w:r w:rsidR="009944F8" w:rsidRPr="00117E92">
        <w:rPr>
          <w:rFonts w:ascii="Times New Roman" w:hAnsi="Times New Roman" w:cs="Times New Roman"/>
          <w:sz w:val="20"/>
          <w:szCs w:val="20"/>
        </w:rPr>
        <w:t xml:space="preserve">n spite of the constitutional </w:t>
      </w:r>
      <w:r w:rsidR="009D4AE4" w:rsidRPr="00117E92">
        <w:rPr>
          <w:rFonts w:ascii="Times New Roman" w:hAnsi="Times New Roman" w:cs="Times New Roman"/>
          <w:sz w:val="20"/>
          <w:szCs w:val="20"/>
        </w:rPr>
        <w:t xml:space="preserve">and other </w:t>
      </w:r>
      <w:r w:rsidR="009944F8" w:rsidRPr="00117E92">
        <w:rPr>
          <w:rFonts w:ascii="Times New Roman" w:hAnsi="Times New Roman" w:cs="Times New Roman"/>
          <w:sz w:val="20"/>
          <w:szCs w:val="20"/>
        </w:rPr>
        <w:t>guarantees,</w:t>
      </w:r>
      <w:r w:rsidR="009E7DCA" w:rsidRPr="00117E92">
        <w:rPr>
          <w:rFonts w:ascii="Times New Roman" w:hAnsi="Times New Roman" w:cs="Times New Roman"/>
          <w:sz w:val="20"/>
          <w:szCs w:val="20"/>
        </w:rPr>
        <w:t xml:space="preserve"> the</w:t>
      </w:r>
      <w:r w:rsidR="009944F8" w:rsidRPr="00117E92">
        <w:rPr>
          <w:rFonts w:ascii="Times New Roman" w:hAnsi="Times New Roman" w:cs="Times New Roman"/>
          <w:sz w:val="20"/>
          <w:szCs w:val="20"/>
        </w:rPr>
        <w:t xml:space="preserve"> National Human Rights Commission continues to receive significant number of complaints alleging torture, cruel, inhuman and degrading treatment</w:t>
      </w:r>
      <w:r w:rsidR="009E7DCA" w:rsidRPr="00117E92">
        <w:rPr>
          <w:rFonts w:ascii="Times New Roman" w:hAnsi="Times New Roman" w:cs="Times New Roman"/>
          <w:sz w:val="20"/>
          <w:szCs w:val="20"/>
        </w:rPr>
        <w:t xml:space="preserve"> or punishment</w:t>
      </w:r>
      <w:r w:rsidR="009944F8" w:rsidRPr="00117E92">
        <w:rPr>
          <w:rFonts w:ascii="Times New Roman" w:hAnsi="Times New Roman" w:cs="Times New Roman"/>
          <w:sz w:val="20"/>
          <w:szCs w:val="20"/>
        </w:rPr>
        <w:t xml:space="preserve"> in extracting incriminating evidence from suspects. The complaints on torture and extra judicial killings are generally </w:t>
      </w:r>
      <w:r w:rsidR="00F45D5E" w:rsidRPr="00117E92">
        <w:rPr>
          <w:rFonts w:ascii="Times New Roman" w:hAnsi="Times New Roman" w:cs="Times New Roman"/>
          <w:sz w:val="20"/>
          <w:szCs w:val="20"/>
        </w:rPr>
        <w:t>alleged against</w:t>
      </w:r>
      <w:r w:rsidR="00CF3D6F" w:rsidRPr="00117E92">
        <w:rPr>
          <w:rFonts w:ascii="Times New Roman" w:hAnsi="Times New Roman" w:cs="Times New Roman"/>
          <w:sz w:val="20"/>
          <w:szCs w:val="20"/>
        </w:rPr>
        <w:t xml:space="preserve"> the Nigeria Police Force, </w:t>
      </w:r>
      <w:r w:rsidR="00F825F1" w:rsidRPr="00117E92">
        <w:rPr>
          <w:rFonts w:ascii="Times New Roman" w:hAnsi="Times New Roman" w:cs="Times New Roman"/>
          <w:sz w:val="20"/>
          <w:szCs w:val="20"/>
        </w:rPr>
        <w:t xml:space="preserve">the military, </w:t>
      </w:r>
      <w:r w:rsidR="00CF3D6F" w:rsidRPr="00117E92">
        <w:rPr>
          <w:rFonts w:ascii="Times New Roman" w:hAnsi="Times New Roman" w:cs="Times New Roman"/>
          <w:sz w:val="20"/>
          <w:szCs w:val="20"/>
        </w:rPr>
        <w:t>various Joint Task Forces (JTF), and armed militant groups, among others</w:t>
      </w:r>
      <w:r w:rsidR="009E7DCA" w:rsidRPr="00117E92">
        <w:rPr>
          <w:rFonts w:ascii="Times New Roman" w:hAnsi="Times New Roman" w:cs="Times New Roman"/>
          <w:sz w:val="20"/>
          <w:szCs w:val="20"/>
        </w:rPr>
        <w:t>. These o</w:t>
      </w:r>
      <w:r w:rsidR="00CF3D6F" w:rsidRPr="00117E92">
        <w:rPr>
          <w:rFonts w:ascii="Times New Roman" w:hAnsi="Times New Roman" w:cs="Times New Roman"/>
          <w:sz w:val="20"/>
          <w:szCs w:val="20"/>
        </w:rPr>
        <w:t xml:space="preserve">ccurrences can be </w:t>
      </w:r>
      <w:r w:rsidR="009D4AE4" w:rsidRPr="00117E92">
        <w:rPr>
          <w:rFonts w:ascii="Times New Roman" w:hAnsi="Times New Roman" w:cs="Times New Roman"/>
          <w:sz w:val="20"/>
          <w:szCs w:val="20"/>
        </w:rPr>
        <w:t>categorized into</w:t>
      </w:r>
      <w:r w:rsidR="00CF3D6F" w:rsidRPr="00117E92">
        <w:rPr>
          <w:rFonts w:ascii="Times New Roman" w:hAnsi="Times New Roman" w:cs="Times New Roman"/>
          <w:sz w:val="20"/>
          <w:szCs w:val="20"/>
        </w:rPr>
        <w:t>:</w:t>
      </w:r>
    </w:p>
    <w:p w:rsidR="009E7DCA" w:rsidRPr="00117E92" w:rsidRDefault="00CF3D6F" w:rsidP="0026130D">
      <w:pPr>
        <w:pStyle w:val="ListParagraph"/>
        <w:numPr>
          <w:ilvl w:val="0"/>
          <w:numId w:val="24"/>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Acts perpetrated by armed groups especially Boko Haram, Banditry, Vigilante groups, and criminal gangs like kidnappers;</w:t>
      </w:r>
    </w:p>
    <w:p w:rsidR="009F4456" w:rsidRPr="00117E92" w:rsidRDefault="00CF3D6F" w:rsidP="0026130D">
      <w:pPr>
        <w:pStyle w:val="ListParagraph"/>
        <w:numPr>
          <w:ilvl w:val="0"/>
          <w:numId w:val="24"/>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Acts committed by Law enforcement Agents especially Police officers, Official security outfits like Joint Task Forces, military</w:t>
      </w:r>
      <w:r w:rsidR="00F825F1" w:rsidRPr="00117E92">
        <w:rPr>
          <w:rFonts w:ascii="Times New Roman" w:hAnsi="Times New Roman" w:cs="Times New Roman"/>
          <w:sz w:val="20"/>
          <w:szCs w:val="20"/>
        </w:rPr>
        <w:t xml:space="preserve"> State Security Service</w:t>
      </w:r>
      <w:r w:rsidRPr="00117E92">
        <w:rPr>
          <w:rFonts w:ascii="Times New Roman" w:hAnsi="Times New Roman" w:cs="Times New Roman"/>
          <w:sz w:val="20"/>
          <w:szCs w:val="20"/>
        </w:rPr>
        <w:t xml:space="preserve"> and paramilitary agencies.</w:t>
      </w:r>
    </w:p>
    <w:p w:rsidR="009E7DCA" w:rsidRDefault="00A84EE6" w:rsidP="006701C4">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10</w:t>
      </w:r>
      <w:r w:rsidR="009E7DCA" w:rsidRPr="00117E92">
        <w:rPr>
          <w:rFonts w:ascii="Times New Roman" w:hAnsi="Times New Roman" w:cs="Times New Roman"/>
          <w:sz w:val="20"/>
          <w:szCs w:val="20"/>
        </w:rPr>
        <w:t xml:space="preserve">. </w:t>
      </w:r>
      <w:r w:rsidR="009F4456" w:rsidRPr="00117E92">
        <w:rPr>
          <w:rFonts w:ascii="Times New Roman" w:hAnsi="Times New Roman" w:cs="Times New Roman"/>
          <w:sz w:val="20"/>
          <w:szCs w:val="20"/>
        </w:rPr>
        <w:t>The National Human Rights Commission of Nigeria which has offices in the thirty-six states of the Federation including the federal capital territory has a department responsible for promoting and protecting the rights of Nigerian</w:t>
      </w:r>
      <w:r w:rsidR="00EF0D9A" w:rsidRPr="00117E92">
        <w:rPr>
          <w:rFonts w:ascii="Times New Roman" w:hAnsi="Times New Roman" w:cs="Times New Roman"/>
          <w:sz w:val="20"/>
          <w:szCs w:val="20"/>
        </w:rPr>
        <w:t>s against</w:t>
      </w:r>
      <w:r w:rsidR="009F4456" w:rsidRPr="00117E92">
        <w:rPr>
          <w:rFonts w:ascii="Times New Roman" w:hAnsi="Times New Roman" w:cs="Times New Roman"/>
          <w:sz w:val="20"/>
          <w:szCs w:val="20"/>
        </w:rPr>
        <w:t xml:space="preserve"> torture</w:t>
      </w:r>
      <w:r w:rsidR="00EF0D9A" w:rsidRPr="00117E92">
        <w:rPr>
          <w:rFonts w:ascii="Times New Roman" w:hAnsi="Times New Roman" w:cs="Times New Roman"/>
          <w:sz w:val="20"/>
          <w:szCs w:val="20"/>
        </w:rPr>
        <w:t xml:space="preserve"> or cruel, inhuman or degrading </w:t>
      </w:r>
      <w:r w:rsidR="008D15AD" w:rsidRPr="00117E92">
        <w:rPr>
          <w:rFonts w:ascii="Times New Roman" w:hAnsi="Times New Roman" w:cs="Times New Roman"/>
          <w:sz w:val="20"/>
          <w:szCs w:val="20"/>
        </w:rPr>
        <w:t>treatment</w:t>
      </w:r>
      <w:r w:rsidR="009E7DCA" w:rsidRPr="00117E92">
        <w:rPr>
          <w:rFonts w:ascii="Times New Roman" w:hAnsi="Times New Roman" w:cs="Times New Roman"/>
          <w:sz w:val="20"/>
          <w:szCs w:val="20"/>
        </w:rPr>
        <w:t xml:space="preserve"> or punishment</w:t>
      </w:r>
      <w:r w:rsidR="008D15AD" w:rsidRPr="00117E92">
        <w:rPr>
          <w:rFonts w:ascii="Times New Roman" w:hAnsi="Times New Roman" w:cs="Times New Roman"/>
          <w:sz w:val="20"/>
          <w:szCs w:val="20"/>
        </w:rPr>
        <w:t>.</w:t>
      </w:r>
    </w:p>
    <w:p w:rsidR="00117E92" w:rsidRDefault="00117E92" w:rsidP="006701C4">
      <w:pPr>
        <w:spacing w:line="276" w:lineRule="auto"/>
        <w:jc w:val="both"/>
        <w:rPr>
          <w:rFonts w:ascii="Times New Roman" w:hAnsi="Times New Roman" w:cs="Times New Roman"/>
          <w:sz w:val="20"/>
          <w:szCs w:val="20"/>
        </w:rPr>
      </w:pPr>
    </w:p>
    <w:p w:rsidR="00117E92" w:rsidRPr="00117E92" w:rsidRDefault="00117E92" w:rsidP="006701C4">
      <w:pPr>
        <w:spacing w:line="276" w:lineRule="auto"/>
        <w:jc w:val="both"/>
        <w:rPr>
          <w:rFonts w:ascii="Times New Roman" w:hAnsi="Times New Roman" w:cs="Times New Roman"/>
          <w:sz w:val="20"/>
          <w:szCs w:val="20"/>
        </w:rPr>
      </w:pPr>
    </w:p>
    <w:p w:rsidR="006B0766" w:rsidRPr="00117E92" w:rsidRDefault="006B0766" w:rsidP="009E7DCA">
      <w:pPr>
        <w:pStyle w:val="ListParagraph"/>
        <w:numPr>
          <w:ilvl w:val="0"/>
          <w:numId w:val="21"/>
        </w:numPr>
        <w:spacing w:line="480" w:lineRule="auto"/>
        <w:jc w:val="both"/>
        <w:rPr>
          <w:rFonts w:ascii="Times New Roman" w:hAnsi="Times New Roman" w:cs="Times New Roman"/>
          <w:sz w:val="24"/>
          <w:szCs w:val="24"/>
        </w:rPr>
      </w:pPr>
      <w:r w:rsidRPr="00117E92">
        <w:rPr>
          <w:rFonts w:ascii="Times New Roman" w:hAnsi="Times New Roman" w:cs="Times New Roman"/>
          <w:b/>
          <w:bCs/>
          <w:sz w:val="24"/>
          <w:szCs w:val="24"/>
        </w:rPr>
        <w:t>E</w:t>
      </w:r>
      <w:r w:rsidR="00CC21AC" w:rsidRPr="00117E92">
        <w:rPr>
          <w:rFonts w:ascii="Times New Roman" w:hAnsi="Times New Roman" w:cs="Times New Roman"/>
          <w:b/>
          <w:bCs/>
          <w:sz w:val="24"/>
          <w:szCs w:val="24"/>
        </w:rPr>
        <w:t>ducation</w:t>
      </w:r>
      <w:r w:rsidRPr="00117E92">
        <w:rPr>
          <w:rFonts w:ascii="Times New Roman" w:hAnsi="Times New Roman" w:cs="Times New Roman"/>
          <w:b/>
          <w:bCs/>
          <w:sz w:val="24"/>
          <w:szCs w:val="24"/>
        </w:rPr>
        <w:t xml:space="preserve">, </w:t>
      </w:r>
      <w:r w:rsidR="00CC21AC" w:rsidRPr="00117E92">
        <w:rPr>
          <w:rFonts w:ascii="Times New Roman" w:hAnsi="Times New Roman" w:cs="Times New Roman"/>
          <w:b/>
          <w:bCs/>
          <w:sz w:val="24"/>
          <w:szCs w:val="24"/>
        </w:rPr>
        <w:t>training and dissemination</w:t>
      </w:r>
    </w:p>
    <w:p w:rsidR="006B0766" w:rsidRPr="00117E92" w:rsidRDefault="00AE1E2B"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1</w:t>
      </w:r>
      <w:r w:rsidR="00A84EE6" w:rsidRPr="00117E92">
        <w:rPr>
          <w:rFonts w:ascii="Times New Roman" w:hAnsi="Times New Roman" w:cs="Times New Roman"/>
          <w:sz w:val="20"/>
          <w:szCs w:val="20"/>
        </w:rPr>
        <w:t>1</w:t>
      </w:r>
      <w:r w:rsidRPr="00117E92">
        <w:rPr>
          <w:rFonts w:ascii="Times New Roman" w:hAnsi="Times New Roman" w:cs="Times New Roman"/>
          <w:sz w:val="20"/>
          <w:szCs w:val="20"/>
        </w:rPr>
        <w:t xml:space="preserve">. </w:t>
      </w:r>
      <w:r w:rsidR="006B0766" w:rsidRPr="00117E92">
        <w:rPr>
          <w:rFonts w:ascii="Times New Roman" w:hAnsi="Times New Roman" w:cs="Times New Roman"/>
          <w:sz w:val="20"/>
          <w:szCs w:val="20"/>
        </w:rPr>
        <w:t xml:space="preserve">Section 11 of the </w:t>
      </w:r>
      <w:r w:rsidR="001D5720" w:rsidRPr="00117E92">
        <w:rPr>
          <w:rFonts w:ascii="Times New Roman" w:hAnsi="Times New Roman" w:cs="Times New Roman"/>
          <w:sz w:val="20"/>
          <w:szCs w:val="20"/>
        </w:rPr>
        <w:t>Anti-Torture Act</w:t>
      </w:r>
      <w:r w:rsidR="006B0766" w:rsidRPr="00117E92">
        <w:rPr>
          <w:rFonts w:ascii="Times New Roman" w:hAnsi="Times New Roman" w:cs="Times New Roman"/>
          <w:sz w:val="20"/>
          <w:szCs w:val="20"/>
        </w:rPr>
        <w:t xml:space="preserve"> 2017 obligates concerned parties to ensure that education and information regarding the prohibition against torture is fully included in the training of law enforcement personnel, civil or military medical personnel, pubic officials and other persons who may be involved in the custody, interrogation or treatment of any individual subjected to any form of arrest, detention or imprisonment.</w:t>
      </w:r>
    </w:p>
    <w:p w:rsidR="006B0766" w:rsidRPr="00117E92" w:rsidRDefault="00595D0D"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1</w:t>
      </w:r>
      <w:r w:rsidR="00A84EE6" w:rsidRPr="00117E92">
        <w:rPr>
          <w:rFonts w:ascii="Times New Roman" w:hAnsi="Times New Roman" w:cs="Times New Roman"/>
          <w:sz w:val="20"/>
          <w:szCs w:val="20"/>
        </w:rPr>
        <w:t>2</w:t>
      </w:r>
      <w:r w:rsidRPr="00117E92">
        <w:rPr>
          <w:rFonts w:ascii="Times New Roman" w:hAnsi="Times New Roman" w:cs="Times New Roman"/>
          <w:sz w:val="20"/>
          <w:szCs w:val="20"/>
        </w:rPr>
        <w:t xml:space="preserve">. </w:t>
      </w:r>
      <w:r w:rsidR="006B0766" w:rsidRPr="00117E92">
        <w:rPr>
          <w:rFonts w:ascii="Times New Roman" w:hAnsi="Times New Roman" w:cs="Times New Roman"/>
          <w:sz w:val="20"/>
          <w:szCs w:val="20"/>
        </w:rPr>
        <w:t xml:space="preserve">The National </w:t>
      </w:r>
      <w:r w:rsidR="001D5720" w:rsidRPr="00117E92">
        <w:rPr>
          <w:rFonts w:ascii="Times New Roman" w:hAnsi="Times New Roman" w:cs="Times New Roman"/>
          <w:sz w:val="20"/>
          <w:szCs w:val="20"/>
        </w:rPr>
        <w:t>Human</w:t>
      </w:r>
      <w:r w:rsidR="006B0766" w:rsidRPr="00117E92">
        <w:rPr>
          <w:rFonts w:ascii="Times New Roman" w:hAnsi="Times New Roman" w:cs="Times New Roman"/>
          <w:sz w:val="20"/>
          <w:szCs w:val="20"/>
        </w:rPr>
        <w:t xml:space="preserve"> Rights </w:t>
      </w:r>
      <w:r w:rsidR="001D5720" w:rsidRPr="00117E92">
        <w:rPr>
          <w:rFonts w:ascii="Times New Roman" w:hAnsi="Times New Roman" w:cs="Times New Roman"/>
          <w:sz w:val="20"/>
          <w:szCs w:val="20"/>
        </w:rPr>
        <w:t>Commission,</w:t>
      </w:r>
      <w:r w:rsidR="006B0766" w:rsidRPr="00117E92">
        <w:rPr>
          <w:rFonts w:ascii="Times New Roman" w:hAnsi="Times New Roman" w:cs="Times New Roman"/>
          <w:sz w:val="20"/>
          <w:szCs w:val="20"/>
        </w:rPr>
        <w:t xml:space="preserve"> in </w:t>
      </w:r>
      <w:r w:rsidR="00AB704E" w:rsidRPr="00117E92">
        <w:rPr>
          <w:rFonts w:ascii="Times New Roman" w:hAnsi="Times New Roman" w:cs="Times New Roman"/>
          <w:sz w:val="20"/>
          <w:szCs w:val="20"/>
        </w:rPr>
        <w:t>line</w:t>
      </w:r>
      <w:r w:rsidR="006B0766" w:rsidRPr="00117E92">
        <w:rPr>
          <w:rFonts w:ascii="Times New Roman" w:hAnsi="Times New Roman" w:cs="Times New Roman"/>
          <w:sz w:val="20"/>
          <w:szCs w:val="20"/>
        </w:rPr>
        <w:t xml:space="preserve"> with its mandate under the NHRC Act 1995 as </w:t>
      </w:r>
      <w:r w:rsidR="00AB704E" w:rsidRPr="00117E92">
        <w:rPr>
          <w:rFonts w:ascii="Times New Roman" w:hAnsi="Times New Roman" w:cs="Times New Roman"/>
          <w:sz w:val="20"/>
          <w:szCs w:val="20"/>
        </w:rPr>
        <w:t>amended</w:t>
      </w:r>
      <w:r w:rsidR="006B0766" w:rsidRPr="00117E92">
        <w:rPr>
          <w:rFonts w:ascii="Times New Roman" w:hAnsi="Times New Roman" w:cs="Times New Roman"/>
          <w:sz w:val="20"/>
          <w:szCs w:val="20"/>
        </w:rPr>
        <w:t xml:space="preserve"> encapsulated capacity building for law </w:t>
      </w:r>
      <w:r w:rsidR="00AB704E" w:rsidRPr="00117E92">
        <w:rPr>
          <w:rFonts w:ascii="Times New Roman" w:hAnsi="Times New Roman" w:cs="Times New Roman"/>
          <w:sz w:val="20"/>
          <w:szCs w:val="20"/>
        </w:rPr>
        <w:t>enforcement</w:t>
      </w:r>
      <w:r w:rsidR="006B0766" w:rsidRPr="00117E92">
        <w:rPr>
          <w:rFonts w:ascii="Times New Roman" w:hAnsi="Times New Roman" w:cs="Times New Roman"/>
          <w:sz w:val="20"/>
          <w:szCs w:val="20"/>
        </w:rPr>
        <w:t xml:space="preserve"> in</w:t>
      </w:r>
      <w:r w:rsidR="00AB704E" w:rsidRPr="00117E92">
        <w:rPr>
          <w:rFonts w:ascii="Times New Roman" w:hAnsi="Times New Roman" w:cs="Times New Roman"/>
          <w:sz w:val="20"/>
          <w:szCs w:val="20"/>
        </w:rPr>
        <w:t xml:space="preserve"> its</w:t>
      </w:r>
      <w:r w:rsidR="006B0766" w:rsidRPr="00117E92">
        <w:rPr>
          <w:rFonts w:ascii="Times New Roman" w:hAnsi="Times New Roman" w:cs="Times New Roman"/>
          <w:sz w:val="20"/>
          <w:szCs w:val="20"/>
        </w:rPr>
        <w:t xml:space="preserve"> </w:t>
      </w:r>
      <w:r w:rsidR="00F825F1" w:rsidRPr="00117E92">
        <w:rPr>
          <w:rFonts w:ascii="Times New Roman" w:hAnsi="Times New Roman" w:cs="Times New Roman"/>
          <w:sz w:val="20"/>
          <w:szCs w:val="20"/>
        </w:rPr>
        <w:t xml:space="preserve">draft </w:t>
      </w:r>
      <w:r w:rsidR="006B0766" w:rsidRPr="00117E92">
        <w:rPr>
          <w:rFonts w:ascii="Times New Roman" w:hAnsi="Times New Roman" w:cs="Times New Roman"/>
          <w:sz w:val="20"/>
          <w:szCs w:val="20"/>
        </w:rPr>
        <w:t xml:space="preserve">National Action Plan for the Promotion and Protection of Human Rights (NAP) and Strategic Work Plan 2019-2022 (SWP). </w:t>
      </w:r>
      <w:r w:rsidR="006701C4" w:rsidRPr="00117E92">
        <w:rPr>
          <w:rFonts w:ascii="Times New Roman" w:hAnsi="Times New Roman" w:cs="Times New Roman"/>
          <w:sz w:val="20"/>
          <w:szCs w:val="20"/>
        </w:rPr>
        <w:t>These documents</w:t>
      </w:r>
      <w:r w:rsidR="006B0766" w:rsidRPr="00117E92">
        <w:rPr>
          <w:rFonts w:ascii="Times New Roman" w:hAnsi="Times New Roman" w:cs="Times New Roman"/>
          <w:sz w:val="20"/>
          <w:szCs w:val="20"/>
        </w:rPr>
        <w:t xml:space="preserve"> identified deliberate priorities for the Commission of which Torture, inhuman and degrading treatment</w:t>
      </w:r>
      <w:r w:rsidRPr="00117E92">
        <w:rPr>
          <w:rFonts w:ascii="Times New Roman" w:hAnsi="Times New Roman" w:cs="Times New Roman"/>
          <w:sz w:val="20"/>
          <w:szCs w:val="20"/>
        </w:rPr>
        <w:t xml:space="preserve"> or </w:t>
      </w:r>
      <w:r w:rsidR="0074068C" w:rsidRPr="00117E92">
        <w:rPr>
          <w:rFonts w:ascii="Times New Roman" w:hAnsi="Times New Roman" w:cs="Times New Roman"/>
          <w:sz w:val="20"/>
          <w:szCs w:val="20"/>
        </w:rPr>
        <w:t>punishment</w:t>
      </w:r>
      <w:r w:rsidR="006B0766" w:rsidRPr="00117E92">
        <w:rPr>
          <w:rFonts w:ascii="Times New Roman" w:hAnsi="Times New Roman" w:cs="Times New Roman"/>
          <w:sz w:val="20"/>
          <w:szCs w:val="20"/>
        </w:rPr>
        <w:t xml:space="preserve"> is a major component.</w:t>
      </w:r>
    </w:p>
    <w:p w:rsidR="000F6FEA" w:rsidRPr="00117E92" w:rsidRDefault="00595D0D"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1</w:t>
      </w:r>
      <w:r w:rsidR="00A84EE6" w:rsidRPr="00117E92">
        <w:rPr>
          <w:rFonts w:ascii="Times New Roman" w:hAnsi="Times New Roman" w:cs="Times New Roman"/>
          <w:sz w:val="20"/>
          <w:szCs w:val="20"/>
        </w:rPr>
        <w:t>3</w:t>
      </w:r>
      <w:r w:rsidRPr="00117E92">
        <w:rPr>
          <w:rFonts w:ascii="Times New Roman" w:hAnsi="Times New Roman" w:cs="Times New Roman"/>
          <w:sz w:val="20"/>
          <w:szCs w:val="20"/>
        </w:rPr>
        <w:t xml:space="preserve">. </w:t>
      </w:r>
      <w:r w:rsidR="00A63F6F" w:rsidRPr="00117E92">
        <w:rPr>
          <w:rFonts w:ascii="Times New Roman" w:hAnsi="Times New Roman" w:cs="Times New Roman"/>
          <w:sz w:val="20"/>
          <w:szCs w:val="20"/>
        </w:rPr>
        <w:t xml:space="preserve">In this regard the Commission in </w:t>
      </w:r>
      <w:r w:rsidR="008D15AD" w:rsidRPr="00117E92">
        <w:rPr>
          <w:rFonts w:ascii="Times New Roman" w:hAnsi="Times New Roman" w:cs="Times New Roman"/>
          <w:sz w:val="20"/>
          <w:szCs w:val="20"/>
        </w:rPr>
        <w:t xml:space="preserve">collaboration </w:t>
      </w:r>
      <w:r w:rsidR="00AB704E" w:rsidRPr="00117E92">
        <w:rPr>
          <w:rFonts w:ascii="Times New Roman" w:hAnsi="Times New Roman" w:cs="Times New Roman"/>
          <w:sz w:val="20"/>
          <w:szCs w:val="20"/>
        </w:rPr>
        <w:t>with</w:t>
      </w:r>
      <w:r w:rsidR="00A63F6F" w:rsidRPr="00117E92">
        <w:rPr>
          <w:rFonts w:ascii="Times New Roman" w:hAnsi="Times New Roman" w:cs="Times New Roman"/>
          <w:sz w:val="20"/>
          <w:szCs w:val="20"/>
        </w:rPr>
        <w:t xml:space="preserve"> rele</w:t>
      </w:r>
      <w:r w:rsidR="00AB704E" w:rsidRPr="00117E92">
        <w:rPr>
          <w:rFonts w:ascii="Times New Roman" w:hAnsi="Times New Roman" w:cs="Times New Roman"/>
          <w:sz w:val="20"/>
          <w:szCs w:val="20"/>
        </w:rPr>
        <w:t>van</w:t>
      </w:r>
      <w:r w:rsidR="00A63F6F" w:rsidRPr="00117E92">
        <w:rPr>
          <w:rFonts w:ascii="Times New Roman" w:hAnsi="Times New Roman" w:cs="Times New Roman"/>
          <w:sz w:val="20"/>
          <w:szCs w:val="20"/>
        </w:rPr>
        <w:t>t</w:t>
      </w:r>
      <w:r w:rsidR="00AB704E" w:rsidRPr="00117E92">
        <w:rPr>
          <w:rFonts w:ascii="Times New Roman" w:hAnsi="Times New Roman" w:cs="Times New Roman"/>
          <w:sz w:val="20"/>
          <w:szCs w:val="20"/>
        </w:rPr>
        <w:t xml:space="preserve"> stakeholder</w:t>
      </w:r>
      <w:r w:rsidR="00F825F1" w:rsidRPr="00117E92">
        <w:rPr>
          <w:rFonts w:ascii="Times New Roman" w:hAnsi="Times New Roman" w:cs="Times New Roman"/>
          <w:sz w:val="20"/>
          <w:szCs w:val="20"/>
        </w:rPr>
        <w:t>s</w:t>
      </w:r>
      <w:r w:rsidR="00A63F6F" w:rsidRPr="00117E92">
        <w:rPr>
          <w:rFonts w:ascii="Times New Roman" w:hAnsi="Times New Roman" w:cs="Times New Roman"/>
          <w:sz w:val="20"/>
          <w:szCs w:val="20"/>
        </w:rPr>
        <w:t xml:space="preserve"> have conducted trainings and </w:t>
      </w:r>
      <w:r w:rsidR="000F6FEA" w:rsidRPr="00117E92">
        <w:rPr>
          <w:rFonts w:ascii="Times New Roman" w:hAnsi="Times New Roman" w:cs="Times New Roman"/>
          <w:sz w:val="20"/>
          <w:szCs w:val="20"/>
        </w:rPr>
        <w:t xml:space="preserve">circulated </w:t>
      </w:r>
      <w:r w:rsidR="00A63F6F" w:rsidRPr="00117E92">
        <w:rPr>
          <w:rFonts w:ascii="Times New Roman" w:hAnsi="Times New Roman" w:cs="Times New Roman"/>
          <w:sz w:val="20"/>
          <w:szCs w:val="20"/>
        </w:rPr>
        <w:t xml:space="preserve">these </w:t>
      </w:r>
      <w:r w:rsidR="006701C4" w:rsidRPr="00117E92">
        <w:rPr>
          <w:rFonts w:ascii="Times New Roman" w:hAnsi="Times New Roman" w:cs="Times New Roman"/>
          <w:sz w:val="20"/>
          <w:szCs w:val="20"/>
        </w:rPr>
        <w:t>materials among</w:t>
      </w:r>
      <w:r w:rsidR="000F6FEA" w:rsidRPr="00117E92">
        <w:rPr>
          <w:rFonts w:ascii="Times New Roman" w:hAnsi="Times New Roman" w:cs="Times New Roman"/>
          <w:sz w:val="20"/>
          <w:szCs w:val="20"/>
        </w:rPr>
        <w:t xml:space="preserve"> critical stakeholders such as federal and state prosecutors, </w:t>
      </w:r>
      <w:r w:rsidR="008D15AD" w:rsidRPr="00117E92">
        <w:rPr>
          <w:rFonts w:ascii="Times New Roman" w:hAnsi="Times New Roman" w:cs="Times New Roman"/>
          <w:sz w:val="20"/>
          <w:szCs w:val="20"/>
        </w:rPr>
        <w:t>defense</w:t>
      </w:r>
      <w:r w:rsidR="000F6FEA" w:rsidRPr="00117E92">
        <w:rPr>
          <w:rFonts w:ascii="Times New Roman" w:hAnsi="Times New Roman" w:cs="Times New Roman"/>
          <w:sz w:val="20"/>
          <w:szCs w:val="20"/>
        </w:rPr>
        <w:t xml:space="preserve"> counsel, law enforcement agencies and the civil society.</w:t>
      </w:r>
    </w:p>
    <w:p w:rsidR="00860D15" w:rsidRPr="00117E92" w:rsidRDefault="00595D0D"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1</w:t>
      </w:r>
      <w:r w:rsidR="00A84EE6" w:rsidRPr="00117E92">
        <w:rPr>
          <w:rFonts w:ascii="Times New Roman" w:hAnsi="Times New Roman" w:cs="Times New Roman"/>
          <w:sz w:val="20"/>
          <w:szCs w:val="20"/>
        </w:rPr>
        <w:t>4</w:t>
      </w:r>
      <w:r w:rsidRPr="00117E92">
        <w:rPr>
          <w:rFonts w:ascii="Times New Roman" w:hAnsi="Times New Roman" w:cs="Times New Roman"/>
          <w:sz w:val="20"/>
          <w:szCs w:val="20"/>
        </w:rPr>
        <w:t>. Also, the Commission through its thematic area on convention against torture focus on regular basis embark on series of enlightenment and advocacy aimed at creating awareness against torture. The Commission in partnership with the Centre for Law Enforcement Education in Nigeria (CLEEN Foundation) and Prisoners Rehabilitation and Welfare Action (PRAWA) non-governmental organizations carry out capacity building training on the development of</w:t>
      </w:r>
      <w:r w:rsidR="00F825F1" w:rsidRPr="00117E92">
        <w:rPr>
          <w:rFonts w:ascii="Times New Roman" w:hAnsi="Times New Roman" w:cs="Times New Roman"/>
          <w:sz w:val="20"/>
          <w:szCs w:val="20"/>
        </w:rPr>
        <w:t xml:space="preserve"> country Report on</w:t>
      </w:r>
      <w:r w:rsidRPr="00117E92">
        <w:rPr>
          <w:rFonts w:ascii="Times New Roman" w:hAnsi="Times New Roman" w:cs="Times New Roman"/>
          <w:sz w:val="20"/>
          <w:szCs w:val="20"/>
        </w:rPr>
        <w:t xml:space="preserve"> the Convention against torture, cruel, inhuman and degrading treatment or punishment to Federal Ministry of Justice and Foreign Affairs</w:t>
      </w:r>
      <w:r w:rsidR="00F825F1" w:rsidRPr="00117E92">
        <w:rPr>
          <w:rFonts w:ascii="Times New Roman" w:hAnsi="Times New Roman" w:cs="Times New Roman"/>
          <w:sz w:val="20"/>
          <w:szCs w:val="20"/>
        </w:rPr>
        <w:t>.</w:t>
      </w:r>
      <w:r w:rsidRPr="00117E92">
        <w:rPr>
          <w:rFonts w:ascii="Times New Roman" w:hAnsi="Times New Roman" w:cs="Times New Roman"/>
          <w:sz w:val="20"/>
          <w:szCs w:val="20"/>
        </w:rPr>
        <w:t xml:space="preserve"> </w:t>
      </w:r>
      <w:r w:rsidR="00F825F1" w:rsidRPr="00117E92">
        <w:rPr>
          <w:rFonts w:ascii="Times New Roman" w:hAnsi="Times New Roman" w:cs="Times New Roman"/>
          <w:sz w:val="20"/>
          <w:szCs w:val="20"/>
        </w:rPr>
        <w:t>S</w:t>
      </w:r>
      <w:r w:rsidRPr="00117E92">
        <w:rPr>
          <w:rFonts w:ascii="Times New Roman" w:hAnsi="Times New Roman" w:cs="Times New Roman"/>
          <w:sz w:val="20"/>
          <w:szCs w:val="20"/>
        </w:rPr>
        <w:t xml:space="preserve">taff training programmes </w:t>
      </w:r>
      <w:r w:rsidR="00F825F1" w:rsidRPr="00117E92">
        <w:rPr>
          <w:rFonts w:ascii="Times New Roman" w:hAnsi="Times New Roman" w:cs="Times New Roman"/>
          <w:sz w:val="20"/>
          <w:szCs w:val="20"/>
        </w:rPr>
        <w:t xml:space="preserve">are key </w:t>
      </w:r>
      <w:r w:rsidRPr="00117E92">
        <w:rPr>
          <w:rFonts w:ascii="Times New Roman" w:hAnsi="Times New Roman" w:cs="Times New Roman"/>
          <w:sz w:val="20"/>
          <w:szCs w:val="20"/>
        </w:rPr>
        <w:t>to provide them with treaty report writing skills.</w:t>
      </w:r>
    </w:p>
    <w:p w:rsidR="000F6FEA" w:rsidRPr="00117E92" w:rsidRDefault="00595D0D"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1</w:t>
      </w:r>
      <w:r w:rsidR="00A84EE6" w:rsidRPr="00117E92">
        <w:rPr>
          <w:rFonts w:ascii="Times New Roman" w:hAnsi="Times New Roman" w:cs="Times New Roman"/>
          <w:sz w:val="20"/>
          <w:szCs w:val="20"/>
        </w:rPr>
        <w:t>5</w:t>
      </w:r>
      <w:r w:rsidR="000664FD" w:rsidRPr="00117E92">
        <w:rPr>
          <w:rFonts w:ascii="Times New Roman" w:hAnsi="Times New Roman" w:cs="Times New Roman"/>
          <w:sz w:val="20"/>
          <w:szCs w:val="20"/>
        </w:rPr>
        <w:t xml:space="preserve">. </w:t>
      </w:r>
      <w:r w:rsidR="000F6FEA" w:rsidRPr="00117E92">
        <w:rPr>
          <w:rFonts w:ascii="Times New Roman" w:hAnsi="Times New Roman" w:cs="Times New Roman"/>
          <w:sz w:val="20"/>
          <w:szCs w:val="20"/>
        </w:rPr>
        <w:t>These laws have</w:t>
      </w:r>
      <w:r w:rsidR="00AB704E" w:rsidRPr="00117E92">
        <w:rPr>
          <w:rFonts w:ascii="Times New Roman" w:hAnsi="Times New Roman" w:cs="Times New Roman"/>
          <w:sz w:val="20"/>
          <w:szCs w:val="20"/>
        </w:rPr>
        <w:t xml:space="preserve"> also</w:t>
      </w:r>
      <w:r w:rsidR="000F6FEA" w:rsidRPr="00117E92">
        <w:rPr>
          <w:rFonts w:ascii="Times New Roman" w:hAnsi="Times New Roman" w:cs="Times New Roman"/>
          <w:sz w:val="20"/>
          <w:szCs w:val="20"/>
        </w:rPr>
        <w:t xml:space="preserve"> been distributed to all police formations across the country with clear instructions for commanders to make them subjects of routine lectures. </w:t>
      </w:r>
    </w:p>
    <w:p w:rsidR="00595D0D" w:rsidRPr="00117E92" w:rsidRDefault="00595D0D" w:rsidP="0026130D">
      <w:pPr>
        <w:spacing w:line="276" w:lineRule="auto"/>
        <w:jc w:val="both"/>
        <w:rPr>
          <w:rFonts w:ascii="Times New Roman" w:hAnsi="Times New Roman" w:cs="Times New Roman"/>
          <w:b/>
          <w:bCs/>
          <w:color w:val="FF0000"/>
          <w:sz w:val="20"/>
          <w:szCs w:val="20"/>
        </w:rPr>
      </w:pPr>
      <w:r w:rsidRPr="00117E92">
        <w:rPr>
          <w:rFonts w:ascii="Times New Roman" w:hAnsi="Times New Roman" w:cs="Times New Roman"/>
          <w:sz w:val="20"/>
          <w:szCs w:val="20"/>
        </w:rPr>
        <w:t>1</w:t>
      </w:r>
      <w:r w:rsidR="00A84EE6" w:rsidRPr="00117E92">
        <w:rPr>
          <w:rFonts w:ascii="Times New Roman" w:hAnsi="Times New Roman" w:cs="Times New Roman"/>
          <w:sz w:val="20"/>
          <w:szCs w:val="20"/>
        </w:rPr>
        <w:t>6</w:t>
      </w:r>
      <w:r w:rsidRPr="00117E92">
        <w:rPr>
          <w:rFonts w:ascii="Times New Roman" w:hAnsi="Times New Roman" w:cs="Times New Roman"/>
          <w:sz w:val="20"/>
          <w:szCs w:val="20"/>
        </w:rPr>
        <w:t xml:space="preserve">. </w:t>
      </w:r>
      <w:r w:rsidR="00AB704E" w:rsidRPr="00117E92">
        <w:rPr>
          <w:rFonts w:ascii="Times New Roman" w:hAnsi="Times New Roman" w:cs="Times New Roman"/>
          <w:sz w:val="20"/>
          <w:szCs w:val="20"/>
        </w:rPr>
        <w:t>Furthermore</w:t>
      </w:r>
      <w:r w:rsidR="0036671B" w:rsidRPr="00117E92">
        <w:rPr>
          <w:rFonts w:ascii="Times New Roman" w:hAnsi="Times New Roman" w:cs="Times New Roman"/>
          <w:sz w:val="20"/>
          <w:szCs w:val="20"/>
        </w:rPr>
        <w:t>, the National Human Right</w:t>
      </w:r>
      <w:r w:rsidRPr="00117E92">
        <w:rPr>
          <w:rFonts w:ascii="Times New Roman" w:hAnsi="Times New Roman" w:cs="Times New Roman"/>
          <w:sz w:val="20"/>
          <w:szCs w:val="20"/>
        </w:rPr>
        <w:t>s</w:t>
      </w:r>
      <w:r w:rsidR="0036671B" w:rsidRPr="00117E92">
        <w:rPr>
          <w:rFonts w:ascii="Times New Roman" w:hAnsi="Times New Roman" w:cs="Times New Roman"/>
          <w:sz w:val="20"/>
          <w:szCs w:val="20"/>
        </w:rPr>
        <w:t xml:space="preserve"> Commission</w:t>
      </w:r>
      <w:r w:rsidR="00F45D5E" w:rsidRPr="00117E92">
        <w:rPr>
          <w:rFonts w:ascii="Times New Roman" w:hAnsi="Times New Roman" w:cs="Times New Roman"/>
          <w:sz w:val="20"/>
          <w:szCs w:val="20"/>
        </w:rPr>
        <w:t xml:space="preserve"> </w:t>
      </w:r>
      <w:r w:rsidR="0036671B" w:rsidRPr="00117E92">
        <w:rPr>
          <w:rFonts w:ascii="Times New Roman" w:hAnsi="Times New Roman" w:cs="Times New Roman"/>
          <w:sz w:val="20"/>
          <w:szCs w:val="20"/>
        </w:rPr>
        <w:t xml:space="preserve">Directives 001/2018 on </w:t>
      </w:r>
      <w:r w:rsidR="00AB704E" w:rsidRPr="00117E92">
        <w:rPr>
          <w:rFonts w:ascii="Times New Roman" w:hAnsi="Times New Roman" w:cs="Times New Roman"/>
          <w:sz w:val="20"/>
          <w:szCs w:val="20"/>
        </w:rPr>
        <w:t>Treatment</w:t>
      </w:r>
      <w:r w:rsidR="0036671B" w:rsidRPr="00117E92">
        <w:rPr>
          <w:rFonts w:ascii="Times New Roman" w:hAnsi="Times New Roman" w:cs="Times New Roman"/>
          <w:sz w:val="20"/>
          <w:szCs w:val="20"/>
        </w:rPr>
        <w:t xml:space="preserve"> of Accused </w:t>
      </w:r>
      <w:r w:rsidR="00AB704E" w:rsidRPr="00117E92">
        <w:rPr>
          <w:rFonts w:ascii="Times New Roman" w:hAnsi="Times New Roman" w:cs="Times New Roman"/>
          <w:sz w:val="20"/>
          <w:szCs w:val="20"/>
        </w:rPr>
        <w:t>Persons</w:t>
      </w:r>
      <w:r w:rsidR="0036671B" w:rsidRPr="00117E92">
        <w:rPr>
          <w:rFonts w:ascii="Times New Roman" w:hAnsi="Times New Roman" w:cs="Times New Roman"/>
          <w:sz w:val="20"/>
          <w:szCs w:val="20"/>
        </w:rPr>
        <w:t xml:space="preserve"> and Suspects by Law </w:t>
      </w:r>
      <w:r w:rsidR="00AB704E" w:rsidRPr="00117E92">
        <w:rPr>
          <w:rFonts w:ascii="Times New Roman" w:hAnsi="Times New Roman" w:cs="Times New Roman"/>
          <w:sz w:val="20"/>
          <w:szCs w:val="20"/>
        </w:rPr>
        <w:t>Enforcement</w:t>
      </w:r>
      <w:r w:rsidR="0036671B" w:rsidRPr="00117E92">
        <w:rPr>
          <w:rFonts w:ascii="Times New Roman" w:hAnsi="Times New Roman" w:cs="Times New Roman"/>
          <w:sz w:val="20"/>
          <w:szCs w:val="20"/>
        </w:rPr>
        <w:t xml:space="preserve"> Officers was issued to all law </w:t>
      </w:r>
      <w:r w:rsidR="00AB704E" w:rsidRPr="00117E92">
        <w:rPr>
          <w:rFonts w:ascii="Times New Roman" w:hAnsi="Times New Roman" w:cs="Times New Roman"/>
          <w:sz w:val="20"/>
          <w:szCs w:val="20"/>
        </w:rPr>
        <w:t>enforcement</w:t>
      </w:r>
      <w:r w:rsidR="0036671B" w:rsidRPr="00117E92">
        <w:rPr>
          <w:rFonts w:ascii="Times New Roman" w:hAnsi="Times New Roman" w:cs="Times New Roman"/>
          <w:sz w:val="20"/>
          <w:szCs w:val="20"/>
        </w:rPr>
        <w:t xml:space="preserve"> agencies </w:t>
      </w:r>
      <w:r w:rsidR="00F45D5E" w:rsidRPr="00117E92">
        <w:rPr>
          <w:rFonts w:ascii="Times New Roman" w:hAnsi="Times New Roman" w:cs="Times New Roman"/>
          <w:sz w:val="20"/>
          <w:szCs w:val="20"/>
        </w:rPr>
        <w:t>in furtherance</w:t>
      </w:r>
      <w:r w:rsidR="0036671B" w:rsidRPr="00117E92">
        <w:rPr>
          <w:rFonts w:ascii="Times New Roman" w:hAnsi="Times New Roman" w:cs="Times New Roman"/>
          <w:sz w:val="20"/>
          <w:szCs w:val="20"/>
        </w:rPr>
        <w:t xml:space="preserve"> to </w:t>
      </w:r>
      <w:r w:rsidR="003268B1" w:rsidRPr="00117E92">
        <w:rPr>
          <w:rFonts w:ascii="Times New Roman" w:hAnsi="Times New Roman" w:cs="Times New Roman"/>
          <w:sz w:val="20"/>
          <w:szCs w:val="20"/>
        </w:rPr>
        <w:t xml:space="preserve">the UN Minimum Standard Rules for the Treatment of Persons under any form of detention, the Administration of </w:t>
      </w:r>
      <w:r w:rsidRPr="00117E92">
        <w:rPr>
          <w:rFonts w:ascii="Times New Roman" w:hAnsi="Times New Roman" w:cs="Times New Roman"/>
          <w:sz w:val="20"/>
          <w:szCs w:val="20"/>
        </w:rPr>
        <w:t>C</w:t>
      </w:r>
      <w:r w:rsidR="003268B1" w:rsidRPr="00117E92">
        <w:rPr>
          <w:rFonts w:ascii="Times New Roman" w:hAnsi="Times New Roman" w:cs="Times New Roman"/>
          <w:sz w:val="20"/>
          <w:szCs w:val="20"/>
        </w:rPr>
        <w:t>riminal Justice Act, 2015, the Anti-Torture Act 2017 and other legislations and international instruments to which Nigeria is a party</w:t>
      </w:r>
      <w:r w:rsidR="0036671B" w:rsidRPr="00117E92">
        <w:rPr>
          <w:rFonts w:ascii="Times New Roman" w:hAnsi="Times New Roman" w:cs="Times New Roman"/>
          <w:sz w:val="20"/>
          <w:szCs w:val="20"/>
        </w:rPr>
        <w:t xml:space="preserve">. </w:t>
      </w:r>
      <w:r w:rsidR="0088106D" w:rsidRPr="00117E92">
        <w:rPr>
          <w:rFonts w:ascii="Times New Roman" w:hAnsi="Times New Roman" w:cs="Times New Roman"/>
          <w:b/>
          <w:bCs/>
          <w:color w:val="FF0000"/>
          <w:sz w:val="20"/>
          <w:szCs w:val="20"/>
        </w:rPr>
        <w:t>(</w:t>
      </w:r>
      <w:r w:rsidR="0036671B" w:rsidRPr="00117E92">
        <w:rPr>
          <w:rFonts w:ascii="Times New Roman" w:hAnsi="Times New Roman" w:cs="Times New Roman"/>
          <w:b/>
          <w:bCs/>
          <w:color w:val="FF0000"/>
          <w:sz w:val="20"/>
          <w:szCs w:val="20"/>
        </w:rPr>
        <w:t>See annexure</w:t>
      </w:r>
      <w:r w:rsidR="008D15AD" w:rsidRPr="00117E92">
        <w:rPr>
          <w:rFonts w:ascii="Times New Roman" w:hAnsi="Times New Roman" w:cs="Times New Roman"/>
          <w:b/>
          <w:bCs/>
          <w:color w:val="FF0000"/>
          <w:sz w:val="20"/>
          <w:szCs w:val="20"/>
        </w:rPr>
        <w:t>)</w:t>
      </w:r>
    </w:p>
    <w:p w:rsidR="00595D0D" w:rsidRPr="00117E92" w:rsidRDefault="00595D0D" w:rsidP="0026130D">
      <w:pPr>
        <w:spacing w:line="276" w:lineRule="auto"/>
        <w:jc w:val="both"/>
        <w:rPr>
          <w:rFonts w:ascii="Times New Roman" w:hAnsi="Times New Roman" w:cs="Times New Roman"/>
          <w:b/>
          <w:bCs/>
          <w:color w:val="FF0000"/>
          <w:sz w:val="24"/>
          <w:szCs w:val="24"/>
        </w:rPr>
      </w:pPr>
      <w:r w:rsidRPr="00117E92">
        <w:rPr>
          <w:rFonts w:ascii="Times New Roman" w:hAnsi="Times New Roman" w:cs="Times New Roman"/>
          <w:b/>
          <w:bCs/>
          <w:sz w:val="24"/>
          <w:szCs w:val="24"/>
        </w:rPr>
        <w:t>G.</w:t>
      </w:r>
      <w:r w:rsidR="00F45D5E" w:rsidRPr="00117E92">
        <w:rPr>
          <w:rFonts w:ascii="Times New Roman" w:hAnsi="Times New Roman" w:cs="Times New Roman"/>
          <w:b/>
          <w:bCs/>
          <w:sz w:val="24"/>
          <w:szCs w:val="24"/>
        </w:rPr>
        <w:t xml:space="preserve"> </w:t>
      </w:r>
      <w:r w:rsidR="00AB39AD" w:rsidRPr="00117E92">
        <w:rPr>
          <w:rFonts w:ascii="Times New Roman" w:hAnsi="Times New Roman" w:cs="Times New Roman"/>
          <w:b/>
          <w:bCs/>
          <w:sz w:val="24"/>
          <w:szCs w:val="24"/>
        </w:rPr>
        <w:t>T</w:t>
      </w:r>
      <w:r w:rsidR="000664FD" w:rsidRPr="00117E92">
        <w:rPr>
          <w:rFonts w:ascii="Times New Roman" w:hAnsi="Times New Roman" w:cs="Times New Roman"/>
          <w:b/>
          <w:bCs/>
          <w:sz w:val="24"/>
          <w:szCs w:val="24"/>
        </w:rPr>
        <w:t>he use of confessions obtained through torture and rehabilitation of victims</w:t>
      </w:r>
    </w:p>
    <w:p w:rsidR="008D15AD" w:rsidRPr="00117E92" w:rsidRDefault="00595D0D"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1</w:t>
      </w:r>
      <w:r w:rsidR="00A84EE6" w:rsidRPr="00117E92">
        <w:rPr>
          <w:rFonts w:ascii="Times New Roman" w:hAnsi="Times New Roman" w:cs="Times New Roman"/>
          <w:sz w:val="20"/>
          <w:szCs w:val="20"/>
        </w:rPr>
        <w:t>7</w:t>
      </w:r>
      <w:r w:rsidRPr="00117E92">
        <w:rPr>
          <w:rFonts w:ascii="Times New Roman" w:hAnsi="Times New Roman" w:cs="Times New Roman"/>
          <w:sz w:val="20"/>
          <w:szCs w:val="20"/>
        </w:rPr>
        <w:t xml:space="preserve">. </w:t>
      </w:r>
      <w:r w:rsidR="00AB39AD" w:rsidRPr="00117E92">
        <w:rPr>
          <w:rFonts w:ascii="Times New Roman" w:hAnsi="Times New Roman" w:cs="Times New Roman"/>
          <w:sz w:val="20"/>
          <w:szCs w:val="20"/>
        </w:rPr>
        <w:t>In Nigeria,</w:t>
      </w:r>
      <w:r w:rsidR="00A775A5" w:rsidRPr="00117E92">
        <w:rPr>
          <w:rFonts w:ascii="Times New Roman" w:hAnsi="Times New Roman" w:cs="Times New Roman"/>
          <w:sz w:val="20"/>
          <w:szCs w:val="20"/>
        </w:rPr>
        <w:t xml:space="preserve"> section 29 of the Evidence Act2015 prohibits </w:t>
      </w:r>
      <w:r w:rsidR="00AB39AD" w:rsidRPr="00117E92">
        <w:rPr>
          <w:rFonts w:ascii="Times New Roman" w:hAnsi="Times New Roman" w:cs="Times New Roman"/>
          <w:sz w:val="20"/>
          <w:szCs w:val="20"/>
        </w:rPr>
        <w:t xml:space="preserve">the use of confession obtained by torture, or other ill inducement. </w:t>
      </w:r>
      <w:r w:rsidR="00CE3B72" w:rsidRPr="00117E92">
        <w:rPr>
          <w:rFonts w:ascii="Times New Roman" w:hAnsi="Times New Roman" w:cs="Times New Roman"/>
          <w:sz w:val="20"/>
          <w:szCs w:val="20"/>
        </w:rPr>
        <w:t>Thus,</w:t>
      </w:r>
      <w:r w:rsidR="00A775A5" w:rsidRPr="00117E92">
        <w:rPr>
          <w:rFonts w:ascii="Times New Roman" w:hAnsi="Times New Roman" w:cs="Times New Roman"/>
          <w:sz w:val="20"/>
          <w:szCs w:val="20"/>
        </w:rPr>
        <w:t xml:space="preserve"> the courts in Nigeria do not admit confessional statements that are obtained through the use of </w:t>
      </w:r>
      <w:r w:rsidR="00CE3B72" w:rsidRPr="00117E92">
        <w:rPr>
          <w:rFonts w:ascii="Times New Roman" w:hAnsi="Times New Roman" w:cs="Times New Roman"/>
          <w:sz w:val="20"/>
          <w:szCs w:val="20"/>
        </w:rPr>
        <w:t>torture</w:t>
      </w:r>
      <w:r w:rsidR="00A775A5" w:rsidRPr="00117E92">
        <w:rPr>
          <w:rFonts w:ascii="Times New Roman" w:hAnsi="Times New Roman" w:cs="Times New Roman"/>
          <w:sz w:val="20"/>
          <w:szCs w:val="20"/>
        </w:rPr>
        <w:t xml:space="preserve"> and other cruel inhuman </w:t>
      </w:r>
      <w:r w:rsidR="00022BDD" w:rsidRPr="00117E92">
        <w:rPr>
          <w:rFonts w:ascii="Times New Roman" w:hAnsi="Times New Roman" w:cs="Times New Roman"/>
          <w:sz w:val="20"/>
          <w:szCs w:val="20"/>
        </w:rPr>
        <w:t>and degrading</w:t>
      </w:r>
      <w:r w:rsidR="00AB704E" w:rsidRPr="00117E92">
        <w:rPr>
          <w:rFonts w:ascii="Times New Roman" w:hAnsi="Times New Roman" w:cs="Times New Roman"/>
          <w:sz w:val="20"/>
          <w:szCs w:val="20"/>
        </w:rPr>
        <w:t xml:space="preserve"> treatment</w:t>
      </w:r>
      <w:r w:rsidR="00A775A5" w:rsidRPr="00117E92">
        <w:rPr>
          <w:rFonts w:ascii="Times New Roman" w:hAnsi="Times New Roman" w:cs="Times New Roman"/>
          <w:sz w:val="20"/>
          <w:szCs w:val="20"/>
        </w:rPr>
        <w:t>. According</w:t>
      </w:r>
      <w:r w:rsidR="00C83BE1" w:rsidRPr="00117E92">
        <w:rPr>
          <w:rFonts w:ascii="Times New Roman" w:hAnsi="Times New Roman" w:cs="Times New Roman"/>
          <w:sz w:val="20"/>
          <w:szCs w:val="20"/>
        </w:rPr>
        <w:t>ly</w:t>
      </w:r>
      <w:r w:rsidR="00A775A5" w:rsidRPr="00117E92">
        <w:rPr>
          <w:rFonts w:ascii="Times New Roman" w:hAnsi="Times New Roman" w:cs="Times New Roman"/>
          <w:sz w:val="20"/>
          <w:szCs w:val="20"/>
        </w:rPr>
        <w:t>,</w:t>
      </w:r>
      <w:r w:rsidR="00F45D5E" w:rsidRPr="00117E92">
        <w:rPr>
          <w:rFonts w:ascii="Times New Roman" w:hAnsi="Times New Roman" w:cs="Times New Roman"/>
          <w:sz w:val="20"/>
          <w:szCs w:val="20"/>
        </w:rPr>
        <w:t xml:space="preserve"> </w:t>
      </w:r>
      <w:r w:rsidR="00AB39AD" w:rsidRPr="00117E92">
        <w:rPr>
          <w:rFonts w:ascii="Times New Roman" w:hAnsi="Times New Roman" w:cs="Times New Roman"/>
          <w:sz w:val="20"/>
          <w:szCs w:val="20"/>
        </w:rPr>
        <w:t>when</w:t>
      </w:r>
      <w:r w:rsidR="00A775A5" w:rsidRPr="00117E92">
        <w:rPr>
          <w:rFonts w:ascii="Times New Roman" w:hAnsi="Times New Roman" w:cs="Times New Roman"/>
          <w:sz w:val="20"/>
          <w:szCs w:val="20"/>
        </w:rPr>
        <w:t xml:space="preserve"> in the course of trial </w:t>
      </w:r>
      <w:r w:rsidR="00022BDD" w:rsidRPr="00117E92">
        <w:rPr>
          <w:rFonts w:ascii="Times New Roman" w:hAnsi="Times New Roman" w:cs="Times New Roman"/>
          <w:sz w:val="20"/>
          <w:szCs w:val="20"/>
        </w:rPr>
        <w:t>an objection</w:t>
      </w:r>
      <w:r w:rsidR="00AB39AD" w:rsidRPr="00117E92">
        <w:rPr>
          <w:rFonts w:ascii="Times New Roman" w:hAnsi="Times New Roman" w:cs="Times New Roman"/>
          <w:sz w:val="20"/>
          <w:szCs w:val="20"/>
        </w:rPr>
        <w:t xml:space="preserve"> is raised to admission of any confession on </w:t>
      </w:r>
      <w:r w:rsidR="00CE3B72" w:rsidRPr="00117E92">
        <w:rPr>
          <w:rFonts w:ascii="Times New Roman" w:hAnsi="Times New Roman" w:cs="Times New Roman"/>
          <w:sz w:val="20"/>
          <w:szCs w:val="20"/>
        </w:rPr>
        <w:t>account</w:t>
      </w:r>
      <w:r w:rsidR="00A775A5" w:rsidRPr="00117E92">
        <w:rPr>
          <w:rFonts w:ascii="Times New Roman" w:hAnsi="Times New Roman" w:cs="Times New Roman"/>
          <w:sz w:val="20"/>
          <w:szCs w:val="20"/>
        </w:rPr>
        <w:t xml:space="preserve"> of torture a trial within trial is conducted. Furth</w:t>
      </w:r>
      <w:r w:rsidR="00CE3B72" w:rsidRPr="00117E92">
        <w:rPr>
          <w:rFonts w:ascii="Times New Roman" w:hAnsi="Times New Roman" w:cs="Times New Roman"/>
          <w:sz w:val="20"/>
          <w:szCs w:val="20"/>
        </w:rPr>
        <w:t>er</w:t>
      </w:r>
      <w:r w:rsidR="00A775A5" w:rsidRPr="00117E92">
        <w:rPr>
          <w:rFonts w:ascii="Times New Roman" w:hAnsi="Times New Roman" w:cs="Times New Roman"/>
          <w:sz w:val="20"/>
          <w:szCs w:val="20"/>
        </w:rPr>
        <w:t>mo</w:t>
      </w:r>
      <w:r w:rsidR="00CE3B72" w:rsidRPr="00117E92">
        <w:rPr>
          <w:rFonts w:ascii="Times New Roman" w:hAnsi="Times New Roman" w:cs="Times New Roman"/>
          <w:sz w:val="20"/>
          <w:szCs w:val="20"/>
        </w:rPr>
        <w:t>r</w:t>
      </w:r>
      <w:r w:rsidR="00A775A5" w:rsidRPr="00117E92">
        <w:rPr>
          <w:rFonts w:ascii="Times New Roman" w:hAnsi="Times New Roman" w:cs="Times New Roman"/>
          <w:sz w:val="20"/>
          <w:szCs w:val="20"/>
        </w:rPr>
        <w:t>e, s</w:t>
      </w:r>
      <w:r w:rsidR="00AB39AD" w:rsidRPr="00117E92">
        <w:rPr>
          <w:rFonts w:ascii="Times New Roman" w:hAnsi="Times New Roman" w:cs="Times New Roman"/>
          <w:sz w:val="20"/>
          <w:szCs w:val="20"/>
        </w:rPr>
        <w:t xml:space="preserve">ection 17(2) of ACJA as well as other Criminal Procedure Laws of the states have also introduced the procedure of recording confessions in the presence of legal practitioners, officers of the Legal Aid Council, civil society </w:t>
      </w:r>
      <w:r w:rsidR="00F45D5E" w:rsidRPr="00117E92">
        <w:rPr>
          <w:rFonts w:ascii="Times New Roman" w:hAnsi="Times New Roman" w:cs="Times New Roman"/>
          <w:sz w:val="20"/>
          <w:szCs w:val="20"/>
        </w:rPr>
        <w:t>organizations</w:t>
      </w:r>
      <w:r w:rsidR="00AB39AD" w:rsidRPr="00117E92">
        <w:rPr>
          <w:rFonts w:ascii="Times New Roman" w:hAnsi="Times New Roman" w:cs="Times New Roman"/>
          <w:sz w:val="20"/>
          <w:szCs w:val="20"/>
        </w:rPr>
        <w:t xml:space="preserve"> or Justices of Peace. All commands and formations of the Nigeria Police have been directed to comply strictly with these procedures.</w:t>
      </w:r>
    </w:p>
    <w:p w:rsidR="00595D0D" w:rsidRPr="00117E92" w:rsidRDefault="00595D0D" w:rsidP="00196273">
      <w:pPr>
        <w:spacing w:after="0" w:line="240" w:lineRule="auto"/>
        <w:jc w:val="both"/>
        <w:rPr>
          <w:rFonts w:ascii="Times New Roman" w:hAnsi="Times New Roman" w:cs="Times New Roman"/>
          <w:b/>
          <w:sz w:val="24"/>
          <w:szCs w:val="24"/>
        </w:rPr>
      </w:pPr>
      <w:r w:rsidRPr="00117E92">
        <w:rPr>
          <w:rFonts w:ascii="Times New Roman" w:hAnsi="Times New Roman" w:cs="Times New Roman"/>
          <w:b/>
          <w:sz w:val="24"/>
          <w:szCs w:val="24"/>
        </w:rPr>
        <w:t>H.</w:t>
      </w:r>
      <w:r w:rsidR="00F45D5E" w:rsidRPr="00117E92">
        <w:rPr>
          <w:rFonts w:ascii="Times New Roman" w:hAnsi="Times New Roman" w:cs="Times New Roman"/>
          <w:b/>
          <w:sz w:val="24"/>
          <w:szCs w:val="24"/>
        </w:rPr>
        <w:t xml:space="preserve"> </w:t>
      </w:r>
      <w:r w:rsidR="008D15AD" w:rsidRPr="00117E92">
        <w:rPr>
          <w:rFonts w:ascii="Times New Roman" w:hAnsi="Times New Roman" w:cs="Times New Roman"/>
          <w:b/>
          <w:sz w:val="24"/>
          <w:szCs w:val="24"/>
        </w:rPr>
        <w:t>Nigerian</w:t>
      </w:r>
      <w:r w:rsidR="00F45D5E" w:rsidRPr="00117E92">
        <w:rPr>
          <w:rFonts w:ascii="Times New Roman" w:hAnsi="Times New Roman" w:cs="Times New Roman"/>
          <w:b/>
          <w:sz w:val="24"/>
          <w:szCs w:val="24"/>
        </w:rPr>
        <w:t xml:space="preserve"> </w:t>
      </w:r>
      <w:r w:rsidRPr="00117E92">
        <w:rPr>
          <w:rFonts w:ascii="Times New Roman" w:hAnsi="Times New Roman" w:cs="Times New Roman"/>
          <w:b/>
          <w:sz w:val="24"/>
          <w:szCs w:val="24"/>
        </w:rPr>
        <w:t>i</w:t>
      </w:r>
      <w:r w:rsidR="008D15AD" w:rsidRPr="00117E92">
        <w:rPr>
          <w:rFonts w:ascii="Times New Roman" w:hAnsi="Times New Roman" w:cs="Times New Roman"/>
          <w:b/>
          <w:sz w:val="24"/>
          <w:szCs w:val="24"/>
        </w:rPr>
        <w:t xml:space="preserve">ndependent </w:t>
      </w:r>
      <w:r w:rsidRPr="00117E92">
        <w:rPr>
          <w:rFonts w:ascii="Times New Roman" w:hAnsi="Times New Roman" w:cs="Times New Roman"/>
          <w:b/>
          <w:sz w:val="24"/>
          <w:szCs w:val="24"/>
        </w:rPr>
        <w:t>m</w:t>
      </w:r>
      <w:r w:rsidR="008D15AD" w:rsidRPr="00117E92">
        <w:rPr>
          <w:rFonts w:ascii="Times New Roman" w:hAnsi="Times New Roman" w:cs="Times New Roman"/>
          <w:b/>
          <w:sz w:val="24"/>
          <w:szCs w:val="24"/>
        </w:rPr>
        <w:t xml:space="preserve">echanisms to </w:t>
      </w:r>
      <w:r w:rsidRPr="00117E92">
        <w:rPr>
          <w:rFonts w:ascii="Times New Roman" w:hAnsi="Times New Roman" w:cs="Times New Roman"/>
          <w:b/>
          <w:sz w:val="24"/>
          <w:szCs w:val="24"/>
        </w:rPr>
        <w:t>e</w:t>
      </w:r>
      <w:r w:rsidR="008D15AD" w:rsidRPr="00117E92">
        <w:rPr>
          <w:rFonts w:ascii="Times New Roman" w:hAnsi="Times New Roman" w:cs="Times New Roman"/>
          <w:b/>
          <w:sz w:val="24"/>
          <w:szCs w:val="24"/>
        </w:rPr>
        <w:t xml:space="preserve">xercise </w:t>
      </w:r>
      <w:r w:rsidRPr="00117E92">
        <w:rPr>
          <w:rFonts w:ascii="Times New Roman" w:hAnsi="Times New Roman" w:cs="Times New Roman"/>
          <w:b/>
          <w:sz w:val="24"/>
          <w:szCs w:val="24"/>
        </w:rPr>
        <w:t>e</w:t>
      </w:r>
      <w:r w:rsidR="008D15AD" w:rsidRPr="00117E92">
        <w:rPr>
          <w:rFonts w:ascii="Times New Roman" w:hAnsi="Times New Roman" w:cs="Times New Roman"/>
          <w:b/>
          <w:sz w:val="24"/>
          <w:szCs w:val="24"/>
        </w:rPr>
        <w:t xml:space="preserve">ffective </w:t>
      </w:r>
      <w:r w:rsidRPr="00117E92">
        <w:rPr>
          <w:rFonts w:ascii="Times New Roman" w:hAnsi="Times New Roman" w:cs="Times New Roman"/>
          <w:b/>
          <w:sz w:val="24"/>
          <w:szCs w:val="24"/>
        </w:rPr>
        <w:t>o</w:t>
      </w:r>
      <w:r w:rsidR="008D15AD" w:rsidRPr="00117E92">
        <w:rPr>
          <w:rFonts w:ascii="Times New Roman" w:hAnsi="Times New Roman" w:cs="Times New Roman"/>
          <w:b/>
          <w:sz w:val="24"/>
          <w:szCs w:val="24"/>
        </w:rPr>
        <w:t xml:space="preserve">versight </w:t>
      </w:r>
      <w:r w:rsidRPr="00117E92">
        <w:rPr>
          <w:rFonts w:ascii="Times New Roman" w:hAnsi="Times New Roman" w:cs="Times New Roman"/>
          <w:b/>
          <w:sz w:val="24"/>
          <w:szCs w:val="24"/>
        </w:rPr>
        <w:t>o</w:t>
      </w:r>
      <w:r w:rsidR="008D15AD" w:rsidRPr="00117E92">
        <w:rPr>
          <w:rFonts w:ascii="Times New Roman" w:hAnsi="Times New Roman" w:cs="Times New Roman"/>
          <w:b/>
          <w:sz w:val="24"/>
          <w:szCs w:val="24"/>
        </w:rPr>
        <w:t xml:space="preserve">ver </w:t>
      </w:r>
      <w:r w:rsidRPr="00117E92">
        <w:rPr>
          <w:rFonts w:ascii="Times New Roman" w:hAnsi="Times New Roman" w:cs="Times New Roman"/>
          <w:b/>
          <w:sz w:val="24"/>
          <w:szCs w:val="24"/>
        </w:rPr>
        <w:t>t</w:t>
      </w:r>
      <w:r w:rsidR="008D15AD" w:rsidRPr="00117E92">
        <w:rPr>
          <w:rFonts w:ascii="Times New Roman" w:hAnsi="Times New Roman" w:cs="Times New Roman"/>
          <w:b/>
          <w:sz w:val="24"/>
          <w:szCs w:val="24"/>
        </w:rPr>
        <w:t xml:space="preserve">he </w:t>
      </w:r>
      <w:r w:rsidRPr="00117E92">
        <w:rPr>
          <w:rFonts w:ascii="Times New Roman" w:hAnsi="Times New Roman" w:cs="Times New Roman"/>
          <w:b/>
          <w:sz w:val="24"/>
          <w:szCs w:val="24"/>
        </w:rPr>
        <w:t>s</w:t>
      </w:r>
      <w:r w:rsidR="008D15AD" w:rsidRPr="00117E92">
        <w:rPr>
          <w:rFonts w:ascii="Times New Roman" w:hAnsi="Times New Roman" w:cs="Times New Roman"/>
          <w:b/>
          <w:sz w:val="24"/>
          <w:szCs w:val="24"/>
        </w:rPr>
        <w:t xml:space="preserve">ecurity </w:t>
      </w:r>
      <w:r w:rsidRPr="00117E92">
        <w:rPr>
          <w:rFonts w:ascii="Times New Roman" w:hAnsi="Times New Roman" w:cs="Times New Roman"/>
          <w:b/>
          <w:sz w:val="24"/>
          <w:szCs w:val="24"/>
        </w:rPr>
        <w:t>f</w:t>
      </w:r>
      <w:r w:rsidR="008D15AD" w:rsidRPr="00117E92">
        <w:rPr>
          <w:rFonts w:ascii="Times New Roman" w:hAnsi="Times New Roman" w:cs="Times New Roman"/>
          <w:b/>
          <w:sz w:val="24"/>
          <w:szCs w:val="24"/>
        </w:rPr>
        <w:t>orces.</w:t>
      </w:r>
    </w:p>
    <w:p w:rsidR="00196273" w:rsidRPr="00117E92" w:rsidRDefault="00196273" w:rsidP="00196273">
      <w:pPr>
        <w:spacing w:after="0" w:line="240" w:lineRule="auto"/>
        <w:jc w:val="both"/>
        <w:rPr>
          <w:rFonts w:ascii="Times New Roman" w:hAnsi="Times New Roman" w:cs="Times New Roman"/>
          <w:b/>
          <w:bCs/>
          <w:sz w:val="20"/>
          <w:szCs w:val="20"/>
        </w:rPr>
      </w:pPr>
    </w:p>
    <w:p w:rsidR="00595D0D" w:rsidRPr="00117E92" w:rsidRDefault="00595D0D" w:rsidP="0026130D">
      <w:pPr>
        <w:spacing w:line="276" w:lineRule="auto"/>
        <w:jc w:val="both"/>
        <w:rPr>
          <w:rFonts w:ascii="Times New Roman" w:hAnsi="Times New Roman" w:cs="Times New Roman"/>
          <w:b/>
          <w:bCs/>
          <w:sz w:val="20"/>
          <w:szCs w:val="20"/>
        </w:rPr>
      </w:pPr>
      <w:r w:rsidRPr="00117E92">
        <w:rPr>
          <w:rFonts w:ascii="Times New Roman" w:hAnsi="Times New Roman" w:cs="Times New Roman"/>
          <w:sz w:val="20"/>
          <w:szCs w:val="20"/>
        </w:rPr>
        <w:t>1</w:t>
      </w:r>
      <w:r w:rsidR="00A84EE6" w:rsidRPr="00117E92">
        <w:rPr>
          <w:rFonts w:ascii="Times New Roman" w:hAnsi="Times New Roman" w:cs="Times New Roman"/>
          <w:sz w:val="20"/>
          <w:szCs w:val="20"/>
        </w:rPr>
        <w:t>8</w:t>
      </w:r>
      <w:r w:rsidRPr="00117E92">
        <w:rPr>
          <w:rFonts w:ascii="Times New Roman" w:hAnsi="Times New Roman" w:cs="Times New Roman"/>
          <w:sz w:val="20"/>
          <w:szCs w:val="20"/>
        </w:rPr>
        <w:t xml:space="preserve">. </w:t>
      </w:r>
      <w:r w:rsidR="009F4456" w:rsidRPr="00117E92">
        <w:rPr>
          <w:rFonts w:ascii="Times New Roman" w:hAnsi="Times New Roman" w:cs="Times New Roman"/>
          <w:sz w:val="20"/>
          <w:szCs w:val="20"/>
        </w:rPr>
        <w:t xml:space="preserve">There are many government agencies with the responsibility to carry out oversight functions on the armed forces and other security agencies. These oversight agencies include the Judiciary, the National Assembly, the Police Service Commission, the Ministry of </w:t>
      </w:r>
      <w:r w:rsidR="008D15AD" w:rsidRPr="00117E92">
        <w:rPr>
          <w:rFonts w:ascii="Times New Roman" w:hAnsi="Times New Roman" w:cs="Times New Roman"/>
          <w:sz w:val="20"/>
          <w:szCs w:val="20"/>
        </w:rPr>
        <w:t>Defense</w:t>
      </w:r>
      <w:r w:rsidR="009F4456" w:rsidRPr="00117E92">
        <w:rPr>
          <w:rFonts w:ascii="Times New Roman" w:hAnsi="Times New Roman" w:cs="Times New Roman"/>
          <w:sz w:val="20"/>
          <w:szCs w:val="20"/>
        </w:rPr>
        <w:t xml:space="preserve"> and the Ministry of Police Affairs. The National Human Rights Commission also provides oversight functions on the military as well as other security forces to ensure that the government fulfills its national and international human rights obligations.</w:t>
      </w:r>
    </w:p>
    <w:p w:rsidR="00595D0D" w:rsidRPr="00117E92" w:rsidRDefault="00595D0D" w:rsidP="0026130D">
      <w:pPr>
        <w:spacing w:line="276" w:lineRule="auto"/>
        <w:jc w:val="both"/>
        <w:rPr>
          <w:rFonts w:ascii="Times New Roman" w:hAnsi="Times New Roman" w:cs="Times New Roman"/>
          <w:b/>
          <w:bCs/>
          <w:sz w:val="20"/>
          <w:szCs w:val="20"/>
        </w:rPr>
      </w:pPr>
      <w:r w:rsidRPr="00117E92">
        <w:rPr>
          <w:rFonts w:ascii="Times New Roman" w:hAnsi="Times New Roman" w:cs="Times New Roman"/>
          <w:sz w:val="20"/>
          <w:szCs w:val="20"/>
        </w:rPr>
        <w:t>1</w:t>
      </w:r>
      <w:r w:rsidR="00A84EE6" w:rsidRPr="00117E92">
        <w:rPr>
          <w:rFonts w:ascii="Times New Roman" w:hAnsi="Times New Roman" w:cs="Times New Roman"/>
          <w:sz w:val="20"/>
          <w:szCs w:val="20"/>
        </w:rPr>
        <w:t>9</w:t>
      </w:r>
      <w:r w:rsidRPr="00117E92">
        <w:rPr>
          <w:rFonts w:ascii="Times New Roman" w:hAnsi="Times New Roman" w:cs="Times New Roman"/>
          <w:sz w:val="20"/>
          <w:szCs w:val="20"/>
        </w:rPr>
        <w:t xml:space="preserve">. </w:t>
      </w:r>
      <w:r w:rsidR="009F4456" w:rsidRPr="00117E92">
        <w:rPr>
          <w:rFonts w:ascii="Times New Roman" w:hAnsi="Times New Roman" w:cs="Times New Roman"/>
          <w:sz w:val="20"/>
          <w:szCs w:val="20"/>
        </w:rPr>
        <w:t>Indeed, the Commission plays critical role in ensuring that issues of respect for human rights, humanitarian law and the rule of law is always at the centre of government policies and programmes. The Commission ensures that all government activities take into consideration compliance with human rights norms. It has a broad mandate to not only promote, protect and enforce human rights in Nigeria but to also collaborate with relevant stakeholders on all matters relating to the protection of human rights.</w:t>
      </w:r>
    </w:p>
    <w:p w:rsidR="009F4456" w:rsidRPr="00117E92" w:rsidRDefault="00A84EE6" w:rsidP="0026130D">
      <w:pPr>
        <w:spacing w:line="276" w:lineRule="auto"/>
        <w:jc w:val="both"/>
        <w:rPr>
          <w:rFonts w:ascii="Times New Roman" w:hAnsi="Times New Roman" w:cs="Times New Roman"/>
          <w:b/>
          <w:bCs/>
          <w:sz w:val="20"/>
          <w:szCs w:val="20"/>
        </w:rPr>
      </w:pPr>
      <w:r w:rsidRPr="00117E92">
        <w:rPr>
          <w:rFonts w:ascii="Times New Roman" w:hAnsi="Times New Roman" w:cs="Times New Roman"/>
          <w:sz w:val="20"/>
          <w:szCs w:val="20"/>
        </w:rPr>
        <w:t>20</w:t>
      </w:r>
      <w:r w:rsidR="00595D0D" w:rsidRPr="00117E92">
        <w:rPr>
          <w:rFonts w:ascii="Times New Roman" w:hAnsi="Times New Roman" w:cs="Times New Roman"/>
          <w:sz w:val="20"/>
          <w:szCs w:val="20"/>
        </w:rPr>
        <w:t xml:space="preserve">. </w:t>
      </w:r>
      <w:r w:rsidR="009F4456" w:rsidRPr="00117E92">
        <w:rPr>
          <w:rFonts w:ascii="Times New Roman" w:hAnsi="Times New Roman" w:cs="Times New Roman"/>
          <w:sz w:val="20"/>
          <w:szCs w:val="20"/>
        </w:rPr>
        <w:t>In this regard, the Commission had developed the National Action Plan on the Promotion and Protection of Human Rights, collaborated with the armed forces and other law enforcement agencies to mainstream human rights training in their curriculum, review of Rules of Engagement in internal security operations and review of laws, bills, bye laws and policies and programmes to ensure compliance with human rights norms.</w:t>
      </w:r>
    </w:p>
    <w:p w:rsidR="00931E19" w:rsidRPr="00117E92" w:rsidRDefault="00595D0D"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2</w:t>
      </w:r>
      <w:r w:rsidR="00A84EE6" w:rsidRPr="00117E92">
        <w:rPr>
          <w:rFonts w:ascii="Times New Roman" w:hAnsi="Times New Roman" w:cs="Times New Roman"/>
          <w:sz w:val="20"/>
          <w:szCs w:val="20"/>
        </w:rPr>
        <w:t>1</w:t>
      </w:r>
      <w:r w:rsidRPr="00117E92">
        <w:rPr>
          <w:rFonts w:ascii="Times New Roman" w:hAnsi="Times New Roman" w:cs="Times New Roman"/>
          <w:sz w:val="20"/>
          <w:szCs w:val="20"/>
        </w:rPr>
        <w:t xml:space="preserve">. </w:t>
      </w:r>
      <w:r w:rsidR="002E6DC8" w:rsidRPr="00117E92">
        <w:rPr>
          <w:rFonts w:ascii="Times New Roman" w:hAnsi="Times New Roman" w:cs="Times New Roman"/>
          <w:sz w:val="20"/>
          <w:szCs w:val="20"/>
        </w:rPr>
        <w:t xml:space="preserve">The Nigeria Police Act </w:t>
      </w:r>
      <w:r w:rsidR="00AE1F82" w:rsidRPr="00117E92">
        <w:rPr>
          <w:rFonts w:ascii="Times New Roman" w:hAnsi="Times New Roman" w:cs="Times New Roman"/>
          <w:sz w:val="20"/>
          <w:szCs w:val="20"/>
        </w:rPr>
        <w:t xml:space="preserve">2020 </w:t>
      </w:r>
      <w:r w:rsidR="002E6DC8" w:rsidRPr="00117E92">
        <w:rPr>
          <w:rFonts w:ascii="Times New Roman" w:hAnsi="Times New Roman" w:cs="Times New Roman"/>
          <w:sz w:val="20"/>
          <w:szCs w:val="20"/>
        </w:rPr>
        <w:t xml:space="preserve">obligates the Nigeria Police Force to protect the rights and freedoms of every person in Nigeria as provided in the Constitution, the African Charter on Human and Peoples’ Rights and any other law. In this regard, the Act seeks to ensure an effective policing that is based on the principles of accountability and transparency, protection of human rights, and partnership with other </w:t>
      </w:r>
      <w:r w:rsidR="006E57CF" w:rsidRPr="00117E92">
        <w:rPr>
          <w:rFonts w:ascii="Times New Roman" w:hAnsi="Times New Roman" w:cs="Times New Roman"/>
          <w:sz w:val="20"/>
          <w:szCs w:val="20"/>
        </w:rPr>
        <w:t>agencies. The</w:t>
      </w:r>
      <w:r w:rsidR="00931E19" w:rsidRPr="00117E92">
        <w:rPr>
          <w:rFonts w:ascii="Times New Roman" w:hAnsi="Times New Roman" w:cs="Times New Roman"/>
          <w:sz w:val="20"/>
          <w:szCs w:val="20"/>
        </w:rPr>
        <w:t xml:space="preserve"> Reviewed Force Order 237 incorporates provisions of chapter IV on Fundamental Human Rights of the Constitution of the Federal Republic of Nigeria 1999 as amended, the African Charter on Human Rights, the United Nations Basic Principles on the Use of Force and Firearms by Law Enforcement Officials, the International Covenant on Civil and Political Rights (ICCPR) and the United Nations Code of Conduct for Law Enforcement Officials (CLEO). It also incorporates the Administration of Criminal Justice Act and other extant laws.</w:t>
      </w:r>
    </w:p>
    <w:p w:rsidR="00533D6A" w:rsidRPr="00117E92" w:rsidRDefault="00595D0D"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2</w:t>
      </w:r>
      <w:r w:rsidR="00A84EE6" w:rsidRPr="00117E92">
        <w:rPr>
          <w:rFonts w:ascii="Times New Roman" w:hAnsi="Times New Roman" w:cs="Times New Roman"/>
          <w:sz w:val="20"/>
          <w:szCs w:val="20"/>
        </w:rPr>
        <w:t>2</w:t>
      </w:r>
      <w:r w:rsidR="00860D15" w:rsidRPr="00117E92">
        <w:rPr>
          <w:rFonts w:ascii="Times New Roman" w:hAnsi="Times New Roman" w:cs="Times New Roman"/>
          <w:sz w:val="20"/>
          <w:szCs w:val="20"/>
        </w:rPr>
        <w:t xml:space="preserve">. </w:t>
      </w:r>
      <w:r w:rsidR="00533D6A" w:rsidRPr="00117E92">
        <w:rPr>
          <w:rFonts w:ascii="Times New Roman" w:hAnsi="Times New Roman" w:cs="Times New Roman"/>
          <w:sz w:val="20"/>
          <w:szCs w:val="20"/>
        </w:rPr>
        <w:t>Notwi</w:t>
      </w:r>
      <w:r w:rsidR="005D7F48" w:rsidRPr="00117E92">
        <w:rPr>
          <w:rFonts w:ascii="Times New Roman" w:hAnsi="Times New Roman" w:cs="Times New Roman"/>
          <w:sz w:val="20"/>
          <w:szCs w:val="20"/>
        </w:rPr>
        <w:t>thstanding</w:t>
      </w:r>
      <w:r w:rsidR="00533D6A" w:rsidRPr="00117E92">
        <w:rPr>
          <w:rFonts w:ascii="Times New Roman" w:hAnsi="Times New Roman" w:cs="Times New Roman"/>
          <w:sz w:val="20"/>
          <w:szCs w:val="20"/>
        </w:rPr>
        <w:t xml:space="preserve"> th</w:t>
      </w:r>
      <w:r w:rsidR="005D7F48" w:rsidRPr="00117E92">
        <w:rPr>
          <w:rFonts w:ascii="Times New Roman" w:hAnsi="Times New Roman" w:cs="Times New Roman"/>
          <w:sz w:val="20"/>
          <w:szCs w:val="20"/>
        </w:rPr>
        <w:t>e</w:t>
      </w:r>
      <w:r w:rsidR="00533D6A" w:rsidRPr="00117E92">
        <w:rPr>
          <w:rFonts w:ascii="Times New Roman" w:hAnsi="Times New Roman" w:cs="Times New Roman"/>
          <w:sz w:val="20"/>
          <w:szCs w:val="20"/>
        </w:rPr>
        <w:t xml:space="preserve">se </w:t>
      </w:r>
      <w:r w:rsidR="005D7F48" w:rsidRPr="00117E92">
        <w:rPr>
          <w:rFonts w:ascii="Times New Roman" w:hAnsi="Times New Roman" w:cs="Times New Roman"/>
          <w:sz w:val="20"/>
          <w:szCs w:val="20"/>
        </w:rPr>
        <w:t>safeguards</w:t>
      </w:r>
      <w:r w:rsidR="00533D6A" w:rsidRPr="00117E92">
        <w:rPr>
          <w:rFonts w:ascii="Times New Roman" w:hAnsi="Times New Roman" w:cs="Times New Roman"/>
          <w:sz w:val="20"/>
          <w:szCs w:val="20"/>
        </w:rPr>
        <w:t xml:space="preserve">, the violations of the right to freedom from torture and ill-treatment has remained one of </w:t>
      </w:r>
      <w:r w:rsidR="006701C4" w:rsidRPr="00117E92">
        <w:rPr>
          <w:rFonts w:ascii="Times New Roman" w:hAnsi="Times New Roman" w:cs="Times New Roman"/>
          <w:sz w:val="20"/>
          <w:szCs w:val="20"/>
        </w:rPr>
        <w:t>the highest</w:t>
      </w:r>
      <w:r w:rsidR="005A0C89" w:rsidRPr="00117E92">
        <w:rPr>
          <w:rFonts w:ascii="Times New Roman" w:hAnsi="Times New Roman" w:cs="Times New Roman"/>
          <w:sz w:val="20"/>
          <w:szCs w:val="20"/>
        </w:rPr>
        <w:t xml:space="preserve"> without any statistics may be counterproductive</w:t>
      </w:r>
      <w:r w:rsidR="009944F8" w:rsidRPr="00117E92">
        <w:rPr>
          <w:rFonts w:ascii="Times New Roman" w:hAnsi="Times New Roman" w:cs="Times New Roman"/>
          <w:sz w:val="20"/>
          <w:szCs w:val="20"/>
        </w:rPr>
        <w:t>,</w:t>
      </w:r>
      <w:r w:rsidR="005A0C89" w:rsidRPr="00117E92">
        <w:rPr>
          <w:rFonts w:ascii="Times New Roman" w:hAnsi="Times New Roman" w:cs="Times New Roman"/>
          <w:sz w:val="20"/>
          <w:szCs w:val="20"/>
        </w:rPr>
        <w:t xml:space="preserve"> except we can show why it is </w:t>
      </w:r>
      <w:r w:rsidR="009944F8" w:rsidRPr="00117E92">
        <w:rPr>
          <w:rFonts w:ascii="Times New Roman" w:hAnsi="Times New Roman" w:cs="Times New Roman"/>
          <w:sz w:val="20"/>
          <w:szCs w:val="20"/>
        </w:rPr>
        <w:t xml:space="preserve">highest in comparison with other forms of human rights </w:t>
      </w:r>
      <w:r w:rsidR="006701C4" w:rsidRPr="00117E92">
        <w:rPr>
          <w:rFonts w:ascii="Times New Roman" w:hAnsi="Times New Roman" w:cs="Times New Roman"/>
          <w:sz w:val="20"/>
          <w:szCs w:val="20"/>
        </w:rPr>
        <w:t>violations recorded</w:t>
      </w:r>
      <w:r w:rsidR="00533D6A" w:rsidRPr="00117E92">
        <w:rPr>
          <w:rFonts w:ascii="Times New Roman" w:hAnsi="Times New Roman" w:cs="Times New Roman"/>
          <w:sz w:val="20"/>
          <w:szCs w:val="20"/>
        </w:rPr>
        <w:t xml:space="preserve"> human rights violations in Nigeria. A good number of the complaints received by the National Human Rights Commission relate to several incidents of torture, cruel, inhuman and degrading treatment carried</w:t>
      </w:r>
      <w:r w:rsidR="009944F8" w:rsidRPr="00117E92">
        <w:rPr>
          <w:rFonts w:ascii="Times New Roman" w:hAnsi="Times New Roman" w:cs="Times New Roman"/>
          <w:sz w:val="20"/>
          <w:szCs w:val="20"/>
        </w:rPr>
        <w:t xml:space="preserve"> out by</w:t>
      </w:r>
      <w:r w:rsidR="00533D6A" w:rsidRPr="00117E92">
        <w:rPr>
          <w:rFonts w:ascii="Times New Roman" w:hAnsi="Times New Roman" w:cs="Times New Roman"/>
          <w:sz w:val="20"/>
          <w:szCs w:val="20"/>
        </w:rPr>
        <w:t xml:space="preserve"> law enforcement officials.</w:t>
      </w:r>
      <w:r w:rsidR="007523AC">
        <w:rPr>
          <w:rFonts w:ascii="Times New Roman" w:hAnsi="Times New Roman" w:cs="Times New Roman"/>
          <w:sz w:val="20"/>
          <w:szCs w:val="20"/>
        </w:rPr>
        <w:t xml:space="preserve"> The Commission in 2019 received a total of 15,458 complaints on torture, while 2020 recorded 12,400 cases, totalling 27,858 </w:t>
      </w:r>
      <w:r w:rsidR="008F1DB3">
        <w:rPr>
          <w:rFonts w:ascii="Times New Roman" w:hAnsi="Times New Roman" w:cs="Times New Roman"/>
          <w:sz w:val="20"/>
          <w:szCs w:val="20"/>
        </w:rPr>
        <w:t>for the</w:t>
      </w:r>
      <w:r w:rsidR="007523AC">
        <w:rPr>
          <w:rFonts w:ascii="Times New Roman" w:hAnsi="Times New Roman" w:cs="Times New Roman"/>
          <w:sz w:val="20"/>
          <w:szCs w:val="20"/>
        </w:rPr>
        <w:t xml:space="preserve"> two years.</w:t>
      </w:r>
    </w:p>
    <w:p w:rsidR="00844CB8" w:rsidRPr="00117E92" w:rsidRDefault="00844CB8"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2</w:t>
      </w:r>
      <w:r w:rsidR="00A84EE6" w:rsidRPr="00117E92">
        <w:rPr>
          <w:rFonts w:ascii="Times New Roman" w:hAnsi="Times New Roman" w:cs="Times New Roman"/>
          <w:sz w:val="20"/>
          <w:szCs w:val="20"/>
        </w:rPr>
        <w:t>3</w:t>
      </w:r>
      <w:r w:rsidR="000664FD" w:rsidRPr="00117E92">
        <w:rPr>
          <w:rFonts w:ascii="Times New Roman" w:hAnsi="Times New Roman" w:cs="Times New Roman"/>
          <w:sz w:val="20"/>
          <w:szCs w:val="20"/>
        </w:rPr>
        <w:t xml:space="preserve">. </w:t>
      </w:r>
      <w:r w:rsidR="005D7F48" w:rsidRPr="00117E92">
        <w:rPr>
          <w:rFonts w:ascii="Times New Roman" w:hAnsi="Times New Roman" w:cs="Times New Roman"/>
          <w:sz w:val="20"/>
          <w:szCs w:val="20"/>
        </w:rPr>
        <w:t>R</w:t>
      </w:r>
      <w:r w:rsidR="00533D6A" w:rsidRPr="00117E92">
        <w:rPr>
          <w:rFonts w:ascii="Times New Roman" w:hAnsi="Times New Roman" w:cs="Times New Roman"/>
          <w:sz w:val="20"/>
          <w:szCs w:val="20"/>
        </w:rPr>
        <w:t>eported cases of these allegations are promptly investigated and where the allegations are proven against the perpetrators, appropriate disciplinary measures have been meted on affected officers. Some of these officers are also prosecuted before the courts where necessary and convicted appropriately.</w:t>
      </w:r>
    </w:p>
    <w:p w:rsidR="009F4456" w:rsidRPr="00117E92" w:rsidRDefault="00844CB8"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2</w:t>
      </w:r>
      <w:r w:rsidR="003D7F21" w:rsidRPr="00117E92">
        <w:rPr>
          <w:rFonts w:ascii="Times New Roman" w:hAnsi="Times New Roman" w:cs="Times New Roman"/>
          <w:sz w:val="20"/>
          <w:szCs w:val="20"/>
        </w:rPr>
        <w:t>4</w:t>
      </w:r>
      <w:r w:rsidR="009F4456" w:rsidRPr="00117E92">
        <w:rPr>
          <w:rFonts w:ascii="Times New Roman" w:hAnsi="Times New Roman" w:cs="Times New Roman"/>
          <w:sz w:val="20"/>
          <w:szCs w:val="20"/>
        </w:rPr>
        <w:t>. The Commission has, pursuant to the NHRC Act and the Standing Orders and Rules of Procedures of the Commission authorized and held a number of inquiries to investigate allegations of systemic violations of human rights against the Federal government and the security agencies in parts of Nigeria. These inquiries had the full support of the Federal government and the security agencies. Some of the inquiries include:</w:t>
      </w:r>
    </w:p>
    <w:p w:rsidR="009F4456" w:rsidRPr="00117E92" w:rsidRDefault="009F4456" w:rsidP="0026130D">
      <w:pPr>
        <w:pStyle w:val="NoSpacing"/>
        <w:numPr>
          <w:ilvl w:val="0"/>
          <w:numId w:val="25"/>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 xml:space="preserve">Sequel to the #EndSARS protest, Panels of inquiries were set up across the country with the Commission playing important roles in all of them. In the Federal Capital Territory, the Commission established an Independent Investigative Panel on allegations of human rights </w:t>
      </w:r>
      <w:r w:rsidR="000B7296" w:rsidRPr="00117E92">
        <w:rPr>
          <w:rFonts w:ascii="Times New Roman" w:hAnsi="Times New Roman" w:cs="Times New Roman"/>
          <w:sz w:val="20"/>
          <w:szCs w:val="20"/>
        </w:rPr>
        <w:t xml:space="preserve">violation and brutality </w:t>
      </w:r>
      <w:r w:rsidRPr="00117E92">
        <w:rPr>
          <w:rFonts w:ascii="Times New Roman" w:hAnsi="Times New Roman" w:cs="Times New Roman"/>
          <w:sz w:val="20"/>
          <w:szCs w:val="20"/>
        </w:rPr>
        <w:t>by the officers of the defunct Special Anti-Robbery Squad (SARS)</w:t>
      </w:r>
      <w:r w:rsidR="00844CB8" w:rsidRPr="00117E92">
        <w:rPr>
          <w:rFonts w:ascii="Times New Roman" w:hAnsi="Times New Roman" w:cs="Times New Roman"/>
          <w:sz w:val="20"/>
          <w:szCs w:val="20"/>
        </w:rPr>
        <w:t>;</w:t>
      </w:r>
    </w:p>
    <w:p w:rsidR="009F4456" w:rsidRPr="00117E92" w:rsidRDefault="009F4456" w:rsidP="0026130D">
      <w:pPr>
        <w:pStyle w:val="NoSpacing"/>
        <w:numPr>
          <w:ilvl w:val="0"/>
          <w:numId w:val="25"/>
        </w:numPr>
        <w:spacing w:line="276" w:lineRule="auto"/>
        <w:jc w:val="both"/>
        <w:rPr>
          <w:rFonts w:ascii="Times New Roman" w:hAnsi="Times New Roman" w:cs="Times New Roman"/>
          <w:sz w:val="20"/>
          <w:szCs w:val="20"/>
        </w:rPr>
      </w:pPr>
      <w:r w:rsidRPr="00117E92">
        <w:rPr>
          <w:rFonts w:ascii="Times New Roman" w:hAnsi="Times New Roman" w:cs="Times New Roman"/>
          <w:bCs/>
          <w:sz w:val="20"/>
          <w:szCs w:val="20"/>
        </w:rPr>
        <w:t>Investigations into all alleged cases of violation of the rights of civilians by the military in the counter insurgency activities of the military</w:t>
      </w:r>
      <w:r w:rsidR="00844CB8" w:rsidRPr="00117E92">
        <w:rPr>
          <w:rFonts w:ascii="Times New Roman" w:hAnsi="Times New Roman" w:cs="Times New Roman"/>
          <w:bCs/>
          <w:sz w:val="20"/>
          <w:szCs w:val="20"/>
        </w:rPr>
        <w:t>;</w:t>
      </w:r>
    </w:p>
    <w:p w:rsidR="009F4456" w:rsidRPr="00117E92" w:rsidRDefault="009F4456" w:rsidP="0026130D">
      <w:pPr>
        <w:pStyle w:val="NoSpacing"/>
        <w:numPr>
          <w:ilvl w:val="0"/>
          <w:numId w:val="25"/>
        </w:numPr>
        <w:spacing w:line="276" w:lineRule="auto"/>
        <w:jc w:val="both"/>
        <w:rPr>
          <w:rFonts w:ascii="Times New Roman" w:hAnsi="Times New Roman" w:cs="Times New Roman"/>
          <w:sz w:val="20"/>
          <w:szCs w:val="20"/>
        </w:rPr>
      </w:pPr>
      <w:r w:rsidRPr="00117E92">
        <w:rPr>
          <w:rFonts w:ascii="Times New Roman" w:hAnsi="Times New Roman" w:cs="Times New Roman"/>
          <w:bCs/>
          <w:sz w:val="20"/>
          <w:szCs w:val="20"/>
        </w:rPr>
        <w:t xml:space="preserve">Joint investigation visits to military detention facilities and barracks for </w:t>
      </w:r>
      <w:r w:rsidR="00844CB8" w:rsidRPr="00117E92">
        <w:rPr>
          <w:rFonts w:ascii="Times New Roman" w:hAnsi="Times New Roman" w:cs="Times New Roman"/>
          <w:bCs/>
          <w:sz w:val="20"/>
          <w:szCs w:val="20"/>
        </w:rPr>
        <w:t>on-the-spot</w:t>
      </w:r>
      <w:r w:rsidRPr="00117E92">
        <w:rPr>
          <w:rFonts w:ascii="Times New Roman" w:hAnsi="Times New Roman" w:cs="Times New Roman"/>
          <w:bCs/>
          <w:sz w:val="20"/>
          <w:szCs w:val="20"/>
        </w:rPr>
        <w:t xml:space="preserve"> investigation of allegations of human rights violations within the facilities</w:t>
      </w:r>
      <w:r w:rsidR="00844CB8" w:rsidRPr="00117E92">
        <w:rPr>
          <w:rFonts w:ascii="Times New Roman" w:hAnsi="Times New Roman" w:cs="Times New Roman"/>
          <w:bCs/>
          <w:sz w:val="20"/>
          <w:szCs w:val="20"/>
        </w:rPr>
        <w:t>;</w:t>
      </w:r>
    </w:p>
    <w:p w:rsidR="006701C4" w:rsidRDefault="009F4456" w:rsidP="0026130D">
      <w:pPr>
        <w:pStyle w:val="NoSpacing"/>
        <w:numPr>
          <w:ilvl w:val="0"/>
          <w:numId w:val="25"/>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Issuance of advisories to the military for prompt profiling of suspects and timely trial of all those</w:t>
      </w:r>
      <w:r w:rsidR="00EA0FED" w:rsidRPr="00117E92">
        <w:rPr>
          <w:rFonts w:ascii="Times New Roman" w:hAnsi="Times New Roman" w:cs="Times New Roman"/>
          <w:sz w:val="20"/>
          <w:szCs w:val="20"/>
        </w:rPr>
        <w:t xml:space="preserve"> with prima facie cases against them as well as </w:t>
      </w:r>
      <w:r w:rsidR="00844CB8" w:rsidRPr="00117E92">
        <w:rPr>
          <w:rFonts w:ascii="Times New Roman" w:hAnsi="Times New Roman" w:cs="Times New Roman"/>
          <w:sz w:val="20"/>
          <w:szCs w:val="20"/>
        </w:rPr>
        <w:t>recommendations</w:t>
      </w:r>
      <w:r w:rsidR="00971B68" w:rsidRPr="00117E92">
        <w:rPr>
          <w:rFonts w:ascii="Times New Roman" w:hAnsi="Times New Roman" w:cs="Times New Roman"/>
          <w:sz w:val="20"/>
          <w:szCs w:val="20"/>
        </w:rPr>
        <w:t xml:space="preserve"> for immediate release of those without any case against them. This led to release o</w:t>
      </w:r>
      <w:r w:rsidR="00AC13A4">
        <w:rPr>
          <w:rFonts w:ascii="Times New Roman" w:hAnsi="Times New Roman" w:cs="Times New Roman"/>
          <w:sz w:val="20"/>
          <w:szCs w:val="20"/>
        </w:rPr>
        <w:t>f many suspects by the military.</w:t>
      </w:r>
    </w:p>
    <w:p w:rsidR="00AC13A4" w:rsidRPr="00AC13A4" w:rsidRDefault="00AC13A4" w:rsidP="00AC13A4">
      <w:pPr>
        <w:pStyle w:val="NoSpacing"/>
        <w:spacing w:line="276" w:lineRule="auto"/>
        <w:ind w:left="720"/>
        <w:jc w:val="both"/>
        <w:rPr>
          <w:rFonts w:ascii="Times New Roman" w:hAnsi="Times New Roman" w:cs="Times New Roman"/>
          <w:sz w:val="20"/>
          <w:szCs w:val="20"/>
        </w:rPr>
      </w:pPr>
    </w:p>
    <w:p w:rsidR="005B7D79" w:rsidRPr="00117E92" w:rsidRDefault="00844CB8"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2</w:t>
      </w:r>
      <w:r w:rsidR="003D7F21" w:rsidRPr="00117E92">
        <w:rPr>
          <w:rFonts w:ascii="Times New Roman" w:hAnsi="Times New Roman" w:cs="Times New Roman"/>
          <w:sz w:val="20"/>
          <w:szCs w:val="20"/>
        </w:rPr>
        <w:t>5</w:t>
      </w:r>
      <w:r w:rsidRPr="00117E92">
        <w:rPr>
          <w:rFonts w:ascii="Times New Roman" w:hAnsi="Times New Roman" w:cs="Times New Roman"/>
          <w:sz w:val="20"/>
          <w:szCs w:val="20"/>
        </w:rPr>
        <w:t xml:space="preserve">. </w:t>
      </w:r>
      <w:r w:rsidR="00365BC3" w:rsidRPr="00117E92">
        <w:rPr>
          <w:rFonts w:ascii="Times New Roman" w:hAnsi="Times New Roman" w:cs="Times New Roman"/>
          <w:sz w:val="20"/>
          <w:szCs w:val="20"/>
        </w:rPr>
        <w:t>T</w:t>
      </w:r>
      <w:r w:rsidR="005B7D79" w:rsidRPr="00117E92">
        <w:rPr>
          <w:rFonts w:ascii="Times New Roman" w:hAnsi="Times New Roman" w:cs="Times New Roman"/>
          <w:sz w:val="20"/>
          <w:szCs w:val="20"/>
        </w:rPr>
        <w:t xml:space="preserve">he Commission in 2006 to 2008 partnered </w:t>
      </w:r>
      <w:r w:rsidRPr="00117E92">
        <w:rPr>
          <w:rFonts w:ascii="Times New Roman" w:hAnsi="Times New Roman" w:cs="Times New Roman"/>
          <w:sz w:val="20"/>
          <w:szCs w:val="20"/>
        </w:rPr>
        <w:t xml:space="preserve">with the </w:t>
      </w:r>
      <w:r w:rsidR="005B7D79" w:rsidRPr="00117E92">
        <w:rPr>
          <w:rFonts w:ascii="Times New Roman" w:hAnsi="Times New Roman" w:cs="Times New Roman"/>
          <w:sz w:val="20"/>
          <w:szCs w:val="20"/>
        </w:rPr>
        <w:t>Network of Police Reforms in Nigeria (NOPRIN) to carry out public hearing on extrajudicial killings and other acts of impunity by the Nigeria Police.  In 2016 to 2017, following increasing incidents of SARS and Police Brutality, the Commission, in collaboration with CLEEN Foundation, the Nigerian Bar Association and Civil society groups organized public hearings on SARS and Police brutality. The report of the public hearing informed further engagements by the Commission and CLEEN Foundation with the Police authorities.</w:t>
      </w:r>
    </w:p>
    <w:p w:rsidR="00080E9D" w:rsidRDefault="00844CB8" w:rsidP="0026130D">
      <w:pPr>
        <w:spacing w:line="276" w:lineRule="auto"/>
        <w:jc w:val="both"/>
        <w:rPr>
          <w:rFonts w:ascii="Times New Roman" w:hAnsi="Times New Roman" w:cs="Times New Roman"/>
          <w:b/>
          <w:bCs/>
          <w:color w:val="FF0000"/>
          <w:sz w:val="20"/>
          <w:szCs w:val="20"/>
        </w:rPr>
      </w:pPr>
      <w:r w:rsidRPr="00117E92">
        <w:rPr>
          <w:rFonts w:ascii="Times New Roman" w:hAnsi="Times New Roman" w:cs="Times New Roman"/>
          <w:sz w:val="20"/>
          <w:szCs w:val="20"/>
        </w:rPr>
        <w:t>2</w:t>
      </w:r>
      <w:r w:rsidR="003D7F21" w:rsidRPr="00117E92">
        <w:rPr>
          <w:rFonts w:ascii="Times New Roman" w:hAnsi="Times New Roman" w:cs="Times New Roman"/>
          <w:sz w:val="20"/>
          <w:szCs w:val="20"/>
        </w:rPr>
        <w:t>6</w:t>
      </w:r>
      <w:r w:rsidR="000664FD" w:rsidRPr="00117E92">
        <w:rPr>
          <w:rFonts w:ascii="Times New Roman" w:hAnsi="Times New Roman" w:cs="Times New Roman"/>
          <w:sz w:val="20"/>
          <w:szCs w:val="20"/>
        </w:rPr>
        <w:t xml:space="preserve">. </w:t>
      </w:r>
      <w:r w:rsidR="005B7D79" w:rsidRPr="00117E92">
        <w:rPr>
          <w:rFonts w:ascii="Times New Roman" w:hAnsi="Times New Roman" w:cs="Times New Roman"/>
          <w:sz w:val="20"/>
          <w:szCs w:val="20"/>
        </w:rPr>
        <w:t xml:space="preserve">The Federal government of Nigeria in 2018, requested the National Human Rights Commission to commence comprehensive investigation of complaints on human rights violation by operatives of SARS and other arms of the Nigeria Police Force to hold offending officers accountable and propose comprehensive reforms to improve the system of Policing in Nigeria following which the Commission submitted its report to the President of the Federal </w:t>
      </w:r>
      <w:r w:rsidR="00F95B70" w:rsidRPr="00117E92">
        <w:rPr>
          <w:rFonts w:ascii="Times New Roman" w:hAnsi="Times New Roman" w:cs="Times New Roman"/>
          <w:sz w:val="20"/>
          <w:szCs w:val="20"/>
        </w:rPr>
        <w:t>Republic</w:t>
      </w:r>
      <w:r w:rsidR="005B7D79" w:rsidRPr="00117E92">
        <w:rPr>
          <w:rFonts w:ascii="Times New Roman" w:hAnsi="Times New Roman" w:cs="Times New Roman"/>
          <w:sz w:val="20"/>
          <w:szCs w:val="20"/>
        </w:rPr>
        <w:t xml:space="preserve"> of Nigeria in 2019.</w:t>
      </w:r>
      <w:r w:rsidR="0088106D" w:rsidRPr="00117E92">
        <w:rPr>
          <w:rFonts w:ascii="Times New Roman" w:hAnsi="Times New Roman" w:cs="Times New Roman"/>
          <w:b/>
          <w:bCs/>
          <w:color w:val="FF0000"/>
          <w:sz w:val="20"/>
          <w:szCs w:val="20"/>
        </w:rPr>
        <w:t xml:space="preserve"> (S</w:t>
      </w:r>
      <w:r w:rsidR="00365BC3" w:rsidRPr="00117E92">
        <w:rPr>
          <w:rFonts w:ascii="Times New Roman" w:hAnsi="Times New Roman" w:cs="Times New Roman"/>
          <w:b/>
          <w:bCs/>
          <w:color w:val="FF0000"/>
          <w:sz w:val="20"/>
          <w:szCs w:val="20"/>
        </w:rPr>
        <w:t xml:space="preserve">ee </w:t>
      </w:r>
      <w:r w:rsidR="00F95B70" w:rsidRPr="00117E92">
        <w:rPr>
          <w:rFonts w:ascii="Times New Roman" w:hAnsi="Times New Roman" w:cs="Times New Roman"/>
          <w:b/>
          <w:bCs/>
          <w:color w:val="FF0000"/>
          <w:sz w:val="20"/>
          <w:szCs w:val="20"/>
        </w:rPr>
        <w:t>annexure</w:t>
      </w:r>
      <w:r w:rsidR="0088106D" w:rsidRPr="00117E92">
        <w:rPr>
          <w:rFonts w:ascii="Times New Roman" w:hAnsi="Times New Roman" w:cs="Times New Roman"/>
          <w:b/>
          <w:bCs/>
          <w:color w:val="FF0000"/>
          <w:sz w:val="20"/>
          <w:szCs w:val="20"/>
        </w:rPr>
        <w:t>)</w:t>
      </w:r>
      <w:r w:rsidR="00365BC3" w:rsidRPr="00117E92">
        <w:rPr>
          <w:rFonts w:ascii="Times New Roman" w:hAnsi="Times New Roman" w:cs="Times New Roman"/>
          <w:b/>
          <w:bCs/>
          <w:color w:val="FF0000"/>
          <w:sz w:val="20"/>
          <w:szCs w:val="20"/>
        </w:rPr>
        <w:t>.</w:t>
      </w:r>
    </w:p>
    <w:p w:rsidR="00BA6291" w:rsidRDefault="00BA6291" w:rsidP="0026130D">
      <w:pPr>
        <w:spacing w:line="276" w:lineRule="auto"/>
        <w:jc w:val="both"/>
        <w:rPr>
          <w:rFonts w:ascii="Times New Roman" w:hAnsi="Times New Roman" w:cs="Times New Roman"/>
          <w:b/>
          <w:bCs/>
          <w:color w:val="FF0000"/>
          <w:sz w:val="20"/>
          <w:szCs w:val="20"/>
        </w:rPr>
      </w:pPr>
    </w:p>
    <w:p w:rsidR="00BA6291" w:rsidRPr="00117E92" w:rsidRDefault="00BA6291" w:rsidP="0026130D">
      <w:pPr>
        <w:spacing w:line="276" w:lineRule="auto"/>
        <w:jc w:val="both"/>
        <w:rPr>
          <w:rFonts w:ascii="Times New Roman" w:hAnsi="Times New Roman" w:cs="Times New Roman"/>
          <w:b/>
          <w:bCs/>
          <w:color w:val="FF0000"/>
          <w:sz w:val="20"/>
          <w:szCs w:val="20"/>
        </w:rPr>
      </w:pPr>
    </w:p>
    <w:p w:rsidR="00F06E9A" w:rsidRPr="00117E92" w:rsidRDefault="00844CB8" w:rsidP="0026130D">
      <w:pPr>
        <w:spacing w:line="276" w:lineRule="auto"/>
        <w:jc w:val="both"/>
        <w:rPr>
          <w:rFonts w:ascii="Times New Roman" w:hAnsi="Times New Roman" w:cs="Times New Roman"/>
          <w:b/>
          <w:bCs/>
          <w:sz w:val="24"/>
          <w:szCs w:val="24"/>
        </w:rPr>
      </w:pPr>
      <w:r w:rsidRPr="00117E92">
        <w:rPr>
          <w:rFonts w:ascii="Times New Roman" w:hAnsi="Times New Roman" w:cs="Times New Roman"/>
          <w:b/>
          <w:bCs/>
          <w:sz w:val="24"/>
          <w:szCs w:val="24"/>
        </w:rPr>
        <w:t xml:space="preserve">I. </w:t>
      </w:r>
      <w:r w:rsidR="000664FD" w:rsidRPr="00117E92">
        <w:rPr>
          <w:rFonts w:ascii="Times New Roman" w:hAnsi="Times New Roman" w:cs="Times New Roman"/>
          <w:b/>
          <w:bCs/>
          <w:sz w:val="24"/>
          <w:szCs w:val="24"/>
        </w:rPr>
        <w:t>I</w:t>
      </w:r>
      <w:r w:rsidR="00F06E9A" w:rsidRPr="00117E92">
        <w:rPr>
          <w:rFonts w:ascii="Times New Roman" w:hAnsi="Times New Roman" w:cs="Times New Roman"/>
          <w:b/>
          <w:bCs/>
          <w:sz w:val="24"/>
          <w:szCs w:val="24"/>
        </w:rPr>
        <w:t>ndependent mechanism established to regularly monitor and inspect all places of detention</w:t>
      </w:r>
    </w:p>
    <w:p w:rsidR="00365BC3" w:rsidRPr="00117E92" w:rsidRDefault="00844CB8"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2</w:t>
      </w:r>
      <w:r w:rsidR="003D7F21" w:rsidRPr="00117E92">
        <w:rPr>
          <w:rFonts w:ascii="Times New Roman" w:hAnsi="Times New Roman" w:cs="Times New Roman"/>
          <w:sz w:val="20"/>
          <w:szCs w:val="20"/>
        </w:rPr>
        <w:t>7</w:t>
      </w:r>
      <w:r w:rsidR="006701C4" w:rsidRPr="00117E92">
        <w:rPr>
          <w:rFonts w:ascii="Times New Roman" w:hAnsi="Times New Roman" w:cs="Times New Roman"/>
          <w:sz w:val="20"/>
          <w:szCs w:val="20"/>
        </w:rPr>
        <w:t>. The</w:t>
      </w:r>
      <w:r w:rsidR="000E76EB" w:rsidRPr="00117E92">
        <w:rPr>
          <w:rFonts w:ascii="Times New Roman" w:hAnsi="Times New Roman" w:cs="Times New Roman"/>
          <w:sz w:val="20"/>
          <w:szCs w:val="20"/>
        </w:rPr>
        <w:t xml:space="preserve"> National Human Rights Commission, pursuant to section 6 (d) of the National Human Rights Common Act 1995 as amended is obligated to visit persons, police cells and other places of detention in order to ascertain the conditions thereof and make recommendations to appropriate authorities. </w:t>
      </w:r>
      <w:r w:rsidR="00037316" w:rsidRPr="00117E92">
        <w:rPr>
          <w:rFonts w:ascii="Times New Roman" w:hAnsi="Times New Roman" w:cs="Times New Roman"/>
          <w:sz w:val="20"/>
          <w:szCs w:val="20"/>
        </w:rPr>
        <w:t xml:space="preserve">Accordingly, the Commission undertakes periodic examination of Correctional Centres as well as detention centers in order or ensure that they conform to human rights norms and standards.  </w:t>
      </w:r>
      <w:r w:rsidR="000E76EB" w:rsidRPr="00117E92">
        <w:rPr>
          <w:rFonts w:ascii="Times New Roman" w:hAnsi="Times New Roman" w:cs="Times New Roman"/>
          <w:sz w:val="20"/>
          <w:szCs w:val="20"/>
        </w:rPr>
        <w:t>The exercise is further necessitated by the fact that Nigeria is a party to all major international and regional human rights instruments including the Convention against Torture, Cruel, Inhuman and Degrading Treatment or Punishment as well as the United Nations Standard Minimum Rules on Treatment of Prisoners.</w:t>
      </w:r>
    </w:p>
    <w:p w:rsidR="00F06E9A" w:rsidRPr="00117E92" w:rsidRDefault="00844CB8"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2</w:t>
      </w:r>
      <w:r w:rsidR="003D7F21" w:rsidRPr="00117E92">
        <w:rPr>
          <w:rFonts w:ascii="Times New Roman" w:hAnsi="Times New Roman" w:cs="Times New Roman"/>
          <w:sz w:val="20"/>
          <w:szCs w:val="20"/>
        </w:rPr>
        <w:t>8</w:t>
      </w:r>
      <w:r w:rsidR="000664FD" w:rsidRPr="00117E92">
        <w:rPr>
          <w:rFonts w:ascii="Times New Roman" w:hAnsi="Times New Roman" w:cs="Times New Roman"/>
          <w:sz w:val="20"/>
          <w:szCs w:val="20"/>
        </w:rPr>
        <w:t xml:space="preserve">. </w:t>
      </w:r>
      <w:r w:rsidR="00F06E9A" w:rsidRPr="00117E92">
        <w:rPr>
          <w:rFonts w:ascii="Times New Roman" w:hAnsi="Times New Roman" w:cs="Times New Roman"/>
          <w:sz w:val="20"/>
          <w:szCs w:val="20"/>
        </w:rPr>
        <w:t>The Commission also publishes its report for the consumption of members of the public. Section 35 of the Administration of Criminal Justice Act empowered magistrates to visit police stations at least once every month to monitor the conditions of detained persons.</w:t>
      </w:r>
    </w:p>
    <w:p w:rsidR="00EA1EE8" w:rsidRPr="00117E92" w:rsidRDefault="00844CB8"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2</w:t>
      </w:r>
      <w:r w:rsidR="003D7F21" w:rsidRPr="00117E92">
        <w:rPr>
          <w:rFonts w:ascii="Times New Roman" w:hAnsi="Times New Roman" w:cs="Times New Roman"/>
          <w:sz w:val="20"/>
          <w:szCs w:val="20"/>
        </w:rPr>
        <w:t>9</w:t>
      </w:r>
      <w:r w:rsidR="000664FD" w:rsidRPr="00117E92">
        <w:rPr>
          <w:rFonts w:ascii="Times New Roman" w:hAnsi="Times New Roman" w:cs="Times New Roman"/>
          <w:sz w:val="20"/>
          <w:szCs w:val="20"/>
        </w:rPr>
        <w:t xml:space="preserve">. </w:t>
      </w:r>
      <w:r w:rsidR="000E76EB" w:rsidRPr="00117E92">
        <w:rPr>
          <w:rFonts w:ascii="Times New Roman" w:hAnsi="Times New Roman" w:cs="Times New Roman"/>
          <w:sz w:val="20"/>
          <w:szCs w:val="20"/>
        </w:rPr>
        <w:t>Furthermore</w:t>
      </w:r>
      <w:r w:rsidR="00F4353B" w:rsidRPr="00117E92">
        <w:rPr>
          <w:rFonts w:ascii="Times New Roman" w:hAnsi="Times New Roman" w:cs="Times New Roman"/>
          <w:sz w:val="20"/>
          <w:szCs w:val="20"/>
        </w:rPr>
        <w:t xml:space="preserve">, there is </w:t>
      </w:r>
      <w:r w:rsidR="000E76EB" w:rsidRPr="00117E92">
        <w:rPr>
          <w:rFonts w:ascii="Times New Roman" w:hAnsi="Times New Roman" w:cs="Times New Roman"/>
          <w:sz w:val="20"/>
          <w:szCs w:val="20"/>
        </w:rPr>
        <w:t>established</w:t>
      </w:r>
      <w:r w:rsidR="00F4353B" w:rsidRPr="00117E92">
        <w:rPr>
          <w:rFonts w:ascii="Times New Roman" w:hAnsi="Times New Roman" w:cs="Times New Roman"/>
          <w:sz w:val="20"/>
          <w:szCs w:val="20"/>
        </w:rPr>
        <w:t xml:space="preserve"> the National Committee </w:t>
      </w:r>
      <w:r w:rsidR="00F45D5E" w:rsidRPr="00117E92">
        <w:rPr>
          <w:rFonts w:ascii="Times New Roman" w:hAnsi="Times New Roman" w:cs="Times New Roman"/>
          <w:sz w:val="20"/>
          <w:szCs w:val="20"/>
        </w:rPr>
        <w:t>Against Torture</w:t>
      </w:r>
      <w:r w:rsidR="00F4353B" w:rsidRPr="00117E92">
        <w:rPr>
          <w:rFonts w:ascii="Times New Roman" w:hAnsi="Times New Roman" w:cs="Times New Roman"/>
          <w:sz w:val="20"/>
          <w:szCs w:val="20"/>
        </w:rPr>
        <w:t xml:space="preserve"> which works as a National </w:t>
      </w:r>
      <w:r w:rsidR="000E76EB" w:rsidRPr="00117E92">
        <w:rPr>
          <w:rFonts w:ascii="Times New Roman" w:hAnsi="Times New Roman" w:cs="Times New Roman"/>
          <w:sz w:val="20"/>
          <w:szCs w:val="20"/>
        </w:rPr>
        <w:t>Preventive</w:t>
      </w:r>
      <w:r w:rsidR="00F4353B" w:rsidRPr="00117E92">
        <w:rPr>
          <w:rFonts w:ascii="Times New Roman" w:hAnsi="Times New Roman" w:cs="Times New Roman"/>
          <w:sz w:val="20"/>
          <w:szCs w:val="20"/>
        </w:rPr>
        <w:t xml:space="preserve"> Mechanism. The establishment of th</w:t>
      </w:r>
      <w:r w:rsidR="000E76EB" w:rsidRPr="00117E92">
        <w:rPr>
          <w:rFonts w:ascii="Times New Roman" w:hAnsi="Times New Roman" w:cs="Times New Roman"/>
          <w:sz w:val="20"/>
          <w:szCs w:val="20"/>
        </w:rPr>
        <w:t>i</w:t>
      </w:r>
      <w:r w:rsidR="00F4353B" w:rsidRPr="00117E92">
        <w:rPr>
          <w:rFonts w:ascii="Times New Roman" w:hAnsi="Times New Roman" w:cs="Times New Roman"/>
          <w:sz w:val="20"/>
          <w:szCs w:val="20"/>
        </w:rPr>
        <w:t xml:space="preserve">s Committee is in </w:t>
      </w:r>
      <w:r w:rsidR="000E76EB" w:rsidRPr="00117E92">
        <w:rPr>
          <w:rFonts w:ascii="Times New Roman" w:hAnsi="Times New Roman" w:cs="Times New Roman"/>
          <w:sz w:val="20"/>
          <w:szCs w:val="20"/>
        </w:rPr>
        <w:t>fulfillment</w:t>
      </w:r>
      <w:r w:rsidR="00F4353B" w:rsidRPr="00117E92">
        <w:rPr>
          <w:rFonts w:ascii="Times New Roman" w:hAnsi="Times New Roman" w:cs="Times New Roman"/>
          <w:sz w:val="20"/>
          <w:szCs w:val="20"/>
        </w:rPr>
        <w:t xml:space="preserve"> of Nigeria obligation </w:t>
      </w:r>
      <w:r w:rsidR="000E76EB" w:rsidRPr="00117E92">
        <w:rPr>
          <w:rFonts w:ascii="Times New Roman" w:hAnsi="Times New Roman" w:cs="Times New Roman"/>
          <w:sz w:val="20"/>
          <w:szCs w:val="20"/>
        </w:rPr>
        <w:t>under</w:t>
      </w:r>
      <w:r w:rsidR="00F4353B" w:rsidRPr="00117E92">
        <w:rPr>
          <w:rFonts w:ascii="Times New Roman" w:hAnsi="Times New Roman" w:cs="Times New Roman"/>
          <w:sz w:val="20"/>
          <w:szCs w:val="20"/>
        </w:rPr>
        <w:t xml:space="preserve"> the UN Cat with the mandate to</w:t>
      </w:r>
      <w:r w:rsidR="00365BC3" w:rsidRPr="00117E92">
        <w:rPr>
          <w:rFonts w:ascii="Times New Roman" w:hAnsi="Times New Roman" w:cs="Times New Roman"/>
          <w:sz w:val="20"/>
          <w:szCs w:val="20"/>
        </w:rPr>
        <w:t>:</w:t>
      </w:r>
    </w:p>
    <w:p w:rsidR="00EA1EE8" w:rsidRPr="00117E92" w:rsidRDefault="000E76EB" w:rsidP="0026130D">
      <w:pPr>
        <w:pStyle w:val="ListParagraph"/>
        <w:numPr>
          <w:ilvl w:val="0"/>
          <w:numId w:val="2"/>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R</w:t>
      </w:r>
      <w:r w:rsidR="00F4353B" w:rsidRPr="00117E92">
        <w:rPr>
          <w:rFonts w:ascii="Times New Roman" w:hAnsi="Times New Roman" w:cs="Times New Roman"/>
          <w:sz w:val="20"/>
          <w:szCs w:val="20"/>
        </w:rPr>
        <w:t xml:space="preserve">eceive and consider </w:t>
      </w:r>
      <w:r w:rsidRPr="00117E92">
        <w:rPr>
          <w:rFonts w:ascii="Times New Roman" w:hAnsi="Times New Roman" w:cs="Times New Roman"/>
          <w:sz w:val="20"/>
          <w:szCs w:val="20"/>
        </w:rPr>
        <w:t>complaints</w:t>
      </w:r>
      <w:r w:rsidR="00F4353B" w:rsidRPr="00117E92">
        <w:rPr>
          <w:rFonts w:ascii="Times New Roman" w:hAnsi="Times New Roman" w:cs="Times New Roman"/>
          <w:sz w:val="20"/>
          <w:szCs w:val="20"/>
        </w:rPr>
        <w:t xml:space="preserve"> communications on torture from individuals, Civil Society </w:t>
      </w:r>
      <w:r w:rsidR="00B13F72" w:rsidRPr="00117E92">
        <w:rPr>
          <w:rFonts w:ascii="Times New Roman" w:hAnsi="Times New Roman" w:cs="Times New Roman"/>
          <w:sz w:val="20"/>
          <w:szCs w:val="20"/>
        </w:rPr>
        <w:t>Organizations</w:t>
      </w:r>
      <w:r w:rsidR="00F4353B" w:rsidRPr="00117E92">
        <w:rPr>
          <w:rFonts w:ascii="Times New Roman" w:hAnsi="Times New Roman" w:cs="Times New Roman"/>
          <w:sz w:val="20"/>
          <w:szCs w:val="20"/>
        </w:rPr>
        <w:t xml:space="preserve"> (CSOs)</w:t>
      </w:r>
      <w:r w:rsidR="00EA1EE8" w:rsidRPr="00117E92">
        <w:rPr>
          <w:rFonts w:ascii="Times New Roman" w:hAnsi="Times New Roman" w:cs="Times New Roman"/>
          <w:sz w:val="20"/>
          <w:szCs w:val="20"/>
        </w:rPr>
        <w:t xml:space="preserve"> and government institutions</w:t>
      </w:r>
      <w:r w:rsidRPr="00117E92">
        <w:rPr>
          <w:rFonts w:ascii="Times New Roman" w:hAnsi="Times New Roman" w:cs="Times New Roman"/>
          <w:sz w:val="20"/>
          <w:szCs w:val="20"/>
        </w:rPr>
        <w:t>;</w:t>
      </w:r>
    </w:p>
    <w:p w:rsidR="00EA1EE8" w:rsidRPr="00117E92" w:rsidRDefault="000E76EB" w:rsidP="0026130D">
      <w:pPr>
        <w:pStyle w:val="ListParagraph"/>
        <w:numPr>
          <w:ilvl w:val="0"/>
          <w:numId w:val="2"/>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V</w:t>
      </w:r>
      <w:r w:rsidR="00F4353B" w:rsidRPr="00117E92">
        <w:rPr>
          <w:rFonts w:ascii="Times New Roman" w:hAnsi="Times New Roman" w:cs="Times New Roman"/>
          <w:sz w:val="20"/>
          <w:szCs w:val="20"/>
        </w:rPr>
        <w:t xml:space="preserve">isit all places of detention in Nigeria and </w:t>
      </w:r>
      <w:r w:rsidRPr="00117E92">
        <w:rPr>
          <w:rFonts w:ascii="Times New Roman" w:hAnsi="Times New Roman" w:cs="Times New Roman"/>
          <w:sz w:val="20"/>
          <w:szCs w:val="20"/>
        </w:rPr>
        <w:t>promptly</w:t>
      </w:r>
      <w:r w:rsidR="00F4353B" w:rsidRPr="00117E92">
        <w:rPr>
          <w:rFonts w:ascii="Times New Roman" w:hAnsi="Times New Roman" w:cs="Times New Roman"/>
          <w:sz w:val="20"/>
          <w:szCs w:val="20"/>
        </w:rPr>
        <w:t xml:space="preserve"> examine any allegation </w:t>
      </w:r>
      <w:r w:rsidR="00EA1EE8" w:rsidRPr="00117E92">
        <w:rPr>
          <w:rFonts w:ascii="Times New Roman" w:hAnsi="Times New Roman" w:cs="Times New Roman"/>
          <w:sz w:val="20"/>
          <w:szCs w:val="20"/>
        </w:rPr>
        <w:t xml:space="preserve">of </w:t>
      </w:r>
      <w:r w:rsidRPr="00117E92">
        <w:rPr>
          <w:rFonts w:ascii="Times New Roman" w:hAnsi="Times New Roman" w:cs="Times New Roman"/>
          <w:sz w:val="20"/>
          <w:szCs w:val="20"/>
        </w:rPr>
        <w:t>torture;</w:t>
      </w:r>
    </w:p>
    <w:p w:rsidR="00F4353B" w:rsidRPr="00117E92" w:rsidRDefault="000E76EB" w:rsidP="0026130D">
      <w:pPr>
        <w:pStyle w:val="ListParagraph"/>
        <w:numPr>
          <w:ilvl w:val="0"/>
          <w:numId w:val="2"/>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Ensure</w:t>
      </w:r>
      <w:r w:rsidR="00F4353B" w:rsidRPr="00117E92">
        <w:rPr>
          <w:rFonts w:ascii="Times New Roman" w:hAnsi="Times New Roman" w:cs="Times New Roman"/>
          <w:sz w:val="20"/>
          <w:szCs w:val="20"/>
        </w:rPr>
        <w:t xml:space="preserve"> that education a</w:t>
      </w:r>
      <w:r w:rsidRPr="00117E92">
        <w:rPr>
          <w:rFonts w:ascii="Times New Roman" w:hAnsi="Times New Roman" w:cs="Times New Roman"/>
          <w:sz w:val="20"/>
          <w:szCs w:val="20"/>
        </w:rPr>
        <w:t>n</w:t>
      </w:r>
      <w:r w:rsidR="00F4353B" w:rsidRPr="00117E92">
        <w:rPr>
          <w:rFonts w:ascii="Times New Roman" w:hAnsi="Times New Roman" w:cs="Times New Roman"/>
          <w:sz w:val="20"/>
          <w:szCs w:val="20"/>
        </w:rPr>
        <w:t>d</w:t>
      </w:r>
      <w:r w:rsidR="00EA1EE8" w:rsidRPr="00117E92">
        <w:rPr>
          <w:rFonts w:ascii="Times New Roman" w:hAnsi="Times New Roman" w:cs="Times New Roman"/>
          <w:sz w:val="20"/>
          <w:szCs w:val="20"/>
        </w:rPr>
        <w:t xml:space="preserve"> information regarding </w:t>
      </w:r>
      <w:r w:rsidRPr="00117E92">
        <w:rPr>
          <w:rFonts w:ascii="Times New Roman" w:hAnsi="Times New Roman" w:cs="Times New Roman"/>
          <w:sz w:val="20"/>
          <w:szCs w:val="20"/>
        </w:rPr>
        <w:t>prohibition</w:t>
      </w:r>
      <w:r w:rsidR="00EA1EE8" w:rsidRPr="00117E92">
        <w:rPr>
          <w:rFonts w:ascii="Times New Roman" w:hAnsi="Times New Roman" w:cs="Times New Roman"/>
          <w:sz w:val="20"/>
          <w:szCs w:val="20"/>
        </w:rPr>
        <w:t xml:space="preserve"> of </w:t>
      </w:r>
      <w:r w:rsidRPr="00117E92">
        <w:rPr>
          <w:rFonts w:ascii="Times New Roman" w:hAnsi="Times New Roman" w:cs="Times New Roman"/>
          <w:sz w:val="20"/>
          <w:szCs w:val="20"/>
        </w:rPr>
        <w:t>torture</w:t>
      </w:r>
      <w:r w:rsidR="00EA1EE8" w:rsidRPr="00117E92">
        <w:rPr>
          <w:rFonts w:ascii="Times New Roman" w:hAnsi="Times New Roman" w:cs="Times New Roman"/>
          <w:sz w:val="20"/>
          <w:szCs w:val="20"/>
        </w:rPr>
        <w:t xml:space="preserve"> are fully included in the training of law enforcement personnel, civil or military, medical </w:t>
      </w:r>
      <w:r w:rsidRPr="00117E92">
        <w:rPr>
          <w:rFonts w:ascii="Times New Roman" w:hAnsi="Times New Roman" w:cs="Times New Roman"/>
          <w:sz w:val="20"/>
          <w:szCs w:val="20"/>
        </w:rPr>
        <w:t xml:space="preserve">personnel, </w:t>
      </w:r>
      <w:r w:rsidR="00EA1EE8" w:rsidRPr="00117E92">
        <w:rPr>
          <w:rFonts w:ascii="Times New Roman" w:hAnsi="Times New Roman" w:cs="Times New Roman"/>
          <w:sz w:val="20"/>
          <w:szCs w:val="20"/>
        </w:rPr>
        <w:t xml:space="preserve">public </w:t>
      </w:r>
      <w:r w:rsidRPr="00117E92">
        <w:rPr>
          <w:rFonts w:ascii="Times New Roman" w:hAnsi="Times New Roman" w:cs="Times New Roman"/>
          <w:sz w:val="20"/>
          <w:szCs w:val="20"/>
        </w:rPr>
        <w:t>officials</w:t>
      </w:r>
      <w:r w:rsidR="00EA1EE8" w:rsidRPr="00117E92">
        <w:rPr>
          <w:rFonts w:ascii="Times New Roman" w:hAnsi="Times New Roman" w:cs="Times New Roman"/>
          <w:sz w:val="20"/>
          <w:szCs w:val="20"/>
        </w:rPr>
        <w:t xml:space="preserve"> and other </w:t>
      </w:r>
      <w:r w:rsidRPr="00117E92">
        <w:rPr>
          <w:rFonts w:ascii="Times New Roman" w:hAnsi="Times New Roman" w:cs="Times New Roman"/>
          <w:sz w:val="20"/>
          <w:szCs w:val="20"/>
        </w:rPr>
        <w:t>persons</w:t>
      </w:r>
      <w:r w:rsidR="00EA1EE8" w:rsidRPr="00117E92">
        <w:rPr>
          <w:rFonts w:ascii="Times New Roman" w:hAnsi="Times New Roman" w:cs="Times New Roman"/>
          <w:sz w:val="20"/>
          <w:szCs w:val="20"/>
        </w:rPr>
        <w:t xml:space="preserve"> who may be involved in the custody, interrogation or treatment of any individual subjected to any </w:t>
      </w:r>
      <w:r w:rsidR="006701C4" w:rsidRPr="00117E92">
        <w:rPr>
          <w:rFonts w:ascii="Times New Roman" w:hAnsi="Times New Roman" w:cs="Times New Roman"/>
          <w:sz w:val="20"/>
          <w:szCs w:val="20"/>
        </w:rPr>
        <w:t>form of</w:t>
      </w:r>
      <w:r w:rsidR="00EA1EE8" w:rsidRPr="00117E92">
        <w:rPr>
          <w:rFonts w:ascii="Times New Roman" w:hAnsi="Times New Roman" w:cs="Times New Roman"/>
          <w:sz w:val="20"/>
          <w:szCs w:val="20"/>
        </w:rPr>
        <w:t xml:space="preserve"> arrest, detention or impri</w:t>
      </w:r>
      <w:r w:rsidRPr="00117E92">
        <w:rPr>
          <w:rFonts w:ascii="Times New Roman" w:hAnsi="Times New Roman" w:cs="Times New Roman"/>
          <w:sz w:val="20"/>
          <w:szCs w:val="20"/>
        </w:rPr>
        <w:t>sonment;</w:t>
      </w:r>
    </w:p>
    <w:p w:rsidR="00EA1EE8" w:rsidRPr="00117E92" w:rsidRDefault="00EA1EE8" w:rsidP="0026130D">
      <w:pPr>
        <w:pStyle w:val="ListParagraph"/>
        <w:numPr>
          <w:ilvl w:val="0"/>
          <w:numId w:val="2"/>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 xml:space="preserve">Keep under </w:t>
      </w:r>
      <w:r w:rsidR="000E76EB" w:rsidRPr="00117E92">
        <w:rPr>
          <w:rFonts w:ascii="Times New Roman" w:hAnsi="Times New Roman" w:cs="Times New Roman"/>
          <w:sz w:val="20"/>
          <w:szCs w:val="20"/>
        </w:rPr>
        <w:t>systematic</w:t>
      </w:r>
      <w:r w:rsidRPr="00117E92">
        <w:rPr>
          <w:rFonts w:ascii="Times New Roman" w:hAnsi="Times New Roman" w:cs="Times New Roman"/>
          <w:sz w:val="20"/>
          <w:szCs w:val="20"/>
        </w:rPr>
        <w:t xml:space="preserve"> review, interrogation rules, instruction</w:t>
      </w:r>
      <w:r w:rsidR="000E76EB" w:rsidRPr="00117E92">
        <w:rPr>
          <w:rFonts w:ascii="Times New Roman" w:hAnsi="Times New Roman" w:cs="Times New Roman"/>
          <w:sz w:val="20"/>
          <w:szCs w:val="20"/>
        </w:rPr>
        <w:t xml:space="preserve">, </w:t>
      </w:r>
      <w:r w:rsidRPr="00117E92">
        <w:rPr>
          <w:rFonts w:ascii="Times New Roman" w:hAnsi="Times New Roman" w:cs="Times New Roman"/>
          <w:sz w:val="20"/>
          <w:szCs w:val="20"/>
        </w:rPr>
        <w:t>methods</w:t>
      </w:r>
      <w:r w:rsidR="000E76EB" w:rsidRPr="00117E92">
        <w:rPr>
          <w:rFonts w:ascii="Times New Roman" w:hAnsi="Times New Roman" w:cs="Times New Roman"/>
          <w:sz w:val="20"/>
          <w:szCs w:val="20"/>
        </w:rPr>
        <w:t xml:space="preserve"> and</w:t>
      </w:r>
      <w:r w:rsidRPr="00117E92">
        <w:rPr>
          <w:rFonts w:ascii="Times New Roman" w:hAnsi="Times New Roman" w:cs="Times New Roman"/>
          <w:sz w:val="20"/>
          <w:szCs w:val="20"/>
        </w:rPr>
        <w:t xml:space="preserve"> practice as well as </w:t>
      </w:r>
      <w:r w:rsidR="000E76EB" w:rsidRPr="00117E92">
        <w:rPr>
          <w:rFonts w:ascii="Times New Roman" w:hAnsi="Times New Roman" w:cs="Times New Roman"/>
          <w:sz w:val="20"/>
          <w:szCs w:val="20"/>
        </w:rPr>
        <w:t>arrangement</w:t>
      </w:r>
      <w:r w:rsidRPr="00117E92">
        <w:rPr>
          <w:rFonts w:ascii="Times New Roman" w:hAnsi="Times New Roman" w:cs="Times New Roman"/>
          <w:sz w:val="20"/>
          <w:szCs w:val="20"/>
        </w:rPr>
        <w:t xml:space="preserve"> for the </w:t>
      </w:r>
      <w:r w:rsidR="000E76EB" w:rsidRPr="00117E92">
        <w:rPr>
          <w:rFonts w:ascii="Times New Roman" w:hAnsi="Times New Roman" w:cs="Times New Roman"/>
          <w:sz w:val="20"/>
          <w:szCs w:val="20"/>
        </w:rPr>
        <w:t>custody</w:t>
      </w:r>
      <w:r w:rsidRPr="00117E92">
        <w:rPr>
          <w:rFonts w:ascii="Times New Roman" w:hAnsi="Times New Roman" w:cs="Times New Roman"/>
          <w:sz w:val="20"/>
          <w:szCs w:val="20"/>
        </w:rPr>
        <w:t xml:space="preserve"> and </w:t>
      </w:r>
      <w:r w:rsidR="000E76EB" w:rsidRPr="00117E92">
        <w:rPr>
          <w:rFonts w:ascii="Times New Roman" w:hAnsi="Times New Roman" w:cs="Times New Roman"/>
          <w:sz w:val="20"/>
          <w:szCs w:val="20"/>
        </w:rPr>
        <w:t>treatment</w:t>
      </w:r>
      <w:r w:rsidRPr="00117E92">
        <w:rPr>
          <w:rFonts w:ascii="Times New Roman" w:hAnsi="Times New Roman" w:cs="Times New Roman"/>
          <w:sz w:val="20"/>
          <w:szCs w:val="20"/>
        </w:rPr>
        <w:t xml:space="preserve"> of </w:t>
      </w:r>
      <w:r w:rsidR="000E76EB" w:rsidRPr="00117E92">
        <w:rPr>
          <w:rFonts w:ascii="Times New Roman" w:hAnsi="Times New Roman" w:cs="Times New Roman"/>
          <w:sz w:val="20"/>
          <w:szCs w:val="20"/>
        </w:rPr>
        <w:t xml:space="preserve">persons </w:t>
      </w:r>
      <w:r w:rsidRPr="00117E92">
        <w:rPr>
          <w:rFonts w:ascii="Times New Roman" w:hAnsi="Times New Roman" w:cs="Times New Roman"/>
          <w:sz w:val="20"/>
          <w:szCs w:val="20"/>
        </w:rPr>
        <w:t xml:space="preserve">subjected to any form of </w:t>
      </w:r>
      <w:r w:rsidR="00F45D5E" w:rsidRPr="00117E92">
        <w:rPr>
          <w:rFonts w:ascii="Times New Roman" w:hAnsi="Times New Roman" w:cs="Times New Roman"/>
          <w:sz w:val="20"/>
          <w:szCs w:val="20"/>
        </w:rPr>
        <w:t>arrest, detention</w:t>
      </w:r>
      <w:r w:rsidR="000E76EB" w:rsidRPr="00117E92">
        <w:rPr>
          <w:rFonts w:ascii="Times New Roman" w:hAnsi="Times New Roman" w:cs="Times New Roman"/>
          <w:sz w:val="20"/>
          <w:szCs w:val="20"/>
        </w:rPr>
        <w:t xml:space="preserve"> </w:t>
      </w:r>
      <w:r w:rsidR="00F45D5E" w:rsidRPr="00117E92">
        <w:rPr>
          <w:rFonts w:ascii="Times New Roman" w:hAnsi="Times New Roman" w:cs="Times New Roman"/>
          <w:sz w:val="20"/>
          <w:szCs w:val="20"/>
        </w:rPr>
        <w:t>or imprisonment</w:t>
      </w:r>
      <w:r w:rsidR="000E76EB" w:rsidRPr="00117E92">
        <w:rPr>
          <w:rFonts w:ascii="Times New Roman" w:hAnsi="Times New Roman" w:cs="Times New Roman"/>
          <w:sz w:val="20"/>
          <w:szCs w:val="20"/>
        </w:rPr>
        <w:t xml:space="preserve"> </w:t>
      </w:r>
      <w:r w:rsidRPr="00117E92">
        <w:rPr>
          <w:rFonts w:ascii="Times New Roman" w:hAnsi="Times New Roman" w:cs="Times New Roman"/>
          <w:sz w:val="20"/>
          <w:szCs w:val="20"/>
        </w:rPr>
        <w:t xml:space="preserve">with a view to </w:t>
      </w:r>
      <w:r w:rsidR="000E76EB" w:rsidRPr="00117E92">
        <w:rPr>
          <w:rFonts w:ascii="Times New Roman" w:hAnsi="Times New Roman" w:cs="Times New Roman"/>
          <w:sz w:val="20"/>
          <w:szCs w:val="20"/>
        </w:rPr>
        <w:t>preventing</w:t>
      </w:r>
      <w:r w:rsidRPr="00117E92">
        <w:rPr>
          <w:rFonts w:ascii="Times New Roman" w:hAnsi="Times New Roman" w:cs="Times New Roman"/>
          <w:sz w:val="20"/>
          <w:szCs w:val="20"/>
        </w:rPr>
        <w:t xml:space="preserve"> any cases of torture</w:t>
      </w:r>
      <w:r w:rsidR="000E76EB" w:rsidRPr="00117E92">
        <w:rPr>
          <w:rFonts w:ascii="Times New Roman" w:hAnsi="Times New Roman" w:cs="Times New Roman"/>
          <w:sz w:val="20"/>
          <w:szCs w:val="20"/>
        </w:rPr>
        <w:t>;</w:t>
      </w:r>
    </w:p>
    <w:p w:rsidR="00EA1EE8" w:rsidRPr="00117E92" w:rsidRDefault="00EA1EE8" w:rsidP="0026130D">
      <w:pPr>
        <w:pStyle w:val="ListParagraph"/>
        <w:numPr>
          <w:ilvl w:val="0"/>
          <w:numId w:val="2"/>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 xml:space="preserve">Prepare quarterly briefings to the </w:t>
      </w:r>
      <w:r w:rsidR="00844CB8" w:rsidRPr="00117E92">
        <w:rPr>
          <w:rFonts w:ascii="Times New Roman" w:hAnsi="Times New Roman" w:cs="Times New Roman"/>
          <w:sz w:val="20"/>
          <w:szCs w:val="20"/>
        </w:rPr>
        <w:t xml:space="preserve">Honorable </w:t>
      </w:r>
      <w:r w:rsidR="00F45D5E" w:rsidRPr="00117E92">
        <w:rPr>
          <w:rFonts w:ascii="Times New Roman" w:hAnsi="Times New Roman" w:cs="Times New Roman"/>
          <w:sz w:val="20"/>
          <w:szCs w:val="20"/>
        </w:rPr>
        <w:t>Attorney General</w:t>
      </w:r>
      <w:r w:rsidR="00844CB8" w:rsidRPr="00117E92">
        <w:rPr>
          <w:rFonts w:ascii="Times New Roman" w:hAnsi="Times New Roman" w:cs="Times New Roman"/>
          <w:sz w:val="20"/>
          <w:szCs w:val="20"/>
        </w:rPr>
        <w:t xml:space="preserve"> of the Federation</w:t>
      </w:r>
      <w:r w:rsidRPr="00117E92">
        <w:rPr>
          <w:rFonts w:ascii="Times New Roman" w:hAnsi="Times New Roman" w:cs="Times New Roman"/>
          <w:sz w:val="20"/>
          <w:szCs w:val="20"/>
        </w:rPr>
        <w:t xml:space="preserve"> and Minster for </w:t>
      </w:r>
      <w:r w:rsidR="000E76EB" w:rsidRPr="00117E92">
        <w:rPr>
          <w:rFonts w:ascii="Times New Roman" w:hAnsi="Times New Roman" w:cs="Times New Roman"/>
          <w:sz w:val="20"/>
          <w:szCs w:val="20"/>
        </w:rPr>
        <w:t>Justice</w:t>
      </w:r>
      <w:r w:rsidRPr="00117E92">
        <w:rPr>
          <w:rFonts w:ascii="Times New Roman" w:hAnsi="Times New Roman" w:cs="Times New Roman"/>
          <w:sz w:val="20"/>
          <w:szCs w:val="20"/>
        </w:rPr>
        <w:t xml:space="preserve"> on cases of torture and propose </w:t>
      </w:r>
      <w:r w:rsidR="000E76EB" w:rsidRPr="00117E92">
        <w:rPr>
          <w:rFonts w:ascii="Times New Roman" w:hAnsi="Times New Roman" w:cs="Times New Roman"/>
          <w:sz w:val="20"/>
          <w:szCs w:val="20"/>
        </w:rPr>
        <w:t>appropriate</w:t>
      </w:r>
      <w:r w:rsidRPr="00117E92">
        <w:rPr>
          <w:rFonts w:ascii="Times New Roman" w:hAnsi="Times New Roman" w:cs="Times New Roman"/>
          <w:sz w:val="20"/>
          <w:szCs w:val="20"/>
        </w:rPr>
        <w:t xml:space="preserve"> admin</w:t>
      </w:r>
      <w:r w:rsidR="00EA2613" w:rsidRPr="00117E92">
        <w:rPr>
          <w:rFonts w:ascii="Times New Roman" w:hAnsi="Times New Roman" w:cs="Times New Roman"/>
          <w:sz w:val="20"/>
          <w:szCs w:val="20"/>
        </w:rPr>
        <w:t>istrative</w:t>
      </w:r>
      <w:r w:rsidRPr="00117E92">
        <w:rPr>
          <w:rFonts w:ascii="Times New Roman" w:hAnsi="Times New Roman" w:cs="Times New Roman"/>
          <w:sz w:val="20"/>
          <w:szCs w:val="20"/>
        </w:rPr>
        <w:t xml:space="preserve"> and </w:t>
      </w:r>
      <w:r w:rsidR="00EA2613" w:rsidRPr="00117E92">
        <w:rPr>
          <w:rFonts w:ascii="Times New Roman" w:hAnsi="Times New Roman" w:cs="Times New Roman"/>
          <w:sz w:val="20"/>
          <w:szCs w:val="20"/>
        </w:rPr>
        <w:t>judicial</w:t>
      </w:r>
      <w:r w:rsidRPr="00117E92">
        <w:rPr>
          <w:rFonts w:ascii="Times New Roman" w:hAnsi="Times New Roman" w:cs="Times New Roman"/>
          <w:sz w:val="20"/>
          <w:szCs w:val="20"/>
        </w:rPr>
        <w:t xml:space="preserve"> intervention</w:t>
      </w:r>
      <w:r w:rsidR="00EA2613" w:rsidRPr="00117E92">
        <w:rPr>
          <w:rFonts w:ascii="Times New Roman" w:hAnsi="Times New Roman" w:cs="Times New Roman"/>
          <w:sz w:val="20"/>
          <w:szCs w:val="20"/>
        </w:rPr>
        <w:t>;</w:t>
      </w:r>
    </w:p>
    <w:p w:rsidR="00EA1EE8" w:rsidRPr="00117E92" w:rsidRDefault="00EA1EE8" w:rsidP="0026130D">
      <w:pPr>
        <w:pStyle w:val="ListParagraph"/>
        <w:numPr>
          <w:ilvl w:val="0"/>
          <w:numId w:val="2"/>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 xml:space="preserve">Further </w:t>
      </w:r>
      <w:r w:rsidR="00EA2613" w:rsidRPr="00117E92">
        <w:rPr>
          <w:rFonts w:ascii="Times New Roman" w:hAnsi="Times New Roman" w:cs="Times New Roman"/>
          <w:sz w:val="20"/>
          <w:szCs w:val="20"/>
        </w:rPr>
        <w:t>develop</w:t>
      </w:r>
      <w:r w:rsidRPr="00117E92">
        <w:rPr>
          <w:rFonts w:ascii="Times New Roman" w:hAnsi="Times New Roman" w:cs="Times New Roman"/>
          <w:sz w:val="20"/>
          <w:szCs w:val="20"/>
        </w:rPr>
        <w:t xml:space="preserve"> a National </w:t>
      </w:r>
      <w:r w:rsidR="009216C6" w:rsidRPr="00117E92">
        <w:rPr>
          <w:rFonts w:ascii="Times New Roman" w:hAnsi="Times New Roman" w:cs="Times New Roman"/>
          <w:sz w:val="20"/>
          <w:szCs w:val="20"/>
        </w:rPr>
        <w:t>Anti-Torture</w:t>
      </w:r>
      <w:r w:rsidRPr="00117E92">
        <w:rPr>
          <w:rFonts w:ascii="Times New Roman" w:hAnsi="Times New Roman" w:cs="Times New Roman"/>
          <w:sz w:val="20"/>
          <w:szCs w:val="20"/>
        </w:rPr>
        <w:t xml:space="preserve"> Polic</w:t>
      </w:r>
      <w:r w:rsidR="00EA2613" w:rsidRPr="00117E92">
        <w:rPr>
          <w:rFonts w:ascii="Times New Roman" w:hAnsi="Times New Roman" w:cs="Times New Roman"/>
          <w:sz w:val="20"/>
          <w:szCs w:val="20"/>
        </w:rPr>
        <w:t>y.</w:t>
      </w:r>
    </w:p>
    <w:p w:rsidR="000664FD" w:rsidRPr="00117E92" w:rsidRDefault="003D7F21"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30</w:t>
      </w:r>
      <w:r w:rsidR="000664FD" w:rsidRPr="00117E92">
        <w:rPr>
          <w:rFonts w:ascii="Times New Roman" w:hAnsi="Times New Roman" w:cs="Times New Roman"/>
          <w:sz w:val="20"/>
          <w:szCs w:val="20"/>
        </w:rPr>
        <w:t xml:space="preserve">. </w:t>
      </w:r>
      <w:r w:rsidR="001A4BCC" w:rsidRPr="00117E92">
        <w:rPr>
          <w:rFonts w:ascii="Times New Roman" w:hAnsi="Times New Roman" w:cs="Times New Roman"/>
          <w:sz w:val="20"/>
          <w:szCs w:val="20"/>
        </w:rPr>
        <w:t xml:space="preserve">In the same vein </w:t>
      </w:r>
      <w:r w:rsidR="00EA2613" w:rsidRPr="00117E92">
        <w:rPr>
          <w:rFonts w:ascii="Times New Roman" w:hAnsi="Times New Roman" w:cs="Times New Roman"/>
          <w:sz w:val="20"/>
          <w:szCs w:val="20"/>
        </w:rPr>
        <w:t xml:space="preserve">the </w:t>
      </w:r>
      <w:r w:rsidR="001A4BCC" w:rsidRPr="00117E92">
        <w:rPr>
          <w:rFonts w:ascii="Times New Roman" w:hAnsi="Times New Roman" w:cs="Times New Roman"/>
          <w:sz w:val="20"/>
          <w:szCs w:val="20"/>
        </w:rPr>
        <w:t>Presidential Committee on Correctional Service Reform and Decongestion (PCCSRD</w:t>
      </w:r>
      <w:r w:rsidR="006701C4" w:rsidRPr="00117E92">
        <w:rPr>
          <w:rFonts w:ascii="Times New Roman" w:hAnsi="Times New Roman" w:cs="Times New Roman"/>
          <w:sz w:val="20"/>
          <w:szCs w:val="20"/>
        </w:rPr>
        <w:t>) is</w:t>
      </w:r>
      <w:r w:rsidR="001A4BCC" w:rsidRPr="00117E92">
        <w:rPr>
          <w:rFonts w:ascii="Times New Roman" w:hAnsi="Times New Roman" w:cs="Times New Roman"/>
          <w:sz w:val="20"/>
          <w:szCs w:val="20"/>
        </w:rPr>
        <w:t xml:space="preserve"> saddled with the responsibility of reforming </w:t>
      </w:r>
      <w:r w:rsidR="00844CB8" w:rsidRPr="00117E92">
        <w:rPr>
          <w:rFonts w:ascii="Times New Roman" w:hAnsi="Times New Roman" w:cs="Times New Roman"/>
          <w:sz w:val="20"/>
          <w:szCs w:val="20"/>
        </w:rPr>
        <w:t>C</w:t>
      </w:r>
      <w:r w:rsidR="001A4BCC" w:rsidRPr="00117E92">
        <w:rPr>
          <w:rFonts w:ascii="Times New Roman" w:hAnsi="Times New Roman" w:cs="Times New Roman"/>
          <w:sz w:val="20"/>
          <w:szCs w:val="20"/>
        </w:rPr>
        <w:t xml:space="preserve">orrectional </w:t>
      </w:r>
      <w:r w:rsidR="00844CB8" w:rsidRPr="00117E92">
        <w:rPr>
          <w:rFonts w:ascii="Times New Roman" w:hAnsi="Times New Roman" w:cs="Times New Roman"/>
          <w:sz w:val="20"/>
          <w:szCs w:val="20"/>
        </w:rPr>
        <w:t>S</w:t>
      </w:r>
      <w:r w:rsidR="001A4BCC" w:rsidRPr="00117E92">
        <w:rPr>
          <w:rFonts w:ascii="Times New Roman" w:hAnsi="Times New Roman" w:cs="Times New Roman"/>
          <w:sz w:val="20"/>
          <w:szCs w:val="20"/>
        </w:rPr>
        <w:t xml:space="preserve">ervice </w:t>
      </w:r>
      <w:r w:rsidR="00844CB8" w:rsidRPr="00117E92">
        <w:rPr>
          <w:rFonts w:ascii="Times New Roman" w:hAnsi="Times New Roman" w:cs="Times New Roman"/>
          <w:sz w:val="20"/>
          <w:szCs w:val="20"/>
        </w:rPr>
        <w:t>C</w:t>
      </w:r>
      <w:r w:rsidR="001A4BCC" w:rsidRPr="00117E92">
        <w:rPr>
          <w:rFonts w:ascii="Times New Roman" w:hAnsi="Times New Roman" w:cs="Times New Roman"/>
          <w:sz w:val="20"/>
          <w:szCs w:val="20"/>
        </w:rPr>
        <w:t xml:space="preserve">entres across the country. </w:t>
      </w:r>
      <w:r w:rsidR="000E76EB" w:rsidRPr="00117E92">
        <w:rPr>
          <w:rFonts w:ascii="Times New Roman" w:hAnsi="Times New Roman" w:cs="Times New Roman"/>
          <w:sz w:val="20"/>
          <w:szCs w:val="20"/>
        </w:rPr>
        <w:t xml:space="preserve">There are also the States committees on administration of criminal justice which conduct regular visits to the prisons and other detention facilities. </w:t>
      </w:r>
    </w:p>
    <w:p w:rsidR="00E34E5D" w:rsidRPr="00117E92" w:rsidRDefault="00844CB8" w:rsidP="005F509E">
      <w:pPr>
        <w:spacing w:line="480" w:lineRule="auto"/>
        <w:jc w:val="both"/>
        <w:rPr>
          <w:rFonts w:ascii="Times New Roman" w:hAnsi="Times New Roman" w:cs="Times New Roman"/>
          <w:sz w:val="24"/>
          <w:szCs w:val="24"/>
        </w:rPr>
      </w:pPr>
      <w:r w:rsidRPr="00117E92">
        <w:rPr>
          <w:rFonts w:ascii="Times New Roman" w:hAnsi="Times New Roman" w:cs="Times New Roman"/>
          <w:b/>
          <w:bCs/>
          <w:sz w:val="24"/>
          <w:szCs w:val="24"/>
        </w:rPr>
        <w:t xml:space="preserve">J. </w:t>
      </w:r>
      <w:r w:rsidR="00E34E5D" w:rsidRPr="00117E92">
        <w:rPr>
          <w:rFonts w:ascii="Times New Roman" w:hAnsi="Times New Roman" w:cs="Times New Roman"/>
          <w:b/>
          <w:bCs/>
          <w:sz w:val="24"/>
          <w:szCs w:val="24"/>
        </w:rPr>
        <w:t>E</w:t>
      </w:r>
      <w:r w:rsidR="0065713C" w:rsidRPr="00117E92">
        <w:rPr>
          <w:rFonts w:ascii="Times New Roman" w:hAnsi="Times New Roman" w:cs="Times New Roman"/>
          <w:b/>
          <w:bCs/>
          <w:sz w:val="24"/>
          <w:szCs w:val="24"/>
        </w:rPr>
        <w:t>xcessive use of force by law enforcement agents</w:t>
      </w:r>
    </w:p>
    <w:p w:rsidR="00E34E5D" w:rsidRPr="00117E92" w:rsidRDefault="00844CB8"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3</w:t>
      </w:r>
      <w:r w:rsidR="003D7F21" w:rsidRPr="00117E92">
        <w:rPr>
          <w:rFonts w:ascii="Times New Roman" w:hAnsi="Times New Roman" w:cs="Times New Roman"/>
          <w:sz w:val="20"/>
          <w:szCs w:val="20"/>
        </w:rPr>
        <w:t>1</w:t>
      </w:r>
      <w:r w:rsidR="0065713C" w:rsidRPr="00117E92">
        <w:rPr>
          <w:rFonts w:ascii="Times New Roman" w:hAnsi="Times New Roman" w:cs="Times New Roman"/>
          <w:sz w:val="20"/>
          <w:szCs w:val="20"/>
        </w:rPr>
        <w:t xml:space="preserve">. </w:t>
      </w:r>
      <w:r w:rsidR="00E34E5D" w:rsidRPr="00117E92">
        <w:rPr>
          <w:rFonts w:ascii="Times New Roman" w:hAnsi="Times New Roman" w:cs="Times New Roman"/>
          <w:sz w:val="20"/>
          <w:szCs w:val="20"/>
        </w:rPr>
        <w:t>Section 34(1) of the Constitution of the Fed</w:t>
      </w:r>
      <w:r w:rsidR="0023549F" w:rsidRPr="00117E92">
        <w:rPr>
          <w:rFonts w:ascii="Times New Roman" w:hAnsi="Times New Roman" w:cs="Times New Roman"/>
          <w:sz w:val="20"/>
          <w:szCs w:val="20"/>
        </w:rPr>
        <w:t>er</w:t>
      </w:r>
      <w:r w:rsidR="00E34E5D" w:rsidRPr="00117E92">
        <w:rPr>
          <w:rFonts w:ascii="Times New Roman" w:hAnsi="Times New Roman" w:cs="Times New Roman"/>
          <w:sz w:val="20"/>
          <w:szCs w:val="20"/>
        </w:rPr>
        <w:t xml:space="preserve">al Republic of Nigeria 1999 as </w:t>
      </w:r>
      <w:r w:rsidR="009216C6" w:rsidRPr="00117E92">
        <w:rPr>
          <w:rFonts w:ascii="Times New Roman" w:hAnsi="Times New Roman" w:cs="Times New Roman"/>
          <w:sz w:val="20"/>
          <w:szCs w:val="20"/>
        </w:rPr>
        <w:t>amended prohibits</w:t>
      </w:r>
      <w:r w:rsidR="00E34E5D" w:rsidRPr="00117E92">
        <w:rPr>
          <w:rFonts w:ascii="Times New Roman" w:hAnsi="Times New Roman" w:cs="Times New Roman"/>
          <w:sz w:val="20"/>
          <w:szCs w:val="20"/>
        </w:rPr>
        <w:t xml:space="preserve"> the use of torture and any other cruel or degrading treatment in any form while the Anti-Torture Act in 2017 criminalizes any form of torture. The Armed Forces Act also provides guidelines for the use of force by military personnel and unauthorized use of force is criminalized in the Act. All law enforcement agencies and the military have codes of conduct and rules of engagement guiding the use of force. </w:t>
      </w:r>
    </w:p>
    <w:p w:rsidR="006033B9" w:rsidRPr="00117E92" w:rsidRDefault="00844CB8"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3</w:t>
      </w:r>
      <w:r w:rsidR="003D7F21" w:rsidRPr="00117E92">
        <w:rPr>
          <w:rFonts w:ascii="Times New Roman" w:hAnsi="Times New Roman" w:cs="Times New Roman"/>
          <w:sz w:val="20"/>
          <w:szCs w:val="20"/>
        </w:rPr>
        <w:t>2</w:t>
      </w:r>
      <w:r w:rsidR="0065713C" w:rsidRPr="00117E92">
        <w:rPr>
          <w:rFonts w:ascii="Times New Roman" w:hAnsi="Times New Roman" w:cs="Times New Roman"/>
          <w:sz w:val="20"/>
          <w:szCs w:val="20"/>
        </w:rPr>
        <w:t xml:space="preserve">. </w:t>
      </w:r>
      <w:r w:rsidR="006033B9" w:rsidRPr="00117E92">
        <w:rPr>
          <w:rFonts w:ascii="Times New Roman" w:hAnsi="Times New Roman" w:cs="Times New Roman"/>
          <w:sz w:val="20"/>
          <w:szCs w:val="20"/>
        </w:rPr>
        <w:t>The Reviewed Force Order 237 incorporates provisions of chapter IV on Fundamental Human Rights of the Constitution of the Federal Republic of Nigeria 1999 as amended, the African Charter on Human Rights, the United Nations Basic Principles on the Use of Force and Firearms by Law Enforcement Officials, the International Covenant on Civil and Political Rights (ICCPR) and the United Nations Code of Conduct for Law Enforcement Officials (CLEO). It also incorporates the Administration of Criminal Justice Act and other extant laws.</w:t>
      </w:r>
    </w:p>
    <w:p w:rsidR="00365BC3" w:rsidRPr="00117E92" w:rsidRDefault="00844CB8"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3</w:t>
      </w:r>
      <w:r w:rsidR="003D7F21" w:rsidRPr="00117E92">
        <w:rPr>
          <w:rFonts w:ascii="Times New Roman" w:hAnsi="Times New Roman" w:cs="Times New Roman"/>
          <w:sz w:val="20"/>
          <w:szCs w:val="20"/>
        </w:rPr>
        <w:t>3</w:t>
      </w:r>
      <w:r w:rsidR="0065713C" w:rsidRPr="00117E92">
        <w:rPr>
          <w:rFonts w:ascii="Times New Roman" w:hAnsi="Times New Roman" w:cs="Times New Roman"/>
          <w:sz w:val="20"/>
          <w:szCs w:val="20"/>
        </w:rPr>
        <w:t xml:space="preserve">. </w:t>
      </w:r>
      <w:r w:rsidR="00533D01" w:rsidRPr="00117E92">
        <w:rPr>
          <w:rFonts w:ascii="Times New Roman" w:hAnsi="Times New Roman" w:cs="Times New Roman"/>
          <w:sz w:val="20"/>
          <w:szCs w:val="20"/>
        </w:rPr>
        <w:t xml:space="preserve">In </w:t>
      </w:r>
      <w:r w:rsidR="003B06FA" w:rsidRPr="00117E92">
        <w:rPr>
          <w:rFonts w:ascii="Times New Roman" w:hAnsi="Times New Roman" w:cs="Times New Roman"/>
          <w:sz w:val="20"/>
          <w:szCs w:val="20"/>
        </w:rPr>
        <w:t xml:space="preserve">2015 the National </w:t>
      </w:r>
      <w:r w:rsidR="009D7707" w:rsidRPr="00117E92">
        <w:rPr>
          <w:rFonts w:ascii="Times New Roman" w:hAnsi="Times New Roman" w:cs="Times New Roman"/>
          <w:sz w:val="20"/>
          <w:szCs w:val="20"/>
        </w:rPr>
        <w:t>Human</w:t>
      </w:r>
      <w:r w:rsidR="003B06FA" w:rsidRPr="00117E92">
        <w:rPr>
          <w:rFonts w:ascii="Times New Roman" w:hAnsi="Times New Roman" w:cs="Times New Roman"/>
          <w:sz w:val="20"/>
          <w:szCs w:val="20"/>
        </w:rPr>
        <w:t xml:space="preserve"> Rights Commission constituted a Special Investigation Panel (SIP) to conduct a thorough investigation into the unprecedented tension generated by the clash between the Nigerian Army and the members of the Islamic Movement in Nigeria and the human rights and security dimensions of the incident. </w:t>
      </w:r>
    </w:p>
    <w:p w:rsidR="00ED61EF" w:rsidRPr="00117E92" w:rsidRDefault="00844CB8"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3</w:t>
      </w:r>
      <w:r w:rsidR="003D7F21" w:rsidRPr="00117E92">
        <w:rPr>
          <w:rFonts w:ascii="Times New Roman" w:hAnsi="Times New Roman" w:cs="Times New Roman"/>
          <w:sz w:val="20"/>
          <w:szCs w:val="20"/>
        </w:rPr>
        <w:t>4</w:t>
      </w:r>
      <w:r w:rsidR="0065713C" w:rsidRPr="00117E92">
        <w:rPr>
          <w:rFonts w:ascii="Times New Roman" w:hAnsi="Times New Roman" w:cs="Times New Roman"/>
          <w:sz w:val="20"/>
          <w:szCs w:val="20"/>
        </w:rPr>
        <w:t xml:space="preserve">. </w:t>
      </w:r>
      <w:r w:rsidR="00F03E6B" w:rsidRPr="00117E92">
        <w:rPr>
          <w:rFonts w:ascii="Times New Roman" w:hAnsi="Times New Roman" w:cs="Times New Roman"/>
          <w:sz w:val="20"/>
          <w:szCs w:val="20"/>
        </w:rPr>
        <w:t>E</w:t>
      </w:r>
      <w:r w:rsidR="00F45D5E" w:rsidRPr="00117E92">
        <w:rPr>
          <w:rFonts w:ascii="Times New Roman" w:hAnsi="Times New Roman" w:cs="Times New Roman"/>
          <w:sz w:val="20"/>
          <w:szCs w:val="20"/>
        </w:rPr>
        <w:t>stablished</w:t>
      </w:r>
      <w:r w:rsidR="00ED61EF" w:rsidRPr="00117E92">
        <w:rPr>
          <w:rFonts w:ascii="Times New Roman" w:hAnsi="Times New Roman" w:cs="Times New Roman"/>
          <w:sz w:val="20"/>
          <w:szCs w:val="20"/>
        </w:rPr>
        <w:t xml:space="preserve"> the Human Rights Military dialogue which</w:t>
      </w:r>
      <w:r w:rsidRPr="00117E92">
        <w:rPr>
          <w:rFonts w:ascii="Times New Roman" w:hAnsi="Times New Roman" w:cs="Times New Roman"/>
          <w:sz w:val="20"/>
          <w:szCs w:val="20"/>
        </w:rPr>
        <w:t>:</w:t>
      </w:r>
    </w:p>
    <w:p w:rsidR="009F4456" w:rsidRPr="00117E92" w:rsidRDefault="00ED61EF" w:rsidP="0026130D">
      <w:pPr>
        <w:pStyle w:val="ListParagraph"/>
        <w:numPr>
          <w:ilvl w:val="0"/>
          <w:numId w:val="18"/>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Initiated the establishment of directorate of Civil-Military Affairs headed by two-star general</w:t>
      </w:r>
      <w:r w:rsidR="003C41AE" w:rsidRPr="00117E92">
        <w:rPr>
          <w:rFonts w:ascii="Times New Roman" w:hAnsi="Times New Roman" w:cs="Times New Roman"/>
          <w:sz w:val="20"/>
          <w:szCs w:val="20"/>
        </w:rPr>
        <w:t xml:space="preserve"> in the office of the Chief of Defence Staff, Chief of Army Staff, Chief of Air Staff, Chief of Naval Staff and the </w:t>
      </w:r>
      <w:r w:rsidR="00F45D5E" w:rsidRPr="00117E92">
        <w:rPr>
          <w:rFonts w:ascii="Times New Roman" w:hAnsi="Times New Roman" w:cs="Times New Roman"/>
          <w:sz w:val="20"/>
          <w:szCs w:val="20"/>
        </w:rPr>
        <w:t>establishment of</w:t>
      </w:r>
      <w:r w:rsidR="003C41AE" w:rsidRPr="00117E92">
        <w:rPr>
          <w:rFonts w:ascii="Times New Roman" w:hAnsi="Times New Roman" w:cs="Times New Roman"/>
          <w:sz w:val="20"/>
          <w:szCs w:val="20"/>
        </w:rPr>
        <w:t xml:space="preserve"> Civil-military Relations (CMR) unit at the Ministry of Defence;</w:t>
      </w:r>
    </w:p>
    <w:p w:rsidR="009F4456" w:rsidRPr="00117E92" w:rsidRDefault="003C41AE" w:rsidP="0026130D">
      <w:pPr>
        <w:pStyle w:val="ListParagraph"/>
        <w:numPr>
          <w:ilvl w:val="0"/>
          <w:numId w:val="18"/>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Initiated the appointment of a Human Rights Adviser in the Office of the Chief of Defence Staff;</w:t>
      </w:r>
    </w:p>
    <w:p w:rsidR="009F4456" w:rsidRPr="00117E92" w:rsidRDefault="003C41AE" w:rsidP="0026130D">
      <w:pPr>
        <w:pStyle w:val="ListParagraph"/>
        <w:numPr>
          <w:ilvl w:val="0"/>
          <w:numId w:val="18"/>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Establishe</w:t>
      </w:r>
      <w:r w:rsidR="00844CB8" w:rsidRPr="00117E92">
        <w:rPr>
          <w:rFonts w:ascii="Times New Roman" w:hAnsi="Times New Roman" w:cs="Times New Roman"/>
          <w:sz w:val="20"/>
          <w:szCs w:val="20"/>
        </w:rPr>
        <w:t>d</w:t>
      </w:r>
      <w:r w:rsidRPr="00117E92">
        <w:rPr>
          <w:rFonts w:ascii="Times New Roman" w:hAnsi="Times New Roman" w:cs="Times New Roman"/>
          <w:sz w:val="20"/>
          <w:szCs w:val="20"/>
        </w:rPr>
        <w:t xml:space="preserve"> Human Rights desk in the Army Headquarters as well as at the various Divisions and Brigades o</w:t>
      </w:r>
      <w:r w:rsidR="00F45D5E" w:rsidRPr="00117E92">
        <w:rPr>
          <w:rFonts w:ascii="Times New Roman" w:hAnsi="Times New Roman" w:cs="Times New Roman"/>
          <w:sz w:val="20"/>
          <w:szCs w:val="20"/>
        </w:rPr>
        <w:t>f</w:t>
      </w:r>
      <w:r w:rsidRPr="00117E92">
        <w:rPr>
          <w:rFonts w:ascii="Times New Roman" w:hAnsi="Times New Roman" w:cs="Times New Roman"/>
          <w:sz w:val="20"/>
          <w:szCs w:val="20"/>
        </w:rPr>
        <w:t xml:space="preserve"> the Nigerian Army</w:t>
      </w:r>
      <w:r w:rsidR="00844CB8" w:rsidRPr="00117E92">
        <w:rPr>
          <w:rFonts w:ascii="Times New Roman" w:hAnsi="Times New Roman" w:cs="Times New Roman"/>
          <w:sz w:val="20"/>
          <w:szCs w:val="20"/>
        </w:rPr>
        <w:t>.</w:t>
      </w:r>
    </w:p>
    <w:p w:rsidR="009F4456" w:rsidRPr="00117E92" w:rsidRDefault="00844CB8" w:rsidP="0026130D">
      <w:pPr>
        <w:spacing w:line="276" w:lineRule="auto"/>
        <w:ind w:left="360"/>
        <w:jc w:val="both"/>
        <w:rPr>
          <w:rFonts w:ascii="Times New Roman" w:hAnsi="Times New Roman" w:cs="Times New Roman"/>
          <w:sz w:val="20"/>
          <w:szCs w:val="20"/>
        </w:rPr>
      </w:pPr>
      <w:r w:rsidRPr="00117E92">
        <w:rPr>
          <w:rFonts w:ascii="Times New Roman" w:hAnsi="Times New Roman" w:cs="Times New Roman"/>
          <w:sz w:val="20"/>
          <w:szCs w:val="20"/>
        </w:rPr>
        <w:t>3</w:t>
      </w:r>
      <w:r w:rsidR="003D7F21" w:rsidRPr="00117E92">
        <w:rPr>
          <w:rFonts w:ascii="Times New Roman" w:hAnsi="Times New Roman" w:cs="Times New Roman"/>
          <w:sz w:val="20"/>
          <w:szCs w:val="20"/>
        </w:rPr>
        <w:t>5</w:t>
      </w:r>
      <w:r w:rsidRPr="00117E92">
        <w:rPr>
          <w:rFonts w:ascii="Times New Roman" w:hAnsi="Times New Roman" w:cs="Times New Roman"/>
          <w:sz w:val="20"/>
          <w:szCs w:val="20"/>
        </w:rPr>
        <w:t xml:space="preserve">. </w:t>
      </w:r>
      <w:r w:rsidR="003C41AE" w:rsidRPr="00117E92">
        <w:rPr>
          <w:rFonts w:ascii="Times New Roman" w:hAnsi="Times New Roman" w:cs="Times New Roman"/>
          <w:sz w:val="20"/>
          <w:szCs w:val="20"/>
        </w:rPr>
        <w:t xml:space="preserve">Others include: </w:t>
      </w:r>
    </w:p>
    <w:p w:rsidR="009D7707" w:rsidRPr="00117E92" w:rsidRDefault="00365BC3" w:rsidP="0026130D">
      <w:pPr>
        <w:pStyle w:val="ListParagraph"/>
        <w:numPr>
          <w:ilvl w:val="0"/>
          <w:numId w:val="3"/>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Training of armed forces personnel deployed to the Northeastern States for internal security operations;</w:t>
      </w:r>
    </w:p>
    <w:p w:rsidR="009D7707" w:rsidRPr="00117E92" w:rsidRDefault="00365BC3" w:rsidP="0026130D">
      <w:pPr>
        <w:pStyle w:val="ListParagraph"/>
        <w:numPr>
          <w:ilvl w:val="0"/>
          <w:numId w:val="3"/>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 xml:space="preserve">Training of </w:t>
      </w:r>
      <w:r w:rsidR="005538D5" w:rsidRPr="00117E92">
        <w:rPr>
          <w:rFonts w:ascii="Times New Roman" w:hAnsi="Times New Roman" w:cs="Times New Roman"/>
          <w:sz w:val="20"/>
          <w:szCs w:val="20"/>
        </w:rPr>
        <w:t>Military</w:t>
      </w:r>
      <w:r w:rsidRPr="00117E92">
        <w:rPr>
          <w:rFonts w:ascii="Times New Roman" w:hAnsi="Times New Roman" w:cs="Times New Roman"/>
          <w:sz w:val="20"/>
          <w:szCs w:val="20"/>
        </w:rPr>
        <w:t xml:space="preserve"> personnel on the rank of captain and its equivalent on Legal Aspects in Counter-terrorism and Counter Insurgency operations facilitated by Armed Forces Command and Staff College, Kaduna November, 2017</w:t>
      </w:r>
      <w:r w:rsidR="009D7707" w:rsidRPr="00117E92">
        <w:rPr>
          <w:rFonts w:ascii="Times New Roman" w:hAnsi="Times New Roman" w:cs="Times New Roman"/>
          <w:sz w:val="20"/>
          <w:szCs w:val="20"/>
        </w:rPr>
        <w:t>;</w:t>
      </w:r>
    </w:p>
    <w:p w:rsidR="009D7707" w:rsidRPr="00117E92" w:rsidRDefault="00365BC3" w:rsidP="0026130D">
      <w:pPr>
        <w:pStyle w:val="ListParagraph"/>
        <w:numPr>
          <w:ilvl w:val="0"/>
          <w:numId w:val="3"/>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 xml:space="preserve">Joint fact-finding visit between National Human Rights Commission and the Nigerian Army to Giwa Barracks and Human Rights training for Regimental </w:t>
      </w:r>
      <w:r w:rsidR="005705BB" w:rsidRPr="00117E92">
        <w:rPr>
          <w:rFonts w:ascii="Times New Roman" w:hAnsi="Times New Roman" w:cs="Times New Roman"/>
          <w:sz w:val="20"/>
          <w:szCs w:val="20"/>
        </w:rPr>
        <w:t>Sergeant</w:t>
      </w:r>
      <w:r w:rsidRPr="00117E92">
        <w:rPr>
          <w:rFonts w:ascii="Times New Roman" w:hAnsi="Times New Roman" w:cs="Times New Roman"/>
          <w:sz w:val="20"/>
          <w:szCs w:val="20"/>
        </w:rPr>
        <w:t xml:space="preserve"> Majors, Maiduguri Borno State;</w:t>
      </w:r>
    </w:p>
    <w:p w:rsidR="009D7707" w:rsidRPr="00117E92" w:rsidRDefault="00365BC3" w:rsidP="0026130D">
      <w:pPr>
        <w:pStyle w:val="ListParagraph"/>
        <w:numPr>
          <w:ilvl w:val="0"/>
          <w:numId w:val="3"/>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Participation in a Nigerian Air Force Refresher Seminar on Law of Armed Conflict/Humanitarian Law;</w:t>
      </w:r>
    </w:p>
    <w:p w:rsidR="009D7707" w:rsidRPr="00117E92" w:rsidRDefault="00365BC3" w:rsidP="0026130D">
      <w:pPr>
        <w:pStyle w:val="ListParagraph"/>
        <w:numPr>
          <w:ilvl w:val="0"/>
          <w:numId w:val="3"/>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Forwarding of complaints before the Commission on alleged human rights violations against military operatives to the Chief of Defence Staff, Chief of Army Staff and Chief of Naval Staff</w:t>
      </w:r>
      <w:r w:rsidR="009D7707" w:rsidRPr="00117E92">
        <w:rPr>
          <w:rFonts w:ascii="Times New Roman" w:hAnsi="Times New Roman" w:cs="Times New Roman"/>
          <w:sz w:val="20"/>
          <w:szCs w:val="20"/>
        </w:rPr>
        <w:t>;</w:t>
      </w:r>
    </w:p>
    <w:p w:rsidR="009D7707" w:rsidRPr="00117E92" w:rsidRDefault="00365BC3" w:rsidP="0026130D">
      <w:pPr>
        <w:pStyle w:val="ListParagraph"/>
        <w:numPr>
          <w:ilvl w:val="0"/>
          <w:numId w:val="3"/>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Interactive sessions with NGOs in Adamawa and Borno States on the need to protect the IDPs and safety measures in the camps;</w:t>
      </w:r>
    </w:p>
    <w:p w:rsidR="009D7707" w:rsidRPr="00117E92" w:rsidRDefault="00365BC3" w:rsidP="0026130D">
      <w:pPr>
        <w:pStyle w:val="ListParagraph"/>
        <w:numPr>
          <w:ilvl w:val="0"/>
          <w:numId w:val="3"/>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National Stakeholders consultation on human rights compliant Code of Conduct and Rules of Engagement for the Nigerian Armed Forces during internal security operations;</w:t>
      </w:r>
    </w:p>
    <w:p w:rsidR="009D7707" w:rsidRPr="00117E92" w:rsidRDefault="00365BC3" w:rsidP="0026130D">
      <w:pPr>
        <w:pStyle w:val="ListParagraph"/>
        <w:numPr>
          <w:ilvl w:val="0"/>
          <w:numId w:val="3"/>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Consultation with the Hon. Attorney-General of the Federation and Minister of Justice to ascertain the legal status of insurgents awaiting prosecution and work out modalities for speedy prosecution or referring such suspects to the deradicalization</w:t>
      </w:r>
      <w:r w:rsidR="00196273" w:rsidRPr="00117E92">
        <w:rPr>
          <w:rFonts w:ascii="Times New Roman" w:hAnsi="Times New Roman" w:cs="Times New Roman"/>
          <w:sz w:val="20"/>
          <w:szCs w:val="20"/>
        </w:rPr>
        <w:t xml:space="preserve"> </w:t>
      </w:r>
      <w:r w:rsidRPr="00117E92">
        <w:rPr>
          <w:rFonts w:ascii="Times New Roman" w:hAnsi="Times New Roman" w:cs="Times New Roman"/>
          <w:sz w:val="20"/>
          <w:szCs w:val="20"/>
        </w:rPr>
        <w:t>programme of the Office of the National Security Adviser as may be appropriate. This has yielded result with the subsequent Kainji trials;</w:t>
      </w:r>
    </w:p>
    <w:p w:rsidR="0065713C" w:rsidRPr="00117E92" w:rsidRDefault="00365BC3" w:rsidP="0026130D">
      <w:pPr>
        <w:pStyle w:val="ListParagraph"/>
        <w:numPr>
          <w:ilvl w:val="0"/>
          <w:numId w:val="3"/>
        </w:num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Partnership with stakeholders, particularly, Ministry of Defence and Federal Ministry of Justice to review the Armed Forces Act.</w:t>
      </w:r>
    </w:p>
    <w:p w:rsidR="00AC4D5F" w:rsidRPr="00183577" w:rsidRDefault="00844CB8" w:rsidP="0026130D">
      <w:pPr>
        <w:spacing w:line="276" w:lineRule="auto"/>
        <w:jc w:val="both"/>
        <w:rPr>
          <w:rFonts w:ascii="Times New Roman" w:hAnsi="Times New Roman" w:cs="Times New Roman"/>
          <w:b/>
          <w:bCs/>
          <w:sz w:val="24"/>
          <w:szCs w:val="24"/>
        </w:rPr>
      </w:pPr>
      <w:r w:rsidRPr="00183577">
        <w:rPr>
          <w:rFonts w:ascii="Times New Roman" w:hAnsi="Times New Roman" w:cs="Times New Roman"/>
          <w:b/>
          <w:bCs/>
          <w:sz w:val="24"/>
          <w:szCs w:val="24"/>
        </w:rPr>
        <w:t xml:space="preserve">K. </w:t>
      </w:r>
      <w:r w:rsidR="00440B93" w:rsidRPr="00183577">
        <w:rPr>
          <w:rFonts w:ascii="Times New Roman" w:hAnsi="Times New Roman" w:cs="Times New Roman"/>
          <w:b/>
          <w:bCs/>
          <w:sz w:val="24"/>
          <w:szCs w:val="24"/>
        </w:rPr>
        <w:t>D</w:t>
      </w:r>
      <w:r w:rsidR="0065713C" w:rsidRPr="00183577">
        <w:rPr>
          <w:rFonts w:ascii="Times New Roman" w:hAnsi="Times New Roman" w:cs="Times New Roman"/>
          <w:b/>
          <w:bCs/>
          <w:sz w:val="24"/>
          <w:szCs w:val="24"/>
        </w:rPr>
        <w:t>eath penalty</w:t>
      </w:r>
    </w:p>
    <w:p w:rsidR="00AC4D5F" w:rsidRPr="00117E92" w:rsidRDefault="00844CB8"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3</w:t>
      </w:r>
      <w:r w:rsidR="003D7F21" w:rsidRPr="00117E92">
        <w:rPr>
          <w:rFonts w:ascii="Times New Roman" w:hAnsi="Times New Roman" w:cs="Times New Roman"/>
          <w:sz w:val="20"/>
          <w:szCs w:val="20"/>
        </w:rPr>
        <w:t>6</w:t>
      </w:r>
      <w:r w:rsidR="0065713C" w:rsidRPr="00117E92">
        <w:rPr>
          <w:rFonts w:ascii="Times New Roman" w:hAnsi="Times New Roman" w:cs="Times New Roman"/>
          <w:sz w:val="20"/>
          <w:szCs w:val="20"/>
        </w:rPr>
        <w:t xml:space="preserve">. </w:t>
      </w:r>
      <w:r w:rsidR="00AC4D5F" w:rsidRPr="00117E92">
        <w:rPr>
          <w:rFonts w:ascii="Times New Roman" w:hAnsi="Times New Roman" w:cs="Times New Roman"/>
          <w:sz w:val="20"/>
          <w:szCs w:val="20"/>
        </w:rPr>
        <w:t xml:space="preserve">Death penalty is </w:t>
      </w:r>
      <w:r w:rsidR="00E5401B" w:rsidRPr="00117E92">
        <w:rPr>
          <w:rFonts w:ascii="Times New Roman" w:hAnsi="Times New Roman" w:cs="Times New Roman"/>
          <w:sz w:val="20"/>
          <w:szCs w:val="20"/>
        </w:rPr>
        <w:t xml:space="preserve">permitted </w:t>
      </w:r>
      <w:r w:rsidR="00440B93" w:rsidRPr="00117E92">
        <w:rPr>
          <w:rFonts w:ascii="Times New Roman" w:hAnsi="Times New Roman" w:cs="Times New Roman"/>
          <w:sz w:val="20"/>
          <w:szCs w:val="20"/>
        </w:rPr>
        <w:t xml:space="preserve">by </w:t>
      </w:r>
      <w:r w:rsidR="00AC4D5F" w:rsidRPr="00117E92">
        <w:rPr>
          <w:rFonts w:ascii="Times New Roman" w:hAnsi="Times New Roman" w:cs="Times New Roman"/>
          <w:sz w:val="20"/>
          <w:szCs w:val="20"/>
        </w:rPr>
        <w:t xml:space="preserve">Section 33(1) of </w:t>
      </w:r>
      <w:r w:rsidR="00BF162D" w:rsidRPr="00117E92">
        <w:rPr>
          <w:rFonts w:ascii="Times New Roman" w:hAnsi="Times New Roman" w:cs="Times New Roman"/>
          <w:sz w:val="20"/>
          <w:szCs w:val="20"/>
        </w:rPr>
        <w:t>the Constitution</w:t>
      </w:r>
      <w:r w:rsidR="00AC4D5F" w:rsidRPr="00117E92">
        <w:rPr>
          <w:rFonts w:ascii="Times New Roman" w:hAnsi="Times New Roman" w:cs="Times New Roman"/>
          <w:sz w:val="20"/>
          <w:szCs w:val="20"/>
        </w:rPr>
        <w:t xml:space="preserve"> </w:t>
      </w:r>
      <w:r w:rsidR="00440B93" w:rsidRPr="00117E92">
        <w:rPr>
          <w:rFonts w:ascii="Times New Roman" w:hAnsi="Times New Roman" w:cs="Times New Roman"/>
          <w:sz w:val="20"/>
          <w:szCs w:val="20"/>
        </w:rPr>
        <w:t xml:space="preserve">of the Federal Republic of Nigeria 1999 as </w:t>
      </w:r>
      <w:r w:rsidR="00AD6798" w:rsidRPr="00117E92">
        <w:rPr>
          <w:rFonts w:ascii="Times New Roman" w:hAnsi="Times New Roman" w:cs="Times New Roman"/>
          <w:sz w:val="20"/>
          <w:szCs w:val="20"/>
        </w:rPr>
        <w:t>amended</w:t>
      </w:r>
      <w:r w:rsidR="00440B93" w:rsidRPr="00117E92">
        <w:rPr>
          <w:rFonts w:ascii="Times New Roman" w:hAnsi="Times New Roman" w:cs="Times New Roman"/>
          <w:sz w:val="20"/>
          <w:szCs w:val="20"/>
        </w:rPr>
        <w:t xml:space="preserve"> which </w:t>
      </w:r>
      <w:r w:rsidR="00BF162D" w:rsidRPr="00117E92">
        <w:rPr>
          <w:rFonts w:ascii="Times New Roman" w:hAnsi="Times New Roman" w:cs="Times New Roman"/>
          <w:sz w:val="20"/>
          <w:szCs w:val="20"/>
        </w:rPr>
        <w:t>provides that</w:t>
      </w:r>
      <w:r w:rsidR="00AC4D5F" w:rsidRPr="00117E92">
        <w:rPr>
          <w:rFonts w:ascii="Times New Roman" w:hAnsi="Times New Roman" w:cs="Times New Roman"/>
          <w:sz w:val="20"/>
          <w:szCs w:val="20"/>
        </w:rPr>
        <w:t xml:space="preserve"> “every person has a right to life, and no one shall be deprived intentionally of his life, save in execution of the sentence of a court in respect of a criminal offence of which he has been found guilty in Nigeria”. </w:t>
      </w:r>
    </w:p>
    <w:p w:rsidR="00AC4D5F" w:rsidRPr="00117E92" w:rsidRDefault="00893DCB"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3</w:t>
      </w:r>
      <w:r w:rsidR="003D7F21" w:rsidRPr="00117E92">
        <w:rPr>
          <w:rFonts w:ascii="Times New Roman" w:hAnsi="Times New Roman" w:cs="Times New Roman"/>
          <w:sz w:val="20"/>
          <w:szCs w:val="20"/>
        </w:rPr>
        <w:t>7</w:t>
      </w:r>
      <w:r w:rsidR="0065713C" w:rsidRPr="00117E92">
        <w:rPr>
          <w:rFonts w:ascii="Times New Roman" w:hAnsi="Times New Roman" w:cs="Times New Roman"/>
          <w:sz w:val="20"/>
          <w:szCs w:val="20"/>
        </w:rPr>
        <w:t xml:space="preserve">. </w:t>
      </w:r>
      <w:r w:rsidR="00AC4D5F" w:rsidRPr="00117E92">
        <w:rPr>
          <w:rFonts w:ascii="Times New Roman" w:hAnsi="Times New Roman" w:cs="Times New Roman"/>
          <w:sz w:val="20"/>
          <w:szCs w:val="20"/>
        </w:rPr>
        <w:t>A person convicted to death can only be executed after going through the criminal justice process including trials at three levels of court; trial court, appellate court and the Supreme Court.</w:t>
      </w:r>
    </w:p>
    <w:p w:rsidR="00AC4D5F" w:rsidRPr="00117E92" w:rsidRDefault="00A512B3" w:rsidP="0026130D">
      <w:pPr>
        <w:spacing w:line="276" w:lineRule="auto"/>
        <w:jc w:val="both"/>
        <w:rPr>
          <w:rFonts w:ascii="Times New Roman" w:hAnsi="Times New Roman" w:cs="Times New Roman"/>
          <w:sz w:val="20"/>
          <w:szCs w:val="20"/>
        </w:rPr>
      </w:pPr>
      <w:r w:rsidRPr="00117E92">
        <w:rPr>
          <w:rFonts w:ascii="Times New Roman" w:hAnsi="Times New Roman" w:cs="Times New Roman"/>
          <w:sz w:val="20"/>
          <w:szCs w:val="20"/>
        </w:rPr>
        <w:t>3</w:t>
      </w:r>
      <w:r w:rsidR="003D7F21" w:rsidRPr="00117E92">
        <w:rPr>
          <w:rFonts w:ascii="Times New Roman" w:hAnsi="Times New Roman" w:cs="Times New Roman"/>
          <w:sz w:val="20"/>
          <w:szCs w:val="20"/>
        </w:rPr>
        <w:t>8</w:t>
      </w:r>
      <w:r w:rsidR="00BF162D" w:rsidRPr="00117E92">
        <w:rPr>
          <w:rFonts w:ascii="Times New Roman" w:hAnsi="Times New Roman" w:cs="Times New Roman"/>
          <w:sz w:val="20"/>
          <w:szCs w:val="20"/>
        </w:rPr>
        <w:t>. Offences</w:t>
      </w:r>
      <w:r w:rsidR="00AC4D5F" w:rsidRPr="00117E92">
        <w:rPr>
          <w:rFonts w:ascii="Times New Roman" w:hAnsi="Times New Roman" w:cs="Times New Roman"/>
          <w:sz w:val="20"/>
          <w:szCs w:val="20"/>
        </w:rPr>
        <w:t xml:space="preserve"> that are punishable by death include murder, treason, directing or presiding at an unlawful trial by ordeal from which death results and armed robbery. However, Nigeria has a moratorium on death sentence and no death penalty has been carried out </w:t>
      </w:r>
      <w:r w:rsidR="00BF162D" w:rsidRPr="00117E92">
        <w:rPr>
          <w:rFonts w:ascii="Times New Roman" w:hAnsi="Times New Roman" w:cs="Times New Roman"/>
          <w:sz w:val="20"/>
          <w:szCs w:val="20"/>
        </w:rPr>
        <w:t>for a long time in the country t</w:t>
      </w:r>
      <w:r w:rsidR="00AC4D5F" w:rsidRPr="00117E92">
        <w:rPr>
          <w:rFonts w:ascii="Times New Roman" w:hAnsi="Times New Roman" w:cs="Times New Roman"/>
          <w:sz w:val="20"/>
          <w:szCs w:val="20"/>
        </w:rPr>
        <w:t>he last execution in a Nigerian prison was in 2013. It is however, instructive to note that cases of prisoners on death row are periodically reviewed by the Presidential and State Committees on Prerogative of Mercy and their sentences are either commuted to life or long-term imprisonment</w:t>
      </w:r>
      <w:r w:rsidR="00AC4D5F" w:rsidRPr="00117E92">
        <w:rPr>
          <w:rFonts w:ascii="Times New Roman" w:hAnsi="Times New Roman" w:cs="Times New Roman"/>
          <w:color w:val="FF0000"/>
          <w:sz w:val="20"/>
          <w:szCs w:val="20"/>
        </w:rPr>
        <w:t>.</w:t>
      </w:r>
    </w:p>
    <w:p w:rsidR="00E5401B" w:rsidRPr="00183577" w:rsidRDefault="00893DCB" w:rsidP="0026130D">
      <w:pPr>
        <w:spacing w:line="276" w:lineRule="auto"/>
        <w:jc w:val="both"/>
        <w:rPr>
          <w:rFonts w:ascii="Times New Roman" w:hAnsi="Times New Roman" w:cs="Times New Roman"/>
          <w:b/>
          <w:bCs/>
          <w:color w:val="000000" w:themeColor="text1"/>
          <w:sz w:val="24"/>
          <w:szCs w:val="24"/>
        </w:rPr>
      </w:pPr>
      <w:r w:rsidRPr="00183577">
        <w:rPr>
          <w:rFonts w:ascii="Times New Roman" w:hAnsi="Times New Roman" w:cs="Times New Roman"/>
          <w:b/>
          <w:bCs/>
          <w:color w:val="000000" w:themeColor="text1"/>
          <w:sz w:val="24"/>
          <w:szCs w:val="24"/>
        </w:rPr>
        <w:t>L. Challenges</w:t>
      </w:r>
    </w:p>
    <w:p w:rsidR="00893DCB" w:rsidRPr="00117E92" w:rsidRDefault="00893DCB" w:rsidP="0026130D">
      <w:pPr>
        <w:spacing w:line="276" w:lineRule="auto"/>
        <w:jc w:val="both"/>
        <w:rPr>
          <w:rFonts w:ascii="Times New Roman" w:hAnsi="Times New Roman" w:cs="Times New Roman"/>
          <w:color w:val="000000" w:themeColor="text1"/>
          <w:sz w:val="20"/>
          <w:szCs w:val="20"/>
        </w:rPr>
      </w:pPr>
      <w:r w:rsidRPr="00117E92">
        <w:rPr>
          <w:rFonts w:ascii="Times New Roman" w:hAnsi="Times New Roman" w:cs="Times New Roman"/>
          <w:color w:val="000000" w:themeColor="text1"/>
          <w:sz w:val="20"/>
          <w:szCs w:val="20"/>
        </w:rPr>
        <w:t>3</w:t>
      </w:r>
      <w:r w:rsidR="003D7F21" w:rsidRPr="00117E92">
        <w:rPr>
          <w:rFonts w:ascii="Times New Roman" w:hAnsi="Times New Roman" w:cs="Times New Roman"/>
          <w:color w:val="000000" w:themeColor="text1"/>
          <w:sz w:val="20"/>
          <w:szCs w:val="20"/>
        </w:rPr>
        <w:t>9</w:t>
      </w:r>
      <w:r w:rsidR="003370AC" w:rsidRPr="00117E92">
        <w:rPr>
          <w:rFonts w:ascii="Times New Roman" w:hAnsi="Times New Roman" w:cs="Times New Roman"/>
          <w:color w:val="000000" w:themeColor="text1"/>
          <w:sz w:val="20"/>
          <w:szCs w:val="20"/>
        </w:rPr>
        <w:t>.  In recen</w:t>
      </w:r>
      <w:r w:rsidR="00A507F9" w:rsidRPr="00117E92">
        <w:rPr>
          <w:rFonts w:ascii="Times New Roman" w:hAnsi="Times New Roman" w:cs="Times New Roman"/>
          <w:color w:val="000000" w:themeColor="text1"/>
          <w:sz w:val="20"/>
          <w:szCs w:val="20"/>
        </w:rPr>
        <w:t xml:space="preserve">t times there has been a conscious </w:t>
      </w:r>
      <w:r w:rsidR="00F45D5E" w:rsidRPr="00117E92">
        <w:rPr>
          <w:rFonts w:ascii="Times New Roman" w:hAnsi="Times New Roman" w:cs="Times New Roman"/>
          <w:color w:val="000000" w:themeColor="text1"/>
          <w:sz w:val="20"/>
          <w:szCs w:val="20"/>
        </w:rPr>
        <w:t>effort by</w:t>
      </w:r>
      <w:r w:rsidR="00A507F9" w:rsidRPr="00117E92">
        <w:rPr>
          <w:rFonts w:ascii="Times New Roman" w:hAnsi="Times New Roman" w:cs="Times New Roman"/>
          <w:color w:val="000000" w:themeColor="text1"/>
          <w:sz w:val="20"/>
          <w:szCs w:val="20"/>
        </w:rPr>
        <w:t xml:space="preserve"> government</w:t>
      </w:r>
      <w:r w:rsidR="00F45D5E" w:rsidRPr="00117E92">
        <w:rPr>
          <w:rFonts w:ascii="Times New Roman" w:hAnsi="Times New Roman" w:cs="Times New Roman"/>
          <w:color w:val="000000" w:themeColor="text1"/>
          <w:sz w:val="20"/>
          <w:szCs w:val="20"/>
        </w:rPr>
        <w:t xml:space="preserve"> </w:t>
      </w:r>
      <w:r w:rsidR="003370AC" w:rsidRPr="00117E92">
        <w:rPr>
          <w:rFonts w:ascii="Times New Roman" w:hAnsi="Times New Roman" w:cs="Times New Roman"/>
          <w:color w:val="000000" w:themeColor="text1"/>
          <w:sz w:val="20"/>
          <w:szCs w:val="20"/>
        </w:rPr>
        <w:t>aimed</w:t>
      </w:r>
      <w:r w:rsidR="00F45D5E" w:rsidRPr="00117E92">
        <w:rPr>
          <w:rFonts w:ascii="Times New Roman" w:hAnsi="Times New Roman" w:cs="Times New Roman"/>
          <w:color w:val="000000" w:themeColor="text1"/>
          <w:sz w:val="20"/>
          <w:szCs w:val="20"/>
        </w:rPr>
        <w:t xml:space="preserve"> </w:t>
      </w:r>
      <w:r w:rsidR="003370AC" w:rsidRPr="00117E92">
        <w:rPr>
          <w:rFonts w:ascii="Times New Roman" w:hAnsi="Times New Roman" w:cs="Times New Roman"/>
          <w:color w:val="000000" w:themeColor="text1"/>
          <w:sz w:val="20"/>
          <w:szCs w:val="20"/>
        </w:rPr>
        <w:t>at judicial Reforms directed at achieving efficient and modern justice delivery</w:t>
      </w:r>
      <w:r w:rsidR="00A70B3C" w:rsidRPr="00117E92">
        <w:rPr>
          <w:rFonts w:ascii="Times New Roman" w:hAnsi="Times New Roman" w:cs="Times New Roman"/>
          <w:color w:val="000000" w:themeColor="text1"/>
          <w:sz w:val="20"/>
          <w:szCs w:val="20"/>
        </w:rPr>
        <w:t xml:space="preserve"> such </w:t>
      </w:r>
      <w:r w:rsidR="00BF162D" w:rsidRPr="00117E92">
        <w:rPr>
          <w:rFonts w:ascii="Times New Roman" w:hAnsi="Times New Roman" w:cs="Times New Roman"/>
          <w:color w:val="000000" w:themeColor="text1"/>
          <w:sz w:val="20"/>
          <w:szCs w:val="20"/>
        </w:rPr>
        <w:t>as the</w:t>
      </w:r>
      <w:r w:rsidR="00953BE2" w:rsidRPr="00117E92">
        <w:rPr>
          <w:rFonts w:ascii="Times New Roman" w:hAnsi="Times New Roman" w:cs="Times New Roman"/>
          <w:color w:val="000000" w:themeColor="text1"/>
          <w:sz w:val="20"/>
          <w:szCs w:val="20"/>
        </w:rPr>
        <w:t xml:space="preserve"> e</w:t>
      </w:r>
      <w:r w:rsidR="009F4456" w:rsidRPr="00117E92">
        <w:rPr>
          <w:rFonts w:ascii="Times New Roman" w:hAnsi="Times New Roman" w:cs="Times New Roman"/>
          <w:color w:val="000000" w:themeColor="text1"/>
          <w:sz w:val="20"/>
          <w:szCs w:val="20"/>
        </w:rPr>
        <w:t xml:space="preserve">nactment of </w:t>
      </w:r>
      <w:r w:rsidR="00953BE2" w:rsidRPr="00117E92">
        <w:rPr>
          <w:rFonts w:ascii="Times New Roman" w:hAnsi="Times New Roman" w:cs="Times New Roman"/>
          <w:color w:val="000000" w:themeColor="text1"/>
          <w:sz w:val="20"/>
          <w:szCs w:val="20"/>
        </w:rPr>
        <w:t>criminal justice Act, 2015 (</w:t>
      </w:r>
      <w:r w:rsidR="009F4456" w:rsidRPr="00117E92">
        <w:rPr>
          <w:rFonts w:ascii="Times New Roman" w:hAnsi="Times New Roman" w:cs="Times New Roman"/>
          <w:color w:val="000000" w:themeColor="text1"/>
          <w:sz w:val="20"/>
          <w:szCs w:val="20"/>
        </w:rPr>
        <w:t>ACJA</w:t>
      </w:r>
      <w:r w:rsidR="00953BE2" w:rsidRPr="00117E92">
        <w:rPr>
          <w:rFonts w:ascii="Times New Roman" w:hAnsi="Times New Roman" w:cs="Times New Roman"/>
          <w:color w:val="000000" w:themeColor="text1"/>
          <w:sz w:val="20"/>
          <w:szCs w:val="20"/>
        </w:rPr>
        <w:t xml:space="preserve">), Nigeria correctional services Act, </w:t>
      </w:r>
      <w:r w:rsidR="00A507F9" w:rsidRPr="00117E92">
        <w:rPr>
          <w:rFonts w:ascii="Times New Roman" w:hAnsi="Times New Roman" w:cs="Times New Roman"/>
          <w:color w:val="000000" w:themeColor="text1"/>
          <w:sz w:val="20"/>
          <w:szCs w:val="20"/>
        </w:rPr>
        <w:t xml:space="preserve">Police Act at Federal level and other various laws at the state level </w:t>
      </w:r>
      <w:r w:rsidR="00F45D5E" w:rsidRPr="00117E92">
        <w:rPr>
          <w:rFonts w:ascii="Times New Roman" w:hAnsi="Times New Roman" w:cs="Times New Roman"/>
          <w:color w:val="000000" w:themeColor="text1"/>
          <w:sz w:val="20"/>
          <w:szCs w:val="20"/>
        </w:rPr>
        <w:t>criminalizing the</w:t>
      </w:r>
      <w:r w:rsidR="00A507F9" w:rsidRPr="00117E92">
        <w:rPr>
          <w:rFonts w:ascii="Times New Roman" w:hAnsi="Times New Roman" w:cs="Times New Roman"/>
          <w:color w:val="000000" w:themeColor="text1"/>
          <w:sz w:val="20"/>
          <w:szCs w:val="20"/>
        </w:rPr>
        <w:t xml:space="preserve"> Act of Torture, but ther</w:t>
      </w:r>
      <w:r w:rsidR="00A70B3C" w:rsidRPr="00117E92">
        <w:rPr>
          <w:rFonts w:ascii="Times New Roman" w:hAnsi="Times New Roman" w:cs="Times New Roman"/>
          <w:color w:val="000000" w:themeColor="text1"/>
          <w:sz w:val="20"/>
          <w:szCs w:val="20"/>
        </w:rPr>
        <w:t>e is still significant number of complaints alleging</w:t>
      </w:r>
      <w:r w:rsidR="00953BE2" w:rsidRPr="00117E92">
        <w:rPr>
          <w:rFonts w:ascii="Times New Roman" w:hAnsi="Times New Roman" w:cs="Times New Roman"/>
          <w:color w:val="000000" w:themeColor="text1"/>
          <w:sz w:val="20"/>
          <w:szCs w:val="20"/>
        </w:rPr>
        <w:t xml:space="preserve"> torture, cruel, inhuman or</w:t>
      </w:r>
      <w:r w:rsidR="00A70B3C" w:rsidRPr="00117E92">
        <w:rPr>
          <w:rFonts w:ascii="Times New Roman" w:hAnsi="Times New Roman" w:cs="Times New Roman"/>
          <w:color w:val="000000" w:themeColor="text1"/>
          <w:sz w:val="20"/>
          <w:szCs w:val="20"/>
        </w:rPr>
        <w:t xml:space="preserve"> degrading </w:t>
      </w:r>
      <w:r w:rsidR="00F45D5E" w:rsidRPr="00117E92">
        <w:rPr>
          <w:rFonts w:ascii="Times New Roman" w:hAnsi="Times New Roman" w:cs="Times New Roman"/>
          <w:color w:val="000000" w:themeColor="text1"/>
          <w:sz w:val="20"/>
          <w:szCs w:val="20"/>
        </w:rPr>
        <w:t>treatment or</w:t>
      </w:r>
      <w:r w:rsidR="00953BE2" w:rsidRPr="00117E92">
        <w:rPr>
          <w:rFonts w:ascii="Times New Roman" w:hAnsi="Times New Roman" w:cs="Times New Roman"/>
          <w:color w:val="000000" w:themeColor="text1"/>
          <w:sz w:val="20"/>
          <w:szCs w:val="20"/>
        </w:rPr>
        <w:t xml:space="preserve"> punishment by the military and other law enforcement agencies. </w:t>
      </w:r>
    </w:p>
    <w:p w:rsidR="00A507F9" w:rsidRPr="00117E92" w:rsidRDefault="003D7F21" w:rsidP="0026130D">
      <w:pPr>
        <w:spacing w:line="276" w:lineRule="auto"/>
        <w:jc w:val="both"/>
        <w:rPr>
          <w:rFonts w:ascii="Times New Roman" w:hAnsi="Times New Roman" w:cs="Times New Roman"/>
          <w:color w:val="000000" w:themeColor="text1"/>
          <w:sz w:val="20"/>
          <w:szCs w:val="20"/>
        </w:rPr>
      </w:pPr>
      <w:r w:rsidRPr="00117E92">
        <w:rPr>
          <w:rFonts w:ascii="Times New Roman" w:hAnsi="Times New Roman" w:cs="Times New Roman"/>
          <w:color w:val="000000" w:themeColor="text1"/>
          <w:sz w:val="20"/>
          <w:szCs w:val="20"/>
        </w:rPr>
        <w:t>40</w:t>
      </w:r>
      <w:r w:rsidR="00893DCB" w:rsidRPr="00117E92">
        <w:rPr>
          <w:rFonts w:ascii="Times New Roman" w:hAnsi="Times New Roman" w:cs="Times New Roman"/>
          <w:color w:val="000000" w:themeColor="text1"/>
          <w:sz w:val="20"/>
          <w:szCs w:val="20"/>
        </w:rPr>
        <w:t xml:space="preserve">. </w:t>
      </w:r>
      <w:r w:rsidR="00953BE2" w:rsidRPr="00117E92">
        <w:rPr>
          <w:rFonts w:ascii="Times New Roman" w:hAnsi="Times New Roman" w:cs="Times New Roman"/>
          <w:color w:val="000000" w:themeColor="text1"/>
          <w:sz w:val="20"/>
          <w:szCs w:val="20"/>
        </w:rPr>
        <w:t>Some of the challenges militating against</w:t>
      </w:r>
      <w:r w:rsidR="00A57585" w:rsidRPr="00117E92">
        <w:rPr>
          <w:rFonts w:ascii="Times New Roman" w:hAnsi="Times New Roman" w:cs="Times New Roman"/>
          <w:color w:val="000000" w:themeColor="text1"/>
          <w:sz w:val="20"/>
          <w:szCs w:val="20"/>
        </w:rPr>
        <w:t xml:space="preserve"> given effect to the provision of convention against torture, cruel, inhuman or degrading </w:t>
      </w:r>
      <w:r w:rsidR="00F45D5E" w:rsidRPr="00117E92">
        <w:rPr>
          <w:rFonts w:ascii="Times New Roman" w:hAnsi="Times New Roman" w:cs="Times New Roman"/>
          <w:color w:val="000000" w:themeColor="text1"/>
          <w:sz w:val="20"/>
          <w:szCs w:val="20"/>
        </w:rPr>
        <w:t>treatment or</w:t>
      </w:r>
      <w:r w:rsidR="00A57585" w:rsidRPr="00117E92">
        <w:rPr>
          <w:rFonts w:ascii="Times New Roman" w:hAnsi="Times New Roman" w:cs="Times New Roman"/>
          <w:color w:val="000000" w:themeColor="text1"/>
          <w:sz w:val="20"/>
          <w:szCs w:val="20"/>
        </w:rPr>
        <w:t xml:space="preserve"> punishment in Nigeria are:</w:t>
      </w:r>
    </w:p>
    <w:p w:rsidR="009F4456" w:rsidRPr="00117E92" w:rsidRDefault="00A57585" w:rsidP="0026130D">
      <w:pPr>
        <w:pStyle w:val="ListParagraph"/>
        <w:numPr>
          <w:ilvl w:val="0"/>
          <w:numId w:val="19"/>
        </w:numPr>
        <w:spacing w:line="276" w:lineRule="auto"/>
        <w:jc w:val="both"/>
        <w:rPr>
          <w:rFonts w:ascii="Times New Roman" w:hAnsi="Times New Roman" w:cs="Times New Roman"/>
          <w:color w:val="000000" w:themeColor="text1"/>
          <w:sz w:val="20"/>
          <w:szCs w:val="20"/>
        </w:rPr>
      </w:pPr>
      <w:r w:rsidRPr="00117E92">
        <w:rPr>
          <w:rFonts w:ascii="Times New Roman" w:hAnsi="Times New Roman" w:cs="Times New Roman"/>
          <w:color w:val="000000" w:themeColor="text1"/>
          <w:sz w:val="20"/>
          <w:szCs w:val="20"/>
        </w:rPr>
        <w:t xml:space="preserve">Delay in investigation of reported allegation of torture by law </w:t>
      </w:r>
      <w:r w:rsidR="00F45D5E" w:rsidRPr="00117E92">
        <w:rPr>
          <w:rFonts w:ascii="Times New Roman" w:hAnsi="Times New Roman" w:cs="Times New Roman"/>
          <w:color w:val="000000" w:themeColor="text1"/>
          <w:sz w:val="20"/>
          <w:szCs w:val="20"/>
        </w:rPr>
        <w:t>enforcement agencies</w:t>
      </w:r>
      <w:r w:rsidR="00893DCB" w:rsidRPr="00117E92">
        <w:rPr>
          <w:rFonts w:ascii="Times New Roman" w:hAnsi="Times New Roman" w:cs="Times New Roman"/>
          <w:color w:val="000000" w:themeColor="text1"/>
          <w:sz w:val="20"/>
          <w:szCs w:val="20"/>
        </w:rPr>
        <w:t>;</w:t>
      </w:r>
    </w:p>
    <w:p w:rsidR="009F4456" w:rsidRPr="00117E92" w:rsidRDefault="00A57585" w:rsidP="0026130D">
      <w:pPr>
        <w:pStyle w:val="ListParagraph"/>
        <w:numPr>
          <w:ilvl w:val="0"/>
          <w:numId w:val="19"/>
        </w:numPr>
        <w:spacing w:line="276" w:lineRule="auto"/>
        <w:jc w:val="both"/>
        <w:rPr>
          <w:rFonts w:ascii="Times New Roman" w:hAnsi="Times New Roman" w:cs="Times New Roman"/>
          <w:color w:val="000000" w:themeColor="text1"/>
          <w:sz w:val="20"/>
          <w:szCs w:val="20"/>
        </w:rPr>
      </w:pPr>
      <w:r w:rsidRPr="00117E92">
        <w:rPr>
          <w:rFonts w:ascii="Times New Roman" w:hAnsi="Times New Roman" w:cs="Times New Roman"/>
          <w:color w:val="000000" w:themeColor="text1"/>
          <w:sz w:val="20"/>
          <w:szCs w:val="20"/>
        </w:rPr>
        <w:t>Inadequate facilities such as forensic laboratories</w:t>
      </w:r>
      <w:r w:rsidR="00893DCB" w:rsidRPr="00117E92">
        <w:rPr>
          <w:rFonts w:ascii="Times New Roman" w:hAnsi="Times New Roman" w:cs="Times New Roman"/>
          <w:color w:val="000000" w:themeColor="text1"/>
          <w:sz w:val="20"/>
          <w:szCs w:val="20"/>
        </w:rPr>
        <w:t>;</w:t>
      </w:r>
    </w:p>
    <w:p w:rsidR="009F4456" w:rsidRPr="00117E92" w:rsidRDefault="00A57585" w:rsidP="0026130D">
      <w:pPr>
        <w:pStyle w:val="ListParagraph"/>
        <w:numPr>
          <w:ilvl w:val="0"/>
          <w:numId w:val="19"/>
        </w:numPr>
        <w:spacing w:line="276" w:lineRule="auto"/>
        <w:jc w:val="both"/>
        <w:rPr>
          <w:rFonts w:ascii="Times New Roman" w:hAnsi="Times New Roman" w:cs="Times New Roman"/>
          <w:color w:val="000000" w:themeColor="text1"/>
          <w:sz w:val="20"/>
          <w:szCs w:val="20"/>
        </w:rPr>
      </w:pPr>
      <w:r w:rsidRPr="00117E92">
        <w:rPr>
          <w:rFonts w:ascii="Times New Roman" w:hAnsi="Times New Roman" w:cs="Times New Roman"/>
          <w:color w:val="000000" w:themeColor="text1"/>
          <w:sz w:val="20"/>
          <w:szCs w:val="20"/>
        </w:rPr>
        <w:t>Poor capacity of law enforcement agencies</w:t>
      </w:r>
      <w:r w:rsidR="00893DCB" w:rsidRPr="00117E92">
        <w:rPr>
          <w:rFonts w:ascii="Times New Roman" w:hAnsi="Times New Roman" w:cs="Times New Roman"/>
          <w:color w:val="000000" w:themeColor="text1"/>
          <w:sz w:val="20"/>
          <w:szCs w:val="20"/>
        </w:rPr>
        <w:t>;</w:t>
      </w:r>
    </w:p>
    <w:p w:rsidR="009F4456" w:rsidRPr="00117E92" w:rsidRDefault="003967A0" w:rsidP="0026130D">
      <w:pPr>
        <w:pStyle w:val="ListParagraph"/>
        <w:numPr>
          <w:ilvl w:val="0"/>
          <w:numId w:val="19"/>
        </w:numPr>
        <w:spacing w:line="276" w:lineRule="auto"/>
        <w:jc w:val="both"/>
        <w:rPr>
          <w:rFonts w:ascii="Times New Roman" w:hAnsi="Times New Roman" w:cs="Times New Roman"/>
          <w:color w:val="000000" w:themeColor="text1"/>
          <w:sz w:val="20"/>
          <w:szCs w:val="20"/>
        </w:rPr>
      </w:pPr>
      <w:r w:rsidRPr="00117E92">
        <w:rPr>
          <w:rFonts w:ascii="Times New Roman" w:hAnsi="Times New Roman" w:cs="Times New Roman"/>
          <w:color w:val="000000" w:themeColor="text1"/>
          <w:sz w:val="20"/>
          <w:szCs w:val="20"/>
        </w:rPr>
        <w:t>Impunity on the part of law enforcement</w:t>
      </w:r>
      <w:r w:rsidR="00893DCB" w:rsidRPr="00117E92">
        <w:rPr>
          <w:rFonts w:ascii="Times New Roman" w:hAnsi="Times New Roman" w:cs="Times New Roman"/>
          <w:color w:val="000000" w:themeColor="text1"/>
          <w:sz w:val="20"/>
          <w:szCs w:val="20"/>
        </w:rPr>
        <w:t>;</w:t>
      </w:r>
    </w:p>
    <w:p w:rsidR="009F4456" w:rsidRPr="00117E92" w:rsidRDefault="00A57585" w:rsidP="0026130D">
      <w:pPr>
        <w:pStyle w:val="ListParagraph"/>
        <w:numPr>
          <w:ilvl w:val="0"/>
          <w:numId w:val="19"/>
        </w:numPr>
        <w:spacing w:line="276" w:lineRule="auto"/>
        <w:jc w:val="both"/>
        <w:rPr>
          <w:rFonts w:ascii="Times New Roman" w:hAnsi="Times New Roman" w:cs="Times New Roman"/>
          <w:color w:val="000000" w:themeColor="text1"/>
          <w:sz w:val="20"/>
          <w:szCs w:val="20"/>
        </w:rPr>
      </w:pPr>
      <w:r w:rsidRPr="00117E92">
        <w:rPr>
          <w:rFonts w:ascii="Times New Roman" w:hAnsi="Times New Roman" w:cs="Times New Roman"/>
          <w:color w:val="000000" w:themeColor="text1"/>
          <w:sz w:val="20"/>
          <w:szCs w:val="20"/>
        </w:rPr>
        <w:t>Insufficient funding</w:t>
      </w:r>
      <w:r w:rsidR="003967A0" w:rsidRPr="00117E92">
        <w:rPr>
          <w:rFonts w:ascii="Times New Roman" w:hAnsi="Times New Roman" w:cs="Times New Roman"/>
          <w:color w:val="000000" w:themeColor="text1"/>
          <w:sz w:val="20"/>
          <w:szCs w:val="20"/>
        </w:rPr>
        <w:t>.</w:t>
      </w:r>
    </w:p>
    <w:p w:rsidR="00893DCB" w:rsidRPr="00183577" w:rsidRDefault="00893DCB" w:rsidP="0026130D">
      <w:pPr>
        <w:spacing w:line="276" w:lineRule="auto"/>
        <w:jc w:val="both"/>
        <w:rPr>
          <w:rFonts w:ascii="Times New Roman" w:hAnsi="Times New Roman" w:cs="Times New Roman"/>
          <w:b/>
          <w:bCs/>
          <w:color w:val="000000" w:themeColor="text1"/>
          <w:sz w:val="24"/>
          <w:szCs w:val="24"/>
        </w:rPr>
      </w:pPr>
      <w:r w:rsidRPr="00183577">
        <w:rPr>
          <w:rFonts w:ascii="Times New Roman" w:hAnsi="Times New Roman" w:cs="Times New Roman"/>
          <w:b/>
          <w:bCs/>
          <w:color w:val="000000" w:themeColor="text1"/>
          <w:sz w:val="24"/>
          <w:szCs w:val="24"/>
        </w:rPr>
        <w:t>M</w:t>
      </w:r>
      <w:r w:rsidR="00F559FF" w:rsidRPr="00183577">
        <w:rPr>
          <w:rFonts w:ascii="Times New Roman" w:hAnsi="Times New Roman" w:cs="Times New Roman"/>
          <w:color w:val="000000" w:themeColor="text1"/>
          <w:sz w:val="24"/>
          <w:szCs w:val="24"/>
        </w:rPr>
        <w:t xml:space="preserve">. </w:t>
      </w:r>
      <w:r w:rsidRPr="00183577">
        <w:rPr>
          <w:rFonts w:ascii="Times New Roman" w:hAnsi="Times New Roman" w:cs="Times New Roman"/>
          <w:b/>
          <w:bCs/>
          <w:color w:val="000000" w:themeColor="text1"/>
          <w:sz w:val="24"/>
          <w:szCs w:val="24"/>
        </w:rPr>
        <w:t>Recommendations</w:t>
      </w:r>
    </w:p>
    <w:p w:rsidR="00893DCB" w:rsidRPr="00117E92" w:rsidRDefault="00A512B3" w:rsidP="0026130D">
      <w:pPr>
        <w:spacing w:line="276" w:lineRule="auto"/>
        <w:jc w:val="both"/>
        <w:rPr>
          <w:rFonts w:ascii="Times New Roman" w:hAnsi="Times New Roman" w:cs="Times New Roman"/>
          <w:b/>
          <w:bCs/>
          <w:color w:val="000000" w:themeColor="text1"/>
          <w:sz w:val="20"/>
          <w:szCs w:val="20"/>
        </w:rPr>
      </w:pPr>
      <w:r w:rsidRPr="00117E92">
        <w:rPr>
          <w:rFonts w:ascii="Times New Roman" w:hAnsi="Times New Roman" w:cs="Times New Roman"/>
          <w:color w:val="000000" w:themeColor="text1"/>
          <w:sz w:val="20"/>
          <w:szCs w:val="20"/>
        </w:rPr>
        <w:t>4</w:t>
      </w:r>
      <w:r w:rsidR="003D7F21" w:rsidRPr="00117E92">
        <w:rPr>
          <w:rFonts w:ascii="Times New Roman" w:hAnsi="Times New Roman" w:cs="Times New Roman"/>
          <w:color w:val="000000" w:themeColor="text1"/>
          <w:sz w:val="20"/>
          <w:szCs w:val="20"/>
        </w:rPr>
        <w:t>1</w:t>
      </w:r>
      <w:r w:rsidR="00893DCB" w:rsidRPr="00117E92">
        <w:rPr>
          <w:rFonts w:ascii="Times New Roman" w:hAnsi="Times New Roman" w:cs="Times New Roman"/>
          <w:color w:val="000000" w:themeColor="text1"/>
          <w:sz w:val="20"/>
          <w:szCs w:val="20"/>
        </w:rPr>
        <w:t>. In light of the forgoing the Commission makes the following recommendations:</w:t>
      </w:r>
    </w:p>
    <w:p w:rsidR="009F4456" w:rsidRPr="00117E92" w:rsidRDefault="009F4456" w:rsidP="0026130D">
      <w:pPr>
        <w:pStyle w:val="ListParagraph"/>
        <w:numPr>
          <w:ilvl w:val="0"/>
          <w:numId w:val="20"/>
        </w:numPr>
        <w:spacing w:line="276" w:lineRule="auto"/>
        <w:jc w:val="both"/>
        <w:rPr>
          <w:rFonts w:ascii="Times New Roman" w:hAnsi="Times New Roman" w:cs="Times New Roman"/>
          <w:color w:val="000000" w:themeColor="text1"/>
          <w:sz w:val="20"/>
          <w:szCs w:val="20"/>
        </w:rPr>
      </w:pPr>
      <w:r w:rsidRPr="00117E92">
        <w:rPr>
          <w:rFonts w:ascii="Times New Roman" w:hAnsi="Times New Roman" w:cs="Times New Roman"/>
          <w:color w:val="000000" w:themeColor="text1"/>
          <w:sz w:val="20"/>
          <w:szCs w:val="20"/>
        </w:rPr>
        <w:t>Provision fo</w:t>
      </w:r>
      <w:r w:rsidR="00FE2AB0" w:rsidRPr="00117E92">
        <w:rPr>
          <w:rFonts w:ascii="Times New Roman" w:hAnsi="Times New Roman" w:cs="Times New Roman"/>
          <w:color w:val="000000" w:themeColor="text1"/>
          <w:sz w:val="20"/>
          <w:szCs w:val="20"/>
        </w:rPr>
        <w:t>r</w:t>
      </w:r>
      <w:r w:rsidRPr="00117E92">
        <w:rPr>
          <w:rFonts w:ascii="Times New Roman" w:hAnsi="Times New Roman" w:cs="Times New Roman"/>
          <w:color w:val="000000" w:themeColor="text1"/>
          <w:sz w:val="20"/>
          <w:szCs w:val="20"/>
        </w:rPr>
        <w:t xml:space="preserve"> materials and up-to-date equipment for forensic investigations in tackling</w:t>
      </w:r>
      <w:r w:rsidR="00893DCB" w:rsidRPr="00117E92">
        <w:rPr>
          <w:rFonts w:ascii="Times New Roman" w:hAnsi="Times New Roman" w:cs="Times New Roman"/>
          <w:color w:val="000000" w:themeColor="text1"/>
          <w:sz w:val="20"/>
          <w:szCs w:val="20"/>
        </w:rPr>
        <w:t xml:space="preserve"> the</w:t>
      </w:r>
      <w:r w:rsidRPr="00117E92">
        <w:rPr>
          <w:rFonts w:ascii="Times New Roman" w:hAnsi="Times New Roman" w:cs="Times New Roman"/>
          <w:color w:val="000000" w:themeColor="text1"/>
          <w:sz w:val="20"/>
          <w:szCs w:val="20"/>
        </w:rPr>
        <w:t xml:space="preserve"> high rate </w:t>
      </w:r>
      <w:r w:rsidR="00893DCB" w:rsidRPr="00117E92">
        <w:rPr>
          <w:rFonts w:ascii="Times New Roman" w:hAnsi="Times New Roman" w:cs="Times New Roman"/>
          <w:color w:val="000000" w:themeColor="text1"/>
          <w:sz w:val="20"/>
          <w:szCs w:val="20"/>
        </w:rPr>
        <w:t xml:space="preserve">of </w:t>
      </w:r>
      <w:r w:rsidRPr="00117E92">
        <w:rPr>
          <w:rFonts w:ascii="Times New Roman" w:hAnsi="Times New Roman" w:cs="Times New Roman"/>
          <w:color w:val="000000" w:themeColor="text1"/>
          <w:sz w:val="20"/>
          <w:szCs w:val="20"/>
        </w:rPr>
        <w:t>crime;</w:t>
      </w:r>
    </w:p>
    <w:p w:rsidR="009F4456" w:rsidRPr="00117E92" w:rsidRDefault="00F559FF" w:rsidP="0026130D">
      <w:pPr>
        <w:pStyle w:val="ListParagraph"/>
        <w:numPr>
          <w:ilvl w:val="0"/>
          <w:numId w:val="20"/>
        </w:numPr>
        <w:spacing w:line="276" w:lineRule="auto"/>
        <w:jc w:val="both"/>
        <w:rPr>
          <w:rFonts w:ascii="Times New Roman" w:hAnsi="Times New Roman" w:cs="Times New Roman"/>
          <w:color w:val="000000" w:themeColor="text1"/>
          <w:sz w:val="20"/>
          <w:szCs w:val="20"/>
        </w:rPr>
      </w:pPr>
      <w:r w:rsidRPr="00117E92">
        <w:rPr>
          <w:rFonts w:ascii="Times New Roman" w:hAnsi="Times New Roman" w:cs="Times New Roman"/>
          <w:color w:val="000000" w:themeColor="text1"/>
          <w:sz w:val="20"/>
          <w:szCs w:val="20"/>
        </w:rPr>
        <w:t xml:space="preserve">Continues </w:t>
      </w:r>
      <w:r w:rsidR="00893DCB" w:rsidRPr="00117E92">
        <w:rPr>
          <w:rFonts w:ascii="Times New Roman" w:hAnsi="Times New Roman" w:cs="Times New Roman"/>
          <w:color w:val="000000" w:themeColor="text1"/>
          <w:sz w:val="20"/>
          <w:szCs w:val="20"/>
        </w:rPr>
        <w:t>t</w:t>
      </w:r>
      <w:r w:rsidRPr="00117E92">
        <w:rPr>
          <w:rFonts w:ascii="Times New Roman" w:hAnsi="Times New Roman" w:cs="Times New Roman"/>
          <w:color w:val="000000" w:themeColor="text1"/>
          <w:sz w:val="20"/>
          <w:szCs w:val="20"/>
        </w:rPr>
        <w:t xml:space="preserve">raining on human rights standards for all law enforcement officers and in law </w:t>
      </w:r>
      <w:r w:rsidR="00FE2AB0" w:rsidRPr="00117E92">
        <w:rPr>
          <w:rFonts w:ascii="Times New Roman" w:hAnsi="Times New Roman" w:cs="Times New Roman"/>
          <w:color w:val="000000" w:themeColor="text1"/>
          <w:sz w:val="20"/>
          <w:szCs w:val="20"/>
        </w:rPr>
        <w:t>enforcement</w:t>
      </w:r>
      <w:r w:rsidRPr="00117E92">
        <w:rPr>
          <w:rFonts w:ascii="Times New Roman" w:hAnsi="Times New Roman" w:cs="Times New Roman"/>
          <w:color w:val="000000" w:themeColor="text1"/>
          <w:sz w:val="20"/>
          <w:szCs w:val="20"/>
        </w:rPr>
        <w:t xml:space="preserve"> and military institutions;</w:t>
      </w:r>
    </w:p>
    <w:p w:rsidR="009F4456" w:rsidRPr="00117E92" w:rsidRDefault="00F559FF" w:rsidP="0026130D">
      <w:pPr>
        <w:pStyle w:val="ListParagraph"/>
        <w:numPr>
          <w:ilvl w:val="0"/>
          <w:numId w:val="20"/>
        </w:numPr>
        <w:spacing w:line="276" w:lineRule="auto"/>
        <w:jc w:val="both"/>
        <w:rPr>
          <w:rFonts w:ascii="Times New Roman" w:hAnsi="Times New Roman" w:cs="Times New Roman"/>
          <w:color w:val="000000" w:themeColor="text1"/>
          <w:sz w:val="20"/>
          <w:szCs w:val="20"/>
        </w:rPr>
      </w:pPr>
      <w:r w:rsidRPr="00117E92">
        <w:rPr>
          <w:rFonts w:ascii="Times New Roman" w:hAnsi="Times New Roman" w:cs="Times New Roman"/>
          <w:color w:val="000000" w:themeColor="text1"/>
          <w:sz w:val="20"/>
          <w:szCs w:val="20"/>
        </w:rPr>
        <w:t>Prevention of impunity and prompt punishment of erring law enforcement officers;</w:t>
      </w:r>
    </w:p>
    <w:p w:rsidR="009F4456" w:rsidRPr="00117E92" w:rsidRDefault="00F559FF" w:rsidP="0026130D">
      <w:pPr>
        <w:pStyle w:val="ListParagraph"/>
        <w:numPr>
          <w:ilvl w:val="0"/>
          <w:numId w:val="20"/>
        </w:numPr>
        <w:spacing w:line="276" w:lineRule="auto"/>
        <w:jc w:val="both"/>
        <w:rPr>
          <w:rFonts w:ascii="Times New Roman" w:hAnsi="Times New Roman" w:cs="Times New Roman"/>
          <w:color w:val="000000" w:themeColor="text1"/>
          <w:sz w:val="20"/>
          <w:szCs w:val="20"/>
        </w:rPr>
      </w:pPr>
      <w:r w:rsidRPr="00117E92">
        <w:rPr>
          <w:rFonts w:ascii="Times New Roman" w:hAnsi="Times New Roman" w:cs="Times New Roman"/>
          <w:color w:val="000000" w:themeColor="text1"/>
          <w:sz w:val="20"/>
          <w:szCs w:val="20"/>
        </w:rPr>
        <w:t xml:space="preserve">Improved </w:t>
      </w:r>
      <w:r w:rsidR="00C601BA" w:rsidRPr="00117E92">
        <w:rPr>
          <w:rFonts w:ascii="Times New Roman" w:hAnsi="Times New Roman" w:cs="Times New Roman"/>
          <w:color w:val="000000" w:themeColor="text1"/>
          <w:sz w:val="20"/>
          <w:szCs w:val="20"/>
        </w:rPr>
        <w:t>funding for</w:t>
      </w:r>
      <w:r w:rsidRPr="00117E92">
        <w:rPr>
          <w:rFonts w:ascii="Times New Roman" w:hAnsi="Times New Roman" w:cs="Times New Roman"/>
          <w:color w:val="000000" w:themeColor="text1"/>
          <w:sz w:val="20"/>
          <w:szCs w:val="20"/>
        </w:rPr>
        <w:t xml:space="preserve"> the National </w:t>
      </w:r>
      <w:r w:rsidR="00893DCB" w:rsidRPr="00117E92">
        <w:rPr>
          <w:rFonts w:ascii="Times New Roman" w:hAnsi="Times New Roman" w:cs="Times New Roman"/>
          <w:color w:val="000000" w:themeColor="text1"/>
          <w:sz w:val="20"/>
          <w:szCs w:val="20"/>
        </w:rPr>
        <w:t>Committee against Torture</w:t>
      </w:r>
      <w:r w:rsidRPr="00117E92">
        <w:rPr>
          <w:rFonts w:ascii="Times New Roman" w:hAnsi="Times New Roman" w:cs="Times New Roman"/>
          <w:color w:val="000000" w:themeColor="text1"/>
          <w:sz w:val="20"/>
          <w:szCs w:val="20"/>
        </w:rPr>
        <w:t>.</w:t>
      </w:r>
    </w:p>
    <w:p w:rsidR="00893DCB" w:rsidRPr="00183577" w:rsidRDefault="00893DCB" w:rsidP="0026130D">
      <w:pPr>
        <w:spacing w:line="276" w:lineRule="auto"/>
        <w:jc w:val="both"/>
        <w:rPr>
          <w:rFonts w:ascii="Times New Roman" w:hAnsi="Times New Roman" w:cs="Times New Roman"/>
          <w:b/>
          <w:bCs/>
          <w:color w:val="000000" w:themeColor="text1"/>
          <w:sz w:val="24"/>
          <w:szCs w:val="24"/>
        </w:rPr>
      </w:pPr>
      <w:r w:rsidRPr="00183577">
        <w:rPr>
          <w:rFonts w:ascii="Times New Roman" w:hAnsi="Times New Roman" w:cs="Times New Roman"/>
          <w:b/>
          <w:bCs/>
          <w:color w:val="000000" w:themeColor="text1"/>
          <w:sz w:val="24"/>
          <w:szCs w:val="24"/>
        </w:rPr>
        <w:t>N</w:t>
      </w:r>
      <w:r w:rsidR="00F559FF" w:rsidRPr="00183577">
        <w:rPr>
          <w:rFonts w:ascii="Times New Roman" w:hAnsi="Times New Roman" w:cs="Times New Roman"/>
          <w:b/>
          <w:bCs/>
          <w:color w:val="000000" w:themeColor="text1"/>
          <w:sz w:val="24"/>
          <w:szCs w:val="24"/>
        </w:rPr>
        <w:t xml:space="preserve">. </w:t>
      </w:r>
      <w:r w:rsidRPr="00183577">
        <w:rPr>
          <w:rFonts w:ascii="Times New Roman" w:hAnsi="Times New Roman" w:cs="Times New Roman"/>
          <w:b/>
          <w:bCs/>
          <w:color w:val="000000" w:themeColor="text1"/>
          <w:sz w:val="24"/>
          <w:szCs w:val="24"/>
        </w:rPr>
        <w:t>Conclusion</w:t>
      </w:r>
    </w:p>
    <w:p w:rsidR="00F559FF" w:rsidRPr="00117E92" w:rsidRDefault="00893DCB" w:rsidP="0026130D">
      <w:pPr>
        <w:spacing w:line="276" w:lineRule="auto"/>
        <w:jc w:val="both"/>
        <w:rPr>
          <w:rFonts w:ascii="Times New Roman" w:hAnsi="Times New Roman" w:cs="Times New Roman"/>
          <w:b/>
          <w:bCs/>
          <w:color w:val="000000" w:themeColor="text1"/>
          <w:sz w:val="20"/>
          <w:szCs w:val="20"/>
        </w:rPr>
      </w:pPr>
      <w:r w:rsidRPr="00117E92">
        <w:rPr>
          <w:rFonts w:ascii="Times New Roman" w:hAnsi="Times New Roman" w:cs="Times New Roman"/>
          <w:color w:val="000000" w:themeColor="text1"/>
          <w:sz w:val="20"/>
          <w:szCs w:val="20"/>
        </w:rPr>
        <w:t>4</w:t>
      </w:r>
      <w:r w:rsidR="003D7F21" w:rsidRPr="00117E92">
        <w:rPr>
          <w:rFonts w:ascii="Times New Roman" w:hAnsi="Times New Roman" w:cs="Times New Roman"/>
          <w:color w:val="000000" w:themeColor="text1"/>
          <w:sz w:val="20"/>
          <w:szCs w:val="20"/>
        </w:rPr>
        <w:t>2</w:t>
      </w:r>
      <w:r w:rsidRPr="00117E92">
        <w:rPr>
          <w:rFonts w:ascii="Times New Roman" w:hAnsi="Times New Roman" w:cs="Times New Roman"/>
          <w:color w:val="000000" w:themeColor="text1"/>
          <w:sz w:val="20"/>
          <w:szCs w:val="20"/>
        </w:rPr>
        <w:t xml:space="preserve">. </w:t>
      </w:r>
      <w:r w:rsidR="00FE2AB0" w:rsidRPr="00117E92">
        <w:rPr>
          <w:rFonts w:ascii="Times New Roman" w:hAnsi="Times New Roman" w:cs="Times New Roman"/>
          <w:color w:val="000000" w:themeColor="text1"/>
          <w:sz w:val="20"/>
          <w:szCs w:val="20"/>
        </w:rPr>
        <w:t xml:space="preserve">The Commission </w:t>
      </w:r>
      <w:r w:rsidR="009902F4" w:rsidRPr="00117E92">
        <w:rPr>
          <w:rFonts w:ascii="Times New Roman" w:hAnsi="Times New Roman" w:cs="Times New Roman"/>
          <w:color w:val="000000" w:themeColor="text1"/>
          <w:sz w:val="20"/>
          <w:szCs w:val="20"/>
        </w:rPr>
        <w:t xml:space="preserve">in the process of preparing this initial report on the implementation of Nigeria’s obligation under </w:t>
      </w:r>
      <w:r w:rsidR="00FE2AB0" w:rsidRPr="00117E92">
        <w:rPr>
          <w:rFonts w:ascii="Times New Roman" w:hAnsi="Times New Roman" w:cs="Times New Roman"/>
          <w:color w:val="000000" w:themeColor="text1"/>
          <w:sz w:val="20"/>
          <w:szCs w:val="20"/>
        </w:rPr>
        <w:t xml:space="preserve">the convention Against Torture has observed </w:t>
      </w:r>
      <w:r w:rsidR="009902F4" w:rsidRPr="00117E92">
        <w:rPr>
          <w:rFonts w:ascii="Times New Roman" w:hAnsi="Times New Roman" w:cs="Times New Roman"/>
          <w:color w:val="000000" w:themeColor="text1"/>
          <w:sz w:val="20"/>
          <w:szCs w:val="20"/>
        </w:rPr>
        <w:t xml:space="preserve">the need to carry out a </w:t>
      </w:r>
      <w:r w:rsidR="00FE2AB0" w:rsidRPr="00117E92">
        <w:rPr>
          <w:rFonts w:ascii="Times New Roman" w:hAnsi="Times New Roman" w:cs="Times New Roman"/>
          <w:color w:val="000000" w:themeColor="text1"/>
          <w:sz w:val="20"/>
          <w:szCs w:val="20"/>
        </w:rPr>
        <w:t>holistic</w:t>
      </w:r>
      <w:r w:rsidR="009902F4" w:rsidRPr="00117E92">
        <w:rPr>
          <w:rFonts w:ascii="Times New Roman" w:hAnsi="Times New Roman" w:cs="Times New Roman"/>
          <w:color w:val="000000" w:themeColor="text1"/>
          <w:sz w:val="20"/>
          <w:szCs w:val="20"/>
        </w:rPr>
        <w:t xml:space="preserve"> audit of activities by </w:t>
      </w:r>
      <w:r w:rsidR="00FE2AB0" w:rsidRPr="00117E92">
        <w:rPr>
          <w:rFonts w:ascii="Times New Roman" w:hAnsi="Times New Roman" w:cs="Times New Roman"/>
          <w:color w:val="000000" w:themeColor="text1"/>
          <w:sz w:val="20"/>
          <w:szCs w:val="20"/>
        </w:rPr>
        <w:t>stakeholders pertaining to</w:t>
      </w:r>
      <w:r w:rsidR="009902F4" w:rsidRPr="00117E92">
        <w:rPr>
          <w:rFonts w:ascii="Times New Roman" w:hAnsi="Times New Roman" w:cs="Times New Roman"/>
          <w:color w:val="000000" w:themeColor="text1"/>
          <w:sz w:val="20"/>
          <w:szCs w:val="20"/>
        </w:rPr>
        <w:t xml:space="preserve"> the </w:t>
      </w:r>
      <w:r w:rsidR="00FE2AB0" w:rsidRPr="00117E92">
        <w:rPr>
          <w:rFonts w:ascii="Times New Roman" w:hAnsi="Times New Roman" w:cs="Times New Roman"/>
          <w:color w:val="000000" w:themeColor="text1"/>
          <w:sz w:val="20"/>
          <w:szCs w:val="20"/>
        </w:rPr>
        <w:t>prevention</w:t>
      </w:r>
      <w:r w:rsidR="009902F4" w:rsidRPr="00117E92">
        <w:rPr>
          <w:rFonts w:ascii="Times New Roman" w:hAnsi="Times New Roman" w:cs="Times New Roman"/>
          <w:color w:val="000000" w:themeColor="text1"/>
          <w:sz w:val="20"/>
          <w:szCs w:val="20"/>
        </w:rPr>
        <w:t xml:space="preserve"> of torture in Nigeria.</w:t>
      </w:r>
    </w:p>
    <w:p w:rsidR="009902F4" w:rsidRPr="00117E92" w:rsidRDefault="00893DCB" w:rsidP="0026130D">
      <w:pPr>
        <w:spacing w:line="276" w:lineRule="auto"/>
        <w:jc w:val="both"/>
        <w:rPr>
          <w:rFonts w:ascii="Times New Roman" w:hAnsi="Times New Roman" w:cs="Times New Roman"/>
          <w:color w:val="000000" w:themeColor="text1"/>
          <w:sz w:val="20"/>
          <w:szCs w:val="20"/>
        </w:rPr>
      </w:pPr>
      <w:r w:rsidRPr="00117E92">
        <w:rPr>
          <w:rFonts w:ascii="Times New Roman" w:hAnsi="Times New Roman" w:cs="Times New Roman"/>
          <w:color w:val="000000" w:themeColor="text1"/>
          <w:sz w:val="20"/>
          <w:szCs w:val="20"/>
        </w:rPr>
        <w:t>4</w:t>
      </w:r>
      <w:r w:rsidR="003D7F21" w:rsidRPr="00117E92">
        <w:rPr>
          <w:rFonts w:ascii="Times New Roman" w:hAnsi="Times New Roman" w:cs="Times New Roman"/>
          <w:color w:val="000000" w:themeColor="text1"/>
          <w:sz w:val="20"/>
          <w:szCs w:val="20"/>
        </w:rPr>
        <w:t>3</w:t>
      </w:r>
      <w:r w:rsidRPr="00117E92">
        <w:rPr>
          <w:rFonts w:ascii="Times New Roman" w:hAnsi="Times New Roman" w:cs="Times New Roman"/>
          <w:color w:val="000000" w:themeColor="text1"/>
          <w:sz w:val="20"/>
          <w:szCs w:val="20"/>
        </w:rPr>
        <w:t xml:space="preserve">. </w:t>
      </w:r>
      <w:r w:rsidR="009902F4" w:rsidRPr="00117E92">
        <w:rPr>
          <w:rFonts w:ascii="Times New Roman" w:hAnsi="Times New Roman" w:cs="Times New Roman"/>
          <w:color w:val="000000" w:themeColor="text1"/>
          <w:sz w:val="20"/>
          <w:szCs w:val="20"/>
        </w:rPr>
        <w:t>In</w:t>
      </w:r>
      <w:r w:rsidR="00FE2AB0" w:rsidRPr="00117E92">
        <w:rPr>
          <w:rFonts w:ascii="Times New Roman" w:hAnsi="Times New Roman" w:cs="Times New Roman"/>
          <w:color w:val="000000" w:themeColor="text1"/>
          <w:sz w:val="20"/>
          <w:szCs w:val="20"/>
        </w:rPr>
        <w:t xml:space="preserve"> spite of government efforts </w:t>
      </w:r>
      <w:r w:rsidR="00A87C91" w:rsidRPr="00117E92">
        <w:rPr>
          <w:rFonts w:ascii="Times New Roman" w:hAnsi="Times New Roman" w:cs="Times New Roman"/>
          <w:color w:val="000000" w:themeColor="text1"/>
          <w:sz w:val="20"/>
          <w:szCs w:val="20"/>
        </w:rPr>
        <w:t>with other</w:t>
      </w:r>
      <w:r w:rsidR="009902F4" w:rsidRPr="00117E92">
        <w:rPr>
          <w:rFonts w:ascii="Times New Roman" w:hAnsi="Times New Roman" w:cs="Times New Roman"/>
          <w:color w:val="000000" w:themeColor="text1"/>
          <w:sz w:val="20"/>
          <w:szCs w:val="20"/>
        </w:rPr>
        <w:t xml:space="preserve"> critical stakeholders at a</w:t>
      </w:r>
      <w:r w:rsidR="00FE2AB0" w:rsidRPr="00117E92">
        <w:rPr>
          <w:rFonts w:ascii="Times New Roman" w:hAnsi="Times New Roman" w:cs="Times New Roman"/>
          <w:color w:val="000000" w:themeColor="text1"/>
          <w:sz w:val="20"/>
          <w:szCs w:val="20"/>
        </w:rPr>
        <w:t xml:space="preserve">ll levels, the Commission acknowledges </w:t>
      </w:r>
      <w:r w:rsidR="009902F4" w:rsidRPr="00117E92">
        <w:rPr>
          <w:rFonts w:ascii="Times New Roman" w:hAnsi="Times New Roman" w:cs="Times New Roman"/>
          <w:color w:val="000000" w:themeColor="text1"/>
          <w:sz w:val="20"/>
          <w:szCs w:val="20"/>
        </w:rPr>
        <w:t>the exi</w:t>
      </w:r>
      <w:r w:rsidR="00FE2AB0" w:rsidRPr="00117E92">
        <w:rPr>
          <w:rFonts w:ascii="Times New Roman" w:hAnsi="Times New Roman" w:cs="Times New Roman"/>
          <w:color w:val="000000" w:themeColor="text1"/>
          <w:sz w:val="20"/>
          <w:szCs w:val="20"/>
        </w:rPr>
        <w:t xml:space="preserve">stence of gaps in fulfilling </w:t>
      </w:r>
      <w:r w:rsidR="00A87C91" w:rsidRPr="00117E92">
        <w:rPr>
          <w:rFonts w:ascii="Times New Roman" w:hAnsi="Times New Roman" w:cs="Times New Roman"/>
          <w:color w:val="000000" w:themeColor="text1"/>
          <w:sz w:val="20"/>
          <w:szCs w:val="20"/>
        </w:rPr>
        <w:t>Nigeria obligations</w:t>
      </w:r>
      <w:r w:rsidR="009902F4" w:rsidRPr="00117E92">
        <w:rPr>
          <w:rFonts w:ascii="Times New Roman" w:hAnsi="Times New Roman" w:cs="Times New Roman"/>
          <w:color w:val="000000" w:themeColor="text1"/>
          <w:sz w:val="20"/>
          <w:szCs w:val="20"/>
        </w:rPr>
        <w:t xml:space="preserve"> under the</w:t>
      </w:r>
      <w:r w:rsidR="00A87C91" w:rsidRPr="00117E92">
        <w:rPr>
          <w:rFonts w:ascii="Times New Roman" w:hAnsi="Times New Roman" w:cs="Times New Roman"/>
          <w:color w:val="000000" w:themeColor="text1"/>
          <w:sz w:val="20"/>
          <w:szCs w:val="20"/>
        </w:rPr>
        <w:t xml:space="preserve"> Covenant. Government effort and show of commitment to</w:t>
      </w:r>
      <w:r w:rsidR="00C601BA" w:rsidRPr="00117E92">
        <w:rPr>
          <w:rFonts w:ascii="Times New Roman" w:hAnsi="Times New Roman" w:cs="Times New Roman"/>
          <w:color w:val="000000" w:themeColor="text1"/>
          <w:sz w:val="20"/>
          <w:szCs w:val="20"/>
        </w:rPr>
        <w:t xml:space="preserve"> improve on it</w:t>
      </w:r>
      <w:r w:rsidR="00A87C91" w:rsidRPr="00117E92">
        <w:rPr>
          <w:rFonts w:ascii="Times New Roman" w:hAnsi="Times New Roman" w:cs="Times New Roman"/>
          <w:color w:val="000000" w:themeColor="text1"/>
          <w:sz w:val="20"/>
          <w:szCs w:val="20"/>
        </w:rPr>
        <w:t xml:space="preserve">s obligation under the covenant is however noted by the Commission. </w:t>
      </w:r>
    </w:p>
    <w:p w:rsidR="00C601BA" w:rsidRPr="00117E92" w:rsidRDefault="00893DCB" w:rsidP="0026130D">
      <w:pPr>
        <w:spacing w:line="276" w:lineRule="auto"/>
        <w:jc w:val="both"/>
        <w:rPr>
          <w:rFonts w:ascii="Times New Roman" w:hAnsi="Times New Roman" w:cs="Times New Roman"/>
          <w:color w:val="000000" w:themeColor="text1"/>
          <w:sz w:val="20"/>
          <w:szCs w:val="20"/>
        </w:rPr>
      </w:pPr>
      <w:r w:rsidRPr="00117E92">
        <w:rPr>
          <w:rFonts w:ascii="Times New Roman" w:hAnsi="Times New Roman" w:cs="Times New Roman"/>
          <w:color w:val="000000" w:themeColor="text1"/>
          <w:sz w:val="20"/>
          <w:szCs w:val="20"/>
        </w:rPr>
        <w:t>4</w:t>
      </w:r>
      <w:r w:rsidR="003D7F21" w:rsidRPr="00117E92">
        <w:rPr>
          <w:rFonts w:ascii="Times New Roman" w:hAnsi="Times New Roman" w:cs="Times New Roman"/>
          <w:color w:val="000000" w:themeColor="text1"/>
          <w:sz w:val="20"/>
          <w:szCs w:val="20"/>
        </w:rPr>
        <w:t>3</w:t>
      </w:r>
      <w:r w:rsidRPr="00117E92">
        <w:rPr>
          <w:rFonts w:ascii="Times New Roman" w:hAnsi="Times New Roman" w:cs="Times New Roman"/>
          <w:color w:val="000000" w:themeColor="text1"/>
          <w:sz w:val="20"/>
          <w:szCs w:val="20"/>
        </w:rPr>
        <w:t xml:space="preserve">. </w:t>
      </w:r>
      <w:r w:rsidR="00C601BA" w:rsidRPr="00117E92">
        <w:rPr>
          <w:rFonts w:ascii="Times New Roman" w:hAnsi="Times New Roman" w:cs="Times New Roman"/>
          <w:color w:val="000000" w:themeColor="text1"/>
          <w:sz w:val="20"/>
          <w:szCs w:val="20"/>
        </w:rPr>
        <w:t xml:space="preserve">Accordingly, the Commission will continue to partner with critical </w:t>
      </w:r>
      <w:r w:rsidR="00A87C91" w:rsidRPr="00117E92">
        <w:rPr>
          <w:rFonts w:ascii="Times New Roman" w:hAnsi="Times New Roman" w:cs="Times New Roman"/>
          <w:color w:val="000000" w:themeColor="text1"/>
          <w:sz w:val="20"/>
          <w:szCs w:val="20"/>
        </w:rPr>
        <w:t>stakeholders</w:t>
      </w:r>
      <w:r w:rsidR="00C601BA" w:rsidRPr="00117E92">
        <w:rPr>
          <w:rFonts w:ascii="Times New Roman" w:hAnsi="Times New Roman" w:cs="Times New Roman"/>
          <w:color w:val="000000" w:themeColor="text1"/>
          <w:sz w:val="20"/>
          <w:szCs w:val="20"/>
        </w:rPr>
        <w:t xml:space="preserve"> in this reg</w:t>
      </w:r>
      <w:r w:rsidR="00A87C91" w:rsidRPr="00117E92">
        <w:rPr>
          <w:rFonts w:ascii="Times New Roman" w:hAnsi="Times New Roman" w:cs="Times New Roman"/>
          <w:color w:val="000000" w:themeColor="text1"/>
          <w:sz w:val="20"/>
          <w:szCs w:val="20"/>
        </w:rPr>
        <w:t xml:space="preserve">ard with the aim of ensuring scale up of measures towards </w:t>
      </w:r>
      <w:r w:rsidR="00C601BA" w:rsidRPr="00117E92">
        <w:rPr>
          <w:rFonts w:ascii="Times New Roman" w:hAnsi="Times New Roman" w:cs="Times New Roman"/>
          <w:color w:val="000000" w:themeColor="text1"/>
          <w:sz w:val="20"/>
          <w:szCs w:val="20"/>
        </w:rPr>
        <w:t>implementation of the Convention Against Torture in Nigeria.</w:t>
      </w:r>
    </w:p>
    <w:p w:rsidR="003967A0" w:rsidRPr="00117E92" w:rsidRDefault="003967A0" w:rsidP="003967A0">
      <w:pPr>
        <w:spacing w:line="480" w:lineRule="auto"/>
        <w:jc w:val="both"/>
        <w:rPr>
          <w:rFonts w:ascii="Times New Roman" w:hAnsi="Times New Roman" w:cs="Times New Roman"/>
          <w:color w:val="000000" w:themeColor="text1"/>
          <w:sz w:val="20"/>
          <w:szCs w:val="20"/>
        </w:rPr>
      </w:pPr>
    </w:p>
    <w:sectPr w:rsidR="003967A0" w:rsidRPr="00117E92" w:rsidSect="00196273">
      <w:footerReference w:type="default" r:id="rId10"/>
      <w:pgSz w:w="11909" w:h="16834" w:code="9"/>
      <w:pgMar w:top="1008" w:right="1152" w:bottom="864"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75F4" w:rsidRDefault="007075F4" w:rsidP="00690C62">
      <w:pPr>
        <w:spacing w:after="0" w:line="240" w:lineRule="auto"/>
      </w:pPr>
      <w:r>
        <w:separator/>
      </w:r>
    </w:p>
  </w:endnote>
  <w:endnote w:type="continuationSeparator" w:id="0">
    <w:p w:rsidR="007075F4" w:rsidRDefault="007075F4" w:rsidP="00690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9043912"/>
      <w:docPartObj>
        <w:docPartGallery w:val="Page Numbers (Bottom of Page)"/>
        <w:docPartUnique/>
      </w:docPartObj>
    </w:sdtPr>
    <w:sdtEndPr>
      <w:rPr>
        <w:noProof/>
      </w:rPr>
    </w:sdtEndPr>
    <w:sdtContent>
      <w:p w:rsidR="00196273" w:rsidRDefault="00196273">
        <w:pPr>
          <w:pStyle w:val="Footer"/>
          <w:jc w:val="right"/>
        </w:pPr>
        <w:r>
          <w:fldChar w:fldCharType="begin"/>
        </w:r>
        <w:r>
          <w:instrText xml:space="preserve"> PAGE   \* MERGEFORMAT </w:instrText>
        </w:r>
        <w:r>
          <w:fldChar w:fldCharType="separate"/>
        </w:r>
        <w:r w:rsidR="006C4668">
          <w:rPr>
            <w:noProof/>
          </w:rPr>
          <w:t>1</w:t>
        </w:r>
        <w:r>
          <w:rPr>
            <w:noProof/>
          </w:rPr>
          <w:fldChar w:fldCharType="end"/>
        </w:r>
      </w:p>
    </w:sdtContent>
  </w:sdt>
  <w:p w:rsidR="00196273" w:rsidRDefault="0019627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75F4" w:rsidRDefault="007075F4" w:rsidP="00690C62">
      <w:pPr>
        <w:spacing w:after="0" w:line="240" w:lineRule="auto"/>
      </w:pPr>
      <w:r>
        <w:separator/>
      </w:r>
    </w:p>
  </w:footnote>
  <w:footnote w:type="continuationSeparator" w:id="0">
    <w:p w:rsidR="007075F4" w:rsidRDefault="007075F4" w:rsidP="00690C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00E1A"/>
    <w:multiLevelType w:val="hybridMultilevel"/>
    <w:tmpl w:val="BF20DDF4"/>
    <w:lvl w:ilvl="0" w:tplc="71DC945A">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7D0B71"/>
    <w:multiLevelType w:val="hybridMultilevel"/>
    <w:tmpl w:val="6DFE3B72"/>
    <w:lvl w:ilvl="0" w:tplc="F572B0CE">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677377"/>
    <w:multiLevelType w:val="hybridMultilevel"/>
    <w:tmpl w:val="BE008A3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4B3063"/>
    <w:multiLevelType w:val="hybridMultilevel"/>
    <w:tmpl w:val="9D94B7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D71318"/>
    <w:multiLevelType w:val="multilevel"/>
    <w:tmpl w:val="4E2EBFDA"/>
    <w:lvl w:ilvl="0">
      <w:start w:val="3"/>
      <w:numFmt w:val="decimal"/>
      <w:lvlText w:val="%1.0"/>
      <w:lvlJc w:val="left"/>
      <w:pPr>
        <w:ind w:left="1815" w:hanging="375"/>
      </w:pPr>
      <w:rPr>
        <w:rFonts w:hint="default"/>
      </w:rPr>
    </w:lvl>
    <w:lvl w:ilvl="1">
      <w:start w:val="1"/>
      <w:numFmt w:val="decimal"/>
      <w:lvlText w:val="%1.%2"/>
      <w:lvlJc w:val="left"/>
      <w:pPr>
        <w:ind w:left="2535" w:hanging="375"/>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468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440"/>
      </w:pPr>
      <w:rPr>
        <w:rFonts w:hint="default"/>
      </w:rPr>
    </w:lvl>
    <w:lvl w:ilvl="6">
      <w:start w:val="1"/>
      <w:numFmt w:val="decimal"/>
      <w:lvlText w:val="%1.%2.%3.%4.%5.%6.%7"/>
      <w:lvlJc w:val="left"/>
      <w:pPr>
        <w:ind w:left="7200" w:hanging="1440"/>
      </w:pPr>
      <w:rPr>
        <w:rFonts w:hint="default"/>
      </w:rPr>
    </w:lvl>
    <w:lvl w:ilvl="7">
      <w:start w:val="1"/>
      <w:numFmt w:val="decimal"/>
      <w:lvlText w:val="%1.%2.%3.%4.%5.%6.%7.%8"/>
      <w:lvlJc w:val="left"/>
      <w:pPr>
        <w:ind w:left="8280" w:hanging="1800"/>
      </w:pPr>
      <w:rPr>
        <w:rFonts w:hint="default"/>
      </w:rPr>
    </w:lvl>
    <w:lvl w:ilvl="8">
      <w:start w:val="1"/>
      <w:numFmt w:val="decimal"/>
      <w:lvlText w:val="%1.%2.%3.%4.%5.%6.%7.%8.%9"/>
      <w:lvlJc w:val="left"/>
      <w:pPr>
        <w:ind w:left="9360" w:hanging="2160"/>
      </w:pPr>
      <w:rPr>
        <w:rFonts w:hint="default"/>
      </w:rPr>
    </w:lvl>
  </w:abstractNum>
  <w:abstractNum w:abstractNumId="5" w15:restartNumberingAfterBreak="0">
    <w:nsid w:val="0BEE5A17"/>
    <w:multiLevelType w:val="multilevel"/>
    <w:tmpl w:val="DBA01F4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1BFB2D33"/>
    <w:multiLevelType w:val="hybridMultilevel"/>
    <w:tmpl w:val="63007D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8360F1"/>
    <w:multiLevelType w:val="hybridMultilevel"/>
    <w:tmpl w:val="881E79A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4F16B3F"/>
    <w:multiLevelType w:val="hybridMultilevel"/>
    <w:tmpl w:val="FD787BD2"/>
    <w:lvl w:ilvl="0" w:tplc="E10C037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68D317A"/>
    <w:multiLevelType w:val="hybridMultilevel"/>
    <w:tmpl w:val="CA8AB12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9450CE"/>
    <w:multiLevelType w:val="hybridMultilevel"/>
    <w:tmpl w:val="5148CC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3F4C03"/>
    <w:multiLevelType w:val="hybridMultilevel"/>
    <w:tmpl w:val="B21C7D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F9C42B7"/>
    <w:multiLevelType w:val="hybridMultilevel"/>
    <w:tmpl w:val="756AE000"/>
    <w:lvl w:ilvl="0" w:tplc="E4AE86FA">
      <w:start w:val="1"/>
      <w:numFmt w:val="lowerLetter"/>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6616B3E"/>
    <w:multiLevelType w:val="hybridMultilevel"/>
    <w:tmpl w:val="B02610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4B5CBE"/>
    <w:multiLevelType w:val="hybridMultilevel"/>
    <w:tmpl w:val="418281A2"/>
    <w:lvl w:ilvl="0" w:tplc="8B6EA772">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F556767"/>
    <w:multiLevelType w:val="hybridMultilevel"/>
    <w:tmpl w:val="1C069C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D6317A"/>
    <w:multiLevelType w:val="hybridMultilevel"/>
    <w:tmpl w:val="8DEAD3A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52534C"/>
    <w:multiLevelType w:val="hybridMultilevel"/>
    <w:tmpl w:val="A2D65E0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85A5E3B"/>
    <w:multiLevelType w:val="hybridMultilevel"/>
    <w:tmpl w:val="AE00EC18"/>
    <w:lvl w:ilvl="0" w:tplc="C832B900">
      <w:start w:val="1"/>
      <w:numFmt w:val="lowerLetter"/>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D03FB5"/>
    <w:multiLevelType w:val="hybridMultilevel"/>
    <w:tmpl w:val="6EBA3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1FE1A48"/>
    <w:multiLevelType w:val="hybridMultilevel"/>
    <w:tmpl w:val="6232B2A0"/>
    <w:lvl w:ilvl="0" w:tplc="F224ED5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5DC76BF"/>
    <w:multiLevelType w:val="hybridMultilevel"/>
    <w:tmpl w:val="F64ED79E"/>
    <w:lvl w:ilvl="0" w:tplc="CF8E275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CF6971"/>
    <w:multiLevelType w:val="hybridMultilevel"/>
    <w:tmpl w:val="AA62F5B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82C223D"/>
    <w:multiLevelType w:val="hybridMultilevel"/>
    <w:tmpl w:val="381872C2"/>
    <w:lvl w:ilvl="0" w:tplc="1B9CA51C">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4DF6DAF"/>
    <w:multiLevelType w:val="hybridMultilevel"/>
    <w:tmpl w:val="5622AAA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8290DE6"/>
    <w:multiLevelType w:val="hybridMultilevel"/>
    <w:tmpl w:val="CE9E1CC8"/>
    <w:lvl w:ilvl="0" w:tplc="0809001B">
      <w:start w:val="1"/>
      <w:numFmt w:val="lowerRoman"/>
      <w:lvlText w:val="%1."/>
      <w:lvlJc w:val="right"/>
      <w:pPr>
        <w:ind w:left="2138" w:hanging="360"/>
      </w:pPr>
    </w:lvl>
    <w:lvl w:ilvl="1" w:tplc="08090019" w:tentative="1">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6" w15:restartNumberingAfterBreak="0">
    <w:nsid w:val="7A487A9A"/>
    <w:multiLevelType w:val="hybridMultilevel"/>
    <w:tmpl w:val="0CAEE078"/>
    <w:lvl w:ilvl="0" w:tplc="DD82777A">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E3622BB"/>
    <w:multiLevelType w:val="hybridMultilevel"/>
    <w:tmpl w:val="39560E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12"/>
  </w:num>
  <w:num w:numId="3">
    <w:abstractNumId w:val="1"/>
  </w:num>
  <w:num w:numId="4">
    <w:abstractNumId w:val="2"/>
  </w:num>
  <w:num w:numId="5">
    <w:abstractNumId w:val="7"/>
  </w:num>
  <w:num w:numId="6">
    <w:abstractNumId w:val="14"/>
  </w:num>
  <w:num w:numId="7">
    <w:abstractNumId w:val="5"/>
  </w:num>
  <w:num w:numId="8">
    <w:abstractNumId w:val="26"/>
  </w:num>
  <w:num w:numId="9">
    <w:abstractNumId w:val="23"/>
  </w:num>
  <w:num w:numId="10">
    <w:abstractNumId w:val="10"/>
  </w:num>
  <w:num w:numId="11">
    <w:abstractNumId w:val="4"/>
  </w:num>
  <w:num w:numId="12">
    <w:abstractNumId w:val="6"/>
  </w:num>
  <w:num w:numId="13">
    <w:abstractNumId w:val="15"/>
  </w:num>
  <w:num w:numId="14">
    <w:abstractNumId w:val="25"/>
  </w:num>
  <w:num w:numId="15">
    <w:abstractNumId w:val="24"/>
  </w:num>
  <w:num w:numId="16">
    <w:abstractNumId w:val="16"/>
  </w:num>
  <w:num w:numId="17">
    <w:abstractNumId w:val="17"/>
  </w:num>
  <w:num w:numId="18">
    <w:abstractNumId w:val="9"/>
  </w:num>
  <w:num w:numId="19">
    <w:abstractNumId w:val="22"/>
  </w:num>
  <w:num w:numId="20">
    <w:abstractNumId w:val="27"/>
  </w:num>
  <w:num w:numId="21">
    <w:abstractNumId w:val="0"/>
  </w:num>
  <w:num w:numId="22">
    <w:abstractNumId w:val="3"/>
  </w:num>
  <w:num w:numId="23">
    <w:abstractNumId w:val="21"/>
  </w:num>
  <w:num w:numId="24">
    <w:abstractNumId w:val="19"/>
  </w:num>
  <w:num w:numId="25">
    <w:abstractNumId w:val="13"/>
  </w:num>
  <w:num w:numId="26">
    <w:abstractNumId w:val="8"/>
  </w:num>
  <w:num w:numId="27">
    <w:abstractNumId w:val="18"/>
  </w:num>
  <w:num w:numId="2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4D5F"/>
    <w:rsid w:val="00002D73"/>
    <w:rsid w:val="00022BDD"/>
    <w:rsid w:val="00037316"/>
    <w:rsid w:val="000664FD"/>
    <w:rsid w:val="00080E9D"/>
    <w:rsid w:val="00085D4E"/>
    <w:rsid w:val="000B2303"/>
    <w:rsid w:val="000B7296"/>
    <w:rsid w:val="000E5A99"/>
    <w:rsid w:val="000E76EB"/>
    <w:rsid w:val="000F4DDE"/>
    <w:rsid w:val="000F6383"/>
    <w:rsid w:val="000F6FEA"/>
    <w:rsid w:val="00100BEC"/>
    <w:rsid w:val="00117E92"/>
    <w:rsid w:val="00125435"/>
    <w:rsid w:val="00175928"/>
    <w:rsid w:val="00183577"/>
    <w:rsid w:val="00193D09"/>
    <w:rsid w:val="00196273"/>
    <w:rsid w:val="001A4BCC"/>
    <w:rsid w:val="001C1AAA"/>
    <w:rsid w:val="001C450F"/>
    <w:rsid w:val="001C517E"/>
    <w:rsid w:val="001D14E0"/>
    <w:rsid w:val="001D5720"/>
    <w:rsid w:val="001E13D1"/>
    <w:rsid w:val="0020113F"/>
    <w:rsid w:val="00201476"/>
    <w:rsid w:val="00212C84"/>
    <w:rsid w:val="00214FDB"/>
    <w:rsid w:val="00224312"/>
    <w:rsid w:val="00234950"/>
    <w:rsid w:val="0023549F"/>
    <w:rsid w:val="00251E36"/>
    <w:rsid w:val="0026130D"/>
    <w:rsid w:val="00277F8A"/>
    <w:rsid w:val="002940C0"/>
    <w:rsid w:val="0029553E"/>
    <w:rsid w:val="002A4955"/>
    <w:rsid w:val="002A7356"/>
    <w:rsid w:val="002B58CE"/>
    <w:rsid w:val="002C3CC8"/>
    <w:rsid w:val="002D5383"/>
    <w:rsid w:val="002E368A"/>
    <w:rsid w:val="002E6DC8"/>
    <w:rsid w:val="002F0278"/>
    <w:rsid w:val="0031450B"/>
    <w:rsid w:val="003268B1"/>
    <w:rsid w:val="00334F9A"/>
    <w:rsid w:val="00335D1A"/>
    <w:rsid w:val="003370AC"/>
    <w:rsid w:val="00346D3E"/>
    <w:rsid w:val="00354F7E"/>
    <w:rsid w:val="003602DA"/>
    <w:rsid w:val="00365BC3"/>
    <w:rsid w:val="0036671B"/>
    <w:rsid w:val="003707B3"/>
    <w:rsid w:val="003842F9"/>
    <w:rsid w:val="003844BC"/>
    <w:rsid w:val="003967A0"/>
    <w:rsid w:val="003B06FA"/>
    <w:rsid w:val="003C41AE"/>
    <w:rsid w:val="003D7F21"/>
    <w:rsid w:val="003F17E6"/>
    <w:rsid w:val="00432E23"/>
    <w:rsid w:val="00440B93"/>
    <w:rsid w:val="004538CD"/>
    <w:rsid w:val="0049483A"/>
    <w:rsid w:val="004A10EB"/>
    <w:rsid w:val="004A21AE"/>
    <w:rsid w:val="004B5DE5"/>
    <w:rsid w:val="004C58AD"/>
    <w:rsid w:val="00513EBB"/>
    <w:rsid w:val="005153B1"/>
    <w:rsid w:val="0052720C"/>
    <w:rsid w:val="00533D01"/>
    <w:rsid w:val="00533D6A"/>
    <w:rsid w:val="00537BB0"/>
    <w:rsid w:val="0054212A"/>
    <w:rsid w:val="005538D5"/>
    <w:rsid w:val="00553996"/>
    <w:rsid w:val="00565B1D"/>
    <w:rsid w:val="005705BB"/>
    <w:rsid w:val="00572FA1"/>
    <w:rsid w:val="005959B4"/>
    <w:rsid w:val="00595D0D"/>
    <w:rsid w:val="005964B2"/>
    <w:rsid w:val="005A0A3C"/>
    <w:rsid w:val="005A0C89"/>
    <w:rsid w:val="005B2C9D"/>
    <w:rsid w:val="005B7D79"/>
    <w:rsid w:val="005C111D"/>
    <w:rsid w:val="005C31D0"/>
    <w:rsid w:val="005C50AB"/>
    <w:rsid w:val="005D7F48"/>
    <w:rsid w:val="005E4368"/>
    <w:rsid w:val="005F509E"/>
    <w:rsid w:val="006033B9"/>
    <w:rsid w:val="006217E3"/>
    <w:rsid w:val="00625EC5"/>
    <w:rsid w:val="0065713C"/>
    <w:rsid w:val="00665093"/>
    <w:rsid w:val="006701B1"/>
    <w:rsid w:val="006701C4"/>
    <w:rsid w:val="00690C62"/>
    <w:rsid w:val="00694F48"/>
    <w:rsid w:val="006A250C"/>
    <w:rsid w:val="006A3C25"/>
    <w:rsid w:val="006A4792"/>
    <w:rsid w:val="006B0766"/>
    <w:rsid w:val="006C4668"/>
    <w:rsid w:val="006E57CF"/>
    <w:rsid w:val="007032B4"/>
    <w:rsid w:val="007075F4"/>
    <w:rsid w:val="00720E1E"/>
    <w:rsid w:val="0074068C"/>
    <w:rsid w:val="00745282"/>
    <w:rsid w:val="007523AC"/>
    <w:rsid w:val="00753B2D"/>
    <w:rsid w:val="00760154"/>
    <w:rsid w:val="00766978"/>
    <w:rsid w:val="00770514"/>
    <w:rsid w:val="00773CB5"/>
    <w:rsid w:val="00776C4A"/>
    <w:rsid w:val="00776CE7"/>
    <w:rsid w:val="00793179"/>
    <w:rsid w:val="007A31D4"/>
    <w:rsid w:val="007B12A4"/>
    <w:rsid w:val="007B5AD8"/>
    <w:rsid w:val="007C1464"/>
    <w:rsid w:val="007C3A38"/>
    <w:rsid w:val="007D27CB"/>
    <w:rsid w:val="007F4144"/>
    <w:rsid w:val="00800AD5"/>
    <w:rsid w:val="00832CE3"/>
    <w:rsid w:val="008367AD"/>
    <w:rsid w:val="00844CB8"/>
    <w:rsid w:val="00860D15"/>
    <w:rsid w:val="00880D94"/>
    <w:rsid w:val="0088106D"/>
    <w:rsid w:val="00890DEE"/>
    <w:rsid w:val="00893DCB"/>
    <w:rsid w:val="008977A9"/>
    <w:rsid w:val="008A5D09"/>
    <w:rsid w:val="008D15AD"/>
    <w:rsid w:val="008E2282"/>
    <w:rsid w:val="008F1DB3"/>
    <w:rsid w:val="00900132"/>
    <w:rsid w:val="0090161F"/>
    <w:rsid w:val="00915FB6"/>
    <w:rsid w:val="009216C6"/>
    <w:rsid w:val="00931E19"/>
    <w:rsid w:val="00953BE2"/>
    <w:rsid w:val="00971B68"/>
    <w:rsid w:val="009902F4"/>
    <w:rsid w:val="00992DBA"/>
    <w:rsid w:val="009944F8"/>
    <w:rsid w:val="009A3410"/>
    <w:rsid w:val="009A6C66"/>
    <w:rsid w:val="009B6915"/>
    <w:rsid w:val="009C1A3D"/>
    <w:rsid w:val="009C238D"/>
    <w:rsid w:val="009D4AE4"/>
    <w:rsid w:val="009D68DE"/>
    <w:rsid w:val="009D7707"/>
    <w:rsid w:val="009E2B21"/>
    <w:rsid w:val="009E4950"/>
    <w:rsid w:val="009E7DCA"/>
    <w:rsid w:val="009F4456"/>
    <w:rsid w:val="00A208AE"/>
    <w:rsid w:val="00A507F9"/>
    <w:rsid w:val="00A512B3"/>
    <w:rsid w:val="00A57585"/>
    <w:rsid w:val="00A63F6F"/>
    <w:rsid w:val="00A70B3C"/>
    <w:rsid w:val="00A72741"/>
    <w:rsid w:val="00A7433B"/>
    <w:rsid w:val="00A775A5"/>
    <w:rsid w:val="00A84EE6"/>
    <w:rsid w:val="00A8539D"/>
    <w:rsid w:val="00A87711"/>
    <w:rsid w:val="00A87C91"/>
    <w:rsid w:val="00AA7CF2"/>
    <w:rsid w:val="00AB39AD"/>
    <w:rsid w:val="00AB3C36"/>
    <w:rsid w:val="00AB704E"/>
    <w:rsid w:val="00AC13A4"/>
    <w:rsid w:val="00AC4D5F"/>
    <w:rsid w:val="00AD6798"/>
    <w:rsid w:val="00AE1E2B"/>
    <w:rsid w:val="00AE1F82"/>
    <w:rsid w:val="00B03299"/>
    <w:rsid w:val="00B13F72"/>
    <w:rsid w:val="00B66D5B"/>
    <w:rsid w:val="00BA6291"/>
    <w:rsid w:val="00BB26A8"/>
    <w:rsid w:val="00BB7D71"/>
    <w:rsid w:val="00BC221F"/>
    <w:rsid w:val="00BF162D"/>
    <w:rsid w:val="00C02361"/>
    <w:rsid w:val="00C23416"/>
    <w:rsid w:val="00C526C4"/>
    <w:rsid w:val="00C54F5B"/>
    <w:rsid w:val="00C601BA"/>
    <w:rsid w:val="00C716E3"/>
    <w:rsid w:val="00C83BE1"/>
    <w:rsid w:val="00C83DE1"/>
    <w:rsid w:val="00C90BC4"/>
    <w:rsid w:val="00CB0291"/>
    <w:rsid w:val="00CC21AC"/>
    <w:rsid w:val="00CC766C"/>
    <w:rsid w:val="00CE0BEF"/>
    <w:rsid w:val="00CE3B72"/>
    <w:rsid w:val="00CF3D6F"/>
    <w:rsid w:val="00D00260"/>
    <w:rsid w:val="00D06632"/>
    <w:rsid w:val="00D2412A"/>
    <w:rsid w:val="00D46DFF"/>
    <w:rsid w:val="00D52A6B"/>
    <w:rsid w:val="00D800D1"/>
    <w:rsid w:val="00D979B0"/>
    <w:rsid w:val="00DD06E3"/>
    <w:rsid w:val="00DE1036"/>
    <w:rsid w:val="00E20D94"/>
    <w:rsid w:val="00E34E5D"/>
    <w:rsid w:val="00E35F5A"/>
    <w:rsid w:val="00E40664"/>
    <w:rsid w:val="00E40D1F"/>
    <w:rsid w:val="00E5401B"/>
    <w:rsid w:val="00E55A2D"/>
    <w:rsid w:val="00E81895"/>
    <w:rsid w:val="00EA0FED"/>
    <w:rsid w:val="00EA1EE8"/>
    <w:rsid w:val="00EA2613"/>
    <w:rsid w:val="00EB2722"/>
    <w:rsid w:val="00EB51E6"/>
    <w:rsid w:val="00EC3C73"/>
    <w:rsid w:val="00ED61EF"/>
    <w:rsid w:val="00ED6AD1"/>
    <w:rsid w:val="00EF0D9A"/>
    <w:rsid w:val="00F03E6B"/>
    <w:rsid w:val="00F06E9A"/>
    <w:rsid w:val="00F1289D"/>
    <w:rsid w:val="00F1309F"/>
    <w:rsid w:val="00F312A6"/>
    <w:rsid w:val="00F4353B"/>
    <w:rsid w:val="00F45D5E"/>
    <w:rsid w:val="00F53E88"/>
    <w:rsid w:val="00F559FF"/>
    <w:rsid w:val="00F72C18"/>
    <w:rsid w:val="00F825F1"/>
    <w:rsid w:val="00F95B70"/>
    <w:rsid w:val="00FB1FF8"/>
    <w:rsid w:val="00FB48F8"/>
    <w:rsid w:val="00FE2A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A90FD35-C478-4385-A554-9A450DF7F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43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4353B"/>
    <w:pPr>
      <w:ind w:left="720"/>
      <w:contextualSpacing/>
    </w:pPr>
  </w:style>
  <w:style w:type="character" w:styleId="Hyperlink">
    <w:name w:val="Hyperlink"/>
    <w:basedOn w:val="DefaultParagraphFont"/>
    <w:uiPriority w:val="99"/>
    <w:unhideWhenUsed/>
    <w:rsid w:val="00745282"/>
    <w:rPr>
      <w:color w:val="0563C1" w:themeColor="hyperlink"/>
      <w:u w:val="single"/>
    </w:rPr>
  </w:style>
  <w:style w:type="paragraph" w:styleId="BalloonText">
    <w:name w:val="Balloon Text"/>
    <w:basedOn w:val="Normal"/>
    <w:link w:val="BalloonTextChar"/>
    <w:uiPriority w:val="99"/>
    <w:semiHidden/>
    <w:unhideWhenUsed/>
    <w:rsid w:val="001C45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450F"/>
    <w:rPr>
      <w:rFonts w:ascii="Tahoma" w:hAnsi="Tahoma" w:cs="Tahoma"/>
      <w:sz w:val="16"/>
      <w:szCs w:val="16"/>
    </w:rPr>
  </w:style>
  <w:style w:type="paragraph" w:styleId="Header">
    <w:name w:val="header"/>
    <w:basedOn w:val="Normal"/>
    <w:link w:val="HeaderChar"/>
    <w:uiPriority w:val="99"/>
    <w:unhideWhenUsed/>
    <w:rsid w:val="00690C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0C62"/>
  </w:style>
  <w:style w:type="paragraph" w:styleId="Footer">
    <w:name w:val="footer"/>
    <w:basedOn w:val="Normal"/>
    <w:link w:val="FooterChar"/>
    <w:uiPriority w:val="99"/>
    <w:unhideWhenUsed/>
    <w:rsid w:val="00690C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0C62"/>
  </w:style>
  <w:style w:type="paragraph" w:styleId="NoSpacing">
    <w:name w:val="No Spacing"/>
    <w:uiPriority w:val="1"/>
    <w:qFormat/>
    <w:rsid w:val="007C3A38"/>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nhrc.gov.ng" TargetMode="Externa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nhrcanigeria@gmail.com" TargetMode="Externa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57454E-6750-4D28-B26F-210B4E972E45}">
  <ds:schemaRefs>
    <ds:schemaRef ds:uri="http://schemas.openxmlformats.org/officeDocument/2006/bibliography"/>
  </ds:schemaRefs>
</ds:datastoreItem>
</file>

<file path=customXml/itemProps2.xml><?xml version="1.0" encoding="utf-8"?>
<ds:datastoreItem xmlns:ds="http://schemas.openxmlformats.org/officeDocument/2006/customXml" ds:itemID="{2CEB85F7-8DE7-47DC-83AE-39912087D8E9}"/>
</file>

<file path=customXml/itemProps3.xml><?xml version="1.0" encoding="utf-8"?>
<ds:datastoreItem xmlns:ds="http://schemas.openxmlformats.org/officeDocument/2006/customXml" ds:itemID="{EC41970C-977F-4FE1-B555-D52A9C46C4D0}"/>
</file>

<file path=customXml/itemProps4.xml><?xml version="1.0" encoding="utf-8"?>
<ds:datastoreItem xmlns:ds="http://schemas.openxmlformats.org/officeDocument/2006/customXml" ds:itemID="{2EF80AA4-98FF-43D2-875E-702B589387E6}"/>
</file>

<file path=docProps/app.xml><?xml version="1.0" encoding="utf-8"?>
<Properties xmlns="http://schemas.openxmlformats.org/officeDocument/2006/extended-properties" xmlns:vt="http://schemas.openxmlformats.org/officeDocument/2006/docPropsVTypes">
  <Template>Normal.dotm</Template>
  <TotalTime>1</TotalTime>
  <Pages>8</Pages>
  <Words>4314</Words>
  <Characters>24593</Characters>
  <Application>Microsoft Office Word</Application>
  <DocSecurity>4</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28850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Kabiru Elayo</dc:creator>
  <cp:lastModifiedBy>D'ANIELLO Denise</cp:lastModifiedBy>
  <cp:revision>2</cp:revision>
  <cp:lastPrinted>2021-10-20T18:15:00Z</cp:lastPrinted>
  <dcterms:created xsi:type="dcterms:W3CDTF">2021-10-22T16:02:00Z</dcterms:created>
  <dcterms:modified xsi:type="dcterms:W3CDTF">2021-10-22T16:02:00Z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