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E66378" w:rsidRPr="00783A75" w14:paraId="4DA9D56F" w14:textId="77777777" w:rsidTr="00CD1937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A61937D" w14:textId="77777777" w:rsidR="00E66378" w:rsidRPr="00B50F0E" w:rsidRDefault="00E66378" w:rsidP="00CD1937">
            <w:pPr>
              <w:pStyle w:val="SingleTxtG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C63D5A9" w14:textId="77777777" w:rsidR="00E66378" w:rsidRPr="00316264" w:rsidRDefault="00E66378" w:rsidP="00CD1937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316264"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D089785" w14:textId="6F4A22D1" w:rsidR="00E66378" w:rsidRPr="00783A75" w:rsidRDefault="00E66378" w:rsidP="0075117A">
            <w:pPr>
              <w:jc w:val="right"/>
            </w:pPr>
            <w:r w:rsidRPr="009C0A59">
              <w:rPr>
                <w:sz w:val="40"/>
              </w:rPr>
              <w:t>CEDAW</w:t>
            </w:r>
            <w:r>
              <w:t>/C/WGIOP/</w:t>
            </w:r>
            <w:r w:rsidR="0075117A">
              <w:t>80</w:t>
            </w:r>
            <w:r w:rsidRPr="009C0A59">
              <w:t>/L.1</w:t>
            </w:r>
          </w:p>
        </w:tc>
      </w:tr>
      <w:tr w:rsidR="00E66378" w14:paraId="69E9CCC4" w14:textId="77777777" w:rsidTr="00CD1937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076DD094" w14:textId="77777777" w:rsidR="00E66378" w:rsidRDefault="00E66378" w:rsidP="00CD1937">
            <w:pPr>
              <w:spacing w:before="12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AF80B85" wp14:editId="58DED132">
                  <wp:extent cx="717550" cy="590550"/>
                  <wp:effectExtent l="0" t="0" r="6350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7550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1AE77BA9" w14:textId="77777777" w:rsidR="00E66378" w:rsidRPr="00316264" w:rsidRDefault="00E66378" w:rsidP="00CD1937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316264">
              <w:rPr>
                <w:b/>
                <w:sz w:val="34"/>
                <w:szCs w:val="40"/>
              </w:rPr>
              <w:t>Convention on the Elimination</w:t>
            </w:r>
            <w:r w:rsidRPr="00316264">
              <w:rPr>
                <w:b/>
                <w:sz w:val="34"/>
                <w:szCs w:val="40"/>
              </w:rPr>
              <w:br/>
              <w:t>of All Forms of Discrimination</w:t>
            </w:r>
            <w:r w:rsidRPr="00316264">
              <w:rPr>
                <w:b/>
                <w:sz w:val="34"/>
                <w:szCs w:val="40"/>
              </w:rPr>
              <w:br/>
              <w:t>against Women</w:t>
            </w:r>
          </w:p>
          <w:p w14:paraId="3D7FB738" w14:textId="77777777" w:rsidR="00E66378" w:rsidRDefault="00E66378" w:rsidP="00CD1937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67A4BB5B" w14:textId="77777777" w:rsidR="00E66378" w:rsidRDefault="00E66378" w:rsidP="00CD1937">
            <w:pPr>
              <w:spacing w:before="240" w:line="240" w:lineRule="exact"/>
            </w:pPr>
            <w:r>
              <w:t>Distr.: Limited</w:t>
            </w:r>
          </w:p>
          <w:p w14:paraId="35B46DFF" w14:textId="36EA00AB" w:rsidR="00E66378" w:rsidRDefault="00C55D38" w:rsidP="00CD1937">
            <w:pPr>
              <w:spacing w:line="240" w:lineRule="exact"/>
            </w:pPr>
            <w:r>
              <w:t xml:space="preserve">10 </w:t>
            </w:r>
            <w:r w:rsidR="004D4129">
              <w:t>October 2022</w:t>
            </w:r>
          </w:p>
          <w:p w14:paraId="65ECA49A" w14:textId="77777777" w:rsidR="00E66378" w:rsidRDefault="00E66378" w:rsidP="00CD1937">
            <w:pPr>
              <w:spacing w:line="240" w:lineRule="exact"/>
            </w:pPr>
          </w:p>
          <w:p w14:paraId="4273A766" w14:textId="77777777" w:rsidR="00E66378" w:rsidRDefault="00E66378" w:rsidP="00CD1937">
            <w:pPr>
              <w:spacing w:line="240" w:lineRule="exact"/>
            </w:pPr>
            <w:r>
              <w:t>Original: English</w:t>
            </w:r>
          </w:p>
        </w:tc>
      </w:tr>
    </w:tbl>
    <w:p w14:paraId="49617DCE" w14:textId="77777777" w:rsidR="00E66378" w:rsidRDefault="00E66378" w:rsidP="00E66378">
      <w:pPr>
        <w:pStyle w:val="H1"/>
      </w:pPr>
      <w:r w:rsidRPr="00BC33BF">
        <w:t>Committee on the</w:t>
      </w:r>
      <w:r>
        <w:t xml:space="preserve"> Elimination of Discrimination</w:t>
      </w:r>
    </w:p>
    <w:p w14:paraId="3C241251" w14:textId="77777777" w:rsidR="00E66378" w:rsidRPr="00BC33BF" w:rsidRDefault="00E66378" w:rsidP="00E66378">
      <w:pPr>
        <w:pStyle w:val="H1"/>
      </w:pPr>
      <w:proofErr w:type="gramStart"/>
      <w:r w:rsidRPr="00BC33BF">
        <w:t>against</w:t>
      </w:r>
      <w:proofErr w:type="gramEnd"/>
      <w:r w:rsidRPr="00BC33BF">
        <w:t xml:space="preserve"> Women</w:t>
      </w:r>
    </w:p>
    <w:p w14:paraId="4EDF7608" w14:textId="61CC0363" w:rsidR="00E66378" w:rsidRPr="00BC33BF" w:rsidRDefault="00680BEC" w:rsidP="00E66378">
      <w:pPr>
        <w:pStyle w:val="H1"/>
        <w:ind w:left="0" w:firstLine="0"/>
        <w:rPr>
          <w:sz w:val="20"/>
        </w:rPr>
      </w:pPr>
      <w:r>
        <w:rPr>
          <w:sz w:val="20"/>
        </w:rPr>
        <w:t>Eighty</w:t>
      </w:r>
      <w:r w:rsidR="0070232E">
        <w:rPr>
          <w:sz w:val="20"/>
        </w:rPr>
        <w:t>-</w:t>
      </w:r>
      <w:r w:rsidR="00875285">
        <w:rPr>
          <w:sz w:val="20"/>
        </w:rPr>
        <w:t>third</w:t>
      </w:r>
      <w:r w:rsidR="00C55D38" w:rsidRPr="00BC33BF">
        <w:rPr>
          <w:sz w:val="20"/>
        </w:rPr>
        <w:t xml:space="preserve"> </w:t>
      </w:r>
      <w:r w:rsidR="00E66378" w:rsidRPr="00BC33BF">
        <w:rPr>
          <w:sz w:val="20"/>
        </w:rPr>
        <w:t>session</w:t>
      </w:r>
    </w:p>
    <w:p w14:paraId="6DBFEB1E" w14:textId="5900BECA" w:rsidR="00E66378" w:rsidRPr="00BC33BF" w:rsidRDefault="00680BEC" w:rsidP="00E66378">
      <w:r>
        <w:t>10-28</w:t>
      </w:r>
      <w:r w:rsidR="00875285">
        <w:t xml:space="preserve"> October</w:t>
      </w:r>
      <w:r w:rsidR="0070232E">
        <w:t xml:space="preserve"> 2022</w:t>
      </w:r>
    </w:p>
    <w:p w14:paraId="76ABD269" w14:textId="5047D3CB" w:rsidR="00E66378" w:rsidRDefault="00E66378" w:rsidP="00E66378">
      <w:pPr>
        <w:pStyle w:val="HChG"/>
        <w:jc w:val="both"/>
      </w:pPr>
      <w:r w:rsidRPr="00201025">
        <w:tab/>
      </w:r>
      <w:r w:rsidRPr="00201025">
        <w:tab/>
      </w:r>
      <w:r>
        <w:t xml:space="preserve">Report of the Working Group on Inquiries under the Optional Protocol </w:t>
      </w:r>
      <w:proofErr w:type="gramStart"/>
      <w:r>
        <w:t xml:space="preserve">to the Convention on the Elimination of All Forms of Discrimination against Women on its </w:t>
      </w:r>
      <w:r w:rsidR="006133A5">
        <w:t>twenty-</w:t>
      </w:r>
      <w:r w:rsidR="00EF23BC">
        <w:t>third</w:t>
      </w:r>
      <w:r w:rsidR="006133A5">
        <w:t xml:space="preserve"> </w:t>
      </w:r>
      <w:r>
        <w:t>session</w:t>
      </w:r>
      <w:proofErr w:type="gramEnd"/>
    </w:p>
    <w:p w14:paraId="38B3F15E" w14:textId="3CAE07CB" w:rsidR="00E66378" w:rsidRPr="004C54DE" w:rsidRDefault="00E66378" w:rsidP="00E66378">
      <w:pPr>
        <w:pStyle w:val="SingleTxtG"/>
      </w:pPr>
      <w:r>
        <w:t>1.</w:t>
      </w:r>
      <w:r>
        <w:tab/>
        <w:t>The Working Group on Inquiries under the Optional Protocol to the Convention on the Elimination of All Forms of Discrimination against Women he</w:t>
      </w:r>
      <w:r w:rsidR="00114AE5">
        <w:t>ld</w:t>
      </w:r>
      <w:r w:rsidR="005A3A66">
        <w:t xml:space="preserve"> </w:t>
      </w:r>
      <w:r w:rsidR="005D262C">
        <w:t xml:space="preserve">its </w:t>
      </w:r>
      <w:r w:rsidR="00237F46">
        <w:t>twenty-</w:t>
      </w:r>
      <w:r w:rsidR="00EF23BC">
        <w:t>third</w:t>
      </w:r>
      <w:r w:rsidR="00BE573E">
        <w:t xml:space="preserve"> </w:t>
      </w:r>
      <w:r w:rsidR="001A5743">
        <w:t>session from</w:t>
      </w:r>
      <w:r w:rsidR="00114AE5">
        <w:t xml:space="preserve"> </w:t>
      </w:r>
      <w:proofErr w:type="gramStart"/>
      <w:r w:rsidR="00D50B40">
        <w:t>6</w:t>
      </w:r>
      <w:proofErr w:type="gramEnd"/>
      <w:r w:rsidR="00BE573E">
        <w:t xml:space="preserve"> </w:t>
      </w:r>
      <w:r w:rsidR="00237F46">
        <w:t xml:space="preserve">to </w:t>
      </w:r>
      <w:r w:rsidR="00D50B40">
        <w:t>7 October</w:t>
      </w:r>
      <w:r w:rsidR="00BE573E">
        <w:t xml:space="preserve"> </w:t>
      </w:r>
      <w:r w:rsidR="00237F46">
        <w:t>2022</w:t>
      </w:r>
      <w:r w:rsidRPr="004C54DE">
        <w:t xml:space="preserve">.  </w:t>
      </w:r>
      <w:r w:rsidR="00BE573E">
        <w:t>Four</w:t>
      </w:r>
      <w:r w:rsidR="00BE573E" w:rsidRPr="004C54DE">
        <w:t xml:space="preserve"> </w:t>
      </w:r>
      <w:r w:rsidRPr="004C54DE">
        <w:t xml:space="preserve">members </w:t>
      </w:r>
      <w:r w:rsidR="000640ED" w:rsidRPr="004C54DE">
        <w:t xml:space="preserve">of the Working Group </w:t>
      </w:r>
      <w:r w:rsidRPr="004C54DE">
        <w:t>attended the session</w:t>
      </w:r>
      <w:r w:rsidR="0088413D">
        <w:t xml:space="preserve"> in person</w:t>
      </w:r>
      <w:r w:rsidR="00BE573E">
        <w:t>:</w:t>
      </w:r>
      <w:r w:rsidRPr="004C54DE">
        <w:t xml:space="preserve"> </w:t>
      </w:r>
      <w:r w:rsidR="005D262C" w:rsidRPr="004C54DE">
        <w:t>Bandana Rana</w:t>
      </w:r>
      <w:r w:rsidR="00EB5931" w:rsidRPr="004C54DE">
        <w:t xml:space="preserve"> (Chair)</w:t>
      </w:r>
      <w:r w:rsidRPr="004C54DE">
        <w:t xml:space="preserve">, </w:t>
      </w:r>
      <w:r w:rsidR="005D262C" w:rsidRPr="004C54DE">
        <w:t xml:space="preserve">Rhoda </w:t>
      </w:r>
      <w:proofErr w:type="spellStart"/>
      <w:r w:rsidR="005D262C" w:rsidRPr="004C54DE">
        <w:t>Reddock</w:t>
      </w:r>
      <w:proofErr w:type="spellEnd"/>
      <w:r w:rsidR="00EB5931" w:rsidRPr="004C54DE">
        <w:t xml:space="preserve"> (Vice</w:t>
      </w:r>
      <w:r w:rsidR="00680BEC">
        <w:t>-</w:t>
      </w:r>
      <w:r w:rsidR="00EB5931" w:rsidRPr="004C54DE">
        <w:t>Chair)</w:t>
      </w:r>
      <w:proofErr w:type="gramStart"/>
      <w:r w:rsidRPr="004C54DE">
        <w:t xml:space="preserve">, </w:t>
      </w:r>
      <w:r w:rsidR="00EB5931" w:rsidRPr="004C54DE">
        <w:t xml:space="preserve"> </w:t>
      </w:r>
      <w:proofErr w:type="spellStart"/>
      <w:r w:rsidR="005D262C" w:rsidRPr="004C54DE">
        <w:t>Elgun</w:t>
      </w:r>
      <w:proofErr w:type="spellEnd"/>
      <w:proofErr w:type="gramEnd"/>
      <w:r w:rsidR="005D262C" w:rsidRPr="004C54DE">
        <w:t xml:space="preserve"> </w:t>
      </w:r>
      <w:proofErr w:type="spellStart"/>
      <w:r w:rsidR="005D262C" w:rsidRPr="004C54DE">
        <w:t>Safarov</w:t>
      </w:r>
      <w:proofErr w:type="spellEnd"/>
      <w:r w:rsidR="00680BEC">
        <w:t>,</w:t>
      </w:r>
      <w:r w:rsidR="0088413D">
        <w:t xml:space="preserve"> </w:t>
      </w:r>
      <w:r w:rsidR="00BE573E">
        <w:t xml:space="preserve">and </w:t>
      </w:r>
      <w:r w:rsidR="00FD296E" w:rsidRPr="004C54DE">
        <w:t>Natasha Stott Despoja</w:t>
      </w:r>
      <w:r w:rsidR="00FD296E">
        <w:t xml:space="preserve">. </w:t>
      </w:r>
      <w:proofErr w:type="spellStart"/>
      <w:r w:rsidR="00FD296E">
        <w:t>Louiza</w:t>
      </w:r>
      <w:proofErr w:type="spellEnd"/>
      <w:r w:rsidR="00FD296E">
        <w:t xml:space="preserve"> </w:t>
      </w:r>
      <w:proofErr w:type="spellStart"/>
      <w:r w:rsidR="00FD296E">
        <w:t>Chalal</w:t>
      </w:r>
      <w:proofErr w:type="spellEnd"/>
      <w:r w:rsidR="00FD296E">
        <w:t xml:space="preserve"> </w:t>
      </w:r>
      <w:r w:rsidR="00FD296E" w:rsidRPr="004C54DE">
        <w:t>was unable to attend the session</w:t>
      </w:r>
      <w:r w:rsidR="00FD296E">
        <w:t>.</w:t>
      </w:r>
    </w:p>
    <w:p w14:paraId="6A3F7A4A" w14:textId="5622364F" w:rsidR="00E66378" w:rsidRPr="004C54DE" w:rsidRDefault="00E66378" w:rsidP="00E66378">
      <w:pPr>
        <w:pStyle w:val="SingleTxtG"/>
      </w:pPr>
      <w:r w:rsidRPr="004C54DE">
        <w:t>2.</w:t>
      </w:r>
      <w:r w:rsidRPr="004C54DE">
        <w:tab/>
        <w:t xml:space="preserve">At the beginning of the session, the Working Group adopted </w:t>
      </w:r>
      <w:r w:rsidR="000640ED" w:rsidRPr="004C54DE">
        <w:t>the</w:t>
      </w:r>
      <w:r w:rsidRPr="004C54DE">
        <w:t xml:space="preserve"> agenda</w:t>
      </w:r>
      <w:r w:rsidR="000640ED" w:rsidRPr="004C54DE">
        <w:t xml:space="preserve"> of its </w:t>
      </w:r>
      <w:r w:rsidR="00820FCB">
        <w:t>twenty-</w:t>
      </w:r>
      <w:r w:rsidR="00CF783A">
        <w:t>third</w:t>
      </w:r>
      <w:r w:rsidR="00BE573E" w:rsidRPr="004C54DE">
        <w:t xml:space="preserve"> </w:t>
      </w:r>
      <w:r w:rsidR="000640ED" w:rsidRPr="004C54DE">
        <w:t>session</w:t>
      </w:r>
      <w:r w:rsidRPr="004C54DE">
        <w:t>.</w:t>
      </w:r>
    </w:p>
    <w:p w14:paraId="6A51A99B" w14:textId="555D556C" w:rsidR="00C4567E" w:rsidRDefault="00E66378" w:rsidP="00247E77">
      <w:pPr>
        <w:pStyle w:val="SingleTxtG"/>
      </w:pPr>
      <w:r w:rsidRPr="004C54DE">
        <w:t>3.</w:t>
      </w:r>
      <w:r w:rsidRPr="004C54DE">
        <w:tab/>
      </w:r>
      <w:r w:rsidR="00011DA0" w:rsidRPr="004C54DE">
        <w:t xml:space="preserve">The </w:t>
      </w:r>
      <w:r w:rsidR="00935E53" w:rsidRPr="004C54DE">
        <w:t>Secretariat briefed</w:t>
      </w:r>
      <w:r w:rsidR="00EB5931" w:rsidRPr="004C54DE">
        <w:t xml:space="preserve"> and updated</w:t>
      </w:r>
      <w:r w:rsidR="00935E53" w:rsidRPr="004C54DE">
        <w:t xml:space="preserve"> the </w:t>
      </w:r>
      <w:r w:rsidR="00011DA0" w:rsidRPr="004C54DE">
        <w:t>Working Group on</w:t>
      </w:r>
      <w:r w:rsidR="00EB5931" w:rsidRPr="004C54DE">
        <w:t xml:space="preserve"> recent developments </w:t>
      </w:r>
      <w:r w:rsidR="00E553F2" w:rsidRPr="004C54DE">
        <w:t>in relation to pending</w:t>
      </w:r>
      <w:r w:rsidR="00011DA0" w:rsidRPr="004C54DE">
        <w:t xml:space="preserve"> inquir</w:t>
      </w:r>
      <w:r w:rsidR="00E553F2" w:rsidRPr="004C54DE">
        <w:t>y proceedings</w:t>
      </w:r>
      <w:r w:rsidRPr="004C54DE">
        <w:t xml:space="preserve">. </w:t>
      </w:r>
      <w:r w:rsidR="00317FA5">
        <w:t xml:space="preserve">The </w:t>
      </w:r>
      <w:r w:rsidR="004F342A" w:rsidRPr="00FD53D6">
        <w:t>Working Group</w:t>
      </w:r>
      <w:r w:rsidR="00317FA5">
        <w:t xml:space="preserve"> </w:t>
      </w:r>
      <w:r w:rsidR="00B35676">
        <w:t xml:space="preserve">concluded </w:t>
      </w:r>
      <w:r w:rsidR="00680BEC">
        <w:t xml:space="preserve">its </w:t>
      </w:r>
      <w:r w:rsidR="00317FA5">
        <w:t>discussion on inquiry</w:t>
      </w:r>
      <w:r w:rsidR="00F23133" w:rsidRPr="00F23133">
        <w:t xml:space="preserve"> </w:t>
      </w:r>
      <w:r w:rsidR="00112D63">
        <w:t>submission</w:t>
      </w:r>
      <w:r w:rsidR="009E53BD">
        <w:t xml:space="preserve"> No. 2022/1</w:t>
      </w:r>
      <w:r w:rsidR="00FD53D6">
        <w:t xml:space="preserve">, and adopted a </w:t>
      </w:r>
      <w:r w:rsidR="00007EA4">
        <w:t xml:space="preserve">recommendation for </w:t>
      </w:r>
      <w:r w:rsidR="00FD53D6" w:rsidRPr="00FD53D6">
        <w:t>the Committee</w:t>
      </w:r>
      <w:r w:rsidR="00007EA4">
        <w:t>’s</w:t>
      </w:r>
      <w:r w:rsidR="00FD53D6">
        <w:t xml:space="preserve"> approval.</w:t>
      </w:r>
      <w:r w:rsidR="00247E77" w:rsidRPr="00247E77">
        <w:t xml:space="preserve"> </w:t>
      </w:r>
      <w:r w:rsidR="0087679B">
        <w:t>One of the two</w:t>
      </w:r>
      <w:r w:rsidR="00247E77">
        <w:t xml:space="preserve"> designated members briefed the Working Group on the</w:t>
      </w:r>
      <w:r w:rsidR="00680BEC">
        <w:t xml:space="preserve"> preparations for </w:t>
      </w:r>
      <w:r w:rsidR="00247E77">
        <w:t>an inquiry visit in November 2022.</w:t>
      </w:r>
    </w:p>
    <w:p w14:paraId="0C46291D" w14:textId="06F8B4B9" w:rsidR="0099573A" w:rsidRDefault="00654DF6" w:rsidP="00220B0C">
      <w:pPr>
        <w:pStyle w:val="SingleTxtG"/>
      </w:pPr>
      <w:r>
        <w:t>4</w:t>
      </w:r>
      <w:r w:rsidR="00E66378" w:rsidRPr="004C54DE">
        <w:t>.</w:t>
      </w:r>
      <w:r w:rsidR="00E66378" w:rsidRPr="004C54DE">
        <w:tab/>
        <w:t xml:space="preserve">The Working Group </w:t>
      </w:r>
      <w:r w:rsidR="002C5FE9">
        <w:t>discussed w</w:t>
      </w:r>
      <w:r w:rsidR="002C5FE9" w:rsidRPr="00946839">
        <w:t xml:space="preserve">ays and means of improving </w:t>
      </w:r>
      <w:r w:rsidR="002C5FE9">
        <w:t>its working methods</w:t>
      </w:r>
      <w:r w:rsidR="0065774D">
        <w:t xml:space="preserve">. It agreed on new </w:t>
      </w:r>
      <w:r w:rsidR="00680BEC">
        <w:t xml:space="preserve">working methods in relation to </w:t>
      </w:r>
      <w:r w:rsidR="0065774D">
        <w:t xml:space="preserve">follow-up </w:t>
      </w:r>
      <w:r w:rsidR="00680BEC">
        <w:t>on inquiries</w:t>
      </w:r>
      <w:r w:rsidR="008D0415">
        <w:t xml:space="preserve"> and </w:t>
      </w:r>
      <w:r w:rsidR="00680BEC">
        <w:t xml:space="preserve">decided to </w:t>
      </w:r>
      <w:r w:rsidR="008D0415">
        <w:t xml:space="preserve">amend the document </w:t>
      </w:r>
      <w:r w:rsidR="0099573A">
        <w:t xml:space="preserve">to </w:t>
      </w:r>
      <w:proofErr w:type="gramStart"/>
      <w:r w:rsidR="0099573A">
        <w:t>be presented</w:t>
      </w:r>
      <w:proofErr w:type="gramEnd"/>
      <w:r w:rsidR="0099573A">
        <w:t xml:space="preserve"> to</w:t>
      </w:r>
      <w:r w:rsidR="008D0415">
        <w:t xml:space="preserve"> the Committee</w:t>
      </w:r>
      <w:r w:rsidR="0099573A">
        <w:t xml:space="preserve"> for </w:t>
      </w:r>
      <w:r w:rsidR="008D0415">
        <w:t>approval.</w:t>
      </w:r>
      <w:r w:rsidR="0065774D">
        <w:t xml:space="preserve"> </w:t>
      </w:r>
      <w:r w:rsidR="008D0415">
        <w:t xml:space="preserve"> </w:t>
      </w:r>
      <w:r w:rsidR="00EE0ED7">
        <w:t xml:space="preserve">The Working Group </w:t>
      </w:r>
      <w:r w:rsidR="008D0415">
        <w:t>also</w:t>
      </w:r>
      <w:r w:rsidR="003E4E21">
        <w:t xml:space="preserve"> develop</w:t>
      </w:r>
      <w:r w:rsidR="008D0415">
        <w:t>ed</w:t>
      </w:r>
      <w:r w:rsidR="003E4E21">
        <w:t xml:space="preserve"> a </w:t>
      </w:r>
      <w:r w:rsidR="00680BEC">
        <w:t>t</w:t>
      </w:r>
      <w:r w:rsidR="003E4E21">
        <w:t>able</w:t>
      </w:r>
      <w:r w:rsidR="000524A1">
        <w:t xml:space="preserve"> of </w:t>
      </w:r>
      <w:r w:rsidR="00680BEC">
        <w:t>i</w:t>
      </w:r>
      <w:r w:rsidR="000524A1">
        <w:t>nquiries</w:t>
      </w:r>
      <w:r w:rsidR="003E4E21">
        <w:t xml:space="preserve"> </w:t>
      </w:r>
      <w:r w:rsidR="00680BEC">
        <w:t xml:space="preserve">for easy reference and </w:t>
      </w:r>
      <w:r w:rsidR="0099573A" w:rsidRPr="0099573A">
        <w:t>presentation to the Committee</w:t>
      </w:r>
      <w:r w:rsidR="00CA72C9">
        <w:t>.</w:t>
      </w:r>
    </w:p>
    <w:p w14:paraId="2EABAA77" w14:textId="20E2B852" w:rsidR="00E66378" w:rsidRDefault="00654DF6" w:rsidP="00E66378">
      <w:pPr>
        <w:pStyle w:val="SingleTxtG"/>
      </w:pPr>
      <w:r>
        <w:t>5</w:t>
      </w:r>
      <w:r w:rsidR="00E66378">
        <w:t>.</w:t>
      </w:r>
      <w:r w:rsidR="00E66378">
        <w:tab/>
        <w:t xml:space="preserve">The </w:t>
      </w:r>
      <w:r w:rsidR="00E66378" w:rsidRPr="002E2E13">
        <w:t>Working Group also discussed matters in relation to</w:t>
      </w:r>
      <w:r w:rsidR="00700678">
        <w:t xml:space="preserve"> inquiry submission No.</w:t>
      </w:r>
      <w:r w:rsidR="003829BC">
        <w:t xml:space="preserve"> </w:t>
      </w:r>
      <w:r w:rsidR="00700678">
        <w:t xml:space="preserve">2021/1; </w:t>
      </w:r>
      <w:r w:rsidR="00680BEC">
        <w:t xml:space="preserve">pending </w:t>
      </w:r>
      <w:r w:rsidR="005A1AC3">
        <w:t>I</w:t>
      </w:r>
      <w:r w:rsidR="00E66378" w:rsidRPr="002E2E13">
        <w:t>nquir</w:t>
      </w:r>
      <w:r w:rsidR="000640ED">
        <w:t>ies</w:t>
      </w:r>
      <w:r w:rsidR="00E66378" w:rsidRPr="002E2E13">
        <w:t xml:space="preserve"> Nos.</w:t>
      </w:r>
      <w:r w:rsidR="00114AE5" w:rsidRPr="002E2E13">
        <w:t xml:space="preserve"> </w:t>
      </w:r>
      <w:r w:rsidR="005D262C" w:rsidRPr="005D262C">
        <w:t>2019/1</w:t>
      </w:r>
      <w:r w:rsidR="005839D8">
        <w:t>;</w:t>
      </w:r>
      <w:r w:rsidR="005D262C" w:rsidRPr="005D262C">
        <w:t xml:space="preserve"> </w:t>
      </w:r>
      <w:r w:rsidR="00E66378" w:rsidRPr="002E2E13">
        <w:t>2017/3; 2016/1</w:t>
      </w:r>
      <w:r w:rsidR="00E66378" w:rsidRPr="002022F6">
        <w:t>; 2014/</w:t>
      </w:r>
      <w:r w:rsidR="00DD6A82">
        <w:t>3</w:t>
      </w:r>
      <w:r w:rsidR="00E66378" w:rsidRPr="002022F6">
        <w:t>; 2014/</w:t>
      </w:r>
      <w:r w:rsidR="00DD6A82">
        <w:t>2</w:t>
      </w:r>
      <w:r w:rsidR="00E66378" w:rsidRPr="002022F6">
        <w:t xml:space="preserve">; </w:t>
      </w:r>
      <w:r w:rsidR="002E2E13" w:rsidRPr="002022F6">
        <w:t xml:space="preserve">2012/1; </w:t>
      </w:r>
      <w:r w:rsidR="0096176D" w:rsidRPr="002022F6">
        <w:t xml:space="preserve">and </w:t>
      </w:r>
      <w:r w:rsidR="00A17419">
        <w:t xml:space="preserve">concluded </w:t>
      </w:r>
      <w:r w:rsidR="005A1AC3">
        <w:t>I</w:t>
      </w:r>
      <w:bookmarkStart w:id="0" w:name="_GoBack"/>
      <w:bookmarkEnd w:id="0"/>
      <w:r w:rsidR="00A17419">
        <w:t>nquiries</w:t>
      </w:r>
      <w:r w:rsidR="003829BC">
        <w:t xml:space="preserve"> Nos.</w:t>
      </w:r>
      <w:r w:rsidR="00A17419">
        <w:t xml:space="preserve"> </w:t>
      </w:r>
      <w:r w:rsidR="0096176D" w:rsidRPr="002022F6">
        <w:t xml:space="preserve">2013/1 </w:t>
      </w:r>
      <w:r w:rsidR="00935E53">
        <w:t>(</w:t>
      </w:r>
      <w:r w:rsidR="0096176D" w:rsidRPr="002022F6">
        <w:t>South Africa</w:t>
      </w:r>
      <w:r w:rsidR="00935E53">
        <w:t>)</w:t>
      </w:r>
      <w:r w:rsidR="003A1D85">
        <w:t>, 2011/4 (Mali)</w:t>
      </w:r>
      <w:r w:rsidR="0011095D">
        <w:t>, 2011/2 (United Kingdom)</w:t>
      </w:r>
      <w:r w:rsidR="00271702">
        <w:t xml:space="preserve"> and 2011/1 (Canada)</w:t>
      </w:r>
      <w:r w:rsidR="002E2E13" w:rsidRPr="002022F6">
        <w:t>.</w:t>
      </w:r>
    </w:p>
    <w:p w14:paraId="4A5589FC" w14:textId="73E26B2D" w:rsidR="00A966A1" w:rsidRDefault="00E66378" w:rsidP="00A966A1">
      <w:pPr>
        <w:pStyle w:val="H1G"/>
      </w:pPr>
      <w:r>
        <w:tab/>
      </w:r>
      <w:r>
        <w:tab/>
      </w:r>
      <w:r w:rsidR="00114AE5">
        <w:t xml:space="preserve">Action taken at the </w:t>
      </w:r>
      <w:r w:rsidR="00B41DD6">
        <w:t>twenty-</w:t>
      </w:r>
      <w:r w:rsidR="00404211">
        <w:t xml:space="preserve">third </w:t>
      </w:r>
      <w:r w:rsidR="00D81FE6">
        <w:t>session</w:t>
      </w:r>
    </w:p>
    <w:p w14:paraId="06EF2393" w14:textId="31E854F4" w:rsidR="008C497E" w:rsidRDefault="004636E2" w:rsidP="008C497E">
      <w:pPr>
        <w:pStyle w:val="SingleTxtG"/>
      </w:pPr>
      <w:r>
        <w:t>6</w:t>
      </w:r>
      <w:r w:rsidR="00DC4C3D">
        <w:t>.</w:t>
      </w:r>
      <w:r w:rsidR="00DC4C3D">
        <w:tab/>
      </w:r>
      <w:r w:rsidR="00A966A1">
        <w:t>The Working Group decided</w:t>
      </w:r>
      <w:r w:rsidR="000640ED">
        <w:t xml:space="preserve"> </w:t>
      </w:r>
      <w:r w:rsidR="00681F40">
        <w:t>t</w:t>
      </w:r>
      <w:r w:rsidR="00681F40" w:rsidRPr="00681F40">
        <w:t>o refer for adoption to the Committee the following recommendation</w:t>
      </w:r>
      <w:r w:rsidR="002C17DA">
        <w:t>s</w:t>
      </w:r>
      <w:r w:rsidR="00A966A1">
        <w:t>:</w:t>
      </w:r>
    </w:p>
    <w:p w14:paraId="03A9F1AD" w14:textId="3BE334D7" w:rsidR="00291A97" w:rsidRDefault="008C497E" w:rsidP="00192CA2">
      <w:pPr>
        <w:pStyle w:val="SingleTxtG"/>
        <w:ind w:firstLine="306"/>
        <w:rPr>
          <w:w w:val="103"/>
        </w:rPr>
      </w:pPr>
      <w:r>
        <w:t>(a)</w:t>
      </w:r>
      <w:r>
        <w:tab/>
      </w:r>
      <w:r w:rsidR="00291A97" w:rsidRPr="003C41B1">
        <w:rPr>
          <w:w w:val="103"/>
        </w:rPr>
        <w:t xml:space="preserve">In relation to </w:t>
      </w:r>
      <w:r w:rsidR="00291A97">
        <w:rPr>
          <w:w w:val="103"/>
        </w:rPr>
        <w:t>Inquiry</w:t>
      </w:r>
      <w:r w:rsidR="00291A97" w:rsidRPr="003C41B1">
        <w:rPr>
          <w:w w:val="103"/>
        </w:rPr>
        <w:t xml:space="preserve"> No. 2019/1, that the </w:t>
      </w:r>
      <w:r w:rsidR="00291A97">
        <w:rPr>
          <w:w w:val="103"/>
        </w:rPr>
        <w:t xml:space="preserve">member of the Committee designated to conduct the Inquiry, whose term as a Committee member continues after </w:t>
      </w:r>
      <w:r w:rsidR="00291A97">
        <w:rPr>
          <w:w w:val="103"/>
        </w:rPr>
        <w:lastRenderedPageBreak/>
        <w:t xml:space="preserve">31 December 2022, brief </w:t>
      </w:r>
      <w:r w:rsidR="00291A97" w:rsidRPr="003C41B1">
        <w:rPr>
          <w:w w:val="103"/>
        </w:rPr>
        <w:t xml:space="preserve">the </w:t>
      </w:r>
      <w:r w:rsidR="00291A97">
        <w:rPr>
          <w:w w:val="103"/>
        </w:rPr>
        <w:t xml:space="preserve">Committee on </w:t>
      </w:r>
      <w:r w:rsidR="00291A97" w:rsidRPr="003C41B1">
        <w:rPr>
          <w:w w:val="103"/>
        </w:rPr>
        <w:t>the visit</w:t>
      </w:r>
      <w:r w:rsidR="00291A97">
        <w:rPr>
          <w:w w:val="103"/>
        </w:rPr>
        <w:t xml:space="preserve"> to the territory of the State party concerned at the eighty-fourth session of the Committee;</w:t>
      </w:r>
    </w:p>
    <w:p w14:paraId="29A92D06" w14:textId="086F5A5A" w:rsidR="00291A97" w:rsidRDefault="00192CA2" w:rsidP="00192CA2">
      <w:pPr>
        <w:pStyle w:val="SingleTxtG"/>
        <w:ind w:firstLine="306"/>
        <w:rPr>
          <w:w w:val="103"/>
        </w:rPr>
      </w:pPr>
      <w:r>
        <w:rPr>
          <w:w w:val="103"/>
        </w:rPr>
        <w:t>(b)</w:t>
      </w:r>
      <w:r>
        <w:rPr>
          <w:w w:val="103"/>
        </w:rPr>
        <w:tab/>
      </w:r>
      <w:r w:rsidR="00291A97">
        <w:rPr>
          <w:w w:val="103"/>
        </w:rPr>
        <w:t>In relation to Inquiry</w:t>
      </w:r>
      <w:r w:rsidR="00291A97" w:rsidRPr="003C41B1">
        <w:rPr>
          <w:w w:val="103"/>
        </w:rPr>
        <w:t xml:space="preserve"> No. 2017/3, </w:t>
      </w:r>
      <w:r w:rsidR="00291A97">
        <w:rPr>
          <w:w w:val="103"/>
        </w:rPr>
        <w:t>to send the revised decision of the Committee to conduct an inquiry to the St</w:t>
      </w:r>
      <w:r w:rsidR="00291A97" w:rsidRPr="003C41B1">
        <w:rPr>
          <w:w w:val="103"/>
        </w:rPr>
        <w:t xml:space="preserve">ate party </w:t>
      </w:r>
      <w:r w:rsidR="00291A97">
        <w:rPr>
          <w:w w:val="103"/>
        </w:rPr>
        <w:t>concerned</w:t>
      </w:r>
      <w:r w:rsidR="00291A97" w:rsidRPr="003C41B1">
        <w:rPr>
          <w:w w:val="103"/>
        </w:rPr>
        <w:t>;</w:t>
      </w:r>
    </w:p>
    <w:p w14:paraId="5A311B57" w14:textId="32E9D4D6" w:rsidR="00291A97" w:rsidRDefault="00192CA2" w:rsidP="00192CA2">
      <w:pPr>
        <w:pStyle w:val="SingleTxtG"/>
        <w:ind w:firstLine="306"/>
        <w:rPr>
          <w:w w:val="103"/>
        </w:rPr>
      </w:pPr>
      <w:r>
        <w:rPr>
          <w:w w:val="103"/>
        </w:rPr>
        <w:t>(c)</w:t>
      </w:r>
      <w:r>
        <w:rPr>
          <w:w w:val="103"/>
        </w:rPr>
        <w:tab/>
      </w:r>
      <w:r w:rsidR="00291A97" w:rsidRPr="003C41B1">
        <w:rPr>
          <w:w w:val="103"/>
        </w:rPr>
        <w:t xml:space="preserve">In relation to </w:t>
      </w:r>
      <w:r w:rsidR="00291A97">
        <w:rPr>
          <w:w w:val="103"/>
        </w:rPr>
        <w:t xml:space="preserve">Inquiry </w:t>
      </w:r>
      <w:r w:rsidR="00291A97" w:rsidRPr="003C41B1">
        <w:rPr>
          <w:w w:val="103"/>
        </w:rPr>
        <w:t xml:space="preserve">No. 2016/1, </w:t>
      </w:r>
      <w:r w:rsidR="00291A97">
        <w:rPr>
          <w:w w:val="103"/>
        </w:rPr>
        <w:t xml:space="preserve">to request the </w:t>
      </w:r>
      <w:r w:rsidR="00291A97" w:rsidRPr="003C41B1">
        <w:rPr>
          <w:w w:val="103"/>
        </w:rPr>
        <w:t xml:space="preserve">State party </w:t>
      </w:r>
      <w:r w:rsidR="00291A97">
        <w:rPr>
          <w:w w:val="103"/>
        </w:rPr>
        <w:t xml:space="preserve">concerned to </w:t>
      </w:r>
      <w:r w:rsidR="00291A97" w:rsidRPr="003C41B1">
        <w:rPr>
          <w:w w:val="103"/>
        </w:rPr>
        <w:t>finali</w:t>
      </w:r>
      <w:r w:rsidR="00291A97">
        <w:rPr>
          <w:w w:val="103"/>
        </w:rPr>
        <w:t>z</w:t>
      </w:r>
      <w:r w:rsidR="00291A97" w:rsidRPr="003C41B1">
        <w:rPr>
          <w:w w:val="103"/>
        </w:rPr>
        <w:t xml:space="preserve">e </w:t>
      </w:r>
      <w:r w:rsidR="00291A97">
        <w:rPr>
          <w:w w:val="103"/>
        </w:rPr>
        <w:t xml:space="preserve">the </w:t>
      </w:r>
      <w:r w:rsidR="00291A97" w:rsidRPr="003C41B1">
        <w:rPr>
          <w:w w:val="103"/>
        </w:rPr>
        <w:t xml:space="preserve">dates </w:t>
      </w:r>
      <w:r w:rsidR="00291A97">
        <w:rPr>
          <w:w w:val="103"/>
        </w:rPr>
        <w:t xml:space="preserve">for a </w:t>
      </w:r>
      <w:r w:rsidR="00291A97" w:rsidRPr="003C41B1">
        <w:rPr>
          <w:w w:val="103"/>
        </w:rPr>
        <w:t>visit</w:t>
      </w:r>
      <w:r w:rsidR="00291A97">
        <w:rPr>
          <w:w w:val="103"/>
        </w:rPr>
        <w:t xml:space="preserve"> by the designated members to its territory and to inform it that </w:t>
      </w:r>
      <w:r w:rsidR="00291A97" w:rsidRPr="003C41B1">
        <w:rPr>
          <w:w w:val="103"/>
        </w:rPr>
        <w:t xml:space="preserve">otherwise the Committee will </w:t>
      </w:r>
      <w:r w:rsidR="00291A97">
        <w:rPr>
          <w:w w:val="103"/>
        </w:rPr>
        <w:t>proceed to conduct the inquiry remotely</w:t>
      </w:r>
      <w:r w:rsidR="00291A97" w:rsidRPr="003C41B1">
        <w:rPr>
          <w:w w:val="103"/>
        </w:rPr>
        <w:t xml:space="preserve">; </w:t>
      </w:r>
    </w:p>
    <w:p w14:paraId="28F2C27B" w14:textId="5BAEE3E6" w:rsidR="00291A97" w:rsidRDefault="00192CA2" w:rsidP="00192CA2">
      <w:pPr>
        <w:pStyle w:val="SingleTxtG"/>
        <w:ind w:firstLine="306"/>
        <w:rPr>
          <w:w w:val="103"/>
        </w:rPr>
      </w:pPr>
      <w:r>
        <w:rPr>
          <w:w w:val="103"/>
        </w:rPr>
        <w:t>(d)</w:t>
      </w:r>
      <w:r>
        <w:rPr>
          <w:w w:val="103"/>
        </w:rPr>
        <w:tab/>
      </w:r>
      <w:r w:rsidR="00291A97" w:rsidRPr="003C41B1">
        <w:rPr>
          <w:w w:val="103"/>
        </w:rPr>
        <w:t xml:space="preserve">In relation to </w:t>
      </w:r>
      <w:r w:rsidR="00291A97">
        <w:rPr>
          <w:w w:val="103"/>
        </w:rPr>
        <w:t>Inquiry</w:t>
      </w:r>
      <w:r w:rsidR="00291A97" w:rsidRPr="003C41B1">
        <w:rPr>
          <w:w w:val="103"/>
        </w:rPr>
        <w:t xml:space="preserve"> No. 2014/3, </w:t>
      </w:r>
      <w:r w:rsidR="00291A97">
        <w:rPr>
          <w:w w:val="103"/>
        </w:rPr>
        <w:t>to reiterate its request that the State party concerned give its consent to a visit to its territory by the designated members during the first half of 2023</w:t>
      </w:r>
      <w:r w:rsidR="00291A97" w:rsidRPr="003C41B1">
        <w:rPr>
          <w:w w:val="103"/>
        </w:rPr>
        <w:t>;</w:t>
      </w:r>
    </w:p>
    <w:p w14:paraId="041BB56A" w14:textId="78FE04B7" w:rsidR="00291A97" w:rsidRDefault="00192CA2" w:rsidP="005A1AC3">
      <w:pPr>
        <w:pStyle w:val="SingleTxtG"/>
        <w:ind w:firstLine="306"/>
        <w:rPr>
          <w:w w:val="103"/>
        </w:rPr>
      </w:pPr>
      <w:r>
        <w:rPr>
          <w:w w:val="103"/>
        </w:rPr>
        <w:t>(e)</w:t>
      </w:r>
      <w:r w:rsidR="005A1AC3">
        <w:rPr>
          <w:w w:val="103"/>
        </w:rPr>
        <w:tab/>
      </w:r>
      <w:r w:rsidR="00291A97" w:rsidRPr="003C41B1">
        <w:rPr>
          <w:w w:val="103"/>
        </w:rPr>
        <w:t xml:space="preserve">In relation to </w:t>
      </w:r>
      <w:r w:rsidR="00291A97">
        <w:rPr>
          <w:w w:val="103"/>
        </w:rPr>
        <w:t xml:space="preserve">Inquiries </w:t>
      </w:r>
      <w:r w:rsidR="00291A97" w:rsidRPr="003C41B1">
        <w:rPr>
          <w:w w:val="103"/>
        </w:rPr>
        <w:t>No</w:t>
      </w:r>
      <w:r w:rsidR="00291A97">
        <w:rPr>
          <w:w w:val="103"/>
        </w:rPr>
        <w:t>s</w:t>
      </w:r>
      <w:r w:rsidR="00291A97" w:rsidRPr="003C41B1">
        <w:rPr>
          <w:w w:val="103"/>
        </w:rPr>
        <w:t>. 2014/2</w:t>
      </w:r>
      <w:r w:rsidR="00291A97">
        <w:rPr>
          <w:w w:val="103"/>
        </w:rPr>
        <w:t xml:space="preserve"> and</w:t>
      </w:r>
      <w:r w:rsidR="00291A97" w:rsidRPr="003C41B1">
        <w:rPr>
          <w:w w:val="103"/>
        </w:rPr>
        <w:t xml:space="preserve"> 2012/1, </w:t>
      </w:r>
      <w:r w:rsidR="00291A97">
        <w:rPr>
          <w:w w:val="103"/>
        </w:rPr>
        <w:t xml:space="preserve">to designate one </w:t>
      </w:r>
      <w:r w:rsidR="00291A97" w:rsidRPr="003C41B1">
        <w:rPr>
          <w:w w:val="103"/>
        </w:rPr>
        <w:t xml:space="preserve">additional member </w:t>
      </w:r>
      <w:r w:rsidR="00291A97">
        <w:rPr>
          <w:w w:val="103"/>
        </w:rPr>
        <w:t xml:space="preserve">for each of the Inquiries and to send a Note </w:t>
      </w:r>
      <w:proofErr w:type="spellStart"/>
      <w:r w:rsidR="00291A97">
        <w:rPr>
          <w:w w:val="103"/>
        </w:rPr>
        <w:t>verbale</w:t>
      </w:r>
      <w:proofErr w:type="spellEnd"/>
      <w:r w:rsidR="00291A97">
        <w:rPr>
          <w:w w:val="103"/>
        </w:rPr>
        <w:t xml:space="preserve"> to the States parties concerned to propose dates for a visit by the respective designated members </w:t>
      </w:r>
      <w:r w:rsidR="005A1AC3">
        <w:rPr>
          <w:w w:val="103"/>
        </w:rPr>
        <w:t>to their territory;</w:t>
      </w:r>
    </w:p>
    <w:p w14:paraId="360B56FC" w14:textId="17760482" w:rsidR="00291A97" w:rsidRDefault="005A1AC3" w:rsidP="005A1AC3">
      <w:pPr>
        <w:pStyle w:val="SingleTxtG"/>
        <w:ind w:firstLine="306"/>
        <w:rPr>
          <w:w w:val="103"/>
        </w:rPr>
      </w:pPr>
      <w:r>
        <w:rPr>
          <w:w w:val="103"/>
        </w:rPr>
        <w:t>(f)</w:t>
      </w:r>
      <w:r>
        <w:rPr>
          <w:w w:val="103"/>
        </w:rPr>
        <w:tab/>
      </w:r>
      <w:r w:rsidR="00291A97" w:rsidRPr="003C41B1">
        <w:rPr>
          <w:w w:val="103"/>
        </w:rPr>
        <w:t xml:space="preserve">In relation to Inquiry No. 2013/1 </w:t>
      </w:r>
      <w:r w:rsidR="00291A97">
        <w:rPr>
          <w:w w:val="103"/>
        </w:rPr>
        <w:t xml:space="preserve">concerning </w:t>
      </w:r>
      <w:r w:rsidR="00291A97" w:rsidRPr="003C41B1">
        <w:rPr>
          <w:w w:val="103"/>
        </w:rPr>
        <w:t>South Africa, that the designated member</w:t>
      </w:r>
      <w:r w:rsidR="00291A97">
        <w:rPr>
          <w:w w:val="103"/>
        </w:rPr>
        <w:t>s</w:t>
      </w:r>
      <w:r w:rsidR="00291A97" w:rsidRPr="003C41B1">
        <w:rPr>
          <w:w w:val="103"/>
        </w:rPr>
        <w:t xml:space="preserve"> present an assessment </w:t>
      </w:r>
      <w:r w:rsidR="00291A97">
        <w:rPr>
          <w:w w:val="103"/>
        </w:rPr>
        <w:t>of the follow-up report submitted by the State party at the eighty-fourth</w:t>
      </w:r>
      <w:r w:rsidR="00291A97" w:rsidRPr="003C41B1">
        <w:rPr>
          <w:w w:val="103"/>
        </w:rPr>
        <w:t xml:space="preserve"> session</w:t>
      </w:r>
      <w:r w:rsidR="00291A97">
        <w:rPr>
          <w:w w:val="103"/>
        </w:rPr>
        <w:t xml:space="preserve"> of the Committee</w:t>
      </w:r>
      <w:r w:rsidR="00291A97" w:rsidRPr="003C41B1">
        <w:rPr>
          <w:w w:val="103"/>
        </w:rPr>
        <w:t>;</w:t>
      </w:r>
    </w:p>
    <w:p w14:paraId="6C14D337" w14:textId="7EF9EBF6" w:rsidR="00291A97" w:rsidRDefault="005A1AC3" w:rsidP="005A1AC3">
      <w:pPr>
        <w:pStyle w:val="SingleTxtG"/>
        <w:ind w:firstLine="306"/>
        <w:rPr>
          <w:w w:val="103"/>
        </w:rPr>
      </w:pPr>
      <w:r>
        <w:rPr>
          <w:w w:val="103"/>
        </w:rPr>
        <w:t>(g)</w:t>
      </w:r>
      <w:r>
        <w:rPr>
          <w:w w:val="103"/>
        </w:rPr>
        <w:tab/>
      </w:r>
      <w:r w:rsidR="00291A97" w:rsidRPr="003C41B1">
        <w:rPr>
          <w:w w:val="103"/>
        </w:rPr>
        <w:t>In relation to Inquir</w:t>
      </w:r>
      <w:r w:rsidR="00291A97">
        <w:rPr>
          <w:w w:val="103"/>
        </w:rPr>
        <w:t>ies</w:t>
      </w:r>
      <w:r w:rsidR="00291A97" w:rsidRPr="003C41B1">
        <w:rPr>
          <w:w w:val="103"/>
        </w:rPr>
        <w:t xml:space="preserve"> No.2011/2 </w:t>
      </w:r>
      <w:r w:rsidR="00291A97">
        <w:rPr>
          <w:w w:val="103"/>
        </w:rPr>
        <w:t xml:space="preserve">concerning </w:t>
      </w:r>
      <w:r w:rsidR="00291A97" w:rsidRPr="003C41B1">
        <w:rPr>
          <w:w w:val="103"/>
        </w:rPr>
        <w:t>the United Kingdom</w:t>
      </w:r>
      <w:r w:rsidR="00291A97">
        <w:rPr>
          <w:w w:val="103"/>
        </w:rPr>
        <w:t xml:space="preserve"> and No. 2011/1 concerning Canada</w:t>
      </w:r>
      <w:r w:rsidR="00291A97" w:rsidRPr="003C41B1">
        <w:rPr>
          <w:w w:val="103"/>
        </w:rPr>
        <w:t xml:space="preserve">, </w:t>
      </w:r>
      <w:r w:rsidR="00291A97">
        <w:rPr>
          <w:w w:val="103"/>
        </w:rPr>
        <w:t>to remind each of the States parties to inform the Committee of the measures taken in response to the Inquiry, in accordance with article 9, paragraph 2, of the Optional Protocol</w:t>
      </w:r>
      <w:r w:rsidR="00291A97" w:rsidRPr="003C41B1">
        <w:rPr>
          <w:w w:val="103"/>
        </w:rPr>
        <w:t>;</w:t>
      </w:r>
    </w:p>
    <w:p w14:paraId="75F7E4BB" w14:textId="16B3B820" w:rsidR="00291A97" w:rsidRDefault="005A1AC3" w:rsidP="005A1AC3">
      <w:pPr>
        <w:pStyle w:val="SingleTxtG"/>
        <w:ind w:firstLine="306"/>
        <w:rPr>
          <w:w w:val="103"/>
        </w:rPr>
      </w:pPr>
      <w:r>
        <w:rPr>
          <w:w w:val="103"/>
        </w:rPr>
        <w:t>(h)</w:t>
      </w:r>
      <w:r>
        <w:rPr>
          <w:w w:val="103"/>
        </w:rPr>
        <w:tab/>
      </w:r>
      <w:r w:rsidR="00291A97" w:rsidRPr="003C41B1">
        <w:rPr>
          <w:w w:val="103"/>
        </w:rPr>
        <w:t xml:space="preserve">In relation to submission No. 2022/1, that having conducted a preliminary assessment of the information received under article 8, paragraph 1, of </w:t>
      </w:r>
      <w:r w:rsidR="00291A97">
        <w:rPr>
          <w:w w:val="103"/>
        </w:rPr>
        <w:t>the Optional Protocol, the Commi</w:t>
      </w:r>
      <w:r w:rsidR="00291A97" w:rsidRPr="003C41B1">
        <w:rPr>
          <w:w w:val="103"/>
        </w:rPr>
        <w:t>ttee decide not to conduct an inquiry</w:t>
      </w:r>
      <w:r w:rsidR="00291A97">
        <w:rPr>
          <w:w w:val="103"/>
        </w:rPr>
        <w:t xml:space="preserve"> and to inform the sources of information accordingly</w:t>
      </w:r>
      <w:r w:rsidR="00291A97" w:rsidRPr="003C41B1">
        <w:rPr>
          <w:w w:val="103"/>
        </w:rPr>
        <w:t>;</w:t>
      </w:r>
    </w:p>
    <w:p w14:paraId="13F1438B" w14:textId="29976953" w:rsidR="00140C29" w:rsidRDefault="005A1AC3" w:rsidP="005A1AC3">
      <w:pPr>
        <w:pStyle w:val="SingleTxtG"/>
        <w:spacing w:after="0"/>
        <w:ind w:firstLine="306"/>
        <w:rPr>
          <w:w w:val="103"/>
        </w:rPr>
      </w:pPr>
      <w:r>
        <w:rPr>
          <w:w w:val="103"/>
        </w:rPr>
        <w:t>(</w:t>
      </w:r>
      <w:proofErr w:type="spellStart"/>
      <w:r>
        <w:rPr>
          <w:w w:val="103"/>
        </w:rPr>
        <w:t>i</w:t>
      </w:r>
      <w:proofErr w:type="spellEnd"/>
      <w:r>
        <w:rPr>
          <w:w w:val="103"/>
        </w:rPr>
        <w:t>)</w:t>
      </w:r>
      <w:r>
        <w:rPr>
          <w:w w:val="103"/>
        </w:rPr>
        <w:tab/>
      </w:r>
      <w:r w:rsidR="00291A97" w:rsidRPr="003C41B1">
        <w:rPr>
          <w:w w:val="103"/>
        </w:rPr>
        <w:t xml:space="preserve">In relation to </w:t>
      </w:r>
      <w:r w:rsidR="00291A97">
        <w:rPr>
          <w:w w:val="103"/>
        </w:rPr>
        <w:t xml:space="preserve">submission </w:t>
      </w:r>
      <w:r w:rsidR="00291A97" w:rsidRPr="003C41B1">
        <w:rPr>
          <w:w w:val="103"/>
        </w:rPr>
        <w:t xml:space="preserve">No. 2021/1, </w:t>
      </w:r>
      <w:r w:rsidR="00291A97">
        <w:rPr>
          <w:w w:val="103"/>
        </w:rPr>
        <w:t>to send a second reminder to the</w:t>
      </w:r>
      <w:r w:rsidR="00291A97" w:rsidRPr="003C41B1">
        <w:rPr>
          <w:w w:val="103"/>
        </w:rPr>
        <w:t xml:space="preserve"> State party</w:t>
      </w:r>
      <w:r w:rsidR="00291A97">
        <w:rPr>
          <w:w w:val="103"/>
        </w:rPr>
        <w:t xml:space="preserve"> concerned to submit observations with regard to the information received by the Committee under article 8, paragraph 1, of the Optional Protocol.</w:t>
      </w:r>
    </w:p>
    <w:p w14:paraId="30B051C5" w14:textId="77777777" w:rsidR="005A1AC3" w:rsidRPr="00946839" w:rsidRDefault="005A1AC3" w:rsidP="005A1AC3">
      <w:pPr>
        <w:pStyle w:val="SingleTxtG"/>
        <w:spacing w:after="0"/>
        <w:ind w:firstLine="306"/>
      </w:pPr>
    </w:p>
    <w:p w14:paraId="3483A95C" w14:textId="47B9CF34" w:rsidR="00E66378" w:rsidRDefault="00DC4C3D" w:rsidP="004D4129">
      <w:pPr>
        <w:pStyle w:val="SingleTxtG"/>
      </w:pPr>
      <w:r w:rsidRPr="00F9117F">
        <w:t>8</w:t>
      </w:r>
      <w:r w:rsidR="00A966A1" w:rsidRPr="00F9117F">
        <w:t>.</w:t>
      </w:r>
      <w:r w:rsidR="00A966A1" w:rsidRPr="00F9117F">
        <w:tab/>
        <w:t xml:space="preserve">The Working Group </w:t>
      </w:r>
      <w:r w:rsidR="00BD38A0" w:rsidRPr="00F9117F">
        <w:t>decided to</w:t>
      </w:r>
      <w:r w:rsidR="00A966A1" w:rsidRPr="00F9117F">
        <w:t xml:space="preserve"> hold its </w:t>
      </w:r>
      <w:r w:rsidR="003A7013" w:rsidRPr="00F9117F">
        <w:t>twenty-</w:t>
      </w:r>
      <w:r w:rsidR="005A1AC3">
        <w:t>f</w:t>
      </w:r>
      <w:r w:rsidR="006C6F4F" w:rsidRPr="00F9117F">
        <w:t xml:space="preserve">ourth </w:t>
      </w:r>
      <w:r w:rsidR="00A966A1" w:rsidRPr="00F9117F">
        <w:t>session from</w:t>
      </w:r>
      <w:r w:rsidR="00810F4C" w:rsidRPr="00F9117F">
        <w:t xml:space="preserve"> </w:t>
      </w:r>
      <w:r w:rsidR="006C6F4F" w:rsidRPr="00F9117F">
        <w:t xml:space="preserve">2 </w:t>
      </w:r>
      <w:r w:rsidR="00526B7E" w:rsidRPr="00F9117F">
        <w:t xml:space="preserve">to </w:t>
      </w:r>
      <w:r w:rsidR="006C6F4F" w:rsidRPr="00F9117F">
        <w:t xml:space="preserve">3 </w:t>
      </w:r>
      <w:r w:rsidR="007D111F" w:rsidRPr="00F9117F">
        <w:t>February</w:t>
      </w:r>
      <w:r w:rsidR="00526B7E" w:rsidRPr="00F9117F">
        <w:t xml:space="preserve"> </w:t>
      </w:r>
      <w:r w:rsidR="00A01A45" w:rsidRPr="00F9117F">
        <w:t>2023</w:t>
      </w:r>
      <w:r w:rsidR="005A1AC3">
        <w:t xml:space="preserve"> in Geneva.</w:t>
      </w:r>
    </w:p>
    <w:sectPr w:rsidR="00E66378" w:rsidSect="00FB61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51138F"/>
    <w:multiLevelType w:val="hybridMultilevel"/>
    <w:tmpl w:val="ED209DB0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EFF72C2"/>
    <w:multiLevelType w:val="hybridMultilevel"/>
    <w:tmpl w:val="B01CC684"/>
    <w:lvl w:ilvl="0" w:tplc="080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4C8A02D2"/>
    <w:multiLevelType w:val="hybridMultilevel"/>
    <w:tmpl w:val="BAC80E90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DC54ECE"/>
    <w:multiLevelType w:val="hybridMultilevel"/>
    <w:tmpl w:val="2B6A1144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16357CA"/>
    <w:multiLevelType w:val="hybridMultilevel"/>
    <w:tmpl w:val="A8A8A0B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8FB2564"/>
    <w:multiLevelType w:val="hybridMultilevel"/>
    <w:tmpl w:val="EAAC8A0A"/>
    <w:lvl w:ilvl="0" w:tplc="136219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7C0A50"/>
    <w:multiLevelType w:val="hybridMultilevel"/>
    <w:tmpl w:val="5CD4B508"/>
    <w:lvl w:ilvl="0" w:tplc="CB3EC92E">
      <w:start w:val="5"/>
      <w:numFmt w:val="bullet"/>
      <w:lvlText w:val="-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6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44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UwNTU1MDcxNTIyNjJQ0lEKTi0uzszPAykwtKwFAMtchDItAAAA"/>
  </w:docVars>
  <w:rsids>
    <w:rsidRoot w:val="00E66378"/>
    <w:rsid w:val="00001B47"/>
    <w:rsid w:val="000022FC"/>
    <w:rsid w:val="00007EA4"/>
    <w:rsid w:val="00011DA0"/>
    <w:rsid w:val="00013FA0"/>
    <w:rsid w:val="00014713"/>
    <w:rsid w:val="00017BE3"/>
    <w:rsid w:val="00032A6A"/>
    <w:rsid w:val="00050008"/>
    <w:rsid w:val="000524A1"/>
    <w:rsid w:val="000570E5"/>
    <w:rsid w:val="000640ED"/>
    <w:rsid w:val="00064686"/>
    <w:rsid w:val="000733CB"/>
    <w:rsid w:val="00075014"/>
    <w:rsid w:val="00077D25"/>
    <w:rsid w:val="000A1084"/>
    <w:rsid w:val="000C70D8"/>
    <w:rsid w:val="000C7469"/>
    <w:rsid w:val="000E04A6"/>
    <w:rsid w:val="000E7139"/>
    <w:rsid w:val="000F13DC"/>
    <w:rsid w:val="00101BB4"/>
    <w:rsid w:val="00103E64"/>
    <w:rsid w:val="0011095D"/>
    <w:rsid w:val="00112D63"/>
    <w:rsid w:val="00112F79"/>
    <w:rsid w:val="00114AE5"/>
    <w:rsid w:val="00126044"/>
    <w:rsid w:val="001321BD"/>
    <w:rsid w:val="001400B6"/>
    <w:rsid w:val="00140C29"/>
    <w:rsid w:val="0014186A"/>
    <w:rsid w:val="00150B24"/>
    <w:rsid w:val="00155557"/>
    <w:rsid w:val="00156F54"/>
    <w:rsid w:val="0016362E"/>
    <w:rsid w:val="00164018"/>
    <w:rsid w:val="0016548E"/>
    <w:rsid w:val="00175C39"/>
    <w:rsid w:val="001771A4"/>
    <w:rsid w:val="00187D08"/>
    <w:rsid w:val="001922FF"/>
    <w:rsid w:val="00192CA2"/>
    <w:rsid w:val="001946E4"/>
    <w:rsid w:val="001A5743"/>
    <w:rsid w:val="001B5B41"/>
    <w:rsid w:val="001D2F43"/>
    <w:rsid w:val="001E058F"/>
    <w:rsid w:val="001E05D4"/>
    <w:rsid w:val="001F5E24"/>
    <w:rsid w:val="002022F6"/>
    <w:rsid w:val="00202D59"/>
    <w:rsid w:val="00206B5F"/>
    <w:rsid w:val="00211077"/>
    <w:rsid w:val="002120AA"/>
    <w:rsid w:val="00217315"/>
    <w:rsid w:val="00220B0C"/>
    <w:rsid w:val="00233331"/>
    <w:rsid w:val="00237F46"/>
    <w:rsid w:val="00243AAA"/>
    <w:rsid w:val="00247E77"/>
    <w:rsid w:val="0026079B"/>
    <w:rsid w:val="00261C3B"/>
    <w:rsid w:val="00271702"/>
    <w:rsid w:val="00274E21"/>
    <w:rsid w:val="00276A1E"/>
    <w:rsid w:val="00291A97"/>
    <w:rsid w:val="00294B14"/>
    <w:rsid w:val="002A2642"/>
    <w:rsid w:val="002A79CB"/>
    <w:rsid w:val="002B33E0"/>
    <w:rsid w:val="002B3573"/>
    <w:rsid w:val="002C17DA"/>
    <w:rsid w:val="002C3F28"/>
    <w:rsid w:val="002C53A9"/>
    <w:rsid w:val="002C5FE9"/>
    <w:rsid w:val="002D1817"/>
    <w:rsid w:val="002D2E0E"/>
    <w:rsid w:val="002D4586"/>
    <w:rsid w:val="002D5E8A"/>
    <w:rsid w:val="002E2E13"/>
    <w:rsid w:val="002F0DBE"/>
    <w:rsid w:val="003047A2"/>
    <w:rsid w:val="00312247"/>
    <w:rsid w:val="0031388B"/>
    <w:rsid w:val="00317FA5"/>
    <w:rsid w:val="00335262"/>
    <w:rsid w:val="00336600"/>
    <w:rsid w:val="00371667"/>
    <w:rsid w:val="0037371A"/>
    <w:rsid w:val="00377FB3"/>
    <w:rsid w:val="003829BC"/>
    <w:rsid w:val="0039324A"/>
    <w:rsid w:val="003A09D7"/>
    <w:rsid w:val="003A1D85"/>
    <w:rsid w:val="003A3E31"/>
    <w:rsid w:val="003A51A2"/>
    <w:rsid w:val="003A7013"/>
    <w:rsid w:val="003A75B3"/>
    <w:rsid w:val="003B0340"/>
    <w:rsid w:val="003C3307"/>
    <w:rsid w:val="003D3920"/>
    <w:rsid w:val="003D3EF2"/>
    <w:rsid w:val="003E2B64"/>
    <w:rsid w:val="003E4E21"/>
    <w:rsid w:val="003E58F3"/>
    <w:rsid w:val="003F3D39"/>
    <w:rsid w:val="00404211"/>
    <w:rsid w:val="00406330"/>
    <w:rsid w:val="00412290"/>
    <w:rsid w:val="0042320C"/>
    <w:rsid w:val="004308EE"/>
    <w:rsid w:val="00451E8B"/>
    <w:rsid w:val="00456C0D"/>
    <w:rsid w:val="004636E2"/>
    <w:rsid w:val="00490574"/>
    <w:rsid w:val="004A1652"/>
    <w:rsid w:val="004A49FE"/>
    <w:rsid w:val="004A4C12"/>
    <w:rsid w:val="004C1951"/>
    <w:rsid w:val="004C54DE"/>
    <w:rsid w:val="004D4129"/>
    <w:rsid w:val="004E394E"/>
    <w:rsid w:val="004F1923"/>
    <w:rsid w:val="004F342A"/>
    <w:rsid w:val="005001E9"/>
    <w:rsid w:val="00504DF8"/>
    <w:rsid w:val="00506D31"/>
    <w:rsid w:val="00511FEB"/>
    <w:rsid w:val="0051397C"/>
    <w:rsid w:val="00523C0F"/>
    <w:rsid w:val="0052598F"/>
    <w:rsid w:val="00526B7E"/>
    <w:rsid w:val="00527F76"/>
    <w:rsid w:val="005327F3"/>
    <w:rsid w:val="00536140"/>
    <w:rsid w:val="005411B1"/>
    <w:rsid w:val="00541377"/>
    <w:rsid w:val="00566DB3"/>
    <w:rsid w:val="00570076"/>
    <w:rsid w:val="005738BE"/>
    <w:rsid w:val="00573E5D"/>
    <w:rsid w:val="00574F39"/>
    <w:rsid w:val="005839D8"/>
    <w:rsid w:val="00590D03"/>
    <w:rsid w:val="005A1AC3"/>
    <w:rsid w:val="005A3A66"/>
    <w:rsid w:val="005A6949"/>
    <w:rsid w:val="005A7D50"/>
    <w:rsid w:val="005B5C4B"/>
    <w:rsid w:val="005D163F"/>
    <w:rsid w:val="005D262C"/>
    <w:rsid w:val="005D44B9"/>
    <w:rsid w:val="005D72A8"/>
    <w:rsid w:val="005E1AB3"/>
    <w:rsid w:val="005F4007"/>
    <w:rsid w:val="005F7FB5"/>
    <w:rsid w:val="006053DA"/>
    <w:rsid w:val="006133A5"/>
    <w:rsid w:val="0061469C"/>
    <w:rsid w:val="00615092"/>
    <w:rsid w:val="006172FE"/>
    <w:rsid w:val="0063552A"/>
    <w:rsid w:val="00636432"/>
    <w:rsid w:val="00640C7A"/>
    <w:rsid w:val="00640EA3"/>
    <w:rsid w:val="00643903"/>
    <w:rsid w:val="0065273C"/>
    <w:rsid w:val="00654DF6"/>
    <w:rsid w:val="00654FB7"/>
    <w:rsid w:val="00656DDD"/>
    <w:rsid w:val="0065774D"/>
    <w:rsid w:val="00674371"/>
    <w:rsid w:val="00680BEC"/>
    <w:rsid w:val="00681F40"/>
    <w:rsid w:val="006830D3"/>
    <w:rsid w:val="0068575C"/>
    <w:rsid w:val="00686F85"/>
    <w:rsid w:val="00687AB2"/>
    <w:rsid w:val="006A07B8"/>
    <w:rsid w:val="006B0F9E"/>
    <w:rsid w:val="006B59B5"/>
    <w:rsid w:val="006C0ECC"/>
    <w:rsid w:val="006C1BE5"/>
    <w:rsid w:val="006C6F4F"/>
    <w:rsid w:val="006E1F53"/>
    <w:rsid w:val="006E4C41"/>
    <w:rsid w:val="00700678"/>
    <w:rsid w:val="007022FB"/>
    <w:rsid w:val="0070232E"/>
    <w:rsid w:val="007038FD"/>
    <w:rsid w:val="00706785"/>
    <w:rsid w:val="00707492"/>
    <w:rsid w:val="00717A52"/>
    <w:rsid w:val="00721651"/>
    <w:rsid w:val="0072401B"/>
    <w:rsid w:val="0072456F"/>
    <w:rsid w:val="0075117A"/>
    <w:rsid w:val="00757484"/>
    <w:rsid w:val="0076031A"/>
    <w:rsid w:val="0076729C"/>
    <w:rsid w:val="00776C02"/>
    <w:rsid w:val="00780A86"/>
    <w:rsid w:val="007905B2"/>
    <w:rsid w:val="00792CE6"/>
    <w:rsid w:val="00794D73"/>
    <w:rsid w:val="007C2CA7"/>
    <w:rsid w:val="007C606F"/>
    <w:rsid w:val="007C7A98"/>
    <w:rsid w:val="007D111F"/>
    <w:rsid w:val="007E103E"/>
    <w:rsid w:val="008079C7"/>
    <w:rsid w:val="00810F4C"/>
    <w:rsid w:val="008147F1"/>
    <w:rsid w:val="00820934"/>
    <w:rsid w:val="00820FCB"/>
    <w:rsid w:val="0083430B"/>
    <w:rsid w:val="00837969"/>
    <w:rsid w:val="00844E2C"/>
    <w:rsid w:val="0085256C"/>
    <w:rsid w:val="00863EC4"/>
    <w:rsid w:val="008651C4"/>
    <w:rsid w:val="00874000"/>
    <w:rsid w:val="00875285"/>
    <w:rsid w:val="0087679B"/>
    <w:rsid w:val="0088413D"/>
    <w:rsid w:val="00886F0A"/>
    <w:rsid w:val="008941B7"/>
    <w:rsid w:val="008A518F"/>
    <w:rsid w:val="008B1894"/>
    <w:rsid w:val="008C497E"/>
    <w:rsid w:val="008D0415"/>
    <w:rsid w:val="008D73F5"/>
    <w:rsid w:val="008F2A07"/>
    <w:rsid w:val="00904719"/>
    <w:rsid w:val="0092559B"/>
    <w:rsid w:val="00927734"/>
    <w:rsid w:val="009318CA"/>
    <w:rsid w:val="00935E53"/>
    <w:rsid w:val="00945797"/>
    <w:rsid w:val="00945840"/>
    <w:rsid w:val="00946839"/>
    <w:rsid w:val="00947A0F"/>
    <w:rsid w:val="0096176D"/>
    <w:rsid w:val="00973FB5"/>
    <w:rsid w:val="009741D1"/>
    <w:rsid w:val="00982E0C"/>
    <w:rsid w:val="0099573A"/>
    <w:rsid w:val="009B5A02"/>
    <w:rsid w:val="009C4FBE"/>
    <w:rsid w:val="009D2879"/>
    <w:rsid w:val="009E07A7"/>
    <w:rsid w:val="009E53BD"/>
    <w:rsid w:val="00A00061"/>
    <w:rsid w:val="00A01A21"/>
    <w:rsid w:val="00A01A45"/>
    <w:rsid w:val="00A065D5"/>
    <w:rsid w:val="00A10EEE"/>
    <w:rsid w:val="00A17419"/>
    <w:rsid w:val="00A630A2"/>
    <w:rsid w:val="00A7006E"/>
    <w:rsid w:val="00A71155"/>
    <w:rsid w:val="00A837AD"/>
    <w:rsid w:val="00A8740B"/>
    <w:rsid w:val="00A90887"/>
    <w:rsid w:val="00A9109D"/>
    <w:rsid w:val="00A966A1"/>
    <w:rsid w:val="00AA098A"/>
    <w:rsid w:val="00AA38E1"/>
    <w:rsid w:val="00AB1A67"/>
    <w:rsid w:val="00AB204B"/>
    <w:rsid w:val="00AB5279"/>
    <w:rsid w:val="00AC3248"/>
    <w:rsid w:val="00AE638B"/>
    <w:rsid w:val="00B16509"/>
    <w:rsid w:val="00B237D4"/>
    <w:rsid w:val="00B35676"/>
    <w:rsid w:val="00B41DD6"/>
    <w:rsid w:val="00B51FA8"/>
    <w:rsid w:val="00B53F50"/>
    <w:rsid w:val="00B6313D"/>
    <w:rsid w:val="00B73149"/>
    <w:rsid w:val="00B76505"/>
    <w:rsid w:val="00B81976"/>
    <w:rsid w:val="00B85BD1"/>
    <w:rsid w:val="00B87C52"/>
    <w:rsid w:val="00B94C42"/>
    <w:rsid w:val="00BB2388"/>
    <w:rsid w:val="00BB7EB3"/>
    <w:rsid w:val="00BC1B85"/>
    <w:rsid w:val="00BC3485"/>
    <w:rsid w:val="00BC4666"/>
    <w:rsid w:val="00BC784E"/>
    <w:rsid w:val="00BD38A0"/>
    <w:rsid w:val="00BD5B8A"/>
    <w:rsid w:val="00BE195B"/>
    <w:rsid w:val="00BE573E"/>
    <w:rsid w:val="00BF24D6"/>
    <w:rsid w:val="00C00126"/>
    <w:rsid w:val="00C0573B"/>
    <w:rsid w:val="00C063FF"/>
    <w:rsid w:val="00C076AD"/>
    <w:rsid w:val="00C12028"/>
    <w:rsid w:val="00C2562A"/>
    <w:rsid w:val="00C34E6A"/>
    <w:rsid w:val="00C35AF3"/>
    <w:rsid w:val="00C35B33"/>
    <w:rsid w:val="00C42C5B"/>
    <w:rsid w:val="00C4567E"/>
    <w:rsid w:val="00C47D98"/>
    <w:rsid w:val="00C531A0"/>
    <w:rsid w:val="00C54C03"/>
    <w:rsid w:val="00C55D38"/>
    <w:rsid w:val="00C60DC2"/>
    <w:rsid w:val="00C61E8C"/>
    <w:rsid w:val="00C72483"/>
    <w:rsid w:val="00C724C5"/>
    <w:rsid w:val="00C73945"/>
    <w:rsid w:val="00C75E8D"/>
    <w:rsid w:val="00C815D2"/>
    <w:rsid w:val="00C83846"/>
    <w:rsid w:val="00C85DE1"/>
    <w:rsid w:val="00C87F03"/>
    <w:rsid w:val="00C90336"/>
    <w:rsid w:val="00C9215E"/>
    <w:rsid w:val="00C94655"/>
    <w:rsid w:val="00CA72C9"/>
    <w:rsid w:val="00CB676C"/>
    <w:rsid w:val="00CB7FF8"/>
    <w:rsid w:val="00CC05F2"/>
    <w:rsid w:val="00CD0428"/>
    <w:rsid w:val="00CE1FE7"/>
    <w:rsid w:val="00CE6760"/>
    <w:rsid w:val="00CE6C72"/>
    <w:rsid w:val="00CE7C6F"/>
    <w:rsid w:val="00CF47BD"/>
    <w:rsid w:val="00CF783A"/>
    <w:rsid w:val="00D07900"/>
    <w:rsid w:val="00D10F0A"/>
    <w:rsid w:val="00D26FC6"/>
    <w:rsid w:val="00D322AA"/>
    <w:rsid w:val="00D475F6"/>
    <w:rsid w:val="00D50B40"/>
    <w:rsid w:val="00D56D12"/>
    <w:rsid w:val="00D6219F"/>
    <w:rsid w:val="00D668D2"/>
    <w:rsid w:val="00D70667"/>
    <w:rsid w:val="00D81FE6"/>
    <w:rsid w:val="00D84F6E"/>
    <w:rsid w:val="00DA01B9"/>
    <w:rsid w:val="00DB23ED"/>
    <w:rsid w:val="00DC4C3D"/>
    <w:rsid w:val="00DC620A"/>
    <w:rsid w:val="00DD45C2"/>
    <w:rsid w:val="00DD54A0"/>
    <w:rsid w:val="00DD6A82"/>
    <w:rsid w:val="00DE3703"/>
    <w:rsid w:val="00DF559A"/>
    <w:rsid w:val="00E06F9A"/>
    <w:rsid w:val="00E13DCF"/>
    <w:rsid w:val="00E140CD"/>
    <w:rsid w:val="00E1526A"/>
    <w:rsid w:val="00E36E9D"/>
    <w:rsid w:val="00E4053A"/>
    <w:rsid w:val="00E53632"/>
    <w:rsid w:val="00E545C7"/>
    <w:rsid w:val="00E553F2"/>
    <w:rsid w:val="00E66378"/>
    <w:rsid w:val="00E74BC6"/>
    <w:rsid w:val="00E77501"/>
    <w:rsid w:val="00E81091"/>
    <w:rsid w:val="00E869AD"/>
    <w:rsid w:val="00E97DB4"/>
    <w:rsid w:val="00EA2123"/>
    <w:rsid w:val="00EB0683"/>
    <w:rsid w:val="00EB5931"/>
    <w:rsid w:val="00EE0ED7"/>
    <w:rsid w:val="00EF23BC"/>
    <w:rsid w:val="00F129FE"/>
    <w:rsid w:val="00F130F4"/>
    <w:rsid w:val="00F23133"/>
    <w:rsid w:val="00F246F8"/>
    <w:rsid w:val="00F27E65"/>
    <w:rsid w:val="00F32685"/>
    <w:rsid w:val="00F675A8"/>
    <w:rsid w:val="00F67A02"/>
    <w:rsid w:val="00F73649"/>
    <w:rsid w:val="00F76527"/>
    <w:rsid w:val="00F81977"/>
    <w:rsid w:val="00F87192"/>
    <w:rsid w:val="00F9117F"/>
    <w:rsid w:val="00F950A4"/>
    <w:rsid w:val="00FB2606"/>
    <w:rsid w:val="00FB6122"/>
    <w:rsid w:val="00FB6843"/>
    <w:rsid w:val="00FC4F57"/>
    <w:rsid w:val="00FD296E"/>
    <w:rsid w:val="00FD2E2C"/>
    <w:rsid w:val="00FD53D6"/>
    <w:rsid w:val="00FF23D5"/>
    <w:rsid w:val="00FF7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AB2B95"/>
  <w15:chartTrackingRefBased/>
  <w15:docId w15:val="{BB4D479F-BC3D-824B-A975-EA79AEDDC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6378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ChG">
    <w:name w:val="_ H _Ch_G"/>
    <w:basedOn w:val="Normal"/>
    <w:next w:val="Normal"/>
    <w:rsid w:val="00E6637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SingleTxtG">
    <w:name w:val="_ Single Txt_G"/>
    <w:basedOn w:val="Normal"/>
    <w:link w:val="SingleTxtGChar"/>
    <w:qFormat/>
    <w:rsid w:val="00E66378"/>
    <w:pPr>
      <w:spacing w:after="120"/>
      <w:ind w:left="1134" w:right="1134"/>
      <w:jc w:val="both"/>
    </w:pPr>
  </w:style>
  <w:style w:type="paragraph" w:customStyle="1" w:styleId="H1">
    <w:name w:val="_ H_1"/>
    <w:basedOn w:val="Normal"/>
    <w:next w:val="Normal"/>
    <w:link w:val="H1Char"/>
    <w:rsid w:val="00E66378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ind w:left="1267" w:right="1267" w:hanging="1267"/>
      <w:outlineLvl w:val="0"/>
    </w:pPr>
    <w:rPr>
      <w:rFonts w:eastAsia="MS Mincho"/>
      <w:b/>
      <w:spacing w:val="4"/>
      <w:w w:val="103"/>
      <w:kern w:val="14"/>
      <w:sz w:val="24"/>
    </w:rPr>
  </w:style>
  <w:style w:type="character" w:customStyle="1" w:styleId="H1Char">
    <w:name w:val="_ H_1 Char"/>
    <w:link w:val="H1"/>
    <w:locked/>
    <w:rsid w:val="00E66378"/>
    <w:rPr>
      <w:rFonts w:ascii="Times New Roman" w:eastAsia="MS Mincho" w:hAnsi="Times New Roman" w:cs="Times New Roman"/>
      <w:b/>
      <w:spacing w:val="4"/>
      <w:w w:val="103"/>
      <w:kern w:val="14"/>
      <w:szCs w:val="20"/>
      <w:lang w:val="en-GB"/>
    </w:rPr>
  </w:style>
  <w:style w:type="character" w:customStyle="1" w:styleId="SingleTxtGChar">
    <w:name w:val="_ Single Txt_G Char"/>
    <w:link w:val="SingleTxtG"/>
    <w:locked/>
    <w:rsid w:val="00E66378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66A1"/>
    <w:pPr>
      <w:spacing w:line="240" w:lineRule="auto"/>
    </w:pPr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66A1"/>
    <w:rPr>
      <w:rFonts w:ascii="Times New Roman" w:eastAsia="Times New Roman" w:hAnsi="Times New Roman" w:cs="Times New Roman"/>
      <w:sz w:val="18"/>
      <w:szCs w:val="18"/>
      <w:lang w:val="en-GB"/>
    </w:rPr>
  </w:style>
  <w:style w:type="paragraph" w:customStyle="1" w:styleId="H1G">
    <w:name w:val="_ H_1_G"/>
    <w:basedOn w:val="Normal"/>
    <w:next w:val="Normal"/>
    <w:rsid w:val="00A966A1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BD38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D38A0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D38A0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D38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D38A0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Footer">
    <w:name w:val="footer"/>
    <w:basedOn w:val="Normal"/>
    <w:link w:val="FooterChar"/>
    <w:rsid w:val="0092559B"/>
    <w:pPr>
      <w:tabs>
        <w:tab w:val="center" w:pos="4320"/>
        <w:tab w:val="right" w:pos="8640"/>
      </w:tabs>
      <w:suppressAutoHyphens w:val="0"/>
      <w:spacing w:line="240" w:lineRule="auto"/>
    </w:pPr>
    <w:rPr>
      <w:rFonts w:eastAsia="SimSun"/>
      <w:noProof/>
      <w:sz w:val="24"/>
      <w:szCs w:val="24"/>
      <w:lang w:eastAsia="zh-CN"/>
    </w:rPr>
  </w:style>
  <w:style w:type="character" w:customStyle="1" w:styleId="FooterChar">
    <w:name w:val="Footer Char"/>
    <w:basedOn w:val="DefaultParagraphFont"/>
    <w:link w:val="Footer"/>
    <w:rsid w:val="0092559B"/>
    <w:rPr>
      <w:rFonts w:ascii="Times New Roman" w:eastAsia="SimSun" w:hAnsi="Times New Roman" w:cs="Times New Roman"/>
      <w:noProof/>
      <w:lang w:val="en-GB" w:eastAsia="zh-CN"/>
    </w:rPr>
  </w:style>
  <w:style w:type="paragraph" w:styleId="ListParagraph">
    <w:name w:val="List Paragraph"/>
    <w:basedOn w:val="Normal"/>
    <w:uiPriority w:val="34"/>
    <w:qFormat/>
    <w:rsid w:val="00140C29"/>
    <w:pPr>
      <w:suppressAutoHyphens w:val="0"/>
      <w:spacing w:line="240" w:lineRule="auto"/>
      <w:ind w:left="720"/>
    </w:pPr>
    <w:rPr>
      <w:rFonts w:eastAsia="SimSun"/>
      <w:noProof/>
      <w:sz w:val="24"/>
      <w:szCs w:val="24"/>
      <w:lang w:eastAsia="zh-CN"/>
    </w:rPr>
  </w:style>
  <w:style w:type="paragraph" w:styleId="Header">
    <w:name w:val="header"/>
    <w:aliases w:val="6_G"/>
    <w:basedOn w:val="Normal"/>
    <w:link w:val="HeaderChar"/>
    <w:rsid w:val="00291A97"/>
    <w:pPr>
      <w:pBdr>
        <w:bottom w:val="single" w:sz="4" w:space="4" w:color="auto"/>
      </w:pBdr>
    </w:pPr>
    <w:rPr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291A97"/>
    <w:rPr>
      <w:rFonts w:ascii="Times New Roman" w:eastAsia="Times New Roman" w:hAnsi="Times New Roman" w:cs="Times New Roman"/>
      <w:b/>
      <w:sz w:val="18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8DFB595-8AD2-4DBE-808A-CFE8A72E3321}"/>
</file>

<file path=customXml/itemProps2.xml><?xml version="1.0" encoding="utf-8"?>
<ds:datastoreItem xmlns:ds="http://schemas.openxmlformats.org/officeDocument/2006/customXml" ds:itemID="{0115158E-753E-4BC8-9A98-651F5FE56201}"/>
</file>

<file path=customXml/itemProps3.xml><?xml version="1.0" encoding="utf-8"?>
<ds:datastoreItem xmlns:ds="http://schemas.openxmlformats.org/officeDocument/2006/customXml" ds:itemID="{D1344D07-D8FB-407B-8F4D-C9C87331108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647</Words>
  <Characters>3691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Marion Bethel</dc:creator>
  <cp:keywords/>
  <dc:description/>
  <cp:lastModifiedBy>SCHNEIDER Jakob</cp:lastModifiedBy>
  <cp:revision>2</cp:revision>
  <dcterms:created xsi:type="dcterms:W3CDTF">2022-11-14T17:17:00Z</dcterms:created>
  <dcterms:modified xsi:type="dcterms:W3CDTF">2022-11-14T17:17:00Z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