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89F77" w14:textId="77777777" w:rsidR="0044753D" w:rsidRPr="00505358" w:rsidRDefault="0044753D" w:rsidP="009117D2">
      <w:pPr>
        <w:tabs>
          <w:tab w:val="left" w:pos="3585"/>
          <w:tab w:val="right" w:pos="9631"/>
        </w:tabs>
        <w:jc w:val="both"/>
        <w:rPr>
          <w:rFonts w:ascii="Times New Roman" w:hAnsi="Times New Roman"/>
          <w:b/>
          <w:sz w:val="24"/>
          <w:szCs w:val="24"/>
          <w:lang w:val="en-GB"/>
        </w:rPr>
      </w:pPr>
    </w:p>
    <w:p w14:paraId="367A6A81" w14:textId="2CB6484A" w:rsidR="0095074B" w:rsidRPr="00BC2695" w:rsidRDefault="00BC2695" w:rsidP="00A476F1">
      <w:pPr>
        <w:tabs>
          <w:tab w:val="left" w:pos="3585"/>
          <w:tab w:val="right" w:pos="9631"/>
        </w:tabs>
        <w:wordWrap w:val="0"/>
        <w:jc w:val="right"/>
        <w:rPr>
          <w:rFonts w:ascii="Times New Roman" w:hAnsi="Times New Roman"/>
          <w:b/>
          <w:sz w:val="24"/>
          <w:szCs w:val="24"/>
          <w:lang w:val="en-GB"/>
        </w:rPr>
      </w:pPr>
      <w:bookmarkStart w:id="0" w:name="_Hlk92120432"/>
      <w:bookmarkStart w:id="1" w:name="_GoBack"/>
      <w:bookmarkEnd w:id="1"/>
      <w:r w:rsidRPr="00BC2695">
        <w:rPr>
          <w:rFonts w:ascii="Times New Roman" w:hAnsi="Times New Roman"/>
          <w:szCs w:val="24"/>
          <w:lang w:val="en-GB"/>
        </w:rPr>
        <w:t>8</w:t>
      </w:r>
      <w:r w:rsidR="00EE32B3" w:rsidRPr="00BC2695">
        <w:rPr>
          <w:rFonts w:ascii="Times New Roman" w:hAnsi="Times New Roman"/>
          <w:szCs w:val="24"/>
          <w:lang w:val="en-GB"/>
        </w:rPr>
        <w:t xml:space="preserve"> </w:t>
      </w:r>
      <w:r w:rsidR="00A476F1" w:rsidRPr="00BC2695">
        <w:rPr>
          <w:rFonts w:ascii="Times New Roman" w:hAnsi="Times New Roman" w:hint="eastAsia"/>
          <w:szCs w:val="24"/>
          <w:lang w:val="en-GB" w:eastAsia="ja-JP"/>
        </w:rPr>
        <w:t>January</w:t>
      </w:r>
      <w:bookmarkEnd w:id="0"/>
      <w:r w:rsidR="00A476F1" w:rsidRPr="00BC2695">
        <w:rPr>
          <w:rFonts w:ascii="Times New Roman" w:hAnsi="Times New Roman" w:hint="eastAsia"/>
          <w:szCs w:val="24"/>
          <w:lang w:val="en-GB" w:eastAsia="ja-JP"/>
        </w:rPr>
        <w:t xml:space="preserve"> 2024</w:t>
      </w:r>
    </w:p>
    <w:p w14:paraId="11549B47" w14:textId="77777777" w:rsidR="00DB72EA" w:rsidRPr="00505358" w:rsidRDefault="00DB72EA" w:rsidP="004B76AC">
      <w:pPr>
        <w:jc w:val="both"/>
        <w:rPr>
          <w:rFonts w:ascii="Times New Roman" w:hAnsi="Times New Roman"/>
          <w:sz w:val="24"/>
          <w:szCs w:val="24"/>
          <w:lang w:val="en-GB"/>
        </w:rPr>
      </w:pPr>
    </w:p>
    <w:p w14:paraId="75D5A00C" w14:textId="77777777" w:rsidR="002D2DFE" w:rsidRPr="00505358" w:rsidRDefault="0044753D" w:rsidP="0044753D">
      <w:pPr>
        <w:spacing w:before="120"/>
        <w:rPr>
          <w:rFonts w:ascii="Times New Roman" w:hAnsi="Times New Roman"/>
          <w:b/>
          <w:sz w:val="32"/>
          <w:szCs w:val="32"/>
          <w:lang w:val="en-GB" w:eastAsia="ja-JP"/>
        </w:rPr>
      </w:pPr>
      <w:r w:rsidRPr="00505358">
        <w:rPr>
          <w:rFonts w:ascii="Times New Roman" w:hAnsi="Times New Roman"/>
          <w:b/>
          <w:sz w:val="32"/>
          <w:szCs w:val="32"/>
          <w:lang w:val="en-GB" w:eastAsia="ja-JP"/>
        </w:rPr>
        <w:t>In behalf of</w:t>
      </w:r>
    </w:p>
    <w:p w14:paraId="1F69E17A" w14:textId="77777777" w:rsidR="00CD00FB" w:rsidRPr="00505358" w:rsidRDefault="00CD00FB" w:rsidP="0044753D">
      <w:pPr>
        <w:spacing w:before="120"/>
        <w:rPr>
          <w:rFonts w:ascii="Times New Roman" w:hAnsi="Times New Roman"/>
          <w:sz w:val="32"/>
          <w:szCs w:val="32"/>
          <w:lang w:val="en-GB" w:eastAsia="ja-JP"/>
        </w:rPr>
      </w:pPr>
    </w:p>
    <w:p w14:paraId="3BFBB533" w14:textId="77777777" w:rsidR="0074538E" w:rsidRPr="00505358" w:rsidRDefault="00661DFA" w:rsidP="0044753D">
      <w:pPr>
        <w:spacing w:before="120"/>
        <w:rPr>
          <w:rFonts w:ascii="Times New Roman" w:hAnsi="Times New Roman"/>
          <w:b/>
          <w:sz w:val="32"/>
          <w:szCs w:val="32"/>
          <w:lang w:val="en-GB" w:eastAsia="ja-JP"/>
        </w:rPr>
      </w:pPr>
      <w:r w:rsidRPr="00505358">
        <w:rPr>
          <w:rFonts w:ascii="Times New Roman" w:hAnsi="Times New Roman"/>
          <w:b/>
          <w:sz w:val="32"/>
          <w:szCs w:val="32"/>
          <w:lang w:val="en-GB" w:eastAsia="ja-JP"/>
        </w:rPr>
        <w:t xml:space="preserve">The </w:t>
      </w:r>
      <w:r w:rsidR="005D3CA8" w:rsidRPr="00505358">
        <w:rPr>
          <w:rFonts w:ascii="Times New Roman" w:hAnsi="Times New Roman"/>
          <w:b/>
          <w:sz w:val="32"/>
          <w:szCs w:val="32"/>
          <w:lang w:val="en-GB" w:eastAsia="ja-JP"/>
        </w:rPr>
        <w:t>Asia-Pacific Association of Jehovah’s Witnesses</w:t>
      </w:r>
    </w:p>
    <w:p w14:paraId="426341FD" w14:textId="77777777" w:rsidR="002D2DFE" w:rsidRPr="00505358" w:rsidRDefault="005D3CA8" w:rsidP="0044753D">
      <w:pPr>
        <w:spacing w:before="120"/>
        <w:rPr>
          <w:rFonts w:ascii="Times New Roman" w:hAnsi="Times New Roman"/>
          <w:b/>
          <w:sz w:val="32"/>
          <w:szCs w:val="32"/>
          <w:lang w:val="en-GB"/>
        </w:rPr>
      </w:pPr>
      <w:r w:rsidRPr="00505358">
        <w:rPr>
          <w:rFonts w:ascii="Times New Roman" w:hAnsi="Times New Roman"/>
          <w:b/>
          <w:sz w:val="32"/>
          <w:szCs w:val="32"/>
          <w:lang w:val="en-GB"/>
        </w:rPr>
        <w:t>And</w:t>
      </w:r>
    </w:p>
    <w:p w14:paraId="74E7664A" w14:textId="77777777" w:rsidR="001168B4" w:rsidRPr="00505358" w:rsidRDefault="001168B4" w:rsidP="0044753D">
      <w:pPr>
        <w:spacing w:before="120"/>
        <w:rPr>
          <w:rFonts w:ascii="Times New Roman" w:hAnsi="Times New Roman"/>
          <w:b/>
          <w:sz w:val="32"/>
          <w:szCs w:val="32"/>
          <w:lang w:val="en-GB" w:eastAsia="ja-JP"/>
        </w:rPr>
      </w:pPr>
      <w:r w:rsidRPr="00505358">
        <w:rPr>
          <w:rFonts w:ascii="Times New Roman" w:hAnsi="Times New Roman"/>
          <w:b/>
          <w:sz w:val="32"/>
          <w:szCs w:val="32"/>
          <w:lang w:val="en-GB" w:eastAsia="ja-JP"/>
        </w:rPr>
        <w:t>The European Association of Jehovah’s Witnesses</w:t>
      </w:r>
    </w:p>
    <w:p w14:paraId="6C4C2DD9" w14:textId="77777777" w:rsidR="001168B4" w:rsidRPr="00505358" w:rsidRDefault="001168B4" w:rsidP="0044753D">
      <w:pPr>
        <w:spacing w:before="120"/>
        <w:rPr>
          <w:rFonts w:ascii="Times New Roman" w:hAnsi="Times New Roman"/>
          <w:b/>
          <w:sz w:val="32"/>
          <w:szCs w:val="32"/>
          <w:lang w:val="en-GB"/>
        </w:rPr>
      </w:pPr>
    </w:p>
    <w:p w14:paraId="4187DF88" w14:textId="77777777" w:rsidR="001168B4" w:rsidRPr="00505358" w:rsidRDefault="001168B4" w:rsidP="0044753D">
      <w:pPr>
        <w:spacing w:before="120"/>
        <w:rPr>
          <w:rFonts w:ascii="Times New Roman" w:hAnsi="Times New Roman"/>
          <w:b/>
          <w:sz w:val="32"/>
          <w:szCs w:val="32"/>
          <w:lang w:val="en-GB"/>
        </w:rPr>
      </w:pPr>
    </w:p>
    <w:p w14:paraId="14974E6F" w14:textId="77777777" w:rsidR="005D0028" w:rsidRPr="00505358" w:rsidRDefault="005D0028" w:rsidP="005D0028">
      <w:pPr>
        <w:spacing w:before="120"/>
        <w:rPr>
          <w:rFonts w:ascii="Times New Roman" w:hAnsi="Times New Roman"/>
          <w:b/>
          <w:sz w:val="32"/>
          <w:szCs w:val="32"/>
          <w:lang w:val="en-GB"/>
        </w:rPr>
      </w:pPr>
      <w:r w:rsidRPr="00505358">
        <w:rPr>
          <w:rFonts w:ascii="Times New Roman" w:hAnsi="Times New Roman"/>
          <w:b/>
          <w:sz w:val="32"/>
          <w:szCs w:val="32"/>
          <w:lang w:val="en-GB"/>
        </w:rPr>
        <w:t>Joint Submission to the United Nations Human Rights Committee</w:t>
      </w:r>
    </w:p>
    <w:p w14:paraId="0BA8ACA1" w14:textId="11F583E5" w:rsidR="005D0028" w:rsidRPr="00505358" w:rsidRDefault="0082014D" w:rsidP="005D0028">
      <w:pPr>
        <w:spacing w:before="360" w:after="360"/>
        <w:rPr>
          <w:rFonts w:ascii="Times New Roman" w:hAnsi="Times New Roman"/>
          <w:b/>
          <w:sz w:val="32"/>
          <w:szCs w:val="32"/>
          <w:lang w:val="en-GB"/>
        </w:rPr>
      </w:pPr>
      <w:r>
        <w:rPr>
          <w:rFonts w:ascii="Times New Roman" w:hAnsi="Times New Roman"/>
          <w:b/>
          <w:sz w:val="32"/>
          <w:szCs w:val="32"/>
        </w:rPr>
        <w:t>Prior</w:t>
      </w:r>
      <w:r w:rsidRPr="006860D5">
        <w:rPr>
          <w:rFonts w:ascii="Times New Roman" w:hAnsi="Times New Roman"/>
          <w:b/>
          <w:sz w:val="32"/>
          <w:szCs w:val="32"/>
        </w:rPr>
        <w:t xml:space="preserve"> </w:t>
      </w:r>
      <w:r w:rsidRPr="00B47A30">
        <w:rPr>
          <w:rFonts w:ascii="Times New Roman" w:hAnsi="Times New Roman"/>
          <w:b/>
          <w:sz w:val="32"/>
          <w:szCs w:val="32"/>
        </w:rPr>
        <w:t xml:space="preserve">to </w:t>
      </w:r>
      <w:r w:rsidR="005D0028" w:rsidRPr="00505358">
        <w:rPr>
          <w:rFonts w:ascii="Times New Roman" w:hAnsi="Times New Roman"/>
          <w:b/>
          <w:sz w:val="32"/>
          <w:szCs w:val="32"/>
          <w:lang w:val="en-GB"/>
        </w:rPr>
        <w:t>the Adoption of the List of Issues</w:t>
      </w:r>
    </w:p>
    <w:p w14:paraId="60F347B8" w14:textId="16E69F48" w:rsidR="005D0028" w:rsidRPr="00505358" w:rsidRDefault="005A51C3" w:rsidP="005D0028">
      <w:pPr>
        <w:spacing w:before="120"/>
        <w:rPr>
          <w:rFonts w:ascii="Times New Roman" w:hAnsi="Times New Roman"/>
          <w:b/>
          <w:sz w:val="32"/>
          <w:szCs w:val="24"/>
          <w:lang w:val="en-GB"/>
        </w:rPr>
      </w:pPr>
      <w:r w:rsidRPr="00092906">
        <w:rPr>
          <w:rFonts w:ascii="Times New Roman" w:hAnsi="Times New Roman"/>
          <w:b/>
          <w:sz w:val="32"/>
          <w:szCs w:val="24"/>
          <w:lang w:val="en-GB"/>
        </w:rPr>
        <w:t>140</w:t>
      </w:r>
      <w:r w:rsidRPr="00092906">
        <w:rPr>
          <w:rFonts w:ascii="Times New Roman" w:hAnsi="Times New Roman"/>
          <w:b/>
          <w:sz w:val="32"/>
          <w:szCs w:val="24"/>
          <w:lang w:val="en-GB" w:eastAsia="ja-JP"/>
        </w:rPr>
        <w:t>th</w:t>
      </w:r>
      <w:r w:rsidRPr="00505358">
        <w:rPr>
          <w:rFonts w:ascii="Times New Roman" w:hAnsi="Times New Roman"/>
          <w:b/>
          <w:sz w:val="32"/>
          <w:szCs w:val="24"/>
          <w:lang w:val="en-GB"/>
        </w:rPr>
        <w:t xml:space="preserve"> </w:t>
      </w:r>
      <w:r w:rsidR="000720C5" w:rsidRPr="00505358">
        <w:rPr>
          <w:rFonts w:ascii="Times New Roman" w:hAnsi="Times New Roman"/>
          <w:b/>
          <w:sz w:val="32"/>
          <w:szCs w:val="24"/>
          <w:lang w:val="en-GB"/>
        </w:rPr>
        <w:t>s</w:t>
      </w:r>
      <w:r w:rsidR="005D0028" w:rsidRPr="00505358">
        <w:rPr>
          <w:rFonts w:ascii="Times New Roman" w:hAnsi="Times New Roman"/>
          <w:b/>
          <w:sz w:val="32"/>
          <w:szCs w:val="24"/>
          <w:lang w:val="en-GB"/>
        </w:rPr>
        <w:t>ession (</w:t>
      </w:r>
      <w:r w:rsidRPr="00092906">
        <w:rPr>
          <w:rFonts w:ascii="Times New Roman" w:hAnsi="Times New Roman"/>
          <w:b/>
          <w:sz w:val="32"/>
          <w:szCs w:val="24"/>
          <w:lang w:val="en-GB"/>
        </w:rPr>
        <w:t>4</w:t>
      </w:r>
      <w:r w:rsidR="005D0028" w:rsidRPr="00092906">
        <w:rPr>
          <w:rFonts w:ascii="Times New Roman" w:hAnsi="Times New Roman"/>
          <w:b/>
          <w:sz w:val="32"/>
          <w:szCs w:val="24"/>
          <w:lang w:val="en-GB"/>
        </w:rPr>
        <w:t>–</w:t>
      </w:r>
      <w:r w:rsidRPr="00092906">
        <w:rPr>
          <w:rFonts w:ascii="Times New Roman" w:hAnsi="Times New Roman"/>
          <w:b/>
          <w:sz w:val="32"/>
          <w:szCs w:val="24"/>
          <w:lang w:val="en-GB"/>
        </w:rPr>
        <w:t>28 March 2024</w:t>
      </w:r>
      <w:r w:rsidR="005D0028" w:rsidRPr="00505358">
        <w:rPr>
          <w:rFonts w:ascii="Times New Roman" w:hAnsi="Times New Roman"/>
          <w:b/>
          <w:sz w:val="32"/>
          <w:szCs w:val="24"/>
          <w:lang w:val="en-GB"/>
        </w:rPr>
        <w:t>)</w:t>
      </w:r>
    </w:p>
    <w:p w14:paraId="701356A0" w14:textId="77777777" w:rsidR="00DB72EA" w:rsidRPr="00505358" w:rsidRDefault="00DB72EA" w:rsidP="0095074B">
      <w:pPr>
        <w:rPr>
          <w:rFonts w:ascii="Times New Roman" w:hAnsi="Times New Roman"/>
          <w:sz w:val="24"/>
          <w:szCs w:val="24"/>
          <w:lang w:val="en-GB"/>
        </w:rPr>
      </w:pPr>
    </w:p>
    <w:p w14:paraId="30EF30D6" w14:textId="77777777" w:rsidR="00DB72EA" w:rsidRPr="00505358" w:rsidRDefault="00DB72EA" w:rsidP="00DB72EA">
      <w:pPr>
        <w:rPr>
          <w:rFonts w:ascii="Times New Roman" w:hAnsi="Times New Roman"/>
          <w:sz w:val="24"/>
          <w:szCs w:val="24"/>
          <w:lang w:val="en-GB"/>
        </w:rPr>
      </w:pPr>
    </w:p>
    <w:p w14:paraId="63314D31" w14:textId="77777777" w:rsidR="00DB72EA" w:rsidRPr="00505358" w:rsidRDefault="00DB72EA" w:rsidP="00DB72EA">
      <w:pPr>
        <w:rPr>
          <w:rFonts w:ascii="Times New Roman" w:hAnsi="Times New Roman"/>
          <w:sz w:val="24"/>
          <w:szCs w:val="24"/>
          <w:lang w:val="en-GB"/>
        </w:rPr>
      </w:pPr>
    </w:p>
    <w:p w14:paraId="756B4DA1" w14:textId="77777777" w:rsidR="00DB72EA" w:rsidRPr="00092906" w:rsidRDefault="00985D97" w:rsidP="00DB72EA">
      <w:pPr>
        <w:rPr>
          <w:rFonts w:ascii="Times New Roman" w:hAnsi="Times New Roman"/>
          <w:sz w:val="24"/>
          <w:szCs w:val="24"/>
          <w:lang w:val="en-GB"/>
        </w:rPr>
      </w:pPr>
      <w:r w:rsidRPr="00092906">
        <w:rPr>
          <w:rFonts w:ascii="Times New Roman" w:hAnsi="Times New Roman"/>
          <w:b/>
          <w:spacing w:val="40"/>
          <w:sz w:val="64"/>
          <w:szCs w:val="64"/>
          <w:lang w:val="en-GB"/>
        </w:rPr>
        <w:t>Mongolia</w:t>
      </w:r>
    </w:p>
    <w:p w14:paraId="308E0ADB" w14:textId="77777777" w:rsidR="00DB72EA" w:rsidRPr="00505358" w:rsidRDefault="00DB72EA" w:rsidP="00DB72EA">
      <w:pPr>
        <w:rPr>
          <w:rFonts w:ascii="Times New Roman" w:hAnsi="Times New Roman"/>
          <w:b/>
          <w:sz w:val="24"/>
          <w:szCs w:val="24"/>
          <w:lang w:val="en-GB"/>
        </w:rPr>
      </w:pPr>
    </w:p>
    <w:p w14:paraId="544346A7" w14:textId="77777777" w:rsidR="00DB72EA" w:rsidRPr="00505358" w:rsidRDefault="00DB72EA" w:rsidP="00DB72EA">
      <w:pPr>
        <w:rPr>
          <w:rFonts w:ascii="Times New Roman" w:hAnsi="Times New Roman"/>
          <w:b/>
          <w:sz w:val="24"/>
          <w:szCs w:val="24"/>
          <w:lang w:val="en-GB"/>
        </w:rPr>
      </w:pPr>
    </w:p>
    <w:p w14:paraId="272965CD" w14:textId="69E6076C" w:rsidR="0044753D" w:rsidRDefault="0044753D" w:rsidP="00DB72EA">
      <w:pPr>
        <w:tabs>
          <w:tab w:val="right" w:pos="8363"/>
        </w:tabs>
        <w:rPr>
          <w:rFonts w:ascii="Times New Roman" w:hAnsi="Times New Roman"/>
          <w:b/>
          <w:sz w:val="24"/>
          <w:szCs w:val="24"/>
          <w:lang w:val="en-GB"/>
        </w:rPr>
      </w:pPr>
    </w:p>
    <w:p w14:paraId="38B7A828" w14:textId="78BACBE9" w:rsidR="001463A4" w:rsidRDefault="001463A4" w:rsidP="00DB72EA">
      <w:pPr>
        <w:tabs>
          <w:tab w:val="right" w:pos="8363"/>
        </w:tabs>
        <w:rPr>
          <w:rFonts w:ascii="Times New Roman" w:hAnsi="Times New Roman"/>
          <w:b/>
          <w:sz w:val="24"/>
          <w:szCs w:val="24"/>
          <w:lang w:val="en-GB"/>
        </w:rPr>
      </w:pPr>
    </w:p>
    <w:p w14:paraId="312DB17E" w14:textId="40FEEE63" w:rsidR="001463A4" w:rsidRDefault="001463A4" w:rsidP="00DB72EA">
      <w:pPr>
        <w:tabs>
          <w:tab w:val="right" w:pos="8363"/>
        </w:tabs>
        <w:rPr>
          <w:rFonts w:ascii="Times New Roman" w:hAnsi="Times New Roman"/>
          <w:b/>
          <w:sz w:val="24"/>
          <w:szCs w:val="24"/>
          <w:lang w:val="en-GB"/>
        </w:rPr>
      </w:pPr>
    </w:p>
    <w:p w14:paraId="0F0C2DF9" w14:textId="77777777" w:rsidR="001463A4" w:rsidRPr="001463A4" w:rsidRDefault="001463A4" w:rsidP="00DB72EA">
      <w:pPr>
        <w:tabs>
          <w:tab w:val="right" w:pos="8363"/>
        </w:tabs>
        <w:rPr>
          <w:rFonts w:ascii="Times New Roman" w:hAnsi="Times New Roman"/>
          <w:b/>
          <w:sz w:val="24"/>
          <w:szCs w:val="24"/>
          <w:lang w:val="en-GB"/>
        </w:rPr>
      </w:pPr>
    </w:p>
    <w:p w14:paraId="7A333C57" w14:textId="77777777" w:rsidR="0044753D" w:rsidRPr="00505358" w:rsidRDefault="0044753D" w:rsidP="00DB72EA">
      <w:pPr>
        <w:tabs>
          <w:tab w:val="right" w:pos="8363"/>
        </w:tabs>
        <w:rPr>
          <w:rFonts w:ascii="Times New Roman" w:hAnsi="Times New Roman"/>
          <w:b/>
          <w:sz w:val="24"/>
          <w:szCs w:val="24"/>
          <w:lang w:val="en-GB"/>
        </w:rPr>
      </w:pPr>
    </w:p>
    <w:p w14:paraId="1A9ED1C4" w14:textId="77777777" w:rsidR="001C0FFC" w:rsidRPr="00505358" w:rsidRDefault="001C0FFC" w:rsidP="00DB72EA">
      <w:pPr>
        <w:tabs>
          <w:tab w:val="right" w:pos="8363"/>
        </w:tabs>
        <w:rPr>
          <w:rFonts w:ascii="Times New Roman" w:hAnsi="Times New Roman"/>
          <w:b/>
          <w:sz w:val="24"/>
          <w:szCs w:val="24"/>
          <w:lang w:val="en-GB"/>
        </w:rPr>
      </w:pPr>
    </w:p>
    <w:p w14:paraId="59E1FEEE" w14:textId="77777777" w:rsidR="001C0FFC" w:rsidRPr="00505358" w:rsidRDefault="0016574D" w:rsidP="005D0028">
      <w:pPr>
        <w:tabs>
          <w:tab w:val="right" w:pos="8363"/>
        </w:tabs>
        <w:spacing w:after="240" w:line="360" w:lineRule="auto"/>
        <w:rPr>
          <w:rFonts w:ascii="Times New Roman" w:hAnsi="Times New Roman"/>
          <w:b/>
          <w:sz w:val="24"/>
          <w:szCs w:val="24"/>
          <w:lang w:val="en-GB" w:eastAsia="ja-JP"/>
        </w:rPr>
      </w:pPr>
      <w:r w:rsidRPr="00505358">
        <w:rPr>
          <w:rFonts w:ascii="Times New Roman" w:hAnsi="Times New Roman"/>
          <w:b/>
          <w:noProof/>
          <w:sz w:val="24"/>
          <w:szCs w:val="24"/>
          <w:lang w:val="en-GB" w:eastAsia="ja-JP"/>
        </w:rPr>
        <mc:AlternateContent>
          <mc:Choice Requires="wps">
            <w:drawing>
              <wp:anchor distT="0" distB="0" distL="114300" distR="114300" simplePos="0" relativeHeight="251658240" behindDoc="0" locked="0" layoutInCell="1" allowOverlap="1" wp14:anchorId="3E07E534" wp14:editId="4FF0C458">
                <wp:simplePos x="0" y="0"/>
                <wp:positionH relativeFrom="column">
                  <wp:posOffset>3780155</wp:posOffset>
                </wp:positionH>
                <wp:positionV relativeFrom="paragraph">
                  <wp:posOffset>84455</wp:posOffset>
                </wp:positionV>
                <wp:extent cx="812165" cy="0"/>
                <wp:effectExtent l="13970" t="5715" r="12065" b="13335"/>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32" coordsize="21600,21600" o:oned="t" filled="f" o:spt="32" path="m,l21600,21600e" w14:anchorId="41044E48">
                <v:path fillok="f" arrowok="t" o:connecttype="none"/>
                <o:lock v:ext="edit" shapetype="t"/>
              </v:shapetype>
              <v:shape id="AutoShape 4" style="position:absolute;left:0;text-align:left;margin-left:297.65pt;margin-top:6.65pt;width:63.9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JMiHAIAADo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"/>
            </w:pict>
          </mc:Fallback>
        </mc:AlternateContent>
      </w:r>
      <w:r w:rsidRPr="00505358">
        <w:rPr>
          <w:rFonts w:ascii="Times New Roman" w:hAnsi="Times New Roman"/>
          <w:b/>
          <w:noProof/>
          <w:sz w:val="24"/>
          <w:szCs w:val="24"/>
          <w:lang w:val="en-GB" w:eastAsia="ja-JP"/>
        </w:rPr>
        <mc:AlternateContent>
          <mc:Choice Requires="wps">
            <w:drawing>
              <wp:anchor distT="0" distB="0" distL="114300" distR="114300" simplePos="0" relativeHeight="251657216" behindDoc="0" locked="0" layoutInCell="1" allowOverlap="1" wp14:anchorId="62A9569B" wp14:editId="156C7511">
                <wp:simplePos x="0" y="0"/>
                <wp:positionH relativeFrom="column">
                  <wp:posOffset>1464945</wp:posOffset>
                </wp:positionH>
                <wp:positionV relativeFrom="paragraph">
                  <wp:posOffset>84455</wp:posOffset>
                </wp:positionV>
                <wp:extent cx="812165" cy="0"/>
                <wp:effectExtent l="13335" t="5715" r="12700" b="1333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 id="AutoShape 2" style="position:absolute;left:0;text-align:left;margin-left:115.35pt;margin-top:6.65pt;width:63.9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" w14:anchorId="2A44E0B8"/>
            </w:pict>
          </mc:Fallback>
        </mc:AlternateContent>
      </w:r>
      <w:r w:rsidR="004A5FC8" w:rsidRPr="00505358">
        <w:rPr>
          <w:rFonts w:ascii="Times New Roman" w:hAnsi="Times New Roman"/>
          <w:b/>
          <w:sz w:val="24"/>
          <w:szCs w:val="24"/>
          <w:lang w:val="en-GB" w:eastAsia="ja-JP"/>
        </w:rPr>
        <w:t>Contact Information</w:t>
      </w:r>
    </w:p>
    <w:p w14:paraId="4DFDC92D" w14:textId="77777777" w:rsidR="00CD00FB" w:rsidRPr="00505358" w:rsidRDefault="00CD00FB" w:rsidP="005D0028">
      <w:pPr>
        <w:jc w:val="both"/>
        <w:rPr>
          <w:rFonts w:ascii="Times New Roman" w:hAnsi="Times New Roman"/>
          <w:sz w:val="24"/>
          <w:szCs w:val="24"/>
          <w:lang w:val="en-GB"/>
        </w:rPr>
      </w:pPr>
      <w:bookmarkStart w:id="2" w:name="_Hlk59635251"/>
    </w:p>
    <w:tbl>
      <w:tblPr>
        <w:tblStyle w:val="TableGrid"/>
        <w:tblpPr w:leftFromText="180" w:rightFromText="180" w:vertAnchor="text" w:horzAnchor="margin" w:tblpXSpec="right" w:tblpY="4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4675"/>
      </w:tblGrid>
      <w:tr w:rsidR="00CD00FB" w:rsidRPr="00505358" w14:paraId="702620A4" w14:textId="77777777" w:rsidTr="00073D7B">
        <w:tc>
          <w:tcPr>
            <w:tcW w:w="4770" w:type="dxa"/>
          </w:tcPr>
          <w:p w14:paraId="1C1B9F96" w14:textId="77777777" w:rsidR="005D0028" w:rsidRPr="00505358" w:rsidRDefault="008E5F4A" w:rsidP="00625AD5">
            <w:pPr>
              <w:tabs>
                <w:tab w:val="right" w:pos="8363"/>
              </w:tabs>
              <w:rPr>
                <w:rFonts w:ascii="Times New Roman" w:hAnsi="Times New Roman"/>
                <w:lang w:val="en-GB"/>
              </w:rPr>
            </w:pPr>
            <w:r w:rsidRPr="00505358">
              <w:rPr>
                <w:rFonts w:ascii="Times New Roman" w:hAnsi="Times New Roman"/>
                <w:lang w:val="en-GB"/>
              </w:rPr>
              <w:t>Contact address in Japan</w:t>
            </w:r>
          </w:p>
          <w:p w14:paraId="6AC607F8" w14:textId="77777777" w:rsidR="008E5F4A" w:rsidRPr="00505358" w:rsidRDefault="005D0028" w:rsidP="00625AD5">
            <w:pPr>
              <w:tabs>
                <w:tab w:val="right" w:pos="8363"/>
              </w:tabs>
              <w:rPr>
                <w:rFonts w:ascii="Times New Roman" w:hAnsi="Times New Roman"/>
                <w:lang w:val="en-GB"/>
              </w:rPr>
            </w:pPr>
            <w:r w:rsidRPr="00505358">
              <w:rPr>
                <w:rFonts w:ascii="Times New Roman" w:hAnsi="Times New Roman"/>
                <w:lang w:val="en-GB"/>
              </w:rPr>
              <w:t xml:space="preserve">Office of </w:t>
            </w:r>
            <w:r w:rsidR="008E5F4A" w:rsidRPr="00505358">
              <w:rPr>
                <w:rFonts w:ascii="Times New Roman" w:hAnsi="Times New Roman"/>
                <w:lang w:val="en-GB"/>
              </w:rPr>
              <w:t>AP</w:t>
            </w:r>
            <w:r w:rsidRPr="00505358">
              <w:rPr>
                <w:rFonts w:ascii="Times New Roman" w:hAnsi="Times New Roman"/>
                <w:lang w:val="en-GB"/>
              </w:rPr>
              <w:t>A</w:t>
            </w:r>
            <w:r w:rsidR="008E5F4A" w:rsidRPr="00505358">
              <w:rPr>
                <w:rFonts w:ascii="Times New Roman" w:hAnsi="Times New Roman"/>
                <w:lang w:val="en-GB"/>
              </w:rPr>
              <w:t>JW:</w:t>
            </w:r>
          </w:p>
          <w:p w14:paraId="4A2CA410" w14:textId="77777777" w:rsidR="008E5F4A" w:rsidRPr="00FD5A85" w:rsidRDefault="008E5F4A" w:rsidP="00625AD5">
            <w:pPr>
              <w:tabs>
                <w:tab w:val="right" w:pos="8363"/>
              </w:tabs>
              <w:rPr>
                <w:rFonts w:ascii="Times New Roman" w:hAnsi="Times New Roman"/>
                <w:lang w:val="es-ES"/>
              </w:rPr>
            </w:pPr>
            <w:r w:rsidRPr="00FD5A85">
              <w:rPr>
                <w:rFonts w:ascii="Times New Roman" w:hAnsi="Times New Roman"/>
                <w:lang w:val="es-ES"/>
              </w:rPr>
              <w:t>5-11-2-605, Mita Minato-</w:t>
            </w:r>
            <w:proofErr w:type="spellStart"/>
            <w:r w:rsidRPr="00FD5A85">
              <w:rPr>
                <w:rFonts w:ascii="Times New Roman" w:hAnsi="Times New Roman"/>
                <w:lang w:val="es-ES"/>
              </w:rPr>
              <w:t>ku</w:t>
            </w:r>
            <w:proofErr w:type="spellEnd"/>
            <w:r w:rsidRPr="00FD5A85">
              <w:rPr>
                <w:rFonts w:ascii="Times New Roman" w:hAnsi="Times New Roman"/>
                <w:lang w:val="es-ES"/>
              </w:rPr>
              <w:t xml:space="preserve">, </w:t>
            </w:r>
            <w:proofErr w:type="spellStart"/>
            <w:r w:rsidRPr="00FD5A85">
              <w:rPr>
                <w:rFonts w:ascii="Times New Roman" w:hAnsi="Times New Roman"/>
                <w:lang w:val="es-ES"/>
              </w:rPr>
              <w:t>Tokyo</w:t>
            </w:r>
            <w:proofErr w:type="spellEnd"/>
            <w:r w:rsidRPr="00FD5A85">
              <w:rPr>
                <w:rFonts w:ascii="Times New Roman" w:hAnsi="Times New Roman"/>
                <w:lang w:val="es-ES"/>
              </w:rPr>
              <w:t>, 108-0073 Japan</w:t>
            </w:r>
          </w:p>
          <w:p w14:paraId="2D9ED41A" w14:textId="77777777" w:rsidR="00625AD5" w:rsidRPr="00FD5A85" w:rsidRDefault="008E5F4A" w:rsidP="008E5F4A">
            <w:pPr>
              <w:shd w:val="clear" w:color="auto" w:fill="FFFFFF" w:themeFill="background1"/>
              <w:rPr>
                <w:rFonts w:ascii="Times New Roman" w:hAnsi="Times New Roman"/>
                <w:lang w:val="es-ES"/>
              </w:rPr>
            </w:pPr>
            <w:r w:rsidRPr="00FD5A85">
              <w:rPr>
                <w:rFonts w:ascii="Times New Roman" w:hAnsi="Times New Roman"/>
                <w:lang w:val="es-ES"/>
              </w:rPr>
              <w:t xml:space="preserve">Tel: </w:t>
            </w:r>
            <w:r w:rsidR="00ED0FA5" w:rsidRPr="00FD5A85">
              <w:rPr>
                <w:rFonts w:ascii="Times New Roman" w:hAnsi="Times New Roman"/>
                <w:lang w:val="es-ES"/>
              </w:rPr>
              <w:t>+</w:t>
            </w:r>
            <w:r w:rsidR="00EB7D51" w:rsidRPr="00FD5A85">
              <w:rPr>
                <w:rFonts w:ascii="Times New Roman" w:hAnsi="Times New Roman"/>
                <w:lang w:val="es-ES"/>
              </w:rPr>
              <w:t>81 50 5050 5893</w:t>
            </w:r>
          </w:p>
          <w:p w14:paraId="413BBE90" w14:textId="77777777" w:rsidR="00CD00FB" w:rsidRPr="00FD5A85" w:rsidRDefault="008E5F4A" w:rsidP="008E5F4A">
            <w:pPr>
              <w:shd w:val="clear" w:color="auto" w:fill="FFFFFF" w:themeFill="background1"/>
              <w:rPr>
                <w:lang w:val="fr-FR"/>
              </w:rPr>
            </w:pPr>
            <w:proofErr w:type="gramStart"/>
            <w:r w:rsidRPr="00FD5A85">
              <w:rPr>
                <w:rFonts w:ascii="Times New Roman" w:hAnsi="Times New Roman"/>
                <w:lang w:val="fr-FR"/>
              </w:rPr>
              <w:t>Email:</w:t>
            </w:r>
            <w:proofErr w:type="gramEnd"/>
            <w:r w:rsidRPr="00FD5A85">
              <w:rPr>
                <w:rFonts w:ascii="Times New Roman" w:hAnsi="Times New Roman"/>
                <w:lang w:val="fr-FR"/>
              </w:rPr>
              <w:t xml:space="preserve"> </w:t>
            </w:r>
            <w:hyperlink r:id="rId11" w:history="1">
              <w:r w:rsidRPr="00FD5A85">
                <w:rPr>
                  <w:rStyle w:val="Hyperlink"/>
                  <w:rFonts w:ascii="Times New Roman" w:hAnsi="Times New Roman"/>
                  <w:lang w:val="fr-FR"/>
                </w:rPr>
                <w:t>apajw.jp@jw.org</w:t>
              </w:r>
            </w:hyperlink>
          </w:p>
        </w:tc>
        <w:tc>
          <w:tcPr>
            <w:tcW w:w="4675" w:type="dxa"/>
          </w:tcPr>
          <w:p w14:paraId="2C0A8157" w14:textId="77777777" w:rsidR="00CD00FB" w:rsidRPr="00505358" w:rsidRDefault="002443D2" w:rsidP="002443D2">
            <w:pPr>
              <w:shd w:val="clear" w:color="auto" w:fill="FFFFFF" w:themeFill="background1"/>
              <w:rPr>
                <w:rFonts w:ascii="Times New Roman" w:hAnsi="Times New Roman"/>
                <w:lang w:val="en-GB"/>
              </w:rPr>
            </w:pPr>
            <w:r w:rsidRPr="00505358">
              <w:rPr>
                <w:rFonts w:ascii="Times New Roman" w:hAnsi="Times New Roman"/>
                <w:lang w:val="en-GB"/>
              </w:rPr>
              <w:t>Office of EAJW:</w:t>
            </w:r>
          </w:p>
          <w:p w14:paraId="2A10B715" w14:textId="77777777" w:rsidR="00625AD5" w:rsidRPr="00505358" w:rsidRDefault="002443D2" w:rsidP="002443D2">
            <w:pPr>
              <w:tabs>
                <w:tab w:val="right" w:pos="8363"/>
              </w:tabs>
              <w:rPr>
                <w:rFonts w:ascii="Times New Roman" w:hAnsi="Times New Roman"/>
                <w:lang w:val="en-GB"/>
              </w:rPr>
            </w:pPr>
            <w:r w:rsidRPr="00505358">
              <w:rPr>
                <w:rFonts w:ascii="Times New Roman" w:hAnsi="Times New Roman"/>
                <w:lang w:val="en-GB"/>
              </w:rPr>
              <w:t xml:space="preserve">Am </w:t>
            </w:r>
            <w:proofErr w:type="spellStart"/>
            <w:r w:rsidRPr="00505358">
              <w:rPr>
                <w:rFonts w:ascii="Times New Roman" w:hAnsi="Times New Roman"/>
                <w:lang w:val="en-GB"/>
              </w:rPr>
              <w:t>Steinfels</w:t>
            </w:r>
            <w:proofErr w:type="spellEnd"/>
            <w:r w:rsidRPr="00505358">
              <w:rPr>
                <w:rFonts w:ascii="Times New Roman" w:hAnsi="Times New Roman"/>
                <w:lang w:val="en-GB"/>
              </w:rPr>
              <w:t xml:space="preserve"> 1,</w:t>
            </w:r>
            <w:r w:rsidR="005D0028" w:rsidRPr="00505358">
              <w:rPr>
                <w:rFonts w:ascii="Times New Roman" w:hAnsi="Times New Roman"/>
                <w:lang w:val="en-GB"/>
              </w:rPr>
              <w:t xml:space="preserve"> </w:t>
            </w:r>
            <w:r w:rsidRPr="00505358">
              <w:rPr>
                <w:rFonts w:ascii="Times New Roman" w:hAnsi="Times New Roman"/>
                <w:lang w:val="en-GB"/>
              </w:rPr>
              <w:t xml:space="preserve">65618 </w:t>
            </w:r>
            <w:proofErr w:type="spellStart"/>
            <w:r w:rsidRPr="00505358">
              <w:rPr>
                <w:rFonts w:ascii="Times New Roman" w:hAnsi="Times New Roman"/>
                <w:lang w:val="en-GB"/>
              </w:rPr>
              <w:t>Selters</w:t>
            </w:r>
            <w:proofErr w:type="spellEnd"/>
            <w:r w:rsidRPr="00505358">
              <w:rPr>
                <w:rFonts w:ascii="Times New Roman" w:hAnsi="Times New Roman"/>
                <w:lang w:val="en-GB"/>
              </w:rPr>
              <w:t>,</w:t>
            </w:r>
          </w:p>
          <w:p w14:paraId="5E4C5740" w14:textId="77777777" w:rsidR="002443D2" w:rsidRPr="00505358" w:rsidRDefault="002443D2" w:rsidP="002443D2">
            <w:pPr>
              <w:tabs>
                <w:tab w:val="right" w:pos="8363"/>
              </w:tabs>
              <w:rPr>
                <w:rFonts w:ascii="Times New Roman" w:hAnsi="Times New Roman"/>
                <w:lang w:val="en-GB"/>
              </w:rPr>
            </w:pPr>
            <w:r w:rsidRPr="00505358">
              <w:rPr>
                <w:rFonts w:ascii="Times New Roman" w:hAnsi="Times New Roman"/>
                <w:lang w:val="en-GB"/>
              </w:rPr>
              <w:t>Germany</w:t>
            </w:r>
          </w:p>
          <w:p w14:paraId="31BC1C0D" w14:textId="77777777" w:rsidR="00625AD5" w:rsidRPr="00505358" w:rsidRDefault="002443D2" w:rsidP="002443D2">
            <w:pPr>
              <w:rPr>
                <w:rFonts w:ascii="Times New Roman" w:hAnsi="Times New Roman"/>
                <w:lang w:val="en-GB"/>
              </w:rPr>
            </w:pPr>
            <w:r w:rsidRPr="00505358">
              <w:rPr>
                <w:rFonts w:ascii="Times New Roman" w:hAnsi="Times New Roman"/>
                <w:lang w:val="en-GB"/>
              </w:rPr>
              <w:t xml:space="preserve">Tel: </w:t>
            </w:r>
            <w:r w:rsidR="00ED0FA5" w:rsidRPr="00505358">
              <w:rPr>
                <w:rFonts w:ascii="Times New Roman" w:hAnsi="Times New Roman"/>
                <w:lang w:val="en-GB"/>
              </w:rPr>
              <w:t>+</w:t>
            </w:r>
            <w:r w:rsidR="001216EF" w:rsidRPr="00505358">
              <w:rPr>
                <w:rFonts w:ascii="Times New Roman" w:hAnsi="Times New Roman"/>
                <w:lang w:val="en-GB"/>
              </w:rPr>
              <w:t>49 6483 41 3802</w:t>
            </w:r>
          </w:p>
          <w:p w14:paraId="188CE47C" w14:textId="77777777" w:rsidR="00CD00FB" w:rsidRPr="00505358" w:rsidRDefault="002443D2" w:rsidP="00625AD5">
            <w:pPr>
              <w:rPr>
                <w:rFonts w:ascii="Times New Roman" w:hAnsi="Times New Roman"/>
                <w:lang w:val="en-GB"/>
              </w:rPr>
            </w:pPr>
            <w:r w:rsidRPr="00505358">
              <w:rPr>
                <w:rFonts w:ascii="Times New Roman" w:hAnsi="Times New Roman"/>
                <w:lang w:val="en-GB"/>
              </w:rPr>
              <w:t xml:space="preserve">Email: </w:t>
            </w:r>
            <w:hyperlink r:id="rId12" w:history="1">
              <w:r w:rsidR="000829ED" w:rsidRPr="00505358">
                <w:rPr>
                  <w:rStyle w:val="Hyperlink"/>
                  <w:rFonts w:ascii="Times New Roman" w:hAnsi="Times New Roman"/>
                  <w:lang w:val="en-GB"/>
                </w:rPr>
                <w:t>inboxopieajw@jw.org</w:t>
              </w:r>
            </w:hyperlink>
          </w:p>
        </w:tc>
      </w:tr>
      <w:bookmarkEnd w:id="2"/>
    </w:tbl>
    <w:p w14:paraId="01BF2B3E" w14:textId="77777777" w:rsidR="007E0AB0" w:rsidRPr="00505358" w:rsidRDefault="007E0AB0" w:rsidP="00CD00FB">
      <w:pPr>
        <w:spacing w:before="60"/>
        <w:jc w:val="both"/>
        <w:rPr>
          <w:rFonts w:ascii="Times New Roman" w:hAnsi="Times New Roman"/>
          <w:lang w:val="en-GB"/>
        </w:rPr>
      </w:pPr>
    </w:p>
    <w:p w14:paraId="1DEAA026" w14:textId="77777777" w:rsidR="00B757F4" w:rsidRPr="00505358" w:rsidRDefault="00AC671A" w:rsidP="000660BB">
      <w:pPr>
        <w:spacing w:before="60"/>
        <w:rPr>
          <w:rFonts w:ascii="Times New Roman" w:hAnsi="Times New Roman"/>
          <w:lang w:val="en-GB"/>
        </w:rPr>
      </w:pPr>
      <w:r w:rsidRPr="00505358">
        <w:rPr>
          <w:rFonts w:ascii="Times New Roman" w:hAnsi="Times New Roman"/>
          <w:lang w:val="en-GB"/>
        </w:rPr>
        <w:br w:type="column"/>
      </w:r>
    </w:p>
    <w:sdt>
      <w:sdtPr>
        <w:rPr>
          <w:lang w:val="en-GB"/>
        </w:rPr>
        <w:id w:val="-1077204589"/>
        <w:docPartObj>
          <w:docPartGallery w:val="Table of Contents"/>
          <w:docPartUnique/>
        </w:docPartObj>
      </w:sdtPr>
      <w:sdtEndPr>
        <w:rPr>
          <w:b/>
          <w:bCs/>
          <w:noProof/>
        </w:rPr>
      </w:sdtEndPr>
      <w:sdtContent>
        <w:bookmarkStart w:id="3" w:name="_Hlk92100156" w:displacedByCustomXml="prev"/>
        <w:bookmarkStart w:id="4" w:name="_Hlk92103560" w:displacedByCustomXml="prev"/>
        <w:bookmarkStart w:id="5" w:name="_Hlk92103534" w:displacedByCustomXml="prev"/>
        <w:p w14:paraId="4D0E953E" w14:textId="77777777" w:rsidR="000660BB" w:rsidRPr="00505358" w:rsidRDefault="000660BB" w:rsidP="000660BB">
          <w:pPr>
            <w:spacing w:before="60" w:after="240"/>
            <w:rPr>
              <w:rFonts w:ascii="Times New Roman" w:hAnsi="Times New Roman"/>
              <w:b/>
              <w:sz w:val="32"/>
              <w:szCs w:val="32"/>
              <w:lang w:val="en-GB"/>
            </w:rPr>
          </w:pPr>
          <w:r w:rsidRPr="00505358">
            <w:rPr>
              <w:rFonts w:ascii="Times New Roman" w:hAnsi="Times New Roman"/>
              <w:b/>
              <w:smallCaps/>
              <w:sz w:val="32"/>
              <w:szCs w:val="32"/>
              <w:lang w:val="en-GB"/>
            </w:rPr>
            <w:t>Table of Contents</w:t>
          </w:r>
          <w:bookmarkEnd w:id="4"/>
        </w:p>
        <w:bookmarkEnd w:id="5"/>
        <w:bookmarkEnd w:id="3"/>
        <w:p w14:paraId="09A93358" w14:textId="40D129C4" w:rsidR="006337A0" w:rsidRDefault="006772E0">
          <w:pPr>
            <w:pStyle w:val="TOC1"/>
            <w:rPr>
              <w:rFonts w:asciiTheme="minorHAnsi" w:eastAsiaTheme="minorEastAsia" w:hAnsiTheme="minorHAnsi" w:cstheme="minorBidi"/>
              <w:caps w:val="0"/>
              <w:kern w:val="2"/>
              <w:sz w:val="21"/>
              <w:szCs w:val="22"/>
              <w:lang w:val="en-US" w:eastAsia="ja-JP"/>
            </w:rPr>
          </w:pPr>
          <w:r w:rsidRPr="00505358">
            <w:fldChar w:fldCharType="begin"/>
          </w:r>
          <w:r w:rsidRPr="00505358">
            <w:instrText xml:space="preserve"> TOC \o "1-3" \h \z \u </w:instrText>
          </w:r>
          <w:r w:rsidRPr="00505358">
            <w:fldChar w:fldCharType="separate"/>
          </w:r>
          <w:hyperlink w:anchor="_Toc154564451" w:history="1">
            <w:r w:rsidR="006337A0" w:rsidRPr="00203EA4">
              <w:rPr>
                <w:rStyle w:val="Hyperlink"/>
                <w:lang w:eastAsia="ja-JP"/>
              </w:rPr>
              <w:t>ABOUT</w:t>
            </w:r>
            <w:r w:rsidR="006337A0" w:rsidRPr="00203EA4">
              <w:rPr>
                <w:rStyle w:val="Hyperlink"/>
              </w:rPr>
              <w:t xml:space="preserve"> THE </w:t>
            </w:r>
            <w:r w:rsidR="006337A0" w:rsidRPr="00203EA4">
              <w:rPr>
                <w:rStyle w:val="Hyperlink"/>
                <w:lang w:eastAsia="ja-JP"/>
              </w:rPr>
              <w:t>SUBMITTING</w:t>
            </w:r>
            <w:r w:rsidR="006337A0" w:rsidRPr="00203EA4">
              <w:rPr>
                <w:rStyle w:val="Hyperlink"/>
              </w:rPr>
              <w:t xml:space="preserve"> </w:t>
            </w:r>
            <w:r w:rsidR="006337A0" w:rsidRPr="00203EA4">
              <w:rPr>
                <w:rStyle w:val="Hyperlink"/>
                <w:lang w:eastAsia="ja-JP"/>
              </w:rPr>
              <w:t>ORGANIZATIONS</w:t>
            </w:r>
            <w:r w:rsidR="006337A0">
              <w:rPr>
                <w:webHidden/>
              </w:rPr>
              <w:tab/>
            </w:r>
            <w:r w:rsidR="006337A0">
              <w:rPr>
                <w:webHidden/>
              </w:rPr>
              <w:fldChar w:fldCharType="begin"/>
            </w:r>
            <w:r w:rsidR="006337A0">
              <w:rPr>
                <w:webHidden/>
              </w:rPr>
              <w:instrText xml:space="preserve"> PAGEREF _Toc154564451 \h </w:instrText>
            </w:r>
            <w:r w:rsidR="006337A0">
              <w:rPr>
                <w:webHidden/>
              </w:rPr>
            </w:r>
            <w:r w:rsidR="006337A0">
              <w:rPr>
                <w:webHidden/>
              </w:rPr>
              <w:fldChar w:fldCharType="separate"/>
            </w:r>
            <w:r w:rsidR="000D0B4B">
              <w:rPr>
                <w:webHidden/>
              </w:rPr>
              <w:t>2</w:t>
            </w:r>
            <w:r w:rsidR="006337A0">
              <w:rPr>
                <w:webHidden/>
              </w:rPr>
              <w:fldChar w:fldCharType="end"/>
            </w:r>
          </w:hyperlink>
        </w:p>
        <w:p w14:paraId="3B237130" w14:textId="30EB8853" w:rsidR="006337A0" w:rsidRDefault="00BC2695">
          <w:pPr>
            <w:pStyle w:val="TOC1"/>
            <w:rPr>
              <w:rFonts w:asciiTheme="minorHAnsi" w:eastAsiaTheme="minorEastAsia" w:hAnsiTheme="minorHAnsi" w:cstheme="minorBidi"/>
              <w:caps w:val="0"/>
              <w:kern w:val="2"/>
              <w:sz w:val="21"/>
              <w:szCs w:val="22"/>
              <w:lang w:val="en-US" w:eastAsia="ja-JP"/>
            </w:rPr>
          </w:pPr>
          <w:hyperlink w:anchor="_Toc154564452" w:history="1">
            <w:r w:rsidR="006337A0" w:rsidRPr="00203EA4">
              <w:rPr>
                <w:rStyle w:val="Hyperlink"/>
                <w:rFonts w:eastAsia="Malgun Gothic"/>
                <w:bCs/>
              </w:rPr>
              <w:t>SUMMARY OF THE SUBMISSION</w:t>
            </w:r>
            <w:r w:rsidR="006337A0">
              <w:rPr>
                <w:webHidden/>
              </w:rPr>
              <w:tab/>
            </w:r>
            <w:r w:rsidR="006337A0">
              <w:rPr>
                <w:webHidden/>
              </w:rPr>
              <w:fldChar w:fldCharType="begin"/>
            </w:r>
            <w:r w:rsidR="006337A0">
              <w:rPr>
                <w:webHidden/>
              </w:rPr>
              <w:instrText xml:space="preserve"> PAGEREF _Toc154564452 \h </w:instrText>
            </w:r>
            <w:r w:rsidR="006337A0">
              <w:rPr>
                <w:webHidden/>
              </w:rPr>
            </w:r>
            <w:r w:rsidR="006337A0">
              <w:rPr>
                <w:webHidden/>
              </w:rPr>
              <w:fldChar w:fldCharType="separate"/>
            </w:r>
            <w:r w:rsidR="000D0B4B">
              <w:rPr>
                <w:webHidden/>
              </w:rPr>
              <w:t>3</w:t>
            </w:r>
            <w:r w:rsidR="006337A0">
              <w:rPr>
                <w:webHidden/>
              </w:rPr>
              <w:fldChar w:fldCharType="end"/>
            </w:r>
          </w:hyperlink>
        </w:p>
        <w:p w14:paraId="59BA1D72" w14:textId="508B1351" w:rsidR="006337A0" w:rsidRDefault="00BC2695">
          <w:pPr>
            <w:pStyle w:val="TOC1"/>
            <w:rPr>
              <w:rFonts w:asciiTheme="minorHAnsi" w:eastAsiaTheme="minorEastAsia" w:hAnsiTheme="minorHAnsi" w:cstheme="minorBidi"/>
              <w:caps w:val="0"/>
              <w:kern w:val="2"/>
              <w:sz w:val="21"/>
              <w:szCs w:val="22"/>
              <w:lang w:val="en-US" w:eastAsia="ja-JP"/>
            </w:rPr>
          </w:pPr>
          <w:hyperlink w:anchor="_Toc154564453" w:history="1">
            <w:r w:rsidR="006337A0" w:rsidRPr="00203EA4">
              <w:rPr>
                <w:rStyle w:val="Hyperlink"/>
              </w:rPr>
              <w:t>I.</w:t>
            </w:r>
            <w:r w:rsidR="006337A0">
              <w:rPr>
                <w:rFonts w:asciiTheme="minorHAnsi" w:eastAsiaTheme="minorEastAsia" w:hAnsiTheme="minorHAnsi" w:cstheme="minorBidi"/>
                <w:caps w:val="0"/>
                <w:kern w:val="2"/>
                <w:sz w:val="21"/>
                <w:szCs w:val="22"/>
                <w:lang w:val="en-US" w:eastAsia="ja-JP"/>
              </w:rPr>
              <w:tab/>
            </w:r>
            <w:r w:rsidR="006337A0" w:rsidRPr="00203EA4">
              <w:rPr>
                <w:rStyle w:val="Hyperlink"/>
              </w:rPr>
              <w:t>INTRODUCTION</w:t>
            </w:r>
            <w:r w:rsidR="006337A0">
              <w:rPr>
                <w:webHidden/>
              </w:rPr>
              <w:tab/>
            </w:r>
            <w:r w:rsidR="006337A0">
              <w:rPr>
                <w:webHidden/>
              </w:rPr>
              <w:fldChar w:fldCharType="begin"/>
            </w:r>
            <w:r w:rsidR="006337A0">
              <w:rPr>
                <w:webHidden/>
              </w:rPr>
              <w:instrText xml:space="preserve"> PAGEREF _Toc154564453 \h </w:instrText>
            </w:r>
            <w:r w:rsidR="006337A0">
              <w:rPr>
                <w:webHidden/>
              </w:rPr>
            </w:r>
            <w:r w:rsidR="006337A0">
              <w:rPr>
                <w:webHidden/>
              </w:rPr>
              <w:fldChar w:fldCharType="separate"/>
            </w:r>
            <w:r w:rsidR="000D0B4B">
              <w:rPr>
                <w:webHidden/>
              </w:rPr>
              <w:t>3</w:t>
            </w:r>
            <w:r w:rsidR="006337A0">
              <w:rPr>
                <w:webHidden/>
              </w:rPr>
              <w:fldChar w:fldCharType="end"/>
            </w:r>
          </w:hyperlink>
        </w:p>
        <w:p w14:paraId="5408848A" w14:textId="6AD4B915" w:rsidR="006337A0" w:rsidRDefault="00BC2695">
          <w:pPr>
            <w:pStyle w:val="TOC1"/>
            <w:rPr>
              <w:rFonts w:asciiTheme="minorHAnsi" w:eastAsiaTheme="minorEastAsia" w:hAnsiTheme="minorHAnsi" w:cstheme="minorBidi"/>
              <w:caps w:val="0"/>
              <w:kern w:val="2"/>
              <w:sz w:val="21"/>
              <w:szCs w:val="22"/>
              <w:lang w:val="en-US" w:eastAsia="ja-JP"/>
            </w:rPr>
          </w:pPr>
          <w:hyperlink w:anchor="_Toc154564455" w:history="1">
            <w:r w:rsidR="006337A0" w:rsidRPr="00203EA4">
              <w:rPr>
                <w:rStyle w:val="Hyperlink"/>
              </w:rPr>
              <w:t>II.</w:t>
            </w:r>
            <w:r w:rsidR="006337A0">
              <w:rPr>
                <w:rFonts w:asciiTheme="minorHAnsi" w:eastAsiaTheme="minorEastAsia" w:hAnsiTheme="minorHAnsi" w:cstheme="minorBidi"/>
                <w:caps w:val="0"/>
                <w:kern w:val="2"/>
                <w:sz w:val="21"/>
                <w:szCs w:val="22"/>
                <w:lang w:val="en-US" w:eastAsia="ja-JP"/>
              </w:rPr>
              <w:tab/>
            </w:r>
            <w:r w:rsidR="006337A0" w:rsidRPr="00203EA4">
              <w:rPr>
                <w:rStyle w:val="Hyperlink"/>
              </w:rPr>
              <w:t>ABUSES AND RESTRICTIONS OF RELIGIOUS FREEDOM</w:t>
            </w:r>
            <w:r w:rsidR="006337A0">
              <w:rPr>
                <w:webHidden/>
              </w:rPr>
              <w:tab/>
            </w:r>
            <w:r w:rsidR="006337A0">
              <w:rPr>
                <w:webHidden/>
              </w:rPr>
              <w:fldChar w:fldCharType="begin"/>
            </w:r>
            <w:r w:rsidR="006337A0">
              <w:rPr>
                <w:webHidden/>
              </w:rPr>
              <w:instrText xml:space="preserve"> PAGEREF _Toc154564455 \h </w:instrText>
            </w:r>
            <w:r w:rsidR="006337A0">
              <w:rPr>
                <w:webHidden/>
              </w:rPr>
            </w:r>
            <w:r w:rsidR="006337A0">
              <w:rPr>
                <w:webHidden/>
              </w:rPr>
              <w:fldChar w:fldCharType="separate"/>
            </w:r>
            <w:r w:rsidR="000D0B4B">
              <w:rPr>
                <w:webHidden/>
              </w:rPr>
              <w:t>3</w:t>
            </w:r>
            <w:r w:rsidR="006337A0">
              <w:rPr>
                <w:webHidden/>
              </w:rPr>
              <w:fldChar w:fldCharType="end"/>
            </w:r>
          </w:hyperlink>
        </w:p>
        <w:p w14:paraId="65D19213" w14:textId="71BB087A" w:rsidR="006337A0" w:rsidRDefault="00BC2695">
          <w:pPr>
            <w:pStyle w:val="TOC1"/>
            <w:rPr>
              <w:rFonts w:asciiTheme="minorHAnsi" w:eastAsiaTheme="minorEastAsia" w:hAnsiTheme="minorHAnsi" w:cstheme="minorBidi"/>
              <w:caps w:val="0"/>
              <w:kern w:val="2"/>
              <w:sz w:val="21"/>
              <w:szCs w:val="22"/>
              <w:lang w:val="en-US" w:eastAsia="ja-JP"/>
            </w:rPr>
          </w:pPr>
          <w:hyperlink w:anchor="_Toc154564456" w:history="1">
            <w:r w:rsidR="006337A0" w:rsidRPr="00203EA4">
              <w:rPr>
                <w:rStyle w:val="Hyperlink"/>
              </w:rPr>
              <w:t>III.</w:t>
            </w:r>
            <w:r w:rsidR="006337A0">
              <w:rPr>
                <w:rFonts w:asciiTheme="minorHAnsi" w:eastAsiaTheme="minorEastAsia" w:hAnsiTheme="minorHAnsi" w:cstheme="minorBidi"/>
                <w:caps w:val="0"/>
                <w:kern w:val="2"/>
                <w:sz w:val="21"/>
                <w:szCs w:val="22"/>
                <w:lang w:val="en-US" w:eastAsia="ja-JP"/>
              </w:rPr>
              <w:tab/>
            </w:r>
            <w:r w:rsidR="006337A0" w:rsidRPr="00203EA4">
              <w:rPr>
                <w:rStyle w:val="Hyperlink"/>
              </w:rPr>
              <w:t>CONCLUSION AND RECOMMENDATIONS</w:t>
            </w:r>
            <w:r w:rsidR="006337A0">
              <w:rPr>
                <w:webHidden/>
              </w:rPr>
              <w:tab/>
            </w:r>
            <w:r w:rsidR="006337A0">
              <w:rPr>
                <w:webHidden/>
              </w:rPr>
              <w:fldChar w:fldCharType="begin"/>
            </w:r>
            <w:r w:rsidR="006337A0">
              <w:rPr>
                <w:webHidden/>
              </w:rPr>
              <w:instrText xml:space="preserve"> PAGEREF _Toc154564456 \h </w:instrText>
            </w:r>
            <w:r w:rsidR="006337A0">
              <w:rPr>
                <w:webHidden/>
              </w:rPr>
            </w:r>
            <w:r w:rsidR="006337A0">
              <w:rPr>
                <w:webHidden/>
              </w:rPr>
              <w:fldChar w:fldCharType="separate"/>
            </w:r>
            <w:r w:rsidR="000D0B4B">
              <w:rPr>
                <w:webHidden/>
              </w:rPr>
              <w:t>5</w:t>
            </w:r>
            <w:r w:rsidR="006337A0">
              <w:rPr>
                <w:webHidden/>
              </w:rPr>
              <w:fldChar w:fldCharType="end"/>
            </w:r>
          </w:hyperlink>
        </w:p>
        <w:p w14:paraId="57D6A974" w14:textId="77777777" w:rsidR="006772E0" w:rsidRPr="00505358" w:rsidRDefault="006772E0">
          <w:pPr>
            <w:rPr>
              <w:lang w:val="en-GB"/>
            </w:rPr>
          </w:pPr>
          <w:r w:rsidRPr="00505358">
            <w:rPr>
              <w:b/>
              <w:bCs/>
              <w:noProof/>
              <w:lang w:val="en-GB"/>
            </w:rPr>
            <w:fldChar w:fldCharType="end"/>
          </w:r>
        </w:p>
      </w:sdtContent>
    </w:sdt>
    <w:p w14:paraId="612FA46D" w14:textId="77777777" w:rsidR="00B757F4" w:rsidRPr="00505358" w:rsidRDefault="00B757F4" w:rsidP="00B0686A">
      <w:pPr>
        <w:spacing w:line="360" w:lineRule="auto"/>
        <w:rPr>
          <w:rFonts w:ascii="Times New Roman" w:hAnsi="Times New Roman"/>
          <w:bCs/>
          <w:noProof/>
          <w:sz w:val="24"/>
          <w:szCs w:val="24"/>
          <w:lang w:val="en-GB"/>
        </w:rPr>
      </w:pPr>
    </w:p>
    <w:p w14:paraId="7BC3C8E7" w14:textId="77777777" w:rsidR="001C0FFC" w:rsidRPr="00505358" w:rsidRDefault="001C0FFC" w:rsidP="00606691">
      <w:pPr>
        <w:spacing w:line="360" w:lineRule="auto"/>
        <w:rPr>
          <w:rFonts w:ascii="Times New Roman" w:hAnsi="Times New Roman"/>
          <w:bCs/>
          <w:noProof/>
          <w:sz w:val="24"/>
          <w:szCs w:val="24"/>
          <w:lang w:val="en-GB"/>
        </w:rPr>
      </w:pPr>
    </w:p>
    <w:p w14:paraId="20FF47EC" w14:textId="77777777" w:rsidR="001C0FFC" w:rsidRPr="00505358" w:rsidRDefault="001C0FFC" w:rsidP="00606691">
      <w:pPr>
        <w:spacing w:line="360" w:lineRule="auto"/>
        <w:rPr>
          <w:lang w:val="en-GB"/>
        </w:rPr>
      </w:pPr>
    </w:p>
    <w:p w14:paraId="6231990B" w14:textId="77777777" w:rsidR="00AC671A" w:rsidRPr="00505358" w:rsidRDefault="00AC671A" w:rsidP="00AC671A">
      <w:pPr>
        <w:jc w:val="both"/>
        <w:rPr>
          <w:rFonts w:ascii="Times New Roman" w:hAnsi="Times New Roman"/>
          <w:sz w:val="24"/>
          <w:szCs w:val="24"/>
          <w:lang w:val="en-GB"/>
        </w:rPr>
      </w:pPr>
    </w:p>
    <w:p w14:paraId="23C92DDD" w14:textId="77777777" w:rsidR="00DB72EA" w:rsidRPr="00505358" w:rsidRDefault="00DB72EA" w:rsidP="00DB72EA">
      <w:pPr>
        <w:rPr>
          <w:rFonts w:ascii="Times New Roman" w:hAnsi="Times New Roman"/>
          <w:color w:val="FF0000"/>
          <w:sz w:val="24"/>
          <w:szCs w:val="24"/>
          <w:lang w:val="en-GB"/>
        </w:rPr>
        <w:sectPr w:rsidR="00DB72EA" w:rsidRPr="00505358" w:rsidSect="00DB72EA">
          <w:headerReference w:type="default" r:id="rId13"/>
          <w:headerReference w:type="first" r:id="rId14"/>
          <w:pgSz w:w="11899" w:h="16838" w:code="9"/>
          <w:pgMar w:top="238" w:right="1134" w:bottom="250" w:left="1134" w:header="0" w:footer="0" w:gutter="0"/>
          <w:paperSrc w:first="1" w:other="1"/>
          <w:pgNumType w:start="0"/>
          <w:cols w:space="720"/>
          <w:titlePg/>
          <w:docGrid w:linePitch="326"/>
        </w:sectPr>
      </w:pPr>
    </w:p>
    <w:p w14:paraId="77F13C37" w14:textId="77777777" w:rsidR="006B3E33" w:rsidRPr="00505358" w:rsidRDefault="00311F94" w:rsidP="001168B4">
      <w:pPr>
        <w:pStyle w:val="Heading1"/>
        <w:spacing w:before="0"/>
        <w:jc w:val="left"/>
        <w:rPr>
          <w:rFonts w:ascii="Times New Roman" w:hAnsi="Times New Roman" w:cs="Times New Roman"/>
          <w:color w:val="auto"/>
          <w:szCs w:val="24"/>
          <w:lang w:val="en-GB" w:eastAsia="ja-JP"/>
        </w:rPr>
      </w:pPr>
      <w:bookmarkStart w:id="9" w:name="_Toc92102721"/>
      <w:bookmarkStart w:id="10" w:name="_Toc154564451"/>
      <w:bookmarkStart w:id="11" w:name="_Hlk59610164"/>
      <w:bookmarkStart w:id="12" w:name="_Toc354402755"/>
      <w:bookmarkStart w:id="13" w:name="_Toc518998911"/>
      <w:r w:rsidRPr="00505358">
        <w:rPr>
          <w:rFonts w:ascii="Times New Roman" w:hAnsi="Times New Roman" w:cs="Times New Roman"/>
          <w:color w:val="auto"/>
          <w:szCs w:val="24"/>
          <w:lang w:val="en-GB" w:eastAsia="ja-JP"/>
        </w:rPr>
        <w:lastRenderedPageBreak/>
        <w:t>ABOUT</w:t>
      </w:r>
      <w:r w:rsidR="006B3E33" w:rsidRPr="00505358">
        <w:rPr>
          <w:rFonts w:ascii="Times New Roman" w:hAnsi="Times New Roman" w:cs="Times New Roman"/>
          <w:color w:val="auto"/>
          <w:szCs w:val="24"/>
          <w:lang w:val="en-GB"/>
        </w:rPr>
        <w:t xml:space="preserve"> </w:t>
      </w:r>
      <w:r w:rsidRPr="00505358">
        <w:rPr>
          <w:rFonts w:ascii="Times New Roman" w:hAnsi="Times New Roman" w:cs="Times New Roman"/>
          <w:color w:val="auto"/>
          <w:szCs w:val="24"/>
          <w:lang w:val="en-GB"/>
        </w:rPr>
        <w:t>THE</w:t>
      </w:r>
      <w:r w:rsidR="006B3E33" w:rsidRPr="00505358">
        <w:rPr>
          <w:rFonts w:ascii="Times New Roman" w:hAnsi="Times New Roman" w:cs="Times New Roman"/>
          <w:color w:val="auto"/>
          <w:szCs w:val="24"/>
          <w:lang w:val="en-GB"/>
        </w:rPr>
        <w:t xml:space="preserve"> </w:t>
      </w:r>
      <w:r w:rsidRPr="00505358">
        <w:rPr>
          <w:rFonts w:ascii="Times New Roman" w:hAnsi="Times New Roman" w:cs="Times New Roman"/>
          <w:color w:val="auto"/>
          <w:szCs w:val="24"/>
          <w:lang w:val="en-GB" w:eastAsia="ja-JP"/>
        </w:rPr>
        <w:t>SUBMITTING</w:t>
      </w:r>
      <w:r w:rsidR="006B3E33" w:rsidRPr="00505358">
        <w:rPr>
          <w:rFonts w:ascii="Times New Roman" w:hAnsi="Times New Roman" w:cs="Times New Roman"/>
          <w:color w:val="auto"/>
          <w:szCs w:val="24"/>
          <w:lang w:val="en-GB"/>
        </w:rPr>
        <w:t xml:space="preserve"> </w:t>
      </w:r>
      <w:r w:rsidRPr="00505358">
        <w:rPr>
          <w:rFonts w:ascii="Times New Roman" w:hAnsi="Times New Roman" w:cs="Times New Roman"/>
          <w:color w:val="auto"/>
          <w:szCs w:val="24"/>
          <w:lang w:val="en-GB" w:eastAsia="ja-JP"/>
        </w:rPr>
        <w:t>ORGANIZATIONS</w:t>
      </w:r>
      <w:bookmarkEnd w:id="9"/>
      <w:bookmarkEnd w:id="10"/>
    </w:p>
    <w:p w14:paraId="7CA00E60" w14:textId="02A3EA0A" w:rsidR="00625AD5" w:rsidRPr="00505358" w:rsidRDefault="002443D2" w:rsidP="002443D2">
      <w:pPr>
        <w:pStyle w:val="ListParagraph"/>
        <w:topLinePunct/>
        <w:spacing w:after="240"/>
        <w:ind w:left="0" w:right="181"/>
        <w:jc w:val="both"/>
        <w:rPr>
          <w:rFonts w:ascii="Times New Roman" w:hAnsi="Times New Roman"/>
          <w:sz w:val="24"/>
          <w:szCs w:val="24"/>
          <w:lang w:val="en-GB" w:eastAsia="ja-JP"/>
        </w:rPr>
      </w:pPr>
      <w:r w:rsidRPr="00505358">
        <w:rPr>
          <w:rFonts w:ascii="Times New Roman" w:hAnsi="Times New Roman"/>
          <w:b/>
          <w:bCs/>
          <w:sz w:val="24"/>
          <w:szCs w:val="24"/>
          <w:lang w:val="en-GB"/>
        </w:rPr>
        <w:t xml:space="preserve">Asia-Pacific Association of Jehovah’s Witnesses (APAJW) </w:t>
      </w:r>
      <w:r w:rsidRPr="00505358">
        <w:rPr>
          <w:rFonts w:ascii="Times New Roman" w:hAnsi="Times New Roman"/>
          <w:sz w:val="24"/>
          <w:szCs w:val="24"/>
          <w:lang w:val="en-GB"/>
        </w:rPr>
        <w:t xml:space="preserve">is a </w:t>
      </w:r>
      <w:r w:rsidR="005D0028" w:rsidRPr="00505358">
        <w:rPr>
          <w:rFonts w:ascii="Times New Roman" w:hAnsi="Times New Roman"/>
          <w:sz w:val="24"/>
          <w:szCs w:val="24"/>
          <w:lang w:val="en-GB"/>
        </w:rPr>
        <w:t>g</w:t>
      </w:r>
      <w:r w:rsidRPr="00505358">
        <w:rPr>
          <w:rFonts w:ascii="Times New Roman" w:hAnsi="Times New Roman"/>
          <w:sz w:val="24"/>
          <w:szCs w:val="24"/>
          <w:lang w:val="en-GB"/>
        </w:rPr>
        <w:t xml:space="preserve">eneral </w:t>
      </w:r>
      <w:r w:rsidR="005D0028" w:rsidRPr="00505358">
        <w:rPr>
          <w:rFonts w:ascii="Times New Roman" w:hAnsi="Times New Roman"/>
          <w:sz w:val="24"/>
          <w:szCs w:val="24"/>
          <w:lang w:val="en-GB"/>
        </w:rPr>
        <w:t>i</w:t>
      </w:r>
      <w:r w:rsidRPr="00505358">
        <w:rPr>
          <w:rFonts w:ascii="Times New Roman" w:hAnsi="Times New Roman"/>
          <w:sz w:val="24"/>
          <w:szCs w:val="24"/>
          <w:lang w:val="en-GB"/>
        </w:rPr>
        <w:t xml:space="preserve">ncorporated </w:t>
      </w:r>
      <w:r w:rsidR="005D0028" w:rsidRPr="00505358">
        <w:rPr>
          <w:rFonts w:ascii="Times New Roman" w:hAnsi="Times New Roman"/>
          <w:sz w:val="24"/>
          <w:szCs w:val="24"/>
          <w:lang w:val="en-GB"/>
        </w:rPr>
        <w:t>a</w:t>
      </w:r>
      <w:r w:rsidRPr="00505358">
        <w:rPr>
          <w:rFonts w:ascii="Times New Roman" w:hAnsi="Times New Roman"/>
          <w:sz w:val="24"/>
          <w:szCs w:val="24"/>
          <w:lang w:val="en-GB"/>
        </w:rPr>
        <w:t>ssociation registered in Japan</w:t>
      </w:r>
      <w:r w:rsidR="00104FD6">
        <w:rPr>
          <w:rFonts w:ascii="Times New Roman" w:hAnsi="Times New Roman"/>
          <w:sz w:val="24"/>
          <w:szCs w:val="24"/>
          <w:lang w:val="en-GB"/>
        </w:rPr>
        <w:t>,</w:t>
      </w:r>
      <w:r w:rsidRPr="00505358">
        <w:rPr>
          <w:rFonts w:ascii="Times New Roman" w:hAnsi="Times New Roman"/>
          <w:sz w:val="24"/>
          <w:szCs w:val="24"/>
          <w:lang w:val="en-GB"/>
        </w:rPr>
        <w:t xml:space="preserve"> with membership in </w:t>
      </w:r>
      <w:r w:rsidR="00C4617A" w:rsidRPr="00505358">
        <w:rPr>
          <w:rFonts w:ascii="Times New Roman" w:hAnsi="Times New Roman"/>
          <w:sz w:val="24"/>
          <w:szCs w:val="24"/>
          <w:lang w:val="en-GB"/>
        </w:rPr>
        <w:t>Australia, Fiji, Guam, Hong Kong, India, Indonesia, Japan, Kazakhstan, Kyrgyzstan, Malaysia, Myanmar, New Caledonia, Papua New Guinea, Philippines, Republic of Korea, Solomon Islands, Sri Lanka, Tahiti, Taiwan and Thailand</w:t>
      </w:r>
      <w:r w:rsidRPr="00505358">
        <w:rPr>
          <w:rFonts w:ascii="Times New Roman" w:hAnsi="Times New Roman"/>
          <w:sz w:val="24"/>
          <w:szCs w:val="24"/>
          <w:lang w:val="en-GB"/>
        </w:rPr>
        <w:t>.</w:t>
      </w:r>
    </w:p>
    <w:p w14:paraId="23547795" w14:textId="19DC3036" w:rsidR="00625AD5" w:rsidRPr="00505358" w:rsidRDefault="002443D2" w:rsidP="009E40E7">
      <w:pPr>
        <w:pStyle w:val="ListParagraph"/>
        <w:topLinePunct/>
        <w:spacing w:after="240"/>
        <w:ind w:left="0" w:right="181"/>
        <w:jc w:val="both"/>
        <w:rPr>
          <w:rFonts w:ascii="Times New Roman" w:hAnsi="Times New Roman"/>
          <w:sz w:val="24"/>
          <w:szCs w:val="24"/>
          <w:lang w:val="en-GB"/>
        </w:rPr>
      </w:pPr>
      <w:r w:rsidRPr="00505358">
        <w:rPr>
          <w:rFonts w:ascii="Times New Roman" w:hAnsi="Times New Roman"/>
          <w:b/>
          <w:bCs/>
          <w:sz w:val="24"/>
          <w:szCs w:val="24"/>
          <w:lang w:val="en-GB"/>
        </w:rPr>
        <w:t xml:space="preserve">The European Association of Jehovah’s Witnesses (EAJW) </w:t>
      </w:r>
      <w:r w:rsidRPr="00505358">
        <w:rPr>
          <w:rFonts w:ascii="Times New Roman" w:hAnsi="Times New Roman"/>
          <w:sz w:val="24"/>
          <w:szCs w:val="24"/>
          <w:lang w:val="en-GB"/>
        </w:rPr>
        <w:t>is a charity registered in the United Kingdom (N</w:t>
      </w:r>
      <w:r w:rsidR="000720C5" w:rsidRPr="00505358">
        <w:rPr>
          <w:rFonts w:ascii="Times New Roman" w:hAnsi="Times New Roman"/>
          <w:sz w:val="24"/>
          <w:szCs w:val="24"/>
          <w:lang w:val="en-GB"/>
        </w:rPr>
        <w:t>o.</w:t>
      </w:r>
      <w:r w:rsidRPr="00505358">
        <w:rPr>
          <w:rFonts w:ascii="Times New Roman" w:hAnsi="Times New Roman"/>
          <w:sz w:val="24"/>
          <w:szCs w:val="24"/>
          <w:lang w:val="en-GB"/>
        </w:rPr>
        <w:t xml:space="preserve"> </w:t>
      </w:r>
      <w:r w:rsidRPr="00505358">
        <w:rPr>
          <w:rFonts w:ascii="Times New Roman" w:hAnsi="Times New Roman"/>
          <w:sz w:val="24"/>
          <w:szCs w:val="24"/>
          <w:lang w:val="en-GB" w:eastAsia="ja-JP"/>
        </w:rPr>
        <w:t>1085157</w:t>
      </w:r>
      <w:r w:rsidRPr="00505358">
        <w:rPr>
          <w:rFonts w:ascii="Times New Roman" w:hAnsi="Times New Roman"/>
          <w:sz w:val="24"/>
          <w:szCs w:val="24"/>
          <w:lang w:val="en-GB"/>
        </w:rPr>
        <w:t>)</w:t>
      </w:r>
      <w:r w:rsidR="00104FD6">
        <w:rPr>
          <w:rFonts w:ascii="Times New Roman" w:hAnsi="Times New Roman"/>
          <w:sz w:val="24"/>
          <w:szCs w:val="24"/>
          <w:lang w:val="en-GB"/>
        </w:rPr>
        <w:t>,</w:t>
      </w:r>
      <w:r w:rsidRPr="00505358">
        <w:rPr>
          <w:rFonts w:ascii="Times New Roman" w:hAnsi="Times New Roman"/>
          <w:sz w:val="24"/>
          <w:szCs w:val="24"/>
          <w:lang w:val="en-GB"/>
        </w:rPr>
        <w:t xml:space="preserve"> with membership throughout the member </w:t>
      </w:r>
      <w:r w:rsidR="009E40E7" w:rsidRPr="00505358">
        <w:rPr>
          <w:rFonts w:ascii="Times New Roman" w:hAnsi="Times New Roman"/>
          <w:sz w:val="24"/>
          <w:szCs w:val="24"/>
          <w:lang w:val="en-GB"/>
        </w:rPr>
        <w:t>S</w:t>
      </w:r>
      <w:r w:rsidRPr="00505358">
        <w:rPr>
          <w:rFonts w:ascii="Times New Roman" w:hAnsi="Times New Roman"/>
          <w:sz w:val="24"/>
          <w:szCs w:val="24"/>
          <w:lang w:val="en-GB"/>
        </w:rPr>
        <w:t>tates of the Council of Europe.</w:t>
      </w:r>
    </w:p>
    <w:p w14:paraId="7A7C4898" w14:textId="716E9006" w:rsidR="006B3E33" w:rsidRPr="00505358" w:rsidRDefault="002443D2" w:rsidP="001168B4">
      <w:pPr>
        <w:pStyle w:val="ListParagraph"/>
        <w:topLinePunct/>
        <w:spacing w:after="240"/>
        <w:ind w:left="0" w:right="181"/>
        <w:jc w:val="both"/>
        <w:rPr>
          <w:b/>
          <w:lang w:val="en-GB"/>
        </w:rPr>
      </w:pPr>
      <w:r w:rsidRPr="00505358">
        <w:rPr>
          <w:rFonts w:ascii="Times New Roman" w:hAnsi="Times New Roman"/>
          <w:sz w:val="24"/>
          <w:szCs w:val="24"/>
          <w:lang w:val="en-GB"/>
        </w:rPr>
        <w:t xml:space="preserve">These </w:t>
      </w:r>
      <w:r w:rsidR="00104FD6">
        <w:rPr>
          <w:rFonts w:ascii="Times New Roman" w:hAnsi="Times New Roman"/>
          <w:sz w:val="24"/>
          <w:szCs w:val="24"/>
          <w:lang w:val="en-GB"/>
        </w:rPr>
        <w:t>a</w:t>
      </w:r>
      <w:r w:rsidRPr="00505358">
        <w:rPr>
          <w:rFonts w:ascii="Times New Roman" w:hAnsi="Times New Roman"/>
          <w:sz w:val="24"/>
          <w:szCs w:val="24"/>
          <w:lang w:val="en-GB"/>
        </w:rPr>
        <w:t>ssociations work together to promote the protection of human rights and fundamental freedoms in various parts of the world, particularly when Jehovah’s Witnesses face violations of such rights. This submission is prepared and submitted jointly.</w:t>
      </w:r>
      <w:bookmarkEnd w:id="11"/>
    </w:p>
    <w:p w14:paraId="0CF9FBA3" w14:textId="77777777" w:rsidR="006B3E33" w:rsidRPr="00505358" w:rsidRDefault="006B3E33">
      <w:pPr>
        <w:rPr>
          <w:lang w:val="en-GB"/>
        </w:rPr>
      </w:pPr>
      <w:r w:rsidRPr="00505358">
        <w:rPr>
          <w:lang w:val="en-GB"/>
        </w:rPr>
        <w:br w:type="page"/>
      </w: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DB72EA" w:rsidRPr="00505358" w14:paraId="6D17CF0E" w14:textId="77777777" w:rsidTr="00DB72EA">
        <w:trPr>
          <w:trHeight w:val="2325"/>
        </w:trPr>
        <w:tc>
          <w:tcPr>
            <w:tcW w:w="9839" w:type="dxa"/>
            <w:shd w:val="clear" w:color="auto" w:fill="D3DFEE"/>
          </w:tcPr>
          <w:p w14:paraId="6D375EF9" w14:textId="77777777" w:rsidR="00AC671A" w:rsidRPr="00505358" w:rsidRDefault="00AC671A" w:rsidP="00AC671A">
            <w:pPr>
              <w:pStyle w:val="Heading1"/>
              <w:rPr>
                <w:rFonts w:ascii="Times New Roman" w:eastAsia="Malgun Gothic" w:hAnsi="Times New Roman"/>
                <w:bCs/>
                <w:color w:val="auto"/>
                <w:lang w:val="en-GB"/>
              </w:rPr>
            </w:pPr>
            <w:bookmarkStart w:id="14" w:name="_Toc92102722"/>
            <w:bookmarkStart w:id="15" w:name="_Toc154564452"/>
            <w:r w:rsidRPr="00505358">
              <w:rPr>
                <w:rFonts w:ascii="Times New Roman" w:eastAsia="Malgun Gothic" w:hAnsi="Times New Roman"/>
                <w:bCs/>
                <w:color w:val="auto"/>
                <w:lang w:val="en-GB"/>
              </w:rPr>
              <w:lastRenderedPageBreak/>
              <w:t>SUMMARY OF THE SUBMISSION</w:t>
            </w:r>
            <w:bookmarkEnd w:id="12"/>
            <w:bookmarkEnd w:id="13"/>
            <w:bookmarkEnd w:id="14"/>
            <w:bookmarkEnd w:id="15"/>
          </w:p>
          <w:p w14:paraId="00437098" w14:textId="4DFC1DD6" w:rsidR="00606691" w:rsidRPr="00505358" w:rsidRDefault="00E22A9C" w:rsidP="00B757F4">
            <w:pPr>
              <w:topLinePunct/>
              <w:spacing w:after="240"/>
              <w:ind w:right="213"/>
              <w:jc w:val="both"/>
              <w:rPr>
                <w:rFonts w:ascii="Times New Roman" w:eastAsia="Malgun Gothic" w:hAnsi="Times New Roman"/>
                <w:bCs/>
                <w:kern w:val="2"/>
                <w:sz w:val="24"/>
                <w:szCs w:val="24"/>
                <w:lang w:val="en-GB"/>
              </w:rPr>
            </w:pPr>
            <w:r w:rsidRPr="00505358">
              <w:rPr>
                <w:rFonts w:ascii="Times New Roman" w:eastAsia="Malgun Gothic" w:hAnsi="Times New Roman"/>
                <w:bCs/>
                <w:kern w:val="2"/>
                <w:sz w:val="24"/>
                <w:szCs w:val="24"/>
                <w:lang w:val="en-GB"/>
              </w:rPr>
              <w:t xml:space="preserve">This submission to the Human Rights </w:t>
            </w:r>
            <w:r w:rsidR="009A4724" w:rsidRPr="00505358">
              <w:rPr>
                <w:rFonts w:ascii="Times New Roman" w:eastAsia="Malgun Gothic" w:hAnsi="Times New Roman"/>
                <w:bCs/>
                <w:kern w:val="2"/>
                <w:sz w:val="24"/>
                <w:szCs w:val="24"/>
                <w:lang w:val="en-GB"/>
              </w:rPr>
              <w:t>Committee (CCPR)</w:t>
            </w:r>
            <w:r w:rsidRPr="00505358">
              <w:rPr>
                <w:rFonts w:ascii="Times New Roman" w:eastAsia="Malgun Gothic" w:hAnsi="Times New Roman"/>
                <w:bCs/>
                <w:kern w:val="2"/>
                <w:sz w:val="24"/>
                <w:szCs w:val="24"/>
                <w:lang w:val="en-GB"/>
              </w:rPr>
              <w:t xml:space="preserve"> on</w:t>
            </w:r>
            <w:r w:rsidR="00BD4323" w:rsidRPr="00505358">
              <w:rPr>
                <w:rFonts w:ascii="Times New Roman" w:eastAsia="Malgun Gothic" w:hAnsi="Times New Roman"/>
                <w:bCs/>
                <w:kern w:val="2"/>
                <w:sz w:val="24"/>
                <w:szCs w:val="24"/>
                <w:lang w:val="en-GB"/>
              </w:rPr>
              <w:t xml:space="preserve"> Mongolia</w:t>
            </w:r>
            <w:r w:rsidRPr="00505358">
              <w:rPr>
                <w:rFonts w:ascii="Times New Roman" w:eastAsia="Malgun Gothic" w:hAnsi="Times New Roman"/>
                <w:bCs/>
                <w:kern w:val="2"/>
                <w:sz w:val="24"/>
                <w:szCs w:val="24"/>
                <w:lang w:val="en-GB"/>
              </w:rPr>
              <w:t xml:space="preserve"> highlights </w:t>
            </w:r>
            <w:r w:rsidR="00606691" w:rsidRPr="00505358">
              <w:rPr>
                <w:rFonts w:ascii="Times New Roman" w:eastAsia="Malgun Gothic" w:hAnsi="Times New Roman"/>
                <w:bCs/>
                <w:kern w:val="2"/>
                <w:sz w:val="24"/>
                <w:szCs w:val="24"/>
                <w:lang w:val="en-GB"/>
              </w:rPr>
              <w:t xml:space="preserve">violations of the provisions of the International Covenant on Civil and Political Rights </w:t>
            </w:r>
            <w:r w:rsidR="00396AD1">
              <w:rPr>
                <w:rFonts w:ascii="Times New Roman" w:eastAsia="Malgun Gothic" w:hAnsi="Times New Roman"/>
                <w:bCs/>
                <w:kern w:val="2"/>
                <w:sz w:val="24"/>
                <w:szCs w:val="24"/>
                <w:lang w:val="en-GB"/>
              </w:rPr>
              <w:t xml:space="preserve">(the Covenant) </w:t>
            </w:r>
            <w:r w:rsidR="00606691" w:rsidRPr="00505358">
              <w:rPr>
                <w:rFonts w:ascii="Times New Roman" w:eastAsia="Malgun Gothic" w:hAnsi="Times New Roman"/>
                <w:bCs/>
                <w:kern w:val="2"/>
                <w:sz w:val="24"/>
                <w:szCs w:val="24"/>
                <w:lang w:val="en-GB"/>
              </w:rPr>
              <w:t>subsequent</w:t>
            </w:r>
            <w:r w:rsidR="000A0F29" w:rsidRPr="00505358">
              <w:rPr>
                <w:rFonts w:ascii="Times New Roman" w:eastAsia="Malgun Gothic" w:hAnsi="Times New Roman"/>
                <w:bCs/>
                <w:kern w:val="2"/>
                <w:sz w:val="24"/>
                <w:szCs w:val="24"/>
                <w:lang w:val="en-GB"/>
              </w:rPr>
              <w:t xml:space="preserve"> </w:t>
            </w:r>
            <w:r w:rsidR="00606691" w:rsidRPr="00505358">
              <w:rPr>
                <w:rFonts w:ascii="Times New Roman" w:eastAsia="Malgun Gothic" w:hAnsi="Times New Roman"/>
                <w:bCs/>
                <w:kern w:val="2"/>
                <w:sz w:val="24"/>
                <w:szCs w:val="24"/>
                <w:lang w:val="en-GB"/>
              </w:rPr>
              <w:t>to the adoption</w:t>
            </w:r>
            <w:r w:rsidR="00606691" w:rsidRPr="00505358">
              <w:rPr>
                <w:rFonts w:ascii="Times New Roman" w:eastAsia="Malgun Gothic" w:hAnsi="Times New Roman"/>
                <w:b/>
                <w:bCs/>
                <w:kern w:val="2"/>
                <w:sz w:val="24"/>
                <w:szCs w:val="24"/>
                <w:lang w:val="en-GB"/>
              </w:rPr>
              <w:t xml:space="preserve"> </w:t>
            </w:r>
            <w:r w:rsidR="00606691" w:rsidRPr="00505358">
              <w:rPr>
                <w:rFonts w:ascii="Times New Roman" w:eastAsia="Malgun Gothic" w:hAnsi="Times New Roman"/>
                <w:bCs/>
                <w:kern w:val="2"/>
                <w:sz w:val="24"/>
                <w:szCs w:val="24"/>
                <w:lang w:val="en-GB"/>
              </w:rPr>
              <w:t xml:space="preserve">of the </w:t>
            </w:r>
            <w:r w:rsidR="005D0028" w:rsidRPr="00505358">
              <w:rPr>
                <w:rFonts w:ascii="Times New Roman" w:eastAsia="Malgun Gothic" w:hAnsi="Times New Roman"/>
                <w:bCs/>
                <w:kern w:val="2"/>
                <w:sz w:val="24"/>
                <w:szCs w:val="24"/>
                <w:lang w:val="en-GB"/>
              </w:rPr>
              <w:t>l</w:t>
            </w:r>
            <w:r w:rsidR="00606691" w:rsidRPr="00505358">
              <w:rPr>
                <w:rFonts w:ascii="Times New Roman" w:eastAsia="Malgun Gothic" w:hAnsi="Times New Roman"/>
                <w:bCs/>
                <w:kern w:val="2"/>
                <w:sz w:val="24"/>
                <w:szCs w:val="24"/>
                <w:lang w:val="en-GB"/>
              </w:rPr>
              <w:t>ist of issues</w:t>
            </w:r>
            <w:r w:rsidR="00606691" w:rsidRPr="00505358">
              <w:rPr>
                <w:rFonts w:ascii="Times New Roman" w:eastAsia="Malgun Gothic" w:hAnsi="Times New Roman"/>
                <w:bCs/>
                <w:i/>
                <w:kern w:val="2"/>
                <w:sz w:val="24"/>
                <w:szCs w:val="24"/>
                <w:lang w:val="en-GB"/>
              </w:rPr>
              <w:t xml:space="preserve"> </w:t>
            </w:r>
            <w:r w:rsidR="00606691" w:rsidRPr="00505358">
              <w:rPr>
                <w:rFonts w:ascii="Times New Roman" w:eastAsia="Malgun Gothic" w:hAnsi="Times New Roman"/>
                <w:bCs/>
                <w:kern w:val="2"/>
                <w:sz w:val="24"/>
                <w:szCs w:val="24"/>
                <w:lang w:val="en-GB"/>
              </w:rPr>
              <w:t xml:space="preserve">to be taken up in connection with the consideration of the </w:t>
            </w:r>
            <w:r w:rsidR="00AE0023" w:rsidRPr="00505358">
              <w:rPr>
                <w:rFonts w:ascii="Times New Roman" w:eastAsia="Malgun Gothic" w:hAnsi="Times New Roman"/>
                <w:bCs/>
                <w:kern w:val="2"/>
                <w:sz w:val="24"/>
                <w:szCs w:val="24"/>
                <w:lang w:val="en-GB"/>
              </w:rPr>
              <w:t>140</w:t>
            </w:r>
            <w:r w:rsidR="001168B4" w:rsidRPr="00505358">
              <w:rPr>
                <w:rFonts w:ascii="Times New Roman" w:eastAsia="Malgun Gothic" w:hAnsi="Times New Roman"/>
                <w:bCs/>
                <w:kern w:val="2"/>
                <w:sz w:val="24"/>
                <w:szCs w:val="24"/>
                <w:lang w:val="en-GB"/>
              </w:rPr>
              <w:t>th</w:t>
            </w:r>
            <w:r w:rsidR="00606691" w:rsidRPr="00505358">
              <w:rPr>
                <w:rFonts w:ascii="Times New Roman" w:eastAsia="Malgun Gothic" w:hAnsi="Times New Roman"/>
                <w:bCs/>
                <w:kern w:val="2"/>
                <w:sz w:val="24"/>
                <w:szCs w:val="24"/>
                <w:lang w:val="en-GB"/>
              </w:rPr>
              <w:t xml:space="preserve"> report of </w:t>
            </w:r>
            <w:r w:rsidR="00BD4323" w:rsidRPr="00505358">
              <w:rPr>
                <w:rFonts w:ascii="Times New Roman" w:eastAsia="Malgun Gothic" w:hAnsi="Times New Roman"/>
                <w:bCs/>
                <w:kern w:val="2"/>
                <w:sz w:val="24"/>
                <w:szCs w:val="24"/>
                <w:lang w:val="en-GB"/>
              </w:rPr>
              <w:t>Mongolia</w:t>
            </w:r>
            <w:r w:rsidR="000A0F29" w:rsidRPr="00505358">
              <w:rPr>
                <w:rFonts w:ascii="Times New Roman" w:eastAsia="Malgun Gothic" w:hAnsi="Times New Roman"/>
                <w:bCs/>
                <w:kern w:val="2"/>
                <w:sz w:val="24"/>
                <w:szCs w:val="24"/>
                <w:lang w:val="en-GB"/>
              </w:rPr>
              <w:t>.</w:t>
            </w:r>
          </w:p>
          <w:p w14:paraId="36432DB1" w14:textId="77777777" w:rsidR="0095074B" w:rsidRPr="00505358" w:rsidRDefault="00AC671A" w:rsidP="00A11798">
            <w:pPr>
              <w:spacing w:after="240"/>
              <w:ind w:right="340"/>
              <w:jc w:val="both"/>
              <w:rPr>
                <w:rFonts w:ascii="Times New Roman" w:eastAsia="Malgun Gothic" w:hAnsi="Times New Roman"/>
                <w:bCs/>
                <w:kern w:val="2"/>
                <w:sz w:val="24"/>
                <w:szCs w:val="24"/>
                <w:lang w:val="en-GB"/>
              </w:rPr>
            </w:pPr>
            <w:r w:rsidRPr="00505358">
              <w:rPr>
                <w:rFonts w:ascii="Times New Roman" w:eastAsia="Malgun Gothic" w:hAnsi="Times New Roman"/>
                <w:bCs/>
                <w:kern w:val="2"/>
                <w:sz w:val="24"/>
                <w:szCs w:val="24"/>
                <w:lang w:val="en-GB"/>
              </w:rPr>
              <w:t xml:space="preserve">Jehovah’s Witnesses </w:t>
            </w:r>
            <w:r w:rsidR="00BD4323" w:rsidRPr="00505358">
              <w:rPr>
                <w:rFonts w:ascii="Times New Roman" w:eastAsia="Malgun Gothic" w:hAnsi="Times New Roman"/>
                <w:bCs/>
                <w:kern w:val="2"/>
                <w:sz w:val="24"/>
                <w:szCs w:val="24"/>
                <w:lang w:val="en-GB"/>
              </w:rPr>
              <w:t>in Mongolia</w:t>
            </w:r>
            <w:r w:rsidRPr="00505358">
              <w:rPr>
                <w:rFonts w:ascii="Times New Roman" w:eastAsia="Malgun Gothic" w:hAnsi="Times New Roman"/>
                <w:bCs/>
                <w:kern w:val="2"/>
                <w:sz w:val="24"/>
                <w:szCs w:val="24"/>
                <w:lang w:val="en-GB"/>
              </w:rPr>
              <w:t xml:space="preserve"> and as a worldwide organi</w:t>
            </w:r>
            <w:r w:rsidR="00B56557" w:rsidRPr="00505358">
              <w:rPr>
                <w:rFonts w:ascii="Times New Roman" w:eastAsia="Malgun Gothic" w:hAnsi="Times New Roman"/>
                <w:bCs/>
                <w:kern w:val="2"/>
                <w:sz w:val="24"/>
                <w:szCs w:val="24"/>
                <w:lang w:val="en-GB"/>
              </w:rPr>
              <w:t>z</w:t>
            </w:r>
            <w:r w:rsidRPr="00505358">
              <w:rPr>
                <w:rFonts w:ascii="Times New Roman" w:eastAsia="Malgun Gothic" w:hAnsi="Times New Roman"/>
                <w:bCs/>
                <w:kern w:val="2"/>
                <w:sz w:val="24"/>
                <w:szCs w:val="24"/>
                <w:lang w:val="en-GB"/>
              </w:rPr>
              <w:t>ation respect</w:t>
            </w:r>
            <w:r w:rsidR="000A0F29" w:rsidRPr="00505358">
              <w:rPr>
                <w:rFonts w:ascii="Times New Roman" w:eastAsia="Malgun Gothic" w:hAnsi="Times New Roman"/>
                <w:bCs/>
                <w:kern w:val="2"/>
                <w:sz w:val="24"/>
                <w:szCs w:val="24"/>
                <w:lang w:val="en-GB"/>
              </w:rPr>
              <w:t xml:space="preserve">fully request the </w:t>
            </w:r>
            <w:r w:rsidR="005D0028" w:rsidRPr="00505358">
              <w:rPr>
                <w:rFonts w:ascii="Times New Roman" w:eastAsia="Malgun Gothic" w:hAnsi="Times New Roman"/>
                <w:bCs/>
                <w:kern w:val="2"/>
                <w:sz w:val="24"/>
                <w:szCs w:val="24"/>
                <w:lang w:val="en-GB"/>
              </w:rPr>
              <w:t>G</w:t>
            </w:r>
            <w:r w:rsidR="000A0F29" w:rsidRPr="00505358">
              <w:rPr>
                <w:rFonts w:ascii="Times New Roman" w:eastAsia="Malgun Gothic" w:hAnsi="Times New Roman"/>
                <w:bCs/>
                <w:kern w:val="2"/>
                <w:sz w:val="24"/>
                <w:szCs w:val="24"/>
                <w:lang w:val="en-GB"/>
              </w:rPr>
              <w:t xml:space="preserve">overnment </w:t>
            </w:r>
            <w:r w:rsidR="00BD4323" w:rsidRPr="00505358">
              <w:rPr>
                <w:rFonts w:ascii="Times New Roman" w:eastAsia="Malgun Gothic" w:hAnsi="Times New Roman"/>
                <w:bCs/>
                <w:kern w:val="2"/>
                <w:sz w:val="24"/>
                <w:szCs w:val="24"/>
                <w:lang w:val="en-GB"/>
              </w:rPr>
              <w:t>of Mongolia</w:t>
            </w:r>
            <w:r w:rsidRPr="00505358">
              <w:rPr>
                <w:rFonts w:ascii="Times New Roman" w:eastAsia="Malgun Gothic" w:hAnsi="Times New Roman"/>
                <w:bCs/>
                <w:kern w:val="2"/>
                <w:sz w:val="24"/>
                <w:szCs w:val="24"/>
                <w:lang w:val="en-GB"/>
              </w:rPr>
              <w:t xml:space="preserve"> to:</w:t>
            </w:r>
          </w:p>
          <w:p w14:paraId="4A3CBB2A" w14:textId="77777777" w:rsidR="0095074B" w:rsidRPr="00505358" w:rsidRDefault="00BD4323" w:rsidP="00BD4323">
            <w:pPr>
              <w:pStyle w:val="ListParagraph"/>
              <w:numPr>
                <w:ilvl w:val="0"/>
                <w:numId w:val="4"/>
              </w:numPr>
              <w:spacing w:after="120"/>
              <w:jc w:val="both"/>
              <w:rPr>
                <w:rFonts w:ascii="Times New Roman" w:hAnsi="Times New Roman"/>
                <w:sz w:val="24"/>
                <w:szCs w:val="24"/>
                <w:lang w:val="en-GB"/>
              </w:rPr>
            </w:pPr>
            <w:bookmarkStart w:id="16" w:name="_Hlk151051912"/>
            <w:r w:rsidRPr="00505358">
              <w:rPr>
                <w:rFonts w:ascii="Times New Roman" w:hAnsi="Times New Roman"/>
                <w:sz w:val="24"/>
                <w:szCs w:val="24"/>
                <w:lang w:val="en-GB"/>
              </w:rPr>
              <w:t>Make the activity permit renewal process of religious organizations simple and clear, applying due process of law</w:t>
            </w:r>
            <w:r w:rsidR="00A55808" w:rsidRPr="00505358">
              <w:rPr>
                <w:rFonts w:ascii="Times New Roman" w:eastAsia="Malgun Gothic" w:hAnsi="Times New Roman"/>
                <w:bCs/>
                <w:kern w:val="2"/>
                <w:sz w:val="24"/>
                <w:szCs w:val="24"/>
                <w:lang w:val="en-GB"/>
              </w:rPr>
              <w:t>;</w:t>
            </w:r>
          </w:p>
          <w:p w14:paraId="16E516A6" w14:textId="39982B71" w:rsidR="0095074B" w:rsidRPr="00505358" w:rsidRDefault="00BD4323" w:rsidP="00172517">
            <w:pPr>
              <w:pStyle w:val="ListParagraph"/>
              <w:numPr>
                <w:ilvl w:val="0"/>
                <w:numId w:val="4"/>
              </w:numPr>
              <w:spacing w:after="120"/>
              <w:jc w:val="both"/>
              <w:rPr>
                <w:rFonts w:ascii="Times New Roman" w:hAnsi="Times New Roman"/>
                <w:sz w:val="24"/>
                <w:szCs w:val="24"/>
                <w:lang w:val="en-GB"/>
              </w:rPr>
            </w:pPr>
            <w:r w:rsidRPr="00505358">
              <w:rPr>
                <w:rFonts w:ascii="Times New Roman" w:hAnsi="Times New Roman"/>
                <w:sz w:val="24"/>
                <w:szCs w:val="24"/>
                <w:lang w:val="en-GB"/>
              </w:rPr>
              <w:t>Recognize the right to conscientious objection to military service and provide for a genuine alternative civilian service of a non</w:t>
            </w:r>
            <w:r w:rsidR="009967DB">
              <w:rPr>
                <w:rFonts w:ascii="Times New Roman" w:hAnsi="Times New Roman"/>
                <w:sz w:val="24"/>
                <w:szCs w:val="24"/>
                <w:lang w:val="en-GB"/>
              </w:rPr>
              <w:t>-</w:t>
            </w:r>
            <w:r w:rsidRPr="00505358">
              <w:rPr>
                <w:rFonts w:ascii="Times New Roman" w:hAnsi="Times New Roman"/>
                <w:sz w:val="24"/>
                <w:szCs w:val="24"/>
                <w:lang w:val="en-GB"/>
              </w:rPr>
              <w:t>punitive nature</w:t>
            </w:r>
            <w:r w:rsidR="00A55808" w:rsidRPr="00505358">
              <w:rPr>
                <w:rFonts w:ascii="Times New Roman" w:eastAsia="Malgun Gothic" w:hAnsi="Times New Roman"/>
                <w:bCs/>
                <w:kern w:val="2"/>
                <w:sz w:val="24"/>
                <w:szCs w:val="24"/>
                <w:lang w:val="en-GB"/>
              </w:rPr>
              <w:t>;</w:t>
            </w:r>
          </w:p>
          <w:p w14:paraId="6DA2905B" w14:textId="77777777" w:rsidR="0095074B" w:rsidRPr="00505358" w:rsidRDefault="00172517" w:rsidP="00BD4323">
            <w:pPr>
              <w:pStyle w:val="ListParagraph"/>
              <w:numPr>
                <w:ilvl w:val="0"/>
                <w:numId w:val="4"/>
              </w:numPr>
              <w:topLinePunct/>
              <w:spacing w:after="240"/>
              <w:ind w:right="227"/>
              <w:jc w:val="both"/>
              <w:rPr>
                <w:rFonts w:ascii="Times New Roman" w:eastAsia="Malgun Gothic" w:hAnsi="Times New Roman"/>
                <w:bCs/>
                <w:kern w:val="2"/>
                <w:sz w:val="24"/>
                <w:szCs w:val="24"/>
                <w:lang w:val="en-GB"/>
              </w:rPr>
            </w:pPr>
            <w:r w:rsidRPr="00505358">
              <w:rPr>
                <w:rFonts w:ascii="Times New Roman" w:hAnsi="Times New Roman"/>
                <w:sz w:val="24"/>
                <w:szCs w:val="24"/>
                <w:lang w:val="en-GB"/>
              </w:rPr>
              <w:t>Recognize Jehovah’s Witnesses as a peaceful, law-abiding people</w:t>
            </w:r>
            <w:r w:rsidR="00A55808" w:rsidRPr="00505358">
              <w:rPr>
                <w:rFonts w:ascii="Times New Roman" w:eastAsia="Malgun Gothic" w:hAnsi="Times New Roman"/>
                <w:bCs/>
                <w:kern w:val="2"/>
                <w:sz w:val="24"/>
                <w:szCs w:val="24"/>
                <w:lang w:val="en-GB"/>
              </w:rPr>
              <w:t>;</w:t>
            </w:r>
          </w:p>
          <w:p w14:paraId="1088D9CA" w14:textId="77777777" w:rsidR="00DB72EA" w:rsidRPr="00505358" w:rsidRDefault="0095074B" w:rsidP="00172517">
            <w:pPr>
              <w:pStyle w:val="ListParagraph"/>
              <w:numPr>
                <w:ilvl w:val="0"/>
                <w:numId w:val="4"/>
              </w:numPr>
              <w:topLinePunct/>
              <w:spacing w:after="240"/>
              <w:ind w:right="227"/>
              <w:jc w:val="both"/>
              <w:rPr>
                <w:rFonts w:ascii="Times New Roman" w:eastAsia="Malgun Gothic" w:hAnsi="Times New Roman"/>
                <w:b/>
                <w:bCs/>
                <w:kern w:val="2"/>
                <w:sz w:val="24"/>
                <w:szCs w:val="24"/>
                <w:lang w:val="en-GB"/>
              </w:rPr>
            </w:pPr>
            <w:r w:rsidRPr="00505358">
              <w:rPr>
                <w:rFonts w:ascii="Times New Roman" w:eastAsia="Malgun Gothic" w:hAnsi="Times New Roman"/>
                <w:bCs/>
                <w:kern w:val="2"/>
                <w:sz w:val="24"/>
                <w:szCs w:val="24"/>
                <w:lang w:val="en-GB"/>
              </w:rPr>
              <w:t xml:space="preserve">Abide by </w:t>
            </w:r>
            <w:r w:rsidR="00840423" w:rsidRPr="00505358">
              <w:rPr>
                <w:rFonts w:ascii="Times New Roman" w:eastAsia="Malgun Gothic" w:hAnsi="Times New Roman"/>
                <w:bCs/>
                <w:kern w:val="2"/>
                <w:sz w:val="24"/>
                <w:szCs w:val="24"/>
                <w:lang w:val="en-GB"/>
              </w:rPr>
              <w:t>it</w:t>
            </w:r>
            <w:r w:rsidR="000A0F29" w:rsidRPr="00505358">
              <w:rPr>
                <w:rFonts w:ascii="Times New Roman" w:eastAsia="Malgun Gothic" w:hAnsi="Times New Roman"/>
                <w:bCs/>
                <w:kern w:val="2"/>
                <w:sz w:val="24"/>
                <w:szCs w:val="24"/>
                <w:lang w:val="en-GB"/>
              </w:rPr>
              <w:t>s</w:t>
            </w:r>
            <w:r w:rsidRPr="00505358">
              <w:rPr>
                <w:rFonts w:ascii="Times New Roman" w:eastAsia="Malgun Gothic" w:hAnsi="Times New Roman"/>
                <w:bCs/>
                <w:kern w:val="2"/>
                <w:sz w:val="24"/>
                <w:szCs w:val="24"/>
                <w:lang w:val="en-GB"/>
              </w:rPr>
              <w:t xml:space="preserve"> commitment to uphold the fundam</w:t>
            </w:r>
            <w:r w:rsidR="000A0F29" w:rsidRPr="00505358">
              <w:rPr>
                <w:rFonts w:ascii="Times New Roman" w:eastAsia="Malgun Gothic" w:hAnsi="Times New Roman"/>
                <w:bCs/>
                <w:kern w:val="2"/>
                <w:sz w:val="24"/>
                <w:szCs w:val="24"/>
                <w:lang w:val="en-GB"/>
              </w:rPr>
              <w:t>ental freedoms guaranteed by</w:t>
            </w:r>
            <w:r w:rsidRPr="00505358">
              <w:rPr>
                <w:rFonts w:ascii="Times New Roman" w:eastAsia="Malgun Gothic" w:hAnsi="Times New Roman"/>
                <w:bCs/>
                <w:kern w:val="2"/>
                <w:sz w:val="24"/>
                <w:szCs w:val="24"/>
                <w:lang w:val="en-GB"/>
              </w:rPr>
              <w:t xml:space="preserve"> </w:t>
            </w:r>
            <w:r w:rsidR="000A0F29" w:rsidRPr="00505358">
              <w:rPr>
                <w:rFonts w:ascii="Times New Roman" w:eastAsia="Malgun Gothic" w:hAnsi="Times New Roman"/>
                <w:bCs/>
                <w:kern w:val="2"/>
                <w:sz w:val="24"/>
                <w:szCs w:val="24"/>
                <w:lang w:val="en-GB"/>
              </w:rPr>
              <w:t xml:space="preserve">the </w:t>
            </w:r>
            <w:r w:rsidR="005D0028" w:rsidRPr="00505358">
              <w:rPr>
                <w:rFonts w:ascii="Times New Roman" w:eastAsia="Malgun Gothic" w:hAnsi="Times New Roman"/>
                <w:bCs/>
                <w:kern w:val="2"/>
                <w:sz w:val="24"/>
                <w:szCs w:val="24"/>
                <w:lang w:val="en-GB"/>
              </w:rPr>
              <w:t>Covenant</w:t>
            </w:r>
            <w:r w:rsidRPr="00505358">
              <w:rPr>
                <w:rFonts w:ascii="Times New Roman" w:eastAsia="Malgun Gothic" w:hAnsi="Times New Roman"/>
                <w:bCs/>
                <w:kern w:val="2"/>
                <w:sz w:val="24"/>
                <w:szCs w:val="24"/>
                <w:lang w:val="en-GB"/>
              </w:rPr>
              <w:t xml:space="preserve"> for all citizens</w:t>
            </w:r>
            <w:r w:rsidR="000A0F29" w:rsidRPr="00505358">
              <w:rPr>
                <w:rFonts w:ascii="Times New Roman" w:eastAsia="Malgun Gothic" w:hAnsi="Times New Roman"/>
                <w:bCs/>
                <w:kern w:val="2"/>
                <w:sz w:val="24"/>
                <w:szCs w:val="24"/>
                <w:lang w:val="en-GB"/>
              </w:rPr>
              <w:t>, including Jehovah’s Witnesses</w:t>
            </w:r>
            <w:r w:rsidR="005D0028" w:rsidRPr="00505358">
              <w:rPr>
                <w:rFonts w:ascii="Times New Roman" w:eastAsia="Malgun Gothic" w:hAnsi="Times New Roman"/>
                <w:bCs/>
                <w:kern w:val="2"/>
                <w:sz w:val="24"/>
                <w:szCs w:val="24"/>
                <w:lang w:val="en-GB"/>
              </w:rPr>
              <w:t>.</w:t>
            </w:r>
            <w:bookmarkEnd w:id="16"/>
          </w:p>
        </w:tc>
      </w:tr>
    </w:tbl>
    <w:p w14:paraId="456F4086" w14:textId="77777777" w:rsidR="00DB72EA" w:rsidRPr="00505358" w:rsidRDefault="00DB72EA" w:rsidP="00A11798">
      <w:pPr>
        <w:pStyle w:val="Heading1"/>
        <w:numPr>
          <w:ilvl w:val="0"/>
          <w:numId w:val="6"/>
        </w:numPr>
        <w:spacing w:before="480"/>
        <w:ind w:left="1077"/>
        <w:jc w:val="left"/>
        <w:rPr>
          <w:rFonts w:ascii="Times New Roman" w:hAnsi="Times New Roman" w:cs="Times New Roman"/>
          <w:color w:val="auto"/>
          <w:szCs w:val="24"/>
          <w:lang w:val="en-GB"/>
        </w:rPr>
      </w:pPr>
      <w:bookmarkStart w:id="17" w:name="_Toc92102723"/>
      <w:bookmarkStart w:id="18" w:name="_Toc154564453"/>
      <w:r w:rsidRPr="00505358">
        <w:rPr>
          <w:rFonts w:ascii="Times New Roman" w:hAnsi="Times New Roman" w:cs="Times New Roman"/>
          <w:color w:val="auto"/>
          <w:szCs w:val="24"/>
          <w:lang w:val="en-GB"/>
        </w:rPr>
        <w:t>INTRODUCTION</w:t>
      </w:r>
      <w:bookmarkEnd w:id="17"/>
      <w:bookmarkEnd w:id="18"/>
    </w:p>
    <w:p w14:paraId="580B3902" w14:textId="582987CD" w:rsidR="00D87E78" w:rsidRPr="00505358" w:rsidRDefault="003930CA" w:rsidP="009B4DCF">
      <w:pPr>
        <w:pStyle w:val="BodyCopy"/>
        <w:numPr>
          <w:ilvl w:val="0"/>
          <w:numId w:val="18"/>
        </w:numPr>
        <w:spacing w:after="120"/>
        <w:ind w:left="720" w:hanging="720"/>
        <w:contextualSpacing w:val="0"/>
        <w:jc w:val="both"/>
        <w:rPr>
          <w:rFonts w:ascii="Times New Roman" w:hAnsi="Times New Roman" w:cs="Times New Roman"/>
          <w:sz w:val="24"/>
          <w:szCs w:val="24"/>
          <w:lang w:val="en-GB" w:eastAsia="ja-JP"/>
        </w:rPr>
      </w:pPr>
      <w:r w:rsidRPr="00505358">
        <w:rPr>
          <w:rFonts w:ascii="Times New Roman" w:hAnsi="Times New Roman" w:cs="Times New Roman"/>
          <w:sz w:val="24"/>
          <w:szCs w:val="24"/>
          <w:lang w:val="en-GB"/>
        </w:rPr>
        <w:t>Jehovah’s Witnesses have</w:t>
      </w:r>
      <w:r w:rsidRPr="00505358">
        <w:rPr>
          <w:rFonts w:ascii="Times New Roman" w:hAnsi="Times New Roman" w:cs="Times New Roman"/>
          <w:color w:val="auto"/>
          <w:sz w:val="24"/>
          <w:szCs w:val="24"/>
          <w:lang w:val="en-GB"/>
        </w:rPr>
        <w:t xml:space="preserve"> been </w:t>
      </w:r>
      <w:r w:rsidR="00257ED4">
        <w:rPr>
          <w:rFonts w:ascii="Times New Roman" w:hAnsi="Times New Roman" w:cs="Times New Roman"/>
          <w:color w:val="auto"/>
          <w:sz w:val="24"/>
          <w:szCs w:val="24"/>
          <w:lang w:val="en-GB"/>
        </w:rPr>
        <w:t xml:space="preserve">present </w:t>
      </w:r>
      <w:r w:rsidRPr="00505358">
        <w:rPr>
          <w:rFonts w:ascii="Times New Roman" w:hAnsi="Times New Roman" w:cs="Times New Roman"/>
          <w:color w:val="auto"/>
          <w:sz w:val="24"/>
          <w:szCs w:val="24"/>
          <w:lang w:val="en-GB"/>
        </w:rPr>
        <w:t xml:space="preserve">in </w:t>
      </w:r>
      <w:r w:rsidR="004339AC" w:rsidRPr="00505358">
        <w:rPr>
          <w:rFonts w:ascii="Times New Roman" w:eastAsia="Malgun Gothic" w:hAnsi="Times New Roman" w:cs="Times New Roman"/>
          <w:bCs/>
          <w:color w:val="auto"/>
          <w:kern w:val="2"/>
          <w:sz w:val="24"/>
          <w:szCs w:val="24"/>
          <w:lang w:val="en-GB"/>
        </w:rPr>
        <w:t>Mongol</w:t>
      </w:r>
      <w:r w:rsidR="00BA79C6" w:rsidRPr="00505358">
        <w:rPr>
          <w:rFonts w:ascii="Times New Roman" w:eastAsia="Malgun Gothic" w:hAnsi="Times New Roman" w:cs="Times New Roman"/>
          <w:bCs/>
          <w:color w:val="auto"/>
          <w:kern w:val="2"/>
          <w:sz w:val="24"/>
          <w:szCs w:val="24"/>
          <w:lang w:val="en-GB"/>
        </w:rPr>
        <w:t>ia</w:t>
      </w:r>
      <w:r w:rsidRPr="00505358">
        <w:rPr>
          <w:rFonts w:ascii="Times New Roman" w:hAnsi="Times New Roman" w:cs="Times New Roman"/>
          <w:color w:val="auto"/>
          <w:sz w:val="24"/>
          <w:szCs w:val="24"/>
          <w:lang w:val="en-GB"/>
        </w:rPr>
        <w:t xml:space="preserve"> for </w:t>
      </w:r>
      <w:r w:rsidR="00BA79C6" w:rsidRPr="00505358">
        <w:rPr>
          <w:rFonts w:ascii="Times New Roman" w:hAnsi="Times New Roman" w:cs="Times New Roman"/>
          <w:color w:val="auto"/>
          <w:sz w:val="24"/>
          <w:szCs w:val="24"/>
          <w:lang w:val="en-GB"/>
        </w:rPr>
        <w:t>almost</w:t>
      </w:r>
      <w:r w:rsidRPr="00505358">
        <w:rPr>
          <w:rFonts w:ascii="Times New Roman" w:hAnsi="Times New Roman" w:cs="Times New Roman"/>
          <w:color w:val="auto"/>
          <w:sz w:val="24"/>
          <w:szCs w:val="24"/>
          <w:lang w:val="en-GB"/>
        </w:rPr>
        <w:t xml:space="preserve"> </w:t>
      </w:r>
      <w:r w:rsidR="00BA79C6" w:rsidRPr="00505358">
        <w:rPr>
          <w:rFonts w:ascii="Times New Roman" w:hAnsi="Times New Roman" w:cs="Times New Roman"/>
          <w:color w:val="auto"/>
          <w:sz w:val="24"/>
          <w:szCs w:val="24"/>
          <w:lang w:val="en-GB"/>
        </w:rPr>
        <w:t>30</w:t>
      </w:r>
      <w:r w:rsidRPr="00505358">
        <w:rPr>
          <w:rFonts w:ascii="Times New Roman" w:hAnsi="Times New Roman" w:cs="Times New Roman"/>
          <w:color w:val="auto"/>
          <w:sz w:val="24"/>
          <w:szCs w:val="24"/>
          <w:lang w:val="en-GB"/>
        </w:rPr>
        <w:t xml:space="preserve"> years. </w:t>
      </w:r>
      <w:bookmarkStart w:id="19" w:name="_Toc92095352"/>
      <w:bookmarkStart w:id="20" w:name="_Toc92100360"/>
      <w:bookmarkStart w:id="21" w:name="_Hlk92098087"/>
      <w:r w:rsidR="00D87E78" w:rsidRPr="00505358">
        <w:rPr>
          <w:rFonts w:ascii="Times New Roman" w:hAnsi="Times New Roman" w:cs="Times New Roman"/>
          <w:sz w:val="24"/>
          <w:szCs w:val="24"/>
          <w:lang w:val="en-GB" w:eastAsia="ja-JP"/>
        </w:rPr>
        <w:t>The main legal entity of Jehovah’s Witnesses in Mongolia, the Religious Society of Jehovah</w:t>
      </w:r>
      <w:r w:rsidR="00257ED4">
        <w:rPr>
          <w:rFonts w:ascii="Times New Roman" w:hAnsi="Times New Roman" w:cs="Times New Roman"/>
          <w:sz w:val="24"/>
          <w:szCs w:val="24"/>
          <w:lang w:val="en-GB" w:eastAsia="ja-JP"/>
        </w:rPr>
        <w:t>’</w:t>
      </w:r>
      <w:r w:rsidR="00D87E78" w:rsidRPr="00505358">
        <w:rPr>
          <w:rFonts w:ascii="Times New Roman" w:hAnsi="Times New Roman" w:cs="Times New Roman"/>
          <w:sz w:val="24"/>
          <w:szCs w:val="24"/>
          <w:lang w:val="en-GB" w:eastAsia="ja-JP"/>
        </w:rPr>
        <w:t xml:space="preserve">s Witnesses in Mongolia (RSJWM), was registered in 1999 and </w:t>
      </w:r>
      <w:r w:rsidR="003726C0" w:rsidRPr="00505358">
        <w:rPr>
          <w:rFonts w:ascii="Times New Roman" w:hAnsi="Times New Roman" w:cs="Times New Roman"/>
          <w:sz w:val="24"/>
          <w:szCs w:val="24"/>
          <w:lang w:val="en-GB" w:eastAsia="ja-JP"/>
        </w:rPr>
        <w:t>consequently enjoyed</w:t>
      </w:r>
      <w:r w:rsidR="00D87E78" w:rsidRPr="00505358">
        <w:rPr>
          <w:rFonts w:ascii="Times New Roman" w:hAnsi="Times New Roman" w:cs="Times New Roman"/>
          <w:sz w:val="24"/>
          <w:szCs w:val="24"/>
          <w:lang w:val="en-GB" w:eastAsia="ja-JP"/>
        </w:rPr>
        <w:t xml:space="preserve"> a degree of religious freedom under the nation’s </w:t>
      </w:r>
      <w:r w:rsidR="00257ED4">
        <w:rPr>
          <w:rFonts w:ascii="Times New Roman" w:hAnsi="Times New Roman" w:cs="Times New Roman"/>
          <w:sz w:val="24"/>
          <w:szCs w:val="24"/>
          <w:lang w:val="en-GB" w:eastAsia="ja-JP"/>
        </w:rPr>
        <w:t>c</w:t>
      </w:r>
      <w:r w:rsidR="00D87E78" w:rsidRPr="00505358">
        <w:rPr>
          <w:rFonts w:ascii="Times New Roman" w:hAnsi="Times New Roman" w:cs="Times New Roman"/>
          <w:sz w:val="24"/>
          <w:szCs w:val="24"/>
          <w:lang w:val="en-GB" w:eastAsia="ja-JP"/>
        </w:rPr>
        <w:t>onstitution. However, Jehovah’s Witnesses</w:t>
      </w:r>
      <w:r w:rsidR="00120DA3">
        <w:rPr>
          <w:rFonts w:ascii="Times New Roman" w:hAnsi="Times New Roman" w:cs="Times New Roman"/>
          <w:sz w:val="24"/>
          <w:szCs w:val="24"/>
          <w:lang w:val="en-GB" w:eastAsia="ja-JP"/>
        </w:rPr>
        <w:t xml:space="preserve"> face various obstacles to worship</w:t>
      </w:r>
      <w:r w:rsidR="00257ED4">
        <w:rPr>
          <w:rFonts w:ascii="Times New Roman" w:hAnsi="Times New Roman" w:cs="Times New Roman"/>
          <w:sz w:val="24"/>
          <w:szCs w:val="24"/>
          <w:lang w:val="en-GB" w:eastAsia="ja-JP"/>
        </w:rPr>
        <w:t>ping</w:t>
      </w:r>
      <w:r w:rsidR="00120DA3">
        <w:rPr>
          <w:rFonts w:ascii="Times New Roman" w:hAnsi="Times New Roman" w:cs="Times New Roman"/>
          <w:sz w:val="24"/>
          <w:szCs w:val="24"/>
          <w:lang w:val="en-GB" w:eastAsia="ja-JP"/>
        </w:rPr>
        <w:t xml:space="preserve"> freely as a religious minority</w:t>
      </w:r>
      <w:r w:rsidR="00D87E78" w:rsidRPr="00505358">
        <w:rPr>
          <w:rFonts w:ascii="Times New Roman" w:hAnsi="Times New Roman" w:cs="Times New Roman"/>
          <w:sz w:val="24"/>
          <w:szCs w:val="24"/>
          <w:lang w:val="en-GB" w:eastAsia="ja-JP"/>
        </w:rPr>
        <w:t>.</w:t>
      </w:r>
    </w:p>
    <w:p w14:paraId="54B12CFE" w14:textId="77777777" w:rsidR="00BD4323" w:rsidRPr="00B34DDB" w:rsidRDefault="00BD4323" w:rsidP="00B34DDB">
      <w:pPr>
        <w:pStyle w:val="Heading1"/>
        <w:numPr>
          <w:ilvl w:val="0"/>
          <w:numId w:val="6"/>
        </w:numPr>
        <w:spacing w:before="480"/>
        <w:ind w:left="1077"/>
        <w:jc w:val="left"/>
        <w:rPr>
          <w:rFonts w:ascii="Times New Roman" w:hAnsi="Times New Roman" w:cs="Times New Roman"/>
          <w:b w:val="0"/>
          <w:color w:val="auto"/>
          <w:szCs w:val="24"/>
          <w:lang w:val="en-GB"/>
        </w:rPr>
      </w:pPr>
      <w:bookmarkStart w:id="22" w:name="_Toc154564454"/>
      <w:bookmarkStart w:id="23" w:name="_Toc154564455"/>
      <w:bookmarkEnd w:id="22"/>
      <w:r w:rsidRPr="00B34DDB">
        <w:rPr>
          <w:rFonts w:ascii="Times New Roman" w:hAnsi="Times New Roman" w:cs="Times New Roman"/>
          <w:color w:val="auto"/>
          <w:szCs w:val="24"/>
          <w:lang w:val="en-GB"/>
        </w:rPr>
        <w:t>ABUSES AND RESTRICTIONS OF RELIGIOUS FREEDOM</w:t>
      </w:r>
      <w:bookmarkEnd w:id="23"/>
      <w:r w:rsidRPr="00B34DDB">
        <w:rPr>
          <w:rFonts w:ascii="Times New Roman" w:hAnsi="Times New Roman" w:cs="Times New Roman"/>
          <w:color w:val="auto"/>
          <w:szCs w:val="24"/>
          <w:lang w:val="en-GB"/>
        </w:rPr>
        <w:t xml:space="preserve"> </w:t>
      </w:r>
    </w:p>
    <w:p w14:paraId="2C17E896" w14:textId="44735AEA" w:rsidR="00D87E78" w:rsidRPr="00505358" w:rsidRDefault="00D87E78" w:rsidP="009B4DCF">
      <w:pPr>
        <w:pStyle w:val="BodyCopy"/>
        <w:numPr>
          <w:ilvl w:val="0"/>
          <w:numId w:val="18"/>
        </w:numPr>
        <w:spacing w:after="120"/>
        <w:ind w:left="720" w:hanging="720"/>
        <w:contextualSpacing w:val="0"/>
        <w:jc w:val="both"/>
        <w:rPr>
          <w:rFonts w:ascii="Times New Roman" w:hAnsi="Times New Roman" w:cs="Times New Roman"/>
          <w:sz w:val="24"/>
          <w:szCs w:val="24"/>
          <w:lang w:val="en-GB" w:eastAsia="ja-JP"/>
        </w:rPr>
      </w:pPr>
      <w:r w:rsidRPr="00505358">
        <w:rPr>
          <w:rFonts w:ascii="Times New Roman" w:hAnsi="Times New Roman" w:cs="Times New Roman"/>
          <w:sz w:val="24"/>
          <w:szCs w:val="24"/>
          <w:lang w:val="en-GB" w:eastAsia="ja-JP"/>
        </w:rPr>
        <w:t xml:space="preserve">Although Mongolian law requires </w:t>
      </w:r>
      <w:r w:rsidR="00CB6BDC">
        <w:rPr>
          <w:rFonts w:ascii="Times New Roman" w:hAnsi="Times New Roman" w:cs="Times New Roman"/>
          <w:sz w:val="24"/>
          <w:szCs w:val="24"/>
          <w:lang w:val="en-GB" w:eastAsia="ja-JP"/>
        </w:rPr>
        <w:t xml:space="preserve">that </w:t>
      </w:r>
      <w:r w:rsidRPr="00505358">
        <w:rPr>
          <w:rFonts w:ascii="Times New Roman" w:hAnsi="Times New Roman" w:cs="Times New Roman"/>
          <w:sz w:val="24"/>
          <w:szCs w:val="24"/>
          <w:lang w:val="en-GB" w:eastAsia="ja-JP"/>
        </w:rPr>
        <w:t xml:space="preserve">religious communities apply for activity permits every one or two years, </w:t>
      </w:r>
      <w:r w:rsidRPr="00505358">
        <w:rPr>
          <w:rFonts w:ascii="Times New Roman" w:eastAsia="Calibri" w:hAnsi="Times New Roman" w:cs="Times New Roman"/>
          <w:sz w:val="24"/>
          <w:szCs w:val="24"/>
          <w:lang w:val="en-GB"/>
        </w:rPr>
        <w:t>officials in the capital</w:t>
      </w:r>
      <w:r w:rsidR="003726C0" w:rsidRPr="00505358">
        <w:rPr>
          <w:rFonts w:ascii="Times New Roman" w:eastAsia="Calibri" w:hAnsi="Times New Roman" w:cs="Times New Roman"/>
          <w:sz w:val="24"/>
          <w:szCs w:val="24"/>
          <w:lang w:val="en-GB"/>
        </w:rPr>
        <w:t xml:space="preserve"> city of Ulaanbaatar</w:t>
      </w:r>
      <w:r w:rsidRPr="00505358">
        <w:rPr>
          <w:rFonts w:ascii="Times New Roman" w:eastAsia="Calibri" w:hAnsi="Times New Roman" w:cs="Times New Roman"/>
          <w:sz w:val="24"/>
          <w:szCs w:val="24"/>
          <w:lang w:val="en-GB"/>
        </w:rPr>
        <w:t xml:space="preserve"> have obstructed the efforts of Jehovah’s Witnesses to comply with this mandate for more than six years. </w:t>
      </w:r>
      <w:r w:rsidRPr="00505358">
        <w:rPr>
          <w:rFonts w:ascii="Times New Roman" w:hAnsi="Times New Roman" w:cs="Times New Roman"/>
          <w:sz w:val="24"/>
          <w:szCs w:val="24"/>
          <w:lang w:val="en-GB" w:eastAsia="ja-JP"/>
        </w:rPr>
        <w:t xml:space="preserve">For instance, </w:t>
      </w:r>
      <w:r w:rsidRPr="00505358">
        <w:rPr>
          <w:rFonts w:ascii="Times New Roman" w:eastAsia="Calibri" w:hAnsi="Times New Roman" w:cs="Times New Roman"/>
          <w:sz w:val="24"/>
          <w:szCs w:val="24"/>
          <w:lang w:val="en-GB"/>
        </w:rPr>
        <w:t xml:space="preserve">the activity permit for the Evangelizers of Good News of the Holy Scriptures (EGNHS), the Witnesses’ legal entity in Ulaanbaatar’s </w:t>
      </w:r>
      <w:proofErr w:type="spellStart"/>
      <w:r w:rsidRPr="00505358">
        <w:rPr>
          <w:rFonts w:ascii="Times New Roman" w:eastAsia="Calibri" w:hAnsi="Times New Roman" w:cs="Times New Roman"/>
          <w:sz w:val="24"/>
          <w:szCs w:val="24"/>
          <w:lang w:val="en-GB"/>
        </w:rPr>
        <w:t>Nalaikh</w:t>
      </w:r>
      <w:proofErr w:type="spellEnd"/>
      <w:r w:rsidRPr="00505358">
        <w:rPr>
          <w:rFonts w:ascii="Times New Roman" w:eastAsia="Calibri" w:hAnsi="Times New Roman" w:cs="Times New Roman"/>
          <w:sz w:val="24"/>
          <w:szCs w:val="24"/>
          <w:lang w:val="en-GB"/>
        </w:rPr>
        <w:t xml:space="preserve"> District, has not been renewed for more than six years.</w:t>
      </w:r>
    </w:p>
    <w:p w14:paraId="2C4293F1" w14:textId="7E4CE514" w:rsidR="00D87E78" w:rsidRPr="00505358" w:rsidRDefault="00D87E78" w:rsidP="009B4DCF">
      <w:pPr>
        <w:pStyle w:val="BodyCopy"/>
        <w:numPr>
          <w:ilvl w:val="0"/>
          <w:numId w:val="18"/>
        </w:numPr>
        <w:spacing w:after="120"/>
        <w:ind w:left="720" w:hanging="720"/>
        <w:contextualSpacing w:val="0"/>
        <w:jc w:val="both"/>
        <w:rPr>
          <w:rFonts w:ascii="Times New Roman" w:eastAsia="Calibri" w:hAnsi="Times New Roman" w:cs="Times New Roman"/>
          <w:sz w:val="24"/>
          <w:szCs w:val="24"/>
          <w:lang w:val="en-GB"/>
        </w:rPr>
      </w:pPr>
      <w:r w:rsidRPr="00505358">
        <w:rPr>
          <w:rFonts w:ascii="Times New Roman" w:eastAsia="Calibri" w:hAnsi="Times New Roman" w:cs="Times New Roman"/>
          <w:sz w:val="24"/>
          <w:szCs w:val="24"/>
          <w:lang w:val="en-GB"/>
        </w:rPr>
        <w:t xml:space="preserve">The situation deteriorated in </w:t>
      </w:r>
      <w:r w:rsidRPr="00505358">
        <w:rPr>
          <w:rFonts w:ascii="Times New Roman" w:eastAsia="Calibri" w:hAnsi="Times New Roman" w:cs="Times New Roman"/>
          <w:bCs/>
          <w:sz w:val="24"/>
          <w:szCs w:val="24"/>
          <w:lang w:val="en-GB"/>
        </w:rPr>
        <w:t>February 2023</w:t>
      </w:r>
      <w:r w:rsidR="003726C0" w:rsidRPr="00505358">
        <w:rPr>
          <w:rFonts w:ascii="Times New Roman" w:eastAsia="Calibri" w:hAnsi="Times New Roman" w:cs="Times New Roman"/>
          <w:bCs/>
          <w:sz w:val="24"/>
          <w:szCs w:val="24"/>
          <w:lang w:val="en-GB"/>
        </w:rPr>
        <w:t>,</w:t>
      </w:r>
      <w:r w:rsidRPr="00505358">
        <w:rPr>
          <w:rFonts w:ascii="Times New Roman" w:eastAsia="Calibri" w:hAnsi="Times New Roman" w:cs="Times New Roman"/>
          <w:sz w:val="24"/>
          <w:szCs w:val="24"/>
          <w:lang w:val="en-GB"/>
        </w:rPr>
        <w:t xml:space="preserve"> when the Ulaanbaatar City Council (UCC) suspended the latest applications submitted by RSJWM. In May, </w:t>
      </w:r>
      <w:r w:rsidR="00F364AB">
        <w:rPr>
          <w:rFonts w:ascii="Times New Roman" w:eastAsia="Calibri" w:hAnsi="Times New Roman" w:cs="Times New Roman"/>
          <w:sz w:val="24"/>
          <w:szCs w:val="24"/>
          <w:lang w:val="en-GB"/>
        </w:rPr>
        <w:t xml:space="preserve">a </w:t>
      </w:r>
      <w:r w:rsidR="00F364AB" w:rsidRPr="00505358">
        <w:rPr>
          <w:rFonts w:ascii="Times New Roman" w:hAnsi="Times New Roman" w:cs="Times New Roman"/>
          <w:sz w:val="24"/>
          <w:szCs w:val="24"/>
          <w:lang w:val="en-GB"/>
        </w:rPr>
        <w:t xml:space="preserve">UCC official informed a representative of Jehovah’s Witnesses that a report on the two entities (RSJWM and EGNHS) had been sent to the </w:t>
      </w:r>
      <w:r w:rsidR="00A12295">
        <w:rPr>
          <w:rFonts w:ascii="Times New Roman" w:hAnsi="Times New Roman" w:cs="Times New Roman"/>
          <w:sz w:val="24"/>
          <w:szCs w:val="24"/>
          <w:lang w:val="en-GB"/>
        </w:rPr>
        <w:t xml:space="preserve">National </w:t>
      </w:r>
      <w:r w:rsidR="00A666AE">
        <w:rPr>
          <w:rFonts w:ascii="Times New Roman" w:hAnsi="Times New Roman" w:cs="Times New Roman"/>
          <w:sz w:val="24"/>
          <w:szCs w:val="24"/>
          <w:lang w:val="en-GB"/>
        </w:rPr>
        <w:t>Security Council of Mongolia (</w:t>
      </w:r>
      <w:r w:rsidR="00F364AB" w:rsidRPr="00505358">
        <w:rPr>
          <w:rFonts w:ascii="Times New Roman" w:hAnsi="Times New Roman" w:cs="Times New Roman"/>
          <w:sz w:val="24"/>
          <w:szCs w:val="24"/>
          <w:lang w:val="en-GB"/>
        </w:rPr>
        <w:t>NSCM</w:t>
      </w:r>
      <w:r w:rsidR="00A666AE">
        <w:rPr>
          <w:rFonts w:ascii="Times New Roman" w:hAnsi="Times New Roman" w:cs="Times New Roman"/>
          <w:sz w:val="24"/>
          <w:szCs w:val="24"/>
          <w:lang w:val="en-GB"/>
        </w:rPr>
        <w:t>)</w:t>
      </w:r>
      <w:r w:rsidRPr="00505358">
        <w:rPr>
          <w:rFonts w:ascii="Times New Roman" w:eastAsia="Calibri" w:hAnsi="Times New Roman" w:cs="Times New Roman"/>
          <w:sz w:val="24"/>
          <w:szCs w:val="24"/>
          <w:lang w:val="en-GB"/>
        </w:rPr>
        <w:t>, requesting an investigation of the</w:t>
      </w:r>
      <w:r w:rsidR="00EF6600">
        <w:rPr>
          <w:rFonts w:ascii="Times New Roman" w:eastAsia="Calibri" w:hAnsi="Times New Roman" w:cs="Times New Roman"/>
          <w:sz w:val="24"/>
          <w:szCs w:val="24"/>
          <w:lang w:val="en-GB"/>
        </w:rPr>
        <w:t>se</w:t>
      </w:r>
      <w:r w:rsidRPr="00505358">
        <w:rPr>
          <w:rFonts w:ascii="Times New Roman" w:eastAsia="Calibri" w:hAnsi="Times New Roman" w:cs="Times New Roman"/>
          <w:sz w:val="24"/>
          <w:szCs w:val="24"/>
          <w:lang w:val="en-GB"/>
        </w:rPr>
        <w:t xml:space="preserve"> peaceful groups under the</w:t>
      </w:r>
      <w:r w:rsidR="003726C0" w:rsidRPr="00505358">
        <w:rPr>
          <w:rFonts w:ascii="Times New Roman" w:eastAsia="Calibri" w:hAnsi="Times New Roman" w:cs="Times New Roman"/>
          <w:sz w:val="24"/>
          <w:szCs w:val="24"/>
          <w:lang w:val="en-GB"/>
        </w:rPr>
        <w:t xml:space="preserve"> false</w:t>
      </w:r>
      <w:r w:rsidRPr="00505358">
        <w:rPr>
          <w:rFonts w:ascii="Times New Roman" w:eastAsia="Calibri" w:hAnsi="Times New Roman" w:cs="Times New Roman"/>
          <w:sz w:val="24"/>
          <w:szCs w:val="24"/>
          <w:lang w:val="en-GB"/>
        </w:rPr>
        <w:t xml:space="preserve"> premise of </w:t>
      </w:r>
      <w:r w:rsidR="00EF6600">
        <w:rPr>
          <w:rFonts w:ascii="Times New Roman" w:eastAsia="Calibri" w:hAnsi="Times New Roman" w:cs="Times New Roman"/>
          <w:sz w:val="24"/>
          <w:szCs w:val="24"/>
          <w:lang w:val="en-GB"/>
        </w:rPr>
        <w:t xml:space="preserve">a </w:t>
      </w:r>
      <w:r w:rsidRPr="00505358">
        <w:rPr>
          <w:rFonts w:ascii="Times New Roman" w:eastAsia="Calibri" w:hAnsi="Times New Roman" w:cs="Times New Roman"/>
          <w:sz w:val="24"/>
          <w:szCs w:val="24"/>
          <w:lang w:val="en-GB"/>
        </w:rPr>
        <w:t>threat to the nation’s traditions.</w:t>
      </w:r>
    </w:p>
    <w:p w14:paraId="1132490A" w14:textId="12194E33" w:rsidR="00D87E78" w:rsidRPr="00505358" w:rsidRDefault="00D87E78" w:rsidP="009B4DCF">
      <w:pPr>
        <w:pStyle w:val="BodyCopy"/>
        <w:numPr>
          <w:ilvl w:val="0"/>
          <w:numId w:val="18"/>
        </w:numPr>
        <w:spacing w:after="120"/>
        <w:ind w:left="720" w:hanging="720"/>
        <w:contextualSpacing w:val="0"/>
        <w:jc w:val="both"/>
        <w:rPr>
          <w:rFonts w:ascii="Times New Roman" w:hAnsi="Times New Roman" w:cs="Times New Roman"/>
          <w:sz w:val="24"/>
          <w:szCs w:val="24"/>
          <w:lang w:val="en-GB" w:eastAsia="ja-JP"/>
        </w:rPr>
      </w:pPr>
      <w:r w:rsidRPr="00505358">
        <w:rPr>
          <w:rFonts w:ascii="Times New Roman" w:eastAsia="Calibri" w:hAnsi="Times New Roman" w:cs="Times New Roman"/>
          <w:sz w:val="24"/>
          <w:szCs w:val="24"/>
          <w:lang w:val="en-GB"/>
        </w:rPr>
        <w:lastRenderedPageBreak/>
        <w:t xml:space="preserve">This development is </w:t>
      </w:r>
      <w:r w:rsidR="003726C0" w:rsidRPr="00505358">
        <w:rPr>
          <w:rFonts w:ascii="Times New Roman" w:eastAsia="Calibri" w:hAnsi="Times New Roman" w:cs="Times New Roman"/>
          <w:sz w:val="24"/>
          <w:szCs w:val="24"/>
          <w:lang w:val="en-GB"/>
        </w:rPr>
        <w:t xml:space="preserve">of serious </w:t>
      </w:r>
      <w:r w:rsidRPr="00505358">
        <w:rPr>
          <w:rFonts w:ascii="Times New Roman" w:eastAsia="Calibri" w:hAnsi="Times New Roman" w:cs="Times New Roman"/>
          <w:sz w:val="24"/>
          <w:szCs w:val="24"/>
          <w:lang w:val="en-GB"/>
        </w:rPr>
        <w:t xml:space="preserve">concern </w:t>
      </w:r>
      <w:r w:rsidR="003726C0" w:rsidRPr="00505358">
        <w:rPr>
          <w:rFonts w:ascii="Times New Roman" w:eastAsia="Calibri" w:hAnsi="Times New Roman" w:cs="Times New Roman"/>
          <w:sz w:val="24"/>
          <w:szCs w:val="24"/>
          <w:lang w:val="en-GB"/>
        </w:rPr>
        <w:t xml:space="preserve">because </w:t>
      </w:r>
      <w:r w:rsidRPr="00505358">
        <w:rPr>
          <w:rFonts w:ascii="Times New Roman" w:eastAsia="Calibri" w:hAnsi="Times New Roman" w:cs="Times New Roman"/>
          <w:sz w:val="24"/>
          <w:szCs w:val="24"/>
          <w:lang w:val="en-GB"/>
        </w:rPr>
        <w:t xml:space="preserve">the activities of the legal entities will be </w:t>
      </w:r>
      <w:r w:rsidR="003726C0" w:rsidRPr="00505358">
        <w:rPr>
          <w:rFonts w:ascii="Times New Roman" w:eastAsia="Calibri" w:hAnsi="Times New Roman" w:cs="Times New Roman"/>
          <w:sz w:val="24"/>
          <w:szCs w:val="24"/>
          <w:lang w:val="en-GB"/>
        </w:rPr>
        <w:t xml:space="preserve">adversely </w:t>
      </w:r>
      <w:r w:rsidRPr="00505358">
        <w:rPr>
          <w:rFonts w:ascii="Times New Roman" w:eastAsia="Calibri" w:hAnsi="Times New Roman" w:cs="Times New Roman"/>
          <w:sz w:val="24"/>
          <w:szCs w:val="24"/>
          <w:lang w:val="en-GB"/>
        </w:rPr>
        <w:t>impacted if activity permit</w:t>
      </w:r>
      <w:r w:rsidR="00B34DDB">
        <w:rPr>
          <w:rFonts w:ascii="Times New Roman" w:eastAsia="Calibri" w:hAnsi="Times New Roman" w:cs="Times New Roman"/>
          <w:sz w:val="24"/>
          <w:szCs w:val="24"/>
          <w:lang w:val="en-GB"/>
        </w:rPr>
        <w:t>s</w:t>
      </w:r>
      <w:r w:rsidRPr="00505358">
        <w:rPr>
          <w:rFonts w:ascii="Times New Roman" w:eastAsia="Calibri" w:hAnsi="Times New Roman" w:cs="Times New Roman"/>
          <w:sz w:val="24"/>
          <w:szCs w:val="24"/>
          <w:lang w:val="en-GB"/>
        </w:rPr>
        <w:t xml:space="preserve"> </w:t>
      </w:r>
      <w:r w:rsidR="00B34DDB">
        <w:rPr>
          <w:rFonts w:ascii="Times New Roman" w:eastAsia="Calibri" w:hAnsi="Times New Roman" w:cs="Times New Roman"/>
          <w:sz w:val="24"/>
          <w:szCs w:val="24"/>
          <w:lang w:val="en-GB"/>
        </w:rPr>
        <w:t xml:space="preserve">are </w:t>
      </w:r>
      <w:r w:rsidRPr="00505358">
        <w:rPr>
          <w:rFonts w:ascii="Times New Roman" w:eastAsia="Calibri" w:hAnsi="Times New Roman" w:cs="Times New Roman"/>
          <w:sz w:val="24"/>
          <w:szCs w:val="24"/>
          <w:lang w:val="en-GB"/>
        </w:rPr>
        <w:t>deni</w:t>
      </w:r>
      <w:r w:rsidR="00B34DDB">
        <w:rPr>
          <w:rFonts w:ascii="Times New Roman" w:eastAsia="Calibri" w:hAnsi="Times New Roman" w:cs="Times New Roman"/>
          <w:sz w:val="24"/>
          <w:szCs w:val="24"/>
          <w:lang w:val="en-GB"/>
        </w:rPr>
        <w:t>ed</w:t>
      </w:r>
      <w:r w:rsidRPr="00505358">
        <w:rPr>
          <w:rFonts w:ascii="Times New Roman" w:eastAsia="Calibri" w:hAnsi="Times New Roman" w:cs="Times New Roman"/>
          <w:sz w:val="24"/>
          <w:szCs w:val="24"/>
          <w:lang w:val="en-GB"/>
        </w:rPr>
        <w:t>. As RSJWM is the main legal entity of Jehovah’s Witnesses in Mongolia, these actions could potentially negatively influence officials in other provinces where Jehovah’s Witnesses are active.</w:t>
      </w:r>
    </w:p>
    <w:p w14:paraId="22489A8D" w14:textId="0DD44486" w:rsidR="00686A04" w:rsidRPr="004A4435" w:rsidRDefault="00D87E78" w:rsidP="004A4435">
      <w:pPr>
        <w:pStyle w:val="BodyCopy"/>
        <w:numPr>
          <w:ilvl w:val="0"/>
          <w:numId w:val="18"/>
        </w:numPr>
        <w:spacing w:before="240" w:after="120"/>
        <w:ind w:left="720" w:hanging="720"/>
        <w:contextualSpacing w:val="0"/>
        <w:jc w:val="both"/>
        <w:rPr>
          <w:rFonts w:ascii="Times New Roman" w:hAnsi="Times New Roman" w:cs="Times New Roman"/>
          <w:sz w:val="24"/>
          <w:szCs w:val="24"/>
          <w:lang w:val="en-GB" w:eastAsia="ja-JP"/>
        </w:rPr>
      </w:pPr>
      <w:r w:rsidRPr="004A4435">
        <w:rPr>
          <w:rFonts w:ascii="Times New Roman" w:hAnsi="Times New Roman" w:cs="Times New Roman"/>
          <w:sz w:val="24"/>
          <w:szCs w:val="24"/>
          <w:lang w:val="en-GB" w:eastAsia="ja-JP"/>
        </w:rPr>
        <w:t xml:space="preserve">Moreover, Mongolian law provides conscientious objectors with a form of alternative service, but the arrangement </w:t>
      </w:r>
      <w:r w:rsidR="003726C0" w:rsidRPr="004A4435">
        <w:rPr>
          <w:rFonts w:ascii="Times New Roman" w:hAnsi="Times New Roman" w:cs="Times New Roman"/>
          <w:sz w:val="24"/>
          <w:szCs w:val="24"/>
          <w:lang w:val="en-GB" w:eastAsia="ja-JP"/>
        </w:rPr>
        <w:t>is p</w:t>
      </w:r>
      <w:r w:rsidR="00505358" w:rsidRPr="004A4435">
        <w:rPr>
          <w:rFonts w:ascii="Times New Roman" w:hAnsi="Times New Roman" w:cs="Times New Roman"/>
          <w:sz w:val="24"/>
          <w:szCs w:val="24"/>
          <w:lang w:val="en-GB" w:eastAsia="ja-JP"/>
        </w:rPr>
        <w:t>l</w:t>
      </w:r>
      <w:r w:rsidR="003726C0" w:rsidRPr="004A4435">
        <w:rPr>
          <w:rFonts w:ascii="Times New Roman" w:hAnsi="Times New Roman" w:cs="Times New Roman"/>
          <w:sz w:val="24"/>
          <w:szCs w:val="24"/>
          <w:lang w:val="en-GB" w:eastAsia="ja-JP"/>
        </w:rPr>
        <w:t xml:space="preserve">aced </w:t>
      </w:r>
      <w:r w:rsidRPr="004A4435">
        <w:rPr>
          <w:rFonts w:ascii="Times New Roman" w:hAnsi="Times New Roman" w:cs="Times New Roman"/>
          <w:sz w:val="24"/>
          <w:szCs w:val="24"/>
          <w:lang w:val="en-GB" w:eastAsia="ja-JP"/>
        </w:rPr>
        <w:t xml:space="preserve">under the supervision and control of the military. </w:t>
      </w:r>
      <w:r w:rsidR="003726C0" w:rsidRPr="004A4435">
        <w:rPr>
          <w:rFonts w:ascii="Times New Roman" w:hAnsi="Times New Roman" w:cs="Times New Roman"/>
          <w:sz w:val="24"/>
          <w:szCs w:val="24"/>
          <w:lang w:val="en-GB" w:eastAsia="ja-JP"/>
        </w:rPr>
        <w:t>The provision,</w:t>
      </w:r>
      <w:r w:rsidRPr="004A4435">
        <w:rPr>
          <w:rFonts w:ascii="Times New Roman" w:hAnsi="Times New Roman" w:cs="Times New Roman"/>
          <w:sz w:val="24"/>
          <w:szCs w:val="24"/>
          <w:lang w:val="en-GB" w:eastAsia="ja-JP"/>
        </w:rPr>
        <w:t xml:space="preserve"> therefore</w:t>
      </w:r>
      <w:r w:rsidR="003726C0" w:rsidRPr="004A4435">
        <w:rPr>
          <w:rFonts w:ascii="Times New Roman" w:hAnsi="Times New Roman" w:cs="Times New Roman"/>
          <w:sz w:val="24"/>
          <w:szCs w:val="24"/>
          <w:lang w:val="en-GB" w:eastAsia="ja-JP"/>
        </w:rPr>
        <w:t>,</w:t>
      </w:r>
      <w:r w:rsidRPr="004A4435">
        <w:rPr>
          <w:rFonts w:ascii="Times New Roman" w:hAnsi="Times New Roman" w:cs="Times New Roman"/>
          <w:sz w:val="24"/>
          <w:szCs w:val="24"/>
          <w:lang w:val="en-GB" w:eastAsia="ja-JP"/>
        </w:rPr>
        <w:t xml:space="preserve"> cannot be considered a</w:t>
      </w:r>
      <w:r w:rsidR="003726C0" w:rsidRPr="004A4435">
        <w:rPr>
          <w:rFonts w:ascii="Times New Roman" w:hAnsi="Times New Roman" w:cs="Times New Roman"/>
          <w:sz w:val="24"/>
          <w:szCs w:val="24"/>
          <w:lang w:val="en-GB" w:eastAsia="ja-JP"/>
        </w:rPr>
        <w:t>s</w:t>
      </w:r>
      <w:r w:rsidRPr="004A4435">
        <w:rPr>
          <w:rFonts w:ascii="Times New Roman" w:hAnsi="Times New Roman" w:cs="Times New Roman"/>
          <w:sz w:val="24"/>
          <w:szCs w:val="24"/>
          <w:lang w:val="en-GB" w:eastAsia="ja-JP"/>
        </w:rPr>
        <w:t xml:space="preserve"> genuine alternative civilian service of a non</w:t>
      </w:r>
      <w:r w:rsidR="002000E3" w:rsidRPr="004A4435">
        <w:rPr>
          <w:rFonts w:ascii="Times New Roman" w:hAnsi="Times New Roman" w:cs="Times New Roman"/>
          <w:sz w:val="24"/>
          <w:szCs w:val="24"/>
          <w:lang w:val="en-GB" w:eastAsia="ja-JP"/>
        </w:rPr>
        <w:t>-</w:t>
      </w:r>
      <w:r w:rsidRPr="004A4435">
        <w:rPr>
          <w:rFonts w:ascii="Times New Roman" w:hAnsi="Times New Roman" w:cs="Times New Roman"/>
          <w:sz w:val="24"/>
          <w:szCs w:val="24"/>
          <w:lang w:val="en-GB" w:eastAsia="ja-JP"/>
        </w:rPr>
        <w:t xml:space="preserve">punitive nature, </w:t>
      </w:r>
      <w:r w:rsidR="003726C0" w:rsidRPr="004A4435">
        <w:rPr>
          <w:rFonts w:ascii="Times New Roman" w:hAnsi="Times New Roman" w:cs="Times New Roman"/>
          <w:sz w:val="24"/>
          <w:szCs w:val="24"/>
          <w:lang w:val="en-GB" w:eastAsia="ja-JP"/>
        </w:rPr>
        <w:t xml:space="preserve">in harmony with </w:t>
      </w:r>
      <w:r w:rsidRPr="004A4435">
        <w:rPr>
          <w:rFonts w:ascii="Times New Roman" w:hAnsi="Times New Roman" w:cs="Times New Roman"/>
          <w:sz w:val="24"/>
          <w:szCs w:val="24"/>
          <w:lang w:val="en-GB" w:eastAsia="ja-JP"/>
        </w:rPr>
        <w:t xml:space="preserve">international standards. At the same time, </w:t>
      </w:r>
      <w:r w:rsidR="003726C0" w:rsidRPr="004A4435">
        <w:rPr>
          <w:rFonts w:ascii="Times New Roman" w:hAnsi="Times New Roman" w:cs="Times New Roman"/>
          <w:sz w:val="24"/>
          <w:szCs w:val="24"/>
          <w:lang w:val="en-GB" w:eastAsia="ja-JP"/>
        </w:rPr>
        <w:t xml:space="preserve">the </w:t>
      </w:r>
      <w:r w:rsidRPr="004A4435">
        <w:rPr>
          <w:rFonts w:ascii="Times New Roman" w:hAnsi="Times New Roman" w:cs="Times New Roman"/>
          <w:sz w:val="24"/>
          <w:szCs w:val="24"/>
          <w:lang w:val="en-GB" w:eastAsia="ja-JP"/>
        </w:rPr>
        <w:t xml:space="preserve">authorities apply the law in an arbitrary manner. </w:t>
      </w:r>
      <w:r w:rsidR="003726C0" w:rsidRPr="004A4435">
        <w:rPr>
          <w:rFonts w:ascii="Times New Roman" w:hAnsi="Times New Roman" w:cs="Times New Roman"/>
          <w:sz w:val="24"/>
          <w:szCs w:val="24"/>
          <w:lang w:val="en-GB" w:eastAsia="ja-JP"/>
        </w:rPr>
        <w:t xml:space="preserve">Jehovah’s Witnesses are recognized </w:t>
      </w:r>
      <w:r w:rsidRPr="004A4435">
        <w:rPr>
          <w:rFonts w:ascii="Times New Roman" w:hAnsi="Times New Roman" w:cs="Times New Roman"/>
          <w:sz w:val="24"/>
          <w:szCs w:val="24"/>
          <w:lang w:val="en-GB" w:eastAsia="ja-JP"/>
        </w:rPr>
        <w:t>internationally as conscientious objectors to military service</w:t>
      </w:r>
      <w:r w:rsidR="003726C0" w:rsidRPr="004A4435">
        <w:rPr>
          <w:rFonts w:ascii="Times New Roman" w:hAnsi="Times New Roman" w:cs="Times New Roman"/>
          <w:sz w:val="24"/>
          <w:szCs w:val="24"/>
          <w:lang w:val="en-GB" w:eastAsia="ja-JP"/>
        </w:rPr>
        <w:t xml:space="preserve">. They </w:t>
      </w:r>
      <w:r w:rsidRPr="004A4435">
        <w:rPr>
          <w:rFonts w:ascii="Times New Roman" w:hAnsi="Times New Roman" w:cs="Times New Roman"/>
          <w:sz w:val="24"/>
          <w:szCs w:val="24"/>
          <w:lang w:val="en-GB" w:eastAsia="ja-JP"/>
        </w:rPr>
        <w:t xml:space="preserve">want to contribute to their community but </w:t>
      </w:r>
      <w:r w:rsidR="003726C0" w:rsidRPr="004A4435">
        <w:rPr>
          <w:rFonts w:ascii="Times New Roman" w:hAnsi="Times New Roman" w:cs="Times New Roman"/>
          <w:sz w:val="24"/>
          <w:szCs w:val="24"/>
          <w:lang w:val="en-GB" w:eastAsia="ja-JP"/>
        </w:rPr>
        <w:t>cannot</w:t>
      </w:r>
      <w:r w:rsidRPr="004A4435">
        <w:rPr>
          <w:rFonts w:ascii="Times New Roman" w:hAnsi="Times New Roman" w:cs="Times New Roman"/>
          <w:sz w:val="24"/>
          <w:szCs w:val="24"/>
          <w:lang w:val="en-GB" w:eastAsia="ja-JP"/>
        </w:rPr>
        <w:t xml:space="preserve"> avail themselves of the</w:t>
      </w:r>
      <w:r w:rsidR="003726C0" w:rsidRPr="004A4435">
        <w:rPr>
          <w:rFonts w:ascii="Times New Roman" w:hAnsi="Times New Roman" w:cs="Times New Roman"/>
          <w:sz w:val="24"/>
          <w:szCs w:val="24"/>
          <w:lang w:val="en-GB" w:eastAsia="ja-JP"/>
        </w:rPr>
        <w:t xml:space="preserve"> purported</w:t>
      </w:r>
      <w:r w:rsidRPr="004A4435">
        <w:rPr>
          <w:rFonts w:ascii="Times New Roman" w:hAnsi="Times New Roman" w:cs="Times New Roman"/>
          <w:sz w:val="24"/>
          <w:szCs w:val="24"/>
          <w:lang w:val="en-GB" w:eastAsia="ja-JP"/>
        </w:rPr>
        <w:t xml:space="preserve"> alternative service provision.</w:t>
      </w:r>
      <w:bookmarkEnd w:id="19"/>
      <w:bookmarkEnd w:id="20"/>
      <w:bookmarkEnd w:id="21"/>
    </w:p>
    <w:p w14:paraId="565DE9C4" w14:textId="77777777" w:rsidR="00686A04" w:rsidRPr="00505358" w:rsidRDefault="00686A04" w:rsidP="004A4435">
      <w:pPr>
        <w:pStyle w:val="ListParagraph"/>
        <w:topLinePunct/>
        <w:spacing w:before="240" w:after="240"/>
        <w:ind w:left="2158" w:hanging="720"/>
        <w:jc w:val="both"/>
        <w:rPr>
          <w:rFonts w:ascii="Times New Roman" w:hAnsi="Times New Roman"/>
          <w:b/>
          <w:sz w:val="24"/>
          <w:szCs w:val="24"/>
          <w:lang w:val="en-GB"/>
        </w:rPr>
      </w:pPr>
      <w:r w:rsidRPr="00505358">
        <w:rPr>
          <w:rFonts w:ascii="Times New Roman" w:hAnsi="Times New Roman"/>
          <w:b/>
          <w:sz w:val="24"/>
          <w:szCs w:val="24"/>
          <w:lang w:val="en-GB"/>
        </w:rPr>
        <w:t>A. Restrictions on Religious Activities</w:t>
      </w:r>
    </w:p>
    <w:p w14:paraId="6BDDD62C" w14:textId="0BE6FA32" w:rsidR="00686A04" w:rsidRPr="00505358" w:rsidRDefault="00AE31BF" w:rsidP="009B4DCF">
      <w:pPr>
        <w:pStyle w:val="BodyCopy"/>
        <w:numPr>
          <w:ilvl w:val="0"/>
          <w:numId w:val="18"/>
        </w:numPr>
        <w:spacing w:after="120"/>
        <w:ind w:left="720" w:hanging="720"/>
        <w:contextualSpacing w:val="0"/>
        <w:jc w:val="both"/>
        <w:rPr>
          <w:rFonts w:ascii="Times New Roman" w:hAnsi="Times New Roman" w:cs="Times New Roman"/>
          <w:sz w:val="24"/>
          <w:szCs w:val="24"/>
          <w:lang w:val="en-GB" w:eastAsia="ja-JP"/>
        </w:rPr>
      </w:pPr>
      <w:r w:rsidRPr="00505358">
        <w:rPr>
          <w:rFonts w:ascii="Times New Roman" w:eastAsia="Calibri" w:hAnsi="Times New Roman" w:cs="Times New Roman"/>
          <w:sz w:val="24"/>
          <w:szCs w:val="24"/>
          <w:lang w:val="en-GB"/>
        </w:rPr>
        <w:t xml:space="preserve">In addition to being registered at the State level, legal entities used by religious organizations </w:t>
      </w:r>
      <w:r w:rsidR="00647B89" w:rsidRPr="00505358">
        <w:rPr>
          <w:rFonts w:ascii="Times New Roman" w:eastAsia="Calibri" w:hAnsi="Times New Roman" w:cs="Times New Roman"/>
          <w:sz w:val="24"/>
          <w:szCs w:val="24"/>
          <w:lang w:val="en-GB"/>
        </w:rPr>
        <w:t xml:space="preserve">in Mongolia </w:t>
      </w:r>
      <w:r w:rsidRPr="00505358">
        <w:rPr>
          <w:rFonts w:ascii="Times New Roman" w:eastAsia="Calibri" w:hAnsi="Times New Roman" w:cs="Times New Roman"/>
          <w:sz w:val="24"/>
          <w:szCs w:val="24"/>
          <w:lang w:val="en-GB"/>
        </w:rPr>
        <w:t xml:space="preserve">must maintain an activity permit at </w:t>
      </w:r>
      <w:r w:rsidR="007C6A34">
        <w:rPr>
          <w:rFonts w:ascii="Times New Roman" w:eastAsia="Calibri" w:hAnsi="Times New Roman" w:cs="Times New Roman"/>
          <w:sz w:val="24"/>
          <w:szCs w:val="24"/>
          <w:lang w:val="en-GB"/>
        </w:rPr>
        <w:t xml:space="preserve">the </w:t>
      </w:r>
      <w:r w:rsidRPr="00505358">
        <w:rPr>
          <w:rFonts w:ascii="Times New Roman" w:eastAsia="Calibri" w:hAnsi="Times New Roman" w:cs="Times New Roman"/>
          <w:sz w:val="24"/>
          <w:szCs w:val="24"/>
          <w:lang w:val="en-GB"/>
        </w:rPr>
        <w:t>municipal level. Permit denial means losing the right to conduct</w:t>
      </w:r>
      <w:r w:rsidR="003726C0" w:rsidRPr="00505358">
        <w:rPr>
          <w:rFonts w:ascii="Times New Roman" w:eastAsia="Calibri" w:hAnsi="Times New Roman" w:cs="Times New Roman"/>
          <w:sz w:val="24"/>
          <w:szCs w:val="24"/>
          <w:lang w:val="en-GB"/>
        </w:rPr>
        <w:t xml:space="preserve"> peaceful</w:t>
      </w:r>
      <w:r w:rsidRPr="00505358">
        <w:rPr>
          <w:rFonts w:ascii="Times New Roman" w:eastAsia="Calibri" w:hAnsi="Times New Roman" w:cs="Times New Roman"/>
          <w:sz w:val="24"/>
          <w:szCs w:val="24"/>
          <w:lang w:val="en-GB"/>
        </w:rPr>
        <w:t xml:space="preserve"> religious activities in the city where the </w:t>
      </w:r>
      <w:r w:rsidR="005310D1" w:rsidRPr="00505358">
        <w:rPr>
          <w:rFonts w:ascii="Times New Roman" w:eastAsia="Calibri" w:hAnsi="Times New Roman" w:cs="Times New Roman"/>
          <w:sz w:val="24"/>
          <w:szCs w:val="24"/>
          <w:lang w:val="en-GB"/>
        </w:rPr>
        <w:t>entity operates</w:t>
      </w:r>
      <w:r w:rsidRPr="00505358">
        <w:rPr>
          <w:rFonts w:ascii="Times New Roman" w:eastAsia="Calibri" w:hAnsi="Times New Roman" w:cs="Times New Roman"/>
          <w:sz w:val="24"/>
          <w:szCs w:val="24"/>
          <w:lang w:val="en-GB"/>
        </w:rPr>
        <w:t xml:space="preserve">. Without activity permits, Jehovah’s Witnesses </w:t>
      </w:r>
      <w:r w:rsidR="005310D1" w:rsidRPr="00505358">
        <w:rPr>
          <w:rFonts w:ascii="Times New Roman" w:eastAsia="Calibri" w:hAnsi="Times New Roman" w:cs="Times New Roman"/>
          <w:sz w:val="24"/>
          <w:szCs w:val="24"/>
          <w:lang w:val="en-GB"/>
        </w:rPr>
        <w:t>c</w:t>
      </w:r>
      <w:r w:rsidRPr="00505358">
        <w:rPr>
          <w:rFonts w:ascii="Times New Roman" w:eastAsia="Calibri" w:hAnsi="Times New Roman" w:cs="Times New Roman"/>
          <w:sz w:val="24"/>
          <w:szCs w:val="24"/>
          <w:lang w:val="en-GB"/>
        </w:rPr>
        <w:t xml:space="preserve">ould be restricted from meeting </w:t>
      </w:r>
      <w:r w:rsidR="005310D1" w:rsidRPr="00505358">
        <w:rPr>
          <w:rFonts w:ascii="Times New Roman" w:eastAsia="Calibri" w:hAnsi="Times New Roman" w:cs="Times New Roman"/>
          <w:sz w:val="24"/>
          <w:szCs w:val="24"/>
          <w:lang w:val="en-GB"/>
        </w:rPr>
        <w:t xml:space="preserve">peacefully </w:t>
      </w:r>
      <w:r w:rsidRPr="00505358">
        <w:rPr>
          <w:rFonts w:ascii="Times New Roman" w:eastAsia="Calibri" w:hAnsi="Times New Roman" w:cs="Times New Roman"/>
          <w:sz w:val="24"/>
          <w:szCs w:val="24"/>
          <w:lang w:val="en-GB"/>
        </w:rPr>
        <w:t xml:space="preserve">for worship and from their well-known practice of </w:t>
      </w:r>
      <w:r w:rsidR="005310D1" w:rsidRPr="00505358">
        <w:rPr>
          <w:rFonts w:ascii="Times New Roman" w:eastAsia="Calibri" w:hAnsi="Times New Roman" w:cs="Times New Roman"/>
          <w:sz w:val="24"/>
          <w:szCs w:val="24"/>
          <w:lang w:val="en-GB"/>
        </w:rPr>
        <w:t xml:space="preserve">respectfully </w:t>
      </w:r>
      <w:r w:rsidRPr="00505358">
        <w:rPr>
          <w:rFonts w:ascii="Times New Roman" w:eastAsia="Calibri" w:hAnsi="Times New Roman" w:cs="Times New Roman"/>
          <w:sz w:val="24"/>
          <w:szCs w:val="24"/>
          <w:lang w:val="en-GB"/>
        </w:rPr>
        <w:t>sharing their faith with their neighbo</w:t>
      </w:r>
      <w:r w:rsidR="005310D1" w:rsidRPr="00505358">
        <w:rPr>
          <w:rFonts w:ascii="Times New Roman" w:eastAsia="Calibri" w:hAnsi="Times New Roman" w:cs="Times New Roman"/>
          <w:sz w:val="24"/>
          <w:szCs w:val="24"/>
          <w:lang w:val="en-GB"/>
        </w:rPr>
        <w:t>u</w:t>
      </w:r>
      <w:r w:rsidRPr="00505358">
        <w:rPr>
          <w:rFonts w:ascii="Times New Roman" w:eastAsia="Calibri" w:hAnsi="Times New Roman" w:cs="Times New Roman"/>
          <w:sz w:val="24"/>
          <w:szCs w:val="24"/>
          <w:lang w:val="en-GB"/>
        </w:rPr>
        <w:t xml:space="preserve">rs. They would also </w:t>
      </w:r>
      <w:r w:rsidR="005310D1" w:rsidRPr="00505358">
        <w:rPr>
          <w:rFonts w:ascii="Times New Roman" w:eastAsia="Calibri" w:hAnsi="Times New Roman" w:cs="Times New Roman"/>
          <w:sz w:val="24"/>
          <w:szCs w:val="24"/>
          <w:lang w:val="en-GB"/>
        </w:rPr>
        <w:t xml:space="preserve">experience </w:t>
      </w:r>
      <w:r w:rsidRPr="00505358">
        <w:rPr>
          <w:rFonts w:ascii="Times New Roman" w:eastAsia="Calibri" w:hAnsi="Times New Roman" w:cs="Times New Roman"/>
          <w:sz w:val="24"/>
          <w:szCs w:val="24"/>
          <w:lang w:val="en-GB"/>
        </w:rPr>
        <w:t xml:space="preserve">difficulty </w:t>
      </w:r>
      <w:r w:rsidR="00647B89">
        <w:rPr>
          <w:rFonts w:ascii="Times New Roman" w:eastAsia="Calibri" w:hAnsi="Times New Roman" w:cs="Times New Roman"/>
          <w:sz w:val="24"/>
          <w:szCs w:val="24"/>
          <w:lang w:val="en-GB"/>
        </w:rPr>
        <w:t xml:space="preserve">in </w:t>
      </w:r>
      <w:r w:rsidRPr="00505358">
        <w:rPr>
          <w:rFonts w:ascii="Times New Roman" w:eastAsia="Calibri" w:hAnsi="Times New Roman" w:cs="Times New Roman"/>
          <w:sz w:val="24"/>
          <w:szCs w:val="24"/>
          <w:lang w:val="en-GB"/>
        </w:rPr>
        <w:t xml:space="preserve">importing goods </w:t>
      </w:r>
      <w:r w:rsidR="005310D1" w:rsidRPr="00505358">
        <w:rPr>
          <w:rFonts w:ascii="Times New Roman" w:eastAsia="Calibri" w:hAnsi="Times New Roman" w:cs="Times New Roman"/>
          <w:sz w:val="24"/>
          <w:szCs w:val="24"/>
          <w:lang w:val="en-GB"/>
        </w:rPr>
        <w:t xml:space="preserve">because </w:t>
      </w:r>
      <w:r w:rsidRPr="00505358">
        <w:rPr>
          <w:rFonts w:ascii="Times New Roman" w:eastAsia="Calibri" w:hAnsi="Times New Roman" w:cs="Times New Roman"/>
          <w:sz w:val="24"/>
          <w:szCs w:val="24"/>
          <w:lang w:val="en-GB"/>
        </w:rPr>
        <w:t>an activity permit is a prerequisite to receiving such items.</w:t>
      </w:r>
    </w:p>
    <w:p w14:paraId="7A499410" w14:textId="1BFEAA36" w:rsidR="00686A04" w:rsidRPr="00505358" w:rsidRDefault="00206967" w:rsidP="009B4DCF">
      <w:pPr>
        <w:pStyle w:val="BodyCopy"/>
        <w:numPr>
          <w:ilvl w:val="0"/>
          <w:numId w:val="18"/>
        </w:numPr>
        <w:spacing w:after="120"/>
        <w:ind w:left="720" w:hanging="720"/>
        <w:contextualSpacing w:val="0"/>
        <w:jc w:val="both"/>
        <w:rPr>
          <w:rFonts w:ascii="Times New Roman" w:hAnsi="Times New Roman" w:cs="Times New Roman"/>
          <w:sz w:val="24"/>
          <w:szCs w:val="24"/>
          <w:lang w:val="en-GB" w:eastAsia="ja-JP"/>
        </w:rPr>
      </w:pPr>
      <w:r w:rsidRPr="00505358">
        <w:rPr>
          <w:rFonts w:ascii="Times New Roman" w:hAnsi="Times New Roman" w:cs="Times New Roman"/>
          <w:b/>
          <w:sz w:val="24"/>
          <w:szCs w:val="24"/>
          <w:lang w:val="en-GB"/>
        </w:rPr>
        <w:t>Ulaanbaatar.</w:t>
      </w:r>
      <w:r w:rsidRPr="00505358">
        <w:rPr>
          <w:rFonts w:ascii="Times New Roman" w:hAnsi="Times New Roman" w:cs="Times New Roman"/>
          <w:sz w:val="24"/>
          <w:szCs w:val="24"/>
          <w:lang w:val="en-GB"/>
        </w:rPr>
        <w:t xml:space="preserve"> On </w:t>
      </w:r>
      <w:r w:rsidR="005310D1" w:rsidRPr="00505358">
        <w:rPr>
          <w:rFonts w:ascii="Times New Roman" w:hAnsi="Times New Roman" w:cs="Times New Roman"/>
          <w:b/>
          <w:bCs/>
          <w:sz w:val="24"/>
          <w:szCs w:val="24"/>
          <w:lang w:val="en-GB"/>
        </w:rPr>
        <w:t xml:space="preserve">17 </w:t>
      </w:r>
      <w:r w:rsidRPr="00505358">
        <w:rPr>
          <w:rFonts w:ascii="Times New Roman" w:hAnsi="Times New Roman" w:cs="Times New Roman"/>
          <w:b/>
          <w:bCs/>
          <w:sz w:val="24"/>
          <w:szCs w:val="24"/>
          <w:lang w:val="en-GB"/>
        </w:rPr>
        <w:t>February 2023,</w:t>
      </w:r>
      <w:r w:rsidRPr="00505358">
        <w:rPr>
          <w:rFonts w:ascii="Times New Roman" w:hAnsi="Times New Roman" w:cs="Times New Roman"/>
          <w:sz w:val="24"/>
          <w:szCs w:val="24"/>
          <w:lang w:val="en-GB"/>
        </w:rPr>
        <w:t xml:space="preserve"> the UCC informed Jehovah’s Witnesses that they had suspended the </w:t>
      </w:r>
      <w:r w:rsidR="005310D1" w:rsidRPr="00505358">
        <w:rPr>
          <w:rFonts w:ascii="Times New Roman" w:hAnsi="Times New Roman" w:cs="Times New Roman"/>
          <w:sz w:val="24"/>
          <w:szCs w:val="24"/>
          <w:lang w:val="en-GB"/>
        </w:rPr>
        <w:t xml:space="preserve">current </w:t>
      </w:r>
      <w:r w:rsidRPr="00505358">
        <w:rPr>
          <w:rFonts w:ascii="Times New Roman" w:hAnsi="Times New Roman" w:cs="Times New Roman"/>
          <w:sz w:val="24"/>
          <w:szCs w:val="24"/>
          <w:lang w:val="en-GB"/>
        </w:rPr>
        <w:t>activity permit renewal application for the</w:t>
      </w:r>
      <w:r w:rsidR="00B34DDB">
        <w:rPr>
          <w:rFonts w:ascii="Times New Roman" w:hAnsi="Times New Roman" w:cs="Times New Roman"/>
          <w:sz w:val="24"/>
          <w:szCs w:val="24"/>
          <w:lang w:val="en-GB"/>
        </w:rPr>
        <w:t>ir</w:t>
      </w:r>
      <w:r w:rsidRPr="00505358">
        <w:rPr>
          <w:rFonts w:ascii="Times New Roman" w:hAnsi="Times New Roman" w:cs="Times New Roman"/>
          <w:sz w:val="24"/>
          <w:szCs w:val="24"/>
          <w:lang w:val="en-GB"/>
        </w:rPr>
        <w:t xml:space="preserve"> </w:t>
      </w:r>
      <w:r w:rsidR="000A7BDF">
        <w:rPr>
          <w:rFonts w:ascii="Times New Roman" w:hAnsi="Times New Roman" w:cs="Times New Roman"/>
          <w:sz w:val="24"/>
          <w:szCs w:val="24"/>
          <w:lang w:val="en-GB"/>
        </w:rPr>
        <w:t xml:space="preserve">main </w:t>
      </w:r>
      <w:r w:rsidRPr="00505358">
        <w:rPr>
          <w:rFonts w:ascii="Times New Roman" w:hAnsi="Times New Roman" w:cs="Times New Roman"/>
          <w:sz w:val="24"/>
          <w:szCs w:val="24"/>
          <w:lang w:val="en-GB"/>
        </w:rPr>
        <w:t xml:space="preserve">legal entity. Citing Articles 4.7 and 7.5 of the Law on the Relationship Between the State and the Monastery, UCC officials </w:t>
      </w:r>
      <w:r w:rsidR="005310D1" w:rsidRPr="00505358">
        <w:rPr>
          <w:rFonts w:ascii="Times New Roman" w:hAnsi="Times New Roman" w:cs="Times New Roman"/>
          <w:sz w:val="24"/>
          <w:szCs w:val="24"/>
          <w:lang w:val="en-GB"/>
        </w:rPr>
        <w:t xml:space="preserve">claimed </w:t>
      </w:r>
      <w:r w:rsidRPr="00505358">
        <w:rPr>
          <w:rFonts w:ascii="Times New Roman" w:hAnsi="Times New Roman" w:cs="Times New Roman"/>
          <w:sz w:val="24"/>
          <w:szCs w:val="24"/>
          <w:lang w:val="en-GB"/>
        </w:rPr>
        <w:t>that</w:t>
      </w:r>
      <w:r w:rsidRPr="00505358">
        <w:rPr>
          <w:rFonts w:ascii="Times New Roman" w:eastAsia="Calibri" w:hAnsi="Times New Roman" w:cs="Times New Roman"/>
          <w:sz w:val="24"/>
          <w:szCs w:val="24"/>
          <w:lang w:val="en-GB"/>
        </w:rPr>
        <w:t xml:space="preserve"> RSJWM</w:t>
      </w:r>
      <w:r w:rsidRPr="00505358">
        <w:rPr>
          <w:rFonts w:ascii="Times New Roman" w:hAnsi="Times New Roman" w:cs="Times New Roman"/>
          <w:sz w:val="24"/>
          <w:szCs w:val="24"/>
          <w:lang w:val="en-GB"/>
        </w:rPr>
        <w:t xml:space="preserve"> </w:t>
      </w:r>
      <w:r w:rsidRPr="00505358">
        <w:rPr>
          <w:rFonts w:ascii="Times New Roman" w:eastAsia="Calibri" w:hAnsi="Times New Roman" w:cs="Times New Roman"/>
          <w:sz w:val="24"/>
          <w:szCs w:val="24"/>
          <w:lang w:val="en-GB"/>
        </w:rPr>
        <w:t>is</w:t>
      </w:r>
      <w:r w:rsidRPr="00505358">
        <w:rPr>
          <w:rFonts w:ascii="Times New Roman" w:hAnsi="Times New Roman" w:cs="Times New Roman"/>
          <w:sz w:val="24"/>
          <w:szCs w:val="24"/>
          <w:lang w:val="en-GB"/>
        </w:rPr>
        <w:t xml:space="preserve"> systematically introducing a </w:t>
      </w:r>
      <w:r w:rsidR="000A7BDF">
        <w:rPr>
          <w:rFonts w:ascii="Times New Roman" w:hAnsi="Times New Roman" w:cs="Times New Roman"/>
          <w:sz w:val="24"/>
          <w:szCs w:val="24"/>
          <w:lang w:val="en-GB"/>
        </w:rPr>
        <w:t>“</w:t>
      </w:r>
      <w:r w:rsidRPr="00505358">
        <w:rPr>
          <w:rFonts w:ascii="Times New Roman" w:hAnsi="Times New Roman" w:cs="Times New Roman"/>
          <w:sz w:val="24"/>
          <w:szCs w:val="24"/>
          <w:lang w:val="en-GB"/>
        </w:rPr>
        <w:t>foreign religion</w:t>
      </w:r>
      <w:r w:rsidR="000A7BDF">
        <w:rPr>
          <w:rFonts w:ascii="Times New Roman" w:hAnsi="Times New Roman" w:cs="Times New Roman"/>
          <w:sz w:val="24"/>
          <w:szCs w:val="24"/>
          <w:lang w:val="en-GB"/>
        </w:rPr>
        <w:t>”</w:t>
      </w:r>
      <w:r w:rsidRPr="00505358">
        <w:rPr>
          <w:rFonts w:ascii="Times New Roman" w:hAnsi="Times New Roman" w:cs="Times New Roman"/>
          <w:sz w:val="24"/>
          <w:szCs w:val="24"/>
          <w:lang w:val="en-GB"/>
        </w:rPr>
        <w:t xml:space="preserve"> that conflicts with the cultures and traditions of Mongolia. On </w:t>
      </w:r>
      <w:r w:rsidR="005310D1" w:rsidRPr="00505358">
        <w:rPr>
          <w:rFonts w:ascii="Times New Roman" w:hAnsi="Times New Roman" w:cs="Times New Roman"/>
          <w:b/>
          <w:sz w:val="24"/>
          <w:szCs w:val="24"/>
          <w:lang w:val="en-GB"/>
        </w:rPr>
        <w:t xml:space="preserve">17 </w:t>
      </w:r>
      <w:r w:rsidRPr="00505358">
        <w:rPr>
          <w:rFonts w:ascii="Times New Roman" w:hAnsi="Times New Roman" w:cs="Times New Roman"/>
          <w:b/>
          <w:sz w:val="24"/>
          <w:szCs w:val="24"/>
          <w:lang w:val="en-GB"/>
        </w:rPr>
        <w:t>May 2023,</w:t>
      </w:r>
      <w:r w:rsidRPr="00505358">
        <w:rPr>
          <w:rFonts w:ascii="Times New Roman" w:hAnsi="Times New Roman" w:cs="Times New Roman"/>
          <w:sz w:val="24"/>
          <w:szCs w:val="24"/>
          <w:lang w:val="en-GB"/>
        </w:rPr>
        <w:t xml:space="preserve"> a UCC official informed a representative of Jehovah’s Witnesses that a report on the two entities (RSJWM and EGNHS) </w:t>
      </w:r>
      <w:r w:rsidR="005310D1" w:rsidRPr="00505358">
        <w:rPr>
          <w:rFonts w:ascii="Times New Roman" w:hAnsi="Times New Roman" w:cs="Times New Roman"/>
          <w:sz w:val="24"/>
          <w:szCs w:val="24"/>
          <w:lang w:val="en-GB"/>
        </w:rPr>
        <w:t xml:space="preserve">had been </w:t>
      </w:r>
      <w:r w:rsidRPr="00505358">
        <w:rPr>
          <w:rFonts w:ascii="Times New Roman" w:hAnsi="Times New Roman" w:cs="Times New Roman"/>
          <w:sz w:val="24"/>
          <w:szCs w:val="24"/>
          <w:lang w:val="en-GB"/>
        </w:rPr>
        <w:t>sent to the NSCM.</w:t>
      </w:r>
    </w:p>
    <w:p w14:paraId="73C22464" w14:textId="5DBCC9CE" w:rsidR="001967CF" w:rsidRPr="00505358" w:rsidRDefault="00206967" w:rsidP="009B4DCF">
      <w:pPr>
        <w:pStyle w:val="BodyCopy"/>
        <w:numPr>
          <w:ilvl w:val="0"/>
          <w:numId w:val="18"/>
        </w:numPr>
        <w:spacing w:after="120"/>
        <w:ind w:left="720" w:hanging="720"/>
        <w:contextualSpacing w:val="0"/>
        <w:jc w:val="both"/>
        <w:rPr>
          <w:rFonts w:ascii="Times New Roman" w:hAnsi="Times New Roman" w:cs="Times New Roman"/>
          <w:sz w:val="24"/>
          <w:szCs w:val="24"/>
          <w:lang w:val="en-GB" w:eastAsia="ja-JP"/>
        </w:rPr>
      </w:pPr>
      <w:r w:rsidRPr="00505358">
        <w:rPr>
          <w:rFonts w:ascii="Times New Roman" w:eastAsia="Meiryo UI" w:hAnsi="Times New Roman" w:cs="Times New Roman"/>
          <w:b/>
          <w:sz w:val="24"/>
          <w:szCs w:val="24"/>
          <w:lang w:val="en-GB" w:eastAsia="ja-JP"/>
        </w:rPr>
        <w:t>EGNHS:</w:t>
      </w:r>
      <w:r w:rsidRPr="00505358">
        <w:rPr>
          <w:rFonts w:ascii="Times New Roman" w:eastAsia="Meiryo UI" w:hAnsi="Times New Roman" w:cs="Times New Roman"/>
          <w:sz w:val="24"/>
          <w:szCs w:val="24"/>
          <w:lang w:val="en-GB" w:eastAsia="ja-JP"/>
        </w:rPr>
        <w:t xml:space="preserve"> The UCC </w:t>
      </w:r>
      <w:r w:rsidR="005310D1" w:rsidRPr="00505358">
        <w:rPr>
          <w:rFonts w:ascii="Times New Roman" w:eastAsia="Meiryo UI" w:hAnsi="Times New Roman" w:cs="Times New Roman"/>
          <w:sz w:val="24"/>
          <w:szCs w:val="24"/>
          <w:lang w:val="en-GB" w:eastAsia="ja-JP"/>
        </w:rPr>
        <w:t xml:space="preserve">initially </w:t>
      </w:r>
      <w:r w:rsidRPr="00505358">
        <w:rPr>
          <w:rFonts w:ascii="Times New Roman" w:eastAsia="Meiryo UI" w:hAnsi="Times New Roman" w:cs="Times New Roman"/>
          <w:sz w:val="24"/>
          <w:szCs w:val="24"/>
          <w:lang w:val="en-GB" w:eastAsia="ja-JP"/>
        </w:rPr>
        <w:t xml:space="preserve">annulled </w:t>
      </w:r>
      <w:r w:rsidRPr="00505358">
        <w:rPr>
          <w:rFonts w:ascii="Times New Roman" w:eastAsia="Calibri" w:hAnsi="Times New Roman" w:cs="Times New Roman"/>
          <w:sz w:val="24"/>
          <w:szCs w:val="24"/>
          <w:lang w:val="en-GB"/>
        </w:rPr>
        <w:t>EGNHS’ activity</w:t>
      </w:r>
      <w:r w:rsidRPr="00505358">
        <w:rPr>
          <w:rFonts w:ascii="Times New Roman" w:eastAsia="Meiryo UI" w:hAnsi="Times New Roman" w:cs="Times New Roman"/>
          <w:sz w:val="24"/>
          <w:szCs w:val="24"/>
          <w:lang w:val="en-GB" w:eastAsia="ja-JP"/>
        </w:rPr>
        <w:t xml:space="preserve"> permit in April 2017. A court overturned th</w:t>
      </w:r>
      <w:r w:rsidR="005310D1" w:rsidRPr="00505358">
        <w:rPr>
          <w:rFonts w:ascii="Times New Roman" w:eastAsia="Meiryo UI" w:hAnsi="Times New Roman" w:cs="Times New Roman"/>
          <w:sz w:val="24"/>
          <w:szCs w:val="24"/>
          <w:lang w:val="en-GB" w:eastAsia="ja-JP"/>
        </w:rPr>
        <w:t>at</w:t>
      </w:r>
      <w:r w:rsidRPr="00505358">
        <w:rPr>
          <w:rFonts w:ascii="Times New Roman" w:eastAsia="Meiryo UI" w:hAnsi="Times New Roman" w:cs="Times New Roman"/>
          <w:sz w:val="24"/>
          <w:szCs w:val="24"/>
          <w:lang w:val="en-GB" w:eastAsia="ja-JP"/>
        </w:rPr>
        <w:t xml:space="preserve"> annulment later </w:t>
      </w:r>
      <w:r w:rsidR="005310D1" w:rsidRPr="00505358">
        <w:rPr>
          <w:rFonts w:ascii="Times New Roman" w:eastAsia="Meiryo UI" w:hAnsi="Times New Roman" w:cs="Times New Roman"/>
          <w:sz w:val="24"/>
          <w:szCs w:val="24"/>
          <w:lang w:val="en-GB" w:eastAsia="ja-JP"/>
        </w:rPr>
        <w:t xml:space="preserve">in the </w:t>
      </w:r>
      <w:r w:rsidRPr="00505358">
        <w:rPr>
          <w:rFonts w:ascii="Times New Roman" w:eastAsia="Meiryo UI" w:hAnsi="Times New Roman" w:cs="Times New Roman"/>
          <w:sz w:val="24"/>
          <w:szCs w:val="24"/>
          <w:lang w:val="en-GB" w:eastAsia="ja-JP"/>
        </w:rPr>
        <w:t>year, but</w:t>
      </w:r>
      <w:r w:rsidRPr="00505358">
        <w:rPr>
          <w:rFonts w:ascii="Times New Roman" w:eastAsia="Calibri" w:hAnsi="Times New Roman" w:cs="Times New Roman"/>
          <w:sz w:val="24"/>
          <w:szCs w:val="24"/>
          <w:lang w:val="en-GB"/>
        </w:rPr>
        <w:t xml:space="preserve"> the</w:t>
      </w:r>
      <w:r w:rsidRPr="00505358">
        <w:rPr>
          <w:rFonts w:ascii="Times New Roman" w:eastAsia="Meiryo UI" w:hAnsi="Times New Roman" w:cs="Times New Roman"/>
          <w:sz w:val="24"/>
          <w:szCs w:val="24"/>
          <w:lang w:val="en-GB" w:eastAsia="ja-JP"/>
        </w:rPr>
        <w:t xml:space="preserve"> subsequent applications by the legal entity for permit renewal have been unsuccessful. Consequently, EGNHS has been without a valid activity permit for the past six years. EGNHS’ latest application was submitted to the UCC in June 2022. On </w:t>
      </w:r>
      <w:r w:rsidR="005310D1" w:rsidRPr="00505358">
        <w:rPr>
          <w:rFonts w:ascii="Times New Roman" w:eastAsia="Meiryo UI" w:hAnsi="Times New Roman" w:cs="Times New Roman"/>
          <w:b/>
          <w:bCs/>
          <w:sz w:val="24"/>
          <w:szCs w:val="24"/>
          <w:lang w:val="en-GB" w:eastAsia="ja-JP"/>
        </w:rPr>
        <w:t xml:space="preserve">30 </w:t>
      </w:r>
      <w:r w:rsidRPr="00505358">
        <w:rPr>
          <w:rFonts w:ascii="Times New Roman" w:eastAsia="Meiryo UI" w:hAnsi="Times New Roman" w:cs="Times New Roman"/>
          <w:b/>
          <w:bCs/>
          <w:sz w:val="24"/>
          <w:szCs w:val="24"/>
          <w:lang w:val="en-GB" w:eastAsia="ja-JP"/>
        </w:rPr>
        <w:t>March 2023</w:t>
      </w:r>
      <w:r w:rsidRPr="00505358">
        <w:rPr>
          <w:rFonts w:ascii="Times New Roman" w:eastAsia="Meiryo UI" w:hAnsi="Times New Roman" w:cs="Times New Roman"/>
          <w:b/>
          <w:sz w:val="24"/>
          <w:szCs w:val="24"/>
          <w:lang w:val="en-GB" w:eastAsia="ja-JP"/>
        </w:rPr>
        <w:t>,</w:t>
      </w:r>
      <w:r w:rsidRPr="00505358">
        <w:rPr>
          <w:rFonts w:ascii="Times New Roman" w:eastAsia="Meiryo UI" w:hAnsi="Times New Roman" w:cs="Times New Roman"/>
          <w:sz w:val="24"/>
          <w:szCs w:val="24"/>
          <w:lang w:val="en-GB" w:eastAsia="ja-JP"/>
        </w:rPr>
        <w:t xml:space="preserve"> EGNHS resubmitted substantially </w:t>
      </w:r>
      <w:r w:rsidR="005310D1" w:rsidRPr="00505358">
        <w:rPr>
          <w:rFonts w:ascii="Times New Roman" w:eastAsia="Meiryo UI" w:hAnsi="Times New Roman" w:cs="Times New Roman"/>
          <w:sz w:val="24"/>
          <w:szCs w:val="24"/>
          <w:lang w:val="en-GB" w:eastAsia="ja-JP"/>
        </w:rPr>
        <w:t xml:space="preserve">identical </w:t>
      </w:r>
      <w:r w:rsidRPr="00505358">
        <w:rPr>
          <w:rFonts w:ascii="Times New Roman" w:eastAsia="Meiryo UI" w:hAnsi="Times New Roman" w:cs="Times New Roman"/>
          <w:sz w:val="24"/>
          <w:szCs w:val="24"/>
          <w:lang w:val="en-GB" w:eastAsia="ja-JP"/>
        </w:rPr>
        <w:t xml:space="preserve">documents </w:t>
      </w:r>
      <w:r w:rsidR="005310D1" w:rsidRPr="00505358">
        <w:rPr>
          <w:rFonts w:ascii="Times New Roman" w:eastAsia="Meiryo UI" w:hAnsi="Times New Roman" w:cs="Times New Roman"/>
          <w:sz w:val="24"/>
          <w:szCs w:val="24"/>
          <w:lang w:val="en-GB" w:eastAsia="ja-JP"/>
        </w:rPr>
        <w:t>to those</w:t>
      </w:r>
      <w:r w:rsidRPr="00505358">
        <w:rPr>
          <w:rFonts w:ascii="Times New Roman" w:eastAsia="Meiryo UI" w:hAnsi="Times New Roman" w:cs="Times New Roman"/>
          <w:sz w:val="24"/>
          <w:szCs w:val="24"/>
          <w:lang w:val="en-GB" w:eastAsia="ja-JP"/>
        </w:rPr>
        <w:t xml:space="preserve"> submitted in June 2022</w:t>
      </w:r>
      <w:r w:rsidR="005310D1" w:rsidRPr="00505358">
        <w:rPr>
          <w:rFonts w:ascii="Times New Roman" w:eastAsia="Meiryo UI" w:hAnsi="Times New Roman" w:cs="Times New Roman"/>
          <w:sz w:val="24"/>
          <w:szCs w:val="24"/>
          <w:lang w:val="en-GB" w:eastAsia="ja-JP"/>
        </w:rPr>
        <w:t>,</w:t>
      </w:r>
      <w:r w:rsidRPr="00505358">
        <w:rPr>
          <w:rFonts w:ascii="Times New Roman" w:eastAsia="Meiryo UI" w:hAnsi="Times New Roman" w:cs="Times New Roman"/>
          <w:sz w:val="24"/>
          <w:szCs w:val="24"/>
          <w:lang w:val="en-GB" w:eastAsia="ja-JP"/>
        </w:rPr>
        <w:t xml:space="preserve"> in accordance with direction given by a UCC official.</w:t>
      </w:r>
    </w:p>
    <w:p w14:paraId="79FB16D2" w14:textId="13D48E38" w:rsidR="00206967" w:rsidRPr="00505358" w:rsidRDefault="00206967" w:rsidP="009B4DCF">
      <w:pPr>
        <w:pStyle w:val="BodyCopy"/>
        <w:numPr>
          <w:ilvl w:val="0"/>
          <w:numId w:val="18"/>
        </w:numPr>
        <w:spacing w:after="120"/>
        <w:ind w:left="720" w:hanging="720"/>
        <w:contextualSpacing w:val="0"/>
        <w:jc w:val="both"/>
        <w:rPr>
          <w:rFonts w:ascii="Times New Roman" w:eastAsia="Calibri" w:hAnsi="Times New Roman" w:cs="Times New Roman"/>
          <w:sz w:val="24"/>
          <w:szCs w:val="24"/>
          <w:lang w:val="en-GB"/>
        </w:rPr>
      </w:pPr>
      <w:r w:rsidRPr="00505358">
        <w:rPr>
          <w:rFonts w:ascii="Times New Roman" w:eastAsia="Calibri" w:hAnsi="Times New Roman" w:cs="Times New Roman"/>
          <w:b/>
          <w:sz w:val="24"/>
          <w:szCs w:val="24"/>
          <w:lang w:val="en-GB"/>
        </w:rPr>
        <w:t>RSJWM:</w:t>
      </w:r>
      <w:r w:rsidRPr="00505358">
        <w:rPr>
          <w:rFonts w:ascii="Times New Roman" w:eastAsia="Calibri" w:hAnsi="Times New Roman" w:cs="Times New Roman"/>
          <w:sz w:val="24"/>
          <w:szCs w:val="24"/>
          <w:lang w:val="en-GB"/>
        </w:rPr>
        <w:t xml:space="preserve"> Despite submitt</w:t>
      </w:r>
      <w:r w:rsidR="005310D1" w:rsidRPr="00505358">
        <w:rPr>
          <w:rFonts w:ascii="Times New Roman" w:eastAsia="Calibri" w:hAnsi="Times New Roman" w:cs="Times New Roman"/>
          <w:sz w:val="24"/>
          <w:szCs w:val="24"/>
          <w:lang w:val="en-GB"/>
        </w:rPr>
        <w:t>ing</w:t>
      </w:r>
      <w:r w:rsidRPr="00505358">
        <w:rPr>
          <w:rFonts w:ascii="Times New Roman" w:eastAsia="Calibri" w:hAnsi="Times New Roman" w:cs="Times New Roman"/>
          <w:sz w:val="24"/>
          <w:szCs w:val="24"/>
          <w:lang w:val="en-GB"/>
        </w:rPr>
        <w:t xml:space="preserve"> a renewal application well in advance of </w:t>
      </w:r>
      <w:r w:rsidR="005310D1" w:rsidRPr="00505358">
        <w:rPr>
          <w:rFonts w:ascii="Times New Roman" w:eastAsia="Calibri" w:hAnsi="Times New Roman" w:cs="Times New Roman"/>
          <w:sz w:val="24"/>
          <w:szCs w:val="24"/>
          <w:lang w:val="en-GB"/>
        </w:rPr>
        <w:t xml:space="preserve">the </w:t>
      </w:r>
      <w:r w:rsidRPr="00505358">
        <w:rPr>
          <w:rFonts w:ascii="Times New Roman" w:eastAsia="Calibri" w:hAnsi="Times New Roman" w:cs="Times New Roman"/>
          <w:sz w:val="24"/>
          <w:szCs w:val="24"/>
          <w:lang w:val="en-GB"/>
        </w:rPr>
        <w:t xml:space="preserve">deadline, RSJWM has been without a permit since </w:t>
      </w:r>
      <w:r w:rsidR="005310D1" w:rsidRPr="00505358">
        <w:rPr>
          <w:rFonts w:ascii="Times New Roman" w:eastAsia="Calibri" w:hAnsi="Times New Roman" w:cs="Times New Roman"/>
          <w:sz w:val="24"/>
          <w:szCs w:val="24"/>
          <w:lang w:val="en-GB"/>
        </w:rPr>
        <w:t xml:space="preserve">the </w:t>
      </w:r>
      <w:r w:rsidRPr="00505358">
        <w:rPr>
          <w:rFonts w:ascii="Times New Roman" w:eastAsia="Calibri" w:hAnsi="Times New Roman" w:cs="Times New Roman"/>
          <w:sz w:val="24"/>
          <w:szCs w:val="24"/>
          <w:lang w:val="en-GB"/>
        </w:rPr>
        <w:t xml:space="preserve">last one expired on </w:t>
      </w:r>
      <w:r w:rsidR="005310D1" w:rsidRPr="00505358">
        <w:rPr>
          <w:rFonts w:ascii="Times New Roman" w:eastAsia="Calibri" w:hAnsi="Times New Roman" w:cs="Times New Roman"/>
          <w:sz w:val="24"/>
          <w:szCs w:val="24"/>
          <w:lang w:val="en-GB"/>
        </w:rPr>
        <w:t xml:space="preserve">20 </w:t>
      </w:r>
      <w:r w:rsidRPr="00505358">
        <w:rPr>
          <w:rFonts w:ascii="Times New Roman" w:eastAsia="Calibri" w:hAnsi="Times New Roman" w:cs="Times New Roman"/>
          <w:sz w:val="24"/>
          <w:szCs w:val="24"/>
          <w:lang w:val="en-GB"/>
        </w:rPr>
        <w:t>December 2022. O</w:t>
      </w:r>
      <w:r w:rsidRPr="00505358">
        <w:rPr>
          <w:rFonts w:ascii="Times New Roman" w:hAnsi="Times New Roman" w:cs="Times New Roman"/>
          <w:sz w:val="24"/>
          <w:szCs w:val="24"/>
          <w:lang w:val="en-GB"/>
        </w:rPr>
        <w:t xml:space="preserve">n </w:t>
      </w:r>
      <w:r w:rsidR="005310D1" w:rsidRPr="00505358">
        <w:rPr>
          <w:rFonts w:ascii="Times New Roman" w:hAnsi="Times New Roman" w:cs="Times New Roman"/>
          <w:sz w:val="24"/>
          <w:szCs w:val="24"/>
          <w:lang w:val="en-GB"/>
        </w:rPr>
        <w:t xml:space="preserve">25 </w:t>
      </w:r>
      <w:r w:rsidRPr="00505358">
        <w:rPr>
          <w:rFonts w:ascii="Times New Roman" w:hAnsi="Times New Roman" w:cs="Times New Roman"/>
          <w:sz w:val="24"/>
          <w:szCs w:val="24"/>
          <w:lang w:val="en-GB"/>
        </w:rPr>
        <w:t>April 2023,</w:t>
      </w:r>
      <w:r w:rsidRPr="00505358">
        <w:rPr>
          <w:rFonts w:ascii="Times New Roman" w:eastAsia="Calibri" w:hAnsi="Times New Roman" w:cs="Times New Roman"/>
          <w:sz w:val="24"/>
          <w:szCs w:val="24"/>
          <w:lang w:val="en-GB"/>
        </w:rPr>
        <w:t xml:space="preserve"> UCC officials entered</w:t>
      </w:r>
      <w:r w:rsidR="005310D1" w:rsidRPr="00505358">
        <w:rPr>
          <w:rFonts w:ascii="Times New Roman" w:eastAsia="Calibri" w:hAnsi="Times New Roman" w:cs="Times New Roman"/>
          <w:sz w:val="24"/>
          <w:szCs w:val="24"/>
          <w:lang w:val="en-GB"/>
        </w:rPr>
        <w:t xml:space="preserve"> the</w:t>
      </w:r>
      <w:r w:rsidRPr="00505358">
        <w:rPr>
          <w:rFonts w:ascii="Times New Roman" w:eastAsia="Calibri" w:hAnsi="Times New Roman" w:cs="Times New Roman"/>
          <w:sz w:val="24"/>
          <w:szCs w:val="24"/>
          <w:lang w:val="en-GB"/>
        </w:rPr>
        <w:t xml:space="preserve"> RSJWM offices, </w:t>
      </w:r>
      <w:r w:rsidR="005310D1" w:rsidRPr="00505358">
        <w:rPr>
          <w:rFonts w:ascii="Times New Roman" w:hAnsi="Times New Roman" w:cs="Times New Roman"/>
          <w:sz w:val="24"/>
          <w:szCs w:val="24"/>
          <w:lang w:val="en-GB"/>
        </w:rPr>
        <w:t xml:space="preserve">stating </w:t>
      </w:r>
      <w:r w:rsidRPr="00505358">
        <w:rPr>
          <w:rFonts w:ascii="Times New Roman" w:hAnsi="Times New Roman" w:cs="Times New Roman"/>
          <w:sz w:val="24"/>
          <w:szCs w:val="24"/>
          <w:lang w:val="en-GB"/>
        </w:rPr>
        <w:t xml:space="preserve">that they were conducting an inspection. Unlike a renewal process inspection, this visit did not involve </w:t>
      </w:r>
      <w:r w:rsidR="005310D1" w:rsidRPr="00505358">
        <w:rPr>
          <w:rFonts w:ascii="Times New Roman" w:hAnsi="Times New Roman" w:cs="Times New Roman"/>
          <w:sz w:val="24"/>
          <w:szCs w:val="24"/>
          <w:lang w:val="en-GB"/>
        </w:rPr>
        <w:t xml:space="preserve">inspecting </w:t>
      </w:r>
      <w:r w:rsidRPr="00505358">
        <w:rPr>
          <w:rFonts w:ascii="Times New Roman" w:hAnsi="Times New Roman" w:cs="Times New Roman"/>
          <w:sz w:val="24"/>
          <w:szCs w:val="24"/>
          <w:lang w:val="en-GB"/>
        </w:rPr>
        <w:t xml:space="preserve">the facility and relevant documents. </w:t>
      </w:r>
      <w:r w:rsidR="005310D1" w:rsidRPr="00505358">
        <w:rPr>
          <w:rFonts w:ascii="Times New Roman" w:hAnsi="Times New Roman" w:cs="Times New Roman"/>
          <w:sz w:val="24"/>
          <w:szCs w:val="24"/>
          <w:lang w:val="en-GB"/>
        </w:rPr>
        <w:t>On this occasion</w:t>
      </w:r>
      <w:r w:rsidRPr="00505358">
        <w:rPr>
          <w:rFonts w:ascii="Times New Roman" w:hAnsi="Times New Roman" w:cs="Times New Roman"/>
          <w:sz w:val="24"/>
          <w:szCs w:val="24"/>
          <w:lang w:val="en-GB"/>
        </w:rPr>
        <w:t xml:space="preserve">, the officials </w:t>
      </w:r>
      <w:r w:rsidR="005310D1" w:rsidRPr="00505358">
        <w:rPr>
          <w:rFonts w:ascii="Times New Roman" w:hAnsi="Times New Roman" w:cs="Times New Roman"/>
          <w:sz w:val="24"/>
          <w:szCs w:val="24"/>
          <w:lang w:val="en-GB"/>
        </w:rPr>
        <w:t xml:space="preserve">attacked </w:t>
      </w:r>
      <w:r w:rsidRPr="00505358">
        <w:rPr>
          <w:rFonts w:ascii="Times New Roman" w:hAnsi="Times New Roman" w:cs="Times New Roman"/>
          <w:sz w:val="24"/>
          <w:szCs w:val="24"/>
          <w:lang w:val="en-GB"/>
        </w:rPr>
        <w:t xml:space="preserve">the beliefs and practices of Jehovah’s Witnesses and gave Witness representatives little time </w:t>
      </w:r>
      <w:r w:rsidR="005310D1" w:rsidRPr="00505358">
        <w:rPr>
          <w:rFonts w:ascii="Times New Roman" w:hAnsi="Times New Roman" w:cs="Times New Roman"/>
          <w:sz w:val="24"/>
          <w:szCs w:val="24"/>
          <w:lang w:val="en-GB"/>
        </w:rPr>
        <w:t xml:space="preserve">to respond or </w:t>
      </w:r>
      <w:r w:rsidRPr="00505358">
        <w:rPr>
          <w:rFonts w:ascii="Times New Roman" w:hAnsi="Times New Roman" w:cs="Times New Roman"/>
          <w:sz w:val="24"/>
          <w:szCs w:val="24"/>
          <w:lang w:val="en-GB"/>
        </w:rPr>
        <w:t xml:space="preserve">to explain their position. The officials also questioned why Jehovah’s Witnesses </w:t>
      </w:r>
      <w:r w:rsidR="005310D1" w:rsidRPr="00505358">
        <w:rPr>
          <w:rFonts w:ascii="Times New Roman" w:hAnsi="Times New Roman" w:cs="Times New Roman"/>
          <w:sz w:val="24"/>
          <w:szCs w:val="24"/>
          <w:lang w:val="en-GB"/>
        </w:rPr>
        <w:t xml:space="preserve">do </w:t>
      </w:r>
      <w:r w:rsidRPr="00505358">
        <w:rPr>
          <w:rFonts w:ascii="Times New Roman" w:hAnsi="Times New Roman" w:cs="Times New Roman"/>
          <w:sz w:val="24"/>
          <w:szCs w:val="24"/>
          <w:lang w:val="en-GB"/>
        </w:rPr>
        <w:t xml:space="preserve">not work with other Christian-based </w:t>
      </w:r>
      <w:r w:rsidR="005310D1" w:rsidRPr="00505358">
        <w:rPr>
          <w:rFonts w:ascii="Times New Roman" w:hAnsi="Times New Roman" w:cs="Times New Roman"/>
          <w:sz w:val="24"/>
          <w:szCs w:val="24"/>
          <w:lang w:val="en-GB"/>
        </w:rPr>
        <w:t>bodies</w:t>
      </w:r>
      <w:r w:rsidRPr="00505358">
        <w:rPr>
          <w:rFonts w:ascii="Times New Roman" w:hAnsi="Times New Roman" w:cs="Times New Roman"/>
          <w:sz w:val="24"/>
          <w:szCs w:val="24"/>
          <w:lang w:val="en-GB"/>
        </w:rPr>
        <w:t xml:space="preserve"> to combine their legal entities, </w:t>
      </w:r>
      <w:r w:rsidR="005310D1" w:rsidRPr="00505358">
        <w:rPr>
          <w:rFonts w:ascii="Times New Roman" w:hAnsi="Times New Roman" w:cs="Times New Roman"/>
          <w:sz w:val="24"/>
          <w:szCs w:val="24"/>
          <w:lang w:val="en-GB"/>
        </w:rPr>
        <w:t xml:space="preserve">a process that </w:t>
      </w:r>
      <w:r w:rsidRPr="00505358">
        <w:rPr>
          <w:rFonts w:ascii="Times New Roman" w:hAnsi="Times New Roman" w:cs="Times New Roman"/>
          <w:sz w:val="24"/>
          <w:szCs w:val="24"/>
          <w:lang w:val="en-GB"/>
        </w:rPr>
        <w:t xml:space="preserve">the officials </w:t>
      </w:r>
      <w:r w:rsidR="005310D1" w:rsidRPr="00505358">
        <w:rPr>
          <w:rFonts w:ascii="Times New Roman" w:hAnsi="Times New Roman" w:cs="Times New Roman"/>
          <w:sz w:val="24"/>
          <w:szCs w:val="24"/>
          <w:lang w:val="en-GB"/>
        </w:rPr>
        <w:t xml:space="preserve">claim </w:t>
      </w:r>
      <w:r w:rsidRPr="00505358">
        <w:rPr>
          <w:rFonts w:ascii="Times New Roman" w:hAnsi="Times New Roman" w:cs="Times New Roman"/>
          <w:sz w:val="24"/>
          <w:szCs w:val="24"/>
          <w:lang w:val="en-GB"/>
        </w:rPr>
        <w:t>would simplify the activity permit approval process and reduce the number of religious organizations.</w:t>
      </w:r>
    </w:p>
    <w:p w14:paraId="23BE8E6B" w14:textId="576E1999" w:rsidR="00172517" w:rsidRPr="000D0B4B" w:rsidRDefault="00190888" w:rsidP="00571647">
      <w:pPr>
        <w:pStyle w:val="BodyCopy"/>
        <w:numPr>
          <w:ilvl w:val="0"/>
          <w:numId w:val="18"/>
        </w:numPr>
        <w:topLinePunct/>
        <w:spacing w:after="240"/>
        <w:ind w:left="720" w:hanging="720"/>
        <w:contextualSpacing w:val="0"/>
        <w:jc w:val="both"/>
        <w:rPr>
          <w:rFonts w:ascii="Times New Roman" w:hAnsi="Times New Roman"/>
          <w:b/>
          <w:sz w:val="24"/>
          <w:szCs w:val="24"/>
          <w:lang w:val="en-GB"/>
        </w:rPr>
      </w:pPr>
      <w:r w:rsidRPr="000D0B4B">
        <w:rPr>
          <w:rFonts w:ascii="Times New Roman" w:hAnsi="Times New Roman" w:cs="Times New Roman"/>
          <w:sz w:val="24"/>
          <w:szCs w:val="24"/>
          <w:lang w:val="en-GB"/>
        </w:rPr>
        <w:lastRenderedPageBreak/>
        <w:t xml:space="preserve">The UCC </w:t>
      </w:r>
      <w:r w:rsidR="005310D1" w:rsidRPr="000D0B4B">
        <w:rPr>
          <w:rFonts w:ascii="Times New Roman" w:hAnsi="Times New Roman" w:cs="Times New Roman"/>
          <w:sz w:val="24"/>
          <w:szCs w:val="24"/>
          <w:lang w:val="en-GB"/>
        </w:rPr>
        <w:t>considered</w:t>
      </w:r>
      <w:r w:rsidRPr="000D0B4B">
        <w:rPr>
          <w:rFonts w:ascii="Times New Roman" w:hAnsi="Times New Roman" w:cs="Times New Roman"/>
          <w:sz w:val="24"/>
          <w:szCs w:val="24"/>
          <w:lang w:val="en-GB"/>
        </w:rPr>
        <w:t xml:space="preserve"> the activity permit applications by the two legal entities </w:t>
      </w:r>
      <w:r w:rsidR="005310D1" w:rsidRPr="000D0B4B">
        <w:rPr>
          <w:rFonts w:ascii="Times New Roman" w:hAnsi="Times New Roman" w:cs="Times New Roman"/>
          <w:sz w:val="24"/>
          <w:szCs w:val="24"/>
          <w:lang w:val="en-GB"/>
        </w:rPr>
        <w:t xml:space="preserve">at </w:t>
      </w:r>
      <w:r w:rsidRPr="000D0B4B">
        <w:rPr>
          <w:rFonts w:ascii="Times New Roman" w:hAnsi="Times New Roman" w:cs="Times New Roman"/>
          <w:sz w:val="24"/>
          <w:szCs w:val="24"/>
          <w:lang w:val="en-GB"/>
        </w:rPr>
        <w:t>it</w:t>
      </w:r>
      <w:r w:rsidR="005310D1" w:rsidRPr="000D0B4B">
        <w:rPr>
          <w:rFonts w:ascii="Times New Roman" w:hAnsi="Times New Roman" w:cs="Times New Roman"/>
          <w:sz w:val="24"/>
          <w:szCs w:val="24"/>
          <w:lang w:val="en-GB"/>
        </w:rPr>
        <w:t>s</w:t>
      </w:r>
      <w:r w:rsidRPr="000D0B4B">
        <w:rPr>
          <w:rFonts w:ascii="Times New Roman" w:hAnsi="Times New Roman" w:cs="Times New Roman"/>
          <w:sz w:val="24"/>
          <w:szCs w:val="24"/>
          <w:lang w:val="en-GB"/>
        </w:rPr>
        <w:t xml:space="preserve"> May 2023</w:t>
      </w:r>
      <w:r w:rsidR="005310D1" w:rsidRPr="000D0B4B">
        <w:rPr>
          <w:rFonts w:ascii="Times New Roman" w:hAnsi="Times New Roman" w:cs="Times New Roman"/>
          <w:sz w:val="24"/>
          <w:szCs w:val="24"/>
          <w:lang w:val="en-GB"/>
        </w:rPr>
        <w:t xml:space="preserve"> meeting</w:t>
      </w:r>
      <w:r w:rsidRPr="000D0B4B">
        <w:rPr>
          <w:rFonts w:ascii="Times New Roman" w:hAnsi="Times New Roman" w:cs="Times New Roman"/>
          <w:sz w:val="24"/>
          <w:szCs w:val="24"/>
          <w:lang w:val="en-GB"/>
        </w:rPr>
        <w:t>. Following that meeting, the UCC informed the Witnesses of their decision to report the two legal entities, RSJWM and EGNHS, to the NSCM</w:t>
      </w:r>
      <w:r w:rsidR="005310D1" w:rsidRPr="000D0B4B">
        <w:rPr>
          <w:rFonts w:ascii="Times New Roman" w:hAnsi="Times New Roman" w:cs="Times New Roman"/>
          <w:sz w:val="24"/>
          <w:szCs w:val="24"/>
          <w:lang w:val="en-GB"/>
        </w:rPr>
        <w:t xml:space="preserve"> as outlined above</w:t>
      </w:r>
      <w:r w:rsidRPr="000D0B4B">
        <w:rPr>
          <w:rFonts w:ascii="Times New Roman" w:hAnsi="Times New Roman" w:cs="Times New Roman"/>
          <w:sz w:val="24"/>
          <w:szCs w:val="24"/>
          <w:lang w:val="en-GB"/>
        </w:rPr>
        <w:t xml:space="preserve">. After more than two months of repeated </w:t>
      </w:r>
      <w:r w:rsidR="005310D1" w:rsidRPr="000D0B4B">
        <w:rPr>
          <w:rFonts w:ascii="Times New Roman" w:hAnsi="Times New Roman" w:cs="Times New Roman"/>
          <w:sz w:val="24"/>
          <w:szCs w:val="24"/>
          <w:lang w:val="en-GB"/>
        </w:rPr>
        <w:t xml:space="preserve">attempts </w:t>
      </w:r>
      <w:r w:rsidRPr="000D0B4B">
        <w:rPr>
          <w:rFonts w:ascii="Times New Roman" w:hAnsi="Times New Roman" w:cs="Times New Roman"/>
          <w:sz w:val="24"/>
          <w:szCs w:val="24"/>
          <w:lang w:val="en-GB"/>
        </w:rPr>
        <w:t xml:space="preserve">to contact the NSCM, RSJWM representatives met with </w:t>
      </w:r>
      <w:r w:rsidR="005A51C3" w:rsidRPr="000D0B4B">
        <w:rPr>
          <w:rFonts w:ascii="Times New Roman" w:hAnsi="Times New Roman" w:cs="Times New Roman"/>
          <w:sz w:val="24"/>
          <w:szCs w:val="24"/>
          <w:lang w:val="en-GB"/>
        </w:rPr>
        <w:t xml:space="preserve">NSCM </w:t>
      </w:r>
      <w:r w:rsidRPr="000D0B4B">
        <w:rPr>
          <w:rFonts w:ascii="Times New Roman" w:hAnsi="Times New Roman" w:cs="Times New Roman"/>
          <w:sz w:val="24"/>
          <w:szCs w:val="24"/>
          <w:lang w:val="en-GB"/>
        </w:rPr>
        <w:t xml:space="preserve">representatives on </w:t>
      </w:r>
      <w:r w:rsidR="005A51C3" w:rsidRPr="000D0B4B">
        <w:rPr>
          <w:rFonts w:ascii="Times New Roman" w:hAnsi="Times New Roman" w:cs="Times New Roman"/>
          <w:sz w:val="24"/>
          <w:szCs w:val="24"/>
          <w:lang w:val="en-GB"/>
        </w:rPr>
        <w:t xml:space="preserve">31 </w:t>
      </w:r>
      <w:r w:rsidRPr="000D0B4B">
        <w:rPr>
          <w:rFonts w:ascii="Times New Roman" w:hAnsi="Times New Roman" w:cs="Times New Roman"/>
          <w:sz w:val="24"/>
          <w:szCs w:val="24"/>
          <w:lang w:val="en-GB"/>
        </w:rPr>
        <w:t xml:space="preserve">August 2023. </w:t>
      </w:r>
      <w:r w:rsidR="005A51C3" w:rsidRPr="000D0B4B">
        <w:rPr>
          <w:rFonts w:ascii="Times New Roman" w:hAnsi="Times New Roman" w:cs="Times New Roman"/>
          <w:sz w:val="24"/>
          <w:szCs w:val="24"/>
          <w:lang w:val="en-GB"/>
        </w:rPr>
        <w:t>At this meeting,</w:t>
      </w:r>
      <w:r w:rsidRPr="000D0B4B">
        <w:rPr>
          <w:rFonts w:ascii="Times New Roman" w:hAnsi="Times New Roman" w:cs="Times New Roman"/>
          <w:sz w:val="24"/>
          <w:szCs w:val="24"/>
          <w:lang w:val="en-GB"/>
        </w:rPr>
        <w:t xml:space="preserve"> the</w:t>
      </w:r>
      <w:r w:rsidR="005A51C3" w:rsidRPr="000D0B4B">
        <w:rPr>
          <w:rFonts w:ascii="Times New Roman" w:hAnsi="Times New Roman" w:cs="Times New Roman"/>
          <w:sz w:val="24"/>
          <w:szCs w:val="24"/>
          <w:lang w:val="en-GB"/>
        </w:rPr>
        <w:t xml:space="preserve"> officials</w:t>
      </w:r>
      <w:r w:rsidRPr="000D0B4B">
        <w:rPr>
          <w:rFonts w:ascii="Times New Roman" w:hAnsi="Times New Roman" w:cs="Times New Roman"/>
          <w:sz w:val="24"/>
          <w:szCs w:val="24"/>
          <w:lang w:val="en-GB"/>
        </w:rPr>
        <w:t xml:space="preserve"> </w:t>
      </w:r>
      <w:r w:rsidR="005A51C3" w:rsidRPr="000D0B4B">
        <w:rPr>
          <w:rFonts w:ascii="Times New Roman" w:hAnsi="Times New Roman" w:cs="Times New Roman"/>
          <w:sz w:val="24"/>
          <w:szCs w:val="24"/>
          <w:lang w:val="en-GB"/>
        </w:rPr>
        <w:t>declined to</w:t>
      </w:r>
      <w:r w:rsidRPr="000D0B4B">
        <w:rPr>
          <w:rFonts w:ascii="Times New Roman" w:hAnsi="Times New Roman" w:cs="Times New Roman"/>
          <w:sz w:val="24"/>
          <w:szCs w:val="24"/>
          <w:lang w:val="en-GB"/>
        </w:rPr>
        <w:t xml:space="preserve"> confirm receiving any report about the two legal entities. </w:t>
      </w:r>
      <w:r w:rsidR="005A51C3" w:rsidRPr="000D0B4B">
        <w:rPr>
          <w:rFonts w:ascii="Times New Roman" w:hAnsi="Times New Roman" w:cs="Times New Roman"/>
          <w:sz w:val="24"/>
          <w:szCs w:val="24"/>
          <w:lang w:val="en-GB"/>
        </w:rPr>
        <w:t xml:space="preserve">As of </w:t>
      </w:r>
      <w:r w:rsidR="00246539" w:rsidRPr="000D0B4B">
        <w:rPr>
          <w:rFonts w:ascii="Times New Roman" w:hAnsi="Times New Roman" w:cs="Times New Roman"/>
          <w:sz w:val="24"/>
          <w:szCs w:val="24"/>
          <w:lang w:val="en-GB"/>
        </w:rPr>
        <w:t>7</w:t>
      </w:r>
      <w:r w:rsidR="005A51C3" w:rsidRPr="000D0B4B">
        <w:rPr>
          <w:rFonts w:ascii="Times New Roman" w:hAnsi="Times New Roman" w:cs="Times New Roman"/>
          <w:sz w:val="24"/>
          <w:szCs w:val="24"/>
          <w:lang w:val="en-GB"/>
        </w:rPr>
        <w:t xml:space="preserve"> </w:t>
      </w:r>
      <w:r w:rsidR="00246539" w:rsidRPr="000D0B4B">
        <w:rPr>
          <w:rFonts w:ascii="Times New Roman" w:hAnsi="Times New Roman" w:cs="Times New Roman"/>
          <w:sz w:val="24"/>
          <w:szCs w:val="24"/>
          <w:lang w:val="en-GB"/>
        </w:rPr>
        <w:t>December</w:t>
      </w:r>
      <w:r w:rsidR="005A51C3" w:rsidRPr="000D0B4B">
        <w:rPr>
          <w:rFonts w:ascii="Times New Roman" w:hAnsi="Times New Roman" w:cs="Times New Roman"/>
          <w:sz w:val="24"/>
          <w:szCs w:val="24"/>
          <w:lang w:val="en-GB"/>
        </w:rPr>
        <w:t xml:space="preserve"> 2023, </w:t>
      </w:r>
      <w:r w:rsidRPr="000D0B4B">
        <w:rPr>
          <w:rFonts w:ascii="Times New Roman" w:hAnsi="Times New Roman" w:cs="Times New Roman"/>
          <w:sz w:val="24"/>
          <w:szCs w:val="24"/>
          <w:lang w:val="en-GB"/>
        </w:rPr>
        <w:t>RSJWM and EGNHS continue to be without a valid activity permit.</w:t>
      </w:r>
    </w:p>
    <w:p w14:paraId="606A690C" w14:textId="77777777" w:rsidR="000A0F29" w:rsidRPr="00505358" w:rsidRDefault="000A0F29" w:rsidP="004A4435">
      <w:pPr>
        <w:pStyle w:val="ListParagraph"/>
        <w:topLinePunct/>
        <w:spacing w:before="240" w:after="240"/>
        <w:ind w:left="2158" w:hanging="720"/>
        <w:jc w:val="both"/>
        <w:rPr>
          <w:rFonts w:ascii="Times New Roman" w:hAnsi="Times New Roman"/>
          <w:b/>
          <w:sz w:val="24"/>
          <w:szCs w:val="24"/>
          <w:lang w:val="en-GB"/>
        </w:rPr>
      </w:pPr>
      <w:r w:rsidRPr="00505358">
        <w:rPr>
          <w:rFonts w:ascii="Times New Roman" w:hAnsi="Times New Roman"/>
          <w:b/>
          <w:sz w:val="24"/>
          <w:szCs w:val="24"/>
          <w:lang w:val="en-GB"/>
        </w:rPr>
        <w:t xml:space="preserve">B. </w:t>
      </w:r>
      <w:r w:rsidR="00190888" w:rsidRPr="00505358">
        <w:rPr>
          <w:rFonts w:ascii="Times New Roman" w:hAnsi="Times New Roman"/>
          <w:b/>
          <w:sz w:val="24"/>
          <w:szCs w:val="24"/>
          <w:lang w:val="en-GB"/>
        </w:rPr>
        <w:t>Conscientious Objection</w:t>
      </w:r>
    </w:p>
    <w:p w14:paraId="6D4CEAD1" w14:textId="20A6E94E" w:rsidR="00686A04" w:rsidRPr="00505358" w:rsidRDefault="005A51C3" w:rsidP="009B4DCF">
      <w:pPr>
        <w:pStyle w:val="BodyCopy"/>
        <w:numPr>
          <w:ilvl w:val="0"/>
          <w:numId w:val="18"/>
        </w:numPr>
        <w:spacing w:after="120"/>
        <w:ind w:left="720" w:hanging="720"/>
        <w:contextualSpacing w:val="0"/>
        <w:jc w:val="both"/>
        <w:rPr>
          <w:rFonts w:ascii="Times New Roman" w:hAnsi="Times New Roman" w:cs="Times New Roman"/>
          <w:sz w:val="24"/>
          <w:szCs w:val="24"/>
          <w:lang w:val="en-GB" w:eastAsia="ja-JP"/>
        </w:rPr>
      </w:pPr>
      <w:r w:rsidRPr="00505358">
        <w:rPr>
          <w:rFonts w:ascii="Times New Roman" w:hAnsi="Times New Roman" w:cs="Times New Roman"/>
          <w:sz w:val="24"/>
          <w:szCs w:val="24"/>
          <w:lang w:val="en-GB"/>
        </w:rPr>
        <w:t xml:space="preserve">Because </w:t>
      </w:r>
      <w:r w:rsidR="00190888" w:rsidRPr="00505358">
        <w:rPr>
          <w:rFonts w:ascii="Times New Roman" w:hAnsi="Times New Roman" w:cs="Times New Roman"/>
          <w:sz w:val="24"/>
          <w:szCs w:val="24"/>
          <w:lang w:val="en-GB"/>
        </w:rPr>
        <w:t xml:space="preserve">there is no genuine alternative civilian service available, </w:t>
      </w:r>
      <w:r w:rsidRPr="00505358">
        <w:rPr>
          <w:rFonts w:ascii="Times New Roman" w:hAnsi="Times New Roman" w:cs="Times New Roman"/>
          <w:sz w:val="24"/>
          <w:szCs w:val="24"/>
          <w:lang w:val="en-GB"/>
        </w:rPr>
        <w:t xml:space="preserve">individual </w:t>
      </w:r>
      <w:r w:rsidR="00190888" w:rsidRPr="00505358">
        <w:rPr>
          <w:rFonts w:ascii="Times New Roman" w:hAnsi="Times New Roman" w:cs="Times New Roman"/>
          <w:sz w:val="24"/>
          <w:szCs w:val="24"/>
          <w:lang w:val="en-GB"/>
        </w:rPr>
        <w:t>Jehovah’s Witnesses</w:t>
      </w:r>
      <w:r w:rsidRPr="00505358">
        <w:rPr>
          <w:rFonts w:ascii="Times New Roman" w:hAnsi="Times New Roman" w:cs="Times New Roman"/>
          <w:sz w:val="24"/>
          <w:szCs w:val="24"/>
          <w:lang w:val="en-GB"/>
        </w:rPr>
        <w:t xml:space="preserve"> of draft age are</w:t>
      </w:r>
      <w:r w:rsidR="00190888" w:rsidRPr="00505358">
        <w:rPr>
          <w:rFonts w:ascii="Times New Roman" w:hAnsi="Times New Roman" w:cs="Times New Roman"/>
          <w:sz w:val="24"/>
          <w:szCs w:val="24"/>
          <w:lang w:val="en-GB"/>
        </w:rPr>
        <w:t xml:space="preserve"> often </w:t>
      </w:r>
      <w:r w:rsidRPr="00505358">
        <w:rPr>
          <w:rFonts w:ascii="Times New Roman" w:hAnsi="Times New Roman" w:cs="Times New Roman"/>
          <w:sz w:val="24"/>
          <w:szCs w:val="24"/>
          <w:lang w:val="en-GB"/>
        </w:rPr>
        <w:t xml:space="preserve">forced to </w:t>
      </w:r>
      <w:r w:rsidR="00190888" w:rsidRPr="00505358">
        <w:rPr>
          <w:rFonts w:ascii="Times New Roman" w:hAnsi="Times New Roman" w:cs="Times New Roman"/>
          <w:sz w:val="24"/>
          <w:szCs w:val="24"/>
          <w:lang w:val="en-GB"/>
        </w:rPr>
        <w:t xml:space="preserve">plead with officials </w:t>
      </w:r>
      <w:r w:rsidR="00B34DDB">
        <w:rPr>
          <w:rFonts w:ascii="Times New Roman" w:hAnsi="Times New Roman" w:cs="Times New Roman"/>
          <w:sz w:val="24"/>
          <w:szCs w:val="24"/>
          <w:lang w:val="en-GB"/>
        </w:rPr>
        <w:t>to be given</w:t>
      </w:r>
      <w:r w:rsidR="00B34DDB" w:rsidRPr="00505358">
        <w:rPr>
          <w:rFonts w:ascii="Times New Roman" w:hAnsi="Times New Roman" w:cs="Times New Roman"/>
          <w:sz w:val="24"/>
          <w:szCs w:val="24"/>
          <w:lang w:val="en-GB"/>
        </w:rPr>
        <w:t xml:space="preserve"> </w:t>
      </w:r>
      <w:r w:rsidR="00190888" w:rsidRPr="00505358">
        <w:rPr>
          <w:rFonts w:ascii="Times New Roman" w:hAnsi="Times New Roman" w:cs="Times New Roman"/>
          <w:sz w:val="24"/>
          <w:szCs w:val="24"/>
          <w:lang w:val="en-GB"/>
        </w:rPr>
        <w:t xml:space="preserve">exceptional </w:t>
      </w:r>
      <w:r w:rsidR="00B34DDB">
        <w:rPr>
          <w:rFonts w:ascii="Times New Roman" w:hAnsi="Times New Roman" w:cs="Times New Roman"/>
          <w:sz w:val="24"/>
          <w:szCs w:val="24"/>
          <w:lang w:val="en-GB"/>
        </w:rPr>
        <w:t>treatment</w:t>
      </w:r>
      <w:r w:rsidR="00B34DDB" w:rsidRPr="00505358">
        <w:rPr>
          <w:rFonts w:ascii="Times New Roman" w:hAnsi="Times New Roman" w:cs="Times New Roman"/>
          <w:sz w:val="24"/>
          <w:szCs w:val="24"/>
          <w:lang w:val="en-GB"/>
        </w:rPr>
        <w:t xml:space="preserve"> </w:t>
      </w:r>
      <w:r w:rsidR="002E02E9">
        <w:rPr>
          <w:rFonts w:ascii="Times New Roman" w:hAnsi="Times New Roman" w:cs="Times New Roman"/>
          <w:sz w:val="24"/>
          <w:szCs w:val="24"/>
          <w:lang w:val="en-GB"/>
        </w:rPr>
        <w:t>that respects</w:t>
      </w:r>
      <w:r w:rsidR="002E02E9" w:rsidRPr="00505358">
        <w:rPr>
          <w:rFonts w:ascii="Times New Roman" w:hAnsi="Times New Roman" w:cs="Times New Roman"/>
          <w:sz w:val="24"/>
          <w:szCs w:val="24"/>
          <w:lang w:val="en-GB"/>
        </w:rPr>
        <w:t xml:space="preserve"> </w:t>
      </w:r>
      <w:r w:rsidR="00190888" w:rsidRPr="00505358">
        <w:rPr>
          <w:rFonts w:ascii="Times New Roman" w:hAnsi="Times New Roman" w:cs="Times New Roman"/>
          <w:sz w:val="24"/>
          <w:szCs w:val="24"/>
          <w:lang w:val="en-GB"/>
        </w:rPr>
        <w:t>their conscientious objection to military service.</w:t>
      </w:r>
    </w:p>
    <w:p w14:paraId="3AD93EA0" w14:textId="3118258F" w:rsidR="00190888" w:rsidRPr="00505358" w:rsidRDefault="00190888" w:rsidP="009B4DCF">
      <w:pPr>
        <w:pStyle w:val="BodyCopy"/>
        <w:numPr>
          <w:ilvl w:val="0"/>
          <w:numId w:val="18"/>
        </w:numPr>
        <w:spacing w:after="120"/>
        <w:ind w:left="720" w:hanging="720"/>
        <w:contextualSpacing w:val="0"/>
        <w:jc w:val="both"/>
        <w:rPr>
          <w:rFonts w:ascii="Times New Roman" w:hAnsi="Times New Roman" w:cs="Times New Roman"/>
          <w:sz w:val="24"/>
          <w:szCs w:val="24"/>
          <w:lang w:val="en-GB" w:eastAsia="ja-JP"/>
        </w:rPr>
      </w:pPr>
      <w:r w:rsidRPr="00505358">
        <w:rPr>
          <w:rFonts w:ascii="Times New Roman" w:hAnsi="Times New Roman" w:cs="Times New Roman"/>
          <w:b/>
          <w:sz w:val="24"/>
          <w:szCs w:val="24"/>
          <w:lang w:val="en-GB"/>
        </w:rPr>
        <w:t>Ulaanbaatar (</w:t>
      </w:r>
      <w:proofErr w:type="spellStart"/>
      <w:r w:rsidRPr="00505358">
        <w:rPr>
          <w:rFonts w:ascii="Times New Roman" w:hAnsi="Times New Roman" w:cs="Times New Roman"/>
          <w:b/>
          <w:sz w:val="24"/>
          <w:szCs w:val="24"/>
          <w:lang w:val="en-GB"/>
        </w:rPr>
        <w:t>Bayangol</w:t>
      </w:r>
      <w:proofErr w:type="spellEnd"/>
      <w:r w:rsidRPr="00505358">
        <w:rPr>
          <w:rFonts w:ascii="Times New Roman" w:hAnsi="Times New Roman" w:cs="Times New Roman"/>
          <w:b/>
          <w:sz w:val="24"/>
          <w:szCs w:val="24"/>
          <w:lang w:val="en-GB"/>
        </w:rPr>
        <w:t xml:space="preserve"> District)</w:t>
      </w:r>
      <w:r w:rsidRPr="00505358">
        <w:rPr>
          <w:rFonts w:ascii="Times New Roman" w:hAnsi="Times New Roman" w:cs="Times New Roman"/>
          <w:b/>
          <w:bCs/>
          <w:sz w:val="24"/>
          <w:szCs w:val="24"/>
          <w:lang w:val="en-GB"/>
        </w:rPr>
        <w:t>.</w:t>
      </w:r>
      <w:r w:rsidRPr="00505358">
        <w:rPr>
          <w:rFonts w:ascii="Times New Roman" w:hAnsi="Times New Roman" w:cs="Times New Roman"/>
          <w:sz w:val="24"/>
          <w:szCs w:val="24"/>
          <w:lang w:val="en-GB"/>
        </w:rPr>
        <w:t xml:space="preserve"> </w:t>
      </w:r>
      <w:r w:rsidR="005A51C3" w:rsidRPr="00505358">
        <w:rPr>
          <w:rFonts w:ascii="Times New Roman" w:hAnsi="Times New Roman" w:cs="Times New Roman"/>
          <w:sz w:val="24"/>
          <w:szCs w:val="24"/>
          <w:lang w:val="en-GB"/>
        </w:rPr>
        <w:t>The authorities conscripted</w:t>
      </w:r>
      <w:r w:rsidRPr="00505358">
        <w:rPr>
          <w:rFonts w:ascii="Times New Roman" w:hAnsi="Times New Roman" w:cs="Times New Roman"/>
          <w:sz w:val="24"/>
          <w:szCs w:val="24"/>
          <w:lang w:val="en-GB"/>
        </w:rPr>
        <w:t xml:space="preserve"> one of Jehovah’s Witnesses, a conscientious objector, </w:t>
      </w:r>
      <w:r w:rsidR="005A51C3" w:rsidRPr="00505358">
        <w:rPr>
          <w:rFonts w:ascii="Times New Roman" w:hAnsi="Times New Roman" w:cs="Times New Roman"/>
          <w:sz w:val="24"/>
          <w:szCs w:val="24"/>
          <w:lang w:val="en-GB"/>
        </w:rPr>
        <w:t xml:space="preserve">for the </w:t>
      </w:r>
      <w:r w:rsidR="00FC74E1">
        <w:rPr>
          <w:rFonts w:ascii="Times New Roman" w:hAnsi="Times New Roman" w:cs="Times New Roman"/>
          <w:sz w:val="24"/>
          <w:szCs w:val="24"/>
          <w:lang w:val="en-GB"/>
        </w:rPr>
        <w:t>third</w:t>
      </w:r>
      <w:r w:rsidR="00FC74E1" w:rsidRPr="00505358">
        <w:rPr>
          <w:rFonts w:ascii="Times New Roman" w:hAnsi="Times New Roman" w:cs="Times New Roman"/>
          <w:sz w:val="24"/>
          <w:szCs w:val="24"/>
          <w:lang w:val="en-GB"/>
        </w:rPr>
        <w:t xml:space="preserve"> </w:t>
      </w:r>
      <w:r w:rsidR="005A51C3" w:rsidRPr="00505358">
        <w:rPr>
          <w:rFonts w:ascii="Times New Roman" w:hAnsi="Times New Roman" w:cs="Times New Roman"/>
          <w:sz w:val="24"/>
          <w:szCs w:val="24"/>
          <w:lang w:val="en-GB"/>
        </w:rPr>
        <w:t xml:space="preserve">time </w:t>
      </w:r>
      <w:r w:rsidRPr="00505358">
        <w:rPr>
          <w:rFonts w:ascii="Times New Roman" w:hAnsi="Times New Roman" w:cs="Times New Roman"/>
          <w:sz w:val="24"/>
          <w:szCs w:val="24"/>
          <w:lang w:val="en-GB"/>
        </w:rPr>
        <w:t xml:space="preserve">in </w:t>
      </w:r>
      <w:r w:rsidR="00FC74E1">
        <w:rPr>
          <w:rFonts w:ascii="Times New Roman" w:hAnsi="Times New Roman" w:cs="Times New Roman"/>
          <w:b/>
          <w:bCs/>
          <w:sz w:val="24"/>
          <w:szCs w:val="24"/>
          <w:lang w:val="en-GB"/>
        </w:rPr>
        <w:t>October</w:t>
      </w:r>
      <w:r w:rsidRPr="00505358">
        <w:rPr>
          <w:rFonts w:ascii="Times New Roman" w:hAnsi="Times New Roman" w:cs="Times New Roman"/>
          <w:b/>
          <w:bCs/>
          <w:sz w:val="24"/>
          <w:szCs w:val="24"/>
          <w:lang w:val="en-GB"/>
        </w:rPr>
        <w:t xml:space="preserve"> 2023</w:t>
      </w:r>
      <w:r w:rsidR="005A51C3" w:rsidRPr="002E02E9">
        <w:rPr>
          <w:rFonts w:ascii="Times New Roman" w:hAnsi="Times New Roman" w:cs="Times New Roman"/>
          <w:bCs/>
          <w:sz w:val="24"/>
          <w:szCs w:val="24"/>
          <w:lang w:val="en-GB"/>
        </w:rPr>
        <w:t>,</w:t>
      </w:r>
      <w:r w:rsidRPr="00505358">
        <w:rPr>
          <w:rFonts w:ascii="Times New Roman" w:hAnsi="Times New Roman" w:cs="Times New Roman"/>
          <w:sz w:val="24"/>
          <w:szCs w:val="24"/>
          <w:lang w:val="en-GB"/>
        </w:rPr>
        <w:t xml:space="preserve"> but released him for health reasons. The young man had been granted a temporary exemption in October 2022</w:t>
      </w:r>
      <w:r w:rsidR="00246539">
        <w:rPr>
          <w:rFonts w:ascii="Times New Roman" w:hAnsi="Times New Roman" w:cs="Times New Roman"/>
          <w:sz w:val="24"/>
          <w:szCs w:val="24"/>
          <w:lang w:val="en-GB"/>
        </w:rPr>
        <w:t xml:space="preserve"> and May 2023</w:t>
      </w:r>
      <w:r w:rsidRPr="00505358">
        <w:rPr>
          <w:rFonts w:ascii="Times New Roman" w:hAnsi="Times New Roman" w:cs="Times New Roman"/>
          <w:sz w:val="24"/>
          <w:szCs w:val="24"/>
          <w:lang w:val="en-GB"/>
        </w:rPr>
        <w:t>.</w:t>
      </w:r>
    </w:p>
    <w:p w14:paraId="3B444CC7" w14:textId="77777777" w:rsidR="00DB72EA" w:rsidRPr="00505358" w:rsidRDefault="00B757F4" w:rsidP="009B4DCF">
      <w:pPr>
        <w:pStyle w:val="Heading1"/>
        <w:numPr>
          <w:ilvl w:val="0"/>
          <w:numId w:val="6"/>
        </w:numPr>
        <w:ind w:left="720"/>
        <w:jc w:val="both"/>
        <w:rPr>
          <w:rFonts w:ascii="Times New Roman" w:hAnsi="Times New Roman" w:cs="Times New Roman"/>
          <w:color w:val="auto"/>
          <w:szCs w:val="24"/>
          <w:lang w:val="en-GB"/>
        </w:rPr>
      </w:pPr>
      <w:bookmarkStart w:id="24" w:name="_Toc154564456"/>
      <w:r w:rsidRPr="00505358">
        <w:rPr>
          <w:rFonts w:ascii="Times New Roman" w:hAnsi="Times New Roman" w:cs="Times New Roman"/>
          <w:color w:val="auto"/>
          <w:szCs w:val="24"/>
          <w:lang w:val="en-GB"/>
        </w:rPr>
        <w:t>CONCLUSION AND</w:t>
      </w:r>
      <w:r w:rsidR="00DB72EA" w:rsidRPr="00505358">
        <w:rPr>
          <w:rFonts w:ascii="Times New Roman" w:hAnsi="Times New Roman" w:cs="Times New Roman"/>
          <w:color w:val="auto"/>
          <w:szCs w:val="24"/>
          <w:lang w:val="en-GB"/>
        </w:rPr>
        <w:t xml:space="preserve"> RECOMMENDATIONS</w:t>
      </w:r>
      <w:bookmarkEnd w:id="24"/>
    </w:p>
    <w:p w14:paraId="4642412A" w14:textId="54236595" w:rsidR="00B757F4" w:rsidRPr="00505358" w:rsidRDefault="00DB72EA" w:rsidP="009B4DCF">
      <w:pPr>
        <w:pStyle w:val="ListParagraph"/>
        <w:numPr>
          <w:ilvl w:val="0"/>
          <w:numId w:val="18"/>
        </w:numPr>
        <w:topLinePunct/>
        <w:spacing w:after="240"/>
        <w:ind w:left="720" w:hanging="720"/>
        <w:jc w:val="both"/>
        <w:rPr>
          <w:rFonts w:ascii="Times New Roman" w:hAnsi="Times New Roman"/>
          <w:sz w:val="24"/>
          <w:szCs w:val="24"/>
          <w:lang w:val="en-GB"/>
        </w:rPr>
      </w:pPr>
      <w:r w:rsidRPr="00505358">
        <w:rPr>
          <w:rFonts w:ascii="Times New Roman" w:hAnsi="Times New Roman"/>
          <w:sz w:val="24"/>
          <w:szCs w:val="24"/>
          <w:lang w:val="en-GB"/>
        </w:rPr>
        <w:t xml:space="preserve">Jehovah’s Witnesses in </w:t>
      </w:r>
      <w:r w:rsidR="00172517" w:rsidRPr="00505358">
        <w:rPr>
          <w:rFonts w:ascii="Times New Roman" w:eastAsia="Malgun Gothic" w:hAnsi="Times New Roman"/>
          <w:bCs/>
          <w:kern w:val="2"/>
          <w:sz w:val="24"/>
          <w:szCs w:val="24"/>
          <w:lang w:val="en-GB"/>
        </w:rPr>
        <w:t>Mongolia</w:t>
      </w:r>
      <w:r w:rsidRPr="00505358">
        <w:rPr>
          <w:rFonts w:ascii="Times New Roman" w:hAnsi="Times New Roman"/>
          <w:sz w:val="24"/>
          <w:szCs w:val="24"/>
          <w:lang w:val="en-GB"/>
        </w:rPr>
        <w:t xml:space="preserve"> and as a worldwide organization express concern </w:t>
      </w:r>
      <w:r w:rsidR="00172517" w:rsidRPr="00505358">
        <w:rPr>
          <w:rFonts w:ascii="Times New Roman" w:hAnsi="Times New Roman"/>
          <w:sz w:val="24"/>
          <w:szCs w:val="24"/>
          <w:lang w:val="en-GB"/>
        </w:rPr>
        <w:t>about restrictions on</w:t>
      </w:r>
      <w:r w:rsidR="005A51C3" w:rsidRPr="00505358">
        <w:rPr>
          <w:rFonts w:ascii="Times New Roman" w:hAnsi="Times New Roman"/>
          <w:sz w:val="24"/>
          <w:szCs w:val="24"/>
          <w:lang w:val="en-GB"/>
        </w:rPr>
        <w:t xml:space="preserve"> the peaceful</w:t>
      </w:r>
      <w:r w:rsidR="00172517" w:rsidRPr="00505358">
        <w:rPr>
          <w:rFonts w:ascii="Times New Roman" w:hAnsi="Times New Roman"/>
          <w:sz w:val="24"/>
          <w:szCs w:val="24"/>
          <w:lang w:val="en-GB"/>
        </w:rPr>
        <w:t xml:space="preserve"> religious activities of Jehovah’s Witnesses and the absence of a genuine alternative civilian service for conscientious objectors to military service.</w:t>
      </w:r>
      <w:r w:rsidRPr="00505358">
        <w:rPr>
          <w:rFonts w:ascii="Times New Roman" w:hAnsi="Times New Roman"/>
          <w:sz w:val="24"/>
          <w:szCs w:val="24"/>
          <w:lang w:val="en-GB"/>
        </w:rPr>
        <w:t xml:space="preserve"> They respectfully request the </w:t>
      </w:r>
      <w:r w:rsidR="00021520" w:rsidRPr="00505358">
        <w:rPr>
          <w:rFonts w:ascii="Times New Roman" w:hAnsi="Times New Roman"/>
          <w:sz w:val="24"/>
          <w:szCs w:val="24"/>
          <w:lang w:val="en-GB"/>
        </w:rPr>
        <w:t>G</w:t>
      </w:r>
      <w:r w:rsidRPr="00505358">
        <w:rPr>
          <w:rFonts w:ascii="Times New Roman" w:hAnsi="Times New Roman"/>
          <w:sz w:val="24"/>
          <w:szCs w:val="24"/>
          <w:lang w:val="en-GB"/>
        </w:rPr>
        <w:t xml:space="preserve">overnment of </w:t>
      </w:r>
      <w:r w:rsidR="00172517" w:rsidRPr="00505358">
        <w:rPr>
          <w:rFonts w:ascii="Times New Roman" w:eastAsia="Malgun Gothic" w:hAnsi="Times New Roman"/>
          <w:bCs/>
          <w:kern w:val="2"/>
          <w:sz w:val="24"/>
          <w:szCs w:val="24"/>
          <w:lang w:val="en-GB"/>
        </w:rPr>
        <w:t xml:space="preserve">Mongolia </w:t>
      </w:r>
      <w:r w:rsidRPr="00505358">
        <w:rPr>
          <w:rFonts w:ascii="Times New Roman" w:hAnsi="Times New Roman"/>
          <w:sz w:val="24"/>
          <w:szCs w:val="24"/>
          <w:lang w:val="en-GB"/>
        </w:rPr>
        <w:t>to take the necessary steps to</w:t>
      </w:r>
      <w:r w:rsidR="00B757F4" w:rsidRPr="00505358">
        <w:rPr>
          <w:rFonts w:ascii="Times New Roman" w:hAnsi="Times New Roman"/>
          <w:sz w:val="24"/>
          <w:szCs w:val="24"/>
          <w:lang w:val="en-GB"/>
        </w:rPr>
        <w:t>:</w:t>
      </w:r>
    </w:p>
    <w:p w14:paraId="76CABE0C" w14:textId="77777777" w:rsidR="00172517" w:rsidRPr="00505358" w:rsidRDefault="00172517" w:rsidP="009B4DCF">
      <w:pPr>
        <w:pStyle w:val="ListParagraph"/>
        <w:numPr>
          <w:ilvl w:val="0"/>
          <w:numId w:val="20"/>
        </w:numPr>
        <w:spacing w:after="120"/>
        <w:ind w:left="720" w:hanging="720"/>
        <w:jc w:val="both"/>
        <w:rPr>
          <w:rFonts w:ascii="Times New Roman" w:hAnsi="Times New Roman"/>
          <w:sz w:val="24"/>
          <w:szCs w:val="24"/>
          <w:lang w:val="en-GB"/>
        </w:rPr>
      </w:pPr>
      <w:r w:rsidRPr="00505358">
        <w:rPr>
          <w:rFonts w:ascii="Times New Roman" w:hAnsi="Times New Roman"/>
          <w:sz w:val="24"/>
          <w:szCs w:val="24"/>
          <w:lang w:val="en-GB"/>
        </w:rPr>
        <w:t>Make the activity permit renewal process of religious organizations simple and clear, applying due process of law</w:t>
      </w:r>
      <w:r w:rsidRPr="00505358">
        <w:rPr>
          <w:rFonts w:ascii="Times New Roman" w:eastAsia="Malgun Gothic" w:hAnsi="Times New Roman"/>
          <w:bCs/>
          <w:kern w:val="2"/>
          <w:sz w:val="24"/>
          <w:szCs w:val="24"/>
          <w:lang w:val="en-GB"/>
        </w:rPr>
        <w:t>;</w:t>
      </w:r>
    </w:p>
    <w:p w14:paraId="5AE9D1BC" w14:textId="66355911" w:rsidR="00172517" w:rsidRPr="00505358" w:rsidRDefault="00172517" w:rsidP="009B4DCF">
      <w:pPr>
        <w:pStyle w:val="ListParagraph"/>
        <w:numPr>
          <w:ilvl w:val="0"/>
          <w:numId w:val="20"/>
        </w:numPr>
        <w:spacing w:after="120"/>
        <w:ind w:left="720" w:hanging="720"/>
        <w:jc w:val="both"/>
        <w:rPr>
          <w:rFonts w:ascii="Times New Roman" w:hAnsi="Times New Roman"/>
          <w:sz w:val="24"/>
          <w:szCs w:val="24"/>
          <w:lang w:val="en-GB"/>
        </w:rPr>
      </w:pPr>
      <w:r w:rsidRPr="00505358">
        <w:rPr>
          <w:rFonts w:ascii="Times New Roman" w:hAnsi="Times New Roman"/>
          <w:sz w:val="24"/>
          <w:szCs w:val="24"/>
          <w:lang w:val="en-GB"/>
        </w:rPr>
        <w:t>Recognize the right to conscientious objection to military service and provide for a genuine alternative civilian service of a nonpunitive nature</w:t>
      </w:r>
      <w:r w:rsidRPr="00505358">
        <w:rPr>
          <w:rFonts w:ascii="Times New Roman" w:eastAsia="Malgun Gothic" w:hAnsi="Times New Roman"/>
          <w:bCs/>
          <w:kern w:val="2"/>
          <w:sz w:val="24"/>
          <w:szCs w:val="24"/>
          <w:lang w:val="en-GB"/>
        </w:rPr>
        <w:t>;</w:t>
      </w:r>
    </w:p>
    <w:p w14:paraId="57201168" w14:textId="77777777" w:rsidR="00172517" w:rsidRPr="00505358" w:rsidRDefault="00172517" w:rsidP="009B4DCF">
      <w:pPr>
        <w:pStyle w:val="ListParagraph"/>
        <w:numPr>
          <w:ilvl w:val="0"/>
          <w:numId w:val="20"/>
        </w:numPr>
        <w:topLinePunct/>
        <w:spacing w:after="240"/>
        <w:ind w:left="720" w:hanging="720"/>
        <w:jc w:val="both"/>
        <w:rPr>
          <w:rFonts w:ascii="Times New Roman" w:eastAsia="Malgun Gothic" w:hAnsi="Times New Roman"/>
          <w:bCs/>
          <w:kern w:val="2"/>
          <w:sz w:val="24"/>
          <w:szCs w:val="24"/>
          <w:lang w:val="en-GB"/>
        </w:rPr>
      </w:pPr>
      <w:r w:rsidRPr="00505358">
        <w:rPr>
          <w:rFonts w:ascii="Times New Roman" w:hAnsi="Times New Roman"/>
          <w:sz w:val="24"/>
          <w:szCs w:val="24"/>
          <w:lang w:val="en-GB"/>
        </w:rPr>
        <w:t>Recognize Jehovah’s Witnesses as a peaceful, law-abiding people</w:t>
      </w:r>
      <w:r w:rsidRPr="00505358">
        <w:rPr>
          <w:rFonts w:ascii="Times New Roman" w:eastAsia="Malgun Gothic" w:hAnsi="Times New Roman"/>
          <w:bCs/>
          <w:kern w:val="2"/>
          <w:sz w:val="24"/>
          <w:szCs w:val="24"/>
          <w:lang w:val="en-GB"/>
        </w:rPr>
        <w:t>;</w:t>
      </w:r>
    </w:p>
    <w:p w14:paraId="71A7662E" w14:textId="20E1DD65" w:rsidR="00EE32B3" w:rsidRPr="00505358" w:rsidRDefault="00172517" w:rsidP="00092906">
      <w:pPr>
        <w:pStyle w:val="ListParagraph"/>
        <w:numPr>
          <w:ilvl w:val="0"/>
          <w:numId w:val="20"/>
        </w:numPr>
        <w:topLinePunct/>
        <w:spacing w:after="240"/>
        <w:ind w:left="720" w:hanging="720"/>
        <w:jc w:val="both"/>
        <w:rPr>
          <w:rFonts w:ascii="Times New Roman" w:hAnsi="Times New Roman"/>
          <w:sz w:val="24"/>
          <w:szCs w:val="24"/>
          <w:lang w:val="en-GB"/>
        </w:rPr>
      </w:pPr>
      <w:r w:rsidRPr="00505358">
        <w:rPr>
          <w:rFonts w:ascii="Times New Roman" w:eastAsia="Malgun Gothic" w:hAnsi="Times New Roman"/>
          <w:bCs/>
          <w:kern w:val="2"/>
          <w:sz w:val="24"/>
          <w:szCs w:val="24"/>
          <w:lang w:val="en-GB"/>
        </w:rPr>
        <w:t>Abide by its commitment to uphold the fundamental freedoms guaranteed by the Covenant for all citizens, including Jehovah’s Witnesses.</w:t>
      </w:r>
      <w:r w:rsidR="00505358" w:rsidRPr="00505358" w:rsidDel="00505358">
        <w:rPr>
          <w:rFonts w:ascii="Times New Roman" w:hAnsi="Times New Roman"/>
          <w:sz w:val="24"/>
          <w:szCs w:val="24"/>
          <w:lang w:val="en-GB"/>
        </w:rPr>
        <w:t xml:space="preserve"> </w:t>
      </w:r>
    </w:p>
    <w:sectPr w:rsidR="00EE32B3" w:rsidRPr="00505358" w:rsidSect="00DB72EA">
      <w:headerReference w:type="first" r:id="rId15"/>
      <w:footerReference w:type="first" r:id="rId16"/>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DA4709" w14:textId="77777777" w:rsidR="00F36181" w:rsidRDefault="00F36181">
      <w:r>
        <w:separator/>
      </w:r>
    </w:p>
  </w:endnote>
  <w:endnote w:type="continuationSeparator" w:id="0">
    <w:p w14:paraId="5EE8C639" w14:textId="77777777" w:rsidR="00F36181" w:rsidRDefault="00F36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MoolBoran">
    <w:altName w:val="MoolBoran"/>
    <w:charset w:val="00"/>
    <w:family w:val="swiss"/>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aunPenh">
    <w:altName w:val="DaunPenh"/>
    <w:charset w:val="00"/>
    <w:family w:val="auto"/>
    <w:pitch w:val="variable"/>
    <w:sig w:usb0="80000003" w:usb1="00000000" w:usb2="0001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Meiryo UI">
    <w:panose1 w:val="020B0604030504040204"/>
    <w:charset w:val="80"/>
    <w:family w:val="modern"/>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875E6" w14:textId="77777777" w:rsidR="00DB72EA" w:rsidRPr="006B6BF8" w:rsidRDefault="00DB72EA"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94303C" w14:textId="77777777" w:rsidR="00F36181" w:rsidRDefault="00F36181">
      <w:r>
        <w:rPr>
          <w:rFonts w:hint="eastAsia"/>
          <w:lang w:eastAsia="ja-JP"/>
        </w:rPr>
        <w:separator/>
      </w:r>
    </w:p>
  </w:footnote>
  <w:footnote w:type="continuationSeparator" w:id="0">
    <w:p w14:paraId="615AFA4F" w14:textId="77777777" w:rsidR="00F36181" w:rsidRDefault="00F361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7C42D9" w14:textId="77777777" w:rsidR="00DB72EA" w:rsidRPr="005B0367" w:rsidRDefault="00DB72EA" w:rsidP="00DB72EA">
    <w:pPr>
      <w:pStyle w:val="Header"/>
      <w:tabs>
        <w:tab w:val="clear" w:pos="4320"/>
        <w:tab w:val="clear" w:pos="8640"/>
        <w:tab w:val="left" w:pos="0"/>
      </w:tabs>
      <w:jc w:val="left"/>
      <w:rPr>
        <w:szCs w:val="24"/>
        <w:lang w:val="fr-BE"/>
      </w:rPr>
    </w:pPr>
  </w:p>
  <w:p w14:paraId="651D41AB" w14:textId="123A7523" w:rsidR="00804534" w:rsidRPr="00804534" w:rsidRDefault="003726C0" w:rsidP="00804534">
    <w:pPr>
      <w:pStyle w:val="Header"/>
      <w:jc w:val="left"/>
      <w:rPr>
        <w:szCs w:val="24"/>
      </w:rPr>
    </w:pPr>
    <w:r w:rsidRPr="00092906">
      <w:rPr>
        <w:szCs w:val="24"/>
      </w:rPr>
      <w:t>140</w:t>
    </w:r>
    <w:r w:rsidR="005D0028" w:rsidRPr="00092906">
      <w:rPr>
        <w:szCs w:val="24"/>
      </w:rPr>
      <w:t>th</w:t>
    </w:r>
    <w:r w:rsidR="00804534" w:rsidRPr="00804534">
      <w:rPr>
        <w:szCs w:val="24"/>
      </w:rPr>
      <w:t xml:space="preserve"> </w:t>
    </w:r>
    <w:r w:rsidR="000720C5">
      <w:rPr>
        <w:szCs w:val="24"/>
      </w:rPr>
      <w:t>s</w:t>
    </w:r>
    <w:r w:rsidR="00804534" w:rsidRPr="00804534">
      <w:rPr>
        <w:szCs w:val="24"/>
      </w:rPr>
      <w:t xml:space="preserve">ession of the </w:t>
    </w:r>
    <w:r w:rsidR="005D0028">
      <w:rPr>
        <w:szCs w:val="24"/>
      </w:rPr>
      <w:t>United Nations</w:t>
    </w:r>
    <w:r w:rsidR="009A4724">
      <w:rPr>
        <w:szCs w:val="24"/>
      </w:rPr>
      <w:t xml:space="preserve"> Human Rights Committee</w:t>
    </w:r>
    <w:r w:rsidR="00804534" w:rsidRPr="00804534">
      <w:rPr>
        <w:szCs w:val="24"/>
      </w:rPr>
      <w:t xml:space="preserve"> </w:t>
    </w:r>
    <w:bookmarkStart w:id="6" w:name="_Hlk92120140"/>
    <w:r w:rsidR="00B56557">
      <w:rPr>
        <w:szCs w:val="24"/>
      </w:rPr>
      <w:t>–</w:t>
    </w:r>
    <w:r w:rsidR="00804534" w:rsidRPr="00804534">
      <w:rPr>
        <w:szCs w:val="24"/>
      </w:rPr>
      <w:t xml:space="preserve"> </w:t>
    </w:r>
    <w:bookmarkEnd w:id="6"/>
    <w:r w:rsidR="005A51C3" w:rsidRPr="00092906">
      <w:rPr>
        <w:szCs w:val="24"/>
      </w:rPr>
      <w:t>4–28 March 2024</w:t>
    </w:r>
  </w:p>
  <w:p w14:paraId="2E6D17DC" w14:textId="38BC3781" w:rsidR="00804534" w:rsidRPr="00804534" w:rsidRDefault="0044753D" w:rsidP="00804534">
    <w:pPr>
      <w:pStyle w:val="Header"/>
      <w:jc w:val="left"/>
      <w:rPr>
        <w:szCs w:val="24"/>
      </w:rPr>
    </w:pPr>
    <w:r>
      <w:rPr>
        <w:szCs w:val="24"/>
      </w:rPr>
      <w:t xml:space="preserve">Asia-Pacific </w:t>
    </w:r>
    <w:r w:rsidR="00804534" w:rsidRPr="00804534">
      <w:rPr>
        <w:szCs w:val="24"/>
      </w:rPr>
      <w:t xml:space="preserve">Association of </w:t>
    </w:r>
    <w:r w:rsidR="00804534">
      <w:rPr>
        <w:szCs w:val="24"/>
      </w:rPr>
      <w:t>Jehovah’s</w:t>
    </w:r>
    <w:r w:rsidR="00804534" w:rsidRPr="00804534">
      <w:rPr>
        <w:szCs w:val="24"/>
      </w:rPr>
      <w:t xml:space="preserve"> Witnesses </w:t>
    </w:r>
    <w:r w:rsidR="007A76F5" w:rsidRPr="007A76F5">
      <w:rPr>
        <w:rFonts w:eastAsia="ＭＳ 明朝"/>
        <w:szCs w:val="24"/>
        <w:lang w:eastAsia="ja-JP"/>
      </w:rPr>
      <w:t xml:space="preserve">and </w:t>
    </w:r>
    <w:r w:rsidR="00CB6D47">
      <w:rPr>
        <w:rFonts w:eastAsia="ＭＳ 明朝"/>
        <w:szCs w:val="24"/>
        <w:lang w:eastAsia="ja-JP"/>
      </w:rPr>
      <w:t xml:space="preserve">The </w:t>
    </w:r>
    <w:r w:rsidR="007A76F5">
      <w:rPr>
        <w:rFonts w:eastAsia="ＭＳ 明朝"/>
        <w:szCs w:val="24"/>
        <w:lang w:eastAsia="ja-JP"/>
      </w:rPr>
      <w:t xml:space="preserve">European </w:t>
    </w:r>
    <w:r w:rsidR="007A76F5" w:rsidRPr="007A76F5">
      <w:rPr>
        <w:szCs w:val="24"/>
      </w:rPr>
      <w:t>Association of Jehovah’s Witnesses</w:t>
    </w:r>
    <w:r w:rsidR="005D0028">
      <w:rPr>
        <w:szCs w:val="24"/>
      </w:rPr>
      <w:t xml:space="preserve"> </w:t>
    </w:r>
    <w:bookmarkStart w:id="7" w:name="_Hlk92120361"/>
    <w:bookmarkStart w:id="8" w:name="_Hlk92120166"/>
    <w:r w:rsidR="00B56557">
      <w:rPr>
        <w:szCs w:val="24"/>
      </w:rPr>
      <w:t>–</w:t>
    </w:r>
    <w:bookmarkEnd w:id="7"/>
    <w:r w:rsidR="005D0028" w:rsidRPr="00804534">
      <w:rPr>
        <w:szCs w:val="24"/>
      </w:rPr>
      <w:t xml:space="preserve"> </w:t>
    </w:r>
    <w:bookmarkEnd w:id="8"/>
    <w:r w:rsidR="003726C0" w:rsidRPr="00092906">
      <w:rPr>
        <w:szCs w:val="24"/>
      </w:rPr>
      <w:t>Mongolia</w:t>
    </w:r>
  </w:p>
  <w:p w14:paraId="2A392B7D" w14:textId="77777777" w:rsidR="00625AD5" w:rsidRDefault="00DB72EA" w:rsidP="00A819D5">
    <w:pPr>
      <w:pStyle w:val="Header"/>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sidR="00A069E8">
      <w:rPr>
        <w:noProof/>
        <w:sz w:val="22"/>
        <w:szCs w:val="22"/>
      </w:rPr>
      <w:t>1</w:t>
    </w:r>
    <w:r w:rsidRPr="00711E4A">
      <w:rPr>
        <w:noProof/>
        <w:sz w:val="22"/>
        <w:szCs w:val="22"/>
      </w:rPr>
      <w:fldChar w:fldCharType="end"/>
    </w:r>
  </w:p>
  <w:p w14:paraId="6E4628B5" w14:textId="77777777" w:rsidR="001E01EC" w:rsidRPr="001E01EC" w:rsidRDefault="001E01EC" w:rsidP="00A819D5">
    <w:pPr>
      <w:pStyle w:val="Header"/>
      <w:jc w:val="left"/>
      <w:rPr>
        <w:rFonts w:eastAsia="Malgun Gothic"/>
        <w:noProo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B1FF7" w14:textId="77777777" w:rsidR="00AC671A" w:rsidRDefault="0016574D" w:rsidP="00FD3161">
    <w:pPr>
      <w:pStyle w:val="Header"/>
      <w:tabs>
        <w:tab w:val="left" w:pos="2320"/>
        <w:tab w:val="left" w:pos="4197"/>
        <w:tab w:val="center" w:pos="4815"/>
      </w:tabs>
      <w:spacing w:before="1020"/>
      <w:jc w:val="left"/>
      <w:rPr>
        <w:rFonts w:ascii="Constantia" w:hAnsi="Constantia"/>
        <w:smallCaps/>
        <w:spacing w:val="20"/>
        <w:sz w:val="19"/>
        <w:szCs w:val="19"/>
      </w:rPr>
    </w:pPr>
    <w:r>
      <w:rPr>
        <w:noProof/>
      </w:rPr>
      <w:drawing>
        <wp:anchor distT="0" distB="0" distL="114300" distR="114300" simplePos="0" relativeHeight="251657216" behindDoc="0" locked="0" layoutInCell="1" allowOverlap="1" wp14:anchorId="449B9AF9" wp14:editId="2095097E">
          <wp:simplePos x="0" y="0"/>
          <wp:positionH relativeFrom="column">
            <wp:posOffset>3429163</wp:posOffset>
          </wp:positionH>
          <wp:positionV relativeFrom="paragraph">
            <wp:posOffset>6985</wp:posOffset>
          </wp:positionV>
          <wp:extent cx="2743200" cy="1742440"/>
          <wp:effectExtent l="0" t="0" r="0" b="0"/>
          <wp:wrapNone/>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l="30650" r="33116" b="13629"/>
                  <a:stretch>
                    <a:fillRect/>
                  </a:stretch>
                </pic:blipFill>
                <pic:spPr bwMode="auto">
                  <a:xfrm>
                    <a:off x="0" y="0"/>
                    <a:ext cx="2743200" cy="1742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36019F" w14:textId="77777777" w:rsidR="00AC671A" w:rsidRDefault="0016574D" w:rsidP="00FD3161">
    <w:pPr>
      <w:pStyle w:val="Header"/>
      <w:tabs>
        <w:tab w:val="left" w:pos="3494"/>
      </w:tabs>
      <w:spacing w:before="1020"/>
      <w:jc w:val="both"/>
      <w:rPr>
        <w:rFonts w:ascii="Constantia" w:hAnsi="Constantia"/>
        <w:smallCaps/>
        <w:spacing w:val="20"/>
        <w:sz w:val="19"/>
        <w:szCs w:val="19"/>
      </w:rPr>
    </w:pPr>
    <w:r>
      <w:rPr>
        <w:noProof/>
      </w:rPr>
      <w:drawing>
        <wp:anchor distT="0" distB="0" distL="114300" distR="114300" simplePos="0" relativeHeight="251658240" behindDoc="0" locked="0" layoutInCell="1" allowOverlap="1" wp14:anchorId="1099E1BF" wp14:editId="7A760DFC">
          <wp:simplePos x="0" y="0"/>
          <wp:positionH relativeFrom="column">
            <wp:posOffset>-4445</wp:posOffset>
          </wp:positionH>
          <wp:positionV relativeFrom="paragraph">
            <wp:posOffset>78740</wp:posOffset>
          </wp:positionV>
          <wp:extent cx="3200400" cy="692150"/>
          <wp:effectExtent l="0" t="0" r="0" b="0"/>
          <wp:wrapNone/>
          <wp:docPr id="8"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pic:cNvPicPr>
                    <a:picLocks noChangeAspect="1" noChangeArrowheads="1"/>
                  </pic:cNvPicPr>
                </pic:nvPicPr>
                <pic:blipFill>
                  <a:blip r:embed="rId2">
                    <a:extLst>
                      <a:ext uri="{28A0092B-C50C-407E-A947-70E740481C1C}">
                        <a14:useLocalDpi xmlns:a14="http://schemas.microsoft.com/office/drawing/2010/main" val="0"/>
                      </a:ext>
                    </a:extLst>
                  </a:blip>
                  <a:srcRect r="38177"/>
                  <a:stretch>
                    <a:fillRect/>
                  </a:stretch>
                </pic:blipFill>
                <pic:spPr bwMode="auto">
                  <a:xfrm>
                    <a:off x="0" y="0"/>
                    <a:ext cx="3200400"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3C1410">
      <w:rPr>
        <w:rFonts w:ascii="Constantia" w:hAnsi="Constantia"/>
        <w:smallCaps/>
        <w:spacing w:val="20"/>
        <w:sz w:val="19"/>
        <w:szCs w:val="19"/>
      </w:rPr>
      <w:tab/>
    </w:r>
  </w:p>
  <w:p w14:paraId="11E92820" w14:textId="77777777" w:rsidR="00DB72EA" w:rsidRPr="00FD3161" w:rsidRDefault="00DB72EA" w:rsidP="00FD3161">
    <w:pPr>
      <w:pStyle w:val="Header"/>
      <w:jc w:val="both"/>
      <w:rPr>
        <w:rFonts w:eastAsia="Malgun Gothic"/>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E96A95" w14:textId="2EDD721D" w:rsidR="00625AD5" w:rsidRPr="00804534" w:rsidRDefault="003726C0" w:rsidP="00625AD5">
    <w:pPr>
      <w:pStyle w:val="Header"/>
      <w:jc w:val="left"/>
      <w:rPr>
        <w:szCs w:val="24"/>
      </w:rPr>
    </w:pPr>
    <w:r w:rsidRPr="00092906">
      <w:rPr>
        <w:szCs w:val="24"/>
      </w:rPr>
      <w:t>140</w:t>
    </w:r>
    <w:r w:rsidR="005D0028" w:rsidRPr="00092906">
      <w:rPr>
        <w:szCs w:val="24"/>
      </w:rPr>
      <w:t>th</w:t>
    </w:r>
    <w:r w:rsidR="00625AD5" w:rsidRPr="00804534">
      <w:rPr>
        <w:szCs w:val="24"/>
      </w:rPr>
      <w:t xml:space="preserve"> </w:t>
    </w:r>
    <w:r w:rsidR="00DC4F65">
      <w:rPr>
        <w:szCs w:val="24"/>
      </w:rPr>
      <w:t>s</w:t>
    </w:r>
    <w:r w:rsidR="00625AD5" w:rsidRPr="00804534">
      <w:rPr>
        <w:szCs w:val="24"/>
      </w:rPr>
      <w:t xml:space="preserve">ession of the </w:t>
    </w:r>
    <w:r w:rsidR="005D0028">
      <w:rPr>
        <w:szCs w:val="24"/>
      </w:rPr>
      <w:t>United Nations</w:t>
    </w:r>
    <w:r w:rsidR="00625AD5">
      <w:rPr>
        <w:szCs w:val="24"/>
      </w:rPr>
      <w:t xml:space="preserve"> Human Rights Committee</w:t>
    </w:r>
    <w:r w:rsidR="00625AD5" w:rsidRPr="00804534">
      <w:rPr>
        <w:szCs w:val="24"/>
      </w:rPr>
      <w:t xml:space="preserve"> </w:t>
    </w:r>
    <w:r w:rsidR="00B56557">
      <w:rPr>
        <w:szCs w:val="24"/>
      </w:rPr>
      <w:t>–</w:t>
    </w:r>
    <w:r w:rsidR="00625AD5" w:rsidRPr="00804534">
      <w:rPr>
        <w:szCs w:val="24"/>
      </w:rPr>
      <w:t xml:space="preserve"> </w:t>
    </w:r>
    <w:r w:rsidR="005A51C3" w:rsidRPr="00092906">
      <w:rPr>
        <w:szCs w:val="24"/>
      </w:rPr>
      <w:t>4–28 March 2024</w:t>
    </w:r>
  </w:p>
  <w:p w14:paraId="36AA9A64" w14:textId="5475C48E" w:rsidR="00625AD5" w:rsidRPr="00804534" w:rsidRDefault="00625AD5" w:rsidP="00625AD5">
    <w:pPr>
      <w:pStyle w:val="Header"/>
      <w:jc w:val="left"/>
      <w:rPr>
        <w:szCs w:val="24"/>
      </w:rPr>
    </w:pPr>
    <w:r>
      <w:rPr>
        <w:szCs w:val="24"/>
      </w:rPr>
      <w:t xml:space="preserve">Asia-Pacific </w:t>
    </w:r>
    <w:r w:rsidRPr="00804534">
      <w:rPr>
        <w:szCs w:val="24"/>
      </w:rPr>
      <w:t xml:space="preserve">Association of </w:t>
    </w:r>
    <w:r>
      <w:rPr>
        <w:szCs w:val="24"/>
      </w:rPr>
      <w:t>Jehovah’s</w:t>
    </w:r>
    <w:r w:rsidRPr="00804534">
      <w:rPr>
        <w:szCs w:val="24"/>
      </w:rPr>
      <w:t xml:space="preserve"> Witnesses </w:t>
    </w:r>
    <w:r w:rsidRPr="007A76F5">
      <w:rPr>
        <w:rFonts w:eastAsia="ＭＳ 明朝"/>
        <w:szCs w:val="24"/>
        <w:lang w:eastAsia="ja-JP"/>
      </w:rPr>
      <w:t xml:space="preserve">and </w:t>
    </w:r>
    <w:r w:rsidR="00CB6D47">
      <w:rPr>
        <w:rFonts w:eastAsia="ＭＳ 明朝"/>
        <w:szCs w:val="24"/>
        <w:lang w:eastAsia="ja-JP"/>
      </w:rPr>
      <w:t xml:space="preserve">The </w:t>
    </w:r>
    <w:r>
      <w:rPr>
        <w:rFonts w:eastAsia="ＭＳ 明朝"/>
        <w:szCs w:val="24"/>
        <w:lang w:eastAsia="ja-JP"/>
      </w:rPr>
      <w:t xml:space="preserve">European </w:t>
    </w:r>
    <w:r w:rsidRPr="007A76F5">
      <w:rPr>
        <w:szCs w:val="24"/>
      </w:rPr>
      <w:t>Association of Jehovah’s Witnesses</w:t>
    </w:r>
    <w:r w:rsidRPr="00804534">
      <w:rPr>
        <w:szCs w:val="24"/>
      </w:rPr>
      <w:t xml:space="preserve"> </w:t>
    </w:r>
    <w:r w:rsidR="005D0028" w:rsidRPr="00804534">
      <w:rPr>
        <w:szCs w:val="24"/>
      </w:rPr>
      <w:t xml:space="preserve">– </w:t>
    </w:r>
    <w:r w:rsidR="003726C0" w:rsidRPr="00092906">
      <w:rPr>
        <w:szCs w:val="24"/>
      </w:rPr>
      <w:t>Mongolia</w:t>
    </w:r>
  </w:p>
  <w:p w14:paraId="49F1B403" w14:textId="77777777" w:rsidR="00DB72EA" w:rsidRPr="00804534" w:rsidRDefault="00DB72EA" w:rsidP="009C3BE1">
    <w:pPr>
      <w:pStyle w:val="Header"/>
      <w:tabs>
        <w:tab w:val="clear" w:pos="4320"/>
        <w:tab w:val="clear" w:pos="8640"/>
        <w:tab w:val="left" w:pos="1679"/>
      </w:tabs>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sidR="00A069E8">
      <w:rPr>
        <w:noProof/>
        <w:szCs w:val="24"/>
      </w:rPr>
      <w:t>2</w:t>
    </w:r>
    <w:r w:rsidRPr="00804534">
      <w:rPr>
        <w:noProof/>
        <w:szCs w:val="24"/>
      </w:rPr>
      <w:fldChar w:fldCharType="end"/>
    </w:r>
  </w:p>
  <w:p w14:paraId="5893AE15" w14:textId="77777777" w:rsidR="00DB72EA" w:rsidRPr="00804534" w:rsidRDefault="00DB72EA"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1" w15:restartNumberingAfterBreak="0">
    <w:nsid w:val="157F6591"/>
    <w:multiLevelType w:val="hybridMultilevel"/>
    <w:tmpl w:val="8794E0D4"/>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A0E4C95"/>
    <w:multiLevelType w:val="hybridMultilevel"/>
    <w:tmpl w:val="A600B7C4"/>
    <w:lvl w:ilvl="0" w:tplc="C25CE03A">
      <w:start w:val="1"/>
      <w:numFmt w:val="decimal"/>
      <w:lvlText w:val="(%1)"/>
      <w:lvlJc w:val="left"/>
      <w:pPr>
        <w:ind w:left="720" w:hanging="360"/>
      </w:pPr>
      <w:rPr>
        <w:rFonts w:hint="default"/>
        <w:b w:val="0"/>
        <w:color w:val="auto"/>
        <w:lang w:val="en-US"/>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3" w15:restartNumberingAfterBreak="0">
    <w:nsid w:val="240633F7"/>
    <w:multiLevelType w:val="hybridMultilevel"/>
    <w:tmpl w:val="6E52C856"/>
    <w:lvl w:ilvl="0" w:tplc="2E1EAF0E">
      <w:start w:val="2"/>
      <w:numFmt w:val="decimal"/>
      <w:lvlText w:val="%1."/>
      <w:lvlJc w:val="left"/>
      <w:pPr>
        <w:ind w:left="615" w:hanging="435"/>
      </w:pPr>
      <w:rPr>
        <w:rFonts w:ascii="Times New Roman" w:hAnsi="Times New Roman" w:cs="Times New Roman" w:hint="default"/>
        <w:color w:val="auto"/>
        <w:sz w:val="24"/>
        <w:szCs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4DA7F41"/>
    <w:multiLevelType w:val="hybridMultilevel"/>
    <w:tmpl w:val="7ED8C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B058A4"/>
    <w:multiLevelType w:val="hybridMultilevel"/>
    <w:tmpl w:val="995CE9E2"/>
    <w:lvl w:ilvl="0" w:tplc="38BCEA96">
      <w:start w:val="1"/>
      <w:numFmt w:val="bullet"/>
      <w:lvlText w:val=""/>
      <w:lvlJc w:val="left"/>
      <w:pPr>
        <w:ind w:left="360" w:hanging="360"/>
      </w:pPr>
      <w:rPr>
        <w:rFonts w:ascii="Symbol" w:hAnsi="Symbol" w:hint="default"/>
      </w:rPr>
    </w:lvl>
    <w:lvl w:ilvl="1" w:tplc="0E402578" w:tentative="1">
      <w:start w:val="1"/>
      <w:numFmt w:val="bullet"/>
      <w:lvlText w:val="o"/>
      <w:lvlJc w:val="left"/>
      <w:pPr>
        <w:ind w:left="1080" w:hanging="360"/>
      </w:pPr>
      <w:rPr>
        <w:rFonts w:ascii="Courier New" w:hAnsi="Courier New" w:cs="Courier New" w:hint="default"/>
      </w:rPr>
    </w:lvl>
    <w:lvl w:ilvl="2" w:tplc="D284B66C" w:tentative="1">
      <w:start w:val="1"/>
      <w:numFmt w:val="bullet"/>
      <w:lvlText w:val=""/>
      <w:lvlJc w:val="left"/>
      <w:pPr>
        <w:ind w:left="1800" w:hanging="360"/>
      </w:pPr>
      <w:rPr>
        <w:rFonts w:ascii="Wingdings" w:hAnsi="Wingdings" w:hint="default"/>
      </w:rPr>
    </w:lvl>
    <w:lvl w:ilvl="3" w:tplc="CB44A13A" w:tentative="1">
      <w:start w:val="1"/>
      <w:numFmt w:val="bullet"/>
      <w:lvlText w:val=""/>
      <w:lvlJc w:val="left"/>
      <w:pPr>
        <w:ind w:left="2520" w:hanging="360"/>
      </w:pPr>
      <w:rPr>
        <w:rFonts w:ascii="Symbol" w:hAnsi="Symbol" w:hint="default"/>
      </w:rPr>
    </w:lvl>
    <w:lvl w:ilvl="4" w:tplc="AEC67110" w:tentative="1">
      <w:start w:val="1"/>
      <w:numFmt w:val="bullet"/>
      <w:lvlText w:val="o"/>
      <w:lvlJc w:val="left"/>
      <w:pPr>
        <w:ind w:left="3240" w:hanging="360"/>
      </w:pPr>
      <w:rPr>
        <w:rFonts w:ascii="Courier New" w:hAnsi="Courier New" w:cs="Courier New" w:hint="default"/>
      </w:rPr>
    </w:lvl>
    <w:lvl w:ilvl="5" w:tplc="056A03A6" w:tentative="1">
      <w:start w:val="1"/>
      <w:numFmt w:val="bullet"/>
      <w:lvlText w:val=""/>
      <w:lvlJc w:val="left"/>
      <w:pPr>
        <w:ind w:left="3960" w:hanging="360"/>
      </w:pPr>
      <w:rPr>
        <w:rFonts w:ascii="Wingdings" w:hAnsi="Wingdings" w:hint="default"/>
      </w:rPr>
    </w:lvl>
    <w:lvl w:ilvl="6" w:tplc="366C368E" w:tentative="1">
      <w:start w:val="1"/>
      <w:numFmt w:val="bullet"/>
      <w:lvlText w:val=""/>
      <w:lvlJc w:val="left"/>
      <w:pPr>
        <w:ind w:left="4680" w:hanging="360"/>
      </w:pPr>
      <w:rPr>
        <w:rFonts w:ascii="Symbol" w:hAnsi="Symbol" w:hint="default"/>
      </w:rPr>
    </w:lvl>
    <w:lvl w:ilvl="7" w:tplc="389ACAE2" w:tentative="1">
      <w:start w:val="1"/>
      <w:numFmt w:val="bullet"/>
      <w:lvlText w:val="o"/>
      <w:lvlJc w:val="left"/>
      <w:pPr>
        <w:ind w:left="5400" w:hanging="360"/>
      </w:pPr>
      <w:rPr>
        <w:rFonts w:ascii="Courier New" w:hAnsi="Courier New" w:cs="Courier New" w:hint="default"/>
      </w:rPr>
    </w:lvl>
    <w:lvl w:ilvl="8" w:tplc="C5A4A182" w:tentative="1">
      <w:start w:val="1"/>
      <w:numFmt w:val="bullet"/>
      <w:lvlText w:val=""/>
      <w:lvlJc w:val="left"/>
      <w:pPr>
        <w:ind w:left="6120" w:hanging="360"/>
      </w:pPr>
      <w:rPr>
        <w:rFonts w:ascii="Wingdings" w:hAnsi="Wingdings" w:hint="default"/>
      </w:rPr>
    </w:lvl>
  </w:abstractNum>
  <w:abstractNum w:abstractNumId="6" w15:restartNumberingAfterBreak="0">
    <w:nsid w:val="471F2484"/>
    <w:multiLevelType w:val="hybridMultilevel"/>
    <w:tmpl w:val="488EC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9F55A6"/>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8" w15:restartNumberingAfterBreak="0">
    <w:nsid w:val="4F831DFB"/>
    <w:multiLevelType w:val="hybridMultilevel"/>
    <w:tmpl w:val="20022CBA"/>
    <w:lvl w:ilvl="0" w:tplc="2038701C">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7226E2B"/>
    <w:multiLevelType w:val="hybridMultilevel"/>
    <w:tmpl w:val="E278958C"/>
    <w:lvl w:ilvl="0" w:tplc="EE0251E6">
      <w:start w:val="1"/>
      <w:numFmt w:val="upperRoman"/>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10" w15:restartNumberingAfterBreak="0">
    <w:nsid w:val="57D70C9A"/>
    <w:multiLevelType w:val="hybridMultilevel"/>
    <w:tmpl w:val="1B2A97A2"/>
    <w:lvl w:ilvl="0" w:tplc="C25CE03A">
      <w:start w:val="1"/>
      <w:numFmt w:val="decimal"/>
      <w:lvlText w:val="(%1)"/>
      <w:lvlJc w:val="left"/>
      <w:pPr>
        <w:ind w:left="5393" w:hanging="360"/>
      </w:pPr>
      <w:rPr>
        <w:rFonts w:hint="default"/>
        <w:b w:val="0"/>
        <w:color w:val="auto"/>
        <w:lang w:val="en-US"/>
      </w:rPr>
    </w:lvl>
    <w:lvl w:ilvl="1" w:tplc="83DE6A42">
      <w:start w:val="1"/>
      <w:numFmt w:val="decimal"/>
      <w:lvlText w:val="%2."/>
      <w:lvlJc w:val="left"/>
      <w:pPr>
        <w:ind w:left="5288" w:hanging="435"/>
      </w:pPr>
      <w:rPr>
        <w:rFonts w:ascii="Times New Roman" w:hAnsi="Times New Roman" w:cs="Times New Roman" w:hint="default"/>
        <w:color w:val="auto"/>
        <w:sz w:val="24"/>
        <w:szCs w:val="24"/>
      </w:rPr>
    </w:lvl>
    <w:lvl w:ilvl="2" w:tplc="D89A1990">
      <w:start w:val="1"/>
      <w:numFmt w:val="lowerRoman"/>
      <w:lvlText w:val="%3."/>
      <w:lvlJc w:val="right"/>
      <w:pPr>
        <w:ind w:left="6833" w:hanging="180"/>
      </w:pPr>
    </w:lvl>
    <w:lvl w:ilvl="3" w:tplc="237EE0AE" w:tentative="1">
      <w:start w:val="1"/>
      <w:numFmt w:val="decimal"/>
      <w:lvlText w:val="%4."/>
      <w:lvlJc w:val="left"/>
      <w:pPr>
        <w:ind w:left="7553" w:hanging="360"/>
      </w:pPr>
    </w:lvl>
    <w:lvl w:ilvl="4" w:tplc="00B22DDA" w:tentative="1">
      <w:start w:val="1"/>
      <w:numFmt w:val="lowerLetter"/>
      <w:lvlText w:val="%5."/>
      <w:lvlJc w:val="left"/>
      <w:pPr>
        <w:ind w:left="8273" w:hanging="360"/>
      </w:pPr>
    </w:lvl>
    <w:lvl w:ilvl="5" w:tplc="6D6A1EB2" w:tentative="1">
      <w:start w:val="1"/>
      <w:numFmt w:val="lowerRoman"/>
      <w:lvlText w:val="%6."/>
      <w:lvlJc w:val="right"/>
      <w:pPr>
        <w:ind w:left="8993" w:hanging="180"/>
      </w:pPr>
    </w:lvl>
    <w:lvl w:ilvl="6" w:tplc="D478C068" w:tentative="1">
      <w:start w:val="1"/>
      <w:numFmt w:val="decimal"/>
      <w:lvlText w:val="%7."/>
      <w:lvlJc w:val="left"/>
      <w:pPr>
        <w:ind w:left="9713" w:hanging="360"/>
      </w:pPr>
    </w:lvl>
    <w:lvl w:ilvl="7" w:tplc="0E682EF6" w:tentative="1">
      <w:start w:val="1"/>
      <w:numFmt w:val="lowerLetter"/>
      <w:lvlText w:val="%8."/>
      <w:lvlJc w:val="left"/>
      <w:pPr>
        <w:ind w:left="10433" w:hanging="360"/>
      </w:pPr>
    </w:lvl>
    <w:lvl w:ilvl="8" w:tplc="239EEA48" w:tentative="1">
      <w:start w:val="1"/>
      <w:numFmt w:val="lowerRoman"/>
      <w:lvlText w:val="%9."/>
      <w:lvlJc w:val="right"/>
      <w:pPr>
        <w:ind w:left="11153" w:hanging="180"/>
      </w:pPr>
    </w:lvl>
  </w:abstractNum>
  <w:abstractNum w:abstractNumId="11" w15:restartNumberingAfterBreak="0">
    <w:nsid w:val="5E0F39F4"/>
    <w:multiLevelType w:val="hybridMultilevel"/>
    <w:tmpl w:val="E5466086"/>
    <w:lvl w:ilvl="0" w:tplc="EE0251E6">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EA060EB"/>
    <w:multiLevelType w:val="hybridMultilevel"/>
    <w:tmpl w:val="53F690FA"/>
    <w:lvl w:ilvl="0" w:tplc="E29ABE00">
      <w:start w:val="1"/>
      <w:numFmt w:val="decimal"/>
      <w:pStyle w:val="Paragraphnumbered"/>
      <w:lvlText w:val="%1."/>
      <w:lvlJc w:val="left"/>
      <w:pPr>
        <w:tabs>
          <w:tab w:val="num" w:pos="720"/>
        </w:tabs>
        <w:ind w:left="720" w:hanging="720"/>
      </w:pPr>
      <w:rPr>
        <w:rFonts w:ascii="Times New Roman" w:hAnsi="Times New Roman" w:hint="default"/>
        <w:sz w:val="24"/>
      </w:rPr>
    </w:lvl>
    <w:lvl w:ilvl="1" w:tplc="7DEC41A8">
      <w:start w:val="1"/>
      <w:numFmt w:val="lowerRoman"/>
      <w:lvlText w:val="(%2)"/>
      <w:lvlJc w:val="left"/>
      <w:pPr>
        <w:tabs>
          <w:tab w:val="num" w:pos="1800"/>
        </w:tabs>
        <w:ind w:left="1800" w:hanging="720"/>
      </w:pPr>
      <w:rPr>
        <w:rFonts w:hint="default"/>
        <w:b/>
        <w:i w:val="0"/>
      </w:rPr>
    </w:lvl>
    <w:lvl w:ilvl="2" w:tplc="2AA4578A">
      <w:start w:val="1"/>
      <w:numFmt w:val="lowerRoman"/>
      <w:lvlText w:val="%3."/>
      <w:lvlJc w:val="right"/>
      <w:pPr>
        <w:tabs>
          <w:tab w:val="num" w:pos="2160"/>
        </w:tabs>
        <w:ind w:left="2160" w:hanging="180"/>
      </w:pPr>
    </w:lvl>
    <w:lvl w:ilvl="3" w:tplc="A6CE9758" w:tentative="1">
      <w:start w:val="1"/>
      <w:numFmt w:val="decimal"/>
      <w:lvlText w:val="%4."/>
      <w:lvlJc w:val="left"/>
      <w:pPr>
        <w:tabs>
          <w:tab w:val="num" w:pos="2880"/>
        </w:tabs>
        <w:ind w:left="2880" w:hanging="360"/>
      </w:pPr>
    </w:lvl>
    <w:lvl w:ilvl="4" w:tplc="7BF4E3F2" w:tentative="1">
      <w:start w:val="1"/>
      <w:numFmt w:val="lowerLetter"/>
      <w:lvlText w:val="%5."/>
      <w:lvlJc w:val="left"/>
      <w:pPr>
        <w:tabs>
          <w:tab w:val="num" w:pos="3600"/>
        </w:tabs>
        <w:ind w:left="3600" w:hanging="360"/>
      </w:pPr>
    </w:lvl>
    <w:lvl w:ilvl="5" w:tplc="6876F2D8" w:tentative="1">
      <w:start w:val="1"/>
      <w:numFmt w:val="lowerRoman"/>
      <w:lvlText w:val="%6."/>
      <w:lvlJc w:val="right"/>
      <w:pPr>
        <w:tabs>
          <w:tab w:val="num" w:pos="4320"/>
        </w:tabs>
        <w:ind w:left="4320" w:hanging="180"/>
      </w:pPr>
    </w:lvl>
    <w:lvl w:ilvl="6" w:tplc="E2349362" w:tentative="1">
      <w:start w:val="1"/>
      <w:numFmt w:val="decimal"/>
      <w:lvlText w:val="%7."/>
      <w:lvlJc w:val="left"/>
      <w:pPr>
        <w:tabs>
          <w:tab w:val="num" w:pos="5040"/>
        </w:tabs>
        <w:ind w:left="5040" w:hanging="360"/>
      </w:pPr>
    </w:lvl>
    <w:lvl w:ilvl="7" w:tplc="B90231B8" w:tentative="1">
      <w:start w:val="1"/>
      <w:numFmt w:val="lowerLetter"/>
      <w:lvlText w:val="%8."/>
      <w:lvlJc w:val="left"/>
      <w:pPr>
        <w:tabs>
          <w:tab w:val="num" w:pos="5760"/>
        </w:tabs>
        <w:ind w:left="5760" w:hanging="360"/>
      </w:pPr>
    </w:lvl>
    <w:lvl w:ilvl="8" w:tplc="DAD0F076" w:tentative="1">
      <w:start w:val="1"/>
      <w:numFmt w:val="lowerRoman"/>
      <w:lvlText w:val="%9."/>
      <w:lvlJc w:val="right"/>
      <w:pPr>
        <w:tabs>
          <w:tab w:val="num" w:pos="6480"/>
        </w:tabs>
        <w:ind w:left="6480" w:hanging="180"/>
      </w:pPr>
    </w:lvl>
  </w:abstractNum>
  <w:abstractNum w:abstractNumId="13" w15:restartNumberingAfterBreak="0">
    <w:nsid w:val="5F3C52DE"/>
    <w:multiLevelType w:val="hybridMultilevel"/>
    <w:tmpl w:val="ABD8FEAE"/>
    <w:lvl w:ilvl="0" w:tplc="B052E6A8">
      <w:start w:val="1"/>
      <w:numFmt w:val="decimal"/>
      <w:lvlText w:val="(%1)"/>
      <w:lvlJc w:val="left"/>
      <w:pPr>
        <w:ind w:left="720" w:hanging="360"/>
      </w:pPr>
      <w:rPr>
        <w:rFonts w:hint="default"/>
        <w:b w:val="0"/>
        <w:color w:val="auto"/>
      </w:rPr>
    </w:lvl>
    <w:lvl w:ilvl="1" w:tplc="EE0251E6">
      <w:start w:val="1"/>
      <w:numFmt w:val="upperRoman"/>
      <w:lvlText w:val="%2."/>
      <w:lvlJc w:val="left"/>
      <w:pPr>
        <w:ind w:left="615" w:hanging="435"/>
      </w:pPr>
      <w:rPr>
        <w:rFonts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14" w15:restartNumberingAfterBreak="0">
    <w:nsid w:val="65885167"/>
    <w:multiLevelType w:val="hybridMultilevel"/>
    <w:tmpl w:val="46AA456C"/>
    <w:lvl w:ilvl="0" w:tplc="AAAABE38">
      <w:start w:val="1"/>
      <w:numFmt w:val="upperRoman"/>
      <w:lvlText w:val="%1."/>
      <w:lvlJc w:val="left"/>
      <w:pPr>
        <w:ind w:left="366" w:hanging="720"/>
      </w:pPr>
      <w:rPr>
        <w:rFonts w:hint="default"/>
        <w:b/>
      </w:rPr>
    </w:lvl>
    <w:lvl w:ilvl="1" w:tplc="FFFFFFFF">
      <w:start w:val="1"/>
      <w:numFmt w:val="lowerLetter"/>
      <w:lvlText w:val="%2."/>
      <w:lvlJc w:val="left"/>
      <w:pPr>
        <w:ind w:left="726" w:hanging="360"/>
      </w:pPr>
    </w:lvl>
    <w:lvl w:ilvl="2" w:tplc="FFFFFFFF">
      <w:start w:val="1"/>
      <w:numFmt w:val="lowerRoman"/>
      <w:lvlText w:val="%3."/>
      <w:lvlJc w:val="right"/>
      <w:pPr>
        <w:ind w:left="1446" w:hanging="180"/>
      </w:pPr>
    </w:lvl>
    <w:lvl w:ilvl="3" w:tplc="FFFFFFFF" w:tentative="1">
      <w:start w:val="1"/>
      <w:numFmt w:val="decimal"/>
      <w:lvlText w:val="%4."/>
      <w:lvlJc w:val="left"/>
      <w:pPr>
        <w:ind w:left="2166" w:hanging="360"/>
      </w:pPr>
    </w:lvl>
    <w:lvl w:ilvl="4" w:tplc="FFFFFFFF" w:tentative="1">
      <w:start w:val="1"/>
      <w:numFmt w:val="lowerLetter"/>
      <w:lvlText w:val="%5."/>
      <w:lvlJc w:val="left"/>
      <w:pPr>
        <w:ind w:left="2886" w:hanging="360"/>
      </w:pPr>
    </w:lvl>
    <w:lvl w:ilvl="5" w:tplc="FFFFFFFF" w:tentative="1">
      <w:start w:val="1"/>
      <w:numFmt w:val="lowerRoman"/>
      <w:lvlText w:val="%6."/>
      <w:lvlJc w:val="right"/>
      <w:pPr>
        <w:ind w:left="3606" w:hanging="180"/>
      </w:pPr>
    </w:lvl>
    <w:lvl w:ilvl="6" w:tplc="FFFFFFFF" w:tentative="1">
      <w:start w:val="1"/>
      <w:numFmt w:val="decimal"/>
      <w:lvlText w:val="%7."/>
      <w:lvlJc w:val="left"/>
      <w:pPr>
        <w:ind w:left="4326" w:hanging="360"/>
      </w:pPr>
    </w:lvl>
    <w:lvl w:ilvl="7" w:tplc="FFFFFFFF" w:tentative="1">
      <w:start w:val="1"/>
      <w:numFmt w:val="lowerLetter"/>
      <w:lvlText w:val="%8."/>
      <w:lvlJc w:val="left"/>
      <w:pPr>
        <w:ind w:left="5046" w:hanging="360"/>
      </w:pPr>
    </w:lvl>
    <w:lvl w:ilvl="8" w:tplc="FFFFFFFF" w:tentative="1">
      <w:start w:val="1"/>
      <w:numFmt w:val="lowerRoman"/>
      <w:lvlText w:val="%9."/>
      <w:lvlJc w:val="right"/>
      <w:pPr>
        <w:ind w:left="5766" w:hanging="180"/>
      </w:pPr>
    </w:lvl>
  </w:abstractNum>
  <w:abstractNum w:abstractNumId="15" w15:restartNumberingAfterBreak="0">
    <w:nsid w:val="670C12DC"/>
    <w:multiLevelType w:val="hybridMultilevel"/>
    <w:tmpl w:val="63288AAE"/>
    <w:lvl w:ilvl="0" w:tplc="0409000F">
      <w:start w:val="1"/>
      <w:numFmt w:val="decimal"/>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4107F7"/>
    <w:multiLevelType w:val="hybridMultilevel"/>
    <w:tmpl w:val="7512D954"/>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6AE17601"/>
    <w:multiLevelType w:val="hybridMultilevel"/>
    <w:tmpl w:val="DE142F9C"/>
    <w:lvl w:ilvl="0" w:tplc="E0ACCD66">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1EA70AB"/>
    <w:multiLevelType w:val="hybridMultilevel"/>
    <w:tmpl w:val="1EB8E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9B535F"/>
    <w:multiLevelType w:val="hybridMultilevel"/>
    <w:tmpl w:val="D57EEFD0"/>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2"/>
  </w:num>
  <w:num w:numId="3">
    <w:abstractNumId w:val="19"/>
  </w:num>
  <w:num w:numId="4">
    <w:abstractNumId w:val="2"/>
  </w:num>
  <w:num w:numId="5">
    <w:abstractNumId w:val="7"/>
  </w:num>
  <w:num w:numId="6">
    <w:abstractNumId w:val="14"/>
  </w:num>
  <w:num w:numId="7">
    <w:abstractNumId w:val="11"/>
  </w:num>
  <w:num w:numId="8">
    <w:abstractNumId w:val="13"/>
  </w:num>
  <w:num w:numId="9">
    <w:abstractNumId w:val="1"/>
  </w:num>
  <w:num w:numId="10">
    <w:abstractNumId w:val="16"/>
  </w:num>
  <w:num w:numId="11">
    <w:abstractNumId w:val="8"/>
  </w:num>
  <w:num w:numId="12">
    <w:abstractNumId w:val="9"/>
  </w:num>
  <w:num w:numId="13">
    <w:abstractNumId w:val="3"/>
  </w:num>
  <w:num w:numId="14">
    <w:abstractNumId w:val="6"/>
  </w:num>
  <w:num w:numId="15">
    <w:abstractNumId w:val="4"/>
  </w:num>
  <w:num w:numId="16">
    <w:abstractNumId w:val="18"/>
  </w:num>
  <w:num w:numId="17">
    <w:abstractNumId w:val="15"/>
  </w:num>
  <w:num w:numId="18">
    <w:abstractNumId w:val="17"/>
  </w:num>
  <w:num w:numId="19">
    <w:abstractNumId w:val="5"/>
  </w:num>
  <w:num w:numId="20">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proofState w:spelling="clean" w:grammar="clean"/>
  <w:stylePaneSortMethod w:val="0000"/>
  <w:defaultTabStop w:val="719"/>
  <w:hyphenationZone w:val="425"/>
  <w:characterSpacingControl w:val="doNotCompress"/>
  <w:hdrShapeDefaults>
    <o:shapedefaults v:ext="edit" spidmax="2457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989"/>
    <w:rsid w:val="0001552D"/>
    <w:rsid w:val="00021520"/>
    <w:rsid w:val="0002663B"/>
    <w:rsid w:val="00035429"/>
    <w:rsid w:val="00036E47"/>
    <w:rsid w:val="000519C7"/>
    <w:rsid w:val="0006009B"/>
    <w:rsid w:val="000660BB"/>
    <w:rsid w:val="000720C5"/>
    <w:rsid w:val="00073D7B"/>
    <w:rsid w:val="000829ED"/>
    <w:rsid w:val="000843F0"/>
    <w:rsid w:val="00085074"/>
    <w:rsid w:val="00092906"/>
    <w:rsid w:val="000A0F29"/>
    <w:rsid w:val="000A7BDF"/>
    <w:rsid w:val="000B47AB"/>
    <w:rsid w:val="000C3710"/>
    <w:rsid w:val="000D0B4B"/>
    <w:rsid w:val="000D1AAA"/>
    <w:rsid w:val="000D3080"/>
    <w:rsid w:val="000D3EEA"/>
    <w:rsid w:val="000E5D5D"/>
    <w:rsid w:val="0010470D"/>
    <w:rsid w:val="00104FD6"/>
    <w:rsid w:val="001168B4"/>
    <w:rsid w:val="00120DA3"/>
    <w:rsid w:val="001216EF"/>
    <w:rsid w:val="00137B53"/>
    <w:rsid w:val="00143D10"/>
    <w:rsid w:val="00143EAF"/>
    <w:rsid w:val="001463A4"/>
    <w:rsid w:val="001574EE"/>
    <w:rsid w:val="001576E1"/>
    <w:rsid w:val="0016574D"/>
    <w:rsid w:val="00172517"/>
    <w:rsid w:val="00190888"/>
    <w:rsid w:val="001967CF"/>
    <w:rsid w:val="001A79B9"/>
    <w:rsid w:val="001A7B03"/>
    <w:rsid w:val="001C0FFC"/>
    <w:rsid w:val="001E01EC"/>
    <w:rsid w:val="001E05E9"/>
    <w:rsid w:val="001F382A"/>
    <w:rsid w:val="002000E3"/>
    <w:rsid w:val="00206967"/>
    <w:rsid w:val="002443D2"/>
    <w:rsid w:val="00246539"/>
    <w:rsid w:val="00257ED4"/>
    <w:rsid w:val="00270ADB"/>
    <w:rsid w:val="0028645E"/>
    <w:rsid w:val="00292549"/>
    <w:rsid w:val="002A1D85"/>
    <w:rsid w:val="002C45E3"/>
    <w:rsid w:val="002D2DFE"/>
    <w:rsid w:val="002E02E9"/>
    <w:rsid w:val="003079A0"/>
    <w:rsid w:val="00311F94"/>
    <w:rsid w:val="00325B70"/>
    <w:rsid w:val="0033148D"/>
    <w:rsid w:val="00333763"/>
    <w:rsid w:val="00337543"/>
    <w:rsid w:val="003726C0"/>
    <w:rsid w:val="003930CA"/>
    <w:rsid w:val="00396AD1"/>
    <w:rsid w:val="003A3058"/>
    <w:rsid w:val="003C1410"/>
    <w:rsid w:val="003F38FF"/>
    <w:rsid w:val="00405E92"/>
    <w:rsid w:val="00414334"/>
    <w:rsid w:val="004339AC"/>
    <w:rsid w:val="0044753D"/>
    <w:rsid w:val="00447C5E"/>
    <w:rsid w:val="00473332"/>
    <w:rsid w:val="0047400B"/>
    <w:rsid w:val="004808CA"/>
    <w:rsid w:val="004A4435"/>
    <w:rsid w:val="004A5FC8"/>
    <w:rsid w:val="004B76AC"/>
    <w:rsid w:val="004C566D"/>
    <w:rsid w:val="005006CE"/>
    <w:rsid w:val="00505358"/>
    <w:rsid w:val="005054C7"/>
    <w:rsid w:val="005310D1"/>
    <w:rsid w:val="00544B1C"/>
    <w:rsid w:val="00555DB8"/>
    <w:rsid w:val="005A51C3"/>
    <w:rsid w:val="005B2103"/>
    <w:rsid w:val="005B7C18"/>
    <w:rsid w:val="005D0028"/>
    <w:rsid w:val="005D3CA8"/>
    <w:rsid w:val="005F02BE"/>
    <w:rsid w:val="00606691"/>
    <w:rsid w:val="00625AD5"/>
    <w:rsid w:val="006337A0"/>
    <w:rsid w:val="006369B6"/>
    <w:rsid w:val="00647B89"/>
    <w:rsid w:val="0065731D"/>
    <w:rsid w:val="00661DFA"/>
    <w:rsid w:val="006772E0"/>
    <w:rsid w:val="006817CD"/>
    <w:rsid w:val="00686A04"/>
    <w:rsid w:val="00691A98"/>
    <w:rsid w:val="006958FD"/>
    <w:rsid w:val="006B3E33"/>
    <w:rsid w:val="006D6541"/>
    <w:rsid w:val="006E01EA"/>
    <w:rsid w:val="0074192E"/>
    <w:rsid w:val="0074538E"/>
    <w:rsid w:val="00745EBF"/>
    <w:rsid w:val="00762E23"/>
    <w:rsid w:val="0077048B"/>
    <w:rsid w:val="007A2416"/>
    <w:rsid w:val="007A76F5"/>
    <w:rsid w:val="007C6A34"/>
    <w:rsid w:val="007E0AB0"/>
    <w:rsid w:val="007F5FB1"/>
    <w:rsid w:val="00804534"/>
    <w:rsid w:val="0082014D"/>
    <w:rsid w:val="0082046B"/>
    <w:rsid w:val="008316E2"/>
    <w:rsid w:val="00840423"/>
    <w:rsid w:val="00854EFD"/>
    <w:rsid w:val="0085528E"/>
    <w:rsid w:val="0087235A"/>
    <w:rsid w:val="008A08FF"/>
    <w:rsid w:val="008B0A50"/>
    <w:rsid w:val="008B6A17"/>
    <w:rsid w:val="008D5C69"/>
    <w:rsid w:val="008E5F4A"/>
    <w:rsid w:val="008F30C6"/>
    <w:rsid w:val="008F334D"/>
    <w:rsid w:val="008F7D27"/>
    <w:rsid w:val="009117D2"/>
    <w:rsid w:val="00926BAA"/>
    <w:rsid w:val="00943513"/>
    <w:rsid w:val="0095074B"/>
    <w:rsid w:val="00954FC4"/>
    <w:rsid w:val="009656BA"/>
    <w:rsid w:val="00985D97"/>
    <w:rsid w:val="009967DB"/>
    <w:rsid w:val="00996B7E"/>
    <w:rsid w:val="009A0DDC"/>
    <w:rsid w:val="009A4724"/>
    <w:rsid w:val="009B4DCF"/>
    <w:rsid w:val="009C3BE1"/>
    <w:rsid w:val="009E40E7"/>
    <w:rsid w:val="00A069E8"/>
    <w:rsid w:val="00A11798"/>
    <w:rsid w:val="00A12295"/>
    <w:rsid w:val="00A476F1"/>
    <w:rsid w:val="00A55808"/>
    <w:rsid w:val="00A666AE"/>
    <w:rsid w:val="00A73AE6"/>
    <w:rsid w:val="00A819D5"/>
    <w:rsid w:val="00AA41A6"/>
    <w:rsid w:val="00AC671A"/>
    <w:rsid w:val="00AD3FDB"/>
    <w:rsid w:val="00AE0023"/>
    <w:rsid w:val="00AE31BF"/>
    <w:rsid w:val="00B01044"/>
    <w:rsid w:val="00B01A4B"/>
    <w:rsid w:val="00B03759"/>
    <w:rsid w:val="00B0686A"/>
    <w:rsid w:val="00B34CEF"/>
    <w:rsid w:val="00B34DDB"/>
    <w:rsid w:val="00B351F2"/>
    <w:rsid w:val="00B56557"/>
    <w:rsid w:val="00B757F4"/>
    <w:rsid w:val="00B96071"/>
    <w:rsid w:val="00B9648D"/>
    <w:rsid w:val="00BA79C6"/>
    <w:rsid w:val="00BB64DE"/>
    <w:rsid w:val="00BC2695"/>
    <w:rsid w:val="00BC3821"/>
    <w:rsid w:val="00BD4323"/>
    <w:rsid w:val="00BD6A28"/>
    <w:rsid w:val="00BE50EA"/>
    <w:rsid w:val="00BF674F"/>
    <w:rsid w:val="00C00B9B"/>
    <w:rsid w:val="00C04513"/>
    <w:rsid w:val="00C14814"/>
    <w:rsid w:val="00C23315"/>
    <w:rsid w:val="00C260A1"/>
    <w:rsid w:val="00C4617A"/>
    <w:rsid w:val="00C60B4A"/>
    <w:rsid w:val="00C623E3"/>
    <w:rsid w:val="00C70629"/>
    <w:rsid w:val="00CB6BDC"/>
    <w:rsid w:val="00CB6D47"/>
    <w:rsid w:val="00CC30E7"/>
    <w:rsid w:val="00CC78BA"/>
    <w:rsid w:val="00CD00FB"/>
    <w:rsid w:val="00CD3379"/>
    <w:rsid w:val="00CD4157"/>
    <w:rsid w:val="00CD5295"/>
    <w:rsid w:val="00CE2B3D"/>
    <w:rsid w:val="00D04089"/>
    <w:rsid w:val="00D07660"/>
    <w:rsid w:val="00D23422"/>
    <w:rsid w:val="00D276E1"/>
    <w:rsid w:val="00D55D01"/>
    <w:rsid w:val="00D64581"/>
    <w:rsid w:val="00D73989"/>
    <w:rsid w:val="00D77DE7"/>
    <w:rsid w:val="00D87E78"/>
    <w:rsid w:val="00DB72EA"/>
    <w:rsid w:val="00DC4F65"/>
    <w:rsid w:val="00DD38A4"/>
    <w:rsid w:val="00DE184B"/>
    <w:rsid w:val="00DF2A40"/>
    <w:rsid w:val="00E00F97"/>
    <w:rsid w:val="00E22A9C"/>
    <w:rsid w:val="00E4037D"/>
    <w:rsid w:val="00E51821"/>
    <w:rsid w:val="00E56C87"/>
    <w:rsid w:val="00E73FE6"/>
    <w:rsid w:val="00E84EA3"/>
    <w:rsid w:val="00EA0A95"/>
    <w:rsid w:val="00EA0E22"/>
    <w:rsid w:val="00EB7D51"/>
    <w:rsid w:val="00ED0FA5"/>
    <w:rsid w:val="00EE32B3"/>
    <w:rsid w:val="00EF6600"/>
    <w:rsid w:val="00F1729E"/>
    <w:rsid w:val="00F36181"/>
    <w:rsid w:val="00F364AB"/>
    <w:rsid w:val="00F405DA"/>
    <w:rsid w:val="00F765B9"/>
    <w:rsid w:val="00FA1E4F"/>
    <w:rsid w:val="00FC74E1"/>
    <w:rsid w:val="00FD3161"/>
    <w:rsid w:val="00FD5A85"/>
    <w:rsid w:val="00FD60D1"/>
    <w:rsid w:val="00FD6C9A"/>
    <w:rsid w:val="00FD6E6C"/>
    <w:rsid w:val="00FE2C61"/>
    <w:rsid w:val="00FF42DF"/>
    <w:rsid w:val="00FF76FD"/>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v:textbox inset="5.85pt,.7pt,5.85pt,.7pt"/>
    </o:shapedefaults>
    <o:shapelayout v:ext="edit">
      <o:idmap v:ext="edit" data="1"/>
    </o:shapelayout>
  </w:shapeDefaults>
  <w:decimalSymbol w:val="."/>
  <w:listSeparator w:val=","/>
  <w14:docId w14:val="083FD3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游明朝" w:hAnsi="Calibri" w:cs="Times New Roman"/>
        <w:lang w:val="en-US" w:eastAsia="ja-JP" w:bidi="km-KH"/>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center"/>
    </w:pPr>
    <w:rPr>
      <w:sz w:val="22"/>
      <w:szCs w:val="22"/>
      <w:lang w:eastAsia="en-US" w:bidi="ar-SA"/>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paragraph" w:styleId="Heading3">
    <w:name w:val="heading 3"/>
    <w:basedOn w:val="Normal"/>
    <w:next w:val="Normal"/>
    <w:link w:val="Heading3Char"/>
    <w:uiPriority w:val="9"/>
    <w:semiHidden/>
    <w:unhideWhenUsed/>
    <w:qFormat/>
    <w:rsid w:val="006772E0"/>
    <w:pPr>
      <w:keepNext/>
      <w:ind w:left="851"/>
      <w:outlineLvl w:val="2"/>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uiPriority w:val="20"/>
    <w:qFormat/>
    <w:rsid w:val="00DF2A40"/>
    <w:rPr>
      <w:i/>
      <w:iCs/>
    </w:rPr>
  </w:style>
  <w:style w:type="table" w:styleId="TableGrid">
    <w:name w:val="Table Grid"/>
    <w:basedOn w:val="TableNormal"/>
    <w:uiPriority w:val="3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21520"/>
    <w:pPr>
      <w:spacing w:line="240" w:lineRule="atLeast"/>
      <w:ind w:left="480"/>
      <w:jc w:val="both"/>
    </w:pPr>
    <w:rPr>
      <w:rFonts w:ascii="Times New Roman" w:eastAsia="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bidi="ar-SA"/>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semiHidden/>
    <w:unhideWhenUsed/>
    <w:rsid w:val="00651129"/>
    <w:rPr>
      <w:sz w:val="20"/>
      <w:szCs w:val="20"/>
    </w:rPr>
  </w:style>
  <w:style w:type="character" w:customStyle="1" w:styleId="CommentTextChar">
    <w:name w:val="Comment Text Char"/>
    <w:basedOn w:val="DefaultParagraphFont"/>
    <w:link w:val="CommentText"/>
    <w:uiPriority w:val="99"/>
    <w:semiHidden/>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6772E0"/>
    <w:pPr>
      <w:tabs>
        <w:tab w:val="left" w:pos="480"/>
        <w:tab w:val="right" w:leader="dot" w:pos="9621"/>
      </w:tabs>
      <w:spacing w:line="360" w:lineRule="auto"/>
    </w:pPr>
    <w:rPr>
      <w:rFonts w:ascii="Times New Roman" w:eastAsia="Times New Roman" w:hAnsi="Times New Roman"/>
      <w:caps/>
      <w:noProof/>
      <w:sz w:val="24"/>
      <w:szCs w:val="24"/>
      <w:lang w:val="en-GB"/>
    </w:rPr>
  </w:style>
  <w:style w:type="paragraph" w:styleId="TOC2">
    <w:name w:val="toc 2"/>
    <w:basedOn w:val="Normal"/>
    <w:next w:val="Normal"/>
    <w:autoRedefine/>
    <w:uiPriority w:val="39"/>
    <w:semiHidden/>
    <w:unhideWhenUsed/>
    <w:rsid w:val="00021520"/>
    <w:pPr>
      <w:ind w:left="220"/>
    </w:pPr>
    <w:rPr>
      <w:rFonts w:ascii="Times New Roman" w:eastAsia="Times New Roman" w:hAnsi="Times New Roman"/>
      <w:sz w:val="24"/>
      <w:szCs w:val="24"/>
    </w:rPr>
  </w:style>
  <w:style w:type="character" w:styleId="UnresolvedMention">
    <w:name w:val="Unresolved Mention"/>
    <w:uiPriority w:val="99"/>
    <w:semiHidden/>
    <w:unhideWhenUsed/>
    <w:rsid w:val="006B3E33"/>
    <w:rPr>
      <w:color w:val="605E5C"/>
      <w:shd w:val="clear" w:color="auto" w:fill="E1DFDD"/>
    </w:rPr>
  </w:style>
  <w:style w:type="character" w:styleId="FollowedHyperlink">
    <w:name w:val="FollowedHyperlink"/>
    <w:basedOn w:val="DefaultParagraphFont"/>
    <w:uiPriority w:val="99"/>
    <w:semiHidden/>
    <w:unhideWhenUsed/>
    <w:rsid w:val="00337543"/>
    <w:rPr>
      <w:color w:val="954F72" w:themeColor="followedHyperlink"/>
      <w:u w:val="single"/>
    </w:rPr>
  </w:style>
  <w:style w:type="character" w:customStyle="1" w:styleId="Heading3Char">
    <w:name w:val="Heading 3 Char"/>
    <w:basedOn w:val="DefaultParagraphFont"/>
    <w:link w:val="Heading3"/>
    <w:uiPriority w:val="9"/>
    <w:semiHidden/>
    <w:rsid w:val="006772E0"/>
    <w:rPr>
      <w:rFonts w:asciiTheme="majorHAnsi" w:eastAsiaTheme="majorEastAsia" w:hAnsiTheme="majorHAnsi" w:cstheme="majorBidi"/>
      <w:sz w:val="22"/>
      <w:szCs w:val="22"/>
      <w:lang w:eastAsia="en-US" w:bidi="ar-SA"/>
    </w:rPr>
  </w:style>
  <w:style w:type="paragraph" w:styleId="TOC4">
    <w:name w:val="toc 4"/>
    <w:basedOn w:val="Normal"/>
    <w:next w:val="Normal"/>
    <w:autoRedefine/>
    <w:uiPriority w:val="39"/>
    <w:semiHidden/>
    <w:unhideWhenUsed/>
    <w:rsid w:val="00021520"/>
    <w:pPr>
      <w:ind w:left="660"/>
    </w:pPr>
    <w:rPr>
      <w:rFonts w:ascii="Times New Roman" w:eastAsia="Times New Roman" w:hAnsi="Times New Roman"/>
      <w:sz w:val="24"/>
      <w:szCs w:val="24"/>
    </w:rPr>
  </w:style>
  <w:style w:type="paragraph" w:styleId="TOC5">
    <w:name w:val="toc 5"/>
    <w:basedOn w:val="Normal"/>
    <w:next w:val="Normal"/>
    <w:autoRedefine/>
    <w:uiPriority w:val="39"/>
    <w:semiHidden/>
    <w:unhideWhenUsed/>
    <w:rsid w:val="00021520"/>
    <w:pPr>
      <w:ind w:left="880"/>
    </w:pPr>
    <w:rPr>
      <w:rFonts w:ascii="Times New Roman" w:eastAsia="Times New Roman" w:hAnsi="Times New Roman"/>
      <w:sz w:val="24"/>
      <w:szCs w:val="24"/>
    </w:rPr>
  </w:style>
  <w:style w:type="paragraph" w:styleId="TOC6">
    <w:name w:val="toc 6"/>
    <w:basedOn w:val="Normal"/>
    <w:next w:val="Normal"/>
    <w:autoRedefine/>
    <w:uiPriority w:val="39"/>
    <w:semiHidden/>
    <w:unhideWhenUsed/>
    <w:rsid w:val="00021520"/>
    <w:pPr>
      <w:ind w:left="1100"/>
    </w:pPr>
    <w:rPr>
      <w:rFonts w:ascii="Times New Roman" w:eastAsia="Times New Roman" w:hAnsi="Times New Roman"/>
      <w:sz w:val="24"/>
      <w:szCs w:val="24"/>
    </w:rPr>
  </w:style>
  <w:style w:type="paragraph" w:styleId="TOC7">
    <w:name w:val="toc 7"/>
    <w:basedOn w:val="Normal"/>
    <w:next w:val="Normal"/>
    <w:autoRedefine/>
    <w:uiPriority w:val="39"/>
    <w:semiHidden/>
    <w:unhideWhenUsed/>
    <w:rsid w:val="00021520"/>
    <w:pPr>
      <w:ind w:left="1320"/>
    </w:pPr>
    <w:rPr>
      <w:rFonts w:ascii="Times New Roman" w:eastAsia="Times New Roman" w:hAnsi="Times New Roman"/>
      <w:sz w:val="24"/>
      <w:szCs w:val="24"/>
    </w:rPr>
  </w:style>
  <w:style w:type="paragraph" w:styleId="TOC8">
    <w:name w:val="toc 8"/>
    <w:basedOn w:val="Normal"/>
    <w:next w:val="Normal"/>
    <w:autoRedefine/>
    <w:uiPriority w:val="39"/>
    <w:semiHidden/>
    <w:unhideWhenUsed/>
    <w:rsid w:val="00021520"/>
    <w:pPr>
      <w:ind w:left="1540"/>
    </w:pPr>
    <w:rPr>
      <w:rFonts w:ascii="Times New Roman" w:eastAsia="Times New Roman" w:hAnsi="Times New Roman"/>
      <w:sz w:val="24"/>
      <w:szCs w:val="24"/>
    </w:rPr>
  </w:style>
  <w:style w:type="paragraph" w:styleId="TOC9">
    <w:name w:val="toc 9"/>
    <w:basedOn w:val="Normal"/>
    <w:next w:val="Normal"/>
    <w:autoRedefine/>
    <w:uiPriority w:val="39"/>
    <w:semiHidden/>
    <w:unhideWhenUsed/>
    <w:rsid w:val="00021520"/>
    <w:pPr>
      <w:ind w:left="1760"/>
    </w:pPr>
    <w:rPr>
      <w:rFonts w:ascii="Times New Roman" w:eastAsia="Times New Roman" w:hAnsi="Times New Roman"/>
    </w:rPr>
  </w:style>
  <w:style w:type="paragraph" w:styleId="Revision">
    <w:name w:val="Revision"/>
    <w:hidden/>
    <w:uiPriority w:val="99"/>
    <w:semiHidden/>
    <w:rsid w:val="000720C5"/>
    <w:rPr>
      <w:sz w:val="22"/>
      <w:szCs w:val="22"/>
      <w:lang w:eastAsia="en-US" w:bidi="ar-SA"/>
    </w:rPr>
  </w:style>
  <w:style w:type="paragraph" w:customStyle="1" w:styleId="BodyCopy">
    <w:name w:val="Body Copy"/>
    <w:basedOn w:val="Normal"/>
    <w:qFormat/>
    <w:rsid w:val="00D87E78"/>
    <w:pPr>
      <w:spacing w:line="264" w:lineRule="auto"/>
      <w:contextualSpacing/>
      <w:jc w:val="left"/>
    </w:pPr>
    <w:rPr>
      <w:rFonts w:ascii="Cambria" w:eastAsiaTheme="minorEastAsia" w:hAnsi="Cambria" w:cstheme="minorBidi"/>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533832">
      <w:bodyDiv w:val="1"/>
      <w:marLeft w:val="0"/>
      <w:marRight w:val="0"/>
      <w:marTop w:val="0"/>
      <w:marBottom w:val="0"/>
      <w:divBdr>
        <w:top w:val="none" w:sz="0" w:space="0" w:color="auto"/>
        <w:left w:val="none" w:sz="0" w:space="0" w:color="auto"/>
        <w:bottom w:val="none" w:sz="0" w:space="0" w:color="auto"/>
        <w:right w:val="none" w:sz="0" w:space="0" w:color="auto"/>
      </w:divBdr>
    </w:div>
    <w:div w:id="239606674">
      <w:bodyDiv w:val="1"/>
      <w:marLeft w:val="0"/>
      <w:marRight w:val="0"/>
      <w:marTop w:val="0"/>
      <w:marBottom w:val="0"/>
      <w:divBdr>
        <w:top w:val="none" w:sz="0" w:space="0" w:color="auto"/>
        <w:left w:val="none" w:sz="0" w:space="0" w:color="auto"/>
        <w:bottom w:val="none" w:sz="0" w:space="0" w:color="auto"/>
        <w:right w:val="none" w:sz="0" w:space="0" w:color="auto"/>
      </w:divBdr>
    </w:div>
    <w:div w:id="586815759">
      <w:bodyDiv w:val="1"/>
      <w:marLeft w:val="0"/>
      <w:marRight w:val="0"/>
      <w:marTop w:val="0"/>
      <w:marBottom w:val="0"/>
      <w:divBdr>
        <w:top w:val="none" w:sz="0" w:space="0" w:color="auto"/>
        <w:left w:val="none" w:sz="0" w:space="0" w:color="auto"/>
        <w:bottom w:val="none" w:sz="0" w:space="0" w:color="auto"/>
        <w:right w:val="none" w:sz="0" w:space="0" w:color="auto"/>
      </w:divBdr>
    </w:div>
    <w:div w:id="890851625">
      <w:bodyDiv w:val="1"/>
      <w:marLeft w:val="0"/>
      <w:marRight w:val="0"/>
      <w:marTop w:val="0"/>
      <w:marBottom w:val="0"/>
      <w:divBdr>
        <w:top w:val="none" w:sz="0" w:space="0" w:color="auto"/>
        <w:left w:val="none" w:sz="0" w:space="0" w:color="auto"/>
        <w:bottom w:val="none" w:sz="0" w:space="0" w:color="auto"/>
        <w:right w:val="none" w:sz="0" w:space="0" w:color="auto"/>
      </w:divBdr>
    </w:div>
    <w:div w:id="1204945309">
      <w:bodyDiv w:val="1"/>
      <w:marLeft w:val="0"/>
      <w:marRight w:val="0"/>
      <w:marTop w:val="0"/>
      <w:marBottom w:val="0"/>
      <w:divBdr>
        <w:top w:val="none" w:sz="0" w:space="0" w:color="auto"/>
        <w:left w:val="none" w:sz="0" w:space="0" w:color="auto"/>
        <w:bottom w:val="none" w:sz="0" w:space="0" w:color="auto"/>
        <w:right w:val="none" w:sz="0" w:space="0" w:color="auto"/>
      </w:divBdr>
    </w:div>
    <w:div w:id="1665821925">
      <w:bodyDiv w:val="1"/>
      <w:marLeft w:val="0"/>
      <w:marRight w:val="0"/>
      <w:marTop w:val="0"/>
      <w:marBottom w:val="0"/>
      <w:divBdr>
        <w:top w:val="none" w:sz="0" w:space="0" w:color="auto"/>
        <w:left w:val="none" w:sz="0" w:space="0" w:color="auto"/>
        <w:bottom w:val="none" w:sz="0" w:space="0" w:color="auto"/>
        <w:right w:val="none" w:sz="0" w:space="0" w:color="auto"/>
      </w:divBdr>
    </w:div>
    <w:div w:id="1727101263">
      <w:bodyDiv w:val="1"/>
      <w:marLeft w:val="0"/>
      <w:marRight w:val="0"/>
      <w:marTop w:val="0"/>
      <w:marBottom w:val="0"/>
      <w:divBdr>
        <w:top w:val="none" w:sz="0" w:space="0" w:color="auto"/>
        <w:left w:val="none" w:sz="0" w:space="0" w:color="auto"/>
        <w:bottom w:val="none" w:sz="0" w:space="0" w:color="auto"/>
        <w:right w:val="none" w:sz="0" w:space="0" w:color="auto"/>
      </w:divBdr>
    </w:div>
    <w:div w:id="1819879519">
      <w:bodyDiv w:val="1"/>
      <w:marLeft w:val="0"/>
      <w:marRight w:val="0"/>
      <w:marTop w:val="0"/>
      <w:marBottom w:val="0"/>
      <w:divBdr>
        <w:top w:val="none" w:sz="0" w:space="0" w:color="auto"/>
        <w:left w:val="none" w:sz="0" w:space="0" w:color="auto"/>
        <w:bottom w:val="none" w:sz="0" w:space="0" w:color="auto"/>
        <w:right w:val="none" w:sz="0" w:space="0" w:color="auto"/>
      </w:divBdr>
    </w:div>
    <w:div w:id="205241145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boxopieajw@jw.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pajw.jp@jw.org"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25a37b7-a1e5-4b30-bcaf-c8a3eda3388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A96C8C0EB8334BB1409B1538385A9F" ma:contentTypeVersion="14" ma:contentTypeDescription="Create a new document." ma:contentTypeScope="" ma:versionID="0dc5a3a9c64ebb8e3bd8a5212ac9e302">
  <xsd:schema xmlns:xsd="http://www.w3.org/2001/XMLSchema" xmlns:xs="http://www.w3.org/2001/XMLSchema" xmlns:p="http://schemas.microsoft.com/office/2006/metadata/properties" xmlns:ns3="025a37b7-a1e5-4b30-bcaf-c8a3eda33882" xmlns:ns4="7d3808d0-0d51-4f42-9e8c-80f0ed44bdad" targetNamespace="http://schemas.microsoft.com/office/2006/metadata/properties" ma:root="true" ma:fieldsID="fd2d68244851c94a315cfc2e39487a89" ns3:_="" ns4:_="">
    <xsd:import namespace="025a37b7-a1e5-4b30-bcaf-c8a3eda33882"/>
    <xsd:import namespace="7d3808d0-0d51-4f42-9e8c-80f0ed44bdad"/>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5a37b7-a1e5-4b30-bcaf-c8a3eda33882"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808d0-0d51-4f42-9e8c-80f0ed44bdad"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C8310-4131-4B93-B4A8-C7BB522F696B}">
  <ds:schemaRefs>
    <ds:schemaRef ds:uri="http://schemas.microsoft.com/office/2006/metadata/properties"/>
    <ds:schemaRef ds:uri="http://schemas.microsoft.com/office/infopath/2007/PartnerControls"/>
    <ds:schemaRef ds:uri="025a37b7-a1e5-4b30-bcaf-c8a3eda33882"/>
  </ds:schemaRefs>
</ds:datastoreItem>
</file>

<file path=customXml/itemProps2.xml><?xml version="1.0" encoding="utf-8"?>
<ds:datastoreItem xmlns:ds="http://schemas.openxmlformats.org/officeDocument/2006/customXml" ds:itemID="{F62FB9D1-F8F7-46B8-8667-3F3DC4E37BD4}">
  <ds:schemaRefs>
    <ds:schemaRef ds:uri="http://schemas.microsoft.com/sharepoint/v3/contenttype/forms"/>
  </ds:schemaRefs>
</ds:datastoreItem>
</file>

<file path=customXml/itemProps3.xml><?xml version="1.0" encoding="utf-8"?>
<ds:datastoreItem xmlns:ds="http://schemas.openxmlformats.org/officeDocument/2006/customXml" ds:itemID="{267A9E9A-B7FE-4CD7-BD35-892FAA86F8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5a37b7-a1e5-4b30-bcaf-c8a3eda33882"/>
    <ds:schemaRef ds:uri="7d3808d0-0d51-4f42-9e8c-80f0ed44bd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B34FAF-7861-4153-8D41-8ED2B754C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1412</Words>
  <Characters>8412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9805</CharactersWithSpaces>
  <SharedDoc>false</SharedDoc>
  <HLinks>
    <vt:vector size="36" baseType="variant">
      <vt:variant>
        <vt:i4>2031679</vt:i4>
      </vt:variant>
      <vt:variant>
        <vt:i4>29</vt:i4>
      </vt:variant>
      <vt:variant>
        <vt:i4>0</vt:i4>
      </vt:variant>
      <vt:variant>
        <vt:i4>5</vt:i4>
      </vt:variant>
      <vt:variant>
        <vt:lpwstr/>
      </vt:variant>
      <vt:variant>
        <vt:lpwstr>_Toc59537280</vt:lpwstr>
      </vt:variant>
      <vt:variant>
        <vt:i4>1441840</vt:i4>
      </vt:variant>
      <vt:variant>
        <vt:i4>23</vt:i4>
      </vt:variant>
      <vt:variant>
        <vt:i4>0</vt:i4>
      </vt:variant>
      <vt:variant>
        <vt:i4>5</vt:i4>
      </vt:variant>
      <vt:variant>
        <vt:lpwstr/>
      </vt:variant>
      <vt:variant>
        <vt:lpwstr>_Toc59537279</vt:lpwstr>
      </vt:variant>
      <vt:variant>
        <vt:i4>1507376</vt:i4>
      </vt:variant>
      <vt:variant>
        <vt:i4>17</vt:i4>
      </vt:variant>
      <vt:variant>
        <vt:i4>0</vt:i4>
      </vt:variant>
      <vt:variant>
        <vt:i4>5</vt:i4>
      </vt:variant>
      <vt:variant>
        <vt:lpwstr/>
      </vt:variant>
      <vt:variant>
        <vt:lpwstr>_Toc59537278</vt:lpwstr>
      </vt:variant>
      <vt:variant>
        <vt:i4>1572912</vt:i4>
      </vt:variant>
      <vt:variant>
        <vt:i4>11</vt:i4>
      </vt:variant>
      <vt:variant>
        <vt:i4>0</vt:i4>
      </vt:variant>
      <vt:variant>
        <vt:i4>5</vt:i4>
      </vt:variant>
      <vt:variant>
        <vt:lpwstr/>
      </vt:variant>
      <vt:variant>
        <vt:lpwstr>_Toc59537277</vt:lpwstr>
      </vt:variant>
      <vt:variant>
        <vt:i4>1638448</vt:i4>
      </vt:variant>
      <vt:variant>
        <vt:i4>5</vt:i4>
      </vt:variant>
      <vt:variant>
        <vt:i4>0</vt:i4>
      </vt:variant>
      <vt:variant>
        <vt:i4>5</vt:i4>
      </vt:variant>
      <vt:variant>
        <vt:lpwstr/>
      </vt:variant>
      <vt:variant>
        <vt:lpwstr>_Toc59537276</vt:lpwstr>
      </vt:variant>
      <vt:variant>
        <vt:i4>4194360</vt:i4>
      </vt:variant>
      <vt:variant>
        <vt:i4>0</vt:i4>
      </vt:variant>
      <vt:variant>
        <vt:i4>0</vt:i4>
      </vt:variant>
      <vt:variant>
        <vt:i4>5</vt:i4>
      </vt:variant>
      <vt:variant>
        <vt:lpwstr>mailto:apajw.jp@jw.org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1</cp:revision>
  <dcterms:created xsi:type="dcterms:W3CDTF">2023-12-11T03:02:00Z</dcterms:created>
  <dcterms:modified xsi:type="dcterms:W3CDTF">2024-01-07T23:58:00Z</dcterms:modified>
</cp:coreProperties>
</file>