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89327" w14:textId="77777777" w:rsidR="00BA678E" w:rsidRDefault="00BA678E" w:rsidP="00BA678E">
      <w:pPr>
        <w:spacing w:after="223" w:line="259" w:lineRule="auto"/>
        <w:ind w:right="3"/>
        <w:jc w:val="center"/>
      </w:pPr>
      <w:r>
        <w:rPr>
          <w:rFonts w:ascii="Calibri" w:eastAsia="Calibri" w:hAnsi="Calibri" w:cs="Calibri"/>
          <w:b/>
          <w:sz w:val="28"/>
        </w:rPr>
        <w:t xml:space="preserve">  Human Rights Commission of Sierra Leone </w:t>
      </w:r>
    </w:p>
    <w:p w14:paraId="53D1E81E" w14:textId="77777777" w:rsidR="00BA678E" w:rsidRDefault="00BA678E" w:rsidP="00BA678E">
      <w:pPr>
        <w:spacing w:after="220" w:line="259" w:lineRule="auto"/>
        <w:ind w:left="61" w:firstLine="0"/>
        <w:jc w:val="center"/>
      </w:pPr>
      <w:r>
        <w:rPr>
          <w:rFonts w:ascii="Calibri" w:eastAsia="Calibri" w:hAnsi="Calibri" w:cs="Calibri"/>
          <w:b/>
          <w:sz w:val="28"/>
        </w:rPr>
        <w:t xml:space="preserve"> </w:t>
      </w:r>
    </w:p>
    <w:p w14:paraId="36C297C9" w14:textId="77777777" w:rsidR="00BA678E" w:rsidRDefault="00666686" w:rsidP="00BA678E">
      <w:pPr>
        <w:spacing w:after="172" w:line="259" w:lineRule="auto"/>
        <w:ind w:right="2"/>
        <w:jc w:val="center"/>
      </w:pPr>
      <w:r>
        <w:rPr>
          <w:rFonts w:ascii="Calibri" w:eastAsia="Calibri" w:hAnsi="Calibri" w:cs="Calibri"/>
          <w:b/>
          <w:sz w:val="28"/>
        </w:rPr>
        <w:t>Report</w:t>
      </w:r>
      <w:r w:rsidR="002C2740">
        <w:rPr>
          <w:rFonts w:ascii="Calibri" w:eastAsia="Calibri" w:hAnsi="Calibri" w:cs="Calibri"/>
          <w:b/>
          <w:sz w:val="28"/>
        </w:rPr>
        <w:t xml:space="preserve"> on the Rights </w:t>
      </w:r>
      <w:r>
        <w:rPr>
          <w:rFonts w:ascii="Calibri" w:eastAsia="Calibri" w:hAnsi="Calibri" w:cs="Calibri"/>
          <w:b/>
          <w:sz w:val="28"/>
        </w:rPr>
        <w:t>of Persons with Disabilities</w:t>
      </w:r>
    </w:p>
    <w:p w14:paraId="6245C3BF" w14:textId="77777777" w:rsidR="00BA678E" w:rsidRDefault="00BA678E" w:rsidP="00BA678E">
      <w:pPr>
        <w:spacing w:after="187" w:line="259" w:lineRule="auto"/>
        <w:ind w:right="2"/>
        <w:jc w:val="center"/>
      </w:pPr>
      <w:r>
        <w:rPr>
          <w:rFonts w:ascii="Calibri" w:eastAsia="Calibri" w:hAnsi="Calibri" w:cs="Calibri"/>
          <w:b/>
          <w:sz w:val="28"/>
        </w:rPr>
        <w:t xml:space="preserve"> Sierra Leone </w:t>
      </w:r>
    </w:p>
    <w:p w14:paraId="29736C67" w14:textId="77777777" w:rsidR="00BA678E" w:rsidRDefault="002C2740" w:rsidP="00BA678E">
      <w:pPr>
        <w:spacing w:after="0" w:line="259" w:lineRule="auto"/>
        <w:ind w:right="3"/>
        <w:jc w:val="center"/>
      </w:pPr>
      <w:r>
        <w:rPr>
          <w:rFonts w:ascii="Calibri" w:eastAsia="Calibri" w:hAnsi="Calibri" w:cs="Calibri"/>
          <w:b/>
          <w:sz w:val="28"/>
        </w:rPr>
        <w:t xml:space="preserve"> Committee on the Rights of Persons with Disabilities – 20</w:t>
      </w:r>
      <w:r w:rsidR="00BA678E">
        <w:rPr>
          <w:rFonts w:ascii="Calibri" w:eastAsia="Calibri" w:hAnsi="Calibri" w:cs="Calibri"/>
          <w:b/>
          <w:sz w:val="28"/>
          <w:vertAlign w:val="superscript"/>
        </w:rPr>
        <w:t>th</w:t>
      </w:r>
      <w:r w:rsidR="00BA678E">
        <w:rPr>
          <w:rFonts w:ascii="Calibri" w:eastAsia="Calibri" w:hAnsi="Calibri" w:cs="Calibri"/>
          <w:b/>
          <w:sz w:val="28"/>
        </w:rPr>
        <w:t xml:space="preserve"> </w:t>
      </w:r>
      <w:r>
        <w:rPr>
          <w:rFonts w:ascii="Calibri" w:eastAsia="Calibri" w:hAnsi="Calibri" w:cs="Calibri"/>
          <w:b/>
          <w:sz w:val="28"/>
        </w:rPr>
        <w:t>Pre-</w:t>
      </w:r>
      <w:r w:rsidR="00666686">
        <w:rPr>
          <w:rFonts w:ascii="Calibri" w:eastAsia="Calibri" w:hAnsi="Calibri" w:cs="Calibri"/>
          <w:b/>
          <w:sz w:val="28"/>
        </w:rPr>
        <w:t>s</w:t>
      </w:r>
      <w:r w:rsidR="00BA678E">
        <w:rPr>
          <w:rFonts w:ascii="Calibri" w:eastAsia="Calibri" w:hAnsi="Calibri" w:cs="Calibri"/>
          <w:b/>
          <w:sz w:val="28"/>
        </w:rPr>
        <w:t>ession</w:t>
      </w:r>
      <w:r w:rsidR="00666686">
        <w:rPr>
          <w:rFonts w:ascii="Calibri" w:eastAsia="Calibri" w:hAnsi="Calibri" w:cs="Calibri"/>
          <w:b/>
          <w:sz w:val="28"/>
        </w:rPr>
        <w:t>al Working Group (PSWG)</w:t>
      </w:r>
    </w:p>
    <w:p w14:paraId="4C12621D" w14:textId="77777777" w:rsidR="00BA678E" w:rsidRDefault="00BA678E" w:rsidP="00BA678E">
      <w:pPr>
        <w:spacing w:after="307" w:line="259" w:lineRule="auto"/>
        <w:ind w:left="-29" w:right="-27" w:firstLine="0"/>
        <w:jc w:val="left"/>
      </w:pPr>
      <w:r>
        <w:rPr>
          <w:rFonts w:ascii="Calibri" w:eastAsia="Calibri" w:hAnsi="Calibri" w:cs="Calibri"/>
          <w:noProof/>
          <w:sz w:val="22"/>
        </w:rPr>
        <mc:AlternateContent>
          <mc:Choice Requires="wpg">
            <w:drawing>
              <wp:inline distT="0" distB="0" distL="0" distR="0" wp14:anchorId="4DA38AB2" wp14:editId="160CBDC9">
                <wp:extent cx="5981447" cy="1487117"/>
                <wp:effectExtent l="0" t="0" r="0" b="0"/>
                <wp:docPr id="6892" name="Group 6892"/>
                <wp:cNvGraphicFramePr/>
                <a:graphic xmlns:a="http://schemas.openxmlformats.org/drawingml/2006/main">
                  <a:graphicData uri="http://schemas.microsoft.com/office/word/2010/wordprocessingGroup">
                    <wpg:wgp>
                      <wpg:cNvGrpSpPr/>
                      <wpg:grpSpPr>
                        <a:xfrm>
                          <a:off x="0" y="0"/>
                          <a:ext cx="5981447" cy="1487117"/>
                          <a:chOff x="0" y="0"/>
                          <a:chExt cx="5981447" cy="1487117"/>
                        </a:xfrm>
                      </wpg:grpSpPr>
                      <wps:wsp>
                        <wps:cNvPr id="32" name="Rectangle 32"/>
                        <wps:cNvSpPr/>
                        <wps:spPr>
                          <a:xfrm>
                            <a:off x="18288" y="953457"/>
                            <a:ext cx="3039784" cy="241550"/>
                          </a:xfrm>
                          <a:prstGeom prst="rect">
                            <a:avLst/>
                          </a:prstGeom>
                          <a:ln>
                            <a:noFill/>
                          </a:ln>
                        </wps:spPr>
                        <wps:txbx>
                          <w:txbxContent>
                            <w:p w14:paraId="4CD8DF47" w14:textId="77777777" w:rsidR="00BA678E" w:rsidRDefault="00BA678E" w:rsidP="00BA678E">
                              <w:pPr>
                                <w:spacing w:after="160" w:line="259" w:lineRule="auto"/>
                                <w:ind w:left="0" w:firstLine="0"/>
                                <w:jc w:val="left"/>
                              </w:pPr>
                              <w:r>
                                <w:rPr>
                                  <w:rFonts w:ascii="Calibri" w:eastAsia="Calibri" w:hAnsi="Calibri" w:cs="Calibri"/>
                                  <w:b/>
                                  <w:color w:val="1E629C"/>
                                  <w:sz w:val="28"/>
                                </w:rPr>
                                <w:t xml:space="preserve">                                                         </w:t>
                              </w:r>
                            </w:p>
                          </w:txbxContent>
                        </wps:txbx>
                        <wps:bodyPr horzOverflow="overflow" vert="horz" lIns="0" tIns="0" rIns="0" bIns="0" rtlCol="0">
                          <a:noAutofit/>
                        </wps:bodyPr>
                      </wps:wsp>
                      <wps:wsp>
                        <wps:cNvPr id="33" name="Rectangle 33"/>
                        <wps:cNvSpPr/>
                        <wps:spPr>
                          <a:xfrm>
                            <a:off x="3566744" y="953457"/>
                            <a:ext cx="53596" cy="241550"/>
                          </a:xfrm>
                          <a:prstGeom prst="rect">
                            <a:avLst/>
                          </a:prstGeom>
                          <a:ln>
                            <a:noFill/>
                          </a:ln>
                        </wps:spPr>
                        <wps:txbx>
                          <w:txbxContent>
                            <w:p w14:paraId="4478C943" w14:textId="77777777" w:rsidR="00BA678E" w:rsidRDefault="00BA678E" w:rsidP="00BA678E">
                              <w:pPr>
                                <w:spacing w:after="160" w:line="259" w:lineRule="auto"/>
                                <w:ind w:left="0" w:firstLine="0"/>
                                <w:jc w:val="left"/>
                              </w:pPr>
                              <w:r>
                                <w:rPr>
                                  <w:rFonts w:ascii="Calibri" w:eastAsia="Calibri" w:hAnsi="Calibri" w:cs="Calibri"/>
                                  <w:b/>
                                  <w:sz w:val="28"/>
                                </w:rPr>
                                <w:t xml:space="preserve"> </w:t>
                              </w:r>
                            </w:p>
                          </w:txbxContent>
                        </wps:txbx>
                        <wps:bodyPr horzOverflow="overflow" vert="horz" lIns="0" tIns="0" rIns="0" bIns="0" rtlCol="0">
                          <a:noAutofit/>
                        </wps:bodyPr>
                      </wps:wsp>
                      <wps:wsp>
                        <wps:cNvPr id="8356" name="Shape 8356"/>
                        <wps:cNvSpPr/>
                        <wps:spPr>
                          <a:xfrm>
                            <a:off x="0" y="1132908"/>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 name="Rectangle 35"/>
                        <wps:cNvSpPr/>
                        <wps:spPr>
                          <a:xfrm>
                            <a:off x="18288" y="1305501"/>
                            <a:ext cx="53596" cy="241550"/>
                          </a:xfrm>
                          <a:prstGeom prst="rect">
                            <a:avLst/>
                          </a:prstGeom>
                          <a:ln>
                            <a:noFill/>
                          </a:ln>
                        </wps:spPr>
                        <wps:txbx>
                          <w:txbxContent>
                            <w:p w14:paraId="404346B1" w14:textId="77777777" w:rsidR="00BA678E" w:rsidRDefault="00BA678E" w:rsidP="00BA678E">
                              <w:pPr>
                                <w:spacing w:after="160" w:line="259" w:lineRule="auto"/>
                                <w:ind w:left="0" w:firstLine="0"/>
                                <w:jc w:val="left"/>
                              </w:pPr>
                              <w:r>
                                <w:rPr>
                                  <w:rFonts w:ascii="Calibri" w:eastAsia="Calibri" w:hAnsi="Calibri" w:cs="Calibri"/>
                                  <w:b/>
                                  <w:sz w:val="28"/>
                                </w:rPr>
                                <w:t xml:space="preserve"> </w:t>
                              </w:r>
                            </w:p>
                          </w:txbxContent>
                        </wps:txbx>
                        <wps:bodyPr horzOverflow="overflow" vert="horz" lIns="0" tIns="0" rIns="0" bIns="0" rtlCol="0">
                          <a:noAutofit/>
                        </wps:bodyPr>
                      </wps:wsp>
                      <pic:pic xmlns:pic="http://schemas.openxmlformats.org/drawingml/2006/picture">
                        <pic:nvPicPr>
                          <pic:cNvPr id="87" name="Picture 87"/>
                          <pic:cNvPicPr/>
                        </pic:nvPicPr>
                        <pic:blipFill>
                          <a:blip r:embed="rId5"/>
                          <a:stretch>
                            <a:fillRect/>
                          </a:stretch>
                        </pic:blipFill>
                        <pic:spPr>
                          <a:xfrm>
                            <a:off x="2308555" y="0"/>
                            <a:ext cx="1244400" cy="1086566"/>
                          </a:xfrm>
                          <a:prstGeom prst="rect">
                            <a:avLst/>
                          </a:prstGeom>
                        </pic:spPr>
                      </pic:pic>
                    </wpg:wgp>
                  </a:graphicData>
                </a:graphic>
              </wp:inline>
            </w:drawing>
          </mc:Choice>
          <mc:Fallback>
            <w:pict>
              <v:group w14:anchorId="4DA38AB2" id="Group 6892" o:spid="_x0000_s1026" style="width:471pt;height:117.1pt;mso-position-horizontal-relative:char;mso-position-vertical-relative:line" coordsize="59814,148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">
                <v:rect id="Rectangle 32" o:spid="_x0000_s1027" style="position:absolute;left:182;top:9534;width:30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CD8DF47" w14:textId="77777777" w:rsidR="00BA678E" w:rsidRDefault="00BA678E" w:rsidP="00BA678E">
                        <w:pPr>
                          <w:spacing w:after="160" w:line="259" w:lineRule="auto"/>
                          <w:ind w:left="0" w:firstLine="0"/>
                          <w:jc w:val="left"/>
                        </w:pPr>
                        <w:r>
                          <w:rPr>
                            <w:rFonts w:ascii="Calibri" w:eastAsia="Calibri" w:hAnsi="Calibri" w:cs="Calibri"/>
                            <w:b/>
                            <w:color w:val="1E629C"/>
                            <w:sz w:val="28"/>
                          </w:rPr>
                          <w:t xml:space="preserve">                                                         </w:t>
                        </w:r>
                      </w:p>
                    </w:txbxContent>
                  </v:textbox>
                </v:rect>
                <v:rect id="Rectangle 33" o:spid="_x0000_s1028" style="position:absolute;left:35667;top:9534;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478C943" w14:textId="77777777" w:rsidR="00BA678E" w:rsidRDefault="00BA678E" w:rsidP="00BA678E">
                        <w:pPr>
                          <w:spacing w:after="160" w:line="259" w:lineRule="auto"/>
                          <w:ind w:left="0" w:firstLine="0"/>
                          <w:jc w:val="left"/>
                        </w:pPr>
                        <w:r>
                          <w:rPr>
                            <w:rFonts w:ascii="Calibri" w:eastAsia="Calibri" w:hAnsi="Calibri" w:cs="Calibri"/>
                            <w:b/>
                            <w:sz w:val="28"/>
                          </w:rPr>
                          <w:t xml:space="preserve"> </w:t>
                        </w:r>
                      </w:p>
                    </w:txbxContent>
                  </v:textbox>
                </v:rect>
                <v:shape id="Shape 8356" o:spid="_x0000_s1029" style="position:absolute;top:11329;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" path="m,l5981447,r,9144l,9144,,e" fillcolor="black" stroked="f" strokeweight="0">
                  <v:stroke miterlimit="83231f" joinstyle="miter"/>
                  <v:path arrowok="t" textboxrect="0,0,5981447,9144"/>
                </v:shape>
                <v:rect id="Rectangle 35" o:spid="_x0000_s1030" style="position:absolute;left:182;top:13055;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04346B1" w14:textId="77777777" w:rsidR="00BA678E" w:rsidRDefault="00BA678E" w:rsidP="00BA678E">
                        <w:pPr>
                          <w:spacing w:after="160" w:line="259" w:lineRule="auto"/>
                          <w:ind w:left="0" w:firstLine="0"/>
                          <w:jc w:val="left"/>
                        </w:pPr>
                        <w:r>
                          <w:rPr>
                            <w:rFonts w:ascii="Calibri" w:eastAsia="Calibri" w:hAnsi="Calibri" w:cs="Calibri"/>
                            <w:b/>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 o:spid="_x0000_s1031" type="#_x0000_t75" style="position:absolute;left:23085;width:12444;height:10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">
                  <v:imagedata r:id="rId6" o:title=""/>
                </v:shape>
                <w10:anchorlock/>
              </v:group>
            </w:pict>
          </mc:Fallback>
        </mc:AlternateContent>
      </w:r>
    </w:p>
    <w:p w14:paraId="784AE34D" w14:textId="77777777" w:rsidR="00BA678E" w:rsidRDefault="00BA678E" w:rsidP="00BA678E">
      <w:pPr>
        <w:spacing w:after="223" w:line="259" w:lineRule="auto"/>
        <w:ind w:right="6"/>
        <w:jc w:val="center"/>
      </w:pPr>
      <w:r>
        <w:rPr>
          <w:rFonts w:ascii="Calibri" w:eastAsia="Calibri" w:hAnsi="Calibri" w:cs="Calibri"/>
          <w:b/>
          <w:sz w:val="28"/>
        </w:rPr>
        <w:t xml:space="preserve">Submitted by: Human Rights Commission of Sierra Leone (HRCSL) </w:t>
      </w:r>
    </w:p>
    <w:p w14:paraId="6BFEE8F9" w14:textId="77777777" w:rsidR="00BA678E" w:rsidRDefault="00BA678E" w:rsidP="00BA678E">
      <w:pPr>
        <w:spacing w:after="223" w:line="259" w:lineRule="auto"/>
        <w:ind w:right="5"/>
        <w:jc w:val="center"/>
      </w:pPr>
      <w:r>
        <w:rPr>
          <w:rFonts w:ascii="Calibri" w:eastAsia="Calibri" w:hAnsi="Calibri" w:cs="Calibri"/>
          <w:b/>
          <w:sz w:val="28"/>
        </w:rPr>
        <w:t xml:space="preserve">(An ‘A’ Status Accredited National Human Rights Institution) </w:t>
      </w:r>
    </w:p>
    <w:p w14:paraId="2D3C76CB" w14:textId="77777777" w:rsidR="00BA678E" w:rsidRDefault="00666686" w:rsidP="00BA678E">
      <w:pPr>
        <w:tabs>
          <w:tab w:val="center" w:pos="4255"/>
        </w:tabs>
        <w:spacing w:after="242" w:line="259" w:lineRule="auto"/>
        <w:ind w:left="-15" w:firstLine="0"/>
        <w:jc w:val="left"/>
      </w:pPr>
      <w:r>
        <w:rPr>
          <w:rFonts w:ascii="Calibri" w:eastAsia="Calibri" w:hAnsi="Calibri" w:cs="Calibri"/>
          <w:b/>
          <w:sz w:val="28"/>
        </w:rPr>
        <w:t xml:space="preserve">Address: </w:t>
      </w:r>
      <w:r>
        <w:rPr>
          <w:rFonts w:ascii="Calibri" w:eastAsia="Calibri" w:hAnsi="Calibri" w:cs="Calibri"/>
          <w:b/>
          <w:sz w:val="28"/>
        </w:rPr>
        <w:tab/>
      </w:r>
      <w:r w:rsidR="00BA678E">
        <w:rPr>
          <w:rFonts w:ascii="Calibri" w:eastAsia="Calibri" w:hAnsi="Calibri" w:cs="Calibri"/>
          <w:b/>
          <w:sz w:val="28"/>
        </w:rPr>
        <w:t>EC</w:t>
      </w:r>
      <w:r>
        <w:rPr>
          <w:rFonts w:ascii="Calibri" w:eastAsia="Calibri" w:hAnsi="Calibri" w:cs="Calibri"/>
          <w:b/>
          <w:sz w:val="28"/>
        </w:rPr>
        <w:t>SL</w:t>
      </w:r>
      <w:r w:rsidR="00BA678E">
        <w:rPr>
          <w:rFonts w:ascii="Calibri" w:eastAsia="Calibri" w:hAnsi="Calibri" w:cs="Calibri"/>
          <w:b/>
          <w:sz w:val="28"/>
        </w:rPr>
        <w:t xml:space="preserve"> Building, Tower Hill, Freetown, Sierra Leone </w:t>
      </w:r>
    </w:p>
    <w:p w14:paraId="03A6179A" w14:textId="77777777" w:rsidR="00BA678E" w:rsidRDefault="00BA678E" w:rsidP="00BA678E">
      <w:pPr>
        <w:tabs>
          <w:tab w:val="center" w:pos="2337"/>
        </w:tabs>
        <w:spacing w:after="223" w:line="259" w:lineRule="auto"/>
        <w:ind w:left="-15" w:firstLine="0"/>
        <w:jc w:val="left"/>
      </w:pPr>
      <w:r>
        <w:rPr>
          <w:rFonts w:ascii="Calibri" w:eastAsia="Calibri" w:hAnsi="Calibri" w:cs="Calibri"/>
          <w:b/>
          <w:sz w:val="28"/>
        </w:rPr>
        <w:t xml:space="preserve">Website: </w:t>
      </w:r>
      <w:r>
        <w:rPr>
          <w:rFonts w:ascii="Calibri" w:eastAsia="Calibri" w:hAnsi="Calibri" w:cs="Calibri"/>
          <w:b/>
          <w:sz w:val="28"/>
        </w:rPr>
        <w:tab/>
      </w:r>
      <w:hyperlink r:id="rId7">
        <w:r>
          <w:rPr>
            <w:rFonts w:ascii="Calibri" w:eastAsia="Calibri" w:hAnsi="Calibri" w:cs="Calibri"/>
            <w:b/>
            <w:color w:val="0000FF"/>
            <w:sz w:val="28"/>
            <w:u w:val="single" w:color="0000FF"/>
          </w:rPr>
          <w:t>www.hrc</w:t>
        </w:r>
      </w:hyperlink>
      <w:hyperlink r:id="rId8">
        <w:r>
          <w:rPr>
            <w:rFonts w:ascii="Calibri" w:eastAsia="Calibri" w:hAnsi="Calibri" w:cs="Calibri"/>
            <w:b/>
            <w:color w:val="0000FF"/>
            <w:sz w:val="28"/>
            <w:u w:val="single" w:color="0000FF"/>
          </w:rPr>
          <w:t>-</w:t>
        </w:r>
      </w:hyperlink>
      <w:hyperlink r:id="rId9">
        <w:r>
          <w:rPr>
            <w:rFonts w:ascii="Calibri" w:eastAsia="Calibri" w:hAnsi="Calibri" w:cs="Calibri"/>
            <w:b/>
            <w:color w:val="0000FF"/>
            <w:sz w:val="28"/>
            <w:u w:val="single" w:color="0000FF"/>
          </w:rPr>
          <w:t>sl.org</w:t>
        </w:r>
      </w:hyperlink>
      <w:hyperlink r:id="rId10">
        <w:r>
          <w:rPr>
            <w:rFonts w:ascii="Calibri" w:eastAsia="Calibri" w:hAnsi="Calibri" w:cs="Calibri"/>
            <w:b/>
            <w:sz w:val="28"/>
          </w:rPr>
          <w:t xml:space="preserve"> </w:t>
        </w:r>
      </w:hyperlink>
    </w:p>
    <w:p w14:paraId="15E417DC" w14:textId="77777777" w:rsidR="00BA678E" w:rsidRDefault="00BA678E" w:rsidP="00BA678E">
      <w:pPr>
        <w:tabs>
          <w:tab w:val="center" w:pos="4819"/>
        </w:tabs>
        <w:spacing w:after="223" w:line="259" w:lineRule="auto"/>
        <w:ind w:left="-15" w:firstLine="0"/>
        <w:jc w:val="left"/>
      </w:pPr>
      <w:r>
        <w:rPr>
          <w:rFonts w:ascii="Calibri" w:eastAsia="Calibri" w:hAnsi="Calibri" w:cs="Calibri"/>
          <w:b/>
          <w:sz w:val="28"/>
        </w:rPr>
        <w:t xml:space="preserve">Email: </w:t>
      </w:r>
      <w:r>
        <w:rPr>
          <w:rFonts w:ascii="Calibri" w:eastAsia="Calibri" w:hAnsi="Calibri" w:cs="Calibri"/>
          <w:b/>
          <w:sz w:val="28"/>
        </w:rPr>
        <w:tab/>
      </w:r>
      <w:r>
        <w:rPr>
          <w:rFonts w:ascii="Calibri" w:eastAsia="Calibri" w:hAnsi="Calibri" w:cs="Calibri"/>
          <w:b/>
          <w:color w:val="0000FF"/>
          <w:sz w:val="28"/>
          <w:u w:val="single" w:color="0000FF"/>
        </w:rPr>
        <w:t>info@hrc-sl.org</w:t>
      </w:r>
      <w:r>
        <w:rPr>
          <w:rFonts w:ascii="Calibri" w:eastAsia="Calibri" w:hAnsi="Calibri" w:cs="Calibri"/>
          <w:b/>
          <w:sz w:val="28"/>
        </w:rPr>
        <w:t>/</w:t>
      </w:r>
      <w:r>
        <w:rPr>
          <w:rFonts w:ascii="Calibri" w:eastAsia="Calibri" w:hAnsi="Calibri" w:cs="Calibri"/>
          <w:b/>
          <w:color w:val="0000FF"/>
          <w:sz w:val="28"/>
          <w:u w:val="single" w:color="0000FF"/>
        </w:rPr>
        <w:t>vlansana@hrc-sl.org</w:t>
      </w:r>
      <w:r>
        <w:rPr>
          <w:rFonts w:ascii="Calibri" w:eastAsia="Calibri" w:hAnsi="Calibri" w:cs="Calibri"/>
          <w:b/>
          <w:sz w:val="28"/>
        </w:rPr>
        <w:t>/</w:t>
      </w:r>
      <w:r>
        <w:rPr>
          <w:rFonts w:ascii="Calibri" w:eastAsia="Calibri" w:hAnsi="Calibri" w:cs="Calibri"/>
          <w:b/>
          <w:color w:val="0000FF"/>
          <w:sz w:val="28"/>
          <w:u w:val="single" w:color="0000FF"/>
        </w:rPr>
        <w:t>benmanking@yahoo.com</w:t>
      </w:r>
      <w:r>
        <w:rPr>
          <w:rFonts w:ascii="Calibri" w:eastAsia="Calibri" w:hAnsi="Calibri" w:cs="Calibri"/>
          <w:b/>
          <w:sz w:val="28"/>
        </w:rPr>
        <w:t xml:space="preserve">  </w:t>
      </w:r>
    </w:p>
    <w:p w14:paraId="6A740D24" w14:textId="77777777" w:rsidR="00BA678E" w:rsidRDefault="00BA678E" w:rsidP="00BA678E">
      <w:pPr>
        <w:spacing w:after="223" w:line="259" w:lineRule="auto"/>
        <w:ind w:left="0" w:firstLine="0"/>
        <w:jc w:val="left"/>
      </w:pPr>
      <w:r>
        <w:rPr>
          <w:rFonts w:ascii="Calibri" w:eastAsia="Calibri" w:hAnsi="Calibri" w:cs="Calibri"/>
          <w:b/>
          <w:sz w:val="28"/>
        </w:rPr>
        <w:t xml:space="preserve"> </w:t>
      </w:r>
    </w:p>
    <w:p w14:paraId="0128FD17" w14:textId="77777777" w:rsidR="00BA678E" w:rsidRDefault="00BA678E" w:rsidP="00BA678E">
      <w:pPr>
        <w:spacing w:after="223" w:line="259" w:lineRule="auto"/>
        <w:ind w:left="0" w:firstLine="0"/>
        <w:jc w:val="left"/>
      </w:pPr>
      <w:r>
        <w:rPr>
          <w:rFonts w:ascii="Calibri" w:eastAsia="Calibri" w:hAnsi="Calibri" w:cs="Calibri"/>
          <w:b/>
          <w:sz w:val="28"/>
        </w:rPr>
        <w:t xml:space="preserve"> </w:t>
      </w:r>
    </w:p>
    <w:p w14:paraId="1C821B1F" w14:textId="77777777" w:rsidR="00BA678E" w:rsidRDefault="00BA678E" w:rsidP="00BA678E">
      <w:pPr>
        <w:spacing w:after="223" w:line="259" w:lineRule="auto"/>
        <w:ind w:left="0" w:firstLine="0"/>
        <w:jc w:val="left"/>
      </w:pPr>
      <w:r>
        <w:rPr>
          <w:rFonts w:ascii="Calibri" w:eastAsia="Calibri" w:hAnsi="Calibri" w:cs="Calibri"/>
          <w:b/>
          <w:sz w:val="28"/>
        </w:rPr>
        <w:t xml:space="preserve"> </w:t>
      </w:r>
    </w:p>
    <w:p w14:paraId="46573DD8" w14:textId="77777777" w:rsidR="00BA678E" w:rsidRDefault="00BA678E" w:rsidP="00BA678E">
      <w:pPr>
        <w:spacing w:after="223" w:line="259" w:lineRule="auto"/>
        <w:ind w:left="0" w:firstLine="0"/>
        <w:jc w:val="left"/>
      </w:pPr>
      <w:r>
        <w:rPr>
          <w:rFonts w:ascii="Calibri" w:eastAsia="Calibri" w:hAnsi="Calibri" w:cs="Calibri"/>
          <w:b/>
          <w:sz w:val="28"/>
        </w:rPr>
        <w:t xml:space="preserve"> </w:t>
      </w:r>
    </w:p>
    <w:p w14:paraId="1BEC54AF" w14:textId="77777777" w:rsidR="00BA678E" w:rsidRDefault="00BA678E" w:rsidP="00BA678E">
      <w:pPr>
        <w:spacing w:after="223" w:line="259" w:lineRule="auto"/>
        <w:ind w:left="0" w:firstLine="0"/>
        <w:jc w:val="left"/>
        <w:rPr>
          <w:rFonts w:ascii="Calibri" w:eastAsia="Calibri" w:hAnsi="Calibri" w:cs="Calibri"/>
          <w:b/>
          <w:sz w:val="28"/>
        </w:rPr>
      </w:pPr>
    </w:p>
    <w:p w14:paraId="54798B33" w14:textId="77777777" w:rsidR="00BA678E" w:rsidRDefault="00BA678E" w:rsidP="00BA678E">
      <w:pPr>
        <w:spacing w:after="223" w:line="259" w:lineRule="auto"/>
        <w:ind w:left="0" w:firstLine="0"/>
        <w:jc w:val="left"/>
        <w:rPr>
          <w:rFonts w:ascii="Calibri" w:eastAsia="Calibri" w:hAnsi="Calibri" w:cs="Calibri"/>
          <w:b/>
          <w:sz w:val="28"/>
        </w:rPr>
      </w:pPr>
    </w:p>
    <w:p w14:paraId="55DE0442" w14:textId="77777777" w:rsidR="00BA678E" w:rsidRPr="006270B6" w:rsidRDefault="00666686" w:rsidP="00BA678E">
      <w:pPr>
        <w:spacing w:after="223" w:line="259" w:lineRule="auto"/>
        <w:ind w:left="0" w:firstLine="0"/>
        <w:jc w:val="left"/>
      </w:pPr>
      <w:r>
        <w:rPr>
          <w:rFonts w:ascii="Calibri" w:eastAsia="Calibri" w:hAnsi="Calibri" w:cs="Calibri"/>
          <w:b/>
          <w:sz w:val="28"/>
        </w:rPr>
        <w:t>Dated:  January, 2025</w:t>
      </w:r>
      <w:r w:rsidR="00BA678E">
        <w:rPr>
          <w:rFonts w:ascii="Calibri" w:eastAsia="Calibri" w:hAnsi="Calibri" w:cs="Calibri"/>
          <w:b/>
          <w:sz w:val="28"/>
        </w:rPr>
        <w:t xml:space="preserve"> </w:t>
      </w:r>
    </w:p>
    <w:p w14:paraId="415644EC" w14:textId="77777777" w:rsidR="00BA678E" w:rsidRDefault="00BA678E" w:rsidP="00BA678E">
      <w:pPr>
        <w:spacing w:after="208" w:line="259" w:lineRule="auto"/>
        <w:ind w:left="-5"/>
        <w:jc w:val="left"/>
      </w:pPr>
    </w:p>
    <w:p w14:paraId="259EEF9F" w14:textId="77777777" w:rsidR="00BA678E" w:rsidRDefault="00BA678E" w:rsidP="00BA678E">
      <w:pPr>
        <w:spacing w:after="0" w:line="239" w:lineRule="auto"/>
        <w:ind w:left="0" w:firstLine="9312"/>
        <w:jc w:val="left"/>
      </w:pPr>
      <w:proofErr w:type="spellStart"/>
      <w:r>
        <w:rPr>
          <w:rFonts w:ascii="Calibri" w:eastAsia="Calibri" w:hAnsi="Calibri" w:cs="Calibri"/>
          <w:sz w:val="22"/>
        </w:rPr>
        <w:t>i</w:t>
      </w:r>
      <w:proofErr w:type="spellEnd"/>
      <w:r>
        <w:rPr>
          <w:rFonts w:ascii="Calibri" w:eastAsia="Calibri" w:hAnsi="Calibri" w:cs="Calibri"/>
          <w:sz w:val="22"/>
        </w:rPr>
        <w:t xml:space="preserve">  </w:t>
      </w:r>
    </w:p>
    <w:p w14:paraId="5D5B7117" w14:textId="77777777" w:rsidR="00BA678E" w:rsidRDefault="00BA678E" w:rsidP="00BA678E">
      <w:pPr>
        <w:pStyle w:val="Heading1"/>
        <w:rPr>
          <w:sz w:val="24"/>
          <w:szCs w:val="24"/>
        </w:rPr>
      </w:pPr>
    </w:p>
    <w:p w14:paraId="180E6064" w14:textId="77777777" w:rsidR="002C2740" w:rsidRDefault="002C2740" w:rsidP="002C2740"/>
    <w:p w14:paraId="7A94986B" w14:textId="77777777" w:rsidR="002C2740" w:rsidRDefault="002C2740" w:rsidP="002C2740"/>
    <w:p w14:paraId="31A834A3" w14:textId="77777777" w:rsidR="002C2740" w:rsidRPr="002C2740" w:rsidRDefault="002C2740" w:rsidP="002C2740"/>
    <w:p w14:paraId="1CF81D1F" w14:textId="77777777" w:rsidR="00BA678E" w:rsidRPr="00F935D3" w:rsidRDefault="00BA678E" w:rsidP="009E555D">
      <w:pPr>
        <w:pStyle w:val="Heading1"/>
        <w:spacing w:line="360" w:lineRule="auto"/>
        <w:rPr>
          <w:sz w:val="24"/>
          <w:szCs w:val="24"/>
        </w:rPr>
      </w:pPr>
      <w:r w:rsidRPr="00F935D3">
        <w:rPr>
          <w:sz w:val="24"/>
          <w:szCs w:val="24"/>
        </w:rPr>
        <w:lastRenderedPageBreak/>
        <w:t xml:space="preserve">Introduction </w:t>
      </w:r>
    </w:p>
    <w:p w14:paraId="7581E1CF" w14:textId="77777777" w:rsidR="00BA678E" w:rsidRPr="00F935D3" w:rsidRDefault="00BA678E" w:rsidP="009E555D">
      <w:pPr>
        <w:spacing w:line="360" w:lineRule="auto"/>
        <w:rPr>
          <w:sz w:val="24"/>
          <w:szCs w:val="24"/>
        </w:rPr>
      </w:pPr>
    </w:p>
    <w:p w14:paraId="12C0C135" w14:textId="77777777" w:rsidR="00BA678E" w:rsidRPr="00F935D3" w:rsidRDefault="00BA678E" w:rsidP="009E555D">
      <w:pPr>
        <w:spacing w:after="2" w:line="360" w:lineRule="auto"/>
        <w:ind w:left="-5" w:right="-14"/>
        <w:rPr>
          <w:sz w:val="24"/>
          <w:szCs w:val="24"/>
        </w:rPr>
      </w:pPr>
      <w:r w:rsidRPr="00F935D3">
        <w:rPr>
          <w:sz w:val="24"/>
          <w:szCs w:val="24"/>
        </w:rPr>
        <w:t xml:space="preserve">The Human Rights Commission of Sierra Leone (HRCSL) was established by Act (No. 9) of 2004 and commenced operations in 2006.  Section </w:t>
      </w:r>
      <w:r w:rsidRPr="00F935D3">
        <w:rPr>
          <w:color w:val="231F20"/>
          <w:sz w:val="24"/>
          <w:szCs w:val="24"/>
        </w:rPr>
        <w:t>7</w:t>
      </w:r>
      <w:r w:rsidRPr="00F935D3">
        <w:rPr>
          <w:b/>
          <w:color w:val="231F20"/>
          <w:sz w:val="24"/>
          <w:szCs w:val="24"/>
        </w:rPr>
        <w:t xml:space="preserve"> </w:t>
      </w:r>
      <w:r w:rsidRPr="00F935D3">
        <w:rPr>
          <w:color w:val="231F20"/>
          <w:sz w:val="24"/>
          <w:szCs w:val="24"/>
        </w:rPr>
        <w:t xml:space="preserve">(1) of the Commission’s Act provides for </w:t>
      </w:r>
      <w:r w:rsidRPr="00F935D3">
        <w:rPr>
          <w:b/>
          <w:i/>
          <w:color w:val="231F20"/>
          <w:sz w:val="24"/>
          <w:szCs w:val="24"/>
        </w:rPr>
        <w:t>“the protection and promotion of human rights in Sierra Leone”</w:t>
      </w:r>
      <w:r w:rsidRPr="00F935D3">
        <w:rPr>
          <w:sz w:val="24"/>
          <w:szCs w:val="24"/>
        </w:rPr>
        <w:t xml:space="preserve">. In 2022, HRCSL submitted its Statement of Compliance (SoC) </w:t>
      </w:r>
      <w:r>
        <w:rPr>
          <w:sz w:val="24"/>
          <w:szCs w:val="24"/>
        </w:rPr>
        <w:t>for reaccreditation to its</w:t>
      </w:r>
      <w:r w:rsidRPr="00F935D3">
        <w:rPr>
          <w:sz w:val="24"/>
          <w:szCs w:val="24"/>
        </w:rPr>
        <w:t xml:space="preserve"> ‘A’ Status to the Global Alliance of National Human Rights Institutions (GANHRIs), having deferred same from 2021. After a review of the Commission’s SoC and an oral interview, it was eventually reaccredited its ‘A’ Status in October 2022.</w:t>
      </w:r>
    </w:p>
    <w:p w14:paraId="07C0BD3D" w14:textId="77777777" w:rsidR="00BA678E" w:rsidRPr="00F935D3" w:rsidRDefault="00BA678E" w:rsidP="009E555D">
      <w:pPr>
        <w:spacing w:after="2" w:line="360" w:lineRule="auto"/>
        <w:ind w:left="0" w:right="-14" w:firstLine="0"/>
        <w:rPr>
          <w:sz w:val="24"/>
          <w:szCs w:val="24"/>
        </w:rPr>
      </w:pPr>
    </w:p>
    <w:p w14:paraId="08287C5E" w14:textId="77777777" w:rsidR="00BA678E" w:rsidRPr="00F935D3" w:rsidRDefault="00BA678E" w:rsidP="009E555D">
      <w:pPr>
        <w:spacing w:line="360" w:lineRule="auto"/>
        <w:rPr>
          <w:rFonts w:eastAsiaTheme="minorHAnsi"/>
          <w:color w:val="FF0000"/>
          <w:sz w:val="24"/>
          <w:szCs w:val="24"/>
          <w:highlight w:val="yellow"/>
        </w:rPr>
      </w:pPr>
      <w:r w:rsidRPr="00F935D3">
        <w:rPr>
          <w:sz w:val="24"/>
          <w:szCs w:val="24"/>
        </w:rPr>
        <w:t xml:space="preserve">The Commission now has </w:t>
      </w:r>
      <w:r>
        <w:rPr>
          <w:sz w:val="24"/>
          <w:szCs w:val="24"/>
        </w:rPr>
        <w:t xml:space="preserve">four Commissioners, one short of </w:t>
      </w:r>
      <w:r w:rsidRPr="00F935D3">
        <w:rPr>
          <w:sz w:val="24"/>
          <w:szCs w:val="24"/>
        </w:rPr>
        <w:t>its full comp</w:t>
      </w:r>
      <w:r>
        <w:rPr>
          <w:sz w:val="24"/>
          <w:szCs w:val="24"/>
        </w:rPr>
        <w:t>lement of five Commissioners.</w:t>
      </w:r>
      <w:r w:rsidRPr="00F935D3">
        <w:rPr>
          <w:sz w:val="24"/>
          <w:szCs w:val="24"/>
        </w:rPr>
        <w:t xml:space="preserve"> </w:t>
      </w:r>
      <w:r w:rsidR="008B4FD8">
        <w:rPr>
          <w:color w:val="222222"/>
          <w:sz w:val="24"/>
          <w:szCs w:val="24"/>
          <w:shd w:val="clear" w:color="auto" w:fill="FFFFFF"/>
        </w:rPr>
        <w:t>The current staff strength of the Commission is 116 (76 Males</w:t>
      </w:r>
      <w:r w:rsidR="00A900FE">
        <w:rPr>
          <w:color w:val="222222"/>
          <w:sz w:val="24"/>
          <w:szCs w:val="24"/>
          <w:shd w:val="clear" w:color="auto" w:fill="FFFFFF"/>
        </w:rPr>
        <w:t xml:space="preserve"> including one person with disability</w:t>
      </w:r>
      <w:r w:rsidR="008B4FD8">
        <w:rPr>
          <w:color w:val="222222"/>
          <w:sz w:val="24"/>
          <w:szCs w:val="24"/>
          <w:shd w:val="clear" w:color="auto" w:fill="FFFFFF"/>
        </w:rPr>
        <w:t xml:space="preserve"> and 40 Females).</w:t>
      </w:r>
      <w:r w:rsidRPr="00F935D3">
        <w:rPr>
          <w:sz w:val="24"/>
          <w:szCs w:val="24"/>
        </w:rPr>
        <w:t xml:space="preserve"> HRCSL commends Government of Sierra Leone (</w:t>
      </w:r>
      <w:proofErr w:type="spellStart"/>
      <w:r w:rsidRPr="00F935D3">
        <w:rPr>
          <w:sz w:val="24"/>
          <w:szCs w:val="24"/>
        </w:rPr>
        <w:t>GoSL</w:t>
      </w:r>
      <w:proofErr w:type="spellEnd"/>
      <w:r w:rsidRPr="00F935D3">
        <w:rPr>
          <w:sz w:val="24"/>
          <w:szCs w:val="24"/>
        </w:rPr>
        <w:t>)</w:t>
      </w:r>
      <w:r w:rsidRPr="00F935D3">
        <w:rPr>
          <w:rFonts w:eastAsiaTheme="minorHAnsi"/>
          <w:sz w:val="24"/>
          <w:szCs w:val="24"/>
        </w:rPr>
        <w:t xml:space="preserve"> for the progressive increase in government financial support to the operations of the Commission. However, the budget allocation falls below the actual needs of its operations. </w:t>
      </w:r>
      <w:r w:rsidRPr="00F935D3">
        <w:rPr>
          <w:rFonts w:eastAsiaTheme="minorHAnsi"/>
          <w:color w:val="FF0000"/>
          <w:sz w:val="24"/>
          <w:szCs w:val="24"/>
        </w:rPr>
        <w:t xml:space="preserve"> </w:t>
      </w:r>
    </w:p>
    <w:p w14:paraId="1437E643" w14:textId="77777777" w:rsidR="00BA678E" w:rsidRDefault="00BA678E" w:rsidP="009E555D">
      <w:pPr>
        <w:spacing w:line="360" w:lineRule="auto"/>
        <w:rPr>
          <w:sz w:val="24"/>
          <w:szCs w:val="24"/>
        </w:rPr>
      </w:pPr>
    </w:p>
    <w:p w14:paraId="3F895016" w14:textId="77777777" w:rsidR="00BA678E" w:rsidRPr="00F935D3" w:rsidRDefault="00BA678E" w:rsidP="009E555D">
      <w:pPr>
        <w:spacing w:line="360" w:lineRule="auto"/>
        <w:rPr>
          <w:sz w:val="24"/>
          <w:szCs w:val="24"/>
        </w:rPr>
      </w:pPr>
      <w:r w:rsidRPr="00F935D3">
        <w:rPr>
          <w:sz w:val="24"/>
          <w:szCs w:val="24"/>
        </w:rPr>
        <w:t xml:space="preserve">HRCSL further commends </w:t>
      </w:r>
      <w:proofErr w:type="spellStart"/>
      <w:r w:rsidRPr="00F935D3">
        <w:rPr>
          <w:sz w:val="24"/>
          <w:szCs w:val="24"/>
        </w:rPr>
        <w:t>GoSL</w:t>
      </w:r>
      <w:proofErr w:type="spellEnd"/>
      <w:r w:rsidRPr="00F935D3">
        <w:rPr>
          <w:sz w:val="24"/>
          <w:szCs w:val="24"/>
        </w:rPr>
        <w:t xml:space="preserve"> for paying its outstanding debts to its international</w:t>
      </w:r>
      <w:r>
        <w:rPr>
          <w:sz w:val="24"/>
          <w:szCs w:val="24"/>
        </w:rPr>
        <w:t>, regional and sub-</w:t>
      </w:r>
      <w:r w:rsidRPr="00F935D3">
        <w:rPr>
          <w:sz w:val="24"/>
          <w:szCs w:val="24"/>
        </w:rPr>
        <w:t>regional networks and organizations</w:t>
      </w:r>
      <w:r>
        <w:rPr>
          <w:sz w:val="24"/>
          <w:szCs w:val="24"/>
        </w:rPr>
        <w:t xml:space="preserve"> to the tune of US$73,000 and</w:t>
      </w:r>
      <w:r w:rsidRPr="00F935D3">
        <w:rPr>
          <w:rFonts w:eastAsiaTheme="minorHAnsi"/>
          <w:sz w:val="24"/>
          <w:szCs w:val="24"/>
        </w:rPr>
        <w:t xml:space="preserve"> </w:t>
      </w:r>
      <w:r w:rsidRPr="00F935D3">
        <w:rPr>
          <w:sz w:val="24"/>
          <w:szCs w:val="24"/>
        </w:rPr>
        <w:t xml:space="preserve">for facilitating the setting up of a regional office in the North-western province in Port </w:t>
      </w:r>
      <w:proofErr w:type="spellStart"/>
      <w:r w:rsidRPr="00F935D3">
        <w:rPr>
          <w:sz w:val="24"/>
          <w:szCs w:val="24"/>
        </w:rPr>
        <w:t>Loko</w:t>
      </w:r>
      <w:proofErr w:type="spellEnd"/>
      <w:r w:rsidRPr="00F935D3">
        <w:rPr>
          <w:sz w:val="24"/>
          <w:szCs w:val="24"/>
        </w:rPr>
        <w:t xml:space="preserve"> district and an additional office space in the Central Business District (CBD) of Freetown, aptly referred to as the Complaints House. </w:t>
      </w:r>
    </w:p>
    <w:p w14:paraId="11D23B3B" w14:textId="77777777" w:rsidR="00BA678E" w:rsidRPr="00F935D3" w:rsidRDefault="00BA678E" w:rsidP="009E555D">
      <w:pPr>
        <w:spacing w:line="360" w:lineRule="auto"/>
        <w:rPr>
          <w:sz w:val="24"/>
          <w:szCs w:val="24"/>
        </w:rPr>
      </w:pPr>
    </w:p>
    <w:p w14:paraId="4936F4BD" w14:textId="77777777" w:rsidR="00BA678E" w:rsidRDefault="00BA678E" w:rsidP="009E555D">
      <w:pPr>
        <w:spacing w:line="360" w:lineRule="auto"/>
        <w:rPr>
          <w:sz w:val="24"/>
          <w:szCs w:val="24"/>
        </w:rPr>
      </w:pPr>
      <w:r w:rsidRPr="00F935D3">
        <w:rPr>
          <w:sz w:val="24"/>
          <w:szCs w:val="24"/>
        </w:rPr>
        <w:t>The office in the North-western region will increase the visibility of the Commission and make its services available in that region while that in the CBD of Freetown would be easily accessible to would-be complainants</w:t>
      </w:r>
      <w:r w:rsidR="00A900FE">
        <w:rPr>
          <w:sz w:val="24"/>
          <w:szCs w:val="24"/>
        </w:rPr>
        <w:t>, particularly persons with disabilities</w:t>
      </w:r>
      <w:r w:rsidRPr="00F935D3">
        <w:rPr>
          <w:sz w:val="24"/>
          <w:szCs w:val="24"/>
        </w:rPr>
        <w:t xml:space="preserve">. </w:t>
      </w:r>
    </w:p>
    <w:p w14:paraId="5C57DA3D" w14:textId="77777777" w:rsidR="00A900FE" w:rsidRPr="00F935D3" w:rsidRDefault="00A900FE" w:rsidP="009E555D">
      <w:pPr>
        <w:spacing w:line="360" w:lineRule="auto"/>
        <w:rPr>
          <w:sz w:val="24"/>
          <w:szCs w:val="24"/>
        </w:rPr>
      </w:pPr>
    </w:p>
    <w:p w14:paraId="315C3F5C" w14:textId="77777777" w:rsidR="00BA678E" w:rsidRDefault="00BA678E" w:rsidP="009E555D">
      <w:pPr>
        <w:spacing w:line="360" w:lineRule="auto"/>
        <w:rPr>
          <w:sz w:val="24"/>
          <w:szCs w:val="24"/>
        </w:rPr>
      </w:pPr>
      <w:r w:rsidRPr="00F935D3">
        <w:rPr>
          <w:sz w:val="24"/>
          <w:szCs w:val="24"/>
        </w:rPr>
        <w:t xml:space="preserve">HRCSL also welcomes the enactment of the Gender Equality and Women’s Empowerment Act (GEWE) </w:t>
      </w:r>
      <w:r>
        <w:rPr>
          <w:sz w:val="24"/>
          <w:szCs w:val="24"/>
        </w:rPr>
        <w:t xml:space="preserve">2022 </w:t>
      </w:r>
      <w:r w:rsidRPr="00F935D3">
        <w:rPr>
          <w:sz w:val="24"/>
          <w:szCs w:val="24"/>
        </w:rPr>
        <w:t xml:space="preserve">which will, among other things, </w:t>
      </w:r>
      <w:r>
        <w:rPr>
          <w:sz w:val="24"/>
          <w:szCs w:val="24"/>
        </w:rPr>
        <w:t xml:space="preserve">gradually seek to </w:t>
      </w:r>
      <w:r w:rsidRPr="00F935D3">
        <w:rPr>
          <w:sz w:val="24"/>
          <w:szCs w:val="24"/>
        </w:rPr>
        <w:t xml:space="preserve">eliminate all forms of </w:t>
      </w:r>
      <w:r w:rsidR="00A900FE">
        <w:rPr>
          <w:sz w:val="24"/>
          <w:szCs w:val="24"/>
        </w:rPr>
        <w:t>discrimination against women including those with disabilities.</w:t>
      </w:r>
    </w:p>
    <w:p w14:paraId="3AF78729" w14:textId="77777777" w:rsidR="00A900FE" w:rsidRPr="00F935D3" w:rsidRDefault="00A900FE" w:rsidP="009E555D">
      <w:pPr>
        <w:spacing w:line="360" w:lineRule="auto"/>
        <w:rPr>
          <w:rFonts w:eastAsiaTheme="minorHAnsi"/>
          <w:sz w:val="24"/>
          <w:szCs w:val="24"/>
        </w:rPr>
      </w:pPr>
    </w:p>
    <w:p w14:paraId="45090876" w14:textId="70A5FEA3" w:rsidR="00BA678E" w:rsidRDefault="00BA678E" w:rsidP="009E555D">
      <w:pPr>
        <w:spacing w:line="360" w:lineRule="auto"/>
        <w:ind w:left="-5" w:right="-7"/>
        <w:rPr>
          <w:sz w:val="24"/>
          <w:szCs w:val="24"/>
        </w:rPr>
      </w:pPr>
      <w:r w:rsidRPr="00F935D3">
        <w:rPr>
          <w:sz w:val="24"/>
          <w:szCs w:val="24"/>
        </w:rPr>
        <w:t>On 12</w:t>
      </w:r>
      <w:r w:rsidRPr="00F935D3">
        <w:rPr>
          <w:sz w:val="24"/>
          <w:szCs w:val="24"/>
          <w:vertAlign w:val="superscript"/>
        </w:rPr>
        <w:t>th</w:t>
      </w:r>
      <w:r w:rsidRPr="00F935D3">
        <w:rPr>
          <w:sz w:val="24"/>
          <w:szCs w:val="24"/>
        </w:rPr>
        <w:t xml:space="preserve"> May 2021, Sierra Leone underwent its 3</w:t>
      </w:r>
      <w:r w:rsidRPr="00F935D3">
        <w:rPr>
          <w:sz w:val="24"/>
          <w:szCs w:val="24"/>
          <w:vertAlign w:val="superscript"/>
        </w:rPr>
        <w:t>rd</w:t>
      </w:r>
      <w:r w:rsidRPr="00F935D3">
        <w:rPr>
          <w:sz w:val="24"/>
          <w:szCs w:val="24"/>
        </w:rPr>
        <w:t xml:space="preserve"> Cycle UPR and accepted 216</w:t>
      </w:r>
      <w:r w:rsidR="00761F2F" w:rsidRPr="00761F2F">
        <w:rPr>
          <w:sz w:val="24"/>
          <w:szCs w:val="24"/>
        </w:rPr>
        <w:t xml:space="preserve"> </w:t>
      </w:r>
      <w:r w:rsidR="00761F2F" w:rsidRPr="00F935D3">
        <w:rPr>
          <w:sz w:val="24"/>
          <w:szCs w:val="24"/>
        </w:rPr>
        <w:t>out of 274 recommendations proffered by 102 countries</w:t>
      </w:r>
      <w:r w:rsidR="00D851E9">
        <w:rPr>
          <w:sz w:val="24"/>
          <w:szCs w:val="24"/>
        </w:rPr>
        <w:t>, including 2 specific recommendations in respect of persons with disabilities</w:t>
      </w:r>
      <w:r w:rsidR="005D1016">
        <w:rPr>
          <w:sz w:val="24"/>
          <w:szCs w:val="24"/>
        </w:rPr>
        <w:t xml:space="preserve"> namely</w:t>
      </w:r>
      <w:r w:rsidR="00761F2F">
        <w:rPr>
          <w:sz w:val="24"/>
          <w:szCs w:val="24"/>
        </w:rPr>
        <w:t xml:space="preserve">: Recommendations </w:t>
      </w:r>
      <w:r w:rsidR="005D1016" w:rsidRPr="00F2271C">
        <w:rPr>
          <w:sz w:val="24"/>
          <w:szCs w:val="24"/>
        </w:rPr>
        <w:t xml:space="preserve">143.272 </w:t>
      </w:r>
      <w:r w:rsidR="00761F2F">
        <w:rPr>
          <w:sz w:val="24"/>
          <w:szCs w:val="24"/>
        </w:rPr>
        <w:t xml:space="preserve">to </w:t>
      </w:r>
      <w:r w:rsidR="00761F2F" w:rsidRPr="00F2271C">
        <w:rPr>
          <w:b/>
          <w:i/>
          <w:sz w:val="24"/>
          <w:szCs w:val="24"/>
        </w:rPr>
        <w:t>“</w:t>
      </w:r>
      <w:r w:rsidR="005D1016" w:rsidRPr="00F2271C">
        <w:rPr>
          <w:b/>
          <w:i/>
          <w:sz w:val="24"/>
          <w:szCs w:val="24"/>
        </w:rPr>
        <w:t xml:space="preserve">Adopt and implement an </w:t>
      </w:r>
      <w:r w:rsidR="005D1016" w:rsidRPr="00F2271C">
        <w:rPr>
          <w:b/>
          <w:i/>
          <w:sz w:val="24"/>
          <w:szCs w:val="24"/>
        </w:rPr>
        <w:lastRenderedPageBreak/>
        <w:t>inclusive education policy for persons with disabilities</w:t>
      </w:r>
      <w:r w:rsidR="00761F2F" w:rsidRPr="00F2271C">
        <w:rPr>
          <w:b/>
          <w:i/>
          <w:sz w:val="24"/>
          <w:szCs w:val="24"/>
        </w:rPr>
        <w:t>”</w:t>
      </w:r>
      <w:r w:rsidR="00761F2F">
        <w:rPr>
          <w:sz w:val="24"/>
          <w:szCs w:val="24"/>
        </w:rPr>
        <w:t xml:space="preserve"> and </w:t>
      </w:r>
      <w:r w:rsidR="00761F2F" w:rsidRPr="00F2271C">
        <w:rPr>
          <w:sz w:val="24"/>
          <w:szCs w:val="24"/>
        </w:rPr>
        <w:t xml:space="preserve">143.273 </w:t>
      </w:r>
      <w:r w:rsidR="00761F2F" w:rsidRPr="00F2271C">
        <w:rPr>
          <w:b/>
          <w:i/>
          <w:sz w:val="24"/>
          <w:szCs w:val="24"/>
        </w:rPr>
        <w:t>“Further improve access of persons with disabilities to education and health care”.</w:t>
      </w:r>
      <w:r w:rsidRPr="00F935D3">
        <w:rPr>
          <w:sz w:val="24"/>
          <w:szCs w:val="24"/>
        </w:rPr>
        <w:t xml:space="preserve"> </w:t>
      </w:r>
      <w:proofErr w:type="spellStart"/>
      <w:r w:rsidRPr="00F935D3">
        <w:rPr>
          <w:sz w:val="24"/>
          <w:szCs w:val="24"/>
        </w:rPr>
        <w:t>GoSL</w:t>
      </w:r>
      <w:proofErr w:type="spellEnd"/>
      <w:r w:rsidRPr="00F935D3">
        <w:rPr>
          <w:sz w:val="24"/>
          <w:szCs w:val="24"/>
        </w:rPr>
        <w:t xml:space="preserve"> further noted 58 recommendations and made three voluntary pledges,</w:t>
      </w:r>
      <w:r w:rsidR="00D851E9">
        <w:rPr>
          <w:sz w:val="24"/>
          <w:szCs w:val="24"/>
        </w:rPr>
        <w:t xml:space="preserve"> including</w:t>
      </w:r>
      <w:r w:rsidRPr="00F935D3">
        <w:rPr>
          <w:sz w:val="24"/>
          <w:szCs w:val="24"/>
        </w:rPr>
        <w:t xml:space="preserve"> </w:t>
      </w:r>
      <w:r w:rsidR="00D851E9" w:rsidRPr="00F935D3">
        <w:rPr>
          <w:sz w:val="24"/>
          <w:szCs w:val="24"/>
        </w:rPr>
        <w:t>the abolition of the de</w:t>
      </w:r>
      <w:r w:rsidR="00D851E9">
        <w:rPr>
          <w:sz w:val="24"/>
          <w:szCs w:val="24"/>
        </w:rPr>
        <w:t xml:space="preserve">ath penalty, </w:t>
      </w:r>
      <w:r w:rsidRPr="00F935D3">
        <w:rPr>
          <w:sz w:val="24"/>
          <w:szCs w:val="24"/>
        </w:rPr>
        <w:t>w</w:t>
      </w:r>
      <w:r w:rsidR="00D851E9">
        <w:rPr>
          <w:sz w:val="24"/>
          <w:szCs w:val="24"/>
        </w:rPr>
        <w:t>hich has been implemented, while the other two pledges are ongoing.</w:t>
      </w:r>
      <w:r w:rsidRPr="00F935D3">
        <w:rPr>
          <w:sz w:val="24"/>
          <w:szCs w:val="24"/>
        </w:rPr>
        <w:t xml:space="preserve"> </w:t>
      </w:r>
    </w:p>
    <w:p w14:paraId="0696652C" w14:textId="77777777" w:rsidR="00A25183" w:rsidRDefault="00A25183" w:rsidP="009E555D">
      <w:pPr>
        <w:spacing w:line="360" w:lineRule="auto"/>
        <w:ind w:left="-5" w:right="-7"/>
        <w:rPr>
          <w:sz w:val="24"/>
          <w:szCs w:val="24"/>
        </w:rPr>
      </w:pPr>
    </w:p>
    <w:p w14:paraId="52B3F557" w14:textId="77777777" w:rsidR="00A25183" w:rsidRDefault="00A25183" w:rsidP="009E555D">
      <w:pPr>
        <w:spacing w:line="360" w:lineRule="auto"/>
        <w:ind w:left="-5" w:right="-7"/>
        <w:rPr>
          <w:sz w:val="24"/>
          <w:szCs w:val="24"/>
        </w:rPr>
      </w:pPr>
      <w:r>
        <w:rPr>
          <w:sz w:val="24"/>
          <w:szCs w:val="24"/>
        </w:rPr>
        <w:t>The rights of persons with disabilities in Sierra Leone are provided for in</w:t>
      </w:r>
      <w:r w:rsidR="008A5663">
        <w:rPr>
          <w:sz w:val="24"/>
          <w:szCs w:val="24"/>
        </w:rPr>
        <w:t xml:space="preserve"> Section 27 (3) of Constitution of Sierra Leone, 1991; the Persons with Disabilities Act 2011; Article 18 (4) of the African Charter on Human and Peoples’ Rights (ACHPR) and the Convention on the Rights of Persons with Disabilities. </w:t>
      </w:r>
      <w:proofErr w:type="spellStart"/>
      <w:r w:rsidR="001606B1">
        <w:rPr>
          <w:sz w:val="24"/>
          <w:szCs w:val="24"/>
        </w:rPr>
        <w:t>GoSL</w:t>
      </w:r>
      <w:proofErr w:type="spellEnd"/>
      <w:r w:rsidR="001606B1">
        <w:rPr>
          <w:sz w:val="24"/>
          <w:szCs w:val="24"/>
        </w:rPr>
        <w:t xml:space="preserve"> also set out the National Radical Inclusion policy and the School Infrastructure and Catchment Area Planning Policy in a bid to ensure that </w:t>
      </w:r>
      <w:proofErr w:type="spellStart"/>
      <w:r w:rsidR="001606B1">
        <w:rPr>
          <w:sz w:val="24"/>
          <w:szCs w:val="24"/>
        </w:rPr>
        <w:t>PwDs</w:t>
      </w:r>
      <w:proofErr w:type="spellEnd"/>
      <w:r w:rsidR="001606B1">
        <w:rPr>
          <w:sz w:val="24"/>
          <w:szCs w:val="24"/>
        </w:rPr>
        <w:t xml:space="preserve"> are the </w:t>
      </w:r>
      <w:proofErr w:type="spellStart"/>
      <w:r w:rsidR="001606B1">
        <w:rPr>
          <w:sz w:val="24"/>
          <w:szCs w:val="24"/>
        </w:rPr>
        <w:t>centre</w:t>
      </w:r>
      <w:proofErr w:type="spellEnd"/>
      <w:r w:rsidR="001606B1">
        <w:rPr>
          <w:sz w:val="24"/>
          <w:szCs w:val="24"/>
        </w:rPr>
        <w:t xml:space="preserve"> of its agenda of human capital development and school infrastructural development generally. </w:t>
      </w:r>
      <w:r w:rsidR="008A5663">
        <w:rPr>
          <w:sz w:val="24"/>
          <w:szCs w:val="24"/>
        </w:rPr>
        <w:t xml:space="preserve"> </w:t>
      </w:r>
    </w:p>
    <w:p w14:paraId="5CD7F8D3" w14:textId="77777777" w:rsidR="002F69B3" w:rsidRDefault="002F69B3" w:rsidP="009E555D">
      <w:pPr>
        <w:spacing w:line="360" w:lineRule="auto"/>
        <w:ind w:left="-5" w:right="-7"/>
        <w:rPr>
          <w:sz w:val="24"/>
          <w:szCs w:val="24"/>
        </w:rPr>
      </w:pPr>
    </w:p>
    <w:p w14:paraId="647197E8" w14:textId="73D77612" w:rsidR="002F69B3" w:rsidRDefault="002F69B3" w:rsidP="009E555D">
      <w:pPr>
        <w:spacing w:line="360" w:lineRule="auto"/>
        <w:ind w:left="-5" w:right="-7"/>
        <w:rPr>
          <w:sz w:val="24"/>
          <w:szCs w:val="24"/>
        </w:rPr>
      </w:pPr>
      <w:r>
        <w:rPr>
          <w:sz w:val="24"/>
          <w:szCs w:val="24"/>
        </w:rPr>
        <w:t>The Ministry of Social Welfare (MSW) and the National Commission for Persons with Disabilities (NCPD)</w:t>
      </w:r>
      <w:r w:rsidR="004E0F0E">
        <w:rPr>
          <w:sz w:val="24"/>
          <w:szCs w:val="24"/>
        </w:rPr>
        <w:t xml:space="preserve"> are the two main institutions with the legal mandate to ensure the welfare of Persons with Disabilities (</w:t>
      </w:r>
      <w:proofErr w:type="spellStart"/>
      <w:r w:rsidR="004E0F0E">
        <w:rPr>
          <w:sz w:val="24"/>
          <w:szCs w:val="24"/>
        </w:rPr>
        <w:t>PwDs</w:t>
      </w:r>
      <w:proofErr w:type="spellEnd"/>
      <w:r w:rsidR="004E0F0E">
        <w:rPr>
          <w:sz w:val="24"/>
          <w:szCs w:val="24"/>
        </w:rPr>
        <w:t>) in Sierra Leone.</w:t>
      </w:r>
      <w:r w:rsidR="00FB1822">
        <w:rPr>
          <w:sz w:val="24"/>
          <w:szCs w:val="24"/>
        </w:rPr>
        <w:t xml:space="preserve"> </w:t>
      </w:r>
      <w:r w:rsidR="00761F2F">
        <w:rPr>
          <w:sz w:val="24"/>
          <w:szCs w:val="24"/>
        </w:rPr>
        <w:t>The NCPD was established in 2012 as provided for in Section 2 of the Persons with Disability Act 2011. Its current staff strength is 21 including 5 volunteers. This staff strength falls far below the staffing requirement of the NCPD. As a result</w:t>
      </w:r>
      <w:r w:rsidR="00FB1822">
        <w:rPr>
          <w:sz w:val="24"/>
          <w:szCs w:val="24"/>
        </w:rPr>
        <w:t xml:space="preserve">, the NCPD continues to face challenges in executing their full mandate of ensuring the wellbeing of </w:t>
      </w:r>
      <w:proofErr w:type="spellStart"/>
      <w:r w:rsidR="00FB1822">
        <w:rPr>
          <w:sz w:val="24"/>
          <w:szCs w:val="24"/>
        </w:rPr>
        <w:t>PwDs</w:t>
      </w:r>
      <w:proofErr w:type="spellEnd"/>
      <w:r w:rsidR="00FB1822">
        <w:rPr>
          <w:sz w:val="24"/>
          <w:szCs w:val="24"/>
        </w:rPr>
        <w:t xml:space="preserve"> in the country. These challenges include inadequate</w:t>
      </w:r>
      <w:r w:rsidR="00A9000B">
        <w:rPr>
          <w:sz w:val="24"/>
          <w:szCs w:val="24"/>
        </w:rPr>
        <w:t xml:space="preserve"> office spaces in the Western Area, </w:t>
      </w:r>
      <w:proofErr w:type="spellStart"/>
      <w:r w:rsidR="00A9000B">
        <w:rPr>
          <w:sz w:val="24"/>
          <w:szCs w:val="24"/>
        </w:rPr>
        <w:t>Makeni</w:t>
      </w:r>
      <w:proofErr w:type="spellEnd"/>
      <w:r w:rsidR="00A9000B">
        <w:rPr>
          <w:sz w:val="24"/>
          <w:szCs w:val="24"/>
        </w:rPr>
        <w:t xml:space="preserve"> and Bo cities, inadequate</w:t>
      </w:r>
      <w:r w:rsidR="00FB1822">
        <w:rPr>
          <w:sz w:val="24"/>
          <w:szCs w:val="24"/>
        </w:rPr>
        <w:t xml:space="preserve"> </w:t>
      </w:r>
      <w:proofErr w:type="spellStart"/>
      <w:r w:rsidR="00FB1822">
        <w:rPr>
          <w:sz w:val="24"/>
          <w:szCs w:val="24"/>
        </w:rPr>
        <w:t>GoSL</w:t>
      </w:r>
      <w:proofErr w:type="spellEnd"/>
      <w:r w:rsidR="00FB1822">
        <w:rPr>
          <w:sz w:val="24"/>
          <w:szCs w:val="24"/>
        </w:rPr>
        <w:t xml:space="preserve"> funding, delays in the disbursement of such funds, inadequate </w:t>
      </w:r>
      <w:proofErr w:type="spellStart"/>
      <w:r w:rsidR="00FB1822">
        <w:rPr>
          <w:sz w:val="24"/>
          <w:szCs w:val="24"/>
        </w:rPr>
        <w:t>specialised</w:t>
      </w:r>
      <w:proofErr w:type="spellEnd"/>
      <w:r w:rsidR="00FB1822">
        <w:rPr>
          <w:sz w:val="24"/>
          <w:szCs w:val="24"/>
        </w:rPr>
        <w:t xml:space="preserve"> staff in disability issues and inadequate capacity building </w:t>
      </w:r>
      <w:proofErr w:type="spellStart"/>
      <w:r w:rsidR="00FB1822">
        <w:rPr>
          <w:sz w:val="24"/>
          <w:szCs w:val="24"/>
        </w:rPr>
        <w:t>programmes</w:t>
      </w:r>
      <w:proofErr w:type="spellEnd"/>
      <w:r w:rsidR="00FB1822">
        <w:rPr>
          <w:sz w:val="24"/>
          <w:szCs w:val="24"/>
        </w:rPr>
        <w:t>.</w:t>
      </w:r>
    </w:p>
    <w:p w14:paraId="74DD96A4" w14:textId="77777777" w:rsidR="00BA678E" w:rsidRPr="00F935D3" w:rsidRDefault="00BA678E" w:rsidP="00BB5422">
      <w:pPr>
        <w:spacing w:line="360" w:lineRule="auto"/>
        <w:ind w:left="0" w:right="-7" w:firstLine="0"/>
        <w:rPr>
          <w:sz w:val="24"/>
          <w:szCs w:val="24"/>
        </w:rPr>
      </w:pPr>
    </w:p>
    <w:p w14:paraId="73E8F8FA" w14:textId="77777777" w:rsidR="00C50CD2" w:rsidRPr="00A25183" w:rsidRDefault="00A25183" w:rsidP="009E555D">
      <w:pPr>
        <w:spacing w:line="360" w:lineRule="auto"/>
        <w:rPr>
          <w:b/>
          <w:sz w:val="24"/>
          <w:szCs w:val="24"/>
        </w:rPr>
      </w:pPr>
      <w:r w:rsidRPr="00A25183">
        <w:rPr>
          <w:b/>
          <w:sz w:val="24"/>
          <w:szCs w:val="24"/>
        </w:rPr>
        <w:t>Human Rights Concerns in respect of Persons with Disabilities.</w:t>
      </w:r>
    </w:p>
    <w:p w14:paraId="4BA48222" w14:textId="77777777" w:rsidR="00A25183" w:rsidRDefault="009E555D" w:rsidP="009E555D">
      <w:pPr>
        <w:spacing w:line="360" w:lineRule="auto"/>
        <w:rPr>
          <w:sz w:val="24"/>
          <w:szCs w:val="24"/>
        </w:rPr>
      </w:pPr>
      <w:r>
        <w:rPr>
          <w:sz w:val="24"/>
          <w:szCs w:val="24"/>
        </w:rPr>
        <w:t>`</w:t>
      </w:r>
    </w:p>
    <w:p w14:paraId="0121412D" w14:textId="77777777" w:rsidR="00F33BBF" w:rsidRPr="00F33BBF" w:rsidRDefault="005D6936" w:rsidP="00F33BBF">
      <w:pPr>
        <w:pStyle w:val="ListParagraph"/>
        <w:numPr>
          <w:ilvl w:val="0"/>
          <w:numId w:val="1"/>
        </w:numPr>
        <w:spacing w:line="360" w:lineRule="auto"/>
        <w:rPr>
          <w:b/>
          <w:i/>
          <w:sz w:val="24"/>
          <w:szCs w:val="24"/>
        </w:rPr>
      </w:pPr>
      <w:r>
        <w:rPr>
          <w:b/>
          <w:i/>
          <w:sz w:val="24"/>
          <w:szCs w:val="24"/>
        </w:rPr>
        <w:t>Equality and non-discrimination</w:t>
      </w:r>
    </w:p>
    <w:p w14:paraId="73CE0142" w14:textId="77777777" w:rsidR="001B3540" w:rsidRDefault="001B3540" w:rsidP="00642EB1">
      <w:pPr>
        <w:spacing w:line="360" w:lineRule="auto"/>
        <w:ind w:left="0" w:firstLine="0"/>
        <w:rPr>
          <w:sz w:val="24"/>
          <w:szCs w:val="24"/>
        </w:rPr>
      </w:pPr>
      <w:r>
        <w:rPr>
          <w:sz w:val="24"/>
          <w:szCs w:val="24"/>
        </w:rPr>
        <w:t>Protection from discrimination is guaranteed in Section 27 (1), (2) and (3) of the Constitution of Sierra Leone, 1991. It prohibits the enactment of any law that is discriminatory in substance or in effect, the treatment of anyone in a discriminatory manner by anyone holding public office or enforcing a law and treating people differently by virtue of race, sex, religion, origin, physical condition etc.</w:t>
      </w:r>
    </w:p>
    <w:p w14:paraId="41133DBC" w14:textId="77777777" w:rsidR="001B3540" w:rsidRDefault="001B3540" w:rsidP="009E555D">
      <w:pPr>
        <w:spacing w:line="360" w:lineRule="auto"/>
        <w:rPr>
          <w:sz w:val="24"/>
          <w:szCs w:val="24"/>
        </w:rPr>
      </w:pPr>
    </w:p>
    <w:p w14:paraId="1A3424F3" w14:textId="77777777" w:rsidR="001B3540" w:rsidRDefault="001B3540" w:rsidP="009E555D">
      <w:pPr>
        <w:spacing w:line="360" w:lineRule="auto"/>
        <w:rPr>
          <w:sz w:val="24"/>
          <w:szCs w:val="24"/>
        </w:rPr>
      </w:pPr>
      <w:r>
        <w:rPr>
          <w:sz w:val="24"/>
          <w:szCs w:val="24"/>
        </w:rPr>
        <w:lastRenderedPageBreak/>
        <w:t xml:space="preserve">The Persons with Disability Act on the other hand provide for the rights and privileges that must be accorded to </w:t>
      </w:r>
      <w:proofErr w:type="spellStart"/>
      <w:r>
        <w:rPr>
          <w:sz w:val="24"/>
          <w:szCs w:val="24"/>
        </w:rPr>
        <w:t>PwDs</w:t>
      </w:r>
      <w:proofErr w:type="spellEnd"/>
      <w:r>
        <w:rPr>
          <w:sz w:val="24"/>
          <w:szCs w:val="24"/>
        </w:rPr>
        <w:t>, including but not limited to non-discrimination, equal opportunity, public and po</w:t>
      </w:r>
      <w:r w:rsidR="004904C1">
        <w:rPr>
          <w:sz w:val="24"/>
          <w:szCs w:val="24"/>
        </w:rPr>
        <w:t>litical participation and inclus</w:t>
      </w:r>
      <w:r>
        <w:rPr>
          <w:sz w:val="24"/>
          <w:szCs w:val="24"/>
        </w:rPr>
        <w:t>ion.</w:t>
      </w:r>
    </w:p>
    <w:p w14:paraId="5D7A34F9" w14:textId="77777777" w:rsidR="001B3540" w:rsidRDefault="001B3540" w:rsidP="009E555D">
      <w:pPr>
        <w:spacing w:line="360" w:lineRule="auto"/>
        <w:rPr>
          <w:sz w:val="24"/>
          <w:szCs w:val="24"/>
        </w:rPr>
      </w:pPr>
    </w:p>
    <w:p w14:paraId="344F253A" w14:textId="77777777" w:rsidR="004904C1" w:rsidRDefault="001B3540" w:rsidP="009E555D">
      <w:pPr>
        <w:spacing w:line="360" w:lineRule="auto"/>
        <w:rPr>
          <w:sz w:val="24"/>
          <w:szCs w:val="24"/>
        </w:rPr>
      </w:pPr>
      <w:r>
        <w:rPr>
          <w:sz w:val="24"/>
          <w:szCs w:val="24"/>
        </w:rPr>
        <w:t>In spite of th</w:t>
      </w:r>
      <w:r w:rsidR="004904C1">
        <w:rPr>
          <w:sz w:val="24"/>
          <w:szCs w:val="24"/>
        </w:rPr>
        <w:t>ese guarantees in the C</w:t>
      </w:r>
      <w:r>
        <w:rPr>
          <w:sz w:val="24"/>
          <w:szCs w:val="24"/>
        </w:rPr>
        <w:t>onstitution</w:t>
      </w:r>
      <w:r w:rsidR="004904C1">
        <w:rPr>
          <w:sz w:val="24"/>
          <w:szCs w:val="24"/>
        </w:rPr>
        <w:t xml:space="preserve"> of Sierra Leone, 1991 and the Persons with Disabilities Act 2011, gaps in implementation of the provisions of these instruments impede the enjoyment of this right by </w:t>
      </w:r>
      <w:proofErr w:type="spellStart"/>
      <w:r w:rsidR="004904C1">
        <w:rPr>
          <w:sz w:val="24"/>
          <w:szCs w:val="24"/>
        </w:rPr>
        <w:t>PwDs</w:t>
      </w:r>
      <w:proofErr w:type="spellEnd"/>
      <w:r w:rsidR="004904C1">
        <w:rPr>
          <w:sz w:val="24"/>
          <w:szCs w:val="24"/>
        </w:rPr>
        <w:t xml:space="preserve"> due to the stigma they face. The society negatively regards </w:t>
      </w:r>
      <w:proofErr w:type="spellStart"/>
      <w:r w:rsidR="004904C1">
        <w:rPr>
          <w:sz w:val="24"/>
          <w:szCs w:val="24"/>
        </w:rPr>
        <w:t>PwDs</w:t>
      </w:r>
      <w:proofErr w:type="spellEnd"/>
      <w:r w:rsidR="004904C1">
        <w:rPr>
          <w:sz w:val="24"/>
          <w:szCs w:val="24"/>
        </w:rPr>
        <w:t xml:space="preserve"> as persons with inability and therefore often reluctant to accord them equal opportunities</w:t>
      </w:r>
      <w:r w:rsidR="004D6B59">
        <w:rPr>
          <w:sz w:val="24"/>
          <w:szCs w:val="24"/>
        </w:rPr>
        <w:t xml:space="preserve"> in contravention of Section 8(1) of the Constitution of Sierra Leone, 1991 which states that </w:t>
      </w:r>
      <w:r w:rsidR="004D6B59" w:rsidRPr="004D6B59">
        <w:rPr>
          <w:b/>
          <w:i/>
          <w:sz w:val="24"/>
          <w:szCs w:val="24"/>
        </w:rPr>
        <w:t>“</w:t>
      </w:r>
      <w:r w:rsidR="004D6B59" w:rsidRPr="004D6B59">
        <w:rPr>
          <w:rFonts w:eastAsiaTheme="minorHAnsi"/>
          <w:b/>
          <w:i/>
          <w:color w:val="auto"/>
          <w:sz w:val="24"/>
          <w:szCs w:val="24"/>
        </w:rPr>
        <w:t>every citizen shall have equality of rights obligations and opportunities before the law and the State shall ensure that every citizen has an equal right and access to all opportunities and benefits based on merit”</w:t>
      </w:r>
      <w:r w:rsidR="004904C1">
        <w:rPr>
          <w:sz w:val="24"/>
          <w:szCs w:val="24"/>
        </w:rPr>
        <w:t>.</w:t>
      </w:r>
    </w:p>
    <w:p w14:paraId="5B53E3B5" w14:textId="77777777" w:rsidR="004904C1" w:rsidRDefault="004904C1" w:rsidP="009E555D">
      <w:pPr>
        <w:spacing w:line="360" w:lineRule="auto"/>
        <w:rPr>
          <w:sz w:val="24"/>
          <w:szCs w:val="24"/>
        </w:rPr>
      </w:pPr>
    </w:p>
    <w:p w14:paraId="3C537517" w14:textId="77777777" w:rsidR="009553FE" w:rsidRPr="004D6B59" w:rsidRDefault="004904C1" w:rsidP="009E555D">
      <w:pPr>
        <w:autoSpaceDE w:val="0"/>
        <w:autoSpaceDN w:val="0"/>
        <w:adjustRightInd w:val="0"/>
        <w:spacing w:after="0" w:line="360" w:lineRule="auto"/>
        <w:ind w:left="0" w:firstLine="0"/>
        <w:rPr>
          <w:rFonts w:ascii="TimesNewRoman" w:eastAsiaTheme="minorHAnsi" w:hAnsi="TimesNewRoman" w:cs="TimesNewRoman"/>
          <w:color w:val="auto"/>
          <w:szCs w:val="20"/>
        </w:rPr>
      </w:pPr>
      <w:r>
        <w:rPr>
          <w:sz w:val="24"/>
          <w:szCs w:val="24"/>
        </w:rPr>
        <w:t xml:space="preserve">Section 41 (1) further provides for free legal services for </w:t>
      </w:r>
      <w:proofErr w:type="spellStart"/>
      <w:r>
        <w:rPr>
          <w:sz w:val="24"/>
          <w:szCs w:val="24"/>
        </w:rPr>
        <w:t>PwDs</w:t>
      </w:r>
      <w:proofErr w:type="spellEnd"/>
      <w:r>
        <w:rPr>
          <w:sz w:val="24"/>
          <w:szCs w:val="24"/>
        </w:rPr>
        <w:t xml:space="preserve"> in respect of violations of their rights, deprivation of property, exemption from the payment of legal fees, provision of sign language interpreters for the hearing impaired, braille services </w:t>
      </w:r>
      <w:r w:rsidR="009553FE">
        <w:rPr>
          <w:sz w:val="24"/>
          <w:szCs w:val="24"/>
        </w:rPr>
        <w:t xml:space="preserve">and physical guide assistance </w:t>
      </w:r>
      <w:r>
        <w:rPr>
          <w:sz w:val="24"/>
          <w:szCs w:val="24"/>
        </w:rPr>
        <w:t>for the visually impaired</w:t>
      </w:r>
      <w:r w:rsidR="009553FE">
        <w:rPr>
          <w:sz w:val="24"/>
          <w:szCs w:val="24"/>
        </w:rPr>
        <w:t xml:space="preserve"> when they attend court sittings. The availability of these services in the justice sector on a regular basis is challenging, thus affecting the administration of justice</w:t>
      </w:r>
      <w:r w:rsidR="004D6B59">
        <w:rPr>
          <w:sz w:val="24"/>
          <w:szCs w:val="24"/>
        </w:rPr>
        <w:t xml:space="preserve"> in contravention of Section 8(1)(a) of the Constitution of Sierra Leone, 1991 which states that </w:t>
      </w:r>
      <w:r w:rsidR="004D6B59" w:rsidRPr="004D6B59">
        <w:rPr>
          <w:b/>
          <w:i/>
          <w:sz w:val="24"/>
          <w:szCs w:val="24"/>
        </w:rPr>
        <w:t>“</w:t>
      </w:r>
      <w:r w:rsidR="004D6B59" w:rsidRPr="004D6B59">
        <w:rPr>
          <w:rFonts w:eastAsiaTheme="minorHAnsi"/>
          <w:b/>
          <w:i/>
          <w:color w:val="auto"/>
          <w:sz w:val="24"/>
          <w:szCs w:val="24"/>
        </w:rPr>
        <w:t>every citizen shall have equality of rights obligations and opportunities before the law and the State shall ensure that every citizen has an equal right and access to all opportunities and benefits based on merit”</w:t>
      </w:r>
      <w:r w:rsidR="009553FE" w:rsidRPr="004D6B59">
        <w:rPr>
          <w:b/>
          <w:i/>
          <w:sz w:val="24"/>
          <w:szCs w:val="24"/>
        </w:rPr>
        <w:t>.</w:t>
      </w:r>
    </w:p>
    <w:p w14:paraId="68BFC121" w14:textId="77777777" w:rsidR="009553FE" w:rsidRDefault="009553FE" w:rsidP="009E555D">
      <w:pPr>
        <w:spacing w:line="360" w:lineRule="auto"/>
        <w:rPr>
          <w:sz w:val="24"/>
          <w:szCs w:val="24"/>
        </w:rPr>
      </w:pPr>
    </w:p>
    <w:p w14:paraId="1F60FDA9" w14:textId="4311C861" w:rsidR="009553FE" w:rsidRDefault="009553FE" w:rsidP="009E555D">
      <w:pPr>
        <w:spacing w:line="360" w:lineRule="auto"/>
        <w:rPr>
          <w:sz w:val="24"/>
          <w:szCs w:val="24"/>
        </w:rPr>
      </w:pPr>
      <w:r>
        <w:rPr>
          <w:sz w:val="24"/>
          <w:szCs w:val="24"/>
        </w:rPr>
        <w:t xml:space="preserve">HRCSL commends </w:t>
      </w:r>
      <w:proofErr w:type="spellStart"/>
      <w:r>
        <w:rPr>
          <w:sz w:val="24"/>
          <w:szCs w:val="24"/>
        </w:rPr>
        <w:t>GoSL</w:t>
      </w:r>
      <w:proofErr w:type="spellEnd"/>
      <w:r>
        <w:rPr>
          <w:sz w:val="24"/>
          <w:szCs w:val="24"/>
        </w:rPr>
        <w:t xml:space="preserve"> for providing free education for all persons with dis</w:t>
      </w:r>
      <w:r w:rsidR="005A7E8A">
        <w:rPr>
          <w:sz w:val="24"/>
          <w:szCs w:val="24"/>
        </w:rPr>
        <w:t>abilities in pre-school, basic secondary and senior</w:t>
      </w:r>
      <w:r>
        <w:rPr>
          <w:sz w:val="24"/>
          <w:szCs w:val="24"/>
        </w:rPr>
        <w:t xml:space="preserve"> secondary</w:t>
      </w:r>
      <w:r w:rsidR="005A7E8A">
        <w:rPr>
          <w:sz w:val="24"/>
          <w:szCs w:val="24"/>
        </w:rPr>
        <w:t xml:space="preserve"> schools in public institutions and tertiary institutions accredited by the Tertiary Education Commission (TEC). The implementation gap that however exists is the adaptability of some of the schools and colleges to the needs of </w:t>
      </w:r>
      <w:proofErr w:type="spellStart"/>
      <w:r w:rsidR="005A7E8A">
        <w:rPr>
          <w:sz w:val="24"/>
          <w:szCs w:val="24"/>
        </w:rPr>
        <w:t>PwDs</w:t>
      </w:r>
      <w:proofErr w:type="spellEnd"/>
      <w:r w:rsidR="005A7E8A">
        <w:rPr>
          <w:sz w:val="24"/>
          <w:szCs w:val="24"/>
        </w:rPr>
        <w:t xml:space="preserve"> and the NCPD lacks the power to compel any institution to do so.</w:t>
      </w:r>
      <w:r w:rsidR="001A4436">
        <w:rPr>
          <w:sz w:val="24"/>
          <w:szCs w:val="24"/>
        </w:rPr>
        <w:t xml:space="preserve"> </w:t>
      </w:r>
      <w:r w:rsidR="001A4436" w:rsidRPr="00F2271C">
        <w:rPr>
          <w:sz w:val="24"/>
          <w:szCs w:val="24"/>
        </w:rPr>
        <w:t>Government has not enforced the installation of ramps in schools or other places to make access by PWD</w:t>
      </w:r>
      <w:r w:rsidR="00910FEE" w:rsidRPr="00F2271C">
        <w:rPr>
          <w:sz w:val="24"/>
          <w:szCs w:val="24"/>
        </w:rPr>
        <w:t>s easier.</w:t>
      </w:r>
      <w:r w:rsidR="00910FEE">
        <w:rPr>
          <w:sz w:val="24"/>
          <w:szCs w:val="24"/>
        </w:rPr>
        <w:t xml:space="preserve"> </w:t>
      </w:r>
      <w:r w:rsidR="000863AB">
        <w:rPr>
          <w:sz w:val="24"/>
          <w:szCs w:val="24"/>
        </w:rPr>
        <w:t xml:space="preserve"> </w:t>
      </w:r>
    </w:p>
    <w:p w14:paraId="66EFFABC" w14:textId="77777777" w:rsidR="009553FE" w:rsidRDefault="009553FE" w:rsidP="009E555D">
      <w:pPr>
        <w:spacing w:line="360" w:lineRule="auto"/>
        <w:rPr>
          <w:sz w:val="24"/>
          <w:szCs w:val="24"/>
        </w:rPr>
      </w:pPr>
    </w:p>
    <w:p w14:paraId="1F72DCEF" w14:textId="527BAC67" w:rsidR="005D6936" w:rsidRDefault="005D6936" w:rsidP="00910FEE">
      <w:pPr>
        <w:spacing w:line="360" w:lineRule="auto"/>
        <w:rPr>
          <w:sz w:val="24"/>
          <w:szCs w:val="24"/>
        </w:rPr>
      </w:pPr>
      <w:r w:rsidRPr="005D6936">
        <w:rPr>
          <w:sz w:val="24"/>
          <w:szCs w:val="24"/>
        </w:rPr>
        <w:t>HRCSL</w:t>
      </w:r>
      <w:r w:rsidR="005A7E8A">
        <w:rPr>
          <w:sz w:val="24"/>
          <w:szCs w:val="24"/>
        </w:rPr>
        <w:t xml:space="preserve"> further</w:t>
      </w:r>
      <w:r>
        <w:rPr>
          <w:sz w:val="24"/>
          <w:szCs w:val="24"/>
        </w:rPr>
        <w:t xml:space="preserve"> commends </w:t>
      </w:r>
      <w:proofErr w:type="spellStart"/>
      <w:r>
        <w:rPr>
          <w:sz w:val="24"/>
          <w:szCs w:val="24"/>
        </w:rPr>
        <w:t>GoSL</w:t>
      </w:r>
      <w:proofErr w:type="spellEnd"/>
      <w:r>
        <w:rPr>
          <w:sz w:val="24"/>
          <w:szCs w:val="24"/>
        </w:rPr>
        <w:t xml:space="preserve"> for the enactment of the Gender Equality and Women’s Empowerment Act</w:t>
      </w:r>
      <w:r w:rsidR="005A7E8A">
        <w:rPr>
          <w:sz w:val="24"/>
          <w:szCs w:val="24"/>
        </w:rPr>
        <w:t xml:space="preserve"> (No.23)</w:t>
      </w:r>
      <w:r>
        <w:rPr>
          <w:sz w:val="24"/>
          <w:szCs w:val="24"/>
        </w:rPr>
        <w:t xml:space="preserve"> 2022</w:t>
      </w:r>
      <w:r w:rsidR="005A7E8A">
        <w:rPr>
          <w:sz w:val="24"/>
          <w:szCs w:val="24"/>
        </w:rPr>
        <w:t xml:space="preserve">. This Act provides for public and private employers to reserve 30% of jobs and leadership positions for women; for political parties to put forward </w:t>
      </w:r>
      <w:r w:rsidR="00485384">
        <w:rPr>
          <w:sz w:val="24"/>
          <w:szCs w:val="24"/>
        </w:rPr>
        <w:t xml:space="preserve">30% of </w:t>
      </w:r>
      <w:r w:rsidR="00485384">
        <w:rPr>
          <w:sz w:val="24"/>
          <w:szCs w:val="24"/>
        </w:rPr>
        <w:lastRenderedPageBreak/>
        <w:t>female candidates for parliamentary and local elections and access to financial support and training. As beautiful as this Act may seem, it has neither explicitly made any reservations for women with disabilities who are particularly vulnerable nor has it provided any enforcement mechanism.</w:t>
      </w:r>
      <w:r w:rsidR="004D6B59">
        <w:rPr>
          <w:sz w:val="24"/>
          <w:szCs w:val="24"/>
        </w:rPr>
        <w:t xml:space="preserve"> </w:t>
      </w:r>
    </w:p>
    <w:p w14:paraId="1492801D" w14:textId="77777777" w:rsidR="005D6936" w:rsidRPr="00212E7F" w:rsidRDefault="005D6936" w:rsidP="009E555D">
      <w:pPr>
        <w:spacing w:line="360" w:lineRule="auto"/>
        <w:ind w:left="0" w:firstLine="0"/>
        <w:rPr>
          <w:b/>
          <w:i/>
          <w:sz w:val="24"/>
          <w:szCs w:val="24"/>
        </w:rPr>
      </w:pPr>
    </w:p>
    <w:p w14:paraId="5349905B" w14:textId="77777777" w:rsidR="005D6936" w:rsidRPr="004427DC" w:rsidRDefault="005D6936" w:rsidP="009E555D">
      <w:pPr>
        <w:pStyle w:val="ListParagraph"/>
        <w:numPr>
          <w:ilvl w:val="0"/>
          <w:numId w:val="1"/>
        </w:numPr>
        <w:spacing w:line="360" w:lineRule="auto"/>
        <w:rPr>
          <w:b/>
          <w:i/>
          <w:sz w:val="24"/>
          <w:szCs w:val="24"/>
        </w:rPr>
      </w:pPr>
      <w:r>
        <w:rPr>
          <w:b/>
          <w:i/>
          <w:sz w:val="24"/>
          <w:szCs w:val="24"/>
        </w:rPr>
        <w:t>Right to Health</w:t>
      </w:r>
    </w:p>
    <w:p w14:paraId="4833D943" w14:textId="16A92564" w:rsidR="001D5CA2" w:rsidRDefault="004427DC" w:rsidP="00751812">
      <w:pPr>
        <w:spacing w:line="360" w:lineRule="auto"/>
        <w:ind w:left="0" w:firstLine="0"/>
        <w:rPr>
          <w:sz w:val="24"/>
          <w:szCs w:val="24"/>
        </w:rPr>
      </w:pPr>
      <w:r>
        <w:rPr>
          <w:sz w:val="24"/>
          <w:szCs w:val="24"/>
        </w:rPr>
        <w:t xml:space="preserve">During the period under review, </w:t>
      </w:r>
      <w:proofErr w:type="spellStart"/>
      <w:r>
        <w:rPr>
          <w:sz w:val="24"/>
          <w:szCs w:val="24"/>
        </w:rPr>
        <w:t>GoSL</w:t>
      </w:r>
      <w:proofErr w:type="spellEnd"/>
      <w:r>
        <w:rPr>
          <w:sz w:val="24"/>
          <w:szCs w:val="24"/>
        </w:rPr>
        <w:t xml:space="preserve"> continued to support access to the right to health</w:t>
      </w:r>
      <w:r w:rsidR="00EA2528">
        <w:rPr>
          <w:sz w:val="24"/>
          <w:szCs w:val="24"/>
        </w:rPr>
        <w:t xml:space="preserve"> through the Free H</w:t>
      </w:r>
      <w:r>
        <w:rPr>
          <w:sz w:val="24"/>
          <w:szCs w:val="24"/>
        </w:rPr>
        <w:t>ealth</w:t>
      </w:r>
      <w:r w:rsidR="00EA2528">
        <w:rPr>
          <w:sz w:val="24"/>
          <w:szCs w:val="24"/>
        </w:rPr>
        <w:t xml:space="preserve"> Care Initiative</w:t>
      </w:r>
      <w:r w:rsidR="00A9000B">
        <w:rPr>
          <w:sz w:val="24"/>
          <w:szCs w:val="24"/>
        </w:rPr>
        <w:t xml:space="preserve"> which provides</w:t>
      </w:r>
      <w:r>
        <w:rPr>
          <w:sz w:val="24"/>
          <w:szCs w:val="24"/>
        </w:rPr>
        <w:t xml:space="preserve"> free health care services</w:t>
      </w:r>
      <w:r w:rsidR="00A9000B">
        <w:rPr>
          <w:sz w:val="24"/>
          <w:szCs w:val="24"/>
        </w:rPr>
        <w:t xml:space="preserve"> and products</w:t>
      </w:r>
      <w:r>
        <w:rPr>
          <w:sz w:val="24"/>
          <w:szCs w:val="24"/>
        </w:rPr>
        <w:t xml:space="preserve"> for</w:t>
      </w:r>
      <w:r w:rsidR="00FE4FAE">
        <w:rPr>
          <w:sz w:val="24"/>
          <w:szCs w:val="24"/>
        </w:rPr>
        <w:t xml:space="preserve"> pregnant women, lactating mothers, </w:t>
      </w:r>
      <w:proofErr w:type="spellStart"/>
      <w:r w:rsidR="00FE4FAE">
        <w:rPr>
          <w:sz w:val="24"/>
          <w:szCs w:val="24"/>
        </w:rPr>
        <w:t>ebola</w:t>
      </w:r>
      <w:proofErr w:type="spellEnd"/>
      <w:r w:rsidR="00FE4FAE">
        <w:rPr>
          <w:sz w:val="24"/>
          <w:szCs w:val="24"/>
        </w:rPr>
        <w:t xml:space="preserve"> survivors, children under 5 years old, and</w:t>
      </w:r>
      <w:r>
        <w:rPr>
          <w:sz w:val="24"/>
          <w:szCs w:val="24"/>
        </w:rPr>
        <w:t xml:space="preserve"> </w:t>
      </w:r>
      <w:proofErr w:type="spellStart"/>
      <w:r>
        <w:rPr>
          <w:sz w:val="24"/>
          <w:szCs w:val="24"/>
        </w:rPr>
        <w:t>PwDs</w:t>
      </w:r>
      <w:proofErr w:type="spellEnd"/>
      <w:r>
        <w:rPr>
          <w:sz w:val="24"/>
          <w:szCs w:val="24"/>
        </w:rPr>
        <w:t>.</w:t>
      </w:r>
      <w:r w:rsidR="001D5CA2">
        <w:rPr>
          <w:sz w:val="24"/>
          <w:szCs w:val="24"/>
        </w:rPr>
        <w:t xml:space="preserve"> This </w:t>
      </w:r>
      <w:proofErr w:type="spellStart"/>
      <w:r w:rsidR="001D5CA2">
        <w:rPr>
          <w:sz w:val="24"/>
          <w:szCs w:val="24"/>
        </w:rPr>
        <w:t>GoSL</w:t>
      </w:r>
      <w:proofErr w:type="spellEnd"/>
      <w:r w:rsidR="001D5CA2">
        <w:rPr>
          <w:sz w:val="24"/>
          <w:szCs w:val="24"/>
        </w:rPr>
        <w:t xml:space="preserve"> initiative has however faced challenges of inadequate and irregular supply of essential free health care drugs particularly in the rural areas.</w:t>
      </w:r>
    </w:p>
    <w:p w14:paraId="0822AFE4" w14:textId="77777777" w:rsidR="001D5CA2" w:rsidRDefault="001D5CA2" w:rsidP="009E555D">
      <w:pPr>
        <w:spacing w:line="360" w:lineRule="auto"/>
        <w:rPr>
          <w:sz w:val="24"/>
          <w:szCs w:val="24"/>
        </w:rPr>
      </w:pPr>
    </w:p>
    <w:p w14:paraId="35C27B6C" w14:textId="45FD1645" w:rsidR="004427DC" w:rsidRDefault="001D5CA2" w:rsidP="009E555D">
      <w:pPr>
        <w:spacing w:line="360" w:lineRule="auto"/>
        <w:rPr>
          <w:sz w:val="24"/>
          <w:szCs w:val="24"/>
        </w:rPr>
      </w:pPr>
      <w:r>
        <w:rPr>
          <w:sz w:val="24"/>
          <w:szCs w:val="24"/>
        </w:rPr>
        <w:t xml:space="preserve">During the COVID-19 outbreak in 2020, </w:t>
      </w:r>
      <w:proofErr w:type="spellStart"/>
      <w:r>
        <w:rPr>
          <w:sz w:val="24"/>
          <w:szCs w:val="24"/>
        </w:rPr>
        <w:t>GoSL</w:t>
      </w:r>
      <w:proofErr w:type="spellEnd"/>
      <w:r>
        <w:rPr>
          <w:sz w:val="24"/>
          <w:szCs w:val="24"/>
        </w:rPr>
        <w:t xml:space="preserve"> took pro-active steps to reduce the spread of the disease among </w:t>
      </w:r>
      <w:proofErr w:type="spellStart"/>
      <w:r>
        <w:rPr>
          <w:sz w:val="24"/>
          <w:szCs w:val="24"/>
        </w:rPr>
        <w:t>PwDs</w:t>
      </w:r>
      <w:proofErr w:type="spellEnd"/>
      <w:r>
        <w:rPr>
          <w:sz w:val="24"/>
          <w:szCs w:val="24"/>
        </w:rPr>
        <w:t xml:space="preserve"> nationwide because their situations became very challenging. </w:t>
      </w:r>
      <w:proofErr w:type="spellStart"/>
      <w:r>
        <w:rPr>
          <w:sz w:val="24"/>
          <w:szCs w:val="24"/>
        </w:rPr>
        <w:t>GoSL</w:t>
      </w:r>
      <w:proofErr w:type="spellEnd"/>
      <w:r>
        <w:rPr>
          <w:sz w:val="24"/>
          <w:szCs w:val="24"/>
        </w:rPr>
        <w:t xml:space="preserve"> disbursed cash trans</w:t>
      </w:r>
      <w:r w:rsidR="00F60A9C">
        <w:rPr>
          <w:sz w:val="24"/>
          <w:szCs w:val="24"/>
        </w:rPr>
        <w:t>fers</w:t>
      </w:r>
      <w:r>
        <w:rPr>
          <w:sz w:val="24"/>
          <w:szCs w:val="24"/>
        </w:rPr>
        <w:t xml:space="preserve"> </w:t>
      </w:r>
      <w:r w:rsidR="00F2271C">
        <w:rPr>
          <w:sz w:val="24"/>
          <w:szCs w:val="24"/>
        </w:rPr>
        <w:t>(NLe250) and a bag of rice to</w:t>
      </w:r>
      <w:r w:rsidR="00F60A9C">
        <w:rPr>
          <w:sz w:val="24"/>
          <w:szCs w:val="24"/>
        </w:rPr>
        <w:t xml:space="preserve"> </w:t>
      </w:r>
      <w:proofErr w:type="spellStart"/>
      <w:r w:rsidR="00F60A9C">
        <w:rPr>
          <w:sz w:val="24"/>
          <w:szCs w:val="24"/>
        </w:rPr>
        <w:t>PwDs</w:t>
      </w:r>
      <w:proofErr w:type="spellEnd"/>
      <w:r w:rsidR="00F60A9C">
        <w:rPr>
          <w:sz w:val="24"/>
          <w:szCs w:val="24"/>
        </w:rPr>
        <w:t xml:space="preserve"> during the COVID-19 pandemic </w:t>
      </w:r>
      <w:r w:rsidR="00F2271C">
        <w:rPr>
          <w:sz w:val="24"/>
          <w:szCs w:val="24"/>
        </w:rPr>
        <w:t xml:space="preserve">lockdowns (April and May 2020) </w:t>
      </w:r>
      <w:r w:rsidR="00F60A9C">
        <w:rPr>
          <w:sz w:val="24"/>
          <w:szCs w:val="24"/>
        </w:rPr>
        <w:t xml:space="preserve">across the </w:t>
      </w:r>
      <w:r w:rsidR="00F2271C">
        <w:rPr>
          <w:sz w:val="24"/>
          <w:szCs w:val="24"/>
        </w:rPr>
        <w:t>country</w:t>
      </w:r>
      <w:r>
        <w:rPr>
          <w:sz w:val="24"/>
          <w:szCs w:val="24"/>
        </w:rPr>
        <w:t xml:space="preserve"> to mitigate the economic effects on them and curtail the spread of the virus. </w:t>
      </w:r>
      <w:r w:rsidR="004427DC">
        <w:rPr>
          <w:sz w:val="24"/>
          <w:szCs w:val="24"/>
        </w:rPr>
        <w:t xml:space="preserve"> </w:t>
      </w:r>
    </w:p>
    <w:p w14:paraId="01059D8E" w14:textId="77777777" w:rsidR="009B0F20" w:rsidRDefault="009B0F20" w:rsidP="009E555D">
      <w:pPr>
        <w:spacing w:line="360" w:lineRule="auto"/>
        <w:rPr>
          <w:sz w:val="24"/>
          <w:szCs w:val="24"/>
        </w:rPr>
      </w:pPr>
    </w:p>
    <w:p w14:paraId="4F79F05B" w14:textId="2AEF8BF6" w:rsidR="009B0F20" w:rsidRDefault="009B0F20" w:rsidP="009E555D">
      <w:pPr>
        <w:spacing w:line="360" w:lineRule="auto"/>
        <w:rPr>
          <w:sz w:val="24"/>
          <w:szCs w:val="24"/>
        </w:rPr>
      </w:pPr>
      <w:r>
        <w:rPr>
          <w:sz w:val="24"/>
          <w:szCs w:val="24"/>
        </w:rPr>
        <w:t xml:space="preserve">HRCSL noted, in 2020, the efforts of </w:t>
      </w:r>
      <w:proofErr w:type="spellStart"/>
      <w:r>
        <w:rPr>
          <w:sz w:val="24"/>
          <w:szCs w:val="24"/>
        </w:rPr>
        <w:t>GoSL</w:t>
      </w:r>
      <w:proofErr w:type="spellEnd"/>
      <w:r>
        <w:rPr>
          <w:sz w:val="24"/>
          <w:szCs w:val="24"/>
        </w:rPr>
        <w:t xml:space="preserve"> and partners in promoting and protecting the rights of persons with mental/intellectual disability.</w:t>
      </w:r>
      <w:r w:rsidR="006C2BCA">
        <w:rPr>
          <w:sz w:val="24"/>
          <w:szCs w:val="24"/>
        </w:rPr>
        <w:t xml:space="preserve"> </w:t>
      </w:r>
      <w:r>
        <w:rPr>
          <w:sz w:val="24"/>
          <w:szCs w:val="24"/>
        </w:rPr>
        <w:t xml:space="preserve">The Commission monitored two private institutions and observed that </w:t>
      </w:r>
      <w:r w:rsidR="006C2BCA">
        <w:rPr>
          <w:sz w:val="24"/>
          <w:szCs w:val="24"/>
        </w:rPr>
        <w:t xml:space="preserve">despite </w:t>
      </w:r>
      <w:r>
        <w:rPr>
          <w:sz w:val="24"/>
          <w:szCs w:val="24"/>
        </w:rPr>
        <w:t>their best efforts to provide services for these persons with disabilities, the facility was challenged with inadequate supply of drugs and transport facility to take workers to and from the facility.</w:t>
      </w:r>
      <w:r w:rsidR="00770ED3">
        <w:rPr>
          <w:sz w:val="24"/>
          <w:szCs w:val="24"/>
        </w:rPr>
        <w:t xml:space="preserve"> </w:t>
      </w:r>
    </w:p>
    <w:p w14:paraId="1406AD80" w14:textId="77777777" w:rsidR="00770ED3" w:rsidRDefault="00770ED3" w:rsidP="009E555D">
      <w:pPr>
        <w:spacing w:line="360" w:lineRule="auto"/>
        <w:rPr>
          <w:sz w:val="24"/>
          <w:szCs w:val="24"/>
        </w:rPr>
      </w:pPr>
    </w:p>
    <w:p w14:paraId="5F3ACFA8" w14:textId="77777777" w:rsidR="00770ED3" w:rsidRPr="004427DC" w:rsidRDefault="00770ED3" w:rsidP="009E555D">
      <w:pPr>
        <w:spacing w:line="360" w:lineRule="auto"/>
        <w:rPr>
          <w:sz w:val="24"/>
          <w:szCs w:val="24"/>
        </w:rPr>
      </w:pPr>
      <w:r>
        <w:rPr>
          <w:sz w:val="24"/>
          <w:szCs w:val="24"/>
        </w:rPr>
        <w:t xml:space="preserve">Also, the Commission commends </w:t>
      </w:r>
      <w:proofErr w:type="spellStart"/>
      <w:r>
        <w:rPr>
          <w:sz w:val="24"/>
          <w:szCs w:val="24"/>
        </w:rPr>
        <w:t>GoSL</w:t>
      </w:r>
      <w:proofErr w:type="spellEnd"/>
      <w:r>
        <w:rPr>
          <w:sz w:val="24"/>
          <w:szCs w:val="24"/>
        </w:rPr>
        <w:t xml:space="preserve"> for commencing the review of the Lunacy Act of 1902, which legalized the involuntary incarceration of mentally ill persons it considered them a “danger to society”. The draft Mental Health Bill will set the standard for both voluntary and involuntary incarcerations; the role of the Mental Health Council and the need for the provision of mental health service</w:t>
      </w:r>
      <w:r w:rsidR="0046373F">
        <w:rPr>
          <w:sz w:val="24"/>
          <w:szCs w:val="24"/>
        </w:rPr>
        <w:t>s. This would not only protect the rights of mentally disabled persons but also guarantee the rights of every citizen to mental health support. The Bill also makes provision for the protection of mentally ill persons from discrimination, which role is assigned to the HRCSL.</w:t>
      </w:r>
    </w:p>
    <w:p w14:paraId="6E3D36CC" w14:textId="77777777" w:rsidR="00751812" w:rsidRPr="009916A2" w:rsidRDefault="00751812" w:rsidP="00642EB1">
      <w:pPr>
        <w:spacing w:line="360" w:lineRule="auto"/>
        <w:ind w:left="0" w:firstLine="0"/>
        <w:rPr>
          <w:sz w:val="24"/>
          <w:szCs w:val="24"/>
        </w:rPr>
      </w:pPr>
    </w:p>
    <w:p w14:paraId="3D6C16FD" w14:textId="77777777" w:rsidR="009916A2" w:rsidRPr="00665892" w:rsidRDefault="009916A2" w:rsidP="009E555D">
      <w:pPr>
        <w:pStyle w:val="ListParagraph"/>
        <w:numPr>
          <w:ilvl w:val="0"/>
          <w:numId w:val="1"/>
        </w:numPr>
        <w:spacing w:line="360" w:lineRule="auto"/>
        <w:rPr>
          <w:b/>
          <w:i/>
          <w:sz w:val="24"/>
          <w:szCs w:val="24"/>
        </w:rPr>
      </w:pPr>
      <w:r w:rsidRPr="00665892">
        <w:rPr>
          <w:b/>
          <w:i/>
          <w:sz w:val="24"/>
          <w:szCs w:val="24"/>
        </w:rPr>
        <w:lastRenderedPageBreak/>
        <w:t>The right to education</w:t>
      </w:r>
    </w:p>
    <w:p w14:paraId="4A7F60F6" w14:textId="77777777" w:rsidR="0098549B" w:rsidRDefault="00FF5CBF" w:rsidP="00642EB1">
      <w:pPr>
        <w:spacing w:line="360" w:lineRule="auto"/>
        <w:ind w:left="0" w:firstLine="0"/>
        <w:rPr>
          <w:sz w:val="24"/>
          <w:szCs w:val="24"/>
        </w:rPr>
      </w:pPr>
      <w:r>
        <w:rPr>
          <w:sz w:val="24"/>
          <w:szCs w:val="24"/>
        </w:rPr>
        <w:t xml:space="preserve">The Human Rights Commission of </w:t>
      </w:r>
      <w:r w:rsidRPr="00FF5CBF">
        <w:rPr>
          <w:sz w:val="24"/>
          <w:szCs w:val="24"/>
        </w:rPr>
        <w:t>Sierra Leone</w:t>
      </w:r>
      <w:r>
        <w:rPr>
          <w:sz w:val="24"/>
          <w:szCs w:val="24"/>
        </w:rPr>
        <w:t xml:space="preserve"> (HRCSL) commends the Government of Sierra Leone (</w:t>
      </w:r>
      <w:proofErr w:type="spellStart"/>
      <w:r>
        <w:rPr>
          <w:sz w:val="24"/>
          <w:szCs w:val="24"/>
        </w:rPr>
        <w:t>GoSL</w:t>
      </w:r>
      <w:proofErr w:type="spellEnd"/>
      <w:r>
        <w:rPr>
          <w:sz w:val="24"/>
          <w:szCs w:val="24"/>
        </w:rPr>
        <w:t>)</w:t>
      </w:r>
      <w:r w:rsidR="006A5B27">
        <w:rPr>
          <w:sz w:val="24"/>
          <w:szCs w:val="24"/>
        </w:rPr>
        <w:t xml:space="preserve"> for some of the strides taken to en</w:t>
      </w:r>
      <w:r w:rsidR="00751812">
        <w:rPr>
          <w:sz w:val="24"/>
          <w:szCs w:val="24"/>
        </w:rPr>
        <w:t>sure the enjoyment of the right</w:t>
      </w:r>
      <w:r w:rsidR="006A5B27">
        <w:rPr>
          <w:sz w:val="24"/>
          <w:szCs w:val="24"/>
        </w:rPr>
        <w:t xml:space="preserve"> to education by </w:t>
      </w:r>
      <w:proofErr w:type="spellStart"/>
      <w:r w:rsidR="006A5B27">
        <w:rPr>
          <w:sz w:val="24"/>
          <w:szCs w:val="24"/>
        </w:rPr>
        <w:t>PwDs</w:t>
      </w:r>
      <w:proofErr w:type="spellEnd"/>
      <w:r w:rsidR="006A5B27">
        <w:rPr>
          <w:sz w:val="24"/>
          <w:szCs w:val="24"/>
        </w:rPr>
        <w:t xml:space="preserve">. </w:t>
      </w:r>
      <w:r>
        <w:rPr>
          <w:sz w:val="24"/>
          <w:szCs w:val="24"/>
        </w:rPr>
        <w:t xml:space="preserve"> </w:t>
      </w:r>
      <w:r w:rsidR="00D57B7A">
        <w:rPr>
          <w:sz w:val="24"/>
          <w:szCs w:val="24"/>
        </w:rPr>
        <w:t>During the p</w:t>
      </w:r>
      <w:r w:rsidR="00751812">
        <w:rPr>
          <w:sz w:val="24"/>
          <w:szCs w:val="24"/>
        </w:rPr>
        <w:t>eriod under review (2020-2024),</w:t>
      </w:r>
      <w:r w:rsidR="001A2AC5">
        <w:rPr>
          <w:sz w:val="24"/>
          <w:szCs w:val="24"/>
        </w:rPr>
        <w:t xml:space="preserve"> </w:t>
      </w:r>
      <w:proofErr w:type="spellStart"/>
      <w:r w:rsidR="001A2AC5">
        <w:rPr>
          <w:sz w:val="24"/>
          <w:szCs w:val="24"/>
        </w:rPr>
        <w:t>GoSL</w:t>
      </w:r>
      <w:proofErr w:type="spellEnd"/>
      <w:r w:rsidR="001A2AC5">
        <w:rPr>
          <w:sz w:val="24"/>
          <w:szCs w:val="24"/>
        </w:rPr>
        <w:t xml:space="preserve"> has been paying annual subventions/subsidies to the National School for the Blind and the National School for the Deaf </w:t>
      </w:r>
      <w:r w:rsidR="0098549B">
        <w:rPr>
          <w:sz w:val="24"/>
          <w:szCs w:val="24"/>
        </w:rPr>
        <w:t>and salaries to their teachers</w:t>
      </w:r>
      <w:r w:rsidR="001A2AC5">
        <w:rPr>
          <w:sz w:val="24"/>
          <w:szCs w:val="24"/>
        </w:rPr>
        <w:t xml:space="preserve">. </w:t>
      </w:r>
      <w:r w:rsidR="0098549B">
        <w:rPr>
          <w:sz w:val="24"/>
          <w:szCs w:val="24"/>
        </w:rPr>
        <w:t>These subventions/subsidies to the two schools often arrive late, thus posing administrative challenges for the school authorities.</w:t>
      </w:r>
    </w:p>
    <w:p w14:paraId="079AA220" w14:textId="77777777" w:rsidR="0098549B" w:rsidRDefault="0098549B" w:rsidP="00642EB1">
      <w:pPr>
        <w:spacing w:line="360" w:lineRule="auto"/>
        <w:ind w:left="0" w:firstLine="0"/>
        <w:rPr>
          <w:sz w:val="24"/>
          <w:szCs w:val="24"/>
        </w:rPr>
      </w:pPr>
    </w:p>
    <w:p w14:paraId="76BAAA85" w14:textId="41532A39" w:rsidR="00665892" w:rsidRDefault="0098549B" w:rsidP="00642EB1">
      <w:pPr>
        <w:spacing w:line="360" w:lineRule="auto"/>
        <w:ind w:left="0" w:firstLine="0"/>
        <w:rPr>
          <w:sz w:val="24"/>
          <w:szCs w:val="24"/>
        </w:rPr>
      </w:pPr>
      <w:r>
        <w:rPr>
          <w:sz w:val="24"/>
          <w:szCs w:val="24"/>
        </w:rPr>
        <w:t>Furthermore,</w:t>
      </w:r>
      <w:r w:rsidR="00D57B7A">
        <w:rPr>
          <w:sz w:val="24"/>
          <w:szCs w:val="24"/>
        </w:rPr>
        <w:t xml:space="preserve"> the NCPD</w:t>
      </w:r>
      <w:r w:rsidR="00FF5CBF">
        <w:rPr>
          <w:sz w:val="24"/>
          <w:szCs w:val="24"/>
        </w:rPr>
        <w:t xml:space="preserve"> </w:t>
      </w:r>
      <w:r w:rsidR="006A5B27">
        <w:rPr>
          <w:sz w:val="24"/>
          <w:szCs w:val="24"/>
        </w:rPr>
        <w:t>ensured</w:t>
      </w:r>
      <w:r w:rsidR="00751812">
        <w:rPr>
          <w:sz w:val="24"/>
          <w:szCs w:val="24"/>
        </w:rPr>
        <w:t xml:space="preserve"> that </w:t>
      </w:r>
      <w:proofErr w:type="spellStart"/>
      <w:r w:rsidR="00751812">
        <w:rPr>
          <w:sz w:val="24"/>
          <w:szCs w:val="24"/>
        </w:rPr>
        <w:t>PwDs</w:t>
      </w:r>
      <w:proofErr w:type="spellEnd"/>
      <w:r w:rsidR="00D57B7A">
        <w:rPr>
          <w:sz w:val="24"/>
          <w:szCs w:val="24"/>
        </w:rPr>
        <w:t xml:space="preserve"> enjoyed the right to education by providing access to tertiary education through admission and acceptance into universities without paying tuition fees and other charges, as provided for in Section 14 (1) of the Persons with Disabilities (</w:t>
      </w:r>
      <w:proofErr w:type="spellStart"/>
      <w:r w:rsidR="00D57B7A">
        <w:rPr>
          <w:sz w:val="24"/>
          <w:szCs w:val="24"/>
        </w:rPr>
        <w:t>PwD</w:t>
      </w:r>
      <w:proofErr w:type="spellEnd"/>
      <w:r w:rsidR="00D57B7A">
        <w:rPr>
          <w:sz w:val="24"/>
          <w:szCs w:val="24"/>
        </w:rPr>
        <w:t xml:space="preserve">) Act of 2011. </w:t>
      </w:r>
      <w:r w:rsidR="00FF5CBF">
        <w:rPr>
          <w:sz w:val="24"/>
          <w:szCs w:val="24"/>
        </w:rPr>
        <w:t xml:space="preserve">Also, the Ministry of Basic and Senior Secondary Education (MBSSE) in collaboration with the West Africa Examinations Council (WAEC) provided braille machines for the visually impaired pupils who took the Basic Education Certificate Examination (BECE) and the West African Senior Secondary Certificate Examination (WASSCE). </w:t>
      </w:r>
      <w:r w:rsidR="006A5B27">
        <w:rPr>
          <w:sz w:val="24"/>
          <w:szCs w:val="24"/>
        </w:rPr>
        <w:t xml:space="preserve">This follows the introduction of the </w:t>
      </w:r>
      <w:r w:rsidR="00751812">
        <w:rPr>
          <w:sz w:val="24"/>
          <w:szCs w:val="24"/>
        </w:rPr>
        <w:t xml:space="preserve">Free Quality School Education (FQSE) </w:t>
      </w:r>
      <w:proofErr w:type="spellStart"/>
      <w:r w:rsidR="00751812">
        <w:rPr>
          <w:sz w:val="24"/>
          <w:szCs w:val="24"/>
        </w:rPr>
        <w:t>programme</w:t>
      </w:r>
      <w:proofErr w:type="spellEnd"/>
      <w:r w:rsidR="00751812">
        <w:rPr>
          <w:sz w:val="24"/>
          <w:szCs w:val="24"/>
        </w:rPr>
        <w:t xml:space="preserve"> in 2018 which provided for free education for all pupils, including children with disabilities, and the </w:t>
      </w:r>
      <w:r w:rsidR="006A5B27">
        <w:rPr>
          <w:sz w:val="24"/>
          <w:szCs w:val="24"/>
        </w:rPr>
        <w:t>National Radical Incl</w:t>
      </w:r>
      <w:r w:rsidR="00751812">
        <w:rPr>
          <w:sz w:val="24"/>
          <w:szCs w:val="24"/>
        </w:rPr>
        <w:t>usion Policy in 2020 which i</w:t>
      </w:r>
      <w:r w:rsidR="006A5B27">
        <w:rPr>
          <w:sz w:val="24"/>
          <w:szCs w:val="24"/>
        </w:rPr>
        <w:t>s geared towards inclusivity of persons with disabilities and leaving no one behind in the education sector.</w:t>
      </w:r>
      <w:r w:rsidR="00E05575">
        <w:rPr>
          <w:sz w:val="24"/>
          <w:szCs w:val="24"/>
        </w:rPr>
        <w:t xml:space="preserve"> </w:t>
      </w:r>
    </w:p>
    <w:p w14:paraId="722C9C83" w14:textId="77777777" w:rsidR="001C3E2A" w:rsidRDefault="001C3E2A" w:rsidP="009E555D">
      <w:pPr>
        <w:spacing w:line="360" w:lineRule="auto"/>
        <w:rPr>
          <w:sz w:val="24"/>
          <w:szCs w:val="24"/>
        </w:rPr>
      </w:pPr>
    </w:p>
    <w:p w14:paraId="347D3285" w14:textId="61180BCE" w:rsidR="00D57B7A" w:rsidRDefault="001C3E2A" w:rsidP="00751812">
      <w:pPr>
        <w:spacing w:line="360" w:lineRule="auto"/>
        <w:rPr>
          <w:sz w:val="24"/>
          <w:szCs w:val="24"/>
        </w:rPr>
      </w:pPr>
      <w:r>
        <w:rPr>
          <w:sz w:val="24"/>
          <w:szCs w:val="24"/>
        </w:rPr>
        <w:t>However, HRCSL’s monitoring activities during the period have shown that the provision of assistive devices</w:t>
      </w:r>
      <w:r w:rsidR="002F31B7">
        <w:rPr>
          <w:sz w:val="24"/>
          <w:szCs w:val="24"/>
        </w:rPr>
        <w:t>, sign language teachers</w:t>
      </w:r>
      <w:r>
        <w:rPr>
          <w:sz w:val="24"/>
          <w:szCs w:val="24"/>
        </w:rPr>
        <w:t xml:space="preserve"> and </w:t>
      </w:r>
      <w:r w:rsidR="002F31B7">
        <w:rPr>
          <w:sz w:val="24"/>
          <w:szCs w:val="24"/>
        </w:rPr>
        <w:t xml:space="preserve">braille </w:t>
      </w:r>
      <w:r>
        <w:rPr>
          <w:sz w:val="24"/>
          <w:szCs w:val="24"/>
        </w:rPr>
        <w:t xml:space="preserve">textbooks for the core subjects </w:t>
      </w:r>
      <w:r w:rsidR="002F31B7">
        <w:rPr>
          <w:sz w:val="24"/>
          <w:szCs w:val="24"/>
        </w:rPr>
        <w:t>have</w:t>
      </w:r>
      <w:r>
        <w:rPr>
          <w:sz w:val="24"/>
          <w:szCs w:val="24"/>
        </w:rPr>
        <w:t xml:space="preserve"> been a major challenge.</w:t>
      </w:r>
      <w:r w:rsidR="00E479B4">
        <w:rPr>
          <w:sz w:val="24"/>
          <w:szCs w:val="24"/>
        </w:rPr>
        <w:t xml:space="preserve"> Also, in spite of the Natio</w:t>
      </w:r>
      <w:r w:rsidR="00220846">
        <w:rPr>
          <w:sz w:val="24"/>
          <w:szCs w:val="24"/>
        </w:rPr>
        <w:t xml:space="preserve">nal Radical Inclusion </w:t>
      </w:r>
      <w:r w:rsidR="00E05575">
        <w:rPr>
          <w:sz w:val="24"/>
          <w:szCs w:val="24"/>
        </w:rPr>
        <w:t xml:space="preserve">Policy, there are schools whose environments and classrooms </w:t>
      </w:r>
      <w:r w:rsidR="00220846">
        <w:rPr>
          <w:sz w:val="24"/>
          <w:szCs w:val="24"/>
        </w:rPr>
        <w:t>are not dis</w:t>
      </w:r>
      <w:r w:rsidR="00E05575">
        <w:rPr>
          <w:sz w:val="24"/>
          <w:szCs w:val="24"/>
        </w:rPr>
        <w:t>able-</w:t>
      </w:r>
      <w:r w:rsidR="00220846">
        <w:rPr>
          <w:sz w:val="24"/>
          <w:szCs w:val="24"/>
        </w:rPr>
        <w:t>friendly particularly for</w:t>
      </w:r>
      <w:r w:rsidR="0034635C">
        <w:rPr>
          <w:sz w:val="24"/>
          <w:szCs w:val="24"/>
        </w:rPr>
        <w:t xml:space="preserve"> those who are physically challenged</w:t>
      </w:r>
      <w:r w:rsidR="00E05575">
        <w:rPr>
          <w:sz w:val="24"/>
          <w:szCs w:val="24"/>
        </w:rPr>
        <w:t xml:space="preserve"> or visually impaired</w:t>
      </w:r>
      <w:r w:rsidR="00220846">
        <w:rPr>
          <w:sz w:val="24"/>
          <w:szCs w:val="24"/>
        </w:rPr>
        <w:t>.</w:t>
      </w:r>
      <w:r w:rsidR="0034635C">
        <w:rPr>
          <w:sz w:val="24"/>
          <w:szCs w:val="24"/>
        </w:rPr>
        <w:t xml:space="preserve"> Out of 10 schools monitored in 2024 in the Western Area Urban district, only two schools had ramps to facilitate movement for the physically challenged.</w:t>
      </w:r>
      <w:r w:rsidR="00220846">
        <w:rPr>
          <w:sz w:val="24"/>
          <w:szCs w:val="24"/>
        </w:rPr>
        <w:t xml:space="preserve"> </w:t>
      </w:r>
    </w:p>
    <w:p w14:paraId="4207E591" w14:textId="77777777" w:rsidR="00751812" w:rsidRPr="00751812" w:rsidRDefault="00751812" w:rsidP="00751812">
      <w:pPr>
        <w:spacing w:line="360" w:lineRule="auto"/>
        <w:rPr>
          <w:sz w:val="24"/>
          <w:szCs w:val="24"/>
        </w:rPr>
      </w:pPr>
    </w:p>
    <w:p w14:paraId="43FECFEE" w14:textId="77777777" w:rsidR="000D119D" w:rsidRPr="000D119D" w:rsidRDefault="00751812" w:rsidP="000D119D">
      <w:pPr>
        <w:pStyle w:val="ListParagraph"/>
        <w:numPr>
          <w:ilvl w:val="0"/>
          <w:numId w:val="1"/>
        </w:numPr>
        <w:spacing w:line="360" w:lineRule="auto"/>
        <w:rPr>
          <w:i/>
          <w:sz w:val="24"/>
          <w:szCs w:val="24"/>
        </w:rPr>
      </w:pPr>
      <w:r>
        <w:rPr>
          <w:b/>
          <w:bCs/>
          <w:i/>
          <w:sz w:val="24"/>
          <w:szCs w:val="24"/>
        </w:rPr>
        <w:t>Accessibility</w:t>
      </w:r>
    </w:p>
    <w:p w14:paraId="217BB8A7" w14:textId="77777777" w:rsidR="00220846" w:rsidRPr="00A940F4" w:rsidRDefault="00220846" w:rsidP="00642EB1">
      <w:pPr>
        <w:spacing w:line="360" w:lineRule="auto"/>
        <w:ind w:left="0" w:firstLine="0"/>
        <w:rPr>
          <w:sz w:val="24"/>
          <w:szCs w:val="24"/>
        </w:rPr>
      </w:pPr>
      <w:r w:rsidRPr="00220846">
        <w:rPr>
          <w:sz w:val="24"/>
          <w:szCs w:val="24"/>
        </w:rPr>
        <w:t xml:space="preserve">Section 24 (1) of the Persons with Disability Act </w:t>
      </w:r>
      <w:r>
        <w:rPr>
          <w:sz w:val="24"/>
          <w:szCs w:val="24"/>
        </w:rPr>
        <w:t xml:space="preserve">provides for </w:t>
      </w:r>
      <w:proofErr w:type="spellStart"/>
      <w:r>
        <w:rPr>
          <w:sz w:val="24"/>
          <w:szCs w:val="24"/>
        </w:rPr>
        <w:t>PwDs</w:t>
      </w:r>
      <w:proofErr w:type="spellEnd"/>
      <w:r>
        <w:rPr>
          <w:sz w:val="24"/>
          <w:szCs w:val="24"/>
        </w:rPr>
        <w:t xml:space="preserve"> to “be entitled to barrier-free environment to enable them to have a</w:t>
      </w:r>
      <w:r w:rsidRPr="00220846">
        <w:rPr>
          <w:sz w:val="24"/>
          <w:szCs w:val="24"/>
        </w:rPr>
        <w:t>ccess to buildings, roads and other social amenities with assistive devices and other equipment to assist their mobility”.</w:t>
      </w:r>
      <w:r w:rsidR="006D33D0">
        <w:rPr>
          <w:sz w:val="24"/>
          <w:szCs w:val="24"/>
        </w:rPr>
        <w:t xml:space="preserve"> </w:t>
      </w:r>
      <w:proofErr w:type="gramStart"/>
      <w:r w:rsidR="006D33D0">
        <w:rPr>
          <w:sz w:val="24"/>
          <w:szCs w:val="24"/>
        </w:rPr>
        <w:t>Also</w:t>
      </w:r>
      <w:proofErr w:type="gramEnd"/>
      <w:r w:rsidR="006D33D0">
        <w:rPr>
          <w:sz w:val="24"/>
          <w:szCs w:val="24"/>
        </w:rPr>
        <w:t xml:space="preserve"> Article 9 of the Convention on the Rights of Persons with Disa</w:t>
      </w:r>
      <w:r w:rsidR="00A940F4">
        <w:rPr>
          <w:sz w:val="24"/>
          <w:szCs w:val="24"/>
        </w:rPr>
        <w:t xml:space="preserve">bility (CRPD) provides that </w:t>
      </w:r>
      <w:r w:rsidR="00A940F4" w:rsidRPr="00A940F4">
        <w:rPr>
          <w:sz w:val="24"/>
          <w:szCs w:val="24"/>
        </w:rPr>
        <w:t xml:space="preserve">States Parties shall </w:t>
      </w:r>
      <w:r w:rsidR="00A940F4" w:rsidRPr="00A940F4">
        <w:rPr>
          <w:sz w:val="24"/>
          <w:szCs w:val="24"/>
        </w:rPr>
        <w:lastRenderedPageBreak/>
        <w:t xml:space="preserve">take appropriate measures to ensure to persons with disabilities access, on an equal basis with others, </w:t>
      </w:r>
      <w:r w:rsidR="00A940F4">
        <w:rPr>
          <w:sz w:val="24"/>
          <w:szCs w:val="24"/>
        </w:rPr>
        <w:t>b</w:t>
      </w:r>
      <w:r w:rsidR="00A940F4" w:rsidRPr="00A940F4">
        <w:rPr>
          <w:sz w:val="24"/>
          <w:szCs w:val="24"/>
        </w:rPr>
        <w:t>uildings, roads, transportation and other indoor and outdoor facilities, including schools, housing, medical facilities and workplaces</w:t>
      </w:r>
      <w:r w:rsidR="00A940F4">
        <w:rPr>
          <w:sz w:val="24"/>
          <w:szCs w:val="24"/>
        </w:rPr>
        <w:t>.</w:t>
      </w:r>
      <w:r w:rsidRPr="00A940F4">
        <w:rPr>
          <w:sz w:val="24"/>
          <w:szCs w:val="24"/>
        </w:rPr>
        <w:t xml:space="preserve"> </w:t>
      </w:r>
    </w:p>
    <w:p w14:paraId="22679452" w14:textId="77777777" w:rsidR="00220846" w:rsidRDefault="00220846" w:rsidP="009E555D">
      <w:pPr>
        <w:spacing w:line="360" w:lineRule="auto"/>
        <w:rPr>
          <w:sz w:val="24"/>
          <w:szCs w:val="24"/>
        </w:rPr>
      </w:pPr>
    </w:p>
    <w:p w14:paraId="7AB1C35C" w14:textId="77777777" w:rsidR="00547828" w:rsidRDefault="00461339" w:rsidP="009E555D">
      <w:pPr>
        <w:spacing w:line="360" w:lineRule="auto"/>
        <w:rPr>
          <w:sz w:val="24"/>
          <w:szCs w:val="24"/>
        </w:rPr>
      </w:pPr>
      <w:r w:rsidRPr="00547828">
        <w:rPr>
          <w:sz w:val="24"/>
          <w:szCs w:val="24"/>
        </w:rPr>
        <w:t>While some government facilities and public transportation systems have been made partially accessible</w:t>
      </w:r>
      <w:r>
        <w:rPr>
          <w:sz w:val="24"/>
          <w:szCs w:val="24"/>
        </w:rPr>
        <w:t xml:space="preserve"> by </w:t>
      </w:r>
      <w:proofErr w:type="spellStart"/>
      <w:r>
        <w:rPr>
          <w:sz w:val="24"/>
          <w:szCs w:val="24"/>
        </w:rPr>
        <w:t>PwDs</w:t>
      </w:r>
      <w:proofErr w:type="spellEnd"/>
      <w:r w:rsidRPr="00547828">
        <w:rPr>
          <w:sz w:val="24"/>
          <w:szCs w:val="24"/>
        </w:rPr>
        <w:t xml:space="preserve">, </w:t>
      </w:r>
      <w:r>
        <w:rPr>
          <w:sz w:val="24"/>
          <w:szCs w:val="24"/>
        </w:rPr>
        <w:t xml:space="preserve">they have limited access to </w:t>
      </w:r>
      <w:r w:rsidRPr="00547828">
        <w:rPr>
          <w:sz w:val="24"/>
          <w:szCs w:val="24"/>
        </w:rPr>
        <w:t>many</w:t>
      </w:r>
      <w:r>
        <w:rPr>
          <w:sz w:val="24"/>
          <w:szCs w:val="24"/>
        </w:rPr>
        <w:t xml:space="preserve"> public</w:t>
      </w:r>
      <w:r w:rsidRPr="00547828">
        <w:rPr>
          <w:sz w:val="24"/>
          <w:szCs w:val="24"/>
        </w:rPr>
        <w:t xml:space="preserve"> buildings</w:t>
      </w:r>
      <w:r w:rsidRPr="00461339">
        <w:rPr>
          <w:sz w:val="24"/>
          <w:szCs w:val="24"/>
        </w:rPr>
        <w:t xml:space="preserve"> </w:t>
      </w:r>
      <w:r>
        <w:rPr>
          <w:sz w:val="24"/>
          <w:szCs w:val="24"/>
        </w:rPr>
        <w:t>frequented by them</w:t>
      </w:r>
      <w:r w:rsidRPr="00547828">
        <w:rPr>
          <w:sz w:val="24"/>
          <w:szCs w:val="24"/>
        </w:rPr>
        <w:t>, transportation services</w:t>
      </w:r>
      <w:r>
        <w:rPr>
          <w:sz w:val="24"/>
          <w:szCs w:val="24"/>
        </w:rPr>
        <w:t>, schools, colleges and other social amenities in</w:t>
      </w:r>
      <w:r w:rsidR="00220846">
        <w:rPr>
          <w:sz w:val="24"/>
          <w:szCs w:val="24"/>
        </w:rPr>
        <w:t xml:space="preserve"> spite of the aspirations of Section</w:t>
      </w:r>
      <w:r w:rsidR="00A940F4">
        <w:rPr>
          <w:sz w:val="24"/>
          <w:szCs w:val="24"/>
        </w:rPr>
        <w:t xml:space="preserve"> 24 (1) of the </w:t>
      </w:r>
      <w:proofErr w:type="spellStart"/>
      <w:r w:rsidR="00A940F4">
        <w:rPr>
          <w:sz w:val="24"/>
          <w:szCs w:val="24"/>
        </w:rPr>
        <w:t>PwD</w:t>
      </w:r>
      <w:proofErr w:type="spellEnd"/>
      <w:r w:rsidR="00A940F4">
        <w:rPr>
          <w:sz w:val="24"/>
          <w:szCs w:val="24"/>
        </w:rPr>
        <w:t xml:space="preserve"> Act of 2011 and Article 9 of the CRPD</w:t>
      </w:r>
      <w:r>
        <w:rPr>
          <w:sz w:val="24"/>
          <w:szCs w:val="24"/>
        </w:rPr>
        <w:t>.</w:t>
      </w:r>
      <w:r w:rsidR="00A940F4">
        <w:rPr>
          <w:sz w:val="24"/>
          <w:szCs w:val="24"/>
        </w:rPr>
        <w:t xml:space="preserve"> </w:t>
      </w:r>
    </w:p>
    <w:p w14:paraId="10A09BC2" w14:textId="77777777" w:rsidR="00461339" w:rsidRDefault="00461339" w:rsidP="009E555D">
      <w:pPr>
        <w:spacing w:line="360" w:lineRule="auto"/>
        <w:rPr>
          <w:sz w:val="24"/>
          <w:szCs w:val="24"/>
        </w:rPr>
      </w:pPr>
    </w:p>
    <w:p w14:paraId="7C841459" w14:textId="7A8B1B39" w:rsidR="00547828" w:rsidRPr="00751812" w:rsidRDefault="00547828" w:rsidP="00751812">
      <w:pPr>
        <w:spacing w:line="360" w:lineRule="auto"/>
        <w:rPr>
          <w:sz w:val="24"/>
          <w:szCs w:val="24"/>
        </w:rPr>
      </w:pPr>
      <w:r>
        <w:rPr>
          <w:sz w:val="24"/>
          <w:szCs w:val="24"/>
        </w:rPr>
        <w:t xml:space="preserve">HRCSL therefore calls on all State institutions to take active steps in eliminating all obstacles and barriers to accessibility by </w:t>
      </w:r>
      <w:proofErr w:type="spellStart"/>
      <w:r>
        <w:rPr>
          <w:sz w:val="24"/>
          <w:szCs w:val="24"/>
        </w:rPr>
        <w:t>PwDs</w:t>
      </w:r>
      <w:proofErr w:type="spellEnd"/>
      <w:r>
        <w:rPr>
          <w:sz w:val="24"/>
          <w:szCs w:val="24"/>
        </w:rPr>
        <w:t xml:space="preserve"> to public buildings, </w:t>
      </w:r>
      <w:r w:rsidRPr="00547828">
        <w:rPr>
          <w:sz w:val="24"/>
          <w:szCs w:val="24"/>
        </w:rPr>
        <w:t>schools, hospitals and other private entities that offer facilities and services which are open or provided to the public</w:t>
      </w:r>
      <w:r>
        <w:rPr>
          <w:sz w:val="24"/>
          <w:szCs w:val="24"/>
        </w:rPr>
        <w:t xml:space="preserve"> to</w:t>
      </w:r>
      <w:r w:rsidRPr="00547828">
        <w:rPr>
          <w:sz w:val="24"/>
          <w:szCs w:val="24"/>
        </w:rPr>
        <w:t xml:space="preserve"> </w:t>
      </w:r>
      <w:r w:rsidR="00EB3B3F" w:rsidRPr="00547828">
        <w:rPr>
          <w:sz w:val="24"/>
          <w:szCs w:val="24"/>
        </w:rPr>
        <w:t>consider</w:t>
      </w:r>
      <w:r w:rsidRPr="00547828">
        <w:rPr>
          <w:sz w:val="24"/>
          <w:szCs w:val="24"/>
        </w:rPr>
        <w:t xml:space="preserve"> all aspects of accessibility for persons with disabilities</w:t>
      </w:r>
      <w:r>
        <w:rPr>
          <w:sz w:val="24"/>
          <w:szCs w:val="24"/>
        </w:rPr>
        <w:t>.</w:t>
      </w:r>
    </w:p>
    <w:p w14:paraId="720DA758" w14:textId="77777777" w:rsidR="000D119D" w:rsidRPr="000D119D" w:rsidRDefault="000D119D" w:rsidP="000D119D">
      <w:pPr>
        <w:spacing w:line="360" w:lineRule="auto"/>
        <w:rPr>
          <w:b/>
          <w:i/>
          <w:sz w:val="24"/>
          <w:szCs w:val="24"/>
        </w:rPr>
      </w:pPr>
    </w:p>
    <w:p w14:paraId="10D9D57B" w14:textId="77777777" w:rsidR="000D119D" w:rsidRPr="000D119D" w:rsidRDefault="00751812" w:rsidP="000D119D">
      <w:pPr>
        <w:pStyle w:val="ListParagraph"/>
        <w:numPr>
          <w:ilvl w:val="0"/>
          <w:numId w:val="1"/>
        </w:numPr>
        <w:spacing w:line="360" w:lineRule="auto"/>
        <w:rPr>
          <w:b/>
          <w:i/>
          <w:sz w:val="24"/>
          <w:szCs w:val="24"/>
        </w:rPr>
      </w:pPr>
      <w:r>
        <w:rPr>
          <w:b/>
          <w:i/>
          <w:sz w:val="24"/>
          <w:szCs w:val="24"/>
        </w:rPr>
        <w:t>Political and p</w:t>
      </w:r>
      <w:r w:rsidR="000D119D" w:rsidRPr="00486D0D">
        <w:rPr>
          <w:b/>
          <w:i/>
          <w:sz w:val="24"/>
          <w:szCs w:val="24"/>
        </w:rPr>
        <w:t>ublic participation</w:t>
      </w:r>
    </w:p>
    <w:p w14:paraId="0FDF8290" w14:textId="32C64414" w:rsidR="00912123" w:rsidRPr="00307625" w:rsidRDefault="00912123" w:rsidP="00642EB1">
      <w:pPr>
        <w:spacing w:line="360" w:lineRule="auto"/>
        <w:ind w:left="0" w:firstLine="0"/>
        <w:rPr>
          <w:sz w:val="24"/>
          <w:szCs w:val="24"/>
        </w:rPr>
      </w:pPr>
      <w:r w:rsidRPr="00912123">
        <w:rPr>
          <w:sz w:val="24"/>
          <w:szCs w:val="24"/>
        </w:rPr>
        <w:t xml:space="preserve">In fulfilment of Article 29 of the CRPD, the Electoral Commission of Sierra Leone (ECSL) made efforts in ensuring that </w:t>
      </w:r>
      <w:proofErr w:type="spellStart"/>
      <w:r w:rsidRPr="00912123">
        <w:rPr>
          <w:sz w:val="24"/>
          <w:szCs w:val="24"/>
        </w:rPr>
        <w:t>PwDs</w:t>
      </w:r>
      <w:proofErr w:type="spellEnd"/>
      <w:r w:rsidRPr="00912123">
        <w:rPr>
          <w:sz w:val="24"/>
          <w:szCs w:val="24"/>
        </w:rPr>
        <w:t xml:space="preserve"> enjoyed their right</w:t>
      </w:r>
      <w:r w:rsidR="00F15F49">
        <w:rPr>
          <w:sz w:val="24"/>
          <w:szCs w:val="24"/>
        </w:rPr>
        <w:t xml:space="preserve"> to </w:t>
      </w:r>
      <w:r w:rsidRPr="00912123">
        <w:rPr>
          <w:sz w:val="24"/>
          <w:szCs w:val="24"/>
        </w:rPr>
        <w:t xml:space="preserve">participate in the political and public life of the country through elections. During the 2023 Presidential and Parliamentary elections in Sierra Leone, the ECSL </w:t>
      </w:r>
      <w:r w:rsidR="00F41196">
        <w:rPr>
          <w:sz w:val="24"/>
          <w:szCs w:val="24"/>
        </w:rPr>
        <w:t xml:space="preserve">and partners undertook a lot of sensitization on the significance of </w:t>
      </w:r>
      <w:proofErr w:type="spellStart"/>
      <w:r w:rsidR="00F41196">
        <w:rPr>
          <w:sz w:val="24"/>
          <w:szCs w:val="24"/>
        </w:rPr>
        <w:t>PwDs</w:t>
      </w:r>
      <w:proofErr w:type="spellEnd"/>
      <w:r w:rsidR="00F41196">
        <w:rPr>
          <w:sz w:val="24"/>
          <w:szCs w:val="24"/>
        </w:rPr>
        <w:t xml:space="preserve"> participating in the electioneering process. ECSL also </w:t>
      </w:r>
      <w:r w:rsidR="00751812">
        <w:rPr>
          <w:sz w:val="24"/>
          <w:szCs w:val="24"/>
        </w:rPr>
        <w:t>provided tactile ballots</w:t>
      </w:r>
      <w:r w:rsidRPr="00912123">
        <w:rPr>
          <w:sz w:val="24"/>
          <w:szCs w:val="24"/>
        </w:rPr>
        <w:t xml:space="preserve"> for the visually impaired and </w:t>
      </w:r>
      <w:r w:rsidR="00751812">
        <w:rPr>
          <w:sz w:val="24"/>
          <w:szCs w:val="24"/>
        </w:rPr>
        <w:t xml:space="preserve">also </w:t>
      </w:r>
      <w:r w:rsidRPr="00912123">
        <w:rPr>
          <w:sz w:val="24"/>
          <w:szCs w:val="24"/>
        </w:rPr>
        <w:t xml:space="preserve">allowed them to be accompanied by persons whom they trusted. In spite of ECSL’s efforts to make the environments of many polling stations accessible to </w:t>
      </w:r>
      <w:proofErr w:type="spellStart"/>
      <w:r w:rsidRPr="00912123">
        <w:rPr>
          <w:sz w:val="24"/>
          <w:szCs w:val="24"/>
        </w:rPr>
        <w:t>PwDs</w:t>
      </w:r>
      <w:proofErr w:type="spellEnd"/>
      <w:r w:rsidRPr="00912123">
        <w:rPr>
          <w:sz w:val="24"/>
          <w:szCs w:val="24"/>
        </w:rPr>
        <w:t xml:space="preserve"> to cast their ballots, a great majority of them remained not so disabled-friendly. Also, even though there are no laws prohibiting </w:t>
      </w:r>
      <w:proofErr w:type="spellStart"/>
      <w:r w:rsidRPr="00912123">
        <w:rPr>
          <w:sz w:val="24"/>
          <w:szCs w:val="24"/>
        </w:rPr>
        <w:t>PwDs</w:t>
      </w:r>
      <w:proofErr w:type="spellEnd"/>
      <w:r w:rsidRPr="00912123">
        <w:rPr>
          <w:sz w:val="24"/>
          <w:szCs w:val="24"/>
        </w:rPr>
        <w:t xml:space="preserve"> from holding decision-making positions, there is very limited or no representation of </w:t>
      </w:r>
      <w:proofErr w:type="spellStart"/>
      <w:r w:rsidRPr="00912123">
        <w:rPr>
          <w:sz w:val="24"/>
          <w:szCs w:val="24"/>
        </w:rPr>
        <w:t>PwDs</w:t>
      </w:r>
      <w:proofErr w:type="spellEnd"/>
      <w:r w:rsidRPr="00912123">
        <w:rPr>
          <w:sz w:val="24"/>
          <w:szCs w:val="24"/>
        </w:rPr>
        <w:t xml:space="preserve"> in </w:t>
      </w:r>
      <w:r w:rsidR="00D53820">
        <w:rPr>
          <w:sz w:val="24"/>
          <w:szCs w:val="24"/>
        </w:rPr>
        <w:t xml:space="preserve">such </w:t>
      </w:r>
      <w:r w:rsidRPr="00912123">
        <w:rPr>
          <w:sz w:val="24"/>
          <w:szCs w:val="24"/>
        </w:rPr>
        <w:t xml:space="preserve">positions. This has been largely attributed to the stigma which </w:t>
      </w:r>
      <w:proofErr w:type="spellStart"/>
      <w:r w:rsidRPr="00912123">
        <w:rPr>
          <w:sz w:val="24"/>
          <w:szCs w:val="24"/>
        </w:rPr>
        <w:t>PwDs</w:t>
      </w:r>
      <w:proofErr w:type="spellEnd"/>
      <w:r w:rsidRPr="00912123">
        <w:rPr>
          <w:sz w:val="24"/>
          <w:szCs w:val="24"/>
        </w:rPr>
        <w:t xml:space="preserve"> are faced with in the society</w:t>
      </w:r>
      <w:r w:rsidR="00307625">
        <w:rPr>
          <w:sz w:val="24"/>
          <w:szCs w:val="24"/>
        </w:rPr>
        <w:t xml:space="preserve"> and limited aware</w:t>
      </w:r>
      <w:r w:rsidR="00D53820">
        <w:rPr>
          <w:sz w:val="24"/>
          <w:szCs w:val="24"/>
        </w:rPr>
        <w:t>ness</w:t>
      </w:r>
      <w:r w:rsidR="00307625">
        <w:rPr>
          <w:sz w:val="24"/>
          <w:szCs w:val="24"/>
        </w:rPr>
        <w:t xml:space="preserve"> raising campaigns </w:t>
      </w:r>
      <w:r w:rsidR="00307625" w:rsidRPr="00307625">
        <w:rPr>
          <w:sz w:val="24"/>
          <w:szCs w:val="24"/>
        </w:rPr>
        <w:t>to promote awareness of the capabilities and contributio</w:t>
      </w:r>
      <w:r w:rsidR="00307625">
        <w:rPr>
          <w:sz w:val="24"/>
          <w:szCs w:val="24"/>
        </w:rPr>
        <w:t>ns of persons wi</w:t>
      </w:r>
      <w:r w:rsidR="00D53820">
        <w:rPr>
          <w:sz w:val="24"/>
          <w:szCs w:val="24"/>
        </w:rPr>
        <w:t>th disabilities and thus promoting</w:t>
      </w:r>
      <w:r w:rsidR="00307625">
        <w:rPr>
          <w:sz w:val="24"/>
          <w:szCs w:val="24"/>
        </w:rPr>
        <w:t xml:space="preserve"> positive perceptions.</w:t>
      </w:r>
    </w:p>
    <w:p w14:paraId="0CA08E9B" w14:textId="77777777" w:rsidR="00912123" w:rsidRPr="00912123" w:rsidRDefault="00912123" w:rsidP="009E555D">
      <w:pPr>
        <w:spacing w:line="360" w:lineRule="auto"/>
        <w:rPr>
          <w:b/>
          <w:i/>
          <w:sz w:val="24"/>
          <w:szCs w:val="24"/>
        </w:rPr>
      </w:pPr>
    </w:p>
    <w:p w14:paraId="068B7DF2" w14:textId="77777777" w:rsidR="00F33BBF" w:rsidRDefault="00912123" w:rsidP="00F33BBF">
      <w:pPr>
        <w:pStyle w:val="ListParagraph"/>
        <w:numPr>
          <w:ilvl w:val="0"/>
          <w:numId w:val="1"/>
        </w:numPr>
        <w:spacing w:line="360" w:lineRule="auto"/>
        <w:rPr>
          <w:b/>
          <w:i/>
          <w:sz w:val="24"/>
          <w:szCs w:val="24"/>
        </w:rPr>
      </w:pPr>
      <w:r>
        <w:rPr>
          <w:b/>
          <w:i/>
          <w:sz w:val="24"/>
          <w:szCs w:val="24"/>
        </w:rPr>
        <w:t>Freedom from torture</w:t>
      </w:r>
      <w:r w:rsidR="00307625">
        <w:rPr>
          <w:b/>
          <w:i/>
          <w:sz w:val="24"/>
          <w:szCs w:val="24"/>
        </w:rPr>
        <w:t xml:space="preserve"> or cruel</w:t>
      </w:r>
      <w:r>
        <w:rPr>
          <w:b/>
          <w:i/>
          <w:sz w:val="24"/>
          <w:szCs w:val="24"/>
        </w:rPr>
        <w:t>, inhuman and degrading treatment</w:t>
      </w:r>
      <w:r w:rsidR="00307625">
        <w:rPr>
          <w:b/>
          <w:i/>
          <w:sz w:val="24"/>
          <w:szCs w:val="24"/>
        </w:rPr>
        <w:t xml:space="preserve"> or punishment</w:t>
      </w:r>
    </w:p>
    <w:p w14:paraId="306B51C8" w14:textId="7C47DDDB" w:rsidR="00F33BBF" w:rsidRPr="00F33BBF" w:rsidRDefault="00F33BBF" w:rsidP="00F33BBF">
      <w:pPr>
        <w:spacing w:line="360" w:lineRule="auto"/>
        <w:rPr>
          <w:sz w:val="24"/>
          <w:szCs w:val="24"/>
        </w:rPr>
      </w:pPr>
      <w:r w:rsidRPr="00F33BBF">
        <w:rPr>
          <w:sz w:val="24"/>
          <w:szCs w:val="24"/>
        </w:rPr>
        <w:t xml:space="preserve">Article 15 (2) of the CRPD provides that </w:t>
      </w:r>
      <w:r w:rsidRPr="00F33BBF">
        <w:rPr>
          <w:b/>
          <w:i/>
          <w:sz w:val="24"/>
          <w:szCs w:val="24"/>
        </w:rPr>
        <w:t xml:space="preserve">“States Parties shall take all effective legislative, administrative, judicial or other measures to prevent persons with disabilities, on an equal basis with others, from being subjected to torture or cruel, inhuman or degrading treatment </w:t>
      </w:r>
      <w:r w:rsidRPr="00F33BBF">
        <w:rPr>
          <w:b/>
          <w:i/>
          <w:sz w:val="24"/>
          <w:szCs w:val="24"/>
        </w:rPr>
        <w:lastRenderedPageBreak/>
        <w:t>or punishment”.</w:t>
      </w:r>
      <w:r w:rsidRPr="00F33BBF">
        <w:rPr>
          <w:sz w:val="24"/>
          <w:szCs w:val="24"/>
        </w:rPr>
        <w:t xml:space="preserve"> However, in 2021, HRCSL noted with concern an incident of inhuman and degrading treatment against </w:t>
      </w:r>
      <w:proofErr w:type="spellStart"/>
      <w:r w:rsidRPr="00F33BBF">
        <w:rPr>
          <w:sz w:val="24"/>
          <w:szCs w:val="24"/>
        </w:rPr>
        <w:t>PwDs</w:t>
      </w:r>
      <w:proofErr w:type="spellEnd"/>
      <w:r w:rsidRPr="00F33BBF">
        <w:rPr>
          <w:sz w:val="24"/>
          <w:szCs w:val="24"/>
        </w:rPr>
        <w:t xml:space="preserve"> in Waterloo in the Western Area Rural District where a group of them including executive members of the Sierra Leone Union on Disability Issues (SLUDI) were beaten by some personnel of the Sierra Leone Police (SLP) over ownership of a disputed piece of land in that area.</w:t>
      </w:r>
      <w:r w:rsidR="00F41196">
        <w:rPr>
          <w:sz w:val="24"/>
          <w:szCs w:val="24"/>
        </w:rPr>
        <w:t xml:space="preserve"> </w:t>
      </w:r>
      <w:r w:rsidR="00F2271C">
        <w:rPr>
          <w:sz w:val="24"/>
          <w:szCs w:val="24"/>
        </w:rPr>
        <w:t>During the Commission’s</w:t>
      </w:r>
      <w:r w:rsidR="0098549B">
        <w:rPr>
          <w:sz w:val="24"/>
          <w:szCs w:val="24"/>
        </w:rPr>
        <w:t xml:space="preserve"> 2023</w:t>
      </w:r>
      <w:r w:rsidR="00F41196">
        <w:rPr>
          <w:sz w:val="24"/>
          <w:szCs w:val="24"/>
        </w:rPr>
        <w:t xml:space="preserve"> Public Inquiry</w:t>
      </w:r>
      <w:r w:rsidR="00F2271C">
        <w:rPr>
          <w:sz w:val="24"/>
          <w:szCs w:val="24"/>
        </w:rPr>
        <w:t xml:space="preserve"> into the “Conduct of Law Enforcement Officers”</w:t>
      </w:r>
      <w:r w:rsidR="00F41196">
        <w:rPr>
          <w:sz w:val="24"/>
          <w:szCs w:val="24"/>
        </w:rPr>
        <w:t xml:space="preserve">, </w:t>
      </w:r>
      <w:r w:rsidR="00F2271C">
        <w:rPr>
          <w:sz w:val="24"/>
          <w:szCs w:val="24"/>
        </w:rPr>
        <w:t>the President and members of the Sierra Leone Union on Disability Issues (SLUDI) made this complaint</w:t>
      </w:r>
      <w:r w:rsidR="00622400">
        <w:rPr>
          <w:sz w:val="24"/>
          <w:szCs w:val="24"/>
        </w:rPr>
        <w:t xml:space="preserve"> to the investigating panel. In its ruling, the</w:t>
      </w:r>
      <w:r w:rsidR="0098549B">
        <w:rPr>
          <w:sz w:val="24"/>
          <w:szCs w:val="24"/>
        </w:rPr>
        <w:t xml:space="preserve"> Commission ordered the Sie</w:t>
      </w:r>
      <w:r w:rsidR="00F2271C">
        <w:rPr>
          <w:sz w:val="24"/>
          <w:szCs w:val="24"/>
        </w:rPr>
        <w:t>rra Leone Police (SLP),</w:t>
      </w:r>
      <w:r w:rsidR="0098549B">
        <w:rPr>
          <w:sz w:val="24"/>
          <w:szCs w:val="24"/>
        </w:rPr>
        <w:t xml:space="preserve"> the Respondents</w:t>
      </w:r>
      <w:r w:rsidR="00F2271C">
        <w:rPr>
          <w:sz w:val="24"/>
          <w:szCs w:val="24"/>
        </w:rPr>
        <w:t>,</w:t>
      </w:r>
      <w:r w:rsidR="0098549B">
        <w:rPr>
          <w:sz w:val="24"/>
          <w:szCs w:val="24"/>
        </w:rPr>
        <w:t xml:space="preserve"> to pay the sum of NLe20,000 (Twenty Thousand New Leones) to the President and members of the Sierra Leone Union on Disability Issues (SLUDI), the complainants</w:t>
      </w:r>
      <w:r w:rsidR="00F2271C">
        <w:rPr>
          <w:sz w:val="24"/>
          <w:szCs w:val="24"/>
        </w:rPr>
        <w:t>,</w:t>
      </w:r>
      <w:r w:rsidR="0098549B">
        <w:rPr>
          <w:sz w:val="24"/>
          <w:szCs w:val="24"/>
        </w:rPr>
        <w:t xml:space="preserve"> as compensation for the ill-treatment meted out against them.</w:t>
      </w:r>
      <w:r w:rsidR="005811F7">
        <w:rPr>
          <w:sz w:val="24"/>
          <w:szCs w:val="24"/>
        </w:rPr>
        <w:t xml:space="preserve"> The Commission further recommended that the Ministry of Lands, Housing and Co</w:t>
      </w:r>
      <w:r w:rsidR="005D1016">
        <w:rPr>
          <w:sz w:val="24"/>
          <w:szCs w:val="24"/>
        </w:rPr>
        <w:t>u</w:t>
      </w:r>
      <w:r w:rsidR="005811F7">
        <w:rPr>
          <w:sz w:val="24"/>
          <w:szCs w:val="24"/>
        </w:rPr>
        <w:t>ntry Planning immediately resolves the matter so as to lay to rest the ownership conflict.</w:t>
      </w:r>
      <w:r w:rsidR="0098549B">
        <w:rPr>
          <w:sz w:val="24"/>
          <w:szCs w:val="24"/>
        </w:rPr>
        <w:t xml:space="preserve"> </w:t>
      </w:r>
      <w:r w:rsidR="00A23B57">
        <w:rPr>
          <w:sz w:val="24"/>
          <w:szCs w:val="24"/>
        </w:rPr>
        <w:t xml:space="preserve">However, the </w:t>
      </w:r>
      <w:proofErr w:type="spellStart"/>
      <w:r w:rsidR="00A23B57">
        <w:rPr>
          <w:sz w:val="24"/>
          <w:szCs w:val="24"/>
        </w:rPr>
        <w:t>PwDs</w:t>
      </w:r>
      <w:proofErr w:type="spellEnd"/>
      <w:r w:rsidR="00A23B57">
        <w:rPr>
          <w:sz w:val="24"/>
          <w:szCs w:val="24"/>
        </w:rPr>
        <w:t xml:space="preserve"> are still not in possession of the land in spite of them being in possession of legal documents given to them by the Ministry of Lands, Housing and Country Planning.</w:t>
      </w:r>
    </w:p>
    <w:p w14:paraId="202D2739" w14:textId="77777777" w:rsidR="00912123" w:rsidRPr="00912123" w:rsidRDefault="00912123" w:rsidP="00365204">
      <w:pPr>
        <w:spacing w:line="360" w:lineRule="auto"/>
        <w:ind w:left="0" w:firstLine="0"/>
        <w:rPr>
          <w:sz w:val="24"/>
          <w:szCs w:val="24"/>
        </w:rPr>
      </w:pPr>
    </w:p>
    <w:p w14:paraId="7F4666B5" w14:textId="77777777" w:rsidR="00912123" w:rsidRPr="00212E7F" w:rsidRDefault="00212E7F" w:rsidP="009E555D">
      <w:pPr>
        <w:spacing w:line="360" w:lineRule="auto"/>
        <w:rPr>
          <w:b/>
          <w:i/>
          <w:sz w:val="24"/>
          <w:szCs w:val="24"/>
        </w:rPr>
      </w:pPr>
      <w:r>
        <w:rPr>
          <w:b/>
          <w:i/>
          <w:sz w:val="24"/>
          <w:szCs w:val="24"/>
        </w:rPr>
        <w:t>CONCLUSION</w:t>
      </w:r>
    </w:p>
    <w:p w14:paraId="4ADF2603" w14:textId="1ED5B2B4" w:rsidR="00212E7F" w:rsidRDefault="00212E7F" w:rsidP="009E555D">
      <w:pPr>
        <w:spacing w:line="360" w:lineRule="auto"/>
        <w:ind w:left="0" w:firstLine="0"/>
        <w:rPr>
          <w:sz w:val="24"/>
          <w:szCs w:val="24"/>
        </w:rPr>
      </w:pPr>
      <w:r w:rsidRPr="00CD5102">
        <w:rPr>
          <w:sz w:val="24"/>
          <w:szCs w:val="24"/>
        </w:rPr>
        <w:t xml:space="preserve">While Sierra Leone has taken </w:t>
      </w:r>
      <w:r>
        <w:rPr>
          <w:sz w:val="24"/>
          <w:szCs w:val="24"/>
        </w:rPr>
        <w:t>significant steps in the implementation of some of</w:t>
      </w:r>
      <w:r w:rsidRPr="00CD5102">
        <w:rPr>
          <w:sz w:val="24"/>
          <w:szCs w:val="24"/>
        </w:rPr>
        <w:t xml:space="preserve"> the provisions of the </w:t>
      </w:r>
      <w:r>
        <w:rPr>
          <w:bCs/>
          <w:sz w:val="24"/>
          <w:szCs w:val="24"/>
        </w:rPr>
        <w:t>CRPD</w:t>
      </w:r>
      <w:r>
        <w:rPr>
          <w:sz w:val="24"/>
          <w:szCs w:val="24"/>
        </w:rPr>
        <w:t xml:space="preserve">, </w:t>
      </w:r>
      <w:r w:rsidRPr="00CD5102">
        <w:rPr>
          <w:sz w:val="24"/>
          <w:szCs w:val="24"/>
        </w:rPr>
        <w:t xml:space="preserve">challenges remain in ensuring full and effective participation of persons with disabilities in all aspects of life. The </w:t>
      </w:r>
      <w:r>
        <w:rPr>
          <w:sz w:val="24"/>
          <w:szCs w:val="24"/>
        </w:rPr>
        <w:t xml:space="preserve">HRCSL recommends </w:t>
      </w:r>
      <w:r w:rsidR="00563923">
        <w:rPr>
          <w:sz w:val="24"/>
          <w:szCs w:val="24"/>
        </w:rPr>
        <w:t xml:space="preserve">increased </w:t>
      </w:r>
      <w:bookmarkStart w:id="0" w:name="_GoBack"/>
      <w:bookmarkEnd w:id="0"/>
      <w:r w:rsidRPr="00CD5102">
        <w:rPr>
          <w:sz w:val="24"/>
          <w:szCs w:val="24"/>
        </w:rPr>
        <w:t>funding</w:t>
      </w:r>
      <w:r>
        <w:rPr>
          <w:sz w:val="24"/>
          <w:szCs w:val="24"/>
        </w:rPr>
        <w:t xml:space="preserve"> for the NCPD</w:t>
      </w:r>
      <w:r w:rsidRPr="00CD5102">
        <w:rPr>
          <w:sz w:val="24"/>
          <w:szCs w:val="24"/>
        </w:rPr>
        <w:t>, capacity building</w:t>
      </w:r>
      <w:r>
        <w:rPr>
          <w:sz w:val="24"/>
          <w:szCs w:val="24"/>
        </w:rPr>
        <w:t xml:space="preserve"> of staff and persons taking care of the welfare of </w:t>
      </w:r>
      <w:proofErr w:type="spellStart"/>
      <w:r>
        <w:rPr>
          <w:sz w:val="24"/>
          <w:szCs w:val="24"/>
        </w:rPr>
        <w:t>PwDs</w:t>
      </w:r>
      <w:proofErr w:type="spellEnd"/>
      <w:r w:rsidRPr="00CD5102">
        <w:rPr>
          <w:sz w:val="24"/>
          <w:szCs w:val="24"/>
        </w:rPr>
        <w:t xml:space="preserve">, and </w:t>
      </w:r>
      <w:r>
        <w:rPr>
          <w:sz w:val="24"/>
          <w:szCs w:val="24"/>
        </w:rPr>
        <w:t xml:space="preserve">rigorous </w:t>
      </w:r>
      <w:r w:rsidRPr="00CD5102">
        <w:rPr>
          <w:sz w:val="24"/>
          <w:szCs w:val="24"/>
        </w:rPr>
        <w:t xml:space="preserve">public awareness campaigns </w:t>
      </w:r>
      <w:r w:rsidRPr="00212E7F">
        <w:rPr>
          <w:b/>
          <w:i/>
          <w:sz w:val="24"/>
          <w:szCs w:val="24"/>
        </w:rPr>
        <w:t>“to promote awareness of the capabilities and contributions of persons with disabilities” and thus engender “positive perceptions and greater social awareness towards persons with disabilities”.</w:t>
      </w:r>
      <w:r>
        <w:rPr>
          <w:b/>
          <w:i/>
          <w:sz w:val="24"/>
          <w:szCs w:val="24"/>
        </w:rPr>
        <w:t>(CRDP)</w:t>
      </w:r>
    </w:p>
    <w:p w14:paraId="6DC22F75" w14:textId="77777777" w:rsidR="00A25183" w:rsidRPr="00A25183" w:rsidRDefault="00A25183" w:rsidP="009E555D">
      <w:pPr>
        <w:spacing w:line="360" w:lineRule="auto"/>
        <w:ind w:left="0" w:firstLine="0"/>
        <w:rPr>
          <w:sz w:val="24"/>
          <w:szCs w:val="24"/>
        </w:rPr>
      </w:pPr>
    </w:p>
    <w:sectPr w:rsidR="00A25183" w:rsidRPr="00A25183" w:rsidSect="001E5AA4">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6334C"/>
    <w:multiLevelType w:val="multilevel"/>
    <w:tmpl w:val="60BC9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32247"/>
    <w:multiLevelType w:val="hybridMultilevel"/>
    <w:tmpl w:val="36385FAA"/>
    <w:lvl w:ilvl="0" w:tplc="DEE0B32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E4569"/>
    <w:multiLevelType w:val="hybridMultilevel"/>
    <w:tmpl w:val="36385FAA"/>
    <w:lvl w:ilvl="0" w:tplc="DEE0B32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78E"/>
    <w:rsid w:val="00023727"/>
    <w:rsid w:val="000863AB"/>
    <w:rsid w:val="000D119D"/>
    <w:rsid w:val="000F3DE9"/>
    <w:rsid w:val="00150800"/>
    <w:rsid w:val="001606B1"/>
    <w:rsid w:val="00174F62"/>
    <w:rsid w:val="0019249B"/>
    <w:rsid w:val="001A2AC5"/>
    <w:rsid w:val="001A4436"/>
    <w:rsid w:val="001B3540"/>
    <w:rsid w:val="001C2E5D"/>
    <w:rsid w:val="001C3E2A"/>
    <w:rsid w:val="001D5CA2"/>
    <w:rsid w:val="001E5AA4"/>
    <w:rsid w:val="00212E7F"/>
    <w:rsid w:val="002202E5"/>
    <w:rsid w:val="00220846"/>
    <w:rsid w:val="00260A5B"/>
    <w:rsid w:val="0026682A"/>
    <w:rsid w:val="002C2740"/>
    <w:rsid w:val="002C288A"/>
    <w:rsid w:val="002F31B7"/>
    <w:rsid w:val="002F69B3"/>
    <w:rsid w:val="00307625"/>
    <w:rsid w:val="003212A0"/>
    <w:rsid w:val="0034635C"/>
    <w:rsid w:val="00365204"/>
    <w:rsid w:val="004427DC"/>
    <w:rsid w:val="00461339"/>
    <w:rsid w:val="0046373F"/>
    <w:rsid w:val="00485384"/>
    <w:rsid w:val="00486D0D"/>
    <w:rsid w:val="004904C1"/>
    <w:rsid w:val="004C5146"/>
    <w:rsid w:val="004D6B59"/>
    <w:rsid w:val="004E0F0E"/>
    <w:rsid w:val="00547828"/>
    <w:rsid w:val="00563923"/>
    <w:rsid w:val="005811F7"/>
    <w:rsid w:val="005A7E8A"/>
    <w:rsid w:val="005D1016"/>
    <w:rsid w:val="005D30AA"/>
    <w:rsid w:val="005D6936"/>
    <w:rsid w:val="00622400"/>
    <w:rsid w:val="00642EB1"/>
    <w:rsid w:val="0065230C"/>
    <w:rsid w:val="00665892"/>
    <w:rsid w:val="00666686"/>
    <w:rsid w:val="006A5B27"/>
    <w:rsid w:val="006C2BCA"/>
    <w:rsid w:val="006D33D0"/>
    <w:rsid w:val="00751812"/>
    <w:rsid w:val="00761F2F"/>
    <w:rsid w:val="00770ED3"/>
    <w:rsid w:val="00776D43"/>
    <w:rsid w:val="008150EC"/>
    <w:rsid w:val="008A5663"/>
    <w:rsid w:val="008B4FD8"/>
    <w:rsid w:val="00910FEE"/>
    <w:rsid w:val="00912123"/>
    <w:rsid w:val="0092343A"/>
    <w:rsid w:val="009553FE"/>
    <w:rsid w:val="00965249"/>
    <w:rsid w:val="0098549B"/>
    <w:rsid w:val="009916A2"/>
    <w:rsid w:val="009B0F20"/>
    <w:rsid w:val="009E555D"/>
    <w:rsid w:val="00A00EB4"/>
    <w:rsid w:val="00A23B57"/>
    <w:rsid w:val="00A25183"/>
    <w:rsid w:val="00A75924"/>
    <w:rsid w:val="00A9000B"/>
    <w:rsid w:val="00A900FE"/>
    <w:rsid w:val="00A940F4"/>
    <w:rsid w:val="00BA678E"/>
    <w:rsid w:val="00BB5422"/>
    <w:rsid w:val="00BB6A52"/>
    <w:rsid w:val="00C50CD2"/>
    <w:rsid w:val="00C54507"/>
    <w:rsid w:val="00CF2F82"/>
    <w:rsid w:val="00D53820"/>
    <w:rsid w:val="00D57B7A"/>
    <w:rsid w:val="00D63380"/>
    <w:rsid w:val="00D851E9"/>
    <w:rsid w:val="00DA229C"/>
    <w:rsid w:val="00E05575"/>
    <w:rsid w:val="00E479B4"/>
    <w:rsid w:val="00EA2528"/>
    <w:rsid w:val="00EB3B3F"/>
    <w:rsid w:val="00EE2D0B"/>
    <w:rsid w:val="00F15F49"/>
    <w:rsid w:val="00F2271C"/>
    <w:rsid w:val="00F33BBF"/>
    <w:rsid w:val="00F41196"/>
    <w:rsid w:val="00F60A9C"/>
    <w:rsid w:val="00FB1822"/>
    <w:rsid w:val="00FD1F51"/>
    <w:rsid w:val="00FE4FAE"/>
    <w:rsid w:val="00FF5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86DA0"/>
  <w15:chartTrackingRefBased/>
  <w15:docId w15:val="{D1B7C333-7299-4337-BB79-A907ECBA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678E"/>
    <w:pPr>
      <w:spacing w:after="5" w:line="248" w:lineRule="auto"/>
      <w:ind w:left="10" w:hanging="10"/>
      <w:jc w:val="both"/>
    </w:pPr>
    <w:rPr>
      <w:rFonts w:ascii="Times New Roman" w:eastAsia="Times New Roman" w:hAnsi="Times New Roman" w:cs="Times New Roman"/>
      <w:color w:val="000000"/>
      <w:sz w:val="20"/>
    </w:rPr>
  </w:style>
  <w:style w:type="paragraph" w:styleId="Heading1">
    <w:name w:val="heading 1"/>
    <w:next w:val="Normal"/>
    <w:link w:val="Heading1Char"/>
    <w:uiPriority w:val="9"/>
    <w:unhideWhenUsed/>
    <w:qFormat/>
    <w:rsid w:val="00BA678E"/>
    <w:pPr>
      <w:keepNext/>
      <w:keepLines/>
      <w:spacing w:after="0"/>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78E"/>
    <w:rPr>
      <w:rFonts w:ascii="Times New Roman" w:eastAsia="Times New Roman" w:hAnsi="Times New Roman" w:cs="Times New Roman"/>
      <w:b/>
      <w:color w:val="000000"/>
    </w:rPr>
  </w:style>
  <w:style w:type="paragraph" w:styleId="ListParagraph">
    <w:name w:val="List Paragraph"/>
    <w:basedOn w:val="Normal"/>
    <w:uiPriority w:val="34"/>
    <w:qFormat/>
    <w:rsid w:val="00A25183"/>
    <w:pPr>
      <w:ind w:left="720"/>
      <w:contextualSpacing/>
    </w:pPr>
  </w:style>
  <w:style w:type="character" w:styleId="CommentReference">
    <w:name w:val="annotation reference"/>
    <w:basedOn w:val="DefaultParagraphFont"/>
    <w:uiPriority w:val="99"/>
    <w:semiHidden/>
    <w:unhideWhenUsed/>
    <w:rsid w:val="001C2E5D"/>
    <w:rPr>
      <w:sz w:val="16"/>
      <w:szCs w:val="16"/>
    </w:rPr>
  </w:style>
  <w:style w:type="paragraph" w:styleId="CommentText">
    <w:name w:val="annotation text"/>
    <w:basedOn w:val="Normal"/>
    <w:link w:val="CommentTextChar"/>
    <w:uiPriority w:val="99"/>
    <w:semiHidden/>
    <w:unhideWhenUsed/>
    <w:rsid w:val="001C2E5D"/>
    <w:pPr>
      <w:spacing w:line="240" w:lineRule="auto"/>
    </w:pPr>
    <w:rPr>
      <w:szCs w:val="20"/>
    </w:rPr>
  </w:style>
  <w:style w:type="character" w:customStyle="1" w:styleId="CommentTextChar">
    <w:name w:val="Comment Text Char"/>
    <w:basedOn w:val="DefaultParagraphFont"/>
    <w:link w:val="CommentText"/>
    <w:uiPriority w:val="99"/>
    <w:semiHidden/>
    <w:rsid w:val="001C2E5D"/>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C2E5D"/>
    <w:rPr>
      <w:b/>
      <w:bCs/>
    </w:rPr>
  </w:style>
  <w:style w:type="character" w:customStyle="1" w:styleId="CommentSubjectChar">
    <w:name w:val="Comment Subject Char"/>
    <w:basedOn w:val="CommentTextChar"/>
    <w:link w:val="CommentSubject"/>
    <w:uiPriority w:val="99"/>
    <w:semiHidden/>
    <w:rsid w:val="001C2E5D"/>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1C2E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E5D"/>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c-sl.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hrc-s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customXml" Target="../customXml/item3.xml"/><Relationship Id="rId10" Type="http://schemas.openxmlformats.org/officeDocument/2006/relationships/hyperlink" Target="http://www.hrc-sl.org/" TargetMode="External"/><Relationship Id="rId4" Type="http://schemas.openxmlformats.org/officeDocument/2006/relationships/webSettings" Target="webSettings.xml"/><Relationship Id="rId9" Type="http://schemas.openxmlformats.org/officeDocument/2006/relationships/hyperlink" Target="http://www.hrc-sl.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2025-01-23T16:32:36+00:00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CF45C8D-D629-458E-92B5-578F49F01758}"/>
</file>

<file path=customXml/itemProps2.xml><?xml version="1.0" encoding="utf-8"?>
<ds:datastoreItem xmlns:ds="http://schemas.openxmlformats.org/officeDocument/2006/customXml" ds:itemID="{51EAD20B-0BE7-46A7-AB84-2FF6F2B60CF7}"/>
</file>

<file path=customXml/itemProps3.xml><?xml version="1.0" encoding="utf-8"?>
<ds:datastoreItem xmlns:ds="http://schemas.openxmlformats.org/officeDocument/2006/customXml" ds:itemID="{CB62BA19-08D5-4356-B473-AC7AA286AD94}"/>
</file>

<file path=docProps/app.xml><?xml version="1.0" encoding="utf-8"?>
<Properties xmlns="http://schemas.openxmlformats.org/officeDocument/2006/extended-properties" xmlns:vt="http://schemas.openxmlformats.org/officeDocument/2006/docPropsVTypes">
  <Template>Normal</Template>
  <TotalTime>22</TotalTime>
  <Pages>8</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Human Rights Commission - Sierra Leone</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Joe Benmanking</cp:lastModifiedBy>
  <cp:revision>5</cp:revision>
  <dcterms:created xsi:type="dcterms:W3CDTF">2025-01-22T23:49:00Z</dcterms:created>
  <dcterms:modified xsi:type="dcterms:W3CDTF">2025-01-23T00:11:00Z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