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378D5" w14:textId="42486B64"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Secretario General (Oficina del Alto Comisionado para los Derechos Humanos)</w:t>
      </w:r>
    </w:p>
    <w:p w14:paraId="6F4CAA86" w14:textId="71E06912" w:rsidR="005B142D" w:rsidRPr="001A38A1" w:rsidRDefault="005B142D" w:rsidP="00B4627B">
      <w:pPr>
        <w:rPr>
          <w:rFonts w:ascii="Times New Roman" w:hAnsi="Times New Roman" w:cs="Times New Roman"/>
          <w:sz w:val="24"/>
          <w:szCs w:val="24"/>
        </w:rPr>
      </w:pPr>
      <w:r w:rsidRPr="001A38A1">
        <w:rPr>
          <w:rFonts w:ascii="Times New Roman" w:hAnsi="Times New Roman" w:cs="Times New Roman"/>
          <w:sz w:val="24"/>
          <w:szCs w:val="24"/>
        </w:rPr>
        <w:t>Sr. Jorge Araya</w:t>
      </w:r>
      <w:r w:rsidR="00294A81" w:rsidRPr="001A38A1">
        <w:rPr>
          <w:rFonts w:ascii="Times New Roman" w:hAnsi="Times New Roman" w:cs="Times New Roman"/>
          <w:sz w:val="24"/>
          <w:szCs w:val="24"/>
        </w:rPr>
        <w:t>:</w:t>
      </w:r>
    </w:p>
    <w:p w14:paraId="5F3F6097"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Por medio de la misma, respetuosamente, le informo acerca de la situación actual de las Personas Con Discapacidad, en la República Argentina.</w:t>
      </w:r>
    </w:p>
    <w:p w14:paraId="1D695933"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“La discapacidad no es un fraude, vulnerar sus derechos sí”. </w:t>
      </w:r>
    </w:p>
    <w:p w14:paraId="6D8FB2EC" w14:textId="6745F82A"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La llegada de la Presidencia del Lic. Javier Milei produjo, intempestivamente, la perdida de la protección de las Personas Con Discapacidad (PCD) debido al inicio de la hiperinflación de los servicios cotidianos, seguido por distintos momentos donde la Persona Con Discapacidad pasa a ser un objeto, en términos de valor económico, para llevar a cabo su plan de ajuste</w:t>
      </w:r>
      <w:r w:rsidR="002E6C9F">
        <w:rPr>
          <w:rFonts w:ascii="Times New Roman" w:hAnsi="Times New Roman" w:cs="Times New Roman"/>
          <w:sz w:val="24"/>
          <w:szCs w:val="24"/>
        </w:rPr>
        <w:t xml:space="preserve"> económico</w:t>
      </w:r>
      <w:r w:rsidRPr="001A38A1">
        <w:rPr>
          <w:rFonts w:ascii="Times New Roman" w:hAnsi="Times New Roman" w:cs="Times New Roman"/>
          <w:sz w:val="24"/>
          <w:szCs w:val="24"/>
        </w:rPr>
        <w:t>, ajuste que a la fecha se ha perpetuado con los jubilados y las PCD.</w:t>
      </w:r>
    </w:p>
    <w:p w14:paraId="3CCFE6D2"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Su discurso engañoso, con respecto al superávit, se difunde en el exterior, pero la realidad </w:t>
      </w:r>
      <w:proofErr w:type="gramStart"/>
      <w:r w:rsidRPr="001A38A1">
        <w:rPr>
          <w:rFonts w:ascii="Times New Roman" w:hAnsi="Times New Roman" w:cs="Times New Roman"/>
          <w:sz w:val="24"/>
          <w:szCs w:val="24"/>
        </w:rPr>
        <w:t>Argentina</w:t>
      </w:r>
      <w:proofErr w:type="gramEnd"/>
      <w:r w:rsidRPr="001A38A1">
        <w:rPr>
          <w:rFonts w:ascii="Times New Roman" w:hAnsi="Times New Roman" w:cs="Times New Roman"/>
          <w:sz w:val="24"/>
          <w:szCs w:val="24"/>
        </w:rPr>
        <w:t xml:space="preserve"> refleja que se vive en una situación de mayor pobreza, por la inflación real. Las familias de PCD tienen un gasto mensual de un 30% mayor que el de la canasta básica. Canasta básica que hoy tampoco refleja el valor real dado por el IPC. Cuando inicio Milei la canasta básica estaba en $ 256.000 y ahora en julio está en $ 1.150.000.</w:t>
      </w:r>
    </w:p>
    <w:p w14:paraId="0ED6CD1A" w14:textId="5862DD3D"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Puedo mencionar como perjuicio y primer impacto, la eliminación de los Centros de Referencia que existían en los distintos puntos geográficos, como es sabido nuestro extenso Territorio </w:t>
      </w:r>
      <w:r w:rsidR="005B142D" w:rsidRPr="001A38A1">
        <w:rPr>
          <w:rFonts w:ascii="Times New Roman" w:hAnsi="Times New Roman" w:cs="Times New Roman"/>
          <w:sz w:val="24"/>
          <w:szCs w:val="24"/>
        </w:rPr>
        <w:t>está</w:t>
      </w:r>
      <w:r w:rsidRPr="001A38A1">
        <w:rPr>
          <w:rFonts w:ascii="Times New Roman" w:hAnsi="Times New Roman" w:cs="Times New Roman"/>
          <w:sz w:val="24"/>
          <w:szCs w:val="24"/>
        </w:rPr>
        <w:t xml:space="preserve"> habitado por muchas zonas rurales, de difícil acceso hablando en tanto  kilómetros para llegar, ahí se realizaban las juntas de evaluación para otorgar y/o renovar el Certificado de Discapacidad (CUD) y el Certificado </w:t>
      </w:r>
      <w:r w:rsidR="005B142D" w:rsidRPr="001A38A1">
        <w:rPr>
          <w:rFonts w:ascii="Times New Roman" w:hAnsi="Times New Roman" w:cs="Times New Roman"/>
          <w:sz w:val="24"/>
          <w:szCs w:val="24"/>
        </w:rPr>
        <w:t>Médico</w:t>
      </w:r>
      <w:r w:rsidRPr="001A38A1">
        <w:rPr>
          <w:rFonts w:ascii="Times New Roman" w:hAnsi="Times New Roman" w:cs="Times New Roman"/>
          <w:sz w:val="24"/>
          <w:szCs w:val="24"/>
        </w:rPr>
        <w:t xml:space="preserve"> Obligatorio (CMO) para iniciar el </w:t>
      </w:r>
      <w:r w:rsidR="005B142D" w:rsidRPr="001A38A1">
        <w:rPr>
          <w:rFonts w:ascii="Times New Roman" w:hAnsi="Times New Roman" w:cs="Times New Roman"/>
          <w:sz w:val="24"/>
          <w:szCs w:val="24"/>
        </w:rPr>
        <w:t>trámite</w:t>
      </w:r>
      <w:r w:rsidRPr="001A38A1">
        <w:rPr>
          <w:rFonts w:ascii="Times New Roman" w:hAnsi="Times New Roman" w:cs="Times New Roman"/>
          <w:sz w:val="24"/>
          <w:szCs w:val="24"/>
        </w:rPr>
        <w:t xml:space="preserve"> de la Pensión, por lo cual quedaron desprotegidas. </w:t>
      </w:r>
    </w:p>
    <w:p w14:paraId="61870482" w14:textId="515D8B81"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Como es de </w:t>
      </w:r>
      <w:r w:rsidR="005B142D" w:rsidRPr="001A38A1">
        <w:rPr>
          <w:rFonts w:ascii="Times New Roman" w:hAnsi="Times New Roman" w:cs="Times New Roman"/>
          <w:sz w:val="24"/>
          <w:szCs w:val="24"/>
        </w:rPr>
        <w:t>público</w:t>
      </w:r>
      <w:r w:rsidRPr="001A38A1">
        <w:rPr>
          <w:rFonts w:ascii="Times New Roman" w:hAnsi="Times New Roman" w:cs="Times New Roman"/>
          <w:sz w:val="24"/>
          <w:szCs w:val="24"/>
        </w:rPr>
        <w:t xml:space="preserve"> conocimiento ante el CUD no renovado, la PCD no obtiene: ni su medicación, prestaciones, transporte u otras necesidades que debía tener cubiertas, perjudicando su calidad de vida. En la Ciudad Autónoma de Buenos Aires y en la Provincia de Buenos Aires para renovar y/</w:t>
      </w:r>
      <w:proofErr w:type="spellStart"/>
      <w:r w:rsidRPr="001A38A1">
        <w:rPr>
          <w:rFonts w:ascii="Times New Roman" w:hAnsi="Times New Roman" w:cs="Times New Roman"/>
          <w:sz w:val="24"/>
          <w:szCs w:val="24"/>
        </w:rPr>
        <w:t>o</w:t>
      </w:r>
      <w:proofErr w:type="spellEnd"/>
      <w:r w:rsidRPr="001A38A1">
        <w:rPr>
          <w:rFonts w:ascii="Times New Roman" w:hAnsi="Times New Roman" w:cs="Times New Roman"/>
          <w:sz w:val="24"/>
          <w:szCs w:val="24"/>
        </w:rPr>
        <w:t xml:space="preserve"> obtener el CUD, el turno suele ser prorrogado hasta tres veces/ meses. En CABA por ejemplo el centro de evaluación en la calle Piedras</w:t>
      </w:r>
      <w:r w:rsidR="00EE1364">
        <w:rPr>
          <w:rFonts w:ascii="Times New Roman" w:hAnsi="Times New Roman" w:cs="Times New Roman"/>
          <w:sz w:val="24"/>
          <w:szCs w:val="24"/>
        </w:rPr>
        <w:t>,</w:t>
      </w:r>
      <w:r w:rsidRPr="001A38A1">
        <w:rPr>
          <w:rFonts w:ascii="Times New Roman" w:hAnsi="Times New Roman" w:cs="Times New Roman"/>
          <w:sz w:val="24"/>
          <w:szCs w:val="24"/>
        </w:rPr>
        <w:t xml:space="preserve"> su atención puede tener demoras de cuatro horas y la atención es de doce pacientes diarios, totalmente insuficiente, si tomamos en cuenta las </w:t>
      </w:r>
      <w:r w:rsidR="005B142D" w:rsidRPr="001A38A1">
        <w:rPr>
          <w:rFonts w:ascii="Times New Roman" w:hAnsi="Times New Roman" w:cs="Times New Roman"/>
          <w:sz w:val="24"/>
          <w:szCs w:val="24"/>
        </w:rPr>
        <w:t>prórrogas</w:t>
      </w:r>
      <w:r w:rsidRPr="001A38A1">
        <w:rPr>
          <w:rFonts w:ascii="Times New Roman" w:hAnsi="Times New Roman" w:cs="Times New Roman"/>
          <w:sz w:val="24"/>
          <w:szCs w:val="24"/>
        </w:rPr>
        <w:t xml:space="preserve"> que en su momento fueron otorgadas. O sea, las </w:t>
      </w:r>
      <w:r w:rsidR="005B142D" w:rsidRPr="001A38A1">
        <w:rPr>
          <w:rFonts w:ascii="Times New Roman" w:hAnsi="Times New Roman" w:cs="Times New Roman"/>
          <w:sz w:val="24"/>
          <w:szCs w:val="24"/>
        </w:rPr>
        <w:t>prórrogas</w:t>
      </w:r>
      <w:r w:rsidRPr="001A38A1">
        <w:rPr>
          <w:rFonts w:ascii="Times New Roman" w:hAnsi="Times New Roman" w:cs="Times New Roman"/>
          <w:sz w:val="24"/>
          <w:szCs w:val="24"/>
        </w:rPr>
        <w:t xml:space="preserve"> no renovadas no cuentan con medicación, prestaciones, etc.  como en la demora para la obtención del CUD.</w:t>
      </w:r>
    </w:p>
    <w:p w14:paraId="13C4D38F"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Por lo cual es urgente y necesaria la reapertura y regularización de Juntas en todo el país, las pocas que han quedado no abastecen las necesidades actuales. </w:t>
      </w:r>
    </w:p>
    <w:p w14:paraId="00F4D0BF"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Dentro de los requisitos para obtener el CUD en salud mental, figura la presentación de un Neurocognitivo con CI, el mismo no tiene cobertura dentro del Programa Médico Obligatorio de las obras sociales y los pocos turnos en algún hospital, tienen una demora mínima de 6 meses, su costo oscila entre los $150.000 a $ 200.000, una barrera económica para su realización.</w:t>
      </w:r>
    </w:p>
    <w:p w14:paraId="4AF8E0EA"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lastRenderedPageBreak/>
        <w:t xml:space="preserve">Mas de 5 millones de PCD hay en nuestra población y solo 1.300.000 tienen el CUD vigente. </w:t>
      </w:r>
    </w:p>
    <w:p w14:paraId="48D94D52"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Otro gran impacto a la fecha es el gran porcentaje de la población que ha perdido su trabajo son aproximadamente 237.000 personas y por lo cual quedaron sin cobertura de la obra social, sus adherentes con discapacidad.</w:t>
      </w:r>
    </w:p>
    <w:p w14:paraId="53781FB3" w14:textId="620B979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Las obras sociales están colapsadas por los escasos especialistas médicos contratados, los hospitales públicos están colapsados por la gran cantidad de población que quedo fuera de la protección de la obra social, para la obtención de turnos vemos personas que concurren desde las 00 </w:t>
      </w:r>
      <w:proofErr w:type="spellStart"/>
      <w:r w:rsidRPr="001A38A1">
        <w:rPr>
          <w:rFonts w:ascii="Times New Roman" w:hAnsi="Times New Roman" w:cs="Times New Roman"/>
          <w:sz w:val="24"/>
          <w:szCs w:val="24"/>
        </w:rPr>
        <w:t>h</w:t>
      </w:r>
      <w:r w:rsidR="00EE1364">
        <w:rPr>
          <w:rFonts w:ascii="Times New Roman" w:hAnsi="Times New Roman" w:cs="Times New Roman"/>
          <w:sz w:val="24"/>
          <w:szCs w:val="24"/>
        </w:rPr>
        <w:t>s</w:t>
      </w:r>
      <w:proofErr w:type="spellEnd"/>
      <w:r w:rsidRPr="001A38A1">
        <w:rPr>
          <w:rFonts w:ascii="Times New Roman" w:hAnsi="Times New Roman" w:cs="Times New Roman"/>
          <w:sz w:val="24"/>
          <w:szCs w:val="24"/>
        </w:rPr>
        <w:t>. para que al inicio le den un turno</w:t>
      </w:r>
      <w:r w:rsidR="00EE1364">
        <w:rPr>
          <w:rFonts w:ascii="Times New Roman" w:hAnsi="Times New Roman" w:cs="Times New Roman"/>
          <w:sz w:val="24"/>
          <w:szCs w:val="24"/>
        </w:rPr>
        <w:t>,</w:t>
      </w:r>
      <w:r w:rsidRPr="001A38A1">
        <w:rPr>
          <w:rFonts w:ascii="Times New Roman" w:hAnsi="Times New Roman" w:cs="Times New Roman"/>
          <w:sz w:val="24"/>
          <w:szCs w:val="24"/>
        </w:rPr>
        <w:t xml:space="preserve"> con una demora mínima de 45 días a 2 meses, la consulta es breve por la gran demanda.</w:t>
      </w:r>
    </w:p>
    <w:p w14:paraId="4264F8DC" w14:textId="146876EE" w:rsidR="00B4627B" w:rsidRPr="001A38A1" w:rsidRDefault="00B4627B" w:rsidP="00586B6B">
      <w:pPr>
        <w:spacing w:after="0"/>
        <w:rPr>
          <w:rFonts w:ascii="Times New Roman" w:hAnsi="Times New Roman" w:cs="Times New Roman"/>
          <w:sz w:val="24"/>
          <w:szCs w:val="24"/>
        </w:rPr>
      </w:pPr>
      <w:r w:rsidRPr="001A38A1">
        <w:rPr>
          <w:rFonts w:ascii="Times New Roman" w:hAnsi="Times New Roman" w:cs="Times New Roman"/>
          <w:sz w:val="24"/>
          <w:szCs w:val="24"/>
        </w:rPr>
        <w:t>Si tomamos el tema Prestacional salió la Resolución 2484/2023 con la Geolocalización obligatoria por medio de un Token, los ciudadanos se convocaron en la Residencia de Olivos solicitando su derogación y hacen unos días que circula que harían una prueba piloto para instalarla, en principio en Incluir Salud, esto demuestra a las claras que ponen en riesgo las prestaciones, ya que como se expuso es inviable en nuestro territorio y sin ser ingenuos comienza</w:t>
      </w:r>
      <w:r w:rsidR="009E4D95">
        <w:rPr>
          <w:rFonts w:ascii="Times New Roman" w:hAnsi="Times New Roman" w:cs="Times New Roman"/>
          <w:sz w:val="24"/>
          <w:szCs w:val="24"/>
        </w:rPr>
        <w:t xml:space="preserve"> con</w:t>
      </w:r>
      <w:r w:rsidRPr="001A38A1">
        <w:rPr>
          <w:rFonts w:ascii="Times New Roman" w:hAnsi="Times New Roman" w:cs="Times New Roman"/>
          <w:sz w:val="24"/>
          <w:szCs w:val="24"/>
        </w:rPr>
        <w:t xml:space="preserve"> Incluir salud y se trasladara al resto de las obras sociales. </w:t>
      </w:r>
    </w:p>
    <w:p w14:paraId="36ABD9CD" w14:textId="64611E1B" w:rsidR="00B4627B" w:rsidRPr="001A38A1" w:rsidRDefault="00B4627B" w:rsidP="00586B6B">
      <w:pPr>
        <w:spacing w:after="0"/>
        <w:rPr>
          <w:rFonts w:ascii="Times New Roman" w:hAnsi="Times New Roman" w:cs="Times New Roman"/>
          <w:sz w:val="24"/>
          <w:szCs w:val="24"/>
        </w:rPr>
      </w:pPr>
      <w:r w:rsidRPr="001A38A1">
        <w:rPr>
          <w:rFonts w:ascii="Times New Roman" w:hAnsi="Times New Roman" w:cs="Times New Roman"/>
          <w:sz w:val="24"/>
          <w:szCs w:val="24"/>
        </w:rPr>
        <w:t>Transcribo los Fundamentos para la Derogación de la Resol-2484-2023</w:t>
      </w:r>
      <w:r w:rsidR="00586B6B" w:rsidRPr="001A38A1">
        <w:rPr>
          <w:rFonts w:ascii="Times New Roman" w:hAnsi="Times New Roman" w:cs="Times New Roman"/>
          <w:sz w:val="24"/>
          <w:szCs w:val="24"/>
        </w:rPr>
        <w:t>:</w:t>
      </w:r>
    </w:p>
    <w:p w14:paraId="79CF6B0E" w14:textId="63CE529C" w:rsidR="00B4627B" w:rsidRPr="001A38A1" w:rsidRDefault="00B4627B" w:rsidP="00586B6B">
      <w:pPr>
        <w:spacing w:after="0"/>
        <w:rPr>
          <w:rFonts w:ascii="Times New Roman" w:hAnsi="Times New Roman" w:cs="Times New Roman"/>
          <w:sz w:val="24"/>
          <w:szCs w:val="24"/>
        </w:rPr>
      </w:pPr>
      <w:r w:rsidRPr="001A38A1">
        <w:rPr>
          <w:rFonts w:ascii="Times New Roman" w:hAnsi="Times New Roman" w:cs="Times New Roman"/>
          <w:sz w:val="24"/>
          <w:szCs w:val="24"/>
        </w:rPr>
        <w:t>Basándome en la Convención Internacional sobre los Derechos de las Personas con Discapacidad desde la misma se emana que todo lo referente a este colectivo debe ser inclusivo para las PCD.</w:t>
      </w:r>
    </w:p>
    <w:p w14:paraId="254AF345" w14:textId="77777777" w:rsidR="00B4627B" w:rsidRPr="001A38A1" w:rsidRDefault="00B4627B" w:rsidP="00586B6B">
      <w:pPr>
        <w:spacing w:after="0"/>
        <w:rPr>
          <w:rFonts w:ascii="Times New Roman" w:hAnsi="Times New Roman" w:cs="Times New Roman"/>
          <w:sz w:val="24"/>
          <w:szCs w:val="24"/>
        </w:rPr>
      </w:pPr>
      <w:r w:rsidRPr="001A38A1">
        <w:rPr>
          <w:rFonts w:ascii="Times New Roman" w:hAnsi="Times New Roman" w:cs="Times New Roman"/>
          <w:sz w:val="24"/>
          <w:szCs w:val="24"/>
        </w:rPr>
        <w:t>La Convención Internacional sobre los Derechos de las Personas con Discapacidad, a la que nuestro país adhiere como Estado Parte a través de la Ley 26.378; La Convención sobre los Derechos de las Personas con Discapacidad (en adelante CDPD) cuyo documento fue aprobado por las Naciones Unidas hacia fines del 2006 y ratificada por nuestro país en el año 2008 bajo la Ley 26378. Esta última, a partir del año 2014 ha obtenido jerarquía constitucional en los términos del Art. 75 Inciso 22 de la Constitución Nacional bajo la Ley 27044/14. En sí, no reconoce ningún derecho humano nuevo para las personas con discapacidad, pero lo que sí aporta es la garantía del disfrute condiciones con las demás a la información y las comunicaciones, incluido Internet.</w:t>
      </w:r>
    </w:p>
    <w:p w14:paraId="47636938" w14:textId="77777777" w:rsidR="00B4627B" w:rsidRPr="001A38A1" w:rsidRDefault="00B4627B" w:rsidP="00586B6B">
      <w:pPr>
        <w:spacing w:after="0"/>
        <w:rPr>
          <w:rFonts w:ascii="Times New Roman" w:hAnsi="Times New Roman" w:cs="Times New Roman"/>
          <w:sz w:val="24"/>
          <w:szCs w:val="24"/>
        </w:rPr>
      </w:pPr>
      <w:r w:rsidRPr="001A38A1">
        <w:rPr>
          <w:rFonts w:ascii="Times New Roman" w:hAnsi="Times New Roman" w:cs="Times New Roman"/>
          <w:sz w:val="24"/>
          <w:szCs w:val="24"/>
        </w:rPr>
        <w:t>El derecho a la accesibilidad es respetado en la Convención sobre los Derechos de las Personas con Discapacidad, la cual afirma “A fin de que las personas con discapacidad puedan vivir en forma independiente y participar plenamente en todos los aspectos de la vida. Estas medidas, que incluirán la identificación y eliminación de obstáculos y barreras de acceso” (CDPD, art. 9 primer párrafo). Asimismo, en el Art.9 define: Inc. g) Promover el acceso de las personas con discapacidad a los nuevos sistemas y tecnologías de la información y las comunicaciones, incluida internet. La implementación de la reforma supone un cambio en los lineamientos de las políticas públicas existentes, por lo que es necesario proporcionar para las personas con discapacidad los ajustes necesarios de accesibilidad, para que obtengan los mismos derechos e igualdad de condiciones que los demás.</w:t>
      </w:r>
    </w:p>
    <w:p w14:paraId="4BC86A4D"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Siendo esta la primera barrera de acceso que encuentro en la Resolución citada es que NO ES INCLUSIVA esta APP, Plataforma, Medio de Gestión, </w:t>
      </w:r>
      <w:proofErr w:type="spellStart"/>
      <w:r w:rsidRPr="001A38A1">
        <w:rPr>
          <w:rFonts w:ascii="Times New Roman" w:hAnsi="Times New Roman" w:cs="Times New Roman"/>
          <w:sz w:val="24"/>
          <w:szCs w:val="24"/>
        </w:rPr>
        <w:t>etc</w:t>
      </w:r>
      <w:proofErr w:type="spellEnd"/>
      <w:r w:rsidRPr="001A38A1">
        <w:rPr>
          <w:rFonts w:ascii="Times New Roman" w:hAnsi="Times New Roman" w:cs="Times New Roman"/>
          <w:sz w:val="24"/>
          <w:szCs w:val="24"/>
        </w:rPr>
        <w:t xml:space="preserve"> cual fuere la denominación </w:t>
      </w:r>
      <w:r w:rsidRPr="001A38A1">
        <w:rPr>
          <w:rFonts w:ascii="Times New Roman" w:hAnsi="Times New Roman" w:cs="Times New Roman"/>
          <w:sz w:val="24"/>
          <w:szCs w:val="24"/>
        </w:rPr>
        <w:lastRenderedPageBreak/>
        <w:t xml:space="preserve">es lo menos importante, pero no así su medio de aplicación que por diferentes factores que conlleva a la inoperancia e inaccesibilidad del registro pretendido, pudiendo ofrecerse otra posibilidad que podríamos consensuar mediante el dialogo. </w:t>
      </w:r>
    </w:p>
    <w:p w14:paraId="62A2E775"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Se debe respetar los diseños sobre la accesibilidad de la información que facilite el acceso a la misma solicitada por y a todas las PCD con el objeto de garantizarles la igualdad real de oportunidades y trato evitando así todo tipo de discriminación, o sea entendiéndose por accesibilidad toda posibilidad de que la información pueda ser comprendida y consultada por la PCD y por los usuarios que posean diversas configuraciones en su equipamiento o en sus programas.</w:t>
      </w:r>
    </w:p>
    <w:p w14:paraId="1E966B64"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La comunicación e información son derechos humanos universales e indivisibles de los demás derechos. Es la llave de acceso a todos los servicios, en este caso concreto para el registro de una prestación brindada, y de esta forma carecería o quedaría expuesto de poder gozar su autonomía.</w:t>
      </w:r>
    </w:p>
    <w:p w14:paraId="0BA2A6C9" w14:textId="7DAFABE4"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A saber: Beneficiarios: La primera barrera que se encuentra es que las PCD son el colectivo más vulnerable en el sentido económico por lo mismo es que un gran porcentaje no cuenta con dispositivos y tampoco tienen acceso fácil a ir a imprimir un Q</w:t>
      </w:r>
      <w:r w:rsidR="005B142D" w:rsidRPr="001A38A1">
        <w:rPr>
          <w:rFonts w:ascii="Times New Roman" w:hAnsi="Times New Roman" w:cs="Times New Roman"/>
          <w:sz w:val="24"/>
          <w:szCs w:val="24"/>
        </w:rPr>
        <w:t>R</w:t>
      </w:r>
      <w:r w:rsidRPr="001A38A1">
        <w:rPr>
          <w:rFonts w:ascii="Times New Roman" w:hAnsi="Times New Roman" w:cs="Times New Roman"/>
          <w:sz w:val="24"/>
          <w:szCs w:val="24"/>
        </w:rPr>
        <w:t xml:space="preserve"> que con los días ya pierde calidad.</w:t>
      </w:r>
    </w:p>
    <w:p w14:paraId="79E51D1F"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No todas las PCD utilizan dispositivo móvil, no pueden interpretar que y como realizar los procedimientos por dificultades cognitivas, no suelen tener cuidados de los objetos, tampoco incluye a las personas de baja visión o ciegas, a las PCD con dificultades motoras en sus miembros superiores que no pueden utilizarla, personas con hipotonía o hipertono.</w:t>
      </w:r>
    </w:p>
    <w:p w14:paraId="659B1FA0"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xml:space="preserve">Personas menores de edad no usan dispositivos, un menor de edad no debe usar dispositivo y su familiar a cargo no les da por seguridad. </w:t>
      </w:r>
    </w:p>
    <w:p w14:paraId="0B193696"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Otras PCD van acompañadas a veces por la misma persona y en otras oportunidades por otra persona en ambos casos no se las puede obligar a bajarse, usar o saber usar la Plataforma en tanto contase con dispositivo, también la situación económica de las PCD de tener un dispositivo con capacidad de bajar una Plataforma no es uniforme, ni contempla a todos los usuarios.</w:t>
      </w:r>
    </w:p>
    <w:p w14:paraId="614FDCD3"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¿Si una familia tiene más de una PCD implicaría un dispositivo para cada persona? Ya que no concurren al mismo terapeuta, lugar y horario…</w:t>
      </w:r>
    </w:p>
    <w:p w14:paraId="4FD77DAB"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La falta de señal de internet es muy común ya sea en espacios cerrados o abiertos.</w:t>
      </w:r>
    </w:p>
    <w:p w14:paraId="18FCDBFF"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xml:space="preserve">¿Si el beneficiario faltase y recupera su hora en otro momento no presupuestado se abonaría? </w:t>
      </w:r>
    </w:p>
    <w:p w14:paraId="37907511"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Transportistas: Hay trayectos donde no hay señal de internet en cuadras o km y esto es fácilmente comprobable ya que la distribución geográfica de nuestra Argentina es desigual desde CABA a las distintas provincias desde Jujuy a Tierra del Fuego.</w:t>
      </w:r>
    </w:p>
    <w:p w14:paraId="3BE7E631"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Como también es de público conocimiento que muchas veces cae la señal de internet, otras veces un dispositivo se queda sin batería en el transcurso del día.</w:t>
      </w:r>
    </w:p>
    <w:p w14:paraId="4A76B78C"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xml:space="preserve">Saber conducir no es signo de saber usar una Plataforma. </w:t>
      </w:r>
    </w:p>
    <w:p w14:paraId="476C5638"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xml:space="preserve">También nos encontramos que no se los puede obligar a los diferentes transportistas a bajarse, usar o saber usar la Plataforma en tanto contase con dispositivo con capacidad de bajar una Plataforma, no es uniforme, ni contempla a todos los transportistas es dejar por </w:t>
      </w:r>
      <w:r w:rsidRPr="001A38A1">
        <w:rPr>
          <w:rFonts w:ascii="Times New Roman" w:hAnsi="Times New Roman" w:cs="Times New Roman"/>
          <w:sz w:val="24"/>
          <w:szCs w:val="24"/>
        </w:rPr>
        <w:lastRenderedPageBreak/>
        <w:t>fuera la actividad laboral del transportista, que ya de por si hay pocos en relación a la cantidad de PCD y las que necesitan de la prestación.</w:t>
      </w:r>
    </w:p>
    <w:p w14:paraId="22CB9889" w14:textId="77777777" w:rsidR="005B142D" w:rsidRPr="001A38A1" w:rsidRDefault="00B4627B" w:rsidP="005B142D">
      <w:pPr>
        <w:spacing w:after="0"/>
        <w:rPr>
          <w:rFonts w:ascii="Times New Roman" w:hAnsi="Times New Roman" w:cs="Times New Roman"/>
          <w:sz w:val="24"/>
          <w:szCs w:val="24"/>
        </w:rPr>
      </w:pPr>
      <w:proofErr w:type="gramStart"/>
      <w:r w:rsidRPr="001A38A1">
        <w:rPr>
          <w:rFonts w:ascii="Times New Roman" w:hAnsi="Times New Roman" w:cs="Times New Roman"/>
          <w:sz w:val="24"/>
          <w:szCs w:val="24"/>
        </w:rPr>
        <w:t>Otra situación</w:t>
      </w:r>
      <w:r w:rsidR="005B142D" w:rsidRPr="001A38A1">
        <w:rPr>
          <w:rFonts w:ascii="Times New Roman" w:hAnsi="Times New Roman" w:cs="Times New Roman"/>
          <w:sz w:val="24"/>
          <w:szCs w:val="24"/>
        </w:rPr>
        <w:t>,</w:t>
      </w:r>
      <w:r w:rsidRPr="001A38A1">
        <w:rPr>
          <w:rFonts w:ascii="Times New Roman" w:hAnsi="Times New Roman" w:cs="Times New Roman"/>
          <w:sz w:val="24"/>
          <w:szCs w:val="24"/>
        </w:rPr>
        <w:t xml:space="preserve"> si el transportista no pudiese hacer el trayecto por desperfecto del automóvil, camioneta, micro, </w:t>
      </w:r>
      <w:proofErr w:type="spellStart"/>
      <w:r w:rsidRPr="001A38A1">
        <w:rPr>
          <w:rFonts w:ascii="Times New Roman" w:hAnsi="Times New Roman" w:cs="Times New Roman"/>
          <w:sz w:val="24"/>
          <w:szCs w:val="24"/>
        </w:rPr>
        <w:t>kombi</w:t>
      </w:r>
      <w:proofErr w:type="spellEnd"/>
      <w:r w:rsidRPr="001A38A1">
        <w:rPr>
          <w:rFonts w:ascii="Times New Roman" w:hAnsi="Times New Roman" w:cs="Times New Roman"/>
          <w:sz w:val="24"/>
          <w:szCs w:val="24"/>
        </w:rPr>
        <w:t xml:space="preserve"> u otro y llama a otro transportista Como le traspasa la Plataforma?</w:t>
      </w:r>
      <w:proofErr w:type="gramEnd"/>
    </w:p>
    <w:p w14:paraId="503143E7" w14:textId="00D26725"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xml:space="preserve">Si el transito estuviese atascado por accidente, manifestación o lo que surja en ese trayecto y realiza más km que lo que marca Google </w:t>
      </w:r>
      <w:proofErr w:type="spellStart"/>
      <w:r w:rsidRPr="001A38A1">
        <w:rPr>
          <w:rFonts w:ascii="Times New Roman" w:hAnsi="Times New Roman" w:cs="Times New Roman"/>
          <w:sz w:val="24"/>
          <w:szCs w:val="24"/>
        </w:rPr>
        <w:t>Maps</w:t>
      </w:r>
      <w:proofErr w:type="spellEnd"/>
      <w:r w:rsidRPr="001A38A1">
        <w:rPr>
          <w:rFonts w:ascii="Times New Roman" w:hAnsi="Times New Roman" w:cs="Times New Roman"/>
          <w:sz w:val="24"/>
          <w:szCs w:val="24"/>
        </w:rPr>
        <w:t xml:space="preserve"> nadie abona la diferencia y por ende tampoco llegaría a horario a su prestador.</w:t>
      </w:r>
    </w:p>
    <w:p w14:paraId="0D06E3BE"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¿Si el beneficiario se descompone y hay que ir al centro de salud? Tampoco lo abonaría porque no es el recorrido presupuestado, sino lo lleva se lo imputa por abandono de persona.</w:t>
      </w:r>
    </w:p>
    <w:p w14:paraId="5C5B95F0"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xml:space="preserve">Si se enferma o por alguna razón el transportista no puede ir y envía un reemplazo tampoco este transportista tendría la Plataforma para validar. </w:t>
      </w:r>
    </w:p>
    <w:p w14:paraId="4093EE95"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Hay también traslados que se realizan en pool, o sea más de una persona al mismo lugar o a diferentes lugares o sea a diferentes puntos, esto también hace su inviabilidad por el consumo del dispositivo.</w:t>
      </w:r>
    </w:p>
    <w:p w14:paraId="06348E2B"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Cuando una empresa de transporte cuenta con distintos choferes no coincide el CUIT del transportista y la empresa que factura.</w:t>
      </w:r>
    </w:p>
    <w:p w14:paraId="293EB867"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Prestador: No se tiene en cuenta que hay PCD que son prestadores por lo cual la Plataforma no podría usarla porque como se expresó no es accesible.</w:t>
      </w:r>
    </w:p>
    <w:p w14:paraId="66350468"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También nos encontramos como ya se ha mencionado en cuanto a la capacidad del dispositivo para una Plataforma.</w:t>
      </w:r>
    </w:p>
    <w:p w14:paraId="1AF70471"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La falta de señal de internet es muy común ya sea en espacios cerrados o abiertos.</w:t>
      </w:r>
    </w:p>
    <w:p w14:paraId="117223CB"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Cuando el Prestador acude a reuniones escolares en su mayoría de las veces no es en el horario presupuestado, también la reunión de equipo o con la familia, no se puede registrar el tiempo de trabajo empleado y tampoco está el beneficiario presente para validar.</w:t>
      </w:r>
    </w:p>
    <w:p w14:paraId="62D3D3D3"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Si el beneficiario no asiste por temas de salud, emocional u otros y el prestador recupera la sesión en otro día y horario tampoco figurara en el presupuesto.</w:t>
      </w:r>
    </w:p>
    <w:p w14:paraId="73721E84"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xml:space="preserve">Las Maestras de apoyo que no concurren cuando el beneficiario está ausente, </w:t>
      </w:r>
      <w:proofErr w:type="gramStart"/>
      <w:r w:rsidRPr="001A38A1">
        <w:rPr>
          <w:rFonts w:ascii="Times New Roman" w:hAnsi="Times New Roman" w:cs="Times New Roman"/>
          <w:sz w:val="24"/>
          <w:szCs w:val="24"/>
        </w:rPr>
        <w:t>cuándo hay jornada, EMI, paros, que pasaría quien validara?</w:t>
      </w:r>
      <w:proofErr w:type="gramEnd"/>
      <w:r w:rsidRPr="001A38A1">
        <w:rPr>
          <w:rFonts w:ascii="Times New Roman" w:hAnsi="Times New Roman" w:cs="Times New Roman"/>
          <w:sz w:val="24"/>
          <w:szCs w:val="24"/>
        </w:rPr>
        <w:t xml:space="preserve"> </w:t>
      </w:r>
    </w:p>
    <w:p w14:paraId="7C099820" w14:textId="77777777" w:rsidR="00B4627B" w:rsidRPr="001A38A1" w:rsidRDefault="00B4627B" w:rsidP="00586B6B">
      <w:pPr>
        <w:spacing w:after="0" w:line="240" w:lineRule="auto"/>
        <w:rPr>
          <w:rFonts w:ascii="Times New Roman" w:hAnsi="Times New Roman" w:cs="Times New Roman"/>
          <w:sz w:val="24"/>
          <w:szCs w:val="24"/>
        </w:rPr>
      </w:pPr>
      <w:r w:rsidRPr="001A38A1">
        <w:rPr>
          <w:rFonts w:ascii="Times New Roman" w:hAnsi="Times New Roman" w:cs="Times New Roman"/>
          <w:sz w:val="24"/>
          <w:szCs w:val="24"/>
        </w:rPr>
        <w:t xml:space="preserve">Las prestaciones que se brindan a pacientes internados, que viven en hogares u hospitales no se contarían con la posibilidad de que el paciente tenga el QR o dispositivo. </w:t>
      </w:r>
    </w:p>
    <w:p w14:paraId="171DEC4D" w14:textId="2EC95EF3" w:rsidR="00B4627B" w:rsidRPr="001A38A1" w:rsidRDefault="00B4627B" w:rsidP="00586B6B">
      <w:pPr>
        <w:spacing w:after="0" w:line="240" w:lineRule="auto"/>
        <w:rPr>
          <w:rFonts w:ascii="Times New Roman" w:hAnsi="Times New Roman" w:cs="Times New Roman"/>
          <w:sz w:val="24"/>
          <w:szCs w:val="24"/>
        </w:rPr>
      </w:pPr>
      <w:r w:rsidRPr="001A38A1">
        <w:rPr>
          <w:rFonts w:ascii="Times New Roman" w:hAnsi="Times New Roman" w:cs="Times New Roman"/>
          <w:sz w:val="24"/>
          <w:szCs w:val="24"/>
        </w:rPr>
        <w:t>¿Cuándo el prestador se acerca a una guardia donde concurre el paciente?</w:t>
      </w:r>
    </w:p>
    <w:p w14:paraId="71FF165E" w14:textId="77777777" w:rsidR="00B4627B" w:rsidRPr="001A38A1" w:rsidRDefault="00B4627B" w:rsidP="00586B6B">
      <w:pPr>
        <w:spacing w:after="0" w:line="240" w:lineRule="auto"/>
        <w:rPr>
          <w:rFonts w:ascii="Times New Roman" w:hAnsi="Times New Roman" w:cs="Times New Roman"/>
          <w:sz w:val="24"/>
          <w:szCs w:val="24"/>
        </w:rPr>
      </w:pPr>
      <w:r w:rsidRPr="001A38A1">
        <w:rPr>
          <w:rFonts w:ascii="Times New Roman" w:hAnsi="Times New Roman" w:cs="Times New Roman"/>
          <w:sz w:val="24"/>
          <w:szCs w:val="24"/>
        </w:rPr>
        <w:t xml:space="preserve">Por lo expuesto la Resolución 2484/2023 y su aplicación son inviables y con un alto porcentaje de inefectividad para sostener en el tiempo, </w:t>
      </w:r>
      <w:proofErr w:type="gramStart"/>
      <w:r w:rsidRPr="001A38A1">
        <w:rPr>
          <w:rFonts w:ascii="Times New Roman" w:hAnsi="Times New Roman" w:cs="Times New Roman"/>
          <w:sz w:val="24"/>
          <w:szCs w:val="24"/>
        </w:rPr>
        <w:t>ninguna de las partes involucradas están</w:t>
      </w:r>
      <w:proofErr w:type="gramEnd"/>
      <w:r w:rsidRPr="001A38A1">
        <w:rPr>
          <w:rFonts w:ascii="Times New Roman" w:hAnsi="Times New Roman" w:cs="Times New Roman"/>
          <w:sz w:val="24"/>
          <w:szCs w:val="24"/>
        </w:rPr>
        <w:t xml:space="preserve"> obligadas a poseer un dispositivo/celular para cumplir con una prestación ya que no existe Ley alguna que condicione que para recibir o brindar una prestación debe estar sujeta a POSEER un dispositivo/celular, va contra la Convención Internacional de las PCD y la Ley 24.901. </w:t>
      </w:r>
    </w:p>
    <w:p w14:paraId="620A1087"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xml:space="preserve">La dificultad del uso de la Plataforma para las PCD o sus acompañantes es la primera barrera de acceso a recibir la prestación. </w:t>
      </w:r>
    </w:p>
    <w:p w14:paraId="3728F8F7"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Otro ítem a considerar es que internet no es gratis y tampoco las partes deben afrontar los gastos de datos que se necesitan para emplear el uso de la Plataforma.</w:t>
      </w:r>
    </w:p>
    <w:p w14:paraId="39E3E11D"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lastRenderedPageBreak/>
        <w:t>El acceso a internet no es igual en toda la República Argentina por lo cual queda parte de la población excluida y discriminada.</w:t>
      </w:r>
    </w:p>
    <w:p w14:paraId="763FF704"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En caso de ruptura, perdida, robo del dispositivo hasta su reposición no se puede validar la prestación.</w:t>
      </w:r>
    </w:p>
    <w:p w14:paraId="1210B1AA" w14:textId="77777777" w:rsidR="00076254"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La Resolución 2484/2023 es una barrera para el colectivo de PCD cuando venimos trabajando desde la sociedad civil, para una sociedad inclusiva como se merece todo ser humano y establece la Convención Internacional y esto es invasivo para todas las partes.</w:t>
      </w:r>
      <w:r w:rsidR="00294A81" w:rsidRPr="001A38A1">
        <w:rPr>
          <w:rFonts w:ascii="Times New Roman" w:hAnsi="Times New Roman" w:cs="Times New Roman"/>
          <w:sz w:val="24"/>
          <w:szCs w:val="24"/>
        </w:rPr>
        <w:t xml:space="preserve"> </w:t>
      </w:r>
    </w:p>
    <w:p w14:paraId="330E259C" w14:textId="77777777" w:rsidR="00076254" w:rsidRDefault="00076254" w:rsidP="005B142D">
      <w:pPr>
        <w:spacing w:after="0"/>
        <w:rPr>
          <w:rFonts w:ascii="Times New Roman" w:hAnsi="Times New Roman" w:cs="Times New Roman"/>
          <w:sz w:val="24"/>
          <w:szCs w:val="24"/>
        </w:rPr>
      </w:pPr>
    </w:p>
    <w:p w14:paraId="0EF43A5C" w14:textId="257C77D6" w:rsidR="00B4627B" w:rsidRPr="001A38A1" w:rsidRDefault="00294A81" w:rsidP="005B142D">
      <w:pPr>
        <w:spacing w:after="0"/>
        <w:rPr>
          <w:rFonts w:ascii="Times New Roman" w:hAnsi="Times New Roman" w:cs="Times New Roman"/>
          <w:sz w:val="24"/>
          <w:szCs w:val="24"/>
        </w:rPr>
      </w:pPr>
      <w:r w:rsidRPr="001A38A1">
        <w:rPr>
          <w:rFonts w:ascii="Times New Roman" w:hAnsi="Times New Roman" w:cs="Times New Roman"/>
          <w:sz w:val="24"/>
          <w:szCs w:val="24"/>
        </w:rPr>
        <w:t xml:space="preserve">Hoy </w:t>
      </w:r>
      <w:r w:rsidR="00423D96">
        <w:rPr>
          <w:rFonts w:ascii="Times New Roman" w:hAnsi="Times New Roman" w:cs="Times New Roman"/>
          <w:sz w:val="24"/>
          <w:szCs w:val="24"/>
        </w:rPr>
        <w:t xml:space="preserve">desde ANDIS </w:t>
      </w:r>
      <w:r w:rsidRPr="001A38A1">
        <w:rPr>
          <w:rFonts w:ascii="Times New Roman" w:hAnsi="Times New Roman" w:cs="Times New Roman"/>
          <w:sz w:val="24"/>
          <w:szCs w:val="24"/>
        </w:rPr>
        <w:t>insisten con la Geolocalización</w:t>
      </w:r>
      <w:r w:rsidR="00DD125B">
        <w:rPr>
          <w:rFonts w:ascii="Times New Roman" w:hAnsi="Times New Roman" w:cs="Times New Roman"/>
          <w:sz w:val="24"/>
          <w:szCs w:val="24"/>
        </w:rPr>
        <w:t xml:space="preserve">, que el mismo gobierno actual ha derogado y siendo el 25 de julio del 2025 han enviado la prueba piloto en la Patagonia, en la </w:t>
      </w:r>
      <w:proofErr w:type="spellStart"/>
      <w:r w:rsidR="00DD125B">
        <w:rPr>
          <w:rFonts w:ascii="Times New Roman" w:hAnsi="Times New Roman" w:cs="Times New Roman"/>
          <w:sz w:val="24"/>
          <w:szCs w:val="24"/>
        </w:rPr>
        <w:t>Pcia</w:t>
      </w:r>
      <w:proofErr w:type="spellEnd"/>
      <w:r w:rsidR="00DD125B">
        <w:rPr>
          <w:rFonts w:ascii="Times New Roman" w:hAnsi="Times New Roman" w:cs="Times New Roman"/>
          <w:sz w:val="24"/>
          <w:szCs w:val="24"/>
        </w:rPr>
        <w:t>. De Rio Negro con el nombre de Control de asistencia (Discapacidad)</w:t>
      </w:r>
      <w:r w:rsidR="00423D96">
        <w:rPr>
          <w:rFonts w:ascii="Times New Roman" w:hAnsi="Times New Roman" w:cs="Times New Roman"/>
          <w:sz w:val="24"/>
          <w:szCs w:val="24"/>
        </w:rPr>
        <w:t xml:space="preserve"> y redunda que no se toma en cuenta a la PCD, sus posibilidades y oportunidades, nada mas alejado a lo que brega la Convención, acá a las claras la Persona es puesta en el lugar de Objeto de persecución sin libertad de elección, </w:t>
      </w:r>
    </w:p>
    <w:p w14:paraId="7600DD15" w14:textId="40C5957B" w:rsidR="005B142D" w:rsidRDefault="005B142D" w:rsidP="005B142D">
      <w:pPr>
        <w:spacing w:after="0"/>
        <w:rPr>
          <w:rFonts w:ascii="Times New Roman" w:hAnsi="Times New Roman" w:cs="Times New Roman"/>
          <w:sz w:val="24"/>
          <w:szCs w:val="24"/>
        </w:rPr>
      </w:pPr>
    </w:p>
    <w:p w14:paraId="77047848" w14:textId="77777777" w:rsidR="00076254" w:rsidRPr="001A38A1" w:rsidRDefault="00076254" w:rsidP="005B142D">
      <w:pPr>
        <w:spacing w:after="0"/>
        <w:rPr>
          <w:rFonts w:ascii="Times New Roman" w:hAnsi="Times New Roman" w:cs="Times New Roman"/>
          <w:sz w:val="24"/>
          <w:szCs w:val="24"/>
        </w:rPr>
      </w:pPr>
    </w:p>
    <w:p w14:paraId="4A6F9019"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El porcentaje de Prestaciones ha disminuido muchísimo, cerca de un 40 % por la burocracia y los honorarios bajos abonados fuera de tiempo, esta Resolución conlleva a la pérdida de más prestaciones en perjuicio hacia las PCD ya sea en su salud o educación y a la perdida de la fuente laboral de los prestadores y transportistas.</w:t>
      </w:r>
    </w:p>
    <w:p w14:paraId="34F7DD29"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xml:space="preserve">Los instructivos del año 2024 de las Obras Sociales/Prepagas bajo la órbita de la S.S.S. ya han sido subidos a la página web o enviados a sus afiliados y prestadores sin estar sujetos a la imposición arbitraria y a destiempo de esta Plataforma, por lo cual se considera improcedente la obligación del uso de la misma para acceder o brindar una prestación. </w:t>
      </w:r>
    </w:p>
    <w:p w14:paraId="23EC2BB6"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Entiendo que se desee un mejor control de las prestaciones, pero la verdad es que hace años solicitamos modificaciones en los obsoletos instructivos y no recibimos respuestas positivas y facilitadoras que reflejen la realidad de lo trabajado/gastos y de lo que en verdad se brinda al beneficiario, que excede muchas veces a lo que se coloca en un presupuesto.</w:t>
      </w:r>
    </w:p>
    <w:p w14:paraId="404C5670" w14:textId="71B48A40"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xml:space="preserve">Solicito un encuentro o audiencia para lograr una respuesta positiva e inclusiva para todos los habitantes de la República Argentina. El Dr. </w:t>
      </w:r>
      <w:proofErr w:type="spellStart"/>
      <w:r w:rsidRPr="001A38A1">
        <w:rPr>
          <w:rFonts w:ascii="Times New Roman" w:hAnsi="Times New Roman" w:cs="Times New Roman"/>
          <w:sz w:val="24"/>
          <w:szCs w:val="24"/>
        </w:rPr>
        <w:t>Spagnuolo</w:t>
      </w:r>
      <w:proofErr w:type="spellEnd"/>
      <w:r w:rsidRPr="001A38A1">
        <w:rPr>
          <w:rFonts w:ascii="Times New Roman" w:hAnsi="Times New Roman" w:cs="Times New Roman"/>
          <w:sz w:val="24"/>
          <w:szCs w:val="24"/>
        </w:rPr>
        <w:t xml:space="preserve"> no ha dado respuesta.</w:t>
      </w:r>
    </w:p>
    <w:p w14:paraId="3628B269" w14:textId="77777777" w:rsidR="005B142D" w:rsidRPr="001A38A1" w:rsidRDefault="005B142D" w:rsidP="00B4627B">
      <w:pPr>
        <w:rPr>
          <w:rFonts w:ascii="Times New Roman" w:hAnsi="Times New Roman" w:cs="Times New Roman"/>
          <w:sz w:val="24"/>
          <w:szCs w:val="24"/>
        </w:rPr>
      </w:pPr>
    </w:p>
    <w:p w14:paraId="4B9CDF2D"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Informe económico de Prestaciones sobre Escuelas Especiales, Hogares </w:t>
      </w:r>
    </w:p>
    <w:p w14:paraId="5C2AAF0B"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Desde marzo de 2023 los aumentos de los aranceles para el pago del conjunto de las prestaciones básicas para personas con discapacidad han aumentado por debajo de la inflación.</w:t>
      </w:r>
    </w:p>
    <w:p w14:paraId="6C8A0FD6"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En 2023 la inflación alcanzó el 214,11% contra un aumento de aranceles del 93,41%.</w:t>
      </w:r>
    </w:p>
    <w:p w14:paraId="078E7297"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En 2024 la inflación fue del 120,90 % y el incremento de los aranceles de apenas un 99,11%.</w:t>
      </w:r>
    </w:p>
    <w:p w14:paraId="7ECEC96B"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El atraso acumulado a diciembre de 2024 ya era de un 65%.</w:t>
      </w:r>
    </w:p>
    <w:p w14:paraId="5E120169"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La inflación acumulada en 2025 alcanza el 15,1% contra 0% de aumento de aranceles.</w:t>
      </w:r>
    </w:p>
    <w:p w14:paraId="73CCF694"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El desfase actual alcanza el 80% que, de otorgarse, tardaría 120 días en impactar con el consecuente agravio financiero además del económico.</w:t>
      </w:r>
    </w:p>
    <w:p w14:paraId="191C7904"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lastRenderedPageBreak/>
        <w:t>Esta crisis ha llevado al sector a financiarse de manera no habitual a través de créditos fiscales de cargas sociales con el organismo nacional de recaudación de impuestos (ARCA) y con entidades</w:t>
      </w:r>
    </w:p>
    <w:p w14:paraId="745B3BA2" w14:textId="15D5714F"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privadas (bancos).</w:t>
      </w:r>
    </w:p>
    <w:p w14:paraId="6B0BA3FE"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Esos créditos que fueron tomados a cuenta de futuros aumentos que nunca llegaron son ahora un ancla imposible de soportar y no se vislumbra ningún atisbo por parte de los financiadores del</w:t>
      </w:r>
    </w:p>
    <w:p w14:paraId="389F4813"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sistema en, ni siquiera, reunirse para tratar estas cuestiones.</w:t>
      </w:r>
    </w:p>
    <w:p w14:paraId="519CE408" w14:textId="7187FF33"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xml:space="preserve">La Ley de emergencia en discapacidad, a la espera de ser promulgada el Poder Ejecutivo, contempla no sólo una suba de aranceles si no una imprescindible recomposición por los ingresos no percibidos en los últimos años. Hoy hay deudas de </w:t>
      </w:r>
      <w:r w:rsidR="005B142D" w:rsidRPr="001A38A1">
        <w:rPr>
          <w:rFonts w:ascii="Times New Roman" w:hAnsi="Times New Roman" w:cs="Times New Roman"/>
          <w:sz w:val="24"/>
          <w:szCs w:val="24"/>
        </w:rPr>
        <w:t>más</w:t>
      </w:r>
      <w:r w:rsidRPr="001A38A1">
        <w:rPr>
          <w:rFonts w:ascii="Times New Roman" w:hAnsi="Times New Roman" w:cs="Times New Roman"/>
          <w:sz w:val="24"/>
          <w:szCs w:val="24"/>
        </w:rPr>
        <w:t xml:space="preserve"> de $200.000.000 a cancelar, imposibles de poder afrontarla.</w:t>
      </w:r>
    </w:p>
    <w:p w14:paraId="38B871B2" w14:textId="0A72E7D5" w:rsidR="005B142D"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Se trata de la única esperanza de poder continuar brindando prestaciones de calidad para cientos de miles de personas a lo largo y ancho del país. Las PCD afectadas son desde niños a adultos, niños que quedarían sin poder asistir a la escuela especial y adultos que muchos ya no tienen familias, el daño psicológico es enorme frente a la crueldad de la no asistencia a las instituciones.</w:t>
      </w:r>
    </w:p>
    <w:p w14:paraId="75348C19" w14:textId="77777777" w:rsidR="005B142D" w:rsidRPr="001A38A1" w:rsidRDefault="005B142D" w:rsidP="005B142D">
      <w:pPr>
        <w:spacing w:after="0"/>
        <w:rPr>
          <w:rFonts w:ascii="Times New Roman" w:hAnsi="Times New Roman" w:cs="Times New Roman"/>
          <w:sz w:val="24"/>
          <w:szCs w:val="24"/>
        </w:rPr>
      </w:pPr>
    </w:p>
    <w:p w14:paraId="44B2CA74"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Otro aspecto educativo en la escolaridad común son las Maestras de apoyo y los SAIE. Los SAIE, cuya sigla significa Servicio de Apoyo a la Inclusión Escolar, brinda la prestación “Módulo de apoyo a la inclusión escolar”. Son equipos conformados por psicólogos, psicopedagogos, trabajador social y personal administrativo bajo el registro de la ANDIS, y las Maestras de Apoyo independientes mayormente en los establecimientos educativos no les permiten el ingreso, siendo que deben ser supervisadas por un profesional que cuente con el Registro Nacional de Prestadores y su Matricula Nacional. Ambas figuras son las facilitadoras de la Inclusión Escolar brindando el apoyo individual para el alumno.</w:t>
      </w:r>
    </w:p>
    <w:p w14:paraId="1A0DA793"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 xml:space="preserve">Las o sociales sindicales bajo la órbita de la Superintendencia de Salud (SSS), las obras sociales </w:t>
      </w:r>
      <w:proofErr w:type="spellStart"/>
      <w:r w:rsidRPr="001A38A1">
        <w:rPr>
          <w:rFonts w:ascii="Times New Roman" w:hAnsi="Times New Roman" w:cs="Times New Roman"/>
          <w:sz w:val="24"/>
          <w:szCs w:val="24"/>
        </w:rPr>
        <w:t>autárticas</w:t>
      </w:r>
      <w:proofErr w:type="spellEnd"/>
      <w:r w:rsidRPr="001A38A1">
        <w:rPr>
          <w:rFonts w:ascii="Times New Roman" w:hAnsi="Times New Roman" w:cs="Times New Roman"/>
          <w:sz w:val="24"/>
          <w:szCs w:val="24"/>
        </w:rPr>
        <w:t xml:space="preserve">, prepagas u otras abonan con la última Resolución 9/2024 por el servicio de SAIE $475.830, de ahí se abona el honorario de la o el maestra/o de apoyo, vigente según nomenclador de $307.654 </w:t>
      </w:r>
    </w:p>
    <w:p w14:paraId="18E2674E"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 xml:space="preserve">Si restamos a los $475.830, los $307.654 nos da $168.176 que le corresponde al SAIE, el SAIE debe abonar honorarios al equipo técnico, sueldos administrativos, cargas sociales, alquiler, seguros, impuestos a las ganancias, internet y servicios y como sabemos los costos en el último tiempo han aumentado exponencialmente no así el nomenclador nacional sumado que las facturas entregadas a las obras sociales y prepagas son abonadas con suerte a los 90 días. </w:t>
      </w:r>
    </w:p>
    <w:p w14:paraId="40A1D7F4"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Las Maestras de Apoyo que perciben $307.654 tienen un gasto fijo de monotributo de $ 45.000, más $10.000 de seguros, con lo que mensualmente perciben $ 252.654.</w:t>
      </w:r>
    </w:p>
    <w:p w14:paraId="1BE68376"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 xml:space="preserve">Desde el 2023 esos honorarios han perjudicado a los alumnos con CUD, ya que las mismas bajo Resolución 1328/2006 pueden asistir de 8hs. a 20 </w:t>
      </w:r>
      <w:proofErr w:type="spellStart"/>
      <w:r w:rsidRPr="001A38A1">
        <w:rPr>
          <w:rFonts w:ascii="Times New Roman" w:hAnsi="Times New Roman" w:cs="Times New Roman"/>
          <w:sz w:val="24"/>
          <w:szCs w:val="24"/>
        </w:rPr>
        <w:t>hs</w:t>
      </w:r>
      <w:proofErr w:type="spellEnd"/>
      <w:r w:rsidRPr="001A38A1">
        <w:rPr>
          <w:rFonts w:ascii="Times New Roman" w:hAnsi="Times New Roman" w:cs="Times New Roman"/>
          <w:sz w:val="24"/>
          <w:szCs w:val="24"/>
        </w:rPr>
        <w:t xml:space="preserve">. semanales. En otras gestiones los honorarios eran acordes a la canasta básica y así podían concurrir las 20 horas semanales, entonces se redujo la cantidad de </w:t>
      </w:r>
      <w:proofErr w:type="spellStart"/>
      <w:r w:rsidRPr="001A38A1">
        <w:rPr>
          <w:rFonts w:ascii="Times New Roman" w:hAnsi="Times New Roman" w:cs="Times New Roman"/>
          <w:sz w:val="24"/>
          <w:szCs w:val="24"/>
        </w:rPr>
        <w:t>hs</w:t>
      </w:r>
      <w:proofErr w:type="spellEnd"/>
      <w:r w:rsidRPr="001A38A1">
        <w:rPr>
          <w:rFonts w:ascii="Times New Roman" w:hAnsi="Times New Roman" w:cs="Times New Roman"/>
          <w:sz w:val="24"/>
          <w:szCs w:val="24"/>
        </w:rPr>
        <w:t xml:space="preserve">/días que acompañan a los alumnos con CUD siendo </w:t>
      </w:r>
      <w:r w:rsidRPr="001A38A1">
        <w:rPr>
          <w:rFonts w:ascii="Times New Roman" w:hAnsi="Times New Roman" w:cs="Times New Roman"/>
          <w:sz w:val="24"/>
          <w:szCs w:val="24"/>
        </w:rPr>
        <w:lastRenderedPageBreak/>
        <w:t xml:space="preserve">que concurren 2 o 3 días lo cual es insuficiente y perjudicial en todos los niveles de educación inclusiva. </w:t>
      </w:r>
    </w:p>
    <w:p w14:paraId="754DF4D8"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Se están yendo los/las profesionales. Se van quedando sin acompañantes los niños, adolescentes y jóvenes que desean estudiar para obtener una futura inserción laboral.</w:t>
      </w:r>
    </w:p>
    <w:p w14:paraId="4AB6FE66"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Se están ausentando del trabajo sus madres, a veces pidiendo licencia o a veces abandonándolo por completo, resignando un ingreso al hogar que se empieza a desdibujar por el miedo. Miedo por lo económico y por los retrocesos que su hijo pueda tener, luego de sus pequeños grandes avances.</w:t>
      </w:r>
    </w:p>
    <w:p w14:paraId="694A79AD" w14:textId="14CC6FBD"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Es la realidad de los niños/as, adolescentes y adultos que estudian en Argentina, se había logrado que en todos los niveles puedan ser acompañados en sus trayectorias educativas y no queremos resignarnos a la perdida de sus derechos educativos. Art.24 de la Convención. </w:t>
      </w:r>
    </w:p>
    <w:p w14:paraId="01E76E0C" w14:textId="77777777" w:rsidR="00294A81" w:rsidRPr="001A38A1" w:rsidRDefault="00294A81" w:rsidP="00B4627B">
      <w:pPr>
        <w:rPr>
          <w:rFonts w:ascii="Times New Roman" w:hAnsi="Times New Roman" w:cs="Times New Roman"/>
          <w:sz w:val="24"/>
          <w:szCs w:val="24"/>
        </w:rPr>
      </w:pPr>
    </w:p>
    <w:p w14:paraId="692ACDE4"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Las prestaciones de tratamientos terapéuticos están en igual de condiciones sin percibir aumentos desde la Resolución 9/2024, los pagos son con demoras de 3 a 6 meses, insostenibles, con un valor de $ 12.370, 61, la perdida de la capacidad laboral disminuyo por falta de pagos de monotributo, despidos, falta de transporte.</w:t>
      </w:r>
    </w:p>
    <w:p w14:paraId="2A29A12F"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 xml:space="preserve">Con respecto a las prestaciones </w:t>
      </w:r>
      <w:proofErr w:type="spellStart"/>
      <w:r w:rsidRPr="001A38A1">
        <w:rPr>
          <w:rFonts w:ascii="Times New Roman" w:hAnsi="Times New Roman" w:cs="Times New Roman"/>
          <w:sz w:val="24"/>
          <w:szCs w:val="24"/>
        </w:rPr>
        <w:t>nomencladas</w:t>
      </w:r>
      <w:proofErr w:type="spellEnd"/>
      <w:r w:rsidRPr="001A38A1">
        <w:rPr>
          <w:rFonts w:ascii="Times New Roman" w:hAnsi="Times New Roman" w:cs="Times New Roman"/>
          <w:sz w:val="24"/>
          <w:szCs w:val="24"/>
        </w:rPr>
        <w:t xml:space="preserve"> la PCD o su familiar comienza 4 meses antes para cumplimentar los formularios con las prestaciones solicitadas por su médico tratante, y es de conocimiento que no abundan especialistas para completar los formularios, que todos son diferentes según la obra social. Se ha solicitado desde hacen más de 10 años que se unifiquen.</w:t>
      </w:r>
    </w:p>
    <w:p w14:paraId="5A24874F" w14:textId="3D4859B8"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Las autorizaciones de las prestaciones no se emiten con prontitud al inicio de cada año, sea por pocos empleados o esas cosas del 2025 que la demora fue extremadamente muchísimo mayor que en años anteriores y se comenzó a facturar en mediados de marzo con suerte. (Por ej. Galeno era mayo y las PCD no tenían sus autorizaciones)</w:t>
      </w:r>
      <w:r w:rsidR="005B142D" w:rsidRPr="001A38A1">
        <w:rPr>
          <w:rFonts w:ascii="Times New Roman" w:hAnsi="Times New Roman" w:cs="Times New Roman"/>
          <w:sz w:val="24"/>
          <w:szCs w:val="24"/>
        </w:rPr>
        <w:t xml:space="preserve">, </w:t>
      </w:r>
      <w:r w:rsidRPr="001A38A1">
        <w:rPr>
          <w:rFonts w:ascii="Times New Roman" w:hAnsi="Times New Roman" w:cs="Times New Roman"/>
          <w:sz w:val="24"/>
          <w:szCs w:val="24"/>
        </w:rPr>
        <w:t xml:space="preserve">esto se ha visto entorpecido con la desregulación y el inoperante manejo de la Superintendencia de Salud para su efectividad. </w:t>
      </w:r>
    </w:p>
    <w:p w14:paraId="4667C80D" w14:textId="197A7628"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También nos encontramos con mayor quita de prestaciones necesarias para las PCD.</w:t>
      </w:r>
    </w:p>
    <w:p w14:paraId="0A13AAD6" w14:textId="2F6ADC6F" w:rsidR="00294A81" w:rsidRPr="001A38A1" w:rsidRDefault="00294A81" w:rsidP="00294A81">
      <w:pPr>
        <w:spacing w:after="0"/>
        <w:rPr>
          <w:rFonts w:ascii="Times New Roman" w:hAnsi="Times New Roman" w:cs="Times New Roman"/>
          <w:sz w:val="24"/>
          <w:szCs w:val="24"/>
        </w:rPr>
      </w:pPr>
    </w:p>
    <w:p w14:paraId="31974F5D" w14:textId="77777777" w:rsidR="00294A81" w:rsidRPr="001A38A1" w:rsidRDefault="00294A81" w:rsidP="00294A81">
      <w:pPr>
        <w:spacing w:after="0"/>
        <w:rPr>
          <w:rFonts w:ascii="Times New Roman" w:hAnsi="Times New Roman" w:cs="Times New Roman"/>
          <w:sz w:val="24"/>
          <w:szCs w:val="24"/>
        </w:rPr>
      </w:pPr>
    </w:p>
    <w:p w14:paraId="16727936"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Un tema muy importante es el de acompañantes terapéuticos (AT), la Ley presentada perdió estado parlamentario en febrero del 2025, no están </w:t>
      </w:r>
      <w:proofErr w:type="spellStart"/>
      <w:r w:rsidRPr="001A38A1">
        <w:rPr>
          <w:rFonts w:ascii="Times New Roman" w:hAnsi="Times New Roman" w:cs="Times New Roman"/>
          <w:sz w:val="24"/>
          <w:szCs w:val="24"/>
        </w:rPr>
        <w:t>nomenclados</w:t>
      </w:r>
      <w:proofErr w:type="spellEnd"/>
      <w:r w:rsidRPr="001A38A1">
        <w:rPr>
          <w:rFonts w:ascii="Times New Roman" w:hAnsi="Times New Roman" w:cs="Times New Roman"/>
          <w:sz w:val="24"/>
          <w:szCs w:val="24"/>
        </w:rPr>
        <w:t xml:space="preserve"> y no todos pueden, ni deben pagar un amparo, su cobertura cuando se puede acceder tiene un valor totalmente precarizado, $3000 por hora, también a cobrar a 90 días, sin ninguna regulación que facilite que las PCD accedan al AT y las mismas puedan trabajar con un marco regulatorio y esto depende de la ANDIS.</w:t>
      </w:r>
    </w:p>
    <w:p w14:paraId="40A0C1F7" w14:textId="4E74FDD2" w:rsidR="00B4627B" w:rsidRPr="001A38A1" w:rsidRDefault="00B4627B" w:rsidP="00294A81">
      <w:pPr>
        <w:spacing w:after="0"/>
        <w:rPr>
          <w:rFonts w:ascii="Times New Roman" w:hAnsi="Times New Roman" w:cs="Times New Roman"/>
          <w:sz w:val="24"/>
          <w:szCs w:val="24"/>
        </w:rPr>
      </w:pPr>
      <w:proofErr w:type="gramStart"/>
      <w:r w:rsidRPr="001A38A1">
        <w:rPr>
          <w:rFonts w:ascii="Times New Roman" w:hAnsi="Times New Roman" w:cs="Times New Roman"/>
          <w:sz w:val="24"/>
          <w:szCs w:val="24"/>
        </w:rPr>
        <w:t xml:space="preserve">Pensemos en esa PCD que necesita por </w:t>
      </w:r>
      <w:proofErr w:type="spellStart"/>
      <w:r w:rsidRPr="001A38A1">
        <w:rPr>
          <w:rFonts w:ascii="Times New Roman" w:hAnsi="Times New Roman" w:cs="Times New Roman"/>
          <w:sz w:val="24"/>
          <w:szCs w:val="24"/>
        </w:rPr>
        <w:t>ej</w:t>
      </w:r>
      <w:proofErr w:type="spellEnd"/>
      <w:r w:rsidRPr="001A38A1">
        <w:rPr>
          <w:rFonts w:ascii="Times New Roman" w:hAnsi="Times New Roman" w:cs="Times New Roman"/>
          <w:sz w:val="24"/>
          <w:szCs w:val="24"/>
        </w:rPr>
        <w:t xml:space="preserve"> un kinesiólogo respiratorio, puede esperar 6 meses la autorización?</w:t>
      </w:r>
      <w:proofErr w:type="gramEnd"/>
      <w:r w:rsidRPr="001A38A1">
        <w:rPr>
          <w:rFonts w:ascii="Times New Roman" w:hAnsi="Times New Roman" w:cs="Times New Roman"/>
          <w:sz w:val="24"/>
          <w:szCs w:val="24"/>
        </w:rPr>
        <w:t xml:space="preserve"> no, se puede esperar medicación? </w:t>
      </w:r>
      <w:proofErr w:type="gramStart"/>
      <w:r w:rsidRPr="001A38A1">
        <w:rPr>
          <w:rFonts w:ascii="Times New Roman" w:hAnsi="Times New Roman" w:cs="Times New Roman"/>
          <w:sz w:val="24"/>
          <w:szCs w:val="24"/>
        </w:rPr>
        <w:t>no, se puede esperar?</w:t>
      </w:r>
      <w:proofErr w:type="gramEnd"/>
      <w:r w:rsidRPr="001A38A1">
        <w:rPr>
          <w:rFonts w:ascii="Times New Roman" w:hAnsi="Times New Roman" w:cs="Times New Roman"/>
          <w:sz w:val="24"/>
          <w:szCs w:val="24"/>
        </w:rPr>
        <w:t xml:space="preserve"> no, no pueden esperar </w:t>
      </w:r>
      <w:r w:rsidR="005B142D" w:rsidRPr="001A38A1">
        <w:rPr>
          <w:rFonts w:ascii="Times New Roman" w:hAnsi="Times New Roman" w:cs="Times New Roman"/>
          <w:sz w:val="24"/>
          <w:szCs w:val="24"/>
        </w:rPr>
        <w:t>porque todo</w:t>
      </w:r>
      <w:r w:rsidRPr="001A38A1">
        <w:rPr>
          <w:rFonts w:ascii="Times New Roman" w:hAnsi="Times New Roman" w:cs="Times New Roman"/>
          <w:sz w:val="24"/>
          <w:szCs w:val="24"/>
        </w:rPr>
        <w:t xml:space="preserve"> es contra reloj.</w:t>
      </w:r>
    </w:p>
    <w:p w14:paraId="723E0728"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 xml:space="preserve">Con respecto a este tema de honorarios de prestaciones en el año 2024 se ha presentado un amparo por medio del Dr. </w:t>
      </w:r>
      <w:proofErr w:type="spellStart"/>
      <w:r w:rsidRPr="001A38A1">
        <w:rPr>
          <w:rFonts w:ascii="Times New Roman" w:hAnsi="Times New Roman" w:cs="Times New Roman"/>
          <w:sz w:val="24"/>
          <w:szCs w:val="24"/>
        </w:rPr>
        <w:t>Damian</w:t>
      </w:r>
      <w:proofErr w:type="spellEnd"/>
      <w:r w:rsidRPr="001A38A1">
        <w:rPr>
          <w:rFonts w:ascii="Times New Roman" w:hAnsi="Times New Roman" w:cs="Times New Roman"/>
          <w:sz w:val="24"/>
          <w:szCs w:val="24"/>
        </w:rPr>
        <w:t xml:space="preserve"> </w:t>
      </w:r>
      <w:proofErr w:type="spellStart"/>
      <w:r w:rsidRPr="001A38A1">
        <w:rPr>
          <w:rFonts w:ascii="Times New Roman" w:hAnsi="Times New Roman" w:cs="Times New Roman"/>
          <w:sz w:val="24"/>
          <w:szCs w:val="24"/>
        </w:rPr>
        <w:t>Neustad</w:t>
      </w:r>
      <w:proofErr w:type="spellEnd"/>
      <w:r w:rsidRPr="001A38A1">
        <w:rPr>
          <w:rFonts w:ascii="Times New Roman" w:hAnsi="Times New Roman" w:cs="Times New Roman"/>
          <w:sz w:val="24"/>
          <w:szCs w:val="24"/>
        </w:rPr>
        <w:t xml:space="preserve">, padre de dos PCD, antes que se presentase el </w:t>
      </w:r>
      <w:r w:rsidRPr="001A38A1">
        <w:rPr>
          <w:rFonts w:ascii="Times New Roman" w:hAnsi="Times New Roman" w:cs="Times New Roman"/>
          <w:sz w:val="24"/>
          <w:szCs w:val="24"/>
        </w:rPr>
        <w:lastRenderedPageBreak/>
        <w:t>proyecto de Ley de Emergencia, lo que refleja la realidad de la emergencia y los grandes endeudamientos de diferentes prestadores.</w:t>
      </w:r>
    </w:p>
    <w:p w14:paraId="50A56EFC" w14:textId="24AD2420"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 xml:space="preserve">Cuando no se otorga a tiempo, lo que la PCD necesita estamos frente a un ajuste, es una vulneración a sus derechos que lleva al deterioro de una vida digna o a la muerte, su nombre es </w:t>
      </w:r>
      <w:proofErr w:type="spellStart"/>
      <w:r w:rsidRPr="001A38A1">
        <w:rPr>
          <w:rFonts w:ascii="Times New Roman" w:hAnsi="Times New Roman" w:cs="Times New Roman"/>
          <w:sz w:val="24"/>
          <w:szCs w:val="24"/>
        </w:rPr>
        <w:t>Mistanacia</w:t>
      </w:r>
      <w:proofErr w:type="spellEnd"/>
      <w:r w:rsidRPr="001A38A1">
        <w:rPr>
          <w:rFonts w:ascii="Times New Roman" w:hAnsi="Times New Roman" w:cs="Times New Roman"/>
          <w:sz w:val="24"/>
          <w:szCs w:val="24"/>
        </w:rPr>
        <w:t>, estamos frente a una Emergencia.</w:t>
      </w:r>
    </w:p>
    <w:p w14:paraId="214FAD2E" w14:textId="08B3711E" w:rsidR="00294A81" w:rsidRPr="001A38A1" w:rsidRDefault="00294A81" w:rsidP="00294A81">
      <w:pPr>
        <w:spacing w:after="0"/>
        <w:rPr>
          <w:rFonts w:ascii="Times New Roman" w:hAnsi="Times New Roman" w:cs="Times New Roman"/>
          <w:sz w:val="24"/>
          <w:szCs w:val="24"/>
        </w:rPr>
      </w:pPr>
    </w:p>
    <w:p w14:paraId="6707303D" w14:textId="77777777" w:rsidR="00294A81" w:rsidRPr="001A38A1" w:rsidRDefault="00294A81" w:rsidP="00294A81">
      <w:pPr>
        <w:spacing w:after="0"/>
        <w:rPr>
          <w:rFonts w:ascii="Times New Roman" w:hAnsi="Times New Roman" w:cs="Times New Roman"/>
          <w:sz w:val="24"/>
          <w:szCs w:val="24"/>
        </w:rPr>
      </w:pPr>
    </w:p>
    <w:p w14:paraId="759F9149"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xml:space="preserve">Tema facturación a las PCD fallecidas. Una gran mentira instalada, a saber: </w:t>
      </w:r>
      <w:proofErr w:type="gramStart"/>
      <w:r w:rsidRPr="001A38A1">
        <w:rPr>
          <w:rFonts w:ascii="Times New Roman" w:hAnsi="Times New Roman" w:cs="Times New Roman"/>
          <w:sz w:val="24"/>
          <w:szCs w:val="24"/>
        </w:rPr>
        <w:t>Para facturar una prestación muchas obras sociales solicitan el CODEM, que es el CODEM?</w:t>
      </w:r>
      <w:proofErr w:type="gramEnd"/>
      <w:r w:rsidRPr="001A38A1">
        <w:rPr>
          <w:rFonts w:ascii="Times New Roman" w:hAnsi="Times New Roman" w:cs="Times New Roman"/>
          <w:sz w:val="24"/>
          <w:szCs w:val="24"/>
        </w:rPr>
        <w:t xml:space="preserve"> es donde se registra a la obra social que se ha realizado el aporte, dato q surge en la web de ANSES, sin eso no se puede enviar la factura, la obra social también debe corroborar el CODEM/Aporte y pasa a la S.S.S. también, porque sin aporte no hay pago. Puede q la PCD no haya fallecido y no hay aporte por falta de pago, o porque haya sido despedido el titular, o sea siempre antes de abonar hay pasos que dan cuenta que no ha fallecido la PCD. </w:t>
      </w:r>
    </w:p>
    <w:p w14:paraId="48C03C18" w14:textId="62782D4D" w:rsidR="005B142D"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Otra mentira es que las obras sociales pagan al prestador y luego recuperan el dinero, no es así, quien espera el dinero es el Prestador, y las prestaciones brindadas </w:t>
      </w:r>
      <w:proofErr w:type="spellStart"/>
      <w:r w:rsidRPr="001A38A1">
        <w:rPr>
          <w:rFonts w:ascii="Times New Roman" w:hAnsi="Times New Roman" w:cs="Times New Roman"/>
          <w:sz w:val="24"/>
          <w:szCs w:val="24"/>
        </w:rPr>
        <w:t>lson</w:t>
      </w:r>
      <w:proofErr w:type="spellEnd"/>
      <w:r w:rsidRPr="001A38A1">
        <w:rPr>
          <w:rFonts w:ascii="Times New Roman" w:hAnsi="Times New Roman" w:cs="Times New Roman"/>
          <w:sz w:val="24"/>
          <w:szCs w:val="24"/>
        </w:rPr>
        <w:t xml:space="preserve"> abonadas, con suerte a los 90 días, pero tenemos OBSBA que no ha abonado enero 2025 hasta fines de julio, lo mismo que Superintendencia de Bienestar, la obra social de la Policía Federal Argentina que aún tiene deudas del 2024, y 2025 (pero dinero para reprimir no falta), también sumamos IOSFA con grandes demoras y algunas de la SSS que no abono febrero o saltean facturas,  o sea es insostenible para cualquier prestador, pero peor es el daño causado al beneficiario/ PCD que realiza sus aportes mensualmente para recibir lo q por derecho le corresponde, los prestadores mensualmente abonan su monotributo o Ganancias, lo que se deduce que reciben aportes por ambas partes.</w:t>
      </w:r>
    </w:p>
    <w:p w14:paraId="376EC43B" w14:textId="77777777" w:rsidR="00294A81" w:rsidRPr="001A38A1" w:rsidRDefault="00294A81" w:rsidP="00B4627B">
      <w:pPr>
        <w:rPr>
          <w:rFonts w:ascii="Times New Roman" w:hAnsi="Times New Roman" w:cs="Times New Roman"/>
          <w:sz w:val="24"/>
          <w:szCs w:val="24"/>
        </w:rPr>
      </w:pPr>
    </w:p>
    <w:p w14:paraId="0FB66E9A"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 xml:space="preserve">El transporte para las PCD es una prestación básica que cumple con la necesidad que tiene una persona, que por la condición que sea, es el eslabón principal en la cadena de beneficios. Es la más profunda crisis que atraviesa el sector desde hace años, lo que se resume en una muy delicada situación, por tal motivo resulta extremadamente complejo sostener la prestación, </w:t>
      </w:r>
    </w:p>
    <w:p w14:paraId="64BDBCF8"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En el año 2023, el ex Pte. Alberto Fernández y apelando a la lucha conjunta de todos los transportistas, otorgó un diferencial de tarifa, así como también los paliativos otorgados para el mismo periodo, pero los altos índices inflacionarios para ese entonces no lograron el efecto esperado. Lo que dejó para 2024, una tarifa depreciada en más de 60% y desde ahí al día de hoy esa depreciación aumento aún más, encontrándose en la actualidad en un 84% por debajo de los valores reales que debería de tener.</w:t>
      </w:r>
    </w:p>
    <w:p w14:paraId="5E076AAE"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Para que se comprenda el desfasaje tarifario al día de hoy, el valor otorgado para servicio de transporte es de $ 541,76 por km recorrido (según el último aumento otorgado a diciembre 2024) y en comparación con unos de costos variables que más repercuten en la prestación como lo es el combustible que a julio 2025 el valor aproximado de $ 1500, y (aclarando que en el interior del país estos valores se incrementan aún más, es que al día de hoy la incidencia que tiene el combustible en la tarifa representa más del 40% % del costo </w:t>
      </w:r>
      <w:r w:rsidRPr="001A38A1">
        <w:rPr>
          <w:rFonts w:ascii="Times New Roman" w:hAnsi="Times New Roman" w:cs="Times New Roman"/>
          <w:sz w:val="24"/>
          <w:szCs w:val="24"/>
        </w:rPr>
        <w:lastRenderedPageBreak/>
        <w:t>total del servicio, considerando que el 54 % restante atiende a los gastos fijos que conlleva la prestación) lo que deja la rentabilidad de la prestación en negativo, lo que trae como consecuencia la inmediata falta de servicio de transporte y el mismo no tiene reemplazo. El transporte público regular no siempre es accesible para todos. Por eso, el transporte para PCD es una herramienta de accesibilidad que les permite acceder a oportunidades que de otra manera serían inalcanzables, romper con ciertas barreras estructurales y asistenciales.</w:t>
      </w:r>
    </w:p>
    <w:p w14:paraId="5D948753" w14:textId="77777777" w:rsidR="00B4627B" w:rsidRPr="001A38A1" w:rsidRDefault="00B4627B" w:rsidP="00B4627B">
      <w:pPr>
        <w:rPr>
          <w:rFonts w:ascii="Times New Roman" w:hAnsi="Times New Roman" w:cs="Times New Roman"/>
          <w:sz w:val="24"/>
          <w:szCs w:val="24"/>
        </w:rPr>
      </w:pPr>
    </w:p>
    <w:p w14:paraId="26186D7F"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 xml:space="preserve">Talleres Protegidos para PCD, en la Argentina se cuenta con 237 organizaciones, con una concurrencia de asistencia de 6.130 PCD, las mismas perciben el monto mensual de $ 28.000, monto que nunca actualizo esta gestión, y teniéndose en cuenta que en </w:t>
      </w:r>
      <w:proofErr w:type="gramStart"/>
      <w:r w:rsidRPr="001A38A1">
        <w:rPr>
          <w:rFonts w:ascii="Times New Roman" w:hAnsi="Times New Roman" w:cs="Times New Roman"/>
          <w:sz w:val="24"/>
          <w:szCs w:val="24"/>
        </w:rPr>
        <w:t>Junio</w:t>
      </w:r>
      <w:proofErr w:type="gramEnd"/>
      <w:r w:rsidRPr="001A38A1">
        <w:rPr>
          <w:rFonts w:ascii="Times New Roman" w:hAnsi="Times New Roman" w:cs="Times New Roman"/>
          <w:sz w:val="24"/>
          <w:szCs w:val="24"/>
        </w:rPr>
        <w:t xml:space="preserve"> aún no habían recibido el pago de </w:t>
      </w:r>
      <w:proofErr w:type="gramStart"/>
      <w:r w:rsidRPr="001A38A1">
        <w:rPr>
          <w:rFonts w:ascii="Times New Roman" w:hAnsi="Times New Roman" w:cs="Times New Roman"/>
          <w:sz w:val="24"/>
          <w:szCs w:val="24"/>
        </w:rPr>
        <w:t>Enero</w:t>
      </w:r>
      <w:proofErr w:type="gramEnd"/>
      <w:r w:rsidRPr="001A38A1">
        <w:rPr>
          <w:rFonts w:ascii="Times New Roman" w:hAnsi="Times New Roman" w:cs="Times New Roman"/>
          <w:sz w:val="24"/>
          <w:szCs w:val="24"/>
        </w:rPr>
        <w:t xml:space="preserve"> 2025. Se percibe ese dinero por medio de un programa de ayuda que evidentemente los coloca muy por debajo de la línea de indigencia Esta suma la reciben sin actualización desde el mes de febrero del año 2023 y según resolución 129 ese monto se va a sostener hasta diciembre de 2025</w:t>
      </w:r>
    </w:p>
    <w:p w14:paraId="122D5BA9"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 xml:space="preserve">Se ha solicitado nuevas altas de trabajadores, aumento de un monto acorde a la canasta básica, el tratamiento, reglamentación y aplicación del marco federal de los Talleres Protegidos, Ley 26.816, se ha solicitado una mesa de diálogo y trabajo para su aplicación y modificación de la Resolución conjunta 5167/2022, efectivizar las solicitudes pendientes, la urgente incorporación al presupuesto nacional. </w:t>
      </w:r>
    </w:p>
    <w:p w14:paraId="7122108C"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Se denuncia la sistemática oposición de parte del órgano rector en materia de discapacidad en nuestro país, la ANDIS, de acompañar y respaldar los reclamos efectuados ante la actual secretaria de trabajo desde las organizaciones de la sociedad civil del sector de los talleres protegidos.</w:t>
      </w:r>
    </w:p>
    <w:p w14:paraId="42E1C6DE" w14:textId="77777777" w:rsidR="00B4627B" w:rsidRPr="001A38A1" w:rsidRDefault="00B4627B" w:rsidP="00B4627B">
      <w:pPr>
        <w:rPr>
          <w:rFonts w:ascii="Times New Roman" w:hAnsi="Times New Roman" w:cs="Times New Roman"/>
          <w:sz w:val="24"/>
          <w:szCs w:val="24"/>
        </w:rPr>
      </w:pPr>
    </w:p>
    <w:p w14:paraId="6A96FDCD"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Pensiones No Contributivas (PNC) </w:t>
      </w:r>
    </w:p>
    <w:p w14:paraId="3D93826E"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El 1ro de diciembre del 2023 la ANDIS bajo la dirección del Lic. Fernando Galarraga, se publica en el BORA la Resolución 1786/2023 la misma permitía, era compatible que la PCD pudiera acceder a un trabajo formal.</w:t>
      </w:r>
    </w:p>
    <w:p w14:paraId="5EFF9172"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La Resolución 1925/2024 en la gestión de Milei, elimino el CMO en papel y se debe presentar en forma digital, en la misma implemento cambios en los requisitos de solicitud para acceder a una PNC por invalidez laboral y la forma de pago. Se reafirmo la incompatibilidad de tener una PNC y un trabajo registrado. Esto se contradice con lo que </w:t>
      </w:r>
      <w:proofErr w:type="spellStart"/>
      <w:r w:rsidRPr="001A38A1">
        <w:rPr>
          <w:rFonts w:ascii="Times New Roman" w:hAnsi="Times New Roman" w:cs="Times New Roman"/>
          <w:sz w:val="24"/>
          <w:szCs w:val="24"/>
        </w:rPr>
        <w:t>polula</w:t>
      </w:r>
      <w:proofErr w:type="spellEnd"/>
      <w:r w:rsidRPr="001A38A1">
        <w:rPr>
          <w:rFonts w:ascii="Times New Roman" w:hAnsi="Times New Roman" w:cs="Times New Roman"/>
          <w:sz w:val="24"/>
          <w:szCs w:val="24"/>
        </w:rPr>
        <w:t xml:space="preserve"> diciendo el Dr. </w:t>
      </w:r>
      <w:proofErr w:type="spellStart"/>
      <w:r w:rsidRPr="001A38A1">
        <w:rPr>
          <w:rFonts w:ascii="Times New Roman" w:hAnsi="Times New Roman" w:cs="Times New Roman"/>
          <w:sz w:val="24"/>
          <w:szCs w:val="24"/>
        </w:rPr>
        <w:t>Spagnuolo</w:t>
      </w:r>
      <w:proofErr w:type="spellEnd"/>
      <w:r w:rsidRPr="001A38A1">
        <w:rPr>
          <w:rFonts w:ascii="Times New Roman" w:hAnsi="Times New Roman" w:cs="Times New Roman"/>
          <w:sz w:val="24"/>
          <w:szCs w:val="24"/>
        </w:rPr>
        <w:t xml:space="preserve"> y trae como perjuicio todo lo que se viene trabajando, para que las PCD gocen de una vida independiente y que obviamente les permita sustentarse lo más que puedan sin ser indigentes y para no vivir dependiendo de terceros, obviamente que no se va a negar que contamos con PCD que no pueden acceder a una actividad laboral y son dependientes.</w:t>
      </w:r>
    </w:p>
    <w:p w14:paraId="0D7BBA4E"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xml:space="preserve">El Estado Nacional abono en julio por PNC $ 286.506,35, valor totalmente desconectado de la realidad sobre lo que implica vivir para una PCD. Por ejemplo, una lista realista de lo </w:t>
      </w:r>
      <w:r w:rsidRPr="001A38A1">
        <w:rPr>
          <w:rFonts w:ascii="Times New Roman" w:hAnsi="Times New Roman" w:cs="Times New Roman"/>
          <w:sz w:val="24"/>
          <w:szCs w:val="24"/>
        </w:rPr>
        <w:lastRenderedPageBreak/>
        <w:t>que necesita una PCD para vivir con autonomía, según la canasta básica alimentaria como adulto para no caer en la indigencia:</w:t>
      </w:r>
    </w:p>
    <w:p w14:paraId="5EA6E76D"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$ 360.000 pesos promedio por mes solo de alimentos</w:t>
      </w:r>
    </w:p>
    <w:p w14:paraId="44091711"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$ 277.000 (bienes y servicios no alimentarios)</w:t>
      </w:r>
    </w:p>
    <w:p w14:paraId="2BC6B22E" w14:textId="77777777" w:rsidR="00B4627B" w:rsidRPr="001A38A1" w:rsidRDefault="00B4627B" w:rsidP="005B142D">
      <w:pPr>
        <w:spacing w:after="0"/>
        <w:rPr>
          <w:rFonts w:ascii="Times New Roman" w:hAnsi="Times New Roman" w:cs="Times New Roman"/>
          <w:sz w:val="24"/>
          <w:szCs w:val="24"/>
        </w:rPr>
      </w:pPr>
      <w:r w:rsidRPr="001A38A1">
        <w:rPr>
          <w:rFonts w:ascii="Times New Roman" w:hAnsi="Times New Roman" w:cs="Times New Roman"/>
          <w:sz w:val="24"/>
          <w:szCs w:val="24"/>
        </w:rPr>
        <w:t>$ 260.000 si tiene que abonar una habitación en alquiler.</w:t>
      </w:r>
    </w:p>
    <w:p w14:paraId="3CE826AA" w14:textId="00A8B4CB"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Aquí no se ha sumado comprar medicación no crónica, salida de recreación, ni vestimenta. Esto no sólo contradice cualquier principio de justicia social, también va en contra de lo que dice la Convención Internacional sobre los Derechos de las Personas con Discapacidad, garantizar que las personas con discapacidad puedan vivir de forma autónoma, independiente, sin depender de la voluntad o caridad de nadie. No olvidar que no es asistencialismo sino Derechos adquiridos para una vida digna.</w:t>
      </w:r>
    </w:p>
    <w:p w14:paraId="632C79EE" w14:textId="77777777" w:rsidR="005B142D" w:rsidRPr="001A38A1" w:rsidRDefault="005B142D" w:rsidP="00B4627B">
      <w:pPr>
        <w:rPr>
          <w:rFonts w:ascii="Times New Roman" w:hAnsi="Times New Roman" w:cs="Times New Roman"/>
          <w:sz w:val="24"/>
          <w:szCs w:val="24"/>
        </w:rPr>
      </w:pPr>
    </w:p>
    <w:p w14:paraId="31201888"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Las auditorías impulsadas por la Agencia Nacional de Discapacidad —que podrían haber servido para mejorar el sistema— se convirtieron en un mecanismo cruel de ajuste. Se enviaron cartas documento masivamente, muchas nunca llegaron por diferentes circunstancias, por ejemplo, una PCD que vive en la </w:t>
      </w:r>
      <w:proofErr w:type="spellStart"/>
      <w:r w:rsidRPr="001A38A1">
        <w:rPr>
          <w:rFonts w:ascii="Times New Roman" w:hAnsi="Times New Roman" w:cs="Times New Roman"/>
          <w:sz w:val="24"/>
          <w:szCs w:val="24"/>
        </w:rPr>
        <w:t>Pcia</w:t>
      </w:r>
      <w:proofErr w:type="spellEnd"/>
      <w:r w:rsidRPr="001A38A1">
        <w:rPr>
          <w:rFonts w:ascii="Times New Roman" w:hAnsi="Times New Roman" w:cs="Times New Roman"/>
          <w:sz w:val="24"/>
          <w:szCs w:val="24"/>
        </w:rPr>
        <w:t xml:space="preserve">. de Córdoba fue citado en la </w:t>
      </w:r>
      <w:proofErr w:type="spellStart"/>
      <w:r w:rsidRPr="001A38A1">
        <w:rPr>
          <w:rFonts w:ascii="Times New Roman" w:hAnsi="Times New Roman" w:cs="Times New Roman"/>
          <w:sz w:val="24"/>
          <w:szCs w:val="24"/>
        </w:rPr>
        <w:t>Pcia</w:t>
      </w:r>
      <w:proofErr w:type="spellEnd"/>
      <w:r w:rsidRPr="001A38A1">
        <w:rPr>
          <w:rFonts w:ascii="Times New Roman" w:hAnsi="Times New Roman" w:cs="Times New Roman"/>
          <w:sz w:val="24"/>
          <w:szCs w:val="24"/>
        </w:rPr>
        <w:t xml:space="preserve"> de Santiago del Estero. Los responsables de las notificaciones no entregaron en todos los barrios, ni en pueblos alejados, ni en comunidades originarias.</w:t>
      </w:r>
    </w:p>
    <w:p w14:paraId="3759F75E"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Con liviandad y desconocimiento dice el Dr. </w:t>
      </w:r>
      <w:proofErr w:type="spellStart"/>
      <w:r w:rsidRPr="001A38A1">
        <w:rPr>
          <w:rFonts w:ascii="Times New Roman" w:hAnsi="Times New Roman" w:cs="Times New Roman"/>
          <w:sz w:val="24"/>
          <w:szCs w:val="24"/>
        </w:rPr>
        <w:t>Spagnuolo</w:t>
      </w:r>
      <w:proofErr w:type="spellEnd"/>
      <w:r w:rsidRPr="001A38A1">
        <w:rPr>
          <w:rFonts w:ascii="Times New Roman" w:hAnsi="Times New Roman" w:cs="Times New Roman"/>
          <w:sz w:val="24"/>
          <w:szCs w:val="24"/>
        </w:rPr>
        <w:t xml:space="preserve"> que muchas personas no asistieron a las auditorías “porque seguramente no les correspondía la </w:t>
      </w:r>
      <w:proofErr w:type="gramStart"/>
      <w:r w:rsidRPr="001A38A1">
        <w:rPr>
          <w:rFonts w:ascii="Times New Roman" w:hAnsi="Times New Roman" w:cs="Times New Roman"/>
          <w:sz w:val="24"/>
          <w:szCs w:val="24"/>
        </w:rPr>
        <w:t>pensión”…</w:t>
      </w:r>
      <w:proofErr w:type="gramEnd"/>
      <w:r w:rsidRPr="001A38A1">
        <w:rPr>
          <w:rFonts w:ascii="Times New Roman" w:hAnsi="Times New Roman" w:cs="Times New Roman"/>
          <w:sz w:val="24"/>
          <w:szCs w:val="24"/>
        </w:rPr>
        <w:t xml:space="preserve"> No. No fueron porque no se enteraron, El refiere que fue publicado en el Boletín Oficial y ahí nos preguntamos si las PCD tienen la obligación de leer y comprender diariamente el BORA y si todas las PCD tienen acceso a Internet, es evidente que el hecho fue premeditado para dar las bajas, no hay error, ni fallas del sistema, es intencional para   luego usar su ausencia como justificación para avanzar con el ajuste desmedido.</w:t>
      </w:r>
    </w:p>
    <w:p w14:paraId="1173A273" w14:textId="0E4456C1"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Por otro lado, han citado a PCD que acudieron en el día y horario fijado y se han encontrado </w:t>
      </w:r>
      <w:proofErr w:type="spellStart"/>
      <w:r w:rsidRPr="001A38A1">
        <w:rPr>
          <w:rFonts w:ascii="Times New Roman" w:hAnsi="Times New Roman" w:cs="Times New Roman"/>
          <w:sz w:val="24"/>
          <w:szCs w:val="24"/>
        </w:rPr>
        <w:t>mas</w:t>
      </w:r>
      <w:proofErr w:type="spellEnd"/>
      <w:r w:rsidRPr="001A38A1">
        <w:rPr>
          <w:rFonts w:ascii="Times New Roman" w:hAnsi="Times New Roman" w:cs="Times New Roman"/>
          <w:sz w:val="24"/>
          <w:szCs w:val="24"/>
        </w:rPr>
        <w:t xml:space="preserve"> de 1000 personas en el mismo sitio y horario, con demoras de </w:t>
      </w:r>
      <w:proofErr w:type="spellStart"/>
      <w:r w:rsidRPr="001A38A1">
        <w:rPr>
          <w:rFonts w:ascii="Times New Roman" w:hAnsi="Times New Roman" w:cs="Times New Roman"/>
          <w:sz w:val="24"/>
          <w:szCs w:val="24"/>
        </w:rPr>
        <w:t>mas</w:t>
      </w:r>
      <w:proofErr w:type="spellEnd"/>
      <w:r w:rsidRPr="001A38A1">
        <w:rPr>
          <w:rFonts w:ascii="Times New Roman" w:hAnsi="Times New Roman" w:cs="Times New Roman"/>
          <w:sz w:val="24"/>
          <w:szCs w:val="24"/>
        </w:rPr>
        <w:t xml:space="preserve"> de 8 </w:t>
      </w:r>
      <w:proofErr w:type="spellStart"/>
      <w:r w:rsidRPr="001A38A1">
        <w:rPr>
          <w:rFonts w:ascii="Times New Roman" w:hAnsi="Times New Roman" w:cs="Times New Roman"/>
          <w:sz w:val="24"/>
          <w:szCs w:val="24"/>
        </w:rPr>
        <w:t>hs</w:t>
      </w:r>
      <w:proofErr w:type="spellEnd"/>
      <w:r w:rsidRPr="001A38A1">
        <w:rPr>
          <w:rFonts w:ascii="Times New Roman" w:hAnsi="Times New Roman" w:cs="Times New Roman"/>
          <w:sz w:val="24"/>
          <w:szCs w:val="24"/>
        </w:rPr>
        <w:t xml:space="preserve"> de espera, a veces con lluvias y otras con </w:t>
      </w:r>
      <w:r w:rsidR="005B142D" w:rsidRPr="001A38A1">
        <w:rPr>
          <w:rFonts w:ascii="Times New Roman" w:hAnsi="Times New Roman" w:cs="Times New Roman"/>
          <w:sz w:val="24"/>
          <w:szCs w:val="24"/>
        </w:rPr>
        <w:t>más</w:t>
      </w:r>
      <w:r w:rsidRPr="001A38A1">
        <w:rPr>
          <w:rFonts w:ascii="Times New Roman" w:hAnsi="Times New Roman" w:cs="Times New Roman"/>
          <w:sz w:val="24"/>
          <w:szCs w:val="24"/>
        </w:rPr>
        <w:t xml:space="preserve"> de 40 grados de calor, se repitió varias veces, un trato totalmente deshumanizado, esto ha circulado por las redes y medios de TV.</w:t>
      </w:r>
    </w:p>
    <w:p w14:paraId="1C2BCC54"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Estas irregularidades fueron notificadas el día 20 de marzo del 2025, al hoy, ex Directora de Pensiones María de los Ángeles </w:t>
      </w:r>
      <w:proofErr w:type="spellStart"/>
      <w:r w:rsidRPr="001A38A1">
        <w:rPr>
          <w:rFonts w:ascii="Times New Roman" w:hAnsi="Times New Roman" w:cs="Times New Roman"/>
          <w:sz w:val="24"/>
          <w:szCs w:val="24"/>
        </w:rPr>
        <w:t>Calogero</w:t>
      </w:r>
      <w:proofErr w:type="spellEnd"/>
      <w:r w:rsidRPr="001A38A1">
        <w:rPr>
          <w:rFonts w:ascii="Times New Roman" w:hAnsi="Times New Roman" w:cs="Times New Roman"/>
          <w:sz w:val="24"/>
          <w:szCs w:val="24"/>
        </w:rPr>
        <w:t>, estuvimos por zoom y se le ofreció ayudar para la reorganización accesible, para llevar a cabo las auditorias, nunca acepto la colaboración gratuita, pero con respecto a los criterios de evaluación donde le manifesté observaciones, me dejo en claro que no entendía de salud ya que es Abogada. Hace días ha renunciado a su cargo luego del daño que ocasiono y que su reemplazo continúa ocasionando porque nada se ha modificado.</w:t>
      </w:r>
    </w:p>
    <w:p w14:paraId="574A6EFB" w14:textId="77777777"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 xml:space="preserve">Para las auditorias deben concurrir, mínimo, con resumen de historia clínica, si pensamos en el gasto en ir a buscar el turno, volver a la entrevista, ir a retirar la Historia Clínica e ir a la auditoria, eso implica un gasto innecesario para la PCD y muchas veces supero el ingreso </w:t>
      </w:r>
      <w:r w:rsidRPr="001A38A1">
        <w:rPr>
          <w:rFonts w:ascii="Times New Roman" w:hAnsi="Times New Roman" w:cs="Times New Roman"/>
          <w:sz w:val="24"/>
          <w:szCs w:val="24"/>
        </w:rPr>
        <w:lastRenderedPageBreak/>
        <w:t xml:space="preserve">de la pensión. A esto se suma la falta de especialistas y que el turno no coincidía que fuera antes del día de la citación. </w:t>
      </w:r>
    </w:p>
    <w:p w14:paraId="5D90836D" w14:textId="1781DD16" w:rsidR="00B4627B" w:rsidRPr="001A38A1" w:rsidRDefault="00B4627B" w:rsidP="00294A81">
      <w:pPr>
        <w:spacing w:after="0"/>
        <w:rPr>
          <w:rFonts w:ascii="Times New Roman" w:hAnsi="Times New Roman" w:cs="Times New Roman"/>
          <w:sz w:val="24"/>
          <w:szCs w:val="24"/>
        </w:rPr>
      </w:pPr>
      <w:r w:rsidRPr="001A38A1">
        <w:rPr>
          <w:rFonts w:ascii="Times New Roman" w:hAnsi="Times New Roman" w:cs="Times New Roman"/>
          <w:sz w:val="24"/>
          <w:szCs w:val="24"/>
        </w:rPr>
        <w:t xml:space="preserve">Los criterios de evaluación distan mucho de lo que es una auditoria seria, por ejemplo, dar de baja por un </w:t>
      </w:r>
      <w:r w:rsidR="005B142D" w:rsidRPr="001A38A1">
        <w:rPr>
          <w:rFonts w:ascii="Times New Roman" w:hAnsi="Times New Roman" w:cs="Times New Roman"/>
          <w:sz w:val="24"/>
          <w:szCs w:val="24"/>
        </w:rPr>
        <w:t>diagnóstico</w:t>
      </w:r>
      <w:r w:rsidRPr="001A38A1">
        <w:rPr>
          <w:rFonts w:ascii="Times New Roman" w:hAnsi="Times New Roman" w:cs="Times New Roman"/>
          <w:sz w:val="24"/>
          <w:szCs w:val="24"/>
        </w:rPr>
        <w:t xml:space="preserve"> de Acondroplasia. </w:t>
      </w:r>
    </w:p>
    <w:p w14:paraId="6C0B60B4" w14:textId="77777777" w:rsidR="00294A81" w:rsidRPr="001A38A1" w:rsidRDefault="00294A81" w:rsidP="00294A81">
      <w:pPr>
        <w:spacing w:after="0"/>
        <w:rPr>
          <w:rFonts w:ascii="Times New Roman" w:hAnsi="Times New Roman" w:cs="Times New Roman"/>
          <w:sz w:val="24"/>
          <w:szCs w:val="24"/>
        </w:rPr>
      </w:pPr>
    </w:p>
    <w:p w14:paraId="0C0ECA30"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También el Dr. </w:t>
      </w:r>
      <w:proofErr w:type="spellStart"/>
      <w:r w:rsidRPr="001A38A1">
        <w:rPr>
          <w:rFonts w:ascii="Times New Roman" w:hAnsi="Times New Roman" w:cs="Times New Roman"/>
          <w:sz w:val="24"/>
          <w:szCs w:val="24"/>
        </w:rPr>
        <w:t>Spagnuolo</w:t>
      </w:r>
      <w:proofErr w:type="spellEnd"/>
      <w:r w:rsidRPr="001A38A1">
        <w:rPr>
          <w:rFonts w:ascii="Times New Roman" w:hAnsi="Times New Roman" w:cs="Times New Roman"/>
          <w:sz w:val="24"/>
          <w:szCs w:val="24"/>
        </w:rPr>
        <w:t xml:space="preserve"> y varios miembros del gobierno han falseado hasta el hartazgo, por todos los medios de comunicación, repitiendo y mostrando una y otra vez la imagen de una radiografía de un perro, irregularidad que fue denunciada en la justicia por la gestión anterior y la pensión nunca se otorgó. Sin embargo, lo utilizan como excusa para instalar que se entregaron pensiones "truchas" de manera masiva. Basta de estigmatizar. Basta de usar datos falsos o aislados para justificar el enorme recorte de Derechos.</w:t>
      </w:r>
    </w:p>
    <w:p w14:paraId="2E6F41E5" w14:textId="77777777" w:rsidR="00B4627B" w:rsidRPr="001A38A1" w:rsidRDefault="00B4627B" w:rsidP="00B4627B">
      <w:pPr>
        <w:rPr>
          <w:rFonts w:ascii="Times New Roman" w:hAnsi="Times New Roman" w:cs="Times New Roman"/>
          <w:sz w:val="24"/>
          <w:szCs w:val="24"/>
        </w:rPr>
      </w:pPr>
    </w:p>
    <w:p w14:paraId="7D3FB957" w14:textId="767ACD1D"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El </w:t>
      </w:r>
      <w:r w:rsidR="005B142D" w:rsidRPr="001A38A1">
        <w:rPr>
          <w:rFonts w:ascii="Times New Roman" w:hAnsi="Times New Roman" w:cs="Times New Roman"/>
          <w:sz w:val="24"/>
          <w:szCs w:val="24"/>
        </w:rPr>
        <w:t>E</w:t>
      </w:r>
      <w:r w:rsidRPr="001A38A1">
        <w:rPr>
          <w:rFonts w:ascii="Times New Roman" w:hAnsi="Times New Roman" w:cs="Times New Roman"/>
          <w:sz w:val="24"/>
          <w:szCs w:val="24"/>
        </w:rPr>
        <w:t>stado tiene la obligación de promover, proteger y asegurar el pleno e igual goce de todos los derechos humanos y libertades fundamentales por todas las personas con discapacidad, y promover el respeto de su dignidad inherente, es por ello que es sumamente importante que la Emergencia en Discapacidad sea Ley, no es solo una cuestión de derechos, sino también una inversión en el futuro de Argentina, al garantizar que todas las PCD tengan la oportunidad de participar plenamente en el ejercicio de sus derechos, estamos construyendo un país más justo, equitativo y próspero sosteniendo la mejor calidad de vida para su participación educativa, social y laboral, no es asistencialismo, no es uso partidario, es lo que corresponde a las PCD acorde a la Convención Internacional sobre los Derechos de las Personas con Discapacidad y apoyado en los fundamentos de la Constitución Nacional, Ley de Enfermedades Poco Frecuentes, ley de salud Mental y la Convención de los Derechos de NNYA</w:t>
      </w:r>
    </w:p>
    <w:p w14:paraId="10B645EE" w14:textId="77777777" w:rsidR="00B4627B" w:rsidRPr="001A38A1" w:rsidRDefault="00B4627B" w:rsidP="00B4627B">
      <w:pPr>
        <w:rPr>
          <w:rFonts w:ascii="Times New Roman" w:hAnsi="Times New Roman" w:cs="Times New Roman"/>
          <w:sz w:val="24"/>
          <w:szCs w:val="24"/>
        </w:rPr>
      </w:pPr>
    </w:p>
    <w:p w14:paraId="3BA570BC" w14:textId="1A2F9A48"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La discapacidad puede ser visible e invisible, hay PCD con CUD y sin CUD, algunas son de edad escolar por decisión de sus padres, otros son adultos en situación laboral, por temor a una menor remuneración o asignación a un cargo inferior a su capacidad, otras personas porque están en proceso del turno para tramitar el CUD y otras personas tienen el diagnóstico y no tienen CUD por decisión propia, como también hay PCD que no tienen acceso para tramitarlo, por lo cual toda persona debe ser respetada y no hay necesidad de exponer a nadie si es o no PCD, tener en cuenta a todo el colectivo conformado por PCD, Familiares, Convivientes, Prestadores, </w:t>
      </w:r>
      <w:proofErr w:type="spellStart"/>
      <w:r w:rsidRPr="001A38A1">
        <w:rPr>
          <w:rFonts w:ascii="Times New Roman" w:hAnsi="Times New Roman" w:cs="Times New Roman"/>
          <w:sz w:val="24"/>
          <w:szCs w:val="24"/>
        </w:rPr>
        <w:t>Ong’s</w:t>
      </w:r>
      <w:proofErr w:type="spellEnd"/>
      <w:r w:rsidRPr="001A38A1">
        <w:rPr>
          <w:rFonts w:ascii="Times New Roman" w:hAnsi="Times New Roman" w:cs="Times New Roman"/>
          <w:sz w:val="24"/>
          <w:szCs w:val="24"/>
        </w:rPr>
        <w:t xml:space="preserve"> y toda persona comprometida en la temática, todas son personas dignas de expresarse a favor de las PCD y sus Derechos. Lo que no es admisible, bajo ningún concepto aceptable, es que la ANDIS en la Resolución 187/2025 use los términos de “Idiota”, “Imbécil” y “Débil Mental” terminología en desuso desde 1950, descalificante, estigmatizante, lo que indigna es que a las claras quien debería representar los Derechos de las PCD y velar por el cumplimiento de la Convención, es quien la haya firmado sea el mismísimo Dr. </w:t>
      </w:r>
      <w:proofErr w:type="spellStart"/>
      <w:r w:rsidRPr="001A38A1">
        <w:rPr>
          <w:rFonts w:ascii="Times New Roman" w:hAnsi="Times New Roman" w:cs="Times New Roman"/>
          <w:sz w:val="24"/>
          <w:szCs w:val="24"/>
        </w:rPr>
        <w:t>Spagnuolo</w:t>
      </w:r>
      <w:proofErr w:type="spellEnd"/>
      <w:r w:rsidRPr="001A38A1">
        <w:rPr>
          <w:rFonts w:ascii="Times New Roman" w:hAnsi="Times New Roman" w:cs="Times New Roman"/>
          <w:sz w:val="24"/>
          <w:szCs w:val="24"/>
        </w:rPr>
        <w:t xml:space="preserve">, quien demoro 6 meses en derogarla, eliminando la terminología inaceptable y despidiendo a una médica sin hacerse El responsable y sosteniendo los criterios de evaluación para las auditorias. El maltrato </w:t>
      </w:r>
      <w:r w:rsidRPr="001A38A1">
        <w:rPr>
          <w:rFonts w:ascii="Times New Roman" w:hAnsi="Times New Roman" w:cs="Times New Roman"/>
          <w:sz w:val="24"/>
          <w:szCs w:val="24"/>
        </w:rPr>
        <w:lastRenderedPageBreak/>
        <w:t xml:space="preserve">hacia las PCD también pasa por cuanto siempre están puestas en el lugar de objeto de persecución para llevar a cabo el cruel Plan de ajuste económico sobre el colectivo minoritario y más vulnerable. El destrato hacia las PCD también se escucha decir en la Ministra de Seguridad Patricia Bullrich quien ha afirmado en el canal LN+, que “ la mitad de las Personas Con Discapacidad en Argentina tienen Certificados truchos” que por cada PCD “real”, hay otra que “curra” con esto, también que hay pueblos donde el 70% de la población tiene certificado “como si hubiera habido una guerra” más allá del repudio que sus dichos generan y que también en su momento lo expreso el Dr. </w:t>
      </w:r>
      <w:proofErr w:type="spellStart"/>
      <w:r w:rsidRPr="001A38A1">
        <w:rPr>
          <w:rFonts w:ascii="Times New Roman" w:hAnsi="Times New Roman" w:cs="Times New Roman"/>
          <w:sz w:val="24"/>
          <w:szCs w:val="24"/>
        </w:rPr>
        <w:t>Spagnuolo</w:t>
      </w:r>
      <w:proofErr w:type="spellEnd"/>
      <w:r w:rsidRPr="001A38A1">
        <w:rPr>
          <w:rFonts w:ascii="Times New Roman" w:hAnsi="Times New Roman" w:cs="Times New Roman"/>
          <w:sz w:val="24"/>
          <w:szCs w:val="24"/>
        </w:rPr>
        <w:t xml:space="preserve"> en el </w:t>
      </w:r>
      <w:proofErr w:type="spellStart"/>
      <w:r w:rsidRPr="001A38A1">
        <w:rPr>
          <w:rFonts w:ascii="Times New Roman" w:hAnsi="Times New Roman" w:cs="Times New Roman"/>
          <w:sz w:val="24"/>
          <w:szCs w:val="24"/>
        </w:rPr>
        <w:t>streaming</w:t>
      </w:r>
      <w:proofErr w:type="spellEnd"/>
      <w:r w:rsidRPr="001A38A1">
        <w:rPr>
          <w:rFonts w:ascii="Times New Roman" w:hAnsi="Times New Roman" w:cs="Times New Roman"/>
          <w:sz w:val="24"/>
          <w:szCs w:val="24"/>
        </w:rPr>
        <w:t xml:space="preserve"> de Neura, ambos reflejan la ignorancia en el tema Discapacidad desconociendo </w:t>
      </w:r>
      <w:r w:rsidR="00B2048F">
        <w:rPr>
          <w:rFonts w:ascii="Times New Roman" w:hAnsi="Times New Roman" w:cs="Times New Roman"/>
          <w:sz w:val="24"/>
          <w:szCs w:val="24"/>
        </w:rPr>
        <w:t xml:space="preserve">primero que los CUD en su inicio no tenían fecha de vencimiento y luego se dispuso que todos se renovasen y así se conocieron datos que antes no existían, también  </w:t>
      </w:r>
      <w:r w:rsidRPr="001A38A1">
        <w:rPr>
          <w:rFonts w:ascii="Times New Roman" w:hAnsi="Times New Roman" w:cs="Times New Roman"/>
          <w:sz w:val="24"/>
          <w:szCs w:val="24"/>
        </w:rPr>
        <w:t xml:space="preserve">los factores genéticos, las violaciones intrafamiliares y los factores ambientales y laborales por la cual una persona tiene discapacidad y demás aclarar que no toda PCD cobra una pensión. Estos discursos refuerzan prejuicios que solo instalan retrocesos sobre la inclusión lograda, afectando la vida de millones de PCD y la sociedad misma. </w:t>
      </w:r>
    </w:p>
    <w:p w14:paraId="54E2BBC1" w14:textId="601BC273"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Es preocupante que habiéndose hecho presente el Dr. </w:t>
      </w:r>
      <w:proofErr w:type="spellStart"/>
      <w:r w:rsidRPr="001A38A1">
        <w:rPr>
          <w:rFonts w:ascii="Times New Roman" w:hAnsi="Times New Roman" w:cs="Times New Roman"/>
          <w:sz w:val="24"/>
          <w:szCs w:val="24"/>
        </w:rPr>
        <w:t>Spagnuolo</w:t>
      </w:r>
      <w:proofErr w:type="spellEnd"/>
      <w:r w:rsidRPr="001A38A1">
        <w:rPr>
          <w:rFonts w:ascii="Times New Roman" w:hAnsi="Times New Roman" w:cs="Times New Roman"/>
          <w:sz w:val="24"/>
          <w:szCs w:val="24"/>
        </w:rPr>
        <w:t xml:space="preserve"> en la Cumbre Mundial sobre Discapacidad, en abril del 2025, no haya firmado la Argentina en la Declaración de Amman y Berlín sobre la Inclusión de la Discapacidad a Nivel Mundial. Tampoco se olvida que Javier Milei antes de asumir, uso la palabra “mogólico” como agravio.</w:t>
      </w:r>
    </w:p>
    <w:p w14:paraId="1949C4B1" w14:textId="7B4211D4" w:rsidR="00B4627B" w:rsidRPr="001A38A1" w:rsidRDefault="005B142D" w:rsidP="00B4627B">
      <w:pPr>
        <w:rPr>
          <w:rFonts w:ascii="Times New Roman" w:hAnsi="Times New Roman" w:cs="Times New Roman"/>
          <w:sz w:val="24"/>
          <w:szCs w:val="24"/>
        </w:rPr>
      </w:pPr>
      <w:r w:rsidRPr="001A38A1">
        <w:rPr>
          <w:rFonts w:ascii="Times New Roman" w:hAnsi="Times New Roman" w:cs="Times New Roman"/>
          <w:sz w:val="24"/>
          <w:szCs w:val="24"/>
        </w:rPr>
        <w:t xml:space="preserve">Al </w:t>
      </w:r>
      <w:proofErr w:type="gramStart"/>
      <w:r w:rsidRPr="001A38A1">
        <w:rPr>
          <w:rFonts w:ascii="Times New Roman" w:hAnsi="Times New Roman" w:cs="Times New Roman"/>
          <w:sz w:val="24"/>
          <w:szCs w:val="24"/>
        </w:rPr>
        <w:t>Director</w:t>
      </w:r>
      <w:proofErr w:type="gramEnd"/>
      <w:r w:rsidRPr="001A38A1">
        <w:rPr>
          <w:rFonts w:ascii="Times New Roman" w:hAnsi="Times New Roman" w:cs="Times New Roman"/>
          <w:sz w:val="24"/>
          <w:szCs w:val="24"/>
        </w:rPr>
        <w:t xml:space="preserve"> de la ANDIS, Dr. Diego </w:t>
      </w:r>
      <w:proofErr w:type="spellStart"/>
      <w:r w:rsidRPr="001A38A1">
        <w:rPr>
          <w:rFonts w:ascii="Times New Roman" w:hAnsi="Times New Roman" w:cs="Times New Roman"/>
          <w:sz w:val="24"/>
          <w:szCs w:val="24"/>
        </w:rPr>
        <w:t>Spagnuolo</w:t>
      </w:r>
      <w:proofErr w:type="spellEnd"/>
      <w:r w:rsidRPr="001A38A1">
        <w:rPr>
          <w:rFonts w:ascii="Times New Roman" w:hAnsi="Times New Roman" w:cs="Times New Roman"/>
          <w:sz w:val="24"/>
          <w:szCs w:val="24"/>
        </w:rPr>
        <w:t xml:space="preserve"> ha sido convocado por la Comisión de Discapacidad de Diputados de la Nación para presentar informes y nunca ha concurrido ni enviado dicha información.</w:t>
      </w:r>
    </w:p>
    <w:p w14:paraId="571AA17D" w14:textId="5A9050D9"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Por todo lo expuesto deseo dar cumplimiento a la solicitud de informe sobre la situación de las Personas Con Discapacidad y los fundamentos para que la Ley 27793 Emergencia en Discapacidad sea promulgada y se </w:t>
      </w:r>
      <w:proofErr w:type="spellStart"/>
      <w:r w:rsidRPr="001A38A1">
        <w:rPr>
          <w:rFonts w:ascii="Times New Roman" w:hAnsi="Times New Roman" w:cs="Times New Roman"/>
          <w:sz w:val="24"/>
          <w:szCs w:val="24"/>
        </w:rPr>
        <w:t>de</w:t>
      </w:r>
      <w:proofErr w:type="spellEnd"/>
      <w:r w:rsidRPr="001A38A1">
        <w:rPr>
          <w:rFonts w:ascii="Times New Roman" w:hAnsi="Times New Roman" w:cs="Times New Roman"/>
          <w:sz w:val="24"/>
          <w:szCs w:val="24"/>
        </w:rPr>
        <w:t xml:space="preserve"> su cumplimiento a la brevedad.</w:t>
      </w:r>
    </w:p>
    <w:p w14:paraId="6D7A76B0" w14:textId="77777777" w:rsidR="00823449" w:rsidRPr="001A38A1" w:rsidRDefault="00823449" w:rsidP="00B4627B">
      <w:pPr>
        <w:rPr>
          <w:rFonts w:ascii="Times New Roman" w:hAnsi="Times New Roman" w:cs="Times New Roman"/>
          <w:sz w:val="24"/>
          <w:szCs w:val="24"/>
        </w:rPr>
      </w:pPr>
    </w:p>
    <w:p w14:paraId="33B22EF3"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Lic. Claudia Mercedes D’Ippolito</w:t>
      </w:r>
    </w:p>
    <w:p w14:paraId="55BFE164" w14:textId="77777777" w:rsidR="00B4627B" w:rsidRPr="001A38A1"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Psicóloga (UB), Diplomada en Discapacidad (USAL) </w:t>
      </w:r>
    </w:p>
    <w:p w14:paraId="3D368D40" w14:textId="47CF2C14" w:rsidR="00B4627B" w:rsidRDefault="00B4627B" w:rsidP="00B4627B">
      <w:pPr>
        <w:rPr>
          <w:rFonts w:ascii="Times New Roman" w:hAnsi="Times New Roman" w:cs="Times New Roman"/>
          <w:sz w:val="24"/>
          <w:szCs w:val="24"/>
        </w:rPr>
      </w:pPr>
      <w:r w:rsidRPr="001A38A1">
        <w:rPr>
          <w:rFonts w:ascii="Times New Roman" w:hAnsi="Times New Roman" w:cs="Times New Roman"/>
          <w:sz w:val="24"/>
          <w:szCs w:val="24"/>
        </w:rPr>
        <w:t xml:space="preserve">Fundadora de la Asociación Angelito, Déficit de L-carnitina </w:t>
      </w:r>
    </w:p>
    <w:p w14:paraId="71DAE1B1" w14:textId="2881CC5D" w:rsidR="00556BA1" w:rsidRPr="001A38A1" w:rsidRDefault="00556BA1" w:rsidP="00B4627B">
      <w:pPr>
        <w:rPr>
          <w:rFonts w:ascii="Times New Roman" w:hAnsi="Times New Roman" w:cs="Times New Roman"/>
          <w:sz w:val="24"/>
          <w:szCs w:val="24"/>
        </w:rPr>
      </w:pPr>
      <w:r>
        <w:rPr>
          <w:rFonts w:ascii="Times New Roman" w:hAnsi="Times New Roman" w:cs="Times New Roman"/>
          <w:sz w:val="24"/>
          <w:szCs w:val="24"/>
        </w:rPr>
        <w:t>Celular: 1165172531</w:t>
      </w:r>
    </w:p>
    <w:p w14:paraId="346CB04C" w14:textId="77777777" w:rsidR="00823449" w:rsidRPr="001A38A1" w:rsidRDefault="00823449" w:rsidP="00B4627B">
      <w:pPr>
        <w:rPr>
          <w:rFonts w:ascii="Times New Roman" w:hAnsi="Times New Roman" w:cs="Times New Roman"/>
          <w:sz w:val="24"/>
          <w:szCs w:val="24"/>
        </w:rPr>
      </w:pPr>
    </w:p>
    <w:p w14:paraId="4021E6F5" w14:textId="43C69044" w:rsidR="00823449" w:rsidRPr="001A38A1" w:rsidRDefault="00823449" w:rsidP="00B4627B">
      <w:pPr>
        <w:rPr>
          <w:rFonts w:ascii="Times New Roman" w:hAnsi="Times New Roman" w:cs="Times New Roman"/>
          <w:sz w:val="24"/>
          <w:szCs w:val="24"/>
        </w:rPr>
      </w:pPr>
      <w:r w:rsidRPr="001A38A1">
        <w:rPr>
          <w:rFonts w:ascii="Times New Roman" w:hAnsi="Times New Roman" w:cs="Times New Roman"/>
          <w:sz w:val="24"/>
          <w:szCs w:val="24"/>
        </w:rPr>
        <w:t xml:space="preserve">El 17 de junio del 2025 el </w:t>
      </w:r>
      <w:proofErr w:type="spellStart"/>
      <w:r w:rsidRPr="001A38A1">
        <w:rPr>
          <w:rFonts w:ascii="Times New Roman" w:hAnsi="Times New Roman" w:cs="Times New Roman"/>
          <w:sz w:val="24"/>
          <w:szCs w:val="24"/>
        </w:rPr>
        <w:t>Senador</w:t>
      </w:r>
      <w:r w:rsidR="00A070B5" w:rsidRPr="001A38A1">
        <w:rPr>
          <w:rFonts w:ascii="Times New Roman" w:hAnsi="Times New Roman" w:cs="Times New Roman"/>
          <w:sz w:val="24"/>
          <w:szCs w:val="24"/>
        </w:rPr>
        <w:t>.</w:t>
      </w:r>
      <w:r w:rsidRPr="001A38A1">
        <w:rPr>
          <w:rFonts w:ascii="Times New Roman" w:hAnsi="Times New Roman" w:cs="Times New Roman"/>
          <w:sz w:val="24"/>
          <w:szCs w:val="24"/>
        </w:rPr>
        <w:t>Carlos</w:t>
      </w:r>
      <w:proofErr w:type="spellEnd"/>
      <w:r w:rsidRPr="001A38A1">
        <w:rPr>
          <w:rFonts w:ascii="Times New Roman" w:hAnsi="Times New Roman" w:cs="Times New Roman"/>
          <w:sz w:val="24"/>
          <w:szCs w:val="24"/>
        </w:rPr>
        <w:t xml:space="preserve"> Linares, en el Salón Azul, del Senado de la Nación ha llevado a cabo el encuentro sobre la Ley de Emergencia en Discapacidad. He participado con miembros de </w:t>
      </w:r>
      <w:proofErr w:type="spellStart"/>
      <w:r w:rsidRPr="001A38A1">
        <w:rPr>
          <w:rFonts w:ascii="Times New Roman" w:hAnsi="Times New Roman" w:cs="Times New Roman"/>
          <w:sz w:val="24"/>
          <w:szCs w:val="24"/>
        </w:rPr>
        <w:t>Ong’s</w:t>
      </w:r>
      <w:proofErr w:type="spellEnd"/>
      <w:r w:rsidRPr="001A38A1">
        <w:rPr>
          <w:rFonts w:ascii="Times New Roman" w:hAnsi="Times New Roman" w:cs="Times New Roman"/>
          <w:sz w:val="24"/>
          <w:szCs w:val="24"/>
        </w:rPr>
        <w:t xml:space="preserve">, Personas con Discapacidad y Prestadores. </w:t>
      </w:r>
    </w:p>
    <w:p w14:paraId="7608F4E0" w14:textId="2715DF32" w:rsidR="00823449" w:rsidRPr="001A38A1" w:rsidRDefault="00823449" w:rsidP="00B4627B">
      <w:pPr>
        <w:rPr>
          <w:rFonts w:ascii="Times New Roman" w:hAnsi="Times New Roman" w:cs="Times New Roman"/>
          <w:sz w:val="24"/>
          <w:szCs w:val="24"/>
        </w:rPr>
      </w:pPr>
      <w:r w:rsidRPr="001A38A1">
        <w:rPr>
          <w:rFonts w:ascii="Times New Roman" w:hAnsi="Times New Roman" w:cs="Times New Roman"/>
          <w:sz w:val="24"/>
          <w:szCs w:val="24"/>
        </w:rPr>
        <w:t>Del encuentro extraigo y comparto una disertación que refleja la triste situación por la atraviesa el colectivo de Discapacidad.</w:t>
      </w:r>
    </w:p>
    <w:p w14:paraId="52E4B6B6" w14:textId="1C721F1F" w:rsidR="00823449" w:rsidRPr="001A38A1" w:rsidRDefault="00823449" w:rsidP="00D0336A">
      <w:pPr>
        <w:spacing w:after="0"/>
        <w:rPr>
          <w:rFonts w:ascii="Times New Roman" w:hAnsi="Times New Roman" w:cs="Times New Roman"/>
          <w:sz w:val="24"/>
          <w:szCs w:val="24"/>
        </w:rPr>
      </w:pPr>
      <w:r w:rsidRPr="001A38A1">
        <w:rPr>
          <w:rFonts w:ascii="Times New Roman" w:hAnsi="Times New Roman" w:cs="Times New Roman"/>
          <w:sz w:val="24"/>
          <w:szCs w:val="24"/>
        </w:rPr>
        <w:t>Buenas tardes a todos y a todas.</w:t>
      </w:r>
    </w:p>
    <w:p w14:paraId="2B4254F6" w14:textId="35FCC97E" w:rsidR="00823449" w:rsidRPr="001A38A1" w:rsidRDefault="00823449" w:rsidP="00D0336A">
      <w:pPr>
        <w:spacing w:after="0"/>
        <w:rPr>
          <w:rFonts w:ascii="Times New Roman" w:hAnsi="Times New Roman" w:cs="Times New Roman"/>
          <w:sz w:val="24"/>
          <w:szCs w:val="24"/>
        </w:rPr>
      </w:pPr>
      <w:r w:rsidRPr="001A38A1">
        <w:rPr>
          <w:rFonts w:ascii="Times New Roman" w:hAnsi="Times New Roman" w:cs="Times New Roman"/>
          <w:sz w:val="24"/>
          <w:szCs w:val="24"/>
        </w:rPr>
        <w:lastRenderedPageBreak/>
        <w:t>Agradezco al Senador Carlos Linares por el interés en la Ley Emergencia en Discapacidad y a la Licenciada Claudia D’Ippolito por convocarnos.</w:t>
      </w:r>
    </w:p>
    <w:p w14:paraId="75D10FAB" w14:textId="3FC913C7" w:rsidR="00823449" w:rsidRPr="001A38A1" w:rsidRDefault="00823449" w:rsidP="00D0336A">
      <w:pPr>
        <w:spacing w:after="0"/>
        <w:rPr>
          <w:rFonts w:ascii="Times New Roman" w:hAnsi="Times New Roman" w:cs="Times New Roman"/>
          <w:sz w:val="24"/>
          <w:szCs w:val="24"/>
        </w:rPr>
      </w:pPr>
      <w:r w:rsidRPr="001A38A1">
        <w:rPr>
          <w:rFonts w:ascii="Times New Roman" w:hAnsi="Times New Roman" w:cs="Times New Roman"/>
          <w:sz w:val="24"/>
          <w:szCs w:val="24"/>
        </w:rPr>
        <w:t xml:space="preserve">Mi nombre es Luis Martínez, soy uno de los padres fundadores de APANAU, en el año 1989 mi hijo asistía a Asana, una institución que se mantenía con los aportes de la ley del juego del hipódromo. En un determinado momento, por decisión de autoridades de </w:t>
      </w:r>
      <w:r w:rsidR="005B6EFA" w:rsidRPr="001A38A1">
        <w:rPr>
          <w:rFonts w:ascii="Times New Roman" w:hAnsi="Times New Roman" w:cs="Times New Roman"/>
          <w:sz w:val="24"/>
          <w:szCs w:val="24"/>
        </w:rPr>
        <w:t>A</w:t>
      </w:r>
      <w:r w:rsidRPr="001A38A1">
        <w:rPr>
          <w:rFonts w:ascii="Times New Roman" w:hAnsi="Times New Roman" w:cs="Times New Roman"/>
          <w:sz w:val="24"/>
          <w:szCs w:val="24"/>
        </w:rPr>
        <w:t xml:space="preserve">vellaneda, derivaron los fondos a otras entidades, </w:t>
      </w:r>
      <w:r w:rsidR="005B6EFA" w:rsidRPr="001A38A1">
        <w:rPr>
          <w:rFonts w:ascii="Times New Roman" w:hAnsi="Times New Roman" w:cs="Times New Roman"/>
          <w:sz w:val="24"/>
          <w:szCs w:val="24"/>
        </w:rPr>
        <w:t>A</w:t>
      </w:r>
      <w:r w:rsidRPr="001A38A1">
        <w:rPr>
          <w:rFonts w:ascii="Times New Roman" w:hAnsi="Times New Roman" w:cs="Times New Roman"/>
          <w:sz w:val="24"/>
          <w:szCs w:val="24"/>
        </w:rPr>
        <w:t>sana se queda sin financiamiento</w:t>
      </w:r>
      <w:r w:rsidR="005B6EFA" w:rsidRPr="001A38A1">
        <w:rPr>
          <w:rFonts w:ascii="Times New Roman" w:hAnsi="Times New Roman" w:cs="Times New Roman"/>
          <w:sz w:val="24"/>
          <w:szCs w:val="24"/>
        </w:rPr>
        <w:t>,</w:t>
      </w:r>
      <w:r w:rsidRPr="001A38A1">
        <w:rPr>
          <w:rFonts w:ascii="Times New Roman" w:hAnsi="Times New Roman" w:cs="Times New Roman"/>
          <w:sz w:val="24"/>
          <w:szCs w:val="24"/>
        </w:rPr>
        <w:t xml:space="preserve"> motivo por lo cual los pacientes y profesionales quedaron en la calle.</w:t>
      </w:r>
    </w:p>
    <w:p w14:paraId="672526EA" w14:textId="77777777" w:rsidR="005B6EFA" w:rsidRPr="001A38A1" w:rsidRDefault="005B6EFA" w:rsidP="00D0336A">
      <w:pPr>
        <w:spacing w:after="0"/>
        <w:rPr>
          <w:rFonts w:ascii="Times New Roman" w:hAnsi="Times New Roman" w:cs="Times New Roman"/>
          <w:sz w:val="24"/>
          <w:szCs w:val="24"/>
        </w:rPr>
      </w:pPr>
      <w:r w:rsidRPr="001A38A1">
        <w:rPr>
          <w:rFonts w:ascii="Times New Roman" w:hAnsi="Times New Roman" w:cs="Times New Roman"/>
          <w:sz w:val="24"/>
          <w:szCs w:val="24"/>
        </w:rPr>
        <w:t>A</w:t>
      </w:r>
      <w:r w:rsidR="00823449" w:rsidRPr="001A38A1">
        <w:rPr>
          <w:rFonts w:ascii="Times New Roman" w:hAnsi="Times New Roman" w:cs="Times New Roman"/>
          <w:sz w:val="24"/>
          <w:szCs w:val="24"/>
        </w:rPr>
        <w:t xml:space="preserve">sí nace </w:t>
      </w:r>
      <w:r w:rsidRPr="001A38A1">
        <w:rPr>
          <w:rFonts w:ascii="Times New Roman" w:hAnsi="Times New Roman" w:cs="Times New Roman"/>
          <w:sz w:val="24"/>
          <w:szCs w:val="24"/>
        </w:rPr>
        <w:t>APANAU</w:t>
      </w:r>
      <w:r w:rsidR="00823449" w:rsidRPr="001A38A1">
        <w:rPr>
          <w:rFonts w:ascii="Times New Roman" w:hAnsi="Times New Roman" w:cs="Times New Roman"/>
          <w:sz w:val="24"/>
          <w:szCs w:val="24"/>
        </w:rPr>
        <w:t xml:space="preserve">, nos juntamos 8 familias, nos </w:t>
      </w:r>
      <w:r w:rsidRPr="001A38A1">
        <w:rPr>
          <w:rFonts w:ascii="Times New Roman" w:hAnsi="Times New Roman" w:cs="Times New Roman"/>
          <w:sz w:val="24"/>
          <w:szCs w:val="24"/>
        </w:rPr>
        <w:t>prestó</w:t>
      </w:r>
      <w:r w:rsidR="00823449" w:rsidRPr="001A38A1">
        <w:rPr>
          <w:rFonts w:ascii="Times New Roman" w:hAnsi="Times New Roman" w:cs="Times New Roman"/>
          <w:sz w:val="24"/>
          <w:szCs w:val="24"/>
        </w:rPr>
        <w:t xml:space="preserve"> un lugar físico una </w:t>
      </w:r>
      <w:proofErr w:type="spellStart"/>
      <w:r w:rsidRPr="001A38A1">
        <w:rPr>
          <w:rFonts w:ascii="Times New Roman" w:hAnsi="Times New Roman" w:cs="Times New Roman"/>
          <w:sz w:val="24"/>
          <w:szCs w:val="24"/>
        </w:rPr>
        <w:t>O</w:t>
      </w:r>
      <w:r w:rsidR="00823449" w:rsidRPr="001A38A1">
        <w:rPr>
          <w:rFonts w:ascii="Times New Roman" w:hAnsi="Times New Roman" w:cs="Times New Roman"/>
          <w:sz w:val="24"/>
          <w:szCs w:val="24"/>
        </w:rPr>
        <w:t>ng</w:t>
      </w:r>
      <w:proofErr w:type="spellEnd"/>
      <w:r w:rsidR="00823449" w:rsidRPr="001A38A1">
        <w:rPr>
          <w:rFonts w:ascii="Times New Roman" w:hAnsi="Times New Roman" w:cs="Times New Roman"/>
          <w:sz w:val="24"/>
          <w:szCs w:val="24"/>
        </w:rPr>
        <w:t xml:space="preserve"> que atendía adicciones, por unos meses funcionamos ahí, hasta lograr alquilar una casa para poder instalarnos, nos hicimos cargo del personal y con ayuda de la directora, logramos </w:t>
      </w:r>
      <w:proofErr w:type="gramStart"/>
      <w:r w:rsidR="00823449" w:rsidRPr="001A38A1">
        <w:rPr>
          <w:rFonts w:ascii="Times New Roman" w:hAnsi="Times New Roman" w:cs="Times New Roman"/>
          <w:sz w:val="24"/>
          <w:szCs w:val="24"/>
        </w:rPr>
        <w:t>el  subsidio</w:t>
      </w:r>
      <w:proofErr w:type="gramEnd"/>
      <w:r w:rsidR="00823449" w:rsidRPr="001A38A1">
        <w:rPr>
          <w:rFonts w:ascii="Times New Roman" w:hAnsi="Times New Roman" w:cs="Times New Roman"/>
          <w:sz w:val="24"/>
          <w:szCs w:val="24"/>
        </w:rPr>
        <w:t xml:space="preserve"> de la </w:t>
      </w:r>
      <w:r w:rsidRPr="001A38A1">
        <w:rPr>
          <w:rFonts w:ascii="Times New Roman" w:hAnsi="Times New Roman" w:cs="Times New Roman"/>
          <w:sz w:val="24"/>
          <w:szCs w:val="24"/>
        </w:rPr>
        <w:t>D</w:t>
      </w:r>
      <w:r w:rsidR="00823449" w:rsidRPr="001A38A1">
        <w:rPr>
          <w:rFonts w:ascii="Times New Roman" w:hAnsi="Times New Roman" w:cs="Times New Roman"/>
          <w:sz w:val="24"/>
          <w:szCs w:val="24"/>
        </w:rPr>
        <w:t xml:space="preserve">irección </w:t>
      </w:r>
      <w:r w:rsidRPr="001A38A1">
        <w:rPr>
          <w:rFonts w:ascii="Times New Roman" w:hAnsi="Times New Roman" w:cs="Times New Roman"/>
          <w:sz w:val="24"/>
          <w:szCs w:val="24"/>
        </w:rPr>
        <w:t>N</w:t>
      </w:r>
      <w:r w:rsidR="00823449" w:rsidRPr="001A38A1">
        <w:rPr>
          <w:rFonts w:ascii="Times New Roman" w:hAnsi="Times New Roman" w:cs="Times New Roman"/>
          <w:sz w:val="24"/>
          <w:szCs w:val="24"/>
        </w:rPr>
        <w:t xml:space="preserve">acional de </w:t>
      </w:r>
      <w:r w:rsidRPr="001A38A1">
        <w:rPr>
          <w:rFonts w:ascii="Times New Roman" w:hAnsi="Times New Roman" w:cs="Times New Roman"/>
          <w:sz w:val="24"/>
          <w:szCs w:val="24"/>
        </w:rPr>
        <w:t>E</w:t>
      </w:r>
      <w:r w:rsidR="00823449" w:rsidRPr="001A38A1">
        <w:rPr>
          <w:rFonts w:ascii="Times New Roman" w:hAnsi="Times New Roman" w:cs="Times New Roman"/>
          <w:sz w:val="24"/>
          <w:szCs w:val="24"/>
        </w:rPr>
        <w:t>scuela, todo esto sin ningún tipo de conocimiento, ni información, sólo con la necesidad de que nuestros hijos puedan recibir sus terapias y la educación necesaria.</w:t>
      </w:r>
    </w:p>
    <w:p w14:paraId="2C16DE5A" w14:textId="4AF6E68E" w:rsidR="00823449" w:rsidRPr="001A38A1" w:rsidRDefault="005B6EFA" w:rsidP="00D0336A">
      <w:pPr>
        <w:spacing w:after="0"/>
        <w:rPr>
          <w:rFonts w:ascii="Times New Roman" w:hAnsi="Times New Roman" w:cs="Times New Roman"/>
          <w:sz w:val="24"/>
          <w:szCs w:val="24"/>
        </w:rPr>
      </w:pPr>
      <w:r w:rsidRPr="001A38A1">
        <w:rPr>
          <w:rFonts w:ascii="Times New Roman" w:hAnsi="Times New Roman" w:cs="Times New Roman"/>
          <w:sz w:val="24"/>
          <w:szCs w:val="24"/>
        </w:rPr>
        <w:t>D</w:t>
      </w:r>
      <w:r w:rsidR="00823449" w:rsidRPr="001A38A1">
        <w:rPr>
          <w:rFonts w:ascii="Times New Roman" w:hAnsi="Times New Roman" w:cs="Times New Roman"/>
          <w:sz w:val="24"/>
          <w:szCs w:val="24"/>
        </w:rPr>
        <w:t xml:space="preserve">esde ese </w:t>
      </w:r>
      <w:r w:rsidRPr="001A38A1">
        <w:rPr>
          <w:rFonts w:ascii="Times New Roman" w:hAnsi="Times New Roman" w:cs="Times New Roman"/>
          <w:sz w:val="24"/>
          <w:szCs w:val="24"/>
        </w:rPr>
        <w:t>día</w:t>
      </w:r>
      <w:r w:rsidR="00823449" w:rsidRPr="001A38A1">
        <w:rPr>
          <w:rFonts w:ascii="Times New Roman" w:hAnsi="Times New Roman" w:cs="Times New Roman"/>
          <w:sz w:val="24"/>
          <w:szCs w:val="24"/>
        </w:rPr>
        <w:t xml:space="preserve">, </w:t>
      </w:r>
      <w:r w:rsidRPr="001A38A1">
        <w:rPr>
          <w:rFonts w:ascii="Times New Roman" w:hAnsi="Times New Roman" w:cs="Times New Roman"/>
          <w:sz w:val="24"/>
          <w:szCs w:val="24"/>
        </w:rPr>
        <w:t>APANAU</w:t>
      </w:r>
      <w:r w:rsidR="00823449" w:rsidRPr="001A38A1">
        <w:rPr>
          <w:rFonts w:ascii="Times New Roman" w:hAnsi="Times New Roman" w:cs="Times New Roman"/>
          <w:sz w:val="24"/>
          <w:szCs w:val="24"/>
        </w:rPr>
        <w:t xml:space="preserve"> funciona como el principal hogar de nuestros hijos, si bien ellos viven con nosotros aún, </w:t>
      </w:r>
      <w:r w:rsidRPr="001A38A1">
        <w:rPr>
          <w:rFonts w:ascii="Times New Roman" w:hAnsi="Times New Roman" w:cs="Times New Roman"/>
          <w:sz w:val="24"/>
          <w:szCs w:val="24"/>
        </w:rPr>
        <w:t>APANAU</w:t>
      </w:r>
      <w:r w:rsidR="00823449" w:rsidRPr="001A38A1">
        <w:rPr>
          <w:rFonts w:ascii="Times New Roman" w:hAnsi="Times New Roman" w:cs="Times New Roman"/>
          <w:sz w:val="24"/>
          <w:szCs w:val="24"/>
        </w:rPr>
        <w:t xml:space="preserve"> es su casa, ellos son como hermanos</w:t>
      </w:r>
      <w:r w:rsidRPr="001A38A1">
        <w:rPr>
          <w:rFonts w:ascii="Times New Roman" w:hAnsi="Times New Roman" w:cs="Times New Roman"/>
          <w:sz w:val="24"/>
          <w:szCs w:val="24"/>
        </w:rPr>
        <w:t>,</w:t>
      </w:r>
      <w:r w:rsidR="00823449" w:rsidRPr="001A38A1">
        <w:rPr>
          <w:rFonts w:ascii="Times New Roman" w:hAnsi="Times New Roman" w:cs="Times New Roman"/>
          <w:sz w:val="24"/>
          <w:szCs w:val="24"/>
        </w:rPr>
        <w:t xml:space="preserve"> ya que asisten desde los 6 años, todos juntos. hoy mi hijo tiene 42 años. </w:t>
      </w:r>
    </w:p>
    <w:p w14:paraId="654EA3BF" w14:textId="77777777" w:rsidR="005B6EFA" w:rsidRPr="001A38A1" w:rsidRDefault="005B6EFA" w:rsidP="00D0336A">
      <w:pPr>
        <w:spacing w:after="0"/>
        <w:rPr>
          <w:rFonts w:ascii="Times New Roman" w:hAnsi="Times New Roman" w:cs="Times New Roman"/>
          <w:sz w:val="24"/>
          <w:szCs w:val="24"/>
        </w:rPr>
      </w:pPr>
      <w:r w:rsidRPr="001A38A1">
        <w:rPr>
          <w:rFonts w:ascii="Times New Roman" w:hAnsi="Times New Roman" w:cs="Times New Roman"/>
          <w:sz w:val="24"/>
          <w:szCs w:val="24"/>
        </w:rPr>
        <w:t>L</w:t>
      </w:r>
      <w:r w:rsidR="00823449" w:rsidRPr="001A38A1">
        <w:rPr>
          <w:rFonts w:ascii="Times New Roman" w:hAnsi="Times New Roman" w:cs="Times New Roman"/>
          <w:sz w:val="24"/>
          <w:szCs w:val="24"/>
        </w:rPr>
        <w:t xml:space="preserve">a institución fue creciendo, respondiendo a la demanda de la comunidad. en el </w:t>
      </w:r>
      <w:r w:rsidRPr="001A38A1">
        <w:rPr>
          <w:rFonts w:ascii="Times New Roman" w:hAnsi="Times New Roman" w:cs="Times New Roman"/>
          <w:sz w:val="24"/>
          <w:szCs w:val="24"/>
        </w:rPr>
        <w:t xml:space="preserve">año </w:t>
      </w:r>
      <w:r w:rsidR="00823449" w:rsidRPr="001A38A1">
        <w:rPr>
          <w:rFonts w:ascii="Times New Roman" w:hAnsi="Times New Roman" w:cs="Times New Roman"/>
          <w:sz w:val="24"/>
          <w:szCs w:val="24"/>
        </w:rPr>
        <w:t>2000 recibimos apoyo del gobierno de la provincia</w:t>
      </w:r>
      <w:r w:rsidRPr="001A38A1">
        <w:rPr>
          <w:rFonts w:ascii="Times New Roman" w:hAnsi="Times New Roman" w:cs="Times New Roman"/>
          <w:sz w:val="24"/>
          <w:szCs w:val="24"/>
        </w:rPr>
        <w:t>,</w:t>
      </w:r>
      <w:r w:rsidR="00823449" w:rsidRPr="001A38A1">
        <w:rPr>
          <w:rFonts w:ascii="Times New Roman" w:hAnsi="Times New Roman" w:cs="Times New Roman"/>
          <w:sz w:val="24"/>
          <w:szCs w:val="24"/>
        </w:rPr>
        <w:t xml:space="preserve"> para poder comprar la propiedad</w:t>
      </w:r>
      <w:r w:rsidRPr="001A38A1">
        <w:rPr>
          <w:rFonts w:ascii="Times New Roman" w:hAnsi="Times New Roman" w:cs="Times New Roman"/>
          <w:sz w:val="24"/>
          <w:szCs w:val="24"/>
        </w:rPr>
        <w:t>,</w:t>
      </w:r>
      <w:r w:rsidR="00823449" w:rsidRPr="001A38A1">
        <w:rPr>
          <w:rFonts w:ascii="Times New Roman" w:hAnsi="Times New Roman" w:cs="Times New Roman"/>
          <w:sz w:val="24"/>
          <w:szCs w:val="24"/>
        </w:rPr>
        <w:t xml:space="preserve"> en la que hoy funciona y con aporte de la ley del cheque se pudo hacer la obra del hogar, aprobada por el </w:t>
      </w:r>
      <w:r w:rsidRPr="001A38A1">
        <w:rPr>
          <w:rFonts w:ascii="Times New Roman" w:hAnsi="Times New Roman" w:cs="Times New Roman"/>
          <w:sz w:val="24"/>
          <w:szCs w:val="24"/>
        </w:rPr>
        <w:t>M</w:t>
      </w:r>
      <w:r w:rsidR="00823449" w:rsidRPr="001A38A1">
        <w:rPr>
          <w:rFonts w:ascii="Times New Roman" w:hAnsi="Times New Roman" w:cs="Times New Roman"/>
          <w:sz w:val="24"/>
          <w:szCs w:val="24"/>
        </w:rPr>
        <w:t xml:space="preserve">inisterio de </w:t>
      </w:r>
      <w:r w:rsidRPr="001A38A1">
        <w:rPr>
          <w:rFonts w:ascii="Times New Roman" w:hAnsi="Times New Roman" w:cs="Times New Roman"/>
          <w:sz w:val="24"/>
          <w:szCs w:val="24"/>
        </w:rPr>
        <w:t>S</w:t>
      </w:r>
      <w:r w:rsidR="00823449" w:rsidRPr="001A38A1">
        <w:rPr>
          <w:rFonts w:ascii="Times New Roman" w:hAnsi="Times New Roman" w:cs="Times New Roman"/>
          <w:sz w:val="24"/>
          <w:szCs w:val="24"/>
        </w:rPr>
        <w:t xml:space="preserve">alud de la </w:t>
      </w:r>
      <w:r w:rsidRPr="001A38A1">
        <w:rPr>
          <w:rFonts w:ascii="Times New Roman" w:hAnsi="Times New Roman" w:cs="Times New Roman"/>
          <w:sz w:val="24"/>
          <w:szCs w:val="24"/>
        </w:rPr>
        <w:t>P</w:t>
      </w:r>
      <w:r w:rsidR="00823449" w:rsidRPr="001A38A1">
        <w:rPr>
          <w:rFonts w:ascii="Times New Roman" w:hAnsi="Times New Roman" w:cs="Times New Roman"/>
          <w:sz w:val="24"/>
          <w:szCs w:val="24"/>
        </w:rPr>
        <w:t>rovincia</w:t>
      </w:r>
      <w:r w:rsidRPr="001A38A1">
        <w:rPr>
          <w:rFonts w:ascii="Times New Roman" w:hAnsi="Times New Roman" w:cs="Times New Roman"/>
          <w:sz w:val="24"/>
          <w:szCs w:val="24"/>
        </w:rPr>
        <w:t>,</w:t>
      </w:r>
      <w:r w:rsidR="00823449" w:rsidRPr="001A38A1">
        <w:rPr>
          <w:rFonts w:ascii="Times New Roman" w:hAnsi="Times New Roman" w:cs="Times New Roman"/>
          <w:sz w:val="24"/>
          <w:szCs w:val="24"/>
        </w:rPr>
        <w:t xml:space="preserve"> para 10 camas. </w:t>
      </w:r>
    </w:p>
    <w:p w14:paraId="20245D89" w14:textId="5AF62663" w:rsidR="00823449" w:rsidRPr="001A38A1" w:rsidRDefault="005B6EFA" w:rsidP="00D0336A">
      <w:pPr>
        <w:spacing w:after="0"/>
        <w:rPr>
          <w:rFonts w:ascii="Times New Roman" w:hAnsi="Times New Roman" w:cs="Times New Roman"/>
          <w:sz w:val="24"/>
          <w:szCs w:val="24"/>
        </w:rPr>
      </w:pPr>
      <w:r w:rsidRPr="001A38A1">
        <w:rPr>
          <w:rFonts w:ascii="Times New Roman" w:hAnsi="Times New Roman" w:cs="Times New Roman"/>
          <w:sz w:val="24"/>
          <w:szCs w:val="24"/>
        </w:rPr>
        <w:t>A</w:t>
      </w:r>
      <w:r w:rsidR="00823449" w:rsidRPr="001A38A1">
        <w:rPr>
          <w:rFonts w:ascii="Times New Roman" w:hAnsi="Times New Roman" w:cs="Times New Roman"/>
          <w:sz w:val="24"/>
          <w:szCs w:val="24"/>
        </w:rPr>
        <w:t xml:space="preserve">l día de hoy cuenta con un centro educativo terapéutico con 46 </w:t>
      </w:r>
      <w:r w:rsidRPr="001A38A1">
        <w:rPr>
          <w:rFonts w:ascii="Times New Roman" w:hAnsi="Times New Roman" w:cs="Times New Roman"/>
          <w:sz w:val="24"/>
          <w:szCs w:val="24"/>
        </w:rPr>
        <w:t>niños</w:t>
      </w:r>
      <w:r w:rsidR="00823449" w:rsidRPr="001A38A1">
        <w:rPr>
          <w:rFonts w:ascii="Times New Roman" w:hAnsi="Times New Roman" w:cs="Times New Roman"/>
          <w:sz w:val="24"/>
          <w:szCs w:val="24"/>
        </w:rPr>
        <w:t xml:space="preserve">, un centro de día con hogar con 19 adultos, y brindamos apoyo gratuito de orientación a padres. </w:t>
      </w:r>
    </w:p>
    <w:p w14:paraId="2E250359" w14:textId="0EFEFF97" w:rsidR="00823449" w:rsidRPr="001A38A1" w:rsidRDefault="005B6EFA" w:rsidP="00D0336A">
      <w:pPr>
        <w:spacing w:after="0"/>
        <w:rPr>
          <w:rFonts w:ascii="Times New Roman" w:hAnsi="Times New Roman" w:cs="Times New Roman"/>
          <w:sz w:val="24"/>
          <w:szCs w:val="24"/>
        </w:rPr>
      </w:pPr>
      <w:r w:rsidRPr="001A38A1">
        <w:rPr>
          <w:rFonts w:ascii="Times New Roman" w:hAnsi="Times New Roman" w:cs="Times New Roman"/>
          <w:sz w:val="24"/>
          <w:szCs w:val="24"/>
        </w:rPr>
        <w:t>A</w:t>
      </w:r>
      <w:r w:rsidR="00823449" w:rsidRPr="001A38A1">
        <w:rPr>
          <w:rFonts w:ascii="Times New Roman" w:hAnsi="Times New Roman" w:cs="Times New Roman"/>
          <w:sz w:val="24"/>
          <w:szCs w:val="24"/>
        </w:rPr>
        <w:t xml:space="preserve">l hogar asisten </w:t>
      </w:r>
      <w:r w:rsidRPr="001A38A1">
        <w:rPr>
          <w:rFonts w:ascii="Times New Roman" w:hAnsi="Times New Roman" w:cs="Times New Roman"/>
          <w:sz w:val="24"/>
          <w:szCs w:val="24"/>
        </w:rPr>
        <w:t>jóvenes</w:t>
      </w:r>
      <w:r w:rsidR="00823449" w:rsidRPr="001A38A1">
        <w:rPr>
          <w:rFonts w:ascii="Times New Roman" w:hAnsi="Times New Roman" w:cs="Times New Roman"/>
          <w:sz w:val="24"/>
          <w:szCs w:val="24"/>
        </w:rPr>
        <w:t xml:space="preserve"> y adultos que tienen alto nivel de dependencia, como mi hijo </w:t>
      </w:r>
      <w:r w:rsidRPr="001A38A1">
        <w:rPr>
          <w:rFonts w:ascii="Times New Roman" w:hAnsi="Times New Roman" w:cs="Times New Roman"/>
          <w:sz w:val="24"/>
          <w:szCs w:val="24"/>
        </w:rPr>
        <w:t>M</w:t>
      </w:r>
      <w:r w:rsidR="00823449" w:rsidRPr="001A38A1">
        <w:rPr>
          <w:rFonts w:ascii="Times New Roman" w:hAnsi="Times New Roman" w:cs="Times New Roman"/>
          <w:sz w:val="24"/>
          <w:szCs w:val="24"/>
        </w:rPr>
        <w:t xml:space="preserve">auro. </w:t>
      </w:r>
      <w:r w:rsidRPr="001A38A1">
        <w:rPr>
          <w:rFonts w:ascii="Times New Roman" w:hAnsi="Times New Roman" w:cs="Times New Roman"/>
          <w:sz w:val="24"/>
          <w:szCs w:val="24"/>
        </w:rPr>
        <w:t>N</w:t>
      </w:r>
      <w:r w:rsidR="00823449" w:rsidRPr="001A38A1">
        <w:rPr>
          <w:rFonts w:ascii="Times New Roman" w:hAnsi="Times New Roman" w:cs="Times New Roman"/>
          <w:sz w:val="24"/>
          <w:szCs w:val="24"/>
        </w:rPr>
        <w:t xml:space="preserve">osotros deseamos que tengan una vida independiente como aconseja el modelo social, pero es imposible, por eso debemos dar respuesta urgente a sus necesidades. </w:t>
      </w:r>
    </w:p>
    <w:p w14:paraId="21204239" w14:textId="77777777" w:rsidR="005B6EFA" w:rsidRPr="001A38A1" w:rsidRDefault="005B6EFA" w:rsidP="00D0336A">
      <w:pPr>
        <w:spacing w:after="0"/>
        <w:rPr>
          <w:rFonts w:ascii="Times New Roman" w:hAnsi="Times New Roman" w:cs="Times New Roman"/>
          <w:sz w:val="24"/>
          <w:szCs w:val="24"/>
        </w:rPr>
      </w:pPr>
      <w:r w:rsidRPr="001A38A1">
        <w:rPr>
          <w:rFonts w:ascii="Times New Roman" w:hAnsi="Times New Roman" w:cs="Times New Roman"/>
          <w:sz w:val="24"/>
          <w:szCs w:val="24"/>
        </w:rPr>
        <w:t>Du</w:t>
      </w:r>
      <w:r w:rsidR="00823449" w:rsidRPr="001A38A1">
        <w:rPr>
          <w:rFonts w:ascii="Times New Roman" w:hAnsi="Times New Roman" w:cs="Times New Roman"/>
          <w:sz w:val="24"/>
          <w:szCs w:val="24"/>
        </w:rPr>
        <w:t>rante la pandemia, la institución permaneció cerrada, esto causó un quebranto porque tuvimos que afrontar los salarios del personal y las prestaciones cayeron, muchas obras sociales al no asistir los chicos no pagaban.</w:t>
      </w:r>
    </w:p>
    <w:p w14:paraId="41C60487" w14:textId="4ACAC006" w:rsidR="00823449" w:rsidRPr="001A38A1" w:rsidRDefault="005B6EFA" w:rsidP="00D0336A">
      <w:pPr>
        <w:spacing w:after="0"/>
        <w:rPr>
          <w:rFonts w:ascii="Times New Roman" w:hAnsi="Times New Roman" w:cs="Times New Roman"/>
          <w:sz w:val="24"/>
          <w:szCs w:val="24"/>
        </w:rPr>
      </w:pPr>
      <w:r w:rsidRPr="001A38A1">
        <w:rPr>
          <w:rFonts w:ascii="Times New Roman" w:hAnsi="Times New Roman" w:cs="Times New Roman"/>
          <w:sz w:val="24"/>
          <w:szCs w:val="24"/>
        </w:rPr>
        <w:t>A</w:t>
      </w:r>
      <w:r w:rsidR="00823449" w:rsidRPr="001A38A1">
        <w:rPr>
          <w:rFonts w:ascii="Times New Roman" w:hAnsi="Times New Roman" w:cs="Times New Roman"/>
          <w:sz w:val="24"/>
          <w:szCs w:val="24"/>
        </w:rPr>
        <w:t xml:space="preserve">l </w:t>
      </w:r>
      <w:r w:rsidRPr="001A38A1">
        <w:rPr>
          <w:rFonts w:ascii="Times New Roman" w:hAnsi="Times New Roman" w:cs="Times New Roman"/>
          <w:sz w:val="24"/>
          <w:szCs w:val="24"/>
        </w:rPr>
        <w:t>día</w:t>
      </w:r>
      <w:r w:rsidR="00823449" w:rsidRPr="001A38A1">
        <w:rPr>
          <w:rFonts w:ascii="Times New Roman" w:hAnsi="Times New Roman" w:cs="Times New Roman"/>
          <w:sz w:val="24"/>
          <w:szCs w:val="24"/>
        </w:rPr>
        <w:t xml:space="preserve"> de hoy, con el congelamiento y la perdida de actualización de los valores de prestaciones se hace imposible pagar aportes, contribuciones, impuestos y servicios, solo alcanza para pagar los salarios del personal, lo cual lo hacemos en 3 cuotas mensuales. estamos debiendo como mínimo 3 meses de aportes de obra social del personal, que en muchos casos sufrieron la interrupción del servicio, siendo que nosotros como prestadores llevamos un atraso en el pago de más de 90 días y jamás una persona con discapacidad se ha quedado sin poder asistir a la institución.</w:t>
      </w:r>
    </w:p>
    <w:p w14:paraId="64A8807D" w14:textId="2904691B" w:rsidR="00823449" w:rsidRPr="001A38A1" w:rsidRDefault="005B6EFA" w:rsidP="00D0336A">
      <w:pPr>
        <w:spacing w:after="0"/>
        <w:rPr>
          <w:rFonts w:ascii="Times New Roman" w:hAnsi="Times New Roman" w:cs="Times New Roman"/>
          <w:sz w:val="24"/>
          <w:szCs w:val="24"/>
        </w:rPr>
      </w:pPr>
      <w:r w:rsidRPr="001A38A1">
        <w:rPr>
          <w:rFonts w:ascii="Times New Roman" w:hAnsi="Times New Roman" w:cs="Times New Roman"/>
          <w:sz w:val="24"/>
          <w:szCs w:val="24"/>
        </w:rPr>
        <w:t>T</w:t>
      </w:r>
      <w:r w:rsidR="00823449" w:rsidRPr="001A38A1">
        <w:rPr>
          <w:rFonts w:ascii="Times New Roman" w:hAnsi="Times New Roman" w:cs="Times New Roman"/>
          <w:sz w:val="24"/>
          <w:szCs w:val="24"/>
        </w:rPr>
        <w:t xml:space="preserve">enemos una deuda de aportes y contribuciones con </w:t>
      </w:r>
      <w:r w:rsidRPr="001A38A1">
        <w:rPr>
          <w:rFonts w:ascii="Times New Roman" w:hAnsi="Times New Roman" w:cs="Times New Roman"/>
          <w:sz w:val="24"/>
          <w:szCs w:val="24"/>
        </w:rPr>
        <w:t>ARCA</w:t>
      </w:r>
      <w:r w:rsidR="00823449" w:rsidRPr="001A38A1">
        <w:rPr>
          <w:rFonts w:ascii="Times New Roman" w:hAnsi="Times New Roman" w:cs="Times New Roman"/>
          <w:sz w:val="24"/>
          <w:szCs w:val="24"/>
        </w:rPr>
        <w:t xml:space="preserve"> de </w:t>
      </w:r>
      <w:r w:rsidRPr="001A38A1">
        <w:rPr>
          <w:rFonts w:ascii="Times New Roman" w:hAnsi="Times New Roman" w:cs="Times New Roman"/>
          <w:sz w:val="24"/>
          <w:szCs w:val="24"/>
        </w:rPr>
        <w:t xml:space="preserve">$ </w:t>
      </w:r>
      <w:r w:rsidR="00823449" w:rsidRPr="001A38A1">
        <w:rPr>
          <w:rFonts w:ascii="Times New Roman" w:hAnsi="Times New Roman" w:cs="Times New Roman"/>
          <w:sz w:val="24"/>
          <w:szCs w:val="24"/>
        </w:rPr>
        <w:t>180</w:t>
      </w:r>
      <w:r w:rsidRPr="001A38A1">
        <w:rPr>
          <w:rFonts w:ascii="Times New Roman" w:hAnsi="Times New Roman" w:cs="Times New Roman"/>
          <w:sz w:val="24"/>
          <w:szCs w:val="24"/>
        </w:rPr>
        <w:t>.000.000</w:t>
      </w:r>
      <w:r w:rsidR="00823449" w:rsidRPr="001A38A1">
        <w:rPr>
          <w:rFonts w:ascii="Times New Roman" w:hAnsi="Times New Roman" w:cs="Times New Roman"/>
          <w:sz w:val="24"/>
          <w:szCs w:val="24"/>
        </w:rPr>
        <w:t xml:space="preserve">, con varios planes de pago y juicios pendientes de solución. por otra parte, los sindicatos nos iniciaron juicio ejecutivo por el atraso en los aportes, los valores de aportes son inferiores a los valores que cobran de intereses tanto la </w:t>
      </w:r>
      <w:r w:rsidRPr="001A38A1">
        <w:rPr>
          <w:rFonts w:ascii="Times New Roman" w:hAnsi="Times New Roman" w:cs="Times New Roman"/>
          <w:sz w:val="24"/>
          <w:szCs w:val="24"/>
        </w:rPr>
        <w:t>AFIP</w:t>
      </w:r>
      <w:r w:rsidR="00823449" w:rsidRPr="001A38A1">
        <w:rPr>
          <w:rFonts w:ascii="Times New Roman" w:hAnsi="Times New Roman" w:cs="Times New Roman"/>
          <w:sz w:val="24"/>
          <w:szCs w:val="24"/>
        </w:rPr>
        <w:t>/</w:t>
      </w:r>
      <w:r w:rsidRPr="001A38A1">
        <w:rPr>
          <w:rFonts w:ascii="Times New Roman" w:hAnsi="Times New Roman" w:cs="Times New Roman"/>
          <w:sz w:val="24"/>
          <w:szCs w:val="24"/>
        </w:rPr>
        <w:t>ARCA</w:t>
      </w:r>
      <w:r w:rsidR="00823449" w:rsidRPr="001A38A1">
        <w:rPr>
          <w:rFonts w:ascii="Times New Roman" w:hAnsi="Times New Roman" w:cs="Times New Roman"/>
          <w:sz w:val="24"/>
          <w:szCs w:val="24"/>
        </w:rPr>
        <w:t xml:space="preserve"> como los gremios.  </w:t>
      </w:r>
    </w:p>
    <w:p w14:paraId="2F562642" w14:textId="3697F958" w:rsidR="00823449" w:rsidRPr="001A38A1" w:rsidRDefault="005B6EFA" w:rsidP="00D0336A">
      <w:pPr>
        <w:spacing w:after="0"/>
        <w:rPr>
          <w:rFonts w:ascii="Times New Roman" w:hAnsi="Times New Roman" w:cs="Times New Roman"/>
          <w:sz w:val="24"/>
          <w:szCs w:val="24"/>
        </w:rPr>
      </w:pPr>
      <w:r w:rsidRPr="001A38A1">
        <w:rPr>
          <w:rFonts w:ascii="Times New Roman" w:hAnsi="Times New Roman" w:cs="Times New Roman"/>
          <w:sz w:val="24"/>
          <w:szCs w:val="24"/>
        </w:rPr>
        <w:t>C</w:t>
      </w:r>
      <w:r w:rsidR="00823449" w:rsidRPr="001A38A1">
        <w:rPr>
          <w:rFonts w:ascii="Times New Roman" w:hAnsi="Times New Roman" w:cs="Times New Roman"/>
          <w:sz w:val="24"/>
          <w:szCs w:val="24"/>
        </w:rPr>
        <w:t>abe aclarar que los aranceles del nomenclador no aumentaron</w:t>
      </w:r>
      <w:r w:rsidRPr="001A38A1">
        <w:rPr>
          <w:rFonts w:ascii="Times New Roman" w:hAnsi="Times New Roman" w:cs="Times New Roman"/>
          <w:sz w:val="24"/>
          <w:szCs w:val="24"/>
        </w:rPr>
        <w:t>,</w:t>
      </w:r>
      <w:r w:rsidR="00823449" w:rsidRPr="001A38A1">
        <w:rPr>
          <w:rFonts w:ascii="Times New Roman" w:hAnsi="Times New Roman" w:cs="Times New Roman"/>
          <w:sz w:val="24"/>
          <w:szCs w:val="24"/>
        </w:rPr>
        <w:t xml:space="preserve"> pero si han aumentado todos los servicios que hacen al funcionamiento como la luz, gas y agua en </w:t>
      </w:r>
      <w:r w:rsidRPr="001A38A1">
        <w:rPr>
          <w:rFonts w:ascii="Times New Roman" w:hAnsi="Times New Roman" w:cs="Times New Roman"/>
          <w:sz w:val="24"/>
          <w:szCs w:val="24"/>
        </w:rPr>
        <w:t>altísimos</w:t>
      </w:r>
      <w:r w:rsidR="00823449" w:rsidRPr="001A38A1">
        <w:rPr>
          <w:rFonts w:ascii="Times New Roman" w:hAnsi="Times New Roman" w:cs="Times New Roman"/>
          <w:sz w:val="24"/>
          <w:szCs w:val="24"/>
        </w:rPr>
        <w:t xml:space="preserve"> porcentajes.</w:t>
      </w:r>
    </w:p>
    <w:p w14:paraId="714B614D" w14:textId="5FFC35DB" w:rsidR="00823449" w:rsidRPr="001A38A1" w:rsidRDefault="005B6EFA" w:rsidP="00D0336A">
      <w:pPr>
        <w:spacing w:after="0"/>
        <w:rPr>
          <w:rFonts w:ascii="Times New Roman" w:hAnsi="Times New Roman" w:cs="Times New Roman"/>
          <w:sz w:val="24"/>
          <w:szCs w:val="24"/>
        </w:rPr>
      </w:pPr>
      <w:r w:rsidRPr="001A38A1">
        <w:rPr>
          <w:rFonts w:ascii="Times New Roman" w:hAnsi="Times New Roman" w:cs="Times New Roman"/>
          <w:sz w:val="24"/>
          <w:szCs w:val="24"/>
        </w:rPr>
        <w:lastRenderedPageBreak/>
        <w:t>P</w:t>
      </w:r>
      <w:r w:rsidR="00823449" w:rsidRPr="001A38A1">
        <w:rPr>
          <w:rFonts w:ascii="Times New Roman" w:hAnsi="Times New Roman" w:cs="Times New Roman"/>
          <w:sz w:val="24"/>
          <w:szCs w:val="24"/>
        </w:rPr>
        <w:t>udimos llegar a esta situación y no quebrar antes</w:t>
      </w:r>
      <w:r w:rsidRPr="001A38A1">
        <w:rPr>
          <w:rFonts w:ascii="Times New Roman" w:hAnsi="Times New Roman" w:cs="Times New Roman"/>
          <w:sz w:val="24"/>
          <w:szCs w:val="24"/>
        </w:rPr>
        <w:t>,</w:t>
      </w:r>
      <w:r w:rsidR="00823449" w:rsidRPr="001A38A1">
        <w:rPr>
          <w:rFonts w:ascii="Times New Roman" w:hAnsi="Times New Roman" w:cs="Times New Roman"/>
          <w:sz w:val="24"/>
          <w:szCs w:val="24"/>
        </w:rPr>
        <w:t xml:space="preserve"> ya que, entre algunos padres aportamos más de 100.000 dólares, </w:t>
      </w:r>
      <w:r w:rsidRPr="001A38A1">
        <w:rPr>
          <w:rFonts w:ascii="Times New Roman" w:hAnsi="Times New Roman" w:cs="Times New Roman"/>
          <w:sz w:val="24"/>
          <w:szCs w:val="24"/>
        </w:rPr>
        <w:t>también</w:t>
      </w:r>
      <w:r w:rsidR="00823449" w:rsidRPr="001A38A1">
        <w:rPr>
          <w:rFonts w:ascii="Times New Roman" w:hAnsi="Times New Roman" w:cs="Times New Roman"/>
          <w:sz w:val="24"/>
          <w:szCs w:val="24"/>
        </w:rPr>
        <w:t xml:space="preserve"> compramos con fondos propios una propiedad donde hoy funciona el </w:t>
      </w:r>
      <w:r w:rsidRPr="001A38A1">
        <w:rPr>
          <w:rFonts w:ascii="Times New Roman" w:hAnsi="Times New Roman" w:cs="Times New Roman"/>
          <w:sz w:val="24"/>
          <w:szCs w:val="24"/>
        </w:rPr>
        <w:t>Centro Educativo Terapéutico.</w:t>
      </w:r>
    </w:p>
    <w:p w14:paraId="10C760CA" w14:textId="348CA9AC" w:rsidR="00823449" w:rsidRPr="001A38A1" w:rsidRDefault="005B6EFA" w:rsidP="00D0336A">
      <w:pPr>
        <w:spacing w:after="0"/>
        <w:rPr>
          <w:rFonts w:ascii="Times New Roman" w:hAnsi="Times New Roman" w:cs="Times New Roman"/>
          <w:sz w:val="24"/>
          <w:szCs w:val="24"/>
        </w:rPr>
      </w:pPr>
      <w:r w:rsidRPr="001A38A1">
        <w:rPr>
          <w:rFonts w:ascii="Times New Roman" w:hAnsi="Times New Roman" w:cs="Times New Roman"/>
          <w:sz w:val="24"/>
          <w:szCs w:val="24"/>
        </w:rPr>
        <w:t>V</w:t>
      </w:r>
      <w:r w:rsidR="00823449" w:rsidRPr="001A38A1">
        <w:rPr>
          <w:rFonts w:ascii="Times New Roman" w:hAnsi="Times New Roman" w:cs="Times New Roman"/>
          <w:sz w:val="24"/>
          <w:szCs w:val="24"/>
        </w:rPr>
        <w:t>ivimos con el miedo permanente que nuestros hijos vuelvan a la misma situación que en 1989</w:t>
      </w:r>
      <w:r w:rsidRPr="001A38A1">
        <w:rPr>
          <w:rFonts w:ascii="Times New Roman" w:hAnsi="Times New Roman" w:cs="Times New Roman"/>
          <w:sz w:val="24"/>
          <w:szCs w:val="24"/>
        </w:rPr>
        <w:t>,</w:t>
      </w:r>
      <w:r w:rsidR="00823449" w:rsidRPr="001A38A1">
        <w:rPr>
          <w:rFonts w:ascii="Times New Roman" w:hAnsi="Times New Roman" w:cs="Times New Roman"/>
          <w:sz w:val="24"/>
          <w:szCs w:val="24"/>
        </w:rPr>
        <w:t xml:space="preserve"> quedando sin su hogar, en la calle y nosotros con una edad en la que ya no podemos dar la misma respuesta</w:t>
      </w:r>
      <w:r w:rsidRPr="001A38A1">
        <w:rPr>
          <w:rFonts w:ascii="Times New Roman" w:hAnsi="Times New Roman" w:cs="Times New Roman"/>
          <w:sz w:val="24"/>
          <w:szCs w:val="24"/>
        </w:rPr>
        <w:t xml:space="preserve"> que,</w:t>
      </w:r>
      <w:r w:rsidR="00823449" w:rsidRPr="001A38A1">
        <w:rPr>
          <w:rFonts w:ascii="Times New Roman" w:hAnsi="Times New Roman" w:cs="Times New Roman"/>
          <w:sz w:val="24"/>
          <w:szCs w:val="24"/>
        </w:rPr>
        <w:t xml:space="preserve"> en ese entonces</w:t>
      </w:r>
      <w:r w:rsidRPr="001A38A1">
        <w:rPr>
          <w:rFonts w:ascii="Times New Roman" w:hAnsi="Times New Roman" w:cs="Times New Roman"/>
          <w:sz w:val="24"/>
          <w:szCs w:val="24"/>
        </w:rPr>
        <w:t>,</w:t>
      </w:r>
      <w:r w:rsidR="00823449" w:rsidRPr="001A38A1">
        <w:rPr>
          <w:rFonts w:ascii="Times New Roman" w:hAnsi="Times New Roman" w:cs="Times New Roman"/>
          <w:sz w:val="24"/>
          <w:szCs w:val="24"/>
        </w:rPr>
        <w:t xml:space="preserve"> vivimos angustiados y no vemos salida posible con este modelo de ajuste al </w:t>
      </w:r>
      <w:r w:rsidRPr="001A38A1">
        <w:rPr>
          <w:rFonts w:ascii="Times New Roman" w:hAnsi="Times New Roman" w:cs="Times New Roman"/>
          <w:sz w:val="24"/>
          <w:szCs w:val="24"/>
        </w:rPr>
        <w:t>más</w:t>
      </w:r>
      <w:r w:rsidR="00823449" w:rsidRPr="001A38A1">
        <w:rPr>
          <w:rFonts w:ascii="Times New Roman" w:hAnsi="Times New Roman" w:cs="Times New Roman"/>
          <w:sz w:val="24"/>
          <w:szCs w:val="24"/>
        </w:rPr>
        <w:t xml:space="preserve"> vulnerable, al que no tiene posibilidades.</w:t>
      </w:r>
    </w:p>
    <w:p w14:paraId="0D204B1F" w14:textId="109BF20E" w:rsidR="00823449" w:rsidRPr="001A38A1" w:rsidRDefault="005B6EFA" w:rsidP="00D0336A">
      <w:pPr>
        <w:spacing w:after="0"/>
        <w:rPr>
          <w:rFonts w:ascii="Times New Roman" w:hAnsi="Times New Roman" w:cs="Times New Roman"/>
          <w:sz w:val="24"/>
          <w:szCs w:val="24"/>
        </w:rPr>
      </w:pPr>
      <w:r w:rsidRPr="001A38A1">
        <w:rPr>
          <w:rFonts w:ascii="Times New Roman" w:hAnsi="Times New Roman" w:cs="Times New Roman"/>
          <w:sz w:val="24"/>
          <w:szCs w:val="24"/>
        </w:rPr>
        <w:t>P</w:t>
      </w:r>
      <w:r w:rsidR="00823449" w:rsidRPr="001A38A1">
        <w:rPr>
          <w:rFonts w:ascii="Times New Roman" w:hAnsi="Times New Roman" w:cs="Times New Roman"/>
          <w:sz w:val="24"/>
          <w:szCs w:val="24"/>
        </w:rPr>
        <w:t xml:space="preserve">or todo esto, necesitamos con urgencia la aprobación en el </w:t>
      </w:r>
      <w:r w:rsidRPr="001A38A1">
        <w:rPr>
          <w:rFonts w:ascii="Times New Roman" w:hAnsi="Times New Roman" w:cs="Times New Roman"/>
          <w:sz w:val="24"/>
          <w:szCs w:val="24"/>
        </w:rPr>
        <w:t>S</w:t>
      </w:r>
      <w:r w:rsidR="00823449" w:rsidRPr="001A38A1">
        <w:rPr>
          <w:rFonts w:ascii="Times New Roman" w:hAnsi="Times New Roman" w:cs="Times New Roman"/>
          <w:sz w:val="24"/>
          <w:szCs w:val="24"/>
        </w:rPr>
        <w:t xml:space="preserve">enado de la </w:t>
      </w:r>
      <w:r w:rsidRPr="001A38A1">
        <w:rPr>
          <w:rFonts w:ascii="Times New Roman" w:hAnsi="Times New Roman" w:cs="Times New Roman"/>
          <w:sz w:val="24"/>
          <w:szCs w:val="24"/>
        </w:rPr>
        <w:t>L</w:t>
      </w:r>
      <w:r w:rsidR="00823449" w:rsidRPr="001A38A1">
        <w:rPr>
          <w:rFonts w:ascii="Times New Roman" w:hAnsi="Times New Roman" w:cs="Times New Roman"/>
          <w:sz w:val="24"/>
          <w:szCs w:val="24"/>
        </w:rPr>
        <w:t xml:space="preserve">ey de </w:t>
      </w:r>
      <w:r w:rsidRPr="001A38A1">
        <w:rPr>
          <w:rFonts w:ascii="Times New Roman" w:hAnsi="Times New Roman" w:cs="Times New Roman"/>
          <w:sz w:val="24"/>
          <w:szCs w:val="24"/>
        </w:rPr>
        <w:t>E</w:t>
      </w:r>
      <w:r w:rsidR="00823449" w:rsidRPr="001A38A1">
        <w:rPr>
          <w:rFonts w:ascii="Times New Roman" w:hAnsi="Times New Roman" w:cs="Times New Roman"/>
          <w:sz w:val="24"/>
          <w:szCs w:val="24"/>
        </w:rPr>
        <w:t xml:space="preserve">mergencia en </w:t>
      </w:r>
      <w:r w:rsidRPr="001A38A1">
        <w:rPr>
          <w:rFonts w:ascii="Times New Roman" w:hAnsi="Times New Roman" w:cs="Times New Roman"/>
          <w:sz w:val="24"/>
          <w:szCs w:val="24"/>
        </w:rPr>
        <w:t>D</w:t>
      </w:r>
      <w:r w:rsidR="00823449" w:rsidRPr="001A38A1">
        <w:rPr>
          <w:rFonts w:ascii="Times New Roman" w:hAnsi="Times New Roman" w:cs="Times New Roman"/>
          <w:sz w:val="24"/>
          <w:szCs w:val="24"/>
        </w:rPr>
        <w:t xml:space="preserve">iscapacidad, para que la superintendencia, las obras sociales </w:t>
      </w:r>
      <w:proofErr w:type="spellStart"/>
      <w:r w:rsidR="00823449" w:rsidRPr="001A38A1">
        <w:rPr>
          <w:rFonts w:ascii="Times New Roman" w:hAnsi="Times New Roman" w:cs="Times New Roman"/>
          <w:sz w:val="24"/>
          <w:szCs w:val="24"/>
        </w:rPr>
        <w:t>autarticas</w:t>
      </w:r>
      <w:proofErr w:type="spellEnd"/>
      <w:r w:rsidR="00823449" w:rsidRPr="001A38A1">
        <w:rPr>
          <w:rFonts w:ascii="Times New Roman" w:hAnsi="Times New Roman" w:cs="Times New Roman"/>
          <w:sz w:val="24"/>
          <w:szCs w:val="24"/>
        </w:rPr>
        <w:t xml:space="preserve"> y el </w:t>
      </w:r>
      <w:r w:rsidRPr="001A38A1">
        <w:rPr>
          <w:rFonts w:ascii="Times New Roman" w:hAnsi="Times New Roman" w:cs="Times New Roman"/>
          <w:sz w:val="24"/>
          <w:szCs w:val="24"/>
        </w:rPr>
        <w:t>E</w:t>
      </w:r>
      <w:r w:rsidR="00823449" w:rsidRPr="001A38A1">
        <w:rPr>
          <w:rFonts w:ascii="Times New Roman" w:hAnsi="Times New Roman" w:cs="Times New Roman"/>
          <w:sz w:val="24"/>
          <w:szCs w:val="24"/>
        </w:rPr>
        <w:t xml:space="preserve">stado </w:t>
      </w:r>
      <w:r w:rsidRPr="001A38A1">
        <w:rPr>
          <w:rFonts w:ascii="Times New Roman" w:hAnsi="Times New Roman" w:cs="Times New Roman"/>
          <w:sz w:val="24"/>
          <w:szCs w:val="24"/>
        </w:rPr>
        <w:t>N</w:t>
      </w:r>
      <w:r w:rsidR="00823449" w:rsidRPr="001A38A1">
        <w:rPr>
          <w:rFonts w:ascii="Times New Roman" w:hAnsi="Times New Roman" w:cs="Times New Roman"/>
          <w:sz w:val="24"/>
          <w:szCs w:val="24"/>
        </w:rPr>
        <w:t xml:space="preserve">acional se hagan cargo de esta situación </w:t>
      </w:r>
      <w:r w:rsidRPr="001A38A1">
        <w:rPr>
          <w:rFonts w:ascii="Times New Roman" w:hAnsi="Times New Roman" w:cs="Times New Roman"/>
          <w:sz w:val="24"/>
          <w:szCs w:val="24"/>
        </w:rPr>
        <w:t>económica</w:t>
      </w:r>
      <w:r w:rsidR="00823449" w:rsidRPr="001A38A1">
        <w:rPr>
          <w:rFonts w:ascii="Times New Roman" w:hAnsi="Times New Roman" w:cs="Times New Roman"/>
          <w:sz w:val="24"/>
          <w:szCs w:val="24"/>
        </w:rPr>
        <w:t xml:space="preserve"> y se encuentre una fuente de financiamiento que permita mantener a las instituciones con optimas y plenas condiciones, sin negarles la vida digna que se merecen </w:t>
      </w:r>
      <w:r w:rsidRPr="001A38A1">
        <w:rPr>
          <w:rFonts w:ascii="Times New Roman" w:hAnsi="Times New Roman" w:cs="Times New Roman"/>
          <w:sz w:val="24"/>
          <w:szCs w:val="24"/>
        </w:rPr>
        <w:t>pudiéndolos</w:t>
      </w:r>
      <w:r w:rsidR="00823449" w:rsidRPr="001A38A1">
        <w:rPr>
          <w:rFonts w:ascii="Times New Roman" w:hAnsi="Times New Roman" w:cs="Times New Roman"/>
          <w:sz w:val="24"/>
          <w:szCs w:val="24"/>
        </w:rPr>
        <w:t xml:space="preserve"> alojar con amor</w:t>
      </w:r>
      <w:r w:rsidRPr="001A38A1">
        <w:rPr>
          <w:rFonts w:ascii="Times New Roman" w:hAnsi="Times New Roman" w:cs="Times New Roman"/>
          <w:sz w:val="24"/>
          <w:szCs w:val="24"/>
        </w:rPr>
        <w:t>.</w:t>
      </w:r>
    </w:p>
    <w:p w14:paraId="42D04B7E" w14:textId="77777777" w:rsidR="00823449" w:rsidRPr="001A38A1" w:rsidRDefault="00823449" w:rsidP="00D0336A">
      <w:pPr>
        <w:spacing w:after="0"/>
        <w:rPr>
          <w:rFonts w:ascii="Times New Roman" w:hAnsi="Times New Roman" w:cs="Times New Roman"/>
          <w:sz w:val="24"/>
          <w:szCs w:val="24"/>
        </w:rPr>
      </w:pPr>
    </w:p>
    <w:p w14:paraId="553C096A" w14:textId="77777777" w:rsidR="00823449" w:rsidRPr="001A38A1" w:rsidRDefault="00823449" w:rsidP="00B4627B">
      <w:pPr>
        <w:rPr>
          <w:rFonts w:ascii="Times New Roman" w:hAnsi="Times New Roman" w:cs="Times New Roman"/>
          <w:sz w:val="24"/>
          <w:szCs w:val="24"/>
        </w:rPr>
      </w:pPr>
    </w:p>
    <w:p w14:paraId="6612DA63" w14:textId="70D59482" w:rsidR="00110671" w:rsidRDefault="00B4627B" w:rsidP="00B4627B">
      <w:r>
        <w:t xml:space="preserve">  </w:t>
      </w:r>
    </w:p>
    <w:sectPr w:rsidR="0011067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883E3" w14:textId="77777777" w:rsidR="008D313B" w:rsidRDefault="008D313B" w:rsidP="00E028DA">
      <w:pPr>
        <w:spacing w:after="0" w:line="240" w:lineRule="auto"/>
      </w:pPr>
      <w:r>
        <w:separator/>
      </w:r>
    </w:p>
  </w:endnote>
  <w:endnote w:type="continuationSeparator" w:id="0">
    <w:p w14:paraId="6C50950E" w14:textId="77777777" w:rsidR="008D313B" w:rsidRDefault="008D313B" w:rsidP="00E02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C0F27" w14:textId="77777777" w:rsidR="008D313B" w:rsidRDefault="008D313B" w:rsidP="00E028DA">
      <w:pPr>
        <w:spacing w:after="0" w:line="240" w:lineRule="auto"/>
      </w:pPr>
      <w:r>
        <w:separator/>
      </w:r>
    </w:p>
  </w:footnote>
  <w:footnote w:type="continuationSeparator" w:id="0">
    <w:p w14:paraId="188C5145" w14:textId="77777777" w:rsidR="008D313B" w:rsidRDefault="008D313B" w:rsidP="00E028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27B"/>
    <w:rsid w:val="000302A9"/>
    <w:rsid w:val="00076254"/>
    <w:rsid w:val="000A11EA"/>
    <w:rsid w:val="00110671"/>
    <w:rsid w:val="0016653A"/>
    <w:rsid w:val="001A38A1"/>
    <w:rsid w:val="00294A81"/>
    <w:rsid w:val="002E6C9F"/>
    <w:rsid w:val="003E7F6C"/>
    <w:rsid w:val="00423D96"/>
    <w:rsid w:val="00556BA1"/>
    <w:rsid w:val="00586B6B"/>
    <w:rsid w:val="005B142D"/>
    <w:rsid w:val="005B6EFA"/>
    <w:rsid w:val="00823449"/>
    <w:rsid w:val="008D313B"/>
    <w:rsid w:val="009E4D95"/>
    <w:rsid w:val="00A070B5"/>
    <w:rsid w:val="00AE5635"/>
    <w:rsid w:val="00B2048F"/>
    <w:rsid w:val="00B4627B"/>
    <w:rsid w:val="00BE1176"/>
    <w:rsid w:val="00D0336A"/>
    <w:rsid w:val="00D0377D"/>
    <w:rsid w:val="00DD125B"/>
    <w:rsid w:val="00E028DA"/>
    <w:rsid w:val="00EE1364"/>
  </w:rsids>
  <m:mathPr>
    <m:mathFont m:val="Cambria Math"/>
    <m:brkBin m:val="before"/>
    <m:brkBinSub m:val="--"/>
    <m:smallFrac m:val="0"/>
    <m:dispDef/>
    <m:lMargin m:val="0"/>
    <m:rMargin m:val="0"/>
    <m:defJc m:val="centerGroup"/>
    <m:wrapIndent m:val="1440"/>
    <m:intLim m:val="subSup"/>
    <m:naryLim m:val="undOvr"/>
  </m:mathPr>
  <w:themeFontLang w:val="es-A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41FCD"/>
  <w15:chartTrackingRefBased/>
  <w15:docId w15:val="{D9505AF2-E517-4FD8-97AA-468C1E1F9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28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8DA"/>
  </w:style>
  <w:style w:type="paragraph" w:styleId="Footer">
    <w:name w:val="footer"/>
    <w:basedOn w:val="Normal"/>
    <w:link w:val="FooterChar"/>
    <w:uiPriority w:val="99"/>
    <w:unhideWhenUsed/>
    <w:rsid w:val="00E028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8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2025-07-28T07:26:17+00:00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D994CA1-7663-4D3C-9988-3E7066451C49}">
  <ds:schemaRefs>
    <ds:schemaRef ds:uri="http://schemas.microsoft.com/sharepoint/v3/contenttype/forms"/>
  </ds:schemaRefs>
</ds:datastoreItem>
</file>

<file path=customXml/itemProps2.xml><?xml version="1.0" encoding="utf-8"?>
<ds:datastoreItem xmlns:ds="http://schemas.openxmlformats.org/officeDocument/2006/customXml" ds:itemID="{0F87695B-ADC0-41D6-AD58-2431EF20A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66ADFF-1FBB-4295-8CAD-6F432BF8C2D2}">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6097</Words>
  <Characters>34757</Characters>
  <Application>Microsoft Office Word</Application>
  <DocSecurity>0</DocSecurity>
  <Lines>289</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Galeano D'Ippolito</dc:creator>
  <cp:keywords/>
  <dc:description/>
  <cp:lastModifiedBy>Jorge Araya</cp:lastModifiedBy>
  <cp:revision>4</cp:revision>
  <dcterms:created xsi:type="dcterms:W3CDTF">2025-07-28T07:26:00Z</dcterms:created>
  <dcterms:modified xsi:type="dcterms:W3CDTF">2025-08-18T10:22:00Z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