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4D" w:rsidRDefault="00412D6C" w:rsidP="008238B3">
      <w:pPr>
        <w:spacing w:after="0" w:line="240" w:lineRule="auto"/>
        <w:rPr>
          <w:rFonts w:ascii="Times New Roman" w:hAnsi="Times New Roman" w:cs="Times New Roman"/>
          <w:b/>
          <w:sz w:val="28"/>
          <w:szCs w:val="28"/>
        </w:rPr>
      </w:pPr>
      <w:bookmarkStart w:id="0" w:name="_GoBack"/>
      <w:bookmarkEnd w:id="0"/>
      <w:r w:rsidRPr="00412D6C">
        <w:rPr>
          <w:rFonts w:ascii="Times New Roman" w:hAnsi="Times New Roman" w:cs="Times New Roman"/>
          <w:b/>
          <w:sz w:val="28"/>
          <w:szCs w:val="28"/>
        </w:rPr>
        <w:t>ANSWERS to the questions by the Ministry of Education, Science, Culture and Sport</w:t>
      </w:r>
      <w:r>
        <w:rPr>
          <w:rFonts w:ascii="Times New Roman" w:hAnsi="Times New Roman" w:cs="Times New Roman"/>
          <w:b/>
          <w:sz w:val="28"/>
          <w:szCs w:val="28"/>
        </w:rPr>
        <w:t>:</w:t>
      </w:r>
    </w:p>
    <w:p w:rsidR="00412D6C" w:rsidRDefault="00412D6C" w:rsidP="008238B3">
      <w:pPr>
        <w:spacing w:after="0" w:line="240" w:lineRule="auto"/>
        <w:rPr>
          <w:rFonts w:ascii="Times New Roman" w:hAnsi="Times New Roman" w:cs="Times New Roman"/>
          <w:b/>
          <w:sz w:val="28"/>
          <w:szCs w:val="28"/>
        </w:rPr>
      </w:pPr>
    </w:p>
    <w:p w:rsidR="00412D6C" w:rsidRPr="003D781B" w:rsidRDefault="00412D6C" w:rsidP="008238B3">
      <w:pPr>
        <w:spacing w:after="0" w:line="240" w:lineRule="auto"/>
        <w:jc w:val="both"/>
        <w:rPr>
          <w:rFonts w:ascii="Times New Roman" w:hAnsi="Times New Roman" w:cs="Times New Roman"/>
          <w:b/>
          <w:sz w:val="24"/>
          <w:szCs w:val="24"/>
        </w:rPr>
      </w:pPr>
      <w:r w:rsidRPr="003D781B">
        <w:rPr>
          <w:rFonts w:ascii="Times New Roman" w:hAnsi="Times New Roman" w:cs="Times New Roman"/>
          <w:b/>
          <w:sz w:val="24"/>
          <w:szCs w:val="24"/>
        </w:rPr>
        <w:t xml:space="preserve">In addition to the Speech by the Deputy Minister of Education, Science, Culture and Sport Ms. </w:t>
      </w:r>
      <w:proofErr w:type="spellStart"/>
      <w:r w:rsidRPr="003D781B">
        <w:rPr>
          <w:rFonts w:ascii="Times New Roman" w:hAnsi="Times New Roman" w:cs="Times New Roman"/>
          <w:b/>
          <w:sz w:val="24"/>
          <w:szCs w:val="24"/>
        </w:rPr>
        <w:t>Zhanna</w:t>
      </w:r>
      <w:proofErr w:type="spellEnd"/>
      <w:r w:rsidRPr="003D781B">
        <w:rPr>
          <w:rFonts w:ascii="Times New Roman" w:hAnsi="Times New Roman" w:cs="Times New Roman"/>
          <w:b/>
          <w:sz w:val="24"/>
          <w:szCs w:val="24"/>
        </w:rPr>
        <w:t xml:space="preserve"> </w:t>
      </w:r>
      <w:proofErr w:type="spellStart"/>
      <w:r w:rsidRPr="003D781B">
        <w:rPr>
          <w:rFonts w:ascii="Times New Roman" w:hAnsi="Times New Roman" w:cs="Times New Roman"/>
          <w:b/>
          <w:sz w:val="24"/>
          <w:szCs w:val="24"/>
        </w:rPr>
        <w:t>Andreasyan</w:t>
      </w:r>
      <w:proofErr w:type="spellEnd"/>
      <w:r w:rsidRPr="003D781B">
        <w:rPr>
          <w:rFonts w:ascii="Times New Roman" w:hAnsi="Times New Roman" w:cs="Times New Roman"/>
          <w:b/>
          <w:sz w:val="24"/>
          <w:szCs w:val="24"/>
        </w:rPr>
        <w:t xml:space="preserve">, please see below the information regarding the question about the </w:t>
      </w:r>
      <w:proofErr w:type="spellStart"/>
      <w:r w:rsidRPr="003D781B">
        <w:rPr>
          <w:rFonts w:ascii="Times New Roman" w:hAnsi="Times New Roman" w:cs="Times New Roman"/>
          <w:b/>
          <w:sz w:val="24"/>
          <w:szCs w:val="24"/>
        </w:rPr>
        <w:t>the</w:t>
      </w:r>
      <w:proofErr w:type="spellEnd"/>
      <w:r w:rsidRPr="003D781B">
        <w:rPr>
          <w:rFonts w:ascii="Times New Roman" w:hAnsi="Times New Roman" w:cs="Times New Roman"/>
          <w:b/>
          <w:sz w:val="24"/>
          <w:szCs w:val="24"/>
        </w:rPr>
        <w:t xml:space="preserve"> legislative basis for safety buildings of schools</w:t>
      </w:r>
    </w:p>
    <w:p w:rsidR="00412D6C" w:rsidRPr="003D781B" w:rsidRDefault="00412D6C" w:rsidP="008238B3">
      <w:pPr>
        <w:spacing w:after="0" w:line="240" w:lineRule="auto"/>
        <w:rPr>
          <w:rFonts w:ascii="Times New Roman" w:hAnsi="Times New Roman" w:cs="Times New Roman"/>
          <w:b/>
          <w:sz w:val="24"/>
          <w:szCs w:val="24"/>
        </w:rPr>
      </w:pPr>
      <w:r w:rsidRPr="003D781B">
        <w:rPr>
          <w:rFonts w:ascii="Times New Roman" w:hAnsi="Times New Roman" w:cs="Times New Roman"/>
          <w:b/>
          <w:sz w:val="24"/>
          <w:szCs w:val="24"/>
        </w:rPr>
        <w:t xml:space="preserve">By the decision N </w:t>
      </w:r>
      <w:r w:rsidRPr="003D781B">
        <w:rPr>
          <w:rFonts w:ascii="Times New Roman" w:hAnsi="Times New Roman" w:cs="Times New Roman"/>
          <w:b/>
          <w:bCs/>
          <w:color w:val="000000"/>
          <w:sz w:val="24"/>
          <w:szCs w:val="24"/>
          <w:shd w:val="clear" w:color="auto" w:fill="FFFFFF"/>
        </w:rPr>
        <w:t xml:space="preserve">797-Ն </w:t>
      </w:r>
      <w:r w:rsidRPr="003D781B">
        <w:rPr>
          <w:rFonts w:ascii="Times New Roman" w:hAnsi="Times New Roman" w:cs="Times New Roman"/>
          <w:b/>
          <w:sz w:val="24"/>
          <w:szCs w:val="24"/>
        </w:rPr>
        <w:t xml:space="preserve"> of RA Government in 2015 approved the </w:t>
      </w:r>
      <w:proofErr w:type="spellStart"/>
      <w:r w:rsidRPr="003D781B">
        <w:rPr>
          <w:rFonts w:ascii="Times New Roman" w:hAnsi="Times New Roman" w:cs="Times New Roman"/>
          <w:b/>
          <w:sz w:val="24"/>
          <w:szCs w:val="24"/>
        </w:rPr>
        <w:t>THE</w:t>
      </w:r>
      <w:proofErr w:type="spellEnd"/>
      <w:r w:rsidRPr="003D781B">
        <w:rPr>
          <w:rFonts w:ascii="Times New Roman" w:hAnsi="Times New Roman" w:cs="Times New Roman"/>
          <w:b/>
          <w:sz w:val="24"/>
          <w:szCs w:val="24"/>
        </w:rPr>
        <w:t xml:space="preserve"> 2015-2030 SEISMIC SAFETY IMPROVEMENT PROGRAM OF STATE PUBLIC SCHOOLS OF THE REPUBLIC OF ARMENIA</w:t>
      </w:r>
    </w:p>
    <w:p w:rsidR="00412D6C" w:rsidRPr="003D781B" w:rsidRDefault="00412D6C" w:rsidP="008238B3">
      <w:pPr>
        <w:pStyle w:val="ListParagraph"/>
        <w:numPr>
          <w:ilvl w:val="0"/>
          <w:numId w:val="2"/>
        </w:numPr>
        <w:jc w:val="both"/>
        <w:rPr>
          <w:b/>
          <w:lang w:val="en-US"/>
        </w:rPr>
      </w:pPr>
      <w:r w:rsidRPr="003D781B">
        <w:rPr>
          <w:b/>
          <w:lang w:val="en-US"/>
        </w:rPr>
        <w:t>By the order N -24-</w:t>
      </w:r>
      <w:r w:rsidRPr="003D781B">
        <w:rPr>
          <w:b/>
          <w:bCs/>
          <w:color w:val="000000"/>
          <w:shd w:val="clear" w:color="auto" w:fill="FFFFFF"/>
        </w:rPr>
        <w:t xml:space="preserve"> Ն</w:t>
      </w:r>
      <w:r w:rsidRPr="003D781B">
        <w:rPr>
          <w:b/>
          <w:lang w:val="en-US"/>
        </w:rPr>
        <w:t xml:space="preserve"> of Minister of Urban Construction in 2006 approved "Seismic resistant construction. design standards" construction standards </w:t>
      </w:r>
    </w:p>
    <w:p w:rsidR="00412D6C" w:rsidRPr="003D781B" w:rsidRDefault="00412D6C" w:rsidP="008238B3">
      <w:pPr>
        <w:pStyle w:val="ListParagraph"/>
        <w:numPr>
          <w:ilvl w:val="0"/>
          <w:numId w:val="2"/>
        </w:numPr>
        <w:jc w:val="both"/>
        <w:rPr>
          <w:b/>
          <w:lang w:val="en-US"/>
        </w:rPr>
      </w:pPr>
      <w:r w:rsidRPr="003D781B">
        <w:rPr>
          <w:b/>
          <w:lang w:val="en-US"/>
        </w:rPr>
        <w:t>By the order N -253-</w:t>
      </w:r>
      <w:r w:rsidRPr="003D781B">
        <w:rPr>
          <w:b/>
          <w:bCs/>
          <w:color w:val="000000"/>
          <w:shd w:val="clear" w:color="auto" w:fill="FFFFFF"/>
        </w:rPr>
        <w:t xml:space="preserve"> Ն</w:t>
      </w:r>
      <w:r w:rsidRPr="003D781B">
        <w:rPr>
          <w:b/>
          <w:lang w:val="en-US"/>
        </w:rPr>
        <w:t xml:space="preserve"> of Minister of Urban Construction in 2006 approved "Accessibility of buildings and constructions for less mobile groups of the population" construction standards</w:t>
      </w:r>
    </w:p>
    <w:p w:rsidR="00412D6C" w:rsidRPr="003D781B" w:rsidRDefault="00412D6C" w:rsidP="008238B3">
      <w:pPr>
        <w:spacing w:after="0" w:line="240" w:lineRule="auto"/>
        <w:jc w:val="both"/>
        <w:rPr>
          <w:rFonts w:ascii="Times New Roman" w:hAnsi="Times New Roman" w:cs="Times New Roman"/>
          <w:b/>
          <w:sz w:val="24"/>
          <w:szCs w:val="24"/>
        </w:rPr>
      </w:pPr>
    </w:p>
    <w:p w:rsidR="00412D6C" w:rsidRPr="003D781B" w:rsidRDefault="00412D6C" w:rsidP="008238B3">
      <w:pPr>
        <w:pStyle w:val="ListParagraph"/>
        <w:numPr>
          <w:ilvl w:val="0"/>
          <w:numId w:val="1"/>
        </w:numPr>
        <w:jc w:val="both"/>
        <w:rPr>
          <w:b/>
          <w:lang w:val="hy-AM"/>
        </w:rPr>
      </w:pPr>
      <w:r w:rsidRPr="003D781B">
        <w:rPr>
          <w:b/>
          <w:lang w:val="hy-AM"/>
        </w:rPr>
        <w:t>Adaptation of buildings and infrastructures for persons with disabilities -</w:t>
      </w:r>
    </w:p>
    <w:p w:rsidR="00412D6C" w:rsidRPr="003D781B" w:rsidRDefault="00412D6C" w:rsidP="008238B3">
      <w:pPr>
        <w:pStyle w:val="ListParagraph"/>
        <w:jc w:val="both"/>
        <w:rPr>
          <w:lang w:val="hy-AM"/>
        </w:rPr>
      </w:pPr>
      <w:r w:rsidRPr="003D781B">
        <w:rPr>
          <w:lang w:val="hy-AM"/>
        </w:rPr>
        <w:t>Every year, appropriate funds are provided from the RA state budget for the overhaul and reconstruction of public schools.</w:t>
      </w:r>
    </w:p>
    <w:p w:rsidR="00412D6C" w:rsidRPr="003D781B" w:rsidRDefault="00412D6C" w:rsidP="008238B3">
      <w:pPr>
        <w:pStyle w:val="ListParagraph"/>
        <w:jc w:val="both"/>
        <w:rPr>
          <w:lang w:val="hy-AM"/>
        </w:rPr>
      </w:pPr>
      <w:r w:rsidRPr="003D781B">
        <w:rPr>
          <w:lang w:val="hy-AM"/>
        </w:rPr>
        <w:t>At the same time, the RA Government approved the "2015-2030 Seismic Safety Improvement Plan of RA State Schools". program", a list of 425 educational facilities in need of priority overhaul, reconstruction, strengthening and modernization was defined. About 46 schools are being built or strengthened within the framework of the projects "Improving Seismic Safety of RA State Public Schools" supported by the Asian Development Bank and "Improving Education" supported by the World Bank. Modernization of earthquake resistant construction design norms is also being implemented.</w:t>
      </w:r>
    </w:p>
    <w:p w:rsidR="00412D6C" w:rsidRPr="003D781B" w:rsidRDefault="00412D6C" w:rsidP="008238B3">
      <w:pPr>
        <w:pStyle w:val="ListParagraph"/>
        <w:jc w:val="both"/>
        <w:rPr>
          <w:lang w:val="hy-AM"/>
        </w:rPr>
      </w:pPr>
      <w:r w:rsidRPr="003D781B">
        <w:rPr>
          <w:lang w:val="hy-AM"/>
        </w:rPr>
        <w:t>In 2015, a memorandum of cooperation was signed between the United Nations Children's Fund, the United Nations Development Program and the Asian Development Bank as part of the project to improve the seismic safety of schools.</w:t>
      </w:r>
    </w:p>
    <w:p w:rsidR="00412D6C" w:rsidRPr="003D781B" w:rsidRDefault="00412D6C" w:rsidP="008238B3">
      <w:pPr>
        <w:pStyle w:val="ListParagraph"/>
        <w:jc w:val="both"/>
        <w:rPr>
          <w:lang w:val="hy-AM"/>
        </w:rPr>
      </w:pPr>
      <w:r w:rsidRPr="003D781B">
        <w:rPr>
          <w:lang w:val="hy-AM"/>
        </w:rPr>
        <w:t>During the second phase of the new loan program "Improving Education" supported by the WB, it is planned to overhaul 12 high schools, establish laboratories with modern resources and equipped laboratories for science subjects in these institutions, provide laboratory equipment and necessary furniture.</w:t>
      </w:r>
    </w:p>
    <w:p w:rsidR="00412D6C" w:rsidRPr="003D781B" w:rsidRDefault="00412D6C" w:rsidP="008238B3">
      <w:pPr>
        <w:pStyle w:val="ListParagraph"/>
        <w:jc w:val="both"/>
        <w:rPr>
          <w:lang w:val="hy-AM"/>
        </w:rPr>
      </w:pPr>
      <w:r w:rsidRPr="003D781B">
        <w:rPr>
          <w:lang w:val="hy-AM"/>
        </w:rPr>
        <w:t>When carrying out the design works for the overhaul and reconstruction of public schools, all standards are taken into account in order to provide the most accessible and adapted environment from the point of view of inclusion. 2021-2026 of the RA Government. By 2026, the program plans to build, overhaul and repair at least 300 schools and 500 kindergartens.</w:t>
      </w:r>
    </w:p>
    <w:p w:rsidR="00412D6C" w:rsidRPr="003D781B" w:rsidRDefault="00412D6C" w:rsidP="008238B3">
      <w:pPr>
        <w:pStyle w:val="ListParagraph"/>
        <w:jc w:val="both"/>
        <w:rPr>
          <w:lang w:val="hy-AM"/>
        </w:rPr>
      </w:pPr>
      <w:r w:rsidRPr="003D781B">
        <w:rPr>
          <w:lang w:val="hy-AM"/>
        </w:rPr>
        <w:t>Ramps have been built in universities in order to adapt the building and infrastructure to the needs of people with disabilities, there are bathrooms on the 1st floors of the buildings that are adapted to the needs of students with disabilities.</w:t>
      </w:r>
    </w:p>
    <w:p w:rsidR="00412D6C" w:rsidRPr="003D781B" w:rsidRDefault="00412D6C" w:rsidP="008238B3">
      <w:pPr>
        <w:spacing w:after="0" w:line="240" w:lineRule="auto"/>
        <w:rPr>
          <w:rFonts w:ascii="Times New Roman" w:hAnsi="Times New Roman" w:cs="Times New Roman"/>
          <w:sz w:val="24"/>
          <w:szCs w:val="24"/>
          <w:lang w:val="hy-AM"/>
        </w:rPr>
      </w:pPr>
    </w:p>
    <w:p w:rsidR="00412D6C" w:rsidRDefault="00412D6C" w:rsidP="008238B3">
      <w:pPr>
        <w:spacing w:after="0" w:line="240" w:lineRule="auto"/>
        <w:jc w:val="both"/>
        <w:rPr>
          <w:rFonts w:ascii="Times New Roman" w:hAnsi="Times New Roman" w:cs="Times New Roman"/>
          <w:b/>
          <w:sz w:val="24"/>
          <w:szCs w:val="24"/>
        </w:rPr>
      </w:pPr>
      <w:r w:rsidRPr="00286CEE">
        <w:rPr>
          <w:rFonts w:ascii="Times New Roman" w:hAnsi="Times New Roman" w:cs="Times New Roman"/>
          <w:b/>
          <w:sz w:val="24"/>
          <w:szCs w:val="24"/>
        </w:rPr>
        <w:t>Paragraph 10:</w:t>
      </w:r>
    </w:p>
    <w:p w:rsidR="00412D6C" w:rsidRPr="00286CEE" w:rsidRDefault="00412D6C" w:rsidP="008238B3">
      <w:pPr>
        <w:spacing w:after="0" w:line="240" w:lineRule="auto"/>
        <w:jc w:val="both"/>
        <w:rPr>
          <w:rFonts w:ascii="Times New Roman" w:hAnsi="Times New Roman" w:cs="Times New Roman"/>
          <w:b/>
          <w:sz w:val="24"/>
          <w:szCs w:val="24"/>
        </w:rPr>
      </w:pPr>
    </w:p>
    <w:p w:rsidR="00412D6C" w:rsidRDefault="00412D6C" w:rsidP="008238B3">
      <w:pPr>
        <w:spacing w:after="0" w:line="240" w:lineRule="auto"/>
        <w:jc w:val="both"/>
        <w:rPr>
          <w:rFonts w:ascii="Times New Roman" w:hAnsi="Times New Roman" w:cs="Times New Roman"/>
          <w:sz w:val="24"/>
          <w:szCs w:val="24"/>
        </w:rPr>
      </w:pPr>
      <w:r w:rsidRPr="00286CEE">
        <w:rPr>
          <w:rFonts w:ascii="Times New Roman" w:hAnsi="Times New Roman" w:cs="Times New Roman"/>
          <w:sz w:val="24"/>
          <w:szCs w:val="24"/>
        </w:rPr>
        <w:t>The policy implemented in the field of education is universal for both sexes and does not imply any discrimination. However, despite the efforts implemented by the state, due to problems related to accessibility and availability at different levels of education, different enrollment rates are recorded among students according to gender, according to social status, etc. Separate measures are implemented by the state to overcome the mentioned problems.</w:t>
      </w:r>
    </w:p>
    <w:p w:rsidR="00412D6C" w:rsidRPr="00286CEE" w:rsidRDefault="00412D6C" w:rsidP="008238B3">
      <w:pPr>
        <w:spacing w:after="0" w:line="240" w:lineRule="auto"/>
        <w:jc w:val="both"/>
        <w:rPr>
          <w:rFonts w:ascii="Times New Roman" w:hAnsi="Times New Roman" w:cs="Times New Roman"/>
          <w:sz w:val="24"/>
          <w:szCs w:val="24"/>
        </w:rPr>
      </w:pPr>
    </w:p>
    <w:p w:rsidR="00412D6C" w:rsidRPr="00286CEE" w:rsidRDefault="00412D6C" w:rsidP="008238B3">
      <w:pPr>
        <w:spacing w:after="0" w:line="240" w:lineRule="auto"/>
        <w:jc w:val="both"/>
        <w:rPr>
          <w:rFonts w:ascii="Times New Roman" w:hAnsi="Times New Roman" w:cs="Times New Roman"/>
          <w:b/>
          <w:sz w:val="24"/>
          <w:szCs w:val="24"/>
          <w:lang w:val="hy-AM"/>
        </w:rPr>
      </w:pPr>
      <w:r w:rsidRPr="00286CEE">
        <w:rPr>
          <w:rFonts w:ascii="Times New Roman" w:hAnsi="Times New Roman" w:cs="Times New Roman"/>
          <w:b/>
          <w:sz w:val="24"/>
          <w:szCs w:val="24"/>
          <w:lang w:val="hy-AM"/>
        </w:rPr>
        <w:lastRenderedPageBreak/>
        <w:t>Objectives of education strategy</w:t>
      </w:r>
    </w:p>
    <w:p w:rsidR="00412D6C" w:rsidRPr="00286CEE" w:rsidRDefault="00412D6C" w:rsidP="008238B3">
      <w:pPr>
        <w:pStyle w:val="Body"/>
        <w:jc w:val="both"/>
        <w:rPr>
          <w:rFonts w:ascii="Times New Roman" w:hAnsi="Times New Roman" w:cs="Times New Roman"/>
          <w:sz w:val="24"/>
          <w:szCs w:val="24"/>
        </w:rPr>
      </w:pPr>
      <w:r w:rsidRPr="00286CEE">
        <w:rPr>
          <w:rFonts w:ascii="Times New Roman" w:hAnsi="Times New Roman" w:cs="Times New Roman"/>
          <w:sz w:val="24"/>
          <w:szCs w:val="24"/>
        </w:rPr>
        <w:t>The education strategy is being endorsed by the Government in July, 2022. After it was submitted to the National Assembly. The first hearing of the strategy was at the beginning of October and the strategy will be fully adopted during November, this year. After the strategy the precise action plan will be developed and adopted by the Government. The action plan has already been drafted and costed by an independent expert with the support of EU. The strategy states clearly the need for gender-sensitive education and inclusiveness providing measures in this regard in the action plan.</w:t>
      </w:r>
    </w:p>
    <w:p w:rsidR="00412D6C" w:rsidRPr="00286CEE" w:rsidRDefault="00412D6C" w:rsidP="008238B3">
      <w:pPr>
        <w:spacing w:after="0" w:line="240" w:lineRule="auto"/>
        <w:jc w:val="both"/>
        <w:rPr>
          <w:rFonts w:ascii="Times New Roman" w:hAnsi="Times New Roman" w:cs="Times New Roman"/>
          <w:b/>
          <w:sz w:val="24"/>
          <w:szCs w:val="24"/>
        </w:rPr>
      </w:pPr>
      <w:r w:rsidRPr="00286CEE">
        <w:rPr>
          <w:rFonts w:ascii="Times New Roman" w:hAnsi="Times New Roman" w:cs="Times New Roman"/>
          <w:b/>
          <w:sz w:val="24"/>
          <w:szCs w:val="24"/>
        </w:rPr>
        <w:t xml:space="preserve"> </w:t>
      </w:r>
    </w:p>
    <w:p w:rsidR="00412D6C" w:rsidRPr="00286CEE" w:rsidRDefault="00412D6C" w:rsidP="008238B3">
      <w:pPr>
        <w:pStyle w:val="Body"/>
        <w:jc w:val="both"/>
        <w:rPr>
          <w:rFonts w:ascii="Times New Roman" w:hAnsi="Times New Roman" w:cs="Times New Roman"/>
          <w:b/>
          <w:sz w:val="24"/>
          <w:szCs w:val="24"/>
        </w:rPr>
      </w:pPr>
      <w:r w:rsidRPr="00286CEE">
        <w:rPr>
          <w:rFonts w:ascii="Times New Roman" w:hAnsi="Times New Roman" w:cs="Times New Roman"/>
          <w:b/>
          <w:sz w:val="24"/>
          <w:szCs w:val="24"/>
        </w:rPr>
        <w:t>Standards</w:t>
      </w:r>
    </w:p>
    <w:p w:rsidR="00412D6C" w:rsidRPr="00286CEE" w:rsidRDefault="00412D6C" w:rsidP="008238B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sz w:val="24"/>
          <w:szCs w:val="24"/>
          <w:u w:color="000000"/>
        </w:rPr>
      </w:pPr>
      <w:r w:rsidRPr="00286CEE">
        <w:rPr>
          <w:rFonts w:ascii="Times New Roman" w:eastAsia="Calibri" w:hAnsi="Times New Roman" w:cs="Times New Roman"/>
          <w:sz w:val="24"/>
          <w:szCs w:val="24"/>
          <w:u w:color="000000"/>
        </w:rPr>
        <w:t>Armenia  is undergoing intensive reforms in general education sector. In particular, during 2019-2021 the new educational standards were developed aiming to strengthen STEM education and changing the system from knowledge-based one into competency based including also values and civic education as mandatory part of schools. The works have been done jointly with EU and World Bank with engagement of international experts.  New standards  have been approved by  the Government in February, 2021. According to the new state standard the gender-sensitive education is clearly defined providing exact learning outcomes for each level of general education - primary, middle and high school.</w:t>
      </w:r>
    </w:p>
    <w:p w:rsidR="00412D6C" w:rsidRPr="00286CEE" w:rsidRDefault="00412D6C" w:rsidP="008238B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sz w:val="24"/>
          <w:szCs w:val="24"/>
          <w:u w:color="000000"/>
        </w:rPr>
      </w:pPr>
      <w:r w:rsidRPr="00286CEE">
        <w:rPr>
          <w:rFonts w:ascii="Times New Roman" w:eastAsia="Calibri" w:hAnsi="Times New Roman" w:cs="Times New Roman"/>
          <w:sz w:val="24"/>
          <w:szCs w:val="24"/>
          <w:u w:color="000000"/>
        </w:rPr>
        <w:t xml:space="preserve">New standards have been piloted since the academic year 2021-2022 for the grades 2, 5, 7,10 in Tavush region for 80 schools. Currently the grades 3, 6, 8 and 11 are being piloted . Next year all schools will start to teach according to the new standards in the above mentioned </w:t>
      </w:r>
      <w:proofErr w:type="spellStart"/>
      <w:r w:rsidRPr="00286CEE">
        <w:rPr>
          <w:rFonts w:ascii="Times New Roman" w:eastAsia="Calibri" w:hAnsi="Times New Roman" w:cs="Times New Roman"/>
          <w:sz w:val="24"/>
          <w:szCs w:val="24"/>
          <w:u w:color="000000"/>
        </w:rPr>
        <w:t>sequance</w:t>
      </w:r>
      <w:proofErr w:type="spellEnd"/>
      <w:r w:rsidRPr="00286CEE">
        <w:rPr>
          <w:rFonts w:ascii="Times New Roman" w:eastAsia="Calibri" w:hAnsi="Times New Roman" w:cs="Times New Roman"/>
          <w:sz w:val="24"/>
          <w:szCs w:val="24"/>
          <w:u w:color="000000"/>
        </w:rPr>
        <w:t xml:space="preserve">. </w:t>
      </w:r>
    </w:p>
    <w:p w:rsidR="00412D6C" w:rsidRPr="00286CEE" w:rsidRDefault="00412D6C" w:rsidP="008238B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sz w:val="24"/>
          <w:szCs w:val="24"/>
          <w:u w:color="000000"/>
        </w:rPr>
      </w:pPr>
      <w:r w:rsidRPr="00286CEE">
        <w:rPr>
          <w:rFonts w:ascii="Times New Roman" w:eastAsia="Calibri" w:hAnsi="Times New Roman" w:cs="Times New Roman"/>
          <w:sz w:val="24"/>
          <w:szCs w:val="24"/>
          <w:u w:color="000000"/>
        </w:rPr>
        <w:t xml:space="preserve">All these processes have been carried out by ensuring gender balance and gender-sensitive perspectives. In particular, separate sessions and workshops have been organized in cooperation with the Council of Europe on gender-sensitive approach for the expert groups working on the revision of standards. Also expertise on the gender sensitiveness has been carried out by the experts hired by the Council of Europe. It should be noted, that the specific modules on stereotypes, including gender stereotypes has been included in the mandatory teacher training course which is being carried out each year for the one fifth of the teachers and covered by the state budget.  </w:t>
      </w:r>
    </w:p>
    <w:p w:rsidR="00412D6C" w:rsidRPr="00286CEE" w:rsidRDefault="00412D6C" w:rsidP="008238B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sz w:val="24"/>
          <w:szCs w:val="24"/>
          <w:u w:color="000000"/>
        </w:rPr>
      </w:pPr>
      <w:r w:rsidRPr="00286CEE">
        <w:rPr>
          <w:rFonts w:ascii="Times New Roman" w:eastAsia="Calibri" w:hAnsi="Times New Roman" w:cs="Times New Roman"/>
          <w:sz w:val="24"/>
          <w:szCs w:val="24"/>
          <w:u w:color="000000"/>
        </w:rPr>
        <w:t xml:space="preserve">As part of the new standards professional orientation clubs would be mandatory for all schools of Armenia ensuring guidance for female students in terms of the potential specializations without gender-based stereotypes. A separate measure for fostering STEM education for girls is in place and it is included as part of the biggest project to establish STEM laboratories in all schools of Armenia as part of the policies. </w:t>
      </w:r>
    </w:p>
    <w:p w:rsidR="00412D6C" w:rsidRPr="00286CEE" w:rsidRDefault="00412D6C" w:rsidP="008238B3">
      <w:pPr>
        <w:pStyle w:val="Body"/>
        <w:jc w:val="both"/>
        <w:rPr>
          <w:rFonts w:ascii="Times New Roman" w:hAnsi="Times New Roman" w:cs="Times New Roman"/>
          <w:b/>
          <w:sz w:val="24"/>
          <w:szCs w:val="24"/>
        </w:rPr>
      </w:pPr>
    </w:p>
    <w:p w:rsidR="00412D6C" w:rsidRPr="00286CEE" w:rsidRDefault="00412D6C" w:rsidP="008238B3">
      <w:pPr>
        <w:pStyle w:val="Body"/>
        <w:jc w:val="both"/>
        <w:rPr>
          <w:rFonts w:ascii="Times New Roman" w:hAnsi="Times New Roman" w:cs="Times New Roman"/>
          <w:b/>
          <w:sz w:val="24"/>
          <w:szCs w:val="24"/>
        </w:rPr>
      </w:pPr>
      <w:r w:rsidRPr="00286CEE">
        <w:rPr>
          <w:rFonts w:ascii="Times New Roman" w:hAnsi="Times New Roman" w:cs="Times New Roman"/>
          <w:b/>
          <w:sz w:val="24"/>
          <w:szCs w:val="24"/>
        </w:rPr>
        <w:t>Ethnic minorities</w:t>
      </w:r>
    </w:p>
    <w:p w:rsidR="00412D6C" w:rsidRPr="00286CEE" w:rsidRDefault="00412D6C" w:rsidP="008238B3">
      <w:pPr>
        <w:pStyle w:val="Body"/>
        <w:jc w:val="both"/>
        <w:rPr>
          <w:rFonts w:ascii="Times New Roman" w:hAnsi="Times New Roman" w:cs="Times New Roman"/>
          <w:sz w:val="24"/>
          <w:szCs w:val="24"/>
        </w:rPr>
      </w:pPr>
      <w:r w:rsidRPr="00286CEE">
        <w:rPr>
          <w:rFonts w:ascii="Times New Roman" w:hAnsi="Times New Roman" w:cs="Times New Roman"/>
          <w:sz w:val="24"/>
          <w:szCs w:val="24"/>
        </w:rPr>
        <w:t>Article 29 of the RA Constitution, among others mentions the prohibition of discrimination based on language and belonging to an ethnic minority. Article 56 of the Constitution states that: "Everyone has the right to preserve their national and ethnic identity. Ethnic minorities have the right to preserve and develop their traditions, religion, language and culture."</w:t>
      </w:r>
    </w:p>
    <w:p w:rsidR="00412D6C" w:rsidRPr="00286CEE" w:rsidRDefault="00412D6C" w:rsidP="008238B3">
      <w:pPr>
        <w:pStyle w:val="Body"/>
        <w:jc w:val="both"/>
        <w:rPr>
          <w:rFonts w:ascii="Times New Roman" w:hAnsi="Times New Roman" w:cs="Times New Roman"/>
          <w:sz w:val="24"/>
          <w:szCs w:val="24"/>
        </w:rPr>
      </w:pPr>
      <w:r w:rsidRPr="00286CEE">
        <w:rPr>
          <w:rFonts w:ascii="Times New Roman" w:hAnsi="Times New Roman" w:cs="Times New Roman"/>
          <w:sz w:val="24"/>
          <w:szCs w:val="24"/>
        </w:rPr>
        <w:t xml:space="preserve">According to Article 1 of the Law of the Republic of Armenia "On Language", "The Republic of Armenia guarantees the free use of the languages </w:t>
      </w:r>
      <w:r w:rsidRPr="00286CEE">
        <w:rPr>
          <w:rFonts w:ascii="Times New Roman" w:hAnsi="Times New Roman" w:cs="Times New Roman"/>
          <w:sz w:val="24"/>
          <w:szCs w:val="24"/>
          <w:lang w:val="es-ES_tradnl"/>
        </w:rPr>
        <w:t>​​</w:t>
      </w:r>
      <w:r w:rsidRPr="00286CEE">
        <w:rPr>
          <w:rFonts w:ascii="Times New Roman" w:hAnsi="Times New Roman" w:cs="Times New Roman"/>
          <w:sz w:val="24"/>
          <w:szCs w:val="24"/>
        </w:rPr>
        <w:t>of ethnic minorities in its territory". Article 2 of the same law stipulates that general education and upbringing in the communities of national minorities of the Republic of Armenia can be organized in their mother tongue, under the state program and sponsorship, with compulsory teaching of Armenian.</w:t>
      </w:r>
    </w:p>
    <w:p w:rsidR="00412D6C" w:rsidRPr="00286CEE" w:rsidRDefault="00412D6C" w:rsidP="008238B3">
      <w:pPr>
        <w:pStyle w:val="Body"/>
        <w:jc w:val="both"/>
        <w:rPr>
          <w:rFonts w:ascii="Times New Roman" w:hAnsi="Times New Roman" w:cs="Times New Roman"/>
          <w:sz w:val="24"/>
          <w:szCs w:val="24"/>
        </w:rPr>
      </w:pPr>
      <w:r w:rsidRPr="00286CEE">
        <w:rPr>
          <w:rFonts w:ascii="Times New Roman" w:hAnsi="Times New Roman" w:cs="Times New Roman"/>
          <w:sz w:val="24"/>
          <w:szCs w:val="24"/>
        </w:rPr>
        <w:t>According to Article 4, Clause 10 of the RA Law "On Public Education", general education of RA ethnic minorities can be organized in their native or national language, with compulsory teaching of Armenian. This clause guarantees the right of ethnic minorities to preserve and develop their language.</w:t>
      </w:r>
    </w:p>
    <w:p w:rsidR="00412D6C" w:rsidRPr="00286CEE" w:rsidRDefault="00412D6C" w:rsidP="008238B3">
      <w:pPr>
        <w:pStyle w:val="Body"/>
        <w:jc w:val="both"/>
        <w:rPr>
          <w:rFonts w:ascii="Times New Roman" w:hAnsi="Times New Roman" w:cs="Times New Roman"/>
          <w:sz w:val="24"/>
          <w:szCs w:val="24"/>
        </w:rPr>
      </w:pPr>
      <w:r w:rsidRPr="00286CEE">
        <w:rPr>
          <w:rFonts w:ascii="Times New Roman" w:hAnsi="Times New Roman" w:cs="Times New Roman"/>
          <w:sz w:val="24"/>
          <w:szCs w:val="24"/>
        </w:rPr>
        <w:t>The requirement of compulsory 12-year secondary education also extends to representatives of ethnic minorities.</w:t>
      </w:r>
    </w:p>
    <w:p w:rsidR="00412D6C" w:rsidRPr="00286CEE" w:rsidRDefault="00412D6C" w:rsidP="008238B3">
      <w:pPr>
        <w:pStyle w:val="Body"/>
        <w:jc w:val="both"/>
        <w:rPr>
          <w:rFonts w:ascii="Times New Roman" w:hAnsi="Times New Roman" w:cs="Times New Roman"/>
          <w:sz w:val="24"/>
          <w:szCs w:val="24"/>
        </w:rPr>
      </w:pPr>
      <w:r w:rsidRPr="00286CEE">
        <w:rPr>
          <w:rFonts w:ascii="Times New Roman" w:hAnsi="Times New Roman" w:cs="Times New Roman"/>
          <w:sz w:val="24"/>
          <w:szCs w:val="24"/>
        </w:rPr>
        <w:lastRenderedPageBreak/>
        <w:t xml:space="preserve">In the field of pre-school education, during the recent years the general policy of the government to enlarge preschool services around country through construction of new preschool institutions has also the focus on enlarging preschool services in ethnic minority communities. In particular, during the last years </w:t>
      </w:r>
      <w:proofErr w:type="spellStart"/>
      <w:r w:rsidRPr="00286CEE">
        <w:rPr>
          <w:rFonts w:ascii="Times New Roman" w:hAnsi="Times New Roman" w:cs="Times New Roman"/>
          <w:sz w:val="24"/>
          <w:szCs w:val="24"/>
        </w:rPr>
        <w:t>Ferik</w:t>
      </w:r>
      <w:proofErr w:type="spellEnd"/>
      <w:r w:rsidRPr="00286CEE">
        <w:rPr>
          <w:rFonts w:ascii="Times New Roman" w:hAnsi="Times New Roman" w:cs="Times New Roman"/>
          <w:sz w:val="24"/>
          <w:szCs w:val="24"/>
        </w:rPr>
        <w:t xml:space="preserve"> community of Armavir region populated with mainly </w:t>
      </w:r>
      <w:proofErr w:type="spellStart"/>
      <w:r w:rsidRPr="00286CEE">
        <w:rPr>
          <w:rFonts w:ascii="Times New Roman" w:hAnsi="Times New Roman" w:cs="Times New Roman"/>
          <w:sz w:val="24"/>
          <w:szCs w:val="24"/>
        </w:rPr>
        <w:t>Yezidies</w:t>
      </w:r>
      <w:proofErr w:type="spellEnd"/>
      <w:r w:rsidRPr="00286CEE">
        <w:rPr>
          <w:rFonts w:ascii="Times New Roman" w:hAnsi="Times New Roman" w:cs="Times New Roman"/>
          <w:sz w:val="24"/>
          <w:szCs w:val="24"/>
        </w:rPr>
        <w:t xml:space="preserve"> received state grant to establish preschool service, also a modular preschool institution is being constructed in </w:t>
      </w:r>
      <w:proofErr w:type="spellStart"/>
      <w:r w:rsidRPr="00286CEE">
        <w:rPr>
          <w:rFonts w:ascii="Times New Roman" w:hAnsi="Times New Roman" w:cs="Times New Roman"/>
          <w:sz w:val="24"/>
          <w:szCs w:val="24"/>
        </w:rPr>
        <w:t>Alagyaz</w:t>
      </w:r>
      <w:proofErr w:type="spellEnd"/>
      <w:r w:rsidRPr="00286CEE">
        <w:rPr>
          <w:rFonts w:ascii="Times New Roman" w:hAnsi="Times New Roman" w:cs="Times New Roman"/>
          <w:sz w:val="24"/>
          <w:szCs w:val="24"/>
        </w:rPr>
        <w:t xml:space="preserve"> community of Aragatsotn region which will serve for </w:t>
      </w:r>
      <w:proofErr w:type="spellStart"/>
      <w:r w:rsidRPr="00286CEE">
        <w:rPr>
          <w:rFonts w:ascii="Times New Roman" w:hAnsi="Times New Roman" w:cs="Times New Roman"/>
          <w:sz w:val="24"/>
          <w:szCs w:val="24"/>
        </w:rPr>
        <w:t>Alagyaz</w:t>
      </w:r>
      <w:proofErr w:type="spellEnd"/>
      <w:r w:rsidRPr="00286CEE">
        <w:rPr>
          <w:rFonts w:ascii="Times New Roman" w:hAnsi="Times New Roman" w:cs="Times New Roman"/>
          <w:sz w:val="24"/>
          <w:szCs w:val="24"/>
        </w:rPr>
        <w:t xml:space="preserve"> and 6 other </w:t>
      </w:r>
      <w:proofErr w:type="spellStart"/>
      <w:r w:rsidRPr="00286CEE">
        <w:rPr>
          <w:rFonts w:ascii="Times New Roman" w:hAnsi="Times New Roman" w:cs="Times New Roman"/>
          <w:sz w:val="24"/>
          <w:szCs w:val="24"/>
        </w:rPr>
        <w:t>Yezidy</w:t>
      </w:r>
      <w:proofErr w:type="spellEnd"/>
      <w:r w:rsidRPr="00286CEE">
        <w:rPr>
          <w:rFonts w:ascii="Times New Roman" w:hAnsi="Times New Roman" w:cs="Times New Roman"/>
          <w:sz w:val="24"/>
          <w:szCs w:val="24"/>
        </w:rPr>
        <w:t xml:space="preserve"> communities around. According to the new law on preschool education they also have the right to organize the preschool education in their mother tongue.</w:t>
      </w:r>
    </w:p>
    <w:p w:rsidR="00412D6C" w:rsidRPr="00286CEE" w:rsidRDefault="00412D6C" w:rsidP="008238B3">
      <w:pPr>
        <w:pStyle w:val="Body"/>
        <w:jc w:val="both"/>
        <w:rPr>
          <w:rFonts w:ascii="Times New Roman" w:hAnsi="Times New Roman" w:cs="Times New Roman"/>
          <w:sz w:val="24"/>
          <w:szCs w:val="24"/>
        </w:rPr>
      </w:pPr>
      <w:r w:rsidRPr="00286CEE">
        <w:rPr>
          <w:rFonts w:ascii="Times New Roman" w:hAnsi="Times New Roman" w:cs="Times New Roman"/>
          <w:sz w:val="24"/>
          <w:szCs w:val="24"/>
        </w:rPr>
        <w:t xml:space="preserve">In regard to the general education, teaching of ethnic minorities languages </w:t>
      </w:r>
      <w:r w:rsidRPr="00286CEE">
        <w:rPr>
          <w:rFonts w:ascii="Times New Roman" w:hAnsi="Times New Roman" w:cs="Times New Roman"/>
          <w:sz w:val="24"/>
          <w:szCs w:val="24"/>
          <w:lang w:val="es-ES_tradnl"/>
        </w:rPr>
        <w:t>​​</w:t>
      </w:r>
      <w:r w:rsidRPr="00286CEE">
        <w:rPr>
          <w:rFonts w:ascii="Times New Roman" w:hAnsi="Times New Roman" w:cs="Times New Roman"/>
          <w:sz w:val="24"/>
          <w:szCs w:val="24"/>
        </w:rPr>
        <w:t>is an integral part of the curriculum, and this process is organized even when the number of pupils is insufficient for standard class composition. In addition, in mixed settlements where the number of ethnic minorities is small, optional language training is provided. Within the scope of expanding the opportunity to receive quality education for the children of ethnic minorities, since 2017 free Yezidi language classes have been operating three schools of  Yerevan (No. 66, 107, 136). The groups include Yazidi students of grades 1-12. The teaching of Yezidi language in schools is carried out with textbooks of 1-12th grades of Yezidi language and 1-12th grades of Kurdish language published through the state budget.</w:t>
      </w:r>
    </w:p>
    <w:p w:rsidR="00412D6C" w:rsidRPr="00286CEE" w:rsidRDefault="00412D6C" w:rsidP="008238B3">
      <w:pPr>
        <w:pStyle w:val="Body"/>
        <w:jc w:val="both"/>
        <w:rPr>
          <w:rFonts w:ascii="Times New Roman" w:hAnsi="Times New Roman" w:cs="Times New Roman"/>
          <w:sz w:val="24"/>
          <w:szCs w:val="24"/>
        </w:rPr>
      </w:pPr>
      <w:r w:rsidRPr="00286CEE">
        <w:rPr>
          <w:rFonts w:ascii="Times New Roman" w:hAnsi="Times New Roman" w:cs="Times New Roman"/>
          <w:sz w:val="24"/>
          <w:szCs w:val="24"/>
        </w:rPr>
        <w:t>Every year, textbooks in their native language are published and republished for representatives of ethnic minorities with the funds of the RA state budget. In particular, in 2022, "</w:t>
      </w:r>
      <w:proofErr w:type="spellStart"/>
      <w:r w:rsidRPr="00286CEE">
        <w:rPr>
          <w:rFonts w:ascii="Times New Roman" w:hAnsi="Times New Roman" w:cs="Times New Roman"/>
          <w:sz w:val="24"/>
          <w:szCs w:val="24"/>
        </w:rPr>
        <w:t>Yezdi</w:t>
      </w:r>
      <w:proofErr w:type="spellEnd"/>
      <w:r w:rsidRPr="00286CEE">
        <w:rPr>
          <w:rFonts w:ascii="Times New Roman" w:hAnsi="Times New Roman" w:cs="Times New Roman"/>
          <w:sz w:val="24"/>
          <w:szCs w:val="24"/>
        </w:rPr>
        <w:t xml:space="preserve"> primer", "</w:t>
      </w:r>
      <w:proofErr w:type="spellStart"/>
      <w:r w:rsidRPr="00286CEE">
        <w:rPr>
          <w:rFonts w:ascii="Times New Roman" w:hAnsi="Times New Roman" w:cs="Times New Roman"/>
          <w:sz w:val="24"/>
          <w:szCs w:val="24"/>
        </w:rPr>
        <w:t>Yezdi</w:t>
      </w:r>
      <w:proofErr w:type="spellEnd"/>
      <w:r w:rsidRPr="00286CEE">
        <w:rPr>
          <w:rFonts w:ascii="Times New Roman" w:hAnsi="Times New Roman" w:cs="Times New Roman"/>
          <w:sz w:val="24"/>
          <w:szCs w:val="24"/>
        </w:rPr>
        <w:t xml:space="preserve"> language" for grades 2-4 and 11-12, "</w:t>
      </w:r>
      <w:proofErr w:type="spellStart"/>
      <w:r w:rsidRPr="00286CEE">
        <w:rPr>
          <w:rFonts w:ascii="Times New Roman" w:hAnsi="Times New Roman" w:cs="Times New Roman"/>
          <w:sz w:val="24"/>
          <w:szCs w:val="24"/>
        </w:rPr>
        <w:t>Yezdi</w:t>
      </w:r>
      <w:proofErr w:type="spellEnd"/>
      <w:r w:rsidRPr="00286CEE">
        <w:rPr>
          <w:rFonts w:ascii="Times New Roman" w:hAnsi="Times New Roman" w:cs="Times New Roman"/>
          <w:sz w:val="24"/>
          <w:szCs w:val="24"/>
        </w:rPr>
        <w:t xml:space="preserve"> literature" for grade 12, "Kurdish primer", "Kurdish" for 4-6- "Speak Assyrian" 1st grade, "Write and Speak Assyrian" 1-2 grades, "</w:t>
      </w:r>
      <w:proofErr w:type="spellStart"/>
      <w:r w:rsidRPr="00286CEE">
        <w:rPr>
          <w:rFonts w:ascii="Times New Roman" w:hAnsi="Times New Roman" w:cs="Times New Roman"/>
          <w:sz w:val="24"/>
          <w:szCs w:val="24"/>
        </w:rPr>
        <w:t>Allap</w:t>
      </w:r>
      <w:proofErr w:type="spellEnd"/>
      <w:r w:rsidRPr="00286CEE">
        <w:rPr>
          <w:rFonts w:ascii="Times New Roman" w:hAnsi="Times New Roman" w:cs="Times New Roman"/>
          <w:sz w:val="24"/>
          <w:szCs w:val="24"/>
        </w:rPr>
        <w:t xml:space="preserve">-bit" 1st grade textbooks. Development of textbooks of the mother tongue and literature of ethnic minorities, as well as educational materials, is carried out by representatives of ethnic minorities. The electronic versions of the published textbooks and subject programs have been placed in the "Resource repository" sub-site (http://lib.armedu.am) of the "Armenian Educational Environment" portal (http://www.armedu.am) operating in the central hub of the CPT. </w:t>
      </w:r>
    </w:p>
    <w:p w:rsidR="00412D6C" w:rsidRPr="00286CEE" w:rsidRDefault="00412D6C" w:rsidP="008238B3">
      <w:pPr>
        <w:pStyle w:val="Body"/>
        <w:jc w:val="both"/>
        <w:rPr>
          <w:rFonts w:ascii="Times New Roman" w:hAnsi="Times New Roman" w:cs="Times New Roman"/>
          <w:sz w:val="24"/>
          <w:szCs w:val="24"/>
        </w:rPr>
      </w:pPr>
      <w:r w:rsidRPr="00286CEE">
        <w:rPr>
          <w:rFonts w:ascii="Times New Roman" w:hAnsi="Times New Roman" w:cs="Times New Roman"/>
          <w:sz w:val="24"/>
          <w:szCs w:val="24"/>
        </w:rPr>
        <w:t>Ethnic minority students have mandatory representatives at the student council after the Minister of Education, Science, Culture and Sports actively participating in all relevant discussions.</w:t>
      </w:r>
    </w:p>
    <w:p w:rsidR="00412D6C" w:rsidRPr="00286CEE" w:rsidRDefault="00412D6C" w:rsidP="008238B3">
      <w:pPr>
        <w:pStyle w:val="Body"/>
        <w:jc w:val="both"/>
        <w:rPr>
          <w:rFonts w:ascii="Times New Roman" w:hAnsi="Times New Roman" w:cs="Times New Roman"/>
          <w:sz w:val="24"/>
          <w:szCs w:val="24"/>
        </w:rPr>
      </w:pPr>
      <w:r w:rsidRPr="00286CEE">
        <w:rPr>
          <w:rFonts w:ascii="Times New Roman" w:hAnsi="Times New Roman" w:cs="Times New Roman"/>
          <w:sz w:val="24"/>
          <w:szCs w:val="24"/>
        </w:rPr>
        <w:t xml:space="preserve">Every year, the leaders of the ethnic minority communities are applying to the national admission committee for the admission to the higher educational institution of the applicants representing ethnic minorities who have received positive points from the entrance exams. Tuition free places are allocated from the reserved places for applicants representing ethnic minorities who have received positive scores. According to the new law on higher education it would become a mandatory regulation.  Each year from 6 to 7 places are allocated for that purpose. The number of places could be increased   in case of more applicants. </w:t>
      </w:r>
    </w:p>
    <w:p w:rsidR="00412D6C" w:rsidRPr="00286CEE" w:rsidRDefault="00412D6C" w:rsidP="008238B3">
      <w:pPr>
        <w:pStyle w:val="Body"/>
        <w:jc w:val="both"/>
        <w:rPr>
          <w:rFonts w:ascii="Times New Roman" w:hAnsi="Times New Roman" w:cs="Times New Roman"/>
          <w:sz w:val="24"/>
          <w:szCs w:val="24"/>
        </w:rPr>
      </w:pPr>
      <w:r w:rsidRPr="00286CEE">
        <w:rPr>
          <w:rFonts w:ascii="Times New Roman" w:hAnsi="Times New Roman" w:cs="Times New Roman"/>
          <w:sz w:val="24"/>
          <w:szCs w:val="24"/>
        </w:rPr>
        <w:t>The Department of National Minorities and Religious Affairs of the RA Prime Minister's Office regularly organizes consultations in order to inform the representatives of ethnic minorities about their rights and opportunities for education,  while trying to reveal young people who want to study  in the field of pedagogy and culture.</w:t>
      </w:r>
    </w:p>
    <w:p w:rsidR="00412D6C" w:rsidRPr="00286CEE" w:rsidRDefault="00412D6C" w:rsidP="008238B3">
      <w:pPr>
        <w:pStyle w:val="Body"/>
        <w:jc w:val="both"/>
        <w:rPr>
          <w:rFonts w:ascii="Times New Roman" w:hAnsi="Times New Roman" w:cs="Times New Roman"/>
          <w:sz w:val="24"/>
          <w:szCs w:val="24"/>
        </w:rPr>
      </w:pPr>
      <w:r w:rsidRPr="00286CEE">
        <w:rPr>
          <w:rFonts w:ascii="Times New Roman" w:hAnsi="Times New Roman" w:cs="Times New Roman"/>
          <w:sz w:val="24"/>
          <w:szCs w:val="24"/>
        </w:rPr>
        <w:t>In regions non-governmental organizations have regularly organized seminars and discussions on the problems of Yezidi students, particularly Yezidi girls, being excluded from public education on related topics.</w:t>
      </w:r>
    </w:p>
    <w:p w:rsidR="00412D6C" w:rsidRPr="00286CEE" w:rsidRDefault="00412D6C" w:rsidP="008238B3">
      <w:pPr>
        <w:pStyle w:val="Body"/>
        <w:jc w:val="both"/>
        <w:rPr>
          <w:rFonts w:ascii="Times New Roman" w:hAnsi="Times New Roman" w:cs="Times New Roman"/>
          <w:sz w:val="24"/>
          <w:szCs w:val="24"/>
        </w:rPr>
      </w:pPr>
      <w:r w:rsidRPr="00286CEE">
        <w:rPr>
          <w:rFonts w:ascii="Times New Roman" w:hAnsi="Times New Roman" w:cs="Times New Roman"/>
          <w:sz w:val="24"/>
          <w:szCs w:val="24"/>
        </w:rPr>
        <w:t xml:space="preserve">In   2018-2019, the  non-governmental   organization  "Armavir  Development  Center" implemented "Promotion  of Yezidi women/girls'   right to education" and "Protection   of Yezidi girls' and women's right to education  in Armavir and Aragatsotn </w:t>
      </w:r>
      <w:proofErr w:type="spellStart"/>
      <w:r w:rsidRPr="00286CEE">
        <w:rPr>
          <w:rFonts w:ascii="Times New Roman" w:hAnsi="Times New Roman" w:cs="Times New Roman"/>
          <w:sz w:val="24"/>
          <w:szCs w:val="24"/>
        </w:rPr>
        <w:t>marzes</w:t>
      </w:r>
      <w:proofErr w:type="spellEnd"/>
      <w:r w:rsidRPr="00286CEE">
        <w:rPr>
          <w:rFonts w:ascii="Times New Roman" w:hAnsi="Times New Roman" w:cs="Times New Roman"/>
          <w:sz w:val="24"/>
          <w:szCs w:val="24"/>
        </w:rPr>
        <w:t xml:space="preserve"> through raising awareness of the population and developing  teachers' abilities"  with  the funding of  the US  and Canadian  embassies in  Armenia. </w:t>
      </w:r>
      <w:proofErr w:type="spellStart"/>
      <w:r w:rsidRPr="00286CEE">
        <w:rPr>
          <w:rFonts w:ascii="Times New Roman" w:hAnsi="Times New Roman" w:cs="Times New Roman"/>
          <w:sz w:val="24"/>
          <w:szCs w:val="24"/>
        </w:rPr>
        <w:t>Programmes</w:t>
      </w:r>
      <w:proofErr w:type="spellEnd"/>
      <w:r w:rsidRPr="00286CEE">
        <w:rPr>
          <w:rFonts w:ascii="Times New Roman" w:hAnsi="Times New Roman" w:cs="Times New Roman"/>
          <w:sz w:val="24"/>
          <w:szCs w:val="24"/>
        </w:rPr>
        <w:t xml:space="preserve"> aimed at promoting the right to education of Yezidi women and girls, strengthening respect for human rights and fundamental freedoms.</w:t>
      </w:r>
    </w:p>
    <w:p w:rsidR="00412D6C" w:rsidRPr="00286CEE" w:rsidRDefault="00412D6C" w:rsidP="008238B3">
      <w:pPr>
        <w:pStyle w:val="Body"/>
        <w:jc w:val="both"/>
        <w:rPr>
          <w:rFonts w:ascii="Times New Roman" w:hAnsi="Times New Roman" w:cs="Times New Roman"/>
          <w:sz w:val="24"/>
          <w:szCs w:val="24"/>
        </w:rPr>
      </w:pPr>
      <w:r w:rsidRPr="00286CEE">
        <w:rPr>
          <w:rFonts w:ascii="Times New Roman" w:hAnsi="Times New Roman" w:cs="Times New Roman"/>
          <w:sz w:val="24"/>
          <w:szCs w:val="24"/>
        </w:rPr>
        <w:t xml:space="preserve">Within the framework of the UNESCO participation   program, the NGO "Sustainable Development Initiative" (SDG NGO) implemented  three projects  in 2014-2019  to promote the equality of women </w:t>
      </w:r>
      <w:r w:rsidRPr="00286CEE">
        <w:rPr>
          <w:rFonts w:ascii="Times New Roman" w:hAnsi="Times New Roman" w:cs="Times New Roman"/>
          <w:sz w:val="24"/>
          <w:szCs w:val="24"/>
        </w:rPr>
        <w:lastRenderedPageBreak/>
        <w:t>and men in various  fields,  as well as to increase the importance  of the role of education  among Yezidi girls and women, to expand their participation  in various spheres of public life. In 2021, the mentioned organization  was also implemented for 50  representatives of Yezidi communities   (teachers, social workers and representatives of civil society  organizations)   from 6 regions of RA.</w:t>
      </w:r>
    </w:p>
    <w:p w:rsidR="00412D6C" w:rsidRPr="00286CEE" w:rsidRDefault="00412D6C" w:rsidP="008238B3">
      <w:pPr>
        <w:pStyle w:val="Body"/>
        <w:jc w:val="both"/>
        <w:rPr>
          <w:rFonts w:ascii="Times New Roman" w:hAnsi="Times New Roman" w:cs="Times New Roman"/>
          <w:sz w:val="24"/>
          <w:szCs w:val="24"/>
        </w:rPr>
      </w:pPr>
      <w:r w:rsidRPr="00286CEE">
        <w:rPr>
          <w:rFonts w:ascii="Times New Roman" w:hAnsi="Times New Roman" w:cs="Times New Roman"/>
          <w:sz w:val="24"/>
          <w:szCs w:val="24"/>
        </w:rPr>
        <w:t>Thus, the state continuously makes efforts to involve Yezidi children (especially girls) in education,   but the problem still exists and there is still work to be done in this direction.  Early marriages are recorded among Yezidi girls, which is an obstacle to their inclusion in education.   It is necessary to change the ideas about the importance of education and the attitude towards education among them.</w:t>
      </w:r>
    </w:p>
    <w:p w:rsidR="00412D6C" w:rsidRPr="00286CEE" w:rsidRDefault="00412D6C" w:rsidP="008238B3">
      <w:pPr>
        <w:pStyle w:val="Body"/>
        <w:jc w:val="both"/>
        <w:rPr>
          <w:rFonts w:ascii="Times New Roman" w:hAnsi="Times New Roman" w:cs="Times New Roman"/>
          <w:sz w:val="24"/>
          <w:szCs w:val="24"/>
        </w:rPr>
      </w:pPr>
      <w:r w:rsidRPr="00286CEE">
        <w:rPr>
          <w:rFonts w:ascii="Times New Roman" w:hAnsi="Times New Roman" w:cs="Times New Roman"/>
          <w:sz w:val="24"/>
          <w:szCs w:val="24"/>
        </w:rPr>
        <w:t>For the teachers of ethnic minority subjects the voluntary attestation process was organized this year with the possibility of further salary increase. More than 20 teachers apply for the attestation.</w:t>
      </w:r>
    </w:p>
    <w:p w:rsidR="00412D6C" w:rsidRPr="00286CEE" w:rsidRDefault="00412D6C" w:rsidP="008238B3">
      <w:pPr>
        <w:spacing w:after="0" w:line="240" w:lineRule="auto"/>
        <w:jc w:val="both"/>
        <w:rPr>
          <w:rFonts w:ascii="Times New Roman" w:hAnsi="Times New Roman" w:cs="Times New Roman"/>
          <w:sz w:val="24"/>
          <w:szCs w:val="24"/>
        </w:rPr>
      </w:pPr>
    </w:p>
    <w:p w:rsidR="00412D6C" w:rsidRPr="00286CEE" w:rsidRDefault="00412D6C" w:rsidP="008238B3">
      <w:pPr>
        <w:spacing w:after="0" w:line="240" w:lineRule="auto"/>
        <w:jc w:val="both"/>
        <w:rPr>
          <w:rFonts w:ascii="Times New Roman" w:hAnsi="Times New Roman" w:cs="Times New Roman"/>
          <w:b/>
          <w:sz w:val="24"/>
          <w:szCs w:val="24"/>
        </w:rPr>
      </w:pPr>
      <w:r w:rsidRPr="00286CEE">
        <w:rPr>
          <w:rFonts w:ascii="Times New Roman" w:hAnsi="Times New Roman" w:cs="Times New Roman"/>
          <w:b/>
          <w:sz w:val="24"/>
          <w:szCs w:val="24"/>
        </w:rPr>
        <w:t>Healthy lifestyle</w:t>
      </w:r>
    </w:p>
    <w:p w:rsidR="00412D6C" w:rsidRPr="00286CEE" w:rsidRDefault="00412D6C" w:rsidP="008238B3">
      <w:pPr>
        <w:spacing w:after="0" w:line="240" w:lineRule="auto"/>
        <w:jc w:val="both"/>
        <w:rPr>
          <w:rFonts w:ascii="Times New Roman" w:hAnsi="Times New Roman" w:cs="Times New Roman"/>
          <w:sz w:val="24"/>
          <w:szCs w:val="24"/>
        </w:rPr>
      </w:pPr>
      <w:r w:rsidRPr="00286CEE">
        <w:rPr>
          <w:rFonts w:ascii="Times New Roman" w:hAnsi="Times New Roman" w:cs="Times New Roman"/>
          <w:sz w:val="24"/>
          <w:szCs w:val="24"/>
        </w:rPr>
        <w:t xml:space="preserve"> Based on the programs and teaching materials approved  by the Ministry of Education and Science of the Republic of Armenia, the "Healthy Lifestyle" training  course  was first included  in the educational program of the schools of the Republic of Armenia during the 2008 to 2010 academic year in  the 8th-9th grades, and since 2010 in grades  10 to11. According to the decision  of the Government of the Republic of Armenia, 14 hours were annually allotted for the study of the new compulsory course in these classes.</w:t>
      </w:r>
    </w:p>
    <w:p w:rsidR="00412D6C" w:rsidRPr="00286CEE" w:rsidRDefault="00412D6C" w:rsidP="008238B3">
      <w:pPr>
        <w:spacing w:after="0" w:line="240" w:lineRule="auto"/>
        <w:jc w:val="both"/>
        <w:rPr>
          <w:rFonts w:ascii="Times New Roman" w:hAnsi="Times New Roman" w:cs="Times New Roman"/>
          <w:sz w:val="24"/>
          <w:szCs w:val="24"/>
        </w:rPr>
      </w:pPr>
      <w:r w:rsidRPr="00286CEE">
        <w:rPr>
          <w:rFonts w:ascii="Times New Roman" w:hAnsi="Times New Roman" w:cs="Times New Roman"/>
          <w:sz w:val="24"/>
          <w:szCs w:val="24"/>
        </w:rPr>
        <w:t>The program Healthy Lifestyle includes such topics as equal rights for women and men, gender discrimination, stereotypes,  reproductive health and sexual education .</w:t>
      </w:r>
    </w:p>
    <w:p w:rsidR="00412D6C" w:rsidRPr="00286CEE" w:rsidRDefault="00412D6C" w:rsidP="008238B3">
      <w:pPr>
        <w:spacing w:after="0" w:line="240" w:lineRule="auto"/>
        <w:jc w:val="both"/>
        <w:rPr>
          <w:rFonts w:ascii="Times New Roman" w:hAnsi="Times New Roman" w:cs="Times New Roman"/>
          <w:sz w:val="24"/>
          <w:szCs w:val="24"/>
        </w:rPr>
      </w:pPr>
      <w:r w:rsidRPr="00286CEE">
        <w:rPr>
          <w:rFonts w:ascii="Times New Roman" w:hAnsi="Times New Roman" w:cs="Times New Roman"/>
          <w:sz w:val="24"/>
          <w:szCs w:val="24"/>
        </w:rPr>
        <w:t>These topics cover the discussion  of such issues as "Puberty",  "Love", "Love as the basis of harmonious relations between the  sexes", "Gender stereotypes", "Sexual violence and  human trafficking", "Reproductive   health", "Possible consequences of  unreasonable sexual behavior", "Sexually transmitted   infections (STDs),  HIV/AIDS  prevention",  etc. In total, out of 56 hours allotted to the Healthy Lifestyle for 4-year course, about 36 are devoted to the above topics.</w:t>
      </w:r>
    </w:p>
    <w:p w:rsidR="00412D6C" w:rsidRPr="00286CEE" w:rsidRDefault="00412D6C" w:rsidP="008238B3">
      <w:pPr>
        <w:spacing w:after="0" w:line="240" w:lineRule="auto"/>
        <w:jc w:val="both"/>
        <w:rPr>
          <w:rFonts w:ascii="Times New Roman" w:hAnsi="Times New Roman" w:cs="Times New Roman"/>
          <w:sz w:val="24"/>
          <w:szCs w:val="24"/>
        </w:rPr>
      </w:pPr>
      <w:r w:rsidRPr="00286CEE">
        <w:rPr>
          <w:rFonts w:ascii="Times New Roman" w:hAnsi="Times New Roman" w:cs="Times New Roman"/>
          <w:sz w:val="24"/>
          <w:szCs w:val="24"/>
        </w:rPr>
        <w:t>At the same time, within the framework of the new standards, the curriculum and criteria for the course "Healthy Lifestyle" were revised enlarging the scope from 5-11 grades and improving all the issues from the previous stage. In the new program, 3 out of 8 components deal with the issues of equality between women and men, gender equality, exploitation and sexual violence.  Within the framework of this component, in different classes, depending on age characteristics.</w:t>
      </w:r>
    </w:p>
    <w:p w:rsidR="00412D6C" w:rsidRPr="00286CEE" w:rsidRDefault="00412D6C" w:rsidP="008238B3">
      <w:pPr>
        <w:spacing w:after="0" w:line="240" w:lineRule="auto"/>
        <w:jc w:val="both"/>
        <w:rPr>
          <w:rFonts w:ascii="Times New Roman" w:hAnsi="Times New Roman" w:cs="Times New Roman"/>
          <w:b/>
          <w:sz w:val="24"/>
          <w:szCs w:val="24"/>
        </w:rPr>
      </w:pPr>
    </w:p>
    <w:p w:rsidR="00412D6C" w:rsidRPr="00286CEE" w:rsidRDefault="00412D6C" w:rsidP="008238B3">
      <w:pPr>
        <w:spacing w:after="0" w:line="240" w:lineRule="auto"/>
        <w:jc w:val="both"/>
        <w:rPr>
          <w:rFonts w:ascii="Times New Roman" w:hAnsi="Times New Roman" w:cs="Times New Roman"/>
          <w:b/>
          <w:sz w:val="24"/>
          <w:szCs w:val="24"/>
        </w:rPr>
      </w:pPr>
      <w:r w:rsidRPr="00286CEE">
        <w:rPr>
          <w:rFonts w:ascii="Times New Roman" w:hAnsi="Times New Roman" w:cs="Times New Roman"/>
          <w:b/>
          <w:sz w:val="24"/>
          <w:szCs w:val="24"/>
        </w:rPr>
        <w:t>COVID-19 and War</w:t>
      </w:r>
    </w:p>
    <w:p w:rsidR="00412D6C" w:rsidRPr="00286CEE" w:rsidRDefault="00412D6C" w:rsidP="008238B3">
      <w:pPr>
        <w:spacing w:after="0" w:line="240" w:lineRule="auto"/>
        <w:jc w:val="both"/>
        <w:rPr>
          <w:rFonts w:ascii="Times New Roman" w:hAnsi="Times New Roman" w:cs="Times New Roman"/>
          <w:sz w:val="24"/>
          <w:szCs w:val="24"/>
        </w:rPr>
      </w:pPr>
      <w:r w:rsidRPr="00286CEE">
        <w:rPr>
          <w:rFonts w:ascii="Times New Roman" w:hAnsi="Times New Roman" w:cs="Times New Roman"/>
          <w:sz w:val="24"/>
          <w:szCs w:val="24"/>
        </w:rPr>
        <w:t>In order to ensure the continuity of children's education under the conditions of COVID-19 - the  coronavirus pandemic  (COVID-19),   close cooperation established among  the  Ministry with territorial administration bodies, various departments and educational institutions. Back in March</w:t>
      </w:r>
    </w:p>
    <w:p w:rsidR="00412D6C" w:rsidRPr="00286CEE" w:rsidRDefault="00412D6C" w:rsidP="008238B3">
      <w:pPr>
        <w:spacing w:after="0" w:line="240" w:lineRule="auto"/>
        <w:jc w:val="both"/>
        <w:rPr>
          <w:rFonts w:ascii="Times New Roman" w:hAnsi="Times New Roman" w:cs="Times New Roman"/>
          <w:sz w:val="24"/>
          <w:szCs w:val="24"/>
        </w:rPr>
      </w:pPr>
      <w:r w:rsidRPr="00286CEE">
        <w:rPr>
          <w:rFonts w:ascii="Times New Roman" w:hAnsi="Times New Roman" w:cs="Times New Roman"/>
          <w:sz w:val="24"/>
          <w:szCs w:val="24"/>
        </w:rPr>
        <w:t>2020, a transition was made to distance learning. Subsequently relevant efforts have been undertaken to  ensure  accessibility of  digital devices and  internet  connection for  students  and  teachers, development of electronic educational content, organizing trainings for teachers  how to teach in  a distance mode.</w:t>
      </w:r>
    </w:p>
    <w:p w:rsidR="00412D6C" w:rsidRPr="00286CEE" w:rsidRDefault="00412D6C" w:rsidP="008238B3">
      <w:pPr>
        <w:spacing w:after="0" w:line="240" w:lineRule="auto"/>
        <w:jc w:val="both"/>
        <w:rPr>
          <w:rFonts w:ascii="Times New Roman" w:hAnsi="Times New Roman" w:cs="Times New Roman"/>
          <w:sz w:val="24"/>
          <w:szCs w:val="24"/>
        </w:rPr>
      </w:pPr>
      <w:r w:rsidRPr="00286CEE">
        <w:rPr>
          <w:rFonts w:ascii="Times New Roman" w:hAnsi="Times New Roman" w:cs="Times New Roman"/>
          <w:b/>
          <w:sz w:val="24"/>
          <w:szCs w:val="24"/>
        </w:rPr>
        <w:tab/>
      </w:r>
      <w:r w:rsidRPr="00286CEE">
        <w:rPr>
          <w:rFonts w:ascii="Times New Roman" w:hAnsi="Times New Roman" w:cs="Times New Roman"/>
          <w:sz w:val="24"/>
          <w:szCs w:val="24"/>
        </w:rPr>
        <w:t xml:space="preserve">In   particular, to provide digital devices the Ministry cooperated with various partner organizations, which provided more than 3000 computers and other technical equipment to students, teachers have been allowed to use the computers available in schools in their homes. A cooperation was established with the mobile operators for providing special tariff packages for students and teachers. The educational tools have been used for Zero tariff such as Zoom, Skype, Viber, </w:t>
      </w:r>
      <w:proofErr w:type="spellStart"/>
      <w:r w:rsidRPr="00286CEE">
        <w:rPr>
          <w:rFonts w:ascii="Times New Roman" w:hAnsi="Times New Roman" w:cs="Times New Roman"/>
          <w:sz w:val="24"/>
          <w:szCs w:val="24"/>
        </w:rPr>
        <w:t>Whatsapp</w:t>
      </w:r>
      <w:proofErr w:type="spellEnd"/>
      <w:r w:rsidRPr="00286CEE">
        <w:rPr>
          <w:rFonts w:ascii="Times New Roman" w:hAnsi="Times New Roman" w:cs="Times New Roman"/>
          <w:sz w:val="24"/>
          <w:szCs w:val="24"/>
        </w:rPr>
        <w:t xml:space="preserve">, Messenger, </w:t>
      </w:r>
      <w:proofErr w:type="spellStart"/>
      <w:r w:rsidRPr="00286CEE">
        <w:rPr>
          <w:rFonts w:ascii="Times New Roman" w:hAnsi="Times New Roman" w:cs="Times New Roman"/>
          <w:sz w:val="24"/>
          <w:szCs w:val="24"/>
        </w:rPr>
        <w:t>Zangi</w:t>
      </w:r>
      <w:proofErr w:type="spellEnd"/>
      <w:r w:rsidRPr="00286CEE">
        <w:rPr>
          <w:rFonts w:ascii="Times New Roman" w:hAnsi="Times New Roman" w:cs="Times New Roman"/>
          <w:sz w:val="24"/>
          <w:szCs w:val="24"/>
        </w:rPr>
        <w:t>, and Telegram applications.</w:t>
      </w:r>
    </w:p>
    <w:p w:rsidR="00412D6C" w:rsidRPr="00286CEE" w:rsidRDefault="00412D6C" w:rsidP="008238B3">
      <w:pPr>
        <w:spacing w:after="0" w:line="240" w:lineRule="auto"/>
        <w:jc w:val="both"/>
        <w:rPr>
          <w:rFonts w:ascii="Times New Roman" w:hAnsi="Times New Roman" w:cs="Times New Roman"/>
          <w:sz w:val="24"/>
          <w:szCs w:val="24"/>
        </w:rPr>
      </w:pPr>
      <w:r w:rsidRPr="00286CEE">
        <w:rPr>
          <w:rFonts w:ascii="Times New Roman" w:hAnsi="Times New Roman" w:cs="Times New Roman"/>
          <w:sz w:val="24"/>
          <w:szCs w:val="24"/>
        </w:rPr>
        <w:t>In order to develop the methodological skills of online teaching, the online course on "Universal Design of Learning" was developed, as well as "Google Classroom" and "Microsoft Teams" courses on learning management systems. The courses are available to all teachers.</w:t>
      </w:r>
    </w:p>
    <w:p w:rsidR="00412D6C" w:rsidRPr="00286CEE" w:rsidRDefault="00412D6C" w:rsidP="008238B3">
      <w:pPr>
        <w:spacing w:after="0" w:line="240" w:lineRule="auto"/>
        <w:jc w:val="both"/>
        <w:rPr>
          <w:rFonts w:ascii="Times New Roman" w:hAnsi="Times New Roman" w:cs="Times New Roman"/>
          <w:sz w:val="24"/>
          <w:szCs w:val="24"/>
        </w:rPr>
      </w:pPr>
      <w:r w:rsidRPr="00286CEE">
        <w:rPr>
          <w:rFonts w:ascii="Times New Roman" w:hAnsi="Times New Roman" w:cs="Times New Roman"/>
          <w:sz w:val="24"/>
          <w:szCs w:val="24"/>
        </w:rPr>
        <w:lastRenderedPageBreak/>
        <w:t>The National Center for Educational Technologies has organized a remote intensive course /2 weeks long/ on the topic "Skills for organizing distance learning" for teachers of all school subjects. The participants of that course received the skill of working in the Moodle system, with the help of which they were able to create and run distance courses. Courses on "Skills for organizing distance learning" were organized throughout the year.</w:t>
      </w:r>
    </w:p>
    <w:p w:rsidR="00412D6C" w:rsidRPr="00286CEE" w:rsidRDefault="00412D6C" w:rsidP="008238B3">
      <w:pPr>
        <w:spacing w:after="0" w:line="240" w:lineRule="auto"/>
        <w:jc w:val="both"/>
        <w:rPr>
          <w:rFonts w:ascii="Times New Roman" w:hAnsi="Times New Roman" w:cs="Times New Roman"/>
          <w:sz w:val="24"/>
          <w:szCs w:val="24"/>
        </w:rPr>
      </w:pPr>
      <w:r w:rsidRPr="00286CEE">
        <w:rPr>
          <w:rFonts w:ascii="Times New Roman" w:hAnsi="Times New Roman" w:cs="Times New Roman"/>
          <w:sz w:val="24"/>
          <w:szCs w:val="24"/>
        </w:rPr>
        <w:t xml:space="preserve">The Ministry of Education and Culture cooperated  with TV  stations, constantly providing educational, cultural, sports content materials I programs, videos, press releases. Responding to the proposal of the Ministry of Education and </w:t>
      </w:r>
      <w:proofErr w:type="spellStart"/>
      <w:r w:rsidRPr="00286CEE">
        <w:rPr>
          <w:rFonts w:ascii="Times New Roman" w:hAnsi="Times New Roman" w:cs="Times New Roman"/>
          <w:sz w:val="24"/>
          <w:szCs w:val="24"/>
        </w:rPr>
        <w:t>Cultwe</w:t>
      </w:r>
      <w:proofErr w:type="spellEnd"/>
      <w:r w:rsidRPr="00286CEE">
        <w:rPr>
          <w:rFonts w:ascii="Times New Roman" w:hAnsi="Times New Roman" w:cs="Times New Roman"/>
          <w:sz w:val="24"/>
          <w:szCs w:val="24"/>
        </w:rPr>
        <w:t xml:space="preserve">, the regional TV stations also broadcast the video lessons, ensuring their availability among the schoolchildren of the RA </w:t>
      </w:r>
      <w:proofErr w:type="spellStart"/>
      <w:r w:rsidRPr="00286CEE">
        <w:rPr>
          <w:rFonts w:ascii="Times New Roman" w:hAnsi="Times New Roman" w:cs="Times New Roman"/>
          <w:sz w:val="24"/>
          <w:szCs w:val="24"/>
        </w:rPr>
        <w:t>marzes</w:t>
      </w:r>
      <w:proofErr w:type="spellEnd"/>
      <w:r w:rsidRPr="00286CEE">
        <w:rPr>
          <w:rFonts w:ascii="Times New Roman" w:hAnsi="Times New Roman" w:cs="Times New Roman"/>
          <w:sz w:val="24"/>
          <w:szCs w:val="24"/>
        </w:rPr>
        <w:t xml:space="preserve"> and communities.</w:t>
      </w:r>
    </w:p>
    <w:p w:rsidR="00412D6C" w:rsidRPr="00286CEE" w:rsidRDefault="00412D6C" w:rsidP="008238B3">
      <w:pPr>
        <w:spacing w:after="0" w:line="240" w:lineRule="auto"/>
        <w:jc w:val="both"/>
        <w:rPr>
          <w:rFonts w:ascii="Times New Roman" w:hAnsi="Times New Roman" w:cs="Times New Roman"/>
          <w:sz w:val="24"/>
          <w:szCs w:val="24"/>
        </w:rPr>
      </w:pPr>
      <w:r w:rsidRPr="00286CEE">
        <w:rPr>
          <w:rFonts w:ascii="Times New Roman" w:hAnsi="Times New Roman" w:cs="Times New Roman"/>
          <w:sz w:val="24"/>
          <w:szCs w:val="24"/>
        </w:rPr>
        <w:t>Public classes were held every day from 8:30 to 12:40 on the live broadcast of the Public TV Company (First Channel).</w:t>
      </w:r>
    </w:p>
    <w:p w:rsidR="00412D6C" w:rsidRPr="00286CEE" w:rsidRDefault="00412D6C" w:rsidP="008238B3">
      <w:pPr>
        <w:spacing w:after="0" w:line="240" w:lineRule="auto"/>
        <w:jc w:val="both"/>
        <w:rPr>
          <w:rFonts w:ascii="Times New Roman" w:hAnsi="Times New Roman" w:cs="Times New Roman"/>
          <w:sz w:val="24"/>
          <w:szCs w:val="24"/>
          <w:lang w:val="hy-AM"/>
        </w:rPr>
      </w:pPr>
      <w:r w:rsidRPr="00286CEE">
        <w:rPr>
          <w:rFonts w:ascii="Times New Roman" w:hAnsi="Times New Roman" w:cs="Times New Roman"/>
          <w:sz w:val="24"/>
          <w:szCs w:val="24"/>
          <w:lang w:val="hy-AM"/>
        </w:rPr>
        <w:t>In order to ensure the continuity of the educational process of public educational institutions, the  Ministry of  Education  and   Culture  has  launched  a   new  distance  education  platform:</w:t>
      </w:r>
      <w:r w:rsidRPr="00286CEE">
        <w:rPr>
          <w:rFonts w:ascii="Times New Roman" w:hAnsi="Times New Roman" w:cs="Times New Roman"/>
          <w:sz w:val="24"/>
          <w:szCs w:val="24"/>
        </w:rPr>
        <w:t xml:space="preserve"> </w:t>
      </w:r>
      <w:r w:rsidRPr="00286CEE">
        <w:rPr>
          <w:rFonts w:ascii="Times New Roman" w:hAnsi="Times New Roman" w:cs="Times New Roman"/>
          <w:sz w:val="24"/>
          <w:szCs w:val="24"/>
          <w:lang w:val="hy-AM"/>
        </w:rPr>
        <w:t xml:space="preserve"> https://heravar.armedu.am/. The Ministry has created quite a number of Armenian-language online resources,  which have been launched on the Armenian Educational YouTube channel.</w:t>
      </w:r>
    </w:p>
    <w:p w:rsidR="00412D6C" w:rsidRPr="00286CEE" w:rsidRDefault="00412D6C" w:rsidP="008238B3">
      <w:pPr>
        <w:spacing w:after="0" w:line="240" w:lineRule="auto"/>
        <w:jc w:val="both"/>
        <w:rPr>
          <w:rFonts w:ascii="Times New Roman" w:hAnsi="Times New Roman" w:cs="Times New Roman"/>
          <w:sz w:val="24"/>
          <w:szCs w:val="24"/>
        </w:rPr>
      </w:pPr>
      <w:r w:rsidRPr="00286CEE">
        <w:rPr>
          <w:rFonts w:ascii="Times New Roman" w:hAnsi="Times New Roman" w:cs="Times New Roman"/>
          <w:sz w:val="24"/>
          <w:szCs w:val="24"/>
          <w:lang w:val="hy-AM"/>
        </w:rPr>
        <w:t>The "Speaking textbooks" of the "Literature" subject of the 9th , 11th  and 12th grades of the general education school, which contain the audio recordings  of the contents of the textbooks,  are placed  in the database  of the resources  of KTAK.</w:t>
      </w:r>
      <w:r w:rsidRPr="00286CEE">
        <w:rPr>
          <w:rFonts w:ascii="Times New Roman" w:hAnsi="Times New Roman" w:cs="Times New Roman"/>
          <w:sz w:val="24"/>
          <w:szCs w:val="24"/>
        </w:rPr>
        <w:t xml:space="preserve"> </w:t>
      </w:r>
    </w:p>
    <w:p w:rsidR="00412D6C" w:rsidRPr="00286CEE" w:rsidRDefault="00412D6C" w:rsidP="008238B3">
      <w:pPr>
        <w:spacing w:after="0" w:line="240" w:lineRule="auto"/>
        <w:jc w:val="both"/>
        <w:rPr>
          <w:rFonts w:ascii="Times New Roman" w:hAnsi="Times New Roman" w:cs="Times New Roman"/>
          <w:sz w:val="24"/>
          <w:szCs w:val="24"/>
          <w:lang w:val="hy-AM"/>
        </w:rPr>
      </w:pPr>
      <w:r w:rsidRPr="00286CEE">
        <w:rPr>
          <w:rFonts w:ascii="Times New Roman" w:hAnsi="Times New Roman" w:cs="Times New Roman"/>
          <w:sz w:val="24"/>
          <w:szCs w:val="24"/>
          <w:lang w:val="hy-AM"/>
        </w:rPr>
        <w:t>YouTube  courses for children with  special educational  needs were accompanied by sign language translation.</w:t>
      </w:r>
    </w:p>
    <w:p w:rsidR="00412D6C" w:rsidRPr="00286CEE" w:rsidRDefault="00412D6C" w:rsidP="008238B3">
      <w:pPr>
        <w:spacing w:after="0" w:line="240" w:lineRule="auto"/>
        <w:jc w:val="both"/>
        <w:rPr>
          <w:rFonts w:ascii="Times New Roman" w:hAnsi="Times New Roman" w:cs="Times New Roman"/>
          <w:sz w:val="24"/>
          <w:szCs w:val="24"/>
          <w:lang w:val="hy-AM"/>
        </w:rPr>
      </w:pPr>
      <w:r w:rsidRPr="00286CEE">
        <w:rPr>
          <w:rFonts w:ascii="Times New Roman" w:hAnsi="Times New Roman" w:cs="Times New Roman"/>
          <w:sz w:val="24"/>
          <w:szCs w:val="24"/>
          <w:lang w:val="hy-AM"/>
        </w:rPr>
        <w:t>2020 On August  3-20, about 100 additional courses were organized for children  who were left out of distance  learning, in  which  from several dozen to a hundred children participated. The courses could also be attended by  other students who want to recall the material  of the previous academic year.</w:t>
      </w:r>
    </w:p>
    <w:p w:rsidR="00412D6C" w:rsidRPr="00286CEE" w:rsidRDefault="00412D6C" w:rsidP="008238B3">
      <w:pPr>
        <w:spacing w:after="0" w:line="240" w:lineRule="auto"/>
        <w:jc w:val="both"/>
        <w:rPr>
          <w:rFonts w:ascii="Times New Roman" w:hAnsi="Times New Roman" w:cs="Times New Roman"/>
          <w:sz w:val="24"/>
          <w:szCs w:val="24"/>
          <w:lang w:val="hy-AM"/>
        </w:rPr>
      </w:pPr>
      <w:r w:rsidRPr="00286CEE">
        <w:rPr>
          <w:rFonts w:ascii="Times New Roman" w:hAnsi="Times New Roman" w:cs="Times New Roman"/>
          <w:sz w:val="24"/>
          <w:szCs w:val="24"/>
          <w:lang w:val="hy-AM"/>
        </w:rPr>
        <w:t>During the COVID-19  pandemic,  primary  (vocati onal), secondary professional  and higher professional educational  institutions have also started organizing  distance  education.  Also a hot line of socio-psychological  support for teachers and students was organized with  the assistance  of Asian Development Bank.</w:t>
      </w:r>
    </w:p>
    <w:p w:rsidR="00412D6C" w:rsidRPr="00286CEE" w:rsidRDefault="00412D6C" w:rsidP="008238B3">
      <w:pPr>
        <w:spacing w:after="0" w:line="240" w:lineRule="auto"/>
        <w:jc w:val="both"/>
        <w:rPr>
          <w:rFonts w:ascii="Times New Roman" w:hAnsi="Times New Roman" w:cs="Times New Roman"/>
          <w:sz w:val="24"/>
          <w:szCs w:val="24"/>
          <w:lang w:val="hy-AM"/>
        </w:rPr>
      </w:pPr>
      <w:r w:rsidRPr="00286CEE">
        <w:rPr>
          <w:rFonts w:ascii="Times New Roman" w:hAnsi="Times New Roman" w:cs="Times New Roman"/>
          <w:sz w:val="24"/>
          <w:szCs w:val="24"/>
          <w:lang w:val="hy-AM"/>
        </w:rPr>
        <w:t>It should be mentioned that the total lockdown for schools lasted only 12 weeks  which  is one of the shortest periods around the countries, so the learning loss was not as high as in other countries. The government  provided   all the necessary funds to organize the education in  relevance   with  the regulations for COVID, including  providing means for indi v idual protection for students and teachers and others. The centralized distance learn i ng was organized  for 10000 students with  high  group of risk  by the Government.   It should be mentioned that the ex perience of Armenia   in this regard was presented as one of the most effective ones for the Summit for Open Governance Partnership.</w:t>
      </w:r>
    </w:p>
    <w:p w:rsidR="00412D6C" w:rsidRPr="00286CEE" w:rsidRDefault="00412D6C" w:rsidP="008238B3">
      <w:pPr>
        <w:spacing w:after="0" w:line="240" w:lineRule="auto"/>
        <w:jc w:val="both"/>
        <w:rPr>
          <w:rFonts w:ascii="Times New Roman" w:hAnsi="Times New Roman" w:cs="Times New Roman"/>
          <w:b/>
          <w:sz w:val="24"/>
          <w:szCs w:val="24"/>
        </w:rPr>
      </w:pPr>
    </w:p>
    <w:p w:rsidR="00412D6C" w:rsidRPr="00567DCE" w:rsidRDefault="00412D6C" w:rsidP="008238B3">
      <w:pPr>
        <w:spacing w:after="0" w:line="240" w:lineRule="auto"/>
        <w:jc w:val="both"/>
        <w:rPr>
          <w:rFonts w:ascii="Times New Roman" w:hAnsi="Times New Roman" w:cs="Times New Roman"/>
          <w:b/>
          <w:sz w:val="24"/>
          <w:szCs w:val="24"/>
          <w:lang w:val="hy-AM"/>
        </w:rPr>
      </w:pPr>
      <w:r w:rsidRPr="00567DCE">
        <w:rPr>
          <w:rFonts w:ascii="Times New Roman" w:hAnsi="Times New Roman" w:cs="Times New Roman"/>
          <w:b/>
          <w:sz w:val="24"/>
          <w:szCs w:val="24"/>
          <w:lang w:val="hy-AM"/>
        </w:rPr>
        <w:t>Enrollment rates in education (and science).</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The enrollment indicators of students at different levels of education have the following picture:</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The enrollment of children (of the population aged 0-5) was 32.3%, in cities - 35.6%, in villages - 25.9%.</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The total number of children included in preschool educational institutions  was 72,552 children, 35,035 of them were girls (about 49%).</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The difference in enrollment rates at different levels of general education is mainly due to demographic factors. In particular:</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The gross enrollment rate of students in schools was 83.1%, and it was 93.0% in elementary school, 91.2% in primary school, and 55.9% in high school. The gender equality index was 1.04, and it was 1.01 in elementary school, 1.01 in primary school, and 1.21 in high school.</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lastRenderedPageBreak/>
        <w:t xml:space="preserve">The gross enrollment rate of students in high school is low, because after finishing primary school, 18.3% of the population of the corresponding age continued their studies in </w:t>
      </w:r>
      <w:r w:rsidRPr="00567DCE">
        <w:rPr>
          <w:rFonts w:ascii="Times New Roman" w:hAnsi="Times New Roman" w:cs="Times New Roman"/>
          <w:sz w:val="24"/>
          <w:szCs w:val="24"/>
        </w:rPr>
        <w:t xml:space="preserve">preliminary professional and </w:t>
      </w:r>
      <w:r w:rsidRPr="00567DCE">
        <w:rPr>
          <w:rFonts w:ascii="Times New Roman" w:hAnsi="Times New Roman" w:cs="Times New Roman"/>
          <w:sz w:val="24"/>
          <w:szCs w:val="24"/>
          <w:lang w:val="hy-AM"/>
        </w:rPr>
        <w:t xml:space="preserve">middle </w:t>
      </w:r>
      <w:r w:rsidRPr="00567DCE">
        <w:rPr>
          <w:rFonts w:ascii="Times New Roman" w:hAnsi="Times New Roman" w:cs="Times New Roman"/>
          <w:sz w:val="24"/>
          <w:szCs w:val="24"/>
        </w:rPr>
        <w:t xml:space="preserve">vocational </w:t>
      </w:r>
      <w:r w:rsidRPr="00567DCE">
        <w:rPr>
          <w:rFonts w:ascii="Times New Roman" w:hAnsi="Times New Roman" w:cs="Times New Roman"/>
          <w:sz w:val="24"/>
          <w:szCs w:val="24"/>
          <w:lang w:val="hy-AM"/>
        </w:rPr>
        <w:t>educational institutions.</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The number of students in preliminary professional (craft) educational programs was 6,761, 24.6% of whom are women. 91.4% of students studied in the free education system, and 8.6% in paid education. The gross enrollment rate of students was 6.1% (females: 3.2%, males: 8.6%), the gender equality index (the ratio of female gross enrollment index to male gross enrollment index) was 0.38.</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The picture of enrollment in middle vocational educational programs is changing, women are predominant here.</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The number of students in secondary professional educational programs was 31,159 (women: 50.7%). The gross enrollment rate of students was 14.9% (women: 16.2%, men - 13.8%), the gender equality rate was 1.17.</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Among students, women dominate in the field of higher education as well.</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The number of students in the first level of higher education with bachelor's educational programs was 68,874 (women - 54.7%). The gross enrollment rate of students was 52.8% (females: 61.1%, males: 45.3%), the gender equality index (the ratio of female gross enrollment index to male gross enrollment index) was 1.35.</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The number of students in the second level of higher education with master's educational programs was 9,729 (women: 67.1%). The gross enrollment rate of students was 15.3% (21.4% of women, 9.7% of men), the gender equality index (the ratio of the gross enrollment rate of men to the gross enrollment rate of women) was 2.21.</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And in post postgraduate education, the picture is as follows:</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The total number of postgraduate students was 812 (women: 52.7%). The total number of doctoral students was 26, 10 of whom were women.</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Scientific and technical works and developments include:</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The number of specialist-researchers was 3726, of which 1977 were women.</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the number of doctors of science was 428 (women: 98),</w:t>
      </w:r>
    </w:p>
    <w:p w:rsidR="00412D6C" w:rsidRPr="00567DCE"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the number of candidates of science was 1542 (women: 805).</w:t>
      </w:r>
    </w:p>
    <w:p w:rsidR="00412D6C" w:rsidRDefault="00412D6C" w:rsidP="008238B3">
      <w:pPr>
        <w:spacing w:after="0" w:line="240" w:lineRule="auto"/>
        <w:jc w:val="both"/>
        <w:rPr>
          <w:rFonts w:ascii="Times New Roman" w:hAnsi="Times New Roman" w:cs="Times New Roman"/>
          <w:sz w:val="24"/>
          <w:szCs w:val="24"/>
          <w:lang w:val="hy-AM"/>
        </w:rPr>
      </w:pPr>
      <w:r w:rsidRPr="00567DCE">
        <w:rPr>
          <w:rFonts w:ascii="Times New Roman" w:hAnsi="Times New Roman" w:cs="Times New Roman"/>
          <w:sz w:val="24"/>
          <w:szCs w:val="24"/>
          <w:lang w:val="hy-AM"/>
        </w:rPr>
        <w:t>It should be noted as a positive phenomenon that women are more involved in scientific and technical works and developments in research related to natural sciences, in particular, the total number of researchers-specialists in this field was 1794, of which 911 were women, and the number of included scientific candidates was 785, of which 396 are women.</w:t>
      </w:r>
    </w:p>
    <w:p w:rsidR="00412D6C" w:rsidRDefault="00412D6C" w:rsidP="008238B3">
      <w:pPr>
        <w:spacing w:after="0" w:line="240" w:lineRule="auto"/>
        <w:jc w:val="both"/>
        <w:rPr>
          <w:rFonts w:ascii="Times New Roman" w:hAnsi="Times New Roman" w:cs="Times New Roman"/>
          <w:sz w:val="24"/>
          <w:szCs w:val="24"/>
          <w:lang w:val="hy-AM"/>
        </w:rPr>
      </w:pPr>
    </w:p>
    <w:p w:rsidR="00412D6C" w:rsidRPr="00EB2F93" w:rsidRDefault="00412D6C" w:rsidP="008238B3">
      <w:pPr>
        <w:spacing w:after="0" w:line="240" w:lineRule="auto"/>
        <w:jc w:val="both"/>
        <w:rPr>
          <w:rFonts w:ascii="Times New Roman" w:hAnsi="Times New Roman" w:cs="Times New Roman"/>
          <w:b/>
          <w:sz w:val="24"/>
          <w:szCs w:val="24"/>
        </w:rPr>
      </w:pPr>
      <w:r w:rsidRPr="00EB2F93">
        <w:rPr>
          <w:rFonts w:ascii="Times New Roman" w:hAnsi="Times New Roman" w:cs="Times New Roman"/>
          <w:b/>
          <w:sz w:val="24"/>
          <w:szCs w:val="24"/>
        </w:rPr>
        <w:t xml:space="preserve">Safe schools, Reconstruction works- inclusiveness </w:t>
      </w:r>
    </w:p>
    <w:p w:rsidR="00412D6C" w:rsidRPr="00EB2F93" w:rsidRDefault="00412D6C" w:rsidP="008238B3">
      <w:pPr>
        <w:spacing w:after="0" w:line="240" w:lineRule="auto"/>
        <w:ind w:firstLine="720"/>
        <w:jc w:val="both"/>
        <w:rPr>
          <w:rFonts w:ascii="Times New Roman" w:hAnsi="Times New Roman" w:cs="Times New Roman"/>
          <w:sz w:val="24"/>
          <w:szCs w:val="24"/>
        </w:rPr>
      </w:pPr>
      <w:r w:rsidRPr="00EB2F93">
        <w:rPr>
          <w:rFonts w:ascii="Times New Roman" w:hAnsi="Times New Roman" w:cs="Times New Roman"/>
          <w:sz w:val="24"/>
          <w:szCs w:val="24"/>
        </w:rPr>
        <w:t xml:space="preserve">The works in this regard include three main pillars: Safe Learning Facilities School Safety and Educational Continuity Management Risk Reduction and Resilience Education </w:t>
      </w:r>
    </w:p>
    <w:p w:rsidR="00412D6C" w:rsidRPr="00EB2F93" w:rsidRDefault="00412D6C" w:rsidP="008238B3">
      <w:pPr>
        <w:spacing w:after="0" w:line="240" w:lineRule="auto"/>
        <w:ind w:firstLine="720"/>
        <w:jc w:val="both"/>
        <w:rPr>
          <w:rFonts w:ascii="Times New Roman" w:hAnsi="Times New Roman" w:cs="Times New Roman"/>
          <w:sz w:val="24"/>
          <w:szCs w:val="24"/>
        </w:rPr>
      </w:pPr>
      <w:r w:rsidRPr="00EB2F93">
        <w:rPr>
          <w:rFonts w:ascii="Times New Roman" w:hAnsi="Times New Roman" w:cs="Times New Roman"/>
          <w:sz w:val="24"/>
          <w:szCs w:val="24"/>
        </w:rPr>
        <w:t xml:space="preserve">In  terms of the safe learning facilities the situation is the following: 80% of all schools are medium or  high risk to  seismic hazards. So the  Government started  a  big initiative  to reconstruct, construct and rehabilitate at least 500 kindergartens and pre-schools and at least 300  schools by 2026 according to the Universal  Design of Learning, </w:t>
      </w:r>
      <w:proofErr w:type="spellStart"/>
      <w:r w:rsidRPr="00EB2F93">
        <w:rPr>
          <w:rFonts w:ascii="Times New Roman" w:hAnsi="Times New Roman" w:cs="Times New Roman"/>
          <w:sz w:val="24"/>
          <w:szCs w:val="24"/>
        </w:rPr>
        <w:t>Unicef</w:t>
      </w:r>
      <w:proofErr w:type="spellEnd"/>
      <w:r w:rsidRPr="00EB2F93">
        <w:rPr>
          <w:rFonts w:ascii="Times New Roman" w:hAnsi="Times New Roman" w:cs="Times New Roman"/>
          <w:sz w:val="24"/>
          <w:szCs w:val="24"/>
        </w:rPr>
        <w:t xml:space="preserve"> Child Friendly school guidelines and energy efficiency for inclusiveness and seismic safety. There are also separate projects to ensure safety of schools such as Safe school state grant program which is being implemented since 2019 and each year up to 10-20 schools receives grants to decrease the internal structural risks in  regard to the safety. Also, a G2G project is being implemented with the USAID to make the environment  of schools inclusive. It should  be mentioned that the General Education   Law  have been amended in   2022 making state funding for  inclusive educational environment mandatory for each school. Starting from 2023 the  necessary funding  will be provided to all schools  to implement appropriate  works for making the physical infrastructure accessible for students and teaching staff with disabilities. </w:t>
      </w:r>
    </w:p>
    <w:p w:rsidR="00412D6C" w:rsidRPr="00EB2F93" w:rsidRDefault="00412D6C" w:rsidP="008238B3">
      <w:pPr>
        <w:spacing w:after="0" w:line="240" w:lineRule="auto"/>
        <w:ind w:firstLine="720"/>
        <w:jc w:val="both"/>
        <w:rPr>
          <w:rFonts w:ascii="Times New Roman" w:hAnsi="Times New Roman" w:cs="Times New Roman"/>
          <w:sz w:val="24"/>
          <w:szCs w:val="24"/>
        </w:rPr>
      </w:pPr>
      <w:r w:rsidRPr="00EB2F93">
        <w:rPr>
          <w:rFonts w:ascii="Times New Roman" w:hAnsi="Times New Roman" w:cs="Times New Roman"/>
          <w:sz w:val="24"/>
          <w:szCs w:val="24"/>
        </w:rPr>
        <w:lastRenderedPageBreak/>
        <w:t xml:space="preserve">As for the other pillars, it is mandatory  for schools and preschools to have their disaster management plans. School (2016) and  Preschool (2021) Children participated in   the development of DRM plans 22% schools benefited  from UNICEF supported DRM trainings School safety module was introduced  within the </w:t>
      </w:r>
      <w:proofErr w:type="spellStart"/>
      <w:r w:rsidRPr="00EB2F93">
        <w:rPr>
          <w:rFonts w:ascii="Times New Roman" w:hAnsi="Times New Roman" w:cs="Times New Roman"/>
          <w:sz w:val="24"/>
          <w:szCs w:val="24"/>
        </w:rPr>
        <w:t>MoESCS</w:t>
      </w:r>
      <w:proofErr w:type="spellEnd"/>
      <w:r w:rsidRPr="00EB2F93">
        <w:rPr>
          <w:rFonts w:ascii="Times New Roman" w:hAnsi="Times New Roman" w:cs="Times New Roman"/>
          <w:sz w:val="24"/>
          <w:szCs w:val="24"/>
        </w:rPr>
        <w:t xml:space="preserve"> education management  information system (</w:t>
      </w:r>
      <w:proofErr w:type="spellStart"/>
      <w:r w:rsidRPr="00EB2F93">
        <w:rPr>
          <w:rFonts w:ascii="Times New Roman" w:hAnsi="Times New Roman" w:cs="Times New Roman"/>
          <w:sz w:val="24"/>
          <w:szCs w:val="24"/>
        </w:rPr>
        <w:t>emis</w:t>
      </w:r>
      <w:proofErr w:type="spellEnd"/>
      <w:r w:rsidRPr="00EB2F93">
        <w:rPr>
          <w:rFonts w:ascii="Times New Roman" w:hAnsi="Times New Roman" w:cs="Times New Roman"/>
          <w:sz w:val="24"/>
          <w:szCs w:val="24"/>
        </w:rPr>
        <w:t>).</w:t>
      </w:r>
    </w:p>
    <w:p w:rsidR="00412D6C" w:rsidRPr="00EB2F93" w:rsidRDefault="00412D6C" w:rsidP="008238B3">
      <w:pPr>
        <w:spacing w:after="0" w:line="240" w:lineRule="auto"/>
        <w:ind w:firstLine="720"/>
        <w:jc w:val="both"/>
        <w:rPr>
          <w:rFonts w:ascii="Times New Roman" w:hAnsi="Times New Roman" w:cs="Times New Roman"/>
          <w:sz w:val="24"/>
          <w:szCs w:val="24"/>
        </w:rPr>
      </w:pPr>
      <w:r w:rsidRPr="00EB2F93">
        <w:rPr>
          <w:rFonts w:ascii="Times New Roman" w:hAnsi="Times New Roman" w:cs="Times New Roman"/>
          <w:sz w:val="24"/>
          <w:szCs w:val="24"/>
        </w:rPr>
        <w:t>DRR/DRM is part of the training package for school and preschool teachers offered by the State Academy of Crisis Management  (</w:t>
      </w:r>
      <w:proofErr w:type="spellStart"/>
      <w:r w:rsidRPr="00EB2F93">
        <w:rPr>
          <w:rFonts w:ascii="Times New Roman" w:hAnsi="Times New Roman" w:cs="Times New Roman"/>
          <w:sz w:val="24"/>
          <w:szCs w:val="24"/>
        </w:rPr>
        <w:t>MoESCS</w:t>
      </w:r>
      <w:proofErr w:type="spellEnd"/>
      <w:r w:rsidRPr="00EB2F93">
        <w:rPr>
          <w:rFonts w:ascii="Times New Roman" w:hAnsi="Times New Roman" w:cs="Times New Roman"/>
          <w:sz w:val="24"/>
          <w:szCs w:val="24"/>
        </w:rPr>
        <w:t xml:space="preserve"> recognized  State training institution).   </w:t>
      </w:r>
    </w:p>
    <w:p w:rsidR="00412D6C" w:rsidRPr="00EB2F93" w:rsidRDefault="00412D6C" w:rsidP="008238B3">
      <w:pPr>
        <w:spacing w:after="0" w:line="240" w:lineRule="auto"/>
        <w:rPr>
          <w:rFonts w:ascii="Times New Roman" w:hAnsi="Times New Roman" w:cs="Times New Roman"/>
          <w:sz w:val="24"/>
          <w:szCs w:val="24"/>
        </w:rPr>
      </w:pPr>
    </w:p>
    <w:p w:rsidR="004426FA" w:rsidRPr="008F593C" w:rsidRDefault="004426FA" w:rsidP="008238B3">
      <w:pPr>
        <w:spacing w:after="0" w:line="240" w:lineRule="auto"/>
        <w:jc w:val="both"/>
        <w:rPr>
          <w:rFonts w:ascii="Times New Roman" w:hAnsi="Times New Roman" w:cs="Times New Roman"/>
          <w:b/>
          <w:sz w:val="24"/>
          <w:szCs w:val="24"/>
        </w:rPr>
      </w:pPr>
      <w:r w:rsidRPr="008F593C">
        <w:rPr>
          <w:rFonts w:ascii="Times New Roman" w:hAnsi="Times New Roman" w:cs="Times New Roman"/>
          <w:b/>
          <w:sz w:val="24"/>
          <w:szCs w:val="24"/>
        </w:rPr>
        <w:t>Inclusiveness, Data for children  with special  needs, Sign language, Professional education</w:t>
      </w:r>
    </w:p>
    <w:p w:rsidR="004426FA" w:rsidRPr="008F593C" w:rsidRDefault="004426FA" w:rsidP="008238B3">
      <w:pPr>
        <w:spacing w:after="0" w:line="240" w:lineRule="auto"/>
        <w:ind w:firstLine="720"/>
        <w:jc w:val="both"/>
        <w:rPr>
          <w:rFonts w:ascii="Times New Roman" w:hAnsi="Times New Roman" w:cs="Times New Roman"/>
          <w:sz w:val="24"/>
          <w:szCs w:val="24"/>
        </w:rPr>
      </w:pPr>
      <w:r w:rsidRPr="008F593C">
        <w:rPr>
          <w:rFonts w:ascii="Times New Roman" w:hAnsi="Times New Roman" w:cs="Times New Roman"/>
          <w:sz w:val="24"/>
          <w:szCs w:val="24"/>
        </w:rPr>
        <w:t>As of 2021, in  the field of general education   in all regions  of the republic  (also in the city of Yerevan),  a complete transition was made to the inclusive  education system, a three-level system of responding to the child's educational  needs, the position  of a teacher's assistant,  territorial  pedagogical and  psychological   support  centers  (TPAC)   were formed, school pedagogues and the mentioned appropriate training courses were held for the specialists of the centers. At the same time, parallel to universal  inclusion, there are 6 special schools to ensure the education of children  with certain needs which  will become   resource centers for all the other schools providing methodological and other support. In  2021 by the Republican Pedagogical  and  Psychological  Center 2 methodological  manuals for teachers have been developed, which are  aimed at  the  issues of ensuring adaptations in   the  educational environment ("Educational adaptations. Methodological guide for "Native 1" and "Mathematics 1" workbooks", "Effective adaptations: Quality education" methodological guide-manual)). The "Teacher's Assistant" manual was also developed.</w:t>
      </w:r>
    </w:p>
    <w:p w:rsidR="004426FA" w:rsidRPr="008F593C" w:rsidRDefault="004426FA" w:rsidP="008238B3">
      <w:pPr>
        <w:spacing w:after="0" w:line="240" w:lineRule="auto"/>
        <w:ind w:firstLine="720"/>
        <w:jc w:val="both"/>
        <w:rPr>
          <w:rFonts w:ascii="Times New Roman" w:hAnsi="Times New Roman" w:cs="Times New Roman"/>
          <w:sz w:val="24"/>
          <w:szCs w:val="24"/>
        </w:rPr>
      </w:pPr>
      <w:r w:rsidRPr="008F593C">
        <w:rPr>
          <w:rFonts w:ascii="Times New Roman" w:hAnsi="Times New Roman" w:cs="Times New Roman"/>
          <w:sz w:val="24"/>
          <w:szCs w:val="24"/>
        </w:rPr>
        <w:t xml:space="preserve">Yerevan </w:t>
      </w:r>
      <w:proofErr w:type="spellStart"/>
      <w:r w:rsidRPr="008F593C">
        <w:rPr>
          <w:rFonts w:ascii="Times New Roman" w:hAnsi="Times New Roman" w:cs="Times New Roman"/>
          <w:sz w:val="24"/>
          <w:szCs w:val="24"/>
        </w:rPr>
        <w:t>Nikoghayos</w:t>
      </w:r>
      <w:proofErr w:type="spellEnd"/>
      <w:r w:rsidRPr="008F593C">
        <w:rPr>
          <w:rFonts w:ascii="Times New Roman" w:hAnsi="Times New Roman" w:cs="Times New Roman"/>
          <w:sz w:val="24"/>
          <w:szCs w:val="24"/>
        </w:rPr>
        <w:t xml:space="preserve"> </w:t>
      </w:r>
      <w:proofErr w:type="spellStart"/>
      <w:r w:rsidRPr="008F593C">
        <w:rPr>
          <w:rFonts w:ascii="Times New Roman" w:hAnsi="Times New Roman" w:cs="Times New Roman"/>
          <w:sz w:val="24"/>
          <w:szCs w:val="24"/>
        </w:rPr>
        <w:t>Tigranyan</w:t>
      </w:r>
      <w:proofErr w:type="spellEnd"/>
      <w:r w:rsidRPr="008F593C">
        <w:rPr>
          <w:rFonts w:ascii="Times New Roman" w:hAnsi="Times New Roman" w:cs="Times New Roman"/>
          <w:sz w:val="24"/>
          <w:szCs w:val="24"/>
        </w:rPr>
        <w:t xml:space="preserve">  Special  School for  Visually Impaired  Children  No.  14 (https://yerevan14s.schoolsite.am/) provided "Literature" of the 9th, 11th and 12th grades of the public school in order to put it on the Internet and make it accessible to everyone. "Talking Textbooks" of the subject, which contain recordings of the contents of the textbooks. They are placed in  the repository of learning resources. Braille notebooks are  purchased for school students every year.</w:t>
      </w:r>
    </w:p>
    <w:p w:rsidR="004426FA" w:rsidRPr="008F593C" w:rsidRDefault="004426FA" w:rsidP="008238B3">
      <w:pPr>
        <w:spacing w:after="0" w:line="240" w:lineRule="auto"/>
        <w:ind w:firstLine="720"/>
        <w:jc w:val="both"/>
        <w:rPr>
          <w:rFonts w:ascii="Times New Roman" w:hAnsi="Times New Roman" w:cs="Times New Roman"/>
          <w:sz w:val="24"/>
          <w:szCs w:val="24"/>
        </w:rPr>
      </w:pPr>
      <w:r w:rsidRPr="008F593C">
        <w:rPr>
          <w:rFonts w:ascii="Times New Roman" w:hAnsi="Times New Roman" w:cs="Times New Roman"/>
          <w:sz w:val="24"/>
          <w:szCs w:val="24"/>
        </w:rPr>
        <w:t>From September 1, 2022,  inclusive  education is also introduced in  the field of preschool education, and the financing of the preschool educational institutions for children in  need of special conditions of education and development is provided  from the  state budget.</w:t>
      </w:r>
    </w:p>
    <w:p w:rsidR="004426FA" w:rsidRPr="008F593C" w:rsidRDefault="004426FA" w:rsidP="008238B3">
      <w:pPr>
        <w:spacing w:after="0" w:line="240" w:lineRule="auto"/>
        <w:ind w:firstLine="720"/>
        <w:jc w:val="both"/>
        <w:rPr>
          <w:rFonts w:ascii="Times New Roman" w:hAnsi="Times New Roman" w:cs="Times New Roman"/>
          <w:sz w:val="24"/>
          <w:szCs w:val="24"/>
        </w:rPr>
      </w:pPr>
      <w:r w:rsidRPr="008F593C">
        <w:rPr>
          <w:rFonts w:ascii="Times New Roman" w:hAnsi="Times New Roman" w:cs="Times New Roman"/>
          <w:sz w:val="24"/>
          <w:szCs w:val="24"/>
        </w:rPr>
        <w:t>As of October, 2022, 1,876 children with disabilities were registered among the students of public schools, of which 527 were in elementary school, 1,065 were in middle  school, and 284 were in  high school. Boys predominate among students with disabilities, out of a total of 1,876  students  with disabilities, the number of girls was 598.  In  the same period, the number of children with special educational needs at the level of general education was 7,992, of which 2,556 were girls.</w:t>
      </w:r>
    </w:p>
    <w:p w:rsidR="004426FA" w:rsidRPr="008F593C" w:rsidRDefault="004426FA" w:rsidP="008238B3">
      <w:pPr>
        <w:spacing w:after="0" w:line="240" w:lineRule="auto"/>
        <w:ind w:firstLine="720"/>
        <w:jc w:val="both"/>
        <w:rPr>
          <w:rFonts w:ascii="Times New Roman" w:hAnsi="Times New Roman" w:cs="Times New Roman"/>
          <w:sz w:val="24"/>
          <w:szCs w:val="24"/>
        </w:rPr>
      </w:pPr>
      <w:r w:rsidRPr="008F593C">
        <w:rPr>
          <w:rFonts w:ascii="Times New Roman" w:hAnsi="Times New Roman" w:cs="Times New Roman"/>
          <w:sz w:val="24"/>
          <w:szCs w:val="24"/>
        </w:rPr>
        <w:t>Complete disaggregated data on disabled learners at other levels of education is still not collected but the development of the software is being completed and from the next year will  be available. " The following  policy is currently being implemented in  the field of educational institutions for persons with disabilities:</w:t>
      </w:r>
    </w:p>
    <w:p w:rsidR="004426FA" w:rsidRPr="008F593C" w:rsidRDefault="004426FA" w:rsidP="008238B3">
      <w:pPr>
        <w:spacing w:after="0" w:line="240" w:lineRule="auto"/>
        <w:ind w:firstLine="720"/>
        <w:jc w:val="both"/>
        <w:rPr>
          <w:rFonts w:ascii="Times New Roman" w:hAnsi="Times New Roman" w:cs="Times New Roman"/>
          <w:sz w:val="24"/>
          <w:szCs w:val="24"/>
        </w:rPr>
      </w:pPr>
      <w:r w:rsidRPr="008F593C">
        <w:rPr>
          <w:rFonts w:ascii="Times New Roman" w:hAnsi="Times New Roman" w:cs="Times New Roman"/>
          <w:sz w:val="24"/>
          <w:szCs w:val="24"/>
        </w:rPr>
        <w:t xml:space="preserve">-  Any  citizen, including persons  in   need  of special conditions, can  apply for  admission to </w:t>
      </w:r>
      <w:proofErr w:type="spellStart"/>
      <w:r w:rsidRPr="008F593C">
        <w:rPr>
          <w:rFonts w:ascii="Times New Roman" w:hAnsi="Times New Roman" w:cs="Times New Roman"/>
          <w:sz w:val="24"/>
          <w:szCs w:val="24"/>
        </w:rPr>
        <w:t>crafmanship</w:t>
      </w:r>
      <w:proofErr w:type="spellEnd"/>
      <w:r w:rsidRPr="008F593C">
        <w:rPr>
          <w:rFonts w:ascii="Times New Roman" w:hAnsi="Times New Roman" w:cs="Times New Roman"/>
          <w:sz w:val="24"/>
          <w:szCs w:val="24"/>
        </w:rPr>
        <w:t xml:space="preserve"> and middle vocational school,</w:t>
      </w:r>
    </w:p>
    <w:p w:rsidR="004426FA" w:rsidRPr="008F593C" w:rsidRDefault="004426FA" w:rsidP="008238B3">
      <w:pPr>
        <w:spacing w:after="0" w:line="240" w:lineRule="auto"/>
        <w:jc w:val="both"/>
        <w:rPr>
          <w:rFonts w:ascii="Times New Roman" w:hAnsi="Times New Roman" w:cs="Times New Roman"/>
          <w:sz w:val="24"/>
          <w:szCs w:val="24"/>
        </w:rPr>
      </w:pPr>
      <w:r w:rsidRPr="008F593C">
        <w:rPr>
          <w:rFonts w:ascii="Times New Roman" w:hAnsi="Times New Roman" w:cs="Times New Roman"/>
          <w:sz w:val="24"/>
          <w:szCs w:val="24"/>
        </w:rPr>
        <w:t>- In the state educational institutions implementing secondary professional education programs of the Ministry of Education and Culture of the Republic of Armenia, about 80 free education places are allocated to the students with disabilities 1st and 2nd groups who have at least passing points of the admission fee system, as well as disabled students from childhood up to the age of 18.</w:t>
      </w:r>
    </w:p>
    <w:p w:rsidR="004426FA" w:rsidRPr="008F593C" w:rsidRDefault="004426FA" w:rsidP="008238B3">
      <w:pPr>
        <w:spacing w:after="0" w:line="240" w:lineRule="auto"/>
        <w:jc w:val="both"/>
        <w:rPr>
          <w:rFonts w:ascii="Times New Roman" w:hAnsi="Times New Roman" w:cs="Times New Roman"/>
          <w:sz w:val="24"/>
          <w:szCs w:val="24"/>
        </w:rPr>
      </w:pPr>
      <w:r w:rsidRPr="008F593C">
        <w:rPr>
          <w:rFonts w:ascii="Times New Roman" w:hAnsi="Times New Roman" w:cs="Times New Roman"/>
          <w:sz w:val="24"/>
          <w:szCs w:val="24"/>
        </w:rPr>
        <w:t xml:space="preserve">-According to the order of the Minister of Education and Science of the Republic of Armenia No. 1784 of  November 4,  2021, "About allocating student  benefits, compensating tuition fees  and establishing scholarships in state educational institutions implementing preliminary professional and middle vocational  educational programs of the Republic of Armenia" "category", disabled persons and persons with the status of a disabled child are admitted to a secondary professional educational program outside of the admission competition, at the expense of reserve places, to whom, in case of </w:t>
      </w:r>
      <w:r w:rsidRPr="008F593C">
        <w:rPr>
          <w:rFonts w:ascii="Times New Roman" w:hAnsi="Times New Roman" w:cs="Times New Roman"/>
          <w:sz w:val="24"/>
          <w:szCs w:val="24"/>
        </w:rPr>
        <w:lastRenderedPageBreak/>
        <w:t>passing the regular exams and tests with positive grades, a scholarship is paid, regardless of the benefit or pension received, according to "Disabled Persons in  the Republic of Armenia on social protection" of the Law of the Republic of Armenia.</w:t>
      </w:r>
    </w:p>
    <w:p w:rsidR="004426FA" w:rsidRPr="008F593C" w:rsidRDefault="004426FA" w:rsidP="008238B3">
      <w:pPr>
        <w:spacing w:after="0" w:line="240" w:lineRule="auto"/>
        <w:jc w:val="both"/>
        <w:rPr>
          <w:rFonts w:ascii="Times New Roman" w:hAnsi="Times New Roman" w:cs="Times New Roman"/>
          <w:sz w:val="24"/>
          <w:szCs w:val="24"/>
        </w:rPr>
      </w:pPr>
      <w:r w:rsidRPr="008F593C">
        <w:rPr>
          <w:rFonts w:ascii="Times New Roman" w:hAnsi="Times New Roman" w:cs="Times New Roman"/>
          <w:sz w:val="24"/>
          <w:szCs w:val="24"/>
        </w:rPr>
        <w:t>"Every year, universities collect data on students who need special educational conditions, evaluate their needs, then work with the aforementioned students in  order to make education accessible, in particular, laboratories and classrooms that do not meet the special educational conditions of persons with disabilities  are removed. form proposals aimed at their improvement, work is carried out aimed at providing access to digitized educational literature for persons with disabilities, provisions related to the special needs of persons with disabilities are defined in subject programs. For hearing-impaired students studying in universities, the materials of theoretical classes are  provided in  the format of lectures and video series, and the current and final examinations are carried out in  the format of written assignments. The professors of the practical classes know the sign language and it is carried out using the appropriate tools. Computer usage training with screen readers is used to facilitate the educational process of visually impaired students. Classes with the use of a white cane are organized with students with visual impairments in   order  to develop the  skills of independent  movement. Changes are being implemented in the educational programs, which are aimed at the full education of students  with locomotor problems,  as  well as  solving the  problems of social adaptation.  In universities, the distance learning system is also launched, which allows students with disabilities to easily join the courses held in virtual classrooms  and have an active participation.</w:t>
      </w:r>
    </w:p>
    <w:p w:rsidR="004426FA" w:rsidRPr="008F593C" w:rsidRDefault="004426FA" w:rsidP="008238B3">
      <w:pPr>
        <w:spacing w:after="0" w:line="240" w:lineRule="auto"/>
        <w:jc w:val="both"/>
        <w:rPr>
          <w:rFonts w:ascii="Times New Roman" w:hAnsi="Times New Roman" w:cs="Times New Roman"/>
          <w:sz w:val="24"/>
          <w:szCs w:val="24"/>
        </w:rPr>
      </w:pPr>
      <w:r w:rsidRPr="008F593C">
        <w:rPr>
          <w:rFonts w:ascii="Times New Roman" w:hAnsi="Times New Roman" w:cs="Times New Roman"/>
          <w:sz w:val="24"/>
          <w:szCs w:val="24"/>
        </w:rPr>
        <w:t>In universities  in 2021 During this period, existing/online training courses were organized for the teaching staff on the provision of inclusive education and inclusive approaches to teaching, learning and assessment, which  will be continuous in  nature.</w:t>
      </w:r>
    </w:p>
    <w:p w:rsidR="004426FA" w:rsidRDefault="004426FA" w:rsidP="008238B3">
      <w:pPr>
        <w:spacing w:after="0" w:line="240" w:lineRule="auto"/>
        <w:jc w:val="both"/>
        <w:rPr>
          <w:rFonts w:ascii="Times New Roman" w:hAnsi="Times New Roman" w:cs="Times New Roman"/>
          <w:sz w:val="24"/>
          <w:szCs w:val="24"/>
        </w:rPr>
      </w:pPr>
      <w:r w:rsidRPr="008F593C">
        <w:rPr>
          <w:rFonts w:ascii="Times New Roman" w:hAnsi="Times New Roman" w:cs="Times New Roman"/>
          <w:sz w:val="24"/>
          <w:szCs w:val="24"/>
        </w:rPr>
        <w:t>The state non-profit organization "Assessment and Testing Center" organizes and implements the admission process of state and non-state higher educational institutions (according to bachelor's and continuous and integrated educational programs), where, as necessary, the admission of disabled applicants  is organized with the provision of appropriate conditions.</w:t>
      </w:r>
    </w:p>
    <w:p w:rsidR="008238B3" w:rsidRDefault="008238B3" w:rsidP="008238B3">
      <w:pPr>
        <w:spacing w:after="0" w:line="240" w:lineRule="auto"/>
        <w:jc w:val="both"/>
        <w:rPr>
          <w:rFonts w:ascii="Times New Roman" w:hAnsi="Times New Roman" w:cs="Times New Roman"/>
          <w:sz w:val="24"/>
          <w:szCs w:val="24"/>
        </w:rPr>
      </w:pPr>
    </w:p>
    <w:p w:rsidR="008238B3" w:rsidRPr="004777CA" w:rsidRDefault="008238B3" w:rsidP="008238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War of aggression by Azerbaijan unleashed against the people of </w:t>
      </w:r>
      <w:proofErr w:type="spellStart"/>
      <w:r>
        <w:rPr>
          <w:rFonts w:ascii="Times New Roman" w:hAnsi="Times New Roman" w:cs="Times New Roman"/>
          <w:b/>
          <w:sz w:val="24"/>
          <w:szCs w:val="24"/>
        </w:rPr>
        <w:t>Artsakh</w:t>
      </w:r>
      <w:proofErr w:type="spellEnd"/>
      <w:r>
        <w:rPr>
          <w:rFonts w:ascii="Times New Roman" w:hAnsi="Times New Roman" w:cs="Times New Roman"/>
          <w:b/>
          <w:sz w:val="24"/>
          <w:szCs w:val="24"/>
        </w:rPr>
        <w:t xml:space="preserve"> (Nagorno-Karabakh) in September-November 2020 </w:t>
      </w:r>
    </w:p>
    <w:p w:rsidR="008238B3" w:rsidRPr="004777CA" w:rsidRDefault="008238B3" w:rsidP="008238B3">
      <w:pPr>
        <w:spacing w:after="0" w:line="240" w:lineRule="auto"/>
        <w:ind w:firstLine="720"/>
        <w:jc w:val="both"/>
        <w:rPr>
          <w:rFonts w:ascii="Times New Roman" w:hAnsi="Times New Roman" w:cs="Times New Roman"/>
          <w:sz w:val="24"/>
          <w:szCs w:val="24"/>
        </w:rPr>
      </w:pPr>
      <w:r w:rsidRPr="004777CA">
        <w:rPr>
          <w:rFonts w:ascii="Times New Roman" w:hAnsi="Times New Roman" w:cs="Times New Roman"/>
          <w:sz w:val="24"/>
          <w:szCs w:val="24"/>
        </w:rPr>
        <w:t xml:space="preserve">Children displaced as a result of </w:t>
      </w:r>
      <w:r>
        <w:rPr>
          <w:rFonts w:ascii="Times New Roman" w:hAnsi="Times New Roman" w:cs="Times New Roman"/>
          <w:sz w:val="24"/>
          <w:szCs w:val="24"/>
        </w:rPr>
        <w:t>the</w:t>
      </w:r>
      <w:r w:rsidRPr="004777CA">
        <w:rPr>
          <w:rFonts w:ascii="Times New Roman" w:hAnsi="Times New Roman" w:cs="Times New Roman"/>
          <w:sz w:val="24"/>
          <w:szCs w:val="24"/>
        </w:rPr>
        <w:t xml:space="preserve"> War were included  in their respective educational programs without any obstacles in terms of documentation and bureaucracy. Students and their parents were given psychological first aid, and students were provided with pedagogical and psychological support services during the school year by specialists of public schools and regional pedagogical and psychological support centers. Special trainings were organized for all schools.</w:t>
      </w:r>
    </w:p>
    <w:p w:rsidR="008238B3" w:rsidRPr="004777CA" w:rsidRDefault="008238B3" w:rsidP="008238B3">
      <w:pPr>
        <w:spacing w:after="0" w:line="240" w:lineRule="auto"/>
        <w:ind w:firstLine="720"/>
        <w:jc w:val="both"/>
        <w:rPr>
          <w:rFonts w:ascii="Times New Roman" w:hAnsi="Times New Roman" w:cs="Times New Roman"/>
          <w:sz w:val="24"/>
          <w:szCs w:val="24"/>
        </w:rPr>
      </w:pPr>
      <w:r w:rsidRPr="004777CA">
        <w:rPr>
          <w:rFonts w:ascii="Times New Roman" w:hAnsi="Times New Roman" w:cs="Times New Roman"/>
          <w:sz w:val="24"/>
          <w:szCs w:val="24"/>
        </w:rPr>
        <w:t xml:space="preserve">In the months of September-November 2020, 9988 displaced children from </w:t>
      </w:r>
      <w:proofErr w:type="spellStart"/>
      <w:r w:rsidRPr="004777CA">
        <w:rPr>
          <w:rFonts w:ascii="Times New Roman" w:hAnsi="Times New Roman" w:cs="Times New Roman"/>
          <w:sz w:val="24"/>
          <w:szCs w:val="24"/>
        </w:rPr>
        <w:t>Artsakh</w:t>
      </w:r>
      <w:proofErr w:type="spellEnd"/>
      <w:r w:rsidRPr="004777CA">
        <w:rPr>
          <w:rFonts w:ascii="Times New Roman" w:hAnsi="Times New Roman" w:cs="Times New Roman"/>
          <w:sz w:val="24"/>
          <w:szCs w:val="24"/>
        </w:rPr>
        <w:t xml:space="preserve"> - </w:t>
      </w:r>
      <w:proofErr w:type="spellStart"/>
      <w:r w:rsidRPr="004777CA">
        <w:rPr>
          <w:rFonts w:ascii="Times New Roman" w:hAnsi="Times New Roman" w:cs="Times New Roman"/>
          <w:sz w:val="24"/>
          <w:szCs w:val="24"/>
        </w:rPr>
        <w:t>Nagoro</w:t>
      </w:r>
      <w:proofErr w:type="spellEnd"/>
      <w:r w:rsidRPr="004777CA">
        <w:rPr>
          <w:rFonts w:ascii="Times New Roman" w:hAnsi="Times New Roman" w:cs="Times New Roman"/>
          <w:sz w:val="24"/>
          <w:szCs w:val="24"/>
        </w:rPr>
        <w:t xml:space="preserve"> </w:t>
      </w:r>
      <w:proofErr w:type="spellStart"/>
      <w:r w:rsidRPr="004777CA">
        <w:rPr>
          <w:rFonts w:ascii="Times New Roman" w:hAnsi="Times New Roman" w:cs="Times New Roman"/>
          <w:sz w:val="24"/>
          <w:szCs w:val="24"/>
        </w:rPr>
        <w:t>Karabakh</w:t>
      </w:r>
      <w:proofErr w:type="spellEnd"/>
      <w:r w:rsidRPr="004777CA">
        <w:rPr>
          <w:rFonts w:ascii="Times New Roman" w:hAnsi="Times New Roman" w:cs="Times New Roman"/>
          <w:sz w:val="24"/>
          <w:szCs w:val="24"/>
        </w:rPr>
        <w:t xml:space="preserve"> were registered and studied by the schools in RA public schools.  Most of these children  in 2021 during the months of February-May, they left  RA schools with the justification of returning  to </w:t>
      </w:r>
      <w:proofErr w:type="spellStart"/>
      <w:r w:rsidRPr="004777CA">
        <w:rPr>
          <w:rFonts w:ascii="Times New Roman" w:hAnsi="Times New Roman" w:cs="Times New Roman"/>
          <w:sz w:val="24"/>
          <w:szCs w:val="24"/>
        </w:rPr>
        <w:t>Artsakh</w:t>
      </w:r>
      <w:proofErr w:type="spellEnd"/>
      <w:r w:rsidRPr="004777CA">
        <w:rPr>
          <w:rFonts w:ascii="Times New Roman" w:hAnsi="Times New Roman" w:cs="Times New Roman"/>
          <w:sz w:val="24"/>
          <w:szCs w:val="24"/>
        </w:rPr>
        <w:t xml:space="preserve"> or moving to another country.</w:t>
      </w:r>
    </w:p>
    <w:p w:rsidR="008238B3" w:rsidRPr="004777CA" w:rsidRDefault="008238B3" w:rsidP="008238B3">
      <w:pPr>
        <w:spacing w:after="0" w:line="240" w:lineRule="auto"/>
        <w:ind w:firstLine="720"/>
        <w:jc w:val="both"/>
        <w:rPr>
          <w:rFonts w:ascii="Times New Roman" w:hAnsi="Times New Roman" w:cs="Times New Roman"/>
          <w:sz w:val="24"/>
          <w:szCs w:val="24"/>
        </w:rPr>
      </w:pPr>
      <w:r w:rsidRPr="004777CA">
        <w:rPr>
          <w:rFonts w:ascii="Times New Roman" w:hAnsi="Times New Roman" w:cs="Times New Roman"/>
          <w:sz w:val="24"/>
          <w:szCs w:val="24"/>
        </w:rPr>
        <w:t xml:space="preserve">In 2021 -2022 academic year 3772 </w:t>
      </w:r>
      <w:proofErr w:type="spellStart"/>
      <w:r w:rsidRPr="004777CA">
        <w:rPr>
          <w:rFonts w:ascii="Times New Roman" w:hAnsi="Times New Roman" w:cs="Times New Roman"/>
          <w:sz w:val="24"/>
          <w:szCs w:val="24"/>
        </w:rPr>
        <w:t>Artsakh</w:t>
      </w:r>
      <w:proofErr w:type="spellEnd"/>
      <w:r w:rsidRPr="004777CA">
        <w:rPr>
          <w:rFonts w:ascii="Times New Roman" w:hAnsi="Times New Roman" w:cs="Times New Roman"/>
          <w:sz w:val="24"/>
          <w:szCs w:val="24"/>
        </w:rPr>
        <w:t xml:space="preserve"> -</w:t>
      </w:r>
      <w:r w:rsidRPr="004777CA">
        <w:rPr>
          <w:rFonts w:ascii="Times New Roman" w:hAnsi="Times New Roman" w:cs="Times New Roman"/>
          <w:b/>
          <w:sz w:val="24"/>
          <w:szCs w:val="24"/>
        </w:rPr>
        <w:t xml:space="preserve"> </w:t>
      </w:r>
      <w:proofErr w:type="spellStart"/>
      <w:r w:rsidRPr="004777CA">
        <w:rPr>
          <w:rFonts w:ascii="Times New Roman" w:hAnsi="Times New Roman" w:cs="Times New Roman"/>
          <w:sz w:val="24"/>
          <w:szCs w:val="24"/>
        </w:rPr>
        <w:t>Nagoro</w:t>
      </w:r>
      <w:proofErr w:type="spellEnd"/>
      <w:r w:rsidRPr="004777CA">
        <w:rPr>
          <w:rFonts w:ascii="Times New Roman" w:hAnsi="Times New Roman" w:cs="Times New Roman"/>
          <w:sz w:val="24"/>
          <w:szCs w:val="24"/>
        </w:rPr>
        <w:t xml:space="preserve"> </w:t>
      </w:r>
      <w:proofErr w:type="spellStart"/>
      <w:r w:rsidRPr="004777CA">
        <w:rPr>
          <w:rFonts w:ascii="Times New Roman" w:hAnsi="Times New Roman" w:cs="Times New Roman"/>
          <w:sz w:val="24"/>
          <w:szCs w:val="24"/>
        </w:rPr>
        <w:t>Karabakh</w:t>
      </w:r>
      <w:proofErr w:type="spellEnd"/>
      <w:r w:rsidRPr="004777CA">
        <w:rPr>
          <w:rFonts w:ascii="Times New Roman" w:hAnsi="Times New Roman" w:cs="Times New Roman"/>
          <w:sz w:val="24"/>
          <w:szCs w:val="24"/>
        </w:rPr>
        <w:t xml:space="preserve"> children were registered in RA public educational institutions, of which 39 need special educational conditions.</w:t>
      </w:r>
    </w:p>
    <w:p w:rsidR="008238B3" w:rsidRPr="004777CA" w:rsidRDefault="008238B3" w:rsidP="008238B3">
      <w:pPr>
        <w:spacing w:after="0" w:line="240" w:lineRule="auto"/>
        <w:ind w:firstLine="720"/>
        <w:jc w:val="both"/>
        <w:rPr>
          <w:rFonts w:ascii="Times New Roman" w:hAnsi="Times New Roman" w:cs="Times New Roman"/>
          <w:sz w:val="24"/>
          <w:szCs w:val="24"/>
        </w:rPr>
      </w:pPr>
      <w:r w:rsidRPr="004777CA">
        <w:rPr>
          <w:rFonts w:ascii="Times New Roman" w:hAnsi="Times New Roman" w:cs="Times New Roman"/>
          <w:sz w:val="24"/>
          <w:szCs w:val="24"/>
        </w:rPr>
        <w:t>On September  28</w:t>
      </w:r>
      <w:r w:rsidRPr="004777CA">
        <w:rPr>
          <w:rFonts w:ascii="Times New Roman" w:hAnsi="Times New Roman" w:cs="Times New Roman"/>
          <w:sz w:val="24"/>
          <w:szCs w:val="24"/>
          <w:vertAlign w:val="superscript"/>
        </w:rPr>
        <w:t>th</w:t>
      </w:r>
      <w:r w:rsidRPr="004777CA">
        <w:rPr>
          <w:rFonts w:ascii="Times New Roman" w:hAnsi="Times New Roman" w:cs="Times New Roman"/>
          <w:sz w:val="24"/>
          <w:szCs w:val="24"/>
        </w:rPr>
        <w:t xml:space="preserve"> September  the  Ministry of Education, Science, Culture  and Sport of the Republic of Armenia sent a circular to public educational institutions, according to which children who moved from </w:t>
      </w:r>
      <w:proofErr w:type="spellStart"/>
      <w:r w:rsidRPr="004777CA">
        <w:rPr>
          <w:rFonts w:ascii="Times New Roman" w:hAnsi="Times New Roman" w:cs="Times New Roman"/>
          <w:sz w:val="24"/>
          <w:szCs w:val="24"/>
        </w:rPr>
        <w:t>Artsakh</w:t>
      </w:r>
      <w:proofErr w:type="spellEnd"/>
      <w:r w:rsidRPr="004777CA">
        <w:rPr>
          <w:rFonts w:ascii="Times New Roman" w:hAnsi="Times New Roman" w:cs="Times New Roman"/>
          <w:sz w:val="24"/>
          <w:szCs w:val="24"/>
        </w:rPr>
        <w:t xml:space="preserve"> - </w:t>
      </w:r>
      <w:proofErr w:type="spellStart"/>
      <w:r w:rsidRPr="004777CA">
        <w:rPr>
          <w:rFonts w:ascii="Times New Roman" w:hAnsi="Times New Roman" w:cs="Times New Roman"/>
          <w:sz w:val="24"/>
          <w:szCs w:val="24"/>
        </w:rPr>
        <w:t>Nagorno</w:t>
      </w:r>
      <w:proofErr w:type="spellEnd"/>
      <w:r w:rsidRPr="004777CA">
        <w:rPr>
          <w:rFonts w:ascii="Times New Roman" w:hAnsi="Times New Roman" w:cs="Times New Roman"/>
          <w:sz w:val="24"/>
          <w:szCs w:val="24"/>
        </w:rPr>
        <w:t xml:space="preserve"> </w:t>
      </w:r>
      <w:proofErr w:type="spellStart"/>
      <w:r w:rsidRPr="004777CA">
        <w:rPr>
          <w:rFonts w:ascii="Times New Roman" w:hAnsi="Times New Roman" w:cs="Times New Roman"/>
          <w:sz w:val="24"/>
          <w:szCs w:val="24"/>
        </w:rPr>
        <w:t>Karabakh</w:t>
      </w:r>
      <w:proofErr w:type="spellEnd"/>
      <w:r w:rsidRPr="004777CA">
        <w:rPr>
          <w:rFonts w:ascii="Times New Roman" w:hAnsi="Times New Roman" w:cs="Times New Roman"/>
          <w:sz w:val="24"/>
          <w:szCs w:val="24"/>
        </w:rPr>
        <w:t xml:space="preserve"> to the Republic of Armenia had the opportunity to continue their studies in a school close to the place of their residence, regardless of the availability of license seats - places. On November 5, 2020 the Ministry sent a circular to the schools, instructing them to issue the decree from the Republic of </w:t>
      </w:r>
      <w:proofErr w:type="spellStart"/>
      <w:r w:rsidRPr="004777CA">
        <w:rPr>
          <w:rFonts w:ascii="Times New Roman" w:hAnsi="Times New Roman" w:cs="Times New Roman"/>
          <w:sz w:val="24"/>
          <w:szCs w:val="24"/>
        </w:rPr>
        <w:t>Artsakh</w:t>
      </w:r>
      <w:proofErr w:type="spellEnd"/>
      <w:r w:rsidRPr="004777CA">
        <w:rPr>
          <w:rFonts w:ascii="Times New Roman" w:hAnsi="Times New Roman" w:cs="Times New Roman"/>
          <w:sz w:val="24"/>
          <w:szCs w:val="24"/>
        </w:rPr>
        <w:t xml:space="preserve">  to the Republic of Armenia.</w:t>
      </w:r>
    </w:p>
    <w:p w:rsidR="008238B3" w:rsidRPr="004777CA" w:rsidRDefault="008238B3" w:rsidP="008238B3">
      <w:pPr>
        <w:spacing w:after="0" w:line="240" w:lineRule="auto"/>
        <w:ind w:firstLine="720"/>
        <w:jc w:val="both"/>
        <w:rPr>
          <w:rFonts w:ascii="Times New Roman" w:hAnsi="Times New Roman" w:cs="Times New Roman"/>
          <w:sz w:val="24"/>
          <w:szCs w:val="24"/>
        </w:rPr>
      </w:pPr>
      <w:r w:rsidRPr="004777CA">
        <w:rPr>
          <w:rFonts w:ascii="Times New Roman" w:hAnsi="Times New Roman" w:cs="Times New Roman"/>
          <w:sz w:val="24"/>
          <w:szCs w:val="24"/>
        </w:rPr>
        <w:t xml:space="preserve">It was also ordered to adjust the needs of the students transferred from </w:t>
      </w:r>
      <w:proofErr w:type="spellStart"/>
      <w:r w:rsidRPr="004777CA">
        <w:rPr>
          <w:rFonts w:ascii="Times New Roman" w:hAnsi="Times New Roman" w:cs="Times New Roman"/>
          <w:sz w:val="24"/>
          <w:szCs w:val="24"/>
        </w:rPr>
        <w:t>Artsakh</w:t>
      </w:r>
      <w:proofErr w:type="spellEnd"/>
      <w:r w:rsidRPr="004777CA">
        <w:rPr>
          <w:rFonts w:ascii="Times New Roman" w:hAnsi="Times New Roman" w:cs="Times New Roman"/>
          <w:sz w:val="24"/>
          <w:szCs w:val="24"/>
        </w:rPr>
        <w:t xml:space="preserve"> (stationery, textbooks, transport services, etc.) for the unhindered realization of their right to education.</w:t>
      </w:r>
    </w:p>
    <w:p w:rsidR="008238B3" w:rsidRPr="004777CA" w:rsidRDefault="008238B3" w:rsidP="008238B3">
      <w:pPr>
        <w:spacing w:after="0" w:line="240" w:lineRule="auto"/>
        <w:ind w:firstLine="720"/>
        <w:jc w:val="both"/>
        <w:rPr>
          <w:rFonts w:ascii="Times New Roman" w:hAnsi="Times New Roman" w:cs="Times New Roman"/>
          <w:sz w:val="24"/>
          <w:szCs w:val="24"/>
        </w:rPr>
      </w:pPr>
      <w:r w:rsidRPr="004777CA">
        <w:rPr>
          <w:rFonts w:ascii="Times New Roman" w:hAnsi="Times New Roman" w:cs="Times New Roman"/>
          <w:sz w:val="24"/>
          <w:szCs w:val="24"/>
        </w:rPr>
        <w:lastRenderedPageBreak/>
        <w:t xml:space="preserve">Due to the transfer of children from </w:t>
      </w:r>
      <w:proofErr w:type="spellStart"/>
      <w:r w:rsidRPr="004777CA">
        <w:rPr>
          <w:rFonts w:ascii="Times New Roman" w:hAnsi="Times New Roman" w:cs="Times New Roman"/>
          <w:sz w:val="24"/>
          <w:szCs w:val="24"/>
        </w:rPr>
        <w:t>Artsakh</w:t>
      </w:r>
      <w:proofErr w:type="spellEnd"/>
      <w:r w:rsidRPr="004777CA">
        <w:rPr>
          <w:rFonts w:ascii="Times New Roman" w:hAnsi="Times New Roman" w:cs="Times New Roman"/>
          <w:sz w:val="24"/>
          <w:szCs w:val="24"/>
        </w:rPr>
        <w:t xml:space="preserve">, there was a need for an additional number of educational textbooks, but some schools provided the necessary textbooks from their library fund and this problem was settled by the Circulating Textbook Fund. Textbooks were provided free of charge to the children transferred from </w:t>
      </w:r>
      <w:proofErr w:type="spellStart"/>
      <w:r w:rsidRPr="004777CA">
        <w:rPr>
          <w:rFonts w:ascii="Times New Roman" w:hAnsi="Times New Roman" w:cs="Times New Roman"/>
          <w:sz w:val="24"/>
          <w:szCs w:val="24"/>
        </w:rPr>
        <w:t>Artsakh</w:t>
      </w:r>
      <w:proofErr w:type="spellEnd"/>
      <w:r w:rsidRPr="004777CA">
        <w:rPr>
          <w:rFonts w:ascii="Times New Roman" w:hAnsi="Times New Roman" w:cs="Times New Roman"/>
          <w:sz w:val="24"/>
          <w:szCs w:val="24"/>
        </w:rPr>
        <w:t>.</w:t>
      </w:r>
    </w:p>
    <w:p w:rsidR="008238B3" w:rsidRPr="004777CA" w:rsidRDefault="008238B3" w:rsidP="008238B3">
      <w:pPr>
        <w:spacing w:after="0" w:line="240" w:lineRule="auto"/>
        <w:ind w:firstLine="720"/>
        <w:jc w:val="both"/>
        <w:rPr>
          <w:rFonts w:ascii="Times New Roman" w:hAnsi="Times New Roman" w:cs="Times New Roman"/>
          <w:sz w:val="24"/>
          <w:szCs w:val="24"/>
        </w:rPr>
      </w:pPr>
      <w:r w:rsidRPr="004777CA">
        <w:rPr>
          <w:rFonts w:ascii="Times New Roman" w:hAnsi="Times New Roman" w:cs="Times New Roman"/>
          <w:sz w:val="24"/>
          <w:szCs w:val="24"/>
        </w:rPr>
        <w:t xml:space="preserve">Schoolchildren who moved from </w:t>
      </w:r>
      <w:proofErr w:type="spellStart"/>
      <w:r w:rsidRPr="004777CA">
        <w:rPr>
          <w:rFonts w:ascii="Times New Roman" w:hAnsi="Times New Roman" w:cs="Times New Roman"/>
          <w:sz w:val="24"/>
          <w:szCs w:val="24"/>
        </w:rPr>
        <w:t>Artsakh</w:t>
      </w:r>
      <w:proofErr w:type="spellEnd"/>
      <w:r w:rsidRPr="004777CA">
        <w:rPr>
          <w:rFonts w:ascii="Times New Roman" w:hAnsi="Times New Roman" w:cs="Times New Roman"/>
          <w:sz w:val="24"/>
          <w:szCs w:val="24"/>
        </w:rPr>
        <w:t xml:space="preserve"> to the Republic of Armenia,  within the framework of · cooperation between KGSMN  and  the  TUMO  Center for  Creative Technologies, were given the opportunity to conduct distance learning in TUMO  centers.</w:t>
      </w:r>
    </w:p>
    <w:p w:rsidR="008238B3" w:rsidRPr="004777CA" w:rsidRDefault="008238B3" w:rsidP="008238B3">
      <w:pPr>
        <w:spacing w:after="0" w:line="240" w:lineRule="auto"/>
        <w:ind w:firstLine="720"/>
        <w:jc w:val="both"/>
        <w:rPr>
          <w:rFonts w:ascii="Times New Roman" w:hAnsi="Times New Roman" w:cs="Times New Roman"/>
          <w:sz w:val="24"/>
          <w:szCs w:val="24"/>
        </w:rPr>
      </w:pPr>
      <w:r w:rsidRPr="004777CA">
        <w:rPr>
          <w:rFonts w:ascii="Times New Roman" w:hAnsi="Times New Roman" w:cs="Times New Roman"/>
          <w:sz w:val="24"/>
          <w:szCs w:val="24"/>
        </w:rPr>
        <w:t xml:space="preserve">An opportunity was also given to the citizens of </w:t>
      </w:r>
      <w:proofErr w:type="spellStart"/>
      <w:r w:rsidRPr="004777CA">
        <w:rPr>
          <w:rFonts w:ascii="Times New Roman" w:hAnsi="Times New Roman" w:cs="Times New Roman"/>
          <w:sz w:val="24"/>
          <w:szCs w:val="24"/>
        </w:rPr>
        <w:t>Artsakh</w:t>
      </w:r>
      <w:proofErr w:type="spellEnd"/>
      <w:r w:rsidRPr="004777CA">
        <w:rPr>
          <w:rFonts w:ascii="Times New Roman" w:hAnsi="Times New Roman" w:cs="Times New Roman"/>
          <w:sz w:val="24"/>
          <w:szCs w:val="24"/>
        </w:rPr>
        <w:t xml:space="preserve"> who are temporarily in RA: to continue their education in all state and non-state educational institutions implementing preliminary professional and middle vocational educational programs in their respective specialty, regardless of license seat  restrictions and the availability  of necessary documents, to  be included  in the educational processes, and to provide them with academic references regarding studying until returning to </w:t>
      </w:r>
      <w:proofErr w:type="spellStart"/>
      <w:r w:rsidRPr="004777CA">
        <w:rPr>
          <w:rFonts w:ascii="Times New Roman" w:hAnsi="Times New Roman" w:cs="Times New Roman"/>
          <w:sz w:val="24"/>
          <w:szCs w:val="24"/>
        </w:rPr>
        <w:t>Artsakh</w:t>
      </w:r>
      <w:proofErr w:type="spellEnd"/>
      <w:r w:rsidRPr="004777CA">
        <w:rPr>
          <w:rFonts w:ascii="Times New Roman" w:hAnsi="Times New Roman" w:cs="Times New Roman"/>
          <w:sz w:val="24"/>
          <w:szCs w:val="24"/>
        </w:rPr>
        <w:t>.</w:t>
      </w:r>
    </w:p>
    <w:p w:rsidR="008238B3" w:rsidRPr="004777CA" w:rsidRDefault="008238B3" w:rsidP="008238B3">
      <w:pPr>
        <w:spacing w:after="0" w:line="240" w:lineRule="auto"/>
        <w:ind w:firstLine="720"/>
        <w:jc w:val="both"/>
        <w:rPr>
          <w:rFonts w:ascii="Times New Roman" w:hAnsi="Times New Roman" w:cs="Times New Roman"/>
          <w:sz w:val="24"/>
          <w:szCs w:val="24"/>
        </w:rPr>
      </w:pPr>
      <w:r w:rsidRPr="004777CA">
        <w:rPr>
          <w:rFonts w:ascii="Times New Roman" w:hAnsi="Times New Roman" w:cs="Times New Roman"/>
          <w:sz w:val="24"/>
          <w:szCs w:val="24"/>
        </w:rPr>
        <w:t xml:space="preserve">Relevant works were also carried out to organize the further studies of the </w:t>
      </w:r>
      <w:proofErr w:type="spellStart"/>
      <w:r w:rsidRPr="004777CA">
        <w:rPr>
          <w:rFonts w:ascii="Times New Roman" w:hAnsi="Times New Roman" w:cs="Times New Roman"/>
          <w:sz w:val="24"/>
          <w:szCs w:val="24"/>
        </w:rPr>
        <w:t>Artsakh</w:t>
      </w:r>
      <w:proofErr w:type="spellEnd"/>
      <w:r w:rsidRPr="004777CA">
        <w:rPr>
          <w:rFonts w:ascii="Times New Roman" w:hAnsi="Times New Roman" w:cs="Times New Roman"/>
          <w:sz w:val="24"/>
          <w:szCs w:val="24"/>
        </w:rPr>
        <w:t xml:space="preserve"> students who could not return to the territories occupied by the enemy or settled in Armenia  in the educational institutions and colleges of the Ministry of Education, Science, Culture and Sports of the Republic of Armenia.</w:t>
      </w:r>
    </w:p>
    <w:p w:rsidR="008238B3" w:rsidRDefault="008238B3" w:rsidP="008238B3">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As  well as  2020-2021, </w:t>
      </w:r>
      <w:r w:rsidRPr="004777CA">
        <w:rPr>
          <w:rFonts w:ascii="Times New Roman" w:hAnsi="Times New Roman" w:cs="Times New Roman"/>
          <w:sz w:val="24"/>
          <w:szCs w:val="24"/>
        </w:rPr>
        <w:t xml:space="preserve">1,655  displaced </w:t>
      </w:r>
      <w:r>
        <w:rPr>
          <w:rFonts w:ascii="Times New Roman" w:hAnsi="Times New Roman" w:cs="Times New Roman"/>
          <w:sz w:val="24"/>
          <w:szCs w:val="24"/>
        </w:rPr>
        <w:t>persons</w:t>
      </w:r>
      <w:r w:rsidRPr="004777CA">
        <w:rPr>
          <w:rFonts w:ascii="Times New Roman" w:hAnsi="Times New Roman" w:cs="Times New Roman"/>
          <w:sz w:val="24"/>
          <w:szCs w:val="24"/>
        </w:rPr>
        <w:t xml:space="preserve"> from  the  Republic of </w:t>
      </w:r>
      <w:proofErr w:type="spellStart"/>
      <w:r w:rsidRPr="004777CA">
        <w:rPr>
          <w:rFonts w:ascii="Times New Roman" w:hAnsi="Times New Roman" w:cs="Times New Roman"/>
          <w:sz w:val="24"/>
          <w:szCs w:val="24"/>
        </w:rPr>
        <w:t>Artsakh</w:t>
      </w:r>
      <w:proofErr w:type="spellEnd"/>
      <w:r w:rsidRPr="004777CA">
        <w:rPr>
          <w:rFonts w:ascii="Times New Roman" w:hAnsi="Times New Roman" w:cs="Times New Roman"/>
          <w:sz w:val="24"/>
          <w:szCs w:val="24"/>
        </w:rPr>
        <w:t>, including children, were provided with accommodation  in 22 educational institutions under the authority of the RA  Ministry  of Education, Science,  Culture and Sports and  in  the  "</w:t>
      </w:r>
      <w:proofErr w:type="spellStart"/>
      <w:r w:rsidRPr="004777CA">
        <w:rPr>
          <w:rFonts w:ascii="Times New Roman" w:hAnsi="Times New Roman" w:cs="Times New Roman"/>
          <w:sz w:val="24"/>
          <w:szCs w:val="24"/>
        </w:rPr>
        <w:t>Zeytun</w:t>
      </w:r>
      <w:proofErr w:type="spellEnd"/>
      <w:r w:rsidRPr="004777CA">
        <w:rPr>
          <w:rFonts w:ascii="Times New Roman" w:hAnsi="Times New Roman" w:cs="Times New Roman"/>
          <w:sz w:val="24"/>
          <w:szCs w:val="24"/>
        </w:rPr>
        <w:t xml:space="preserve"> Student Settlement" foundation.</w:t>
      </w:r>
      <w:r w:rsidRPr="004777CA">
        <w:rPr>
          <w:rFonts w:ascii="Times New Roman" w:hAnsi="Times New Roman" w:cs="Times New Roman"/>
          <w:b/>
          <w:sz w:val="24"/>
          <w:szCs w:val="24"/>
        </w:rPr>
        <w:t xml:space="preserve"> </w:t>
      </w:r>
    </w:p>
    <w:p w:rsidR="00C44033" w:rsidRDefault="00C44033" w:rsidP="008238B3">
      <w:pPr>
        <w:spacing w:after="0" w:line="240" w:lineRule="auto"/>
        <w:ind w:firstLine="720"/>
        <w:jc w:val="both"/>
        <w:rPr>
          <w:rFonts w:ascii="Times New Roman" w:hAnsi="Times New Roman" w:cs="Times New Roman"/>
          <w:b/>
          <w:sz w:val="24"/>
          <w:szCs w:val="24"/>
        </w:rPr>
      </w:pPr>
    </w:p>
    <w:p w:rsidR="00C44033" w:rsidRDefault="00C44033" w:rsidP="00C44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Accessibility for different groups</w:t>
      </w:r>
    </w:p>
    <w:p w:rsidR="00C44033" w:rsidRDefault="00C44033" w:rsidP="00C440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 ensure access to education for different social groups, the inclusion of students and  to  exclude the  phenomena of  being excluded from  education, the  following actions were implemented,   in particular:</w:t>
      </w:r>
    </w:p>
    <w:p w:rsidR="00C44033" w:rsidRDefault="00C44033" w:rsidP="00C44033">
      <w:pPr>
        <w:pStyle w:val="ListParagraph"/>
        <w:numPr>
          <w:ilvl w:val="0"/>
          <w:numId w:val="3"/>
        </w:numPr>
        <w:ind w:left="0" w:firstLine="0"/>
        <w:jc w:val="both"/>
      </w:pPr>
      <w:r>
        <w:t xml:space="preserve">The procedure  for  identification  and  referral  of children  excluded from  compulsory education" was introduced, according to which the data of children aged 6-18 years who are not registered in any institution are disclosed. The expected result of the implementation of the system is the regulation of the  registration process of school-aged children, the inclusion of every child in education and the realization of the right to education. </w:t>
      </w:r>
    </w:p>
    <w:p w:rsidR="00C44033" w:rsidRDefault="00C44033" w:rsidP="00C44033">
      <w:pPr>
        <w:pStyle w:val="ListParagraph"/>
        <w:numPr>
          <w:ilvl w:val="0"/>
          <w:numId w:val="4"/>
        </w:numPr>
        <w:ind w:left="0" w:firstLine="0"/>
        <w:jc w:val="both"/>
      </w:pPr>
      <w:r>
        <w:t xml:space="preserve">The program of providing school meals to students of preschools and elementary classes of public schools from the RA state budget is expanding year by year. Currently, the national program is implemented  in 8 marzes of the republic, and by the end of 2023 it will  be implemented  in 2 more marzes. During this time, the UN World Food Program will continue to support the project, including the renovation and furnishing of canteens and kitchens  in schools  in the transition regions. </w:t>
      </w:r>
    </w:p>
    <w:p w:rsidR="00C44033" w:rsidRDefault="00C44033" w:rsidP="00C44033">
      <w:pPr>
        <w:pStyle w:val="ListParagraph"/>
        <w:numPr>
          <w:ilvl w:val="0"/>
          <w:numId w:val="4"/>
        </w:numPr>
        <w:ind w:left="0" w:firstLine="0"/>
        <w:jc w:val="both"/>
      </w:pPr>
      <w:r>
        <w:rPr>
          <w:lang w:val="en-US"/>
        </w:rPr>
        <w:t>T</w:t>
      </w:r>
      <w:r>
        <w:t xml:space="preserve">he cost of students' transportation services is reimbursed if the student </w:t>
      </w:r>
    </w:p>
    <w:p w:rsidR="00C44033" w:rsidRDefault="00C44033" w:rsidP="00C44033">
      <w:pPr>
        <w:pStyle w:val="ListParagraph"/>
        <w:numPr>
          <w:ilvl w:val="0"/>
          <w:numId w:val="4"/>
        </w:numPr>
        <w:ind w:left="0" w:firstLine="0"/>
        <w:jc w:val="both"/>
      </w:pPr>
      <w:r>
        <w:rPr>
          <w:lang w:val="en-US"/>
        </w:rPr>
        <w:t>T</w:t>
      </w:r>
      <w:r>
        <w:t>he cost of transportation services of those educators who are teachers of a public school belonging to a place different from their actual place of residence is reimbursed.</w:t>
      </w:r>
      <w:r>
        <w:rPr>
          <w:lang w:val="en-US"/>
        </w:rPr>
        <w:t xml:space="preserve"> </w:t>
      </w:r>
    </w:p>
    <w:p w:rsidR="00412D6C" w:rsidRPr="00412D6C" w:rsidRDefault="00C44033" w:rsidP="00C44033">
      <w:pPr>
        <w:spacing w:after="0" w:line="240" w:lineRule="auto"/>
        <w:jc w:val="both"/>
        <w:rPr>
          <w:rFonts w:ascii="Times New Roman" w:hAnsi="Times New Roman" w:cs="Times New Roman"/>
          <w:b/>
          <w:sz w:val="28"/>
          <w:szCs w:val="28"/>
          <w:lang w:val="hy-AM"/>
        </w:rPr>
      </w:pPr>
      <w:r>
        <w:rPr>
          <w:rFonts w:ascii="Times New Roman" w:hAnsi="Times New Roman" w:cs="Times New Roman"/>
          <w:sz w:val="24"/>
          <w:szCs w:val="24"/>
        </w:rPr>
        <w:t xml:space="preserve">The goal is to provide conditions for receiving secondary education for all those children whose residence does not have an educational institution providing services at the given educational level, as well as to provide compensation for the transportation service of educators who are not residents of the given residence and without whose involvement the teaching of the given subjects cannot be carried out. Students studying in grades 5-12 of public schools operating in 81 settlements of 23 border communities of RA, receiving social assistance, are provided with reimbursement of textbooks. The compensation is carried out from the RA state budget in full.  </w:t>
      </w:r>
      <w:r>
        <w:rPr>
          <w:rFonts w:ascii="Times New Roman" w:hAnsi="Times New Roman" w:cs="Times New Roman"/>
          <w:sz w:val="24"/>
          <w:szCs w:val="24"/>
        </w:rPr>
        <w:tab/>
        <w:t>The state provides the students of the 1st-4th grades of public schools free of charge with the textbooks provided by the  general  elementary educational  programs  at the  expense  of the  state budget.</w:t>
      </w:r>
      <w:r w:rsidRPr="00567DCE">
        <w:rPr>
          <w:rFonts w:ascii="Times New Roman" w:hAnsi="Times New Roman" w:cs="Times New Roman"/>
          <w:sz w:val="24"/>
          <w:szCs w:val="24"/>
          <w:lang w:val="hy-AM"/>
        </w:rPr>
        <w:t xml:space="preserve"> </w:t>
      </w:r>
    </w:p>
    <w:sectPr w:rsidR="00412D6C" w:rsidRPr="00412D6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13F44"/>
    <w:multiLevelType w:val="hybridMultilevel"/>
    <w:tmpl w:val="5DE8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85E0E"/>
    <w:multiLevelType w:val="hybridMultilevel"/>
    <w:tmpl w:val="6F0EE1FC"/>
    <w:lvl w:ilvl="0" w:tplc="B07E6028">
      <w:start w:val="300"/>
      <w:numFmt w:val="bullet"/>
      <w:lvlText w:val="-"/>
      <w:lvlJc w:val="left"/>
      <w:pPr>
        <w:ind w:left="420" w:hanging="360"/>
      </w:pPr>
      <w:rPr>
        <w:rFonts w:ascii="GHEA Grapalat" w:eastAsiaTheme="minorHAnsi" w:hAnsi="GHEA Grapalat"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15:restartNumberingAfterBreak="0">
    <w:nsid w:val="521D67B4"/>
    <w:multiLevelType w:val="hybridMultilevel"/>
    <w:tmpl w:val="065A1D52"/>
    <w:lvl w:ilvl="0" w:tplc="E1E6F1A6">
      <w:start w:val="300"/>
      <w:numFmt w:val="bullet"/>
      <w:lvlText w:val="-"/>
      <w:lvlJc w:val="left"/>
      <w:pPr>
        <w:ind w:left="420" w:hanging="360"/>
      </w:pPr>
      <w:rPr>
        <w:rFonts w:ascii="GHEA Grapalat" w:eastAsiaTheme="minorHAnsi" w:hAnsi="GHEA Grapalat"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 w15:restartNumberingAfterBreak="0">
    <w:nsid w:val="6C2E7510"/>
    <w:multiLevelType w:val="hybridMultilevel"/>
    <w:tmpl w:val="CE7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6C"/>
    <w:rsid w:val="000131A1"/>
    <w:rsid w:val="00412D6C"/>
    <w:rsid w:val="004426FA"/>
    <w:rsid w:val="008238B3"/>
    <w:rsid w:val="00C44033"/>
    <w:rsid w:val="00E5444D"/>
    <w:rsid w:val="00EB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23F50-3A46-4D8F-8010-9D1B225E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Colorful List - Accent 11,Dot pt,F5 List Paragraph,List Paragraph1,No Spacing1,List Paragraph Char Char Char,Indicator Text,Numbered Para 1,Bullet 1,Bullet Points,MAIN CONTENT,List Paragraph11,List Paragraph12,L,列出段落"/>
    <w:basedOn w:val="Normal"/>
    <w:link w:val="ListParagraphChar"/>
    <w:uiPriority w:val="34"/>
    <w:qFormat/>
    <w:rsid w:val="00412D6C"/>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ListParagraphChar">
    <w:name w:val="List Paragraph Char"/>
    <w:aliases w:val="Table/Figure Heading Char,Colorful List - Accent 11 Char,Dot pt Char,F5 List Paragraph Char,List Paragraph1 Char,No Spacing1 Char,List Paragraph Char Char Char Char,Indicator Text Char,Numbered Para 1 Char,Bullet 1 Char,L Char"/>
    <w:link w:val="ListParagraph"/>
    <w:uiPriority w:val="34"/>
    <w:qFormat/>
    <w:locked/>
    <w:rsid w:val="00412D6C"/>
    <w:rPr>
      <w:rFonts w:ascii="Times New Roman" w:eastAsia="Times New Roman" w:hAnsi="Times New Roman" w:cs="Times New Roman"/>
      <w:sz w:val="24"/>
      <w:szCs w:val="24"/>
      <w:lang w:val="uk-UA" w:eastAsia="ru-RU"/>
    </w:rPr>
  </w:style>
  <w:style w:type="character" w:customStyle="1" w:styleId="rynqvb">
    <w:name w:val="rynqvb"/>
    <w:basedOn w:val="DefaultParagraphFont"/>
    <w:rsid w:val="00412D6C"/>
  </w:style>
  <w:style w:type="paragraph" w:customStyle="1" w:styleId="Body">
    <w:name w:val="Body"/>
    <w:rsid w:val="00412D6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087B2-3AF0-4A5C-AACB-025C24529536}"/>
</file>

<file path=customXml/itemProps2.xml><?xml version="1.0" encoding="utf-8"?>
<ds:datastoreItem xmlns:ds="http://schemas.openxmlformats.org/officeDocument/2006/customXml" ds:itemID="{73D257B6-57C5-47CD-AD2B-FC4A85CA3B85}"/>
</file>

<file path=customXml/itemProps3.xml><?xml version="1.0" encoding="utf-8"?>
<ds:datastoreItem xmlns:ds="http://schemas.openxmlformats.org/officeDocument/2006/customXml" ds:itemID="{DC78B84F-D097-4AFF-B530-94C23E711207}"/>
</file>

<file path=docProps/app.xml><?xml version="1.0" encoding="utf-8"?>
<Properties xmlns="http://schemas.openxmlformats.org/officeDocument/2006/extended-properties" xmlns:vt="http://schemas.openxmlformats.org/officeDocument/2006/docPropsVTypes">
  <Template>Normal</Template>
  <TotalTime>0</TotalTime>
  <Pages>9</Pages>
  <Words>5416</Words>
  <Characters>30873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INTORGHR</dc:creator>
  <cp:keywords/>
  <dc:description/>
  <cp:lastModifiedBy>Zoya Stepanyan</cp:lastModifiedBy>
  <cp:revision>2</cp:revision>
  <dcterms:created xsi:type="dcterms:W3CDTF">2022-10-14T09:55:00Z</dcterms:created>
  <dcterms:modified xsi:type="dcterms:W3CDTF">2022-10-14T09:55:00Z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