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0E0CD" w14:textId="77777777" w:rsidR="00FB1236" w:rsidRPr="0057495F" w:rsidRDefault="00464C84" w:rsidP="00FB1236">
      <w:pPr>
        <w:rPr>
          <w:rFonts w:ascii="Calibri" w:hAnsi="Calibri" w:cs="Calibri"/>
          <w:b/>
          <w:bCs/>
          <w:color w:val="000000"/>
          <w:sz w:val="24"/>
          <w:szCs w:val="24"/>
        </w:rPr>
      </w:pPr>
      <w:r w:rsidRPr="0057495F">
        <w:rPr>
          <w:rFonts w:ascii="Calibri" w:hAnsi="Calibri" w:cs="Calibri"/>
          <w:sz w:val="24"/>
          <w:szCs w:val="24"/>
        </w:rPr>
        <w:t xml:space="preserve">              </w:t>
      </w:r>
      <w:r w:rsidR="00280BDE" w:rsidRPr="0057495F">
        <w:rPr>
          <w:rFonts w:ascii="Calibri" w:hAnsi="Calibri" w:cs="Calibri"/>
          <w:sz w:val="24"/>
          <w:szCs w:val="24"/>
        </w:rPr>
        <w:t xml:space="preserve">  </w:t>
      </w:r>
      <w:r w:rsidR="00FB1236" w:rsidRPr="0057495F">
        <w:rPr>
          <w:rFonts w:ascii="Calibri" w:hAnsi="Calibri" w:cs="Calibri"/>
          <w:b/>
          <w:bCs/>
          <w:color w:val="000000"/>
          <w:sz w:val="24"/>
          <w:szCs w:val="24"/>
        </w:rPr>
        <w:tab/>
      </w:r>
      <w:r w:rsidR="00FB1236" w:rsidRPr="0057495F">
        <w:rPr>
          <w:rFonts w:ascii="Calibri" w:hAnsi="Calibri" w:cs="Calibri"/>
          <w:b/>
          <w:bCs/>
          <w:color w:val="000000"/>
          <w:sz w:val="24"/>
          <w:szCs w:val="24"/>
        </w:rPr>
        <w:tab/>
      </w:r>
      <w:r w:rsidR="00FB1236" w:rsidRPr="0057495F">
        <w:rPr>
          <w:rFonts w:ascii="Calibri" w:hAnsi="Calibri" w:cs="Calibri"/>
          <w:b/>
          <w:bCs/>
          <w:color w:val="000000"/>
          <w:sz w:val="24"/>
          <w:szCs w:val="24"/>
        </w:rPr>
        <w:tab/>
      </w:r>
      <w:r w:rsidR="00FB1236" w:rsidRPr="0057495F">
        <w:rPr>
          <w:rFonts w:ascii="Calibri" w:hAnsi="Calibri" w:cs="Calibri"/>
          <w:b/>
          <w:bCs/>
          <w:color w:val="000000"/>
          <w:sz w:val="24"/>
          <w:szCs w:val="24"/>
        </w:rPr>
        <w:tab/>
      </w:r>
      <w:r w:rsidR="00FB1236" w:rsidRPr="0057495F">
        <w:rPr>
          <w:rFonts w:ascii="Calibri" w:hAnsi="Calibri" w:cs="Calibri"/>
          <w:b/>
          <w:bCs/>
          <w:color w:val="000000"/>
          <w:sz w:val="24"/>
          <w:szCs w:val="24"/>
        </w:rPr>
        <w:tab/>
      </w:r>
      <w:r w:rsidR="00FB1236" w:rsidRPr="0057495F">
        <w:rPr>
          <w:rFonts w:ascii="Calibri" w:hAnsi="Calibri" w:cs="Calibri"/>
          <w:b/>
          <w:bCs/>
          <w:color w:val="000000"/>
          <w:sz w:val="24"/>
          <w:szCs w:val="24"/>
        </w:rPr>
        <w:tab/>
      </w:r>
      <w:r w:rsidR="00FB1236" w:rsidRPr="0057495F">
        <w:rPr>
          <w:rFonts w:ascii="Calibri" w:hAnsi="Calibri" w:cs="Calibri"/>
          <w:b/>
          <w:bCs/>
          <w:color w:val="000000"/>
          <w:sz w:val="24"/>
          <w:szCs w:val="24"/>
        </w:rPr>
        <w:tab/>
      </w:r>
    </w:p>
    <w:p w14:paraId="7DECEA5E" w14:textId="52BF3AD3" w:rsidR="00FB1236" w:rsidRPr="0057495F" w:rsidRDefault="00537DC5" w:rsidP="00FB1236">
      <w:pPr>
        <w:rPr>
          <w:rFonts w:ascii="Calibri" w:hAnsi="Calibri" w:cs="Calibri"/>
          <w:b/>
          <w:bCs/>
          <w:color w:val="000000"/>
          <w:sz w:val="24"/>
          <w:szCs w:val="24"/>
        </w:rPr>
      </w:pPr>
      <w:r>
        <w:rPr>
          <w:rFonts w:ascii="Calibri" w:hAnsi="Calibri" w:cs="Calibri"/>
          <w:b/>
          <w:noProof/>
          <w:sz w:val="24"/>
          <w:szCs w:val="24"/>
        </w:rPr>
        <w:drawing>
          <wp:inline distT="0" distB="0" distL="0" distR="0" wp14:anchorId="264D072D" wp14:editId="0D408FF7">
            <wp:extent cx="1047750" cy="10763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076325"/>
                    </a:xfrm>
                    <a:prstGeom prst="rect">
                      <a:avLst/>
                    </a:prstGeom>
                    <a:noFill/>
                    <a:ln>
                      <a:noFill/>
                    </a:ln>
                  </pic:spPr>
                </pic:pic>
              </a:graphicData>
            </a:graphic>
          </wp:inline>
        </w:drawing>
      </w:r>
    </w:p>
    <w:p w14:paraId="04E80672" w14:textId="77777777" w:rsidR="00AF6380" w:rsidRPr="0057495F" w:rsidRDefault="00AF6380" w:rsidP="00AF6380">
      <w:pPr>
        <w:rPr>
          <w:rFonts w:ascii="Calibri" w:hAnsi="Calibri" w:cs="Calibri"/>
          <w:b/>
          <w:bCs/>
          <w:color w:val="000000"/>
          <w:sz w:val="24"/>
          <w:szCs w:val="24"/>
        </w:rPr>
      </w:pPr>
      <w:r w:rsidRPr="0057495F">
        <w:rPr>
          <w:rFonts w:ascii="Calibri" w:hAnsi="Calibri" w:cs="Calibri"/>
          <w:sz w:val="24"/>
          <w:szCs w:val="24"/>
        </w:rPr>
        <w:t xml:space="preserve">          </w:t>
      </w:r>
    </w:p>
    <w:p w14:paraId="544C0546" w14:textId="77777777" w:rsidR="0070353C" w:rsidRDefault="0070353C" w:rsidP="007243D1">
      <w:pPr>
        <w:pStyle w:val="NormalWeb"/>
        <w:spacing w:before="0" w:beforeAutospacing="0" w:after="0" w:afterAutospacing="0" w:line="240" w:lineRule="atLeast"/>
        <w:rPr>
          <w:rStyle w:val="Strong"/>
          <w:rFonts w:ascii="Calibri" w:hAnsi="Calibri" w:cs="Calibri"/>
          <w:color w:val="333333"/>
        </w:rPr>
      </w:pPr>
    </w:p>
    <w:p w14:paraId="037341AC" w14:textId="77777777" w:rsidR="00C16EA2" w:rsidRDefault="00C16EA2" w:rsidP="007243D1">
      <w:pPr>
        <w:pStyle w:val="NormalWeb"/>
        <w:spacing w:before="0" w:beforeAutospacing="0" w:after="0" w:afterAutospacing="0" w:line="240" w:lineRule="atLeast"/>
        <w:rPr>
          <w:rStyle w:val="Strong"/>
          <w:rFonts w:ascii="Calibri" w:hAnsi="Calibri" w:cs="Calibri"/>
          <w:color w:val="333333"/>
        </w:rPr>
      </w:pPr>
    </w:p>
    <w:p w14:paraId="77AB24E5" w14:textId="77777777" w:rsidR="00C16EA2" w:rsidRDefault="00C16EA2" w:rsidP="007243D1">
      <w:pPr>
        <w:pStyle w:val="NormalWeb"/>
        <w:spacing w:before="0" w:beforeAutospacing="0" w:after="0" w:afterAutospacing="0" w:line="240" w:lineRule="atLeast"/>
        <w:rPr>
          <w:rStyle w:val="Strong"/>
          <w:rFonts w:ascii="Calibri" w:hAnsi="Calibri" w:cs="Calibri"/>
          <w:color w:val="333333"/>
        </w:rPr>
      </w:pPr>
    </w:p>
    <w:p w14:paraId="7BB354FB" w14:textId="77777777" w:rsidR="00C16EA2" w:rsidRDefault="00C16EA2" w:rsidP="007243D1">
      <w:pPr>
        <w:pStyle w:val="NormalWeb"/>
        <w:spacing w:before="0" w:beforeAutospacing="0" w:after="0" w:afterAutospacing="0" w:line="240" w:lineRule="atLeast"/>
        <w:rPr>
          <w:rStyle w:val="Strong"/>
          <w:rFonts w:ascii="Calibri" w:hAnsi="Calibri" w:cs="Calibri"/>
          <w:color w:val="333333"/>
        </w:rPr>
      </w:pPr>
    </w:p>
    <w:p w14:paraId="29D021B0" w14:textId="77777777" w:rsidR="00395A26" w:rsidRDefault="00395A26" w:rsidP="00C16EA2">
      <w:pPr>
        <w:pStyle w:val="Default"/>
        <w:rPr>
          <w:b/>
          <w:bCs/>
          <w:color w:val="365F91"/>
          <w:sz w:val="26"/>
          <w:szCs w:val="26"/>
        </w:rPr>
      </w:pPr>
    </w:p>
    <w:p w14:paraId="30A92432" w14:textId="77777777" w:rsidR="00395A26" w:rsidRDefault="00395A26" w:rsidP="00C16EA2">
      <w:pPr>
        <w:pStyle w:val="Default"/>
        <w:rPr>
          <w:b/>
          <w:bCs/>
          <w:color w:val="365F91"/>
          <w:sz w:val="26"/>
          <w:szCs w:val="26"/>
        </w:rPr>
      </w:pPr>
    </w:p>
    <w:p w14:paraId="63DE6209" w14:textId="77777777" w:rsidR="00C16EA2" w:rsidRPr="00C276C4" w:rsidRDefault="000D658F" w:rsidP="00C16EA2">
      <w:pPr>
        <w:pStyle w:val="Default"/>
        <w:rPr>
          <w:color w:val="365F91"/>
          <w:sz w:val="26"/>
          <w:szCs w:val="26"/>
        </w:rPr>
      </w:pPr>
      <w:r>
        <w:rPr>
          <w:b/>
          <w:bCs/>
          <w:color w:val="365F91"/>
          <w:sz w:val="26"/>
          <w:szCs w:val="26"/>
        </w:rPr>
        <w:t xml:space="preserve">                       </w:t>
      </w:r>
      <w:r w:rsidR="00C16EA2" w:rsidRPr="00C276C4">
        <w:rPr>
          <w:b/>
          <w:bCs/>
          <w:color w:val="365F91"/>
          <w:sz w:val="26"/>
          <w:szCs w:val="26"/>
        </w:rPr>
        <w:t>RAPPORT ALTERNATIF DE L</w:t>
      </w:r>
      <w:r w:rsidR="00C16EA2" w:rsidRPr="00C276C4">
        <w:rPr>
          <w:b/>
          <w:bCs/>
          <w:color w:val="365F91"/>
          <w:sz w:val="32"/>
          <w:szCs w:val="32"/>
        </w:rPr>
        <w:t>’</w:t>
      </w:r>
      <w:r w:rsidR="00C16EA2" w:rsidRPr="00C276C4">
        <w:rPr>
          <w:b/>
          <w:bCs/>
          <w:color w:val="365F91"/>
          <w:sz w:val="26"/>
          <w:szCs w:val="26"/>
        </w:rPr>
        <w:t xml:space="preserve">ASSOCIATION </w:t>
      </w:r>
      <w:r w:rsidR="00C16EA2" w:rsidRPr="00C276C4">
        <w:rPr>
          <w:b/>
          <w:bCs/>
          <w:color w:val="365F91"/>
          <w:sz w:val="32"/>
          <w:szCs w:val="32"/>
        </w:rPr>
        <w:t>A</w:t>
      </w:r>
      <w:r w:rsidR="00C16EA2" w:rsidRPr="00C276C4">
        <w:rPr>
          <w:b/>
          <w:bCs/>
          <w:color w:val="365F91"/>
          <w:sz w:val="26"/>
          <w:szCs w:val="26"/>
        </w:rPr>
        <w:t xml:space="preserve">UTISME </w:t>
      </w:r>
      <w:r w:rsidR="00C16EA2" w:rsidRPr="00C276C4">
        <w:rPr>
          <w:b/>
          <w:bCs/>
          <w:color w:val="365F91"/>
          <w:sz w:val="32"/>
          <w:szCs w:val="32"/>
        </w:rPr>
        <w:t>F</w:t>
      </w:r>
      <w:r w:rsidR="00C16EA2" w:rsidRPr="00C276C4">
        <w:rPr>
          <w:b/>
          <w:bCs/>
          <w:color w:val="365F91"/>
          <w:sz w:val="26"/>
          <w:szCs w:val="26"/>
        </w:rPr>
        <w:t xml:space="preserve">RANCE </w:t>
      </w:r>
    </w:p>
    <w:p w14:paraId="6563E53C" w14:textId="77777777" w:rsidR="00C16EA2" w:rsidRPr="00C276C4" w:rsidRDefault="00C16EA2" w:rsidP="00C16EA2">
      <w:pPr>
        <w:pStyle w:val="Default"/>
        <w:rPr>
          <w:color w:val="365F91"/>
          <w:sz w:val="26"/>
          <w:szCs w:val="26"/>
        </w:rPr>
      </w:pPr>
      <w:r>
        <w:rPr>
          <w:b/>
          <w:bCs/>
          <w:color w:val="365F91"/>
          <w:sz w:val="26"/>
          <w:szCs w:val="26"/>
        </w:rPr>
        <w:t xml:space="preserve">                               </w:t>
      </w:r>
      <w:r w:rsidR="000D658F">
        <w:rPr>
          <w:b/>
          <w:bCs/>
          <w:color w:val="365F91"/>
          <w:sz w:val="26"/>
          <w:szCs w:val="26"/>
        </w:rPr>
        <w:t xml:space="preserve">      </w:t>
      </w:r>
      <w:r w:rsidRPr="00C276C4">
        <w:rPr>
          <w:b/>
          <w:bCs/>
          <w:color w:val="365F91"/>
          <w:sz w:val="26"/>
          <w:szCs w:val="26"/>
        </w:rPr>
        <w:t xml:space="preserve">AU </w:t>
      </w:r>
      <w:r w:rsidRPr="00C276C4">
        <w:rPr>
          <w:b/>
          <w:bCs/>
          <w:color w:val="365F91"/>
          <w:sz w:val="32"/>
          <w:szCs w:val="32"/>
        </w:rPr>
        <w:t>C</w:t>
      </w:r>
      <w:r w:rsidRPr="00C276C4">
        <w:rPr>
          <w:b/>
          <w:bCs/>
          <w:color w:val="365F91"/>
          <w:sz w:val="26"/>
          <w:szCs w:val="26"/>
        </w:rPr>
        <w:t>OMITÉ DES DROITS DE L</w:t>
      </w:r>
      <w:r w:rsidRPr="00C276C4">
        <w:rPr>
          <w:b/>
          <w:bCs/>
          <w:color w:val="365F91"/>
          <w:sz w:val="32"/>
          <w:szCs w:val="32"/>
        </w:rPr>
        <w:t>’</w:t>
      </w:r>
      <w:r w:rsidRPr="00C276C4">
        <w:rPr>
          <w:b/>
          <w:bCs/>
          <w:color w:val="365F91"/>
          <w:sz w:val="26"/>
          <w:szCs w:val="26"/>
        </w:rPr>
        <w:t xml:space="preserve">ENFANT </w:t>
      </w:r>
    </w:p>
    <w:p w14:paraId="445E1333" w14:textId="58304146" w:rsidR="000D658F" w:rsidRDefault="000D658F" w:rsidP="00C16EA2">
      <w:pPr>
        <w:pStyle w:val="Default"/>
        <w:rPr>
          <w:b/>
          <w:bCs/>
          <w:color w:val="365F91"/>
          <w:sz w:val="26"/>
          <w:szCs w:val="26"/>
        </w:rPr>
      </w:pPr>
      <w:r>
        <w:rPr>
          <w:b/>
          <w:bCs/>
          <w:color w:val="365F91"/>
          <w:sz w:val="26"/>
          <w:szCs w:val="26"/>
        </w:rPr>
        <w:t xml:space="preserve">            </w:t>
      </w:r>
      <w:r w:rsidR="00C16EA2" w:rsidRPr="00C276C4">
        <w:rPr>
          <w:b/>
          <w:bCs/>
          <w:color w:val="365F91"/>
          <w:sz w:val="26"/>
          <w:szCs w:val="26"/>
        </w:rPr>
        <w:t>DANS LE CADRE DE L</w:t>
      </w:r>
      <w:r w:rsidR="00C16EA2" w:rsidRPr="00C276C4">
        <w:rPr>
          <w:b/>
          <w:bCs/>
          <w:color w:val="365F91"/>
          <w:sz w:val="32"/>
          <w:szCs w:val="32"/>
        </w:rPr>
        <w:t>’</w:t>
      </w:r>
      <w:r w:rsidR="00C16EA2">
        <w:rPr>
          <w:b/>
          <w:bCs/>
          <w:color w:val="365F91"/>
          <w:sz w:val="26"/>
          <w:szCs w:val="26"/>
        </w:rPr>
        <w:t xml:space="preserve">EXAMEN DU </w:t>
      </w:r>
      <w:r w:rsidR="00537DC5">
        <w:rPr>
          <w:b/>
          <w:bCs/>
          <w:color w:val="365F91"/>
          <w:sz w:val="26"/>
          <w:szCs w:val="26"/>
        </w:rPr>
        <w:t>SIX</w:t>
      </w:r>
      <w:r w:rsidR="00C16EA2">
        <w:rPr>
          <w:b/>
          <w:bCs/>
          <w:color w:val="365F91"/>
          <w:sz w:val="26"/>
          <w:szCs w:val="26"/>
        </w:rPr>
        <w:t>IÈME</w:t>
      </w:r>
      <w:r w:rsidR="00C16EA2" w:rsidRPr="00C276C4">
        <w:rPr>
          <w:b/>
          <w:bCs/>
          <w:color w:val="365F91"/>
          <w:sz w:val="26"/>
          <w:szCs w:val="26"/>
        </w:rPr>
        <w:t xml:space="preserve"> RAPPORT PÉRIODIQUE </w:t>
      </w:r>
    </w:p>
    <w:p w14:paraId="681374A6" w14:textId="1FF096E6" w:rsidR="00C16EA2" w:rsidRDefault="000D658F" w:rsidP="00C16EA2">
      <w:pPr>
        <w:pStyle w:val="Default"/>
        <w:rPr>
          <w:b/>
          <w:bCs/>
          <w:color w:val="365F91"/>
          <w:sz w:val="26"/>
          <w:szCs w:val="26"/>
        </w:rPr>
      </w:pPr>
      <w:r>
        <w:rPr>
          <w:b/>
          <w:bCs/>
          <w:color w:val="365F91"/>
          <w:sz w:val="26"/>
          <w:szCs w:val="26"/>
        </w:rPr>
        <w:t xml:space="preserve">                        </w:t>
      </w:r>
      <w:r w:rsidR="00C16EA2" w:rsidRPr="00C276C4">
        <w:rPr>
          <w:b/>
          <w:bCs/>
          <w:color w:val="365F91"/>
          <w:sz w:val="26"/>
          <w:szCs w:val="26"/>
        </w:rPr>
        <w:t xml:space="preserve">DE LA </w:t>
      </w:r>
      <w:r w:rsidR="00C16EA2" w:rsidRPr="00C276C4">
        <w:rPr>
          <w:b/>
          <w:bCs/>
          <w:color w:val="365F91"/>
          <w:sz w:val="32"/>
          <w:szCs w:val="32"/>
        </w:rPr>
        <w:t>F</w:t>
      </w:r>
      <w:r w:rsidR="00C16EA2" w:rsidRPr="00C276C4">
        <w:rPr>
          <w:b/>
          <w:bCs/>
          <w:color w:val="365F91"/>
          <w:sz w:val="26"/>
          <w:szCs w:val="26"/>
        </w:rPr>
        <w:t xml:space="preserve">RANCE PAR LE </w:t>
      </w:r>
      <w:r w:rsidR="00C16EA2" w:rsidRPr="00C276C4">
        <w:rPr>
          <w:b/>
          <w:bCs/>
          <w:color w:val="365F91"/>
          <w:sz w:val="32"/>
          <w:szCs w:val="32"/>
        </w:rPr>
        <w:t>C</w:t>
      </w:r>
      <w:r w:rsidR="00C16EA2" w:rsidRPr="00C276C4">
        <w:rPr>
          <w:b/>
          <w:bCs/>
          <w:color w:val="365F91"/>
          <w:sz w:val="26"/>
          <w:szCs w:val="26"/>
        </w:rPr>
        <w:t>OMITÉ DES DROITS DE L</w:t>
      </w:r>
      <w:r w:rsidR="00C16EA2" w:rsidRPr="00C276C4">
        <w:rPr>
          <w:b/>
          <w:bCs/>
          <w:color w:val="365F91"/>
          <w:sz w:val="32"/>
          <w:szCs w:val="32"/>
        </w:rPr>
        <w:t>’</w:t>
      </w:r>
      <w:r w:rsidR="00C16EA2" w:rsidRPr="00C276C4">
        <w:rPr>
          <w:b/>
          <w:bCs/>
          <w:color w:val="365F91"/>
          <w:sz w:val="26"/>
          <w:szCs w:val="26"/>
        </w:rPr>
        <w:t xml:space="preserve">ENFANT </w:t>
      </w:r>
    </w:p>
    <w:p w14:paraId="6BD9A91A" w14:textId="418021C8" w:rsidR="00B53E2E" w:rsidRPr="00C276C4" w:rsidRDefault="00B53E2E" w:rsidP="00C16EA2">
      <w:pPr>
        <w:pStyle w:val="Default"/>
        <w:rPr>
          <w:color w:val="365F91"/>
          <w:sz w:val="26"/>
          <w:szCs w:val="26"/>
        </w:rPr>
      </w:pPr>
      <w:r>
        <w:rPr>
          <w:b/>
          <w:bCs/>
          <w:color w:val="365F91"/>
          <w:sz w:val="26"/>
          <w:szCs w:val="26"/>
        </w:rPr>
        <w:t>COMPLÉTÉ APRÈS LA DIFFUSION DU RAPPORT DE LA FRANCE EN JUILLET 2022</w:t>
      </w:r>
    </w:p>
    <w:p w14:paraId="4D6EFE70" w14:textId="77777777" w:rsidR="00C16EA2" w:rsidRDefault="00C16EA2" w:rsidP="007243D1">
      <w:pPr>
        <w:pStyle w:val="NormalWeb"/>
        <w:spacing w:before="0" w:beforeAutospacing="0" w:after="0" w:afterAutospacing="0" w:line="240" w:lineRule="atLeast"/>
        <w:rPr>
          <w:rStyle w:val="Strong"/>
          <w:rFonts w:ascii="Calibri" w:hAnsi="Calibri" w:cs="Calibri"/>
          <w:color w:val="333333"/>
        </w:rPr>
      </w:pPr>
    </w:p>
    <w:p w14:paraId="3623EB60" w14:textId="77777777" w:rsidR="00C16EA2" w:rsidRDefault="00C16EA2" w:rsidP="007243D1">
      <w:pPr>
        <w:pStyle w:val="NormalWeb"/>
        <w:spacing w:before="0" w:beforeAutospacing="0" w:after="0" w:afterAutospacing="0" w:line="240" w:lineRule="atLeast"/>
        <w:rPr>
          <w:rStyle w:val="Strong"/>
          <w:rFonts w:ascii="Calibri" w:hAnsi="Calibri" w:cs="Calibri"/>
          <w:color w:val="333333"/>
        </w:rPr>
      </w:pPr>
    </w:p>
    <w:p w14:paraId="1B098FCE" w14:textId="77777777" w:rsidR="00C16EA2" w:rsidRDefault="00C16EA2" w:rsidP="007243D1">
      <w:pPr>
        <w:pStyle w:val="NormalWeb"/>
        <w:spacing w:before="0" w:beforeAutospacing="0" w:after="0" w:afterAutospacing="0" w:line="240" w:lineRule="atLeast"/>
        <w:rPr>
          <w:rStyle w:val="Strong"/>
          <w:rFonts w:ascii="Calibri" w:hAnsi="Calibri" w:cs="Calibri"/>
          <w:color w:val="333333"/>
        </w:rPr>
      </w:pPr>
    </w:p>
    <w:p w14:paraId="58DE81B7" w14:textId="77777777" w:rsidR="00C16EA2" w:rsidRDefault="00C16EA2" w:rsidP="007243D1">
      <w:pPr>
        <w:pStyle w:val="NormalWeb"/>
        <w:spacing w:before="0" w:beforeAutospacing="0" w:after="0" w:afterAutospacing="0" w:line="240" w:lineRule="atLeast"/>
        <w:rPr>
          <w:rStyle w:val="Strong"/>
          <w:rFonts w:ascii="Calibri" w:hAnsi="Calibri" w:cs="Calibri"/>
          <w:color w:val="333333"/>
        </w:rPr>
      </w:pPr>
    </w:p>
    <w:p w14:paraId="6B2325F1" w14:textId="77777777" w:rsidR="00C16EA2" w:rsidRDefault="00C16EA2" w:rsidP="007243D1">
      <w:pPr>
        <w:pStyle w:val="NormalWeb"/>
        <w:spacing w:before="0" w:beforeAutospacing="0" w:after="0" w:afterAutospacing="0" w:line="240" w:lineRule="atLeast"/>
        <w:rPr>
          <w:rStyle w:val="Strong"/>
          <w:rFonts w:ascii="Calibri" w:hAnsi="Calibri" w:cs="Calibri"/>
          <w:color w:val="333333"/>
        </w:rPr>
      </w:pPr>
    </w:p>
    <w:p w14:paraId="3E736DEF" w14:textId="77777777" w:rsidR="00C16EA2" w:rsidRDefault="00C16EA2" w:rsidP="007243D1">
      <w:pPr>
        <w:pStyle w:val="NormalWeb"/>
        <w:spacing w:before="0" w:beforeAutospacing="0" w:after="0" w:afterAutospacing="0" w:line="240" w:lineRule="atLeast"/>
        <w:rPr>
          <w:rStyle w:val="Strong"/>
          <w:rFonts w:ascii="Calibri" w:hAnsi="Calibri" w:cs="Calibri"/>
          <w:color w:val="333333"/>
        </w:rPr>
      </w:pPr>
    </w:p>
    <w:p w14:paraId="6D4D4C81" w14:textId="77777777" w:rsidR="00C16EA2" w:rsidRDefault="00C16EA2" w:rsidP="007243D1">
      <w:pPr>
        <w:pStyle w:val="NormalWeb"/>
        <w:spacing w:before="0" w:beforeAutospacing="0" w:after="0" w:afterAutospacing="0" w:line="240" w:lineRule="atLeast"/>
        <w:rPr>
          <w:rStyle w:val="Strong"/>
          <w:rFonts w:ascii="Calibri" w:hAnsi="Calibri" w:cs="Calibri"/>
          <w:color w:val="333333"/>
        </w:rPr>
      </w:pPr>
    </w:p>
    <w:p w14:paraId="497CD32B" w14:textId="77777777" w:rsidR="00C16EA2" w:rsidRDefault="00C16EA2" w:rsidP="007243D1">
      <w:pPr>
        <w:pStyle w:val="NormalWeb"/>
        <w:spacing w:before="0" w:beforeAutospacing="0" w:after="0" w:afterAutospacing="0" w:line="240" w:lineRule="atLeast"/>
        <w:rPr>
          <w:rStyle w:val="Strong"/>
          <w:rFonts w:ascii="Calibri" w:hAnsi="Calibri" w:cs="Calibri"/>
          <w:color w:val="333333"/>
        </w:rPr>
      </w:pPr>
    </w:p>
    <w:p w14:paraId="54BDFE73" w14:textId="77777777" w:rsidR="00C16EA2" w:rsidRDefault="00C16EA2" w:rsidP="007243D1">
      <w:pPr>
        <w:pStyle w:val="NormalWeb"/>
        <w:spacing w:before="0" w:beforeAutospacing="0" w:after="0" w:afterAutospacing="0" w:line="240" w:lineRule="atLeast"/>
        <w:rPr>
          <w:rStyle w:val="Strong"/>
          <w:rFonts w:ascii="Calibri" w:hAnsi="Calibri" w:cs="Calibri"/>
          <w:color w:val="333333"/>
        </w:rPr>
      </w:pPr>
    </w:p>
    <w:p w14:paraId="17D755DA" w14:textId="77777777" w:rsidR="00C16EA2" w:rsidRDefault="00C16EA2" w:rsidP="007243D1">
      <w:pPr>
        <w:pStyle w:val="NormalWeb"/>
        <w:spacing w:before="0" w:beforeAutospacing="0" w:after="0" w:afterAutospacing="0" w:line="240" w:lineRule="atLeast"/>
        <w:rPr>
          <w:rStyle w:val="Strong"/>
          <w:rFonts w:ascii="Calibri" w:hAnsi="Calibri" w:cs="Calibri"/>
          <w:color w:val="333333"/>
        </w:rPr>
      </w:pPr>
    </w:p>
    <w:p w14:paraId="3B053807" w14:textId="77777777" w:rsidR="00C16EA2" w:rsidRDefault="00C16EA2" w:rsidP="007243D1">
      <w:pPr>
        <w:pStyle w:val="NormalWeb"/>
        <w:spacing w:before="0" w:beforeAutospacing="0" w:after="0" w:afterAutospacing="0" w:line="240" w:lineRule="atLeast"/>
        <w:rPr>
          <w:rStyle w:val="Strong"/>
          <w:rFonts w:ascii="Calibri" w:hAnsi="Calibri" w:cs="Calibri"/>
          <w:color w:val="333333"/>
        </w:rPr>
      </w:pPr>
    </w:p>
    <w:p w14:paraId="52434859" w14:textId="77777777" w:rsidR="00C16EA2" w:rsidRDefault="00C16EA2" w:rsidP="007243D1">
      <w:pPr>
        <w:pStyle w:val="NormalWeb"/>
        <w:spacing w:before="0" w:beforeAutospacing="0" w:after="0" w:afterAutospacing="0" w:line="240" w:lineRule="atLeast"/>
        <w:rPr>
          <w:rStyle w:val="Strong"/>
          <w:rFonts w:ascii="Calibri" w:hAnsi="Calibri" w:cs="Calibri"/>
          <w:color w:val="333333"/>
        </w:rPr>
      </w:pPr>
    </w:p>
    <w:p w14:paraId="7A3B5612" w14:textId="77777777" w:rsidR="00C16EA2" w:rsidRDefault="00C16EA2" w:rsidP="007243D1">
      <w:pPr>
        <w:pStyle w:val="NormalWeb"/>
        <w:spacing w:before="0" w:beforeAutospacing="0" w:after="0" w:afterAutospacing="0" w:line="240" w:lineRule="atLeast"/>
        <w:rPr>
          <w:rStyle w:val="Strong"/>
          <w:rFonts w:ascii="Calibri" w:hAnsi="Calibri" w:cs="Calibri"/>
          <w:color w:val="333333"/>
        </w:rPr>
      </w:pPr>
    </w:p>
    <w:p w14:paraId="5161E547" w14:textId="77777777" w:rsidR="00C16EA2" w:rsidRDefault="00C16EA2" w:rsidP="007243D1">
      <w:pPr>
        <w:pStyle w:val="NormalWeb"/>
        <w:spacing w:before="0" w:beforeAutospacing="0" w:after="0" w:afterAutospacing="0" w:line="240" w:lineRule="atLeast"/>
        <w:rPr>
          <w:rStyle w:val="Strong"/>
          <w:rFonts w:ascii="Calibri" w:hAnsi="Calibri" w:cs="Calibri"/>
          <w:color w:val="333333"/>
        </w:rPr>
      </w:pPr>
    </w:p>
    <w:p w14:paraId="33A5AEA2" w14:textId="77777777" w:rsidR="00C16EA2" w:rsidRDefault="00C16EA2" w:rsidP="007243D1">
      <w:pPr>
        <w:pStyle w:val="NormalWeb"/>
        <w:spacing w:before="0" w:beforeAutospacing="0" w:after="0" w:afterAutospacing="0" w:line="240" w:lineRule="atLeast"/>
        <w:rPr>
          <w:rStyle w:val="Strong"/>
          <w:rFonts w:ascii="Calibri" w:hAnsi="Calibri" w:cs="Calibri"/>
          <w:color w:val="333333"/>
        </w:rPr>
      </w:pPr>
    </w:p>
    <w:p w14:paraId="76294E85" w14:textId="77777777" w:rsidR="00C16EA2" w:rsidRDefault="00C16EA2" w:rsidP="007243D1">
      <w:pPr>
        <w:pStyle w:val="NormalWeb"/>
        <w:spacing w:before="0" w:beforeAutospacing="0" w:after="0" w:afterAutospacing="0" w:line="240" w:lineRule="atLeast"/>
        <w:rPr>
          <w:rStyle w:val="Strong"/>
          <w:rFonts w:ascii="Calibri" w:hAnsi="Calibri" w:cs="Calibri"/>
          <w:color w:val="333333"/>
        </w:rPr>
      </w:pPr>
    </w:p>
    <w:p w14:paraId="29B64412" w14:textId="77777777" w:rsidR="00C16EA2" w:rsidRDefault="00C16EA2" w:rsidP="007243D1">
      <w:pPr>
        <w:pStyle w:val="NormalWeb"/>
        <w:spacing w:before="0" w:beforeAutospacing="0" w:after="0" w:afterAutospacing="0" w:line="240" w:lineRule="atLeast"/>
        <w:rPr>
          <w:rStyle w:val="Strong"/>
          <w:rFonts w:ascii="Calibri" w:hAnsi="Calibri" w:cs="Calibri"/>
          <w:color w:val="333333"/>
        </w:rPr>
      </w:pPr>
    </w:p>
    <w:p w14:paraId="505E34D7" w14:textId="77777777" w:rsidR="00C16EA2" w:rsidRDefault="00C16EA2" w:rsidP="007243D1">
      <w:pPr>
        <w:pStyle w:val="NormalWeb"/>
        <w:spacing w:before="0" w:beforeAutospacing="0" w:after="0" w:afterAutospacing="0" w:line="240" w:lineRule="atLeast"/>
        <w:rPr>
          <w:rStyle w:val="Strong"/>
          <w:rFonts w:ascii="Calibri" w:hAnsi="Calibri" w:cs="Calibri"/>
          <w:color w:val="333333"/>
        </w:rPr>
      </w:pPr>
    </w:p>
    <w:p w14:paraId="491DEED3" w14:textId="77777777" w:rsidR="00C16EA2" w:rsidRDefault="00C16EA2" w:rsidP="007243D1">
      <w:pPr>
        <w:pStyle w:val="NormalWeb"/>
        <w:spacing w:before="0" w:beforeAutospacing="0" w:after="0" w:afterAutospacing="0" w:line="240" w:lineRule="atLeast"/>
        <w:rPr>
          <w:rStyle w:val="Strong"/>
          <w:rFonts w:ascii="Calibri" w:hAnsi="Calibri" w:cs="Calibri"/>
          <w:color w:val="333333"/>
        </w:rPr>
      </w:pPr>
    </w:p>
    <w:p w14:paraId="1C6002E0" w14:textId="77777777" w:rsidR="00C16EA2" w:rsidRDefault="00C16EA2" w:rsidP="007243D1">
      <w:pPr>
        <w:pStyle w:val="NormalWeb"/>
        <w:spacing w:before="0" w:beforeAutospacing="0" w:after="0" w:afterAutospacing="0" w:line="240" w:lineRule="atLeast"/>
        <w:rPr>
          <w:rStyle w:val="Strong"/>
          <w:rFonts w:ascii="Calibri" w:hAnsi="Calibri" w:cs="Calibri"/>
          <w:color w:val="333333"/>
        </w:rPr>
      </w:pPr>
    </w:p>
    <w:p w14:paraId="2A5B0645" w14:textId="77777777" w:rsidR="00C16EA2" w:rsidRDefault="00C16EA2" w:rsidP="007243D1">
      <w:pPr>
        <w:pStyle w:val="NormalWeb"/>
        <w:spacing w:before="0" w:beforeAutospacing="0" w:after="0" w:afterAutospacing="0" w:line="240" w:lineRule="atLeast"/>
        <w:rPr>
          <w:rStyle w:val="Strong"/>
          <w:rFonts w:ascii="Calibri" w:hAnsi="Calibri" w:cs="Calibri"/>
          <w:color w:val="333333"/>
        </w:rPr>
      </w:pPr>
    </w:p>
    <w:p w14:paraId="010C5611" w14:textId="77777777" w:rsidR="00C16EA2" w:rsidRDefault="00C16EA2" w:rsidP="007243D1">
      <w:pPr>
        <w:pStyle w:val="NormalWeb"/>
        <w:spacing w:before="0" w:beforeAutospacing="0" w:after="0" w:afterAutospacing="0" w:line="240" w:lineRule="atLeast"/>
        <w:rPr>
          <w:rStyle w:val="Strong"/>
          <w:rFonts w:ascii="Calibri" w:hAnsi="Calibri" w:cs="Calibri"/>
          <w:color w:val="333333"/>
        </w:rPr>
      </w:pPr>
    </w:p>
    <w:p w14:paraId="514E8B36" w14:textId="77777777" w:rsidR="00C16EA2" w:rsidRDefault="00C16EA2" w:rsidP="007243D1">
      <w:pPr>
        <w:pStyle w:val="NormalWeb"/>
        <w:spacing w:before="0" w:beforeAutospacing="0" w:after="0" w:afterAutospacing="0" w:line="240" w:lineRule="atLeast"/>
        <w:rPr>
          <w:rStyle w:val="Strong"/>
          <w:rFonts w:ascii="Calibri" w:hAnsi="Calibri" w:cs="Calibri"/>
          <w:color w:val="333333"/>
        </w:rPr>
      </w:pPr>
    </w:p>
    <w:p w14:paraId="4D3F89EF" w14:textId="77777777" w:rsidR="00C16EA2" w:rsidRDefault="00C16EA2" w:rsidP="007243D1">
      <w:pPr>
        <w:pStyle w:val="NormalWeb"/>
        <w:spacing w:before="0" w:beforeAutospacing="0" w:after="0" w:afterAutospacing="0" w:line="240" w:lineRule="atLeast"/>
        <w:rPr>
          <w:rStyle w:val="Strong"/>
          <w:rFonts w:ascii="Calibri" w:hAnsi="Calibri" w:cs="Calibri"/>
          <w:color w:val="333333"/>
        </w:rPr>
      </w:pPr>
    </w:p>
    <w:p w14:paraId="199B69AC" w14:textId="77777777" w:rsidR="00C16EA2" w:rsidRDefault="00C16EA2" w:rsidP="007243D1">
      <w:pPr>
        <w:pStyle w:val="NormalWeb"/>
        <w:spacing w:before="0" w:beforeAutospacing="0" w:after="0" w:afterAutospacing="0" w:line="240" w:lineRule="atLeast"/>
        <w:rPr>
          <w:rStyle w:val="Strong"/>
          <w:rFonts w:ascii="Calibri" w:hAnsi="Calibri" w:cs="Calibri"/>
          <w:color w:val="333333"/>
        </w:rPr>
      </w:pPr>
    </w:p>
    <w:p w14:paraId="7A31A8C6" w14:textId="77777777" w:rsidR="00C16EA2" w:rsidRDefault="00C16EA2" w:rsidP="007243D1">
      <w:pPr>
        <w:pStyle w:val="NormalWeb"/>
        <w:spacing w:before="0" w:beforeAutospacing="0" w:after="0" w:afterAutospacing="0" w:line="240" w:lineRule="atLeast"/>
        <w:rPr>
          <w:rStyle w:val="Strong"/>
          <w:rFonts w:ascii="Calibri" w:hAnsi="Calibri" w:cs="Calibri"/>
          <w:color w:val="333333"/>
        </w:rPr>
      </w:pPr>
    </w:p>
    <w:p w14:paraId="5E24A419" w14:textId="77777777" w:rsidR="00C16EA2" w:rsidRDefault="00C16EA2" w:rsidP="007243D1">
      <w:pPr>
        <w:pStyle w:val="NormalWeb"/>
        <w:spacing w:before="0" w:beforeAutospacing="0" w:after="0" w:afterAutospacing="0" w:line="240" w:lineRule="atLeast"/>
        <w:rPr>
          <w:rStyle w:val="Strong"/>
          <w:rFonts w:ascii="Calibri" w:hAnsi="Calibri" w:cs="Calibri"/>
          <w:color w:val="333333"/>
        </w:rPr>
      </w:pPr>
    </w:p>
    <w:p w14:paraId="3EB829C6" w14:textId="77777777" w:rsidR="00C16EA2" w:rsidRDefault="00C16EA2" w:rsidP="007243D1">
      <w:pPr>
        <w:pStyle w:val="NormalWeb"/>
        <w:spacing w:before="0" w:beforeAutospacing="0" w:after="0" w:afterAutospacing="0" w:line="240" w:lineRule="atLeast"/>
        <w:rPr>
          <w:rStyle w:val="Strong"/>
          <w:rFonts w:ascii="Calibri" w:hAnsi="Calibri" w:cs="Calibri"/>
          <w:color w:val="333333"/>
        </w:rPr>
      </w:pPr>
    </w:p>
    <w:p w14:paraId="3A2770D7" w14:textId="77777777" w:rsidR="00C16EA2" w:rsidRDefault="00C16EA2" w:rsidP="007243D1">
      <w:pPr>
        <w:pStyle w:val="NormalWeb"/>
        <w:spacing w:before="0" w:beforeAutospacing="0" w:after="0" w:afterAutospacing="0" w:line="240" w:lineRule="atLeast"/>
        <w:rPr>
          <w:rStyle w:val="Strong"/>
          <w:rFonts w:ascii="Calibri" w:hAnsi="Calibri" w:cs="Calibri"/>
          <w:color w:val="333333"/>
        </w:rPr>
      </w:pPr>
    </w:p>
    <w:p w14:paraId="1620AEC4" w14:textId="77777777" w:rsidR="00C16EA2" w:rsidRDefault="00C16EA2" w:rsidP="007243D1">
      <w:pPr>
        <w:pStyle w:val="NormalWeb"/>
        <w:spacing w:before="0" w:beforeAutospacing="0" w:after="0" w:afterAutospacing="0" w:line="240" w:lineRule="atLeast"/>
        <w:rPr>
          <w:rStyle w:val="Strong"/>
          <w:rFonts w:ascii="Calibri" w:hAnsi="Calibri" w:cs="Calibri"/>
          <w:color w:val="333333"/>
        </w:rPr>
      </w:pPr>
    </w:p>
    <w:p w14:paraId="7EDD53B1" w14:textId="77777777" w:rsidR="00C16EA2" w:rsidRDefault="00C16EA2" w:rsidP="007243D1">
      <w:pPr>
        <w:pStyle w:val="NormalWeb"/>
        <w:spacing w:before="0" w:beforeAutospacing="0" w:after="0" w:afterAutospacing="0" w:line="240" w:lineRule="atLeast"/>
        <w:rPr>
          <w:rStyle w:val="Strong"/>
          <w:rFonts w:ascii="Calibri" w:hAnsi="Calibri" w:cs="Calibri"/>
          <w:color w:val="333333"/>
        </w:rPr>
      </w:pPr>
    </w:p>
    <w:p w14:paraId="0BE099E0" w14:textId="77777777" w:rsidR="00C16EA2" w:rsidRDefault="00C16EA2" w:rsidP="007243D1">
      <w:pPr>
        <w:pStyle w:val="NormalWeb"/>
        <w:spacing w:before="0" w:beforeAutospacing="0" w:after="0" w:afterAutospacing="0" w:line="240" w:lineRule="atLeast"/>
        <w:rPr>
          <w:rStyle w:val="Strong"/>
          <w:rFonts w:ascii="Calibri" w:hAnsi="Calibri" w:cs="Calibri"/>
          <w:color w:val="333333"/>
        </w:rPr>
      </w:pPr>
    </w:p>
    <w:p w14:paraId="427BE17E" w14:textId="77777777" w:rsidR="00C16EA2" w:rsidRPr="00AD56CF" w:rsidRDefault="00720FD9" w:rsidP="007243D1">
      <w:pPr>
        <w:pStyle w:val="NormalWeb"/>
        <w:spacing w:before="0" w:beforeAutospacing="0" w:after="0" w:afterAutospacing="0" w:line="240" w:lineRule="atLeast"/>
        <w:rPr>
          <w:rStyle w:val="Strong"/>
          <w:rFonts w:ascii="Calibri" w:hAnsi="Calibri" w:cs="Calibri"/>
          <w:color w:val="333333"/>
          <w:sz w:val="32"/>
          <w:szCs w:val="32"/>
        </w:rPr>
      </w:pPr>
      <w:r w:rsidRPr="00AD56CF">
        <w:rPr>
          <w:rStyle w:val="Strong"/>
          <w:rFonts w:ascii="Calibri" w:hAnsi="Calibri" w:cs="Calibri"/>
          <w:color w:val="333333"/>
          <w:sz w:val="32"/>
          <w:szCs w:val="32"/>
        </w:rPr>
        <w:t xml:space="preserve">Table des matières </w:t>
      </w:r>
    </w:p>
    <w:p w14:paraId="258684AE" w14:textId="77777777" w:rsidR="00AD56CF" w:rsidRDefault="00AD56CF" w:rsidP="007243D1">
      <w:pPr>
        <w:pStyle w:val="NormalWeb"/>
        <w:spacing w:before="0" w:beforeAutospacing="0" w:after="0" w:afterAutospacing="0" w:line="240" w:lineRule="atLeast"/>
        <w:rPr>
          <w:rStyle w:val="Strong"/>
          <w:rFonts w:ascii="Calibri" w:hAnsi="Calibri" w:cs="Calibri"/>
          <w:color w:val="333333"/>
        </w:rPr>
      </w:pPr>
    </w:p>
    <w:p w14:paraId="349CBBE3" w14:textId="77777777" w:rsidR="00AD56CF" w:rsidRPr="00AD56CF" w:rsidRDefault="00AD56CF" w:rsidP="007243D1">
      <w:pPr>
        <w:pStyle w:val="NormalWeb"/>
        <w:spacing w:before="0" w:beforeAutospacing="0" w:after="0" w:afterAutospacing="0" w:line="240" w:lineRule="atLeast"/>
        <w:rPr>
          <w:rStyle w:val="Strong"/>
          <w:rFonts w:ascii="Calibri" w:hAnsi="Calibri" w:cs="Calibri"/>
          <w:color w:val="333333"/>
          <w:sz w:val="28"/>
          <w:szCs w:val="28"/>
        </w:rPr>
      </w:pPr>
      <w:r w:rsidRPr="00AD56CF">
        <w:rPr>
          <w:rStyle w:val="Strong"/>
          <w:rFonts w:ascii="Calibri" w:hAnsi="Calibri" w:cs="Calibri"/>
          <w:color w:val="333333"/>
          <w:sz w:val="28"/>
          <w:szCs w:val="28"/>
        </w:rPr>
        <w:t>I</w:t>
      </w:r>
      <w:r>
        <w:rPr>
          <w:rStyle w:val="Strong"/>
          <w:rFonts w:ascii="Calibri" w:hAnsi="Calibri" w:cs="Calibri"/>
          <w:color w:val="333333"/>
          <w:sz w:val="28"/>
          <w:szCs w:val="28"/>
        </w:rPr>
        <w:t xml:space="preserve"> Introduction</w:t>
      </w:r>
    </w:p>
    <w:p w14:paraId="7BE0C189" w14:textId="77777777" w:rsidR="00720FD9" w:rsidRDefault="00720FD9" w:rsidP="007243D1">
      <w:pPr>
        <w:pStyle w:val="NormalWeb"/>
        <w:spacing w:before="0" w:beforeAutospacing="0" w:after="0" w:afterAutospacing="0" w:line="240" w:lineRule="atLeast"/>
        <w:rPr>
          <w:rStyle w:val="Strong"/>
          <w:rFonts w:ascii="Calibri" w:hAnsi="Calibri" w:cs="Calibri"/>
          <w:color w:val="333333"/>
        </w:rPr>
      </w:pPr>
    </w:p>
    <w:p w14:paraId="786DAF4F" w14:textId="77777777" w:rsidR="00720FD9" w:rsidRDefault="00720FD9" w:rsidP="00720FD9">
      <w:pPr>
        <w:pStyle w:val="NormalWeb"/>
        <w:numPr>
          <w:ilvl w:val="0"/>
          <w:numId w:val="8"/>
        </w:numPr>
        <w:spacing w:before="0" w:beforeAutospacing="0" w:after="0" w:afterAutospacing="0" w:line="240" w:lineRule="atLeast"/>
        <w:rPr>
          <w:rStyle w:val="Strong"/>
          <w:rFonts w:ascii="Calibri" w:hAnsi="Calibri" w:cs="Calibri"/>
          <w:color w:val="333333"/>
        </w:rPr>
      </w:pPr>
      <w:r>
        <w:rPr>
          <w:rStyle w:val="Strong"/>
          <w:rFonts w:ascii="Calibri" w:hAnsi="Calibri" w:cs="Calibri"/>
          <w:color w:val="333333"/>
        </w:rPr>
        <w:t>Définition des Troubles du Spectre de l’Autisme</w:t>
      </w:r>
    </w:p>
    <w:p w14:paraId="22EB645C" w14:textId="77777777" w:rsidR="00AD56CF" w:rsidRDefault="00AD56CF" w:rsidP="00AD56CF">
      <w:pPr>
        <w:pStyle w:val="NormalWeb"/>
        <w:spacing w:before="0" w:beforeAutospacing="0" w:after="0" w:afterAutospacing="0" w:line="240" w:lineRule="atLeast"/>
        <w:ind w:left="720"/>
        <w:rPr>
          <w:rStyle w:val="Strong"/>
          <w:rFonts w:ascii="Calibri" w:hAnsi="Calibri" w:cs="Calibri"/>
          <w:color w:val="333333"/>
        </w:rPr>
      </w:pPr>
    </w:p>
    <w:p w14:paraId="3B75DE3C" w14:textId="77777777" w:rsidR="00720FD9" w:rsidRDefault="00720FD9" w:rsidP="00720FD9">
      <w:pPr>
        <w:pStyle w:val="NormalWeb"/>
        <w:numPr>
          <w:ilvl w:val="0"/>
          <w:numId w:val="8"/>
        </w:numPr>
        <w:spacing w:before="0" w:beforeAutospacing="0" w:after="0" w:afterAutospacing="0" w:line="240" w:lineRule="atLeast"/>
        <w:rPr>
          <w:rStyle w:val="Strong"/>
          <w:rFonts w:ascii="Calibri" w:hAnsi="Calibri" w:cs="Calibri"/>
          <w:color w:val="333333"/>
        </w:rPr>
      </w:pPr>
      <w:r>
        <w:rPr>
          <w:rStyle w:val="Strong"/>
          <w:rFonts w:ascii="Calibri" w:hAnsi="Calibri" w:cs="Calibri"/>
          <w:color w:val="333333"/>
        </w:rPr>
        <w:t>Présentation d’Autisme France</w:t>
      </w:r>
    </w:p>
    <w:p w14:paraId="33DB8235" w14:textId="77777777" w:rsidR="00720FD9" w:rsidRDefault="00720FD9" w:rsidP="00AD56CF">
      <w:pPr>
        <w:pStyle w:val="NormalWeb"/>
        <w:spacing w:before="0" w:beforeAutospacing="0" w:after="0" w:afterAutospacing="0" w:line="240" w:lineRule="atLeast"/>
        <w:rPr>
          <w:rStyle w:val="Strong"/>
          <w:rFonts w:ascii="Calibri" w:hAnsi="Calibri" w:cs="Calibri"/>
          <w:color w:val="333333"/>
        </w:rPr>
      </w:pPr>
    </w:p>
    <w:p w14:paraId="071F0000" w14:textId="77777777" w:rsidR="00AD56CF" w:rsidRDefault="00AD56CF" w:rsidP="00AD56CF">
      <w:pPr>
        <w:pStyle w:val="NormalWeb"/>
        <w:spacing w:before="0" w:beforeAutospacing="0" w:after="0" w:afterAutospacing="0" w:line="240" w:lineRule="atLeast"/>
        <w:rPr>
          <w:rStyle w:val="Strong"/>
          <w:rFonts w:ascii="Calibri" w:hAnsi="Calibri" w:cs="Calibri"/>
          <w:color w:val="333333"/>
        </w:rPr>
      </w:pPr>
    </w:p>
    <w:p w14:paraId="4B4FC42F" w14:textId="77777777" w:rsidR="00AD56CF" w:rsidRDefault="00AD56CF" w:rsidP="00AD56CF">
      <w:pPr>
        <w:pStyle w:val="NormalWeb"/>
        <w:spacing w:before="0" w:beforeAutospacing="0" w:after="0" w:afterAutospacing="0" w:line="240" w:lineRule="atLeast"/>
        <w:rPr>
          <w:rStyle w:val="Strong"/>
          <w:rFonts w:ascii="Calibri" w:hAnsi="Calibri" w:cs="Calibri"/>
          <w:color w:val="333333"/>
          <w:sz w:val="28"/>
          <w:szCs w:val="28"/>
        </w:rPr>
      </w:pPr>
      <w:r w:rsidRPr="00AD56CF">
        <w:rPr>
          <w:rStyle w:val="Strong"/>
          <w:rFonts w:ascii="Calibri" w:hAnsi="Calibri" w:cs="Calibri"/>
          <w:color w:val="333333"/>
          <w:sz w:val="28"/>
          <w:szCs w:val="28"/>
        </w:rPr>
        <w:t>II</w:t>
      </w:r>
      <w:r>
        <w:rPr>
          <w:rStyle w:val="Strong"/>
          <w:rFonts w:ascii="Calibri" w:hAnsi="Calibri" w:cs="Calibri"/>
          <w:color w:val="333333"/>
          <w:sz w:val="28"/>
          <w:szCs w:val="28"/>
        </w:rPr>
        <w:t xml:space="preserve"> Constat du non-respect de la Convention relative aux droits de l’enfant</w:t>
      </w:r>
    </w:p>
    <w:p w14:paraId="4E262427" w14:textId="77777777" w:rsidR="00AD56CF" w:rsidRDefault="00AD56CF" w:rsidP="00AD56CF">
      <w:pPr>
        <w:pStyle w:val="NormalWeb"/>
        <w:spacing w:before="0" w:beforeAutospacing="0" w:after="0" w:afterAutospacing="0" w:line="240" w:lineRule="atLeast"/>
        <w:rPr>
          <w:rStyle w:val="Strong"/>
          <w:rFonts w:ascii="Calibri" w:hAnsi="Calibri" w:cs="Calibri"/>
          <w:color w:val="333333"/>
          <w:sz w:val="28"/>
          <w:szCs w:val="28"/>
        </w:rPr>
      </w:pPr>
    </w:p>
    <w:p w14:paraId="2845C748" w14:textId="77777777" w:rsidR="00F92249" w:rsidRDefault="00F92249" w:rsidP="00AD56CF">
      <w:pPr>
        <w:pStyle w:val="NormalWeb"/>
        <w:numPr>
          <w:ilvl w:val="0"/>
          <w:numId w:val="9"/>
        </w:numPr>
        <w:spacing w:before="0" w:beforeAutospacing="0" w:after="0" w:afterAutospacing="0" w:line="240" w:lineRule="atLeast"/>
        <w:rPr>
          <w:rStyle w:val="Strong"/>
          <w:rFonts w:ascii="Calibri" w:hAnsi="Calibri" w:cs="Calibri"/>
          <w:color w:val="333333"/>
        </w:rPr>
      </w:pPr>
      <w:r>
        <w:rPr>
          <w:rStyle w:val="Strong"/>
          <w:rFonts w:ascii="Calibri" w:hAnsi="Calibri" w:cs="Calibri"/>
          <w:color w:val="333333"/>
        </w:rPr>
        <w:t>Diagnostic insuffisamment posé</w:t>
      </w:r>
    </w:p>
    <w:p w14:paraId="17FAEA34" w14:textId="77777777" w:rsidR="005805EE" w:rsidRDefault="005805EE" w:rsidP="005805EE">
      <w:pPr>
        <w:pStyle w:val="NormalWeb"/>
        <w:spacing w:before="0" w:beforeAutospacing="0" w:after="0" w:afterAutospacing="0" w:line="240" w:lineRule="atLeast"/>
        <w:ind w:left="720"/>
        <w:rPr>
          <w:rStyle w:val="Strong"/>
          <w:rFonts w:ascii="Calibri" w:hAnsi="Calibri" w:cs="Calibri"/>
          <w:color w:val="333333"/>
        </w:rPr>
      </w:pPr>
    </w:p>
    <w:p w14:paraId="0FF78697" w14:textId="77777777" w:rsidR="00AD56CF" w:rsidRDefault="00AD56CF" w:rsidP="00AD56CF">
      <w:pPr>
        <w:pStyle w:val="NormalWeb"/>
        <w:numPr>
          <w:ilvl w:val="0"/>
          <w:numId w:val="9"/>
        </w:numPr>
        <w:spacing w:before="0" w:beforeAutospacing="0" w:after="0" w:afterAutospacing="0" w:line="240" w:lineRule="atLeast"/>
        <w:rPr>
          <w:rStyle w:val="Strong"/>
          <w:rFonts w:ascii="Calibri" w:hAnsi="Calibri" w:cs="Calibri"/>
          <w:color w:val="333333"/>
        </w:rPr>
      </w:pPr>
      <w:r>
        <w:rPr>
          <w:rStyle w:val="Strong"/>
          <w:rFonts w:ascii="Calibri" w:hAnsi="Calibri" w:cs="Calibri"/>
          <w:color w:val="333333"/>
        </w:rPr>
        <w:t>Discrimination</w:t>
      </w:r>
      <w:r w:rsidR="00EC46CA">
        <w:rPr>
          <w:rStyle w:val="Strong"/>
          <w:rFonts w:ascii="Calibri" w:hAnsi="Calibri" w:cs="Calibri"/>
          <w:color w:val="333333"/>
        </w:rPr>
        <w:t xml:space="preserve"> dans l’accès à la scolarisation</w:t>
      </w:r>
    </w:p>
    <w:p w14:paraId="25F2FD17" w14:textId="77777777" w:rsidR="005805EE" w:rsidRDefault="005805EE" w:rsidP="005805EE">
      <w:pPr>
        <w:pStyle w:val="NormalWeb"/>
        <w:spacing w:before="0" w:beforeAutospacing="0" w:after="0" w:afterAutospacing="0" w:line="240" w:lineRule="atLeast"/>
        <w:rPr>
          <w:rStyle w:val="Strong"/>
          <w:rFonts w:ascii="Calibri" w:hAnsi="Calibri" w:cs="Calibri"/>
          <w:color w:val="333333"/>
        </w:rPr>
      </w:pPr>
    </w:p>
    <w:p w14:paraId="75E4119A" w14:textId="77777777" w:rsidR="005A3ABD" w:rsidRDefault="005805EE" w:rsidP="00AD56CF">
      <w:pPr>
        <w:pStyle w:val="NormalWeb"/>
        <w:numPr>
          <w:ilvl w:val="0"/>
          <w:numId w:val="9"/>
        </w:numPr>
        <w:spacing w:before="0" w:beforeAutospacing="0" w:after="0" w:afterAutospacing="0" w:line="240" w:lineRule="atLeast"/>
        <w:rPr>
          <w:rStyle w:val="Strong"/>
          <w:rFonts w:ascii="Calibri" w:hAnsi="Calibri" w:cs="Calibri"/>
          <w:color w:val="333333"/>
        </w:rPr>
      </w:pPr>
      <w:r>
        <w:rPr>
          <w:rStyle w:val="Strong"/>
          <w:rFonts w:ascii="Calibri" w:hAnsi="Calibri" w:cs="Calibri"/>
          <w:color w:val="333333"/>
        </w:rPr>
        <w:t xml:space="preserve">Interventions </w:t>
      </w:r>
      <w:r w:rsidR="00EC46CA">
        <w:rPr>
          <w:rStyle w:val="Strong"/>
          <w:rFonts w:ascii="Calibri" w:hAnsi="Calibri" w:cs="Calibri"/>
          <w:color w:val="333333"/>
        </w:rPr>
        <w:t>non conforme</w:t>
      </w:r>
      <w:r>
        <w:rPr>
          <w:rStyle w:val="Strong"/>
          <w:rFonts w:ascii="Calibri" w:hAnsi="Calibri" w:cs="Calibri"/>
          <w:color w:val="333333"/>
        </w:rPr>
        <w:t>s</w:t>
      </w:r>
      <w:r w:rsidR="00EC46CA">
        <w:rPr>
          <w:rStyle w:val="Strong"/>
          <w:rFonts w:ascii="Calibri" w:hAnsi="Calibri" w:cs="Calibri"/>
          <w:color w:val="333333"/>
        </w:rPr>
        <w:t xml:space="preserve"> à l’état des connaissances en autisme</w:t>
      </w:r>
    </w:p>
    <w:p w14:paraId="49842E44" w14:textId="77777777" w:rsidR="007568C0" w:rsidRDefault="007568C0" w:rsidP="007568C0">
      <w:pPr>
        <w:pStyle w:val="ListParagraph"/>
        <w:rPr>
          <w:rStyle w:val="Strong"/>
          <w:rFonts w:ascii="Calibri" w:hAnsi="Calibri" w:cs="Calibri"/>
          <w:color w:val="333333"/>
        </w:rPr>
      </w:pPr>
    </w:p>
    <w:p w14:paraId="6EEFC124" w14:textId="77777777" w:rsidR="007568C0" w:rsidRDefault="007568C0" w:rsidP="007568C0">
      <w:pPr>
        <w:pStyle w:val="NormalWeb"/>
        <w:spacing w:before="0" w:beforeAutospacing="0" w:after="0" w:afterAutospacing="0" w:line="240" w:lineRule="atLeast"/>
        <w:ind w:left="720"/>
        <w:rPr>
          <w:rStyle w:val="Strong"/>
          <w:rFonts w:ascii="Calibri" w:hAnsi="Calibri" w:cs="Calibri"/>
          <w:color w:val="333333"/>
        </w:rPr>
      </w:pPr>
      <w:r>
        <w:rPr>
          <w:rStyle w:val="Strong"/>
          <w:rFonts w:ascii="Calibri" w:hAnsi="Calibri" w:cs="Calibri"/>
          <w:color w:val="333333"/>
        </w:rPr>
        <w:t>3-1 Méconnaissance de l’autisme</w:t>
      </w:r>
    </w:p>
    <w:p w14:paraId="7ED16521" w14:textId="77777777" w:rsidR="007568C0" w:rsidRDefault="007568C0" w:rsidP="007568C0">
      <w:pPr>
        <w:pStyle w:val="NormalWeb"/>
        <w:spacing w:before="0" w:beforeAutospacing="0" w:after="0" w:afterAutospacing="0" w:line="240" w:lineRule="atLeast"/>
        <w:ind w:left="720"/>
        <w:rPr>
          <w:rStyle w:val="Strong"/>
          <w:rFonts w:ascii="Calibri" w:hAnsi="Calibri" w:cs="Calibri"/>
          <w:color w:val="333333"/>
        </w:rPr>
      </w:pPr>
      <w:r>
        <w:rPr>
          <w:rStyle w:val="Strong"/>
          <w:rFonts w:ascii="Calibri" w:hAnsi="Calibri" w:cs="Calibri"/>
          <w:color w:val="333333"/>
        </w:rPr>
        <w:t>3-2 Formations non conformes</w:t>
      </w:r>
    </w:p>
    <w:p w14:paraId="4221A849" w14:textId="77777777" w:rsidR="005805EE" w:rsidRDefault="005805EE" w:rsidP="005805EE">
      <w:pPr>
        <w:pStyle w:val="NormalWeb"/>
        <w:spacing w:before="0" w:beforeAutospacing="0" w:after="0" w:afterAutospacing="0" w:line="240" w:lineRule="atLeast"/>
        <w:rPr>
          <w:rStyle w:val="Strong"/>
          <w:rFonts w:ascii="Calibri" w:hAnsi="Calibri" w:cs="Calibri"/>
          <w:color w:val="333333"/>
        </w:rPr>
      </w:pPr>
    </w:p>
    <w:p w14:paraId="2041D7C1" w14:textId="77777777" w:rsidR="005A3ABD" w:rsidRDefault="005805EE" w:rsidP="005805EE">
      <w:pPr>
        <w:pStyle w:val="NormalWeb"/>
        <w:numPr>
          <w:ilvl w:val="0"/>
          <w:numId w:val="9"/>
        </w:numPr>
        <w:spacing w:before="0" w:beforeAutospacing="0" w:after="0" w:afterAutospacing="0" w:line="240" w:lineRule="atLeast"/>
        <w:rPr>
          <w:rStyle w:val="Strong"/>
          <w:rFonts w:ascii="Calibri" w:hAnsi="Calibri" w:cs="Calibri"/>
          <w:color w:val="333333"/>
        </w:rPr>
      </w:pPr>
      <w:r>
        <w:rPr>
          <w:rStyle w:val="Strong"/>
          <w:rFonts w:ascii="Calibri" w:hAnsi="Calibri" w:cs="Calibri"/>
          <w:color w:val="333333"/>
        </w:rPr>
        <w:t>Exil en Belgique</w:t>
      </w:r>
    </w:p>
    <w:p w14:paraId="18FEDBC9" w14:textId="77777777" w:rsidR="00110F15" w:rsidRDefault="00110F15" w:rsidP="00110F15">
      <w:pPr>
        <w:pStyle w:val="NormalWeb"/>
        <w:spacing w:before="0" w:beforeAutospacing="0" w:after="0" w:afterAutospacing="0" w:line="240" w:lineRule="atLeast"/>
        <w:ind w:left="720"/>
        <w:rPr>
          <w:rStyle w:val="Strong"/>
          <w:rFonts w:ascii="Calibri" w:hAnsi="Calibri" w:cs="Calibri"/>
          <w:color w:val="333333"/>
        </w:rPr>
      </w:pPr>
    </w:p>
    <w:p w14:paraId="04426B3D" w14:textId="77777777" w:rsidR="00110F15" w:rsidRPr="001B6748" w:rsidRDefault="00110F15" w:rsidP="00110F15">
      <w:pPr>
        <w:widowControl/>
        <w:numPr>
          <w:ilvl w:val="0"/>
          <w:numId w:val="9"/>
        </w:numPr>
        <w:overflowPunct/>
        <w:autoSpaceDE w:val="0"/>
        <w:autoSpaceDN w:val="0"/>
        <w:jc w:val="both"/>
        <w:rPr>
          <w:rFonts w:ascii="Calibri" w:hAnsi="Calibri" w:cs="Garamond"/>
          <w:b/>
          <w:kern w:val="0"/>
          <w:sz w:val="24"/>
          <w:szCs w:val="24"/>
        </w:rPr>
      </w:pPr>
      <w:r w:rsidRPr="001B6748">
        <w:rPr>
          <w:rFonts w:ascii="Calibri" w:hAnsi="Calibri" w:cs="Garamond"/>
          <w:b/>
          <w:kern w:val="0"/>
          <w:sz w:val="24"/>
          <w:szCs w:val="24"/>
        </w:rPr>
        <w:t>Signalements abusifs à l’aide sociale à l’enfance</w:t>
      </w:r>
    </w:p>
    <w:p w14:paraId="0318C600" w14:textId="77777777" w:rsidR="00110F15" w:rsidRDefault="00110F15" w:rsidP="00110F15">
      <w:pPr>
        <w:pStyle w:val="NormalWeb"/>
        <w:spacing w:before="0" w:beforeAutospacing="0" w:after="0" w:afterAutospacing="0" w:line="240" w:lineRule="atLeast"/>
        <w:ind w:left="720"/>
        <w:rPr>
          <w:rStyle w:val="Strong"/>
          <w:rFonts w:ascii="Calibri" w:hAnsi="Calibri" w:cs="Calibri"/>
          <w:color w:val="333333"/>
        </w:rPr>
      </w:pPr>
    </w:p>
    <w:p w14:paraId="6870A25F" w14:textId="77777777" w:rsidR="005805EE" w:rsidRPr="005805EE" w:rsidRDefault="005805EE" w:rsidP="005805EE">
      <w:pPr>
        <w:pStyle w:val="NormalWeb"/>
        <w:spacing w:before="0" w:beforeAutospacing="0" w:after="0" w:afterAutospacing="0" w:line="240" w:lineRule="atLeast"/>
        <w:rPr>
          <w:rStyle w:val="Strong"/>
          <w:rFonts w:ascii="Calibri" w:hAnsi="Calibri" w:cs="Calibri"/>
          <w:color w:val="333333"/>
        </w:rPr>
      </w:pPr>
    </w:p>
    <w:p w14:paraId="44121571" w14:textId="77777777" w:rsidR="005A3ABD" w:rsidRDefault="005A3ABD" w:rsidP="005A3ABD">
      <w:pPr>
        <w:pStyle w:val="NormalWeb"/>
        <w:spacing w:before="0" w:beforeAutospacing="0" w:after="0" w:afterAutospacing="0" w:line="240" w:lineRule="atLeast"/>
        <w:ind w:left="720"/>
        <w:rPr>
          <w:rStyle w:val="Strong"/>
          <w:rFonts w:ascii="Calibri" w:hAnsi="Calibri" w:cs="Calibri"/>
          <w:color w:val="333333"/>
        </w:rPr>
      </w:pPr>
    </w:p>
    <w:p w14:paraId="04CD755C" w14:textId="77777777" w:rsidR="005A3ABD" w:rsidRDefault="005A3ABD" w:rsidP="005A3ABD">
      <w:pPr>
        <w:pStyle w:val="NormalWeb"/>
        <w:spacing w:before="0" w:beforeAutospacing="0" w:after="0" w:afterAutospacing="0" w:line="240" w:lineRule="atLeast"/>
        <w:ind w:left="720"/>
        <w:rPr>
          <w:rStyle w:val="Strong"/>
          <w:rFonts w:ascii="Calibri" w:hAnsi="Calibri" w:cs="Calibri"/>
          <w:color w:val="333333"/>
        </w:rPr>
      </w:pPr>
    </w:p>
    <w:p w14:paraId="591BEDB6" w14:textId="77777777" w:rsidR="005A3ABD" w:rsidRDefault="005A3ABD" w:rsidP="005A3ABD">
      <w:pPr>
        <w:pStyle w:val="NormalWeb"/>
        <w:spacing w:before="0" w:beforeAutospacing="0" w:after="0" w:afterAutospacing="0" w:line="240" w:lineRule="atLeast"/>
        <w:ind w:left="720"/>
        <w:rPr>
          <w:rStyle w:val="Strong"/>
          <w:rFonts w:ascii="Calibri" w:hAnsi="Calibri" w:cs="Calibri"/>
          <w:color w:val="333333"/>
        </w:rPr>
      </w:pPr>
    </w:p>
    <w:p w14:paraId="1F7B4E2A" w14:textId="77777777" w:rsidR="005A3ABD" w:rsidRDefault="005A3ABD" w:rsidP="005A3ABD">
      <w:pPr>
        <w:pStyle w:val="NormalWeb"/>
        <w:spacing w:before="0" w:beforeAutospacing="0" w:after="0" w:afterAutospacing="0" w:line="240" w:lineRule="atLeast"/>
        <w:ind w:left="720"/>
        <w:rPr>
          <w:rStyle w:val="Strong"/>
          <w:rFonts w:ascii="Calibri" w:hAnsi="Calibri" w:cs="Calibri"/>
          <w:color w:val="333333"/>
        </w:rPr>
      </w:pPr>
    </w:p>
    <w:p w14:paraId="58725C13" w14:textId="77777777" w:rsidR="005A3ABD" w:rsidRDefault="005A3ABD" w:rsidP="005A3ABD">
      <w:pPr>
        <w:pStyle w:val="NormalWeb"/>
        <w:spacing w:before="0" w:beforeAutospacing="0" w:after="0" w:afterAutospacing="0" w:line="240" w:lineRule="atLeast"/>
        <w:ind w:left="720"/>
        <w:rPr>
          <w:rStyle w:val="Strong"/>
          <w:rFonts w:ascii="Calibri" w:hAnsi="Calibri" w:cs="Calibri"/>
          <w:color w:val="333333"/>
        </w:rPr>
      </w:pPr>
    </w:p>
    <w:p w14:paraId="3643354C" w14:textId="77777777" w:rsidR="005A3ABD" w:rsidRDefault="005A3ABD" w:rsidP="005A3ABD">
      <w:pPr>
        <w:pStyle w:val="NormalWeb"/>
        <w:spacing w:before="0" w:beforeAutospacing="0" w:after="0" w:afterAutospacing="0" w:line="240" w:lineRule="atLeast"/>
        <w:ind w:left="720"/>
        <w:rPr>
          <w:rStyle w:val="Strong"/>
          <w:rFonts w:ascii="Calibri" w:hAnsi="Calibri" w:cs="Calibri"/>
          <w:color w:val="333333"/>
        </w:rPr>
      </w:pPr>
    </w:p>
    <w:p w14:paraId="4B6069C5" w14:textId="77777777" w:rsidR="005A3ABD" w:rsidRDefault="005A3ABD" w:rsidP="005A3ABD">
      <w:pPr>
        <w:pStyle w:val="NormalWeb"/>
        <w:spacing w:before="0" w:beforeAutospacing="0" w:after="0" w:afterAutospacing="0" w:line="240" w:lineRule="atLeast"/>
        <w:ind w:left="720"/>
        <w:rPr>
          <w:rStyle w:val="Strong"/>
          <w:rFonts w:ascii="Calibri" w:hAnsi="Calibri" w:cs="Calibri"/>
          <w:color w:val="333333"/>
        </w:rPr>
      </w:pPr>
    </w:p>
    <w:p w14:paraId="4CC67725" w14:textId="77777777" w:rsidR="005A3ABD" w:rsidRDefault="005A3ABD" w:rsidP="005A3ABD">
      <w:pPr>
        <w:pStyle w:val="NormalWeb"/>
        <w:spacing w:before="0" w:beforeAutospacing="0" w:after="0" w:afterAutospacing="0" w:line="240" w:lineRule="atLeast"/>
        <w:ind w:left="720"/>
        <w:rPr>
          <w:rStyle w:val="Strong"/>
          <w:rFonts w:ascii="Calibri" w:hAnsi="Calibri" w:cs="Calibri"/>
          <w:color w:val="333333"/>
        </w:rPr>
      </w:pPr>
    </w:p>
    <w:p w14:paraId="74D59257" w14:textId="77777777" w:rsidR="005A3ABD" w:rsidRDefault="005A3ABD" w:rsidP="005A3ABD">
      <w:pPr>
        <w:pStyle w:val="NormalWeb"/>
        <w:spacing w:before="0" w:beforeAutospacing="0" w:after="0" w:afterAutospacing="0" w:line="240" w:lineRule="atLeast"/>
        <w:ind w:left="720"/>
        <w:rPr>
          <w:rStyle w:val="Strong"/>
          <w:rFonts w:ascii="Calibri" w:hAnsi="Calibri" w:cs="Calibri"/>
          <w:color w:val="333333"/>
        </w:rPr>
      </w:pPr>
    </w:p>
    <w:p w14:paraId="405C13E2" w14:textId="77777777" w:rsidR="005A3ABD" w:rsidRDefault="005A3ABD" w:rsidP="005A3ABD">
      <w:pPr>
        <w:pStyle w:val="NormalWeb"/>
        <w:spacing w:before="0" w:beforeAutospacing="0" w:after="0" w:afterAutospacing="0" w:line="240" w:lineRule="atLeast"/>
        <w:ind w:left="720"/>
        <w:rPr>
          <w:rStyle w:val="Strong"/>
          <w:rFonts w:ascii="Calibri" w:hAnsi="Calibri" w:cs="Calibri"/>
          <w:color w:val="333333"/>
        </w:rPr>
      </w:pPr>
    </w:p>
    <w:p w14:paraId="27739DBE" w14:textId="77777777" w:rsidR="005A3ABD" w:rsidRDefault="005A3ABD" w:rsidP="005A3ABD">
      <w:pPr>
        <w:pStyle w:val="NormalWeb"/>
        <w:spacing w:before="0" w:beforeAutospacing="0" w:after="0" w:afterAutospacing="0" w:line="240" w:lineRule="atLeast"/>
        <w:ind w:left="720"/>
        <w:rPr>
          <w:rStyle w:val="Strong"/>
          <w:rFonts w:ascii="Calibri" w:hAnsi="Calibri" w:cs="Calibri"/>
          <w:color w:val="333333"/>
        </w:rPr>
      </w:pPr>
    </w:p>
    <w:p w14:paraId="1977574B" w14:textId="77777777" w:rsidR="005A3ABD" w:rsidRDefault="005A3ABD" w:rsidP="005A3ABD">
      <w:pPr>
        <w:pStyle w:val="NormalWeb"/>
        <w:spacing w:before="0" w:beforeAutospacing="0" w:after="0" w:afterAutospacing="0" w:line="240" w:lineRule="atLeast"/>
        <w:ind w:left="720"/>
        <w:rPr>
          <w:rStyle w:val="Strong"/>
          <w:rFonts w:ascii="Calibri" w:hAnsi="Calibri" w:cs="Calibri"/>
          <w:color w:val="333333"/>
        </w:rPr>
      </w:pPr>
    </w:p>
    <w:p w14:paraId="125CA6D9" w14:textId="77777777" w:rsidR="005A3ABD" w:rsidRDefault="005A3ABD" w:rsidP="005A3ABD">
      <w:pPr>
        <w:pStyle w:val="NormalWeb"/>
        <w:spacing w:before="0" w:beforeAutospacing="0" w:after="0" w:afterAutospacing="0" w:line="240" w:lineRule="atLeast"/>
        <w:ind w:left="720"/>
        <w:rPr>
          <w:rStyle w:val="Strong"/>
          <w:rFonts w:ascii="Calibri" w:hAnsi="Calibri" w:cs="Calibri"/>
          <w:color w:val="333333"/>
        </w:rPr>
      </w:pPr>
    </w:p>
    <w:p w14:paraId="07799B11" w14:textId="77777777" w:rsidR="005A3ABD" w:rsidRDefault="005A3ABD" w:rsidP="005A3ABD">
      <w:pPr>
        <w:pStyle w:val="NormalWeb"/>
        <w:spacing w:before="0" w:beforeAutospacing="0" w:after="0" w:afterAutospacing="0" w:line="240" w:lineRule="atLeast"/>
        <w:ind w:left="720"/>
        <w:rPr>
          <w:rStyle w:val="Strong"/>
          <w:rFonts w:ascii="Calibri" w:hAnsi="Calibri" w:cs="Calibri"/>
          <w:color w:val="333333"/>
        </w:rPr>
      </w:pPr>
    </w:p>
    <w:p w14:paraId="5F3E928C" w14:textId="77777777" w:rsidR="005A3ABD" w:rsidRDefault="005A3ABD" w:rsidP="005A3ABD">
      <w:pPr>
        <w:pStyle w:val="NormalWeb"/>
        <w:spacing w:before="0" w:beforeAutospacing="0" w:after="0" w:afterAutospacing="0" w:line="240" w:lineRule="atLeast"/>
        <w:ind w:left="720"/>
        <w:rPr>
          <w:rStyle w:val="Strong"/>
          <w:rFonts w:ascii="Calibri" w:hAnsi="Calibri" w:cs="Calibri"/>
          <w:color w:val="333333"/>
        </w:rPr>
      </w:pPr>
    </w:p>
    <w:p w14:paraId="7E88E79D" w14:textId="77777777" w:rsidR="005A3ABD" w:rsidRDefault="005A3ABD" w:rsidP="005A3ABD">
      <w:pPr>
        <w:pStyle w:val="NormalWeb"/>
        <w:spacing w:before="0" w:beforeAutospacing="0" w:after="0" w:afterAutospacing="0" w:line="240" w:lineRule="atLeast"/>
        <w:ind w:left="720"/>
        <w:rPr>
          <w:rStyle w:val="Strong"/>
          <w:rFonts w:ascii="Calibri" w:hAnsi="Calibri" w:cs="Calibri"/>
          <w:color w:val="333333"/>
        </w:rPr>
      </w:pPr>
    </w:p>
    <w:p w14:paraId="24FDC77C" w14:textId="77777777" w:rsidR="005A3ABD" w:rsidRDefault="005A3ABD" w:rsidP="00155A33">
      <w:pPr>
        <w:pStyle w:val="NormalWeb"/>
        <w:spacing w:before="0" w:beforeAutospacing="0" w:after="0" w:afterAutospacing="0" w:line="240" w:lineRule="atLeast"/>
        <w:rPr>
          <w:rStyle w:val="Strong"/>
          <w:rFonts w:ascii="Calibri" w:hAnsi="Calibri" w:cs="Calibri"/>
          <w:color w:val="333333"/>
        </w:rPr>
      </w:pPr>
    </w:p>
    <w:p w14:paraId="36DA9519" w14:textId="4A5E07F5" w:rsidR="00E2380F" w:rsidRPr="004A4A2C" w:rsidRDefault="00E2380F" w:rsidP="00E2380F">
      <w:pPr>
        <w:pStyle w:val="Default"/>
        <w:pageBreakBefore/>
        <w:rPr>
          <w:rFonts w:cs="Times New Roman"/>
          <w:b/>
          <w:bCs/>
          <w:color w:val="4F81BD" w:themeColor="accent1"/>
          <w:sz w:val="36"/>
          <w:szCs w:val="36"/>
        </w:rPr>
      </w:pPr>
      <w:r w:rsidRPr="004A4A2C">
        <w:rPr>
          <w:rFonts w:cs="Times New Roman"/>
          <w:b/>
          <w:bCs/>
          <w:color w:val="4F81BD" w:themeColor="accent1"/>
          <w:sz w:val="36"/>
          <w:szCs w:val="36"/>
        </w:rPr>
        <w:lastRenderedPageBreak/>
        <w:t xml:space="preserve">RAPPORT ALTERNATIF DE L’ASSOCIATION AUTISME FRANCE AU COMITÉ DES DROITS DE L’ENFANT DANS LE CADRE DE L’EXAMEN DU </w:t>
      </w:r>
      <w:r w:rsidR="00C40CF4" w:rsidRPr="004A4A2C">
        <w:rPr>
          <w:rFonts w:cs="Times New Roman"/>
          <w:b/>
          <w:bCs/>
          <w:color w:val="4F81BD" w:themeColor="accent1"/>
          <w:sz w:val="36"/>
          <w:szCs w:val="36"/>
        </w:rPr>
        <w:t>SIX</w:t>
      </w:r>
      <w:r w:rsidRPr="004A4A2C">
        <w:rPr>
          <w:rFonts w:cs="Times New Roman"/>
          <w:b/>
          <w:bCs/>
          <w:color w:val="4F81BD" w:themeColor="accent1"/>
          <w:sz w:val="36"/>
          <w:szCs w:val="36"/>
        </w:rPr>
        <w:t xml:space="preserve">IÈME RAPPORT PÉRIODIQUE DE LA FRANCE PAR LE COMITÉ DES DROITS DE L’ENFANT </w:t>
      </w:r>
    </w:p>
    <w:p w14:paraId="7A96AAA2" w14:textId="77777777" w:rsidR="00E2380F" w:rsidRDefault="00E2380F" w:rsidP="00E2380F">
      <w:pPr>
        <w:pStyle w:val="NormalWeb"/>
        <w:spacing w:before="0" w:beforeAutospacing="0" w:after="0" w:afterAutospacing="0" w:line="240" w:lineRule="atLeast"/>
        <w:rPr>
          <w:rStyle w:val="Strong"/>
          <w:rFonts w:ascii="Calibri" w:hAnsi="Calibri" w:cs="Calibri"/>
          <w:color w:val="333333"/>
        </w:rPr>
      </w:pPr>
    </w:p>
    <w:p w14:paraId="011CFECB" w14:textId="77777777" w:rsidR="00E2380F" w:rsidRDefault="00E2380F" w:rsidP="00E2380F">
      <w:pPr>
        <w:pStyle w:val="NormalWeb"/>
        <w:spacing w:before="0" w:beforeAutospacing="0" w:after="0" w:afterAutospacing="0" w:line="240" w:lineRule="atLeast"/>
        <w:rPr>
          <w:rStyle w:val="Strong"/>
          <w:rFonts w:ascii="Calibri" w:hAnsi="Calibri" w:cs="Calibri"/>
          <w:color w:val="333333"/>
        </w:rPr>
      </w:pPr>
    </w:p>
    <w:p w14:paraId="506761A0" w14:textId="77777777" w:rsidR="00E2380F" w:rsidRDefault="00E2380F" w:rsidP="00E2380F">
      <w:pPr>
        <w:pStyle w:val="NormalWeb"/>
        <w:spacing w:before="0" w:beforeAutospacing="0" w:after="0" w:afterAutospacing="0" w:line="240" w:lineRule="atLeast"/>
        <w:rPr>
          <w:rStyle w:val="Strong"/>
          <w:rFonts w:ascii="Calibri" w:hAnsi="Calibri" w:cs="Calibri"/>
          <w:color w:val="333333"/>
        </w:rPr>
      </w:pPr>
    </w:p>
    <w:p w14:paraId="29191397" w14:textId="77777777" w:rsidR="00E2380F" w:rsidRDefault="00E2380F" w:rsidP="00E2380F">
      <w:pPr>
        <w:pStyle w:val="NormalWeb"/>
        <w:spacing w:before="0" w:beforeAutospacing="0" w:after="0" w:afterAutospacing="0" w:line="240" w:lineRule="atLeast"/>
        <w:rPr>
          <w:rStyle w:val="Strong"/>
          <w:rFonts w:ascii="Calibri" w:hAnsi="Calibri" w:cs="Calibri"/>
          <w:color w:val="333333"/>
        </w:rPr>
      </w:pPr>
    </w:p>
    <w:p w14:paraId="42114C57" w14:textId="77777777" w:rsidR="00E2380F" w:rsidRDefault="00E2380F" w:rsidP="00E2380F">
      <w:pPr>
        <w:pStyle w:val="NormalWeb"/>
        <w:spacing w:before="0" w:beforeAutospacing="0" w:after="0" w:afterAutospacing="0" w:line="240" w:lineRule="atLeast"/>
        <w:rPr>
          <w:rStyle w:val="Strong"/>
          <w:rFonts w:ascii="Calibri" w:hAnsi="Calibri" w:cs="Calibri"/>
          <w:color w:val="333333"/>
        </w:rPr>
      </w:pPr>
    </w:p>
    <w:p w14:paraId="2CAA8032" w14:textId="77777777" w:rsidR="00E2380F" w:rsidRDefault="00E2380F" w:rsidP="00E2380F">
      <w:pPr>
        <w:pStyle w:val="NormalWeb"/>
        <w:spacing w:before="0" w:beforeAutospacing="0" w:after="0" w:afterAutospacing="0" w:line="240" w:lineRule="atLeast"/>
        <w:rPr>
          <w:rStyle w:val="Strong"/>
          <w:rFonts w:ascii="Calibri" w:hAnsi="Calibri" w:cs="Calibri"/>
          <w:color w:val="333333"/>
        </w:rPr>
      </w:pPr>
      <w:proofErr w:type="gramStart"/>
      <w:r>
        <w:rPr>
          <w:rStyle w:val="Strong"/>
          <w:rFonts w:ascii="Calibri" w:hAnsi="Calibri" w:cs="Calibri"/>
          <w:color w:val="333333"/>
        </w:rPr>
        <w:t>I )</w:t>
      </w:r>
      <w:proofErr w:type="gramEnd"/>
      <w:r>
        <w:rPr>
          <w:rStyle w:val="Strong"/>
          <w:rFonts w:ascii="Calibri" w:hAnsi="Calibri" w:cs="Calibri"/>
          <w:color w:val="333333"/>
        </w:rPr>
        <w:t xml:space="preserve"> PREAMBULE</w:t>
      </w:r>
    </w:p>
    <w:p w14:paraId="2404C8CB" w14:textId="77777777" w:rsidR="00E2380F" w:rsidRDefault="00E2380F" w:rsidP="00E2380F">
      <w:pPr>
        <w:pStyle w:val="NormalWeb"/>
        <w:spacing w:before="0" w:beforeAutospacing="0" w:after="0" w:afterAutospacing="0" w:line="240" w:lineRule="atLeast"/>
        <w:rPr>
          <w:rStyle w:val="Strong"/>
          <w:rFonts w:ascii="Calibri" w:hAnsi="Calibri" w:cs="Calibri"/>
          <w:color w:val="333333"/>
        </w:rPr>
      </w:pPr>
    </w:p>
    <w:p w14:paraId="6697EA49" w14:textId="77777777" w:rsidR="00E2380F" w:rsidRPr="00C16EA2" w:rsidRDefault="00E2380F" w:rsidP="00E2380F">
      <w:pPr>
        <w:pStyle w:val="Default"/>
        <w:numPr>
          <w:ilvl w:val="0"/>
          <w:numId w:val="6"/>
        </w:numPr>
        <w:rPr>
          <w:rFonts w:cs="Times New Roman"/>
          <w:b/>
          <w:bCs/>
          <w:color w:val="auto"/>
          <w:sz w:val="28"/>
          <w:szCs w:val="28"/>
        </w:rPr>
      </w:pPr>
      <w:r w:rsidRPr="00C16EA2">
        <w:rPr>
          <w:rFonts w:cs="Times New Roman"/>
          <w:b/>
          <w:bCs/>
          <w:color w:val="auto"/>
          <w:sz w:val="28"/>
          <w:szCs w:val="28"/>
        </w:rPr>
        <w:t xml:space="preserve">Préambule </w:t>
      </w:r>
    </w:p>
    <w:p w14:paraId="6D03EADA" w14:textId="77777777" w:rsidR="00E2380F" w:rsidRPr="00C16EA2" w:rsidRDefault="00E2380F" w:rsidP="00E2380F">
      <w:pPr>
        <w:pStyle w:val="Default"/>
        <w:ind w:left="1080"/>
        <w:rPr>
          <w:rFonts w:cs="Times New Roman"/>
          <w:color w:val="auto"/>
        </w:rPr>
      </w:pPr>
    </w:p>
    <w:p w14:paraId="4A55A275" w14:textId="77777777" w:rsidR="00E2380F" w:rsidRPr="00C16EA2" w:rsidRDefault="00E2380F" w:rsidP="00E2380F">
      <w:pPr>
        <w:pStyle w:val="Default"/>
        <w:rPr>
          <w:rFonts w:cs="Times New Roman"/>
          <w:color w:val="auto"/>
        </w:rPr>
      </w:pPr>
      <w:r w:rsidRPr="00C16EA2">
        <w:rPr>
          <w:rFonts w:cs="Times New Roman"/>
          <w:b/>
          <w:bCs/>
          <w:color w:val="auto"/>
        </w:rPr>
        <w:t xml:space="preserve">1. Définition des Troubles du spectre de l’autisme (TSA) </w:t>
      </w:r>
    </w:p>
    <w:p w14:paraId="524646AF" w14:textId="2312F905" w:rsidR="00E2380F" w:rsidRPr="00C16EA2" w:rsidRDefault="00E2380F" w:rsidP="00E2380F">
      <w:pPr>
        <w:pStyle w:val="Default"/>
        <w:jc w:val="both"/>
        <w:rPr>
          <w:rFonts w:cs="Garamond"/>
          <w:color w:val="auto"/>
        </w:rPr>
      </w:pPr>
      <w:r w:rsidRPr="00C16EA2">
        <w:rPr>
          <w:rFonts w:cs="Garamond"/>
          <w:color w:val="auto"/>
        </w:rPr>
        <w:t xml:space="preserve">Les TSA sont des troubles précoces </w:t>
      </w:r>
      <w:r w:rsidR="00C40CF4">
        <w:rPr>
          <w:rFonts w:cs="Garamond"/>
          <w:color w:val="auto"/>
        </w:rPr>
        <w:t xml:space="preserve">et souvent sévères </w:t>
      </w:r>
      <w:r w:rsidRPr="00C16EA2">
        <w:rPr>
          <w:rFonts w:cs="Garamond"/>
          <w:color w:val="auto"/>
        </w:rPr>
        <w:t>du développement de l’enfant</w:t>
      </w:r>
      <w:r w:rsidR="00C40CF4">
        <w:rPr>
          <w:rFonts w:cs="Garamond"/>
          <w:color w:val="auto"/>
        </w:rPr>
        <w:t>,</w:t>
      </w:r>
      <w:r w:rsidRPr="00C16EA2">
        <w:rPr>
          <w:rFonts w:cs="Garamond"/>
          <w:color w:val="auto"/>
        </w:rPr>
        <w:t xml:space="preserve"> d’origine neurobiologique. Ils se caractérisent</w:t>
      </w:r>
      <w:r w:rsidR="00C40CF4">
        <w:rPr>
          <w:rFonts w:cs="Garamond"/>
          <w:color w:val="auto"/>
        </w:rPr>
        <w:t>, conformément au DSM 5</w:t>
      </w:r>
      <w:r w:rsidR="00371F71">
        <w:rPr>
          <w:rFonts w:cs="Garamond"/>
          <w:color w:val="auto"/>
        </w:rPr>
        <w:t xml:space="preserve"> ET à la CIM 11, </w:t>
      </w:r>
      <w:r w:rsidRPr="00C16EA2">
        <w:rPr>
          <w:rFonts w:cs="Garamond"/>
          <w:color w:val="auto"/>
        </w:rPr>
        <w:t xml:space="preserve">par </w:t>
      </w:r>
      <w:r w:rsidR="00C40CF4">
        <w:rPr>
          <w:rFonts w:cs="Garamond"/>
          <w:color w:val="auto"/>
        </w:rPr>
        <w:t>deux séries de signes</w:t>
      </w:r>
      <w:r w:rsidRPr="00C16EA2">
        <w:rPr>
          <w:rFonts w:cs="Garamond"/>
          <w:color w:val="auto"/>
        </w:rPr>
        <w:t xml:space="preserve"> d’intensité variable </w:t>
      </w:r>
      <w:r w:rsidR="00C40CF4">
        <w:rPr>
          <w:rFonts w:cs="Garamond"/>
          <w:color w:val="auto"/>
        </w:rPr>
        <w:t>(c</w:t>
      </w:r>
      <w:r w:rsidR="00C40CF4" w:rsidRPr="00C16EA2">
        <w:rPr>
          <w:rFonts w:cs="Garamond"/>
          <w:color w:val="auto"/>
        </w:rPr>
        <w:t>’est la raison pour laquelle on parle de troubles du spectre de l’autisme (TSA)</w:t>
      </w:r>
      <w:r w:rsidR="00C40CF4">
        <w:rPr>
          <w:rFonts w:cs="Garamond"/>
          <w:color w:val="auto"/>
        </w:rPr>
        <w:t>)</w:t>
      </w:r>
      <w:r w:rsidR="00C40CF4" w:rsidRPr="00C16EA2">
        <w:rPr>
          <w:rFonts w:cs="Garamond"/>
          <w:color w:val="auto"/>
        </w:rPr>
        <w:t> </w:t>
      </w:r>
      <w:r w:rsidRPr="00C16EA2">
        <w:rPr>
          <w:rFonts w:cs="Garamond"/>
          <w:color w:val="auto"/>
        </w:rPr>
        <w:t xml:space="preserve">: </w:t>
      </w:r>
    </w:p>
    <w:p w14:paraId="6D127BCB" w14:textId="77777777" w:rsidR="00E2380F" w:rsidRPr="00C16EA2" w:rsidRDefault="00E2380F" w:rsidP="00E2380F">
      <w:pPr>
        <w:pStyle w:val="Default"/>
        <w:numPr>
          <w:ilvl w:val="0"/>
          <w:numId w:val="7"/>
        </w:numPr>
        <w:spacing w:after="3"/>
        <w:rPr>
          <w:rFonts w:cs="Garamond"/>
          <w:color w:val="auto"/>
        </w:rPr>
      </w:pPr>
      <w:proofErr w:type="gramStart"/>
      <w:r w:rsidRPr="00C16EA2">
        <w:rPr>
          <w:rFonts w:cs="Garamond"/>
          <w:color w:val="auto"/>
        </w:rPr>
        <w:t>des</w:t>
      </w:r>
      <w:proofErr w:type="gramEnd"/>
      <w:r w:rsidRPr="00C16EA2">
        <w:rPr>
          <w:rFonts w:cs="Garamond"/>
          <w:color w:val="auto"/>
        </w:rPr>
        <w:t xml:space="preserve"> troubles de la communication et de l’interaction sociale </w:t>
      </w:r>
    </w:p>
    <w:p w14:paraId="7923FAE0" w14:textId="77777777" w:rsidR="00E2380F" w:rsidRPr="00C16EA2" w:rsidRDefault="00E2380F" w:rsidP="00E2380F">
      <w:pPr>
        <w:pStyle w:val="Default"/>
        <w:numPr>
          <w:ilvl w:val="0"/>
          <w:numId w:val="7"/>
        </w:numPr>
        <w:spacing w:after="3"/>
        <w:rPr>
          <w:rFonts w:cs="Garamond"/>
          <w:color w:val="auto"/>
        </w:rPr>
      </w:pPr>
      <w:proofErr w:type="gramStart"/>
      <w:r w:rsidRPr="00C16EA2">
        <w:rPr>
          <w:rFonts w:cs="Garamond"/>
          <w:color w:val="auto"/>
        </w:rPr>
        <w:t>des</w:t>
      </w:r>
      <w:proofErr w:type="gramEnd"/>
      <w:r w:rsidRPr="00C16EA2">
        <w:rPr>
          <w:rFonts w:cs="Garamond"/>
          <w:color w:val="auto"/>
        </w:rPr>
        <w:t xml:space="preserve"> comportements stéréotypés et répétitifs, des intérêts restreints </w:t>
      </w:r>
    </w:p>
    <w:p w14:paraId="745C655F" w14:textId="35E228A7" w:rsidR="00E2380F" w:rsidRPr="00C16EA2" w:rsidRDefault="00C40CF4" w:rsidP="00C40CF4">
      <w:pPr>
        <w:pStyle w:val="Default"/>
        <w:spacing w:after="3"/>
        <w:rPr>
          <w:rFonts w:cs="Garamond"/>
          <w:color w:val="auto"/>
        </w:rPr>
      </w:pPr>
      <w:proofErr w:type="gramStart"/>
      <w:r>
        <w:rPr>
          <w:rFonts w:cs="Wingdings"/>
          <w:color w:val="auto"/>
        </w:rPr>
        <w:t>auxquels</w:t>
      </w:r>
      <w:proofErr w:type="gramEnd"/>
      <w:r>
        <w:rPr>
          <w:rFonts w:cs="Wingdings"/>
          <w:color w:val="auto"/>
        </w:rPr>
        <w:t xml:space="preserve"> sont </w:t>
      </w:r>
      <w:r w:rsidR="00E2380F" w:rsidRPr="00C16EA2">
        <w:rPr>
          <w:rFonts w:cs="Wingdings"/>
          <w:color w:val="auto"/>
        </w:rPr>
        <w:t xml:space="preserve">souvent </w:t>
      </w:r>
      <w:r>
        <w:rPr>
          <w:rFonts w:cs="Wingdings"/>
          <w:color w:val="auto"/>
        </w:rPr>
        <w:t xml:space="preserve">associés </w:t>
      </w:r>
      <w:r w:rsidR="00E2380F" w:rsidRPr="00C16EA2">
        <w:rPr>
          <w:rFonts w:cs="Wingdings"/>
          <w:color w:val="auto"/>
        </w:rPr>
        <w:t>aussi d’autres troubles, sensoriels, alimentaires, du sommeil</w:t>
      </w:r>
    </w:p>
    <w:p w14:paraId="17A9F369" w14:textId="51DADB11" w:rsidR="00E2380F" w:rsidRPr="00C16EA2" w:rsidRDefault="00E2380F" w:rsidP="00C40CF4">
      <w:pPr>
        <w:pStyle w:val="Default"/>
        <w:jc w:val="both"/>
        <w:rPr>
          <w:rFonts w:cs="Garamond"/>
          <w:color w:val="auto"/>
        </w:rPr>
      </w:pPr>
      <w:r w:rsidRPr="00C16EA2">
        <w:rPr>
          <w:rFonts w:cs="Wingdings"/>
          <w:color w:val="auto"/>
        </w:rPr>
        <w:t xml:space="preserve">Les </w:t>
      </w:r>
      <w:proofErr w:type="spellStart"/>
      <w:r w:rsidRPr="00C16EA2">
        <w:rPr>
          <w:rFonts w:cs="Wingdings"/>
          <w:color w:val="auto"/>
        </w:rPr>
        <w:t>co-morbidités</w:t>
      </w:r>
      <w:proofErr w:type="spellEnd"/>
      <w:r w:rsidRPr="00C16EA2">
        <w:rPr>
          <w:rFonts w:cs="Wingdings"/>
          <w:color w:val="auto"/>
        </w:rPr>
        <w:t xml:space="preserve"> sont fréquentes : épilepsie, </w:t>
      </w:r>
      <w:r w:rsidR="00371F71">
        <w:rPr>
          <w:rFonts w:cs="Wingdings"/>
          <w:color w:val="auto"/>
        </w:rPr>
        <w:t xml:space="preserve">trouble du déficit de l’attention avec ou sans hyperactivité, </w:t>
      </w:r>
      <w:r w:rsidR="00C40CF4">
        <w:rPr>
          <w:rFonts w:cs="Wingdings"/>
          <w:color w:val="auto"/>
        </w:rPr>
        <w:t xml:space="preserve">trouble du développement intellectuel, </w:t>
      </w:r>
      <w:r w:rsidR="00371F71">
        <w:rPr>
          <w:rFonts w:cs="Wingdings"/>
          <w:color w:val="auto"/>
        </w:rPr>
        <w:t xml:space="preserve">troubles du langage, des apprentissages, </w:t>
      </w:r>
      <w:r w:rsidRPr="00C16EA2">
        <w:rPr>
          <w:rFonts w:cs="Wingdings"/>
          <w:color w:val="auto"/>
        </w:rPr>
        <w:t xml:space="preserve">troubles praxiques, syndromes génétiques…. </w:t>
      </w:r>
      <w:r w:rsidRPr="00C16EA2">
        <w:rPr>
          <w:rFonts w:cs="Garamond"/>
          <w:color w:val="auto"/>
        </w:rPr>
        <w:t xml:space="preserve"> </w:t>
      </w:r>
    </w:p>
    <w:p w14:paraId="6DEBCD65" w14:textId="77777777" w:rsidR="00E2380F" w:rsidRPr="00C16EA2" w:rsidRDefault="00E2380F" w:rsidP="00E2380F">
      <w:pPr>
        <w:pStyle w:val="Default"/>
        <w:rPr>
          <w:rFonts w:cs="Garamond"/>
          <w:color w:val="auto"/>
        </w:rPr>
      </w:pPr>
    </w:p>
    <w:p w14:paraId="0A339C1F" w14:textId="5D2071CB" w:rsidR="00E2380F" w:rsidRPr="00C16EA2" w:rsidRDefault="00E2380F" w:rsidP="00E2380F">
      <w:pPr>
        <w:pStyle w:val="Default"/>
        <w:jc w:val="both"/>
        <w:rPr>
          <w:rFonts w:cs="Garamond"/>
          <w:color w:val="auto"/>
        </w:rPr>
      </w:pPr>
      <w:r w:rsidRPr="00C16EA2">
        <w:rPr>
          <w:rFonts w:cs="Garamond"/>
          <w:color w:val="auto"/>
        </w:rPr>
        <w:t>Les difficultés de communication, d'apprentissage et d'adaptation à la vie quotidienne peuvent être plus ou moins sévères. Le</w:t>
      </w:r>
      <w:r w:rsidR="00C40CF4">
        <w:rPr>
          <w:rFonts w:cs="Garamond"/>
          <w:color w:val="auto"/>
        </w:rPr>
        <w:t xml:space="preserve"> diagnostic de TSA est fiable à partir de 18 mois</w:t>
      </w:r>
      <w:r w:rsidR="00371F71">
        <w:rPr>
          <w:rFonts w:cs="Garamond"/>
          <w:color w:val="auto"/>
        </w:rPr>
        <w:t>, conformément aux recommandations diagnostiques de la HAS,</w:t>
      </w:r>
      <w:r w:rsidR="00C40CF4">
        <w:rPr>
          <w:rFonts w:cs="Garamond"/>
          <w:color w:val="auto"/>
        </w:rPr>
        <w:t xml:space="preserve"> et on doit intervenir de manière très précoce, dès l’apparition des premiers signes et avant un diagnostic formalisé</w:t>
      </w:r>
      <w:r w:rsidRPr="00C16EA2">
        <w:rPr>
          <w:rFonts w:cs="Garamond"/>
          <w:color w:val="auto"/>
        </w:rPr>
        <w:t xml:space="preserve">. </w:t>
      </w:r>
    </w:p>
    <w:p w14:paraId="78F9119F" w14:textId="6D0C3D62" w:rsidR="00E2380F" w:rsidRPr="00C16EA2" w:rsidRDefault="00E2380F" w:rsidP="00E2380F">
      <w:pPr>
        <w:pStyle w:val="Default"/>
        <w:jc w:val="both"/>
        <w:rPr>
          <w:rFonts w:cs="Garamond"/>
          <w:color w:val="auto"/>
        </w:rPr>
      </w:pPr>
      <w:r w:rsidRPr="00C16EA2">
        <w:rPr>
          <w:rFonts w:cs="Garamond"/>
          <w:color w:val="auto"/>
        </w:rPr>
        <w:t>La France, selon la Haute Autorité de Santé, admet une prévalence de 1 sur 1</w:t>
      </w:r>
      <w:r w:rsidR="00C40CF4">
        <w:rPr>
          <w:rFonts w:cs="Garamond"/>
          <w:color w:val="auto"/>
        </w:rPr>
        <w:t>0</w:t>
      </w:r>
      <w:r w:rsidRPr="00C16EA2">
        <w:rPr>
          <w:rFonts w:cs="Garamond"/>
          <w:color w:val="auto"/>
        </w:rPr>
        <w:t>0 pour les TSA : dans le monde</w:t>
      </w:r>
      <w:r w:rsidR="00C40CF4">
        <w:rPr>
          <w:rFonts w:cs="Garamond"/>
          <w:color w:val="auto"/>
        </w:rPr>
        <w:t xml:space="preserve"> occidental</w:t>
      </w:r>
      <w:r w:rsidRPr="00C16EA2">
        <w:rPr>
          <w:rFonts w:cs="Garamond"/>
          <w:color w:val="auto"/>
        </w:rPr>
        <w:t xml:space="preserve">, </w:t>
      </w:r>
      <w:r w:rsidR="00C40CF4">
        <w:rPr>
          <w:rFonts w:cs="Garamond"/>
          <w:color w:val="auto"/>
        </w:rPr>
        <w:t xml:space="preserve">la prévalence est plus proche de 2%. </w:t>
      </w:r>
      <w:r w:rsidRPr="00C16EA2">
        <w:rPr>
          <w:rFonts w:cs="Garamond"/>
          <w:color w:val="auto"/>
        </w:rPr>
        <w:t xml:space="preserve">Toute personne avec un TSA, quel que soit son âge, peut évoluer favorablement à condition que les interventions proposées soient adaptées à ses besoins, ses difficultés et ses potentialités. Il est indispensable qu'elle bénéficie </w:t>
      </w:r>
      <w:r w:rsidRPr="003F4D6C">
        <w:rPr>
          <w:rFonts w:cs="Garamond"/>
          <w:color w:val="auto"/>
        </w:rPr>
        <w:t xml:space="preserve">d'évaluations </w:t>
      </w:r>
      <w:r>
        <w:rPr>
          <w:rFonts w:cs="Garamond"/>
          <w:color w:val="auto"/>
        </w:rPr>
        <w:t xml:space="preserve">fonctionnelles </w:t>
      </w:r>
      <w:r w:rsidRPr="003F4D6C">
        <w:rPr>
          <w:rFonts w:cs="Garamond"/>
          <w:color w:val="auto"/>
        </w:rPr>
        <w:t xml:space="preserve">régulières </w:t>
      </w:r>
      <w:r>
        <w:rPr>
          <w:rFonts w:cs="Garamond"/>
          <w:color w:val="auto"/>
        </w:rPr>
        <w:t xml:space="preserve">et </w:t>
      </w:r>
      <w:r w:rsidRPr="00C16EA2">
        <w:rPr>
          <w:rFonts w:cs="Garamond"/>
          <w:color w:val="auto"/>
        </w:rPr>
        <w:t>de programmes éducatifs individualisés, par des professionnels formés dans le domaine de l'autisme</w:t>
      </w:r>
      <w:r w:rsidR="00371F71">
        <w:rPr>
          <w:rFonts w:cs="Garamond"/>
          <w:color w:val="auto"/>
        </w:rPr>
        <w:t>, conformément aux recommandations de bonnes pratiques de la HAS de 2012</w:t>
      </w:r>
      <w:r w:rsidRPr="00C16EA2">
        <w:rPr>
          <w:rFonts w:cs="Garamond"/>
          <w:color w:val="auto"/>
        </w:rPr>
        <w:t xml:space="preserve">. Afin de pouvoir développer leurs capacités, les personnes avec un TSA ont besoin : </w:t>
      </w:r>
    </w:p>
    <w:p w14:paraId="06260218" w14:textId="2C256E70" w:rsidR="00E2380F" w:rsidRPr="00C16EA2" w:rsidRDefault="00E2380F" w:rsidP="00E2380F">
      <w:pPr>
        <w:pStyle w:val="Default"/>
        <w:numPr>
          <w:ilvl w:val="0"/>
          <w:numId w:val="7"/>
        </w:numPr>
        <w:spacing w:after="2"/>
        <w:jc w:val="both"/>
        <w:rPr>
          <w:rFonts w:cs="Garamond"/>
          <w:color w:val="auto"/>
        </w:rPr>
      </w:pPr>
      <w:proofErr w:type="gramStart"/>
      <w:r w:rsidRPr="00C16EA2">
        <w:rPr>
          <w:rFonts w:cs="Garamond"/>
          <w:color w:val="auto"/>
        </w:rPr>
        <w:t>d'un</w:t>
      </w:r>
      <w:proofErr w:type="gramEnd"/>
      <w:r w:rsidRPr="00C16EA2">
        <w:rPr>
          <w:rFonts w:cs="Garamond"/>
          <w:color w:val="auto"/>
        </w:rPr>
        <w:t xml:space="preserve"> diagnostic précoce appuyé sur un bilan pluridisciplinaire, neurologique, </w:t>
      </w:r>
      <w:r w:rsidR="00C40CF4">
        <w:rPr>
          <w:rFonts w:cs="Garamond"/>
          <w:color w:val="auto"/>
        </w:rPr>
        <w:t>orthophonique, sensori-</w:t>
      </w:r>
      <w:r w:rsidRPr="00C16EA2">
        <w:rPr>
          <w:rFonts w:cs="Garamond"/>
          <w:color w:val="auto"/>
        </w:rPr>
        <w:t xml:space="preserve">moteur, cognitif ; </w:t>
      </w:r>
    </w:p>
    <w:p w14:paraId="7B2AF39C" w14:textId="29F9C467" w:rsidR="00E2380F" w:rsidRPr="00C16EA2" w:rsidRDefault="00E2380F" w:rsidP="00E2380F">
      <w:pPr>
        <w:pStyle w:val="Default"/>
        <w:numPr>
          <w:ilvl w:val="0"/>
          <w:numId w:val="7"/>
        </w:numPr>
        <w:spacing w:after="2"/>
        <w:rPr>
          <w:rFonts w:cs="Garamond"/>
          <w:color w:val="auto"/>
        </w:rPr>
      </w:pPr>
      <w:proofErr w:type="gramStart"/>
      <w:r w:rsidRPr="00C16EA2">
        <w:rPr>
          <w:rFonts w:cs="Garamond"/>
          <w:color w:val="auto"/>
        </w:rPr>
        <w:t>d'une</w:t>
      </w:r>
      <w:proofErr w:type="gramEnd"/>
      <w:r w:rsidRPr="00C16EA2">
        <w:rPr>
          <w:rFonts w:cs="Garamond"/>
          <w:color w:val="auto"/>
        </w:rPr>
        <w:t xml:space="preserve"> intervention précoce avec des programmes adaptés et </w:t>
      </w:r>
      <w:r w:rsidR="00C40CF4">
        <w:rPr>
          <w:rFonts w:cs="Garamond"/>
          <w:color w:val="auto"/>
        </w:rPr>
        <w:t>scientifiquement validés</w:t>
      </w:r>
      <w:r w:rsidRPr="00C16EA2">
        <w:rPr>
          <w:rFonts w:cs="Garamond"/>
          <w:color w:val="auto"/>
        </w:rPr>
        <w:t xml:space="preserve"> ; </w:t>
      </w:r>
    </w:p>
    <w:p w14:paraId="39D09DE9" w14:textId="77777777" w:rsidR="00E2380F" w:rsidRDefault="00E2380F" w:rsidP="00E2380F">
      <w:pPr>
        <w:pStyle w:val="Default"/>
        <w:numPr>
          <w:ilvl w:val="0"/>
          <w:numId w:val="7"/>
        </w:numPr>
        <w:spacing w:after="2"/>
        <w:rPr>
          <w:rFonts w:ascii="Garamond" w:hAnsi="Garamond" w:cs="Garamond"/>
          <w:color w:val="auto"/>
          <w:sz w:val="23"/>
          <w:szCs w:val="23"/>
        </w:rPr>
      </w:pPr>
      <w:proofErr w:type="gramStart"/>
      <w:r w:rsidRPr="00C16EA2">
        <w:rPr>
          <w:rFonts w:cs="Wingdings"/>
          <w:color w:val="auto"/>
        </w:rPr>
        <w:t>d’évaluations</w:t>
      </w:r>
      <w:proofErr w:type="gramEnd"/>
      <w:r w:rsidRPr="00C16EA2">
        <w:rPr>
          <w:rFonts w:cs="Wingdings"/>
          <w:color w:val="auto"/>
        </w:rPr>
        <w:t xml:space="preserve"> régulières et de programmes éducatifs individualisés</w:t>
      </w:r>
      <w:r>
        <w:rPr>
          <w:rFonts w:ascii="Garamond" w:hAnsi="Garamond" w:cs="Garamond"/>
          <w:color w:val="auto"/>
          <w:sz w:val="23"/>
          <w:szCs w:val="23"/>
        </w:rPr>
        <w:t xml:space="preserve"> ; </w:t>
      </w:r>
    </w:p>
    <w:p w14:paraId="1346BF66" w14:textId="590C6924" w:rsidR="00E2380F" w:rsidRPr="00C16EA2" w:rsidRDefault="00E2380F" w:rsidP="00E2380F">
      <w:pPr>
        <w:pStyle w:val="Default"/>
        <w:numPr>
          <w:ilvl w:val="0"/>
          <w:numId w:val="7"/>
        </w:numPr>
        <w:spacing w:after="2"/>
        <w:jc w:val="both"/>
        <w:rPr>
          <w:rFonts w:cs="Garamond"/>
          <w:color w:val="auto"/>
        </w:rPr>
      </w:pPr>
      <w:proofErr w:type="gramStart"/>
      <w:r w:rsidRPr="00C16EA2">
        <w:rPr>
          <w:rFonts w:cs="Garamond"/>
          <w:color w:val="auto"/>
        </w:rPr>
        <w:t>d’une</w:t>
      </w:r>
      <w:proofErr w:type="gramEnd"/>
      <w:r w:rsidR="00C40CF4">
        <w:rPr>
          <w:rFonts w:cs="Garamond"/>
          <w:color w:val="auto"/>
        </w:rPr>
        <w:t xml:space="preserve"> </w:t>
      </w:r>
      <w:r w:rsidRPr="00C16EA2">
        <w:rPr>
          <w:rFonts w:cs="Garamond"/>
          <w:color w:val="auto"/>
        </w:rPr>
        <w:t>scolarisation avec un soutien éducatif dans l’école et éventuellement des aménagements pédagogiques</w:t>
      </w:r>
      <w:r w:rsidR="00467D5A">
        <w:rPr>
          <w:rFonts w:cs="Garamond"/>
          <w:color w:val="auto"/>
        </w:rPr>
        <w:t> ;</w:t>
      </w:r>
    </w:p>
    <w:p w14:paraId="1C297809" w14:textId="71872AE6" w:rsidR="00E2380F" w:rsidRPr="00C16EA2" w:rsidRDefault="00E2380F" w:rsidP="00E2380F">
      <w:pPr>
        <w:pStyle w:val="Default"/>
        <w:numPr>
          <w:ilvl w:val="0"/>
          <w:numId w:val="7"/>
        </w:numPr>
        <w:spacing w:after="2"/>
        <w:jc w:val="both"/>
        <w:rPr>
          <w:rFonts w:cs="Garamond"/>
          <w:color w:val="auto"/>
        </w:rPr>
      </w:pPr>
      <w:proofErr w:type="gramStart"/>
      <w:r w:rsidRPr="00C16EA2">
        <w:rPr>
          <w:rFonts w:cs="Garamond"/>
          <w:color w:val="auto"/>
        </w:rPr>
        <w:t>d’une</w:t>
      </w:r>
      <w:proofErr w:type="gramEnd"/>
      <w:r w:rsidRPr="00C16EA2">
        <w:rPr>
          <w:rFonts w:cs="Garamond"/>
          <w:color w:val="auto"/>
        </w:rPr>
        <w:t xml:space="preserve"> socialisation dans tous les lieux de vie</w:t>
      </w:r>
      <w:r w:rsidR="00C40CF4">
        <w:rPr>
          <w:rFonts w:cs="Garamond"/>
          <w:color w:val="auto"/>
        </w:rPr>
        <w:t>.</w:t>
      </w:r>
    </w:p>
    <w:p w14:paraId="7DEEABC9" w14:textId="77777777" w:rsidR="009F01CB" w:rsidRDefault="009F01CB" w:rsidP="004B2A9A">
      <w:pPr>
        <w:pStyle w:val="NormalWeb"/>
        <w:spacing w:before="0" w:beforeAutospacing="0" w:after="0" w:afterAutospacing="0" w:line="240" w:lineRule="atLeast"/>
        <w:rPr>
          <w:rStyle w:val="Strong"/>
          <w:rFonts w:ascii="Calibri" w:hAnsi="Calibri" w:cs="Calibri"/>
          <w:color w:val="333333"/>
        </w:rPr>
      </w:pPr>
    </w:p>
    <w:p w14:paraId="484138E7" w14:textId="77777777" w:rsidR="00E2380F" w:rsidRDefault="00E2380F" w:rsidP="005A3ABD">
      <w:pPr>
        <w:pStyle w:val="NormalWeb"/>
        <w:spacing w:before="0" w:beforeAutospacing="0" w:after="0" w:afterAutospacing="0" w:line="240" w:lineRule="atLeast"/>
        <w:ind w:left="720"/>
        <w:rPr>
          <w:rStyle w:val="Strong"/>
          <w:rFonts w:ascii="Calibri" w:hAnsi="Calibri" w:cs="Calibri"/>
          <w:color w:val="333333"/>
        </w:rPr>
      </w:pPr>
    </w:p>
    <w:p w14:paraId="0930CB91" w14:textId="77777777" w:rsidR="00EF7A39" w:rsidRDefault="00EF7A39" w:rsidP="00E2380F">
      <w:pPr>
        <w:pStyle w:val="NormalWeb"/>
        <w:spacing w:before="0" w:beforeAutospacing="0" w:after="0" w:afterAutospacing="0" w:line="240" w:lineRule="atLeast"/>
        <w:ind w:left="720"/>
        <w:rPr>
          <w:rStyle w:val="Strong"/>
          <w:rFonts w:ascii="Calibri" w:hAnsi="Calibri" w:cs="Calibri"/>
          <w:color w:val="333333"/>
        </w:rPr>
      </w:pPr>
    </w:p>
    <w:p w14:paraId="2FFE1E64" w14:textId="77777777" w:rsidR="00EF7A39" w:rsidRDefault="00EF7A39" w:rsidP="00E2380F">
      <w:pPr>
        <w:pStyle w:val="NormalWeb"/>
        <w:spacing w:before="0" w:beforeAutospacing="0" w:after="0" w:afterAutospacing="0" w:line="240" w:lineRule="atLeast"/>
        <w:ind w:left="720"/>
        <w:rPr>
          <w:rStyle w:val="Strong"/>
          <w:rFonts w:ascii="Calibri" w:hAnsi="Calibri" w:cs="Calibri"/>
          <w:color w:val="333333"/>
        </w:rPr>
      </w:pPr>
    </w:p>
    <w:p w14:paraId="42E0BC51" w14:textId="77777777" w:rsidR="00EF7A39" w:rsidRDefault="00EF7A39" w:rsidP="00E2380F">
      <w:pPr>
        <w:pStyle w:val="NormalWeb"/>
        <w:spacing w:before="0" w:beforeAutospacing="0" w:after="0" w:afterAutospacing="0" w:line="240" w:lineRule="atLeast"/>
        <w:ind w:left="720"/>
        <w:rPr>
          <w:rStyle w:val="Strong"/>
          <w:rFonts w:ascii="Calibri" w:hAnsi="Calibri" w:cs="Calibri"/>
          <w:color w:val="333333"/>
        </w:rPr>
      </w:pPr>
    </w:p>
    <w:p w14:paraId="42A54F09" w14:textId="77777777" w:rsidR="00EF7A39" w:rsidRDefault="00EF7A39" w:rsidP="00E2380F">
      <w:pPr>
        <w:pStyle w:val="NormalWeb"/>
        <w:spacing w:before="0" w:beforeAutospacing="0" w:after="0" w:afterAutospacing="0" w:line="240" w:lineRule="atLeast"/>
        <w:ind w:left="720"/>
        <w:rPr>
          <w:rStyle w:val="Strong"/>
          <w:rFonts w:ascii="Calibri" w:hAnsi="Calibri" w:cs="Calibri"/>
          <w:color w:val="333333"/>
        </w:rPr>
      </w:pPr>
    </w:p>
    <w:p w14:paraId="5AD5DD6A" w14:textId="77777777" w:rsidR="00EF7A39" w:rsidRDefault="00EF7A39" w:rsidP="00E2380F">
      <w:pPr>
        <w:pStyle w:val="NormalWeb"/>
        <w:spacing w:before="0" w:beforeAutospacing="0" w:after="0" w:afterAutospacing="0" w:line="240" w:lineRule="atLeast"/>
        <w:ind w:left="720"/>
        <w:rPr>
          <w:rStyle w:val="Strong"/>
          <w:rFonts w:ascii="Calibri" w:hAnsi="Calibri" w:cs="Calibri"/>
          <w:color w:val="333333"/>
        </w:rPr>
      </w:pPr>
    </w:p>
    <w:p w14:paraId="599C20D8" w14:textId="77777777" w:rsidR="00E2380F" w:rsidRDefault="00E2380F" w:rsidP="00E2380F">
      <w:pPr>
        <w:pStyle w:val="NormalWeb"/>
        <w:spacing w:before="0" w:beforeAutospacing="0" w:after="0" w:afterAutospacing="0" w:line="240" w:lineRule="atLeast"/>
        <w:ind w:left="720"/>
        <w:rPr>
          <w:rStyle w:val="Strong"/>
          <w:rFonts w:ascii="Calibri" w:hAnsi="Calibri" w:cs="Calibri"/>
          <w:color w:val="333333"/>
        </w:rPr>
      </w:pPr>
      <w:r>
        <w:rPr>
          <w:rStyle w:val="Strong"/>
          <w:rFonts w:ascii="Calibri" w:hAnsi="Calibri" w:cs="Calibri"/>
          <w:color w:val="333333"/>
        </w:rPr>
        <w:t>2) Présentation d’Autisme France</w:t>
      </w:r>
    </w:p>
    <w:p w14:paraId="55A4E98A" w14:textId="77777777" w:rsidR="00652A35" w:rsidRDefault="00652A35" w:rsidP="005A3ABD">
      <w:pPr>
        <w:pStyle w:val="NormalWeb"/>
        <w:spacing w:before="0" w:beforeAutospacing="0" w:after="0" w:afterAutospacing="0" w:line="240" w:lineRule="atLeast"/>
        <w:ind w:left="720"/>
        <w:rPr>
          <w:rStyle w:val="Strong"/>
          <w:rFonts w:ascii="Calibri" w:hAnsi="Calibri" w:cs="Calibri"/>
          <w:color w:val="333333"/>
        </w:rPr>
      </w:pPr>
    </w:p>
    <w:p w14:paraId="32A042A1" w14:textId="77777777" w:rsidR="00652A35" w:rsidRDefault="00652A35" w:rsidP="005A3ABD">
      <w:pPr>
        <w:pStyle w:val="NormalWeb"/>
        <w:spacing w:before="0" w:beforeAutospacing="0" w:after="0" w:afterAutospacing="0" w:line="240" w:lineRule="atLeast"/>
        <w:ind w:left="720"/>
        <w:rPr>
          <w:rStyle w:val="Strong"/>
          <w:rFonts w:ascii="Calibri" w:hAnsi="Calibri" w:cs="Calibri"/>
          <w:color w:val="333333"/>
        </w:rPr>
      </w:pPr>
    </w:p>
    <w:p w14:paraId="4928D8C1" w14:textId="4B9C8103" w:rsidR="00652A35" w:rsidRPr="00652A35" w:rsidRDefault="00652A35" w:rsidP="00652A35">
      <w:pPr>
        <w:ind w:left="57" w:right="57"/>
        <w:rPr>
          <w:rFonts w:cs="Calibri"/>
          <w:b/>
          <w:bCs/>
          <w:color w:val="000000"/>
          <w:sz w:val="28"/>
          <w:szCs w:val="28"/>
        </w:rPr>
      </w:pPr>
      <w:r w:rsidRPr="00652A35">
        <w:rPr>
          <w:rFonts w:cs="Calibri"/>
          <w:b/>
          <w:bCs/>
          <w:color w:val="000000"/>
          <w:sz w:val="28"/>
          <w:szCs w:val="28"/>
        </w:rPr>
        <w:t xml:space="preserve">Autisme France : </w:t>
      </w:r>
      <w:r w:rsidR="00467D5A">
        <w:rPr>
          <w:rFonts w:cs="Calibri"/>
          <w:b/>
          <w:bCs/>
          <w:color w:val="000000"/>
          <w:sz w:val="28"/>
          <w:szCs w:val="28"/>
        </w:rPr>
        <w:t>3</w:t>
      </w:r>
      <w:r w:rsidR="00371F71">
        <w:rPr>
          <w:rFonts w:cs="Calibri"/>
          <w:b/>
          <w:bCs/>
          <w:color w:val="000000"/>
          <w:sz w:val="28"/>
          <w:szCs w:val="28"/>
        </w:rPr>
        <w:t>3</w:t>
      </w:r>
      <w:r w:rsidRPr="00652A35">
        <w:rPr>
          <w:rFonts w:cs="Calibri"/>
          <w:b/>
          <w:bCs/>
          <w:color w:val="000000"/>
          <w:sz w:val="28"/>
          <w:szCs w:val="28"/>
        </w:rPr>
        <w:t xml:space="preserve"> ans de lutte au service des personnes autistes</w:t>
      </w:r>
    </w:p>
    <w:p w14:paraId="3F103BC8" w14:textId="77777777" w:rsidR="00652A35" w:rsidRPr="00652A35" w:rsidRDefault="00652A35" w:rsidP="00652A35">
      <w:pPr>
        <w:ind w:left="57" w:right="57"/>
        <w:rPr>
          <w:rFonts w:cs="Calibri"/>
          <w:b/>
          <w:bCs/>
          <w:color w:val="000000"/>
        </w:rPr>
      </w:pPr>
    </w:p>
    <w:p w14:paraId="6CD22F0F" w14:textId="77777777" w:rsidR="00652A35" w:rsidRPr="00652A35" w:rsidRDefault="00652A35" w:rsidP="00C20B64">
      <w:pPr>
        <w:ind w:left="57" w:right="57"/>
        <w:jc w:val="both"/>
        <w:rPr>
          <w:rFonts w:cs="Calibri"/>
          <w:color w:val="000000"/>
        </w:rPr>
      </w:pPr>
      <w:r w:rsidRPr="00652A35">
        <w:rPr>
          <w:rFonts w:cs="Calibri"/>
          <w:b/>
          <w:bCs/>
          <w:color w:val="000000"/>
        </w:rPr>
        <w:t>Février 1989 :</w:t>
      </w:r>
      <w:r w:rsidRPr="00652A35">
        <w:rPr>
          <w:rFonts w:cs="Calibri"/>
          <w:color w:val="000000"/>
        </w:rPr>
        <w:t xml:space="preserve"> 1er appel à la « constitution d’un mouvement pour le droit à une prise en charge éducative et non psychanalytique des personnes autistes », qui débouche sur la tenue d’une </w:t>
      </w:r>
      <w:r w:rsidRPr="00652A35">
        <w:rPr>
          <w:rFonts w:cs="Calibri"/>
          <w:b/>
          <w:bCs/>
          <w:color w:val="000000"/>
        </w:rPr>
        <w:t>première assemblée constituante en juin 1989</w:t>
      </w:r>
      <w:r w:rsidRPr="00652A35">
        <w:rPr>
          <w:rFonts w:cs="Calibri"/>
          <w:color w:val="000000"/>
        </w:rPr>
        <w:t>, à Lyon. Un premier « manifeste des parents d’enfants autistiques » est rédigé. Il s’articule autour de 4 points principaux :</w:t>
      </w:r>
    </w:p>
    <w:p w14:paraId="5664569F" w14:textId="77777777" w:rsidR="00652A35" w:rsidRPr="00652A35" w:rsidRDefault="00652A35" w:rsidP="00652A35">
      <w:pPr>
        <w:widowControl/>
        <w:numPr>
          <w:ilvl w:val="0"/>
          <w:numId w:val="10"/>
        </w:numPr>
        <w:overflowPunct/>
        <w:adjustRightInd/>
        <w:ind w:left="57" w:right="57"/>
        <w:jc w:val="both"/>
        <w:rPr>
          <w:rFonts w:cs="Calibri"/>
          <w:color w:val="000000"/>
        </w:rPr>
      </w:pPr>
      <w:r w:rsidRPr="00652A35">
        <w:rPr>
          <w:rFonts w:cs="Calibri"/>
          <w:color w:val="000000"/>
        </w:rPr>
        <w:t xml:space="preserve">Le droit au diagnostic </w:t>
      </w:r>
    </w:p>
    <w:p w14:paraId="625BFB7C" w14:textId="77777777" w:rsidR="00652A35" w:rsidRPr="00652A35" w:rsidRDefault="00652A35" w:rsidP="00652A35">
      <w:pPr>
        <w:widowControl/>
        <w:numPr>
          <w:ilvl w:val="0"/>
          <w:numId w:val="10"/>
        </w:numPr>
        <w:overflowPunct/>
        <w:adjustRightInd/>
        <w:ind w:left="57" w:right="57"/>
        <w:jc w:val="both"/>
        <w:rPr>
          <w:rFonts w:cs="Calibri"/>
          <w:color w:val="000000"/>
        </w:rPr>
      </w:pPr>
      <w:r w:rsidRPr="00652A35">
        <w:rPr>
          <w:rFonts w:cs="Calibri"/>
          <w:color w:val="000000"/>
        </w:rPr>
        <w:t xml:space="preserve">Le droit à l’éducation </w:t>
      </w:r>
    </w:p>
    <w:p w14:paraId="7DCBA932" w14:textId="77777777" w:rsidR="00652A35" w:rsidRPr="00652A35" w:rsidRDefault="00652A35" w:rsidP="00652A35">
      <w:pPr>
        <w:widowControl/>
        <w:numPr>
          <w:ilvl w:val="0"/>
          <w:numId w:val="10"/>
        </w:numPr>
        <w:overflowPunct/>
        <w:adjustRightInd/>
        <w:ind w:left="57" w:right="57"/>
        <w:jc w:val="both"/>
        <w:rPr>
          <w:rFonts w:cs="Calibri"/>
          <w:color w:val="000000"/>
        </w:rPr>
      </w:pPr>
      <w:r w:rsidRPr="00652A35">
        <w:rPr>
          <w:rFonts w:cs="Calibri"/>
          <w:color w:val="000000"/>
        </w:rPr>
        <w:t xml:space="preserve">Le droit à l’information </w:t>
      </w:r>
    </w:p>
    <w:p w14:paraId="0926EB9D" w14:textId="77777777" w:rsidR="00652A35" w:rsidRPr="00652A35" w:rsidRDefault="00652A35" w:rsidP="00652A35">
      <w:pPr>
        <w:widowControl/>
        <w:numPr>
          <w:ilvl w:val="0"/>
          <w:numId w:val="10"/>
        </w:numPr>
        <w:overflowPunct/>
        <w:adjustRightInd/>
        <w:ind w:left="57" w:right="57"/>
        <w:jc w:val="both"/>
        <w:rPr>
          <w:rFonts w:cs="Calibri"/>
          <w:color w:val="000000"/>
        </w:rPr>
      </w:pPr>
      <w:r w:rsidRPr="00652A35">
        <w:rPr>
          <w:rFonts w:cs="Calibri"/>
          <w:color w:val="000000"/>
        </w:rPr>
        <w:t>Le droit à la réparation des carences (causées par une prise en charge inadéquate)</w:t>
      </w:r>
    </w:p>
    <w:p w14:paraId="352990AC" w14:textId="77777777" w:rsidR="00652A35" w:rsidRPr="00652A35" w:rsidRDefault="00652A35" w:rsidP="00EC46CA">
      <w:pPr>
        <w:ind w:right="57"/>
        <w:jc w:val="both"/>
        <w:rPr>
          <w:rFonts w:cs="Calibri"/>
          <w:color w:val="000000"/>
        </w:rPr>
      </w:pPr>
      <w:r w:rsidRPr="00652A35">
        <w:rPr>
          <w:rFonts w:cs="Calibri"/>
          <w:color w:val="000000"/>
        </w:rPr>
        <w:br/>
      </w:r>
      <w:r w:rsidRPr="00652A35">
        <w:rPr>
          <w:rFonts w:cs="Calibri"/>
          <w:b/>
          <w:bCs/>
          <w:color w:val="000000"/>
        </w:rPr>
        <w:t>Avril 1994 :</w:t>
      </w:r>
      <w:r w:rsidRPr="00652A35">
        <w:rPr>
          <w:rFonts w:cs="Calibri"/>
          <w:color w:val="000000"/>
        </w:rPr>
        <w:t xml:space="preserve"> Simone Veil </w:t>
      </w:r>
      <w:r w:rsidRPr="00652A35">
        <w:rPr>
          <w:rFonts w:cs="Calibri"/>
          <w:b/>
          <w:bCs/>
          <w:color w:val="000000"/>
        </w:rPr>
        <w:t>reçoit Autisme France le 12 avril</w:t>
      </w:r>
      <w:r w:rsidRPr="00652A35">
        <w:rPr>
          <w:rFonts w:cs="Calibri"/>
          <w:color w:val="000000"/>
        </w:rPr>
        <w:t>, et nous annonce sa décision, conformément à notre demande, de diligenter des enquêtes (IGAS, ANDEM…) et de publier un texte sur l’autisme, dans un délai d’un an. Cette promesse sera tenue.</w:t>
      </w:r>
    </w:p>
    <w:p w14:paraId="169FD786" w14:textId="77777777" w:rsidR="00652A35" w:rsidRPr="00652A35" w:rsidRDefault="00652A35" w:rsidP="00652A35">
      <w:pPr>
        <w:ind w:left="57" w:right="57"/>
        <w:rPr>
          <w:rFonts w:cs="Calibri"/>
          <w:color w:val="000000"/>
        </w:rPr>
      </w:pPr>
      <w:r w:rsidRPr="00652A35">
        <w:rPr>
          <w:rFonts w:cs="Calibri"/>
          <w:color w:val="000000"/>
        </w:rPr>
        <w:br/>
      </w:r>
      <w:r w:rsidRPr="00652A35">
        <w:rPr>
          <w:rFonts w:cs="Calibri"/>
          <w:b/>
          <w:bCs/>
          <w:color w:val="000000"/>
        </w:rPr>
        <w:t>Juin 1994 :</w:t>
      </w:r>
      <w:r w:rsidRPr="00652A35">
        <w:rPr>
          <w:rFonts w:cs="Calibri"/>
          <w:color w:val="000000"/>
        </w:rPr>
        <w:t xml:space="preserve"> Autisme France publie son </w:t>
      </w:r>
      <w:r w:rsidRPr="00652A35">
        <w:rPr>
          <w:rFonts w:cs="Calibri"/>
          <w:b/>
          <w:bCs/>
          <w:color w:val="000000"/>
        </w:rPr>
        <w:t>« Rapport sur le vécu des autistes et de leurs familles en France à l’aube du XXIème siècle »</w:t>
      </w:r>
      <w:r w:rsidRPr="00652A35">
        <w:rPr>
          <w:rFonts w:cs="Calibri"/>
          <w:color w:val="000000"/>
        </w:rPr>
        <w:t>. Ce document inspirera largement le rapport de l’IGAS.</w:t>
      </w:r>
    </w:p>
    <w:p w14:paraId="0D1BFCA2" w14:textId="77777777" w:rsidR="00652A35" w:rsidRPr="00652A35" w:rsidRDefault="00652A35" w:rsidP="00C20B64">
      <w:pPr>
        <w:ind w:left="57" w:right="57"/>
        <w:jc w:val="both"/>
        <w:rPr>
          <w:rFonts w:cs="Calibri"/>
          <w:color w:val="000000"/>
        </w:rPr>
      </w:pPr>
      <w:r w:rsidRPr="00652A35">
        <w:rPr>
          <w:rFonts w:cs="Calibri"/>
          <w:color w:val="000000"/>
        </w:rPr>
        <w:br/>
      </w:r>
      <w:r w:rsidRPr="00652A35">
        <w:rPr>
          <w:rFonts w:cs="Calibri"/>
          <w:b/>
          <w:bCs/>
          <w:color w:val="000000"/>
        </w:rPr>
        <w:t>Mars 1995 :</w:t>
      </w:r>
      <w:r w:rsidRPr="00652A35">
        <w:rPr>
          <w:rFonts w:cs="Calibri"/>
          <w:color w:val="000000"/>
        </w:rPr>
        <w:t xml:space="preserve"> Autisme France reçoit du Ministère (27 mars)</w:t>
      </w:r>
      <w:r w:rsidRPr="00652A35">
        <w:rPr>
          <w:rFonts w:cs="Calibri"/>
          <w:b/>
          <w:bCs/>
          <w:color w:val="000000"/>
        </w:rPr>
        <w:t xml:space="preserve"> le projet de circulaire promis par Simone Veil.</w:t>
      </w:r>
      <w:r w:rsidRPr="00652A35">
        <w:rPr>
          <w:rFonts w:cs="Calibri"/>
          <w:color w:val="000000"/>
        </w:rPr>
        <w:t xml:space="preserve"> </w:t>
      </w:r>
      <w:r w:rsidRPr="00652A35">
        <w:rPr>
          <w:rFonts w:cs="Calibri"/>
          <w:b/>
          <w:bCs/>
          <w:color w:val="000000"/>
        </w:rPr>
        <w:t>Nous sommes les seuls à proposer des amendements.</w:t>
      </w:r>
      <w:r w:rsidRPr="00652A35">
        <w:rPr>
          <w:rFonts w:cs="Calibri"/>
          <w:color w:val="000000"/>
        </w:rPr>
        <w:t xml:space="preserve"> </w:t>
      </w:r>
      <w:r w:rsidRPr="00652A35">
        <w:rPr>
          <w:rFonts w:cs="Calibri"/>
          <w:b/>
          <w:bCs/>
          <w:color w:val="000000"/>
        </w:rPr>
        <w:t>Trois d’entre eux sont acceptés</w:t>
      </w:r>
      <w:r w:rsidRPr="00652A35">
        <w:rPr>
          <w:rFonts w:cs="Calibri"/>
          <w:color w:val="000000"/>
        </w:rPr>
        <w:t xml:space="preserve">, dans leur principe (reconnaissance du libre choix des parents quant à la nature de la prise en charge, possibilité de créer des structures expérimentales, reconnaissance explicite des classes intégrées comme mode de prise en charge). </w:t>
      </w:r>
      <w:r w:rsidRPr="00652A35">
        <w:rPr>
          <w:rFonts w:cs="Calibri"/>
          <w:b/>
          <w:bCs/>
          <w:color w:val="000000"/>
        </w:rPr>
        <w:t>Les deux autres sont refusés</w:t>
      </w:r>
      <w:r w:rsidRPr="00652A35">
        <w:rPr>
          <w:rFonts w:cs="Calibri"/>
          <w:color w:val="000000"/>
        </w:rPr>
        <w:t xml:space="preserve"> (libre choix du contenu de la thérapeutique, reconnaissance d’une alternative éducative (SESSD) (dénommé plus tard SESSAD) pour les petits.</w:t>
      </w:r>
    </w:p>
    <w:p w14:paraId="05B79B3C" w14:textId="77777777" w:rsidR="00652A35" w:rsidRPr="00652A35" w:rsidRDefault="00652A35" w:rsidP="00652A35">
      <w:pPr>
        <w:ind w:left="57" w:right="57"/>
        <w:rPr>
          <w:rFonts w:cs="Calibri"/>
          <w:color w:val="000000"/>
        </w:rPr>
      </w:pPr>
      <w:r w:rsidRPr="00652A35">
        <w:rPr>
          <w:rFonts w:cs="Calibri"/>
          <w:color w:val="000000"/>
        </w:rPr>
        <w:br/>
      </w:r>
      <w:r w:rsidRPr="00652A35">
        <w:rPr>
          <w:rFonts w:cs="Calibri"/>
          <w:b/>
          <w:bCs/>
          <w:color w:val="000000"/>
        </w:rPr>
        <w:t>Avril 1995 : Mobilisation générale en six jours</w:t>
      </w:r>
      <w:r w:rsidRPr="00652A35">
        <w:rPr>
          <w:rFonts w:cs="Calibri"/>
          <w:color w:val="000000"/>
        </w:rPr>
        <w:t xml:space="preserve"> pour obtenir l’alternative éducative.</w:t>
      </w:r>
    </w:p>
    <w:p w14:paraId="6FCB121A" w14:textId="77777777" w:rsidR="00652A35" w:rsidRPr="00652A35" w:rsidRDefault="00652A35" w:rsidP="00C20B64">
      <w:pPr>
        <w:ind w:left="57" w:right="57"/>
        <w:jc w:val="both"/>
        <w:rPr>
          <w:rFonts w:cs="Calibri"/>
          <w:color w:val="000000"/>
        </w:rPr>
      </w:pPr>
      <w:r w:rsidRPr="00652A35">
        <w:rPr>
          <w:rFonts w:cs="Calibri"/>
          <w:i/>
          <w:iCs/>
          <w:color w:val="000000"/>
        </w:rPr>
        <w:t xml:space="preserve">Ce combat, nous l’avons mené seuls, alors que les autres associations de parents, estimant à tort que « mieux valait une mauvaise circulaire que pas de circulaire du tout », avaient baissé les bras dès le départ. </w:t>
      </w:r>
    </w:p>
    <w:p w14:paraId="5C827052" w14:textId="77777777" w:rsidR="00652A35" w:rsidRPr="00652A35" w:rsidRDefault="00652A35" w:rsidP="00C20B64">
      <w:pPr>
        <w:ind w:left="57" w:right="57"/>
        <w:jc w:val="both"/>
        <w:rPr>
          <w:rFonts w:cs="Calibri"/>
          <w:color w:val="000000"/>
        </w:rPr>
      </w:pPr>
      <w:r w:rsidRPr="00652A35">
        <w:rPr>
          <w:rFonts w:cs="Calibri"/>
          <w:color w:val="000000"/>
        </w:rPr>
        <w:br/>
      </w:r>
      <w:r w:rsidRPr="00652A35">
        <w:rPr>
          <w:rFonts w:cs="Calibri"/>
          <w:b/>
          <w:bCs/>
          <w:color w:val="000000"/>
        </w:rPr>
        <w:t>Février 1996 :</w:t>
      </w:r>
      <w:r w:rsidRPr="00652A35">
        <w:rPr>
          <w:rFonts w:cs="Calibri"/>
          <w:color w:val="000000"/>
        </w:rPr>
        <w:t xml:space="preserve"> Le projet de loi déposé par le député de la Loire Jean François </w:t>
      </w:r>
      <w:proofErr w:type="spellStart"/>
      <w:r w:rsidRPr="00652A35">
        <w:rPr>
          <w:rFonts w:cs="Calibri"/>
          <w:color w:val="000000"/>
        </w:rPr>
        <w:t>Chossy</w:t>
      </w:r>
      <w:proofErr w:type="spellEnd"/>
      <w:r w:rsidRPr="00652A35">
        <w:rPr>
          <w:rFonts w:cs="Calibri"/>
          <w:color w:val="000000"/>
        </w:rPr>
        <w:t xml:space="preserve"> </w:t>
      </w:r>
      <w:proofErr w:type="gramStart"/>
      <w:r w:rsidRPr="00652A35">
        <w:rPr>
          <w:rFonts w:cs="Calibri"/>
          <w:color w:val="000000"/>
        </w:rPr>
        <w:t>est  adopté</w:t>
      </w:r>
      <w:proofErr w:type="gramEnd"/>
      <w:r w:rsidRPr="00652A35">
        <w:rPr>
          <w:rFonts w:cs="Calibri"/>
          <w:color w:val="000000"/>
        </w:rPr>
        <w:t xml:space="preserve"> à l’unanimité en première lecture à l’Assemblée Nationale  le 26 février. Ce projet de loi, faisant de l’autisme un handicap ouvrant droit à des interventions spécifiques est devenu l’article L 246-1 du CASF.</w:t>
      </w:r>
    </w:p>
    <w:p w14:paraId="131BE3D1" w14:textId="77777777" w:rsidR="00652A35" w:rsidRPr="00652A35" w:rsidRDefault="00652A35" w:rsidP="00C20B64">
      <w:pPr>
        <w:ind w:left="57" w:right="57"/>
        <w:jc w:val="both"/>
        <w:rPr>
          <w:rFonts w:cs="Calibri"/>
          <w:color w:val="000000"/>
        </w:rPr>
      </w:pPr>
      <w:r w:rsidRPr="00652A35">
        <w:rPr>
          <w:rFonts w:cs="Calibri"/>
          <w:color w:val="000000"/>
        </w:rPr>
        <w:br/>
      </w:r>
      <w:r w:rsidRPr="00652A35">
        <w:rPr>
          <w:rFonts w:cs="Calibri"/>
          <w:b/>
          <w:bCs/>
          <w:color w:val="000000"/>
        </w:rPr>
        <w:t>Juin 2001 : Le Président d’Autisme France</w:t>
      </w:r>
      <w:r w:rsidRPr="00652A35">
        <w:rPr>
          <w:rFonts w:cs="Calibri"/>
          <w:color w:val="000000"/>
        </w:rPr>
        <w:t xml:space="preserve"> est reçu successivement par </w:t>
      </w:r>
      <w:r w:rsidRPr="00652A35">
        <w:rPr>
          <w:rFonts w:cs="Calibri"/>
          <w:b/>
          <w:bCs/>
          <w:color w:val="000000"/>
        </w:rPr>
        <w:t>Bernard Kouchner</w:t>
      </w:r>
      <w:r w:rsidRPr="00652A35">
        <w:rPr>
          <w:rFonts w:cs="Calibri"/>
          <w:color w:val="000000"/>
        </w:rPr>
        <w:t xml:space="preserve"> (01.06) et </w:t>
      </w:r>
      <w:r w:rsidRPr="00652A35">
        <w:rPr>
          <w:rFonts w:cs="Calibri"/>
          <w:b/>
          <w:bCs/>
          <w:color w:val="000000"/>
        </w:rPr>
        <w:t>Ségolène Royal</w:t>
      </w:r>
      <w:r w:rsidRPr="00652A35">
        <w:rPr>
          <w:rFonts w:cs="Calibri"/>
          <w:color w:val="000000"/>
        </w:rPr>
        <w:t xml:space="preserve"> (05.06). Les points essentiels abordés sont :</w:t>
      </w:r>
    </w:p>
    <w:p w14:paraId="2FFF7D3A" w14:textId="77777777" w:rsidR="00652A35" w:rsidRPr="00652A35" w:rsidRDefault="00652A35" w:rsidP="00652A35">
      <w:pPr>
        <w:widowControl/>
        <w:numPr>
          <w:ilvl w:val="0"/>
          <w:numId w:val="11"/>
        </w:numPr>
        <w:overflowPunct/>
        <w:adjustRightInd/>
        <w:ind w:left="57" w:right="57"/>
        <w:jc w:val="both"/>
        <w:rPr>
          <w:rFonts w:cs="Calibri"/>
          <w:color w:val="000000"/>
        </w:rPr>
      </w:pPr>
      <w:r w:rsidRPr="00652A35">
        <w:rPr>
          <w:rFonts w:cs="Calibri"/>
          <w:color w:val="000000"/>
        </w:rPr>
        <w:t xml:space="preserve">Obligation de poser les diagnostics d’autisme conformément à la classification internationale, et si possible avant l’entrée en classe maternelle (dépistage systématique). </w:t>
      </w:r>
    </w:p>
    <w:p w14:paraId="7773EBAA" w14:textId="77777777" w:rsidR="00652A35" w:rsidRPr="00652A35" w:rsidRDefault="00652A35" w:rsidP="00652A35">
      <w:pPr>
        <w:widowControl/>
        <w:numPr>
          <w:ilvl w:val="0"/>
          <w:numId w:val="11"/>
        </w:numPr>
        <w:overflowPunct/>
        <w:adjustRightInd/>
        <w:ind w:left="57" w:right="57"/>
        <w:jc w:val="both"/>
        <w:rPr>
          <w:rFonts w:cs="Calibri"/>
          <w:color w:val="000000"/>
        </w:rPr>
      </w:pPr>
      <w:r w:rsidRPr="00652A35">
        <w:rPr>
          <w:rFonts w:cs="Calibri"/>
          <w:color w:val="000000"/>
        </w:rPr>
        <w:t xml:space="preserve">Accès à l’éducation. </w:t>
      </w:r>
    </w:p>
    <w:p w14:paraId="3524D18B" w14:textId="77777777" w:rsidR="00652A35" w:rsidRPr="00652A35" w:rsidRDefault="00652A35" w:rsidP="00652A35">
      <w:pPr>
        <w:widowControl/>
        <w:numPr>
          <w:ilvl w:val="0"/>
          <w:numId w:val="11"/>
        </w:numPr>
        <w:overflowPunct/>
        <w:adjustRightInd/>
        <w:ind w:left="57" w:right="57"/>
        <w:jc w:val="both"/>
        <w:rPr>
          <w:rFonts w:cs="Calibri"/>
          <w:color w:val="000000"/>
        </w:rPr>
      </w:pPr>
      <w:r w:rsidRPr="00652A35">
        <w:rPr>
          <w:rFonts w:cs="Calibri"/>
          <w:color w:val="000000"/>
        </w:rPr>
        <w:t xml:space="preserve">Droit des personnes autistes à une vie digne. </w:t>
      </w:r>
    </w:p>
    <w:p w14:paraId="608793D7" w14:textId="77777777" w:rsidR="00652A35" w:rsidRPr="00652A35" w:rsidRDefault="00652A35" w:rsidP="00652A35">
      <w:pPr>
        <w:widowControl/>
        <w:numPr>
          <w:ilvl w:val="0"/>
          <w:numId w:val="11"/>
        </w:numPr>
        <w:overflowPunct/>
        <w:adjustRightInd/>
        <w:ind w:left="57" w:right="57"/>
        <w:jc w:val="both"/>
        <w:rPr>
          <w:rFonts w:cs="Calibri"/>
          <w:color w:val="000000"/>
        </w:rPr>
      </w:pPr>
      <w:r w:rsidRPr="00652A35">
        <w:rPr>
          <w:rFonts w:cs="Calibri"/>
          <w:color w:val="000000"/>
        </w:rPr>
        <w:t>Investissement de la médecine dans la recherche sur l’autisme.</w:t>
      </w:r>
    </w:p>
    <w:p w14:paraId="4C3F90D9" w14:textId="77777777" w:rsidR="00652A35" w:rsidRPr="00652A35" w:rsidRDefault="00652A35" w:rsidP="00C20B64">
      <w:pPr>
        <w:ind w:left="57" w:right="57"/>
        <w:jc w:val="both"/>
        <w:rPr>
          <w:rFonts w:cs="Calibri"/>
          <w:color w:val="000000"/>
        </w:rPr>
      </w:pPr>
      <w:r w:rsidRPr="00652A35">
        <w:rPr>
          <w:rFonts w:cs="Calibri"/>
          <w:color w:val="000000"/>
        </w:rPr>
        <w:t xml:space="preserve">Présentation par </w:t>
      </w:r>
      <w:r w:rsidRPr="00652A35">
        <w:rPr>
          <w:rFonts w:cs="Calibri"/>
          <w:b/>
          <w:bCs/>
          <w:color w:val="000000"/>
        </w:rPr>
        <w:t>Ségolène Royal</w:t>
      </w:r>
      <w:r w:rsidRPr="00652A35">
        <w:rPr>
          <w:rFonts w:cs="Calibri"/>
          <w:color w:val="000000"/>
        </w:rPr>
        <w:t xml:space="preserve"> du </w:t>
      </w:r>
      <w:r w:rsidRPr="00652A35">
        <w:rPr>
          <w:rFonts w:cs="Calibri"/>
          <w:b/>
          <w:bCs/>
          <w:color w:val="000000"/>
        </w:rPr>
        <w:t>« plan pour mieux accueillir et prendre en charge les enfants et les adultes autistes »</w:t>
      </w:r>
      <w:r w:rsidRPr="00652A35">
        <w:rPr>
          <w:rFonts w:cs="Calibri"/>
          <w:color w:val="000000"/>
        </w:rPr>
        <w:t>. La Ministre s’engage à « prendre toutes les dispositions nécessaires pour qu’aucun enfant handicapé ne soit maintenu à l’écart de l’obligation éducative à la prochaine rentrée scolaire ».</w:t>
      </w:r>
    </w:p>
    <w:p w14:paraId="3DA4A455" w14:textId="77777777" w:rsidR="00652A35" w:rsidRPr="00652A35" w:rsidRDefault="00652A35" w:rsidP="00C20B64">
      <w:pPr>
        <w:ind w:left="57" w:right="57"/>
        <w:jc w:val="both"/>
        <w:rPr>
          <w:rFonts w:cs="Calibri"/>
          <w:b/>
          <w:bCs/>
          <w:color w:val="000000"/>
        </w:rPr>
      </w:pPr>
      <w:r w:rsidRPr="00652A35">
        <w:rPr>
          <w:rFonts w:cs="Calibri"/>
          <w:color w:val="000000"/>
        </w:rPr>
        <w:br/>
        <w:t xml:space="preserve">Au cours de l’année 2002, Autisme France a également initié une démarche, portée ensuite par Autisme Europe, auprès des instances européennes. </w:t>
      </w:r>
    </w:p>
    <w:p w14:paraId="70412000" w14:textId="71C92A51" w:rsidR="00652A35" w:rsidRPr="00652A35" w:rsidRDefault="00652A35" w:rsidP="00C20B64">
      <w:pPr>
        <w:ind w:left="57" w:right="57"/>
        <w:jc w:val="both"/>
        <w:rPr>
          <w:rFonts w:cs="Calibri"/>
          <w:b/>
          <w:bCs/>
          <w:color w:val="000000"/>
        </w:rPr>
      </w:pPr>
      <w:r w:rsidRPr="00652A35">
        <w:rPr>
          <w:rFonts w:cs="Calibri"/>
          <w:b/>
          <w:bCs/>
          <w:color w:val="000000"/>
        </w:rPr>
        <w:t>Novembre 2003 : Le Comité Européen des droits sociaux conclut au non-respect par la France de ses obligations éducatives à l’égard des personnes autistes, telles qu’elles sont définies par la Charte sociale européenne.</w:t>
      </w:r>
    </w:p>
    <w:p w14:paraId="0D759903" w14:textId="77777777" w:rsidR="00652A35" w:rsidRPr="00652A35" w:rsidRDefault="00652A35" w:rsidP="00652A35">
      <w:pPr>
        <w:ind w:left="57" w:right="57"/>
        <w:rPr>
          <w:rFonts w:cs="Calibri"/>
          <w:b/>
          <w:bCs/>
          <w:color w:val="000000"/>
        </w:rPr>
      </w:pPr>
      <w:r w:rsidRPr="00652A35">
        <w:rPr>
          <w:rFonts w:cs="Calibri"/>
          <w:b/>
          <w:bCs/>
          <w:color w:val="000000"/>
        </w:rPr>
        <w:lastRenderedPageBreak/>
        <w:t>La condamnation de la France sera reprise et confirmée en 2007, 2008, 2010, 2012, 2013.</w:t>
      </w:r>
    </w:p>
    <w:p w14:paraId="737BC90D" w14:textId="77777777" w:rsidR="00652A35" w:rsidRPr="00652A35" w:rsidRDefault="00652A35" w:rsidP="00652A35">
      <w:pPr>
        <w:ind w:left="57" w:right="57"/>
        <w:rPr>
          <w:rFonts w:cs="Calibri"/>
          <w:b/>
          <w:bCs/>
          <w:color w:val="000000"/>
        </w:rPr>
      </w:pPr>
    </w:p>
    <w:p w14:paraId="6EDCE411" w14:textId="77777777" w:rsidR="00652A35" w:rsidRPr="00652A35" w:rsidRDefault="00652A35" w:rsidP="00652A35">
      <w:pPr>
        <w:ind w:left="57" w:right="57"/>
        <w:rPr>
          <w:rFonts w:cs="Calibri"/>
          <w:b/>
          <w:bCs/>
          <w:color w:val="000000"/>
        </w:rPr>
      </w:pPr>
      <w:r w:rsidRPr="00652A35">
        <w:rPr>
          <w:rFonts w:cs="Calibri"/>
          <w:b/>
          <w:bCs/>
          <w:color w:val="000000"/>
        </w:rPr>
        <w:t>2009 : Deuxième Livre Blanc sur l’autisme</w:t>
      </w:r>
    </w:p>
    <w:p w14:paraId="2B265331" w14:textId="77777777" w:rsidR="00652A35" w:rsidRPr="00652A35" w:rsidRDefault="00652A35" w:rsidP="00652A35">
      <w:pPr>
        <w:ind w:left="57" w:right="57"/>
        <w:rPr>
          <w:rFonts w:cs="Calibri"/>
          <w:b/>
          <w:bCs/>
          <w:color w:val="000000"/>
        </w:rPr>
      </w:pPr>
    </w:p>
    <w:p w14:paraId="785251BE" w14:textId="77777777" w:rsidR="00652A35" w:rsidRPr="00652A35" w:rsidRDefault="00652A35" w:rsidP="00C20B64">
      <w:pPr>
        <w:ind w:left="57" w:right="57"/>
        <w:jc w:val="both"/>
        <w:rPr>
          <w:rFonts w:cs="Calibri"/>
          <w:b/>
          <w:bCs/>
          <w:color w:val="000000"/>
        </w:rPr>
      </w:pPr>
      <w:r w:rsidRPr="00652A35">
        <w:rPr>
          <w:rFonts w:cs="Calibri"/>
          <w:b/>
          <w:bCs/>
          <w:color w:val="000000"/>
        </w:rPr>
        <w:t>2010 : Autisme France est au groupe de pilotage des recommandations de bonnes pratiques pour enfants et adolescents.</w:t>
      </w:r>
    </w:p>
    <w:p w14:paraId="0916E927" w14:textId="77777777" w:rsidR="00652A35" w:rsidRPr="00652A35" w:rsidRDefault="00652A35" w:rsidP="00652A35">
      <w:pPr>
        <w:ind w:left="57" w:right="57"/>
        <w:rPr>
          <w:rFonts w:cs="Calibri"/>
          <w:b/>
          <w:bCs/>
          <w:color w:val="000000"/>
        </w:rPr>
      </w:pPr>
    </w:p>
    <w:p w14:paraId="4EFB2BD9" w14:textId="77777777" w:rsidR="00652A35" w:rsidRPr="00652A35" w:rsidRDefault="00652A35" w:rsidP="00652A35">
      <w:pPr>
        <w:ind w:left="57" w:right="57"/>
        <w:rPr>
          <w:rFonts w:cs="Calibri"/>
          <w:b/>
          <w:bCs/>
          <w:color w:val="000000"/>
        </w:rPr>
      </w:pPr>
      <w:r w:rsidRPr="00652A35">
        <w:rPr>
          <w:rFonts w:cs="Calibri"/>
          <w:b/>
          <w:bCs/>
          <w:color w:val="000000"/>
        </w:rPr>
        <w:t>2012 : Autisme France rédige une proposition de plan autisme.</w:t>
      </w:r>
    </w:p>
    <w:p w14:paraId="14CE03E5" w14:textId="77777777" w:rsidR="00652A35" w:rsidRPr="00652A35" w:rsidRDefault="00652A35" w:rsidP="00634BDE">
      <w:pPr>
        <w:ind w:left="57" w:right="57"/>
        <w:jc w:val="both"/>
        <w:rPr>
          <w:rFonts w:cs="Calibri"/>
          <w:b/>
          <w:bCs/>
          <w:color w:val="000000"/>
        </w:rPr>
      </w:pPr>
      <w:r w:rsidRPr="00652A35">
        <w:rPr>
          <w:rFonts w:cs="Calibri"/>
          <w:b/>
          <w:bCs/>
          <w:color w:val="000000"/>
        </w:rPr>
        <w:t>2013-2014 : Autisme France s’implique largement pour que les changements puissent enfin commencer à être mis en œuvre :</w:t>
      </w:r>
    </w:p>
    <w:p w14:paraId="3E78166C" w14:textId="77777777" w:rsidR="00652A35" w:rsidRPr="00652A35" w:rsidRDefault="00652A35" w:rsidP="00C20B64">
      <w:pPr>
        <w:ind w:left="57" w:right="57"/>
        <w:jc w:val="both"/>
        <w:rPr>
          <w:rFonts w:cs="Calibri"/>
          <w:b/>
          <w:bCs/>
          <w:color w:val="000000"/>
        </w:rPr>
      </w:pPr>
      <w:r w:rsidRPr="00652A35">
        <w:rPr>
          <w:rFonts w:cs="Calibri"/>
          <w:b/>
          <w:bCs/>
          <w:color w:val="000000"/>
        </w:rPr>
        <w:t>-reconnaissance nationale de notre travail et de notre expertise, présence affirmée dans toutes les instances et tous les groupes de travail</w:t>
      </w:r>
    </w:p>
    <w:p w14:paraId="200109D9" w14:textId="563233BE" w:rsidR="00652A35" w:rsidRPr="00652A35" w:rsidRDefault="00652A35" w:rsidP="00652A35">
      <w:pPr>
        <w:ind w:left="57" w:right="57"/>
        <w:rPr>
          <w:rFonts w:cs="Calibri"/>
          <w:b/>
          <w:bCs/>
          <w:color w:val="000000"/>
        </w:rPr>
      </w:pPr>
      <w:r w:rsidRPr="00652A35">
        <w:rPr>
          <w:rFonts w:cs="Calibri"/>
          <w:b/>
          <w:bCs/>
          <w:color w:val="000000"/>
        </w:rPr>
        <w:t xml:space="preserve">-construction d’un référentiel </w:t>
      </w:r>
      <w:proofErr w:type="gramStart"/>
      <w:r w:rsidRPr="00652A35">
        <w:rPr>
          <w:rFonts w:cs="Calibri"/>
          <w:b/>
          <w:bCs/>
          <w:color w:val="000000"/>
        </w:rPr>
        <w:t>qualité national</w:t>
      </w:r>
      <w:proofErr w:type="gramEnd"/>
      <w:r w:rsidRPr="00652A35">
        <w:rPr>
          <w:rFonts w:cs="Calibri"/>
          <w:b/>
          <w:bCs/>
          <w:color w:val="000000"/>
        </w:rPr>
        <w:t xml:space="preserve"> largement appuyé sur nos grilles qualité</w:t>
      </w:r>
      <w:r w:rsidR="00467D5A">
        <w:rPr>
          <w:rFonts w:cs="Calibri"/>
          <w:b/>
          <w:bCs/>
          <w:color w:val="000000"/>
        </w:rPr>
        <w:t>, qui deviendra le socle de la nouvelle certification autisme</w:t>
      </w:r>
      <w:r w:rsidR="00371F71">
        <w:rPr>
          <w:rFonts w:cs="Calibri"/>
          <w:b/>
          <w:bCs/>
          <w:color w:val="000000"/>
        </w:rPr>
        <w:t xml:space="preserve"> </w:t>
      </w:r>
      <w:proofErr w:type="spellStart"/>
      <w:r w:rsidR="00371F71">
        <w:rPr>
          <w:rFonts w:cs="Calibri"/>
          <w:b/>
          <w:bCs/>
          <w:color w:val="000000"/>
        </w:rPr>
        <w:t>Handéo</w:t>
      </w:r>
      <w:proofErr w:type="spellEnd"/>
    </w:p>
    <w:p w14:paraId="62E390CA" w14:textId="77777777" w:rsidR="00652A35" w:rsidRPr="00652A35" w:rsidRDefault="00652A35" w:rsidP="00652A35">
      <w:pPr>
        <w:ind w:left="57" w:right="57"/>
        <w:rPr>
          <w:rFonts w:cs="Calibri"/>
          <w:b/>
          <w:bCs/>
          <w:color w:val="000000"/>
        </w:rPr>
      </w:pPr>
      <w:r w:rsidRPr="00652A35">
        <w:rPr>
          <w:rFonts w:cs="Calibri"/>
          <w:b/>
          <w:bCs/>
          <w:color w:val="000000"/>
        </w:rPr>
        <w:t>-revendication de l’inclusion en milieu ordinaire</w:t>
      </w:r>
    </w:p>
    <w:p w14:paraId="4F366FBF" w14:textId="77777777" w:rsidR="00652A35" w:rsidRPr="00652A35" w:rsidRDefault="00652A35" w:rsidP="00652A35">
      <w:pPr>
        <w:ind w:left="57" w:right="57"/>
        <w:rPr>
          <w:rFonts w:cs="Calibri"/>
          <w:b/>
          <w:bCs/>
          <w:color w:val="000000"/>
        </w:rPr>
      </w:pPr>
      <w:r w:rsidRPr="00652A35">
        <w:rPr>
          <w:rFonts w:cs="Calibri"/>
          <w:b/>
          <w:bCs/>
          <w:color w:val="000000"/>
        </w:rPr>
        <w:t>-respect des recommandations de bonnes pratiques en autisme</w:t>
      </w:r>
    </w:p>
    <w:p w14:paraId="7669CE78" w14:textId="77777777" w:rsidR="00652A35" w:rsidRPr="00652A35" w:rsidRDefault="00652A35" w:rsidP="00C20B64">
      <w:pPr>
        <w:ind w:left="57" w:right="57"/>
        <w:jc w:val="both"/>
        <w:rPr>
          <w:rFonts w:cs="Calibri"/>
          <w:b/>
          <w:bCs/>
          <w:color w:val="000000"/>
        </w:rPr>
      </w:pPr>
      <w:r w:rsidRPr="00652A35">
        <w:rPr>
          <w:rFonts w:cs="Calibri"/>
          <w:b/>
          <w:bCs/>
          <w:color w:val="000000"/>
        </w:rPr>
        <w:t>-respect des droits des personnes avec l’ouverture en 2014 du service de protection juridique (lourds contentieux avec les MDPH, inexistence de services adaptés, signalements abusifs à l’Aide Sociale à l’Enfance)</w:t>
      </w:r>
    </w:p>
    <w:p w14:paraId="5422DADD" w14:textId="77777777" w:rsidR="00652A35" w:rsidRPr="00652A35" w:rsidRDefault="00652A35" w:rsidP="00652A35">
      <w:pPr>
        <w:ind w:left="57" w:right="57"/>
        <w:rPr>
          <w:rFonts w:cs="Calibri"/>
          <w:b/>
          <w:bCs/>
          <w:color w:val="000000"/>
        </w:rPr>
      </w:pPr>
    </w:p>
    <w:p w14:paraId="58332122" w14:textId="77777777" w:rsidR="00652A35" w:rsidRPr="00652A35" w:rsidRDefault="00652A35" w:rsidP="00652A35">
      <w:pPr>
        <w:ind w:left="57" w:right="57"/>
        <w:rPr>
          <w:rFonts w:cs="Calibri"/>
          <w:b/>
          <w:bCs/>
          <w:color w:val="000000"/>
        </w:rPr>
      </w:pPr>
      <w:r w:rsidRPr="00652A35">
        <w:rPr>
          <w:rFonts w:cs="Calibri"/>
          <w:b/>
          <w:bCs/>
          <w:color w:val="000000"/>
        </w:rPr>
        <w:t>Les fondements de notre charte et de nos statuts restent des points de repère fondamentaux :</w:t>
      </w:r>
    </w:p>
    <w:p w14:paraId="3C8AEED1" w14:textId="77777777" w:rsidR="00652A35" w:rsidRPr="00652A35" w:rsidRDefault="00652A35" w:rsidP="00652A35">
      <w:pPr>
        <w:ind w:left="57" w:right="57"/>
        <w:rPr>
          <w:rFonts w:cs="Calibri"/>
          <w:b/>
          <w:bCs/>
          <w:color w:val="000000"/>
        </w:rPr>
      </w:pPr>
      <w:r w:rsidRPr="00652A35">
        <w:rPr>
          <w:rFonts w:cs="Calibri"/>
          <w:b/>
          <w:bCs/>
          <w:color w:val="000000"/>
        </w:rPr>
        <w:t>-droit au diagnostic et à l’intervention précoces</w:t>
      </w:r>
    </w:p>
    <w:p w14:paraId="38F89D1F" w14:textId="77777777" w:rsidR="00652A35" w:rsidRPr="00652A35" w:rsidRDefault="00652A35" w:rsidP="00652A35">
      <w:pPr>
        <w:ind w:left="57" w:right="57"/>
        <w:rPr>
          <w:rFonts w:cs="Calibri"/>
          <w:b/>
          <w:bCs/>
          <w:color w:val="000000"/>
        </w:rPr>
      </w:pPr>
      <w:r w:rsidRPr="00652A35">
        <w:rPr>
          <w:rFonts w:cs="Calibri"/>
          <w:b/>
          <w:bCs/>
          <w:color w:val="000000"/>
        </w:rPr>
        <w:t>-droit à l’accompagnement tout au long de la vie par les dispositifs adaptés</w:t>
      </w:r>
    </w:p>
    <w:p w14:paraId="34B075E5" w14:textId="77777777" w:rsidR="00652A35" w:rsidRPr="00652A35" w:rsidRDefault="00652A35" w:rsidP="00652A35">
      <w:pPr>
        <w:ind w:left="57" w:right="57"/>
        <w:rPr>
          <w:rFonts w:cs="Calibri"/>
          <w:b/>
          <w:bCs/>
          <w:color w:val="000000"/>
        </w:rPr>
      </w:pPr>
      <w:r w:rsidRPr="00652A35">
        <w:rPr>
          <w:rFonts w:cs="Calibri"/>
          <w:b/>
          <w:bCs/>
          <w:color w:val="000000"/>
        </w:rPr>
        <w:t>-priorité à l’inclusion en milieu ordinaire</w:t>
      </w:r>
    </w:p>
    <w:p w14:paraId="70A79E8A" w14:textId="663CBBA5" w:rsidR="00652A35" w:rsidRPr="00652A35" w:rsidRDefault="00652A35" w:rsidP="00652A35">
      <w:pPr>
        <w:ind w:left="57" w:right="57"/>
        <w:rPr>
          <w:rFonts w:cs="Calibri"/>
          <w:b/>
          <w:bCs/>
          <w:color w:val="000000"/>
        </w:rPr>
      </w:pPr>
      <w:r w:rsidRPr="00652A35">
        <w:rPr>
          <w:rFonts w:cs="Calibri"/>
          <w:b/>
          <w:bCs/>
          <w:color w:val="000000"/>
        </w:rPr>
        <w:t>-refonte des formations initiale</w:t>
      </w:r>
      <w:r w:rsidR="00371F71">
        <w:rPr>
          <w:rFonts w:cs="Calibri"/>
          <w:b/>
          <w:bCs/>
          <w:color w:val="000000"/>
        </w:rPr>
        <w:t>s</w:t>
      </w:r>
      <w:r w:rsidRPr="00652A35">
        <w:rPr>
          <w:rFonts w:cs="Calibri"/>
          <w:b/>
          <w:bCs/>
          <w:color w:val="000000"/>
        </w:rPr>
        <w:t xml:space="preserve"> et continue</w:t>
      </w:r>
      <w:r w:rsidR="00371F71">
        <w:rPr>
          <w:rFonts w:cs="Calibri"/>
          <w:b/>
          <w:bCs/>
          <w:color w:val="000000"/>
        </w:rPr>
        <w:t>s</w:t>
      </w:r>
    </w:p>
    <w:p w14:paraId="697A17DB" w14:textId="77777777" w:rsidR="00652A35" w:rsidRPr="00652A35" w:rsidRDefault="00652A35" w:rsidP="00652A35">
      <w:pPr>
        <w:ind w:left="57" w:right="57"/>
        <w:rPr>
          <w:rFonts w:cs="Calibri"/>
          <w:b/>
          <w:bCs/>
          <w:color w:val="000000"/>
        </w:rPr>
      </w:pPr>
      <w:r w:rsidRPr="00652A35">
        <w:rPr>
          <w:rFonts w:cs="Calibri"/>
          <w:b/>
          <w:bCs/>
          <w:color w:val="000000"/>
        </w:rPr>
        <w:t>-réaffectation de l’argent public du sanitaire psychiatrique vers les services nécessaires</w:t>
      </w:r>
    </w:p>
    <w:p w14:paraId="0BF212FD" w14:textId="77777777" w:rsidR="00652A35" w:rsidRDefault="00652A35" w:rsidP="00C20B64">
      <w:pPr>
        <w:ind w:left="57" w:right="57"/>
        <w:jc w:val="both"/>
        <w:rPr>
          <w:rFonts w:cs="Calibri"/>
          <w:b/>
          <w:bCs/>
          <w:color w:val="000000"/>
        </w:rPr>
      </w:pPr>
      <w:r w:rsidRPr="00652A35">
        <w:rPr>
          <w:rFonts w:cs="Calibri"/>
          <w:b/>
          <w:bCs/>
          <w:color w:val="000000"/>
        </w:rPr>
        <w:t>-réparation des torts causés aux personnes autistes et à leurs familles par la maltraitance, le défaut d’éducation adaptée.</w:t>
      </w:r>
    </w:p>
    <w:p w14:paraId="60CF3300" w14:textId="77777777" w:rsidR="00C20B64" w:rsidRDefault="00C20B64" w:rsidP="00C20B64">
      <w:pPr>
        <w:ind w:left="57" w:right="57"/>
        <w:jc w:val="both"/>
        <w:rPr>
          <w:rFonts w:cs="Calibri"/>
          <w:b/>
          <w:bCs/>
          <w:color w:val="000000"/>
        </w:rPr>
      </w:pPr>
    </w:p>
    <w:p w14:paraId="07E45E98" w14:textId="77777777" w:rsidR="00C20B64" w:rsidRDefault="00C20B64" w:rsidP="00C20B64">
      <w:pPr>
        <w:ind w:left="57" w:right="57"/>
        <w:jc w:val="both"/>
        <w:rPr>
          <w:rFonts w:cs="Calibri"/>
          <w:sz w:val="24"/>
          <w:szCs w:val="24"/>
        </w:rPr>
      </w:pPr>
    </w:p>
    <w:p w14:paraId="5F0DADA8" w14:textId="77777777" w:rsidR="00BD3237" w:rsidRDefault="00BD3237" w:rsidP="00BD3237">
      <w:pPr>
        <w:pStyle w:val="NormalWeb"/>
        <w:spacing w:before="0" w:beforeAutospacing="0" w:after="0" w:afterAutospacing="0" w:line="240" w:lineRule="atLeast"/>
        <w:rPr>
          <w:rStyle w:val="Strong"/>
          <w:rFonts w:ascii="Calibri" w:hAnsi="Calibri" w:cs="Calibri"/>
          <w:color w:val="333333"/>
          <w:sz w:val="28"/>
          <w:szCs w:val="28"/>
        </w:rPr>
      </w:pPr>
      <w:r w:rsidRPr="00AD56CF">
        <w:rPr>
          <w:rStyle w:val="Strong"/>
          <w:rFonts w:ascii="Calibri" w:hAnsi="Calibri" w:cs="Calibri"/>
          <w:color w:val="333333"/>
          <w:sz w:val="28"/>
          <w:szCs w:val="28"/>
        </w:rPr>
        <w:t>II</w:t>
      </w:r>
      <w:r>
        <w:rPr>
          <w:rStyle w:val="Strong"/>
          <w:rFonts w:ascii="Calibri" w:hAnsi="Calibri" w:cs="Calibri"/>
          <w:color w:val="333333"/>
          <w:sz w:val="28"/>
          <w:szCs w:val="28"/>
        </w:rPr>
        <w:t xml:space="preserve"> Constat du non-respect de la Convention relative aux droits de l’enfant</w:t>
      </w:r>
    </w:p>
    <w:p w14:paraId="2ACBE7F7" w14:textId="77777777" w:rsidR="00BD3237" w:rsidRDefault="00BD3237" w:rsidP="00BD3237">
      <w:pPr>
        <w:pStyle w:val="NormalWeb"/>
        <w:spacing w:before="0" w:beforeAutospacing="0" w:after="0" w:afterAutospacing="0" w:line="240" w:lineRule="atLeast"/>
        <w:rPr>
          <w:rStyle w:val="Strong"/>
          <w:rFonts w:ascii="Calibri" w:hAnsi="Calibri" w:cs="Calibri"/>
          <w:color w:val="333333"/>
          <w:sz w:val="28"/>
          <w:szCs w:val="28"/>
        </w:rPr>
      </w:pPr>
    </w:p>
    <w:p w14:paraId="31D1E61D" w14:textId="6E661B16" w:rsidR="005B4DE1" w:rsidRDefault="005B4DE1" w:rsidP="00016510">
      <w:pPr>
        <w:pStyle w:val="NormalWeb"/>
        <w:spacing w:before="0" w:beforeAutospacing="0" w:after="0" w:afterAutospacing="0"/>
        <w:jc w:val="both"/>
        <w:rPr>
          <w:rStyle w:val="Strong"/>
          <w:rFonts w:ascii="Calibri" w:hAnsi="Calibri" w:cs="Calibri"/>
          <w:color w:val="333333"/>
        </w:rPr>
      </w:pPr>
      <w:r>
        <w:rPr>
          <w:rStyle w:val="Strong"/>
          <w:rFonts w:ascii="Calibri" w:hAnsi="Calibri" w:cs="Calibri"/>
          <w:color w:val="333333"/>
        </w:rPr>
        <w:t>Autisme France a déjà fait en 2015 un rapport alternatif au Comité ONU des droits de l’enfant et avait souligné un certain nombre de violations de ces droits.</w:t>
      </w:r>
    </w:p>
    <w:p w14:paraId="5E2A1845" w14:textId="0FF203E2" w:rsidR="00980877" w:rsidRDefault="00980877" w:rsidP="00016510">
      <w:pPr>
        <w:pStyle w:val="NormalWeb"/>
        <w:spacing w:before="0" w:beforeAutospacing="0" w:after="0" w:afterAutospacing="0"/>
        <w:jc w:val="both"/>
        <w:rPr>
          <w:rStyle w:val="Strong"/>
          <w:rFonts w:ascii="Calibri" w:hAnsi="Calibri" w:cs="Calibri"/>
          <w:color w:val="333333"/>
        </w:rPr>
      </w:pPr>
    </w:p>
    <w:p w14:paraId="528BAF65" w14:textId="5A1DAF26" w:rsidR="00980877" w:rsidRDefault="00980877" w:rsidP="00016510">
      <w:pPr>
        <w:pStyle w:val="NormalWeb"/>
        <w:spacing w:before="0" w:beforeAutospacing="0" w:after="0" w:afterAutospacing="0"/>
        <w:jc w:val="both"/>
        <w:rPr>
          <w:rStyle w:val="Strong"/>
          <w:rFonts w:ascii="Calibri" w:hAnsi="Calibri" w:cs="Calibri"/>
          <w:color w:val="333333"/>
        </w:rPr>
      </w:pPr>
      <w:r>
        <w:rPr>
          <w:rStyle w:val="Strong"/>
          <w:rFonts w:ascii="Calibri" w:hAnsi="Calibri" w:cs="Calibri"/>
          <w:color w:val="333333"/>
        </w:rPr>
        <w:t>La France a été auditionnée devant le Comité des Droits de l’enfant en 2016 et le Comité lui a fait des observations :</w:t>
      </w:r>
    </w:p>
    <w:p w14:paraId="3FD52670" w14:textId="4F9B860F" w:rsidR="00980877" w:rsidRDefault="004D086C" w:rsidP="00016510">
      <w:pPr>
        <w:pStyle w:val="NormalWeb"/>
        <w:spacing w:before="0" w:beforeAutospacing="0" w:after="0" w:afterAutospacing="0"/>
        <w:jc w:val="both"/>
        <w:rPr>
          <w:rStyle w:val="Strong"/>
          <w:rFonts w:ascii="Calibri" w:hAnsi="Calibri" w:cs="Calibri"/>
          <w:color w:val="333333"/>
        </w:rPr>
      </w:pPr>
      <w:hyperlink r:id="rId8" w:history="1">
        <w:r w:rsidR="00980877" w:rsidRPr="00227BFB">
          <w:rPr>
            <w:rStyle w:val="Hyperlink"/>
            <w:rFonts w:ascii="Calibri" w:hAnsi="Calibri" w:cs="Calibri"/>
          </w:rPr>
          <w:t>https://tbinternet.ohchr.org/_layouts/15/treatybodyexternal/Download.aspx?symbolno=CRC%2fC%2fFRA%2fCO%2f5&amp;Lang=fr</w:t>
        </w:r>
      </w:hyperlink>
    </w:p>
    <w:p w14:paraId="4D2114A7" w14:textId="1C72CAF6" w:rsidR="00980877" w:rsidRDefault="00980877" w:rsidP="00016510">
      <w:pPr>
        <w:pStyle w:val="NormalWeb"/>
        <w:spacing w:before="0" w:beforeAutospacing="0" w:after="0" w:afterAutospacing="0"/>
        <w:jc w:val="both"/>
        <w:rPr>
          <w:rStyle w:val="Strong"/>
          <w:rFonts w:ascii="Calibri" w:hAnsi="Calibri" w:cs="Calibri"/>
          <w:color w:val="333333"/>
        </w:rPr>
      </w:pPr>
    </w:p>
    <w:p w14:paraId="2EF77591" w14:textId="77777777" w:rsidR="00B950CE" w:rsidRPr="002B0ADE" w:rsidRDefault="00B950CE" w:rsidP="00B950CE">
      <w:pPr>
        <w:pStyle w:val="SingleTxtG"/>
        <w:numPr>
          <w:ilvl w:val="0"/>
          <w:numId w:val="22"/>
        </w:numPr>
        <w:ind w:left="1134" w:firstLine="0"/>
        <w:rPr>
          <w:b/>
          <w:lang w:val="fr-FR"/>
        </w:rPr>
      </w:pPr>
      <w:r w:rsidRPr="002B0ADE">
        <w:rPr>
          <w:b/>
          <w:lang w:val="fr-FR"/>
        </w:rPr>
        <w:t>Le Comité recommande de nouveau à l’État partie d’améliorer son système de collecte de données pour tous les domaines visés par la Convention (voir CRC/C/FRA/</w:t>
      </w:r>
      <w:r w:rsidRPr="002B0ADE">
        <w:rPr>
          <w:b/>
          <w:lang w:val="fr-FR"/>
        </w:rPr>
        <w:br/>
        <w:t xml:space="preserve">CO/4 et Corr.1, par. 21). Il lui recommande en outre de veiller à ce que les données recueillies par les différentes autorités administratives soient utilisées pour la formulation, le suivi et l’évaluation des politiques, des programmes et des projets qui visent à assurer l’application effective de la Convention et l’exercice de leurs droits par les enfants. Le Comité recommande enfin à l’État partie de tenir compte </w:t>
      </w:r>
      <w:r w:rsidRPr="002B0ADE">
        <w:rPr>
          <w:b/>
        </w:rPr>
        <w:t xml:space="preserve">du cadre conceptuel et méthodologique établi dans le rapport du Haut-Commissariat des Nations Unies aux droits de l’homme intitulé « Indicateurs des droits de l’homme : Guide pour mesurer et mettre en œuvre » lorsqu’il définit, recueille et diffuse des informations statistiques. </w:t>
      </w:r>
    </w:p>
    <w:p w14:paraId="67C28EA6" w14:textId="77777777" w:rsidR="00B950CE" w:rsidRPr="00415089" w:rsidRDefault="00B950CE" w:rsidP="00B950CE">
      <w:pPr>
        <w:pStyle w:val="SingleTxtG"/>
        <w:numPr>
          <w:ilvl w:val="0"/>
          <w:numId w:val="22"/>
        </w:numPr>
        <w:ind w:left="1134" w:firstLine="0"/>
        <w:rPr>
          <w:lang w:val="fr-FR"/>
        </w:rPr>
      </w:pPr>
      <w:r w:rsidRPr="00415089">
        <w:rPr>
          <w:lang w:val="fr-FR"/>
        </w:rPr>
        <w:t xml:space="preserve">Le Comité est préoccupé par les cas de mauvais traitements d’enfants handicapés dans les institutions et par le fait que ces établissements ne font pas suffisamment l’objet d’une surveillance indépendante. Il note en particulier avec préoccupation que, dans certains cas, le personnel dénonçant les mauvais traitements aurait été accusé de </w:t>
      </w:r>
      <w:r w:rsidRPr="00415089">
        <w:rPr>
          <w:lang w:val="fr-FR"/>
        </w:rPr>
        <w:lastRenderedPageBreak/>
        <w:t>diffamation et condamné, alors que les auteurs ont rarement été traduits en justice, alors qu’il existait des preuves sous forme d’enregistrements vidéo. Le Comité relève aussi avec préoccupation que la technique d</w:t>
      </w:r>
      <w:r w:rsidRPr="00415089">
        <w:t>u «</w:t>
      </w:r>
      <w:r>
        <w:t> </w:t>
      </w:r>
      <w:r w:rsidRPr="00415089">
        <w:t>packing</w:t>
      </w:r>
      <w:r>
        <w:t> </w:t>
      </w:r>
      <w:r w:rsidRPr="00415089">
        <w:t>» (enveloppement de l’enfant dans des draps humides et froids</w:t>
      </w:r>
      <w:r w:rsidRPr="00415089">
        <w:rPr>
          <w:lang w:val="fr-FR"/>
        </w:rPr>
        <w:t>), qui est assimila</w:t>
      </w:r>
      <w:r>
        <w:rPr>
          <w:lang w:val="fr-FR"/>
        </w:rPr>
        <w:t>ble à un mauvais traitement, n’ai</w:t>
      </w:r>
      <w:r w:rsidRPr="00415089">
        <w:rPr>
          <w:lang w:val="fr-FR"/>
        </w:rPr>
        <w:t>t pas été interdite par la loi et serait encore utilisée sur certains enfants atteints de troubles du spectre autistique.</w:t>
      </w:r>
    </w:p>
    <w:p w14:paraId="2DE76B15" w14:textId="77777777" w:rsidR="00B950CE" w:rsidRPr="00BF5093" w:rsidRDefault="00B950CE" w:rsidP="00B950CE">
      <w:pPr>
        <w:pStyle w:val="SingleTxtG"/>
        <w:numPr>
          <w:ilvl w:val="0"/>
          <w:numId w:val="22"/>
        </w:numPr>
        <w:ind w:left="1134" w:firstLine="0"/>
        <w:rPr>
          <w:b/>
          <w:lang w:val="fr-FR"/>
        </w:rPr>
      </w:pPr>
      <w:r w:rsidRPr="00BF5093">
        <w:rPr>
          <w:b/>
          <w:lang w:val="fr-FR"/>
        </w:rPr>
        <w:t>Le Comité prie instamment l’État partie de redoubler d’efforts pour comprendre, prévenir et combattre les causes profondes des mauvais traitements d’enfants dans les institutions et :</w:t>
      </w:r>
    </w:p>
    <w:p w14:paraId="2203CEA9" w14:textId="77777777" w:rsidR="00B950CE" w:rsidRPr="00BF5093" w:rsidRDefault="00B950CE" w:rsidP="00B950CE">
      <w:pPr>
        <w:pStyle w:val="SingleTxtG"/>
        <w:rPr>
          <w:b/>
          <w:lang w:val="fr-FR"/>
        </w:rPr>
      </w:pPr>
      <w:r w:rsidRPr="00BF5093">
        <w:rPr>
          <w:b/>
          <w:lang w:val="fr-FR"/>
        </w:rPr>
        <w:tab/>
        <w:t>a)</w:t>
      </w:r>
      <w:r w:rsidRPr="00BF5093">
        <w:rPr>
          <w:b/>
          <w:lang w:val="fr-FR"/>
        </w:rPr>
        <w:tab/>
        <w:t>De créer des mécanismes de surveillance qui soient en mesure de mener régulièrement des inspections indépendantes et efficaces dans les institutions ;</w:t>
      </w:r>
    </w:p>
    <w:p w14:paraId="071BEE8F" w14:textId="77777777" w:rsidR="00B950CE" w:rsidRPr="00BF5093" w:rsidRDefault="00B950CE" w:rsidP="00B950CE">
      <w:pPr>
        <w:pStyle w:val="SingleTxtG"/>
        <w:rPr>
          <w:b/>
          <w:lang w:val="fr-FR"/>
        </w:rPr>
      </w:pPr>
      <w:r w:rsidRPr="00BF5093">
        <w:rPr>
          <w:b/>
          <w:lang w:val="fr-FR"/>
        </w:rPr>
        <w:tab/>
        <w:t>b)</w:t>
      </w:r>
      <w:r w:rsidRPr="00BF5093">
        <w:rPr>
          <w:b/>
          <w:lang w:val="fr-FR"/>
        </w:rPr>
        <w:tab/>
        <w:t>D’enquêter rapidement et de manière approfondie sur toute allégation de mauvais traitement, de traduire les auteurs en justice et de veiller à ce que les enfants victimes reçoivent des soins, bénéficient de mesures de rétablissement et de réinsertion et soient indemnisés ;</w:t>
      </w:r>
    </w:p>
    <w:p w14:paraId="559B8A29" w14:textId="77777777" w:rsidR="00B950CE" w:rsidRPr="00BF5093" w:rsidRDefault="00B950CE" w:rsidP="00B950CE">
      <w:pPr>
        <w:pStyle w:val="SingleTxtG"/>
        <w:rPr>
          <w:b/>
          <w:lang w:val="fr-FR"/>
        </w:rPr>
      </w:pPr>
      <w:r w:rsidRPr="00BF5093">
        <w:rPr>
          <w:b/>
          <w:lang w:val="fr-FR"/>
        </w:rPr>
        <w:tab/>
        <w:t>c)</w:t>
      </w:r>
      <w:r w:rsidRPr="00BF5093">
        <w:rPr>
          <w:b/>
          <w:lang w:val="fr-FR"/>
        </w:rPr>
        <w:tab/>
        <w:t>De créer des systèmes et des services de signalement accessibles et adaptés aux enfants, y compris des mécanismes permettant, en particulier aux enfants, aux familles et au personnel, de dénoncer en toute confidentialité les mauvais traitements et d’être protégés contre les représailles ;</w:t>
      </w:r>
    </w:p>
    <w:p w14:paraId="4B103929" w14:textId="77777777" w:rsidR="00B950CE" w:rsidRPr="00BF5093" w:rsidRDefault="00B950CE" w:rsidP="00B950CE">
      <w:pPr>
        <w:pStyle w:val="SingleTxtG"/>
        <w:rPr>
          <w:b/>
          <w:lang w:val="fr-FR"/>
        </w:rPr>
      </w:pPr>
      <w:r w:rsidRPr="00BF5093">
        <w:rPr>
          <w:b/>
          <w:lang w:val="fr-FR"/>
        </w:rPr>
        <w:tab/>
        <w:t>d)</w:t>
      </w:r>
      <w:r w:rsidRPr="00BF5093">
        <w:rPr>
          <w:b/>
          <w:lang w:val="fr-FR"/>
        </w:rPr>
        <w:tab/>
        <w:t>D’interdire par la loi la pratique du « packing » sur les enfants ainsi que toute autre pratique constituant un mauvais traitement.</w:t>
      </w:r>
    </w:p>
    <w:p w14:paraId="162B128F" w14:textId="77777777" w:rsidR="00B950CE" w:rsidRPr="00300466" w:rsidRDefault="00B950CE" w:rsidP="00B950CE">
      <w:pPr>
        <w:pStyle w:val="SingleTxtG"/>
        <w:numPr>
          <w:ilvl w:val="0"/>
          <w:numId w:val="22"/>
        </w:numPr>
        <w:ind w:left="1134" w:firstLine="0"/>
        <w:rPr>
          <w:b/>
        </w:rPr>
      </w:pPr>
      <w:r w:rsidRPr="00300466">
        <w:rPr>
          <w:b/>
        </w:rPr>
        <w:t>Rappelant son observation générale n</w:t>
      </w:r>
      <w:r w:rsidRPr="00300466">
        <w:rPr>
          <w:b/>
          <w:vertAlign w:val="superscript"/>
        </w:rPr>
        <w:t>o</w:t>
      </w:r>
      <w:r>
        <w:rPr>
          <w:b/>
        </w:rPr>
        <w:t> </w:t>
      </w:r>
      <w:r w:rsidRPr="00300466">
        <w:rPr>
          <w:b/>
        </w:rPr>
        <w:t xml:space="preserve">9 (2006) sur les droits des enfants handicapés, le Comité prie instamment l’État partie d’adopter sans délai une approche du handicap fondée sur les droits de l’homme, de reconnaître le droit de tous les enfants à l’éducation inclusive et de veiller à ce que l’éducation inclusive soit privilégiée, à tous les niveaux d’enseignement, par rapport au placement en institution spécialisée ou à la scolarisation en classe séparée. Le Comité recommande en particulier à l’État partie : </w:t>
      </w:r>
    </w:p>
    <w:p w14:paraId="0D73AE33" w14:textId="77777777" w:rsidR="00B950CE" w:rsidRPr="00300466" w:rsidRDefault="00B950CE" w:rsidP="00B950CE">
      <w:pPr>
        <w:pStyle w:val="SingleTxtG"/>
        <w:rPr>
          <w:b/>
        </w:rPr>
      </w:pPr>
      <w:r w:rsidRPr="00300466">
        <w:rPr>
          <w:b/>
        </w:rPr>
        <w:tab/>
        <w:t>a)</w:t>
      </w:r>
      <w:r w:rsidRPr="00300466">
        <w:rPr>
          <w:b/>
        </w:rPr>
        <w:tab/>
        <w:t>D’organiser la collecte de données sur les enfants handicapés et de concevoir un système efficace de détection précoce, afin de faciliter l’élaboration de stratégies et de programmes appropriés en faveur de ces enfants ;</w:t>
      </w:r>
    </w:p>
    <w:p w14:paraId="29EEA17C" w14:textId="77777777" w:rsidR="00B950CE" w:rsidRPr="00300466" w:rsidRDefault="00B950CE" w:rsidP="00B950CE">
      <w:pPr>
        <w:pStyle w:val="SingleTxtG"/>
        <w:rPr>
          <w:b/>
        </w:rPr>
      </w:pPr>
      <w:r w:rsidRPr="00300466">
        <w:rPr>
          <w:b/>
        </w:rPr>
        <w:tab/>
        <w:t>b)</w:t>
      </w:r>
      <w:r w:rsidRPr="00300466">
        <w:rPr>
          <w:b/>
        </w:rPr>
        <w:tab/>
        <w:t>D’adopter des mesures visant à faciliter et à assurer l’accès à une aide appropriée ;</w:t>
      </w:r>
    </w:p>
    <w:p w14:paraId="42B5EC69" w14:textId="77777777" w:rsidR="00B950CE" w:rsidRPr="00300466" w:rsidRDefault="00B950CE" w:rsidP="00B950CE">
      <w:pPr>
        <w:pStyle w:val="SingleTxtG"/>
        <w:rPr>
          <w:b/>
        </w:rPr>
      </w:pPr>
      <w:r w:rsidRPr="00300466">
        <w:rPr>
          <w:b/>
        </w:rPr>
        <w:tab/>
        <w:t>c)</w:t>
      </w:r>
      <w:r w:rsidRPr="00300466">
        <w:rPr>
          <w:b/>
        </w:rPr>
        <w:tab/>
        <w:t>De former tous les enseignants et les professionnels de l’éducation à l’éducation inclusive et au soutien individualisé, en créant des environnements inclusifs et accessibles et en en prêtant l’attention voulue à la situation particulière de chaque enfant ;</w:t>
      </w:r>
    </w:p>
    <w:p w14:paraId="583B543B" w14:textId="77777777" w:rsidR="00B950CE" w:rsidRPr="00300466" w:rsidRDefault="00B950CE" w:rsidP="00B950CE">
      <w:pPr>
        <w:pStyle w:val="SingleTxtG"/>
        <w:rPr>
          <w:b/>
        </w:rPr>
      </w:pPr>
      <w:r w:rsidRPr="00300466">
        <w:rPr>
          <w:b/>
        </w:rPr>
        <w:tab/>
        <w:t>d)</w:t>
      </w:r>
      <w:r w:rsidRPr="00300466">
        <w:rPr>
          <w:b/>
        </w:rPr>
        <w:tab/>
        <w:t>De garantir l’allocation de ressources suffisantes pour tous les enfants, y</w:t>
      </w:r>
      <w:r>
        <w:rPr>
          <w:b/>
        </w:rPr>
        <w:t> </w:t>
      </w:r>
      <w:r w:rsidRPr="00300466">
        <w:rPr>
          <w:b/>
        </w:rPr>
        <w:t>compris les enfants handicapés, allocation qui doit être soutenue par le plan le plus approprié pour répondre à leurs besoins et à leur situation ;</w:t>
      </w:r>
    </w:p>
    <w:p w14:paraId="771B3E56" w14:textId="77777777" w:rsidR="00B950CE" w:rsidRPr="00300466" w:rsidRDefault="00B950CE" w:rsidP="00B950CE">
      <w:pPr>
        <w:pStyle w:val="SingleTxtG"/>
        <w:rPr>
          <w:b/>
        </w:rPr>
      </w:pPr>
      <w:r w:rsidRPr="00300466">
        <w:rPr>
          <w:b/>
        </w:rPr>
        <w:tab/>
        <w:t>e)</w:t>
      </w:r>
      <w:r w:rsidRPr="00300466">
        <w:rPr>
          <w:b/>
        </w:rPr>
        <w:tab/>
        <w:t>De mener des campagnes de sensibilisation pour lutter contre la stigmatisation et les préjugés dont sont victimes les enfants handicapés.</w:t>
      </w:r>
    </w:p>
    <w:p w14:paraId="6B336073" w14:textId="77777777" w:rsidR="00B950CE" w:rsidRPr="00415089" w:rsidRDefault="00B950CE" w:rsidP="00B950CE">
      <w:pPr>
        <w:pStyle w:val="H23G"/>
      </w:pPr>
      <w:r>
        <w:tab/>
      </w:r>
      <w:r>
        <w:tab/>
      </w:r>
      <w:r w:rsidRPr="00415089">
        <w:t>Enfants autistes</w:t>
      </w:r>
    </w:p>
    <w:p w14:paraId="2D081BAE" w14:textId="77777777" w:rsidR="00B950CE" w:rsidRPr="00415089" w:rsidRDefault="00B950CE" w:rsidP="00B950CE">
      <w:pPr>
        <w:pStyle w:val="SingleTxtG"/>
        <w:numPr>
          <w:ilvl w:val="0"/>
          <w:numId w:val="22"/>
        </w:numPr>
        <w:ind w:left="1134" w:firstLine="0"/>
      </w:pPr>
      <w:r w:rsidRPr="00415089">
        <w:t xml:space="preserve">Le Comité constate avec préoccupation que, malgré la mise en œuvre de trois </w:t>
      </w:r>
      <w:r>
        <w:t>P</w:t>
      </w:r>
      <w:r w:rsidRPr="00415089">
        <w:t xml:space="preserve">lans </w:t>
      </w:r>
      <w:r>
        <w:t>A</w:t>
      </w:r>
      <w:r w:rsidRPr="00415089">
        <w:t>utisme successifs, les enfants autistes continuent d’être couramment victimes de violations de leurs droits. Il note avec une préoccupation particulière que la majorité des enfants autistes n’ont pas accès à l’enseignement dispensé dans les écoles ordinaires ou reçoivent un enseignement limité, dispensé à temps partiel, et ne bénéficient pas des services de personnels spécialement formés pour favoriser leur inclusion. Il constate également avec préoccupation</w:t>
      </w:r>
      <w:r>
        <w:t> </w:t>
      </w:r>
      <w:r w:rsidRPr="00415089">
        <w:t>:</w:t>
      </w:r>
    </w:p>
    <w:p w14:paraId="2B1ABE73" w14:textId="77777777" w:rsidR="00B950CE" w:rsidRPr="00415089" w:rsidRDefault="00B950CE" w:rsidP="00B950CE">
      <w:pPr>
        <w:pStyle w:val="SingleTxtG"/>
      </w:pPr>
      <w:r w:rsidRPr="00415089">
        <w:lastRenderedPageBreak/>
        <w:tab/>
        <w:t>a)</w:t>
      </w:r>
      <w:r w:rsidRPr="00415089">
        <w:tab/>
        <w:t xml:space="preserve">Que la mise en œuvre des recommandations formulées par la Haute </w:t>
      </w:r>
      <w:r>
        <w:t>A</w:t>
      </w:r>
      <w:r w:rsidRPr="00415089">
        <w:t xml:space="preserve">utorité de santé en 2012 n’est pas obligatoire et que les enfants autistes continuent de faire l’objet de thérapies psychanalytiques inefficaces, de </w:t>
      </w:r>
      <w:proofErr w:type="spellStart"/>
      <w:r w:rsidRPr="00415089">
        <w:t>surmédication</w:t>
      </w:r>
      <w:proofErr w:type="spellEnd"/>
      <w:r w:rsidRPr="00415089">
        <w:t xml:space="preserve"> et de placements en hôpital psychiatrique et en institution, y compris dans des pays voisins</w:t>
      </w:r>
      <w:r>
        <w:t> ;</w:t>
      </w:r>
    </w:p>
    <w:p w14:paraId="3C090C42" w14:textId="77777777" w:rsidR="00B950CE" w:rsidRPr="00415089" w:rsidRDefault="00B950CE" w:rsidP="00B950CE">
      <w:pPr>
        <w:pStyle w:val="SingleTxtG"/>
      </w:pPr>
      <w:r w:rsidRPr="00415089">
        <w:tab/>
        <w:t>b)</w:t>
      </w:r>
      <w:r w:rsidRPr="00415089">
        <w:tab/>
        <w:t>Que les professionnels formés aux thérapies internationalement reconnues ainsi qu’aux programmes de développement et d’éducation sont peu nombreux et ne sont pas couverts par le système d’assurance santé</w:t>
      </w:r>
      <w:r>
        <w:t> ;</w:t>
      </w:r>
    </w:p>
    <w:p w14:paraId="42280895" w14:textId="77777777" w:rsidR="00B950CE" w:rsidRPr="00415089" w:rsidRDefault="00B950CE" w:rsidP="00B950CE">
      <w:pPr>
        <w:pStyle w:val="SingleTxtG"/>
      </w:pPr>
      <w:r w:rsidRPr="00415089">
        <w:tab/>
        <w:t>c)</w:t>
      </w:r>
      <w:r w:rsidRPr="00415089">
        <w:tab/>
        <w:t xml:space="preserve">Que certains parents qui s’opposent au placement en institution de leur enfant subissent des pressions et des menaces et, dans certains cas, perdent la garde de leur enfant, lequel est placé d’office en institution ou fait l’objet d’un placement administratif. </w:t>
      </w:r>
    </w:p>
    <w:p w14:paraId="14DE1658" w14:textId="77777777" w:rsidR="00B950CE" w:rsidRPr="00300466" w:rsidRDefault="00B950CE" w:rsidP="00B950CE">
      <w:pPr>
        <w:pStyle w:val="SingleTxtG"/>
        <w:numPr>
          <w:ilvl w:val="0"/>
          <w:numId w:val="22"/>
        </w:numPr>
        <w:ind w:left="1134" w:firstLine="0"/>
        <w:rPr>
          <w:b/>
        </w:rPr>
      </w:pPr>
      <w:r w:rsidRPr="00300466">
        <w:rPr>
          <w:b/>
        </w:rPr>
        <w:t xml:space="preserve">Le Comité demande instamment à l’État partie de prendre immédiatement des mesures pour que les droits des enfants autistes, notamment leur droit à l’éducation inclusive, soient respectés, que les recommandations de 2012 de la Haute Autorité de santé soient juridiquement contraignantes pour les professionnels travaillant auprès d’enfants autistes et que seuls les thérapies et programmes éducatifs conformes aux recommandations de la Haute Autorité de santé soient autorisés et remboursés. L’État partie devrait également veiller à ce que les enfants autistes ne fassent pas l’objet de placements forcés en institution ou de placements administratifs et à ce que les parents ne subissent plus de représailles lorsqu’ils refusent le placement de leur enfant en institution. </w:t>
      </w:r>
    </w:p>
    <w:p w14:paraId="7776121C" w14:textId="77777777" w:rsidR="00BC1350" w:rsidRPr="00CB36FA" w:rsidRDefault="00BC1350" w:rsidP="00BC1350">
      <w:pPr>
        <w:pStyle w:val="SingleTxtG"/>
        <w:numPr>
          <w:ilvl w:val="0"/>
          <w:numId w:val="22"/>
        </w:numPr>
        <w:ind w:left="1134" w:firstLine="0"/>
        <w:rPr>
          <w:b/>
          <w:lang w:val="fr-FR"/>
        </w:rPr>
      </w:pPr>
      <w:r w:rsidRPr="00CB36FA">
        <w:rPr>
          <w:b/>
          <w:lang w:val="fr-FR"/>
        </w:rPr>
        <w:t xml:space="preserve">Le Comité recommande à l’État partie de prendre toutes les mesures voulues pour que les recommandations </w:t>
      </w:r>
      <w:r w:rsidRPr="00CB36FA">
        <w:rPr>
          <w:b/>
          <w:bCs/>
          <w:lang w:val="fr-FR"/>
        </w:rPr>
        <w:t>figurant dans les présentes observations finales soient pleinement mises en œuvre.</w:t>
      </w:r>
      <w:r w:rsidRPr="00CB36FA">
        <w:rPr>
          <w:b/>
          <w:lang w:val="fr-FR"/>
        </w:rPr>
        <w:t xml:space="preserve"> Il recommande également que le cinquième rapport périodique, les réponses écrites de l’État partie et les présentes observations finales soient largement diffusés dans les langues du pays.</w:t>
      </w:r>
    </w:p>
    <w:p w14:paraId="7AE10D37" w14:textId="3D4B049D" w:rsidR="00980877" w:rsidRDefault="00980877" w:rsidP="00016510">
      <w:pPr>
        <w:pStyle w:val="NormalWeb"/>
        <w:spacing w:before="0" w:beforeAutospacing="0" w:after="0" w:afterAutospacing="0"/>
        <w:jc w:val="both"/>
        <w:rPr>
          <w:rStyle w:val="Strong"/>
          <w:rFonts w:ascii="Calibri" w:hAnsi="Calibri" w:cs="Calibri"/>
          <w:color w:val="333333"/>
        </w:rPr>
      </w:pPr>
    </w:p>
    <w:p w14:paraId="01FCC0DF" w14:textId="31CAC940" w:rsidR="0004068F" w:rsidRDefault="0004068F" w:rsidP="00016510">
      <w:pPr>
        <w:pStyle w:val="NormalWeb"/>
        <w:spacing w:before="0" w:beforeAutospacing="0" w:after="0" w:afterAutospacing="0"/>
        <w:jc w:val="both"/>
        <w:rPr>
          <w:rStyle w:val="Strong"/>
          <w:rFonts w:ascii="Calibri" w:hAnsi="Calibri" w:cs="Calibri"/>
          <w:color w:val="333333"/>
        </w:rPr>
      </w:pPr>
      <w:r>
        <w:rPr>
          <w:rStyle w:val="Strong"/>
          <w:rFonts w:ascii="Calibri" w:hAnsi="Calibri" w:cs="Calibri"/>
          <w:color w:val="333333"/>
        </w:rPr>
        <w:t xml:space="preserve">La Défenseure des Enfants de l’époque a réuni deux fois les associations qui avaient rédigé des rapports alternatifs </w:t>
      </w:r>
      <w:r w:rsidRPr="0004068F">
        <w:rPr>
          <w:rStyle w:val="Strong"/>
          <w:rFonts w:ascii="Calibri" w:hAnsi="Calibri" w:cs="Calibri"/>
          <w:color w:val="333333"/>
          <w:u w:val="single"/>
        </w:rPr>
        <w:t>et il n’y a eu aucun suivi des recommandations du Comité des Droits.</w:t>
      </w:r>
    </w:p>
    <w:p w14:paraId="4B977650" w14:textId="77777777" w:rsidR="0004068F" w:rsidRDefault="0004068F" w:rsidP="00016510">
      <w:pPr>
        <w:pStyle w:val="NormalWeb"/>
        <w:spacing w:before="0" w:beforeAutospacing="0" w:after="0" w:afterAutospacing="0"/>
        <w:jc w:val="both"/>
        <w:rPr>
          <w:rStyle w:val="Strong"/>
          <w:rFonts w:ascii="Calibri" w:hAnsi="Calibri" w:cs="Calibri"/>
          <w:color w:val="333333"/>
        </w:rPr>
      </w:pPr>
    </w:p>
    <w:p w14:paraId="6B8EB1B7" w14:textId="2A99253A" w:rsidR="00BD3237" w:rsidRDefault="00BD3237" w:rsidP="00016510">
      <w:pPr>
        <w:pStyle w:val="NormalWeb"/>
        <w:spacing w:before="0" w:beforeAutospacing="0" w:after="0" w:afterAutospacing="0"/>
        <w:jc w:val="both"/>
        <w:rPr>
          <w:rStyle w:val="Strong"/>
          <w:rFonts w:ascii="Calibri" w:hAnsi="Calibri" w:cs="Calibri"/>
          <w:color w:val="333333"/>
        </w:rPr>
      </w:pPr>
      <w:r>
        <w:rPr>
          <w:rStyle w:val="Strong"/>
          <w:rFonts w:ascii="Calibri" w:hAnsi="Calibri" w:cs="Calibri"/>
          <w:color w:val="333333"/>
        </w:rPr>
        <w:t>Se fondant sur la Convention relative aux droits de l’enfant (CDE), Autisme France relève</w:t>
      </w:r>
      <w:r w:rsidR="005B4DE1">
        <w:rPr>
          <w:rStyle w:val="Strong"/>
          <w:rFonts w:ascii="Calibri" w:hAnsi="Calibri" w:cs="Calibri"/>
          <w:color w:val="333333"/>
        </w:rPr>
        <w:t>, en 202</w:t>
      </w:r>
      <w:r w:rsidR="0004068F">
        <w:rPr>
          <w:rStyle w:val="Strong"/>
          <w:rFonts w:ascii="Calibri" w:hAnsi="Calibri" w:cs="Calibri"/>
          <w:color w:val="333333"/>
        </w:rPr>
        <w:t>2</w:t>
      </w:r>
      <w:r w:rsidR="005B4DE1">
        <w:rPr>
          <w:rStyle w:val="Strong"/>
          <w:rFonts w:ascii="Calibri" w:hAnsi="Calibri" w:cs="Calibri"/>
          <w:color w:val="333333"/>
        </w:rPr>
        <w:t>,</w:t>
      </w:r>
      <w:r>
        <w:rPr>
          <w:rStyle w:val="Strong"/>
          <w:rFonts w:ascii="Calibri" w:hAnsi="Calibri" w:cs="Calibri"/>
          <w:color w:val="333333"/>
        </w:rPr>
        <w:t xml:space="preserve"> qu’un bon nombre de </w:t>
      </w:r>
      <w:r w:rsidR="005B4DE1">
        <w:rPr>
          <w:rStyle w:val="Strong"/>
          <w:rFonts w:ascii="Calibri" w:hAnsi="Calibri" w:cs="Calibri"/>
          <w:color w:val="333333"/>
        </w:rPr>
        <w:t xml:space="preserve">ces </w:t>
      </w:r>
      <w:r>
        <w:rPr>
          <w:rStyle w:val="Strong"/>
          <w:rFonts w:ascii="Calibri" w:hAnsi="Calibri" w:cs="Calibri"/>
          <w:color w:val="333333"/>
        </w:rPr>
        <w:t xml:space="preserve">droits ne sont </w:t>
      </w:r>
      <w:r w:rsidR="005B4DE1">
        <w:rPr>
          <w:rStyle w:val="Strong"/>
          <w:rFonts w:ascii="Calibri" w:hAnsi="Calibri" w:cs="Calibri"/>
          <w:color w:val="333333"/>
        </w:rPr>
        <w:t xml:space="preserve">toujours </w:t>
      </w:r>
      <w:r>
        <w:rPr>
          <w:rStyle w:val="Strong"/>
          <w:rFonts w:ascii="Calibri" w:hAnsi="Calibri" w:cs="Calibri"/>
          <w:color w:val="333333"/>
        </w:rPr>
        <w:t>pas respectés en France, pour les enfants et adolescents avec un Trouble du Spectre de l’Autisme</w:t>
      </w:r>
      <w:r w:rsidR="0071369E">
        <w:rPr>
          <w:rStyle w:val="Strong"/>
          <w:rFonts w:ascii="Calibri" w:hAnsi="Calibri" w:cs="Calibri"/>
          <w:color w:val="333333"/>
        </w:rPr>
        <w:t>, contrairement aux affirmations de la France dans son rapport au Comité de juillet 2022</w:t>
      </w:r>
      <w:r>
        <w:rPr>
          <w:rStyle w:val="Strong"/>
          <w:rFonts w:ascii="Calibri" w:hAnsi="Calibri" w:cs="Calibri"/>
          <w:color w:val="333333"/>
        </w:rPr>
        <w:t>.</w:t>
      </w:r>
    </w:p>
    <w:p w14:paraId="5035F4F1" w14:textId="77777777" w:rsidR="0071369E" w:rsidRDefault="0071369E" w:rsidP="00016510">
      <w:pPr>
        <w:pStyle w:val="NormalWeb"/>
        <w:spacing w:before="0" w:beforeAutospacing="0" w:after="0" w:afterAutospacing="0"/>
        <w:jc w:val="both"/>
        <w:rPr>
          <w:rStyle w:val="Strong"/>
          <w:rFonts w:ascii="Calibri" w:hAnsi="Calibri" w:cs="Calibri"/>
          <w:color w:val="333333"/>
        </w:rPr>
      </w:pPr>
    </w:p>
    <w:p w14:paraId="5C44A227" w14:textId="1E875E11" w:rsidR="00016510" w:rsidRDefault="00016510" w:rsidP="00016510">
      <w:pPr>
        <w:pStyle w:val="NormalWeb"/>
        <w:spacing w:before="0" w:beforeAutospacing="0" w:after="0" w:afterAutospacing="0"/>
        <w:jc w:val="both"/>
        <w:rPr>
          <w:rStyle w:val="Strong"/>
          <w:rFonts w:ascii="Calibri" w:hAnsi="Calibri" w:cs="Calibri"/>
          <w:color w:val="333333"/>
        </w:rPr>
      </w:pPr>
      <w:r>
        <w:rPr>
          <w:rStyle w:val="Strong"/>
          <w:rFonts w:ascii="Calibri" w:hAnsi="Calibri" w:cs="Calibri"/>
          <w:color w:val="333333"/>
        </w:rPr>
        <w:t>Autisme France a listé la violation des droits pour les personnes autistes dans un document en ligne sur le site de l’association :</w:t>
      </w:r>
    </w:p>
    <w:p w14:paraId="4A308665" w14:textId="77777777" w:rsidR="00B85572" w:rsidRDefault="00B85572" w:rsidP="00016510">
      <w:pPr>
        <w:pStyle w:val="NormalWeb"/>
        <w:spacing w:before="0" w:beforeAutospacing="0" w:after="0" w:afterAutospacing="0"/>
        <w:jc w:val="both"/>
        <w:rPr>
          <w:rStyle w:val="Strong"/>
          <w:rFonts w:ascii="Calibri" w:hAnsi="Calibri" w:cs="Calibri"/>
          <w:color w:val="333333"/>
        </w:rPr>
      </w:pPr>
    </w:p>
    <w:p w14:paraId="098BE943" w14:textId="2A74411C" w:rsidR="00B85572" w:rsidRPr="00B85572" w:rsidRDefault="004D086C" w:rsidP="00F444A5">
      <w:pPr>
        <w:rPr>
          <w:rFonts w:asciiTheme="minorHAnsi" w:hAnsiTheme="minorHAnsi"/>
          <w:color w:val="262626"/>
          <w:sz w:val="24"/>
          <w:szCs w:val="24"/>
          <w:lang w:eastAsia="en-US"/>
        </w:rPr>
      </w:pPr>
      <w:hyperlink r:id="rId9" w:history="1">
        <w:r w:rsidR="00B85572" w:rsidRPr="00B85572">
          <w:rPr>
            <w:rStyle w:val="Hyperlink"/>
            <w:rFonts w:asciiTheme="minorHAnsi" w:hAnsiTheme="minorHAnsi"/>
            <w:sz w:val="24"/>
            <w:szCs w:val="24"/>
            <w:lang w:eastAsia="en-US"/>
          </w:rPr>
          <w:t>https://www.autisme-france.fr/f/08f8ceec301952e3be4c56b050544b05f4a5beae/Autisme_et_droits-2022.pdf</w:t>
        </w:r>
      </w:hyperlink>
    </w:p>
    <w:p w14:paraId="48F29D3F" w14:textId="77777777" w:rsidR="00B85572" w:rsidRPr="00B85572" w:rsidRDefault="00B85572" w:rsidP="00F444A5">
      <w:pPr>
        <w:rPr>
          <w:rFonts w:asciiTheme="minorHAnsi" w:hAnsiTheme="minorHAnsi"/>
          <w:color w:val="262626"/>
          <w:kern w:val="0"/>
          <w:sz w:val="24"/>
          <w:szCs w:val="24"/>
        </w:rPr>
      </w:pPr>
    </w:p>
    <w:p w14:paraId="3716887B" w14:textId="77777777" w:rsidR="001C3DEA" w:rsidRDefault="001C3DEA" w:rsidP="00016510">
      <w:pPr>
        <w:pStyle w:val="NormalWeb"/>
        <w:spacing w:before="0" w:beforeAutospacing="0" w:after="0" w:afterAutospacing="0"/>
        <w:jc w:val="both"/>
        <w:rPr>
          <w:rStyle w:val="Hyperlink"/>
          <w:rFonts w:ascii="Calibri" w:hAnsi="Calibri" w:cs="Calibri"/>
        </w:rPr>
      </w:pPr>
    </w:p>
    <w:p w14:paraId="767E9E3D" w14:textId="6AF06C03" w:rsidR="001C3DEA" w:rsidRPr="001C3DEA" w:rsidRDefault="001C3DEA" w:rsidP="00F444A5">
      <w:pPr>
        <w:widowControl/>
        <w:overflowPunct/>
        <w:autoSpaceDE w:val="0"/>
        <w:autoSpaceDN w:val="0"/>
        <w:jc w:val="both"/>
        <w:rPr>
          <w:rFonts w:ascii="Calibri" w:hAnsi="Calibri" w:cs="Calibri"/>
          <w:color w:val="000000"/>
          <w:kern w:val="0"/>
          <w:sz w:val="23"/>
          <w:szCs w:val="23"/>
        </w:rPr>
      </w:pPr>
      <w:r w:rsidRPr="001C3DEA">
        <w:rPr>
          <w:rFonts w:ascii="Calibri" w:hAnsi="Calibri" w:cs="Calibri"/>
          <w:b/>
          <w:bCs/>
          <w:color w:val="000000"/>
          <w:kern w:val="0"/>
          <w:sz w:val="23"/>
          <w:szCs w:val="23"/>
        </w:rPr>
        <w:t xml:space="preserve">Ce document </w:t>
      </w:r>
      <w:r w:rsidR="00F444A5">
        <w:rPr>
          <w:rFonts w:ascii="Calibri" w:hAnsi="Calibri" w:cs="Calibri"/>
          <w:b/>
          <w:bCs/>
          <w:color w:val="000000"/>
          <w:kern w:val="0"/>
          <w:sz w:val="23"/>
          <w:szCs w:val="23"/>
        </w:rPr>
        <w:t>fait le bilan en 202</w:t>
      </w:r>
      <w:r w:rsidR="00A92828">
        <w:rPr>
          <w:rFonts w:ascii="Calibri" w:hAnsi="Calibri" w:cs="Calibri"/>
          <w:b/>
          <w:bCs/>
          <w:color w:val="000000"/>
          <w:kern w:val="0"/>
          <w:sz w:val="23"/>
          <w:szCs w:val="23"/>
        </w:rPr>
        <w:t>2</w:t>
      </w:r>
      <w:r w:rsidR="00F444A5">
        <w:rPr>
          <w:rFonts w:ascii="Calibri" w:hAnsi="Calibri" w:cs="Calibri"/>
          <w:b/>
          <w:bCs/>
          <w:color w:val="000000"/>
          <w:kern w:val="0"/>
          <w:sz w:val="23"/>
          <w:szCs w:val="23"/>
        </w:rPr>
        <w:t xml:space="preserve"> de l’application de la loi de 2005. Il </w:t>
      </w:r>
      <w:r w:rsidRPr="001C3DEA">
        <w:rPr>
          <w:rFonts w:ascii="Calibri" w:hAnsi="Calibri" w:cs="Calibri"/>
          <w:b/>
          <w:bCs/>
          <w:color w:val="000000"/>
          <w:kern w:val="0"/>
          <w:sz w:val="23"/>
          <w:szCs w:val="23"/>
        </w:rPr>
        <w:t>a été envoyé au Commissaire Européen aux Droits de l’Homme</w:t>
      </w:r>
      <w:r>
        <w:rPr>
          <w:rFonts w:ascii="Calibri" w:hAnsi="Calibri" w:cs="Calibri"/>
          <w:b/>
          <w:bCs/>
          <w:color w:val="000000"/>
          <w:kern w:val="0"/>
          <w:sz w:val="23"/>
          <w:szCs w:val="23"/>
        </w:rPr>
        <w:t xml:space="preserve"> ainsi qu’au Défenseur des Droits</w:t>
      </w:r>
      <w:r w:rsidRPr="001C3DEA">
        <w:rPr>
          <w:rFonts w:ascii="Calibri" w:hAnsi="Calibri" w:cs="Calibri"/>
          <w:b/>
          <w:bCs/>
          <w:color w:val="000000"/>
          <w:kern w:val="0"/>
          <w:sz w:val="23"/>
          <w:szCs w:val="23"/>
        </w:rPr>
        <w:t xml:space="preserve">. </w:t>
      </w:r>
    </w:p>
    <w:p w14:paraId="04AB05C3" w14:textId="77777777" w:rsidR="00F444A5" w:rsidRDefault="00F444A5" w:rsidP="00F444A5">
      <w:pPr>
        <w:pStyle w:val="ListParagraph"/>
        <w:widowControl/>
        <w:overflowPunct/>
        <w:adjustRightInd/>
        <w:spacing w:after="160" w:line="229" w:lineRule="exact"/>
        <w:ind w:left="0"/>
        <w:contextualSpacing/>
        <w:jc w:val="both"/>
        <w:rPr>
          <w:rFonts w:asciiTheme="minorHAnsi" w:hAnsiTheme="minorHAnsi"/>
          <w:bCs/>
          <w:spacing w:val="-1"/>
          <w:sz w:val="24"/>
          <w:szCs w:val="24"/>
        </w:rPr>
      </w:pPr>
    </w:p>
    <w:p w14:paraId="7BF1E363" w14:textId="774DF488" w:rsidR="00DC4E35" w:rsidRPr="00DC4E35" w:rsidRDefault="00DC4E35" w:rsidP="00F444A5">
      <w:pPr>
        <w:pStyle w:val="ListParagraph"/>
        <w:widowControl/>
        <w:overflowPunct/>
        <w:adjustRightInd/>
        <w:spacing w:after="160" w:line="229" w:lineRule="exact"/>
        <w:ind w:left="0"/>
        <w:contextualSpacing/>
        <w:jc w:val="both"/>
        <w:rPr>
          <w:rFonts w:asciiTheme="minorHAnsi" w:hAnsiTheme="minorHAnsi"/>
          <w:bCs/>
          <w:sz w:val="24"/>
          <w:szCs w:val="24"/>
        </w:rPr>
      </w:pPr>
      <w:r w:rsidRPr="00DC4E35">
        <w:rPr>
          <w:rFonts w:asciiTheme="minorHAnsi" w:hAnsiTheme="minorHAnsi"/>
          <w:bCs/>
          <w:spacing w:val="-1"/>
          <w:sz w:val="24"/>
          <w:szCs w:val="24"/>
        </w:rPr>
        <w:t>La</w:t>
      </w:r>
      <w:r w:rsidRPr="00DC4E35">
        <w:rPr>
          <w:rFonts w:asciiTheme="minorHAnsi" w:hAnsiTheme="minorHAnsi"/>
          <w:bCs/>
          <w:spacing w:val="-5"/>
          <w:sz w:val="24"/>
          <w:szCs w:val="24"/>
        </w:rPr>
        <w:t xml:space="preserve"> </w:t>
      </w:r>
      <w:r w:rsidRPr="00DC4E35">
        <w:rPr>
          <w:rFonts w:asciiTheme="minorHAnsi" w:hAnsiTheme="minorHAnsi"/>
          <w:bCs/>
          <w:sz w:val="24"/>
          <w:szCs w:val="24"/>
        </w:rPr>
        <w:t>lo</w:t>
      </w:r>
      <w:r w:rsidRPr="00DC4E35">
        <w:rPr>
          <w:rFonts w:asciiTheme="minorHAnsi" w:hAnsiTheme="minorHAnsi"/>
          <w:bCs/>
          <w:spacing w:val="-50"/>
          <w:sz w:val="24"/>
          <w:szCs w:val="24"/>
        </w:rPr>
        <w:t xml:space="preserve"> </w:t>
      </w:r>
      <w:r w:rsidRPr="00DC4E35">
        <w:rPr>
          <w:rFonts w:asciiTheme="minorHAnsi" w:hAnsiTheme="minorHAnsi"/>
          <w:bCs/>
          <w:sz w:val="24"/>
          <w:szCs w:val="24"/>
        </w:rPr>
        <w:t>i</w:t>
      </w:r>
      <w:r w:rsidRPr="00DC4E35">
        <w:rPr>
          <w:rFonts w:asciiTheme="minorHAnsi" w:hAnsiTheme="minorHAnsi"/>
          <w:bCs/>
          <w:spacing w:val="-5"/>
          <w:sz w:val="24"/>
          <w:szCs w:val="24"/>
        </w:rPr>
        <w:t xml:space="preserve"> </w:t>
      </w:r>
      <w:r w:rsidRPr="00DC4E35">
        <w:rPr>
          <w:rFonts w:asciiTheme="minorHAnsi" w:hAnsiTheme="minorHAnsi"/>
          <w:bCs/>
          <w:sz w:val="24"/>
          <w:szCs w:val="24"/>
        </w:rPr>
        <w:t>de</w:t>
      </w:r>
      <w:r w:rsidRPr="00DC4E35">
        <w:rPr>
          <w:rFonts w:asciiTheme="minorHAnsi" w:hAnsiTheme="minorHAnsi"/>
          <w:bCs/>
          <w:spacing w:val="-6"/>
          <w:sz w:val="24"/>
          <w:szCs w:val="24"/>
        </w:rPr>
        <w:t xml:space="preserve"> </w:t>
      </w:r>
      <w:r w:rsidRPr="00DC4E35">
        <w:rPr>
          <w:rFonts w:asciiTheme="minorHAnsi" w:hAnsiTheme="minorHAnsi"/>
          <w:bCs/>
          <w:sz w:val="24"/>
          <w:szCs w:val="24"/>
        </w:rPr>
        <w:t>2</w:t>
      </w:r>
      <w:r w:rsidRPr="00DC4E35">
        <w:rPr>
          <w:rFonts w:asciiTheme="minorHAnsi" w:hAnsiTheme="minorHAnsi"/>
          <w:bCs/>
          <w:spacing w:val="-50"/>
          <w:sz w:val="24"/>
          <w:szCs w:val="24"/>
        </w:rPr>
        <w:t xml:space="preserve"> </w:t>
      </w:r>
      <w:r w:rsidRPr="00DC4E35">
        <w:rPr>
          <w:rFonts w:asciiTheme="minorHAnsi" w:hAnsiTheme="minorHAnsi"/>
          <w:bCs/>
          <w:sz w:val="24"/>
          <w:szCs w:val="24"/>
        </w:rPr>
        <w:t>0</w:t>
      </w:r>
      <w:r w:rsidRPr="00DC4E35">
        <w:rPr>
          <w:rFonts w:asciiTheme="minorHAnsi" w:hAnsiTheme="minorHAnsi"/>
          <w:bCs/>
          <w:spacing w:val="-49"/>
          <w:sz w:val="24"/>
          <w:szCs w:val="24"/>
        </w:rPr>
        <w:t xml:space="preserve"> </w:t>
      </w:r>
      <w:r w:rsidRPr="00DC4E35">
        <w:rPr>
          <w:rFonts w:asciiTheme="minorHAnsi" w:hAnsiTheme="minorHAnsi"/>
          <w:bCs/>
          <w:sz w:val="24"/>
          <w:szCs w:val="24"/>
        </w:rPr>
        <w:t>0</w:t>
      </w:r>
      <w:r w:rsidRPr="00DC4E35">
        <w:rPr>
          <w:rFonts w:asciiTheme="minorHAnsi" w:hAnsiTheme="minorHAnsi"/>
          <w:bCs/>
          <w:spacing w:val="-50"/>
          <w:sz w:val="24"/>
          <w:szCs w:val="24"/>
        </w:rPr>
        <w:t xml:space="preserve"> </w:t>
      </w:r>
      <w:r w:rsidRPr="00DC4E35">
        <w:rPr>
          <w:rFonts w:asciiTheme="minorHAnsi" w:hAnsiTheme="minorHAnsi"/>
          <w:bCs/>
          <w:sz w:val="24"/>
          <w:szCs w:val="24"/>
        </w:rPr>
        <w:t>5</w:t>
      </w:r>
      <w:r w:rsidRPr="00DC4E35">
        <w:rPr>
          <w:rFonts w:asciiTheme="minorHAnsi" w:hAnsiTheme="minorHAnsi"/>
          <w:bCs/>
          <w:spacing w:val="-4"/>
          <w:sz w:val="24"/>
          <w:szCs w:val="24"/>
        </w:rPr>
        <w:t xml:space="preserve"> </w:t>
      </w:r>
      <w:r w:rsidRPr="00DC4E35">
        <w:rPr>
          <w:rFonts w:asciiTheme="minorHAnsi" w:hAnsiTheme="minorHAnsi"/>
          <w:bCs/>
          <w:spacing w:val="-3"/>
          <w:sz w:val="24"/>
          <w:szCs w:val="24"/>
        </w:rPr>
        <w:t>ma</w:t>
      </w:r>
      <w:r w:rsidRPr="00DC4E35">
        <w:rPr>
          <w:rFonts w:asciiTheme="minorHAnsi" w:hAnsiTheme="minorHAnsi"/>
          <w:bCs/>
          <w:spacing w:val="-50"/>
          <w:sz w:val="24"/>
          <w:szCs w:val="24"/>
        </w:rPr>
        <w:t xml:space="preserve"> </w:t>
      </w:r>
      <w:r w:rsidRPr="00DC4E35">
        <w:rPr>
          <w:rFonts w:asciiTheme="minorHAnsi" w:hAnsiTheme="minorHAnsi"/>
          <w:bCs/>
          <w:sz w:val="24"/>
          <w:szCs w:val="24"/>
        </w:rPr>
        <w:t>lg</w:t>
      </w:r>
      <w:r w:rsidRPr="00DC4E35">
        <w:rPr>
          <w:rFonts w:asciiTheme="minorHAnsi" w:hAnsiTheme="minorHAnsi"/>
          <w:bCs/>
          <w:spacing w:val="-50"/>
          <w:sz w:val="24"/>
          <w:szCs w:val="24"/>
        </w:rPr>
        <w:t xml:space="preserve"> </w:t>
      </w:r>
      <w:r w:rsidRPr="00DC4E35">
        <w:rPr>
          <w:rFonts w:asciiTheme="minorHAnsi" w:hAnsiTheme="minorHAnsi"/>
          <w:bCs/>
          <w:sz w:val="24"/>
          <w:szCs w:val="24"/>
        </w:rPr>
        <w:t>ré</w:t>
      </w:r>
      <w:r w:rsidRPr="00DC4E35">
        <w:rPr>
          <w:rFonts w:asciiTheme="minorHAnsi" w:hAnsiTheme="minorHAnsi"/>
          <w:bCs/>
          <w:spacing w:val="-4"/>
          <w:sz w:val="24"/>
          <w:szCs w:val="24"/>
        </w:rPr>
        <w:t xml:space="preserve"> </w:t>
      </w:r>
      <w:r w:rsidRPr="00DC4E35">
        <w:rPr>
          <w:rFonts w:asciiTheme="minorHAnsi" w:hAnsiTheme="minorHAnsi"/>
          <w:bCs/>
          <w:spacing w:val="-1"/>
          <w:sz w:val="24"/>
          <w:szCs w:val="24"/>
        </w:rPr>
        <w:t>ses</w:t>
      </w:r>
      <w:r w:rsidRPr="00DC4E35">
        <w:rPr>
          <w:rFonts w:asciiTheme="minorHAnsi" w:hAnsiTheme="minorHAnsi"/>
          <w:bCs/>
          <w:spacing w:val="-6"/>
          <w:sz w:val="24"/>
          <w:szCs w:val="24"/>
        </w:rPr>
        <w:t xml:space="preserve"> </w:t>
      </w:r>
      <w:r w:rsidRPr="00DC4E35">
        <w:rPr>
          <w:rFonts w:asciiTheme="minorHAnsi" w:hAnsiTheme="minorHAnsi"/>
          <w:bCs/>
          <w:sz w:val="24"/>
          <w:szCs w:val="24"/>
        </w:rPr>
        <w:t>i</w:t>
      </w:r>
      <w:r w:rsidRPr="00DC4E35">
        <w:rPr>
          <w:rFonts w:asciiTheme="minorHAnsi" w:hAnsiTheme="minorHAnsi"/>
          <w:bCs/>
          <w:spacing w:val="-49"/>
          <w:sz w:val="24"/>
          <w:szCs w:val="24"/>
        </w:rPr>
        <w:t xml:space="preserve"> </w:t>
      </w:r>
      <w:proofErr w:type="spellStart"/>
      <w:r w:rsidRPr="00DC4E35">
        <w:rPr>
          <w:rFonts w:asciiTheme="minorHAnsi" w:hAnsiTheme="minorHAnsi"/>
          <w:bCs/>
          <w:sz w:val="24"/>
          <w:szCs w:val="24"/>
        </w:rPr>
        <w:t>ntentio</w:t>
      </w:r>
      <w:proofErr w:type="spellEnd"/>
      <w:r w:rsidRPr="00DC4E35">
        <w:rPr>
          <w:rFonts w:asciiTheme="minorHAnsi" w:hAnsiTheme="minorHAnsi"/>
          <w:bCs/>
          <w:spacing w:val="-49"/>
          <w:sz w:val="24"/>
          <w:szCs w:val="24"/>
        </w:rPr>
        <w:t xml:space="preserve"> </w:t>
      </w:r>
      <w:r w:rsidRPr="00DC4E35">
        <w:rPr>
          <w:rFonts w:asciiTheme="minorHAnsi" w:hAnsiTheme="minorHAnsi"/>
          <w:bCs/>
          <w:sz w:val="24"/>
          <w:szCs w:val="24"/>
        </w:rPr>
        <w:t>ns</w:t>
      </w:r>
      <w:r w:rsidRPr="00DC4E35">
        <w:rPr>
          <w:rFonts w:asciiTheme="minorHAnsi" w:hAnsiTheme="minorHAnsi"/>
          <w:bCs/>
          <w:spacing w:val="-7"/>
          <w:sz w:val="24"/>
          <w:szCs w:val="24"/>
        </w:rPr>
        <w:t xml:space="preserve"> </w:t>
      </w:r>
      <w:r w:rsidRPr="00DC4E35">
        <w:rPr>
          <w:rFonts w:asciiTheme="minorHAnsi" w:hAnsiTheme="minorHAnsi"/>
          <w:bCs/>
          <w:sz w:val="24"/>
          <w:szCs w:val="24"/>
        </w:rPr>
        <w:t>rév</w:t>
      </w:r>
      <w:r w:rsidRPr="00DC4E35">
        <w:rPr>
          <w:rFonts w:asciiTheme="minorHAnsi" w:hAnsiTheme="minorHAnsi"/>
          <w:bCs/>
          <w:spacing w:val="-49"/>
          <w:sz w:val="24"/>
          <w:szCs w:val="24"/>
        </w:rPr>
        <w:t xml:space="preserve"> </w:t>
      </w:r>
      <w:r w:rsidRPr="00DC4E35">
        <w:rPr>
          <w:rFonts w:asciiTheme="minorHAnsi" w:hAnsiTheme="minorHAnsi"/>
          <w:bCs/>
          <w:sz w:val="24"/>
          <w:szCs w:val="24"/>
        </w:rPr>
        <w:t>o</w:t>
      </w:r>
      <w:r w:rsidRPr="00DC4E35">
        <w:rPr>
          <w:rFonts w:asciiTheme="minorHAnsi" w:hAnsiTheme="minorHAnsi"/>
          <w:bCs/>
          <w:spacing w:val="-50"/>
          <w:sz w:val="24"/>
          <w:szCs w:val="24"/>
        </w:rPr>
        <w:t xml:space="preserve"> </w:t>
      </w:r>
      <w:proofErr w:type="spellStart"/>
      <w:r w:rsidRPr="00DC4E35">
        <w:rPr>
          <w:rFonts w:asciiTheme="minorHAnsi" w:hAnsiTheme="minorHAnsi"/>
          <w:bCs/>
          <w:sz w:val="24"/>
          <w:szCs w:val="24"/>
        </w:rPr>
        <w:t>lutio</w:t>
      </w:r>
      <w:proofErr w:type="spellEnd"/>
      <w:r w:rsidRPr="00DC4E35">
        <w:rPr>
          <w:rFonts w:asciiTheme="minorHAnsi" w:hAnsiTheme="minorHAnsi"/>
          <w:bCs/>
          <w:spacing w:val="-49"/>
          <w:sz w:val="24"/>
          <w:szCs w:val="24"/>
        </w:rPr>
        <w:t xml:space="preserve"> </w:t>
      </w:r>
      <w:proofErr w:type="spellStart"/>
      <w:r w:rsidRPr="00DC4E35">
        <w:rPr>
          <w:rFonts w:asciiTheme="minorHAnsi" w:hAnsiTheme="minorHAnsi"/>
          <w:bCs/>
          <w:sz w:val="24"/>
          <w:szCs w:val="24"/>
        </w:rPr>
        <w:t>nnaires</w:t>
      </w:r>
      <w:proofErr w:type="spellEnd"/>
      <w:r w:rsidRPr="00DC4E35">
        <w:rPr>
          <w:rFonts w:asciiTheme="minorHAnsi" w:hAnsiTheme="minorHAnsi"/>
          <w:bCs/>
          <w:spacing w:val="-7"/>
          <w:sz w:val="24"/>
          <w:szCs w:val="24"/>
        </w:rPr>
        <w:t xml:space="preserve"> </w:t>
      </w:r>
      <w:r w:rsidRPr="00DC4E35">
        <w:rPr>
          <w:rFonts w:asciiTheme="minorHAnsi" w:hAnsiTheme="minorHAnsi"/>
          <w:bCs/>
          <w:sz w:val="24"/>
          <w:szCs w:val="24"/>
        </w:rPr>
        <w:t>sert</w:t>
      </w:r>
      <w:r w:rsidRPr="00DC4E35">
        <w:rPr>
          <w:rFonts w:asciiTheme="minorHAnsi" w:hAnsiTheme="minorHAnsi"/>
          <w:bCs/>
          <w:spacing w:val="-5"/>
          <w:sz w:val="24"/>
          <w:szCs w:val="24"/>
        </w:rPr>
        <w:t xml:space="preserve"> </w:t>
      </w:r>
      <w:proofErr w:type="spellStart"/>
      <w:r w:rsidRPr="00DC4E35">
        <w:rPr>
          <w:rFonts w:asciiTheme="minorHAnsi" w:hAnsiTheme="minorHAnsi"/>
          <w:bCs/>
          <w:sz w:val="24"/>
          <w:szCs w:val="24"/>
        </w:rPr>
        <w:t>enco</w:t>
      </w:r>
      <w:proofErr w:type="spellEnd"/>
      <w:r w:rsidRPr="00DC4E35">
        <w:rPr>
          <w:rFonts w:asciiTheme="minorHAnsi" w:hAnsiTheme="minorHAnsi"/>
          <w:bCs/>
          <w:spacing w:val="-49"/>
          <w:sz w:val="24"/>
          <w:szCs w:val="24"/>
        </w:rPr>
        <w:t xml:space="preserve"> </w:t>
      </w:r>
      <w:r w:rsidRPr="00DC4E35">
        <w:rPr>
          <w:rFonts w:asciiTheme="minorHAnsi" w:hAnsiTheme="minorHAnsi"/>
          <w:bCs/>
          <w:sz w:val="24"/>
          <w:szCs w:val="24"/>
        </w:rPr>
        <w:t>re</w:t>
      </w:r>
      <w:r w:rsidRPr="00DC4E35">
        <w:rPr>
          <w:rFonts w:asciiTheme="minorHAnsi" w:hAnsiTheme="minorHAnsi"/>
          <w:bCs/>
          <w:spacing w:val="-6"/>
          <w:sz w:val="24"/>
          <w:szCs w:val="24"/>
        </w:rPr>
        <w:t xml:space="preserve"> </w:t>
      </w:r>
      <w:r w:rsidRPr="00DC4E35">
        <w:rPr>
          <w:rFonts w:asciiTheme="minorHAnsi" w:hAnsiTheme="minorHAnsi"/>
          <w:bCs/>
          <w:sz w:val="24"/>
          <w:szCs w:val="24"/>
        </w:rPr>
        <w:t>peu</w:t>
      </w:r>
      <w:r w:rsidRPr="00DC4E35">
        <w:rPr>
          <w:rFonts w:asciiTheme="minorHAnsi" w:hAnsiTheme="minorHAnsi"/>
          <w:bCs/>
          <w:spacing w:val="-6"/>
          <w:sz w:val="24"/>
          <w:szCs w:val="24"/>
        </w:rPr>
        <w:t xml:space="preserve"> </w:t>
      </w:r>
      <w:r w:rsidRPr="00DC4E35">
        <w:rPr>
          <w:rFonts w:asciiTheme="minorHAnsi" w:hAnsiTheme="minorHAnsi"/>
          <w:bCs/>
          <w:sz w:val="24"/>
          <w:szCs w:val="24"/>
        </w:rPr>
        <w:t>les</w:t>
      </w:r>
      <w:r w:rsidRPr="00DC4E35">
        <w:rPr>
          <w:rFonts w:asciiTheme="minorHAnsi" w:hAnsiTheme="minorHAnsi"/>
          <w:bCs/>
          <w:spacing w:val="-4"/>
          <w:sz w:val="24"/>
          <w:szCs w:val="24"/>
        </w:rPr>
        <w:t xml:space="preserve"> </w:t>
      </w:r>
      <w:proofErr w:type="spellStart"/>
      <w:r w:rsidRPr="00DC4E35">
        <w:rPr>
          <w:rFonts w:asciiTheme="minorHAnsi" w:hAnsiTheme="minorHAnsi"/>
          <w:bCs/>
          <w:sz w:val="24"/>
          <w:szCs w:val="24"/>
        </w:rPr>
        <w:t>pe</w:t>
      </w:r>
      <w:proofErr w:type="spellEnd"/>
      <w:r w:rsidRPr="00DC4E35">
        <w:rPr>
          <w:rFonts w:asciiTheme="minorHAnsi" w:hAnsiTheme="minorHAnsi"/>
          <w:bCs/>
          <w:spacing w:val="-49"/>
          <w:sz w:val="24"/>
          <w:szCs w:val="24"/>
        </w:rPr>
        <w:t xml:space="preserve"> </w:t>
      </w:r>
      <w:proofErr w:type="spellStart"/>
      <w:r w:rsidRPr="00DC4E35">
        <w:rPr>
          <w:rFonts w:asciiTheme="minorHAnsi" w:hAnsiTheme="minorHAnsi"/>
          <w:bCs/>
          <w:sz w:val="24"/>
          <w:szCs w:val="24"/>
        </w:rPr>
        <w:t>rso</w:t>
      </w:r>
      <w:r w:rsidRPr="00DC4E35">
        <w:rPr>
          <w:rFonts w:asciiTheme="minorHAnsi" w:hAnsiTheme="minorHAnsi"/>
          <w:bCs/>
          <w:spacing w:val="-1"/>
          <w:sz w:val="24"/>
          <w:szCs w:val="24"/>
        </w:rPr>
        <w:t>nnes</w:t>
      </w:r>
      <w:proofErr w:type="spellEnd"/>
      <w:r w:rsidRPr="00DC4E35">
        <w:rPr>
          <w:rFonts w:asciiTheme="minorHAnsi" w:hAnsiTheme="minorHAnsi"/>
          <w:bCs/>
          <w:spacing w:val="-6"/>
          <w:sz w:val="24"/>
          <w:szCs w:val="24"/>
        </w:rPr>
        <w:t xml:space="preserve"> </w:t>
      </w:r>
      <w:r w:rsidRPr="00DC4E35">
        <w:rPr>
          <w:rFonts w:asciiTheme="minorHAnsi" w:hAnsiTheme="minorHAnsi"/>
          <w:bCs/>
          <w:sz w:val="24"/>
          <w:szCs w:val="24"/>
        </w:rPr>
        <w:t>a</w:t>
      </w:r>
      <w:r w:rsidRPr="00DC4E35">
        <w:rPr>
          <w:rFonts w:asciiTheme="minorHAnsi" w:hAnsiTheme="minorHAnsi"/>
          <w:bCs/>
          <w:spacing w:val="-50"/>
          <w:sz w:val="24"/>
          <w:szCs w:val="24"/>
        </w:rPr>
        <w:t xml:space="preserve"> </w:t>
      </w:r>
      <w:proofErr w:type="spellStart"/>
      <w:r w:rsidRPr="00DC4E35">
        <w:rPr>
          <w:rFonts w:asciiTheme="minorHAnsi" w:hAnsiTheme="minorHAnsi"/>
          <w:bCs/>
          <w:sz w:val="24"/>
          <w:szCs w:val="24"/>
        </w:rPr>
        <w:t>utiste</w:t>
      </w:r>
      <w:proofErr w:type="spellEnd"/>
      <w:r w:rsidRPr="00DC4E35">
        <w:rPr>
          <w:rFonts w:asciiTheme="minorHAnsi" w:hAnsiTheme="minorHAnsi"/>
          <w:bCs/>
          <w:spacing w:val="-47"/>
          <w:sz w:val="24"/>
          <w:szCs w:val="24"/>
        </w:rPr>
        <w:t xml:space="preserve"> </w:t>
      </w:r>
      <w:r w:rsidRPr="00DC4E35">
        <w:rPr>
          <w:rFonts w:asciiTheme="minorHAnsi" w:hAnsiTheme="minorHAnsi"/>
          <w:bCs/>
          <w:spacing w:val="-1"/>
          <w:sz w:val="24"/>
          <w:szCs w:val="24"/>
        </w:rPr>
        <w:t>s.</w:t>
      </w:r>
      <w:r w:rsidRPr="00DC4E35">
        <w:rPr>
          <w:rFonts w:asciiTheme="minorHAnsi" w:hAnsiTheme="minorHAnsi"/>
          <w:bCs/>
          <w:w w:val="99"/>
          <w:sz w:val="24"/>
          <w:szCs w:val="24"/>
        </w:rPr>
        <w:t xml:space="preserve"> </w:t>
      </w:r>
    </w:p>
    <w:p w14:paraId="4AFB3DA2" w14:textId="15BFE6F5" w:rsidR="00DC4E35" w:rsidRPr="00DC4E35" w:rsidRDefault="00DC4E35" w:rsidP="00F444A5">
      <w:pPr>
        <w:pStyle w:val="ListParagraph"/>
        <w:widowControl/>
        <w:overflowPunct/>
        <w:adjustRightInd/>
        <w:spacing w:before="1" w:after="160" w:line="259" w:lineRule="auto"/>
        <w:ind w:left="0"/>
        <w:contextualSpacing/>
        <w:jc w:val="both"/>
        <w:rPr>
          <w:rFonts w:asciiTheme="minorHAnsi" w:hAnsiTheme="minorHAnsi"/>
          <w:bCs/>
          <w:sz w:val="24"/>
          <w:szCs w:val="24"/>
        </w:rPr>
      </w:pPr>
      <w:r w:rsidRPr="00DC4E35">
        <w:rPr>
          <w:rFonts w:asciiTheme="minorHAnsi" w:hAnsiTheme="minorHAnsi"/>
          <w:bCs/>
          <w:spacing w:val="-50"/>
          <w:w w:val="99"/>
          <w:sz w:val="24"/>
          <w:szCs w:val="24"/>
        </w:rPr>
        <w:t xml:space="preserve"> </w:t>
      </w:r>
      <w:r w:rsidRPr="00DC4E35">
        <w:rPr>
          <w:rFonts w:asciiTheme="minorHAnsi" w:hAnsiTheme="minorHAnsi"/>
          <w:bCs/>
          <w:spacing w:val="-1"/>
          <w:sz w:val="24"/>
          <w:szCs w:val="24"/>
        </w:rPr>
        <w:t>Les</w:t>
      </w:r>
      <w:r w:rsidRPr="00DC4E35">
        <w:rPr>
          <w:rFonts w:asciiTheme="minorHAnsi" w:hAnsiTheme="minorHAnsi"/>
          <w:bCs/>
          <w:spacing w:val="-6"/>
          <w:sz w:val="24"/>
          <w:szCs w:val="24"/>
        </w:rPr>
        <w:t xml:space="preserve"> </w:t>
      </w:r>
      <w:r w:rsidRPr="00DC4E35">
        <w:rPr>
          <w:rFonts w:asciiTheme="minorHAnsi" w:hAnsiTheme="minorHAnsi"/>
          <w:bCs/>
          <w:sz w:val="24"/>
          <w:szCs w:val="24"/>
        </w:rPr>
        <w:t>per</w:t>
      </w:r>
      <w:r w:rsidRPr="00DC4E35">
        <w:rPr>
          <w:rFonts w:asciiTheme="minorHAnsi" w:hAnsiTheme="minorHAnsi"/>
          <w:bCs/>
          <w:spacing w:val="-48"/>
          <w:sz w:val="24"/>
          <w:szCs w:val="24"/>
        </w:rPr>
        <w:t xml:space="preserve"> </w:t>
      </w:r>
      <w:proofErr w:type="spellStart"/>
      <w:r w:rsidRPr="00DC4E35">
        <w:rPr>
          <w:rFonts w:asciiTheme="minorHAnsi" w:hAnsiTheme="minorHAnsi"/>
          <w:bCs/>
          <w:spacing w:val="-1"/>
          <w:sz w:val="24"/>
          <w:szCs w:val="24"/>
        </w:rPr>
        <w:t>so</w:t>
      </w:r>
      <w:proofErr w:type="spellEnd"/>
      <w:r w:rsidRPr="00DC4E35">
        <w:rPr>
          <w:rFonts w:asciiTheme="minorHAnsi" w:hAnsiTheme="minorHAnsi"/>
          <w:bCs/>
          <w:spacing w:val="-49"/>
          <w:sz w:val="24"/>
          <w:szCs w:val="24"/>
        </w:rPr>
        <w:t xml:space="preserve"> </w:t>
      </w:r>
      <w:proofErr w:type="spellStart"/>
      <w:r w:rsidRPr="00DC4E35">
        <w:rPr>
          <w:rFonts w:asciiTheme="minorHAnsi" w:hAnsiTheme="minorHAnsi"/>
          <w:bCs/>
          <w:spacing w:val="-1"/>
          <w:sz w:val="24"/>
          <w:szCs w:val="24"/>
        </w:rPr>
        <w:t>nnes</w:t>
      </w:r>
      <w:proofErr w:type="spellEnd"/>
      <w:r w:rsidRPr="00DC4E35">
        <w:rPr>
          <w:rFonts w:asciiTheme="minorHAnsi" w:hAnsiTheme="minorHAnsi"/>
          <w:bCs/>
          <w:spacing w:val="-6"/>
          <w:sz w:val="24"/>
          <w:szCs w:val="24"/>
        </w:rPr>
        <w:t xml:space="preserve"> </w:t>
      </w:r>
      <w:r w:rsidRPr="00DC4E35">
        <w:rPr>
          <w:rFonts w:asciiTheme="minorHAnsi" w:hAnsiTheme="minorHAnsi"/>
          <w:bCs/>
          <w:sz w:val="24"/>
          <w:szCs w:val="24"/>
        </w:rPr>
        <w:t>a</w:t>
      </w:r>
      <w:r w:rsidRPr="00DC4E35">
        <w:rPr>
          <w:rFonts w:asciiTheme="minorHAnsi" w:hAnsiTheme="minorHAnsi"/>
          <w:bCs/>
          <w:spacing w:val="-49"/>
          <w:sz w:val="24"/>
          <w:szCs w:val="24"/>
        </w:rPr>
        <w:t xml:space="preserve"> </w:t>
      </w:r>
      <w:proofErr w:type="spellStart"/>
      <w:r w:rsidRPr="00DC4E35">
        <w:rPr>
          <w:rFonts w:asciiTheme="minorHAnsi" w:hAnsiTheme="minorHAnsi"/>
          <w:bCs/>
          <w:sz w:val="24"/>
          <w:szCs w:val="24"/>
        </w:rPr>
        <w:t>uti</w:t>
      </w:r>
      <w:proofErr w:type="spellEnd"/>
      <w:r w:rsidRPr="00DC4E35">
        <w:rPr>
          <w:rFonts w:asciiTheme="minorHAnsi" w:hAnsiTheme="minorHAnsi"/>
          <w:bCs/>
          <w:spacing w:val="-49"/>
          <w:sz w:val="24"/>
          <w:szCs w:val="24"/>
        </w:rPr>
        <w:t xml:space="preserve"> </w:t>
      </w:r>
      <w:proofErr w:type="spellStart"/>
      <w:r w:rsidRPr="00DC4E35">
        <w:rPr>
          <w:rFonts w:asciiTheme="minorHAnsi" w:hAnsiTheme="minorHAnsi"/>
          <w:bCs/>
          <w:spacing w:val="-1"/>
          <w:sz w:val="24"/>
          <w:szCs w:val="24"/>
        </w:rPr>
        <w:t>st</w:t>
      </w:r>
      <w:r w:rsidRPr="00DC4E35">
        <w:rPr>
          <w:rFonts w:asciiTheme="minorHAnsi" w:hAnsiTheme="minorHAnsi"/>
          <w:bCs/>
          <w:sz w:val="24"/>
          <w:szCs w:val="24"/>
        </w:rPr>
        <w:t>es</w:t>
      </w:r>
      <w:proofErr w:type="spellEnd"/>
      <w:r w:rsidRPr="00DC4E35">
        <w:rPr>
          <w:rFonts w:asciiTheme="minorHAnsi" w:hAnsiTheme="minorHAnsi"/>
          <w:bCs/>
          <w:spacing w:val="-6"/>
          <w:sz w:val="24"/>
          <w:szCs w:val="24"/>
        </w:rPr>
        <w:t xml:space="preserve"> </w:t>
      </w:r>
      <w:r w:rsidRPr="00DC4E35">
        <w:rPr>
          <w:rFonts w:asciiTheme="minorHAnsi" w:hAnsiTheme="minorHAnsi"/>
          <w:bCs/>
          <w:sz w:val="24"/>
          <w:szCs w:val="24"/>
        </w:rPr>
        <w:t>sont</w:t>
      </w:r>
      <w:r w:rsidRPr="00DC4E35">
        <w:rPr>
          <w:rFonts w:asciiTheme="minorHAnsi" w:hAnsiTheme="minorHAnsi"/>
          <w:bCs/>
          <w:spacing w:val="-4"/>
          <w:sz w:val="24"/>
          <w:szCs w:val="24"/>
        </w:rPr>
        <w:t xml:space="preserve"> </w:t>
      </w:r>
      <w:proofErr w:type="spellStart"/>
      <w:r w:rsidRPr="00DC4E35">
        <w:rPr>
          <w:rFonts w:asciiTheme="minorHAnsi" w:hAnsiTheme="minorHAnsi"/>
          <w:bCs/>
          <w:sz w:val="24"/>
          <w:szCs w:val="24"/>
        </w:rPr>
        <w:t>e</w:t>
      </w:r>
      <w:r w:rsidRPr="00DC4E35">
        <w:rPr>
          <w:rFonts w:asciiTheme="minorHAnsi" w:hAnsiTheme="minorHAnsi"/>
          <w:bCs/>
          <w:spacing w:val="-49"/>
          <w:sz w:val="24"/>
          <w:szCs w:val="24"/>
        </w:rPr>
        <w:t xml:space="preserve"> </w:t>
      </w:r>
      <w:r w:rsidRPr="00DC4E35">
        <w:rPr>
          <w:rFonts w:asciiTheme="minorHAnsi" w:hAnsiTheme="minorHAnsi"/>
          <w:bCs/>
          <w:sz w:val="24"/>
          <w:szCs w:val="24"/>
        </w:rPr>
        <w:t>n</w:t>
      </w:r>
      <w:proofErr w:type="spellEnd"/>
      <w:r w:rsidRPr="00DC4E35">
        <w:rPr>
          <w:rFonts w:asciiTheme="minorHAnsi" w:hAnsiTheme="minorHAnsi"/>
          <w:bCs/>
          <w:spacing w:val="-5"/>
          <w:sz w:val="24"/>
          <w:szCs w:val="24"/>
        </w:rPr>
        <w:t xml:space="preserve"> </w:t>
      </w:r>
      <w:r w:rsidRPr="00DC4E35">
        <w:rPr>
          <w:rFonts w:asciiTheme="minorHAnsi" w:hAnsiTheme="minorHAnsi"/>
          <w:bCs/>
          <w:sz w:val="24"/>
          <w:szCs w:val="24"/>
        </w:rPr>
        <w:t>effet</w:t>
      </w:r>
      <w:r w:rsidRPr="00DC4E35">
        <w:rPr>
          <w:rFonts w:asciiTheme="minorHAnsi" w:hAnsiTheme="minorHAnsi"/>
          <w:bCs/>
          <w:spacing w:val="-5"/>
          <w:sz w:val="24"/>
          <w:szCs w:val="24"/>
        </w:rPr>
        <w:t xml:space="preserve"> </w:t>
      </w:r>
      <w:r w:rsidRPr="00DC4E35">
        <w:rPr>
          <w:rFonts w:asciiTheme="minorHAnsi" w:hAnsiTheme="minorHAnsi"/>
          <w:bCs/>
          <w:sz w:val="24"/>
          <w:szCs w:val="24"/>
        </w:rPr>
        <w:t>les</w:t>
      </w:r>
      <w:r w:rsidRPr="00DC4E35">
        <w:rPr>
          <w:rFonts w:asciiTheme="minorHAnsi" w:hAnsiTheme="minorHAnsi"/>
          <w:bCs/>
          <w:spacing w:val="-5"/>
          <w:sz w:val="24"/>
          <w:szCs w:val="24"/>
        </w:rPr>
        <w:t xml:space="preserve"> </w:t>
      </w:r>
      <w:proofErr w:type="spellStart"/>
      <w:r w:rsidRPr="00DC4E35">
        <w:rPr>
          <w:rFonts w:asciiTheme="minorHAnsi" w:hAnsiTheme="minorHAnsi"/>
          <w:bCs/>
          <w:sz w:val="24"/>
          <w:szCs w:val="24"/>
        </w:rPr>
        <w:t>pa</w:t>
      </w:r>
      <w:proofErr w:type="spellEnd"/>
      <w:r w:rsidRPr="00DC4E35">
        <w:rPr>
          <w:rFonts w:asciiTheme="minorHAnsi" w:hAnsiTheme="minorHAnsi"/>
          <w:bCs/>
          <w:spacing w:val="-50"/>
          <w:sz w:val="24"/>
          <w:szCs w:val="24"/>
        </w:rPr>
        <w:t xml:space="preserve"> </w:t>
      </w:r>
      <w:proofErr w:type="spellStart"/>
      <w:proofErr w:type="gramStart"/>
      <w:r w:rsidRPr="00DC4E35">
        <w:rPr>
          <w:rFonts w:asciiTheme="minorHAnsi" w:hAnsiTheme="minorHAnsi"/>
          <w:bCs/>
          <w:sz w:val="24"/>
          <w:szCs w:val="24"/>
        </w:rPr>
        <w:t>rents</w:t>
      </w:r>
      <w:proofErr w:type="spellEnd"/>
      <w:r w:rsidRPr="00DC4E35">
        <w:rPr>
          <w:rFonts w:asciiTheme="minorHAnsi" w:hAnsiTheme="minorHAnsi"/>
          <w:bCs/>
          <w:w w:val="99"/>
          <w:sz w:val="24"/>
          <w:szCs w:val="24"/>
        </w:rPr>
        <w:t xml:space="preserve"> </w:t>
      </w:r>
      <w:r w:rsidRPr="00DC4E35">
        <w:rPr>
          <w:rFonts w:asciiTheme="minorHAnsi" w:hAnsiTheme="minorHAnsi"/>
          <w:bCs/>
          <w:spacing w:val="-50"/>
          <w:w w:val="99"/>
          <w:sz w:val="24"/>
          <w:szCs w:val="24"/>
        </w:rPr>
        <w:t xml:space="preserve"> </w:t>
      </w:r>
      <w:r w:rsidRPr="00DC4E35">
        <w:rPr>
          <w:rFonts w:asciiTheme="minorHAnsi" w:hAnsiTheme="minorHAnsi"/>
          <w:bCs/>
          <w:sz w:val="24"/>
          <w:szCs w:val="24"/>
        </w:rPr>
        <w:t>pauvres</w:t>
      </w:r>
      <w:proofErr w:type="gramEnd"/>
      <w:r w:rsidRPr="00DC4E35">
        <w:rPr>
          <w:rFonts w:asciiTheme="minorHAnsi" w:hAnsiTheme="minorHAnsi"/>
          <w:bCs/>
          <w:spacing w:val="-7"/>
          <w:sz w:val="24"/>
          <w:szCs w:val="24"/>
        </w:rPr>
        <w:t xml:space="preserve"> </w:t>
      </w:r>
      <w:r w:rsidRPr="00DC4E35">
        <w:rPr>
          <w:rFonts w:asciiTheme="minorHAnsi" w:hAnsiTheme="minorHAnsi"/>
          <w:bCs/>
          <w:sz w:val="24"/>
          <w:szCs w:val="24"/>
        </w:rPr>
        <w:t>du</w:t>
      </w:r>
      <w:r w:rsidRPr="00DC4E35">
        <w:rPr>
          <w:rFonts w:asciiTheme="minorHAnsi" w:hAnsiTheme="minorHAnsi"/>
          <w:bCs/>
          <w:spacing w:val="-7"/>
          <w:sz w:val="24"/>
          <w:szCs w:val="24"/>
        </w:rPr>
        <w:t xml:space="preserve"> </w:t>
      </w:r>
      <w:r w:rsidRPr="00DC4E35">
        <w:rPr>
          <w:rFonts w:asciiTheme="minorHAnsi" w:hAnsiTheme="minorHAnsi"/>
          <w:bCs/>
          <w:sz w:val="24"/>
          <w:szCs w:val="24"/>
        </w:rPr>
        <w:t>han</w:t>
      </w:r>
      <w:r w:rsidRPr="00DC4E35">
        <w:rPr>
          <w:rFonts w:asciiTheme="minorHAnsi" w:hAnsiTheme="minorHAnsi"/>
          <w:bCs/>
          <w:spacing w:val="-48"/>
          <w:sz w:val="24"/>
          <w:szCs w:val="24"/>
        </w:rPr>
        <w:t xml:space="preserve"> </w:t>
      </w:r>
      <w:proofErr w:type="spellStart"/>
      <w:r w:rsidRPr="00DC4E35">
        <w:rPr>
          <w:rFonts w:asciiTheme="minorHAnsi" w:hAnsiTheme="minorHAnsi"/>
          <w:bCs/>
          <w:sz w:val="24"/>
          <w:szCs w:val="24"/>
        </w:rPr>
        <w:t>dica</w:t>
      </w:r>
      <w:proofErr w:type="spellEnd"/>
      <w:r w:rsidRPr="00DC4E35">
        <w:rPr>
          <w:rFonts w:asciiTheme="minorHAnsi" w:hAnsiTheme="minorHAnsi"/>
          <w:bCs/>
          <w:spacing w:val="-50"/>
          <w:sz w:val="24"/>
          <w:szCs w:val="24"/>
        </w:rPr>
        <w:t xml:space="preserve"> </w:t>
      </w:r>
      <w:r w:rsidRPr="00DC4E35">
        <w:rPr>
          <w:rFonts w:asciiTheme="minorHAnsi" w:hAnsiTheme="minorHAnsi"/>
          <w:bCs/>
          <w:sz w:val="24"/>
          <w:szCs w:val="24"/>
        </w:rPr>
        <w:t>p</w:t>
      </w:r>
      <w:r w:rsidRPr="00DC4E35">
        <w:rPr>
          <w:rFonts w:asciiTheme="minorHAnsi" w:hAnsiTheme="minorHAnsi"/>
          <w:bCs/>
          <w:spacing w:val="-5"/>
          <w:sz w:val="24"/>
          <w:szCs w:val="24"/>
        </w:rPr>
        <w:t xml:space="preserve"> </w:t>
      </w:r>
      <w:r w:rsidRPr="00DC4E35">
        <w:rPr>
          <w:rFonts w:asciiTheme="minorHAnsi" w:hAnsiTheme="minorHAnsi"/>
          <w:bCs/>
          <w:sz w:val="24"/>
          <w:szCs w:val="24"/>
        </w:rPr>
        <w:t>:</w:t>
      </w:r>
      <w:r w:rsidRPr="00DC4E35">
        <w:rPr>
          <w:rFonts w:asciiTheme="minorHAnsi" w:hAnsiTheme="minorHAnsi"/>
          <w:bCs/>
          <w:spacing w:val="-5"/>
          <w:sz w:val="24"/>
          <w:szCs w:val="24"/>
        </w:rPr>
        <w:t xml:space="preserve"> </w:t>
      </w:r>
      <w:r w:rsidRPr="00DC4E35">
        <w:rPr>
          <w:rFonts w:asciiTheme="minorHAnsi" w:hAnsiTheme="minorHAnsi"/>
          <w:bCs/>
          <w:sz w:val="24"/>
          <w:szCs w:val="24"/>
        </w:rPr>
        <w:t>pas</w:t>
      </w:r>
      <w:r w:rsidRPr="00DC4E35">
        <w:rPr>
          <w:rFonts w:asciiTheme="minorHAnsi" w:hAnsiTheme="minorHAnsi"/>
          <w:bCs/>
          <w:spacing w:val="-7"/>
          <w:sz w:val="24"/>
          <w:szCs w:val="24"/>
        </w:rPr>
        <w:t xml:space="preserve"> </w:t>
      </w:r>
      <w:proofErr w:type="spellStart"/>
      <w:r w:rsidRPr="00DC4E35">
        <w:rPr>
          <w:rFonts w:asciiTheme="minorHAnsi" w:hAnsiTheme="minorHAnsi"/>
          <w:bCs/>
          <w:sz w:val="24"/>
          <w:szCs w:val="24"/>
        </w:rPr>
        <w:t>d</w:t>
      </w:r>
      <w:r w:rsidRPr="00DC4E35">
        <w:rPr>
          <w:rFonts w:asciiTheme="minorHAnsi" w:hAnsiTheme="minorHAnsi"/>
          <w:bCs/>
          <w:spacing w:val="-48"/>
          <w:sz w:val="24"/>
          <w:szCs w:val="24"/>
        </w:rPr>
        <w:t xml:space="preserve"> </w:t>
      </w:r>
      <w:r w:rsidRPr="00DC4E35">
        <w:rPr>
          <w:rFonts w:asciiTheme="minorHAnsi" w:hAnsiTheme="minorHAnsi"/>
          <w:bCs/>
          <w:sz w:val="24"/>
          <w:szCs w:val="24"/>
        </w:rPr>
        <w:t>e</w:t>
      </w:r>
      <w:proofErr w:type="spellEnd"/>
      <w:r w:rsidRPr="00DC4E35">
        <w:rPr>
          <w:rFonts w:asciiTheme="minorHAnsi" w:hAnsiTheme="minorHAnsi"/>
          <w:bCs/>
          <w:spacing w:val="-6"/>
          <w:sz w:val="24"/>
          <w:szCs w:val="24"/>
        </w:rPr>
        <w:t xml:space="preserve"> </w:t>
      </w:r>
      <w:r w:rsidRPr="00DC4E35">
        <w:rPr>
          <w:rFonts w:asciiTheme="minorHAnsi" w:hAnsiTheme="minorHAnsi"/>
          <w:bCs/>
          <w:sz w:val="24"/>
          <w:szCs w:val="24"/>
        </w:rPr>
        <w:t>rece</w:t>
      </w:r>
      <w:r w:rsidRPr="00DC4E35">
        <w:rPr>
          <w:rFonts w:asciiTheme="minorHAnsi" w:hAnsiTheme="minorHAnsi"/>
          <w:bCs/>
          <w:spacing w:val="-1"/>
          <w:sz w:val="24"/>
          <w:szCs w:val="24"/>
        </w:rPr>
        <w:t>nse</w:t>
      </w:r>
      <w:r w:rsidRPr="00DC4E35">
        <w:rPr>
          <w:rFonts w:asciiTheme="minorHAnsi" w:hAnsiTheme="minorHAnsi"/>
          <w:bCs/>
          <w:spacing w:val="-49"/>
          <w:sz w:val="24"/>
          <w:szCs w:val="24"/>
        </w:rPr>
        <w:t xml:space="preserve"> </w:t>
      </w:r>
      <w:r w:rsidRPr="00DC4E35">
        <w:rPr>
          <w:rFonts w:asciiTheme="minorHAnsi" w:hAnsiTheme="minorHAnsi"/>
          <w:bCs/>
          <w:spacing w:val="-1"/>
          <w:sz w:val="24"/>
          <w:szCs w:val="24"/>
        </w:rPr>
        <w:t>ment</w:t>
      </w:r>
      <w:r w:rsidRPr="00DC4E35">
        <w:rPr>
          <w:rFonts w:asciiTheme="minorHAnsi" w:hAnsiTheme="minorHAnsi"/>
          <w:bCs/>
          <w:sz w:val="24"/>
          <w:szCs w:val="24"/>
        </w:rPr>
        <w:t>,</w:t>
      </w:r>
      <w:r w:rsidR="00F444A5">
        <w:rPr>
          <w:rFonts w:asciiTheme="minorHAnsi" w:hAnsiTheme="minorHAnsi"/>
          <w:bCs/>
          <w:spacing w:val="-5"/>
          <w:sz w:val="24"/>
          <w:szCs w:val="24"/>
        </w:rPr>
        <w:t xml:space="preserve"> </w:t>
      </w:r>
      <w:r w:rsidRPr="00DC4E35">
        <w:rPr>
          <w:rFonts w:asciiTheme="minorHAnsi" w:hAnsiTheme="minorHAnsi"/>
          <w:bCs/>
          <w:sz w:val="24"/>
          <w:szCs w:val="24"/>
        </w:rPr>
        <w:t>pas</w:t>
      </w:r>
      <w:r w:rsidRPr="00DC4E35">
        <w:rPr>
          <w:rFonts w:asciiTheme="minorHAnsi" w:hAnsiTheme="minorHAnsi"/>
          <w:bCs/>
          <w:w w:val="99"/>
          <w:sz w:val="24"/>
          <w:szCs w:val="24"/>
        </w:rPr>
        <w:t xml:space="preserve"> </w:t>
      </w:r>
      <w:r w:rsidRPr="00DC4E35">
        <w:rPr>
          <w:rFonts w:asciiTheme="minorHAnsi" w:hAnsiTheme="minorHAnsi"/>
          <w:bCs/>
          <w:sz w:val="24"/>
          <w:szCs w:val="24"/>
        </w:rPr>
        <w:t>de</w:t>
      </w:r>
      <w:r w:rsidRPr="00DC4E35">
        <w:rPr>
          <w:rFonts w:asciiTheme="minorHAnsi" w:hAnsiTheme="minorHAnsi"/>
          <w:bCs/>
          <w:spacing w:val="-6"/>
          <w:sz w:val="24"/>
          <w:szCs w:val="24"/>
        </w:rPr>
        <w:t xml:space="preserve"> </w:t>
      </w:r>
      <w:proofErr w:type="spellStart"/>
      <w:r w:rsidRPr="00DC4E35">
        <w:rPr>
          <w:rFonts w:asciiTheme="minorHAnsi" w:hAnsiTheme="minorHAnsi"/>
          <w:bCs/>
          <w:sz w:val="24"/>
          <w:szCs w:val="24"/>
        </w:rPr>
        <w:t>diag</w:t>
      </w:r>
      <w:proofErr w:type="spellEnd"/>
      <w:r w:rsidRPr="00DC4E35">
        <w:rPr>
          <w:rFonts w:asciiTheme="minorHAnsi" w:hAnsiTheme="minorHAnsi"/>
          <w:bCs/>
          <w:spacing w:val="-50"/>
          <w:sz w:val="24"/>
          <w:szCs w:val="24"/>
        </w:rPr>
        <w:t xml:space="preserve"> </w:t>
      </w:r>
      <w:proofErr w:type="spellStart"/>
      <w:r w:rsidRPr="00DC4E35">
        <w:rPr>
          <w:rFonts w:asciiTheme="minorHAnsi" w:hAnsiTheme="minorHAnsi"/>
          <w:bCs/>
          <w:sz w:val="24"/>
          <w:szCs w:val="24"/>
        </w:rPr>
        <w:t>no</w:t>
      </w:r>
      <w:r w:rsidRPr="00DC4E35">
        <w:rPr>
          <w:rFonts w:asciiTheme="minorHAnsi" w:hAnsiTheme="minorHAnsi"/>
          <w:bCs/>
          <w:spacing w:val="-1"/>
          <w:sz w:val="24"/>
          <w:szCs w:val="24"/>
        </w:rPr>
        <w:t>st</w:t>
      </w:r>
      <w:r w:rsidRPr="00DC4E35">
        <w:rPr>
          <w:rFonts w:asciiTheme="minorHAnsi" w:hAnsiTheme="minorHAnsi"/>
          <w:bCs/>
          <w:sz w:val="24"/>
          <w:szCs w:val="24"/>
        </w:rPr>
        <w:t>ic</w:t>
      </w:r>
      <w:proofErr w:type="spellEnd"/>
      <w:r w:rsidRPr="00DC4E35">
        <w:rPr>
          <w:rFonts w:asciiTheme="minorHAnsi" w:hAnsiTheme="minorHAnsi"/>
          <w:bCs/>
          <w:spacing w:val="-6"/>
          <w:sz w:val="24"/>
          <w:szCs w:val="24"/>
        </w:rPr>
        <w:t xml:space="preserve"> </w:t>
      </w:r>
      <w:proofErr w:type="spellStart"/>
      <w:r w:rsidRPr="00DC4E35">
        <w:rPr>
          <w:rFonts w:asciiTheme="minorHAnsi" w:hAnsiTheme="minorHAnsi"/>
          <w:bCs/>
          <w:sz w:val="24"/>
          <w:szCs w:val="24"/>
        </w:rPr>
        <w:t>co</w:t>
      </w:r>
      <w:proofErr w:type="spellEnd"/>
      <w:r w:rsidRPr="00DC4E35">
        <w:rPr>
          <w:rFonts w:asciiTheme="minorHAnsi" w:hAnsiTheme="minorHAnsi"/>
          <w:bCs/>
          <w:spacing w:val="-49"/>
          <w:sz w:val="24"/>
          <w:szCs w:val="24"/>
        </w:rPr>
        <w:t xml:space="preserve"> </w:t>
      </w:r>
      <w:proofErr w:type="spellStart"/>
      <w:r w:rsidRPr="00DC4E35">
        <w:rPr>
          <w:rFonts w:asciiTheme="minorHAnsi" w:hAnsiTheme="minorHAnsi"/>
          <w:bCs/>
          <w:sz w:val="24"/>
          <w:szCs w:val="24"/>
        </w:rPr>
        <w:t>rrect</w:t>
      </w:r>
      <w:proofErr w:type="spellEnd"/>
      <w:r w:rsidRPr="00DC4E35">
        <w:rPr>
          <w:rFonts w:asciiTheme="minorHAnsi" w:hAnsiTheme="minorHAnsi"/>
          <w:bCs/>
          <w:spacing w:val="-5"/>
          <w:sz w:val="24"/>
          <w:szCs w:val="24"/>
        </w:rPr>
        <w:t xml:space="preserve"> </w:t>
      </w:r>
      <w:r w:rsidRPr="00DC4E35">
        <w:rPr>
          <w:rFonts w:asciiTheme="minorHAnsi" w:hAnsiTheme="minorHAnsi"/>
          <w:bCs/>
          <w:sz w:val="24"/>
          <w:szCs w:val="24"/>
        </w:rPr>
        <w:t>o</w:t>
      </w:r>
      <w:r w:rsidRPr="00DC4E35">
        <w:rPr>
          <w:rFonts w:asciiTheme="minorHAnsi" w:hAnsiTheme="minorHAnsi"/>
          <w:bCs/>
          <w:spacing w:val="-49"/>
          <w:sz w:val="24"/>
          <w:szCs w:val="24"/>
        </w:rPr>
        <w:t xml:space="preserve"> </w:t>
      </w:r>
      <w:r w:rsidRPr="00DC4E35">
        <w:rPr>
          <w:rFonts w:asciiTheme="minorHAnsi" w:hAnsiTheme="minorHAnsi"/>
          <w:bCs/>
          <w:sz w:val="24"/>
          <w:szCs w:val="24"/>
        </w:rPr>
        <w:t>u</w:t>
      </w:r>
      <w:r w:rsidRPr="00DC4E35">
        <w:rPr>
          <w:rFonts w:asciiTheme="minorHAnsi" w:hAnsiTheme="minorHAnsi"/>
          <w:bCs/>
          <w:spacing w:val="-6"/>
          <w:sz w:val="24"/>
          <w:szCs w:val="24"/>
        </w:rPr>
        <w:t xml:space="preserve"> </w:t>
      </w:r>
      <w:r w:rsidRPr="00DC4E35">
        <w:rPr>
          <w:rFonts w:asciiTheme="minorHAnsi" w:hAnsiTheme="minorHAnsi"/>
          <w:bCs/>
          <w:sz w:val="24"/>
          <w:szCs w:val="24"/>
        </w:rPr>
        <w:t>t</w:t>
      </w:r>
      <w:r w:rsidRPr="00DC4E35">
        <w:rPr>
          <w:rFonts w:asciiTheme="minorHAnsi" w:hAnsiTheme="minorHAnsi"/>
          <w:bCs/>
          <w:spacing w:val="-50"/>
          <w:sz w:val="24"/>
          <w:szCs w:val="24"/>
        </w:rPr>
        <w:t xml:space="preserve"> </w:t>
      </w:r>
      <w:proofErr w:type="spellStart"/>
      <w:r w:rsidRPr="00DC4E35">
        <w:rPr>
          <w:rFonts w:asciiTheme="minorHAnsi" w:hAnsiTheme="minorHAnsi"/>
          <w:bCs/>
          <w:sz w:val="24"/>
          <w:szCs w:val="24"/>
        </w:rPr>
        <w:t>rès</w:t>
      </w:r>
      <w:proofErr w:type="spellEnd"/>
      <w:r w:rsidRPr="00DC4E35">
        <w:rPr>
          <w:rFonts w:asciiTheme="minorHAnsi" w:hAnsiTheme="minorHAnsi"/>
          <w:bCs/>
          <w:spacing w:val="-8"/>
          <w:sz w:val="24"/>
          <w:szCs w:val="24"/>
        </w:rPr>
        <w:t xml:space="preserve"> </w:t>
      </w:r>
      <w:r w:rsidRPr="00DC4E35">
        <w:rPr>
          <w:rFonts w:asciiTheme="minorHAnsi" w:hAnsiTheme="minorHAnsi"/>
          <w:bCs/>
          <w:sz w:val="24"/>
          <w:szCs w:val="24"/>
        </w:rPr>
        <w:t>peu,</w:t>
      </w:r>
      <w:r w:rsidRPr="00DC4E35">
        <w:rPr>
          <w:rFonts w:asciiTheme="minorHAnsi" w:hAnsiTheme="minorHAnsi"/>
          <w:bCs/>
          <w:spacing w:val="-6"/>
          <w:sz w:val="24"/>
          <w:szCs w:val="24"/>
        </w:rPr>
        <w:t xml:space="preserve"> </w:t>
      </w:r>
      <w:r w:rsidRPr="00DC4E35">
        <w:rPr>
          <w:rFonts w:asciiTheme="minorHAnsi" w:hAnsiTheme="minorHAnsi"/>
          <w:bCs/>
          <w:sz w:val="24"/>
          <w:szCs w:val="24"/>
        </w:rPr>
        <w:t>déf</w:t>
      </w:r>
      <w:r w:rsidRPr="00DC4E35">
        <w:rPr>
          <w:rFonts w:asciiTheme="minorHAnsi" w:hAnsiTheme="minorHAnsi"/>
          <w:bCs/>
          <w:spacing w:val="-1"/>
          <w:sz w:val="24"/>
          <w:szCs w:val="24"/>
        </w:rPr>
        <w:t>init</w:t>
      </w:r>
      <w:r w:rsidRPr="00DC4E35">
        <w:rPr>
          <w:rFonts w:asciiTheme="minorHAnsi" w:hAnsiTheme="minorHAnsi"/>
          <w:bCs/>
          <w:sz w:val="24"/>
          <w:szCs w:val="24"/>
        </w:rPr>
        <w:t>ion</w:t>
      </w:r>
      <w:r w:rsidRPr="00DC4E35">
        <w:rPr>
          <w:rFonts w:asciiTheme="minorHAnsi" w:hAnsiTheme="minorHAnsi"/>
          <w:bCs/>
          <w:spacing w:val="-6"/>
          <w:sz w:val="24"/>
          <w:szCs w:val="24"/>
        </w:rPr>
        <w:t xml:space="preserve"> </w:t>
      </w:r>
      <w:r w:rsidRPr="00DC4E35">
        <w:rPr>
          <w:rFonts w:asciiTheme="minorHAnsi" w:hAnsiTheme="minorHAnsi"/>
          <w:bCs/>
          <w:sz w:val="24"/>
          <w:szCs w:val="24"/>
        </w:rPr>
        <w:t>des</w:t>
      </w:r>
      <w:r w:rsidRPr="00DC4E35">
        <w:rPr>
          <w:rFonts w:asciiTheme="minorHAnsi" w:hAnsiTheme="minorHAnsi"/>
          <w:bCs/>
          <w:w w:val="99"/>
          <w:sz w:val="24"/>
          <w:szCs w:val="24"/>
        </w:rPr>
        <w:t xml:space="preserve"> </w:t>
      </w:r>
      <w:r w:rsidRPr="00DC4E35">
        <w:rPr>
          <w:rFonts w:asciiTheme="minorHAnsi" w:hAnsiTheme="minorHAnsi"/>
          <w:bCs/>
          <w:spacing w:val="-50"/>
          <w:w w:val="99"/>
          <w:sz w:val="24"/>
          <w:szCs w:val="24"/>
        </w:rPr>
        <w:t xml:space="preserve"> </w:t>
      </w:r>
      <w:r w:rsidRPr="00DC4E35">
        <w:rPr>
          <w:rFonts w:asciiTheme="minorHAnsi" w:hAnsiTheme="minorHAnsi"/>
          <w:bCs/>
          <w:sz w:val="24"/>
          <w:szCs w:val="24"/>
        </w:rPr>
        <w:t>diff</w:t>
      </w:r>
      <w:r w:rsidRPr="00DC4E35">
        <w:rPr>
          <w:rFonts w:asciiTheme="minorHAnsi" w:hAnsiTheme="minorHAnsi"/>
          <w:bCs/>
          <w:spacing w:val="-50"/>
          <w:sz w:val="24"/>
          <w:szCs w:val="24"/>
        </w:rPr>
        <w:t xml:space="preserve"> </w:t>
      </w:r>
      <w:proofErr w:type="spellStart"/>
      <w:r w:rsidRPr="00DC4E35">
        <w:rPr>
          <w:rFonts w:asciiTheme="minorHAnsi" w:hAnsiTheme="minorHAnsi"/>
          <w:bCs/>
          <w:sz w:val="24"/>
          <w:szCs w:val="24"/>
        </w:rPr>
        <w:t>icultés</w:t>
      </w:r>
      <w:proofErr w:type="spellEnd"/>
      <w:r w:rsidRPr="00DC4E35">
        <w:rPr>
          <w:rFonts w:asciiTheme="minorHAnsi" w:hAnsiTheme="minorHAnsi"/>
          <w:bCs/>
          <w:spacing w:val="-8"/>
          <w:sz w:val="24"/>
          <w:szCs w:val="24"/>
        </w:rPr>
        <w:t xml:space="preserve"> </w:t>
      </w:r>
      <w:proofErr w:type="spellStart"/>
      <w:r w:rsidRPr="00DC4E35">
        <w:rPr>
          <w:rFonts w:asciiTheme="minorHAnsi" w:hAnsiTheme="minorHAnsi"/>
          <w:bCs/>
          <w:spacing w:val="-1"/>
          <w:sz w:val="24"/>
          <w:szCs w:val="24"/>
        </w:rPr>
        <w:t>spéc</w:t>
      </w:r>
      <w:proofErr w:type="spellEnd"/>
      <w:r w:rsidRPr="00DC4E35">
        <w:rPr>
          <w:rFonts w:asciiTheme="minorHAnsi" w:hAnsiTheme="minorHAnsi"/>
          <w:bCs/>
          <w:spacing w:val="-49"/>
          <w:sz w:val="24"/>
          <w:szCs w:val="24"/>
        </w:rPr>
        <w:t xml:space="preserve"> </w:t>
      </w:r>
      <w:proofErr w:type="spellStart"/>
      <w:r w:rsidRPr="00DC4E35">
        <w:rPr>
          <w:rFonts w:asciiTheme="minorHAnsi" w:hAnsiTheme="minorHAnsi"/>
          <w:bCs/>
          <w:sz w:val="24"/>
          <w:szCs w:val="24"/>
        </w:rPr>
        <w:t>if</w:t>
      </w:r>
      <w:r w:rsidRPr="00DC4E35">
        <w:rPr>
          <w:rFonts w:asciiTheme="minorHAnsi" w:hAnsiTheme="minorHAnsi"/>
          <w:bCs/>
          <w:spacing w:val="-1"/>
          <w:sz w:val="24"/>
          <w:szCs w:val="24"/>
        </w:rPr>
        <w:t>ique</w:t>
      </w:r>
      <w:proofErr w:type="spellEnd"/>
      <w:r w:rsidRPr="00DC4E35">
        <w:rPr>
          <w:rFonts w:asciiTheme="minorHAnsi" w:hAnsiTheme="minorHAnsi"/>
          <w:bCs/>
          <w:spacing w:val="-48"/>
          <w:sz w:val="24"/>
          <w:szCs w:val="24"/>
        </w:rPr>
        <w:t xml:space="preserve"> </w:t>
      </w:r>
      <w:r w:rsidRPr="00DC4E35">
        <w:rPr>
          <w:rFonts w:asciiTheme="minorHAnsi" w:hAnsiTheme="minorHAnsi"/>
          <w:bCs/>
          <w:sz w:val="24"/>
          <w:szCs w:val="24"/>
        </w:rPr>
        <w:t>s</w:t>
      </w:r>
      <w:r w:rsidRPr="00DC4E35">
        <w:rPr>
          <w:rFonts w:asciiTheme="minorHAnsi" w:hAnsiTheme="minorHAnsi"/>
          <w:bCs/>
          <w:spacing w:val="-8"/>
          <w:sz w:val="24"/>
          <w:szCs w:val="24"/>
        </w:rPr>
        <w:t xml:space="preserve"> </w:t>
      </w:r>
      <w:r w:rsidRPr="00DC4E35">
        <w:rPr>
          <w:rFonts w:asciiTheme="minorHAnsi" w:hAnsiTheme="minorHAnsi"/>
          <w:bCs/>
          <w:sz w:val="24"/>
          <w:szCs w:val="24"/>
        </w:rPr>
        <w:t>du</w:t>
      </w:r>
      <w:r w:rsidRPr="00DC4E35">
        <w:rPr>
          <w:rFonts w:asciiTheme="minorHAnsi" w:hAnsiTheme="minorHAnsi"/>
          <w:bCs/>
          <w:spacing w:val="-8"/>
          <w:sz w:val="24"/>
          <w:szCs w:val="24"/>
        </w:rPr>
        <w:t xml:space="preserve"> </w:t>
      </w:r>
      <w:r w:rsidRPr="00DC4E35">
        <w:rPr>
          <w:rFonts w:asciiTheme="minorHAnsi" w:hAnsiTheme="minorHAnsi"/>
          <w:bCs/>
          <w:sz w:val="24"/>
          <w:szCs w:val="24"/>
        </w:rPr>
        <w:t>ha</w:t>
      </w:r>
      <w:r w:rsidRPr="00DC4E35">
        <w:rPr>
          <w:rFonts w:asciiTheme="minorHAnsi" w:hAnsiTheme="minorHAnsi"/>
          <w:bCs/>
          <w:spacing w:val="-48"/>
          <w:sz w:val="24"/>
          <w:szCs w:val="24"/>
        </w:rPr>
        <w:t xml:space="preserve"> </w:t>
      </w:r>
      <w:proofErr w:type="spellStart"/>
      <w:r w:rsidRPr="00DC4E35">
        <w:rPr>
          <w:rFonts w:asciiTheme="minorHAnsi" w:hAnsiTheme="minorHAnsi"/>
          <w:bCs/>
          <w:spacing w:val="-1"/>
          <w:sz w:val="24"/>
          <w:szCs w:val="24"/>
        </w:rPr>
        <w:t>ndica</w:t>
      </w:r>
      <w:proofErr w:type="spellEnd"/>
      <w:r w:rsidRPr="00DC4E35">
        <w:rPr>
          <w:rFonts w:asciiTheme="minorHAnsi" w:hAnsiTheme="minorHAnsi"/>
          <w:bCs/>
          <w:spacing w:val="-49"/>
          <w:sz w:val="24"/>
          <w:szCs w:val="24"/>
        </w:rPr>
        <w:t xml:space="preserve"> </w:t>
      </w:r>
      <w:r w:rsidRPr="00DC4E35">
        <w:rPr>
          <w:rFonts w:asciiTheme="minorHAnsi" w:hAnsiTheme="minorHAnsi"/>
          <w:bCs/>
          <w:sz w:val="24"/>
          <w:szCs w:val="24"/>
        </w:rPr>
        <w:t>p,</w:t>
      </w:r>
      <w:r w:rsidRPr="00DC4E35">
        <w:rPr>
          <w:rFonts w:asciiTheme="minorHAnsi" w:hAnsiTheme="minorHAnsi"/>
          <w:bCs/>
          <w:spacing w:val="-7"/>
          <w:sz w:val="24"/>
          <w:szCs w:val="24"/>
        </w:rPr>
        <w:t xml:space="preserve"> </w:t>
      </w:r>
      <w:r w:rsidRPr="00DC4E35">
        <w:rPr>
          <w:rFonts w:asciiTheme="minorHAnsi" w:hAnsiTheme="minorHAnsi"/>
          <w:bCs/>
          <w:sz w:val="24"/>
          <w:szCs w:val="24"/>
        </w:rPr>
        <w:t>et</w:t>
      </w:r>
      <w:r w:rsidRPr="00DC4E35">
        <w:rPr>
          <w:rFonts w:asciiTheme="minorHAnsi" w:hAnsiTheme="minorHAnsi"/>
          <w:bCs/>
          <w:spacing w:val="-6"/>
          <w:sz w:val="24"/>
          <w:szCs w:val="24"/>
        </w:rPr>
        <w:t xml:space="preserve"> </w:t>
      </w:r>
      <w:r w:rsidRPr="00DC4E35">
        <w:rPr>
          <w:rFonts w:asciiTheme="minorHAnsi" w:hAnsiTheme="minorHAnsi"/>
          <w:bCs/>
          <w:sz w:val="24"/>
          <w:szCs w:val="24"/>
        </w:rPr>
        <w:t>des</w:t>
      </w:r>
      <w:r w:rsidRPr="00DC4E35">
        <w:rPr>
          <w:rFonts w:asciiTheme="minorHAnsi" w:hAnsiTheme="minorHAnsi"/>
          <w:bCs/>
          <w:w w:val="99"/>
          <w:sz w:val="24"/>
          <w:szCs w:val="24"/>
        </w:rPr>
        <w:t xml:space="preserve"> </w:t>
      </w:r>
    </w:p>
    <w:p w14:paraId="5AE6237E" w14:textId="52C158F1" w:rsidR="00DC4E35" w:rsidRPr="00DC4E35" w:rsidRDefault="00DC4E35" w:rsidP="00F444A5">
      <w:pPr>
        <w:pStyle w:val="ListParagraph"/>
        <w:widowControl/>
        <w:overflowPunct/>
        <w:adjustRightInd/>
        <w:spacing w:after="160" w:line="229" w:lineRule="exact"/>
        <w:ind w:left="0"/>
        <w:contextualSpacing/>
        <w:jc w:val="both"/>
        <w:rPr>
          <w:rFonts w:asciiTheme="minorHAnsi" w:hAnsiTheme="minorHAnsi"/>
          <w:bCs/>
          <w:sz w:val="24"/>
          <w:szCs w:val="24"/>
        </w:rPr>
      </w:pPr>
      <w:r w:rsidRPr="00DC4E35">
        <w:rPr>
          <w:rFonts w:asciiTheme="minorHAnsi" w:hAnsiTheme="minorHAnsi"/>
          <w:bCs/>
          <w:spacing w:val="-50"/>
          <w:w w:val="99"/>
          <w:sz w:val="24"/>
          <w:szCs w:val="24"/>
        </w:rPr>
        <w:t xml:space="preserve"> </w:t>
      </w:r>
      <w:proofErr w:type="spellStart"/>
      <w:proofErr w:type="gramStart"/>
      <w:r w:rsidRPr="00DC4E35">
        <w:rPr>
          <w:rFonts w:asciiTheme="minorHAnsi" w:hAnsiTheme="minorHAnsi"/>
          <w:bCs/>
          <w:sz w:val="24"/>
          <w:szCs w:val="24"/>
        </w:rPr>
        <w:t>fo</w:t>
      </w:r>
      <w:proofErr w:type="spellEnd"/>
      <w:proofErr w:type="gramEnd"/>
      <w:r w:rsidRPr="00DC4E35">
        <w:rPr>
          <w:rFonts w:asciiTheme="minorHAnsi" w:hAnsiTheme="minorHAnsi"/>
          <w:bCs/>
          <w:spacing w:val="-50"/>
          <w:sz w:val="24"/>
          <w:szCs w:val="24"/>
        </w:rPr>
        <w:t xml:space="preserve"> </w:t>
      </w:r>
      <w:r w:rsidRPr="00DC4E35">
        <w:rPr>
          <w:rFonts w:asciiTheme="minorHAnsi" w:hAnsiTheme="minorHAnsi"/>
          <w:bCs/>
          <w:sz w:val="24"/>
          <w:szCs w:val="24"/>
        </w:rPr>
        <w:t>r</w:t>
      </w:r>
      <w:r w:rsidRPr="00DC4E35">
        <w:rPr>
          <w:rFonts w:asciiTheme="minorHAnsi" w:hAnsiTheme="minorHAnsi"/>
          <w:bCs/>
          <w:spacing w:val="-49"/>
          <w:sz w:val="24"/>
          <w:szCs w:val="24"/>
        </w:rPr>
        <w:t xml:space="preserve"> </w:t>
      </w:r>
      <w:r w:rsidRPr="00DC4E35">
        <w:rPr>
          <w:rFonts w:asciiTheme="minorHAnsi" w:hAnsiTheme="minorHAnsi"/>
          <w:bCs/>
          <w:spacing w:val="-2"/>
          <w:sz w:val="24"/>
          <w:szCs w:val="24"/>
        </w:rPr>
        <w:t>mes</w:t>
      </w:r>
      <w:r w:rsidRPr="00DC4E35">
        <w:rPr>
          <w:rFonts w:asciiTheme="minorHAnsi" w:hAnsiTheme="minorHAnsi"/>
          <w:bCs/>
          <w:spacing w:val="-9"/>
          <w:sz w:val="24"/>
          <w:szCs w:val="24"/>
        </w:rPr>
        <w:t xml:space="preserve"> </w:t>
      </w:r>
      <w:r w:rsidRPr="00DC4E35">
        <w:rPr>
          <w:rFonts w:asciiTheme="minorHAnsi" w:hAnsiTheme="minorHAnsi"/>
          <w:bCs/>
          <w:sz w:val="24"/>
          <w:szCs w:val="24"/>
        </w:rPr>
        <w:t>d’a</w:t>
      </w:r>
      <w:r w:rsidRPr="00DC4E35">
        <w:rPr>
          <w:rFonts w:asciiTheme="minorHAnsi" w:hAnsiTheme="minorHAnsi"/>
          <w:bCs/>
          <w:spacing w:val="-50"/>
          <w:sz w:val="24"/>
          <w:szCs w:val="24"/>
        </w:rPr>
        <w:t xml:space="preserve"> </w:t>
      </w:r>
      <w:proofErr w:type="spellStart"/>
      <w:r w:rsidRPr="00DC4E35">
        <w:rPr>
          <w:rFonts w:asciiTheme="minorHAnsi" w:hAnsiTheme="minorHAnsi"/>
          <w:bCs/>
          <w:sz w:val="24"/>
          <w:szCs w:val="24"/>
        </w:rPr>
        <w:t>cco</w:t>
      </w:r>
      <w:proofErr w:type="spellEnd"/>
      <w:r w:rsidRPr="00DC4E35">
        <w:rPr>
          <w:rFonts w:asciiTheme="minorHAnsi" w:hAnsiTheme="minorHAnsi"/>
          <w:bCs/>
          <w:spacing w:val="-48"/>
          <w:sz w:val="24"/>
          <w:szCs w:val="24"/>
        </w:rPr>
        <w:t xml:space="preserve"> </w:t>
      </w:r>
      <w:proofErr w:type="spellStart"/>
      <w:r w:rsidRPr="00DC4E35">
        <w:rPr>
          <w:rFonts w:asciiTheme="minorHAnsi" w:hAnsiTheme="minorHAnsi"/>
          <w:bCs/>
          <w:spacing w:val="-1"/>
          <w:sz w:val="24"/>
          <w:szCs w:val="24"/>
        </w:rPr>
        <w:t>mpa</w:t>
      </w:r>
      <w:r w:rsidRPr="00DC4E35">
        <w:rPr>
          <w:rFonts w:asciiTheme="minorHAnsi" w:hAnsiTheme="minorHAnsi"/>
          <w:bCs/>
          <w:sz w:val="24"/>
          <w:szCs w:val="24"/>
        </w:rPr>
        <w:t>g</w:t>
      </w:r>
      <w:proofErr w:type="spellEnd"/>
      <w:r w:rsidRPr="00DC4E35">
        <w:rPr>
          <w:rFonts w:asciiTheme="minorHAnsi" w:hAnsiTheme="minorHAnsi"/>
          <w:bCs/>
          <w:spacing w:val="-49"/>
          <w:sz w:val="24"/>
          <w:szCs w:val="24"/>
        </w:rPr>
        <w:t xml:space="preserve"> </w:t>
      </w:r>
      <w:r w:rsidRPr="00DC4E35">
        <w:rPr>
          <w:rFonts w:asciiTheme="minorHAnsi" w:hAnsiTheme="minorHAnsi"/>
          <w:bCs/>
          <w:sz w:val="24"/>
          <w:szCs w:val="24"/>
        </w:rPr>
        <w:t>ne</w:t>
      </w:r>
      <w:r w:rsidRPr="00DC4E35">
        <w:rPr>
          <w:rFonts w:asciiTheme="minorHAnsi" w:hAnsiTheme="minorHAnsi"/>
          <w:bCs/>
          <w:spacing w:val="-49"/>
          <w:sz w:val="24"/>
          <w:szCs w:val="24"/>
        </w:rPr>
        <w:t xml:space="preserve"> </w:t>
      </w:r>
      <w:r w:rsidRPr="00DC4E35">
        <w:rPr>
          <w:rFonts w:asciiTheme="minorHAnsi" w:hAnsiTheme="minorHAnsi"/>
          <w:bCs/>
          <w:spacing w:val="-2"/>
          <w:sz w:val="24"/>
          <w:szCs w:val="24"/>
        </w:rPr>
        <w:t>me</w:t>
      </w:r>
      <w:r w:rsidRPr="00DC4E35">
        <w:rPr>
          <w:rFonts w:asciiTheme="minorHAnsi" w:hAnsiTheme="minorHAnsi"/>
          <w:bCs/>
          <w:spacing w:val="-49"/>
          <w:sz w:val="24"/>
          <w:szCs w:val="24"/>
        </w:rPr>
        <w:t xml:space="preserve"> </w:t>
      </w:r>
      <w:r w:rsidRPr="00DC4E35">
        <w:rPr>
          <w:rFonts w:asciiTheme="minorHAnsi" w:hAnsiTheme="minorHAnsi"/>
          <w:bCs/>
          <w:sz w:val="24"/>
          <w:szCs w:val="24"/>
        </w:rPr>
        <w:t>nt</w:t>
      </w:r>
      <w:r w:rsidRPr="00DC4E35">
        <w:rPr>
          <w:rFonts w:asciiTheme="minorHAnsi" w:hAnsiTheme="minorHAnsi"/>
          <w:bCs/>
          <w:spacing w:val="-8"/>
          <w:sz w:val="24"/>
          <w:szCs w:val="24"/>
        </w:rPr>
        <w:t xml:space="preserve"> </w:t>
      </w:r>
      <w:proofErr w:type="spellStart"/>
      <w:r w:rsidRPr="00DC4E35">
        <w:rPr>
          <w:rFonts w:asciiTheme="minorHAnsi" w:hAnsiTheme="minorHAnsi"/>
          <w:bCs/>
          <w:sz w:val="24"/>
          <w:szCs w:val="24"/>
        </w:rPr>
        <w:t>néce</w:t>
      </w:r>
      <w:r w:rsidRPr="00DC4E35">
        <w:rPr>
          <w:rFonts w:asciiTheme="minorHAnsi" w:hAnsiTheme="minorHAnsi"/>
          <w:bCs/>
          <w:spacing w:val="-1"/>
          <w:sz w:val="24"/>
          <w:szCs w:val="24"/>
        </w:rPr>
        <w:t>ssa</w:t>
      </w:r>
      <w:proofErr w:type="spellEnd"/>
      <w:r w:rsidRPr="00DC4E35">
        <w:rPr>
          <w:rFonts w:asciiTheme="minorHAnsi" w:hAnsiTheme="minorHAnsi"/>
          <w:bCs/>
          <w:spacing w:val="-50"/>
          <w:sz w:val="24"/>
          <w:szCs w:val="24"/>
        </w:rPr>
        <w:t xml:space="preserve"> </w:t>
      </w:r>
      <w:r w:rsidRPr="00DC4E35">
        <w:rPr>
          <w:rFonts w:asciiTheme="minorHAnsi" w:hAnsiTheme="minorHAnsi"/>
          <w:bCs/>
          <w:sz w:val="24"/>
          <w:szCs w:val="24"/>
        </w:rPr>
        <w:t>ire,</w:t>
      </w:r>
      <w:r w:rsidRPr="00DC4E35">
        <w:rPr>
          <w:rFonts w:asciiTheme="minorHAnsi" w:hAnsiTheme="minorHAnsi"/>
          <w:bCs/>
          <w:spacing w:val="-9"/>
          <w:sz w:val="24"/>
          <w:szCs w:val="24"/>
        </w:rPr>
        <w:t xml:space="preserve"> </w:t>
      </w:r>
      <w:r w:rsidRPr="00DC4E35">
        <w:rPr>
          <w:rFonts w:asciiTheme="minorHAnsi" w:hAnsiTheme="minorHAnsi"/>
          <w:bCs/>
          <w:sz w:val="24"/>
          <w:szCs w:val="24"/>
        </w:rPr>
        <w:t>pas</w:t>
      </w:r>
      <w:r w:rsidRPr="00DC4E35">
        <w:rPr>
          <w:rFonts w:asciiTheme="minorHAnsi" w:hAnsiTheme="minorHAnsi"/>
          <w:bCs/>
          <w:spacing w:val="-10"/>
          <w:sz w:val="24"/>
          <w:szCs w:val="24"/>
        </w:rPr>
        <w:t xml:space="preserve"> </w:t>
      </w:r>
      <w:proofErr w:type="spellStart"/>
      <w:r w:rsidRPr="00DC4E35">
        <w:rPr>
          <w:rFonts w:asciiTheme="minorHAnsi" w:hAnsiTheme="minorHAnsi"/>
          <w:bCs/>
          <w:sz w:val="24"/>
          <w:szCs w:val="24"/>
        </w:rPr>
        <w:t>a</w:t>
      </w:r>
      <w:proofErr w:type="spellEnd"/>
      <w:r w:rsidRPr="00DC4E35">
        <w:rPr>
          <w:rFonts w:asciiTheme="minorHAnsi" w:hAnsiTheme="minorHAnsi"/>
          <w:bCs/>
          <w:spacing w:val="-49"/>
          <w:sz w:val="24"/>
          <w:szCs w:val="24"/>
        </w:rPr>
        <w:t xml:space="preserve"> </w:t>
      </w:r>
      <w:r w:rsidRPr="00DC4E35">
        <w:rPr>
          <w:rFonts w:asciiTheme="minorHAnsi" w:hAnsiTheme="minorHAnsi"/>
          <w:bCs/>
          <w:sz w:val="24"/>
          <w:szCs w:val="24"/>
        </w:rPr>
        <w:t>p</w:t>
      </w:r>
      <w:r w:rsidRPr="00DC4E35">
        <w:rPr>
          <w:rFonts w:asciiTheme="minorHAnsi" w:hAnsiTheme="minorHAnsi"/>
          <w:bCs/>
          <w:spacing w:val="-50"/>
          <w:w w:val="99"/>
          <w:sz w:val="24"/>
          <w:szCs w:val="24"/>
        </w:rPr>
        <w:t xml:space="preserve"> </w:t>
      </w:r>
      <w:proofErr w:type="spellStart"/>
      <w:r w:rsidRPr="00DC4E35">
        <w:rPr>
          <w:rFonts w:asciiTheme="minorHAnsi" w:hAnsiTheme="minorHAnsi"/>
          <w:bCs/>
          <w:spacing w:val="-1"/>
          <w:sz w:val="24"/>
          <w:szCs w:val="24"/>
        </w:rPr>
        <w:t>pliquée</w:t>
      </w:r>
      <w:proofErr w:type="spellEnd"/>
      <w:r w:rsidRPr="00DC4E35">
        <w:rPr>
          <w:rFonts w:asciiTheme="minorHAnsi" w:hAnsiTheme="minorHAnsi"/>
          <w:bCs/>
          <w:spacing w:val="-1"/>
          <w:sz w:val="24"/>
          <w:szCs w:val="24"/>
        </w:rPr>
        <w:t>,</w:t>
      </w:r>
      <w:r w:rsidRPr="00DC4E35">
        <w:rPr>
          <w:rFonts w:asciiTheme="minorHAnsi" w:hAnsiTheme="minorHAnsi"/>
          <w:bCs/>
          <w:spacing w:val="-7"/>
          <w:sz w:val="24"/>
          <w:szCs w:val="24"/>
        </w:rPr>
        <w:t xml:space="preserve"> </w:t>
      </w:r>
      <w:r w:rsidRPr="00DC4E35">
        <w:rPr>
          <w:rFonts w:asciiTheme="minorHAnsi" w:hAnsiTheme="minorHAnsi"/>
          <w:bCs/>
          <w:sz w:val="24"/>
          <w:szCs w:val="24"/>
        </w:rPr>
        <w:t>pas</w:t>
      </w:r>
      <w:r w:rsidRPr="00DC4E35">
        <w:rPr>
          <w:rFonts w:asciiTheme="minorHAnsi" w:hAnsiTheme="minorHAnsi"/>
          <w:bCs/>
          <w:spacing w:val="-7"/>
          <w:sz w:val="24"/>
          <w:szCs w:val="24"/>
        </w:rPr>
        <w:t xml:space="preserve"> </w:t>
      </w:r>
      <w:r w:rsidRPr="00DC4E35">
        <w:rPr>
          <w:rFonts w:asciiTheme="minorHAnsi" w:hAnsiTheme="minorHAnsi"/>
          <w:bCs/>
          <w:sz w:val="24"/>
          <w:szCs w:val="24"/>
        </w:rPr>
        <w:t>d’</w:t>
      </w:r>
      <w:proofErr w:type="spellStart"/>
      <w:r w:rsidRPr="00DC4E35">
        <w:rPr>
          <w:rFonts w:asciiTheme="minorHAnsi" w:hAnsiTheme="minorHAnsi"/>
          <w:bCs/>
          <w:sz w:val="24"/>
          <w:szCs w:val="24"/>
        </w:rPr>
        <w:t>év</w:t>
      </w:r>
      <w:proofErr w:type="spellEnd"/>
      <w:r w:rsidRPr="00DC4E35">
        <w:rPr>
          <w:rFonts w:asciiTheme="minorHAnsi" w:hAnsiTheme="minorHAnsi"/>
          <w:bCs/>
          <w:spacing w:val="-50"/>
          <w:sz w:val="24"/>
          <w:szCs w:val="24"/>
        </w:rPr>
        <w:t xml:space="preserve"> </w:t>
      </w:r>
      <w:r w:rsidRPr="00DC4E35">
        <w:rPr>
          <w:rFonts w:asciiTheme="minorHAnsi" w:hAnsiTheme="minorHAnsi"/>
          <w:bCs/>
          <w:sz w:val="24"/>
          <w:szCs w:val="24"/>
        </w:rPr>
        <w:t>a</w:t>
      </w:r>
      <w:r w:rsidRPr="00DC4E35">
        <w:rPr>
          <w:rFonts w:asciiTheme="minorHAnsi" w:hAnsiTheme="minorHAnsi"/>
          <w:bCs/>
          <w:spacing w:val="-49"/>
          <w:sz w:val="24"/>
          <w:szCs w:val="24"/>
        </w:rPr>
        <w:t xml:space="preserve"> </w:t>
      </w:r>
      <w:proofErr w:type="spellStart"/>
      <w:r w:rsidRPr="00DC4E35">
        <w:rPr>
          <w:rFonts w:asciiTheme="minorHAnsi" w:hAnsiTheme="minorHAnsi"/>
          <w:bCs/>
          <w:sz w:val="24"/>
          <w:szCs w:val="24"/>
        </w:rPr>
        <w:t>luatio</w:t>
      </w:r>
      <w:proofErr w:type="spellEnd"/>
      <w:r w:rsidRPr="00DC4E35">
        <w:rPr>
          <w:rFonts w:asciiTheme="minorHAnsi" w:hAnsiTheme="minorHAnsi"/>
          <w:bCs/>
          <w:spacing w:val="-50"/>
          <w:sz w:val="24"/>
          <w:szCs w:val="24"/>
        </w:rPr>
        <w:t xml:space="preserve"> </w:t>
      </w:r>
      <w:r w:rsidRPr="00DC4E35">
        <w:rPr>
          <w:rFonts w:asciiTheme="minorHAnsi" w:hAnsiTheme="minorHAnsi"/>
          <w:bCs/>
          <w:sz w:val="24"/>
          <w:szCs w:val="24"/>
        </w:rPr>
        <w:t>n</w:t>
      </w:r>
      <w:r w:rsidRPr="00DC4E35">
        <w:rPr>
          <w:rFonts w:asciiTheme="minorHAnsi" w:hAnsiTheme="minorHAnsi"/>
          <w:bCs/>
          <w:spacing w:val="-6"/>
          <w:sz w:val="24"/>
          <w:szCs w:val="24"/>
        </w:rPr>
        <w:t xml:space="preserve"> </w:t>
      </w:r>
      <w:r w:rsidRPr="00DC4E35">
        <w:rPr>
          <w:rFonts w:asciiTheme="minorHAnsi" w:hAnsiTheme="minorHAnsi"/>
          <w:bCs/>
          <w:sz w:val="24"/>
          <w:szCs w:val="24"/>
        </w:rPr>
        <w:t>des</w:t>
      </w:r>
      <w:r w:rsidRPr="00DC4E35">
        <w:rPr>
          <w:rFonts w:asciiTheme="minorHAnsi" w:hAnsiTheme="minorHAnsi"/>
          <w:bCs/>
          <w:spacing w:val="-7"/>
          <w:sz w:val="24"/>
          <w:szCs w:val="24"/>
        </w:rPr>
        <w:t xml:space="preserve"> </w:t>
      </w:r>
      <w:r w:rsidRPr="00DC4E35">
        <w:rPr>
          <w:rFonts w:asciiTheme="minorHAnsi" w:hAnsiTheme="minorHAnsi"/>
          <w:bCs/>
          <w:sz w:val="24"/>
          <w:szCs w:val="24"/>
        </w:rPr>
        <w:t>besoin</w:t>
      </w:r>
      <w:r w:rsidRPr="00DC4E35">
        <w:rPr>
          <w:rFonts w:asciiTheme="minorHAnsi" w:hAnsiTheme="minorHAnsi"/>
          <w:bCs/>
          <w:spacing w:val="-49"/>
          <w:sz w:val="24"/>
          <w:szCs w:val="24"/>
        </w:rPr>
        <w:t xml:space="preserve"> </w:t>
      </w:r>
      <w:r w:rsidRPr="00DC4E35">
        <w:rPr>
          <w:rFonts w:asciiTheme="minorHAnsi" w:hAnsiTheme="minorHAnsi"/>
          <w:bCs/>
          <w:sz w:val="24"/>
          <w:szCs w:val="24"/>
        </w:rPr>
        <w:t>s</w:t>
      </w:r>
      <w:r w:rsidRPr="00DC4E35">
        <w:rPr>
          <w:rFonts w:asciiTheme="minorHAnsi" w:hAnsiTheme="minorHAnsi"/>
          <w:bCs/>
          <w:spacing w:val="-7"/>
          <w:sz w:val="24"/>
          <w:szCs w:val="24"/>
        </w:rPr>
        <w:t xml:space="preserve"> </w:t>
      </w:r>
      <w:r w:rsidRPr="00DC4E35">
        <w:rPr>
          <w:rFonts w:asciiTheme="minorHAnsi" w:hAnsiTheme="minorHAnsi"/>
          <w:bCs/>
          <w:sz w:val="24"/>
          <w:szCs w:val="24"/>
        </w:rPr>
        <w:t>de</w:t>
      </w:r>
      <w:r w:rsidRPr="00DC4E35">
        <w:rPr>
          <w:rFonts w:asciiTheme="minorHAnsi" w:hAnsiTheme="minorHAnsi"/>
          <w:bCs/>
          <w:spacing w:val="-7"/>
          <w:sz w:val="24"/>
          <w:szCs w:val="24"/>
        </w:rPr>
        <w:t xml:space="preserve"> </w:t>
      </w:r>
      <w:proofErr w:type="spellStart"/>
      <w:r w:rsidRPr="00DC4E35">
        <w:rPr>
          <w:rFonts w:asciiTheme="minorHAnsi" w:hAnsiTheme="minorHAnsi"/>
          <w:bCs/>
          <w:sz w:val="24"/>
          <w:szCs w:val="24"/>
        </w:rPr>
        <w:t>co</w:t>
      </w:r>
      <w:proofErr w:type="spellEnd"/>
      <w:r w:rsidRPr="00DC4E35">
        <w:rPr>
          <w:rFonts w:asciiTheme="minorHAnsi" w:hAnsiTheme="minorHAnsi"/>
          <w:bCs/>
          <w:spacing w:val="-47"/>
          <w:sz w:val="24"/>
          <w:szCs w:val="24"/>
        </w:rPr>
        <w:t xml:space="preserve"> </w:t>
      </w:r>
      <w:r w:rsidRPr="00DC4E35">
        <w:rPr>
          <w:rFonts w:asciiTheme="minorHAnsi" w:hAnsiTheme="minorHAnsi"/>
          <w:bCs/>
          <w:spacing w:val="-3"/>
          <w:sz w:val="24"/>
          <w:szCs w:val="24"/>
        </w:rPr>
        <w:t>m-</w:t>
      </w:r>
      <w:r w:rsidRPr="00DC4E35">
        <w:rPr>
          <w:rFonts w:asciiTheme="minorHAnsi" w:hAnsiTheme="minorHAnsi"/>
          <w:bCs/>
          <w:w w:val="99"/>
          <w:sz w:val="24"/>
          <w:szCs w:val="24"/>
        </w:rPr>
        <w:t xml:space="preserve"> </w:t>
      </w:r>
    </w:p>
    <w:p w14:paraId="6A5EE8F5" w14:textId="41654FCA" w:rsidR="00DC4E35" w:rsidRDefault="00DC4E35" w:rsidP="00F444A5">
      <w:pPr>
        <w:pStyle w:val="ListParagraph"/>
        <w:widowControl/>
        <w:overflowPunct/>
        <w:adjustRightInd/>
        <w:spacing w:after="160" w:line="259" w:lineRule="auto"/>
        <w:ind w:left="0"/>
        <w:contextualSpacing/>
        <w:jc w:val="both"/>
        <w:rPr>
          <w:rFonts w:asciiTheme="minorHAnsi" w:hAnsiTheme="minorHAnsi"/>
          <w:bCs/>
          <w:w w:val="99"/>
          <w:sz w:val="24"/>
          <w:szCs w:val="24"/>
        </w:rPr>
      </w:pPr>
      <w:r w:rsidRPr="00DC4E35">
        <w:rPr>
          <w:rFonts w:asciiTheme="minorHAnsi" w:hAnsiTheme="minorHAnsi"/>
          <w:bCs/>
          <w:spacing w:val="-50"/>
          <w:w w:val="99"/>
          <w:sz w:val="24"/>
          <w:szCs w:val="24"/>
        </w:rPr>
        <w:lastRenderedPageBreak/>
        <w:t xml:space="preserve"> </w:t>
      </w:r>
      <w:proofErr w:type="gramStart"/>
      <w:r w:rsidRPr="00DC4E35">
        <w:rPr>
          <w:rFonts w:asciiTheme="minorHAnsi" w:hAnsiTheme="minorHAnsi"/>
          <w:bCs/>
          <w:spacing w:val="-1"/>
          <w:sz w:val="24"/>
          <w:szCs w:val="24"/>
        </w:rPr>
        <w:t>pensa</w:t>
      </w:r>
      <w:proofErr w:type="gramEnd"/>
      <w:r w:rsidRPr="00DC4E35">
        <w:rPr>
          <w:rFonts w:asciiTheme="minorHAnsi" w:hAnsiTheme="minorHAnsi"/>
          <w:bCs/>
          <w:spacing w:val="-50"/>
          <w:sz w:val="24"/>
          <w:szCs w:val="24"/>
        </w:rPr>
        <w:t xml:space="preserve"> </w:t>
      </w:r>
      <w:proofErr w:type="spellStart"/>
      <w:r w:rsidRPr="00DC4E35">
        <w:rPr>
          <w:rFonts w:asciiTheme="minorHAnsi" w:hAnsiTheme="minorHAnsi"/>
          <w:bCs/>
          <w:sz w:val="24"/>
          <w:szCs w:val="24"/>
        </w:rPr>
        <w:t>tio</w:t>
      </w:r>
      <w:proofErr w:type="spellEnd"/>
      <w:r w:rsidRPr="00DC4E35">
        <w:rPr>
          <w:rFonts w:asciiTheme="minorHAnsi" w:hAnsiTheme="minorHAnsi"/>
          <w:bCs/>
          <w:spacing w:val="-50"/>
          <w:sz w:val="24"/>
          <w:szCs w:val="24"/>
        </w:rPr>
        <w:t xml:space="preserve"> </w:t>
      </w:r>
      <w:r w:rsidRPr="00DC4E35">
        <w:rPr>
          <w:rFonts w:asciiTheme="minorHAnsi" w:hAnsiTheme="minorHAnsi"/>
          <w:bCs/>
          <w:sz w:val="24"/>
          <w:szCs w:val="24"/>
        </w:rPr>
        <w:t>n</w:t>
      </w:r>
      <w:r w:rsidRPr="00DC4E35">
        <w:rPr>
          <w:rFonts w:asciiTheme="minorHAnsi" w:hAnsiTheme="minorHAnsi"/>
          <w:bCs/>
          <w:spacing w:val="-6"/>
          <w:sz w:val="24"/>
          <w:szCs w:val="24"/>
        </w:rPr>
        <w:t xml:space="preserve"> </w:t>
      </w:r>
      <w:r w:rsidRPr="00DC4E35">
        <w:rPr>
          <w:rFonts w:asciiTheme="minorHAnsi" w:hAnsiTheme="minorHAnsi"/>
          <w:bCs/>
          <w:sz w:val="24"/>
          <w:szCs w:val="24"/>
        </w:rPr>
        <w:t>a</w:t>
      </w:r>
      <w:r w:rsidRPr="00DC4E35">
        <w:rPr>
          <w:rFonts w:asciiTheme="minorHAnsi" w:hAnsiTheme="minorHAnsi"/>
          <w:bCs/>
          <w:spacing w:val="-50"/>
          <w:sz w:val="24"/>
          <w:szCs w:val="24"/>
        </w:rPr>
        <w:t xml:space="preserve"> </w:t>
      </w:r>
      <w:proofErr w:type="spellStart"/>
      <w:r w:rsidRPr="00DC4E35">
        <w:rPr>
          <w:rFonts w:asciiTheme="minorHAnsi" w:hAnsiTheme="minorHAnsi"/>
          <w:bCs/>
          <w:sz w:val="24"/>
          <w:szCs w:val="24"/>
        </w:rPr>
        <w:t>daptée</w:t>
      </w:r>
      <w:proofErr w:type="spellEnd"/>
      <w:r w:rsidRPr="00DC4E35">
        <w:rPr>
          <w:rFonts w:asciiTheme="minorHAnsi" w:hAnsiTheme="minorHAnsi"/>
          <w:bCs/>
          <w:spacing w:val="-6"/>
          <w:sz w:val="24"/>
          <w:szCs w:val="24"/>
        </w:rPr>
        <w:t xml:space="preserve"> </w:t>
      </w:r>
      <w:r w:rsidRPr="00DC4E35">
        <w:rPr>
          <w:rFonts w:asciiTheme="minorHAnsi" w:hAnsiTheme="minorHAnsi"/>
          <w:bCs/>
          <w:sz w:val="24"/>
          <w:szCs w:val="24"/>
        </w:rPr>
        <w:t>à</w:t>
      </w:r>
      <w:r w:rsidRPr="00DC4E35">
        <w:rPr>
          <w:rFonts w:asciiTheme="minorHAnsi" w:hAnsiTheme="minorHAnsi"/>
          <w:bCs/>
          <w:spacing w:val="-6"/>
          <w:sz w:val="24"/>
          <w:szCs w:val="24"/>
        </w:rPr>
        <w:t xml:space="preserve"> </w:t>
      </w:r>
      <w:r w:rsidRPr="00DC4E35">
        <w:rPr>
          <w:rFonts w:asciiTheme="minorHAnsi" w:hAnsiTheme="minorHAnsi"/>
          <w:bCs/>
          <w:sz w:val="24"/>
          <w:szCs w:val="24"/>
        </w:rPr>
        <w:t>leur</w:t>
      </w:r>
      <w:r w:rsidRPr="00DC4E35">
        <w:rPr>
          <w:rFonts w:asciiTheme="minorHAnsi" w:hAnsiTheme="minorHAnsi"/>
          <w:bCs/>
          <w:spacing w:val="-7"/>
          <w:sz w:val="24"/>
          <w:szCs w:val="24"/>
        </w:rPr>
        <w:t xml:space="preserve"> </w:t>
      </w:r>
      <w:proofErr w:type="spellStart"/>
      <w:r w:rsidRPr="00DC4E35">
        <w:rPr>
          <w:rFonts w:asciiTheme="minorHAnsi" w:hAnsiTheme="minorHAnsi"/>
          <w:bCs/>
          <w:sz w:val="24"/>
          <w:szCs w:val="24"/>
        </w:rPr>
        <w:t>ha</w:t>
      </w:r>
      <w:r w:rsidRPr="00DC4E35">
        <w:rPr>
          <w:rFonts w:asciiTheme="minorHAnsi" w:hAnsiTheme="minorHAnsi"/>
          <w:bCs/>
          <w:spacing w:val="-1"/>
          <w:sz w:val="24"/>
          <w:szCs w:val="24"/>
        </w:rPr>
        <w:t>ndica</w:t>
      </w:r>
      <w:proofErr w:type="spellEnd"/>
      <w:r w:rsidRPr="00DC4E35">
        <w:rPr>
          <w:rFonts w:asciiTheme="minorHAnsi" w:hAnsiTheme="minorHAnsi"/>
          <w:bCs/>
          <w:spacing w:val="-49"/>
          <w:sz w:val="24"/>
          <w:szCs w:val="24"/>
        </w:rPr>
        <w:t xml:space="preserve"> </w:t>
      </w:r>
      <w:r w:rsidRPr="00DC4E35">
        <w:rPr>
          <w:rFonts w:asciiTheme="minorHAnsi" w:hAnsiTheme="minorHAnsi"/>
          <w:bCs/>
          <w:sz w:val="24"/>
          <w:szCs w:val="24"/>
        </w:rPr>
        <w:t>p,</w:t>
      </w:r>
      <w:r w:rsidRPr="00DC4E35">
        <w:rPr>
          <w:rFonts w:asciiTheme="minorHAnsi" w:hAnsiTheme="minorHAnsi"/>
          <w:bCs/>
          <w:spacing w:val="-7"/>
          <w:sz w:val="24"/>
          <w:szCs w:val="24"/>
        </w:rPr>
        <w:t xml:space="preserve"> </w:t>
      </w:r>
      <w:r w:rsidR="00F444A5">
        <w:rPr>
          <w:rFonts w:asciiTheme="minorHAnsi" w:hAnsiTheme="minorHAnsi"/>
          <w:bCs/>
          <w:spacing w:val="-7"/>
          <w:sz w:val="24"/>
          <w:szCs w:val="24"/>
        </w:rPr>
        <w:t xml:space="preserve">scolarisation difficile, </w:t>
      </w:r>
      <w:r w:rsidRPr="00DC4E35">
        <w:rPr>
          <w:rFonts w:asciiTheme="minorHAnsi" w:hAnsiTheme="minorHAnsi"/>
          <w:bCs/>
          <w:sz w:val="24"/>
          <w:szCs w:val="24"/>
        </w:rPr>
        <w:t>peu</w:t>
      </w:r>
      <w:r w:rsidRPr="00DC4E35">
        <w:rPr>
          <w:rFonts w:asciiTheme="minorHAnsi" w:hAnsiTheme="minorHAnsi"/>
          <w:bCs/>
          <w:spacing w:val="-7"/>
          <w:sz w:val="24"/>
          <w:szCs w:val="24"/>
        </w:rPr>
        <w:t xml:space="preserve"> </w:t>
      </w:r>
      <w:r w:rsidRPr="00DC4E35">
        <w:rPr>
          <w:rFonts w:asciiTheme="minorHAnsi" w:hAnsiTheme="minorHAnsi"/>
          <w:bCs/>
          <w:sz w:val="24"/>
          <w:szCs w:val="24"/>
        </w:rPr>
        <w:t>d’</w:t>
      </w:r>
      <w:proofErr w:type="spellStart"/>
      <w:r w:rsidRPr="00DC4E35">
        <w:rPr>
          <w:rFonts w:asciiTheme="minorHAnsi" w:hAnsiTheme="minorHAnsi"/>
          <w:bCs/>
          <w:sz w:val="24"/>
          <w:szCs w:val="24"/>
        </w:rPr>
        <w:t>ef</w:t>
      </w:r>
      <w:proofErr w:type="spellEnd"/>
      <w:r w:rsidRPr="00DC4E35">
        <w:rPr>
          <w:rFonts w:asciiTheme="minorHAnsi" w:hAnsiTheme="minorHAnsi"/>
          <w:bCs/>
          <w:spacing w:val="-49"/>
          <w:sz w:val="24"/>
          <w:szCs w:val="24"/>
        </w:rPr>
        <w:t xml:space="preserve"> </w:t>
      </w:r>
      <w:proofErr w:type="spellStart"/>
      <w:r w:rsidRPr="00DC4E35">
        <w:rPr>
          <w:rFonts w:asciiTheme="minorHAnsi" w:hAnsiTheme="minorHAnsi"/>
          <w:bCs/>
          <w:sz w:val="24"/>
          <w:szCs w:val="24"/>
        </w:rPr>
        <w:t>fo</w:t>
      </w:r>
      <w:proofErr w:type="spellEnd"/>
      <w:r w:rsidRPr="00DC4E35">
        <w:rPr>
          <w:rFonts w:asciiTheme="minorHAnsi" w:hAnsiTheme="minorHAnsi"/>
          <w:bCs/>
          <w:spacing w:val="-50"/>
          <w:sz w:val="24"/>
          <w:szCs w:val="24"/>
        </w:rPr>
        <w:t xml:space="preserve"> </w:t>
      </w:r>
      <w:proofErr w:type="spellStart"/>
      <w:r w:rsidRPr="00DC4E35">
        <w:rPr>
          <w:rFonts w:asciiTheme="minorHAnsi" w:hAnsiTheme="minorHAnsi"/>
          <w:bCs/>
          <w:sz w:val="24"/>
          <w:szCs w:val="24"/>
        </w:rPr>
        <w:t>rt</w:t>
      </w:r>
      <w:proofErr w:type="spellEnd"/>
      <w:r w:rsidRPr="00DC4E35">
        <w:rPr>
          <w:rFonts w:asciiTheme="minorHAnsi" w:hAnsiTheme="minorHAnsi"/>
          <w:bCs/>
          <w:w w:val="99"/>
          <w:sz w:val="24"/>
          <w:szCs w:val="24"/>
        </w:rPr>
        <w:t xml:space="preserve"> </w:t>
      </w:r>
      <w:r w:rsidRPr="00DC4E35">
        <w:rPr>
          <w:rFonts w:asciiTheme="minorHAnsi" w:hAnsiTheme="minorHAnsi"/>
          <w:bCs/>
          <w:spacing w:val="-50"/>
          <w:w w:val="99"/>
          <w:sz w:val="24"/>
          <w:szCs w:val="24"/>
        </w:rPr>
        <w:t xml:space="preserve"> </w:t>
      </w:r>
      <w:r w:rsidRPr="00DC4E35">
        <w:rPr>
          <w:rFonts w:asciiTheme="minorHAnsi" w:hAnsiTheme="minorHAnsi"/>
          <w:bCs/>
          <w:sz w:val="24"/>
          <w:szCs w:val="24"/>
        </w:rPr>
        <w:t>pour</w:t>
      </w:r>
      <w:r w:rsidRPr="00DC4E35">
        <w:rPr>
          <w:rFonts w:asciiTheme="minorHAnsi" w:hAnsiTheme="minorHAnsi"/>
          <w:bCs/>
          <w:spacing w:val="-10"/>
          <w:sz w:val="24"/>
          <w:szCs w:val="24"/>
        </w:rPr>
        <w:t xml:space="preserve"> </w:t>
      </w:r>
      <w:r w:rsidRPr="00DC4E35">
        <w:rPr>
          <w:rFonts w:asciiTheme="minorHAnsi" w:hAnsiTheme="minorHAnsi"/>
          <w:bCs/>
          <w:sz w:val="24"/>
          <w:szCs w:val="24"/>
        </w:rPr>
        <w:t>l’a</w:t>
      </w:r>
      <w:r w:rsidRPr="00DC4E35">
        <w:rPr>
          <w:rFonts w:asciiTheme="minorHAnsi" w:hAnsiTheme="minorHAnsi"/>
          <w:bCs/>
          <w:spacing w:val="-50"/>
          <w:sz w:val="24"/>
          <w:szCs w:val="24"/>
        </w:rPr>
        <w:t xml:space="preserve"> </w:t>
      </w:r>
      <w:proofErr w:type="spellStart"/>
      <w:r w:rsidRPr="00DC4E35">
        <w:rPr>
          <w:rFonts w:asciiTheme="minorHAnsi" w:hAnsiTheme="minorHAnsi"/>
          <w:bCs/>
          <w:sz w:val="24"/>
          <w:szCs w:val="24"/>
        </w:rPr>
        <w:t>cc</w:t>
      </w:r>
      <w:r w:rsidRPr="00DC4E35">
        <w:rPr>
          <w:rFonts w:asciiTheme="minorHAnsi" w:hAnsiTheme="minorHAnsi"/>
          <w:bCs/>
          <w:spacing w:val="-1"/>
          <w:sz w:val="24"/>
          <w:szCs w:val="24"/>
        </w:rPr>
        <w:t>essibil</w:t>
      </w:r>
      <w:proofErr w:type="spellEnd"/>
      <w:r w:rsidRPr="00DC4E35">
        <w:rPr>
          <w:rFonts w:asciiTheme="minorHAnsi" w:hAnsiTheme="minorHAnsi"/>
          <w:bCs/>
          <w:spacing w:val="-48"/>
          <w:sz w:val="24"/>
          <w:szCs w:val="24"/>
        </w:rPr>
        <w:t xml:space="preserve"> </w:t>
      </w:r>
      <w:proofErr w:type="spellStart"/>
      <w:r w:rsidRPr="00DC4E35">
        <w:rPr>
          <w:rFonts w:asciiTheme="minorHAnsi" w:hAnsiTheme="minorHAnsi"/>
          <w:bCs/>
          <w:sz w:val="24"/>
          <w:szCs w:val="24"/>
        </w:rPr>
        <w:t>ité</w:t>
      </w:r>
      <w:proofErr w:type="spellEnd"/>
      <w:r w:rsidRPr="00DC4E35">
        <w:rPr>
          <w:rFonts w:asciiTheme="minorHAnsi" w:hAnsiTheme="minorHAnsi"/>
          <w:bCs/>
          <w:spacing w:val="-10"/>
          <w:sz w:val="24"/>
          <w:szCs w:val="24"/>
        </w:rPr>
        <w:t xml:space="preserve"> </w:t>
      </w:r>
      <w:r w:rsidRPr="00DC4E35">
        <w:rPr>
          <w:rFonts w:asciiTheme="minorHAnsi" w:hAnsiTheme="minorHAnsi"/>
          <w:bCs/>
          <w:sz w:val="24"/>
          <w:szCs w:val="24"/>
        </w:rPr>
        <w:t>a</w:t>
      </w:r>
      <w:r w:rsidRPr="00DC4E35">
        <w:rPr>
          <w:rFonts w:asciiTheme="minorHAnsi" w:hAnsiTheme="minorHAnsi"/>
          <w:bCs/>
          <w:spacing w:val="-50"/>
          <w:sz w:val="24"/>
          <w:szCs w:val="24"/>
        </w:rPr>
        <w:t xml:space="preserve"> </w:t>
      </w:r>
      <w:proofErr w:type="spellStart"/>
      <w:r w:rsidRPr="00DC4E35">
        <w:rPr>
          <w:rFonts w:asciiTheme="minorHAnsi" w:hAnsiTheme="minorHAnsi"/>
          <w:bCs/>
          <w:sz w:val="24"/>
          <w:szCs w:val="24"/>
        </w:rPr>
        <w:t>ux</w:t>
      </w:r>
      <w:proofErr w:type="spellEnd"/>
      <w:r w:rsidRPr="00DC4E35">
        <w:rPr>
          <w:rFonts w:asciiTheme="minorHAnsi" w:hAnsiTheme="minorHAnsi"/>
          <w:bCs/>
          <w:spacing w:val="-11"/>
          <w:sz w:val="24"/>
          <w:szCs w:val="24"/>
        </w:rPr>
        <w:t xml:space="preserve"> </w:t>
      </w:r>
      <w:proofErr w:type="spellStart"/>
      <w:r w:rsidRPr="00DC4E35">
        <w:rPr>
          <w:rFonts w:asciiTheme="minorHAnsi" w:hAnsiTheme="minorHAnsi"/>
          <w:bCs/>
          <w:spacing w:val="-1"/>
          <w:sz w:val="24"/>
          <w:szCs w:val="24"/>
        </w:rPr>
        <w:t>ser</w:t>
      </w:r>
      <w:r w:rsidRPr="00DC4E35">
        <w:rPr>
          <w:rFonts w:asciiTheme="minorHAnsi" w:hAnsiTheme="minorHAnsi"/>
          <w:bCs/>
          <w:sz w:val="24"/>
          <w:szCs w:val="24"/>
        </w:rPr>
        <w:t>v</w:t>
      </w:r>
      <w:proofErr w:type="spellEnd"/>
      <w:r w:rsidRPr="00DC4E35">
        <w:rPr>
          <w:rFonts w:asciiTheme="minorHAnsi" w:hAnsiTheme="minorHAnsi"/>
          <w:bCs/>
          <w:spacing w:val="-50"/>
          <w:sz w:val="24"/>
          <w:szCs w:val="24"/>
        </w:rPr>
        <w:t xml:space="preserve"> </w:t>
      </w:r>
      <w:r w:rsidRPr="00DC4E35">
        <w:rPr>
          <w:rFonts w:asciiTheme="minorHAnsi" w:hAnsiTheme="minorHAnsi"/>
          <w:bCs/>
          <w:sz w:val="24"/>
          <w:szCs w:val="24"/>
        </w:rPr>
        <w:t>i</w:t>
      </w:r>
      <w:r w:rsidRPr="00DC4E35">
        <w:rPr>
          <w:rFonts w:asciiTheme="minorHAnsi" w:hAnsiTheme="minorHAnsi"/>
          <w:bCs/>
          <w:spacing w:val="-48"/>
          <w:sz w:val="24"/>
          <w:szCs w:val="24"/>
        </w:rPr>
        <w:t xml:space="preserve"> </w:t>
      </w:r>
      <w:r w:rsidRPr="00DC4E35">
        <w:rPr>
          <w:rFonts w:asciiTheme="minorHAnsi" w:hAnsiTheme="minorHAnsi"/>
          <w:bCs/>
          <w:sz w:val="24"/>
          <w:szCs w:val="24"/>
        </w:rPr>
        <w:t>ce</w:t>
      </w:r>
      <w:r w:rsidRPr="00DC4E35">
        <w:rPr>
          <w:rFonts w:asciiTheme="minorHAnsi" w:hAnsiTheme="minorHAnsi"/>
          <w:bCs/>
          <w:spacing w:val="-1"/>
          <w:sz w:val="24"/>
          <w:szCs w:val="24"/>
        </w:rPr>
        <w:t>s,</w:t>
      </w:r>
      <w:r w:rsidRPr="00DC4E35">
        <w:rPr>
          <w:rFonts w:asciiTheme="minorHAnsi" w:hAnsiTheme="minorHAnsi"/>
          <w:bCs/>
          <w:spacing w:val="-10"/>
          <w:sz w:val="24"/>
          <w:szCs w:val="24"/>
        </w:rPr>
        <w:t xml:space="preserve"> </w:t>
      </w:r>
      <w:r w:rsidRPr="00DC4E35">
        <w:rPr>
          <w:rFonts w:asciiTheme="minorHAnsi" w:hAnsiTheme="minorHAnsi"/>
          <w:bCs/>
          <w:sz w:val="24"/>
          <w:szCs w:val="24"/>
        </w:rPr>
        <w:t>l’a</w:t>
      </w:r>
      <w:r w:rsidRPr="00DC4E35">
        <w:rPr>
          <w:rFonts w:asciiTheme="minorHAnsi" w:hAnsiTheme="minorHAnsi"/>
          <w:bCs/>
          <w:spacing w:val="-50"/>
          <w:sz w:val="24"/>
          <w:szCs w:val="24"/>
        </w:rPr>
        <w:t xml:space="preserve"> </w:t>
      </w:r>
      <w:proofErr w:type="spellStart"/>
      <w:r w:rsidRPr="00DC4E35">
        <w:rPr>
          <w:rFonts w:asciiTheme="minorHAnsi" w:hAnsiTheme="minorHAnsi"/>
          <w:bCs/>
          <w:sz w:val="24"/>
          <w:szCs w:val="24"/>
        </w:rPr>
        <w:t>cc</w:t>
      </w:r>
      <w:r w:rsidRPr="00DC4E35">
        <w:rPr>
          <w:rFonts w:asciiTheme="minorHAnsi" w:hAnsiTheme="minorHAnsi"/>
          <w:bCs/>
          <w:spacing w:val="-1"/>
          <w:sz w:val="24"/>
          <w:szCs w:val="24"/>
        </w:rPr>
        <w:t>essibilité</w:t>
      </w:r>
      <w:proofErr w:type="spellEnd"/>
      <w:r w:rsidRPr="00DC4E35">
        <w:rPr>
          <w:rFonts w:asciiTheme="minorHAnsi" w:hAnsiTheme="minorHAnsi"/>
          <w:bCs/>
          <w:w w:val="99"/>
          <w:sz w:val="24"/>
          <w:szCs w:val="24"/>
        </w:rPr>
        <w:t xml:space="preserve"> </w:t>
      </w:r>
      <w:r w:rsidRPr="00DC4E35">
        <w:rPr>
          <w:rFonts w:asciiTheme="minorHAnsi" w:hAnsiTheme="minorHAnsi"/>
          <w:bCs/>
          <w:sz w:val="24"/>
          <w:szCs w:val="24"/>
        </w:rPr>
        <w:t>n’</w:t>
      </w:r>
      <w:proofErr w:type="spellStart"/>
      <w:r w:rsidRPr="00DC4E35">
        <w:rPr>
          <w:rFonts w:asciiTheme="minorHAnsi" w:hAnsiTheme="minorHAnsi"/>
          <w:bCs/>
          <w:sz w:val="24"/>
          <w:szCs w:val="24"/>
        </w:rPr>
        <w:t>éta</w:t>
      </w:r>
      <w:proofErr w:type="spellEnd"/>
      <w:r w:rsidRPr="00DC4E35">
        <w:rPr>
          <w:rFonts w:asciiTheme="minorHAnsi" w:hAnsiTheme="minorHAnsi"/>
          <w:bCs/>
          <w:spacing w:val="-50"/>
          <w:sz w:val="24"/>
          <w:szCs w:val="24"/>
        </w:rPr>
        <w:t xml:space="preserve"> </w:t>
      </w:r>
      <w:r w:rsidRPr="00DC4E35">
        <w:rPr>
          <w:rFonts w:asciiTheme="minorHAnsi" w:hAnsiTheme="minorHAnsi"/>
          <w:bCs/>
          <w:sz w:val="24"/>
          <w:szCs w:val="24"/>
        </w:rPr>
        <w:t>nt</w:t>
      </w:r>
      <w:r w:rsidRPr="00DC4E35">
        <w:rPr>
          <w:rFonts w:asciiTheme="minorHAnsi" w:hAnsiTheme="minorHAnsi"/>
          <w:bCs/>
          <w:spacing w:val="-5"/>
          <w:sz w:val="24"/>
          <w:szCs w:val="24"/>
        </w:rPr>
        <w:t xml:space="preserve"> </w:t>
      </w:r>
      <w:r w:rsidRPr="00DC4E35">
        <w:rPr>
          <w:rFonts w:asciiTheme="minorHAnsi" w:hAnsiTheme="minorHAnsi"/>
          <w:bCs/>
          <w:sz w:val="24"/>
          <w:szCs w:val="24"/>
        </w:rPr>
        <w:t>g</w:t>
      </w:r>
      <w:r w:rsidRPr="00DC4E35">
        <w:rPr>
          <w:rFonts w:asciiTheme="minorHAnsi" w:hAnsiTheme="minorHAnsi"/>
          <w:bCs/>
          <w:spacing w:val="-49"/>
          <w:sz w:val="24"/>
          <w:szCs w:val="24"/>
        </w:rPr>
        <w:t xml:space="preserve"> </w:t>
      </w:r>
      <w:proofErr w:type="spellStart"/>
      <w:r w:rsidRPr="00DC4E35">
        <w:rPr>
          <w:rFonts w:asciiTheme="minorHAnsi" w:hAnsiTheme="minorHAnsi"/>
          <w:bCs/>
          <w:sz w:val="24"/>
          <w:szCs w:val="24"/>
        </w:rPr>
        <w:t>uère</w:t>
      </w:r>
      <w:proofErr w:type="spellEnd"/>
      <w:r w:rsidRPr="00DC4E35">
        <w:rPr>
          <w:rFonts w:asciiTheme="minorHAnsi" w:hAnsiTheme="minorHAnsi"/>
          <w:bCs/>
          <w:spacing w:val="-5"/>
          <w:sz w:val="24"/>
          <w:szCs w:val="24"/>
        </w:rPr>
        <w:t xml:space="preserve"> </w:t>
      </w:r>
      <w:r w:rsidRPr="00DC4E35">
        <w:rPr>
          <w:rFonts w:asciiTheme="minorHAnsi" w:hAnsiTheme="minorHAnsi"/>
          <w:bCs/>
          <w:spacing w:val="-1"/>
          <w:sz w:val="24"/>
          <w:szCs w:val="24"/>
        </w:rPr>
        <w:t>pensée</w:t>
      </w:r>
      <w:r w:rsidRPr="00DC4E35">
        <w:rPr>
          <w:rFonts w:asciiTheme="minorHAnsi" w:hAnsiTheme="minorHAnsi"/>
          <w:bCs/>
          <w:spacing w:val="-5"/>
          <w:sz w:val="24"/>
          <w:szCs w:val="24"/>
        </w:rPr>
        <w:t xml:space="preserve"> </w:t>
      </w:r>
      <w:r w:rsidRPr="00DC4E35">
        <w:rPr>
          <w:rFonts w:asciiTheme="minorHAnsi" w:hAnsiTheme="minorHAnsi"/>
          <w:bCs/>
          <w:sz w:val="24"/>
          <w:szCs w:val="24"/>
        </w:rPr>
        <w:t>dans</w:t>
      </w:r>
      <w:r w:rsidRPr="00DC4E35">
        <w:rPr>
          <w:rFonts w:asciiTheme="minorHAnsi" w:hAnsiTheme="minorHAnsi"/>
          <w:bCs/>
          <w:spacing w:val="-6"/>
          <w:sz w:val="24"/>
          <w:szCs w:val="24"/>
        </w:rPr>
        <w:t xml:space="preserve"> </w:t>
      </w:r>
      <w:r w:rsidRPr="00DC4E35">
        <w:rPr>
          <w:rFonts w:asciiTheme="minorHAnsi" w:hAnsiTheme="minorHAnsi"/>
          <w:bCs/>
          <w:sz w:val="24"/>
          <w:szCs w:val="24"/>
        </w:rPr>
        <w:t>le</w:t>
      </w:r>
      <w:r w:rsidRPr="00DC4E35">
        <w:rPr>
          <w:rFonts w:asciiTheme="minorHAnsi" w:hAnsiTheme="minorHAnsi"/>
          <w:bCs/>
          <w:spacing w:val="-49"/>
          <w:sz w:val="24"/>
          <w:szCs w:val="24"/>
        </w:rPr>
        <w:t xml:space="preserve"> </w:t>
      </w:r>
      <w:r w:rsidRPr="00DC4E35">
        <w:rPr>
          <w:rFonts w:asciiTheme="minorHAnsi" w:hAnsiTheme="minorHAnsi"/>
          <w:bCs/>
          <w:sz w:val="24"/>
          <w:szCs w:val="24"/>
        </w:rPr>
        <w:t>s</w:t>
      </w:r>
      <w:r w:rsidRPr="00DC4E35">
        <w:rPr>
          <w:rFonts w:asciiTheme="minorHAnsi" w:hAnsiTheme="minorHAnsi"/>
          <w:bCs/>
          <w:spacing w:val="-6"/>
          <w:sz w:val="24"/>
          <w:szCs w:val="24"/>
        </w:rPr>
        <w:t xml:space="preserve"> </w:t>
      </w:r>
      <w:r w:rsidRPr="00DC4E35">
        <w:rPr>
          <w:rFonts w:asciiTheme="minorHAnsi" w:hAnsiTheme="minorHAnsi"/>
          <w:bCs/>
          <w:sz w:val="24"/>
          <w:szCs w:val="24"/>
        </w:rPr>
        <w:t>M</w:t>
      </w:r>
      <w:r w:rsidRPr="00DC4E35">
        <w:rPr>
          <w:rFonts w:asciiTheme="minorHAnsi" w:hAnsiTheme="minorHAnsi"/>
          <w:bCs/>
          <w:spacing w:val="-47"/>
          <w:sz w:val="24"/>
          <w:szCs w:val="24"/>
        </w:rPr>
        <w:t xml:space="preserve"> </w:t>
      </w:r>
      <w:r w:rsidRPr="00DC4E35">
        <w:rPr>
          <w:rFonts w:asciiTheme="minorHAnsi" w:hAnsiTheme="minorHAnsi"/>
          <w:bCs/>
          <w:sz w:val="24"/>
          <w:szCs w:val="24"/>
        </w:rPr>
        <w:t>DPH</w:t>
      </w:r>
      <w:r w:rsidRPr="00DC4E35">
        <w:rPr>
          <w:rFonts w:asciiTheme="minorHAnsi" w:hAnsiTheme="minorHAnsi"/>
          <w:bCs/>
          <w:spacing w:val="-5"/>
          <w:sz w:val="24"/>
          <w:szCs w:val="24"/>
        </w:rPr>
        <w:t xml:space="preserve"> </w:t>
      </w:r>
      <w:r w:rsidRPr="00DC4E35">
        <w:rPr>
          <w:rFonts w:asciiTheme="minorHAnsi" w:hAnsiTheme="minorHAnsi"/>
          <w:bCs/>
          <w:spacing w:val="-1"/>
          <w:sz w:val="24"/>
          <w:szCs w:val="24"/>
        </w:rPr>
        <w:t>que</w:t>
      </w:r>
      <w:r w:rsidRPr="00DC4E35">
        <w:rPr>
          <w:rFonts w:asciiTheme="minorHAnsi" w:hAnsiTheme="minorHAnsi"/>
          <w:bCs/>
          <w:spacing w:val="-5"/>
          <w:sz w:val="24"/>
          <w:szCs w:val="24"/>
        </w:rPr>
        <w:t xml:space="preserve"> </w:t>
      </w:r>
      <w:r w:rsidRPr="00DC4E35">
        <w:rPr>
          <w:rFonts w:asciiTheme="minorHAnsi" w:hAnsiTheme="minorHAnsi"/>
          <w:bCs/>
          <w:sz w:val="24"/>
          <w:szCs w:val="24"/>
        </w:rPr>
        <w:t>pour</w:t>
      </w:r>
      <w:r w:rsidRPr="00DC4E35">
        <w:rPr>
          <w:rFonts w:asciiTheme="minorHAnsi" w:hAnsiTheme="minorHAnsi"/>
          <w:bCs/>
          <w:w w:val="99"/>
          <w:sz w:val="24"/>
          <w:szCs w:val="24"/>
        </w:rPr>
        <w:t xml:space="preserve"> </w:t>
      </w:r>
      <w:r w:rsidRPr="00DC4E35">
        <w:rPr>
          <w:rFonts w:asciiTheme="minorHAnsi" w:hAnsiTheme="minorHAnsi"/>
          <w:bCs/>
          <w:spacing w:val="-50"/>
          <w:w w:val="99"/>
          <w:sz w:val="24"/>
          <w:szCs w:val="24"/>
        </w:rPr>
        <w:t xml:space="preserve"> </w:t>
      </w:r>
      <w:r w:rsidRPr="00DC4E35">
        <w:rPr>
          <w:rFonts w:asciiTheme="minorHAnsi" w:hAnsiTheme="minorHAnsi"/>
          <w:bCs/>
          <w:sz w:val="24"/>
          <w:szCs w:val="24"/>
        </w:rPr>
        <w:t>le</w:t>
      </w:r>
      <w:r w:rsidRPr="00DC4E35">
        <w:rPr>
          <w:rFonts w:asciiTheme="minorHAnsi" w:hAnsiTheme="minorHAnsi"/>
          <w:bCs/>
          <w:spacing w:val="-6"/>
          <w:sz w:val="24"/>
          <w:szCs w:val="24"/>
        </w:rPr>
        <w:t xml:space="preserve"> </w:t>
      </w:r>
      <w:proofErr w:type="spellStart"/>
      <w:r w:rsidRPr="00DC4E35">
        <w:rPr>
          <w:rFonts w:asciiTheme="minorHAnsi" w:hAnsiTheme="minorHAnsi"/>
          <w:bCs/>
          <w:sz w:val="24"/>
          <w:szCs w:val="24"/>
        </w:rPr>
        <w:t>ha</w:t>
      </w:r>
      <w:r w:rsidRPr="00DC4E35">
        <w:rPr>
          <w:rFonts w:asciiTheme="minorHAnsi" w:hAnsiTheme="minorHAnsi"/>
          <w:bCs/>
          <w:spacing w:val="-1"/>
          <w:sz w:val="24"/>
          <w:szCs w:val="24"/>
        </w:rPr>
        <w:t>ndica</w:t>
      </w:r>
      <w:proofErr w:type="spellEnd"/>
      <w:r w:rsidRPr="00DC4E35">
        <w:rPr>
          <w:rFonts w:asciiTheme="minorHAnsi" w:hAnsiTheme="minorHAnsi"/>
          <w:bCs/>
          <w:spacing w:val="-50"/>
          <w:sz w:val="24"/>
          <w:szCs w:val="24"/>
        </w:rPr>
        <w:t xml:space="preserve"> </w:t>
      </w:r>
      <w:r w:rsidRPr="00DC4E35">
        <w:rPr>
          <w:rFonts w:asciiTheme="minorHAnsi" w:hAnsiTheme="minorHAnsi"/>
          <w:bCs/>
          <w:sz w:val="24"/>
          <w:szCs w:val="24"/>
        </w:rPr>
        <w:t>p</w:t>
      </w:r>
      <w:r w:rsidRPr="00DC4E35">
        <w:rPr>
          <w:rFonts w:asciiTheme="minorHAnsi" w:hAnsiTheme="minorHAnsi"/>
          <w:bCs/>
          <w:spacing w:val="-3"/>
          <w:sz w:val="24"/>
          <w:szCs w:val="24"/>
        </w:rPr>
        <w:t xml:space="preserve"> </w:t>
      </w:r>
      <w:r w:rsidRPr="00DC4E35">
        <w:rPr>
          <w:rFonts w:asciiTheme="minorHAnsi" w:hAnsiTheme="minorHAnsi"/>
          <w:bCs/>
          <w:spacing w:val="-2"/>
          <w:sz w:val="24"/>
          <w:szCs w:val="24"/>
        </w:rPr>
        <w:t>mo</w:t>
      </w:r>
      <w:r w:rsidRPr="00DC4E35">
        <w:rPr>
          <w:rFonts w:asciiTheme="minorHAnsi" w:hAnsiTheme="minorHAnsi"/>
          <w:bCs/>
          <w:spacing w:val="-50"/>
          <w:sz w:val="24"/>
          <w:szCs w:val="24"/>
        </w:rPr>
        <w:t xml:space="preserve"> </w:t>
      </w:r>
      <w:proofErr w:type="spellStart"/>
      <w:r w:rsidRPr="00DC4E35">
        <w:rPr>
          <w:rFonts w:asciiTheme="minorHAnsi" w:hAnsiTheme="minorHAnsi"/>
          <w:bCs/>
          <w:sz w:val="24"/>
          <w:szCs w:val="24"/>
        </w:rPr>
        <w:t>teur</w:t>
      </w:r>
      <w:proofErr w:type="spellEnd"/>
      <w:r w:rsidRPr="00DC4E35">
        <w:rPr>
          <w:rFonts w:asciiTheme="minorHAnsi" w:hAnsiTheme="minorHAnsi"/>
          <w:bCs/>
          <w:spacing w:val="-5"/>
          <w:sz w:val="24"/>
          <w:szCs w:val="24"/>
        </w:rPr>
        <w:t xml:space="preserve"> </w:t>
      </w:r>
      <w:proofErr w:type="spellStart"/>
      <w:r w:rsidRPr="00DC4E35">
        <w:rPr>
          <w:rFonts w:asciiTheme="minorHAnsi" w:hAnsiTheme="minorHAnsi"/>
          <w:bCs/>
          <w:sz w:val="24"/>
          <w:szCs w:val="24"/>
        </w:rPr>
        <w:t>o</w:t>
      </w:r>
      <w:r w:rsidRPr="00DC4E35">
        <w:rPr>
          <w:rFonts w:asciiTheme="minorHAnsi" w:hAnsiTheme="minorHAnsi"/>
          <w:bCs/>
          <w:spacing w:val="-50"/>
          <w:sz w:val="24"/>
          <w:szCs w:val="24"/>
        </w:rPr>
        <w:t xml:space="preserve"> </w:t>
      </w:r>
      <w:r w:rsidRPr="00DC4E35">
        <w:rPr>
          <w:rFonts w:asciiTheme="minorHAnsi" w:hAnsiTheme="minorHAnsi"/>
          <w:bCs/>
          <w:sz w:val="24"/>
          <w:szCs w:val="24"/>
        </w:rPr>
        <w:t>u</w:t>
      </w:r>
      <w:proofErr w:type="spellEnd"/>
      <w:r w:rsidRPr="00DC4E35">
        <w:rPr>
          <w:rFonts w:asciiTheme="minorHAnsi" w:hAnsiTheme="minorHAnsi"/>
          <w:bCs/>
          <w:spacing w:val="-5"/>
          <w:sz w:val="24"/>
          <w:szCs w:val="24"/>
        </w:rPr>
        <w:t xml:space="preserve"> </w:t>
      </w:r>
      <w:r w:rsidRPr="00DC4E35">
        <w:rPr>
          <w:rFonts w:asciiTheme="minorHAnsi" w:hAnsiTheme="minorHAnsi"/>
          <w:bCs/>
          <w:sz w:val="24"/>
          <w:szCs w:val="24"/>
        </w:rPr>
        <w:t>sen</w:t>
      </w:r>
      <w:r w:rsidRPr="00DC4E35">
        <w:rPr>
          <w:rFonts w:asciiTheme="minorHAnsi" w:hAnsiTheme="minorHAnsi"/>
          <w:bCs/>
          <w:spacing w:val="-49"/>
          <w:sz w:val="24"/>
          <w:szCs w:val="24"/>
        </w:rPr>
        <w:t xml:space="preserve"> </w:t>
      </w:r>
      <w:proofErr w:type="spellStart"/>
      <w:r w:rsidRPr="00DC4E35">
        <w:rPr>
          <w:rFonts w:asciiTheme="minorHAnsi" w:hAnsiTheme="minorHAnsi"/>
          <w:bCs/>
          <w:spacing w:val="-1"/>
          <w:sz w:val="24"/>
          <w:szCs w:val="24"/>
        </w:rPr>
        <w:t>so</w:t>
      </w:r>
      <w:proofErr w:type="spellEnd"/>
      <w:r w:rsidRPr="00DC4E35">
        <w:rPr>
          <w:rFonts w:asciiTheme="minorHAnsi" w:hAnsiTheme="minorHAnsi"/>
          <w:bCs/>
          <w:spacing w:val="-50"/>
          <w:sz w:val="24"/>
          <w:szCs w:val="24"/>
        </w:rPr>
        <w:t xml:space="preserve"> </w:t>
      </w:r>
      <w:r w:rsidRPr="00DC4E35">
        <w:rPr>
          <w:rFonts w:asciiTheme="minorHAnsi" w:hAnsiTheme="minorHAnsi"/>
          <w:bCs/>
          <w:sz w:val="24"/>
          <w:szCs w:val="24"/>
        </w:rPr>
        <w:t>riel.</w:t>
      </w:r>
      <w:r w:rsidRPr="00DC4E35">
        <w:rPr>
          <w:rFonts w:asciiTheme="minorHAnsi" w:hAnsiTheme="minorHAnsi"/>
          <w:bCs/>
          <w:spacing w:val="-4"/>
          <w:sz w:val="24"/>
          <w:szCs w:val="24"/>
        </w:rPr>
        <w:t xml:space="preserve"> </w:t>
      </w:r>
      <w:r w:rsidRPr="00DC4E35">
        <w:rPr>
          <w:rFonts w:asciiTheme="minorHAnsi" w:hAnsiTheme="minorHAnsi"/>
          <w:bCs/>
          <w:spacing w:val="-1"/>
          <w:sz w:val="24"/>
          <w:szCs w:val="24"/>
        </w:rPr>
        <w:t>Il</w:t>
      </w:r>
      <w:r w:rsidRPr="00DC4E35">
        <w:rPr>
          <w:rFonts w:asciiTheme="minorHAnsi" w:hAnsiTheme="minorHAnsi"/>
          <w:bCs/>
          <w:spacing w:val="-6"/>
          <w:sz w:val="24"/>
          <w:szCs w:val="24"/>
        </w:rPr>
        <w:t xml:space="preserve"> </w:t>
      </w:r>
      <w:r w:rsidRPr="00DC4E35">
        <w:rPr>
          <w:rFonts w:asciiTheme="minorHAnsi" w:hAnsiTheme="minorHAnsi"/>
          <w:bCs/>
          <w:sz w:val="24"/>
          <w:szCs w:val="24"/>
        </w:rPr>
        <w:t>reste</w:t>
      </w:r>
      <w:r w:rsidRPr="00DC4E35">
        <w:rPr>
          <w:rFonts w:asciiTheme="minorHAnsi" w:hAnsiTheme="minorHAnsi"/>
          <w:bCs/>
          <w:spacing w:val="-4"/>
          <w:sz w:val="24"/>
          <w:szCs w:val="24"/>
        </w:rPr>
        <w:t xml:space="preserve"> </w:t>
      </w:r>
      <w:proofErr w:type="spellStart"/>
      <w:r w:rsidRPr="00DC4E35">
        <w:rPr>
          <w:rFonts w:asciiTheme="minorHAnsi" w:hAnsiTheme="minorHAnsi"/>
          <w:bCs/>
          <w:sz w:val="24"/>
          <w:szCs w:val="24"/>
        </w:rPr>
        <w:t>bea</w:t>
      </w:r>
      <w:proofErr w:type="spellEnd"/>
      <w:r w:rsidRPr="00DC4E35">
        <w:rPr>
          <w:rFonts w:asciiTheme="minorHAnsi" w:hAnsiTheme="minorHAnsi"/>
          <w:bCs/>
          <w:spacing w:val="-50"/>
          <w:sz w:val="24"/>
          <w:szCs w:val="24"/>
        </w:rPr>
        <w:t xml:space="preserve"> </w:t>
      </w:r>
      <w:proofErr w:type="spellStart"/>
      <w:r w:rsidRPr="00DC4E35">
        <w:rPr>
          <w:rFonts w:asciiTheme="minorHAnsi" w:hAnsiTheme="minorHAnsi"/>
          <w:bCs/>
          <w:sz w:val="24"/>
          <w:szCs w:val="24"/>
        </w:rPr>
        <w:t>uco</w:t>
      </w:r>
      <w:proofErr w:type="spellEnd"/>
      <w:r w:rsidRPr="00DC4E35">
        <w:rPr>
          <w:rFonts w:asciiTheme="minorHAnsi" w:hAnsiTheme="minorHAnsi"/>
          <w:bCs/>
          <w:spacing w:val="-50"/>
          <w:sz w:val="24"/>
          <w:szCs w:val="24"/>
        </w:rPr>
        <w:t xml:space="preserve"> </w:t>
      </w:r>
      <w:r w:rsidRPr="00DC4E35">
        <w:rPr>
          <w:rFonts w:asciiTheme="minorHAnsi" w:hAnsiTheme="minorHAnsi"/>
          <w:bCs/>
          <w:sz w:val="24"/>
          <w:szCs w:val="24"/>
        </w:rPr>
        <w:t>up</w:t>
      </w:r>
      <w:r w:rsidRPr="00DC4E35">
        <w:rPr>
          <w:rFonts w:asciiTheme="minorHAnsi" w:hAnsiTheme="minorHAnsi"/>
          <w:bCs/>
          <w:spacing w:val="-6"/>
          <w:sz w:val="24"/>
          <w:szCs w:val="24"/>
        </w:rPr>
        <w:t xml:space="preserve"> </w:t>
      </w:r>
      <w:r w:rsidRPr="00DC4E35">
        <w:rPr>
          <w:rFonts w:asciiTheme="minorHAnsi" w:hAnsiTheme="minorHAnsi"/>
          <w:bCs/>
          <w:sz w:val="24"/>
          <w:szCs w:val="24"/>
        </w:rPr>
        <w:t>à</w:t>
      </w:r>
      <w:r w:rsidRPr="00DC4E35">
        <w:rPr>
          <w:rFonts w:asciiTheme="minorHAnsi" w:hAnsiTheme="minorHAnsi"/>
          <w:bCs/>
          <w:spacing w:val="-5"/>
          <w:sz w:val="24"/>
          <w:szCs w:val="24"/>
        </w:rPr>
        <w:t xml:space="preserve"> </w:t>
      </w:r>
      <w:proofErr w:type="spellStart"/>
      <w:r w:rsidRPr="00DC4E35">
        <w:rPr>
          <w:rFonts w:asciiTheme="minorHAnsi" w:hAnsiTheme="minorHAnsi"/>
          <w:bCs/>
          <w:sz w:val="24"/>
          <w:szCs w:val="24"/>
        </w:rPr>
        <w:t>fa</w:t>
      </w:r>
      <w:r w:rsidRPr="00DC4E35">
        <w:rPr>
          <w:rFonts w:asciiTheme="minorHAnsi" w:hAnsiTheme="minorHAnsi"/>
          <w:bCs/>
          <w:spacing w:val="-49"/>
          <w:sz w:val="24"/>
          <w:szCs w:val="24"/>
        </w:rPr>
        <w:t xml:space="preserve"> </w:t>
      </w:r>
      <w:r w:rsidRPr="00DC4E35">
        <w:rPr>
          <w:rFonts w:asciiTheme="minorHAnsi" w:hAnsiTheme="minorHAnsi"/>
          <w:bCs/>
          <w:sz w:val="24"/>
          <w:szCs w:val="24"/>
        </w:rPr>
        <w:t>ire</w:t>
      </w:r>
      <w:proofErr w:type="spellEnd"/>
      <w:r w:rsidRPr="00DC4E35">
        <w:rPr>
          <w:rFonts w:asciiTheme="minorHAnsi" w:hAnsiTheme="minorHAnsi"/>
          <w:bCs/>
          <w:sz w:val="24"/>
          <w:szCs w:val="24"/>
        </w:rPr>
        <w:t>.</w:t>
      </w:r>
      <w:r w:rsidRPr="00DC4E35">
        <w:rPr>
          <w:rFonts w:asciiTheme="minorHAnsi" w:hAnsiTheme="minorHAnsi"/>
          <w:bCs/>
          <w:w w:val="99"/>
          <w:sz w:val="24"/>
          <w:szCs w:val="24"/>
        </w:rPr>
        <w:t xml:space="preserve"> </w:t>
      </w:r>
    </w:p>
    <w:p w14:paraId="66B2BD3D" w14:textId="77777777" w:rsidR="00F444A5" w:rsidRPr="00DC4E35" w:rsidRDefault="00F444A5" w:rsidP="00F444A5">
      <w:pPr>
        <w:pStyle w:val="ListParagraph"/>
        <w:widowControl/>
        <w:overflowPunct/>
        <w:adjustRightInd/>
        <w:spacing w:after="160" w:line="259" w:lineRule="auto"/>
        <w:ind w:left="0"/>
        <w:contextualSpacing/>
        <w:jc w:val="both"/>
        <w:rPr>
          <w:rFonts w:asciiTheme="minorHAnsi" w:hAnsiTheme="minorHAnsi"/>
          <w:bCs/>
          <w:sz w:val="24"/>
          <w:szCs w:val="24"/>
        </w:rPr>
      </w:pPr>
    </w:p>
    <w:p w14:paraId="424AAC8F" w14:textId="77777777" w:rsidR="001C3DEA" w:rsidRDefault="001C3DEA" w:rsidP="001C3DEA">
      <w:pPr>
        <w:pStyle w:val="NormalWeb"/>
        <w:spacing w:before="0" w:beforeAutospacing="0" w:after="0" w:afterAutospacing="0"/>
        <w:jc w:val="both"/>
        <w:rPr>
          <w:rStyle w:val="Strong"/>
          <w:rFonts w:ascii="Calibri" w:hAnsi="Calibri" w:cs="Calibri"/>
          <w:color w:val="333333"/>
        </w:rPr>
      </w:pPr>
    </w:p>
    <w:p w14:paraId="611E3BCA" w14:textId="77777777" w:rsidR="00DD2033" w:rsidRDefault="00DD2033" w:rsidP="00BD3237">
      <w:pPr>
        <w:pStyle w:val="NormalWeb"/>
        <w:spacing w:before="0" w:beforeAutospacing="0" w:after="0" w:afterAutospacing="0" w:line="240" w:lineRule="atLeast"/>
        <w:rPr>
          <w:rStyle w:val="Strong"/>
          <w:rFonts w:ascii="Calibri" w:hAnsi="Calibri" w:cs="Calibri"/>
          <w:color w:val="333333"/>
          <w:sz w:val="28"/>
          <w:szCs w:val="28"/>
        </w:rPr>
      </w:pPr>
    </w:p>
    <w:p w14:paraId="0EC30E30" w14:textId="77777777" w:rsidR="00BD3237" w:rsidRPr="00652A35" w:rsidRDefault="00BD3237" w:rsidP="00C20B64">
      <w:pPr>
        <w:ind w:left="57" w:right="57"/>
        <w:jc w:val="both"/>
        <w:rPr>
          <w:rFonts w:cs="Calibri"/>
          <w:sz w:val="24"/>
          <w:szCs w:val="24"/>
        </w:rPr>
      </w:pPr>
    </w:p>
    <w:p w14:paraId="6C03FE95" w14:textId="77777777" w:rsidR="00045134" w:rsidRDefault="00804EEF" w:rsidP="006A49B4">
      <w:pPr>
        <w:pStyle w:val="NormalWeb"/>
        <w:numPr>
          <w:ilvl w:val="0"/>
          <w:numId w:val="20"/>
        </w:numPr>
        <w:spacing w:before="0" w:beforeAutospacing="0" w:after="0" w:afterAutospacing="0" w:line="240" w:lineRule="atLeast"/>
        <w:rPr>
          <w:rStyle w:val="Strong"/>
          <w:rFonts w:ascii="Calibri" w:hAnsi="Calibri" w:cs="Calibri"/>
          <w:color w:val="333333"/>
        </w:rPr>
      </w:pPr>
      <w:r>
        <w:rPr>
          <w:rStyle w:val="Strong"/>
          <w:rFonts w:ascii="Calibri" w:hAnsi="Calibri" w:cs="Calibri"/>
          <w:color w:val="333333"/>
        </w:rPr>
        <w:t xml:space="preserve"> </w:t>
      </w:r>
      <w:r w:rsidR="00045134">
        <w:rPr>
          <w:rStyle w:val="Strong"/>
          <w:rFonts w:ascii="Calibri" w:hAnsi="Calibri" w:cs="Calibri"/>
          <w:color w:val="333333"/>
        </w:rPr>
        <w:t>Diagnostic insuffisamment posé</w:t>
      </w:r>
    </w:p>
    <w:p w14:paraId="704A8E57" w14:textId="77777777" w:rsidR="00045134" w:rsidRDefault="00045134" w:rsidP="00045134">
      <w:pPr>
        <w:pStyle w:val="NormalWeb"/>
        <w:spacing w:before="0" w:beforeAutospacing="0" w:after="0" w:afterAutospacing="0" w:line="240" w:lineRule="atLeast"/>
        <w:ind w:left="1080"/>
        <w:rPr>
          <w:rStyle w:val="Strong"/>
          <w:rFonts w:ascii="Calibri" w:hAnsi="Calibri" w:cs="Calibri"/>
          <w:color w:val="333333"/>
        </w:rPr>
      </w:pPr>
    </w:p>
    <w:p w14:paraId="77439551" w14:textId="35297870" w:rsidR="00721F69" w:rsidRPr="00F0263A" w:rsidRDefault="00217A88" w:rsidP="00721F69">
      <w:pPr>
        <w:widowControl/>
        <w:overflowPunct/>
        <w:autoSpaceDE w:val="0"/>
        <w:autoSpaceDN w:val="0"/>
        <w:jc w:val="both"/>
        <w:rPr>
          <w:rFonts w:ascii="Calibri" w:hAnsi="Calibri" w:cs="Garamond"/>
          <w:color w:val="000000"/>
          <w:kern w:val="0"/>
          <w:sz w:val="24"/>
          <w:szCs w:val="24"/>
        </w:rPr>
      </w:pPr>
      <w:r>
        <w:rPr>
          <w:rFonts w:ascii="Calibri" w:hAnsi="Calibri" w:cs="Calibri"/>
          <w:color w:val="000000"/>
          <w:kern w:val="0"/>
          <w:sz w:val="24"/>
          <w:szCs w:val="24"/>
        </w:rPr>
        <w:t xml:space="preserve">La majorité des enfants autistes en France n’a toujours pas reçu de diagnostic. </w:t>
      </w:r>
      <w:r w:rsidR="00721F69">
        <w:rPr>
          <w:rFonts w:ascii="Calibri" w:hAnsi="Calibri" w:cs="Garamond"/>
          <w:color w:val="000000"/>
          <w:kern w:val="0"/>
          <w:sz w:val="24"/>
          <w:szCs w:val="24"/>
        </w:rPr>
        <w:t xml:space="preserve">Le dépistage </w:t>
      </w:r>
      <w:r w:rsidR="00721F69" w:rsidRPr="00F0263A">
        <w:rPr>
          <w:rFonts w:ascii="Calibri" w:hAnsi="Calibri" w:cs="Garamond"/>
          <w:color w:val="000000"/>
          <w:kern w:val="0"/>
          <w:sz w:val="24"/>
          <w:szCs w:val="24"/>
        </w:rPr>
        <w:t>et le diagnostic précoce de l’autisme (</w:t>
      </w:r>
      <w:r w:rsidR="00D6219A">
        <w:rPr>
          <w:rFonts w:ascii="Calibri" w:hAnsi="Calibri" w:cs="Garamond"/>
          <w:color w:val="000000"/>
          <w:kern w:val="0"/>
          <w:sz w:val="24"/>
          <w:szCs w:val="24"/>
        </w:rPr>
        <w:t>diagnostic fiable à partir de 18 mois</w:t>
      </w:r>
      <w:r w:rsidR="00721F69" w:rsidRPr="00F0263A">
        <w:rPr>
          <w:rFonts w:ascii="Calibri" w:hAnsi="Calibri" w:cs="Garamond"/>
          <w:color w:val="000000"/>
          <w:kern w:val="0"/>
          <w:sz w:val="24"/>
          <w:szCs w:val="24"/>
        </w:rPr>
        <w:t xml:space="preserve">) restent encore insuffisants. </w:t>
      </w:r>
    </w:p>
    <w:p w14:paraId="76C42C0C" w14:textId="1F717E55" w:rsidR="00721F69" w:rsidRDefault="00721F69" w:rsidP="00721F69">
      <w:pPr>
        <w:widowControl/>
        <w:overflowPunct/>
        <w:autoSpaceDE w:val="0"/>
        <w:autoSpaceDN w:val="0"/>
        <w:jc w:val="both"/>
        <w:rPr>
          <w:rFonts w:ascii="Calibri" w:hAnsi="Calibri" w:cs="Garamond"/>
          <w:color w:val="000000"/>
          <w:kern w:val="0"/>
          <w:sz w:val="24"/>
          <w:szCs w:val="24"/>
        </w:rPr>
      </w:pPr>
      <w:r w:rsidRPr="00F0263A">
        <w:rPr>
          <w:rFonts w:ascii="Calibri" w:hAnsi="Calibri" w:cs="Garamond"/>
          <w:color w:val="000000"/>
          <w:kern w:val="0"/>
          <w:sz w:val="24"/>
          <w:szCs w:val="24"/>
        </w:rPr>
        <w:t xml:space="preserve">Par ailleurs, bien qu’il y ait une amélioration sur ce point depuis ces trois dernières années, il reste néanmoins que le diagnostic de l’enfant avec un TSA n’est pas toujours annoncé aux parents par le corps médical, </w:t>
      </w:r>
      <w:r>
        <w:rPr>
          <w:rFonts w:ascii="Calibri" w:hAnsi="Calibri" w:cs="Garamond"/>
          <w:color w:val="000000"/>
          <w:kern w:val="0"/>
          <w:sz w:val="24"/>
          <w:szCs w:val="24"/>
        </w:rPr>
        <w:t xml:space="preserve">ce qui empêche </w:t>
      </w:r>
      <w:r w:rsidRPr="00F0263A">
        <w:rPr>
          <w:rFonts w:ascii="Calibri" w:hAnsi="Calibri" w:cs="Garamond"/>
          <w:color w:val="000000"/>
          <w:kern w:val="0"/>
          <w:sz w:val="24"/>
          <w:szCs w:val="24"/>
        </w:rPr>
        <w:t>les parents de prendre les dispositions nécessaires pour le bon développement</w:t>
      </w:r>
      <w:r>
        <w:rPr>
          <w:rFonts w:ascii="Calibri" w:hAnsi="Calibri" w:cs="Garamond"/>
          <w:color w:val="000000"/>
          <w:kern w:val="0"/>
          <w:sz w:val="24"/>
          <w:szCs w:val="24"/>
        </w:rPr>
        <w:t xml:space="preserve"> de </w:t>
      </w:r>
      <w:r w:rsidRPr="00F0263A">
        <w:rPr>
          <w:rFonts w:ascii="Calibri" w:hAnsi="Calibri" w:cs="Garamond"/>
          <w:color w:val="000000"/>
          <w:kern w:val="0"/>
          <w:sz w:val="24"/>
          <w:szCs w:val="24"/>
        </w:rPr>
        <w:t>leur enfant en violation de l’article 5 de la CDE.</w:t>
      </w:r>
    </w:p>
    <w:p w14:paraId="7E4BE633" w14:textId="3D1205B5" w:rsidR="00232FE5" w:rsidRPr="00E860BB" w:rsidRDefault="00721F69" w:rsidP="00045134">
      <w:pPr>
        <w:widowControl/>
        <w:overflowPunct/>
        <w:autoSpaceDE w:val="0"/>
        <w:autoSpaceDN w:val="0"/>
        <w:jc w:val="both"/>
        <w:rPr>
          <w:rFonts w:ascii="Calibri" w:hAnsi="Calibri" w:cs="Garamond"/>
          <w:color w:val="000000"/>
          <w:kern w:val="0"/>
          <w:sz w:val="24"/>
          <w:szCs w:val="24"/>
        </w:rPr>
      </w:pPr>
      <w:r w:rsidRPr="00F0263A">
        <w:rPr>
          <w:rFonts w:ascii="Calibri" w:hAnsi="Calibri" w:cs="Garamond"/>
          <w:color w:val="000000"/>
          <w:kern w:val="0"/>
          <w:sz w:val="24"/>
          <w:szCs w:val="24"/>
        </w:rPr>
        <w:t xml:space="preserve"> </w:t>
      </w:r>
    </w:p>
    <w:p w14:paraId="40CB2851" w14:textId="16D5D0D7" w:rsidR="00985F4D" w:rsidRDefault="002B6293" w:rsidP="00045134">
      <w:pPr>
        <w:widowControl/>
        <w:overflowPunct/>
        <w:autoSpaceDE w:val="0"/>
        <w:autoSpaceDN w:val="0"/>
        <w:jc w:val="both"/>
        <w:rPr>
          <w:rFonts w:ascii="Calibri" w:hAnsi="Calibri" w:cs="Calibri"/>
          <w:color w:val="000000"/>
          <w:kern w:val="0"/>
          <w:sz w:val="24"/>
          <w:szCs w:val="24"/>
        </w:rPr>
      </w:pPr>
      <w:r>
        <w:rPr>
          <w:rFonts w:ascii="Calibri" w:hAnsi="Calibri" w:cs="Calibri"/>
          <w:color w:val="000000"/>
          <w:kern w:val="0"/>
          <w:sz w:val="24"/>
          <w:szCs w:val="24"/>
        </w:rPr>
        <w:t xml:space="preserve">Les états des lieux de l’autisme faits par les Agences régionales de Santé </w:t>
      </w:r>
      <w:r w:rsidR="005B4DE1">
        <w:rPr>
          <w:rFonts w:ascii="Calibri" w:hAnsi="Calibri" w:cs="Calibri"/>
          <w:color w:val="000000"/>
          <w:kern w:val="0"/>
          <w:sz w:val="24"/>
          <w:szCs w:val="24"/>
        </w:rPr>
        <w:t xml:space="preserve">en 2014 </w:t>
      </w:r>
      <w:r>
        <w:rPr>
          <w:rFonts w:ascii="Calibri" w:hAnsi="Calibri" w:cs="Calibri"/>
          <w:color w:val="000000"/>
          <w:kern w:val="0"/>
          <w:sz w:val="24"/>
          <w:szCs w:val="24"/>
        </w:rPr>
        <w:t>montr</w:t>
      </w:r>
      <w:r w:rsidR="005B4DE1">
        <w:rPr>
          <w:rFonts w:ascii="Calibri" w:hAnsi="Calibri" w:cs="Calibri"/>
          <w:color w:val="000000"/>
          <w:kern w:val="0"/>
          <w:sz w:val="24"/>
          <w:szCs w:val="24"/>
        </w:rPr>
        <w:t>ai</w:t>
      </w:r>
      <w:r>
        <w:rPr>
          <w:rFonts w:ascii="Calibri" w:hAnsi="Calibri" w:cs="Calibri"/>
          <w:color w:val="000000"/>
          <w:kern w:val="0"/>
          <w:sz w:val="24"/>
          <w:szCs w:val="24"/>
        </w:rPr>
        <w:t>ent que le diagnostic posé rest</w:t>
      </w:r>
      <w:r w:rsidR="005B4DE1">
        <w:rPr>
          <w:rFonts w:ascii="Calibri" w:hAnsi="Calibri" w:cs="Calibri"/>
          <w:color w:val="000000"/>
          <w:kern w:val="0"/>
          <w:sz w:val="24"/>
          <w:szCs w:val="24"/>
        </w:rPr>
        <w:t>ait</w:t>
      </w:r>
      <w:r>
        <w:rPr>
          <w:rFonts w:ascii="Calibri" w:hAnsi="Calibri" w:cs="Calibri"/>
          <w:color w:val="000000"/>
          <w:kern w:val="0"/>
          <w:sz w:val="24"/>
          <w:szCs w:val="24"/>
        </w:rPr>
        <w:t xml:space="preserve"> à 60% celui de psychose infantile, diagnostic non conforme à la CIM 10 et inspiré par une lecture psychanalytique de l’autisme. </w:t>
      </w:r>
    </w:p>
    <w:p w14:paraId="4CD67395" w14:textId="77777777" w:rsidR="00985F4D" w:rsidRDefault="004D086C" w:rsidP="00985F4D">
      <w:pPr>
        <w:widowControl/>
        <w:overflowPunct/>
        <w:autoSpaceDE w:val="0"/>
        <w:autoSpaceDN w:val="0"/>
        <w:rPr>
          <w:rFonts w:ascii="Calibri" w:hAnsi="Calibri" w:cs="Calibri"/>
          <w:color w:val="000000"/>
          <w:kern w:val="0"/>
          <w:sz w:val="23"/>
          <w:szCs w:val="23"/>
        </w:rPr>
      </w:pPr>
      <w:hyperlink r:id="rId10" w:history="1">
        <w:r w:rsidR="00985F4D" w:rsidRPr="00EF32C5">
          <w:rPr>
            <w:rStyle w:val="Hyperlink"/>
            <w:rFonts w:ascii="Calibri" w:hAnsi="Calibri" w:cs="Calibri"/>
            <w:kern w:val="0"/>
            <w:sz w:val="23"/>
            <w:szCs w:val="23"/>
          </w:rPr>
          <w:t>http://www.ars.aquitaine.sante.fr/fileadmin/AQUITAINE/telecharger/01_votre_ars/111_Lettre_info_ext_Aquitaine/Lettre_externe_2014_03/01_Dossier/Plan_Regional_Autisme_2013_2017_Etatdeslieux.pdf</w:t>
        </w:r>
      </w:hyperlink>
      <w:r w:rsidR="00985F4D" w:rsidRPr="00985F4D">
        <w:rPr>
          <w:rFonts w:ascii="Calibri" w:hAnsi="Calibri" w:cs="Calibri"/>
          <w:color w:val="000000"/>
          <w:kern w:val="0"/>
          <w:sz w:val="23"/>
          <w:szCs w:val="23"/>
        </w:rPr>
        <w:t xml:space="preserve"> </w:t>
      </w:r>
    </w:p>
    <w:p w14:paraId="5A1CF1E5" w14:textId="77777777" w:rsidR="00985F4D" w:rsidRPr="00985F4D" w:rsidRDefault="00985F4D" w:rsidP="00985F4D">
      <w:pPr>
        <w:widowControl/>
        <w:overflowPunct/>
        <w:autoSpaceDE w:val="0"/>
        <w:autoSpaceDN w:val="0"/>
        <w:rPr>
          <w:rFonts w:ascii="Calibri" w:hAnsi="Calibri" w:cs="Calibri"/>
          <w:color w:val="000000"/>
          <w:kern w:val="0"/>
          <w:sz w:val="23"/>
          <w:szCs w:val="23"/>
        </w:rPr>
      </w:pPr>
    </w:p>
    <w:p w14:paraId="2378C512" w14:textId="77777777" w:rsidR="00985F4D" w:rsidRDefault="004D086C" w:rsidP="00985F4D">
      <w:pPr>
        <w:widowControl/>
        <w:overflowPunct/>
        <w:autoSpaceDE w:val="0"/>
        <w:autoSpaceDN w:val="0"/>
        <w:jc w:val="both"/>
        <w:rPr>
          <w:rFonts w:ascii="Calibri" w:hAnsi="Calibri" w:cs="Calibri"/>
          <w:color w:val="000000"/>
          <w:kern w:val="0"/>
          <w:sz w:val="23"/>
          <w:szCs w:val="23"/>
        </w:rPr>
      </w:pPr>
      <w:hyperlink r:id="rId11" w:history="1">
        <w:r w:rsidR="00985F4D" w:rsidRPr="00EF32C5">
          <w:rPr>
            <w:rStyle w:val="Hyperlink"/>
            <w:rFonts w:ascii="Calibri" w:hAnsi="Calibri" w:cs="Calibri"/>
            <w:kern w:val="0"/>
            <w:sz w:val="23"/>
            <w:szCs w:val="23"/>
          </w:rPr>
          <w:t>http://www.ars.midipyrenees.sante.fr/fileadmin/MIDI-PYRENEES/0_INTERNET_ARS_MIP/ACTU/AUTISME_1042014/Etatdeslieux__tour_de_Franceautisme.pdf</w:t>
        </w:r>
      </w:hyperlink>
      <w:r w:rsidR="00985F4D" w:rsidRPr="00985F4D">
        <w:rPr>
          <w:rFonts w:ascii="Calibri" w:hAnsi="Calibri" w:cs="Calibri"/>
          <w:color w:val="000000"/>
          <w:kern w:val="0"/>
          <w:sz w:val="23"/>
          <w:szCs w:val="23"/>
        </w:rPr>
        <w:t xml:space="preserve"> </w:t>
      </w:r>
    </w:p>
    <w:p w14:paraId="6B2D0613" w14:textId="77777777" w:rsidR="00985F4D" w:rsidRDefault="00985F4D" w:rsidP="00985F4D">
      <w:pPr>
        <w:widowControl/>
        <w:overflowPunct/>
        <w:autoSpaceDE w:val="0"/>
        <w:autoSpaceDN w:val="0"/>
        <w:jc w:val="both"/>
        <w:rPr>
          <w:rFonts w:ascii="Calibri" w:hAnsi="Calibri" w:cs="Calibri"/>
          <w:color w:val="000000"/>
          <w:kern w:val="0"/>
          <w:sz w:val="23"/>
          <w:szCs w:val="23"/>
        </w:rPr>
      </w:pPr>
    </w:p>
    <w:p w14:paraId="394EEC22" w14:textId="3B328015" w:rsidR="00985F4D" w:rsidRDefault="005B4DE1" w:rsidP="00985F4D">
      <w:pPr>
        <w:widowControl/>
        <w:overflowPunct/>
        <w:autoSpaceDE w:val="0"/>
        <w:autoSpaceDN w:val="0"/>
        <w:jc w:val="both"/>
        <w:rPr>
          <w:rFonts w:ascii="Calibri" w:hAnsi="Calibri" w:cs="Calibri"/>
          <w:color w:val="000000"/>
          <w:kern w:val="0"/>
          <w:sz w:val="23"/>
          <w:szCs w:val="23"/>
        </w:rPr>
      </w:pPr>
      <w:r>
        <w:rPr>
          <w:rFonts w:ascii="Calibri" w:hAnsi="Calibri" w:cs="Calibri"/>
          <w:color w:val="000000"/>
          <w:kern w:val="0"/>
          <w:sz w:val="23"/>
          <w:szCs w:val="23"/>
        </w:rPr>
        <w:t>Cette situation s’est peu améliorée</w:t>
      </w:r>
      <w:r w:rsidR="00E860BB">
        <w:rPr>
          <w:rFonts w:ascii="Calibri" w:hAnsi="Calibri" w:cs="Calibri"/>
          <w:color w:val="000000"/>
          <w:kern w:val="0"/>
          <w:sz w:val="23"/>
          <w:szCs w:val="23"/>
        </w:rPr>
        <w:t xml:space="preserve"> en 202</w:t>
      </w:r>
      <w:r w:rsidR="00D6219A">
        <w:rPr>
          <w:rFonts w:ascii="Calibri" w:hAnsi="Calibri" w:cs="Calibri"/>
          <w:color w:val="000000"/>
          <w:kern w:val="0"/>
          <w:sz w:val="23"/>
          <w:szCs w:val="23"/>
        </w:rPr>
        <w:t>2</w:t>
      </w:r>
      <w:r>
        <w:rPr>
          <w:rFonts w:ascii="Calibri" w:hAnsi="Calibri" w:cs="Calibri"/>
          <w:color w:val="000000"/>
          <w:kern w:val="0"/>
          <w:sz w:val="23"/>
          <w:szCs w:val="23"/>
        </w:rPr>
        <w:t>. Le diagnostic reste toujours difficile et long à obtenir.</w:t>
      </w:r>
    </w:p>
    <w:p w14:paraId="6E43074D" w14:textId="66231833" w:rsidR="003F4558" w:rsidRDefault="001B5778" w:rsidP="00632A4C">
      <w:pPr>
        <w:widowControl/>
        <w:overflowPunct/>
        <w:autoSpaceDE w:val="0"/>
        <w:autoSpaceDN w:val="0"/>
        <w:jc w:val="both"/>
        <w:rPr>
          <w:rFonts w:ascii="Calibri" w:hAnsi="Calibri" w:cs="Calibri"/>
          <w:color w:val="000000"/>
          <w:kern w:val="0"/>
          <w:sz w:val="24"/>
          <w:szCs w:val="24"/>
        </w:rPr>
      </w:pPr>
      <w:r>
        <w:rPr>
          <w:rFonts w:ascii="Calibri" w:hAnsi="Calibri" w:cs="Calibri"/>
          <w:color w:val="000000"/>
          <w:kern w:val="0"/>
          <w:sz w:val="24"/>
          <w:szCs w:val="24"/>
        </w:rPr>
        <w:t xml:space="preserve">Un très grand nombre d’enfants sont toujours en Hôpital Psychiatrique, sans diagnostic ni interventions éducatives. </w:t>
      </w:r>
    </w:p>
    <w:p w14:paraId="6B64475F" w14:textId="481121B7" w:rsidR="00E860BB" w:rsidRDefault="00E860BB" w:rsidP="00632A4C">
      <w:pPr>
        <w:widowControl/>
        <w:overflowPunct/>
        <w:autoSpaceDE w:val="0"/>
        <w:autoSpaceDN w:val="0"/>
        <w:jc w:val="both"/>
        <w:rPr>
          <w:rFonts w:ascii="Calibri" w:hAnsi="Calibri" w:cs="Calibri"/>
          <w:color w:val="000000"/>
          <w:kern w:val="0"/>
          <w:sz w:val="24"/>
          <w:szCs w:val="24"/>
        </w:rPr>
      </w:pPr>
      <w:r>
        <w:rPr>
          <w:rFonts w:ascii="Calibri" w:hAnsi="Calibri" w:cs="Calibri"/>
          <w:color w:val="000000"/>
          <w:kern w:val="0"/>
          <w:sz w:val="24"/>
          <w:szCs w:val="24"/>
        </w:rPr>
        <w:t>Comme le souligne une récente enquête de satisfaction des usagers, l’âge moyen du diagnostic est à 7 ans</w:t>
      </w:r>
      <w:r w:rsidR="002658E5">
        <w:rPr>
          <w:rFonts w:ascii="Calibri" w:hAnsi="Calibri" w:cs="Calibri"/>
          <w:color w:val="000000"/>
          <w:kern w:val="0"/>
          <w:sz w:val="24"/>
          <w:szCs w:val="24"/>
        </w:rPr>
        <w:t xml:space="preserve">, </w:t>
      </w:r>
      <w:r w:rsidR="000965A0">
        <w:rPr>
          <w:rFonts w:ascii="Calibri" w:hAnsi="Calibri" w:cs="Calibri"/>
          <w:color w:val="000000"/>
          <w:kern w:val="0"/>
          <w:sz w:val="24"/>
          <w:szCs w:val="24"/>
        </w:rPr>
        <w:t xml:space="preserve">(mêmes chiffres en 2021 qu’en 2020) </w:t>
      </w:r>
      <w:r w:rsidR="002658E5">
        <w:rPr>
          <w:rFonts w:ascii="Calibri" w:hAnsi="Calibri" w:cs="Calibri"/>
          <w:color w:val="000000"/>
          <w:kern w:val="0"/>
          <w:sz w:val="24"/>
          <w:szCs w:val="24"/>
        </w:rPr>
        <w:t>alors que le diagnostic d’autisme est faible à partir de 18 mois.</w:t>
      </w:r>
      <w:r w:rsidR="00D6219A">
        <w:rPr>
          <w:rFonts w:ascii="Calibri" w:hAnsi="Calibri" w:cs="Calibri"/>
          <w:color w:val="000000"/>
          <w:kern w:val="0"/>
          <w:sz w:val="24"/>
          <w:szCs w:val="24"/>
        </w:rPr>
        <w:t xml:space="preserve"> Les Plateformes de Coordination ont avancé l’âge moyen à 5 ans, mais c’est encore beaucoup trop tardif.</w:t>
      </w:r>
    </w:p>
    <w:p w14:paraId="60409B79" w14:textId="77777777" w:rsidR="002658E5" w:rsidRDefault="002658E5" w:rsidP="00632A4C">
      <w:pPr>
        <w:widowControl/>
        <w:overflowPunct/>
        <w:autoSpaceDE w:val="0"/>
        <w:autoSpaceDN w:val="0"/>
        <w:jc w:val="both"/>
        <w:rPr>
          <w:rFonts w:ascii="Calibri" w:hAnsi="Calibri" w:cs="Calibri"/>
          <w:color w:val="000000"/>
          <w:kern w:val="0"/>
          <w:sz w:val="24"/>
          <w:szCs w:val="24"/>
        </w:rPr>
      </w:pPr>
    </w:p>
    <w:p w14:paraId="214F0CC4" w14:textId="6FD4F90A" w:rsidR="002658E5" w:rsidRDefault="004D086C" w:rsidP="00632A4C">
      <w:pPr>
        <w:widowControl/>
        <w:overflowPunct/>
        <w:autoSpaceDE w:val="0"/>
        <w:autoSpaceDN w:val="0"/>
        <w:jc w:val="both"/>
        <w:rPr>
          <w:rStyle w:val="Hyperlink"/>
        </w:rPr>
      </w:pPr>
      <w:hyperlink r:id="rId12" w:history="1">
        <w:r w:rsidR="002658E5">
          <w:rPr>
            <w:rStyle w:val="Hyperlink"/>
          </w:rPr>
          <w:t>https://www.ipsos.com/sites/default/files/ct/news/documents/2020-06/etude_ipsos_tnd_2020_def.pdf</w:t>
        </w:r>
      </w:hyperlink>
    </w:p>
    <w:p w14:paraId="5862D54A" w14:textId="7285E0E3" w:rsidR="000965A0" w:rsidRDefault="004D086C" w:rsidP="00632A4C">
      <w:pPr>
        <w:widowControl/>
        <w:overflowPunct/>
        <w:autoSpaceDE w:val="0"/>
        <w:autoSpaceDN w:val="0"/>
        <w:jc w:val="both"/>
      </w:pPr>
      <w:hyperlink r:id="rId13" w:history="1">
        <w:r w:rsidR="000965A0" w:rsidRPr="00227BFB">
          <w:rPr>
            <w:rStyle w:val="Hyperlink"/>
          </w:rPr>
          <w:t>https://handicap.gouv.fr/sites/handicap/files/2021-09/DP%20Ipsos_septembre%202021.pdf</w:t>
        </w:r>
      </w:hyperlink>
    </w:p>
    <w:p w14:paraId="194F6E40" w14:textId="77777777" w:rsidR="000965A0" w:rsidRDefault="000965A0" w:rsidP="00632A4C">
      <w:pPr>
        <w:widowControl/>
        <w:overflowPunct/>
        <w:autoSpaceDE w:val="0"/>
        <w:autoSpaceDN w:val="0"/>
        <w:jc w:val="both"/>
      </w:pPr>
    </w:p>
    <w:p w14:paraId="4F8B09CA" w14:textId="77777777" w:rsidR="002658E5" w:rsidRDefault="002658E5" w:rsidP="00632A4C">
      <w:pPr>
        <w:widowControl/>
        <w:overflowPunct/>
        <w:autoSpaceDE w:val="0"/>
        <w:autoSpaceDN w:val="0"/>
        <w:jc w:val="both"/>
        <w:rPr>
          <w:rFonts w:ascii="Calibri" w:hAnsi="Calibri" w:cs="Calibri"/>
          <w:color w:val="000000"/>
          <w:kern w:val="0"/>
          <w:sz w:val="24"/>
          <w:szCs w:val="24"/>
        </w:rPr>
      </w:pPr>
    </w:p>
    <w:p w14:paraId="1C7C1806" w14:textId="6A88D99A" w:rsidR="003F4558" w:rsidRDefault="003F4558" w:rsidP="00045134">
      <w:pPr>
        <w:widowControl/>
        <w:overflowPunct/>
        <w:autoSpaceDE w:val="0"/>
        <w:autoSpaceDN w:val="0"/>
        <w:jc w:val="both"/>
        <w:rPr>
          <w:rFonts w:ascii="Calibri" w:hAnsi="Calibri" w:cs="Calibri"/>
          <w:color w:val="000000"/>
          <w:kern w:val="0"/>
          <w:sz w:val="24"/>
          <w:szCs w:val="24"/>
        </w:rPr>
      </w:pPr>
      <w:r>
        <w:rPr>
          <w:rFonts w:ascii="Calibri" w:hAnsi="Calibri" w:cs="Calibri"/>
          <w:color w:val="000000"/>
          <w:kern w:val="0"/>
          <w:sz w:val="24"/>
          <w:szCs w:val="24"/>
        </w:rPr>
        <w:t xml:space="preserve">Aucun syndicat de psychiatres n’a soutenu le plan autisme 3 </w:t>
      </w:r>
      <w:r w:rsidR="00632A4C">
        <w:rPr>
          <w:rFonts w:ascii="Calibri" w:hAnsi="Calibri" w:cs="Calibri"/>
          <w:color w:val="000000"/>
          <w:kern w:val="0"/>
          <w:sz w:val="24"/>
          <w:szCs w:val="24"/>
        </w:rPr>
        <w:t xml:space="preserve">(2012-2017) </w:t>
      </w:r>
      <w:r>
        <w:rPr>
          <w:rFonts w:ascii="Calibri" w:hAnsi="Calibri" w:cs="Calibri"/>
          <w:color w:val="000000"/>
          <w:kern w:val="0"/>
          <w:sz w:val="24"/>
          <w:szCs w:val="24"/>
        </w:rPr>
        <w:t>qui met</w:t>
      </w:r>
      <w:r w:rsidR="00632A4C">
        <w:rPr>
          <w:rFonts w:ascii="Calibri" w:hAnsi="Calibri" w:cs="Calibri"/>
          <w:color w:val="000000"/>
          <w:kern w:val="0"/>
          <w:sz w:val="24"/>
          <w:szCs w:val="24"/>
        </w:rPr>
        <w:t>tait</w:t>
      </w:r>
      <w:r>
        <w:rPr>
          <w:rFonts w:ascii="Calibri" w:hAnsi="Calibri" w:cs="Calibri"/>
          <w:color w:val="000000"/>
          <w:kern w:val="0"/>
          <w:sz w:val="24"/>
          <w:szCs w:val="24"/>
        </w:rPr>
        <w:t xml:space="preserve"> les recommandations de </w:t>
      </w:r>
      <w:r w:rsidR="00632A4C">
        <w:rPr>
          <w:rFonts w:ascii="Calibri" w:hAnsi="Calibri" w:cs="Calibri"/>
          <w:color w:val="000000"/>
          <w:kern w:val="0"/>
          <w:sz w:val="24"/>
          <w:szCs w:val="24"/>
        </w:rPr>
        <w:t xml:space="preserve">bonnes pratiques de </w:t>
      </w:r>
      <w:r>
        <w:rPr>
          <w:rFonts w:ascii="Calibri" w:hAnsi="Calibri" w:cs="Calibri"/>
          <w:color w:val="000000"/>
          <w:kern w:val="0"/>
          <w:sz w:val="24"/>
          <w:szCs w:val="24"/>
        </w:rPr>
        <w:t>la Haute Autorité de Santé</w:t>
      </w:r>
      <w:r w:rsidR="00632A4C">
        <w:rPr>
          <w:rFonts w:ascii="Calibri" w:hAnsi="Calibri" w:cs="Calibri"/>
          <w:color w:val="000000"/>
          <w:kern w:val="0"/>
          <w:sz w:val="24"/>
          <w:szCs w:val="24"/>
        </w:rPr>
        <w:t xml:space="preserve"> au cœur de ses mesures</w:t>
      </w:r>
      <w:r>
        <w:rPr>
          <w:rFonts w:ascii="Calibri" w:hAnsi="Calibri" w:cs="Calibri"/>
          <w:color w:val="000000"/>
          <w:kern w:val="0"/>
          <w:sz w:val="24"/>
          <w:szCs w:val="24"/>
        </w:rPr>
        <w:t>, aucun syndicat de santé n’a soutenu les recommandations de bonnes pratiques de mars 2012 et le plan autisme 3 qui les met</w:t>
      </w:r>
      <w:r w:rsidR="00632A4C">
        <w:rPr>
          <w:rFonts w:ascii="Calibri" w:hAnsi="Calibri" w:cs="Calibri"/>
          <w:color w:val="000000"/>
          <w:kern w:val="0"/>
          <w:sz w:val="24"/>
          <w:szCs w:val="24"/>
        </w:rPr>
        <w:t>tait</w:t>
      </w:r>
      <w:r>
        <w:rPr>
          <w:rFonts w:ascii="Calibri" w:hAnsi="Calibri" w:cs="Calibri"/>
          <w:color w:val="000000"/>
          <w:kern w:val="0"/>
          <w:sz w:val="24"/>
          <w:szCs w:val="24"/>
        </w:rPr>
        <w:t xml:space="preserve"> en œuvre.</w:t>
      </w:r>
      <w:r w:rsidR="00E67223">
        <w:rPr>
          <w:rFonts w:ascii="Calibri" w:hAnsi="Calibri" w:cs="Calibri"/>
          <w:color w:val="000000"/>
          <w:kern w:val="0"/>
          <w:sz w:val="24"/>
          <w:szCs w:val="24"/>
        </w:rPr>
        <w:t xml:space="preserve"> La vision sanitaire, </w:t>
      </w:r>
      <w:proofErr w:type="spellStart"/>
      <w:r w:rsidR="00E67223">
        <w:rPr>
          <w:rFonts w:ascii="Calibri" w:hAnsi="Calibri" w:cs="Calibri"/>
          <w:color w:val="000000"/>
          <w:kern w:val="0"/>
          <w:sz w:val="24"/>
          <w:szCs w:val="24"/>
        </w:rPr>
        <w:t>hospitalo</w:t>
      </w:r>
      <w:proofErr w:type="spellEnd"/>
      <w:r w:rsidR="00E67223">
        <w:rPr>
          <w:rFonts w:ascii="Calibri" w:hAnsi="Calibri" w:cs="Calibri"/>
          <w:color w:val="000000"/>
          <w:kern w:val="0"/>
          <w:sz w:val="24"/>
          <w:szCs w:val="24"/>
        </w:rPr>
        <w:t>-centrée, et psychanalytique de l’autisme, perdure, au détriment des interventions éducatives, pourtant internationalement validées.</w:t>
      </w:r>
    </w:p>
    <w:p w14:paraId="1F10D1C6" w14:textId="77777777" w:rsidR="00566F4F" w:rsidRDefault="00566F4F" w:rsidP="00045134">
      <w:pPr>
        <w:widowControl/>
        <w:overflowPunct/>
        <w:autoSpaceDE w:val="0"/>
        <w:autoSpaceDN w:val="0"/>
        <w:jc w:val="both"/>
        <w:rPr>
          <w:rFonts w:ascii="Calibri" w:hAnsi="Calibri" w:cs="Calibri"/>
          <w:color w:val="000000"/>
          <w:kern w:val="0"/>
          <w:sz w:val="24"/>
          <w:szCs w:val="24"/>
        </w:rPr>
      </w:pPr>
    </w:p>
    <w:p w14:paraId="727A2F27" w14:textId="299966AC" w:rsidR="00632A4C" w:rsidRDefault="00632A4C" w:rsidP="00045134">
      <w:pPr>
        <w:widowControl/>
        <w:overflowPunct/>
        <w:autoSpaceDE w:val="0"/>
        <w:autoSpaceDN w:val="0"/>
        <w:jc w:val="both"/>
        <w:rPr>
          <w:rFonts w:ascii="Calibri" w:hAnsi="Calibri" w:cs="Calibri"/>
          <w:color w:val="000000"/>
          <w:kern w:val="0"/>
          <w:sz w:val="24"/>
          <w:szCs w:val="24"/>
        </w:rPr>
      </w:pPr>
      <w:r>
        <w:rPr>
          <w:rFonts w:ascii="Calibri" w:hAnsi="Calibri" w:cs="Calibri"/>
          <w:color w:val="000000"/>
          <w:kern w:val="0"/>
          <w:sz w:val="24"/>
          <w:szCs w:val="24"/>
        </w:rPr>
        <w:lastRenderedPageBreak/>
        <w:t xml:space="preserve">La nouvelle stratégie autisme, 2018-2022, </w:t>
      </w:r>
      <w:r w:rsidR="00E67223">
        <w:rPr>
          <w:rFonts w:ascii="Calibri" w:hAnsi="Calibri" w:cs="Calibri"/>
          <w:color w:val="000000"/>
          <w:kern w:val="0"/>
          <w:sz w:val="24"/>
          <w:szCs w:val="24"/>
        </w:rPr>
        <w:t>a donné lieu aussi à des prises de position de la Fédération Française de Psychiatrie. Quand la secrétaire d’Etat a osé dire que l’autisme n’était pas la propriété de la psychiatrie, elle a été prise à partie :</w:t>
      </w:r>
    </w:p>
    <w:p w14:paraId="7D0495AB" w14:textId="77777777" w:rsidR="002658E5" w:rsidRDefault="002658E5" w:rsidP="00045134">
      <w:pPr>
        <w:widowControl/>
        <w:overflowPunct/>
        <w:autoSpaceDE w:val="0"/>
        <w:autoSpaceDN w:val="0"/>
        <w:jc w:val="both"/>
        <w:rPr>
          <w:rFonts w:ascii="Calibri" w:hAnsi="Calibri" w:cs="Calibri"/>
          <w:color w:val="000000"/>
          <w:kern w:val="0"/>
          <w:sz w:val="24"/>
          <w:szCs w:val="24"/>
        </w:rPr>
      </w:pPr>
    </w:p>
    <w:p w14:paraId="5832D60E" w14:textId="0F59BB73" w:rsidR="00E67223" w:rsidRDefault="004D086C" w:rsidP="00045134">
      <w:pPr>
        <w:widowControl/>
        <w:overflowPunct/>
        <w:autoSpaceDE w:val="0"/>
        <w:autoSpaceDN w:val="0"/>
        <w:jc w:val="both"/>
      </w:pPr>
      <w:hyperlink r:id="rId14" w:history="1">
        <w:r w:rsidR="00E67223">
          <w:rPr>
            <w:rStyle w:val="Hyperlink"/>
          </w:rPr>
          <w:t>https://fedepsychiatrie.fr/wp-content/uploads/2019/04/Communique_Cluzel-_2019.pdf</w:t>
        </w:r>
      </w:hyperlink>
    </w:p>
    <w:p w14:paraId="0078F689" w14:textId="77777777" w:rsidR="00E67223" w:rsidRDefault="00E67223" w:rsidP="00045134">
      <w:pPr>
        <w:widowControl/>
        <w:overflowPunct/>
        <w:autoSpaceDE w:val="0"/>
        <w:autoSpaceDN w:val="0"/>
        <w:jc w:val="both"/>
        <w:rPr>
          <w:rFonts w:ascii="Calibri" w:hAnsi="Calibri" w:cs="Calibri"/>
          <w:color w:val="000000"/>
          <w:kern w:val="0"/>
          <w:sz w:val="24"/>
          <w:szCs w:val="24"/>
        </w:rPr>
      </w:pPr>
    </w:p>
    <w:p w14:paraId="5C443668" w14:textId="77777777" w:rsidR="005F0A23" w:rsidRDefault="004D086C" w:rsidP="00045134">
      <w:pPr>
        <w:widowControl/>
        <w:overflowPunct/>
        <w:autoSpaceDE w:val="0"/>
        <w:autoSpaceDN w:val="0"/>
        <w:jc w:val="both"/>
      </w:pPr>
      <w:hyperlink r:id="rId15" w:history="1">
        <w:r w:rsidR="005F0A23">
          <w:rPr>
            <w:rStyle w:val="Hyperlink"/>
          </w:rPr>
          <w:t>https://fedepsychiatrie.fr/wp-content/uploads/2020/04/SFPEADA-Courrier-de-contestation-Psychiatrie-et-handicap1.pdf</w:t>
        </w:r>
      </w:hyperlink>
    </w:p>
    <w:p w14:paraId="45D50D9F" w14:textId="77777777" w:rsidR="005F0A23" w:rsidRDefault="005F0A23" w:rsidP="00045134">
      <w:pPr>
        <w:widowControl/>
        <w:overflowPunct/>
        <w:autoSpaceDE w:val="0"/>
        <w:autoSpaceDN w:val="0"/>
        <w:jc w:val="both"/>
      </w:pPr>
    </w:p>
    <w:p w14:paraId="3DA2C4F3" w14:textId="4EAB0A16" w:rsidR="00E860BB" w:rsidRDefault="00E860BB" w:rsidP="00045134">
      <w:pPr>
        <w:widowControl/>
        <w:overflowPunct/>
        <w:autoSpaceDE w:val="0"/>
        <w:autoSpaceDN w:val="0"/>
        <w:jc w:val="both"/>
        <w:rPr>
          <w:rFonts w:ascii="Calibri" w:hAnsi="Calibri" w:cs="Calibri"/>
          <w:color w:val="000000"/>
          <w:kern w:val="0"/>
          <w:sz w:val="24"/>
          <w:szCs w:val="24"/>
        </w:rPr>
      </w:pPr>
      <w:r>
        <w:rPr>
          <w:rFonts w:ascii="Calibri" w:hAnsi="Calibri" w:cs="Calibri"/>
          <w:color w:val="000000"/>
          <w:kern w:val="0"/>
          <w:sz w:val="24"/>
          <w:szCs w:val="24"/>
        </w:rPr>
        <w:t>La Fédération Française de Psychiatrie défend la vision archaïque des Centres médico-psycho-pédagogiques, exclusivement psychanalytique et attaque violemment l’Agence Régionale de Santé Nouvelle Aquitaine qui leur a demandé d’actualiser connaissances et compétences.</w:t>
      </w:r>
    </w:p>
    <w:p w14:paraId="5FB26C2E" w14:textId="52EB86A6" w:rsidR="003F4558" w:rsidRDefault="003F4558" w:rsidP="00045134">
      <w:pPr>
        <w:widowControl/>
        <w:overflowPunct/>
        <w:autoSpaceDE w:val="0"/>
        <w:autoSpaceDN w:val="0"/>
        <w:jc w:val="both"/>
        <w:rPr>
          <w:rFonts w:ascii="Calibri" w:hAnsi="Calibri" w:cs="Calibri"/>
          <w:color w:val="000000"/>
          <w:kern w:val="0"/>
          <w:sz w:val="24"/>
          <w:szCs w:val="24"/>
        </w:rPr>
      </w:pPr>
      <w:r>
        <w:rPr>
          <w:rFonts w:ascii="Calibri" w:hAnsi="Calibri" w:cs="Calibri"/>
          <w:color w:val="000000"/>
          <w:kern w:val="0"/>
          <w:sz w:val="24"/>
          <w:szCs w:val="24"/>
        </w:rPr>
        <w:t>Le refus de diagnostiquer est grave dans la mesure où il empêche les enfants d’accéder aux interventions éducatives précoces qui permettraient de limiter les sur</w:t>
      </w:r>
      <w:r w:rsidR="005C09B7">
        <w:rPr>
          <w:rFonts w:ascii="Calibri" w:hAnsi="Calibri" w:cs="Calibri"/>
          <w:color w:val="000000"/>
          <w:kern w:val="0"/>
          <w:sz w:val="24"/>
          <w:szCs w:val="24"/>
        </w:rPr>
        <w:t>-</w:t>
      </w:r>
      <w:r>
        <w:rPr>
          <w:rFonts w:ascii="Calibri" w:hAnsi="Calibri" w:cs="Calibri"/>
          <w:color w:val="000000"/>
          <w:kern w:val="0"/>
          <w:sz w:val="24"/>
          <w:szCs w:val="24"/>
        </w:rPr>
        <w:t>handicaps liés à l’autisme. Il entraîne pour les enfants une perte de chance.</w:t>
      </w:r>
    </w:p>
    <w:p w14:paraId="5AECFDEC" w14:textId="2492053C" w:rsidR="00045134" w:rsidRDefault="00045134" w:rsidP="00045134">
      <w:pPr>
        <w:widowControl/>
        <w:overflowPunct/>
        <w:autoSpaceDE w:val="0"/>
        <w:autoSpaceDN w:val="0"/>
        <w:jc w:val="both"/>
        <w:rPr>
          <w:rFonts w:ascii="Calibri" w:hAnsi="Calibri" w:cs="Calibri"/>
          <w:color w:val="000000"/>
          <w:kern w:val="0"/>
          <w:sz w:val="24"/>
          <w:szCs w:val="24"/>
        </w:rPr>
      </w:pPr>
      <w:r w:rsidRPr="00045134">
        <w:rPr>
          <w:rFonts w:ascii="Calibri" w:hAnsi="Calibri" w:cs="Calibri"/>
          <w:color w:val="000000"/>
          <w:kern w:val="0"/>
          <w:sz w:val="24"/>
          <w:szCs w:val="24"/>
        </w:rPr>
        <w:t xml:space="preserve">Ce </w:t>
      </w:r>
      <w:r w:rsidR="003F4558">
        <w:rPr>
          <w:rFonts w:ascii="Calibri" w:hAnsi="Calibri" w:cs="Calibri"/>
          <w:color w:val="000000"/>
          <w:kern w:val="0"/>
          <w:sz w:val="24"/>
          <w:szCs w:val="24"/>
        </w:rPr>
        <w:t>défaut de diagnostic</w:t>
      </w:r>
      <w:r w:rsidRPr="00045134">
        <w:rPr>
          <w:rFonts w:ascii="Calibri" w:hAnsi="Calibri" w:cs="Calibri"/>
          <w:color w:val="000000"/>
          <w:kern w:val="0"/>
          <w:sz w:val="24"/>
          <w:szCs w:val="24"/>
        </w:rPr>
        <w:t xml:space="preserve"> </w:t>
      </w:r>
      <w:r w:rsidR="005F0A23">
        <w:rPr>
          <w:rFonts w:ascii="Calibri" w:hAnsi="Calibri" w:cs="Calibri"/>
          <w:color w:val="000000"/>
          <w:kern w:val="0"/>
          <w:sz w:val="24"/>
          <w:szCs w:val="24"/>
        </w:rPr>
        <w:t>avait été</w:t>
      </w:r>
      <w:r w:rsidRPr="00045134">
        <w:rPr>
          <w:rFonts w:ascii="Calibri" w:hAnsi="Calibri" w:cs="Calibri"/>
          <w:color w:val="000000"/>
          <w:kern w:val="0"/>
          <w:sz w:val="24"/>
          <w:szCs w:val="24"/>
        </w:rPr>
        <w:t xml:space="preserve"> souligné dans le Rapport du Commissaire Européen aux Droit</w:t>
      </w:r>
      <w:r w:rsidR="003F4558">
        <w:rPr>
          <w:rFonts w:ascii="Calibri" w:hAnsi="Calibri" w:cs="Calibri"/>
          <w:color w:val="000000"/>
          <w:kern w:val="0"/>
          <w:sz w:val="24"/>
          <w:szCs w:val="24"/>
        </w:rPr>
        <w:t>s</w:t>
      </w:r>
      <w:r w:rsidRPr="00045134">
        <w:rPr>
          <w:rFonts w:ascii="Calibri" w:hAnsi="Calibri" w:cs="Calibri"/>
          <w:color w:val="000000"/>
          <w:kern w:val="0"/>
          <w:sz w:val="24"/>
          <w:szCs w:val="24"/>
        </w:rPr>
        <w:t xml:space="preserve"> de l’Homme.</w:t>
      </w:r>
    </w:p>
    <w:p w14:paraId="50D61F13" w14:textId="77777777" w:rsidR="00045134" w:rsidRPr="00045134" w:rsidRDefault="00045134" w:rsidP="00045134">
      <w:pPr>
        <w:widowControl/>
        <w:overflowPunct/>
        <w:autoSpaceDE w:val="0"/>
        <w:autoSpaceDN w:val="0"/>
        <w:jc w:val="both"/>
        <w:rPr>
          <w:rFonts w:ascii="Calibri" w:hAnsi="Calibri" w:cs="Calibri"/>
          <w:color w:val="000000"/>
          <w:kern w:val="0"/>
          <w:sz w:val="24"/>
          <w:szCs w:val="24"/>
        </w:rPr>
      </w:pPr>
    </w:p>
    <w:p w14:paraId="4172FBA9" w14:textId="77777777" w:rsidR="002B58E9" w:rsidRPr="00045328" w:rsidRDefault="002B58E9" w:rsidP="002B58E9">
      <w:pPr>
        <w:widowControl/>
        <w:overflowPunct/>
        <w:autoSpaceDE w:val="0"/>
        <w:autoSpaceDN w:val="0"/>
        <w:spacing w:before="200" w:after="200"/>
        <w:jc w:val="both"/>
        <w:rPr>
          <w:rFonts w:ascii="Calibri" w:hAnsi="Calibri" w:cs="Calibri"/>
          <w:color w:val="000000"/>
          <w:kern w:val="0"/>
        </w:rPr>
      </w:pPr>
      <w:r w:rsidRPr="007D61D9">
        <w:rPr>
          <w:rFonts w:ascii="Calibri" w:hAnsi="Calibri" w:cs="Calibri"/>
          <w:color w:val="000000"/>
          <w:kern w:val="0"/>
        </w:rPr>
        <w:t xml:space="preserve">237. Le Commissaire constate qu’il existe en France une opposition ancienne et marquée entre l’approche essentiellement psychanalytique des syndromes autistiques et des TED retenue par une partie des psychiatres et les aspirations des associations de familles à accéder aux méthodes éducatives, comportementales et développementales recommandées par la Haute Autorité de Santé (HAS). </w:t>
      </w:r>
    </w:p>
    <w:p w14:paraId="732D617A" w14:textId="77777777" w:rsidR="00045134" w:rsidRDefault="00045134" w:rsidP="00045134">
      <w:pPr>
        <w:widowControl/>
        <w:overflowPunct/>
        <w:autoSpaceDE w:val="0"/>
        <w:autoSpaceDN w:val="0"/>
        <w:jc w:val="both"/>
        <w:rPr>
          <w:rFonts w:ascii="Calibri" w:hAnsi="Calibri" w:cs="Calibri"/>
          <w:color w:val="000000"/>
          <w:kern w:val="0"/>
        </w:rPr>
      </w:pPr>
      <w:r w:rsidRPr="00827F68">
        <w:rPr>
          <w:rFonts w:ascii="Calibri" w:hAnsi="Calibri" w:cs="Calibri"/>
          <w:color w:val="000000"/>
          <w:kern w:val="0"/>
        </w:rPr>
        <w:t xml:space="preserve">259. La situation des personnes atteintes des syndromes autistiques et de TED requiert une attention particulière et des efforts soutenus de la part de la France. Le Commissaire note l’existence d’un dépistage insuffisant des syndromes autistiques et des TED, ainsi que le manque d’accompagnement adapté des personnes autistes, qui ont pour effet l’institutionnalisation psychiatrique de ces personnes sans accompagnement. Il est nécessaire que les autorités investissent davantage de moyens en faveur de l’accompagnement adapté et de la scolarisation des enfants autistes en milieu ordinaire. </w:t>
      </w:r>
    </w:p>
    <w:p w14:paraId="2F01726B" w14:textId="77777777" w:rsidR="00823700" w:rsidRDefault="00823700" w:rsidP="00045134">
      <w:pPr>
        <w:widowControl/>
        <w:overflowPunct/>
        <w:autoSpaceDE w:val="0"/>
        <w:autoSpaceDN w:val="0"/>
        <w:jc w:val="both"/>
        <w:rPr>
          <w:rFonts w:ascii="Calibri" w:hAnsi="Calibri" w:cs="Calibri"/>
          <w:color w:val="000000"/>
          <w:kern w:val="0"/>
        </w:rPr>
      </w:pPr>
    </w:p>
    <w:p w14:paraId="658F3854" w14:textId="77777777" w:rsidR="00823700" w:rsidRPr="00823700" w:rsidRDefault="00823700" w:rsidP="00823700">
      <w:pPr>
        <w:widowControl/>
        <w:overflowPunct/>
        <w:autoSpaceDE w:val="0"/>
        <w:autoSpaceDN w:val="0"/>
        <w:rPr>
          <w:rFonts w:ascii="Calibri" w:hAnsi="Calibri" w:cs="Calibri"/>
          <w:color w:val="000000"/>
          <w:kern w:val="0"/>
          <w:sz w:val="24"/>
          <w:szCs w:val="24"/>
        </w:rPr>
      </w:pPr>
    </w:p>
    <w:p w14:paraId="4270D6F7" w14:textId="352B141A" w:rsidR="00823700" w:rsidRDefault="00823700" w:rsidP="00823700">
      <w:pPr>
        <w:widowControl/>
        <w:overflowPunct/>
        <w:autoSpaceDE w:val="0"/>
        <w:autoSpaceDN w:val="0"/>
        <w:rPr>
          <w:rFonts w:ascii="Calibri" w:hAnsi="Calibri" w:cs="Calibri"/>
          <w:b/>
          <w:bCs/>
          <w:color w:val="000000"/>
          <w:kern w:val="0"/>
          <w:sz w:val="23"/>
          <w:szCs w:val="23"/>
        </w:rPr>
      </w:pPr>
      <w:r w:rsidRPr="00823700">
        <w:rPr>
          <w:rFonts w:ascii="Calibri" w:hAnsi="Calibri" w:cs="Calibri"/>
          <w:b/>
          <w:bCs/>
          <w:color w:val="000000"/>
          <w:kern w:val="0"/>
          <w:sz w:val="23"/>
          <w:szCs w:val="23"/>
        </w:rPr>
        <w:t xml:space="preserve">Il reste </w:t>
      </w:r>
      <w:r w:rsidR="005F0A23">
        <w:rPr>
          <w:rFonts w:ascii="Calibri" w:hAnsi="Calibri" w:cs="Calibri"/>
          <w:b/>
          <w:bCs/>
          <w:color w:val="000000"/>
          <w:kern w:val="0"/>
          <w:sz w:val="23"/>
          <w:szCs w:val="23"/>
        </w:rPr>
        <w:t xml:space="preserve">encore difficile en France </w:t>
      </w:r>
      <w:r w:rsidRPr="00823700">
        <w:rPr>
          <w:rFonts w:ascii="Calibri" w:hAnsi="Calibri" w:cs="Calibri"/>
          <w:b/>
          <w:bCs/>
          <w:color w:val="000000"/>
          <w:kern w:val="0"/>
          <w:sz w:val="23"/>
          <w:szCs w:val="23"/>
        </w:rPr>
        <w:t xml:space="preserve">de faire reconnaître </w:t>
      </w:r>
      <w:r>
        <w:rPr>
          <w:rFonts w:ascii="Calibri" w:hAnsi="Calibri" w:cs="Calibri"/>
          <w:b/>
          <w:bCs/>
          <w:color w:val="000000"/>
          <w:kern w:val="0"/>
          <w:sz w:val="23"/>
          <w:szCs w:val="23"/>
        </w:rPr>
        <w:t>en France l</w:t>
      </w:r>
      <w:r w:rsidRPr="00823700">
        <w:rPr>
          <w:rFonts w:ascii="Calibri" w:hAnsi="Calibri" w:cs="Calibri"/>
          <w:b/>
          <w:bCs/>
          <w:color w:val="000000"/>
          <w:kern w:val="0"/>
          <w:sz w:val="23"/>
          <w:szCs w:val="23"/>
        </w:rPr>
        <w:t xml:space="preserve">a spécificité de l’autisme. </w:t>
      </w:r>
    </w:p>
    <w:p w14:paraId="50AEF7E5" w14:textId="10BBB9A2" w:rsidR="005F0A23" w:rsidRPr="005F0A23" w:rsidRDefault="005F0A23" w:rsidP="005C09B7">
      <w:pPr>
        <w:widowControl/>
        <w:overflowPunct/>
        <w:autoSpaceDE w:val="0"/>
        <w:autoSpaceDN w:val="0"/>
        <w:jc w:val="both"/>
        <w:rPr>
          <w:rFonts w:asciiTheme="minorHAnsi" w:hAnsiTheme="minorHAnsi" w:cs="Calibri"/>
          <w:color w:val="000000"/>
          <w:kern w:val="0"/>
          <w:sz w:val="23"/>
          <w:szCs w:val="23"/>
        </w:rPr>
      </w:pPr>
      <w:r>
        <w:rPr>
          <w:rFonts w:ascii="Calibri" w:hAnsi="Calibri" w:cs="Calibri"/>
          <w:b/>
          <w:bCs/>
          <w:color w:val="000000"/>
          <w:kern w:val="0"/>
          <w:sz w:val="23"/>
          <w:szCs w:val="23"/>
        </w:rPr>
        <w:t xml:space="preserve">Tous les documents statistiques, y compris à l’Education Nationale, utilisent une vieille classification : les troubles du spectre de l’autisme doivent se trouver dans les déficiences intellectuelles ou les déficiences du psychisme. Même la loi de 2005 </w:t>
      </w:r>
      <w:r w:rsidRPr="005F0A23">
        <w:rPr>
          <w:rFonts w:asciiTheme="minorHAnsi" w:hAnsiTheme="minorHAnsi" w:cs="Calibri"/>
          <w:color w:val="000000"/>
          <w:kern w:val="0"/>
          <w:sz w:val="23"/>
          <w:szCs w:val="23"/>
        </w:rPr>
        <w:t>(</w:t>
      </w:r>
      <w:r w:rsidRPr="005F0A23">
        <w:rPr>
          <w:rStyle w:val="Strong"/>
          <w:rFonts w:asciiTheme="minorHAnsi" w:hAnsiTheme="minorHAnsi" w:cs="Arial"/>
          <w:color w:val="000000"/>
          <w:sz w:val="23"/>
          <w:szCs w:val="23"/>
          <w:shd w:val="clear" w:color="auto" w:fill="FFFFFF"/>
        </w:rPr>
        <w:t xml:space="preserve">LOI n° 2005-102 du 11 février 2005 pour l'égalité des droits et des chances, la participation et la citoyenneté des personnes handicapées) méconnaît les troubles du spectre de l’autisme et plus largement les troubles </w:t>
      </w:r>
      <w:proofErr w:type="spellStart"/>
      <w:r w:rsidRPr="005F0A23">
        <w:rPr>
          <w:rStyle w:val="Strong"/>
          <w:rFonts w:asciiTheme="minorHAnsi" w:hAnsiTheme="minorHAnsi" w:cs="Arial"/>
          <w:color w:val="000000"/>
          <w:sz w:val="23"/>
          <w:szCs w:val="23"/>
          <w:shd w:val="clear" w:color="auto" w:fill="FFFFFF"/>
        </w:rPr>
        <w:t>neuro-développementaux</w:t>
      </w:r>
      <w:proofErr w:type="spellEnd"/>
      <w:r>
        <w:rPr>
          <w:rStyle w:val="Strong"/>
          <w:rFonts w:asciiTheme="minorHAnsi" w:hAnsiTheme="minorHAnsi" w:cs="Arial"/>
          <w:color w:val="000000"/>
          <w:sz w:val="23"/>
          <w:szCs w:val="23"/>
          <w:shd w:val="clear" w:color="auto" w:fill="FFFFFF"/>
        </w:rPr>
        <w:t>.</w:t>
      </w:r>
    </w:p>
    <w:p w14:paraId="290A54EB" w14:textId="77777777" w:rsidR="00823700" w:rsidRDefault="00823700" w:rsidP="00823700">
      <w:pPr>
        <w:widowControl/>
        <w:overflowPunct/>
        <w:autoSpaceDE w:val="0"/>
        <w:autoSpaceDN w:val="0"/>
        <w:jc w:val="both"/>
        <w:rPr>
          <w:rFonts w:ascii="Calibri" w:hAnsi="Calibri" w:cs="Calibri"/>
          <w:color w:val="000000"/>
          <w:kern w:val="0"/>
        </w:rPr>
      </w:pPr>
    </w:p>
    <w:p w14:paraId="21A73C02" w14:textId="77777777" w:rsidR="00521B55" w:rsidRDefault="00521B55" w:rsidP="00045134">
      <w:pPr>
        <w:widowControl/>
        <w:overflowPunct/>
        <w:autoSpaceDE w:val="0"/>
        <w:autoSpaceDN w:val="0"/>
        <w:jc w:val="both"/>
        <w:rPr>
          <w:rFonts w:ascii="Calibri" w:hAnsi="Calibri" w:cs="Calibri"/>
          <w:color w:val="000000"/>
          <w:kern w:val="0"/>
        </w:rPr>
      </w:pPr>
    </w:p>
    <w:p w14:paraId="27B5E741" w14:textId="77777777" w:rsidR="00521B55" w:rsidRDefault="00521B55" w:rsidP="00045134">
      <w:pPr>
        <w:widowControl/>
        <w:overflowPunct/>
        <w:autoSpaceDE w:val="0"/>
        <w:autoSpaceDN w:val="0"/>
        <w:jc w:val="both"/>
        <w:rPr>
          <w:rFonts w:ascii="Calibri" w:hAnsi="Calibri" w:cs="Calibri"/>
          <w:b/>
          <w:color w:val="000000"/>
          <w:kern w:val="0"/>
          <w:sz w:val="24"/>
          <w:szCs w:val="24"/>
        </w:rPr>
      </w:pPr>
      <w:r>
        <w:rPr>
          <w:rFonts w:ascii="Calibri" w:hAnsi="Calibri" w:cs="Calibri"/>
          <w:b/>
          <w:color w:val="000000"/>
          <w:kern w:val="0"/>
          <w:sz w:val="24"/>
          <w:szCs w:val="24"/>
        </w:rPr>
        <w:t xml:space="preserve">                        </w:t>
      </w:r>
      <w:r w:rsidRPr="00521B55">
        <w:rPr>
          <w:rFonts w:ascii="Calibri" w:hAnsi="Calibri" w:cs="Calibri"/>
          <w:b/>
          <w:color w:val="000000"/>
          <w:kern w:val="0"/>
          <w:sz w:val="24"/>
          <w:szCs w:val="24"/>
        </w:rPr>
        <w:t>Solutions :</w:t>
      </w:r>
    </w:p>
    <w:p w14:paraId="1B6B983C" w14:textId="77777777" w:rsidR="00C25036" w:rsidRPr="00C25036" w:rsidRDefault="00C25036" w:rsidP="00C25036">
      <w:pPr>
        <w:widowControl/>
        <w:overflowPunct/>
        <w:autoSpaceDE w:val="0"/>
        <w:autoSpaceDN w:val="0"/>
        <w:rPr>
          <w:rFonts w:ascii="Calibri" w:hAnsi="Calibri"/>
          <w:kern w:val="0"/>
          <w:sz w:val="24"/>
          <w:szCs w:val="24"/>
        </w:rPr>
      </w:pPr>
    </w:p>
    <w:p w14:paraId="09BBF1D1" w14:textId="77777777" w:rsidR="00C25036" w:rsidRPr="00C25036" w:rsidRDefault="00C25036" w:rsidP="00C25036">
      <w:pPr>
        <w:widowControl/>
        <w:numPr>
          <w:ilvl w:val="0"/>
          <w:numId w:val="14"/>
        </w:numPr>
        <w:overflowPunct/>
        <w:autoSpaceDE w:val="0"/>
        <w:autoSpaceDN w:val="0"/>
        <w:jc w:val="both"/>
        <w:rPr>
          <w:rFonts w:ascii="Calibri" w:hAnsi="Calibri" w:cs="Garamond"/>
          <w:kern w:val="0"/>
          <w:sz w:val="24"/>
          <w:szCs w:val="24"/>
        </w:rPr>
      </w:pPr>
      <w:proofErr w:type="gramStart"/>
      <w:r>
        <w:rPr>
          <w:rFonts w:ascii="Calibri" w:hAnsi="Calibri" w:cs="Garamond"/>
          <w:b/>
          <w:bCs/>
          <w:kern w:val="0"/>
          <w:sz w:val="24"/>
          <w:szCs w:val="24"/>
        </w:rPr>
        <w:t>la</w:t>
      </w:r>
      <w:proofErr w:type="gramEnd"/>
      <w:r>
        <w:rPr>
          <w:rFonts w:ascii="Calibri" w:hAnsi="Calibri" w:cs="Garamond"/>
          <w:b/>
          <w:bCs/>
          <w:kern w:val="0"/>
          <w:sz w:val="24"/>
          <w:szCs w:val="24"/>
        </w:rPr>
        <w:t xml:space="preserve"> création de services de diagnostic et d’intervention précoces dans chaque département</w:t>
      </w:r>
      <w:r w:rsidRPr="00E010A4">
        <w:rPr>
          <w:rFonts w:ascii="Calibri" w:hAnsi="Calibri" w:cs="Garamond"/>
          <w:b/>
          <w:bCs/>
          <w:kern w:val="0"/>
          <w:sz w:val="24"/>
          <w:szCs w:val="24"/>
        </w:rPr>
        <w:t xml:space="preserve"> ; </w:t>
      </w:r>
    </w:p>
    <w:p w14:paraId="0A38A55D" w14:textId="1C1D8A5A" w:rsidR="00201D7F" w:rsidRPr="00C25036" w:rsidRDefault="00C25036" w:rsidP="00045134">
      <w:pPr>
        <w:widowControl/>
        <w:numPr>
          <w:ilvl w:val="0"/>
          <w:numId w:val="14"/>
        </w:numPr>
        <w:overflowPunct/>
        <w:autoSpaceDE w:val="0"/>
        <w:autoSpaceDN w:val="0"/>
        <w:jc w:val="both"/>
        <w:rPr>
          <w:rFonts w:ascii="Calibri" w:hAnsi="Calibri" w:cs="Garamond"/>
          <w:kern w:val="0"/>
          <w:sz w:val="24"/>
          <w:szCs w:val="24"/>
        </w:rPr>
      </w:pPr>
      <w:proofErr w:type="gramStart"/>
      <w:r w:rsidRPr="00E010A4">
        <w:rPr>
          <w:rFonts w:ascii="Calibri" w:hAnsi="Calibri" w:cs="Garamond"/>
          <w:b/>
          <w:bCs/>
          <w:kern w:val="0"/>
          <w:sz w:val="24"/>
          <w:szCs w:val="24"/>
        </w:rPr>
        <w:t>l’obligation</w:t>
      </w:r>
      <w:proofErr w:type="gramEnd"/>
      <w:r w:rsidRPr="00E010A4">
        <w:rPr>
          <w:rFonts w:ascii="Calibri" w:hAnsi="Calibri" w:cs="Garamond"/>
          <w:b/>
          <w:bCs/>
          <w:kern w:val="0"/>
          <w:sz w:val="24"/>
          <w:szCs w:val="24"/>
        </w:rPr>
        <w:t xml:space="preserve"> </w:t>
      </w:r>
      <w:r>
        <w:rPr>
          <w:rFonts w:ascii="Calibri" w:hAnsi="Calibri" w:cs="Garamond"/>
          <w:b/>
          <w:bCs/>
          <w:kern w:val="0"/>
          <w:sz w:val="24"/>
          <w:szCs w:val="24"/>
        </w:rPr>
        <w:t xml:space="preserve">pour le </w:t>
      </w:r>
      <w:r w:rsidRPr="00E010A4">
        <w:rPr>
          <w:rFonts w:ascii="Calibri" w:hAnsi="Calibri" w:cs="Garamond"/>
          <w:b/>
          <w:bCs/>
          <w:kern w:val="0"/>
          <w:sz w:val="24"/>
          <w:szCs w:val="24"/>
        </w:rPr>
        <w:t xml:space="preserve">corps médical </w:t>
      </w:r>
      <w:r>
        <w:rPr>
          <w:rFonts w:ascii="Calibri" w:hAnsi="Calibri" w:cs="Garamond"/>
          <w:b/>
          <w:bCs/>
          <w:kern w:val="0"/>
          <w:sz w:val="24"/>
          <w:szCs w:val="24"/>
        </w:rPr>
        <w:t xml:space="preserve">de diagnostiquer conformément </w:t>
      </w:r>
      <w:r w:rsidR="00C978C0">
        <w:rPr>
          <w:rFonts w:ascii="Calibri" w:hAnsi="Calibri" w:cs="Garamond"/>
          <w:b/>
          <w:bCs/>
          <w:kern w:val="0"/>
          <w:sz w:val="24"/>
          <w:szCs w:val="24"/>
        </w:rPr>
        <w:t xml:space="preserve">au DSM5, </w:t>
      </w:r>
      <w:r w:rsidR="000346BB">
        <w:rPr>
          <w:rFonts w:ascii="Calibri" w:hAnsi="Calibri" w:cs="Garamond"/>
          <w:b/>
          <w:bCs/>
          <w:kern w:val="0"/>
          <w:sz w:val="24"/>
          <w:szCs w:val="24"/>
        </w:rPr>
        <w:t xml:space="preserve">et à </w:t>
      </w:r>
      <w:r w:rsidR="00C978C0">
        <w:rPr>
          <w:rFonts w:ascii="Calibri" w:hAnsi="Calibri" w:cs="Garamond"/>
          <w:b/>
          <w:bCs/>
          <w:kern w:val="0"/>
          <w:sz w:val="24"/>
          <w:szCs w:val="24"/>
        </w:rPr>
        <w:t>la CIM 11</w:t>
      </w:r>
      <w:r>
        <w:rPr>
          <w:rFonts w:ascii="Calibri" w:hAnsi="Calibri" w:cs="Garamond"/>
          <w:b/>
          <w:bCs/>
          <w:kern w:val="0"/>
          <w:sz w:val="24"/>
          <w:szCs w:val="24"/>
        </w:rPr>
        <w:t xml:space="preserve">, </w:t>
      </w:r>
      <w:r w:rsidRPr="00E010A4">
        <w:rPr>
          <w:rFonts w:ascii="Calibri" w:hAnsi="Calibri" w:cs="Garamond"/>
          <w:b/>
          <w:bCs/>
          <w:kern w:val="0"/>
          <w:sz w:val="24"/>
          <w:szCs w:val="24"/>
        </w:rPr>
        <w:t xml:space="preserve">d’informer les parents, clairement et par écrit, du diagnostic de leur enfant et </w:t>
      </w:r>
      <w:r>
        <w:rPr>
          <w:rFonts w:ascii="Calibri" w:hAnsi="Calibri" w:cs="Garamond"/>
          <w:b/>
          <w:bCs/>
          <w:kern w:val="0"/>
          <w:sz w:val="24"/>
          <w:szCs w:val="24"/>
        </w:rPr>
        <w:t>de remplir des documents explicites par écrit pour préciser la nature des interventions nécessaires, recommandées, conformes aux recommandations de bonnes pratiques de mars 2012</w:t>
      </w:r>
      <w:r w:rsidRPr="00E010A4">
        <w:rPr>
          <w:rFonts w:ascii="Calibri" w:hAnsi="Calibri" w:cs="Garamond"/>
          <w:b/>
          <w:bCs/>
          <w:kern w:val="0"/>
          <w:sz w:val="24"/>
          <w:szCs w:val="24"/>
        </w:rPr>
        <w:t xml:space="preserve"> ; </w:t>
      </w:r>
    </w:p>
    <w:p w14:paraId="3A2C8A5F" w14:textId="59A752C8" w:rsidR="00521B55" w:rsidRDefault="00C25036" w:rsidP="00521B55">
      <w:pPr>
        <w:widowControl/>
        <w:numPr>
          <w:ilvl w:val="0"/>
          <w:numId w:val="15"/>
        </w:numPr>
        <w:overflowPunct/>
        <w:autoSpaceDE w:val="0"/>
        <w:autoSpaceDN w:val="0"/>
        <w:jc w:val="both"/>
        <w:rPr>
          <w:rFonts w:ascii="Calibri" w:hAnsi="Calibri" w:cs="Calibri"/>
          <w:b/>
          <w:color w:val="000000"/>
          <w:kern w:val="0"/>
          <w:sz w:val="24"/>
          <w:szCs w:val="24"/>
        </w:rPr>
      </w:pPr>
      <w:proofErr w:type="gramStart"/>
      <w:r>
        <w:rPr>
          <w:rFonts w:ascii="Calibri" w:hAnsi="Calibri" w:cs="Calibri"/>
          <w:b/>
          <w:color w:val="000000"/>
          <w:kern w:val="0"/>
          <w:sz w:val="24"/>
          <w:szCs w:val="24"/>
        </w:rPr>
        <w:t>l’obligation</w:t>
      </w:r>
      <w:proofErr w:type="gramEnd"/>
      <w:r>
        <w:rPr>
          <w:rFonts w:ascii="Calibri" w:hAnsi="Calibri" w:cs="Calibri"/>
          <w:b/>
          <w:color w:val="000000"/>
          <w:kern w:val="0"/>
          <w:sz w:val="24"/>
          <w:szCs w:val="24"/>
        </w:rPr>
        <w:t xml:space="preserve"> de r</w:t>
      </w:r>
      <w:r w:rsidR="00201D7F">
        <w:rPr>
          <w:rFonts w:ascii="Calibri" w:hAnsi="Calibri" w:cs="Calibri"/>
          <w:b/>
          <w:color w:val="000000"/>
          <w:kern w:val="0"/>
          <w:sz w:val="24"/>
          <w:szCs w:val="24"/>
        </w:rPr>
        <w:t>especter les recommandations diagnostiques d</w:t>
      </w:r>
      <w:r w:rsidR="00C978C0">
        <w:rPr>
          <w:rFonts w:ascii="Calibri" w:hAnsi="Calibri" w:cs="Calibri"/>
          <w:b/>
          <w:color w:val="000000"/>
          <w:kern w:val="0"/>
          <w:sz w:val="24"/>
          <w:szCs w:val="24"/>
        </w:rPr>
        <w:t>e la Haute Autorité de Santé de janvier 2018</w:t>
      </w:r>
    </w:p>
    <w:p w14:paraId="59C53115" w14:textId="6E0BE563" w:rsidR="00201D7F" w:rsidRDefault="00C978C0" w:rsidP="00521B55">
      <w:pPr>
        <w:widowControl/>
        <w:numPr>
          <w:ilvl w:val="0"/>
          <w:numId w:val="15"/>
        </w:numPr>
        <w:overflowPunct/>
        <w:autoSpaceDE w:val="0"/>
        <w:autoSpaceDN w:val="0"/>
        <w:jc w:val="both"/>
        <w:rPr>
          <w:rFonts w:ascii="Calibri" w:hAnsi="Calibri" w:cs="Calibri"/>
          <w:b/>
          <w:color w:val="000000"/>
          <w:kern w:val="0"/>
          <w:sz w:val="24"/>
          <w:szCs w:val="24"/>
        </w:rPr>
      </w:pPr>
      <w:proofErr w:type="gramStart"/>
      <w:r>
        <w:rPr>
          <w:rFonts w:ascii="Calibri" w:hAnsi="Calibri" w:cs="Calibri"/>
          <w:b/>
          <w:color w:val="000000"/>
          <w:kern w:val="0"/>
          <w:sz w:val="24"/>
          <w:szCs w:val="24"/>
        </w:rPr>
        <w:lastRenderedPageBreak/>
        <w:t>la</w:t>
      </w:r>
      <w:proofErr w:type="gramEnd"/>
      <w:r>
        <w:rPr>
          <w:rFonts w:ascii="Calibri" w:hAnsi="Calibri" w:cs="Calibri"/>
          <w:b/>
          <w:color w:val="000000"/>
          <w:kern w:val="0"/>
          <w:sz w:val="24"/>
          <w:szCs w:val="24"/>
        </w:rPr>
        <w:t xml:space="preserve"> sanction d</w:t>
      </w:r>
      <w:r w:rsidR="00201D7F">
        <w:rPr>
          <w:rFonts w:ascii="Calibri" w:hAnsi="Calibri" w:cs="Calibri"/>
          <w:b/>
          <w:color w:val="000000"/>
          <w:kern w:val="0"/>
          <w:sz w:val="24"/>
          <w:szCs w:val="24"/>
        </w:rPr>
        <w:t>es médecins qui violent le code de Santé Publique et refusent de diagnostiquer</w:t>
      </w:r>
    </w:p>
    <w:p w14:paraId="7CF8D2E9" w14:textId="7A4055D1" w:rsidR="00357162" w:rsidRDefault="00C978C0" w:rsidP="00521B55">
      <w:pPr>
        <w:widowControl/>
        <w:numPr>
          <w:ilvl w:val="0"/>
          <w:numId w:val="15"/>
        </w:numPr>
        <w:overflowPunct/>
        <w:autoSpaceDE w:val="0"/>
        <w:autoSpaceDN w:val="0"/>
        <w:jc w:val="both"/>
        <w:rPr>
          <w:rFonts w:ascii="Calibri" w:hAnsi="Calibri" w:cs="Calibri"/>
          <w:b/>
          <w:color w:val="000000"/>
          <w:kern w:val="0"/>
          <w:sz w:val="24"/>
          <w:szCs w:val="24"/>
        </w:rPr>
      </w:pPr>
      <w:proofErr w:type="gramStart"/>
      <w:r>
        <w:rPr>
          <w:rFonts w:ascii="Calibri" w:hAnsi="Calibri" w:cs="Calibri"/>
          <w:b/>
          <w:color w:val="000000"/>
          <w:kern w:val="0"/>
          <w:sz w:val="24"/>
          <w:szCs w:val="24"/>
        </w:rPr>
        <w:t>l’organisation</w:t>
      </w:r>
      <w:proofErr w:type="gramEnd"/>
      <w:r>
        <w:rPr>
          <w:rFonts w:ascii="Calibri" w:hAnsi="Calibri" w:cs="Calibri"/>
          <w:b/>
          <w:color w:val="000000"/>
          <w:kern w:val="0"/>
          <w:sz w:val="24"/>
          <w:szCs w:val="24"/>
        </w:rPr>
        <w:t xml:space="preserve"> d’</w:t>
      </w:r>
      <w:r w:rsidR="00357162">
        <w:rPr>
          <w:rFonts w:ascii="Calibri" w:hAnsi="Calibri" w:cs="Calibri"/>
          <w:b/>
          <w:color w:val="000000"/>
          <w:kern w:val="0"/>
          <w:sz w:val="24"/>
          <w:szCs w:val="24"/>
        </w:rPr>
        <w:t xml:space="preserve">une campagne de sensibilisation nationale et </w:t>
      </w:r>
      <w:r>
        <w:rPr>
          <w:rFonts w:ascii="Calibri" w:hAnsi="Calibri" w:cs="Calibri"/>
          <w:b/>
          <w:color w:val="000000"/>
          <w:kern w:val="0"/>
          <w:sz w:val="24"/>
          <w:szCs w:val="24"/>
        </w:rPr>
        <w:t xml:space="preserve">le développement des </w:t>
      </w:r>
      <w:r w:rsidR="00357162">
        <w:rPr>
          <w:rFonts w:ascii="Calibri" w:hAnsi="Calibri" w:cs="Calibri"/>
          <w:b/>
          <w:color w:val="000000"/>
          <w:kern w:val="0"/>
          <w:sz w:val="24"/>
          <w:szCs w:val="24"/>
        </w:rPr>
        <w:t>outils d’information nécessaire : la seule brochure dépistage existante est un travail de notre association :</w:t>
      </w:r>
    </w:p>
    <w:p w14:paraId="70C01E24" w14:textId="3FF454D2" w:rsidR="00357162" w:rsidRDefault="00357162" w:rsidP="00357162">
      <w:pPr>
        <w:widowControl/>
        <w:overflowPunct/>
        <w:autoSpaceDE w:val="0"/>
        <w:autoSpaceDN w:val="0"/>
        <w:ind w:left="720"/>
        <w:jc w:val="both"/>
        <w:rPr>
          <w:rStyle w:val="Hyperlink"/>
          <w:rFonts w:ascii="Calibri" w:hAnsi="Calibri"/>
          <w:sz w:val="24"/>
          <w:szCs w:val="24"/>
        </w:rPr>
      </w:pPr>
    </w:p>
    <w:p w14:paraId="0FDE4BC8" w14:textId="5E0E0222" w:rsidR="000A62B6" w:rsidRDefault="000A62B6" w:rsidP="00357162">
      <w:pPr>
        <w:widowControl/>
        <w:overflowPunct/>
        <w:autoSpaceDE w:val="0"/>
        <w:autoSpaceDN w:val="0"/>
        <w:ind w:left="720"/>
        <w:jc w:val="both"/>
        <w:rPr>
          <w:rStyle w:val="Hyperlink"/>
          <w:rFonts w:ascii="Calibri" w:hAnsi="Calibri"/>
          <w:sz w:val="24"/>
          <w:szCs w:val="24"/>
        </w:rPr>
      </w:pPr>
    </w:p>
    <w:p w14:paraId="5A74C152" w14:textId="046E904A" w:rsidR="000A62B6" w:rsidRDefault="004D086C" w:rsidP="00357162">
      <w:pPr>
        <w:widowControl/>
        <w:overflowPunct/>
        <w:autoSpaceDE w:val="0"/>
        <w:autoSpaceDN w:val="0"/>
        <w:ind w:left="720"/>
        <w:jc w:val="both"/>
        <w:rPr>
          <w:rStyle w:val="Hyperlink"/>
          <w:rFonts w:ascii="Calibri" w:hAnsi="Calibri"/>
          <w:sz w:val="24"/>
          <w:szCs w:val="24"/>
        </w:rPr>
      </w:pPr>
      <w:hyperlink r:id="rId16" w:history="1">
        <w:r w:rsidR="000A62B6" w:rsidRPr="00227BFB">
          <w:rPr>
            <w:rStyle w:val="Hyperlink"/>
            <w:rFonts w:ascii="Calibri" w:hAnsi="Calibri"/>
            <w:sz w:val="24"/>
            <w:szCs w:val="24"/>
          </w:rPr>
          <w:t>https://www.autisme-france.fr/f/b2377dd03661db4b8caadca1779e359341f8cf47/BrochureAF-Depistage2021-Web.pdf</w:t>
        </w:r>
      </w:hyperlink>
    </w:p>
    <w:p w14:paraId="155141B1" w14:textId="77777777" w:rsidR="00045134" w:rsidRPr="00357162" w:rsidRDefault="00357162" w:rsidP="000A62B6">
      <w:pPr>
        <w:widowControl/>
        <w:overflowPunct/>
        <w:autoSpaceDE w:val="0"/>
        <w:autoSpaceDN w:val="0"/>
        <w:jc w:val="both"/>
        <w:rPr>
          <w:rStyle w:val="Strong"/>
          <w:rFonts w:ascii="Calibri" w:hAnsi="Calibri" w:cs="Calibri"/>
          <w:bCs w:val="0"/>
          <w:color w:val="000000"/>
          <w:kern w:val="0"/>
          <w:sz w:val="24"/>
          <w:szCs w:val="24"/>
        </w:rPr>
      </w:pPr>
      <w:r w:rsidRPr="00357162">
        <w:rPr>
          <w:rFonts w:ascii="Calibri" w:hAnsi="Calibri"/>
          <w:sz w:val="24"/>
          <w:szCs w:val="24"/>
        </w:rPr>
        <w:br/>
      </w:r>
    </w:p>
    <w:p w14:paraId="6951EB74" w14:textId="77777777" w:rsidR="00045134" w:rsidRDefault="00045134" w:rsidP="00045134">
      <w:pPr>
        <w:pStyle w:val="NormalWeb"/>
        <w:spacing w:before="0" w:beforeAutospacing="0" w:after="0" w:afterAutospacing="0" w:line="240" w:lineRule="atLeast"/>
        <w:ind w:left="1080"/>
        <w:rPr>
          <w:rStyle w:val="Strong"/>
          <w:rFonts w:ascii="Calibri" w:hAnsi="Calibri" w:cs="Calibri"/>
          <w:color w:val="333333"/>
        </w:rPr>
      </w:pPr>
    </w:p>
    <w:p w14:paraId="06C2BE46" w14:textId="77777777" w:rsidR="00BD3237" w:rsidRDefault="006A49B4" w:rsidP="006A49B4">
      <w:pPr>
        <w:pStyle w:val="NormalWeb"/>
        <w:spacing w:before="0" w:beforeAutospacing="0" w:after="0" w:afterAutospacing="0" w:line="240" w:lineRule="atLeast"/>
        <w:ind w:left="720"/>
        <w:rPr>
          <w:rStyle w:val="Strong"/>
          <w:rFonts w:ascii="Calibri" w:hAnsi="Calibri" w:cs="Calibri"/>
          <w:color w:val="333333"/>
        </w:rPr>
      </w:pPr>
      <w:r>
        <w:rPr>
          <w:rStyle w:val="Strong"/>
          <w:rFonts w:ascii="Calibri" w:hAnsi="Calibri" w:cs="Calibri"/>
          <w:color w:val="333333"/>
        </w:rPr>
        <w:t xml:space="preserve">2) </w:t>
      </w:r>
      <w:r w:rsidR="00BD3237">
        <w:rPr>
          <w:rStyle w:val="Strong"/>
          <w:rFonts w:ascii="Calibri" w:hAnsi="Calibri" w:cs="Calibri"/>
          <w:color w:val="333333"/>
        </w:rPr>
        <w:t>Discrimination</w:t>
      </w:r>
      <w:r w:rsidR="00EC46CA">
        <w:rPr>
          <w:rStyle w:val="Strong"/>
          <w:rFonts w:ascii="Calibri" w:hAnsi="Calibri" w:cs="Calibri"/>
          <w:color w:val="333333"/>
        </w:rPr>
        <w:t xml:space="preserve"> dans l’accès à la scolarisation</w:t>
      </w:r>
    </w:p>
    <w:p w14:paraId="780A43F1" w14:textId="77777777" w:rsidR="00BD3237" w:rsidRDefault="00BD3237" w:rsidP="00BD3237">
      <w:pPr>
        <w:pStyle w:val="NormalWeb"/>
        <w:spacing w:before="0" w:beforeAutospacing="0" w:after="0" w:afterAutospacing="0" w:line="240" w:lineRule="atLeast"/>
        <w:ind w:left="1080"/>
        <w:rPr>
          <w:rStyle w:val="Strong"/>
          <w:rFonts w:ascii="Calibri" w:hAnsi="Calibri" w:cs="Calibri"/>
          <w:color w:val="333333"/>
        </w:rPr>
      </w:pPr>
    </w:p>
    <w:p w14:paraId="3CDD5D73" w14:textId="09D01DD6" w:rsidR="00BD3237" w:rsidRDefault="00BD3237" w:rsidP="00693990">
      <w:pPr>
        <w:pStyle w:val="NormalWeb"/>
        <w:spacing w:before="0" w:beforeAutospacing="0" w:after="0" w:afterAutospacing="0"/>
        <w:jc w:val="both"/>
        <w:rPr>
          <w:rStyle w:val="Strong"/>
          <w:rFonts w:ascii="Calibri" w:hAnsi="Calibri" w:cs="Calibri"/>
          <w:color w:val="333333"/>
        </w:rPr>
      </w:pPr>
      <w:r>
        <w:rPr>
          <w:rStyle w:val="Strong"/>
          <w:rFonts w:ascii="Calibri" w:hAnsi="Calibri" w:cs="Calibri"/>
          <w:color w:val="333333"/>
        </w:rPr>
        <w:t>L’article 23.1 de la CDE affirme le « Droit des enfants mentalement ou physiquement handicapés à mener une vie pleine et décente, dans des conditions qui garantissent leur dignité, favorisent leur autonomie et facilitent leur participation active à la vie de la collectivité. »</w:t>
      </w:r>
    </w:p>
    <w:p w14:paraId="10155ACF" w14:textId="1E49764B" w:rsidR="002C6FDF" w:rsidRDefault="002C6FDF" w:rsidP="00693990">
      <w:pPr>
        <w:pStyle w:val="NormalWeb"/>
        <w:spacing w:before="0" w:beforeAutospacing="0" w:after="0" w:afterAutospacing="0"/>
        <w:jc w:val="both"/>
        <w:rPr>
          <w:rStyle w:val="Strong"/>
          <w:rFonts w:ascii="Calibri" w:hAnsi="Calibri" w:cs="Calibri"/>
          <w:color w:val="333333"/>
        </w:rPr>
      </w:pPr>
    </w:p>
    <w:p w14:paraId="034BCC7A" w14:textId="19970D80" w:rsidR="002C6FDF" w:rsidRDefault="002C6FDF" w:rsidP="00693990">
      <w:pPr>
        <w:pStyle w:val="NormalWeb"/>
        <w:spacing w:before="0" w:beforeAutospacing="0" w:after="0" w:afterAutospacing="0"/>
        <w:jc w:val="both"/>
        <w:rPr>
          <w:rStyle w:val="Strong"/>
          <w:rFonts w:ascii="Calibri" w:hAnsi="Calibri" w:cs="Calibri"/>
          <w:color w:val="333333"/>
        </w:rPr>
      </w:pPr>
      <w:r>
        <w:rPr>
          <w:rStyle w:val="Strong"/>
          <w:rFonts w:ascii="Calibri" w:hAnsi="Calibri" w:cs="Calibri"/>
          <w:color w:val="333333"/>
        </w:rPr>
        <w:t>Autisme France a participé à la commission d’enquête parlementaire sur l’école inclusive :</w:t>
      </w:r>
    </w:p>
    <w:p w14:paraId="52ED9881" w14:textId="00005EC4" w:rsidR="002C6FDF" w:rsidRDefault="002C6FDF" w:rsidP="00693990">
      <w:pPr>
        <w:pStyle w:val="NormalWeb"/>
        <w:spacing w:before="0" w:beforeAutospacing="0" w:after="0" w:afterAutospacing="0"/>
        <w:jc w:val="both"/>
        <w:rPr>
          <w:rStyle w:val="Strong"/>
          <w:rFonts w:ascii="Calibri" w:hAnsi="Calibri" w:cs="Calibri"/>
          <w:color w:val="333333"/>
        </w:rPr>
      </w:pPr>
    </w:p>
    <w:p w14:paraId="7C35367B" w14:textId="77777777" w:rsidR="002C6FDF" w:rsidRDefault="004D086C" w:rsidP="002C6FDF">
      <w:pPr>
        <w:rPr>
          <w:rFonts w:ascii="Calibri" w:hAnsi="Calibri"/>
          <w:color w:val="262626"/>
          <w:kern w:val="0"/>
          <w:sz w:val="22"/>
          <w:szCs w:val="22"/>
        </w:rPr>
      </w:pPr>
      <w:hyperlink r:id="rId17" w:history="1">
        <w:r w:rsidR="002C6FDF">
          <w:rPr>
            <w:rStyle w:val="Hyperlink"/>
            <w:rFonts w:ascii="Calibri" w:hAnsi="Calibri"/>
            <w:sz w:val="22"/>
            <w:szCs w:val="22"/>
          </w:rPr>
          <w:t>http://www.autisme-france.fr/offres/doc_inline_src/577/Rapport_Autisme_France-Commission_enquete-eleves_handicapes_dans_ecole_et_universite-14_ans_apres_loi_2005-2019.pdf</w:t>
        </w:r>
      </w:hyperlink>
    </w:p>
    <w:p w14:paraId="294026C6" w14:textId="4EEF9E0E" w:rsidR="002C6FDF" w:rsidRDefault="002C6FDF" w:rsidP="00693990">
      <w:pPr>
        <w:pStyle w:val="NormalWeb"/>
        <w:spacing w:before="0" w:beforeAutospacing="0" w:after="0" w:afterAutospacing="0"/>
        <w:jc w:val="both"/>
        <w:rPr>
          <w:rStyle w:val="Strong"/>
          <w:rFonts w:ascii="Calibri" w:hAnsi="Calibri" w:cs="Calibri"/>
          <w:color w:val="333333"/>
        </w:rPr>
      </w:pPr>
    </w:p>
    <w:p w14:paraId="598F5195" w14:textId="50B3C99C" w:rsidR="002C6FDF" w:rsidRDefault="002C6FDF" w:rsidP="00693990">
      <w:pPr>
        <w:pStyle w:val="NormalWeb"/>
        <w:spacing w:before="0" w:beforeAutospacing="0" w:after="0" w:afterAutospacing="0"/>
        <w:jc w:val="both"/>
        <w:rPr>
          <w:rStyle w:val="Strong"/>
          <w:rFonts w:ascii="Calibri" w:hAnsi="Calibri" w:cs="Calibri"/>
          <w:color w:val="333333"/>
        </w:rPr>
      </w:pPr>
      <w:r>
        <w:rPr>
          <w:rStyle w:val="Strong"/>
          <w:rFonts w:ascii="Calibri" w:hAnsi="Calibri" w:cs="Calibri"/>
          <w:color w:val="333333"/>
        </w:rPr>
        <w:t>Les chiffres sont éloquents : s</w:t>
      </w:r>
      <w:r w:rsidR="002658E5">
        <w:rPr>
          <w:rStyle w:val="Strong"/>
          <w:rFonts w:ascii="Calibri" w:hAnsi="Calibri" w:cs="Calibri"/>
          <w:color w:val="333333"/>
        </w:rPr>
        <w:t>ur 100 000 enfants autistes qui devraient théoriquement être recensés en France, l’Education Nationale n’en scolarise que 36 200, sans même pouvoir dire si c’est à temps plein ou à temps partiel. 71 % des enfants ont une auxiliaire de vie scolaire, le plus souvent peu formée à l’autisme : ce sont souvent des associations qui financent de leur poche la formation de ces auxiliaires éducatifs.</w:t>
      </w:r>
    </w:p>
    <w:p w14:paraId="1356EA02" w14:textId="77777777" w:rsidR="00F1523F" w:rsidRDefault="00F1523F" w:rsidP="00693990">
      <w:pPr>
        <w:pStyle w:val="NormalWeb"/>
        <w:spacing w:before="0" w:beforeAutospacing="0" w:after="0" w:afterAutospacing="0"/>
        <w:jc w:val="both"/>
        <w:rPr>
          <w:rStyle w:val="Strong"/>
          <w:rFonts w:ascii="Calibri" w:hAnsi="Calibri" w:cs="Calibri"/>
          <w:color w:val="333333"/>
        </w:rPr>
      </w:pPr>
    </w:p>
    <w:p w14:paraId="085C116B" w14:textId="7EA864EC" w:rsidR="004B2A9A" w:rsidRDefault="00F1523F" w:rsidP="00693990">
      <w:pPr>
        <w:pStyle w:val="NormalWeb"/>
        <w:spacing w:before="0" w:beforeAutospacing="0" w:after="0" w:afterAutospacing="0"/>
        <w:jc w:val="both"/>
        <w:rPr>
          <w:rStyle w:val="Strong"/>
          <w:rFonts w:ascii="Calibri" w:hAnsi="Calibri" w:cs="Calibri"/>
          <w:b w:val="0"/>
          <w:color w:val="333333"/>
        </w:rPr>
      </w:pPr>
      <w:r w:rsidRPr="00526A7D">
        <w:rPr>
          <w:rStyle w:val="Strong"/>
          <w:rFonts w:ascii="Calibri" w:hAnsi="Calibri" w:cs="Calibri"/>
          <w:b w:val="0"/>
          <w:color w:val="333333"/>
        </w:rPr>
        <w:t>La faible scolarisation des enfants autistes est constamment dénoncée par les familles</w:t>
      </w:r>
      <w:r w:rsidR="004B2A9A">
        <w:rPr>
          <w:rStyle w:val="Strong"/>
          <w:rFonts w:ascii="Calibri" w:hAnsi="Calibri" w:cs="Calibri"/>
          <w:b w:val="0"/>
          <w:color w:val="333333"/>
        </w:rPr>
        <w:t xml:space="preserve"> et fait régulièrement l’objet d’articles dans les journaux :</w:t>
      </w:r>
    </w:p>
    <w:p w14:paraId="1D34B430" w14:textId="09F1520F" w:rsidR="002C6FDF" w:rsidRDefault="002C6FDF" w:rsidP="00693990">
      <w:pPr>
        <w:pStyle w:val="NormalWeb"/>
        <w:spacing w:before="0" w:beforeAutospacing="0" w:after="0" w:afterAutospacing="0"/>
        <w:jc w:val="both"/>
        <w:rPr>
          <w:rStyle w:val="Strong"/>
          <w:rFonts w:ascii="Calibri" w:hAnsi="Calibri" w:cs="Calibri"/>
          <w:b w:val="0"/>
          <w:color w:val="333333"/>
        </w:rPr>
      </w:pPr>
    </w:p>
    <w:p w14:paraId="09E5BAE8" w14:textId="0F1861A3" w:rsidR="002C6FDF" w:rsidRDefault="004D086C" w:rsidP="00693990">
      <w:pPr>
        <w:pStyle w:val="NormalWeb"/>
        <w:spacing w:before="0" w:beforeAutospacing="0" w:after="0" w:afterAutospacing="0"/>
        <w:jc w:val="both"/>
        <w:rPr>
          <w:rStyle w:val="Strong"/>
          <w:rFonts w:ascii="Calibri" w:hAnsi="Calibri" w:cs="Calibri"/>
          <w:b w:val="0"/>
          <w:color w:val="333333"/>
        </w:rPr>
      </w:pPr>
      <w:hyperlink r:id="rId18" w:history="1">
        <w:r w:rsidR="002C6FDF" w:rsidRPr="00B16FDC">
          <w:rPr>
            <w:rStyle w:val="Hyperlink"/>
            <w:rFonts w:ascii="Calibri" w:hAnsi="Calibri" w:cs="Calibri"/>
          </w:rPr>
          <w:t>https://www.huffingtonpost.fr/2018/06/06/apres-le-refus-dune-classe-specialisee-au-college-de-son-fils-autiste-le-cri-du-coeur-dun-pere-sur-facebook_a_23451098/</w:t>
        </w:r>
      </w:hyperlink>
    </w:p>
    <w:p w14:paraId="3116D9F1" w14:textId="35667332" w:rsidR="002C6FDF" w:rsidRDefault="002C6FDF" w:rsidP="00693990">
      <w:pPr>
        <w:pStyle w:val="NormalWeb"/>
        <w:spacing w:before="0" w:beforeAutospacing="0" w:after="0" w:afterAutospacing="0"/>
        <w:jc w:val="both"/>
        <w:rPr>
          <w:rStyle w:val="Strong"/>
          <w:rFonts w:ascii="Calibri" w:hAnsi="Calibri" w:cs="Calibri"/>
          <w:b w:val="0"/>
          <w:color w:val="333333"/>
        </w:rPr>
      </w:pPr>
    </w:p>
    <w:p w14:paraId="365E1BDB" w14:textId="1ACF8D67" w:rsidR="002C6FDF" w:rsidRDefault="004D086C" w:rsidP="00693990">
      <w:pPr>
        <w:pStyle w:val="NormalWeb"/>
        <w:spacing w:before="0" w:beforeAutospacing="0" w:after="0" w:afterAutospacing="0"/>
        <w:jc w:val="both"/>
        <w:rPr>
          <w:rStyle w:val="Strong"/>
          <w:rFonts w:ascii="Calibri" w:hAnsi="Calibri" w:cs="Calibri"/>
          <w:b w:val="0"/>
          <w:color w:val="333333"/>
        </w:rPr>
      </w:pPr>
      <w:hyperlink r:id="rId19" w:history="1">
        <w:r w:rsidR="002C6FDF" w:rsidRPr="00B16FDC">
          <w:rPr>
            <w:rStyle w:val="Hyperlink"/>
            <w:rFonts w:ascii="Calibri" w:hAnsi="Calibri" w:cs="Calibri"/>
          </w:rPr>
          <w:t>https://informations.handicap.fr/a-ecole-ordinaire-mere-autiste-deboutee-11496.php</w:t>
        </w:r>
      </w:hyperlink>
    </w:p>
    <w:p w14:paraId="442A6AEF" w14:textId="77777777" w:rsidR="002C6FDF" w:rsidRDefault="002C6FDF" w:rsidP="00693990">
      <w:pPr>
        <w:pStyle w:val="NormalWeb"/>
        <w:spacing w:before="0" w:beforeAutospacing="0" w:after="0" w:afterAutospacing="0"/>
        <w:jc w:val="both"/>
        <w:rPr>
          <w:rStyle w:val="Strong"/>
          <w:rFonts w:ascii="Calibri" w:hAnsi="Calibri" w:cs="Calibri"/>
          <w:b w:val="0"/>
          <w:color w:val="333333"/>
        </w:rPr>
      </w:pPr>
    </w:p>
    <w:p w14:paraId="5B5848B8" w14:textId="56E8CE50" w:rsidR="004B2A9A" w:rsidRDefault="004D086C" w:rsidP="00693990">
      <w:pPr>
        <w:pStyle w:val="NormalWeb"/>
        <w:spacing w:before="0" w:beforeAutospacing="0" w:after="0" w:afterAutospacing="0"/>
        <w:jc w:val="both"/>
        <w:rPr>
          <w:rStyle w:val="Strong"/>
          <w:rFonts w:ascii="Calibri" w:hAnsi="Calibri" w:cs="Calibri"/>
          <w:b w:val="0"/>
          <w:color w:val="333333"/>
        </w:rPr>
      </w:pPr>
      <w:hyperlink r:id="rId20" w:history="1">
        <w:r w:rsidR="002C6FDF" w:rsidRPr="00B16FDC">
          <w:rPr>
            <w:rStyle w:val="Hyperlink"/>
            <w:rFonts w:ascii="Calibri" w:hAnsi="Calibri" w:cs="Calibri"/>
          </w:rPr>
          <w:t>https://www.20minutes.fr/societe/2435171-20190124-scolarisation-milieu-ordinaire-mere-adolescent-autiste-deboutee-cedh</w:t>
        </w:r>
      </w:hyperlink>
    </w:p>
    <w:p w14:paraId="35B4DE58" w14:textId="77777777" w:rsidR="002C6FDF" w:rsidRDefault="002C6FDF" w:rsidP="00693990">
      <w:pPr>
        <w:pStyle w:val="NormalWeb"/>
        <w:spacing w:before="0" w:beforeAutospacing="0" w:after="0" w:afterAutospacing="0"/>
        <w:jc w:val="both"/>
        <w:rPr>
          <w:rStyle w:val="Strong"/>
          <w:rFonts w:ascii="Calibri" w:hAnsi="Calibri" w:cs="Calibri"/>
          <w:b w:val="0"/>
          <w:color w:val="333333"/>
        </w:rPr>
      </w:pPr>
    </w:p>
    <w:p w14:paraId="64EA9701" w14:textId="77777777" w:rsidR="00526A7D" w:rsidRDefault="00526A7D" w:rsidP="00693990">
      <w:pPr>
        <w:pStyle w:val="NormalWeb"/>
        <w:spacing w:before="0" w:beforeAutospacing="0" w:after="0" w:afterAutospacing="0"/>
        <w:jc w:val="both"/>
        <w:rPr>
          <w:rStyle w:val="Strong"/>
          <w:rFonts w:ascii="Calibri" w:hAnsi="Calibri" w:cs="Calibri"/>
          <w:b w:val="0"/>
          <w:color w:val="333333"/>
        </w:rPr>
      </w:pPr>
      <w:r w:rsidRPr="00526A7D">
        <w:rPr>
          <w:rStyle w:val="Strong"/>
          <w:rFonts w:ascii="Calibri" w:hAnsi="Calibri" w:cs="Calibri"/>
          <w:b w:val="0"/>
          <w:color w:val="333333"/>
        </w:rPr>
        <w:t>Comme le montre le document ci-dessous :</w:t>
      </w:r>
    </w:p>
    <w:p w14:paraId="16AFEB3D" w14:textId="3C3FC10F" w:rsidR="00526A7D" w:rsidRDefault="00526A7D" w:rsidP="00693990">
      <w:pPr>
        <w:pStyle w:val="NormalWeb"/>
        <w:spacing w:before="0" w:beforeAutospacing="0" w:after="0" w:afterAutospacing="0"/>
        <w:jc w:val="both"/>
        <w:rPr>
          <w:rStyle w:val="Hyperlink"/>
          <w:rFonts w:ascii="Calibri" w:hAnsi="Calibri"/>
        </w:rPr>
      </w:pPr>
      <w:r>
        <w:rPr>
          <w:rFonts w:ascii="Calibri" w:hAnsi="Calibri"/>
          <w:color w:val="000000"/>
        </w:rPr>
        <w:t xml:space="preserve">             </w:t>
      </w:r>
      <w:hyperlink r:id="rId21" w:history="1">
        <w:r w:rsidRPr="00526A7D">
          <w:rPr>
            <w:rStyle w:val="Hyperlink"/>
            <w:rFonts w:ascii="Calibri" w:hAnsi="Calibri"/>
          </w:rPr>
          <w:t>http://cache.media.education.gouv.fr/file/2014/03/8/DEPP_RERS_2014_eleves_premier_degre_344038.pdf</w:t>
        </w:r>
      </w:hyperlink>
    </w:p>
    <w:p w14:paraId="74DE28CC" w14:textId="77777777" w:rsidR="002C6FDF" w:rsidRPr="00526A7D" w:rsidRDefault="002C6FDF" w:rsidP="00693990">
      <w:pPr>
        <w:pStyle w:val="NormalWeb"/>
        <w:spacing w:before="0" w:beforeAutospacing="0" w:after="0" w:afterAutospacing="0"/>
        <w:jc w:val="both"/>
        <w:rPr>
          <w:rFonts w:ascii="Calibri" w:hAnsi="Calibri" w:cs="Calibri"/>
          <w:bCs/>
          <w:color w:val="333333"/>
        </w:rPr>
      </w:pPr>
    </w:p>
    <w:p w14:paraId="75E04FE2" w14:textId="71102156" w:rsidR="00526A7D" w:rsidRDefault="008E749C" w:rsidP="00693990">
      <w:pPr>
        <w:widowControl/>
        <w:overflowPunct/>
        <w:adjustRightInd/>
        <w:jc w:val="both"/>
        <w:rPr>
          <w:rFonts w:ascii="Calibri" w:hAnsi="Calibri"/>
          <w:color w:val="000000"/>
          <w:sz w:val="24"/>
          <w:szCs w:val="24"/>
        </w:rPr>
      </w:pPr>
      <w:r>
        <w:rPr>
          <w:rFonts w:ascii="Calibri" w:hAnsi="Calibri"/>
          <w:color w:val="000000"/>
          <w:sz w:val="24"/>
          <w:szCs w:val="24"/>
        </w:rPr>
        <w:lastRenderedPageBreak/>
        <w:t>L</w:t>
      </w:r>
      <w:r w:rsidR="00526A7D" w:rsidRPr="00526A7D">
        <w:rPr>
          <w:rFonts w:ascii="Calibri" w:hAnsi="Calibri"/>
          <w:color w:val="000000"/>
          <w:sz w:val="24"/>
          <w:szCs w:val="24"/>
        </w:rPr>
        <w:t>es enfants autistes ne sont même pas répertoriés par les services de l’Education Nationale</w:t>
      </w:r>
      <w:r w:rsidR="00526A7D">
        <w:rPr>
          <w:rFonts w:ascii="Calibri" w:hAnsi="Calibri"/>
          <w:color w:val="000000"/>
          <w:sz w:val="24"/>
          <w:szCs w:val="24"/>
        </w:rPr>
        <w:t> : sont-ils dans le handicap intellectuel et cognitif, et à quel titre, alors que 70% des enfants autistes n’ont pas de déficience intellectuelle associée ? Dans la déficience psychique et à quel titre, alors que l’autisme n’est pas une maladie mentale ?</w:t>
      </w:r>
    </w:p>
    <w:p w14:paraId="3965914E" w14:textId="77777777" w:rsidR="005A1DD4" w:rsidRDefault="005A1DD4" w:rsidP="00693990">
      <w:pPr>
        <w:widowControl/>
        <w:overflowPunct/>
        <w:adjustRightInd/>
        <w:jc w:val="both"/>
        <w:rPr>
          <w:rFonts w:ascii="Calibri" w:hAnsi="Calibri"/>
          <w:color w:val="000000"/>
          <w:sz w:val="24"/>
          <w:szCs w:val="24"/>
        </w:rPr>
      </w:pPr>
      <w:r>
        <w:rPr>
          <w:rFonts w:ascii="Calibri" w:hAnsi="Calibri"/>
          <w:color w:val="000000"/>
          <w:sz w:val="24"/>
          <w:szCs w:val="24"/>
        </w:rPr>
        <w:t>Il est admis que la scolarisation puisse être très partielle pour des enfants en situation de handicap, et cette situation frappe tout spécialement les enfants autistes :</w:t>
      </w:r>
    </w:p>
    <w:p w14:paraId="08842F16" w14:textId="77777777" w:rsidR="005A1DD4" w:rsidRDefault="004D086C" w:rsidP="00693990">
      <w:pPr>
        <w:widowControl/>
        <w:overflowPunct/>
        <w:adjustRightInd/>
        <w:jc w:val="both"/>
        <w:rPr>
          <w:rFonts w:ascii="Calibri" w:hAnsi="Calibri"/>
          <w:color w:val="000000"/>
          <w:sz w:val="24"/>
          <w:szCs w:val="24"/>
        </w:rPr>
      </w:pPr>
      <w:hyperlink r:id="rId22" w:history="1">
        <w:r w:rsidR="005A1DD4" w:rsidRPr="00EF32C5">
          <w:rPr>
            <w:rStyle w:val="Hyperlink"/>
            <w:rFonts w:ascii="Calibri" w:hAnsi="Calibri"/>
            <w:sz w:val="24"/>
            <w:szCs w:val="24"/>
          </w:rPr>
          <w:t>http://cache.media.education.gouv.fr/file/8/99/5/ensel2766_annexe1_projet-personnalise-scolarisation_391995.pdf</w:t>
        </w:r>
      </w:hyperlink>
    </w:p>
    <w:p w14:paraId="520F18FC" w14:textId="77777777" w:rsidR="00526A7D" w:rsidRPr="00526A7D" w:rsidRDefault="00526A7D" w:rsidP="00693990">
      <w:pPr>
        <w:pStyle w:val="NormalWeb"/>
        <w:spacing w:before="0" w:beforeAutospacing="0" w:after="0" w:afterAutospacing="0"/>
        <w:jc w:val="both"/>
        <w:rPr>
          <w:rStyle w:val="Strong"/>
          <w:rFonts w:ascii="Calibri" w:hAnsi="Calibri" w:cs="Calibri"/>
          <w:b w:val="0"/>
          <w:color w:val="333333"/>
        </w:rPr>
      </w:pPr>
    </w:p>
    <w:p w14:paraId="283E6C04" w14:textId="37A1F462" w:rsidR="00F1523F" w:rsidRDefault="00526A7D" w:rsidP="00693990">
      <w:pPr>
        <w:pStyle w:val="NormalWeb"/>
        <w:spacing w:before="0" w:beforeAutospacing="0" w:after="0" w:afterAutospacing="0"/>
        <w:jc w:val="both"/>
        <w:rPr>
          <w:rStyle w:val="Strong"/>
          <w:rFonts w:ascii="Calibri" w:hAnsi="Calibri" w:cs="Calibri"/>
          <w:b w:val="0"/>
          <w:color w:val="333333"/>
        </w:rPr>
      </w:pPr>
      <w:r>
        <w:rPr>
          <w:rStyle w:val="Strong"/>
          <w:rFonts w:ascii="Calibri" w:hAnsi="Calibri" w:cs="Calibri"/>
          <w:b w:val="0"/>
          <w:color w:val="333333"/>
        </w:rPr>
        <w:t xml:space="preserve">Les familles </w:t>
      </w:r>
      <w:r w:rsidR="00F1523F" w:rsidRPr="004A57BD">
        <w:rPr>
          <w:rStyle w:val="Strong"/>
          <w:rFonts w:ascii="Calibri" w:hAnsi="Calibri" w:cs="Calibri"/>
          <w:b w:val="0"/>
          <w:color w:val="333333"/>
        </w:rPr>
        <w:t>doivent sans cesse repasser devant les Maisons Départementales des Personnes Handicapées pour solliciter la scolarisation de leur enfant</w:t>
      </w:r>
      <w:r>
        <w:rPr>
          <w:rStyle w:val="Strong"/>
          <w:rFonts w:ascii="Calibri" w:hAnsi="Calibri" w:cs="Calibri"/>
          <w:b w:val="0"/>
          <w:color w:val="333333"/>
        </w:rPr>
        <w:t> : l’orientation en dispositif collectif (appelé ULIS) n’est souvent valable qu’un an et peut être remis en cause, ou l’enfant peut se faire exclure</w:t>
      </w:r>
      <w:r w:rsidR="004A57BD" w:rsidRPr="004A57BD">
        <w:rPr>
          <w:rStyle w:val="Strong"/>
          <w:rFonts w:ascii="Calibri" w:hAnsi="Calibri" w:cs="Calibri"/>
          <w:b w:val="0"/>
          <w:color w:val="333333"/>
        </w:rPr>
        <w:t>.</w:t>
      </w:r>
      <w:r w:rsidR="00732319">
        <w:rPr>
          <w:rStyle w:val="Strong"/>
          <w:rFonts w:ascii="Calibri" w:hAnsi="Calibri" w:cs="Calibri"/>
          <w:b w:val="0"/>
          <w:color w:val="333333"/>
        </w:rPr>
        <w:t xml:space="preserve"> Le droit à la scolarisation leur est souvent dénié, car l’orientation en institut médico-social est souvent imposée </w:t>
      </w:r>
      <w:r w:rsidR="005F0A23">
        <w:rPr>
          <w:rStyle w:val="Strong"/>
          <w:rFonts w:ascii="Calibri" w:hAnsi="Calibri" w:cs="Calibri"/>
          <w:b w:val="0"/>
          <w:color w:val="333333"/>
        </w:rPr>
        <w:t>aux</w:t>
      </w:r>
      <w:r w:rsidR="00732319">
        <w:rPr>
          <w:rStyle w:val="Strong"/>
          <w:rFonts w:ascii="Calibri" w:hAnsi="Calibri" w:cs="Calibri"/>
          <w:b w:val="0"/>
          <w:color w:val="333333"/>
        </w:rPr>
        <w:t xml:space="preserve"> famille</w:t>
      </w:r>
      <w:r w:rsidR="005F0A23">
        <w:rPr>
          <w:rStyle w:val="Strong"/>
          <w:rFonts w:ascii="Calibri" w:hAnsi="Calibri" w:cs="Calibri"/>
          <w:b w:val="0"/>
          <w:color w:val="333333"/>
        </w:rPr>
        <w:t>s</w:t>
      </w:r>
      <w:r w:rsidR="00732319">
        <w:rPr>
          <w:rStyle w:val="Strong"/>
          <w:rFonts w:ascii="Calibri" w:hAnsi="Calibri" w:cs="Calibri"/>
          <w:b w:val="0"/>
          <w:color w:val="333333"/>
        </w:rPr>
        <w:t>, ce qui oblige les parents à aller au Tribunal pour faire valoir leurs droits, et souvent à prendre un avocat pour y arriver.</w:t>
      </w:r>
    </w:p>
    <w:p w14:paraId="7DC2A194" w14:textId="493C13F5" w:rsidR="00732319" w:rsidRDefault="00732319" w:rsidP="00693990">
      <w:pPr>
        <w:pStyle w:val="NormalWeb"/>
        <w:spacing w:before="0" w:beforeAutospacing="0" w:after="0" w:afterAutospacing="0"/>
        <w:jc w:val="both"/>
        <w:rPr>
          <w:rStyle w:val="Strong"/>
          <w:rFonts w:ascii="Calibri" w:hAnsi="Calibri" w:cs="Calibri"/>
          <w:b w:val="0"/>
          <w:color w:val="333333"/>
        </w:rPr>
      </w:pPr>
      <w:r>
        <w:rPr>
          <w:rStyle w:val="Strong"/>
          <w:rFonts w:ascii="Calibri" w:hAnsi="Calibri" w:cs="Calibri"/>
          <w:b w:val="0"/>
          <w:color w:val="333333"/>
        </w:rPr>
        <w:t>Autisme France a ouvert un service de protection juridique en janvier 2014</w:t>
      </w:r>
      <w:r w:rsidR="005F0A23">
        <w:rPr>
          <w:rStyle w:val="Strong"/>
          <w:rFonts w:ascii="Calibri" w:hAnsi="Calibri" w:cs="Calibri"/>
          <w:b w:val="0"/>
          <w:color w:val="333333"/>
        </w:rPr>
        <w:t xml:space="preserve">, </w:t>
      </w:r>
      <w:r w:rsidR="00710CC3">
        <w:rPr>
          <w:rStyle w:val="Strong"/>
          <w:rFonts w:ascii="Calibri" w:hAnsi="Calibri" w:cs="Calibri"/>
          <w:b w:val="0"/>
          <w:color w:val="333333"/>
        </w:rPr>
        <w:t xml:space="preserve">puis en 2022 d’aide juridique, </w:t>
      </w:r>
      <w:r w:rsidR="005F0A23">
        <w:rPr>
          <w:rStyle w:val="Strong"/>
          <w:rFonts w:ascii="Calibri" w:hAnsi="Calibri" w:cs="Calibri"/>
          <w:b w:val="0"/>
          <w:color w:val="333333"/>
        </w:rPr>
        <w:t>justement</w:t>
      </w:r>
      <w:r>
        <w:rPr>
          <w:rStyle w:val="Strong"/>
          <w:rFonts w:ascii="Calibri" w:hAnsi="Calibri" w:cs="Calibri"/>
          <w:b w:val="0"/>
          <w:color w:val="333333"/>
        </w:rPr>
        <w:t xml:space="preserve"> pour aider les familles à faire valoir leurs droits.</w:t>
      </w:r>
    </w:p>
    <w:p w14:paraId="2EBD9996" w14:textId="77777777" w:rsidR="00F53185" w:rsidRDefault="004D086C" w:rsidP="00693990">
      <w:pPr>
        <w:pStyle w:val="NormalWeb"/>
        <w:spacing w:before="0" w:beforeAutospacing="0" w:after="0" w:afterAutospacing="0"/>
        <w:jc w:val="both"/>
        <w:rPr>
          <w:rStyle w:val="Strong"/>
          <w:rFonts w:ascii="Calibri" w:hAnsi="Calibri" w:cs="Calibri"/>
          <w:b w:val="0"/>
          <w:color w:val="333333"/>
        </w:rPr>
      </w:pPr>
      <w:hyperlink r:id="rId23" w:history="1">
        <w:r w:rsidR="00F53185" w:rsidRPr="00EF32C5">
          <w:rPr>
            <w:rStyle w:val="Hyperlink"/>
            <w:rFonts w:ascii="Calibri" w:hAnsi="Calibri" w:cs="Calibri"/>
          </w:rPr>
          <w:t>http://www.autisme-france.fr/offres/file_inline_src/577/577_P_31365_5.pdf</w:t>
        </w:r>
      </w:hyperlink>
    </w:p>
    <w:p w14:paraId="3AB9DBD8" w14:textId="77777777" w:rsidR="005A1DD4" w:rsidRDefault="005A1DD4" w:rsidP="00693990">
      <w:pPr>
        <w:pStyle w:val="NormalWeb"/>
        <w:spacing w:before="0" w:beforeAutospacing="0" w:after="0" w:afterAutospacing="0"/>
        <w:jc w:val="both"/>
        <w:rPr>
          <w:rStyle w:val="Strong"/>
          <w:rFonts w:ascii="Calibri" w:hAnsi="Calibri" w:cs="Calibri"/>
          <w:b w:val="0"/>
          <w:color w:val="333333"/>
        </w:rPr>
      </w:pPr>
    </w:p>
    <w:p w14:paraId="0733CAD5" w14:textId="212B143B" w:rsidR="005A1DD4" w:rsidRDefault="005A1DD4" w:rsidP="00693990">
      <w:pPr>
        <w:pStyle w:val="NormalWeb"/>
        <w:spacing w:before="0" w:beforeAutospacing="0" w:after="0" w:afterAutospacing="0"/>
        <w:jc w:val="both"/>
        <w:rPr>
          <w:rStyle w:val="Strong"/>
          <w:rFonts w:ascii="Calibri" w:hAnsi="Calibri" w:cs="Calibri"/>
          <w:b w:val="0"/>
          <w:color w:val="333333"/>
        </w:rPr>
      </w:pPr>
      <w:r>
        <w:rPr>
          <w:rStyle w:val="Strong"/>
          <w:rFonts w:ascii="Calibri" w:hAnsi="Calibri" w:cs="Calibri"/>
          <w:b w:val="0"/>
          <w:color w:val="333333"/>
        </w:rPr>
        <w:t>Quand ils sont orientés</w:t>
      </w:r>
      <w:r w:rsidR="00710CC3">
        <w:rPr>
          <w:rStyle w:val="Strong"/>
          <w:rFonts w:ascii="Calibri" w:hAnsi="Calibri" w:cs="Calibri"/>
          <w:b w:val="0"/>
          <w:color w:val="333333"/>
        </w:rPr>
        <w:t>,</w:t>
      </w:r>
      <w:r>
        <w:rPr>
          <w:rStyle w:val="Strong"/>
          <w:rFonts w:ascii="Calibri" w:hAnsi="Calibri" w:cs="Calibri"/>
          <w:b w:val="0"/>
          <w:color w:val="333333"/>
        </w:rPr>
        <w:t xml:space="preserve"> souvent contre le gré des familles</w:t>
      </w:r>
      <w:r w:rsidR="00710CC3">
        <w:rPr>
          <w:rStyle w:val="Strong"/>
          <w:rFonts w:ascii="Calibri" w:hAnsi="Calibri" w:cs="Calibri"/>
          <w:b w:val="0"/>
          <w:color w:val="333333"/>
        </w:rPr>
        <w:t>,</w:t>
      </w:r>
      <w:r>
        <w:rPr>
          <w:rStyle w:val="Strong"/>
          <w:rFonts w:ascii="Calibri" w:hAnsi="Calibri" w:cs="Calibri"/>
          <w:b w:val="0"/>
          <w:color w:val="333333"/>
        </w:rPr>
        <w:t xml:space="preserve"> en IME, les enfants n’ont le plus souvent pas droit à une scolarisation, ou alors elle se limite sans respect des programmes en cours à quelques heures par semaine (de 1 à 4).</w:t>
      </w:r>
    </w:p>
    <w:p w14:paraId="4EC12A70" w14:textId="6385FCF4" w:rsidR="00710CC3" w:rsidRDefault="00710CC3" w:rsidP="00693990">
      <w:pPr>
        <w:pStyle w:val="NormalWeb"/>
        <w:spacing w:before="0" w:beforeAutospacing="0" w:after="0" w:afterAutospacing="0"/>
        <w:jc w:val="both"/>
        <w:rPr>
          <w:rStyle w:val="Strong"/>
          <w:rFonts w:ascii="Calibri" w:hAnsi="Calibri" w:cs="Calibri"/>
          <w:b w:val="0"/>
          <w:color w:val="333333"/>
        </w:rPr>
      </w:pPr>
    </w:p>
    <w:p w14:paraId="2645F68E" w14:textId="2A452035" w:rsidR="00710CC3" w:rsidRDefault="00710CC3" w:rsidP="00693990">
      <w:pPr>
        <w:pStyle w:val="NormalWeb"/>
        <w:spacing w:before="0" w:beforeAutospacing="0" w:after="0" w:afterAutospacing="0"/>
        <w:jc w:val="both"/>
        <w:rPr>
          <w:rStyle w:val="Strong"/>
          <w:rFonts w:ascii="Calibri" w:hAnsi="Calibri" w:cs="Calibri"/>
          <w:b w:val="0"/>
          <w:color w:val="333333"/>
        </w:rPr>
      </w:pPr>
      <w:r>
        <w:rPr>
          <w:rStyle w:val="Strong"/>
          <w:rFonts w:ascii="Calibri" w:hAnsi="Calibri" w:cs="Calibri"/>
          <w:b w:val="0"/>
          <w:color w:val="333333"/>
        </w:rPr>
        <w:t>Une étude du CREAI Nouvelle Aquitaine montre que 30% des enfants autistes en IME n’ont aucune scolarisation :</w:t>
      </w:r>
    </w:p>
    <w:p w14:paraId="38F1598F" w14:textId="17B5A5FD" w:rsidR="00710CC3" w:rsidRDefault="004D086C" w:rsidP="00693990">
      <w:pPr>
        <w:pStyle w:val="NormalWeb"/>
        <w:spacing w:before="0" w:beforeAutospacing="0" w:after="0" w:afterAutospacing="0"/>
        <w:jc w:val="both"/>
        <w:rPr>
          <w:rStyle w:val="Strong"/>
          <w:rFonts w:ascii="Calibri" w:hAnsi="Calibri" w:cs="Calibri"/>
          <w:b w:val="0"/>
          <w:color w:val="333333"/>
        </w:rPr>
      </w:pPr>
      <w:hyperlink r:id="rId24" w:history="1">
        <w:r w:rsidR="00710CC3" w:rsidRPr="00227BFB">
          <w:rPr>
            <w:rStyle w:val="Hyperlink"/>
            <w:rFonts w:ascii="Calibri" w:hAnsi="Calibri" w:cs="Calibri"/>
          </w:rPr>
          <w:t>https://creai-nouvelleaquitaine.org/wp-content/uploads/2021/05/rapport-final-IME-2019.pdf</w:t>
        </w:r>
      </w:hyperlink>
    </w:p>
    <w:p w14:paraId="5F7E88F2" w14:textId="77777777" w:rsidR="00710CC3" w:rsidRDefault="00710CC3" w:rsidP="00693990">
      <w:pPr>
        <w:pStyle w:val="NormalWeb"/>
        <w:spacing w:before="0" w:beforeAutospacing="0" w:after="0" w:afterAutospacing="0"/>
        <w:jc w:val="both"/>
        <w:rPr>
          <w:rStyle w:val="Strong"/>
          <w:rFonts w:ascii="Calibri" w:hAnsi="Calibri" w:cs="Calibri"/>
          <w:b w:val="0"/>
          <w:color w:val="333333"/>
        </w:rPr>
      </w:pPr>
    </w:p>
    <w:p w14:paraId="68F90D4A" w14:textId="77777777" w:rsidR="00693990" w:rsidRPr="004A57BD" w:rsidRDefault="00693990" w:rsidP="00693990">
      <w:pPr>
        <w:pStyle w:val="NormalWeb"/>
        <w:spacing w:before="0" w:beforeAutospacing="0" w:after="0" w:afterAutospacing="0"/>
        <w:jc w:val="both"/>
        <w:rPr>
          <w:rStyle w:val="Strong"/>
          <w:rFonts w:ascii="Calibri" w:hAnsi="Calibri" w:cs="Calibri"/>
          <w:b w:val="0"/>
          <w:color w:val="333333"/>
        </w:rPr>
      </w:pPr>
    </w:p>
    <w:p w14:paraId="357FCDC3" w14:textId="54C10FAF" w:rsidR="004A57BD" w:rsidRDefault="004A57BD" w:rsidP="00693990">
      <w:pPr>
        <w:pStyle w:val="NormalWeb"/>
        <w:spacing w:before="0" w:beforeAutospacing="0" w:after="0" w:afterAutospacing="0"/>
        <w:jc w:val="both"/>
        <w:rPr>
          <w:rStyle w:val="Strong"/>
          <w:rFonts w:ascii="Calibri" w:hAnsi="Calibri" w:cs="Calibri"/>
          <w:b w:val="0"/>
          <w:color w:val="333333"/>
        </w:rPr>
      </w:pPr>
      <w:r w:rsidRPr="004A57BD">
        <w:rPr>
          <w:rStyle w:val="Strong"/>
          <w:rFonts w:ascii="Calibri" w:hAnsi="Calibri" w:cs="Calibri"/>
          <w:b w:val="0"/>
          <w:color w:val="333333"/>
        </w:rPr>
        <w:t xml:space="preserve">Ce point </w:t>
      </w:r>
      <w:r>
        <w:rPr>
          <w:rStyle w:val="Strong"/>
          <w:rFonts w:ascii="Calibri" w:hAnsi="Calibri" w:cs="Calibri"/>
          <w:b w:val="0"/>
          <w:color w:val="333333"/>
        </w:rPr>
        <w:t xml:space="preserve">a fait l’objet de </w:t>
      </w:r>
      <w:r w:rsidR="000A62B6">
        <w:rPr>
          <w:rStyle w:val="Strong"/>
          <w:rFonts w:ascii="Calibri" w:hAnsi="Calibri" w:cs="Calibri"/>
          <w:b w:val="0"/>
          <w:color w:val="333333"/>
        </w:rPr>
        <w:t>8</w:t>
      </w:r>
      <w:r>
        <w:rPr>
          <w:rStyle w:val="Strong"/>
          <w:rFonts w:ascii="Calibri" w:hAnsi="Calibri" w:cs="Calibri"/>
          <w:b w:val="0"/>
          <w:color w:val="333333"/>
        </w:rPr>
        <w:t xml:space="preserve"> condamnations de la France par le Conseil de l’Europe pour discrimination à l’égard des personnes autistes.</w:t>
      </w:r>
    </w:p>
    <w:p w14:paraId="030591AD" w14:textId="77777777" w:rsidR="00FE681D" w:rsidRPr="004A57BD" w:rsidRDefault="00FE681D" w:rsidP="00693990">
      <w:pPr>
        <w:pStyle w:val="NormalWeb"/>
        <w:spacing w:before="0" w:beforeAutospacing="0" w:after="0" w:afterAutospacing="0"/>
        <w:jc w:val="both"/>
        <w:rPr>
          <w:rStyle w:val="Strong"/>
          <w:rFonts w:ascii="Calibri" w:hAnsi="Calibri" w:cs="Calibri"/>
          <w:b w:val="0"/>
          <w:color w:val="333333"/>
        </w:rPr>
      </w:pPr>
      <w:r w:rsidRPr="0016192F">
        <w:rPr>
          <w:rFonts w:ascii="Calibri" w:hAnsi="Calibri"/>
          <w:b/>
          <w:i/>
          <w:color w:val="FF0000"/>
          <w:u w:val="single"/>
        </w:rPr>
        <w:t>Il considère […] comme établi que la proportion d'enfants autistes par rapport à l'effectif total du groupe - conçu extensivement ou restrictivement - scolarisée dans les établissements de droit commun ou spécialisés demeure, ainsi que les autorités elles-mêmes l'admettent, extrêmement faible et significativement inférieur à la proportion constatée pour les autres enfants, handicapés ou non ;</w:t>
      </w:r>
    </w:p>
    <w:p w14:paraId="07B2598A" w14:textId="77777777" w:rsidR="00BD3237" w:rsidRDefault="00BD3237" w:rsidP="00693990">
      <w:pPr>
        <w:pStyle w:val="NormalWeb"/>
        <w:spacing w:before="0" w:beforeAutospacing="0" w:after="0" w:afterAutospacing="0"/>
        <w:jc w:val="both"/>
        <w:rPr>
          <w:rStyle w:val="Strong"/>
          <w:rFonts w:ascii="Calibri" w:hAnsi="Calibri" w:cs="Calibri"/>
          <w:color w:val="333333"/>
        </w:rPr>
      </w:pPr>
    </w:p>
    <w:p w14:paraId="6021C5BF" w14:textId="77777777" w:rsidR="00110F15" w:rsidRDefault="00110F15" w:rsidP="00526A7D">
      <w:pPr>
        <w:autoSpaceDE w:val="0"/>
        <w:autoSpaceDN w:val="0"/>
        <w:rPr>
          <w:rFonts w:ascii="Calibri" w:hAnsi="Calibri" w:cs="Arial"/>
          <w:b/>
        </w:rPr>
      </w:pPr>
    </w:p>
    <w:p w14:paraId="0AAC0D38" w14:textId="0A1BBE6F" w:rsidR="00693990" w:rsidRDefault="00693990" w:rsidP="00526A7D">
      <w:pPr>
        <w:autoSpaceDE w:val="0"/>
        <w:autoSpaceDN w:val="0"/>
        <w:rPr>
          <w:rFonts w:ascii="Calibri" w:hAnsi="Calibri" w:cs="Arial"/>
          <w:b/>
        </w:rPr>
      </w:pPr>
      <w:r>
        <w:rPr>
          <w:rFonts w:ascii="Calibri" w:hAnsi="Calibri" w:cs="Arial"/>
          <w:b/>
        </w:rPr>
        <w:t xml:space="preserve">Extraits des </w:t>
      </w:r>
      <w:r w:rsidR="000A62B6">
        <w:rPr>
          <w:rFonts w:ascii="Calibri" w:hAnsi="Calibri" w:cs="Arial"/>
          <w:b/>
        </w:rPr>
        <w:t>8</w:t>
      </w:r>
      <w:r>
        <w:rPr>
          <w:rFonts w:ascii="Calibri" w:hAnsi="Calibri" w:cs="Arial"/>
          <w:b/>
        </w:rPr>
        <w:t xml:space="preserve"> condamnations de la France par le Conseil de l’Europe</w:t>
      </w:r>
    </w:p>
    <w:p w14:paraId="0583C390" w14:textId="77777777" w:rsidR="00693990" w:rsidRDefault="00693990" w:rsidP="00526A7D">
      <w:pPr>
        <w:autoSpaceDE w:val="0"/>
        <w:autoSpaceDN w:val="0"/>
        <w:rPr>
          <w:rFonts w:ascii="Calibri" w:hAnsi="Calibri" w:cs="Arial"/>
          <w:b/>
        </w:rPr>
      </w:pPr>
    </w:p>
    <w:p w14:paraId="2AF210DA" w14:textId="77777777" w:rsidR="00526A7D" w:rsidRPr="0016192F" w:rsidRDefault="00526A7D" w:rsidP="00526A7D">
      <w:pPr>
        <w:autoSpaceDE w:val="0"/>
        <w:autoSpaceDN w:val="0"/>
        <w:rPr>
          <w:rFonts w:ascii="Calibri" w:hAnsi="Calibri" w:cs="Arial"/>
          <w:b/>
        </w:rPr>
      </w:pPr>
      <w:r w:rsidRPr="0016192F">
        <w:rPr>
          <w:rFonts w:ascii="Calibri" w:hAnsi="Calibri" w:cs="Arial"/>
          <w:b/>
        </w:rPr>
        <w:t>Novembre 2007</w:t>
      </w:r>
    </w:p>
    <w:p w14:paraId="237D551D" w14:textId="77777777" w:rsidR="00526A7D" w:rsidRPr="0016192F" w:rsidRDefault="00526A7D" w:rsidP="00526A7D">
      <w:pPr>
        <w:autoSpaceDE w:val="0"/>
        <w:autoSpaceDN w:val="0"/>
        <w:rPr>
          <w:rFonts w:ascii="Calibri" w:hAnsi="Calibri" w:cs="Arial"/>
          <w:b/>
        </w:rPr>
      </w:pPr>
    </w:p>
    <w:p w14:paraId="1A36EBD1" w14:textId="77777777" w:rsidR="00526A7D" w:rsidRPr="0016192F" w:rsidRDefault="00526A7D" w:rsidP="00526A7D">
      <w:pPr>
        <w:autoSpaceDE w:val="0"/>
        <w:autoSpaceDN w:val="0"/>
        <w:jc w:val="both"/>
        <w:rPr>
          <w:rFonts w:ascii="Calibri" w:hAnsi="Calibri"/>
          <w:i/>
          <w:iCs/>
        </w:rPr>
      </w:pPr>
      <w:r w:rsidRPr="0016192F">
        <w:rPr>
          <w:rFonts w:ascii="Calibri" w:hAnsi="Calibri"/>
          <w:i/>
          <w:iCs/>
        </w:rPr>
        <w:t>Suivi de la réclamation Autisme-Europe c. France (réclamation no 13/2002, décision sur le bien-fondé du 4 novembre 2003)</w:t>
      </w:r>
    </w:p>
    <w:p w14:paraId="48015FD5" w14:textId="77777777" w:rsidR="00526A7D" w:rsidRPr="00732319" w:rsidRDefault="00526A7D" w:rsidP="00526A7D">
      <w:pPr>
        <w:autoSpaceDE w:val="0"/>
        <w:autoSpaceDN w:val="0"/>
        <w:rPr>
          <w:rFonts w:ascii="Calibri" w:hAnsi="Calibri"/>
          <w:b/>
          <w:iCs/>
          <w:u w:val="single"/>
        </w:rPr>
      </w:pPr>
      <w:r w:rsidRPr="00732319">
        <w:rPr>
          <w:rFonts w:ascii="Calibri" w:hAnsi="Calibri"/>
          <w:b/>
          <w:iCs/>
          <w:u w:val="single"/>
        </w:rPr>
        <w:t>Conclusion</w:t>
      </w:r>
    </w:p>
    <w:p w14:paraId="77C63CFA" w14:textId="77777777" w:rsidR="00526A7D" w:rsidRPr="00732319" w:rsidRDefault="00526A7D" w:rsidP="00526A7D">
      <w:pPr>
        <w:autoSpaceDE w:val="0"/>
        <w:autoSpaceDN w:val="0"/>
        <w:jc w:val="both"/>
        <w:rPr>
          <w:rFonts w:ascii="Calibri" w:hAnsi="Calibri"/>
          <w:b/>
          <w:u w:val="single"/>
        </w:rPr>
      </w:pPr>
      <w:r w:rsidRPr="00732319">
        <w:rPr>
          <w:rFonts w:ascii="Calibri" w:hAnsi="Calibri"/>
          <w:b/>
          <w:u w:val="single"/>
        </w:rPr>
        <w:t>Le Comité conclut que la situation de la France n’est pas conforme à l’article 15§1 au motif que l’égalité d’accès à l’enseignement (ordinaire et spécial) des personnes atteintes d’autisme n’est pas garantie de manière effective.</w:t>
      </w:r>
    </w:p>
    <w:p w14:paraId="0B1E316B" w14:textId="77777777" w:rsidR="00526A7D" w:rsidRDefault="00526A7D" w:rsidP="00526A7D">
      <w:pPr>
        <w:pStyle w:val="NormalWeb"/>
        <w:spacing w:before="0" w:beforeAutospacing="0" w:after="0" w:afterAutospacing="0" w:line="240" w:lineRule="atLeast"/>
        <w:ind w:left="1800"/>
        <w:jc w:val="both"/>
        <w:rPr>
          <w:rStyle w:val="Strong"/>
          <w:rFonts w:ascii="Calibri" w:hAnsi="Calibri" w:cs="Calibri"/>
        </w:rPr>
      </w:pPr>
    </w:p>
    <w:p w14:paraId="205A8D3F" w14:textId="77777777" w:rsidR="00526A7D" w:rsidRPr="0016192F" w:rsidRDefault="00526A7D" w:rsidP="00526A7D">
      <w:pPr>
        <w:autoSpaceDE w:val="0"/>
        <w:autoSpaceDN w:val="0"/>
        <w:rPr>
          <w:rFonts w:ascii="Calibri" w:hAnsi="Calibri" w:cs="Arial"/>
          <w:b/>
        </w:rPr>
      </w:pPr>
      <w:r w:rsidRPr="0016192F">
        <w:rPr>
          <w:rFonts w:ascii="Calibri" w:hAnsi="Calibri" w:cs="Arial"/>
          <w:b/>
        </w:rPr>
        <w:t>Novembre 2008 :</w:t>
      </w:r>
    </w:p>
    <w:p w14:paraId="4CE96647" w14:textId="77777777" w:rsidR="00526A7D" w:rsidRPr="00732319" w:rsidRDefault="00526A7D" w:rsidP="00526A7D">
      <w:pPr>
        <w:autoSpaceDE w:val="0"/>
        <w:autoSpaceDN w:val="0"/>
        <w:rPr>
          <w:rFonts w:ascii="Calibri" w:hAnsi="Calibri" w:cs="Arial,Italic"/>
          <w:b/>
          <w:iCs/>
          <w:u w:val="single"/>
        </w:rPr>
      </w:pPr>
      <w:r w:rsidRPr="00732319">
        <w:rPr>
          <w:rFonts w:ascii="Calibri" w:hAnsi="Calibri" w:cs="Arial,Italic"/>
          <w:b/>
          <w:iCs/>
          <w:u w:val="single"/>
        </w:rPr>
        <w:lastRenderedPageBreak/>
        <w:t>Conclusion</w:t>
      </w:r>
    </w:p>
    <w:p w14:paraId="31059B12" w14:textId="77777777" w:rsidR="00526A7D" w:rsidRPr="00732319" w:rsidRDefault="00526A7D" w:rsidP="00526A7D">
      <w:pPr>
        <w:autoSpaceDE w:val="0"/>
        <w:autoSpaceDN w:val="0"/>
        <w:jc w:val="both"/>
        <w:rPr>
          <w:rFonts w:ascii="Calibri" w:hAnsi="Calibri" w:cs="Arial"/>
          <w:b/>
          <w:u w:val="single"/>
        </w:rPr>
      </w:pPr>
      <w:r w:rsidRPr="00732319">
        <w:rPr>
          <w:rFonts w:ascii="Calibri" w:hAnsi="Calibri" w:cs="Arial"/>
          <w:b/>
          <w:u w:val="single"/>
        </w:rPr>
        <w:t>Le Comité conclut que la situation en France n’est pas conforme à l’article 15§1 de la Charte révisée au motif qu’il n’est pas établi que les personnes atteintes d’autisme se voient garantir de manière effective l'égalité d'accès à l’enseignement (ordinaire et spécial).</w:t>
      </w:r>
    </w:p>
    <w:p w14:paraId="3F1ABCE2" w14:textId="77777777" w:rsidR="00526A7D" w:rsidRPr="00732319" w:rsidRDefault="00526A7D" w:rsidP="00526A7D">
      <w:pPr>
        <w:rPr>
          <w:rFonts w:ascii="Calibri" w:hAnsi="Calibri"/>
          <w:b/>
        </w:rPr>
      </w:pPr>
    </w:p>
    <w:p w14:paraId="7FCCFE8B" w14:textId="77777777" w:rsidR="00526A7D" w:rsidRPr="00F0263A" w:rsidRDefault="00526A7D" w:rsidP="00526A7D">
      <w:pPr>
        <w:pStyle w:val="NormalWeb"/>
        <w:spacing w:before="0" w:beforeAutospacing="0" w:after="0" w:afterAutospacing="0" w:line="240" w:lineRule="atLeast"/>
        <w:jc w:val="both"/>
        <w:rPr>
          <w:rFonts w:ascii="Calibri" w:hAnsi="Calibri" w:cs="Arial"/>
          <w:color w:val="000000"/>
          <w:sz w:val="20"/>
          <w:szCs w:val="20"/>
        </w:rPr>
      </w:pPr>
      <w:r w:rsidRPr="00F0263A">
        <w:rPr>
          <w:rFonts w:ascii="Calibri" w:hAnsi="Calibri" w:cs="Arial"/>
          <w:color w:val="000000"/>
          <w:sz w:val="20"/>
          <w:szCs w:val="20"/>
        </w:rPr>
        <w:t>Mars 2013 :</w:t>
      </w:r>
    </w:p>
    <w:p w14:paraId="764E0F88" w14:textId="77777777" w:rsidR="00526A7D" w:rsidRPr="00732319" w:rsidRDefault="00526A7D" w:rsidP="00526A7D">
      <w:pPr>
        <w:jc w:val="both"/>
        <w:rPr>
          <w:rFonts w:ascii="Calibri" w:hAnsi="Calibri" w:cs="Arial"/>
          <w:b/>
          <w:u w:val="single"/>
        </w:rPr>
      </w:pPr>
      <w:r w:rsidRPr="00732319">
        <w:rPr>
          <w:rFonts w:ascii="Calibri" w:hAnsi="Calibri" w:cs="Arial"/>
          <w:b/>
          <w:u w:val="single"/>
        </w:rPr>
        <w:t>Le rapport précise aussi que plusieurs des actions initiées ne sont pas encore terminées et que les résultats obtenus grâce à ce plan sont en cours d’évaluation. Tout en prenant note des nouvelles mesures et en tenant compte du fait que leurs effets restent à déterminer, le Comité constate que le rapport ne précise pas l’impact du précédent « plan autisme » ni les changements qu’a entraînés dans la pratique l’adoption de la nouvelle définition de l’autisme de l’OMS. Il attire également l’attention sur le fait qu’il est actuellement saisi d’une nouvelle réclamation (n° 81/2012, Action européenne des handicapés (AEH) c. France), enregistrée en avril 2012, qui porte sur les problèmes d’accès des enfants et adolescents autistes à l’éducation et sur l’accès des jeunes adultes autistes à la formation professionnelle. En l’absence d’informations suffisantes sur la réalité de l’égalité d’accès des personnes autistes au niveau éducatif ordinaire et à l’enseignement spécial, le Comité considère que le rapport n’apporte pas suffisamment d’éléments nouveaux pour qu’il revienne sur sa conclusion précédente en la matière.</w:t>
      </w:r>
    </w:p>
    <w:p w14:paraId="2BB6CA1F" w14:textId="77777777" w:rsidR="00526A7D" w:rsidRPr="00732319" w:rsidRDefault="00526A7D" w:rsidP="00526A7D">
      <w:pPr>
        <w:rPr>
          <w:rFonts w:ascii="Calibri" w:hAnsi="Calibri" w:cs="Arial"/>
          <w:b/>
          <w:u w:val="single"/>
        </w:rPr>
      </w:pPr>
      <w:r w:rsidRPr="00732319">
        <w:rPr>
          <w:rFonts w:ascii="Calibri" w:hAnsi="Calibri" w:cs="Arial"/>
          <w:b/>
          <w:u w:val="single"/>
        </w:rPr>
        <w:t>Conclusion</w:t>
      </w:r>
    </w:p>
    <w:p w14:paraId="1E74C887" w14:textId="77777777" w:rsidR="00526A7D" w:rsidRPr="00732319" w:rsidRDefault="00526A7D" w:rsidP="00526A7D">
      <w:pPr>
        <w:jc w:val="both"/>
        <w:rPr>
          <w:rFonts w:ascii="Calibri" w:hAnsi="Calibri" w:cs="Arial"/>
          <w:b/>
          <w:u w:val="single"/>
        </w:rPr>
      </w:pPr>
      <w:r w:rsidRPr="00732319">
        <w:rPr>
          <w:rFonts w:ascii="Calibri" w:hAnsi="Calibri" w:cs="Arial"/>
          <w:b/>
          <w:u w:val="single"/>
        </w:rPr>
        <w:t>Le Comité conclut que la situation de la France n’est pas conforme à l’article 15§1 de la Charte au motif qu’il n’est pas établi que l’égalité d’accès à l’enseignement (ordinaire et spécial) soit effectivement garantie aux personnes atteintes d’autisme.</w:t>
      </w:r>
    </w:p>
    <w:p w14:paraId="013D9E8A" w14:textId="77777777" w:rsidR="00526A7D" w:rsidRDefault="00526A7D" w:rsidP="00526A7D">
      <w:pPr>
        <w:autoSpaceDE w:val="0"/>
        <w:autoSpaceDN w:val="0"/>
        <w:rPr>
          <w:rFonts w:ascii="Calibri" w:hAnsi="Calibri" w:cs="ArialMT"/>
          <w:b/>
        </w:rPr>
      </w:pPr>
    </w:p>
    <w:p w14:paraId="33F7D027" w14:textId="77777777" w:rsidR="00526A7D" w:rsidRPr="0016192F" w:rsidRDefault="00526A7D" w:rsidP="00526A7D">
      <w:pPr>
        <w:autoSpaceDE w:val="0"/>
        <w:autoSpaceDN w:val="0"/>
        <w:rPr>
          <w:rFonts w:ascii="Calibri" w:hAnsi="Calibri" w:cs="ArialMT"/>
          <w:b/>
        </w:rPr>
      </w:pPr>
      <w:r w:rsidRPr="0016192F">
        <w:rPr>
          <w:rFonts w:ascii="Calibri" w:hAnsi="Calibri" w:cs="ArialMT"/>
          <w:b/>
        </w:rPr>
        <w:t>5</w:t>
      </w:r>
      <w:r w:rsidRPr="0016192F">
        <w:rPr>
          <w:rFonts w:ascii="Calibri" w:hAnsi="Calibri" w:cs="ArialMT"/>
          <w:b/>
          <w:vertAlign w:val="superscript"/>
        </w:rPr>
        <w:t>ème</w:t>
      </w:r>
      <w:r w:rsidRPr="0016192F">
        <w:rPr>
          <w:rFonts w:ascii="Calibri" w:hAnsi="Calibri" w:cs="ArialMT"/>
          <w:b/>
        </w:rPr>
        <w:t xml:space="preserve"> condamnation novembre 2013 après une nouvelle plainte au Conseil de l’Europe</w:t>
      </w:r>
    </w:p>
    <w:p w14:paraId="44F92E9A" w14:textId="77777777" w:rsidR="00526A7D" w:rsidRPr="00C91023" w:rsidRDefault="004D086C" w:rsidP="00526A7D">
      <w:pPr>
        <w:autoSpaceDE w:val="0"/>
        <w:autoSpaceDN w:val="0"/>
        <w:rPr>
          <w:rFonts w:ascii="Calibri" w:hAnsi="Calibri" w:cs="ArialMT"/>
        </w:rPr>
      </w:pPr>
      <w:hyperlink r:id="rId25" w:history="1">
        <w:r w:rsidR="00526A7D" w:rsidRPr="00410ED7">
          <w:rPr>
            <w:rStyle w:val="Hyperlink"/>
            <w:rFonts w:ascii="Calibri" w:hAnsi="Calibri" w:cs="ArialMT"/>
          </w:rPr>
          <w:t>http://www.coe.int/t/dghl/monitoring/socialcharter/complaints/CC81Merits_fr.pdf</w:t>
        </w:r>
      </w:hyperlink>
    </w:p>
    <w:p w14:paraId="267DA566" w14:textId="77777777" w:rsidR="00526A7D" w:rsidRPr="00732319" w:rsidRDefault="00526A7D" w:rsidP="00526A7D">
      <w:pPr>
        <w:autoSpaceDE w:val="0"/>
        <w:autoSpaceDN w:val="0"/>
        <w:jc w:val="both"/>
        <w:rPr>
          <w:rFonts w:ascii="Calibri" w:hAnsi="Calibri" w:cs="ArialMT"/>
          <w:b/>
        </w:rPr>
      </w:pPr>
      <w:r w:rsidRPr="00732319">
        <w:rPr>
          <w:rFonts w:ascii="Calibri" w:hAnsi="Calibri" w:cs="ArialMT"/>
          <w:b/>
        </w:rPr>
        <w:t>Eu égard au rapport contenant la décision sur le bien-fondé de la réclamation qui lui a été transmis par le Comité européen des Droits sociaux, dans laquelle celui-ci a conclu :</w:t>
      </w:r>
    </w:p>
    <w:p w14:paraId="3D3EF4F3" w14:textId="77777777" w:rsidR="00526A7D" w:rsidRDefault="00526A7D" w:rsidP="00526A7D">
      <w:pPr>
        <w:autoSpaceDE w:val="0"/>
        <w:autoSpaceDN w:val="0"/>
        <w:jc w:val="both"/>
        <w:rPr>
          <w:rFonts w:ascii="Calibri" w:hAnsi="Calibri" w:cs="Arial-BoldItalicMT"/>
          <w:b/>
          <w:bCs/>
          <w:i/>
          <w:iCs/>
        </w:rPr>
      </w:pPr>
      <w:r w:rsidRPr="00732319">
        <w:rPr>
          <w:rFonts w:ascii="Calibri" w:hAnsi="Calibri" w:cs="ArialMT"/>
          <w:b/>
        </w:rPr>
        <w:t xml:space="preserve">- </w:t>
      </w:r>
      <w:r w:rsidRPr="00732319">
        <w:rPr>
          <w:rFonts w:ascii="Calibri" w:hAnsi="Calibri" w:cs="Arial-BoldItalicMT"/>
          <w:b/>
          <w:bCs/>
          <w:i/>
          <w:iCs/>
        </w:rPr>
        <w:t>à l’unanimité, qu’il y a violation de l’article 15§1 de la Charte en ce qui concerne le droit des enfants et adolescents autistes à la scolarisation en priorité dans les établissements de droit commun.</w:t>
      </w:r>
    </w:p>
    <w:p w14:paraId="3347DF47" w14:textId="77777777" w:rsidR="00133862" w:rsidRDefault="00133862" w:rsidP="00526A7D">
      <w:pPr>
        <w:autoSpaceDE w:val="0"/>
        <w:autoSpaceDN w:val="0"/>
        <w:jc w:val="both"/>
        <w:rPr>
          <w:rFonts w:ascii="Calibri" w:hAnsi="Calibri" w:cs="Arial-BoldItalicMT"/>
          <w:b/>
          <w:bCs/>
          <w:i/>
          <w:iCs/>
        </w:rPr>
      </w:pPr>
    </w:p>
    <w:p w14:paraId="31486DB2" w14:textId="77777777" w:rsidR="0071369E" w:rsidRPr="0071369E" w:rsidRDefault="0071369E" w:rsidP="0071369E">
      <w:pPr>
        <w:pStyle w:val="NormalWeb"/>
        <w:spacing w:before="0" w:beforeAutospacing="0" w:after="0" w:afterAutospacing="0"/>
        <w:jc w:val="both"/>
        <w:rPr>
          <w:rFonts w:asciiTheme="minorHAnsi" w:hAnsiTheme="minorHAnsi"/>
          <w:sz w:val="20"/>
          <w:szCs w:val="20"/>
        </w:rPr>
      </w:pPr>
      <w:r w:rsidRPr="0071369E">
        <w:rPr>
          <w:rFonts w:asciiTheme="minorHAnsi" w:hAnsiTheme="minorHAnsi"/>
          <w:b/>
          <w:bCs/>
          <w:sz w:val="20"/>
          <w:szCs w:val="20"/>
        </w:rPr>
        <w:t>6</w:t>
      </w:r>
      <w:r w:rsidRPr="0071369E">
        <w:rPr>
          <w:rFonts w:asciiTheme="minorHAnsi" w:hAnsiTheme="minorHAnsi"/>
          <w:b/>
          <w:bCs/>
          <w:sz w:val="20"/>
          <w:szCs w:val="20"/>
          <w:vertAlign w:val="superscript"/>
        </w:rPr>
        <w:t>ème</w:t>
      </w:r>
      <w:r w:rsidRPr="0071369E">
        <w:rPr>
          <w:rFonts w:asciiTheme="minorHAnsi" w:hAnsiTheme="minorHAnsi"/>
          <w:b/>
          <w:bCs/>
          <w:sz w:val="20"/>
          <w:szCs w:val="20"/>
        </w:rPr>
        <w:t xml:space="preserve"> Condamnation de 2018</w:t>
      </w:r>
      <w:r w:rsidRPr="0071369E">
        <w:rPr>
          <w:rFonts w:asciiTheme="minorHAnsi" w:hAnsiTheme="minorHAnsi"/>
          <w:sz w:val="20"/>
          <w:szCs w:val="20"/>
        </w:rPr>
        <w:t xml:space="preserve"> : </w:t>
      </w:r>
      <w:hyperlink r:id="rId26" w:history="1">
        <w:r w:rsidRPr="0071369E">
          <w:rPr>
            <w:rStyle w:val="Hyperlink"/>
            <w:rFonts w:asciiTheme="minorHAnsi" w:hAnsiTheme="minorHAnsi"/>
            <w:sz w:val="20"/>
            <w:szCs w:val="20"/>
          </w:rPr>
          <w:t>https://rm.coe.int/constats-2018-sur-les-reclamations-collectives-/168091f0c8</w:t>
        </w:r>
      </w:hyperlink>
    </w:p>
    <w:p w14:paraId="42A50714" w14:textId="77777777" w:rsidR="0071369E" w:rsidRPr="0071369E" w:rsidRDefault="0071369E" w:rsidP="0071369E">
      <w:pPr>
        <w:pStyle w:val="NormalWeb"/>
        <w:spacing w:before="0" w:beforeAutospacing="0" w:after="0" w:afterAutospacing="0"/>
        <w:jc w:val="both"/>
        <w:rPr>
          <w:rFonts w:asciiTheme="minorHAnsi" w:hAnsiTheme="minorHAnsi"/>
          <w:sz w:val="20"/>
          <w:szCs w:val="20"/>
        </w:rPr>
      </w:pPr>
    </w:p>
    <w:p w14:paraId="500D53B2" w14:textId="3A6F0D1B" w:rsidR="0071369E" w:rsidRDefault="0071369E" w:rsidP="0071369E">
      <w:pPr>
        <w:pStyle w:val="NormalWeb"/>
        <w:spacing w:before="0" w:beforeAutospacing="0" w:after="0" w:afterAutospacing="0"/>
        <w:jc w:val="both"/>
        <w:rPr>
          <w:rFonts w:asciiTheme="minorHAnsi" w:hAnsiTheme="minorHAnsi"/>
          <w:sz w:val="20"/>
          <w:szCs w:val="20"/>
        </w:rPr>
      </w:pPr>
      <w:r w:rsidRPr="0071369E">
        <w:rPr>
          <w:rFonts w:asciiTheme="minorHAnsi" w:hAnsiTheme="minorHAnsi"/>
          <w:sz w:val="20"/>
          <w:szCs w:val="20"/>
        </w:rPr>
        <w:t>202. Dans ces décisions le Comité a souligné que l’article 15§1 de la Charte ne laissait pas une grande marge d’appréciation aux Etats parties quant au choix du type d’école au sein de laquelle ils favoriseraient l’autonomie, l’inclusion et la participation sociale des personnes handicapées, car ce devait être l’école ordinaire. Le Comité rappelle que l’éducation inclusive implique la fourniture de soutien et d’aménagements raisonnables dont les personnes handicapées sont en droit d’attendre en vue d’accéder effectivement aux écoles. De tels aménagements raisonnables se rapportent à l’individu et aident à corriger des inégalités factuelles. 203. Le Comité invite les autorités à fournir dans le prochain rapport des informations sur : 48 - les conditions posées par la législation en vigueur pour pouvoir accéder à l’enseignement ordinaire ; - le pourcentage d’enfants autistes inscrits dans les établissements d’enseignement ordinaire et spécialisé ; - le nombre d’enfants autistes exemptés de la scolarité obligatoire et qui ne reçoit aucune éducation ; - les recours effectif contre le refus d'inscription dans l'enseignement général pour les enfants autistes ; - des mesures concrètes prises afin de garantir le droit à la formation professionnelle des jeunes autistes. 204. Le Comité considère que la situation n'a pas encore été rendue conforme à la Charte dans les deux décisions pendantes devant lui. 205. Il procèdera à une nouvelle évaluation de la situation sur la base des informations qui devront lui être soumises en octobre 2019.</w:t>
      </w:r>
    </w:p>
    <w:p w14:paraId="51569535" w14:textId="01A6E847" w:rsidR="0071369E" w:rsidRDefault="0071369E" w:rsidP="0071369E">
      <w:pPr>
        <w:pStyle w:val="NormalWeb"/>
        <w:spacing w:before="0" w:beforeAutospacing="0" w:after="0" w:afterAutospacing="0"/>
        <w:jc w:val="both"/>
        <w:rPr>
          <w:rFonts w:asciiTheme="minorHAnsi" w:hAnsiTheme="minorHAnsi"/>
          <w:sz w:val="20"/>
          <w:szCs w:val="20"/>
        </w:rPr>
      </w:pPr>
    </w:p>
    <w:p w14:paraId="34318DF0" w14:textId="77777777" w:rsidR="0071369E" w:rsidRPr="0071369E" w:rsidRDefault="0071369E" w:rsidP="0071369E">
      <w:pPr>
        <w:pStyle w:val="NormalWeb"/>
        <w:spacing w:before="0" w:beforeAutospacing="0" w:after="0" w:afterAutospacing="0"/>
        <w:jc w:val="both"/>
        <w:rPr>
          <w:rFonts w:asciiTheme="minorHAnsi" w:hAnsiTheme="minorHAnsi"/>
          <w:sz w:val="20"/>
          <w:szCs w:val="20"/>
        </w:rPr>
      </w:pPr>
      <w:r w:rsidRPr="0071369E">
        <w:rPr>
          <w:rFonts w:asciiTheme="minorHAnsi" w:hAnsiTheme="minorHAnsi"/>
          <w:b/>
          <w:bCs/>
          <w:sz w:val="20"/>
          <w:szCs w:val="20"/>
        </w:rPr>
        <w:t xml:space="preserve">7 </w:t>
      </w:r>
      <w:proofErr w:type="spellStart"/>
      <w:r w:rsidRPr="0071369E">
        <w:rPr>
          <w:rFonts w:asciiTheme="minorHAnsi" w:hAnsiTheme="minorHAnsi"/>
          <w:b/>
          <w:bCs/>
          <w:sz w:val="20"/>
          <w:szCs w:val="20"/>
        </w:rPr>
        <w:t>ème</w:t>
      </w:r>
      <w:proofErr w:type="spellEnd"/>
      <w:r w:rsidRPr="0071369E">
        <w:rPr>
          <w:rFonts w:asciiTheme="minorHAnsi" w:hAnsiTheme="minorHAnsi"/>
          <w:b/>
          <w:bCs/>
          <w:sz w:val="20"/>
          <w:szCs w:val="20"/>
        </w:rPr>
        <w:t xml:space="preserve"> Condamnation de 2020</w:t>
      </w:r>
      <w:r w:rsidRPr="0071369E">
        <w:rPr>
          <w:rFonts w:asciiTheme="minorHAnsi" w:hAnsiTheme="minorHAnsi"/>
          <w:sz w:val="20"/>
          <w:szCs w:val="20"/>
        </w:rPr>
        <w:t xml:space="preserve"> : </w:t>
      </w:r>
      <w:hyperlink r:id="rId27" w:history="1">
        <w:r w:rsidRPr="0071369E">
          <w:rPr>
            <w:rStyle w:val="Hyperlink"/>
            <w:rFonts w:asciiTheme="minorHAnsi" w:hAnsiTheme="minorHAnsi"/>
            <w:sz w:val="20"/>
            <w:szCs w:val="20"/>
          </w:rPr>
          <w:t>https://rm.coe.int/constats-ceds-2020/1680a1dd3a</w:t>
        </w:r>
      </w:hyperlink>
    </w:p>
    <w:p w14:paraId="6C1F0F1F" w14:textId="77777777" w:rsidR="0071369E" w:rsidRPr="0071369E" w:rsidRDefault="0071369E" w:rsidP="0071369E">
      <w:pPr>
        <w:pStyle w:val="NormalWeb"/>
        <w:spacing w:before="0" w:beforeAutospacing="0" w:after="0" w:afterAutospacing="0"/>
        <w:jc w:val="both"/>
        <w:rPr>
          <w:rFonts w:asciiTheme="minorHAnsi" w:hAnsiTheme="minorHAnsi"/>
          <w:sz w:val="20"/>
          <w:szCs w:val="20"/>
        </w:rPr>
      </w:pPr>
    </w:p>
    <w:p w14:paraId="7E93F76B" w14:textId="77777777" w:rsidR="0071369E" w:rsidRPr="0071369E" w:rsidRDefault="0071369E" w:rsidP="0071369E">
      <w:pPr>
        <w:pStyle w:val="NormalWeb"/>
        <w:spacing w:before="0" w:beforeAutospacing="0" w:after="0" w:afterAutospacing="0"/>
        <w:jc w:val="both"/>
        <w:rPr>
          <w:rFonts w:asciiTheme="minorHAnsi" w:hAnsiTheme="minorHAnsi"/>
          <w:sz w:val="20"/>
          <w:szCs w:val="20"/>
        </w:rPr>
      </w:pPr>
    </w:p>
    <w:p w14:paraId="0D87B817" w14:textId="69CA8899" w:rsidR="0071369E" w:rsidRPr="0071369E" w:rsidRDefault="0071369E" w:rsidP="0071369E">
      <w:pPr>
        <w:pStyle w:val="NormalWeb"/>
        <w:spacing w:before="0" w:beforeAutospacing="0" w:after="0" w:afterAutospacing="0"/>
        <w:jc w:val="both"/>
        <w:rPr>
          <w:rFonts w:asciiTheme="minorHAnsi" w:hAnsiTheme="minorHAnsi"/>
          <w:sz w:val="20"/>
          <w:szCs w:val="20"/>
        </w:rPr>
      </w:pPr>
      <w:r w:rsidRPr="0071369E">
        <w:rPr>
          <w:rFonts w:asciiTheme="minorHAnsi" w:hAnsiTheme="minorHAnsi"/>
          <w:sz w:val="20"/>
          <w:szCs w:val="20"/>
        </w:rPr>
        <w:t>Enfin, par rapport à la violation de l’article 15§1 en raison de l’absence de prédominance d’un caractère éducatif au sein des institutions spécialisées prenant en charge les enfants et les adolescents autistes, le Comité constate qu’aucune information a été fournie à ce sujet. Le Comité considère donc que la situation n’a pas été mise en conformité avec la Charte, ni avec l’article 15§1 sur le droit à la formation professionnelle des jeunes autistes ou l’absence de prédominance d’un caractère éducatif au sein des institutions spécialisées prenant en charge les enfants et les adolescents autistes ni avec l’article E combiné avec l’article 15§1 concernant le budget attribué et les conséquences désavantageuses en matière de scolarisation.</w:t>
      </w:r>
    </w:p>
    <w:p w14:paraId="7B298CFC" w14:textId="77777777" w:rsidR="0071369E" w:rsidRPr="0071369E" w:rsidRDefault="0071369E" w:rsidP="0071369E">
      <w:pPr>
        <w:pStyle w:val="NormalWeb"/>
        <w:spacing w:before="0" w:beforeAutospacing="0" w:after="0" w:afterAutospacing="0"/>
        <w:jc w:val="both"/>
        <w:rPr>
          <w:rFonts w:asciiTheme="minorHAnsi" w:hAnsiTheme="minorHAnsi"/>
          <w:sz w:val="20"/>
          <w:szCs w:val="20"/>
        </w:rPr>
      </w:pPr>
    </w:p>
    <w:p w14:paraId="2DC0368D" w14:textId="77777777" w:rsidR="0071369E" w:rsidRPr="0071369E" w:rsidRDefault="0071369E" w:rsidP="0071369E">
      <w:pPr>
        <w:pStyle w:val="NormalWeb"/>
        <w:spacing w:before="0" w:beforeAutospacing="0" w:after="0" w:afterAutospacing="0"/>
        <w:jc w:val="both"/>
        <w:rPr>
          <w:rFonts w:asciiTheme="minorHAnsi" w:hAnsiTheme="minorHAnsi"/>
          <w:sz w:val="20"/>
          <w:szCs w:val="20"/>
        </w:rPr>
      </w:pPr>
      <w:r w:rsidRPr="0071369E">
        <w:rPr>
          <w:rFonts w:asciiTheme="minorHAnsi" w:hAnsiTheme="minorHAnsi"/>
          <w:b/>
          <w:bCs/>
          <w:sz w:val="20"/>
          <w:szCs w:val="20"/>
        </w:rPr>
        <w:lastRenderedPageBreak/>
        <w:t>8</w:t>
      </w:r>
      <w:r w:rsidRPr="0071369E">
        <w:rPr>
          <w:rFonts w:asciiTheme="minorHAnsi" w:hAnsiTheme="minorHAnsi"/>
          <w:b/>
          <w:bCs/>
          <w:sz w:val="20"/>
          <w:szCs w:val="20"/>
          <w:vertAlign w:val="superscript"/>
        </w:rPr>
        <w:t>ème</w:t>
      </w:r>
      <w:r w:rsidRPr="0071369E">
        <w:rPr>
          <w:rFonts w:asciiTheme="minorHAnsi" w:hAnsiTheme="minorHAnsi"/>
          <w:b/>
          <w:bCs/>
          <w:sz w:val="20"/>
          <w:szCs w:val="20"/>
        </w:rPr>
        <w:t xml:space="preserve"> Condamnation de 2021</w:t>
      </w:r>
      <w:r w:rsidRPr="0071369E">
        <w:rPr>
          <w:rFonts w:asciiTheme="minorHAnsi" w:hAnsiTheme="minorHAnsi"/>
          <w:sz w:val="20"/>
          <w:szCs w:val="20"/>
        </w:rPr>
        <w:t xml:space="preserve"> : </w:t>
      </w:r>
      <w:hyperlink r:id="rId28" w:history="1">
        <w:r w:rsidRPr="0071369E">
          <w:rPr>
            <w:rStyle w:val="Hyperlink"/>
            <w:rFonts w:asciiTheme="minorHAnsi" w:hAnsiTheme="minorHAnsi"/>
            <w:sz w:val="20"/>
            <w:szCs w:val="20"/>
          </w:rPr>
          <w:t>https://rm.coe.int/findings-2021-fr/1680a5eed9</w:t>
        </w:r>
      </w:hyperlink>
    </w:p>
    <w:p w14:paraId="41F984FB" w14:textId="77777777" w:rsidR="0071369E" w:rsidRPr="0071369E" w:rsidRDefault="0071369E" w:rsidP="0071369E">
      <w:pPr>
        <w:pStyle w:val="NormalWeb"/>
        <w:spacing w:before="0" w:beforeAutospacing="0" w:after="0" w:afterAutospacing="0"/>
        <w:jc w:val="both"/>
        <w:rPr>
          <w:rFonts w:asciiTheme="minorHAnsi" w:hAnsiTheme="minorHAnsi"/>
          <w:sz w:val="20"/>
          <w:szCs w:val="20"/>
        </w:rPr>
      </w:pPr>
    </w:p>
    <w:p w14:paraId="1C6F6F25" w14:textId="77777777" w:rsidR="0071369E" w:rsidRPr="0071369E" w:rsidRDefault="0071369E" w:rsidP="0071369E">
      <w:pPr>
        <w:pStyle w:val="NormalWeb"/>
        <w:spacing w:before="0" w:beforeAutospacing="0" w:after="0" w:afterAutospacing="0"/>
        <w:jc w:val="both"/>
        <w:rPr>
          <w:rFonts w:asciiTheme="minorHAnsi" w:hAnsiTheme="minorHAnsi"/>
          <w:sz w:val="20"/>
          <w:szCs w:val="20"/>
        </w:rPr>
      </w:pPr>
    </w:p>
    <w:p w14:paraId="7A07AFBC" w14:textId="77777777" w:rsidR="0071369E" w:rsidRPr="0071369E" w:rsidRDefault="0071369E" w:rsidP="0071369E">
      <w:pPr>
        <w:pStyle w:val="NormalWeb"/>
        <w:spacing w:before="0" w:beforeAutospacing="0" w:after="0" w:afterAutospacing="0"/>
        <w:jc w:val="both"/>
        <w:rPr>
          <w:rFonts w:asciiTheme="minorHAnsi" w:hAnsiTheme="minorHAnsi"/>
          <w:sz w:val="20"/>
          <w:szCs w:val="20"/>
        </w:rPr>
      </w:pPr>
      <w:r w:rsidRPr="0071369E">
        <w:rPr>
          <w:rFonts w:asciiTheme="minorHAnsi" w:hAnsiTheme="minorHAnsi"/>
          <w:sz w:val="20"/>
          <w:szCs w:val="20"/>
        </w:rPr>
        <w:t xml:space="preserve">Le Comité relève aussi que le Gouvernement a fourni des informations détaillées sur le nombre d’enfants autistes scolarisés à la rentrée 2019, et la répartition de ces enfants en établissements d’enseignement ordinaires et spécialisés. Toutefois, les chiffres communiqués ne renseignent pas sur la proportion d’enfants autistes scolarisés par rapport à l’effectif total du groupe « enfants autistes ». Le Comité demande donc que le prochain rapport contienne </w:t>
      </w:r>
      <w:proofErr w:type="gramStart"/>
      <w:r w:rsidRPr="0071369E">
        <w:rPr>
          <w:rFonts w:asciiTheme="minorHAnsi" w:hAnsiTheme="minorHAnsi"/>
          <w:sz w:val="20"/>
          <w:szCs w:val="20"/>
        </w:rPr>
        <w:t>des informations sur</w:t>
      </w:r>
      <w:proofErr w:type="gramEnd"/>
      <w:r w:rsidRPr="0071369E">
        <w:rPr>
          <w:rFonts w:asciiTheme="minorHAnsi" w:hAnsiTheme="minorHAnsi"/>
          <w:sz w:val="20"/>
          <w:szCs w:val="20"/>
        </w:rPr>
        <w:t xml:space="preserve"> : </w:t>
      </w:r>
      <w:r w:rsidRPr="0071369E">
        <w:rPr>
          <w:rFonts w:asciiTheme="minorHAnsi" w:hAnsiTheme="minorHAnsi"/>
          <w:sz w:val="20"/>
          <w:szCs w:val="20"/>
        </w:rPr>
        <w:sym w:font="Symbol" w:char="F0B7"/>
      </w:r>
      <w:r w:rsidRPr="0071369E">
        <w:rPr>
          <w:rFonts w:asciiTheme="minorHAnsi" w:hAnsiTheme="minorHAnsi"/>
          <w:sz w:val="20"/>
          <w:szCs w:val="20"/>
        </w:rPr>
        <w:t xml:space="preserve"> la proportion d’enfants autistes par rapport à l’effectif total du groupe scolarisée dans les établissements ordinaires ou spécialisés ; </w:t>
      </w:r>
      <w:r w:rsidRPr="0071369E">
        <w:rPr>
          <w:rFonts w:asciiTheme="minorHAnsi" w:hAnsiTheme="minorHAnsi"/>
          <w:sz w:val="20"/>
          <w:szCs w:val="20"/>
        </w:rPr>
        <w:sym w:font="Symbol" w:char="F0B7"/>
      </w:r>
      <w:r w:rsidRPr="0071369E">
        <w:rPr>
          <w:rFonts w:asciiTheme="minorHAnsi" w:hAnsiTheme="minorHAnsi"/>
          <w:sz w:val="20"/>
          <w:szCs w:val="20"/>
        </w:rPr>
        <w:t xml:space="preserve"> le nombre d’enfants autistes exemptés de la scolarité obligatoire et qui ne reçoivent aucune instruction ; </w:t>
      </w:r>
      <w:r w:rsidRPr="0071369E">
        <w:rPr>
          <w:rFonts w:asciiTheme="minorHAnsi" w:hAnsiTheme="minorHAnsi"/>
          <w:sz w:val="20"/>
          <w:szCs w:val="20"/>
        </w:rPr>
        <w:sym w:font="Symbol" w:char="F0B7"/>
      </w:r>
      <w:r w:rsidRPr="0071369E">
        <w:rPr>
          <w:rFonts w:asciiTheme="minorHAnsi" w:hAnsiTheme="minorHAnsi"/>
          <w:sz w:val="20"/>
          <w:szCs w:val="20"/>
        </w:rPr>
        <w:t xml:space="preserve"> les recours intentés pour refus de scolarisation d’enfants autistes et le taux de succès de ces recours. </w:t>
      </w:r>
    </w:p>
    <w:p w14:paraId="45BEE9E4" w14:textId="77777777" w:rsidR="0071369E" w:rsidRDefault="0071369E" w:rsidP="00133862">
      <w:pPr>
        <w:widowControl/>
        <w:overflowPunct/>
        <w:autoSpaceDE w:val="0"/>
        <w:autoSpaceDN w:val="0"/>
        <w:jc w:val="both"/>
        <w:rPr>
          <w:rFonts w:ascii="Calibri" w:hAnsi="Calibri" w:cs="Garamond"/>
          <w:color w:val="000000"/>
          <w:kern w:val="0"/>
          <w:sz w:val="24"/>
          <w:szCs w:val="24"/>
        </w:rPr>
      </w:pPr>
    </w:p>
    <w:p w14:paraId="005E2693" w14:textId="77777777" w:rsidR="0071369E" w:rsidRDefault="0071369E" w:rsidP="00133862">
      <w:pPr>
        <w:widowControl/>
        <w:overflowPunct/>
        <w:autoSpaceDE w:val="0"/>
        <w:autoSpaceDN w:val="0"/>
        <w:jc w:val="both"/>
        <w:rPr>
          <w:rFonts w:ascii="Calibri" w:hAnsi="Calibri" w:cs="Garamond"/>
          <w:color w:val="000000"/>
          <w:kern w:val="0"/>
          <w:sz w:val="24"/>
          <w:szCs w:val="24"/>
        </w:rPr>
      </w:pPr>
    </w:p>
    <w:p w14:paraId="674D67D4" w14:textId="481FA087" w:rsidR="00133862" w:rsidRDefault="00133862" w:rsidP="00133862">
      <w:pPr>
        <w:widowControl/>
        <w:overflowPunct/>
        <w:autoSpaceDE w:val="0"/>
        <w:autoSpaceDN w:val="0"/>
        <w:jc w:val="both"/>
        <w:rPr>
          <w:rFonts w:ascii="Calibri" w:hAnsi="Calibri" w:cs="Garamond"/>
          <w:color w:val="000000"/>
          <w:kern w:val="0"/>
          <w:sz w:val="24"/>
          <w:szCs w:val="24"/>
        </w:rPr>
      </w:pPr>
      <w:r>
        <w:rPr>
          <w:rFonts w:ascii="Calibri" w:hAnsi="Calibri" w:cs="Garamond"/>
          <w:color w:val="000000"/>
          <w:kern w:val="0"/>
          <w:sz w:val="24"/>
          <w:szCs w:val="24"/>
        </w:rPr>
        <w:t>L’accès à la scolarisation</w:t>
      </w:r>
      <w:r w:rsidRPr="00F0263A">
        <w:rPr>
          <w:rFonts w:ascii="Calibri" w:hAnsi="Calibri" w:cs="Garamond"/>
          <w:color w:val="000000"/>
          <w:kern w:val="0"/>
          <w:sz w:val="24"/>
          <w:szCs w:val="24"/>
        </w:rPr>
        <w:t xml:space="preserve">, à la formation, à la préparation à l’emploi et aux activités récréatives n’est </w:t>
      </w:r>
      <w:r>
        <w:rPr>
          <w:rFonts w:ascii="Calibri" w:hAnsi="Calibri" w:cs="Garamond"/>
          <w:color w:val="000000"/>
          <w:kern w:val="0"/>
          <w:sz w:val="24"/>
          <w:szCs w:val="24"/>
        </w:rPr>
        <w:t xml:space="preserve">souvent possible </w:t>
      </w:r>
      <w:r w:rsidRPr="00F0263A">
        <w:rPr>
          <w:rFonts w:ascii="Calibri" w:hAnsi="Calibri" w:cs="Garamond"/>
          <w:color w:val="000000"/>
          <w:kern w:val="0"/>
          <w:sz w:val="24"/>
          <w:szCs w:val="24"/>
        </w:rPr>
        <w:t xml:space="preserve">pas possible pour les enfants et adolescents avec un TSA, </w:t>
      </w:r>
      <w:r>
        <w:rPr>
          <w:rFonts w:ascii="Calibri" w:hAnsi="Calibri" w:cs="Garamond"/>
          <w:color w:val="000000"/>
          <w:kern w:val="0"/>
          <w:sz w:val="24"/>
          <w:szCs w:val="24"/>
        </w:rPr>
        <w:t xml:space="preserve">que si les familles les fiancent à leurs frais. Les Maisons Départementales des Personnes Handicapées les remboursent peu ou pas du tout. Il existe même des familles qui financent de leurs propres deniers l’auxiliaire de vie scolaire de leur enfant pour qu’il soit formé. </w:t>
      </w:r>
    </w:p>
    <w:p w14:paraId="1F952355" w14:textId="77777777" w:rsidR="00133862" w:rsidRPr="00133862" w:rsidRDefault="00133862" w:rsidP="00526A7D">
      <w:pPr>
        <w:autoSpaceDE w:val="0"/>
        <w:autoSpaceDN w:val="0"/>
        <w:jc w:val="both"/>
        <w:rPr>
          <w:rFonts w:ascii="Calibri" w:hAnsi="Calibri" w:cs="Arial-BoldItalicMT"/>
          <w:bCs/>
          <w:iCs/>
        </w:rPr>
      </w:pPr>
    </w:p>
    <w:p w14:paraId="37793C43" w14:textId="534CC152" w:rsidR="00133862" w:rsidRPr="00510FEA" w:rsidRDefault="00133862" w:rsidP="00133862">
      <w:pPr>
        <w:pStyle w:val="NormalWeb"/>
        <w:spacing w:before="0" w:beforeAutospacing="0" w:after="0" w:afterAutospacing="0"/>
        <w:jc w:val="both"/>
        <w:rPr>
          <w:rStyle w:val="Strong"/>
          <w:rFonts w:ascii="Calibri" w:hAnsi="Calibri" w:cs="Calibri"/>
          <w:b w:val="0"/>
        </w:rPr>
      </w:pPr>
      <w:r w:rsidRPr="00510FEA">
        <w:rPr>
          <w:rStyle w:val="Strong"/>
          <w:rFonts w:ascii="Calibri" w:hAnsi="Calibri" w:cs="Calibri"/>
          <w:b w:val="0"/>
        </w:rPr>
        <w:t xml:space="preserve">Cette </w:t>
      </w:r>
      <w:r>
        <w:rPr>
          <w:rStyle w:val="Strong"/>
          <w:rFonts w:ascii="Calibri" w:hAnsi="Calibri" w:cs="Calibri"/>
          <w:b w:val="0"/>
        </w:rPr>
        <w:t xml:space="preserve">discrimination à l’égard des enfants autistes </w:t>
      </w:r>
      <w:r w:rsidR="000F77FD">
        <w:rPr>
          <w:rStyle w:val="Strong"/>
          <w:rFonts w:ascii="Calibri" w:hAnsi="Calibri" w:cs="Calibri"/>
          <w:b w:val="0"/>
        </w:rPr>
        <w:t>était</w:t>
      </w:r>
      <w:r w:rsidRPr="00510FEA">
        <w:rPr>
          <w:rStyle w:val="Strong"/>
          <w:rFonts w:ascii="Calibri" w:hAnsi="Calibri" w:cs="Calibri"/>
          <w:b w:val="0"/>
        </w:rPr>
        <w:t xml:space="preserve"> aussi évoquée dans le</w:t>
      </w:r>
      <w:r w:rsidR="000F77FD">
        <w:rPr>
          <w:rStyle w:val="Strong"/>
          <w:rFonts w:ascii="Calibri" w:hAnsi="Calibri" w:cs="Calibri"/>
          <w:b w:val="0"/>
        </w:rPr>
        <w:t xml:space="preserve"> </w:t>
      </w:r>
      <w:r w:rsidRPr="00510FEA">
        <w:rPr>
          <w:rStyle w:val="Strong"/>
          <w:rFonts w:ascii="Calibri" w:hAnsi="Calibri" w:cs="Calibri"/>
          <w:b w:val="0"/>
        </w:rPr>
        <w:t>rapport du Commissaire Européen aux Droits de l’Homme</w:t>
      </w:r>
      <w:r>
        <w:rPr>
          <w:rStyle w:val="Strong"/>
          <w:rFonts w:ascii="Calibri" w:hAnsi="Calibri" w:cs="Calibri"/>
          <w:b w:val="0"/>
        </w:rPr>
        <w:t>.</w:t>
      </w:r>
    </w:p>
    <w:p w14:paraId="41099BA6" w14:textId="42A14A4B" w:rsidR="00133862" w:rsidRDefault="00133862" w:rsidP="00133862">
      <w:pPr>
        <w:widowControl/>
        <w:overflowPunct/>
        <w:autoSpaceDE w:val="0"/>
        <w:autoSpaceDN w:val="0"/>
        <w:spacing w:before="200" w:after="200"/>
        <w:jc w:val="both"/>
        <w:rPr>
          <w:rFonts w:ascii="Calibri" w:hAnsi="Calibri" w:cs="Calibri"/>
          <w:color w:val="000000"/>
          <w:kern w:val="0"/>
        </w:rPr>
      </w:pPr>
      <w:r w:rsidRPr="00FA7519">
        <w:rPr>
          <w:rFonts w:ascii="Calibri" w:hAnsi="Calibri" w:cs="Calibri"/>
          <w:color w:val="000000"/>
          <w:kern w:val="0"/>
        </w:rPr>
        <w:t>235. Le Commissaire estime que la situation particulière des personnes atteintes de syndromes autistiques et de troubles envahissants du développement (TED) requiert une attention particulière. Le Comité européen des droits sociaux a constaté la violation par la France des articles 15 (droit des personnes handicapées à l’autonomie, à l’intégration sociale et à la participation à la vie de la communauté), 17 (droit des enfants et des adolescents à une protection sociale, juridique et économique) et E (non-discrimination) de la Charte sociale européenne dans deux affaires majeures en 2004</w:t>
      </w:r>
      <w:r w:rsidRPr="00FA7519">
        <w:rPr>
          <w:rFonts w:ascii="Calibri" w:hAnsi="Calibri" w:cs="Calibri"/>
          <w:color w:val="000000"/>
          <w:kern w:val="0"/>
          <w:position w:val="8"/>
          <w:sz w:val="13"/>
          <w:szCs w:val="13"/>
          <w:vertAlign w:val="superscript"/>
        </w:rPr>
        <w:t xml:space="preserve">143 </w:t>
      </w:r>
      <w:r w:rsidRPr="00FA7519">
        <w:rPr>
          <w:rFonts w:ascii="Calibri" w:hAnsi="Calibri" w:cs="Calibri"/>
          <w:color w:val="000000"/>
          <w:kern w:val="0"/>
        </w:rPr>
        <w:t>et en 2013</w:t>
      </w:r>
      <w:r w:rsidRPr="00FA7519">
        <w:rPr>
          <w:rFonts w:ascii="Calibri" w:hAnsi="Calibri" w:cs="Calibri"/>
          <w:color w:val="000000"/>
          <w:kern w:val="0"/>
          <w:position w:val="8"/>
          <w:sz w:val="13"/>
          <w:szCs w:val="13"/>
          <w:vertAlign w:val="superscript"/>
        </w:rPr>
        <w:t xml:space="preserve">144 </w:t>
      </w:r>
      <w:r w:rsidRPr="00FA7519">
        <w:rPr>
          <w:rFonts w:ascii="Calibri" w:hAnsi="Calibri" w:cs="Calibri"/>
          <w:color w:val="000000"/>
          <w:kern w:val="0"/>
        </w:rPr>
        <w:t xml:space="preserve">concernant notamment des enfants et adolescents autistes. Dans la seconde affaire le Comité a déploré l’insuffisance de « mesures appropriées susceptibles d’assurer la prédominance d’un caractère éducatif dans le travail et les méthodes de travail accomplis et déployés au sein des institutions prenant en charge les enfants et les adolescents autistes » (§ 119). Selon les ONG avec lesquelles le Commissaire s’est entretenu, les méthodes d’accompagnement en vigueur dans bon nombre d’établissements constituent une entrave à la désinstitutionalisation et au droit à l’inclusion. </w:t>
      </w:r>
    </w:p>
    <w:p w14:paraId="28A509D2" w14:textId="21C1842F" w:rsidR="00133862" w:rsidRDefault="00133862" w:rsidP="00133862">
      <w:pPr>
        <w:pStyle w:val="NormalWeb"/>
        <w:spacing w:before="0" w:beforeAutospacing="0" w:after="0" w:afterAutospacing="0" w:line="240" w:lineRule="atLeast"/>
        <w:jc w:val="both"/>
        <w:rPr>
          <w:rFonts w:ascii="Calibri" w:hAnsi="Calibri"/>
          <w:sz w:val="20"/>
          <w:szCs w:val="20"/>
        </w:rPr>
      </w:pPr>
      <w:r w:rsidRPr="00F0263A">
        <w:rPr>
          <w:rFonts w:ascii="Calibri" w:hAnsi="Calibri"/>
          <w:sz w:val="20"/>
          <w:szCs w:val="20"/>
        </w:rPr>
        <w:t xml:space="preserve">Ceci a d’ailleurs conduit le Comité européen des droits sociaux à affirmer en 2014 dans l’affaire </w:t>
      </w:r>
      <w:r w:rsidRPr="00F0263A">
        <w:rPr>
          <w:rFonts w:ascii="Calibri" w:hAnsi="Calibri"/>
          <w:i/>
          <w:iCs/>
          <w:sz w:val="20"/>
          <w:szCs w:val="20"/>
        </w:rPr>
        <w:t>Action européenne des Handicapés (AEH) c. France</w:t>
      </w:r>
      <w:r w:rsidRPr="00F0263A">
        <w:rPr>
          <w:rFonts w:ascii="Calibri" w:hAnsi="Calibri"/>
          <w:sz w:val="20"/>
          <w:szCs w:val="20"/>
        </w:rPr>
        <w:t xml:space="preserve">, que « l’État français contribue financièrement au déplacement en Belgique des enfants et adolescents autistes de nationalité française en vue d’un hébergement et d’une scolarisation dans des établissements spécialisés fonctionnant selon des normes éducatives appropriées, au lieu de financer la mise en place dans le cadre d’institutions spécialisées respectant ces normes et </w:t>
      </w:r>
      <w:r w:rsidR="000F77FD" w:rsidRPr="00F0263A">
        <w:rPr>
          <w:rFonts w:ascii="Calibri" w:hAnsi="Calibri"/>
          <w:sz w:val="20"/>
          <w:szCs w:val="20"/>
        </w:rPr>
        <w:t>œuvrant</w:t>
      </w:r>
      <w:r w:rsidRPr="00F0263A">
        <w:rPr>
          <w:rFonts w:ascii="Calibri" w:hAnsi="Calibri"/>
          <w:sz w:val="20"/>
          <w:szCs w:val="20"/>
        </w:rPr>
        <w:t xml:space="preserve"> sur le territoire français ». CEDS, </w:t>
      </w:r>
      <w:r w:rsidRPr="00F0263A">
        <w:rPr>
          <w:rFonts w:ascii="Calibri" w:hAnsi="Calibri"/>
          <w:i/>
          <w:iCs/>
          <w:sz w:val="20"/>
          <w:szCs w:val="20"/>
        </w:rPr>
        <w:t xml:space="preserve">Action européenne des Handicapés (AEH) c. France </w:t>
      </w:r>
      <w:r w:rsidRPr="00F0263A">
        <w:rPr>
          <w:rFonts w:ascii="Calibri" w:hAnsi="Calibri"/>
          <w:sz w:val="20"/>
          <w:szCs w:val="20"/>
        </w:rPr>
        <w:t xml:space="preserve">(n° 81/2012), 5 février 2014, §§99 et 135.  </w:t>
      </w:r>
    </w:p>
    <w:p w14:paraId="5E7680F3" w14:textId="77777777" w:rsidR="00133862" w:rsidRDefault="00133862" w:rsidP="00133862">
      <w:pPr>
        <w:pStyle w:val="NormalWeb"/>
        <w:spacing w:before="0" w:beforeAutospacing="0" w:after="0" w:afterAutospacing="0" w:line="240" w:lineRule="atLeast"/>
        <w:jc w:val="both"/>
        <w:rPr>
          <w:rFonts w:ascii="Calibri" w:hAnsi="Calibri"/>
          <w:sz w:val="20"/>
          <w:szCs w:val="20"/>
        </w:rPr>
      </w:pPr>
    </w:p>
    <w:p w14:paraId="033DC4F2" w14:textId="77777777" w:rsidR="00133862" w:rsidRDefault="00133862" w:rsidP="00133862">
      <w:pPr>
        <w:widowControl/>
        <w:overflowPunct/>
        <w:autoSpaceDE w:val="0"/>
        <w:autoSpaceDN w:val="0"/>
        <w:spacing w:before="200" w:after="200"/>
        <w:jc w:val="both"/>
        <w:rPr>
          <w:rFonts w:ascii="Calibri" w:hAnsi="Calibri" w:cs="Calibri"/>
          <w:color w:val="000000"/>
          <w:kern w:val="0"/>
        </w:rPr>
      </w:pPr>
      <w:r w:rsidRPr="00045328">
        <w:rPr>
          <w:rFonts w:ascii="Calibri" w:hAnsi="Calibri" w:cs="Calibri"/>
          <w:color w:val="000000"/>
          <w:kern w:val="0"/>
        </w:rPr>
        <w:t xml:space="preserve">249. Il ressort des informations reçues par le Commissaire au cours de sa visite que les enfants autistes – dont les autorités prônent pourtant l'insertion en milieu scolaire ordinaire – sont particulièrement concernés par la non-scolarisation en milieu ordinaire. Le Comité européen des droits sociaux a d’ailleurs été saisi à plusieurs reprises de cette question. En 2004, dans l’affaire </w:t>
      </w:r>
      <w:r w:rsidRPr="00045328">
        <w:rPr>
          <w:rFonts w:ascii="Calibri" w:hAnsi="Calibri" w:cs="Calibri"/>
          <w:i/>
          <w:iCs/>
          <w:color w:val="000000"/>
          <w:kern w:val="0"/>
          <w:u w:val="single"/>
        </w:rPr>
        <w:t>Autisme-Europe c. France</w:t>
      </w:r>
      <w:r w:rsidRPr="00045328">
        <w:rPr>
          <w:rFonts w:ascii="Calibri" w:hAnsi="Calibri" w:cs="Calibri"/>
          <w:color w:val="000000"/>
          <w:kern w:val="0"/>
        </w:rPr>
        <w:t>, il a précisé que la garantie du droit à l’éducation des enfants et des autres personnes atteintes d’un handicap constitue une condition pour permettre « l'autonomie, l'intégration sociale et la participation à la vie de la communauté » visée par l’article 15 la Charte sociale. Le Comité a conclu à la violation de la Charte par la France en raison, notamment, « [d</w:t>
      </w:r>
      <w:proofErr w:type="gramStart"/>
      <w:r w:rsidRPr="00045328">
        <w:rPr>
          <w:rFonts w:ascii="Calibri" w:hAnsi="Calibri" w:cs="Calibri"/>
          <w:color w:val="000000"/>
          <w:kern w:val="0"/>
        </w:rPr>
        <w:t>’]une</w:t>
      </w:r>
      <w:proofErr w:type="gramEnd"/>
      <w:r w:rsidRPr="00045328">
        <w:rPr>
          <w:rFonts w:ascii="Calibri" w:hAnsi="Calibri" w:cs="Calibri"/>
          <w:color w:val="000000"/>
          <w:kern w:val="0"/>
        </w:rPr>
        <w:t xml:space="preserve"> proportion d’enfants autistes scolarisés dans les établissements de droit commun ou spécialisés demeurant extrêmement faible et significativement inférieure à la proportion constatée pour les autres enfants, handicapés ou non ». </w:t>
      </w:r>
    </w:p>
    <w:p w14:paraId="73B92325" w14:textId="3AA75FBE" w:rsidR="00133862" w:rsidRPr="00FA7519" w:rsidRDefault="00133862" w:rsidP="00357162">
      <w:pPr>
        <w:widowControl/>
        <w:overflowPunct/>
        <w:autoSpaceDE w:val="0"/>
        <w:autoSpaceDN w:val="0"/>
        <w:spacing w:after="158"/>
        <w:jc w:val="both"/>
        <w:rPr>
          <w:rFonts w:ascii="Calibri" w:hAnsi="Calibri" w:cs="Calibri"/>
          <w:color w:val="000000"/>
          <w:kern w:val="0"/>
        </w:rPr>
      </w:pPr>
      <w:r w:rsidRPr="00302768">
        <w:rPr>
          <w:rFonts w:ascii="Calibri" w:hAnsi="Calibri" w:cs="Calibri"/>
          <w:color w:val="000000"/>
          <w:kern w:val="0"/>
        </w:rPr>
        <w:t xml:space="preserve">262. Le Commissaire encourage les autorités françaises à poursuivre leurs efforts en matière de scolarisation de tous les enfants et adolescents handicapés, particulièrement des autistes. Il salue la création du statut </w:t>
      </w:r>
      <w:r w:rsidRPr="00302768">
        <w:rPr>
          <w:rFonts w:ascii="Calibri" w:hAnsi="Calibri" w:cs="Calibri"/>
          <w:color w:val="000000"/>
          <w:kern w:val="0"/>
        </w:rPr>
        <w:lastRenderedPageBreak/>
        <w:t xml:space="preserve">d’Accompagnant des Élèves en Situation de Handicap et invite les autorités à le mettre en </w:t>
      </w:r>
      <w:r w:rsidR="000F77FD" w:rsidRPr="00302768">
        <w:rPr>
          <w:rFonts w:ascii="Calibri" w:hAnsi="Calibri" w:cs="Calibri"/>
          <w:color w:val="000000"/>
          <w:kern w:val="0"/>
        </w:rPr>
        <w:t>œuvre</w:t>
      </w:r>
      <w:r w:rsidRPr="00302768">
        <w:rPr>
          <w:rFonts w:ascii="Calibri" w:hAnsi="Calibri" w:cs="Calibri"/>
          <w:color w:val="000000"/>
          <w:kern w:val="0"/>
        </w:rPr>
        <w:t xml:space="preserve"> dans les meilleurs délais et à pourvoir des postes en nombre suffisant pour satisfaire les besoins d’accompagnement à la scolarisation des élèves handicapés en milieu ordinaire. Il exhorte également les autorités à investir sur la formation des enseignants au handicap. </w:t>
      </w:r>
    </w:p>
    <w:p w14:paraId="20863B3B" w14:textId="77777777" w:rsidR="00526A7D" w:rsidRDefault="00526A7D" w:rsidP="00BD3237">
      <w:pPr>
        <w:pStyle w:val="NormalWeb"/>
        <w:spacing w:before="0" w:beforeAutospacing="0" w:after="0" w:afterAutospacing="0" w:line="240" w:lineRule="atLeast"/>
        <w:ind w:left="1080"/>
        <w:rPr>
          <w:rStyle w:val="Strong"/>
          <w:rFonts w:ascii="Calibri" w:hAnsi="Calibri" w:cs="Calibri"/>
          <w:color w:val="333333"/>
        </w:rPr>
      </w:pPr>
    </w:p>
    <w:p w14:paraId="589B097E" w14:textId="77777777" w:rsidR="006F45FB" w:rsidRDefault="006F45FB" w:rsidP="00BD3237">
      <w:pPr>
        <w:pStyle w:val="NormalWeb"/>
        <w:spacing w:before="0" w:beforeAutospacing="0" w:after="0" w:afterAutospacing="0" w:line="240" w:lineRule="atLeast"/>
        <w:ind w:left="1080"/>
        <w:rPr>
          <w:rStyle w:val="Strong"/>
          <w:rFonts w:ascii="Calibri" w:hAnsi="Calibri" w:cs="Calibri"/>
        </w:rPr>
      </w:pPr>
      <w:r>
        <w:rPr>
          <w:rStyle w:val="Strong"/>
          <w:rFonts w:ascii="Calibri" w:hAnsi="Calibri" w:cs="Calibri"/>
        </w:rPr>
        <w:t>Solutions :</w:t>
      </w:r>
    </w:p>
    <w:p w14:paraId="4EC8166A" w14:textId="77777777" w:rsidR="006F45FB" w:rsidRDefault="006F45FB" w:rsidP="00BD3237">
      <w:pPr>
        <w:pStyle w:val="NormalWeb"/>
        <w:spacing w:before="0" w:beforeAutospacing="0" w:after="0" w:afterAutospacing="0" w:line="240" w:lineRule="atLeast"/>
        <w:ind w:left="1080"/>
        <w:rPr>
          <w:rStyle w:val="Strong"/>
          <w:rFonts w:ascii="Calibri" w:hAnsi="Calibri" w:cs="Calibri"/>
        </w:rPr>
      </w:pPr>
    </w:p>
    <w:p w14:paraId="6D10D312" w14:textId="49699AF3" w:rsidR="006F45FB" w:rsidRDefault="006F45FB" w:rsidP="006F45FB">
      <w:pPr>
        <w:pStyle w:val="NormalWeb"/>
        <w:numPr>
          <w:ilvl w:val="0"/>
          <w:numId w:val="13"/>
        </w:numPr>
        <w:spacing w:before="0" w:beforeAutospacing="0" w:after="0" w:afterAutospacing="0" w:line="240" w:lineRule="atLeast"/>
        <w:rPr>
          <w:rStyle w:val="Strong"/>
          <w:rFonts w:ascii="Calibri" w:hAnsi="Calibri" w:cs="Calibri"/>
        </w:rPr>
      </w:pPr>
      <w:r>
        <w:rPr>
          <w:rStyle w:val="Strong"/>
          <w:rFonts w:ascii="Calibri" w:hAnsi="Calibri" w:cs="Calibri"/>
        </w:rPr>
        <w:t xml:space="preserve">Faire cesser la </w:t>
      </w:r>
      <w:r w:rsidR="000F77FD">
        <w:rPr>
          <w:rStyle w:val="Strong"/>
          <w:rFonts w:ascii="Calibri" w:hAnsi="Calibri" w:cs="Calibri"/>
        </w:rPr>
        <w:t>discrimination</w:t>
      </w:r>
    </w:p>
    <w:p w14:paraId="397E4F54" w14:textId="77777777" w:rsidR="006F45FB" w:rsidRDefault="006F45FB" w:rsidP="006F45FB">
      <w:pPr>
        <w:pStyle w:val="NormalWeb"/>
        <w:numPr>
          <w:ilvl w:val="0"/>
          <w:numId w:val="13"/>
        </w:numPr>
        <w:spacing w:before="0" w:beforeAutospacing="0" w:after="0" w:afterAutospacing="0" w:line="240" w:lineRule="atLeast"/>
        <w:jc w:val="both"/>
        <w:rPr>
          <w:rStyle w:val="Strong"/>
          <w:rFonts w:ascii="Calibri" w:hAnsi="Calibri" w:cs="Calibri"/>
        </w:rPr>
      </w:pPr>
      <w:r>
        <w:rPr>
          <w:rStyle w:val="Strong"/>
          <w:rFonts w:ascii="Calibri" w:hAnsi="Calibri" w:cs="Calibri"/>
        </w:rPr>
        <w:t>Favoriser la scolarisation en milieu ordinaire en réaffectant les fonds gaspillés dans le sanitaire en pratiques obsolètes et toxiques vers l’Education Nationale, pour qu’elle finance le soutien éducatif nécessaire aux enfants et adolescents autistes.</w:t>
      </w:r>
    </w:p>
    <w:p w14:paraId="3DB611AC" w14:textId="77777777" w:rsidR="006F45FB" w:rsidRDefault="006F45FB" w:rsidP="006F45FB">
      <w:pPr>
        <w:pStyle w:val="NormalWeb"/>
        <w:numPr>
          <w:ilvl w:val="0"/>
          <w:numId w:val="13"/>
        </w:numPr>
        <w:spacing w:before="0" w:beforeAutospacing="0" w:after="0" w:afterAutospacing="0" w:line="240" w:lineRule="atLeast"/>
        <w:jc w:val="both"/>
        <w:rPr>
          <w:rStyle w:val="Strong"/>
          <w:rFonts w:ascii="Calibri" w:hAnsi="Calibri" w:cs="Calibri"/>
        </w:rPr>
      </w:pPr>
      <w:r>
        <w:rPr>
          <w:rStyle w:val="Strong"/>
          <w:rFonts w:ascii="Calibri" w:hAnsi="Calibri" w:cs="Calibri"/>
        </w:rPr>
        <w:t>Favoriser l’inclusion pour toutes les activités de l’enfant (loisirs, sports, vie culturelle).</w:t>
      </w:r>
    </w:p>
    <w:p w14:paraId="0CD0CA41" w14:textId="77777777" w:rsidR="006F45FB" w:rsidRDefault="006F45FB" w:rsidP="006F45FB">
      <w:pPr>
        <w:pStyle w:val="NormalWeb"/>
        <w:spacing w:before="0" w:beforeAutospacing="0" w:after="0" w:afterAutospacing="0" w:line="240" w:lineRule="atLeast"/>
        <w:ind w:left="1800"/>
        <w:jc w:val="both"/>
        <w:rPr>
          <w:rStyle w:val="Strong"/>
          <w:rFonts w:ascii="Calibri" w:hAnsi="Calibri" w:cs="Calibri"/>
        </w:rPr>
      </w:pPr>
      <w:r>
        <w:rPr>
          <w:rStyle w:val="Strong"/>
          <w:rFonts w:ascii="Calibri" w:hAnsi="Calibri" w:cs="Calibri"/>
        </w:rPr>
        <w:t>L’</w:t>
      </w:r>
      <w:r w:rsidR="00412AFD">
        <w:rPr>
          <w:rStyle w:val="Strong"/>
          <w:rFonts w:ascii="Calibri" w:hAnsi="Calibri" w:cs="Calibri"/>
        </w:rPr>
        <w:t>inclusion suppose qu’enseignants, animateurs, et tous les acteurs de cette inclusion soient formés à l’autisme</w:t>
      </w:r>
      <w:r w:rsidR="004D78A9">
        <w:rPr>
          <w:rStyle w:val="Strong"/>
          <w:rFonts w:ascii="Calibri" w:hAnsi="Calibri" w:cs="Calibri"/>
        </w:rPr>
        <w:t>, que l’Education Nationale recrute des personnels éducatifs avec des compétences spécifiques et des connaissances actualisées en autisme.</w:t>
      </w:r>
    </w:p>
    <w:p w14:paraId="40EBE020" w14:textId="77777777" w:rsidR="00133862" w:rsidRDefault="00133862" w:rsidP="00133862">
      <w:pPr>
        <w:pStyle w:val="NormalWeb"/>
        <w:numPr>
          <w:ilvl w:val="0"/>
          <w:numId w:val="13"/>
        </w:numPr>
        <w:spacing w:before="0" w:beforeAutospacing="0" w:after="0" w:afterAutospacing="0" w:line="240" w:lineRule="atLeast"/>
        <w:jc w:val="both"/>
        <w:rPr>
          <w:rStyle w:val="Strong"/>
          <w:rFonts w:ascii="Calibri" w:hAnsi="Calibri" w:cs="Calibri"/>
        </w:rPr>
      </w:pPr>
      <w:r>
        <w:rPr>
          <w:rStyle w:val="Strong"/>
          <w:rFonts w:ascii="Calibri" w:hAnsi="Calibri" w:cs="Calibri"/>
        </w:rPr>
        <w:t>Financer aux familles les aides à la scolarisation que les services de l’Etat n’assurent pas.</w:t>
      </w:r>
    </w:p>
    <w:p w14:paraId="4EDA3DE8" w14:textId="77777777" w:rsidR="00110F15" w:rsidRDefault="00110F15" w:rsidP="00F444A5">
      <w:pPr>
        <w:pStyle w:val="NormalWeb"/>
        <w:spacing w:before="0" w:beforeAutospacing="0" w:after="0" w:afterAutospacing="0" w:line="240" w:lineRule="atLeast"/>
        <w:jc w:val="both"/>
        <w:rPr>
          <w:rStyle w:val="Strong"/>
          <w:rFonts w:ascii="Calibri" w:hAnsi="Calibri" w:cs="Calibri"/>
        </w:rPr>
      </w:pPr>
    </w:p>
    <w:p w14:paraId="2585D655" w14:textId="77777777" w:rsidR="00621A0D" w:rsidRDefault="00621A0D" w:rsidP="00985F4D">
      <w:pPr>
        <w:pStyle w:val="NormalWeb"/>
        <w:spacing w:before="0" w:beforeAutospacing="0" w:after="0" w:afterAutospacing="0" w:line="240" w:lineRule="atLeast"/>
        <w:rPr>
          <w:rStyle w:val="Strong"/>
          <w:rFonts w:ascii="Calibri" w:hAnsi="Calibri" w:cs="Calibri"/>
          <w:color w:val="333333"/>
        </w:rPr>
      </w:pPr>
    </w:p>
    <w:p w14:paraId="1A7C47AF" w14:textId="77777777" w:rsidR="00621A0D" w:rsidRPr="00653A47" w:rsidRDefault="00621A0D" w:rsidP="00804EEF">
      <w:pPr>
        <w:widowControl/>
        <w:numPr>
          <w:ilvl w:val="0"/>
          <w:numId w:val="8"/>
        </w:numPr>
        <w:overflowPunct/>
        <w:autoSpaceDE w:val="0"/>
        <w:autoSpaceDN w:val="0"/>
        <w:jc w:val="both"/>
        <w:rPr>
          <w:rFonts w:ascii="Calibri" w:hAnsi="Calibri" w:cs="Calibri"/>
          <w:color w:val="000000"/>
          <w:kern w:val="0"/>
          <w:sz w:val="24"/>
          <w:szCs w:val="24"/>
        </w:rPr>
      </w:pPr>
      <w:r w:rsidRPr="00F0263A">
        <w:rPr>
          <w:rFonts w:ascii="Calibri" w:hAnsi="Calibri" w:cs="Calibri"/>
          <w:b/>
          <w:bCs/>
          <w:color w:val="000000"/>
          <w:kern w:val="0"/>
          <w:sz w:val="24"/>
          <w:szCs w:val="24"/>
        </w:rPr>
        <w:t xml:space="preserve"> </w:t>
      </w:r>
      <w:r w:rsidR="00521B55">
        <w:rPr>
          <w:rFonts w:ascii="Calibri" w:hAnsi="Calibri" w:cs="Calibri"/>
          <w:b/>
          <w:bCs/>
          <w:color w:val="000000"/>
          <w:kern w:val="0"/>
          <w:sz w:val="24"/>
          <w:szCs w:val="24"/>
        </w:rPr>
        <w:t xml:space="preserve">Interventions </w:t>
      </w:r>
      <w:r w:rsidR="00E9646E">
        <w:rPr>
          <w:rFonts w:ascii="Calibri" w:hAnsi="Calibri" w:cs="Calibri"/>
          <w:b/>
          <w:bCs/>
          <w:color w:val="000000"/>
          <w:kern w:val="0"/>
          <w:sz w:val="24"/>
          <w:szCs w:val="24"/>
        </w:rPr>
        <w:t>non conforme</w:t>
      </w:r>
      <w:r w:rsidR="00521B55">
        <w:rPr>
          <w:rFonts w:ascii="Calibri" w:hAnsi="Calibri" w:cs="Calibri"/>
          <w:b/>
          <w:bCs/>
          <w:color w:val="000000"/>
          <w:kern w:val="0"/>
          <w:sz w:val="24"/>
          <w:szCs w:val="24"/>
        </w:rPr>
        <w:t>s</w:t>
      </w:r>
      <w:r w:rsidR="00E9646E">
        <w:rPr>
          <w:rFonts w:ascii="Calibri" w:hAnsi="Calibri" w:cs="Calibri"/>
          <w:b/>
          <w:bCs/>
          <w:color w:val="000000"/>
          <w:kern w:val="0"/>
          <w:sz w:val="24"/>
          <w:szCs w:val="24"/>
        </w:rPr>
        <w:t xml:space="preserve"> à l’état des connaissances en autisme</w:t>
      </w:r>
      <w:r w:rsidR="00190387">
        <w:rPr>
          <w:rFonts w:ascii="Calibri" w:hAnsi="Calibri" w:cs="Calibri"/>
          <w:b/>
          <w:bCs/>
          <w:color w:val="000000"/>
          <w:kern w:val="0"/>
          <w:sz w:val="24"/>
          <w:szCs w:val="24"/>
        </w:rPr>
        <w:t xml:space="preserve"> de janvier 2010 de la Haute Autorité de Santé et aux recommandations de bonne pratique de la HAS de mars 2012</w:t>
      </w:r>
    </w:p>
    <w:p w14:paraId="2CD6BF05" w14:textId="77777777" w:rsidR="00653A47" w:rsidRPr="00F0263A" w:rsidRDefault="00653A47" w:rsidP="00653A47">
      <w:pPr>
        <w:widowControl/>
        <w:overflowPunct/>
        <w:autoSpaceDE w:val="0"/>
        <w:autoSpaceDN w:val="0"/>
        <w:ind w:left="1080"/>
        <w:rPr>
          <w:rFonts w:ascii="Calibri" w:hAnsi="Calibri" w:cs="Calibri"/>
          <w:color w:val="000000"/>
          <w:kern w:val="0"/>
          <w:sz w:val="24"/>
          <w:szCs w:val="24"/>
        </w:rPr>
      </w:pPr>
    </w:p>
    <w:p w14:paraId="456AF05E" w14:textId="31F64F9F" w:rsidR="007568C0" w:rsidRPr="007568C0" w:rsidRDefault="007568C0" w:rsidP="005805EE">
      <w:pPr>
        <w:widowControl/>
        <w:overflowPunct/>
        <w:autoSpaceDE w:val="0"/>
        <w:autoSpaceDN w:val="0"/>
        <w:jc w:val="both"/>
        <w:rPr>
          <w:rFonts w:ascii="Calibri" w:hAnsi="Calibri" w:cs="Garamond"/>
          <w:b/>
          <w:color w:val="000000"/>
          <w:kern w:val="0"/>
          <w:sz w:val="24"/>
          <w:szCs w:val="24"/>
        </w:rPr>
      </w:pPr>
      <w:r w:rsidRPr="007568C0">
        <w:rPr>
          <w:rFonts w:ascii="Calibri" w:hAnsi="Calibri" w:cs="Garamond"/>
          <w:b/>
          <w:color w:val="000000"/>
          <w:kern w:val="0"/>
          <w:sz w:val="24"/>
          <w:szCs w:val="24"/>
        </w:rPr>
        <w:t>3-1 Méconnaissance de l’autisme</w:t>
      </w:r>
      <w:r w:rsidR="00BC5362">
        <w:rPr>
          <w:rFonts w:ascii="Calibri" w:hAnsi="Calibri" w:cs="Garamond"/>
          <w:b/>
          <w:color w:val="000000"/>
          <w:kern w:val="0"/>
          <w:sz w:val="24"/>
          <w:szCs w:val="24"/>
        </w:rPr>
        <w:t xml:space="preserve"> et maltraitance des enfants autistes</w:t>
      </w:r>
    </w:p>
    <w:p w14:paraId="32941FEA" w14:textId="77777777" w:rsidR="007568C0" w:rsidRDefault="007568C0" w:rsidP="005805EE">
      <w:pPr>
        <w:widowControl/>
        <w:overflowPunct/>
        <w:autoSpaceDE w:val="0"/>
        <w:autoSpaceDN w:val="0"/>
        <w:jc w:val="both"/>
        <w:rPr>
          <w:rFonts w:ascii="Calibri" w:hAnsi="Calibri" w:cs="Garamond"/>
          <w:color w:val="000000"/>
          <w:kern w:val="0"/>
          <w:sz w:val="24"/>
          <w:szCs w:val="24"/>
        </w:rPr>
      </w:pPr>
    </w:p>
    <w:p w14:paraId="77991EB5" w14:textId="3BB65BF3" w:rsidR="00621A0D" w:rsidRDefault="00190387" w:rsidP="005805EE">
      <w:pPr>
        <w:widowControl/>
        <w:overflowPunct/>
        <w:autoSpaceDE w:val="0"/>
        <w:autoSpaceDN w:val="0"/>
        <w:jc w:val="both"/>
        <w:rPr>
          <w:rFonts w:ascii="Calibri" w:hAnsi="Calibri" w:cs="Garamond"/>
          <w:color w:val="000000"/>
          <w:kern w:val="0"/>
          <w:sz w:val="24"/>
          <w:szCs w:val="24"/>
        </w:rPr>
      </w:pPr>
      <w:r>
        <w:rPr>
          <w:rFonts w:ascii="Calibri" w:hAnsi="Calibri" w:cs="Garamond"/>
          <w:color w:val="000000"/>
          <w:kern w:val="0"/>
          <w:sz w:val="24"/>
          <w:szCs w:val="24"/>
        </w:rPr>
        <w:t xml:space="preserve">Dans leur immense majorité, les hôpitaux de jour, centres médico-pédagogiques, </w:t>
      </w:r>
      <w:r w:rsidR="000F77FD">
        <w:rPr>
          <w:rFonts w:ascii="Calibri" w:hAnsi="Calibri" w:cs="Garamond"/>
          <w:color w:val="000000"/>
          <w:kern w:val="0"/>
          <w:sz w:val="24"/>
          <w:szCs w:val="24"/>
        </w:rPr>
        <w:t xml:space="preserve">centres médico-psycho-pédagogiques, </w:t>
      </w:r>
      <w:r>
        <w:rPr>
          <w:rFonts w:ascii="Calibri" w:hAnsi="Calibri" w:cs="Garamond"/>
          <w:color w:val="000000"/>
          <w:kern w:val="0"/>
          <w:sz w:val="24"/>
          <w:szCs w:val="24"/>
        </w:rPr>
        <w:t xml:space="preserve">centres d’action médico-sociale précoce, sont incompétents en autisme, ignorent les connaissances scientifiques en autisme et récusent les recommandations de la Haute Autorité de Santé (interventions coordonnées, éducatives, pédagogiques et thérapeutiques, sans psychanalyse). </w:t>
      </w:r>
    </w:p>
    <w:p w14:paraId="483C09A1" w14:textId="77777777" w:rsidR="003C3B9D" w:rsidRDefault="003C3B9D" w:rsidP="005805EE">
      <w:pPr>
        <w:widowControl/>
        <w:overflowPunct/>
        <w:autoSpaceDE w:val="0"/>
        <w:autoSpaceDN w:val="0"/>
        <w:jc w:val="both"/>
        <w:rPr>
          <w:rFonts w:ascii="Calibri" w:hAnsi="Calibri" w:cs="Garamond"/>
          <w:color w:val="000000"/>
          <w:kern w:val="0"/>
          <w:sz w:val="24"/>
          <w:szCs w:val="24"/>
        </w:rPr>
      </w:pPr>
    </w:p>
    <w:p w14:paraId="424A3357" w14:textId="70A3517C" w:rsidR="003C3B9D" w:rsidRPr="00F0263A" w:rsidRDefault="003C3B9D" w:rsidP="003C3B9D">
      <w:pPr>
        <w:widowControl/>
        <w:overflowPunct/>
        <w:autoSpaceDE w:val="0"/>
        <w:autoSpaceDN w:val="0"/>
        <w:jc w:val="both"/>
        <w:rPr>
          <w:rFonts w:ascii="Calibri" w:hAnsi="Calibri" w:cs="Garamond"/>
          <w:color w:val="000000"/>
        </w:rPr>
      </w:pPr>
      <w:r w:rsidRPr="00F0263A">
        <w:rPr>
          <w:rFonts w:ascii="Calibri" w:hAnsi="Calibri" w:cs="Garamond"/>
          <w:b/>
          <w:bCs/>
          <w:color w:val="000000"/>
          <w:kern w:val="0"/>
          <w:sz w:val="24"/>
          <w:szCs w:val="24"/>
        </w:rPr>
        <w:t>Une intervention précoce intensive (de 0 à 4 ans) est actuellement reconnue de manière unanime comme étant l</w:t>
      </w:r>
      <w:r>
        <w:rPr>
          <w:rFonts w:ascii="Calibri" w:hAnsi="Calibri" w:cs="Garamond"/>
          <w:b/>
          <w:bCs/>
          <w:color w:val="000000"/>
          <w:kern w:val="0"/>
          <w:sz w:val="24"/>
          <w:szCs w:val="24"/>
        </w:rPr>
        <w:t xml:space="preserve">e meilleur moyen d’assurer </w:t>
      </w:r>
      <w:r w:rsidRPr="00F0263A">
        <w:rPr>
          <w:rFonts w:ascii="Calibri" w:hAnsi="Calibri" w:cs="Garamond"/>
          <w:b/>
          <w:bCs/>
          <w:color w:val="000000"/>
          <w:kern w:val="0"/>
          <w:sz w:val="24"/>
          <w:szCs w:val="24"/>
        </w:rPr>
        <w:t xml:space="preserve">le développement des enfants avec un </w:t>
      </w:r>
      <w:r>
        <w:rPr>
          <w:rFonts w:ascii="Calibri" w:hAnsi="Calibri" w:cs="Garamond"/>
          <w:b/>
          <w:bCs/>
          <w:color w:val="000000"/>
          <w:kern w:val="0"/>
          <w:sz w:val="24"/>
          <w:szCs w:val="24"/>
        </w:rPr>
        <w:t>TSA. L</w:t>
      </w:r>
      <w:r w:rsidRPr="00F0263A">
        <w:rPr>
          <w:rFonts w:ascii="Calibri" w:hAnsi="Calibri" w:cs="Garamond"/>
          <w:b/>
          <w:bCs/>
          <w:color w:val="000000"/>
          <w:kern w:val="0"/>
          <w:sz w:val="24"/>
          <w:szCs w:val="24"/>
        </w:rPr>
        <w:t xml:space="preserve">e </w:t>
      </w:r>
      <w:proofErr w:type="spellStart"/>
      <w:r w:rsidRPr="00F0263A">
        <w:rPr>
          <w:rFonts w:ascii="Calibri" w:hAnsi="Calibri" w:cs="Garamond"/>
          <w:b/>
          <w:bCs/>
          <w:color w:val="000000"/>
          <w:kern w:val="0"/>
          <w:sz w:val="24"/>
          <w:szCs w:val="24"/>
        </w:rPr>
        <w:t>Early</w:t>
      </w:r>
      <w:proofErr w:type="spellEnd"/>
      <w:r w:rsidRPr="00F0263A">
        <w:rPr>
          <w:rFonts w:ascii="Calibri" w:hAnsi="Calibri" w:cs="Garamond"/>
          <w:b/>
          <w:bCs/>
          <w:color w:val="000000"/>
          <w:kern w:val="0"/>
          <w:sz w:val="24"/>
          <w:szCs w:val="24"/>
        </w:rPr>
        <w:t xml:space="preserve"> Start Denver Model (ESDM), intervention scientifiquement prouvée comme amenant une amélioration très significative des compétences sociales et cognitives des enfants avec autisme</w:t>
      </w:r>
      <w:r>
        <w:rPr>
          <w:rFonts w:ascii="Calibri" w:hAnsi="Calibri" w:cs="Garamond"/>
          <w:b/>
          <w:bCs/>
          <w:color w:val="000000"/>
          <w:kern w:val="0"/>
          <w:sz w:val="24"/>
          <w:szCs w:val="24"/>
        </w:rPr>
        <w:t>, recommandé par la Haute Autorité de santé est quasiment inconnu en France</w:t>
      </w:r>
      <w:r w:rsidRPr="00F0263A">
        <w:rPr>
          <w:rFonts w:ascii="Calibri" w:hAnsi="Calibri" w:cs="Garamond"/>
          <w:b/>
          <w:bCs/>
          <w:color w:val="000000"/>
          <w:kern w:val="0"/>
          <w:sz w:val="24"/>
          <w:szCs w:val="24"/>
        </w:rPr>
        <w:t xml:space="preserve">. </w:t>
      </w:r>
      <w:r>
        <w:rPr>
          <w:rFonts w:ascii="Calibri" w:hAnsi="Calibri" w:cs="Garamond"/>
          <w:b/>
          <w:bCs/>
          <w:color w:val="000000"/>
          <w:kern w:val="0"/>
          <w:sz w:val="24"/>
          <w:szCs w:val="24"/>
        </w:rPr>
        <w:t xml:space="preserve"> Il naît 6 à 8000 bébés autistes en France qui</w:t>
      </w:r>
      <w:r w:rsidR="000F77FD">
        <w:rPr>
          <w:rFonts w:ascii="Calibri" w:hAnsi="Calibri" w:cs="Garamond"/>
          <w:b/>
          <w:bCs/>
          <w:color w:val="000000"/>
          <w:kern w:val="0"/>
          <w:sz w:val="24"/>
          <w:szCs w:val="24"/>
        </w:rPr>
        <w:t>, très majoritairement,</w:t>
      </w:r>
      <w:r>
        <w:rPr>
          <w:rFonts w:ascii="Calibri" w:hAnsi="Calibri" w:cs="Garamond"/>
          <w:b/>
          <w:bCs/>
          <w:color w:val="000000"/>
          <w:kern w:val="0"/>
          <w:sz w:val="24"/>
          <w:szCs w:val="24"/>
        </w:rPr>
        <w:t xml:space="preserve"> n’y ont pas droit. </w:t>
      </w:r>
    </w:p>
    <w:p w14:paraId="33A05FE1" w14:textId="77777777" w:rsidR="00F60CF7" w:rsidRDefault="00F60CF7" w:rsidP="005805EE">
      <w:pPr>
        <w:widowControl/>
        <w:overflowPunct/>
        <w:autoSpaceDE w:val="0"/>
        <w:autoSpaceDN w:val="0"/>
        <w:jc w:val="both"/>
        <w:rPr>
          <w:rFonts w:ascii="Calibri" w:hAnsi="Calibri" w:cs="Garamond"/>
          <w:color w:val="000000"/>
          <w:kern w:val="0"/>
          <w:sz w:val="24"/>
          <w:szCs w:val="24"/>
        </w:rPr>
      </w:pPr>
    </w:p>
    <w:p w14:paraId="2A8B1B53" w14:textId="5A2C8BE5" w:rsidR="00F60CF7" w:rsidRDefault="00F60CF7" w:rsidP="005805EE">
      <w:pPr>
        <w:widowControl/>
        <w:overflowPunct/>
        <w:autoSpaceDE w:val="0"/>
        <w:autoSpaceDN w:val="0"/>
        <w:jc w:val="both"/>
        <w:rPr>
          <w:rFonts w:ascii="Calibri" w:hAnsi="Calibri" w:cs="Garamond"/>
          <w:color w:val="000000"/>
          <w:kern w:val="0"/>
          <w:sz w:val="24"/>
          <w:szCs w:val="24"/>
        </w:rPr>
      </w:pPr>
      <w:r>
        <w:rPr>
          <w:rFonts w:ascii="Calibri" w:hAnsi="Calibri" w:cs="Garamond"/>
          <w:color w:val="000000"/>
          <w:kern w:val="0"/>
          <w:sz w:val="24"/>
          <w:szCs w:val="24"/>
        </w:rPr>
        <w:t xml:space="preserve">Les adolescents à partir de 16 ans sont considérés comme adultes en psychiatrie où ils peuvent être médicamentés à outrance et maltraités (attachés et enfermés). Ce point </w:t>
      </w:r>
      <w:r w:rsidR="000F77FD">
        <w:rPr>
          <w:rFonts w:ascii="Calibri" w:hAnsi="Calibri" w:cs="Garamond"/>
          <w:color w:val="000000"/>
          <w:kern w:val="0"/>
          <w:sz w:val="24"/>
          <w:szCs w:val="24"/>
        </w:rPr>
        <w:t>était</w:t>
      </w:r>
      <w:r>
        <w:rPr>
          <w:rFonts w:ascii="Calibri" w:hAnsi="Calibri" w:cs="Garamond"/>
          <w:color w:val="000000"/>
          <w:kern w:val="0"/>
          <w:sz w:val="24"/>
          <w:szCs w:val="24"/>
        </w:rPr>
        <w:t xml:space="preserve"> souligné par le Commissaire Européen aux Droits de l’Homme</w:t>
      </w:r>
      <w:r w:rsidR="000F77FD">
        <w:rPr>
          <w:rFonts w:ascii="Calibri" w:hAnsi="Calibri" w:cs="Garamond"/>
          <w:color w:val="000000"/>
          <w:kern w:val="0"/>
          <w:sz w:val="24"/>
          <w:szCs w:val="24"/>
        </w:rPr>
        <w:t>, et est resté en l’état</w:t>
      </w:r>
      <w:r>
        <w:rPr>
          <w:rFonts w:ascii="Calibri" w:hAnsi="Calibri" w:cs="Garamond"/>
          <w:color w:val="000000"/>
          <w:kern w:val="0"/>
          <w:sz w:val="24"/>
          <w:szCs w:val="24"/>
        </w:rPr>
        <w:t> :</w:t>
      </w:r>
    </w:p>
    <w:p w14:paraId="35A3F7CD" w14:textId="77777777" w:rsidR="00F60CF7" w:rsidRDefault="00F60CF7" w:rsidP="00F60CF7">
      <w:pPr>
        <w:widowControl/>
        <w:overflowPunct/>
        <w:autoSpaceDE w:val="0"/>
        <w:autoSpaceDN w:val="0"/>
        <w:spacing w:before="200" w:after="200"/>
        <w:jc w:val="both"/>
        <w:rPr>
          <w:rFonts w:ascii="Calibri" w:hAnsi="Calibri" w:cs="Calibri"/>
          <w:color w:val="000000"/>
          <w:kern w:val="0"/>
        </w:rPr>
      </w:pPr>
      <w:r>
        <w:rPr>
          <w:rFonts w:ascii="Calibri" w:hAnsi="Calibri" w:cs="Calibri"/>
          <w:color w:val="000000"/>
          <w:kern w:val="0"/>
        </w:rPr>
        <w:t xml:space="preserve">234. </w:t>
      </w:r>
      <w:r w:rsidRPr="002B7BC9">
        <w:rPr>
          <w:rFonts w:ascii="Calibri" w:hAnsi="Calibri" w:cs="Calibri"/>
          <w:color w:val="000000"/>
          <w:kern w:val="0"/>
        </w:rPr>
        <w:t xml:space="preserve">Malgré les nombreuses remises en cause de leur bien-fondé et leur caractère attentatoire aux libertés individuelles, ces hospitalisations involontaires restent nombreuses et ont concerné plus de 80 000 personnes en 2011. Une </w:t>
      </w:r>
      <w:r w:rsidRPr="002B7BC9">
        <w:rPr>
          <w:rFonts w:ascii="Calibri" w:hAnsi="Calibri" w:cs="Calibri"/>
          <w:color w:val="000000"/>
          <w:kern w:val="0"/>
          <w:u w:val="single"/>
        </w:rPr>
        <w:t xml:space="preserve">étude </w:t>
      </w:r>
      <w:r w:rsidRPr="002B7BC9">
        <w:rPr>
          <w:rFonts w:ascii="Calibri" w:hAnsi="Calibri" w:cs="Calibri"/>
          <w:color w:val="000000"/>
          <w:kern w:val="0"/>
        </w:rPr>
        <w:t xml:space="preserve">de 2012 de l’Agence des droits fondamentaux de l’UE a, en outre, fait état de témoignages </w:t>
      </w:r>
      <w:r w:rsidRPr="002B7BC9">
        <w:rPr>
          <w:rFonts w:ascii="Calibri" w:hAnsi="Calibri" w:cs="Calibri"/>
          <w:color w:val="000000"/>
          <w:kern w:val="0"/>
        </w:rPr>
        <w:lastRenderedPageBreak/>
        <w:t>selon lesquels l’avis des patients concernés par ces placements et traitements involontaires serait rarement recueilli et insuffisamment pris en compte en France. Le Commissaire estime que l’avis de la personne que l’on entend placer dans une structure fermée doit toujours être recueilli et que le placement dans une telle institution sans le consentement de la personne intéressée doit être considéré comme une privation de liberté et être assorti des garanties énoncées à l’article 5 de la Convention européenne des droits de l’homme</w:t>
      </w:r>
      <w:r w:rsidRPr="002B7BC9">
        <w:rPr>
          <w:rFonts w:ascii="Calibri" w:hAnsi="Calibri" w:cs="Calibri"/>
          <w:color w:val="000000"/>
          <w:kern w:val="0"/>
          <w:position w:val="8"/>
          <w:sz w:val="13"/>
          <w:szCs w:val="13"/>
          <w:vertAlign w:val="superscript"/>
        </w:rPr>
        <w:t>142</w:t>
      </w:r>
      <w:r w:rsidRPr="002B7BC9">
        <w:rPr>
          <w:rFonts w:ascii="Calibri" w:hAnsi="Calibri" w:cs="Calibri"/>
          <w:color w:val="000000"/>
          <w:kern w:val="0"/>
        </w:rPr>
        <w:t xml:space="preserve">. </w:t>
      </w:r>
    </w:p>
    <w:p w14:paraId="6E66333C" w14:textId="77777777" w:rsidR="00F60CF7" w:rsidRPr="00F0263A" w:rsidRDefault="00F60CF7" w:rsidP="005805EE">
      <w:pPr>
        <w:widowControl/>
        <w:overflowPunct/>
        <w:autoSpaceDE w:val="0"/>
        <w:autoSpaceDN w:val="0"/>
        <w:jc w:val="both"/>
        <w:rPr>
          <w:rFonts w:ascii="Calibri" w:hAnsi="Calibri" w:cs="Garamond"/>
          <w:color w:val="000000"/>
          <w:kern w:val="0"/>
          <w:sz w:val="24"/>
          <w:szCs w:val="24"/>
        </w:rPr>
      </w:pPr>
    </w:p>
    <w:p w14:paraId="61C874BD" w14:textId="256E2684" w:rsidR="003C3B9D" w:rsidRDefault="005805EE" w:rsidP="003C3B9D">
      <w:pPr>
        <w:widowControl/>
        <w:overflowPunct/>
        <w:autoSpaceDE w:val="0"/>
        <w:autoSpaceDN w:val="0"/>
        <w:jc w:val="both"/>
        <w:rPr>
          <w:rFonts w:ascii="Calibri" w:hAnsi="Calibri" w:cs="Garamond"/>
          <w:color w:val="000000"/>
          <w:kern w:val="0"/>
          <w:sz w:val="24"/>
          <w:szCs w:val="24"/>
        </w:rPr>
      </w:pPr>
      <w:r>
        <w:rPr>
          <w:rFonts w:ascii="Calibri" w:hAnsi="Calibri" w:cs="Garamond"/>
          <w:color w:val="000000"/>
          <w:kern w:val="0"/>
          <w:sz w:val="24"/>
          <w:szCs w:val="24"/>
        </w:rPr>
        <w:t xml:space="preserve">Dans les instituts </w:t>
      </w:r>
      <w:proofErr w:type="spellStart"/>
      <w:r>
        <w:rPr>
          <w:rFonts w:ascii="Calibri" w:hAnsi="Calibri" w:cs="Garamond"/>
          <w:color w:val="000000"/>
          <w:kern w:val="0"/>
          <w:sz w:val="24"/>
          <w:szCs w:val="24"/>
        </w:rPr>
        <w:t>médico-éducatifs</w:t>
      </w:r>
      <w:proofErr w:type="spellEnd"/>
      <w:r>
        <w:rPr>
          <w:rFonts w:ascii="Calibri" w:hAnsi="Calibri" w:cs="Garamond"/>
          <w:color w:val="000000"/>
          <w:kern w:val="0"/>
          <w:sz w:val="24"/>
          <w:szCs w:val="24"/>
        </w:rPr>
        <w:t>, l</w:t>
      </w:r>
      <w:r w:rsidR="00621A0D" w:rsidRPr="00F0263A">
        <w:rPr>
          <w:rFonts w:ascii="Calibri" w:hAnsi="Calibri" w:cs="Garamond"/>
          <w:color w:val="000000"/>
          <w:kern w:val="0"/>
          <w:sz w:val="24"/>
          <w:szCs w:val="24"/>
        </w:rPr>
        <w:t xml:space="preserve">e suivi des enfants et adolescents ne repose pas systématiquement sur des évaluations </w:t>
      </w:r>
      <w:r>
        <w:rPr>
          <w:rFonts w:ascii="Calibri" w:hAnsi="Calibri" w:cs="Garamond"/>
          <w:color w:val="000000"/>
          <w:kern w:val="0"/>
          <w:sz w:val="24"/>
          <w:szCs w:val="24"/>
        </w:rPr>
        <w:t xml:space="preserve">fonctionnelles de leurs besoins et </w:t>
      </w:r>
      <w:r w:rsidR="00621A0D" w:rsidRPr="00F0263A">
        <w:rPr>
          <w:rFonts w:ascii="Calibri" w:hAnsi="Calibri" w:cs="Garamond"/>
          <w:color w:val="000000"/>
          <w:kern w:val="0"/>
          <w:sz w:val="24"/>
          <w:szCs w:val="24"/>
        </w:rPr>
        <w:t xml:space="preserve">de leurs compétences, par conséquent les objectifs sont généraux et </w:t>
      </w:r>
      <w:r>
        <w:rPr>
          <w:rFonts w:ascii="Calibri" w:hAnsi="Calibri" w:cs="Garamond"/>
          <w:color w:val="000000"/>
          <w:kern w:val="0"/>
          <w:sz w:val="24"/>
          <w:szCs w:val="24"/>
        </w:rPr>
        <w:t xml:space="preserve">ne reposent pas sur les spécificités du handicap de l’enfant. </w:t>
      </w:r>
      <w:r w:rsidR="000F77FD">
        <w:rPr>
          <w:rFonts w:ascii="Calibri" w:hAnsi="Calibri" w:cs="Garamond"/>
          <w:color w:val="000000"/>
          <w:kern w:val="0"/>
          <w:sz w:val="24"/>
          <w:szCs w:val="24"/>
        </w:rPr>
        <w:t xml:space="preserve">Les agréments administratifs des établissements ont été modifiés en 2017 pour faire entrer l’autisme, mais ce toilettage ne permet pas de vérifier la qualité des interventions qui y sont pratiquées. </w:t>
      </w:r>
      <w:r w:rsidR="003C3B9D">
        <w:rPr>
          <w:rFonts w:ascii="Calibri" w:hAnsi="Calibri" w:cs="Garamond"/>
          <w:color w:val="000000"/>
          <w:kern w:val="0"/>
          <w:sz w:val="24"/>
          <w:szCs w:val="24"/>
        </w:rPr>
        <w:t xml:space="preserve">On donne ainsi un « agrément » autisme à des établissements et services alors que n’existe aucun référentiel national précisant la qualité exigible dans ces établissements. </w:t>
      </w:r>
      <w:r w:rsidR="000F77FD">
        <w:rPr>
          <w:rFonts w:ascii="Calibri" w:hAnsi="Calibri" w:cs="Garamond"/>
          <w:color w:val="000000"/>
          <w:kern w:val="0"/>
          <w:sz w:val="24"/>
          <w:szCs w:val="24"/>
        </w:rPr>
        <w:t xml:space="preserve">C’est une association qui a mis au point une certification autisme pour vérifier la qualité, mais dont la prise en compte est encore marginale. </w:t>
      </w:r>
    </w:p>
    <w:p w14:paraId="62335EE2" w14:textId="77777777" w:rsidR="003C3B9D" w:rsidRDefault="003C3B9D" w:rsidP="00950230">
      <w:pPr>
        <w:widowControl/>
        <w:overflowPunct/>
        <w:autoSpaceDE w:val="0"/>
        <w:autoSpaceDN w:val="0"/>
        <w:jc w:val="both"/>
        <w:rPr>
          <w:rFonts w:ascii="Calibri" w:hAnsi="Calibri" w:cs="Garamond"/>
          <w:color w:val="000000"/>
          <w:kern w:val="0"/>
          <w:sz w:val="24"/>
          <w:szCs w:val="24"/>
        </w:rPr>
      </w:pPr>
    </w:p>
    <w:p w14:paraId="67CBF757" w14:textId="7925DE74" w:rsidR="00621A0D" w:rsidRDefault="005805EE" w:rsidP="00950230">
      <w:pPr>
        <w:widowControl/>
        <w:overflowPunct/>
        <w:autoSpaceDE w:val="0"/>
        <w:autoSpaceDN w:val="0"/>
        <w:jc w:val="both"/>
        <w:rPr>
          <w:rFonts w:ascii="Calibri" w:hAnsi="Calibri" w:cs="Garamond"/>
          <w:color w:val="000000"/>
          <w:kern w:val="0"/>
          <w:sz w:val="24"/>
          <w:szCs w:val="24"/>
        </w:rPr>
      </w:pPr>
      <w:r>
        <w:rPr>
          <w:rFonts w:ascii="Calibri" w:hAnsi="Calibri" w:cs="Garamond"/>
          <w:color w:val="000000"/>
          <w:kern w:val="0"/>
          <w:sz w:val="24"/>
          <w:szCs w:val="24"/>
        </w:rPr>
        <w:t>Les projets individualisés, pourtant décrits de manière précise dans les recommandations autisme de mars 2012 sont peu mis en œuvre, peu évalués, et les établissements ignorent pour la plupart la démarche qualité en autisme et les pratiques de supervision.</w:t>
      </w:r>
      <w:r w:rsidR="003C3B9D">
        <w:rPr>
          <w:rFonts w:ascii="Calibri" w:hAnsi="Calibri" w:cs="Garamond"/>
          <w:color w:val="000000"/>
          <w:kern w:val="0"/>
          <w:sz w:val="24"/>
          <w:szCs w:val="24"/>
        </w:rPr>
        <w:t xml:space="preserve"> Les professionnels nécessaires : orthophoniste, psychomotricien, ergothérapeute, psychologue, manquent ou sont présents sur des temps ridiculement insuffisants.</w:t>
      </w:r>
    </w:p>
    <w:p w14:paraId="16DCAC62" w14:textId="77777777" w:rsidR="00617756" w:rsidRDefault="00617756" w:rsidP="00950230">
      <w:pPr>
        <w:widowControl/>
        <w:overflowPunct/>
        <w:autoSpaceDE w:val="0"/>
        <w:autoSpaceDN w:val="0"/>
        <w:jc w:val="both"/>
        <w:rPr>
          <w:rFonts w:ascii="Calibri" w:hAnsi="Calibri" w:cs="Garamond"/>
          <w:color w:val="000000"/>
          <w:kern w:val="0"/>
          <w:sz w:val="24"/>
          <w:szCs w:val="24"/>
        </w:rPr>
      </w:pPr>
    </w:p>
    <w:p w14:paraId="2ACDF508" w14:textId="05C6D648" w:rsidR="00617756" w:rsidRPr="00617756" w:rsidRDefault="00617756" w:rsidP="00617756">
      <w:pPr>
        <w:widowControl/>
        <w:overflowPunct/>
        <w:autoSpaceDE w:val="0"/>
        <w:autoSpaceDN w:val="0"/>
        <w:rPr>
          <w:rFonts w:ascii="Calibri" w:hAnsi="Calibri" w:cs="Calibri"/>
          <w:color w:val="000000"/>
          <w:kern w:val="0"/>
          <w:sz w:val="23"/>
          <w:szCs w:val="23"/>
        </w:rPr>
      </w:pPr>
      <w:r w:rsidRPr="00617756">
        <w:rPr>
          <w:rFonts w:ascii="Calibri" w:hAnsi="Calibri" w:cs="Calibri"/>
          <w:b/>
          <w:bCs/>
          <w:color w:val="000000"/>
          <w:kern w:val="0"/>
          <w:sz w:val="23"/>
          <w:szCs w:val="23"/>
        </w:rPr>
        <w:t xml:space="preserve">Les appels à projets </w:t>
      </w:r>
      <w:r>
        <w:rPr>
          <w:rFonts w:ascii="Calibri" w:hAnsi="Calibri" w:cs="Calibri"/>
          <w:b/>
          <w:bCs/>
          <w:color w:val="000000"/>
          <w:kern w:val="0"/>
          <w:sz w:val="23"/>
          <w:szCs w:val="23"/>
        </w:rPr>
        <w:t xml:space="preserve">de création d’établissements dédiés autisme </w:t>
      </w:r>
      <w:r w:rsidRPr="00617756">
        <w:rPr>
          <w:rFonts w:ascii="Calibri" w:hAnsi="Calibri" w:cs="Calibri"/>
          <w:b/>
          <w:bCs/>
          <w:color w:val="000000"/>
          <w:kern w:val="0"/>
          <w:sz w:val="23"/>
          <w:szCs w:val="23"/>
        </w:rPr>
        <w:t xml:space="preserve">suscitent </w:t>
      </w:r>
      <w:r w:rsidR="009A6734">
        <w:rPr>
          <w:rFonts w:ascii="Calibri" w:hAnsi="Calibri" w:cs="Calibri"/>
          <w:b/>
          <w:bCs/>
          <w:color w:val="000000"/>
          <w:kern w:val="0"/>
          <w:sz w:val="23"/>
          <w:szCs w:val="23"/>
        </w:rPr>
        <w:t xml:space="preserve">toujours </w:t>
      </w:r>
      <w:r w:rsidRPr="00617756">
        <w:rPr>
          <w:rFonts w:ascii="Calibri" w:hAnsi="Calibri" w:cs="Calibri"/>
          <w:b/>
          <w:bCs/>
          <w:color w:val="000000"/>
          <w:kern w:val="0"/>
          <w:sz w:val="23"/>
          <w:szCs w:val="23"/>
        </w:rPr>
        <w:t xml:space="preserve">notre inquiétude : </w:t>
      </w:r>
    </w:p>
    <w:p w14:paraId="79ADA98A" w14:textId="77777777" w:rsidR="00617756" w:rsidRDefault="00617756" w:rsidP="00617756">
      <w:pPr>
        <w:widowControl/>
        <w:overflowPunct/>
        <w:autoSpaceDE w:val="0"/>
        <w:autoSpaceDN w:val="0"/>
        <w:jc w:val="both"/>
        <w:rPr>
          <w:rFonts w:ascii="Calibri" w:hAnsi="Calibri" w:cs="Garamond"/>
          <w:color w:val="000000"/>
          <w:kern w:val="0"/>
          <w:sz w:val="24"/>
          <w:szCs w:val="24"/>
        </w:rPr>
      </w:pPr>
      <w:r w:rsidRPr="00617756">
        <w:rPr>
          <w:rFonts w:ascii="Calibri" w:hAnsi="Calibri" w:cs="Calibri"/>
          <w:color w:val="000000"/>
          <w:kern w:val="0"/>
          <w:sz w:val="23"/>
          <w:szCs w:val="23"/>
        </w:rPr>
        <w:t>On continue largement à donner les projets à des associations totalement incompétentes en autisme, quand elles ne font pas la promotion de la psychanalyse.</w:t>
      </w:r>
    </w:p>
    <w:p w14:paraId="164E0267" w14:textId="77777777" w:rsidR="00133862" w:rsidRDefault="00133862" w:rsidP="00950230">
      <w:pPr>
        <w:widowControl/>
        <w:overflowPunct/>
        <w:autoSpaceDE w:val="0"/>
        <w:autoSpaceDN w:val="0"/>
        <w:jc w:val="both"/>
        <w:rPr>
          <w:rFonts w:ascii="Calibri" w:hAnsi="Calibri" w:cs="Garamond"/>
          <w:color w:val="000000"/>
          <w:kern w:val="0"/>
          <w:sz w:val="24"/>
          <w:szCs w:val="24"/>
        </w:rPr>
      </w:pPr>
    </w:p>
    <w:p w14:paraId="17CB8444" w14:textId="77777777" w:rsidR="009A6734" w:rsidRDefault="00133862" w:rsidP="009A6734">
      <w:pPr>
        <w:widowControl/>
        <w:overflowPunct/>
        <w:autoSpaceDE w:val="0"/>
        <w:autoSpaceDN w:val="0"/>
        <w:jc w:val="both"/>
        <w:rPr>
          <w:rFonts w:ascii="Calibri" w:hAnsi="Calibri" w:cs="Garamond"/>
          <w:color w:val="000000"/>
          <w:kern w:val="0"/>
          <w:sz w:val="24"/>
          <w:szCs w:val="24"/>
        </w:rPr>
      </w:pPr>
      <w:r>
        <w:rPr>
          <w:rFonts w:ascii="Calibri" w:hAnsi="Calibri" w:cs="Garamond"/>
          <w:color w:val="000000"/>
          <w:kern w:val="0"/>
          <w:sz w:val="24"/>
          <w:szCs w:val="24"/>
        </w:rPr>
        <w:t xml:space="preserve">Faute d’offre </w:t>
      </w:r>
      <w:r w:rsidR="00721F69">
        <w:rPr>
          <w:rFonts w:ascii="Calibri" w:hAnsi="Calibri" w:cs="Garamond"/>
          <w:color w:val="000000"/>
          <w:kern w:val="0"/>
          <w:sz w:val="24"/>
          <w:szCs w:val="24"/>
        </w:rPr>
        <w:t xml:space="preserve">d’interventions </w:t>
      </w:r>
      <w:r>
        <w:rPr>
          <w:rFonts w:ascii="Calibri" w:hAnsi="Calibri" w:cs="Garamond"/>
          <w:color w:val="000000"/>
          <w:kern w:val="0"/>
          <w:sz w:val="24"/>
          <w:szCs w:val="24"/>
        </w:rPr>
        <w:t xml:space="preserve">quantitative et qualitative acceptable, les familles sont souvent contraintes de payer elles-mêmes des professionnels libéraux qu’elles n’arrivent que rarement à se faire rembourser. </w:t>
      </w:r>
      <w:r w:rsidR="009A6734">
        <w:rPr>
          <w:rFonts w:ascii="Calibri" w:hAnsi="Calibri" w:cs="Garamond"/>
          <w:color w:val="000000"/>
          <w:kern w:val="0"/>
          <w:sz w:val="24"/>
          <w:szCs w:val="24"/>
        </w:rPr>
        <w:t>A l’exception des orthophonistes, mais peu accessibles à cause d’un numerus clausus étriqué jamais remis en cause, les professionnels dont les familles ont besoin ne sont jamais pris en charge par la Sécurité Sociale, en dehors des services hospitaliers ou médico-sociaux.</w:t>
      </w:r>
    </w:p>
    <w:p w14:paraId="49BEF937" w14:textId="40F34D84" w:rsidR="00133862" w:rsidRPr="00F0263A" w:rsidRDefault="00133862" w:rsidP="00950230">
      <w:pPr>
        <w:widowControl/>
        <w:overflowPunct/>
        <w:autoSpaceDE w:val="0"/>
        <w:autoSpaceDN w:val="0"/>
        <w:jc w:val="both"/>
        <w:rPr>
          <w:rFonts w:ascii="Calibri" w:hAnsi="Calibri" w:cs="Garamond"/>
          <w:color w:val="000000"/>
          <w:kern w:val="0"/>
          <w:sz w:val="24"/>
          <w:szCs w:val="24"/>
        </w:rPr>
      </w:pPr>
      <w:r>
        <w:rPr>
          <w:rFonts w:ascii="Calibri" w:hAnsi="Calibri" w:cs="Garamond"/>
          <w:color w:val="000000"/>
          <w:kern w:val="0"/>
          <w:sz w:val="24"/>
          <w:szCs w:val="24"/>
        </w:rPr>
        <w:t xml:space="preserve">Psychologues, ergothérapeutes, </w:t>
      </w:r>
      <w:r w:rsidR="009A6734">
        <w:rPr>
          <w:rFonts w:ascii="Calibri" w:hAnsi="Calibri" w:cs="Garamond"/>
          <w:color w:val="000000"/>
          <w:kern w:val="0"/>
          <w:sz w:val="24"/>
          <w:szCs w:val="24"/>
        </w:rPr>
        <w:t xml:space="preserve">éducateurs, </w:t>
      </w:r>
      <w:r>
        <w:rPr>
          <w:rFonts w:ascii="Calibri" w:hAnsi="Calibri" w:cs="Garamond"/>
          <w:color w:val="000000"/>
          <w:kern w:val="0"/>
          <w:sz w:val="24"/>
          <w:szCs w:val="24"/>
        </w:rPr>
        <w:t>particulièrement indispensables aux enfants autistes ne sont pas remboursés par la Sécurité Sociale.</w:t>
      </w:r>
    </w:p>
    <w:p w14:paraId="3E6B9DFA" w14:textId="77777777" w:rsidR="00CE0C33" w:rsidRDefault="00CE0C33" w:rsidP="00950230">
      <w:pPr>
        <w:pStyle w:val="NormalWeb"/>
        <w:spacing w:before="0" w:beforeAutospacing="0" w:after="0" w:afterAutospacing="0" w:line="240" w:lineRule="atLeast"/>
        <w:jc w:val="both"/>
        <w:rPr>
          <w:rFonts w:ascii="Calibri" w:hAnsi="Calibri" w:cs="Garamond"/>
          <w:color w:val="000000"/>
        </w:rPr>
      </w:pPr>
    </w:p>
    <w:p w14:paraId="41986858" w14:textId="77777777" w:rsidR="005805EE" w:rsidRDefault="005805EE" w:rsidP="00950230">
      <w:pPr>
        <w:pStyle w:val="NormalWeb"/>
        <w:spacing w:before="0" w:beforeAutospacing="0" w:after="0" w:afterAutospacing="0" w:line="240" w:lineRule="atLeast"/>
        <w:jc w:val="both"/>
        <w:rPr>
          <w:rFonts w:ascii="Calibri" w:hAnsi="Calibri" w:cs="Garamond"/>
          <w:color w:val="000000"/>
        </w:rPr>
      </w:pPr>
      <w:r>
        <w:rPr>
          <w:rFonts w:ascii="Calibri" w:hAnsi="Calibri" w:cs="Garamond"/>
          <w:color w:val="000000"/>
        </w:rPr>
        <w:t xml:space="preserve">Ces insuffisances ont été pointées par le Commissaire Européen dans son rapport de février 2015 : </w:t>
      </w:r>
    </w:p>
    <w:p w14:paraId="0EE7E0B9" w14:textId="77777777" w:rsidR="00133862" w:rsidRDefault="00133862" w:rsidP="00950230">
      <w:pPr>
        <w:pStyle w:val="NormalWeb"/>
        <w:spacing w:before="0" w:beforeAutospacing="0" w:after="0" w:afterAutospacing="0" w:line="240" w:lineRule="atLeast"/>
        <w:jc w:val="both"/>
        <w:rPr>
          <w:rFonts w:ascii="Calibri" w:hAnsi="Calibri" w:cs="Garamond"/>
          <w:color w:val="000000"/>
        </w:rPr>
      </w:pPr>
    </w:p>
    <w:p w14:paraId="70A4CA22" w14:textId="77777777" w:rsidR="008A3CB1" w:rsidRDefault="005805EE" w:rsidP="008A3CB1">
      <w:pPr>
        <w:widowControl/>
        <w:overflowPunct/>
        <w:autoSpaceDE w:val="0"/>
        <w:autoSpaceDN w:val="0"/>
        <w:jc w:val="both"/>
        <w:rPr>
          <w:rFonts w:ascii="Calibri" w:hAnsi="Calibri" w:cs="Calibri"/>
          <w:color w:val="000000"/>
          <w:kern w:val="0"/>
        </w:rPr>
      </w:pPr>
      <w:r w:rsidRPr="007D61D9">
        <w:rPr>
          <w:rFonts w:ascii="Calibri" w:hAnsi="Calibri" w:cs="Calibri"/>
          <w:color w:val="000000"/>
          <w:kern w:val="0"/>
        </w:rPr>
        <w:t xml:space="preserve">236. Le Commissaire note que, malgré trois « plans autismes » prévoyant des mesures d’accompagnement et des moyens pour les mettre en </w:t>
      </w:r>
      <w:proofErr w:type="spellStart"/>
      <w:r w:rsidRPr="007D61D9">
        <w:rPr>
          <w:rFonts w:ascii="Calibri" w:hAnsi="Calibri" w:cs="Calibri"/>
          <w:color w:val="000000"/>
          <w:kern w:val="0"/>
        </w:rPr>
        <w:t>oeuvre</w:t>
      </w:r>
      <w:proofErr w:type="spellEnd"/>
      <w:r w:rsidRPr="007D61D9">
        <w:rPr>
          <w:rFonts w:ascii="Calibri" w:hAnsi="Calibri" w:cs="Calibri"/>
          <w:color w:val="000000"/>
          <w:kern w:val="0"/>
          <w:position w:val="8"/>
          <w:sz w:val="13"/>
          <w:szCs w:val="13"/>
          <w:vertAlign w:val="superscript"/>
        </w:rPr>
        <w:t>145</w:t>
      </w:r>
      <w:r w:rsidRPr="007D61D9">
        <w:rPr>
          <w:rFonts w:ascii="Calibri" w:hAnsi="Calibri" w:cs="Calibri"/>
          <w:color w:val="000000"/>
          <w:kern w:val="0"/>
        </w:rPr>
        <w:t>, les associations mais aussi des instances nationales et internationales se sont régulièrement inquiétées du défaut d’accompagnement adapté des personnes autistes.</w:t>
      </w:r>
    </w:p>
    <w:p w14:paraId="7CEB6BA4" w14:textId="77777777" w:rsidR="008A3CB1" w:rsidRDefault="005805EE" w:rsidP="008A3CB1">
      <w:pPr>
        <w:widowControl/>
        <w:overflowPunct/>
        <w:autoSpaceDE w:val="0"/>
        <w:autoSpaceDN w:val="0"/>
        <w:jc w:val="both"/>
        <w:rPr>
          <w:rFonts w:ascii="Calibri" w:hAnsi="Calibri" w:cs="Calibri"/>
          <w:color w:val="000000"/>
          <w:kern w:val="0"/>
          <w:sz w:val="24"/>
          <w:szCs w:val="24"/>
        </w:rPr>
      </w:pPr>
      <w:r w:rsidRPr="007D61D9">
        <w:rPr>
          <w:rFonts w:ascii="Calibri" w:hAnsi="Calibri" w:cs="Calibri"/>
          <w:color w:val="000000"/>
          <w:kern w:val="0"/>
        </w:rPr>
        <w:t xml:space="preserve"> </w:t>
      </w:r>
    </w:p>
    <w:p w14:paraId="6E8D64FE" w14:textId="77777777" w:rsidR="005805EE" w:rsidRDefault="005805EE" w:rsidP="008A3CB1">
      <w:pPr>
        <w:widowControl/>
        <w:overflowPunct/>
        <w:autoSpaceDE w:val="0"/>
        <w:autoSpaceDN w:val="0"/>
        <w:jc w:val="both"/>
        <w:rPr>
          <w:rFonts w:ascii="Calibri" w:hAnsi="Calibri" w:cs="Calibri"/>
          <w:color w:val="000000"/>
          <w:kern w:val="0"/>
        </w:rPr>
      </w:pPr>
      <w:r w:rsidRPr="00045328">
        <w:rPr>
          <w:rFonts w:ascii="Calibri" w:hAnsi="Calibri" w:cs="Calibri"/>
          <w:color w:val="000000"/>
          <w:kern w:val="0"/>
        </w:rPr>
        <w:t xml:space="preserve">250. Le Commissaire note que, dans ses conclusions </w:t>
      </w:r>
      <w:r w:rsidRPr="00045328">
        <w:rPr>
          <w:rFonts w:ascii="Calibri" w:hAnsi="Calibri" w:cs="Calibri"/>
          <w:color w:val="000000"/>
          <w:kern w:val="0"/>
          <w:u w:val="single"/>
        </w:rPr>
        <w:t xml:space="preserve">2008 </w:t>
      </w:r>
      <w:r w:rsidRPr="00045328">
        <w:rPr>
          <w:rFonts w:ascii="Calibri" w:hAnsi="Calibri" w:cs="Calibri"/>
          <w:color w:val="000000"/>
          <w:kern w:val="0"/>
        </w:rPr>
        <w:t xml:space="preserve">et </w:t>
      </w:r>
      <w:r w:rsidRPr="00045328">
        <w:rPr>
          <w:rFonts w:ascii="Calibri" w:hAnsi="Calibri" w:cs="Calibri"/>
          <w:color w:val="000000"/>
          <w:kern w:val="0"/>
          <w:u w:val="single"/>
        </w:rPr>
        <w:t>2012</w:t>
      </w:r>
      <w:r w:rsidRPr="00045328">
        <w:rPr>
          <w:rFonts w:ascii="Calibri" w:hAnsi="Calibri" w:cs="Calibri"/>
          <w:color w:val="000000"/>
          <w:kern w:val="0"/>
        </w:rPr>
        <w:t xml:space="preserve">, le Comité européen des droits sociaux a ensuite constaté que la situation en France restait non conforme à la Charte, faute pour l'égalité d'accès à l’éducation ou la formation professionnelle d’être garantie de manière effective aux personnes atteintes d’autisme. Le Commissaire note que la scolarisation hors du milieu ordinaire n’a pas davantage trouvé grâce aux yeux du Comité européen des droits sociaux, qui a constaté des violations de l’article 15§1 de la Charte dans sa décision </w:t>
      </w:r>
      <w:r w:rsidRPr="00045328">
        <w:rPr>
          <w:rFonts w:ascii="Calibri" w:hAnsi="Calibri" w:cs="Calibri"/>
          <w:i/>
          <w:iCs/>
          <w:color w:val="000000"/>
          <w:kern w:val="0"/>
          <w:u w:val="single"/>
        </w:rPr>
        <w:t xml:space="preserve">Action Européenne des Handicapés (AEH) c. France </w:t>
      </w:r>
      <w:r w:rsidRPr="00045328">
        <w:rPr>
          <w:rFonts w:ascii="Calibri" w:hAnsi="Calibri" w:cs="Calibri"/>
          <w:color w:val="000000"/>
          <w:kern w:val="0"/>
        </w:rPr>
        <w:t xml:space="preserve">de 2013 en raison : de l’insuffisance de la priorité accordée aux établissements de droit commun pour la scolarisation des enfants et adolescents autistes ; du </w:t>
      </w:r>
      <w:r w:rsidRPr="00045328">
        <w:rPr>
          <w:rFonts w:ascii="Calibri" w:hAnsi="Calibri" w:cs="Calibri"/>
          <w:color w:val="000000"/>
          <w:kern w:val="0"/>
        </w:rPr>
        <w:lastRenderedPageBreak/>
        <w:t xml:space="preserve">manque des mesures adéquates concernant la formation professionnelle des jeunes autistes dans le cadre du droit commun ou des institutions spécialisés ; de l’absence de prédominance d’un caractère éducatif au sein des institutions spécialisées prenant en charge les enfants et les adolescents autistes. </w:t>
      </w:r>
    </w:p>
    <w:p w14:paraId="41684C33" w14:textId="77777777" w:rsidR="008A3CB1" w:rsidRPr="00045328" w:rsidRDefault="008A3CB1" w:rsidP="008A3CB1">
      <w:pPr>
        <w:widowControl/>
        <w:overflowPunct/>
        <w:autoSpaceDE w:val="0"/>
        <w:autoSpaceDN w:val="0"/>
        <w:jc w:val="both"/>
        <w:rPr>
          <w:rFonts w:ascii="Calibri" w:hAnsi="Calibri" w:cs="Calibri"/>
          <w:color w:val="000000"/>
          <w:kern w:val="0"/>
          <w:sz w:val="24"/>
          <w:szCs w:val="24"/>
        </w:rPr>
      </w:pPr>
    </w:p>
    <w:p w14:paraId="594017F8" w14:textId="77777777" w:rsidR="005805EE" w:rsidRDefault="005805EE" w:rsidP="005805EE">
      <w:pPr>
        <w:widowControl/>
        <w:overflowPunct/>
        <w:autoSpaceDE w:val="0"/>
        <w:autoSpaceDN w:val="0"/>
        <w:jc w:val="both"/>
        <w:rPr>
          <w:rFonts w:ascii="Calibri" w:hAnsi="Calibri" w:cs="Calibri"/>
          <w:color w:val="000000"/>
          <w:kern w:val="0"/>
        </w:rPr>
      </w:pPr>
      <w:r w:rsidRPr="00302768">
        <w:rPr>
          <w:rFonts w:ascii="Calibri" w:hAnsi="Calibri" w:cs="Calibri"/>
          <w:color w:val="000000"/>
          <w:kern w:val="0"/>
        </w:rPr>
        <w:t xml:space="preserve">263. Enfin, s’agissant des enfants autistes ou porteurs de TED le Commissaire invite les autorités à permettre leur accompagnement par le biais de méthodes faisant une large place aux méthodes éducatives, comportementales et développementales et à favoriser la scolarisation des enfants autistes en milieu ordinaire. </w:t>
      </w:r>
    </w:p>
    <w:p w14:paraId="0AE45DF6" w14:textId="77777777" w:rsidR="00F60CF7" w:rsidRDefault="00F60CF7" w:rsidP="005805EE">
      <w:pPr>
        <w:widowControl/>
        <w:overflowPunct/>
        <w:autoSpaceDE w:val="0"/>
        <w:autoSpaceDN w:val="0"/>
        <w:jc w:val="both"/>
        <w:rPr>
          <w:rFonts w:ascii="Calibri" w:hAnsi="Calibri" w:cs="Calibri"/>
          <w:color w:val="000000"/>
          <w:kern w:val="0"/>
        </w:rPr>
      </w:pPr>
    </w:p>
    <w:p w14:paraId="75F56A2D" w14:textId="166CC652" w:rsidR="00133862" w:rsidRDefault="00F60CF7" w:rsidP="0081359D">
      <w:pPr>
        <w:widowControl/>
        <w:overflowPunct/>
        <w:autoSpaceDE w:val="0"/>
        <w:autoSpaceDN w:val="0"/>
        <w:jc w:val="both"/>
        <w:rPr>
          <w:rFonts w:ascii="Calibri" w:hAnsi="Calibri" w:cs="Calibri"/>
          <w:color w:val="000000"/>
          <w:kern w:val="0"/>
          <w:sz w:val="24"/>
          <w:szCs w:val="24"/>
        </w:rPr>
      </w:pPr>
      <w:r w:rsidRPr="00F60CF7">
        <w:rPr>
          <w:rFonts w:ascii="Calibri" w:hAnsi="Calibri" w:cs="Calibri"/>
          <w:color w:val="000000"/>
          <w:kern w:val="0"/>
          <w:sz w:val="24"/>
          <w:szCs w:val="24"/>
        </w:rPr>
        <w:t xml:space="preserve">La maltraitance peut aussi exister en institut </w:t>
      </w:r>
      <w:proofErr w:type="spellStart"/>
      <w:r w:rsidRPr="00F60CF7">
        <w:rPr>
          <w:rFonts w:ascii="Calibri" w:hAnsi="Calibri" w:cs="Calibri"/>
          <w:color w:val="000000"/>
          <w:kern w:val="0"/>
          <w:sz w:val="24"/>
          <w:szCs w:val="24"/>
        </w:rPr>
        <w:t>médico-éducatif</w:t>
      </w:r>
      <w:proofErr w:type="spellEnd"/>
      <w:r w:rsidR="001C44E9">
        <w:rPr>
          <w:rFonts w:ascii="Calibri" w:hAnsi="Calibri" w:cs="Calibri"/>
          <w:color w:val="000000"/>
          <w:kern w:val="0"/>
          <w:sz w:val="24"/>
          <w:szCs w:val="24"/>
        </w:rPr>
        <w:t> :</w:t>
      </w:r>
      <w:r w:rsidRPr="00F60CF7">
        <w:rPr>
          <w:rFonts w:ascii="Calibri" w:hAnsi="Calibri" w:cs="Calibri"/>
          <w:color w:val="000000"/>
          <w:kern w:val="0"/>
          <w:sz w:val="24"/>
          <w:szCs w:val="24"/>
        </w:rPr>
        <w:t xml:space="preserve"> pièce capitonnée pour enfermer les enfants, </w:t>
      </w:r>
      <w:r w:rsidR="00D220A4">
        <w:rPr>
          <w:rFonts w:ascii="Calibri" w:hAnsi="Calibri" w:cs="Calibri"/>
          <w:color w:val="000000"/>
          <w:kern w:val="0"/>
          <w:sz w:val="24"/>
          <w:szCs w:val="24"/>
        </w:rPr>
        <w:t>absence d’outils de communication et d’interventions éducatives, environnement pas structuré, absence de scolarisation</w:t>
      </w:r>
      <w:r w:rsidRPr="00F60CF7">
        <w:rPr>
          <w:rFonts w:ascii="Calibri" w:hAnsi="Calibri" w:cs="Calibri"/>
          <w:color w:val="000000"/>
          <w:kern w:val="0"/>
          <w:sz w:val="24"/>
          <w:szCs w:val="24"/>
        </w:rPr>
        <w:t>.</w:t>
      </w:r>
    </w:p>
    <w:p w14:paraId="660106E9" w14:textId="50100071" w:rsidR="00F444A5" w:rsidRDefault="00F444A5" w:rsidP="0081359D">
      <w:pPr>
        <w:widowControl/>
        <w:overflowPunct/>
        <w:autoSpaceDE w:val="0"/>
        <w:autoSpaceDN w:val="0"/>
        <w:jc w:val="both"/>
        <w:rPr>
          <w:rFonts w:ascii="Calibri" w:hAnsi="Calibri" w:cs="Calibri"/>
          <w:color w:val="000000"/>
          <w:kern w:val="0"/>
          <w:sz w:val="24"/>
          <w:szCs w:val="24"/>
        </w:rPr>
      </w:pPr>
      <w:r>
        <w:rPr>
          <w:rFonts w:ascii="Calibri" w:hAnsi="Calibri" w:cs="Calibri"/>
          <w:color w:val="000000"/>
          <w:kern w:val="0"/>
          <w:sz w:val="24"/>
          <w:szCs w:val="24"/>
        </w:rPr>
        <w:t>Elle fait régulièrement l’objet d’alertes médiatiques :</w:t>
      </w:r>
    </w:p>
    <w:p w14:paraId="1100B94F" w14:textId="77777777" w:rsidR="00F444A5" w:rsidRPr="004647DE" w:rsidRDefault="004D086C" w:rsidP="00F444A5">
      <w:pPr>
        <w:pStyle w:val="NormalWeb"/>
        <w:spacing w:before="0" w:beforeAutospacing="0" w:after="0" w:afterAutospacing="0" w:line="240" w:lineRule="atLeast"/>
        <w:rPr>
          <w:rFonts w:asciiTheme="minorHAnsi" w:hAnsiTheme="minorHAnsi"/>
        </w:rPr>
      </w:pPr>
      <w:hyperlink r:id="rId29" w:history="1">
        <w:r w:rsidR="00F444A5" w:rsidRPr="004647DE">
          <w:rPr>
            <w:rStyle w:val="Hyperlink"/>
            <w:rFonts w:asciiTheme="minorHAnsi" w:hAnsiTheme="minorHAnsi"/>
          </w:rPr>
          <w:t>https://www.ash.tm.fr/enfance-famille/pedophilie-dans-leglise-une-enquete-a-suivre-554341.php</w:t>
        </w:r>
      </w:hyperlink>
    </w:p>
    <w:p w14:paraId="63D1C35E" w14:textId="77777777" w:rsidR="00F444A5" w:rsidRPr="004647DE" w:rsidRDefault="00F444A5" w:rsidP="00F444A5">
      <w:pPr>
        <w:pStyle w:val="NormalWeb"/>
        <w:spacing w:before="0" w:beforeAutospacing="0" w:after="0" w:afterAutospacing="0" w:line="240" w:lineRule="atLeast"/>
        <w:rPr>
          <w:rFonts w:asciiTheme="minorHAnsi" w:hAnsiTheme="minorHAnsi"/>
        </w:rPr>
      </w:pPr>
    </w:p>
    <w:p w14:paraId="0140EBC8" w14:textId="77777777" w:rsidR="00F444A5" w:rsidRPr="004647DE" w:rsidRDefault="004D086C" w:rsidP="00F444A5">
      <w:pPr>
        <w:pStyle w:val="NormalWeb"/>
        <w:spacing w:before="0" w:beforeAutospacing="0" w:after="0" w:afterAutospacing="0" w:line="240" w:lineRule="atLeast"/>
        <w:rPr>
          <w:rStyle w:val="Strong"/>
          <w:rFonts w:asciiTheme="minorHAnsi" w:hAnsiTheme="minorHAnsi" w:cs="Calibri"/>
          <w:color w:val="333333"/>
        </w:rPr>
      </w:pPr>
      <w:hyperlink r:id="rId30" w:history="1">
        <w:r w:rsidR="00F444A5" w:rsidRPr="004647DE">
          <w:rPr>
            <w:rStyle w:val="Hyperlink"/>
            <w:rFonts w:asciiTheme="minorHAnsi" w:hAnsiTheme="minorHAnsi" w:cs="Calibri"/>
          </w:rPr>
          <w:t>https://www.ouest-france.fr/ile-de-france/essonne/essonne-un-educateur-condamne-a-15-mois-avec-sursis-pour-avoir-violente-des-enfants-vulnerables-6882654?fbclid=IwAR2wGZfZq2S0eMBU8hdhYe-htHnW5aai3qWmGB3BvGzJD7_BIMXHU4wG_hs</w:t>
        </w:r>
      </w:hyperlink>
    </w:p>
    <w:p w14:paraId="10EDE1EB" w14:textId="77777777" w:rsidR="00F444A5" w:rsidRPr="004647DE" w:rsidRDefault="00F444A5" w:rsidP="0081359D">
      <w:pPr>
        <w:widowControl/>
        <w:overflowPunct/>
        <w:autoSpaceDE w:val="0"/>
        <w:autoSpaceDN w:val="0"/>
        <w:jc w:val="both"/>
        <w:rPr>
          <w:rFonts w:asciiTheme="minorHAnsi" w:hAnsiTheme="minorHAnsi" w:cs="Calibri"/>
          <w:color w:val="000000"/>
          <w:kern w:val="0"/>
          <w:sz w:val="24"/>
          <w:szCs w:val="24"/>
        </w:rPr>
      </w:pPr>
    </w:p>
    <w:p w14:paraId="62F728F2" w14:textId="77777777" w:rsidR="0081359D" w:rsidRDefault="0081359D" w:rsidP="0081359D">
      <w:pPr>
        <w:widowControl/>
        <w:overflowPunct/>
        <w:autoSpaceDE w:val="0"/>
        <w:autoSpaceDN w:val="0"/>
        <w:jc w:val="both"/>
        <w:rPr>
          <w:rFonts w:ascii="Calibri" w:hAnsi="Calibri" w:cs="Calibri"/>
          <w:color w:val="000000"/>
          <w:kern w:val="0"/>
          <w:sz w:val="24"/>
          <w:szCs w:val="24"/>
        </w:rPr>
      </w:pPr>
    </w:p>
    <w:p w14:paraId="3EEABBA2" w14:textId="77777777" w:rsidR="0081359D" w:rsidRPr="0081359D" w:rsidRDefault="0081359D" w:rsidP="0081359D">
      <w:pPr>
        <w:widowControl/>
        <w:overflowPunct/>
        <w:autoSpaceDE w:val="0"/>
        <w:autoSpaceDN w:val="0"/>
        <w:jc w:val="both"/>
        <w:rPr>
          <w:rFonts w:ascii="Calibri" w:hAnsi="Calibri" w:cs="Calibri"/>
          <w:b/>
          <w:color w:val="000000"/>
          <w:kern w:val="0"/>
          <w:sz w:val="24"/>
          <w:szCs w:val="24"/>
        </w:rPr>
      </w:pPr>
      <w:r w:rsidRPr="0081359D">
        <w:rPr>
          <w:rFonts w:ascii="Calibri" w:hAnsi="Calibri" w:cs="Calibri"/>
          <w:b/>
          <w:color w:val="000000"/>
          <w:kern w:val="0"/>
          <w:sz w:val="24"/>
          <w:szCs w:val="24"/>
        </w:rPr>
        <w:t>Solutions :</w:t>
      </w:r>
    </w:p>
    <w:p w14:paraId="4E2D0905" w14:textId="77777777" w:rsidR="0081359D" w:rsidRDefault="0081359D" w:rsidP="0081359D">
      <w:pPr>
        <w:widowControl/>
        <w:overflowPunct/>
        <w:autoSpaceDE w:val="0"/>
        <w:autoSpaceDN w:val="0"/>
        <w:jc w:val="both"/>
        <w:rPr>
          <w:rFonts w:ascii="Calibri" w:hAnsi="Calibri" w:cs="Calibri"/>
          <w:color w:val="000000"/>
          <w:kern w:val="0"/>
          <w:sz w:val="24"/>
          <w:szCs w:val="24"/>
        </w:rPr>
      </w:pPr>
    </w:p>
    <w:p w14:paraId="30BFF67C" w14:textId="77777777" w:rsidR="0081359D" w:rsidRPr="0081359D" w:rsidRDefault="0081359D" w:rsidP="0081359D">
      <w:pPr>
        <w:widowControl/>
        <w:numPr>
          <w:ilvl w:val="0"/>
          <w:numId w:val="14"/>
        </w:numPr>
        <w:overflowPunct/>
        <w:autoSpaceDE w:val="0"/>
        <w:autoSpaceDN w:val="0"/>
        <w:jc w:val="both"/>
        <w:rPr>
          <w:rFonts w:ascii="Calibri" w:hAnsi="Calibri" w:cs="Garamond"/>
          <w:kern w:val="0"/>
          <w:sz w:val="24"/>
          <w:szCs w:val="24"/>
        </w:rPr>
      </w:pPr>
      <w:proofErr w:type="gramStart"/>
      <w:r w:rsidRPr="00E010A4">
        <w:rPr>
          <w:rFonts w:ascii="Calibri" w:hAnsi="Calibri" w:cs="Garamond"/>
          <w:b/>
          <w:bCs/>
          <w:kern w:val="0"/>
          <w:sz w:val="24"/>
          <w:szCs w:val="24"/>
        </w:rPr>
        <w:t>l’obligation</w:t>
      </w:r>
      <w:proofErr w:type="gramEnd"/>
      <w:r w:rsidRPr="00E010A4">
        <w:rPr>
          <w:rFonts w:ascii="Calibri" w:hAnsi="Calibri" w:cs="Garamond"/>
          <w:b/>
          <w:bCs/>
          <w:kern w:val="0"/>
          <w:sz w:val="24"/>
          <w:szCs w:val="24"/>
        </w:rPr>
        <w:t xml:space="preserve"> pour les professionnels diagnostiquant l’enfant </w:t>
      </w:r>
      <w:r>
        <w:rPr>
          <w:rFonts w:ascii="Calibri" w:hAnsi="Calibri" w:cs="Garamond"/>
          <w:b/>
          <w:bCs/>
          <w:kern w:val="0"/>
          <w:sz w:val="24"/>
          <w:szCs w:val="24"/>
        </w:rPr>
        <w:t xml:space="preserve">et les services des Maisons Départementales des Personnes Handicapées </w:t>
      </w:r>
      <w:r w:rsidRPr="00E010A4">
        <w:rPr>
          <w:rFonts w:ascii="Calibri" w:hAnsi="Calibri" w:cs="Garamond"/>
          <w:b/>
          <w:bCs/>
          <w:kern w:val="0"/>
          <w:sz w:val="24"/>
          <w:szCs w:val="24"/>
        </w:rPr>
        <w:t xml:space="preserve">d’informer les parents des prestations sociales auxquelles ils ont droit et de les aider à les obtenir ; </w:t>
      </w:r>
    </w:p>
    <w:p w14:paraId="4F5FBB94" w14:textId="77777777" w:rsidR="0081359D" w:rsidRDefault="0081359D" w:rsidP="0081359D">
      <w:pPr>
        <w:widowControl/>
        <w:numPr>
          <w:ilvl w:val="0"/>
          <w:numId w:val="14"/>
        </w:numPr>
        <w:overflowPunct/>
        <w:autoSpaceDE w:val="0"/>
        <w:autoSpaceDN w:val="0"/>
        <w:jc w:val="both"/>
        <w:rPr>
          <w:rFonts w:ascii="Calibri" w:hAnsi="Calibri" w:cs="Garamond"/>
          <w:b/>
          <w:kern w:val="0"/>
          <w:sz w:val="24"/>
          <w:szCs w:val="24"/>
        </w:rPr>
      </w:pPr>
      <w:proofErr w:type="gramStart"/>
      <w:r>
        <w:rPr>
          <w:rFonts w:ascii="Calibri" w:hAnsi="Calibri" w:cs="Garamond"/>
          <w:b/>
          <w:kern w:val="0"/>
          <w:sz w:val="24"/>
          <w:szCs w:val="24"/>
        </w:rPr>
        <w:t>la</w:t>
      </w:r>
      <w:proofErr w:type="gramEnd"/>
      <w:r>
        <w:rPr>
          <w:rFonts w:ascii="Calibri" w:hAnsi="Calibri" w:cs="Garamond"/>
          <w:b/>
          <w:kern w:val="0"/>
          <w:sz w:val="24"/>
          <w:szCs w:val="24"/>
        </w:rPr>
        <w:t xml:space="preserve"> création du métier d’intervenant en autisme ;</w:t>
      </w:r>
    </w:p>
    <w:p w14:paraId="26ABF003" w14:textId="77777777" w:rsidR="00666E12" w:rsidRDefault="00666E12" w:rsidP="00666E12">
      <w:pPr>
        <w:widowControl/>
        <w:numPr>
          <w:ilvl w:val="0"/>
          <w:numId w:val="14"/>
        </w:numPr>
        <w:overflowPunct/>
        <w:autoSpaceDE w:val="0"/>
        <w:autoSpaceDN w:val="0"/>
        <w:jc w:val="both"/>
        <w:rPr>
          <w:rFonts w:ascii="Calibri" w:hAnsi="Calibri" w:cs="Calibri"/>
          <w:b/>
          <w:color w:val="000000"/>
          <w:kern w:val="0"/>
          <w:sz w:val="24"/>
          <w:szCs w:val="24"/>
        </w:rPr>
      </w:pPr>
      <w:proofErr w:type="gramStart"/>
      <w:r>
        <w:rPr>
          <w:rFonts w:ascii="Calibri" w:hAnsi="Calibri" w:cs="Calibri"/>
          <w:b/>
          <w:color w:val="000000"/>
          <w:kern w:val="0"/>
          <w:sz w:val="24"/>
          <w:szCs w:val="24"/>
        </w:rPr>
        <w:t>organiser</w:t>
      </w:r>
      <w:proofErr w:type="gramEnd"/>
      <w:r>
        <w:rPr>
          <w:rFonts w:ascii="Calibri" w:hAnsi="Calibri" w:cs="Calibri"/>
          <w:b/>
          <w:color w:val="000000"/>
          <w:kern w:val="0"/>
          <w:sz w:val="24"/>
          <w:szCs w:val="24"/>
        </w:rPr>
        <w:t xml:space="preserve"> de véritables délégations de service public pour les établissements médico-sociaux pour contrôler l’utilisation de l’argent public </w:t>
      </w:r>
    </w:p>
    <w:p w14:paraId="2D23755D" w14:textId="77777777" w:rsidR="00666E12" w:rsidRDefault="00666E12" w:rsidP="00666E12">
      <w:pPr>
        <w:widowControl/>
        <w:numPr>
          <w:ilvl w:val="0"/>
          <w:numId w:val="14"/>
        </w:numPr>
        <w:overflowPunct/>
        <w:autoSpaceDE w:val="0"/>
        <w:autoSpaceDN w:val="0"/>
        <w:jc w:val="both"/>
        <w:rPr>
          <w:rFonts w:ascii="Calibri" w:hAnsi="Calibri" w:cs="Calibri"/>
          <w:b/>
          <w:color w:val="000000"/>
          <w:kern w:val="0"/>
          <w:sz w:val="24"/>
          <w:szCs w:val="24"/>
        </w:rPr>
      </w:pPr>
      <w:proofErr w:type="gramStart"/>
      <w:r>
        <w:rPr>
          <w:rFonts w:ascii="Calibri" w:hAnsi="Calibri" w:cs="Calibri"/>
          <w:b/>
          <w:color w:val="000000"/>
          <w:kern w:val="0"/>
          <w:sz w:val="24"/>
          <w:szCs w:val="24"/>
        </w:rPr>
        <w:t>contrôler</w:t>
      </w:r>
      <w:proofErr w:type="gramEnd"/>
      <w:r>
        <w:rPr>
          <w:rFonts w:ascii="Calibri" w:hAnsi="Calibri" w:cs="Calibri"/>
          <w:b/>
          <w:color w:val="000000"/>
          <w:kern w:val="0"/>
          <w:sz w:val="24"/>
          <w:szCs w:val="24"/>
        </w:rPr>
        <w:t xml:space="preserve"> les services de psychiatrie où n’existent toujours pas de nomenclatures des actes réalisés ; interdire les traitements inhumains et dégradants.</w:t>
      </w:r>
    </w:p>
    <w:p w14:paraId="445A3532" w14:textId="77777777" w:rsidR="00666E12" w:rsidRDefault="00666E12" w:rsidP="00666E12">
      <w:pPr>
        <w:widowControl/>
        <w:numPr>
          <w:ilvl w:val="0"/>
          <w:numId w:val="14"/>
        </w:numPr>
        <w:overflowPunct/>
        <w:autoSpaceDE w:val="0"/>
        <w:autoSpaceDN w:val="0"/>
        <w:jc w:val="both"/>
        <w:rPr>
          <w:rFonts w:ascii="Calibri" w:hAnsi="Calibri" w:cs="Calibri"/>
          <w:b/>
          <w:color w:val="000000"/>
          <w:kern w:val="0"/>
          <w:sz w:val="24"/>
          <w:szCs w:val="24"/>
        </w:rPr>
      </w:pPr>
      <w:proofErr w:type="gramStart"/>
      <w:r>
        <w:rPr>
          <w:rFonts w:ascii="Calibri" w:hAnsi="Calibri" w:cs="Calibri"/>
          <w:b/>
          <w:color w:val="000000"/>
          <w:kern w:val="0"/>
          <w:sz w:val="24"/>
          <w:szCs w:val="24"/>
        </w:rPr>
        <w:t>financer</w:t>
      </w:r>
      <w:proofErr w:type="gramEnd"/>
      <w:r>
        <w:rPr>
          <w:rFonts w:ascii="Calibri" w:hAnsi="Calibri" w:cs="Calibri"/>
          <w:b/>
          <w:color w:val="000000"/>
          <w:kern w:val="0"/>
          <w:sz w:val="24"/>
          <w:szCs w:val="24"/>
        </w:rPr>
        <w:t xml:space="preserve"> les professionnels libéraux dont les familles ont besoin pour les interventions recommandées en autisme.</w:t>
      </w:r>
    </w:p>
    <w:p w14:paraId="7E60FFC9" w14:textId="77777777" w:rsidR="00666E12" w:rsidRPr="00F0263A" w:rsidRDefault="00666E12" w:rsidP="0081359D">
      <w:pPr>
        <w:widowControl/>
        <w:overflowPunct/>
        <w:autoSpaceDE w:val="0"/>
        <w:autoSpaceDN w:val="0"/>
        <w:jc w:val="both"/>
        <w:rPr>
          <w:rFonts w:ascii="Calibri" w:hAnsi="Calibri" w:cs="Calibri"/>
          <w:color w:val="000000"/>
          <w:kern w:val="0"/>
          <w:sz w:val="24"/>
          <w:szCs w:val="24"/>
        </w:rPr>
      </w:pPr>
    </w:p>
    <w:p w14:paraId="6A41CBE3" w14:textId="77777777" w:rsidR="00110F15" w:rsidRDefault="00110F15" w:rsidP="00133862">
      <w:pPr>
        <w:widowControl/>
        <w:overflowPunct/>
        <w:autoSpaceDE w:val="0"/>
        <w:autoSpaceDN w:val="0"/>
        <w:jc w:val="both"/>
        <w:rPr>
          <w:rFonts w:ascii="Calibri" w:hAnsi="Calibri" w:cs="Calibri"/>
          <w:b/>
          <w:color w:val="000000"/>
          <w:kern w:val="0"/>
          <w:sz w:val="24"/>
          <w:szCs w:val="24"/>
        </w:rPr>
      </w:pPr>
    </w:p>
    <w:p w14:paraId="7937A5B1" w14:textId="77777777" w:rsidR="00133862" w:rsidRPr="007568C0" w:rsidRDefault="007568C0" w:rsidP="00133862">
      <w:pPr>
        <w:widowControl/>
        <w:overflowPunct/>
        <w:autoSpaceDE w:val="0"/>
        <w:autoSpaceDN w:val="0"/>
        <w:jc w:val="both"/>
        <w:rPr>
          <w:rFonts w:ascii="Calibri" w:hAnsi="Calibri" w:cs="Calibri"/>
          <w:b/>
          <w:color w:val="000000"/>
          <w:kern w:val="0"/>
          <w:sz w:val="24"/>
          <w:szCs w:val="24"/>
        </w:rPr>
      </w:pPr>
      <w:r w:rsidRPr="007568C0">
        <w:rPr>
          <w:rFonts w:ascii="Calibri" w:hAnsi="Calibri" w:cs="Calibri"/>
          <w:b/>
          <w:color w:val="000000"/>
          <w:kern w:val="0"/>
          <w:sz w:val="24"/>
          <w:szCs w:val="24"/>
        </w:rPr>
        <w:t>3-2 Formations non conformes</w:t>
      </w:r>
    </w:p>
    <w:p w14:paraId="66DC7C85" w14:textId="77777777" w:rsidR="007568C0" w:rsidRDefault="007568C0" w:rsidP="00133862">
      <w:pPr>
        <w:widowControl/>
        <w:overflowPunct/>
        <w:autoSpaceDE w:val="0"/>
        <w:autoSpaceDN w:val="0"/>
        <w:jc w:val="both"/>
        <w:rPr>
          <w:rFonts w:ascii="Calibri" w:hAnsi="Calibri" w:cs="Calibri"/>
          <w:color w:val="000000"/>
          <w:kern w:val="0"/>
          <w:sz w:val="24"/>
          <w:szCs w:val="24"/>
        </w:rPr>
      </w:pPr>
    </w:p>
    <w:p w14:paraId="33A1F905" w14:textId="77777777" w:rsidR="00357162" w:rsidRPr="00DE5A2C" w:rsidRDefault="00357162" w:rsidP="00357162">
      <w:pPr>
        <w:widowControl/>
        <w:overflowPunct/>
        <w:autoSpaceDE w:val="0"/>
        <w:autoSpaceDN w:val="0"/>
        <w:rPr>
          <w:rFonts w:ascii="Garamond" w:hAnsi="Garamond" w:cs="Garamond"/>
          <w:color w:val="000000"/>
          <w:kern w:val="0"/>
          <w:sz w:val="23"/>
          <w:szCs w:val="23"/>
        </w:rPr>
      </w:pPr>
      <w:r w:rsidRPr="00DE5A2C">
        <w:rPr>
          <w:rFonts w:ascii="Garamond" w:hAnsi="Garamond" w:cs="Garamond"/>
          <w:b/>
          <w:bCs/>
          <w:color w:val="000000"/>
          <w:kern w:val="0"/>
          <w:sz w:val="23"/>
          <w:szCs w:val="23"/>
        </w:rPr>
        <w:t xml:space="preserve">Article 23.4 </w:t>
      </w:r>
      <w:r>
        <w:rPr>
          <w:rFonts w:ascii="Garamond" w:hAnsi="Garamond" w:cs="Garamond"/>
          <w:b/>
          <w:bCs/>
          <w:color w:val="000000"/>
          <w:kern w:val="0"/>
          <w:sz w:val="23"/>
          <w:szCs w:val="23"/>
        </w:rPr>
        <w:t xml:space="preserve">de la Convention Internationale des Droits de l’Enfant </w:t>
      </w:r>
      <w:r w:rsidRPr="00DE5A2C">
        <w:rPr>
          <w:rFonts w:ascii="Garamond" w:hAnsi="Garamond" w:cs="Garamond"/>
          <w:b/>
          <w:bCs/>
          <w:color w:val="000000"/>
          <w:kern w:val="0"/>
          <w:sz w:val="23"/>
          <w:szCs w:val="23"/>
        </w:rPr>
        <w:t xml:space="preserve">: </w:t>
      </w:r>
    </w:p>
    <w:p w14:paraId="67DB1493" w14:textId="77777777" w:rsidR="00357162" w:rsidRPr="00357162" w:rsidRDefault="00357162" w:rsidP="00357162">
      <w:pPr>
        <w:widowControl/>
        <w:overflowPunct/>
        <w:autoSpaceDE w:val="0"/>
        <w:autoSpaceDN w:val="0"/>
        <w:jc w:val="both"/>
        <w:rPr>
          <w:rFonts w:ascii="Calibri" w:hAnsi="Calibri" w:cs="Garamond"/>
          <w:color w:val="000000"/>
          <w:kern w:val="0"/>
        </w:rPr>
      </w:pPr>
      <w:r w:rsidRPr="00357162">
        <w:rPr>
          <w:rFonts w:ascii="Calibri" w:hAnsi="Calibri" w:cs="Garamond"/>
          <w:color w:val="000000"/>
          <w:kern w:val="0"/>
        </w:rPr>
        <w:t xml:space="preserve">« Dans un esprit de coopération internationale, les Etats parties favorisent l’échange d’informations pertinentes dans le domaine des soins de santé préventifs et du traitement médical, psychologique et fonctionnel des enfants handicapés, y compris par la diffusion d’informations concernant les méthodes de rééducation et les services de formation professionnelle, ainsi que l’accès à ces données, en vue de permettre aux Etats parties d’améliorer leurs capacités et leurs compétences et d’élargir leur expérience dans ces domaines. A cet égard, il est tenu particulièrement compte des besoins des pays en développement. » </w:t>
      </w:r>
    </w:p>
    <w:p w14:paraId="5AB12A7C" w14:textId="77777777" w:rsidR="00357162" w:rsidRDefault="00357162" w:rsidP="007568C0">
      <w:pPr>
        <w:pStyle w:val="NormalWeb"/>
        <w:spacing w:before="0" w:beforeAutospacing="0" w:after="0" w:afterAutospacing="0"/>
        <w:jc w:val="both"/>
        <w:rPr>
          <w:rFonts w:ascii="Calibri" w:hAnsi="Calibri"/>
        </w:rPr>
      </w:pPr>
    </w:p>
    <w:p w14:paraId="59B7C424" w14:textId="1A08C6C5" w:rsidR="00357162" w:rsidRDefault="00357162" w:rsidP="007568C0">
      <w:pPr>
        <w:pStyle w:val="NormalWeb"/>
        <w:spacing w:before="0" w:beforeAutospacing="0" w:after="0" w:afterAutospacing="0"/>
        <w:jc w:val="both"/>
        <w:rPr>
          <w:rFonts w:ascii="Calibri" w:hAnsi="Calibri"/>
        </w:rPr>
      </w:pPr>
      <w:r>
        <w:rPr>
          <w:rFonts w:ascii="Calibri" w:hAnsi="Calibri"/>
        </w:rPr>
        <w:t>La France viole cet article en permanence : informations erronées sur l’autisme diffusées jusque sur les sites de</w:t>
      </w:r>
      <w:r w:rsidR="001C44E9">
        <w:rPr>
          <w:rFonts w:ascii="Calibri" w:hAnsi="Calibri"/>
        </w:rPr>
        <w:t xml:space="preserve"> certain</w:t>
      </w:r>
      <w:r>
        <w:rPr>
          <w:rFonts w:ascii="Calibri" w:hAnsi="Calibri"/>
        </w:rPr>
        <w:t>s centres de ressources autisme, méconnaissance et refus des interventions internationalement recommandées.</w:t>
      </w:r>
    </w:p>
    <w:p w14:paraId="79EC84E6" w14:textId="77777777" w:rsidR="00357162" w:rsidRDefault="00357162" w:rsidP="007568C0">
      <w:pPr>
        <w:pStyle w:val="NormalWeb"/>
        <w:spacing w:before="0" w:beforeAutospacing="0" w:after="0" w:afterAutospacing="0"/>
        <w:jc w:val="both"/>
        <w:rPr>
          <w:rFonts w:ascii="Calibri" w:hAnsi="Calibri"/>
        </w:rPr>
      </w:pPr>
    </w:p>
    <w:p w14:paraId="01B35402" w14:textId="77777777" w:rsidR="007568C0" w:rsidRPr="007568C0" w:rsidRDefault="007568C0" w:rsidP="007568C0">
      <w:pPr>
        <w:pStyle w:val="NormalWeb"/>
        <w:spacing w:before="0" w:beforeAutospacing="0" w:after="0" w:afterAutospacing="0"/>
        <w:jc w:val="both"/>
        <w:rPr>
          <w:rFonts w:ascii="Calibri" w:hAnsi="Calibri"/>
        </w:rPr>
      </w:pPr>
      <w:r w:rsidRPr="007568C0">
        <w:rPr>
          <w:rFonts w:ascii="Calibri" w:hAnsi="Calibri"/>
        </w:rPr>
        <w:t>Voici ce qu’on peut lire sur le site Psychiatrie Infirmière :</w:t>
      </w:r>
    </w:p>
    <w:p w14:paraId="57AA8C4B" w14:textId="77777777" w:rsidR="007568C0" w:rsidRDefault="004D086C" w:rsidP="007568C0">
      <w:pPr>
        <w:pStyle w:val="NormalWeb"/>
        <w:spacing w:before="0" w:beforeAutospacing="0" w:after="0" w:afterAutospacing="0"/>
        <w:jc w:val="both"/>
        <w:rPr>
          <w:rFonts w:ascii="Calibri" w:hAnsi="Calibri"/>
        </w:rPr>
      </w:pPr>
      <w:hyperlink r:id="rId31" w:history="1">
        <w:r w:rsidR="007568C0" w:rsidRPr="00EF32C5">
          <w:rPr>
            <w:rStyle w:val="Hyperlink"/>
            <w:rFonts w:ascii="Calibri" w:hAnsi="Calibri"/>
          </w:rPr>
          <w:t>http://psychiatriinfirmiere.free.fr/definition/autisme/autisme-theorie.htm</w:t>
        </w:r>
      </w:hyperlink>
    </w:p>
    <w:p w14:paraId="44D50299" w14:textId="77777777" w:rsidR="007568C0" w:rsidRDefault="007568C0" w:rsidP="007568C0">
      <w:pPr>
        <w:pStyle w:val="NormalWeb"/>
        <w:spacing w:before="0" w:beforeAutospacing="0" w:after="0" w:afterAutospacing="0"/>
        <w:jc w:val="both"/>
        <w:rPr>
          <w:rFonts w:ascii="Calibri" w:hAnsi="Calibri"/>
        </w:rPr>
      </w:pPr>
      <w:r>
        <w:rPr>
          <w:rFonts w:ascii="Calibri" w:hAnsi="Calibri"/>
        </w:rPr>
        <w:t>Définition fausse de l’autisme, revendication de la psychanalyse, aucune intervention éducative conforme aux recommandations de la Haute Autorité de Santé.</w:t>
      </w:r>
    </w:p>
    <w:p w14:paraId="3AD180E6" w14:textId="77777777" w:rsidR="00357162" w:rsidRDefault="00357162" w:rsidP="007568C0">
      <w:pPr>
        <w:pStyle w:val="NormalWeb"/>
        <w:spacing w:before="0" w:beforeAutospacing="0" w:after="0" w:afterAutospacing="0"/>
        <w:jc w:val="both"/>
        <w:rPr>
          <w:rFonts w:ascii="Calibri" w:hAnsi="Calibri"/>
        </w:rPr>
      </w:pPr>
    </w:p>
    <w:p w14:paraId="124ABED1" w14:textId="6422E86F" w:rsidR="00DA175D" w:rsidRPr="00DA175D" w:rsidRDefault="00DA175D" w:rsidP="00DA175D">
      <w:pPr>
        <w:widowControl/>
        <w:overflowPunct/>
        <w:autoSpaceDE w:val="0"/>
        <w:autoSpaceDN w:val="0"/>
        <w:jc w:val="both"/>
        <w:rPr>
          <w:rFonts w:ascii="Calibri" w:hAnsi="Calibri" w:cs="Calibri"/>
          <w:color w:val="000000"/>
          <w:kern w:val="0"/>
          <w:sz w:val="23"/>
          <w:szCs w:val="23"/>
        </w:rPr>
      </w:pPr>
      <w:r w:rsidRPr="00DA175D">
        <w:rPr>
          <w:rFonts w:ascii="Calibri" w:hAnsi="Calibri" w:cs="Calibri"/>
          <w:color w:val="000000"/>
          <w:kern w:val="0"/>
          <w:sz w:val="23"/>
          <w:szCs w:val="23"/>
        </w:rPr>
        <w:t xml:space="preserve">Le référentiel du métier de psychiatre de mars 2014 en dit long sur l’absence de démarches scientifiques. La pluralité des références théoriques permet de continuer à justifier le statu quo. </w:t>
      </w:r>
    </w:p>
    <w:p w14:paraId="5887016F" w14:textId="77777777" w:rsidR="00DA175D" w:rsidRDefault="004D086C" w:rsidP="00DA175D">
      <w:pPr>
        <w:widowControl/>
        <w:overflowPunct/>
        <w:autoSpaceDE w:val="0"/>
        <w:autoSpaceDN w:val="0"/>
        <w:jc w:val="both"/>
        <w:rPr>
          <w:rFonts w:ascii="Calibri" w:hAnsi="Calibri" w:cs="Calibri"/>
          <w:color w:val="000000"/>
          <w:kern w:val="0"/>
          <w:sz w:val="23"/>
          <w:szCs w:val="23"/>
        </w:rPr>
      </w:pPr>
      <w:hyperlink r:id="rId32" w:history="1">
        <w:r w:rsidR="00DA175D" w:rsidRPr="00EF32C5">
          <w:rPr>
            <w:rStyle w:val="Hyperlink"/>
            <w:rFonts w:ascii="Calibri" w:hAnsi="Calibri" w:cs="Calibri"/>
            <w:kern w:val="0"/>
            <w:sz w:val="23"/>
            <w:szCs w:val="23"/>
          </w:rPr>
          <w:t>http://www.psydoc-france.fr/Recherche/PLR/PLR80/PLR80.pdf</w:t>
        </w:r>
      </w:hyperlink>
    </w:p>
    <w:p w14:paraId="4E4EF14A" w14:textId="77777777" w:rsidR="00DA175D" w:rsidRDefault="00DA175D" w:rsidP="00DA175D">
      <w:pPr>
        <w:widowControl/>
        <w:overflowPunct/>
        <w:autoSpaceDE w:val="0"/>
        <w:autoSpaceDN w:val="0"/>
        <w:jc w:val="both"/>
        <w:rPr>
          <w:rFonts w:ascii="Calibri" w:hAnsi="Calibri" w:cs="Calibri"/>
          <w:color w:val="000000"/>
          <w:kern w:val="0"/>
          <w:sz w:val="23"/>
          <w:szCs w:val="23"/>
        </w:rPr>
      </w:pPr>
      <w:r w:rsidRPr="00DA175D">
        <w:rPr>
          <w:rFonts w:ascii="Calibri" w:hAnsi="Calibri" w:cs="Calibri"/>
          <w:color w:val="000000"/>
          <w:kern w:val="0"/>
          <w:sz w:val="23"/>
          <w:szCs w:val="23"/>
        </w:rPr>
        <w:t xml:space="preserve"> </w:t>
      </w:r>
    </w:p>
    <w:p w14:paraId="458B8849" w14:textId="77777777" w:rsidR="00DA175D" w:rsidRDefault="00DA175D" w:rsidP="00DA175D">
      <w:pPr>
        <w:widowControl/>
        <w:overflowPunct/>
        <w:autoSpaceDE w:val="0"/>
        <w:autoSpaceDN w:val="0"/>
        <w:jc w:val="both"/>
        <w:rPr>
          <w:rFonts w:ascii="Calibri" w:hAnsi="Calibri" w:cs="Calibri"/>
          <w:color w:val="000000"/>
          <w:kern w:val="0"/>
          <w:sz w:val="23"/>
          <w:szCs w:val="23"/>
        </w:rPr>
      </w:pPr>
    </w:p>
    <w:p w14:paraId="14F841A6" w14:textId="77777777" w:rsidR="00666E12" w:rsidRPr="00666E12" w:rsidRDefault="00666E12" w:rsidP="00DA175D">
      <w:pPr>
        <w:widowControl/>
        <w:overflowPunct/>
        <w:autoSpaceDE w:val="0"/>
        <w:autoSpaceDN w:val="0"/>
        <w:jc w:val="both"/>
        <w:rPr>
          <w:rFonts w:ascii="Calibri" w:hAnsi="Calibri" w:cs="Garamond"/>
          <w:kern w:val="0"/>
          <w:sz w:val="24"/>
          <w:szCs w:val="24"/>
        </w:rPr>
      </w:pPr>
      <w:r w:rsidRPr="00666E12">
        <w:rPr>
          <w:rFonts w:ascii="Calibri" w:hAnsi="Calibri" w:cs="Garamond"/>
          <w:kern w:val="0"/>
          <w:sz w:val="24"/>
          <w:szCs w:val="24"/>
        </w:rPr>
        <w:t xml:space="preserve">Certains traitements psychiatriques imposés aux enfants et adolescents avec un TSA, comme le « Packing » (enveloppement dans des draps mouillés et froids, jusqu’à ce que l’enfant se calme) et le recours en première instance à la médication (camisole chimique) constituent des traitements cruels, inhumains et dégradants au sens de l’article 37 de la Convention </w:t>
      </w:r>
    </w:p>
    <w:p w14:paraId="12FB2AB7" w14:textId="6AC71C91" w:rsidR="00666E12" w:rsidRDefault="00666E12" w:rsidP="00666E12">
      <w:pPr>
        <w:widowControl/>
        <w:overflowPunct/>
        <w:autoSpaceDE w:val="0"/>
        <w:autoSpaceDN w:val="0"/>
        <w:jc w:val="both"/>
        <w:rPr>
          <w:rFonts w:ascii="Calibri" w:hAnsi="Calibri" w:cs="Garamond"/>
          <w:kern w:val="0"/>
          <w:sz w:val="24"/>
          <w:szCs w:val="24"/>
        </w:rPr>
      </w:pPr>
      <w:r w:rsidRPr="00666E12">
        <w:rPr>
          <w:rFonts w:ascii="Calibri" w:hAnsi="Calibri" w:cs="Garamond"/>
          <w:kern w:val="0"/>
          <w:sz w:val="24"/>
          <w:szCs w:val="24"/>
        </w:rPr>
        <w:t>Il arrive que certains enfants ou adolescents avec un TSA dont les comportement</w:t>
      </w:r>
      <w:r w:rsidR="001C44E9">
        <w:rPr>
          <w:rFonts w:ascii="Calibri" w:hAnsi="Calibri" w:cs="Garamond"/>
          <w:kern w:val="0"/>
          <w:sz w:val="24"/>
          <w:szCs w:val="24"/>
        </w:rPr>
        <w:t>s-problèmes</w:t>
      </w:r>
      <w:r w:rsidRPr="00666E12">
        <w:rPr>
          <w:rFonts w:ascii="Calibri" w:hAnsi="Calibri" w:cs="Garamond"/>
          <w:kern w:val="0"/>
          <w:sz w:val="24"/>
          <w:szCs w:val="24"/>
        </w:rPr>
        <w:t xml:space="preserve"> sont importants, soient placés en unité psychiatrique, </w:t>
      </w:r>
      <w:r>
        <w:rPr>
          <w:rFonts w:ascii="Calibri" w:hAnsi="Calibri" w:cs="Garamond"/>
          <w:kern w:val="0"/>
          <w:sz w:val="24"/>
          <w:szCs w:val="24"/>
        </w:rPr>
        <w:t>ce qui les prive</w:t>
      </w:r>
      <w:r w:rsidRPr="00666E12">
        <w:rPr>
          <w:rFonts w:ascii="Calibri" w:hAnsi="Calibri" w:cs="Garamond"/>
          <w:kern w:val="0"/>
          <w:sz w:val="24"/>
          <w:szCs w:val="24"/>
        </w:rPr>
        <w:t xml:space="preserve"> de leur liberté. La vision psychanalytique de l’unité de psychiatrie pour enfants et adolescents peut mener à des violations des droits de l’enfant tels que la restriction ou l’interdiction du droit de visite des parents perçus comme néfastes pour l’enfant. L’internement empire souvent l’état de l’enfant, par incompréhension de ses besoins, et mène fréquemment à l’usage de psychotropes. </w:t>
      </w:r>
    </w:p>
    <w:p w14:paraId="48A264CE" w14:textId="77777777" w:rsidR="00666E12" w:rsidRPr="00666E12" w:rsidRDefault="00666E12" w:rsidP="00666E12">
      <w:pPr>
        <w:widowControl/>
        <w:overflowPunct/>
        <w:autoSpaceDE w:val="0"/>
        <w:autoSpaceDN w:val="0"/>
        <w:jc w:val="both"/>
        <w:rPr>
          <w:rFonts w:ascii="Calibri" w:hAnsi="Calibri" w:cs="Garamond"/>
          <w:kern w:val="0"/>
          <w:sz w:val="24"/>
          <w:szCs w:val="24"/>
        </w:rPr>
      </w:pPr>
    </w:p>
    <w:p w14:paraId="190200C4" w14:textId="77777777" w:rsidR="00666E12" w:rsidRDefault="00666E12" w:rsidP="00666E12">
      <w:pPr>
        <w:widowControl/>
        <w:overflowPunct/>
        <w:autoSpaceDE w:val="0"/>
        <w:autoSpaceDN w:val="0"/>
        <w:jc w:val="both"/>
        <w:rPr>
          <w:rFonts w:ascii="Calibri" w:hAnsi="Calibri" w:cs="Garamond"/>
          <w:kern w:val="0"/>
          <w:sz w:val="24"/>
          <w:szCs w:val="24"/>
        </w:rPr>
      </w:pPr>
      <w:r w:rsidRPr="00666E12">
        <w:rPr>
          <w:rFonts w:ascii="Calibri" w:hAnsi="Calibri" w:cs="Garamond"/>
          <w:kern w:val="0"/>
          <w:sz w:val="24"/>
          <w:szCs w:val="24"/>
        </w:rPr>
        <w:t xml:space="preserve">Par ailleurs, il n’existe pas de programme de soutien et de formation à l’attention des parents, permettant de prévenir l’épuisement familial et de diminuer le risque de maltraitance. </w:t>
      </w:r>
    </w:p>
    <w:p w14:paraId="7CE40F14" w14:textId="77777777" w:rsidR="00666E12" w:rsidRPr="00666E12" w:rsidRDefault="00666E12" w:rsidP="00666E12">
      <w:pPr>
        <w:widowControl/>
        <w:overflowPunct/>
        <w:autoSpaceDE w:val="0"/>
        <w:autoSpaceDN w:val="0"/>
        <w:jc w:val="both"/>
        <w:rPr>
          <w:rFonts w:ascii="Calibri" w:hAnsi="Calibri" w:cs="Garamond"/>
          <w:kern w:val="0"/>
          <w:sz w:val="24"/>
          <w:szCs w:val="24"/>
        </w:rPr>
      </w:pPr>
    </w:p>
    <w:p w14:paraId="54237517" w14:textId="77777777" w:rsidR="00357162" w:rsidRDefault="00357162" w:rsidP="00357162">
      <w:pPr>
        <w:pStyle w:val="NormalWeb"/>
        <w:spacing w:before="0" w:beforeAutospacing="0" w:after="0" w:afterAutospacing="0"/>
        <w:jc w:val="both"/>
        <w:rPr>
          <w:rFonts w:ascii="Calibri" w:hAnsi="Calibri"/>
        </w:rPr>
      </w:pPr>
      <w:r>
        <w:rPr>
          <w:rFonts w:ascii="Calibri" w:hAnsi="Calibri"/>
        </w:rPr>
        <w:t>Revendication de la pratique barbare du packing (camisole glacée) :</w:t>
      </w:r>
    </w:p>
    <w:p w14:paraId="6F4FD2E3" w14:textId="77777777" w:rsidR="00357162" w:rsidRDefault="00357162" w:rsidP="00357162">
      <w:pPr>
        <w:pStyle w:val="NormalWeb"/>
        <w:spacing w:before="0" w:beforeAutospacing="0" w:after="0" w:afterAutospacing="0"/>
        <w:jc w:val="both"/>
        <w:rPr>
          <w:rFonts w:ascii="Calibri" w:hAnsi="Calibri"/>
        </w:rPr>
      </w:pPr>
    </w:p>
    <w:p w14:paraId="322ECC36" w14:textId="1C4FD30D" w:rsidR="00C47ECB" w:rsidRDefault="00357162" w:rsidP="006A49B4">
      <w:pPr>
        <w:widowControl/>
        <w:overflowPunct/>
        <w:autoSpaceDE w:val="0"/>
        <w:autoSpaceDN w:val="0"/>
        <w:rPr>
          <w:rFonts w:ascii="Calibri" w:hAnsi="Calibri"/>
        </w:rPr>
      </w:pPr>
      <w:r w:rsidRPr="00357162">
        <w:rPr>
          <w:rFonts w:ascii="Calibri" w:hAnsi="Calibri"/>
        </w:rPr>
        <w:t xml:space="preserve">Source :  </w:t>
      </w:r>
      <w:r w:rsidRPr="00357162">
        <w:rPr>
          <w:rFonts w:ascii="Calibri" w:hAnsi="Calibri"/>
        </w:rPr>
        <w:br/>
        <w:t xml:space="preserve">  </w:t>
      </w:r>
      <w:hyperlink r:id="rId33" w:anchor="v=onepage&amp;q=Devons-nous%20%C3%A9thiquement%20r%C3%A9sister%20aux%20recommandations%20de%20la%20HAS%20de%20ne%20plus%20faire%20de%20packing&amp;f=false" w:history="1">
        <w:r w:rsidRPr="00357162">
          <w:rPr>
            <w:rStyle w:val="Hyperlink"/>
            <w:rFonts w:ascii="Calibri" w:hAnsi="Calibri"/>
          </w:rPr>
          <w:t>https://books.google.fr/books?id=o52XBgAAQBAJ&amp;pg=PA296&amp;lpg=PA296&amp;dq=Devons-nous+%C3%A9thiquement+r%C3%A9sister+aux+recommandations+de+la+HAS+de+ne+plus+faire+de+packing&amp;source=bl&amp;ots=nmiu_RUCav&amp;sig=k9_b3CvVGI500kt4p8_6fCjXquE&amp;hl=fr&amp;sa=X&amp;ei=8sPpVPu3F4LxUPr8gdAL&amp;ved=0CCMQ6AEwAA#v=onepage&amp;q=Devons-nous%20%C3%A9thiquement%20r%C3%A9sister%20aux%20recommandations%20de%20la%20HAS%20de%20ne%20plus%20faire%20de%20packing&amp;f=false</w:t>
        </w:r>
      </w:hyperlink>
      <w:r w:rsidRPr="00357162">
        <w:rPr>
          <w:rFonts w:ascii="Calibri" w:hAnsi="Calibri"/>
        </w:rPr>
        <w:br/>
      </w:r>
      <w:r w:rsidRPr="0010306A">
        <w:rPr>
          <w:rFonts w:ascii="Calibri" w:hAnsi="Calibri"/>
        </w:rPr>
        <w:br/>
      </w:r>
      <w:r w:rsidR="00750977">
        <w:rPr>
          <w:rFonts w:ascii="Calibri" w:hAnsi="Calibri"/>
        </w:rPr>
        <w:t>L</w:t>
      </w:r>
      <w:r w:rsidRPr="0010306A">
        <w:rPr>
          <w:rFonts w:ascii="Calibri" w:hAnsi="Calibri"/>
        </w:rPr>
        <w:t>e Syndicat National des Psychomotriciens propose en 20</w:t>
      </w:r>
      <w:r w:rsidR="001C44E9">
        <w:rPr>
          <w:rFonts w:ascii="Calibri" w:hAnsi="Calibri"/>
        </w:rPr>
        <w:t>20</w:t>
      </w:r>
      <w:r w:rsidR="00750977">
        <w:rPr>
          <w:rFonts w:ascii="Calibri" w:hAnsi="Calibri"/>
        </w:rPr>
        <w:t xml:space="preserve"> des stages qui décrivent l’autisme comme un trouble psychopathologique qui nécessite une approche psychanalytique</w:t>
      </w:r>
      <w:r w:rsidR="00C47ECB">
        <w:rPr>
          <w:rFonts w:ascii="Calibri" w:hAnsi="Calibri"/>
        </w:rPr>
        <w:t xml:space="preserve">, et on retrouve, comme en 2015, </w:t>
      </w:r>
      <w:r w:rsidRPr="0010306A">
        <w:rPr>
          <w:rFonts w:ascii="Calibri" w:hAnsi="Calibri"/>
        </w:rPr>
        <w:t>un stage de pataugeoire</w:t>
      </w:r>
      <w:r w:rsidR="00C47ECB">
        <w:rPr>
          <w:rFonts w:ascii="Calibri" w:hAnsi="Calibri"/>
        </w:rPr>
        <w:t xml:space="preserve">. </w:t>
      </w:r>
    </w:p>
    <w:p w14:paraId="3D6063D4" w14:textId="7C483D7A" w:rsidR="00233125" w:rsidRDefault="004D086C" w:rsidP="006A49B4">
      <w:pPr>
        <w:widowControl/>
        <w:overflowPunct/>
        <w:autoSpaceDE w:val="0"/>
        <w:autoSpaceDN w:val="0"/>
      </w:pPr>
      <w:hyperlink r:id="rId34" w:history="1">
        <w:r w:rsidR="00233125">
          <w:rPr>
            <w:rStyle w:val="Hyperlink"/>
          </w:rPr>
          <w:t>http://snup.fr/wp-content/uploads/2019/10/S35-module3_Formations-2020.pdf</w:t>
        </w:r>
      </w:hyperlink>
    </w:p>
    <w:p w14:paraId="7A6B6C6D" w14:textId="77777777" w:rsidR="00233125" w:rsidRDefault="00233125" w:rsidP="006A49B4">
      <w:pPr>
        <w:widowControl/>
        <w:overflowPunct/>
        <w:autoSpaceDE w:val="0"/>
        <w:autoSpaceDN w:val="0"/>
        <w:rPr>
          <w:rFonts w:ascii="Calibri" w:hAnsi="Calibri"/>
        </w:rPr>
      </w:pPr>
    </w:p>
    <w:p w14:paraId="09EB7883" w14:textId="4D495C77" w:rsidR="00C47ECB" w:rsidRDefault="00233125" w:rsidP="006A49B4">
      <w:pPr>
        <w:widowControl/>
        <w:overflowPunct/>
        <w:autoSpaceDE w:val="0"/>
        <w:autoSpaceDN w:val="0"/>
      </w:pPr>
      <w:r>
        <w:t>(</w:t>
      </w:r>
      <w:r w:rsidR="00C47ECB">
        <w:t xml:space="preserve">– Les images du corps/eau. Angoisses primitives/eau. – Construction des enveloppes </w:t>
      </w:r>
      <w:proofErr w:type="spellStart"/>
      <w:r w:rsidR="00C47ECB">
        <w:t>corporo</w:t>
      </w:r>
      <w:proofErr w:type="spellEnd"/>
      <w:r w:rsidR="00C47ECB">
        <w:t>-psychiques et psychogenèse du moi-peau.</w:t>
      </w:r>
      <w:r>
        <w:t>)</w:t>
      </w:r>
    </w:p>
    <w:p w14:paraId="6DA8C28A" w14:textId="77777777" w:rsidR="00C47ECB" w:rsidRDefault="00C47ECB" w:rsidP="006A49B4">
      <w:pPr>
        <w:widowControl/>
        <w:overflowPunct/>
        <w:autoSpaceDE w:val="0"/>
        <w:autoSpaceDN w:val="0"/>
      </w:pPr>
    </w:p>
    <w:p w14:paraId="645A3F01" w14:textId="76E04DEB" w:rsidR="006A49B4" w:rsidRDefault="00C47ECB" w:rsidP="006A49B4">
      <w:pPr>
        <w:widowControl/>
        <w:overflowPunct/>
        <w:autoSpaceDE w:val="0"/>
        <w:autoSpaceDN w:val="0"/>
        <w:rPr>
          <w:rFonts w:ascii="Calibri" w:hAnsi="Calibri" w:cs="Calibri"/>
          <w:b/>
          <w:bCs/>
          <w:color w:val="000000"/>
          <w:kern w:val="0"/>
          <w:sz w:val="23"/>
          <w:szCs w:val="23"/>
        </w:rPr>
      </w:pPr>
      <w:r>
        <w:rPr>
          <w:rFonts w:ascii="Calibri" w:hAnsi="Calibri"/>
        </w:rPr>
        <w:t>Dans l’activité pataugeoire,</w:t>
      </w:r>
      <w:r w:rsidR="00357162">
        <w:rPr>
          <w:rFonts w:ascii="Calibri" w:hAnsi="Calibri"/>
        </w:rPr>
        <w:t xml:space="preserve"> </w:t>
      </w:r>
      <w:r>
        <w:rPr>
          <w:rFonts w:ascii="Calibri" w:hAnsi="Calibri"/>
        </w:rPr>
        <w:t>l</w:t>
      </w:r>
      <w:r w:rsidR="00357162">
        <w:rPr>
          <w:rFonts w:ascii="Calibri" w:hAnsi="Calibri"/>
        </w:rPr>
        <w:t xml:space="preserve">es enfants jusqu’à la </w:t>
      </w:r>
      <w:proofErr w:type="spellStart"/>
      <w:r w:rsidR="00357162">
        <w:rPr>
          <w:rFonts w:ascii="Calibri" w:hAnsi="Calibri"/>
        </w:rPr>
        <w:t>pré-adolescence</w:t>
      </w:r>
      <w:proofErr w:type="spellEnd"/>
      <w:r w:rsidR="00357162">
        <w:rPr>
          <w:rFonts w:ascii="Calibri" w:hAnsi="Calibri"/>
        </w:rPr>
        <w:t xml:space="preserve"> y sont observés, le plus souvent nus, par des « professionnels » qui ne font rien.</w:t>
      </w:r>
      <w:r w:rsidR="00357162" w:rsidRPr="0010306A">
        <w:rPr>
          <w:rFonts w:ascii="Calibri" w:hAnsi="Calibri"/>
        </w:rPr>
        <w:br/>
      </w:r>
      <w:r w:rsidR="00357162">
        <w:rPr>
          <w:rFonts w:ascii="Calibri" w:hAnsi="Calibri"/>
        </w:rPr>
        <w:br/>
      </w:r>
      <w:hyperlink r:id="rId35" w:history="1">
        <w:r w:rsidR="006A49B4" w:rsidRPr="00EF32C5">
          <w:rPr>
            <w:rStyle w:val="Hyperlink"/>
            <w:rFonts w:ascii="Calibri" w:hAnsi="Calibri" w:cs="Calibri"/>
            <w:b/>
            <w:bCs/>
            <w:kern w:val="0"/>
            <w:sz w:val="23"/>
            <w:szCs w:val="23"/>
          </w:rPr>
          <w:t>http://www.critiqueslibres.com/i.php/vcrit/20450</w:t>
        </w:r>
      </w:hyperlink>
    </w:p>
    <w:p w14:paraId="753002F8" w14:textId="77777777" w:rsidR="006A49B4" w:rsidRPr="006A49B4" w:rsidRDefault="004D086C" w:rsidP="006A49B4">
      <w:pPr>
        <w:widowControl/>
        <w:overflowPunct/>
        <w:autoSpaceDE w:val="0"/>
        <w:autoSpaceDN w:val="0"/>
        <w:rPr>
          <w:rFonts w:ascii="Calibri" w:hAnsi="Calibri" w:cs="Calibri"/>
          <w:color w:val="000000"/>
          <w:kern w:val="0"/>
          <w:sz w:val="23"/>
          <w:szCs w:val="23"/>
        </w:rPr>
      </w:pPr>
      <w:hyperlink r:id="rId36" w:history="1">
        <w:r w:rsidR="006A49B4" w:rsidRPr="00EF32C5">
          <w:rPr>
            <w:rStyle w:val="Hyperlink"/>
            <w:rFonts w:ascii="Calibri" w:hAnsi="Calibri" w:cs="Calibri"/>
            <w:b/>
            <w:bCs/>
            <w:kern w:val="0"/>
            <w:sz w:val="23"/>
            <w:szCs w:val="23"/>
          </w:rPr>
          <w:t>http://gallica.bnf.fr/ark:/12148/bpt6k5452436z.image.r=revue+fran%C3%A7aise+de+psychanalyse.f203.pagination.langF</w:t>
        </w:r>
      </w:hyperlink>
    </w:p>
    <w:p w14:paraId="47E88D57" w14:textId="7631FDBE" w:rsidR="00357162" w:rsidRPr="0010306A" w:rsidRDefault="00357162" w:rsidP="00C57374">
      <w:pPr>
        <w:pStyle w:val="NormalWeb"/>
        <w:spacing w:before="0" w:beforeAutospacing="0" w:after="0" w:afterAutospacing="0"/>
        <w:jc w:val="both"/>
        <w:rPr>
          <w:rStyle w:val="Strong"/>
          <w:rFonts w:ascii="Calibri" w:hAnsi="Calibri" w:cs="Calibri"/>
          <w:color w:val="333333"/>
        </w:rPr>
      </w:pPr>
    </w:p>
    <w:p w14:paraId="4912002E" w14:textId="77777777" w:rsidR="00233125" w:rsidRDefault="006A49B4" w:rsidP="006A49B4">
      <w:pPr>
        <w:widowControl/>
        <w:overflowPunct/>
        <w:autoSpaceDE w:val="0"/>
        <w:autoSpaceDN w:val="0"/>
        <w:jc w:val="both"/>
        <w:rPr>
          <w:rFonts w:ascii="Calibri" w:hAnsi="Calibri" w:cs="Calibri"/>
          <w:b/>
          <w:bCs/>
          <w:color w:val="000000"/>
          <w:kern w:val="0"/>
          <w:sz w:val="23"/>
          <w:szCs w:val="23"/>
        </w:rPr>
      </w:pPr>
      <w:r>
        <w:rPr>
          <w:rFonts w:ascii="Calibri" w:hAnsi="Calibri" w:cs="Calibri"/>
          <w:b/>
          <w:bCs/>
          <w:color w:val="000000"/>
          <w:kern w:val="0"/>
          <w:sz w:val="23"/>
          <w:szCs w:val="23"/>
        </w:rPr>
        <w:t>L</w:t>
      </w:r>
      <w:r w:rsidRPr="006A49B4">
        <w:rPr>
          <w:rFonts w:ascii="Calibri" w:hAnsi="Calibri" w:cs="Calibri"/>
          <w:b/>
          <w:bCs/>
          <w:color w:val="000000"/>
          <w:kern w:val="0"/>
          <w:sz w:val="23"/>
          <w:szCs w:val="23"/>
        </w:rPr>
        <w:t xml:space="preserve">es formations </w:t>
      </w:r>
      <w:r>
        <w:rPr>
          <w:rFonts w:ascii="Calibri" w:hAnsi="Calibri" w:cs="Calibri"/>
          <w:b/>
          <w:bCs/>
          <w:color w:val="000000"/>
          <w:kern w:val="0"/>
          <w:sz w:val="23"/>
          <w:szCs w:val="23"/>
        </w:rPr>
        <w:t xml:space="preserve">continues </w:t>
      </w:r>
      <w:r w:rsidRPr="006A49B4">
        <w:rPr>
          <w:rFonts w:ascii="Calibri" w:hAnsi="Calibri" w:cs="Calibri"/>
          <w:b/>
          <w:bCs/>
          <w:color w:val="000000"/>
          <w:kern w:val="0"/>
          <w:sz w:val="23"/>
          <w:szCs w:val="23"/>
        </w:rPr>
        <w:t xml:space="preserve">proposées </w:t>
      </w:r>
      <w:r>
        <w:rPr>
          <w:rFonts w:ascii="Calibri" w:hAnsi="Calibri" w:cs="Calibri"/>
          <w:b/>
          <w:bCs/>
          <w:color w:val="000000"/>
          <w:kern w:val="0"/>
          <w:sz w:val="23"/>
          <w:szCs w:val="23"/>
        </w:rPr>
        <w:t xml:space="preserve">aux médecins </w:t>
      </w:r>
      <w:r w:rsidRPr="006A49B4">
        <w:rPr>
          <w:rFonts w:ascii="Calibri" w:hAnsi="Calibri" w:cs="Calibri"/>
          <w:b/>
          <w:bCs/>
          <w:color w:val="000000"/>
          <w:kern w:val="0"/>
          <w:sz w:val="23"/>
          <w:szCs w:val="23"/>
        </w:rPr>
        <w:t xml:space="preserve">pour l’autisme sont </w:t>
      </w:r>
      <w:r w:rsidR="00233125">
        <w:rPr>
          <w:rFonts w:ascii="Calibri" w:hAnsi="Calibri" w:cs="Calibri"/>
          <w:b/>
          <w:bCs/>
          <w:color w:val="000000"/>
          <w:kern w:val="0"/>
          <w:sz w:val="23"/>
          <w:szCs w:val="23"/>
        </w:rPr>
        <w:t>pour beaucoup imprégnées de psychanalyse et la situation n’a guère évolué depuis 2015.</w:t>
      </w:r>
    </w:p>
    <w:p w14:paraId="07B84381" w14:textId="77777777" w:rsidR="00233125" w:rsidRDefault="00233125" w:rsidP="006A49B4">
      <w:pPr>
        <w:widowControl/>
        <w:overflowPunct/>
        <w:autoSpaceDE w:val="0"/>
        <w:autoSpaceDN w:val="0"/>
        <w:jc w:val="both"/>
        <w:rPr>
          <w:rFonts w:ascii="Calibri" w:hAnsi="Calibri" w:cs="Calibri"/>
          <w:b/>
          <w:bCs/>
          <w:color w:val="000000"/>
          <w:kern w:val="0"/>
          <w:sz w:val="23"/>
          <w:szCs w:val="23"/>
        </w:rPr>
      </w:pPr>
    </w:p>
    <w:p w14:paraId="228862DE" w14:textId="161A1FCB" w:rsidR="006A49B4" w:rsidRDefault="00233125" w:rsidP="00233125">
      <w:pPr>
        <w:widowControl/>
        <w:overflowPunct/>
        <w:autoSpaceDE w:val="0"/>
        <w:autoSpaceDN w:val="0"/>
        <w:jc w:val="both"/>
        <w:rPr>
          <w:rFonts w:ascii="Calibri" w:hAnsi="Calibri" w:cs="Calibri"/>
          <w:b/>
          <w:bCs/>
          <w:color w:val="000000"/>
          <w:kern w:val="0"/>
          <w:sz w:val="23"/>
          <w:szCs w:val="23"/>
        </w:rPr>
      </w:pPr>
      <w:r>
        <w:rPr>
          <w:rFonts w:ascii="Calibri" w:hAnsi="Calibri" w:cs="Calibri"/>
          <w:b/>
          <w:bCs/>
          <w:color w:val="000000"/>
          <w:kern w:val="0"/>
          <w:sz w:val="23"/>
          <w:szCs w:val="23"/>
        </w:rPr>
        <w:lastRenderedPageBreak/>
        <w:t xml:space="preserve">Pour alerter l’ANDPC, Agence Nationale du développement professionnel continu pour les professionnels de santé, notre association a dû faire une liste copieuse de formations non conformes à l’état des connaissances, pourtant éligibles au financement public. </w:t>
      </w:r>
    </w:p>
    <w:p w14:paraId="0A43395E" w14:textId="78B62677" w:rsidR="00C57374" w:rsidRDefault="004D086C" w:rsidP="00C57374">
      <w:pPr>
        <w:rPr>
          <w:rStyle w:val="Hyperlink"/>
        </w:rPr>
      </w:pPr>
      <w:hyperlink r:id="rId37" w:history="1">
        <w:r w:rsidR="00C57374">
          <w:rPr>
            <w:rStyle w:val="Hyperlink"/>
          </w:rPr>
          <w:t>http://www.autisme-france.fr/offres/doc_inline_src/577/2020.02-Formations_autisme_non_conformes.pdf</w:t>
        </w:r>
      </w:hyperlink>
    </w:p>
    <w:p w14:paraId="7EEE92F2" w14:textId="21884786" w:rsidR="0062177E" w:rsidRDefault="0062177E" w:rsidP="00C57374">
      <w:pPr>
        <w:rPr>
          <w:rStyle w:val="Hyperlink"/>
        </w:rPr>
      </w:pPr>
    </w:p>
    <w:p w14:paraId="042CB208" w14:textId="4C61E616" w:rsidR="0062177E" w:rsidRPr="0062177E" w:rsidRDefault="0062177E" w:rsidP="00C57374">
      <w:pPr>
        <w:rPr>
          <w:rFonts w:asciiTheme="minorHAnsi" w:hAnsiTheme="minorHAnsi"/>
          <w:kern w:val="0"/>
          <w:sz w:val="24"/>
          <w:szCs w:val="24"/>
        </w:rPr>
      </w:pPr>
      <w:r w:rsidRPr="0062177E">
        <w:rPr>
          <w:rStyle w:val="Hyperlink"/>
          <w:rFonts w:asciiTheme="minorHAnsi" w:hAnsiTheme="minorHAnsi"/>
          <w:color w:val="auto"/>
          <w:sz w:val="24"/>
          <w:szCs w:val="24"/>
          <w:u w:val="none"/>
        </w:rPr>
        <w:t>En 2022, la situation n’a que peu évolué.</w:t>
      </w:r>
    </w:p>
    <w:p w14:paraId="0342661F" w14:textId="77777777" w:rsidR="00C57374" w:rsidRPr="0062177E" w:rsidRDefault="00C57374" w:rsidP="00233125">
      <w:pPr>
        <w:widowControl/>
        <w:overflowPunct/>
        <w:autoSpaceDE w:val="0"/>
        <w:autoSpaceDN w:val="0"/>
        <w:jc w:val="both"/>
        <w:rPr>
          <w:rFonts w:asciiTheme="minorHAnsi" w:hAnsiTheme="minorHAnsi" w:cs="Calibri"/>
          <w:b/>
          <w:bCs/>
          <w:kern w:val="0"/>
          <w:sz w:val="24"/>
          <w:szCs w:val="24"/>
        </w:rPr>
      </w:pPr>
    </w:p>
    <w:p w14:paraId="39611FF5" w14:textId="5159603A" w:rsidR="006A49B4" w:rsidRDefault="006A49B4" w:rsidP="00985F4D">
      <w:pPr>
        <w:widowControl/>
        <w:overflowPunct/>
        <w:autoSpaceDE w:val="0"/>
        <w:autoSpaceDN w:val="0"/>
        <w:rPr>
          <w:rFonts w:ascii="Calibri" w:hAnsi="Calibri" w:cs="Calibri"/>
          <w:b/>
          <w:bCs/>
          <w:color w:val="000000"/>
          <w:kern w:val="0"/>
          <w:sz w:val="23"/>
          <w:szCs w:val="23"/>
        </w:rPr>
      </w:pPr>
    </w:p>
    <w:p w14:paraId="5E13DC88" w14:textId="77777777" w:rsidR="00C25036" w:rsidRDefault="00C25036" w:rsidP="006A49B4">
      <w:pPr>
        <w:widowControl/>
        <w:overflowPunct/>
        <w:autoSpaceDE w:val="0"/>
        <w:autoSpaceDN w:val="0"/>
        <w:jc w:val="both"/>
        <w:rPr>
          <w:rFonts w:ascii="Calibri" w:hAnsi="Calibri" w:cs="Garamond"/>
          <w:b/>
          <w:bCs/>
          <w:color w:val="000000"/>
          <w:kern w:val="0"/>
          <w:sz w:val="24"/>
          <w:szCs w:val="24"/>
        </w:rPr>
      </w:pPr>
      <w:r w:rsidRPr="00C25036">
        <w:rPr>
          <w:rFonts w:ascii="Calibri" w:hAnsi="Calibri" w:cs="Garamond"/>
          <w:b/>
          <w:bCs/>
          <w:color w:val="000000"/>
          <w:kern w:val="0"/>
          <w:sz w:val="24"/>
          <w:szCs w:val="24"/>
        </w:rPr>
        <w:t xml:space="preserve">Il en résulte que l’accompagnement dans la majorité des </w:t>
      </w:r>
      <w:r>
        <w:rPr>
          <w:rFonts w:ascii="Calibri" w:hAnsi="Calibri" w:cs="Garamond"/>
          <w:b/>
          <w:bCs/>
          <w:color w:val="000000"/>
          <w:kern w:val="0"/>
          <w:sz w:val="24"/>
          <w:szCs w:val="24"/>
        </w:rPr>
        <w:t xml:space="preserve">établissements sanitaires et médico-sociaux </w:t>
      </w:r>
      <w:r w:rsidRPr="00C25036">
        <w:rPr>
          <w:rFonts w:ascii="Calibri" w:hAnsi="Calibri" w:cs="Garamond"/>
          <w:b/>
          <w:bCs/>
          <w:color w:val="000000"/>
          <w:kern w:val="0"/>
          <w:sz w:val="24"/>
          <w:szCs w:val="24"/>
        </w:rPr>
        <w:t xml:space="preserve">est </w:t>
      </w:r>
      <w:r>
        <w:rPr>
          <w:rFonts w:ascii="Calibri" w:hAnsi="Calibri" w:cs="Garamond"/>
          <w:b/>
          <w:bCs/>
          <w:color w:val="000000"/>
          <w:kern w:val="0"/>
          <w:sz w:val="24"/>
          <w:szCs w:val="24"/>
        </w:rPr>
        <w:t xml:space="preserve">fondé sur le catéchisme </w:t>
      </w:r>
      <w:proofErr w:type="spellStart"/>
      <w:r>
        <w:rPr>
          <w:rFonts w:ascii="Calibri" w:hAnsi="Calibri" w:cs="Garamond"/>
          <w:b/>
          <w:bCs/>
          <w:color w:val="000000"/>
          <w:kern w:val="0"/>
          <w:sz w:val="24"/>
          <w:szCs w:val="24"/>
        </w:rPr>
        <w:t>freudo</w:t>
      </w:r>
      <w:proofErr w:type="spellEnd"/>
      <w:r>
        <w:rPr>
          <w:rFonts w:ascii="Calibri" w:hAnsi="Calibri" w:cs="Garamond"/>
          <w:b/>
          <w:bCs/>
          <w:color w:val="000000"/>
          <w:kern w:val="0"/>
          <w:sz w:val="24"/>
          <w:szCs w:val="24"/>
        </w:rPr>
        <w:t>-lacanien : l’enfant choisit d’être autiste, c’est son choix de sujet, à cause d’un environnement familial terrifiant, l’autisme est un mécanisme de défense, et l’enfant autiste ne se représente pas son corps, il refuse le langage.</w:t>
      </w:r>
    </w:p>
    <w:p w14:paraId="3B004824" w14:textId="77777777" w:rsidR="00C25036" w:rsidRPr="00C25036" w:rsidRDefault="00C25036" w:rsidP="00C25036">
      <w:pPr>
        <w:widowControl/>
        <w:overflowPunct/>
        <w:autoSpaceDE w:val="0"/>
        <w:autoSpaceDN w:val="0"/>
        <w:jc w:val="both"/>
        <w:rPr>
          <w:rFonts w:ascii="Calibri" w:hAnsi="Calibri" w:cs="Garamond"/>
          <w:color w:val="000000"/>
          <w:kern w:val="0"/>
          <w:sz w:val="24"/>
          <w:szCs w:val="24"/>
        </w:rPr>
      </w:pPr>
      <w:r>
        <w:rPr>
          <w:rFonts w:ascii="Calibri" w:hAnsi="Calibri" w:cs="Garamond"/>
          <w:b/>
          <w:bCs/>
          <w:color w:val="000000"/>
          <w:kern w:val="0"/>
          <w:sz w:val="24"/>
          <w:szCs w:val="24"/>
        </w:rPr>
        <w:t xml:space="preserve">Les pratiques qui en découlent : packing, pataugeoire, atelier-contes sont reconnues comme totalement inadaptées par toutes les recommandations classifications internationales. </w:t>
      </w:r>
      <w:r w:rsidRPr="00C25036">
        <w:rPr>
          <w:rFonts w:ascii="Calibri" w:hAnsi="Calibri" w:cs="Garamond"/>
          <w:color w:val="000000"/>
          <w:kern w:val="0"/>
          <w:sz w:val="24"/>
          <w:szCs w:val="24"/>
        </w:rPr>
        <w:t xml:space="preserve">A ce titre, </w:t>
      </w:r>
      <w:r>
        <w:rPr>
          <w:rFonts w:ascii="Calibri" w:hAnsi="Calibri" w:cs="Garamond"/>
          <w:color w:val="000000"/>
          <w:kern w:val="0"/>
          <w:sz w:val="24"/>
          <w:szCs w:val="24"/>
        </w:rPr>
        <w:t xml:space="preserve">la France </w:t>
      </w:r>
      <w:r w:rsidRPr="00C25036">
        <w:rPr>
          <w:rFonts w:ascii="Calibri" w:hAnsi="Calibri" w:cs="Garamond"/>
          <w:color w:val="000000"/>
          <w:kern w:val="0"/>
          <w:sz w:val="24"/>
          <w:szCs w:val="24"/>
        </w:rPr>
        <w:t>peut être considérée comme encore moins bien placée que les pays en développement, car le courant historique psychanalytique dont elle est l’</w:t>
      </w:r>
      <w:r>
        <w:rPr>
          <w:rFonts w:ascii="Calibri" w:hAnsi="Calibri" w:cs="Garamond"/>
          <w:color w:val="000000"/>
          <w:kern w:val="0"/>
          <w:sz w:val="24"/>
          <w:szCs w:val="24"/>
        </w:rPr>
        <w:t xml:space="preserve">un des chefs de file, entrave la diffusion et la mise en œuvre des interventions </w:t>
      </w:r>
      <w:r w:rsidRPr="00C25036">
        <w:rPr>
          <w:rFonts w:ascii="Calibri" w:hAnsi="Calibri" w:cs="Garamond"/>
          <w:color w:val="000000"/>
          <w:kern w:val="0"/>
          <w:sz w:val="24"/>
          <w:szCs w:val="24"/>
        </w:rPr>
        <w:t>éducatives, comportementales et développementales validées internationalement (TEACCH, ABA, PRT</w:t>
      </w:r>
      <w:r>
        <w:rPr>
          <w:rFonts w:ascii="Calibri" w:hAnsi="Calibri" w:cs="Garamond"/>
          <w:color w:val="000000"/>
          <w:kern w:val="0"/>
          <w:sz w:val="24"/>
          <w:szCs w:val="24"/>
        </w:rPr>
        <w:t>, DENVER</w:t>
      </w:r>
      <w:r w:rsidRPr="00C25036">
        <w:rPr>
          <w:rFonts w:ascii="Calibri" w:hAnsi="Calibri" w:cs="Garamond"/>
          <w:color w:val="000000"/>
          <w:kern w:val="0"/>
          <w:sz w:val="24"/>
          <w:szCs w:val="24"/>
        </w:rPr>
        <w:t>…)</w:t>
      </w:r>
      <w:r>
        <w:rPr>
          <w:rFonts w:ascii="Calibri" w:hAnsi="Calibri" w:cs="Garamond"/>
          <w:color w:val="000000"/>
          <w:kern w:val="0"/>
          <w:sz w:val="24"/>
          <w:szCs w:val="24"/>
        </w:rPr>
        <w:t xml:space="preserve">, recommandées </w:t>
      </w:r>
      <w:r w:rsidRPr="00C25036">
        <w:rPr>
          <w:rFonts w:ascii="Calibri" w:hAnsi="Calibri" w:cs="Garamond"/>
          <w:color w:val="000000"/>
          <w:kern w:val="0"/>
          <w:sz w:val="24"/>
          <w:szCs w:val="24"/>
        </w:rPr>
        <w:t>depui</w:t>
      </w:r>
      <w:r>
        <w:rPr>
          <w:rFonts w:ascii="Calibri" w:hAnsi="Calibri" w:cs="Garamond"/>
          <w:color w:val="000000"/>
          <w:kern w:val="0"/>
          <w:sz w:val="24"/>
          <w:szCs w:val="24"/>
        </w:rPr>
        <w:t>s des décennies dans de nombreux pays</w:t>
      </w:r>
      <w:r w:rsidRPr="00C25036">
        <w:rPr>
          <w:rFonts w:ascii="Calibri" w:hAnsi="Calibri" w:cs="Garamond"/>
          <w:color w:val="000000"/>
          <w:kern w:val="0"/>
          <w:sz w:val="24"/>
          <w:szCs w:val="24"/>
        </w:rPr>
        <w:t xml:space="preserve">. </w:t>
      </w:r>
    </w:p>
    <w:p w14:paraId="14DC54CA" w14:textId="77777777" w:rsidR="00C25036" w:rsidRPr="00C25036" w:rsidRDefault="00C25036" w:rsidP="00C25036">
      <w:pPr>
        <w:widowControl/>
        <w:overflowPunct/>
        <w:autoSpaceDE w:val="0"/>
        <w:autoSpaceDN w:val="0"/>
        <w:jc w:val="both"/>
        <w:rPr>
          <w:rFonts w:ascii="Calibri" w:hAnsi="Calibri" w:cs="Garamond"/>
          <w:color w:val="000000"/>
          <w:kern w:val="0"/>
          <w:sz w:val="24"/>
          <w:szCs w:val="24"/>
        </w:rPr>
      </w:pPr>
    </w:p>
    <w:p w14:paraId="63AD7657" w14:textId="77777777" w:rsidR="00C25036" w:rsidRPr="00C25036" w:rsidRDefault="00C25036" w:rsidP="00C25036">
      <w:pPr>
        <w:widowControl/>
        <w:overflowPunct/>
        <w:autoSpaceDE w:val="0"/>
        <w:autoSpaceDN w:val="0"/>
        <w:jc w:val="both"/>
        <w:rPr>
          <w:rFonts w:ascii="Calibri" w:hAnsi="Calibri" w:cs="Calibri"/>
          <w:b/>
          <w:color w:val="000000"/>
          <w:kern w:val="0"/>
          <w:sz w:val="24"/>
          <w:szCs w:val="24"/>
        </w:rPr>
      </w:pPr>
      <w:r w:rsidRPr="00C25036">
        <w:rPr>
          <w:rFonts w:ascii="Calibri" w:hAnsi="Calibri" w:cs="Garamond"/>
          <w:b/>
          <w:color w:val="000000"/>
          <w:kern w:val="0"/>
          <w:sz w:val="24"/>
          <w:szCs w:val="24"/>
        </w:rPr>
        <w:t>Solutions :</w:t>
      </w:r>
    </w:p>
    <w:p w14:paraId="2870051F" w14:textId="77777777" w:rsidR="00C25036" w:rsidRPr="00005FB4" w:rsidRDefault="00C25036" w:rsidP="00005FB4">
      <w:pPr>
        <w:rPr>
          <w:rFonts w:ascii="Calibri" w:hAnsi="Calibri" w:cs="Garamond"/>
          <w:kern w:val="0"/>
          <w:sz w:val="24"/>
          <w:szCs w:val="24"/>
        </w:rPr>
      </w:pPr>
    </w:p>
    <w:p w14:paraId="6C814A41" w14:textId="77777777" w:rsidR="00C25036" w:rsidRPr="00666E12" w:rsidRDefault="00C25036" w:rsidP="00666E12">
      <w:pPr>
        <w:widowControl/>
        <w:numPr>
          <w:ilvl w:val="0"/>
          <w:numId w:val="14"/>
        </w:numPr>
        <w:overflowPunct/>
        <w:autoSpaceDE w:val="0"/>
        <w:autoSpaceDN w:val="0"/>
        <w:jc w:val="both"/>
        <w:rPr>
          <w:rFonts w:ascii="Calibri" w:hAnsi="Calibri" w:cs="Garamond"/>
          <w:kern w:val="0"/>
          <w:sz w:val="24"/>
          <w:szCs w:val="24"/>
        </w:rPr>
      </w:pPr>
      <w:proofErr w:type="gramStart"/>
      <w:r w:rsidRPr="00B13BE4">
        <w:rPr>
          <w:rFonts w:ascii="Calibri" w:hAnsi="Calibri" w:cs="Garamond"/>
          <w:b/>
          <w:bCs/>
          <w:kern w:val="0"/>
          <w:sz w:val="24"/>
          <w:szCs w:val="24"/>
        </w:rPr>
        <w:t>l’amélioration</w:t>
      </w:r>
      <w:proofErr w:type="gramEnd"/>
      <w:r w:rsidRPr="00B13BE4">
        <w:rPr>
          <w:rFonts w:ascii="Calibri" w:hAnsi="Calibri" w:cs="Garamond"/>
          <w:b/>
          <w:bCs/>
          <w:kern w:val="0"/>
          <w:sz w:val="24"/>
          <w:szCs w:val="24"/>
        </w:rPr>
        <w:t xml:space="preserve"> de la formation </w:t>
      </w:r>
      <w:r>
        <w:rPr>
          <w:rFonts w:ascii="Calibri" w:hAnsi="Calibri" w:cs="Garamond"/>
          <w:b/>
          <w:bCs/>
          <w:kern w:val="0"/>
          <w:sz w:val="24"/>
          <w:szCs w:val="24"/>
        </w:rPr>
        <w:t xml:space="preserve">initiale et continue en autisme </w:t>
      </w:r>
      <w:r w:rsidRPr="00B13BE4">
        <w:rPr>
          <w:rFonts w:ascii="Calibri" w:hAnsi="Calibri" w:cs="Garamond"/>
          <w:b/>
          <w:bCs/>
          <w:kern w:val="0"/>
          <w:sz w:val="24"/>
          <w:szCs w:val="24"/>
        </w:rPr>
        <w:t>des pédiatres</w:t>
      </w:r>
      <w:r>
        <w:rPr>
          <w:rFonts w:ascii="Calibri" w:hAnsi="Calibri" w:cs="Garamond"/>
          <w:b/>
          <w:bCs/>
          <w:kern w:val="0"/>
          <w:sz w:val="24"/>
          <w:szCs w:val="24"/>
        </w:rPr>
        <w:t>, pédopsychiatres</w:t>
      </w:r>
      <w:r w:rsidRPr="00B13BE4">
        <w:rPr>
          <w:rFonts w:ascii="Calibri" w:hAnsi="Calibri" w:cs="Garamond"/>
          <w:b/>
          <w:bCs/>
          <w:kern w:val="0"/>
          <w:sz w:val="24"/>
          <w:szCs w:val="24"/>
        </w:rPr>
        <w:t xml:space="preserve"> et des professionnels</w:t>
      </w:r>
      <w:r>
        <w:rPr>
          <w:rFonts w:ascii="Calibri" w:hAnsi="Calibri" w:cs="Garamond"/>
          <w:b/>
          <w:bCs/>
          <w:kern w:val="0"/>
          <w:sz w:val="24"/>
          <w:szCs w:val="24"/>
        </w:rPr>
        <w:t xml:space="preserve"> de la petite enfance</w:t>
      </w:r>
      <w:r w:rsidRPr="00B13BE4">
        <w:rPr>
          <w:rFonts w:ascii="Calibri" w:hAnsi="Calibri" w:cs="Garamond"/>
          <w:b/>
          <w:bCs/>
          <w:kern w:val="0"/>
          <w:sz w:val="24"/>
          <w:szCs w:val="24"/>
        </w:rPr>
        <w:t xml:space="preserve"> ;</w:t>
      </w:r>
    </w:p>
    <w:p w14:paraId="370A9135" w14:textId="77777777" w:rsidR="00C25036" w:rsidRPr="00666E12" w:rsidRDefault="00C25036" w:rsidP="00666E12">
      <w:pPr>
        <w:widowControl/>
        <w:numPr>
          <w:ilvl w:val="0"/>
          <w:numId w:val="14"/>
        </w:numPr>
        <w:overflowPunct/>
        <w:autoSpaceDE w:val="0"/>
        <w:autoSpaceDN w:val="0"/>
        <w:jc w:val="both"/>
        <w:rPr>
          <w:rFonts w:ascii="Calibri" w:hAnsi="Calibri" w:cs="Garamond"/>
          <w:kern w:val="0"/>
          <w:sz w:val="24"/>
          <w:szCs w:val="24"/>
        </w:rPr>
      </w:pPr>
      <w:proofErr w:type="gramStart"/>
      <w:r>
        <w:rPr>
          <w:rFonts w:ascii="Calibri" w:hAnsi="Calibri" w:cs="Garamond"/>
          <w:b/>
          <w:bCs/>
          <w:kern w:val="0"/>
          <w:sz w:val="24"/>
          <w:szCs w:val="24"/>
        </w:rPr>
        <w:t>la</w:t>
      </w:r>
      <w:proofErr w:type="gramEnd"/>
      <w:r>
        <w:rPr>
          <w:rFonts w:ascii="Calibri" w:hAnsi="Calibri" w:cs="Garamond"/>
          <w:b/>
          <w:bCs/>
          <w:kern w:val="0"/>
          <w:sz w:val="24"/>
          <w:szCs w:val="24"/>
        </w:rPr>
        <w:t xml:space="preserve"> création de formations spécifiques avec des connaissances actualisées en autisme et scientifiquement validées dans les facultés de psychologie, les instituts de formation des infirmiers, des travailleurs sociaux, des instituts de psychomotricité etc…</w:t>
      </w:r>
    </w:p>
    <w:p w14:paraId="2B715FD1" w14:textId="3A20D827" w:rsidR="00C25036" w:rsidRPr="00666E12" w:rsidRDefault="00C25036" w:rsidP="00666E12">
      <w:pPr>
        <w:widowControl/>
        <w:numPr>
          <w:ilvl w:val="0"/>
          <w:numId w:val="14"/>
        </w:numPr>
        <w:overflowPunct/>
        <w:autoSpaceDE w:val="0"/>
        <w:autoSpaceDN w:val="0"/>
        <w:jc w:val="both"/>
        <w:rPr>
          <w:rFonts w:ascii="Calibri" w:hAnsi="Calibri" w:cs="Garamond"/>
          <w:b/>
          <w:kern w:val="0"/>
          <w:sz w:val="24"/>
          <w:szCs w:val="24"/>
        </w:rPr>
      </w:pPr>
      <w:proofErr w:type="gramStart"/>
      <w:r w:rsidRPr="00B13BE4">
        <w:rPr>
          <w:rFonts w:ascii="Calibri" w:hAnsi="Calibri" w:cs="Garamond"/>
          <w:b/>
          <w:kern w:val="0"/>
          <w:sz w:val="24"/>
          <w:szCs w:val="24"/>
        </w:rPr>
        <w:t>la</w:t>
      </w:r>
      <w:proofErr w:type="gramEnd"/>
      <w:r w:rsidRPr="00B13BE4">
        <w:rPr>
          <w:rFonts w:ascii="Calibri" w:hAnsi="Calibri" w:cs="Garamond"/>
          <w:b/>
          <w:kern w:val="0"/>
          <w:sz w:val="24"/>
          <w:szCs w:val="24"/>
        </w:rPr>
        <w:t xml:space="preserve"> mise aux normes des Centres de ressources Autisme dont </w:t>
      </w:r>
      <w:r w:rsidR="00EF3C55">
        <w:rPr>
          <w:rFonts w:ascii="Calibri" w:hAnsi="Calibri" w:cs="Garamond"/>
          <w:b/>
          <w:kern w:val="0"/>
          <w:sz w:val="24"/>
          <w:szCs w:val="24"/>
        </w:rPr>
        <w:t>certains</w:t>
      </w:r>
      <w:r w:rsidRPr="00B13BE4">
        <w:rPr>
          <w:rFonts w:ascii="Calibri" w:hAnsi="Calibri" w:cs="Garamond"/>
          <w:b/>
          <w:kern w:val="0"/>
          <w:sz w:val="24"/>
          <w:szCs w:val="24"/>
        </w:rPr>
        <w:t xml:space="preserve"> diffusent encore de pseudo-connaissances sur l’</w:t>
      </w:r>
      <w:r>
        <w:rPr>
          <w:rFonts w:ascii="Calibri" w:hAnsi="Calibri" w:cs="Garamond"/>
          <w:b/>
          <w:kern w:val="0"/>
          <w:sz w:val="24"/>
          <w:szCs w:val="24"/>
        </w:rPr>
        <w:t>autisme</w:t>
      </w:r>
      <w:r w:rsidR="00EF3C55">
        <w:rPr>
          <w:rFonts w:ascii="Calibri" w:hAnsi="Calibri" w:cs="Garamond"/>
          <w:b/>
          <w:kern w:val="0"/>
          <w:sz w:val="24"/>
          <w:szCs w:val="24"/>
        </w:rPr>
        <w:t>, malgré un décret contraignant</w:t>
      </w:r>
      <w:r>
        <w:rPr>
          <w:rFonts w:ascii="Calibri" w:hAnsi="Calibri" w:cs="Garamond"/>
          <w:b/>
          <w:kern w:val="0"/>
          <w:sz w:val="24"/>
          <w:szCs w:val="24"/>
        </w:rPr>
        <w:t> ;</w:t>
      </w:r>
    </w:p>
    <w:p w14:paraId="3775AC4B" w14:textId="77777777" w:rsidR="00666E12" w:rsidRPr="00666E12" w:rsidRDefault="00C25036" w:rsidP="00666E12">
      <w:pPr>
        <w:widowControl/>
        <w:numPr>
          <w:ilvl w:val="0"/>
          <w:numId w:val="14"/>
        </w:numPr>
        <w:overflowPunct/>
        <w:autoSpaceDE w:val="0"/>
        <w:autoSpaceDN w:val="0"/>
        <w:jc w:val="both"/>
        <w:rPr>
          <w:rFonts w:ascii="Calibri" w:hAnsi="Calibri" w:cs="Garamond"/>
          <w:b/>
          <w:kern w:val="0"/>
          <w:sz w:val="24"/>
          <w:szCs w:val="24"/>
        </w:rPr>
      </w:pPr>
      <w:proofErr w:type="gramStart"/>
      <w:r>
        <w:rPr>
          <w:rFonts w:ascii="Calibri" w:hAnsi="Calibri" w:cs="Garamond"/>
          <w:b/>
          <w:kern w:val="0"/>
          <w:sz w:val="24"/>
          <w:szCs w:val="24"/>
        </w:rPr>
        <w:t>l’organisation</w:t>
      </w:r>
      <w:proofErr w:type="gramEnd"/>
      <w:r>
        <w:rPr>
          <w:rFonts w:ascii="Calibri" w:hAnsi="Calibri" w:cs="Garamond"/>
          <w:b/>
          <w:kern w:val="0"/>
          <w:sz w:val="24"/>
          <w:szCs w:val="24"/>
        </w:rPr>
        <w:t xml:space="preserve"> régulière de campagnes nationales de sensibilisation à l’autisme ;</w:t>
      </w:r>
    </w:p>
    <w:p w14:paraId="385F8B25" w14:textId="77777777" w:rsidR="00201D7F" w:rsidRPr="00666E12" w:rsidRDefault="00666E12" w:rsidP="005805EE">
      <w:pPr>
        <w:widowControl/>
        <w:numPr>
          <w:ilvl w:val="0"/>
          <w:numId w:val="14"/>
        </w:numPr>
        <w:overflowPunct/>
        <w:autoSpaceDE w:val="0"/>
        <w:autoSpaceDN w:val="0"/>
        <w:jc w:val="both"/>
        <w:rPr>
          <w:rFonts w:ascii="Calibri" w:hAnsi="Calibri" w:cs="Calibri"/>
          <w:b/>
          <w:color w:val="000000"/>
          <w:kern w:val="0"/>
          <w:sz w:val="24"/>
          <w:szCs w:val="24"/>
        </w:rPr>
      </w:pPr>
      <w:proofErr w:type="gramStart"/>
      <w:r>
        <w:rPr>
          <w:rFonts w:ascii="Calibri" w:hAnsi="Calibri" w:cs="Calibri"/>
          <w:b/>
          <w:color w:val="000000"/>
          <w:kern w:val="0"/>
          <w:sz w:val="24"/>
          <w:szCs w:val="24"/>
        </w:rPr>
        <w:t>interdire</w:t>
      </w:r>
      <w:proofErr w:type="gramEnd"/>
      <w:r>
        <w:rPr>
          <w:rFonts w:ascii="Calibri" w:hAnsi="Calibri" w:cs="Calibri"/>
          <w:b/>
          <w:color w:val="000000"/>
          <w:kern w:val="0"/>
          <w:sz w:val="24"/>
          <w:szCs w:val="24"/>
        </w:rPr>
        <w:t xml:space="preserve"> le packing et toutes les pratiques dégradantes et non éthiques.</w:t>
      </w:r>
    </w:p>
    <w:p w14:paraId="4469D25F" w14:textId="1A84FD93" w:rsidR="00201D7F" w:rsidRDefault="00666E12" w:rsidP="00201D7F">
      <w:pPr>
        <w:widowControl/>
        <w:numPr>
          <w:ilvl w:val="0"/>
          <w:numId w:val="19"/>
        </w:numPr>
        <w:overflowPunct/>
        <w:autoSpaceDE w:val="0"/>
        <w:autoSpaceDN w:val="0"/>
        <w:jc w:val="both"/>
        <w:rPr>
          <w:rFonts w:ascii="Calibri" w:hAnsi="Calibri" w:cs="Calibri"/>
          <w:b/>
          <w:color w:val="000000"/>
          <w:kern w:val="0"/>
          <w:sz w:val="24"/>
          <w:szCs w:val="24"/>
        </w:rPr>
      </w:pPr>
      <w:proofErr w:type="gramStart"/>
      <w:r>
        <w:rPr>
          <w:rFonts w:ascii="Calibri" w:hAnsi="Calibri" w:cs="Calibri"/>
          <w:b/>
          <w:color w:val="000000"/>
          <w:kern w:val="0"/>
          <w:sz w:val="24"/>
          <w:szCs w:val="24"/>
        </w:rPr>
        <w:t>r</w:t>
      </w:r>
      <w:r w:rsidR="00201D7F">
        <w:rPr>
          <w:rFonts w:ascii="Calibri" w:hAnsi="Calibri" w:cs="Calibri"/>
          <w:b/>
          <w:color w:val="000000"/>
          <w:kern w:val="0"/>
          <w:sz w:val="24"/>
          <w:szCs w:val="24"/>
        </w:rPr>
        <w:t>endre</w:t>
      </w:r>
      <w:proofErr w:type="gramEnd"/>
      <w:r w:rsidR="00201D7F">
        <w:rPr>
          <w:rFonts w:ascii="Calibri" w:hAnsi="Calibri" w:cs="Calibri"/>
          <w:b/>
          <w:color w:val="000000"/>
          <w:kern w:val="0"/>
          <w:sz w:val="24"/>
          <w:szCs w:val="24"/>
        </w:rPr>
        <w:t xml:space="preserve"> opposable un référentiel qualité national </w:t>
      </w:r>
      <w:r w:rsidR="00EF3C55">
        <w:rPr>
          <w:rFonts w:ascii="Calibri" w:hAnsi="Calibri" w:cs="Calibri"/>
          <w:b/>
          <w:color w:val="000000"/>
          <w:kern w:val="0"/>
          <w:sz w:val="24"/>
          <w:szCs w:val="24"/>
        </w:rPr>
        <w:t xml:space="preserve">en autisme </w:t>
      </w:r>
      <w:r w:rsidR="00201D7F">
        <w:rPr>
          <w:rFonts w:ascii="Calibri" w:hAnsi="Calibri" w:cs="Calibri"/>
          <w:b/>
          <w:color w:val="000000"/>
          <w:kern w:val="0"/>
          <w:sz w:val="24"/>
          <w:szCs w:val="24"/>
        </w:rPr>
        <w:t>et en vérifier l’application</w:t>
      </w:r>
    </w:p>
    <w:p w14:paraId="2AB86EBD" w14:textId="77777777" w:rsidR="00201D7F" w:rsidRDefault="00666E12" w:rsidP="00201D7F">
      <w:pPr>
        <w:widowControl/>
        <w:numPr>
          <w:ilvl w:val="0"/>
          <w:numId w:val="19"/>
        </w:numPr>
        <w:overflowPunct/>
        <w:autoSpaceDE w:val="0"/>
        <w:autoSpaceDN w:val="0"/>
        <w:jc w:val="both"/>
        <w:rPr>
          <w:rFonts w:ascii="Calibri" w:hAnsi="Calibri" w:cs="Calibri"/>
          <w:b/>
          <w:color w:val="000000"/>
          <w:kern w:val="0"/>
          <w:sz w:val="24"/>
          <w:szCs w:val="24"/>
        </w:rPr>
      </w:pPr>
      <w:proofErr w:type="gramStart"/>
      <w:r>
        <w:rPr>
          <w:rFonts w:ascii="Calibri" w:hAnsi="Calibri" w:cs="Calibri"/>
          <w:b/>
          <w:color w:val="000000"/>
          <w:kern w:val="0"/>
          <w:sz w:val="24"/>
          <w:szCs w:val="24"/>
        </w:rPr>
        <w:t>r</w:t>
      </w:r>
      <w:r w:rsidR="00201D7F">
        <w:rPr>
          <w:rFonts w:ascii="Calibri" w:hAnsi="Calibri" w:cs="Calibri"/>
          <w:b/>
          <w:color w:val="000000"/>
          <w:kern w:val="0"/>
          <w:sz w:val="24"/>
          <w:szCs w:val="24"/>
        </w:rPr>
        <w:t>efondre</w:t>
      </w:r>
      <w:proofErr w:type="gramEnd"/>
      <w:r w:rsidR="00201D7F">
        <w:rPr>
          <w:rFonts w:ascii="Calibri" w:hAnsi="Calibri" w:cs="Calibri"/>
          <w:b/>
          <w:color w:val="000000"/>
          <w:kern w:val="0"/>
          <w:sz w:val="24"/>
          <w:szCs w:val="24"/>
        </w:rPr>
        <w:t xml:space="preserve"> les réglementations nationales en matière d’agréments</w:t>
      </w:r>
    </w:p>
    <w:p w14:paraId="007D158A" w14:textId="77777777" w:rsidR="00201D7F" w:rsidRDefault="00666E12" w:rsidP="00201D7F">
      <w:pPr>
        <w:widowControl/>
        <w:numPr>
          <w:ilvl w:val="0"/>
          <w:numId w:val="19"/>
        </w:numPr>
        <w:overflowPunct/>
        <w:autoSpaceDE w:val="0"/>
        <w:autoSpaceDN w:val="0"/>
        <w:jc w:val="both"/>
        <w:rPr>
          <w:rFonts w:ascii="Calibri" w:hAnsi="Calibri" w:cs="Calibri"/>
          <w:b/>
          <w:color w:val="000000"/>
          <w:kern w:val="0"/>
          <w:sz w:val="24"/>
          <w:szCs w:val="24"/>
        </w:rPr>
      </w:pPr>
      <w:proofErr w:type="gramStart"/>
      <w:r>
        <w:rPr>
          <w:rFonts w:ascii="Calibri" w:hAnsi="Calibri" w:cs="Calibri"/>
          <w:b/>
          <w:color w:val="000000"/>
          <w:kern w:val="0"/>
          <w:sz w:val="24"/>
          <w:szCs w:val="24"/>
        </w:rPr>
        <w:t>o</w:t>
      </w:r>
      <w:r w:rsidR="00201D7F">
        <w:rPr>
          <w:rFonts w:ascii="Calibri" w:hAnsi="Calibri" w:cs="Calibri"/>
          <w:b/>
          <w:color w:val="000000"/>
          <w:kern w:val="0"/>
          <w:sz w:val="24"/>
          <w:szCs w:val="24"/>
        </w:rPr>
        <w:t>bliger</w:t>
      </w:r>
      <w:proofErr w:type="gramEnd"/>
      <w:r w:rsidR="00201D7F">
        <w:rPr>
          <w:rFonts w:ascii="Calibri" w:hAnsi="Calibri" w:cs="Calibri"/>
          <w:b/>
          <w:color w:val="000000"/>
          <w:kern w:val="0"/>
          <w:sz w:val="24"/>
          <w:szCs w:val="24"/>
        </w:rPr>
        <w:t xml:space="preserve"> tous les établissements et services à respecter les recommandations de bonnes pratiques en autisme</w:t>
      </w:r>
    </w:p>
    <w:p w14:paraId="59B0108B" w14:textId="77777777" w:rsidR="00201D7F" w:rsidRDefault="00666E12" w:rsidP="00201D7F">
      <w:pPr>
        <w:widowControl/>
        <w:numPr>
          <w:ilvl w:val="0"/>
          <w:numId w:val="19"/>
        </w:numPr>
        <w:overflowPunct/>
        <w:autoSpaceDE w:val="0"/>
        <w:autoSpaceDN w:val="0"/>
        <w:jc w:val="both"/>
        <w:rPr>
          <w:rFonts w:ascii="Calibri" w:hAnsi="Calibri" w:cs="Calibri"/>
          <w:b/>
          <w:color w:val="000000"/>
          <w:kern w:val="0"/>
          <w:sz w:val="24"/>
          <w:szCs w:val="24"/>
        </w:rPr>
      </w:pPr>
      <w:proofErr w:type="gramStart"/>
      <w:r>
        <w:rPr>
          <w:rFonts w:ascii="Calibri" w:hAnsi="Calibri" w:cs="Calibri"/>
          <w:b/>
          <w:color w:val="000000"/>
          <w:kern w:val="0"/>
          <w:sz w:val="24"/>
          <w:szCs w:val="24"/>
        </w:rPr>
        <w:t>r</w:t>
      </w:r>
      <w:r w:rsidR="00201D7F">
        <w:rPr>
          <w:rFonts w:ascii="Calibri" w:hAnsi="Calibri" w:cs="Calibri"/>
          <w:b/>
          <w:color w:val="000000"/>
          <w:kern w:val="0"/>
          <w:sz w:val="24"/>
          <w:szCs w:val="24"/>
        </w:rPr>
        <w:t>evoir</w:t>
      </w:r>
      <w:proofErr w:type="gramEnd"/>
      <w:r w:rsidR="00201D7F">
        <w:rPr>
          <w:rFonts w:ascii="Calibri" w:hAnsi="Calibri" w:cs="Calibri"/>
          <w:b/>
          <w:color w:val="000000"/>
          <w:kern w:val="0"/>
          <w:sz w:val="24"/>
          <w:szCs w:val="24"/>
        </w:rPr>
        <w:t xml:space="preserve"> toutes les formations initiales et continues. Refuser que des formations non conformes soient encore financées sur fonds publics</w:t>
      </w:r>
    </w:p>
    <w:p w14:paraId="5277944A" w14:textId="7B620098" w:rsidR="00666E12" w:rsidRPr="00666E12" w:rsidRDefault="00666E12" w:rsidP="00666E12">
      <w:pPr>
        <w:widowControl/>
        <w:numPr>
          <w:ilvl w:val="0"/>
          <w:numId w:val="19"/>
        </w:numPr>
        <w:overflowPunct/>
        <w:autoSpaceDE w:val="0"/>
        <w:autoSpaceDN w:val="0"/>
        <w:jc w:val="both"/>
        <w:rPr>
          <w:rFonts w:ascii="Calibri" w:hAnsi="Calibri" w:cs="Garamond"/>
          <w:kern w:val="0"/>
          <w:sz w:val="24"/>
          <w:szCs w:val="24"/>
        </w:rPr>
      </w:pPr>
      <w:proofErr w:type="gramStart"/>
      <w:r w:rsidRPr="00666E12">
        <w:rPr>
          <w:rFonts w:ascii="Calibri" w:hAnsi="Calibri" w:cs="Garamond"/>
          <w:b/>
          <w:bCs/>
          <w:kern w:val="0"/>
          <w:sz w:val="24"/>
          <w:szCs w:val="24"/>
        </w:rPr>
        <w:t>l’utilisation</w:t>
      </w:r>
      <w:proofErr w:type="gramEnd"/>
      <w:r w:rsidRPr="00666E12">
        <w:rPr>
          <w:rFonts w:ascii="Calibri" w:hAnsi="Calibri" w:cs="Garamond"/>
          <w:b/>
          <w:bCs/>
          <w:kern w:val="0"/>
          <w:sz w:val="24"/>
          <w:szCs w:val="24"/>
        </w:rPr>
        <w:t xml:space="preserve"> autant que possible des </w:t>
      </w:r>
      <w:r>
        <w:rPr>
          <w:rFonts w:ascii="Calibri" w:hAnsi="Calibri" w:cs="Garamond"/>
          <w:b/>
          <w:bCs/>
          <w:kern w:val="0"/>
          <w:sz w:val="24"/>
          <w:szCs w:val="24"/>
        </w:rPr>
        <w:t xml:space="preserve">interventions </w:t>
      </w:r>
      <w:r w:rsidRPr="00666E12">
        <w:rPr>
          <w:rFonts w:ascii="Calibri" w:hAnsi="Calibri" w:cs="Garamond"/>
          <w:b/>
          <w:bCs/>
          <w:kern w:val="0"/>
          <w:sz w:val="24"/>
          <w:szCs w:val="24"/>
        </w:rPr>
        <w:t>éducatives</w:t>
      </w:r>
      <w:r>
        <w:rPr>
          <w:rFonts w:ascii="Calibri" w:hAnsi="Calibri" w:cs="Garamond"/>
          <w:b/>
          <w:bCs/>
          <w:kern w:val="0"/>
          <w:sz w:val="24"/>
          <w:szCs w:val="24"/>
        </w:rPr>
        <w:t xml:space="preserve"> spécifiques aux TSA pour </w:t>
      </w:r>
      <w:r w:rsidRPr="00666E12">
        <w:rPr>
          <w:rFonts w:ascii="Calibri" w:hAnsi="Calibri" w:cs="Garamond"/>
          <w:b/>
          <w:bCs/>
          <w:kern w:val="0"/>
          <w:sz w:val="24"/>
          <w:szCs w:val="24"/>
        </w:rPr>
        <w:t>diminue</w:t>
      </w:r>
      <w:r>
        <w:rPr>
          <w:rFonts w:ascii="Calibri" w:hAnsi="Calibri" w:cs="Garamond"/>
          <w:b/>
          <w:bCs/>
          <w:kern w:val="0"/>
          <w:sz w:val="24"/>
          <w:szCs w:val="24"/>
        </w:rPr>
        <w:t>r les comportement</w:t>
      </w:r>
      <w:r w:rsidR="00EF3C55">
        <w:rPr>
          <w:rFonts w:ascii="Calibri" w:hAnsi="Calibri" w:cs="Garamond"/>
          <w:b/>
          <w:bCs/>
          <w:kern w:val="0"/>
          <w:sz w:val="24"/>
          <w:szCs w:val="24"/>
        </w:rPr>
        <w:t>s-problèmes</w:t>
      </w:r>
      <w:r w:rsidRPr="00666E12">
        <w:rPr>
          <w:rFonts w:ascii="Calibri" w:hAnsi="Calibri" w:cs="Garamond"/>
          <w:b/>
          <w:bCs/>
          <w:kern w:val="0"/>
          <w:sz w:val="24"/>
          <w:szCs w:val="24"/>
        </w:rPr>
        <w:t xml:space="preserve"> ; </w:t>
      </w:r>
    </w:p>
    <w:p w14:paraId="5080C07C" w14:textId="77777777" w:rsidR="00666E12" w:rsidRPr="00666E12" w:rsidRDefault="00666E12" w:rsidP="00666E12">
      <w:pPr>
        <w:widowControl/>
        <w:numPr>
          <w:ilvl w:val="0"/>
          <w:numId w:val="19"/>
        </w:numPr>
        <w:overflowPunct/>
        <w:autoSpaceDE w:val="0"/>
        <w:autoSpaceDN w:val="0"/>
        <w:jc w:val="both"/>
        <w:rPr>
          <w:rFonts w:ascii="Calibri" w:hAnsi="Calibri" w:cs="Garamond"/>
          <w:kern w:val="0"/>
          <w:sz w:val="24"/>
          <w:szCs w:val="24"/>
        </w:rPr>
      </w:pPr>
      <w:proofErr w:type="gramStart"/>
      <w:r w:rsidRPr="00666E12">
        <w:rPr>
          <w:rFonts w:ascii="Calibri" w:hAnsi="Calibri" w:cs="Garamond"/>
          <w:b/>
          <w:bCs/>
          <w:kern w:val="0"/>
          <w:sz w:val="24"/>
          <w:szCs w:val="24"/>
        </w:rPr>
        <w:t>l’obligation</w:t>
      </w:r>
      <w:proofErr w:type="gramEnd"/>
      <w:r w:rsidRPr="00666E12">
        <w:rPr>
          <w:rFonts w:ascii="Calibri" w:hAnsi="Calibri" w:cs="Garamond"/>
          <w:b/>
          <w:bCs/>
          <w:kern w:val="0"/>
          <w:sz w:val="24"/>
          <w:szCs w:val="24"/>
        </w:rPr>
        <w:t xml:space="preserve"> pour le personnel de psychiatrie en charge d’enfants ou d’adolescents avec un TSA, d’être formé aux approches scientifiquement reconnues dans le domaine de l’autisme et de les appliquer ; </w:t>
      </w:r>
    </w:p>
    <w:p w14:paraId="76653A92" w14:textId="77777777" w:rsidR="00666E12" w:rsidRPr="00666E12" w:rsidRDefault="00666E12" w:rsidP="00666E12">
      <w:pPr>
        <w:widowControl/>
        <w:numPr>
          <w:ilvl w:val="0"/>
          <w:numId w:val="19"/>
        </w:numPr>
        <w:overflowPunct/>
        <w:autoSpaceDE w:val="0"/>
        <w:autoSpaceDN w:val="0"/>
        <w:jc w:val="both"/>
        <w:rPr>
          <w:rFonts w:ascii="Calibri" w:hAnsi="Calibri" w:cs="Garamond"/>
          <w:kern w:val="0"/>
          <w:sz w:val="24"/>
          <w:szCs w:val="24"/>
        </w:rPr>
      </w:pPr>
      <w:proofErr w:type="gramStart"/>
      <w:r w:rsidRPr="00666E12">
        <w:rPr>
          <w:rFonts w:ascii="Calibri" w:hAnsi="Calibri" w:cs="Garamond"/>
          <w:b/>
          <w:bCs/>
          <w:kern w:val="0"/>
          <w:sz w:val="24"/>
          <w:szCs w:val="24"/>
        </w:rPr>
        <w:t>la</w:t>
      </w:r>
      <w:proofErr w:type="gramEnd"/>
      <w:r w:rsidRPr="00666E12">
        <w:rPr>
          <w:rFonts w:ascii="Calibri" w:hAnsi="Calibri" w:cs="Garamond"/>
          <w:b/>
          <w:bCs/>
          <w:kern w:val="0"/>
          <w:sz w:val="24"/>
          <w:szCs w:val="24"/>
        </w:rPr>
        <w:t xml:space="preserve"> mise à disposition des familles de programmes de soutien et de formation personnalisés</w:t>
      </w:r>
      <w:r>
        <w:rPr>
          <w:rFonts w:ascii="Calibri" w:hAnsi="Calibri" w:cs="Garamond"/>
          <w:b/>
          <w:bCs/>
          <w:kern w:val="0"/>
          <w:sz w:val="24"/>
          <w:szCs w:val="24"/>
        </w:rPr>
        <w:t xml:space="preserve"> et de lieux et temps de répit</w:t>
      </w:r>
      <w:r w:rsidRPr="00666E12">
        <w:rPr>
          <w:rFonts w:ascii="Calibri" w:hAnsi="Calibri" w:cs="Garamond"/>
          <w:b/>
          <w:bCs/>
          <w:kern w:val="0"/>
          <w:sz w:val="24"/>
          <w:szCs w:val="24"/>
        </w:rPr>
        <w:t xml:space="preserve">. </w:t>
      </w:r>
    </w:p>
    <w:p w14:paraId="2484F7F7" w14:textId="77777777" w:rsidR="005805EE" w:rsidRPr="00045328" w:rsidRDefault="005805EE" w:rsidP="005805EE">
      <w:pPr>
        <w:widowControl/>
        <w:overflowPunct/>
        <w:autoSpaceDE w:val="0"/>
        <w:autoSpaceDN w:val="0"/>
        <w:rPr>
          <w:rFonts w:ascii="Calibri" w:hAnsi="Calibri" w:cs="Calibri"/>
          <w:color w:val="000000"/>
          <w:kern w:val="0"/>
          <w:sz w:val="24"/>
          <w:szCs w:val="24"/>
        </w:rPr>
      </w:pPr>
    </w:p>
    <w:p w14:paraId="1C297B33" w14:textId="77777777" w:rsidR="00476840" w:rsidRDefault="00476840" w:rsidP="00804EEF">
      <w:pPr>
        <w:widowControl/>
        <w:numPr>
          <w:ilvl w:val="0"/>
          <w:numId w:val="8"/>
        </w:numPr>
        <w:overflowPunct/>
        <w:autoSpaceDE w:val="0"/>
        <w:autoSpaceDN w:val="0"/>
        <w:spacing w:before="200" w:after="200"/>
        <w:jc w:val="both"/>
        <w:rPr>
          <w:rFonts w:ascii="Calibri" w:hAnsi="Calibri" w:cs="Calibri"/>
          <w:b/>
          <w:color w:val="000000"/>
          <w:kern w:val="0"/>
          <w:sz w:val="24"/>
          <w:szCs w:val="24"/>
        </w:rPr>
      </w:pPr>
      <w:r w:rsidRPr="00476840">
        <w:rPr>
          <w:rFonts w:ascii="Calibri" w:hAnsi="Calibri" w:cs="Calibri"/>
          <w:b/>
          <w:color w:val="000000"/>
          <w:kern w:val="0"/>
          <w:sz w:val="24"/>
          <w:szCs w:val="24"/>
        </w:rPr>
        <w:lastRenderedPageBreak/>
        <w:t>Exil en Belgique</w:t>
      </w:r>
    </w:p>
    <w:p w14:paraId="74B34DF6" w14:textId="0BA4223A" w:rsidR="00DC352B" w:rsidRDefault="00DC352B" w:rsidP="00476840">
      <w:pPr>
        <w:jc w:val="both"/>
        <w:rPr>
          <w:rFonts w:ascii="Calibri" w:hAnsi="Calibri"/>
          <w:sz w:val="24"/>
          <w:szCs w:val="24"/>
        </w:rPr>
      </w:pPr>
      <w:r>
        <w:rPr>
          <w:rFonts w:ascii="Calibri" w:hAnsi="Calibri"/>
          <w:sz w:val="24"/>
          <w:szCs w:val="24"/>
        </w:rPr>
        <w:t>Une réunion du 30 avril 2019 sur les personnes handicapées exilées en Belgique a permis de fournir des chiffres actualisés par rapport à 2015.</w:t>
      </w:r>
    </w:p>
    <w:p w14:paraId="32C1D3D4" w14:textId="77777777" w:rsidR="00C57374" w:rsidRDefault="00C57374" w:rsidP="00476840">
      <w:pPr>
        <w:jc w:val="both"/>
        <w:rPr>
          <w:rFonts w:ascii="Calibri" w:hAnsi="Calibri"/>
          <w:sz w:val="24"/>
          <w:szCs w:val="24"/>
        </w:rPr>
      </w:pPr>
    </w:p>
    <w:p w14:paraId="1878E601" w14:textId="77777777" w:rsidR="00DC352B" w:rsidRPr="00DC352B" w:rsidRDefault="00DC352B" w:rsidP="00DC352B">
      <w:pPr>
        <w:widowControl/>
        <w:overflowPunct/>
        <w:autoSpaceDE w:val="0"/>
        <w:autoSpaceDN w:val="0"/>
        <w:rPr>
          <w:rFonts w:ascii="Calibri" w:hAnsi="Calibri" w:cs="Calibri"/>
          <w:color w:val="000000"/>
          <w:kern w:val="0"/>
          <w:sz w:val="22"/>
          <w:szCs w:val="22"/>
        </w:rPr>
      </w:pPr>
      <w:r w:rsidRPr="00DC352B">
        <w:rPr>
          <w:rFonts w:ascii="Calibri" w:hAnsi="Calibri" w:cs="Calibri"/>
          <w:color w:val="000000"/>
          <w:kern w:val="0"/>
          <w:sz w:val="22"/>
          <w:szCs w:val="22"/>
        </w:rPr>
        <w:t xml:space="preserve">Concernant le champ enfant, une enquête est menée annuellement sur la scolarisation des enfants accueillis dans les établissements wallons conventionnés. Cette enquête précise le type d’enseignement spécialisé dont bénéficient ces jeunes. Chaque type comporte l’enseignement adapté aux besoins éducatifs généraux et particuliers des élèves relevant de l’enseignement spécialisé appartenant à un même groupe, besoins qui sont déterminés en fonction du handicap principal commun à ce groupe. </w:t>
      </w:r>
    </w:p>
    <w:p w14:paraId="711C7BC4" w14:textId="77777777" w:rsidR="00DC352B" w:rsidRPr="00DC352B" w:rsidRDefault="00DC352B" w:rsidP="00DC352B">
      <w:pPr>
        <w:widowControl/>
        <w:overflowPunct/>
        <w:autoSpaceDE w:val="0"/>
        <w:autoSpaceDN w:val="0"/>
        <w:rPr>
          <w:rFonts w:ascii="Calibri" w:hAnsi="Calibri" w:cs="Calibri"/>
          <w:color w:val="000000"/>
          <w:kern w:val="0"/>
          <w:sz w:val="22"/>
          <w:szCs w:val="22"/>
        </w:rPr>
      </w:pPr>
      <w:r w:rsidRPr="00DC352B">
        <w:rPr>
          <w:rFonts w:ascii="Calibri" w:hAnsi="Calibri" w:cs="Calibri"/>
          <w:color w:val="000000"/>
          <w:kern w:val="0"/>
          <w:sz w:val="22"/>
          <w:szCs w:val="22"/>
        </w:rPr>
        <w:t xml:space="preserve">Sur les 1 046 jeunes accueillis dans les établissements wallons conventionnés et qui bénéficient d’un enseignement spécialisé au 31 décembre 2017 : </w:t>
      </w:r>
    </w:p>
    <w:p w14:paraId="6CC51260" w14:textId="77777777" w:rsidR="00DC352B" w:rsidRPr="00DC352B" w:rsidRDefault="00DC352B" w:rsidP="00DC352B">
      <w:pPr>
        <w:widowControl/>
        <w:overflowPunct/>
        <w:autoSpaceDE w:val="0"/>
        <w:autoSpaceDN w:val="0"/>
        <w:rPr>
          <w:rFonts w:ascii="Calibri" w:hAnsi="Calibri" w:cs="Calibri"/>
          <w:color w:val="000000"/>
          <w:kern w:val="0"/>
          <w:sz w:val="22"/>
          <w:szCs w:val="22"/>
        </w:rPr>
      </w:pPr>
      <w:r w:rsidRPr="00DC352B">
        <w:rPr>
          <w:rFonts w:ascii="Calibri" w:hAnsi="Calibri" w:cs="Calibri"/>
          <w:color w:val="000000"/>
          <w:kern w:val="0"/>
          <w:sz w:val="22"/>
          <w:szCs w:val="22"/>
        </w:rPr>
        <w:t xml:space="preserve">49% reçoivent un enseignement de type 3 (trouble de comportement) </w:t>
      </w:r>
    </w:p>
    <w:p w14:paraId="5F5ED699" w14:textId="77777777" w:rsidR="00DC352B" w:rsidRPr="00DC352B" w:rsidRDefault="00DC352B" w:rsidP="00DC352B">
      <w:pPr>
        <w:widowControl/>
        <w:overflowPunct/>
        <w:autoSpaceDE w:val="0"/>
        <w:autoSpaceDN w:val="0"/>
        <w:rPr>
          <w:rFonts w:ascii="Calibri" w:hAnsi="Calibri" w:cs="Calibri"/>
          <w:color w:val="000000"/>
          <w:kern w:val="0"/>
          <w:sz w:val="22"/>
          <w:szCs w:val="22"/>
        </w:rPr>
      </w:pPr>
      <w:r w:rsidRPr="00DC352B">
        <w:rPr>
          <w:rFonts w:ascii="Calibri" w:hAnsi="Calibri" w:cs="Calibri"/>
          <w:color w:val="000000"/>
          <w:kern w:val="0"/>
          <w:sz w:val="22"/>
          <w:szCs w:val="22"/>
        </w:rPr>
        <w:t xml:space="preserve">37% reçoivent un enseignement de type 2 (retard mental modéré à sévère) </w:t>
      </w:r>
    </w:p>
    <w:p w14:paraId="190C0B7A" w14:textId="77777777" w:rsidR="000434BF" w:rsidRDefault="00DC352B" w:rsidP="00DC352B">
      <w:pPr>
        <w:jc w:val="both"/>
        <w:rPr>
          <w:rFonts w:ascii="Calibri" w:hAnsi="Calibri" w:cs="Calibri"/>
          <w:color w:val="000000"/>
          <w:kern w:val="0"/>
          <w:sz w:val="22"/>
          <w:szCs w:val="22"/>
        </w:rPr>
      </w:pPr>
      <w:r w:rsidRPr="00DC352B">
        <w:rPr>
          <w:rFonts w:ascii="Calibri" w:hAnsi="Calibri" w:cs="Calibri"/>
          <w:color w:val="000000"/>
          <w:kern w:val="0"/>
          <w:sz w:val="22"/>
          <w:szCs w:val="22"/>
        </w:rPr>
        <w:t xml:space="preserve">10% reçoivent un enseignement de type 1 (retard mental léger) </w:t>
      </w:r>
    </w:p>
    <w:p w14:paraId="2F6393CA" w14:textId="77777777" w:rsidR="000434BF" w:rsidRDefault="000434BF" w:rsidP="00DC352B">
      <w:pPr>
        <w:jc w:val="both"/>
        <w:rPr>
          <w:rFonts w:ascii="Calibri" w:hAnsi="Calibri" w:cs="Calibri"/>
          <w:color w:val="000000"/>
          <w:kern w:val="0"/>
          <w:sz w:val="22"/>
          <w:szCs w:val="22"/>
        </w:rPr>
      </w:pPr>
      <w:r>
        <w:rPr>
          <w:rFonts w:ascii="Calibri" w:hAnsi="Calibri" w:cs="Calibri"/>
          <w:color w:val="000000"/>
          <w:kern w:val="0"/>
          <w:sz w:val="22"/>
          <w:szCs w:val="22"/>
        </w:rPr>
        <w:t>On voit la pauvreté des diagnostics : troubles du comportement n’est pas un diagnostic.</w:t>
      </w:r>
    </w:p>
    <w:p w14:paraId="454013B1" w14:textId="77777777" w:rsidR="000434BF" w:rsidRDefault="000434BF" w:rsidP="00DC352B">
      <w:pPr>
        <w:jc w:val="both"/>
        <w:rPr>
          <w:rFonts w:ascii="Calibri" w:hAnsi="Calibri" w:cs="Calibri"/>
          <w:color w:val="000000"/>
          <w:kern w:val="0"/>
          <w:sz w:val="22"/>
          <w:szCs w:val="22"/>
        </w:rPr>
      </w:pPr>
    </w:p>
    <w:p w14:paraId="43CCD70D" w14:textId="77777777" w:rsidR="00476840" w:rsidRPr="00681648" w:rsidRDefault="00476840" w:rsidP="00476840">
      <w:pPr>
        <w:rPr>
          <w:rFonts w:ascii="Calibri" w:hAnsi="Calibri"/>
          <w:sz w:val="24"/>
          <w:szCs w:val="24"/>
        </w:rPr>
      </w:pPr>
    </w:p>
    <w:p w14:paraId="2462EDDC" w14:textId="77777777" w:rsidR="00476840" w:rsidRPr="00681648" w:rsidRDefault="00476840" w:rsidP="00476840">
      <w:pPr>
        <w:jc w:val="both"/>
        <w:rPr>
          <w:rFonts w:ascii="Calibri" w:hAnsi="Calibri"/>
          <w:sz w:val="24"/>
          <w:szCs w:val="24"/>
        </w:rPr>
      </w:pPr>
      <w:r w:rsidRPr="00681648">
        <w:rPr>
          <w:rFonts w:ascii="Calibri" w:hAnsi="Calibri"/>
          <w:sz w:val="24"/>
          <w:szCs w:val="24"/>
        </w:rPr>
        <w:t>Les élèves avec autisme peuvent être scolarisés dans tous les types d’enseignement, selon qu’ils en relèvent, notamment pour certains types en raison des comorbidités.</w:t>
      </w:r>
    </w:p>
    <w:p w14:paraId="4C9DA44B" w14:textId="77777777" w:rsidR="00476840" w:rsidRDefault="00476840" w:rsidP="00476840">
      <w:pPr>
        <w:rPr>
          <w:color w:val="FF0000"/>
          <w:sz w:val="24"/>
          <w:szCs w:val="24"/>
        </w:rPr>
      </w:pPr>
    </w:p>
    <w:p w14:paraId="56B4AE88" w14:textId="77777777" w:rsidR="00476840" w:rsidRPr="00681648" w:rsidRDefault="00476840" w:rsidP="00476840">
      <w:pPr>
        <w:rPr>
          <w:rFonts w:ascii="Calibri" w:hAnsi="Calibri"/>
          <w:sz w:val="24"/>
          <w:szCs w:val="24"/>
        </w:rPr>
      </w:pPr>
      <w:r w:rsidRPr="00681648">
        <w:rPr>
          <w:rFonts w:ascii="Calibri" w:hAnsi="Calibri"/>
          <w:sz w:val="24"/>
          <w:szCs w:val="24"/>
        </w:rPr>
        <w:t xml:space="preserve">Sur le nombre total d’élèves français, il faut distinguer plusieurs sortes d’élèves concernés : </w:t>
      </w:r>
    </w:p>
    <w:p w14:paraId="6C9876B6" w14:textId="77777777" w:rsidR="00476840" w:rsidRPr="00681648" w:rsidRDefault="00476840" w:rsidP="00476840">
      <w:pPr>
        <w:pStyle w:val="ListParagraph"/>
        <w:widowControl/>
        <w:numPr>
          <w:ilvl w:val="0"/>
          <w:numId w:val="17"/>
        </w:numPr>
        <w:overflowPunct/>
        <w:adjustRightInd/>
        <w:contextualSpacing/>
        <w:jc w:val="both"/>
        <w:rPr>
          <w:rFonts w:ascii="Calibri" w:hAnsi="Calibri"/>
          <w:sz w:val="24"/>
          <w:szCs w:val="24"/>
        </w:rPr>
      </w:pPr>
      <w:r w:rsidRPr="00681648">
        <w:rPr>
          <w:rFonts w:ascii="Calibri" w:hAnsi="Calibri"/>
          <w:sz w:val="24"/>
          <w:szCs w:val="24"/>
        </w:rPr>
        <w:t>Les élèves transfrontaliers qui sont seulement scolarisés et effectuent quotidiennement l’aller-retour entre l’école et le domicile, souvent par taxi</w:t>
      </w:r>
    </w:p>
    <w:p w14:paraId="300F261E" w14:textId="77777777" w:rsidR="00476840" w:rsidRPr="00681648" w:rsidRDefault="00476840" w:rsidP="00476840">
      <w:pPr>
        <w:pStyle w:val="ListParagraph"/>
        <w:widowControl/>
        <w:numPr>
          <w:ilvl w:val="0"/>
          <w:numId w:val="17"/>
        </w:numPr>
        <w:overflowPunct/>
        <w:adjustRightInd/>
        <w:contextualSpacing/>
        <w:rPr>
          <w:rFonts w:ascii="Calibri" w:hAnsi="Calibri"/>
          <w:sz w:val="24"/>
          <w:szCs w:val="24"/>
        </w:rPr>
      </w:pPr>
      <w:r w:rsidRPr="00681648">
        <w:rPr>
          <w:rFonts w:ascii="Calibri" w:hAnsi="Calibri"/>
          <w:sz w:val="24"/>
          <w:szCs w:val="24"/>
        </w:rPr>
        <w:t>Les élèves hébergés dans des internats de WBE (Wallonie-Bruxelles-Enseignement)</w:t>
      </w:r>
    </w:p>
    <w:p w14:paraId="50362C6E" w14:textId="77777777" w:rsidR="00476840" w:rsidRPr="00681648" w:rsidRDefault="00476840" w:rsidP="00476840">
      <w:pPr>
        <w:pStyle w:val="ListParagraph"/>
        <w:widowControl/>
        <w:numPr>
          <w:ilvl w:val="0"/>
          <w:numId w:val="17"/>
        </w:numPr>
        <w:overflowPunct/>
        <w:adjustRightInd/>
        <w:contextualSpacing/>
        <w:rPr>
          <w:rFonts w:ascii="Calibri" w:hAnsi="Calibri"/>
          <w:sz w:val="24"/>
          <w:szCs w:val="24"/>
        </w:rPr>
      </w:pPr>
      <w:r w:rsidRPr="00681648">
        <w:rPr>
          <w:rFonts w:ascii="Calibri" w:hAnsi="Calibri"/>
          <w:sz w:val="24"/>
          <w:szCs w:val="24"/>
        </w:rPr>
        <w:t>Les élèves hébergés dans des structures avec APC (Autorisation de Prise en Charge) délivrée par l’AWIPH (Agence wallonne pour l’intégration des personnes handicapées).</w:t>
      </w:r>
    </w:p>
    <w:p w14:paraId="49536881" w14:textId="77777777" w:rsidR="00476840" w:rsidRPr="00476840" w:rsidRDefault="00476840" w:rsidP="00476840">
      <w:pPr>
        <w:widowControl/>
        <w:overflowPunct/>
        <w:autoSpaceDE w:val="0"/>
        <w:autoSpaceDN w:val="0"/>
        <w:spacing w:before="200" w:after="200"/>
        <w:jc w:val="both"/>
        <w:rPr>
          <w:rFonts w:ascii="Calibri" w:hAnsi="Calibri" w:cs="Calibri"/>
          <w:b/>
          <w:color w:val="000000"/>
          <w:kern w:val="0"/>
          <w:sz w:val="24"/>
          <w:szCs w:val="24"/>
        </w:rPr>
      </w:pPr>
      <w:r w:rsidRPr="00476840">
        <w:rPr>
          <w:rFonts w:ascii="Calibri" w:hAnsi="Calibri" w:cs="Calibri"/>
          <w:b/>
          <w:color w:val="000000"/>
          <w:kern w:val="0"/>
          <w:sz w:val="24"/>
          <w:szCs w:val="24"/>
        </w:rPr>
        <w:t>Cet exil a été pointé par le Commissaire Européen aux Droits de l’Homme</w:t>
      </w:r>
      <w:r>
        <w:rPr>
          <w:rFonts w:ascii="Calibri" w:hAnsi="Calibri" w:cs="Calibri"/>
          <w:b/>
          <w:color w:val="000000"/>
          <w:kern w:val="0"/>
          <w:sz w:val="24"/>
          <w:szCs w:val="24"/>
        </w:rPr>
        <w:t>.</w:t>
      </w:r>
    </w:p>
    <w:p w14:paraId="1FDCEFF6" w14:textId="77777777" w:rsidR="00CE0C33" w:rsidRPr="00133862" w:rsidRDefault="00CE0C33" w:rsidP="00133862">
      <w:pPr>
        <w:widowControl/>
        <w:overflowPunct/>
        <w:autoSpaceDE w:val="0"/>
        <w:autoSpaceDN w:val="0"/>
        <w:spacing w:before="200" w:after="200"/>
        <w:jc w:val="both"/>
        <w:rPr>
          <w:rFonts w:ascii="Calibri" w:hAnsi="Calibri" w:cs="Calibri"/>
          <w:color w:val="000000"/>
          <w:kern w:val="0"/>
        </w:rPr>
      </w:pPr>
      <w:r w:rsidRPr="00CE0C33">
        <w:rPr>
          <w:rFonts w:ascii="Calibri" w:hAnsi="Calibri" w:cs="Calibri"/>
          <w:color w:val="000000"/>
          <w:kern w:val="0"/>
        </w:rPr>
        <w:t>228. Le Commissaire constate que les insuffisances du système de prise en charge des personnes handicapées en France ont notamment pour conséquence le déplacement d’un nombre non négligeable de personnes handicapées vers la Belgique</w:t>
      </w:r>
      <w:r w:rsidRPr="00CE0C33">
        <w:rPr>
          <w:rFonts w:ascii="Calibri" w:hAnsi="Calibri" w:cs="Calibri"/>
          <w:color w:val="000000"/>
          <w:kern w:val="0"/>
          <w:position w:val="8"/>
          <w:sz w:val="13"/>
          <w:szCs w:val="13"/>
          <w:vertAlign w:val="superscript"/>
        </w:rPr>
        <w:t>140</w:t>
      </w:r>
      <w:r w:rsidRPr="00CE0C33">
        <w:rPr>
          <w:rFonts w:ascii="Calibri" w:hAnsi="Calibri" w:cs="Calibri"/>
          <w:color w:val="000000"/>
          <w:kern w:val="0"/>
        </w:rPr>
        <w:t>. Au printemps 2014, la presse a révélé que plusieurs milliers de personnes handicapées françaises seraient placées dans des institutions belges, parfois dans des conditions indignes, du fait de l’incapacité des autorités françaises de leur proposer des réponses individualisées et adaptées</w:t>
      </w:r>
      <w:r w:rsidRPr="00CE0C33">
        <w:rPr>
          <w:rFonts w:ascii="Calibri" w:hAnsi="Calibri" w:cs="Calibri"/>
          <w:color w:val="000000"/>
          <w:kern w:val="0"/>
          <w:position w:val="8"/>
          <w:sz w:val="13"/>
          <w:szCs w:val="13"/>
          <w:vertAlign w:val="superscript"/>
        </w:rPr>
        <w:t>141</w:t>
      </w:r>
      <w:r w:rsidRPr="00CE0C33">
        <w:rPr>
          <w:rFonts w:ascii="Calibri" w:hAnsi="Calibri" w:cs="Calibri"/>
          <w:color w:val="000000"/>
          <w:kern w:val="0"/>
        </w:rPr>
        <w:t xml:space="preserve">. </w:t>
      </w:r>
    </w:p>
    <w:p w14:paraId="79EE74B3" w14:textId="77777777" w:rsidR="00621A0D" w:rsidRDefault="00621A0D" w:rsidP="00621A0D">
      <w:pPr>
        <w:pStyle w:val="NormalWeb"/>
        <w:spacing w:before="0" w:beforeAutospacing="0" w:after="0" w:afterAutospacing="0" w:line="240" w:lineRule="atLeast"/>
        <w:ind w:left="1080"/>
        <w:rPr>
          <w:rFonts w:ascii="Garamond" w:hAnsi="Garamond" w:cs="Garamond"/>
          <w:color w:val="000000"/>
          <w:sz w:val="23"/>
          <w:szCs w:val="23"/>
        </w:rPr>
      </w:pPr>
    </w:p>
    <w:p w14:paraId="4BFFEA0B" w14:textId="77777777" w:rsidR="00666E12" w:rsidRPr="001B6748" w:rsidRDefault="00666E12" w:rsidP="00804EEF">
      <w:pPr>
        <w:widowControl/>
        <w:numPr>
          <w:ilvl w:val="0"/>
          <w:numId w:val="8"/>
        </w:numPr>
        <w:overflowPunct/>
        <w:autoSpaceDE w:val="0"/>
        <w:autoSpaceDN w:val="0"/>
        <w:jc w:val="both"/>
        <w:rPr>
          <w:rFonts w:ascii="Calibri" w:hAnsi="Calibri" w:cs="Garamond"/>
          <w:b/>
          <w:kern w:val="0"/>
          <w:sz w:val="24"/>
          <w:szCs w:val="24"/>
        </w:rPr>
      </w:pPr>
      <w:r w:rsidRPr="001B6748">
        <w:rPr>
          <w:rFonts w:ascii="Calibri" w:hAnsi="Calibri" w:cs="Garamond"/>
          <w:b/>
          <w:kern w:val="0"/>
          <w:sz w:val="24"/>
          <w:szCs w:val="24"/>
        </w:rPr>
        <w:t>Signalements abusifs à l’aide sociale à l’enfance</w:t>
      </w:r>
    </w:p>
    <w:p w14:paraId="33C27AF1" w14:textId="77777777" w:rsidR="001B6748" w:rsidRPr="001B6748" w:rsidRDefault="001B6748" w:rsidP="001B6748">
      <w:pPr>
        <w:widowControl/>
        <w:overflowPunct/>
        <w:autoSpaceDE w:val="0"/>
        <w:autoSpaceDN w:val="0"/>
        <w:ind w:left="1080"/>
        <w:jc w:val="both"/>
        <w:rPr>
          <w:rFonts w:ascii="Calibri" w:hAnsi="Calibri" w:cs="Garamond"/>
          <w:b/>
          <w:kern w:val="0"/>
          <w:sz w:val="24"/>
          <w:szCs w:val="24"/>
        </w:rPr>
      </w:pPr>
    </w:p>
    <w:p w14:paraId="1ED90656" w14:textId="77777777" w:rsidR="00BC5362" w:rsidRDefault="00666E12" w:rsidP="001B6748">
      <w:pPr>
        <w:widowControl/>
        <w:overflowPunct/>
        <w:autoSpaceDE w:val="0"/>
        <w:autoSpaceDN w:val="0"/>
        <w:jc w:val="both"/>
        <w:rPr>
          <w:rFonts w:ascii="Calibri" w:hAnsi="Calibri" w:cs="Garamond"/>
          <w:kern w:val="0"/>
          <w:sz w:val="24"/>
          <w:szCs w:val="24"/>
        </w:rPr>
      </w:pPr>
      <w:r w:rsidRPr="00666E12">
        <w:rPr>
          <w:rFonts w:ascii="Calibri" w:hAnsi="Calibri" w:cs="Garamond"/>
          <w:kern w:val="0"/>
          <w:sz w:val="24"/>
          <w:szCs w:val="24"/>
        </w:rPr>
        <w:t xml:space="preserve">Un problème majeur se pose lorsque les autorités prenant la décision du placement de l’enfant hors de sa famille </w:t>
      </w:r>
      <w:r>
        <w:rPr>
          <w:rFonts w:ascii="Calibri" w:hAnsi="Calibri" w:cs="Garamond"/>
          <w:kern w:val="0"/>
          <w:sz w:val="24"/>
          <w:szCs w:val="24"/>
        </w:rPr>
        <w:t xml:space="preserve">en se fondant </w:t>
      </w:r>
      <w:r w:rsidRPr="00666E12">
        <w:rPr>
          <w:rFonts w:ascii="Calibri" w:hAnsi="Calibri" w:cs="Garamond"/>
          <w:kern w:val="0"/>
          <w:sz w:val="24"/>
          <w:szCs w:val="24"/>
        </w:rPr>
        <w:t xml:space="preserve">sur des expertises formulées par des médecins </w:t>
      </w:r>
      <w:r>
        <w:rPr>
          <w:rFonts w:ascii="Calibri" w:hAnsi="Calibri" w:cs="Garamond"/>
          <w:kern w:val="0"/>
          <w:sz w:val="24"/>
          <w:szCs w:val="24"/>
        </w:rPr>
        <w:t xml:space="preserve">avec </w:t>
      </w:r>
      <w:r w:rsidRPr="00666E12">
        <w:rPr>
          <w:rFonts w:ascii="Calibri" w:hAnsi="Calibri" w:cs="Garamond"/>
          <w:kern w:val="0"/>
          <w:sz w:val="24"/>
          <w:szCs w:val="24"/>
        </w:rPr>
        <w:t>une vision encore fortement influencée par la psychanalyse</w:t>
      </w:r>
      <w:r w:rsidR="001B6748">
        <w:rPr>
          <w:rFonts w:ascii="Calibri" w:hAnsi="Calibri" w:cs="Garamond"/>
          <w:kern w:val="0"/>
          <w:sz w:val="24"/>
          <w:szCs w:val="24"/>
        </w:rPr>
        <w:t xml:space="preserve"> </w:t>
      </w:r>
      <w:r w:rsidRPr="00666E12">
        <w:rPr>
          <w:rFonts w:ascii="Calibri" w:hAnsi="Calibri" w:cs="Garamond"/>
          <w:kern w:val="0"/>
          <w:sz w:val="24"/>
          <w:szCs w:val="24"/>
        </w:rPr>
        <w:t>dont la tendance est de considérer la famille comme responsable des comportements de leur enfant. Une mauvaise compréhension de l’autisme peut vite déboucher sur une mauvaise interprétation des comportements de l’enfant et aboutir à tort à une séparation du milieu familial</w:t>
      </w:r>
      <w:r w:rsidR="001B6748">
        <w:rPr>
          <w:rFonts w:ascii="Calibri" w:hAnsi="Calibri" w:cs="Garamond"/>
          <w:kern w:val="0"/>
          <w:sz w:val="24"/>
          <w:szCs w:val="24"/>
        </w:rPr>
        <w:t>, ou à des investigations intrusives de nature administrative, éducative ou judiciaire</w:t>
      </w:r>
      <w:r w:rsidRPr="00666E12">
        <w:rPr>
          <w:rFonts w:ascii="Calibri" w:hAnsi="Calibri" w:cs="Garamond"/>
          <w:kern w:val="0"/>
          <w:sz w:val="24"/>
          <w:szCs w:val="24"/>
        </w:rPr>
        <w:t>.</w:t>
      </w:r>
    </w:p>
    <w:p w14:paraId="46F34C50" w14:textId="61AB76AC" w:rsidR="00666E12" w:rsidRDefault="00BC5362" w:rsidP="001B6748">
      <w:pPr>
        <w:widowControl/>
        <w:overflowPunct/>
        <w:autoSpaceDE w:val="0"/>
        <w:autoSpaceDN w:val="0"/>
        <w:jc w:val="both"/>
        <w:rPr>
          <w:rFonts w:ascii="Calibri" w:hAnsi="Calibri" w:cs="Garamond"/>
          <w:kern w:val="0"/>
          <w:sz w:val="24"/>
          <w:szCs w:val="24"/>
        </w:rPr>
      </w:pPr>
      <w:r>
        <w:rPr>
          <w:rFonts w:ascii="Calibri" w:hAnsi="Calibri" w:cs="Garamond"/>
          <w:kern w:val="0"/>
          <w:sz w:val="24"/>
          <w:szCs w:val="24"/>
        </w:rPr>
        <w:lastRenderedPageBreak/>
        <w:t>Une avocate spécialisée gère 40 à 50 dossiers de signalement abusif par an, de familles concernées par l’autisme. Un quart des dossiers de notre service de protection juridique relève d’informations préoccupantes et de signalements abusifs.</w:t>
      </w:r>
      <w:r w:rsidR="00666E12" w:rsidRPr="00666E12">
        <w:rPr>
          <w:rFonts w:ascii="Calibri" w:hAnsi="Calibri" w:cs="Garamond"/>
          <w:kern w:val="0"/>
          <w:sz w:val="24"/>
          <w:szCs w:val="24"/>
        </w:rPr>
        <w:t xml:space="preserve"> </w:t>
      </w:r>
    </w:p>
    <w:p w14:paraId="09F49A93" w14:textId="07DAB712" w:rsidR="00B62B04" w:rsidRDefault="00B62B04" w:rsidP="001B6748">
      <w:pPr>
        <w:widowControl/>
        <w:overflowPunct/>
        <w:autoSpaceDE w:val="0"/>
        <w:autoSpaceDN w:val="0"/>
        <w:jc w:val="both"/>
        <w:rPr>
          <w:rFonts w:ascii="Calibri" w:hAnsi="Calibri" w:cs="Garamond"/>
          <w:kern w:val="0"/>
          <w:sz w:val="24"/>
          <w:szCs w:val="24"/>
        </w:rPr>
      </w:pPr>
    </w:p>
    <w:p w14:paraId="6CADF3D2" w14:textId="5166CC0A" w:rsidR="00B62B04" w:rsidRDefault="00B62B04" w:rsidP="001B6748">
      <w:pPr>
        <w:widowControl/>
        <w:overflowPunct/>
        <w:autoSpaceDE w:val="0"/>
        <w:autoSpaceDN w:val="0"/>
        <w:jc w:val="both"/>
        <w:rPr>
          <w:rFonts w:ascii="Calibri" w:hAnsi="Calibri" w:cs="Garamond"/>
          <w:kern w:val="0"/>
          <w:sz w:val="24"/>
          <w:szCs w:val="24"/>
        </w:rPr>
      </w:pPr>
      <w:r>
        <w:rPr>
          <w:rFonts w:ascii="Calibri" w:hAnsi="Calibri" w:cs="Garamond"/>
          <w:kern w:val="0"/>
          <w:sz w:val="24"/>
          <w:szCs w:val="24"/>
        </w:rPr>
        <w:t>Autisme France a fait en 2016 un rapport Aide Sociale à l’Enfance et autisme, envoyé au Défenseur des Droits : la version publique du rapport a dû éliminer les témoignages des familles, terrorisées à l’idée que leurs mots, même anonymisés, donnent lieu à des rétorsions des services sociaux.</w:t>
      </w:r>
    </w:p>
    <w:p w14:paraId="6FAE73E5" w14:textId="12A11759" w:rsidR="00B62B04" w:rsidRDefault="00B62B04" w:rsidP="001B6748">
      <w:pPr>
        <w:widowControl/>
        <w:overflowPunct/>
        <w:autoSpaceDE w:val="0"/>
        <w:autoSpaceDN w:val="0"/>
        <w:jc w:val="both"/>
        <w:rPr>
          <w:rFonts w:ascii="Calibri" w:hAnsi="Calibri" w:cs="Garamond"/>
          <w:kern w:val="0"/>
          <w:sz w:val="24"/>
          <w:szCs w:val="24"/>
        </w:rPr>
      </w:pPr>
    </w:p>
    <w:p w14:paraId="49096E40" w14:textId="0BE11D3A" w:rsidR="00B62B04" w:rsidRDefault="004D086C" w:rsidP="001B6748">
      <w:pPr>
        <w:widowControl/>
        <w:overflowPunct/>
        <w:autoSpaceDE w:val="0"/>
        <w:autoSpaceDN w:val="0"/>
        <w:jc w:val="both"/>
        <w:rPr>
          <w:rStyle w:val="Hyperlink"/>
          <w:rFonts w:ascii="Calibri" w:hAnsi="Calibri" w:cs="Garamond"/>
          <w:kern w:val="0"/>
          <w:sz w:val="24"/>
          <w:szCs w:val="24"/>
        </w:rPr>
      </w:pPr>
      <w:hyperlink r:id="rId38" w:history="1">
        <w:r w:rsidR="00B62B04" w:rsidRPr="00B16FDC">
          <w:rPr>
            <w:rStyle w:val="Hyperlink"/>
            <w:rFonts w:ascii="Calibri" w:hAnsi="Calibri" w:cs="Garamond"/>
            <w:kern w:val="0"/>
            <w:sz w:val="24"/>
            <w:szCs w:val="24"/>
          </w:rPr>
          <w:t>http://www.autisme-france.fr/offres/doc_inline_src/577/Rapport%2Bsur%2Bles%2Bdysfonctionnements%2Bde%2Bl5C27Aide%2BSociale%2BE0%2Bl5C27Enfance%2BAutisme%2BFrance%2B2%2Bversion%2Bpublique.pdf</w:t>
        </w:r>
      </w:hyperlink>
    </w:p>
    <w:p w14:paraId="562ADEDC" w14:textId="45B47EE1" w:rsidR="00757933" w:rsidRDefault="00757933" w:rsidP="001B6748">
      <w:pPr>
        <w:widowControl/>
        <w:overflowPunct/>
        <w:autoSpaceDE w:val="0"/>
        <w:autoSpaceDN w:val="0"/>
        <w:jc w:val="both"/>
        <w:rPr>
          <w:rStyle w:val="Hyperlink"/>
          <w:rFonts w:ascii="Calibri" w:hAnsi="Calibri" w:cs="Garamond"/>
          <w:kern w:val="0"/>
          <w:sz w:val="24"/>
          <w:szCs w:val="24"/>
        </w:rPr>
      </w:pPr>
    </w:p>
    <w:p w14:paraId="3874593A" w14:textId="307D4DA7" w:rsidR="00757933" w:rsidRDefault="00757933" w:rsidP="001B6748">
      <w:pPr>
        <w:widowControl/>
        <w:overflowPunct/>
        <w:autoSpaceDE w:val="0"/>
        <w:autoSpaceDN w:val="0"/>
        <w:jc w:val="both"/>
        <w:rPr>
          <w:rStyle w:val="Hyperlink"/>
          <w:rFonts w:ascii="Calibri" w:hAnsi="Calibri" w:cs="Garamond"/>
          <w:color w:val="auto"/>
          <w:kern w:val="0"/>
          <w:sz w:val="24"/>
          <w:szCs w:val="24"/>
          <w:u w:val="none"/>
        </w:rPr>
      </w:pPr>
      <w:r w:rsidRPr="00757933">
        <w:rPr>
          <w:rStyle w:val="Hyperlink"/>
          <w:rFonts w:ascii="Calibri" w:hAnsi="Calibri" w:cs="Garamond"/>
          <w:color w:val="auto"/>
          <w:kern w:val="0"/>
          <w:sz w:val="24"/>
          <w:szCs w:val="24"/>
          <w:u w:val="none"/>
        </w:rPr>
        <w:t xml:space="preserve">La loi </w:t>
      </w:r>
      <w:r>
        <w:rPr>
          <w:rStyle w:val="Hyperlink"/>
          <w:rFonts w:ascii="Calibri" w:hAnsi="Calibri" w:cs="Garamond"/>
          <w:color w:val="auto"/>
          <w:kern w:val="0"/>
          <w:sz w:val="24"/>
          <w:szCs w:val="24"/>
          <w:u w:val="none"/>
        </w:rPr>
        <w:t>du 7 février 2022 sur la protection des enfants n’a que peu amélioré la situation. Les enfants ne peuvent avoir un avocat que si le juge le permet.</w:t>
      </w:r>
    </w:p>
    <w:p w14:paraId="5218CC78" w14:textId="30A72A1D" w:rsidR="00757933" w:rsidRDefault="00757933" w:rsidP="001B6748">
      <w:pPr>
        <w:widowControl/>
        <w:overflowPunct/>
        <w:autoSpaceDE w:val="0"/>
        <w:autoSpaceDN w:val="0"/>
        <w:jc w:val="both"/>
        <w:rPr>
          <w:rStyle w:val="Hyperlink"/>
          <w:rFonts w:ascii="Calibri" w:hAnsi="Calibri" w:cs="Garamond"/>
          <w:color w:val="auto"/>
          <w:kern w:val="0"/>
          <w:sz w:val="24"/>
          <w:szCs w:val="24"/>
          <w:u w:val="none"/>
        </w:rPr>
      </w:pPr>
      <w:r>
        <w:rPr>
          <w:rStyle w:val="Hyperlink"/>
          <w:rFonts w:ascii="Calibri" w:hAnsi="Calibri" w:cs="Garamond"/>
          <w:color w:val="auto"/>
          <w:kern w:val="0"/>
          <w:sz w:val="24"/>
          <w:szCs w:val="24"/>
          <w:u w:val="none"/>
        </w:rPr>
        <w:t>La maltraitance a été introduite dans cette loi mais les décrets d’application ne sont pas sortis.</w:t>
      </w:r>
    </w:p>
    <w:p w14:paraId="18076D8F" w14:textId="7626CBB1" w:rsidR="00757933" w:rsidRPr="00757933" w:rsidRDefault="00757933" w:rsidP="001B6748">
      <w:pPr>
        <w:widowControl/>
        <w:overflowPunct/>
        <w:autoSpaceDE w:val="0"/>
        <w:autoSpaceDN w:val="0"/>
        <w:jc w:val="both"/>
        <w:rPr>
          <w:rFonts w:ascii="Calibri" w:hAnsi="Calibri" w:cs="Garamond"/>
          <w:kern w:val="0"/>
          <w:sz w:val="24"/>
          <w:szCs w:val="24"/>
        </w:rPr>
      </w:pPr>
      <w:r>
        <w:rPr>
          <w:rStyle w:val="Hyperlink"/>
          <w:rFonts w:ascii="Calibri" w:hAnsi="Calibri" w:cs="Garamond"/>
          <w:color w:val="auto"/>
          <w:kern w:val="0"/>
          <w:sz w:val="24"/>
          <w:szCs w:val="24"/>
          <w:u w:val="none"/>
        </w:rPr>
        <w:t xml:space="preserve">Un référentiel de la Haute Autorité de Santé y figure, pour le signalement des informations préoccupantes, mais à l’évidence, </w:t>
      </w:r>
      <w:proofErr w:type="gramStart"/>
      <w:r>
        <w:rPr>
          <w:rStyle w:val="Hyperlink"/>
          <w:rFonts w:ascii="Calibri" w:hAnsi="Calibri" w:cs="Garamond"/>
          <w:color w:val="auto"/>
          <w:kern w:val="0"/>
          <w:sz w:val="24"/>
          <w:szCs w:val="24"/>
          <w:u w:val="none"/>
        </w:rPr>
        <w:t>aucune changement</w:t>
      </w:r>
      <w:proofErr w:type="gramEnd"/>
      <w:r>
        <w:rPr>
          <w:rStyle w:val="Hyperlink"/>
          <w:rFonts w:ascii="Calibri" w:hAnsi="Calibri" w:cs="Garamond"/>
          <w:color w:val="auto"/>
          <w:kern w:val="0"/>
          <w:sz w:val="24"/>
          <w:szCs w:val="24"/>
          <w:u w:val="none"/>
        </w:rPr>
        <w:t xml:space="preserve"> sur le terrain.</w:t>
      </w:r>
    </w:p>
    <w:p w14:paraId="171D3ADB" w14:textId="77777777" w:rsidR="00B62B04" w:rsidRDefault="00B62B04" w:rsidP="001B6748">
      <w:pPr>
        <w:widowControl/>
        <w:overflowPunct/>
        <w:autoSpaceDE w:val="0"/>
        <w:autoSpaceDN w:val="0"/>
        <w:jc w:val="both"/>
        <w:rPr>
          <w:rFonts w:ascii="Calibri" w:hAnsi="Calibri" w:cs="Garamond"/>
          <w:kern w:val="0"/>
          <w:sz w:val="24"/>
          <w:szCs w:val="24"/>
        </w:rPr>
      </w:pPr>
    </w:p>
    <w:p w14:paraId="6E0C554F" w14:textId="4B373C4A" w:rsidR="00B62B04" w:rsidRDefault="004D086C" w:rsidP="001B6748">
      <w:pPr>
        <w:widowControl/>
        <w:overflowPunct/>
        <w:autoSpaceDE w:val="0"/>
        <w:autoSpaceDN w:val="0"/>
        <w:jc w:val="both"/>
      </w:pPr>
      <w:hyperlink r:id="rId39" w:history="1">
        <w:r w:rsidR="00B62B04">
          <w:rPr>
            <w:rStyle w:val="Hyperlink"/>
          </w:rPr>
          <w:t>http://www.autisme-france.fr/offres/doc_inline_src/577/CommuniquE9%2Bplacements%2Babusifs%2Benfants%2Bautistes.pdf</w:t>
        </w:r>
      </w:hyperlink>
    </w:p>
    <w:p w14:paraId="2110CB1C" w14:textId="1C4CBE0D" w:rsidR="00B62B04" w:rsidRDefault="00B62B04" w:rsidP="001B6748">
      <w:pPr>
        <w:widowControl/>
        <w:overflowPunct/>
        <w:autoSpaceDE w:val="0"/>
        <w:autoSpaceDN w:val="0"/>
        <w:jc w:val="both"/>
      </w:pPr>
    </w:p>
    <w:p w14:paraId="4723BA23" w14:textId="309C6B0B" w:rsidR="00B62B04" w:rsidRDefault="004D086C" w:rsidP="001B6748">
      <w:pPr>
        <w:widowControl/>
        <w:overflowPunct/>
        <w:autoSpaceDE w:val="0"/>
        <w:autoSpaceDN w:val="0"/>
        <w:jc w:val="both"/>
        <w:rPr>
          <w:rFonts w:ascii="Calibri" w:hAnsi="Calibri" w:cs="Garamond"/>
          <w:kern w:val="0"/>
          <w:sz w:val="24"/>
          <w:szCs w:val="24"/>
        </w:rPr>
      </w:pPr>
      <w:hyperlink r:id="rId40" w:history="1">
        <w:r w:rsidR="00B62B04" w:rsidRPr="00B16FDC">
          <w:rPr>
            <w:rStyle w:val="Hyperlink"/>
            <w:rFonts w:ascii="Calibri" w:hAnsi="Calibri" w:cs="Garamond"/>
            <w:kern w:val="0"/>
            <w:sz w:val="24"/>
            <w:szCs w:val="24"/>
          </w:rPr>
          <w:t>https://www.la-croix.com/Journal/Aide-sociale-lenfance-douloureuse-affaire-dautisme-2017-08-10-1100868755</w:t>
        </w:r>
      </w:hyperlink>
    </w:p>
    <w:p w14:paraId="03CE70D2" w14:textId="0E68B68A" w:rsidR="00B62B04" w:rsidRDefault="004D086C" w:rsidP="001B6748">
      <w:pPr>
        <w:widowControl/>
        <w:overflowPunct/>
        <w:autoSpaceDE w:val="0"/>
        <w:autoSpaceDN w:val="0"/>
        <w:jc w:val="both"/>
        <w:rPr>
          <w:rFonts w:ascii="Calibri" w:hAnsi="Calibri" w:cs="Garamond"/>
          <w:kern w:val="0"/>
          <w:sz w:val="24"/>
          <w:szCs w:val="24"/>
        </w:rPr>
      </w:pPr>
      <w:hyperlink r:id="rId41" w:history="1">
        <w:r w:rsidR="00B62B04" w:rsidRPr="00B16FDC">
          <w:rPr>
            <w:rStyle w:val="Hyperlink"/>
            <w:rFonts w:ascii="Calibri" w:hAnsi="Calibri" w:cs="Garamond"/>
            <w:kern w:val="0"/>
            <w:sz w:val="24"/>
            <w:szCs w:val="24"/>
          </w:rPr>
          <w:t>https://adikia.fr/2019/04/autisme-les-pratiques-inavouables-de-laide-sociale-lenfance/</w:t>
        </w:r>
      </w:hyperlink>
    </w:p>
    <w:p w14:paraId="207F80CF" w14:textId="622F7C16" w:rsidR="00B62B04" w:rsidRDefault="00B62B04" w:rsidP="001B6748">
      <w:pPr>
        <w:widowControl/>
        <w:overflowPunct/>
        <w:autoSpaceDE w:val="0"/>
        <w:autoSpaceDN w:val="0"/>
        <w:jc w:val="both"/>
        <w:rPr>
          <w:rFonts w:ascii="Calibri" w:hAnsi="Calibri" w:cs="Garamond"/>
          <w:kern w:val="0"/>
          <w:sz w:val="24"/>
          <w:szCs w:val="24"/>
        </w:rPr>
      </w:pPr>
    </w:p>
    <w:p w14:paraId="52B83B6C" w14:textId="7EDD53B4" w:rsidR="00B62B04" w:rsidRDefault="00B62B04" w:rsidP="001B6748">
      <w:pPr>
        <w:widowControl/>
        <w:overflowPunct/>
        <w:autoSpaceDE w:val="0"/>
        <w:autoSpaceDN w:val="0"/>
        <w:jc w:val="both"/>
        <w:rPr>
          <w:rFonts w:ascii="Calibri" w:hAnsi="Calibri" w:cs="Garamond"/>
          <w:kern w:val="0"/>
          <w:sz w:val="24"/>
          <w:szCs w:val="24"/>
        </w:rPr>
      </w:pPr>
      <w:r>
        <w:rPr>
          <w:rFonts w:ascii="Calibri" w:hAnsi="Calibri" w:cs="Garamond"/>
          <w:kern w:val="0"/>
          <w:sz w:val="24"/>
          <w:szCs w:val="24"/>
        </w:rPr>
        <w:t xml:space="preserve">Une mission parlementaire </w:t>
      </w:r>
      <w:r w:rsidR="00757933">
        <w:rPr>
          <w:rFonts w:ascii="Calibri" w:hAnsi="Calibri" w:cs="Garamond"/>
          <w:kern w:val="0"/>
          <w:sz w:val="24"/>
          <w:szCs w:val="24"/>
        </w:rPr>
        <w:t>a eu lieu en 2019</w:t>
      </w:r>
      <w:r>
        <w:rPr>
          <w:rFonts w:ascii="Calibri" w:hAnsi="Calibri" w:cs="Garamond"/>
          <w:kern w:val="0"/>
          <w:sz w:val="24"/>
          <w:szCs w:val="24"/>
        </w:rPr>
        <w:t> :</w:t>
      </w:r>
    </w:p>
    <w:p w14:paraId="345906DA" w14:textId="5F8AC746" w:rsidR="00B62B04" w:rsidRDefault="004D086C" w:rsidP="001B6748">
      <w:pPr>
        <w:widowControl/>
        <w:overflowPunct/>
        <w:autoSpaceDE w:val="0"/>
        <w:autoSpaceDN w:val="0"/>
        <w:jc w:val="both"/>
      </w:pPr>
      <w:hyperlink r:id="rId42" w:history="1">
        <w:r w:rsidR="00B62B04">
          <w:rPr>
            <w:rStyle w:val="Hyperlink"/>
          </w:rPr>
          <w:t>http://www.assemblee-nationale.fr/dyn/15/comptes-rendus/miaidenf/l15miaidenf1819024_compte-rendu</w:t>
        </w:r>
      </w:hyperlink>
    </w:p>
    <w:p w14:paraId="6A0BC0EA" w14:textId="5FF4ADD8" w:rsidR="00A714E9" w:rsidRDefault="00A714E9" w:rsidP="001B6748">
      <w:pPr>
        <w:widowControl/>
        <w:overflowPunct/>
        <w:autoSpaceDE w:val="0"/>
        <w:autoSpaceDN w:val="0"/>
        <w:jc w:val="both"/>
      </w:pPr>
    </w:p>
    <w:p w14:paraId="48BE1355" w14:textId="6D2D08E0" w:rsidR="00A714E9" w:rsidRDefault="00A714E9" w:rsidP="001B6748">
      <w:pPr>
        <w:widowControl/>
        <w:overflowPunct/>
        <w:autoSpaceDE w:val="0"/>
        <w:autoSpaceDN w:val="0"/>
        <w:jc w:val="both"/>
        <w:rPr>
          <w:rFonts w:asciiTheme="minorHAnsi" w:hAnsiTheme="minorHAnsi"/>
          <w:sz w:val="24"/>
          <w:szCs w:val="24"/>
        </w:rPr>
      </w:pPr>
      <w:r w:rsidRPr="00A714E9">
        <w:rPr>
          <w:rFonts w:asciiTheme="minorHAnsi" w:hAnsiTheme="minorHAnsi"/>
          <w:sz w:val="24"/>
          <w:szCs w:val="24"/>
        </w:rPr>
        <w:t xml:space="preserve">L’emblématique affaire Rachel, maman privée de ses enfants depuis 4 ans, au seul motif qu’elle a osé demander un diagnostic d’autisme pour on deuxième enfant, a une page </w:t>
      </w:r>
      <w:proofErr w:type="spellStart"/>
      <w:r w:rsidRPr="00A714E9">
        <w:rPr>
          <w:rFonts w:asciiTheme="minorHAnsi" w:hAnsiTheme="minorHAnsi"/>
          <w:sz w:val="24"/>
          <w:szCs w:val="24"/>
        </w:rPr>
        <w:t>Wikipedia</w:t>
      </w:r>
      <w:proofErr w:type="spellEnd"/>
      <w:r w:rsidRPr="00A714E9">
        <w:rPr>
          <w:rFonts w:asciiTheme="minorHAnsi" w:hAnsiTheme="minorHAnsi"/>
          <w:sz w:val="24"/>
          <w:szCs w:val="24"/>
        </w:rPr>
        <w:t xml:space="preserve"> et a fait l’objet d’un film présenté par Public Sénat.</w:t>
      </w:r>
    </w:p>
    <w:p w14:paraId="28D51F44" w14:textId="656D59E0" w:rsidR="00A714E9" w:rsidRDefault="004D086C" w:rsidP="001B6748">
      <w:pPr>
        <w:widowControl/>
        <w:overflowPunct/>
        <w:autoSpaceDE w:val="0"/>
        <w:autoSpaceDN w:val="0"/>
        <w:jc w:val="both"/>
        <w:rPr>
          <w:rFonts w:asciiTheme="minorHAnsi" w:hAnsiTheme="minorHAnsi" w:cs="Garamond"/>
          <w:kern w:val="0"/>
          <w:sz w:val="24"/>
          <w:szCs w:val="24"/>
        </w:rPr>
      </w:pPr>
      <w:hyperlink r:id="rId43" w:history="1">
        <w:r w:rsidR="00A714E9" w:rsidRPr="00B16FDC">
          <w:rPr>
            <w:rStyle w:val="Hyperlink"/>
            <w:rFonts w:asciiTheme="minorHAnsi" w:hAnsiTheme="minorHAnsi" w:cs="Garamond"/>
            <w:kern w:val="0"/>
            <w:sz w:val="24"/>
            <w:szCs w:val="24"/>
          </w:rPr>
          <w:t>https://fr.wikipedia.org/wiki/Affaire_Rachel</w:t>
        </w:r>
      </w:hyperlink>
    </w:p>
    <w:p w14:paraId="24E2FE9B" w14:textId="2F1DE169" w:rsidR="00A714E9" w:rsidRDefault="00A714E9" w:rsidP="001B6748">
      <w:pPr>
        <w:widowControl/>
        <w:overflowPunct/>
        <w:autoSpaceDE w:val="0"/>
        <w:autoSpaceDN w:val="0"/>
        <w:jc w:val="both"/>
        <w:rPr>
          <w:rFonts w:asciiTheme="minorHAnsi" w:hAnsiTheme="minorHAnsi" w:cs="Garamond"/>
          <w:kern w:val="0"/>
          <w:sz w:val="24"/>
          <w:szCs w:val="24"/>
        </w:rPr>
      </w:pPr>
    </w:p>
    <w:p w14:paraId="285D365D" w14:textId="77105546" w:rsidR="00A714E9" w:rsidRDefault="004D086C" w:rsidP="001B6748">
      <w:pPr>
        <w:widowControl/>
        <w:overflowPunct/>
        <w:autoSpaceDE w:val="0"/>
        <w:autoSpaceDN w:val="0"/>
        <w:jc w:val="both"/>
        <w:rPr>
          <w:rFonts w:asciiTheme="minorHAnsi" w:hAnsiTheme="minorHAnsi" w:cs="Garamond"/>
          <w:kern w:val="0"/>
          <w:sz w:val="24"/>
          <w:szCs w:val="24"/>
        </w:rPr>
      </w:pPr>
      <w:hyperlink r:id="rId44" w:history="1">
        <w:r w:rsidR="00A714E9" w:rsidRPr="00B16FDC">
          <w:rPr>
            <w:rStyle w:val="Hyperlink"/>
            <w:rFonts w:asciiTheme="minorHAnsi" w:hAnsiTheme="minorHAnsi" w:cs="Garamond"/>
            <w:kern w:val="0"/>
            <w:sz w:val="24"/>
            <w:szCs w:val="24"/>
          </w:rPr>
          <w:t>https://www.publicsenat.fr/emission/documentaires/rachel-l-autisme-a-l-epreuve-de-la-justice-139103</w:t>
        </w:r>
      </w:hyperlink>
    </w:p>
    <w:p w14:paraId="78500275" w14:textId="77777777" w:rsidR="00666E12" w:rsidRPr="00666E12" w:rsidRDefault="00666E12" w:rsidP="00666E12">
      <w:pPr>
        <w:widowControl/>
        <w:overflowPunct/>
        <w:autoSpaceDE w:val="0"/>
        <w:autoSpaceDN w:val="0"/>
        <w:rPr>
          <w:rFonts w:ascii="Calibri" w:hAnsi="Calibri" w:cs="Garamond"/>
          <w:kern w:val="0"/>
          <w:sz w:val="24"/>
          <w:szCs w:val="24"/>
        </w:rPr>
      </w:pPr>
    </w:p>
    <w:p w14:paraId="307B44BB" w14:textId="77777777" w:rsidR="00DE5A2C" w:rsidRPr="00681648" w:rsidRDefault="00DE5A2C" w:rsidP="00DE5A2C">
      <w:pPr>
        <w:widowControl/>
        <w:overflowPunct/>
        <w:autoSpaceDE w:val="0"/>
        <w:autoSpaceDN w:val="0"/>
        <w:rPr>
          <w:rFonts w:ascii="Calibri" w:hAnsi="Calibri" w:cs="Garamond"/>
          <w:kern w:val="0"/>
          <w:sz w:val="24"/>
          <w:szCs w:val="24"/>
        </w:rPr>
      </w:pPr>
    </w:p>
    <w:p w14:paraId="04088816" w14:textId="24069508" w:rsidR="00DE5A2C" w:rsidRDefault="00DE5A2C" w:rsidP="00DE5A2C">
      <w:pPr>
        <w:widowControl/>
        <w:overflowPunct/>
        <w:autoSpaceDE w:val="0"/>
        <w:autoSpaceDN w:val="0"/>
        <w:rPr>
          <w:rFonts w:ascii="Calibri" w:hAnsi="Calibri" w:cs="Calibri"/>
          <w:b/>
          <w:bCs/>
          <w:kern w:val="0"/>
          <w:sz w:val="24"/>
          <w:szCs w:val="24"/>
        </w:rPr>
      </w:pPr>
      <w:r w:rsidRPr="00681648">
        <w:rPr>
          <w:rFonts w:ascii="Calibri" w:hAnsi="Calibri" w:cs="Calibri"/>
          <w:b/>
          <w:bCs/>
          <w:kern w:val="0"/>
          <w:sz w:val="24"/>
          <w:szCs w:val="24"/>
        </w:rPr>
        <w:t xml:space="preserve"> Conclusion : </w:t>
      </w:r>
    </w:p>
    <w:p w14:paraId="2AED6735" w14:textId="77777777" w:rsidR="008A15EF" w:rsidRPr="00681648" w:rsidRDefault="008A15EF" w:rsidP="00DE5A2C">
      <w:pPr>
        <w:widowControl/>
        <w:overflowPunct/>
        <w:autoSpaceDE w:val="0"/>
        <w:autoSpaceDN w:val="0"/>
        <w:rPr>
          <w:rFonts w:ascii="Calibri" w:hAnsi="Calibri" w:cs="Calibri"/>
          <w:kern w:val="0"/>
          <w:sz w:val="24"/>
          <w:szCs w:val="24"/>
        </w:rPr>
      </w:pPr>
    </w:p>
    <w:p w14:paraId="417B3A64" w14:textId="01697D82" w:rsidR="00DE5A2C" w:rsidRPr="00681648" w:rsidRDefault="00DE5A2C" w:rsidP="00DE5A2C">
      <w:pPr>
        <w:widowControl/>
        <w:overflowPunct/>
        <w:autoSpaceDE w:val="0"/>
        <w:autoSpaceDN w:val="0"/>
        <w:jc w:val="both"/>
        <w:rPr>
          <w:rFonts w:ascii="Calibri" w:hAnsi="Calibri" w:cs="Garamond"/>
          <w:kern w:val="0"/>
          <w:sz w:val="24"/>
          <w:szCs w:val="24"/>
        </w:rPr>
      </w:pPr>
      <w:r w:rsidRPr="00681648">
        <w:rPr>
          <w:rFonts w:ascii="Calibri" w:hAnsi="Calibri" w:cs="Garamond"/>
          <w:kern w:val="0"/>
          <w:sz w:val="24"/>
          <w:szCs w:val="24"/>
        </w:rPr>
        <w:t xml:space="preserve">Autisme </w:t>
      </w:r>
      <w:r w:rsidR="000426E7" w:rsidRPr="00681648">
        <w:rPr>
          <w:rFonts w:ascii="Calibri" w:hAnsi="Calibri" w:cs="Garamond"/>
          <w:kern w:val="0"/>
          <w:sz w:val="24"/>
          <w:szCs w:val="24"/>
        </w:rPr>
        <w:t xml:space="preserve">France </w:t>
      </w:r>
      <w:r w:rsidRPr="00681648">
        <w:rPr>
          <w:rFonts w:ascii="Calibri" w:hAnsi="Calibri" w:cs="Garamond"/>
          <w:kern w:val="0"/>
          <w:sz w:val="24"/>
          <w:szCs w:val="24"/>
        </w:rPr>
        <w:t xml:space="preserve">dénonce la discrimination </w:t>
      </w:r>
      <w:r w:rsidR="00005FB4">
        <w:rPr>
          <w:rFonts w:ascii="Calibri" w:hAnsi="Calibri" w:cs="Garamond"/>
          <w:kern w:val="0"/>
          <w:sz w:val="24"/>
          <w:szCs w:val="24"/>
        </w:rPr>
        <w:t xml:space="preserve">et les violences </w:t>
      </w:r>
      <w:r w:rsidRPr="00681648">
        <w:rPr>
          <w:rFonts w:ascii="Calibri" w:hAnsi="Calibri" w:cs="Garamond"/>
          <w:kern w:val="0"/>
          <w:sz w:val="24"/>
          <w:szCs w:val="24"/>
        </w:rPr>
        <w:t xml:space="preserve">dont sont victimes les enfants et les adolescents avec un TSA </w:t>
      </w:r>
      <w:r w:rsidR="000426E7" w:rsidRPr="00681648">
        <w:rPr>
          <w:rFonts w:ascii="Calibri" w:hAnsi="Calibri" w:cs="Garamond"/>
          <w:kern w:val="0"/>
          <w:sz w:val="24"/>
          <w:szCs w:val="24"/>
        </w:rPr>
        <w:t>en France</w:t>
      </w:r>
      <w:r w:rsidRPr="00681648">
        <w:rPr>
          <w:rFonts w:ascii="Calibri" w:hAnsi="Calibri" w:cs="Garamond"/>
          <w:kern w:val="0"/>
          <w:sz w:val="24"/>
          <w:szCs w:val="24"/>
        </w:rPr>
        <w:t xml:space="preserve">. En raison de la </w:t>
      </w:r>
      <w:r w:rsidR="000426E7" w:rsidRPr="00681648">
        <w:rPr>
          <w:rFonts w:ascii="Calibri" w:hAnsi="Calibri" w:cs="Garamond"/>
          <w:kern w:val="0"/>
          <w:sz w:val="24"/>
          <w:szCs w:val="24"/>
        </w:rPr>
        <w:t xml:space="preserve">discrimination dont ils font l’objet, du refus d’une majorité de médecins d’actualiser leurs connaissances en autisme, au mépris du Code de Santé Publique, </w:t>
      </w:r>
      <w:r w:rsidRPr="00681648">
        <w:rPr>
          <w:rFonts w:ascii="Calibri" w:hAnsi="Calibri" w:cs="Garamond"/>
          <w:kern w:val="0"/>
          <w:sz w:val="24"/>
          <w:szCs w:val="24"/>
        </w:rPr>
        <w:t>de l’absence de services spécifiques, les enfants et adolescents avec un TS</w:t>
      </w:r>
      <w:r w:rsidR="000426E7" w:rsidRPr="00681648">
        <w:rPr>
          <w:rFonts w:ascii="Calibri" w:hAnsi="Calibri" w:cs="Garamond"/>
          <w:kern w:val="0"/>
          <w:sz w:val="24"/>
          <w:szCs w:val="24"/>
        </w:rPr>
        <w:t xml:space="preserve">A sont isolés </w:t>
      </w:r>
      <w:r w:rsidRPr="00681648">
        <w:rPr>
          <w:rFonts w:ascii="Calibri" w:hAnsi="Calibri" w:cs="Garamond"/>
          <w:kern w:val="0"/>
          <w:sz w:val="24"/>
          <w:szCs w:val="24"/>
        </w:rPr>
        <w:t xml:space="preserve">socialement. Or, la socialisation est un </w:t>
      </w:r>
      <w:r w:rsidR="000426E7" w:rsidRPr="00681648">
        <w:rPr>
          <w:rFonts w:ascii="Calibri" w:hAnsi="Calibri" w:cs="Garamond"/>
          <w:kern w:val="0"/>
          <w:sz w:val="24"/>
          <w:szCs w:val="24"/>
        </w:rPr>
        <w:t xml:space="preserve">facteur </w:t>
      </w:r>
      <w:r w:rsidRPr="00681648">
        <w:rPr>
          <w:rFonts w:ascii="Calibri" w:hAnsi="Calibri" w:cs="Garamond"/>
          <w:kern w:val="0"/>
          <w:sz w:val="24"/>
          <w:szCs w:val="24"/>
        </w:rPr>
        <w:t xml:space="preserve">déterminant pour le développement de la personne autiste dont l’une des difficultés est précisément la compréhension des relations sociales. </w:t>
      </w:r>
    </w:p>
    <w:p w14:paraId="2F7BEED6" w14:textId="2883BEA3" w:rsidR="00DE5A2C" w:rsidRPr="00681648" w:rsidRDefault="00DE5A2C" w:rsidP="00DE5A2C">
      <w:pPr>
        <w:widowControl/>
        <w:overflowPunct/>
        <w:autoSpaceDE w:val="0"/>
        <w:autoSpaceDN w:val="0"/>
        <w:jc w:val="both"/>
        <w:rPr>
          <w:rFonts w:ascii="Calibri" w:hAnsi="Calibri" w:cs="Garamond"/>
          <w:kern w:val="0"/>
          <w:sz w:val="24"/>
          <w:szCs w:val="24"/>
        </w:rPr>
      </w:pPr>
      <w:r w:rsidRPr="00681648">
        <w:rPr>
          <w:rFonts w:ascii="Calibri" w:hAnsi="Calibri" w:cs="Garamond"/>
          <w:kern w:val="0"/>
          <w:sz w:val="24"/>
          <w:szCs w:val="24"/>
        </w:rPr>
        <w:lastRenderedPageBreak/>
        <w:t xml:space="preserve">Sur la base des articles de la CDE, mais aussi de la CDPH, ratifiée par la </w:t>
      </w:r>
      <w:r w:rsidR="000426E7" w:rsidRPr="00681648">
        <w:rPr>
          <w:rFonts w:ascii="Calibri" w:hAnsi="Calibri" w:cs="Garamond"/>
          <w:kern w:val="0"/>
          <w:sz w:val="24"/>
          <w:szCs w:val="24"/>
        </w:rPr>
        <w:t xml:space="preserve">France, </w:t>
      </w:r>
      <w:r w:rsidRPr="00681648">
        <w:rPr>
          <w:rFonts w:ascii="Calibri" w:hAnsi="Calibri" w:cs="Garamond"/>
          <w:kern w:val="0"/>
          <w:sz w:val="24"/>
          <w:szCs w:val="24"/>
        </w:rPr>
        <w:t xml:space="preserve">Autisme </w:t>
      </w:r>
      <w:r w:rsidR="000426E7" w:rsidRPr="00681648">
        <w:rPr>
          <w:rFonts w:ascii="Calibri" w:hAnsi="Calibri" w:cs="Garamond"/>
          <w:kern w:val="0"/>
          <w:sz w:val="24"/>
          <w:szCs w:val="24"/>
        </w:rPr>
        <w:t xml:space="preserve">France </w:t>
      </w:r>
      <w:r w:rsidRPr="00681648">
        <w:rPr>
          <w:rFonts w:ascii="Calibri" w:hAnsi="Calibri" w:cs="Garamond"/>
          <w:kern w:val="0"/>
          <w:sz w:val="24"/>
          <w:szCs w:val="24"/>
        </w:rPr>
        <w:t xml:space="preserve">demande que </w:t>
      </w:r>
      <w:r w:rsidR="000426E7" w:rsidRPr="00681648">
        <w:rPr>
          <w:rFonts w:ascii="Calibri" w:hAnsi="Calibri" w:cs="Garamond"/>
          <w:kern w:val="0"/>
          <w:sz w:val="24"/>
          <w:szCs w:val="24"/>
        </w:rPr>
        <w:t xml:space="preserve">la France </w:t>
      </w:r>
      <w:r w:rsidRPr="00681648">
        <w:rPr>
          <w:rFonts w:ascii="Calibri" w:hAnsi="Calibri" w:cs="Garamond"/>
          <w:kern w:val="0"/>
          <w:sz w:val="24"/>
          <w:szCs w:val="24"/>
        </w:rPr>
        <w:t xml:space="preserve">respecte les droits des enfants avec un TSA qui sont des sujets de droit et non </w:t>
      </w:r>
      <w:r w:rsidR="000426E7" w:rsidRPr="00681648">
        <w:rPr>
          <w:rFonts w:ascii="Calibri" w:hAnsi="Calibri" w:cs="Garamond"/>
          <w:kern w:val="0"/>
          <w:sz w:val="24"/>
          <w:szCs w:val="24"/>
        </w:rPr>
        <w:t xml:space="preserve">des sujets de fantasme pour des psychanalystes freudiens ou lacaniens ou des personnes ghettoïsées dans des institutions. </w:t>
      </w:r>
      <w:r w:rsidRPr="00681648">
        <w:rPr>
          <w:rFonts w:ascii="Calibri" w:hAnsi="Calibri" w:cs="Garamond"/>
          <w:kern w:val="0"/>
          <w:sz w:val="24"/>
          <w:szCs w:val="24"/>
        </w:rPr>
        <w:t xml:space="preserve">Autisme </w:t>
      </w:r>
      <w:r w:rsidR="000426E7" w:rsidRPr="00681648">
        <w:rPr>
          <w:rFonts w:ascii="Calibri" w:hAnsi="Calibri" w:cs="Garamond"/>
          <w:kern w:val="0"/>
          <w:sz w:val="24"/>
          <w:szCs w:val="24"/>
        </w:rPr>
        <w:t xml:space="preserve">France </w:t>
      </w:r>
      <w:r w:rsidRPr="00681648">
        <w:rPr>
          <w:rFonts w:ascii="Calibri" w:hAnsi="Calibri" w:cs="Garamond"/>
          <w:kern w:val="0"/>
          <w:sz w:val="24"/>
          <w:szCs w:val="24"/>
        </w:rPr>
        <w:t xml:space="preserve">demande la cessation de la </w:t>
      </w:r>
      <w:r w:rsidR="00BC5362">
        <w:rPr>
          <w:rFonts w:ascii="Calibri" w:hAnsi="Calibri" w:cs="Garamond"/>
          <w:kern w:val="0"/>
          <w:sz w:val="24"/>
          <w:szCs w:val="24"/>
        </w:rPr>
        <w:t>discrimin</w:t>
      </w:r>
      <w:r w:rsidRPr="00681648">
        <w:rPr>
          <w:rFonts w:ascii="Calibri" w:hAnsi="Calibri" w:cs="Garamond"/>
          <w:kern w:val="0"/>
          <w:sz w:val="24"/>
          <w:szCs w:val="24"/>
        </w:rPr>
        <w:t>ation et la mise en place de l’école inclusive, notamment en s’appuyant sur l’article 24 de la CDPH qui stipule le droit à l’éducation et qui établit que l’éducation doit être inclusive à tous les niveaux</w:t>
      </w:r>
      <w:r w:rsidR="008A15EF">
        <w:rPr>
          <w:rFonts w:ascii="Calibri" w:hAnsi="Calibri" w:cs="Garamond"/>
          <w:kern w:val="0"/>
          <w:sz w:val="24"/>
          <w:szCs w:val="24"/>
        </w:rPr>
        <w:t xml:space="preserve"> </w:t>
      </w:r>
      <w:r w:rsidRPr="00681648">
        <w:rPr>
          <w:rFonts w:ascii="Calibri" w:hAnsi="Calibri" w:cs="Garamond"/>
          <w:kern w:val="0"/>
          <w:sz w:val="24"/>
          <w:szCs w:val="24"/>
        </w:rPr>
        <w:t>: il faut à tout prix éviter l’exclusion des enfants avec un TSA de l’enseignement ordin</w:t>
      </w:r>
      <w:r w:rsidR="000426E7" w:rsidRPr="00681648">
        <w:rPr>
          <w:rFonts w:ascii="Calibri" w:hAnsi="Calibri" w:cs="Garamond"/>
          <w:kern w:val="0"/>
          <w:sz w:val="24"/>
          <w:szCs w:val="24"/>
        </w:rPr>
        <w:t xml:space="preserve">aire, pour leur permettre de développer au mieux </w:t>
      </w:r>
      <w:r w:rsidRPr="00681648">
        <w:rPr>
          <w:rFonts w:ascii="Calibri" w:hAnsi="Calibri" w:cs="Garamond"/>
          <w:kern w:val="0"/>
          <w:sz w:val="24"/>
          <w:szCs w:val="24"/>
        </w:rPr>
        <w:t>leur</w:t>
      </w:r>
      <w:r w:rsidR="00BC5362">
        <w:rPr>
          <w:rFonts w:ascii="Calibri" w:hAnsi="Calibri" w:cs="Garamond"/>
          <w:kern w:val="0"/>
          <w:sz w:val="24"/>
          <w:szCs w:val="24"/>
        </w:rPr>
        <w:t>s compétences cognitives et sociales</w:t>
      </w:r>
      <w:r w:rsidRPr="00681648">
        <w:rPr>
          <w:rFonts w:ascii="Calibri" w:hAnsi="Calibri" w:cs="Garamond"/>
          <w:kern w:val="0"/>
          <w:sz w:val="24"/>
          <w:szCs w:val="24"/>
        </w:rPr>
        <w:t xml:space="preserve">. </w:t>
      </w:r>
    </w:p>
    <w:p w14:paraId="40865FC9" w14:textId="77777777" w:rsidR="00DE5A2C" w:rsidRPr="00681648" w:rsidRDefault="000426E7" w:rsidP="00DE5A2C">
      <w:pPr>
        <w:widowControl/>
        <w:overflowPunct/>
        <w:autoSpaceDE w:val="0"/>
        <w:autoSpaceDN w:val="0"/>
        <w:jc w:val="both"/>
        <w:rPr>
          <w:rFonts w:ascii="Calibri" w:hAnsi="Calibri" w:cs="Garamond"/>
          <w:kern w:val="0"/>
          <w:sz w:val="24"/>
          <w:szCs w:val="24"/>
        </w:rPr>
      </w:pPr>
      <w:r w:rsidRPr="00681648">
        <w:rPr>
          <w:rFonts w:ascii="Calibri" w:hAnsi="Calibri" w:cs="Garamond"/>
          <w:kern w:val="0"/>
          <w:sz w:val="24"/>
          <w:szCs w:val="24"/>
        </w:rPr>
        <w:t xml:space="preserve">La France </w:t>
      </w:r>
      <w:r w:rsidR="00DE5A2C" w:rsidRPr="00681648">
        <w:rPr>
          <w:rFonts w:ascii="Calibri" w:hAnsi="Calibri" w:cs="Garamond"/>
          <w:kern w:val="0"/>
          <w:sz w:val="24"/>
          <w:szCs w:val="24"/>
        </w:rPr>
        <w:t xml:space="preserve">doit mettre en place des </w:t>
      </w:r>
      <w:r w:rsidRPr="00681648">
        <w:rPr>
          <w:rFonts w:ascii="Calibri" w:hAnsi="Calibri" w:cs="Garamond"/>
          <w:kern w:val="0"/>
          <w:sz w:val="24"/>
          <w:szCs w:val="24"/>
        </w:rPr>
        <w:t>services d’</w:t>
      </w:r>
      <w:r w:rsidR="00DE5A2C" w:rsidRPr="00681648">
        <w:rPr>
          <w:rFonts w:ascii="Calibri" w:hAnsi="Calibri" w:cs="Garamond"/>
          <w:kern w:val="0"/>
          <w:sz w:val="24"/>
          <w:szCs w:val="24"/>
        </w:rPr>
        <w:t>intervention intensive précoce et</w:t>
      </w:r>
      <w:r w:rsidRPr="00681648">
        <w:rPr>
          <w:rFonts w:ascii="Calibri" w:hAnsi="Calibri" w:cs="Garamond"/>
          <w:kern w:val="0"/>
          <w:sz w:val="24"/>
          <w:szCs w:val="24"/>
        </w:rPr>
        <w:t xml:space="preserve"> des moyens au service de</w:t>
      </w:r>
      <w:r w:rsidR="00DE5A2C" w:rsidRPr="00681648">
        <w:rPr>
          <w:rFonts w:ascii="Calibri" w:hAnsi="Calibri" w:cs="Garamond"/>
          <w:kern w:val="0"/>
          <w:sz w:val="24"/>
          <w:szCs w:val="24"/>
        </w:rPr>
        <w:t xml:space="preserve"> l’inclusion scolaire (</w:t>
      </w:r>
      <w:r w:rsidRPr="00681648">
        <w:rPr>
          <w:rFonts w:ascii="Calibri" w:hAnsi="Calibri" w:cs="Garamond"/>
          <w:kern w:val="0"/>
          <w:sz w:val="24"/>
          <w:szCs w:val="24"/>
        </w:rPr>
        <w:t xml:space="preserve">enseignants et </w:t>
      </w:r>
      <w:r w:rsidR="00DE5A2C" w:rsidRPr="00681648">
        <w:rPr>
          <w:rFonts w:ascii="Calibri" w:hAnsi="Calibri" w:cs="Garamond"/>
          <w:kern w:val="0"/>
          <w:sz w:val="24"/>
          <w:szCs w:val="24"/>
        </w:rPr>
        <w:t>accompagnants form</w:t>
      </w:r>
      <w:r w:rsidRPr="00681648">
        <w:rPr>
          <w:rFonts w:ascii="Calibri" w:hAnsi="Calibri" w:cs="Garamond"/>
          <w:kern w:val="0"/>
          <w:sz w:val="24"/>
          <w:szCs w:val="24"/>
        </w:rPr>
        <w:t>és aux TSA pour les enfants</w:t>
      </w:r>
      <w:r w:rsidR="00DE5A2C" w:rsidRPr="00681648">
        <w:rPr>
          <w:rFonts w:ascii="Calibri" w:hAnsi="Calibri" w:cs="Garamond"/>
          <w:kern w:val="0"/>
          <w:sz w:val="24"/>
          <w:szCs w:val="24"/>
        </w:rPr>
        <w:t xml:space="preserve">). </w:t>
      </w:r>
      <w:r w:rsidR="00666E12" w:rsidRPr="00681648">
        <w:rPr>
          <w:rFonts w:ascii="Calibri" w:hAnsi="Calibri" w:cs="Garamond"/>
          <w:kern w:val="0"/>
          <w:sz w:val="24"/>
          <w:szCs w:val="24"/>
        </w:rPr>
        <w:t>Elle doit financer aux familles les services privés qu’elle n’est pas capable d’organiser dans le service public ou les établissements financés sur fonds publics.</w:t>
      </w:r>
    </w:p>
    <w:p w14:paraId="6C2A2794" w14:textId="77777777" w:rsidR="0062177E" w:rsidRDefault="0062177E" w:rsidP="00DE5A2C">
      <w:pPr>
        <w:pStyle w:val="NormalWeb"/>
        <w:spacing w:before="0" w:beforeAutospacing="0" w:after="0" w:afterAutospacing="0" w:line="240" w:lineRule="atLeast"/>
        <w:jc w:val="both"/>
        <w:rPr>
          <w:rFonts w:ascii="Calibri" w:hAnsi="Calibri" w:cs="Garamond"/>
        </w:rPr>
      </w:pPr>
      <w:r>
        <w:rPr>
          <w:rFonts w:ascii="Calibri" w:hAnsi="Calibri" w:cs="Garamond"/>
        </w:rPr>
        <w:t>Un grand nombre d’</w:t>
      </w:r>
      <w:r w:rsidR="000426E7" w:rsidRPr="00681648">
        <w:rPr>
          <w:rFonts w:ascii="Calibri" w:hAnsi="Calibri" w:cs="Garamond"/>
        </w:rPr>
        <w:t>enfants autistes se trouvent soit dans des hôpitaux de jour pour un coût e</w:t>
      </w:r>
      <w:r w:rsidR="003C2293" w:rsidRPr="00681648">
        <w:rPr>
          <w:rFonts w:ascii="Calibri" w:hAnsi="Calibri" w:cs="Garamond"/>
        </w:rPr>
        <w:t>n moyenne de 700 à 1000 euros pa</w:t>
      </w:r>
      <w:r w:rsidR="000426E7" w:rsidRPr="00681648">
        <w:rPr>
          <w:rFonts w:ascii="Calibri" w:hAnsi="Calibri" w:cs="Garamond"/>
        </w:rPr>
        <w:t xml:space="preserve">r jour, </w:t>
      </w:r>
      <w:r>
        <w:rPr>
          <w:rFonts w:ascii="Calibri" w:hAnsi="Calibri" w:cs="Garamond"/>
        </w:rPr>
        <w:t>soit</w:t>
      </w:r>
      <w:r w:rsidR="000426E7" w:rsidRPr="00681648">
        <w:rPr>
          <w:rFonts w:ascii="Calibri" w:hAnsi="Calibri" w:cs="Garamond"/>
        </w:rPr>
        <w:t xml:space="preserve"> dans des instituts </w:t>
      </w:r>
      <w:proofErr w:type="spellStart"/>
      <w:r w:rsidR="000426E7" w:rsidRPr="00681648">
        <w:rPr>
          <w:rFonts w:ascii="Calibri" w:hAnsi="Calibri" w:cs="Garamond"/>
        </w:rPr>
        <w:t>médico-éducatifs</w:t>
      </w:r>
      <w:proofErr w:type="spellEnd"/>
      <w:r w:rsidR="000426E7" w:rsidRPr="00681648">
        <w:rPr>
          <w:rFonts w:ascii="Calibri" w:hAnsi="Calibri" w:cs="Garamond"/>
        </w:rPr>
        <w:t xml:space="preserve"> pour un coût de </w:t>
      </w:r>
      <w:r w:rsidR="003C2293" w:rsidRPr="00681648">
        <w:rPr>
          <w:rFonts w:ascii="Calibri" w:hAnsi="Calibri" w:cs="Garamond"/>
        </w:rPr>
        <w:t>35 000 à 80 000 euros par an</w:t>
      </w:r>
      <w:r>
        <w:rPr>
          <w:rFonts w:ascii="Calibri" w:hAnsi="Calibri" w:cs="Garamond"/>
        </w:rPr>
        <w:t xml:space="preserve"> (avec des listes d’attente de 2 à 7 ans)</w:t>
      </w:r>
      <w:r w:rsidR="003C2293" w:rsidRPr="00681648">
        <w:rPr>
          <w:rFonts w:ascii="Calibri" w:hAnsi="Calibri" w:cs="Garamond"/>
        </w:rPr>
        <w:t xml:space="preserve">. </w:t>
      </w:r>
    </w:p>
    <w:p w14:paraId="427E4609" w14:textId="77777777" w:rsidR="0062177E" w:rsidRDefault="0062177E" w:rsidP="00DE5A2C">
      <w:pPr>
        <w:pStyle w:val="NormalWeb"/>
        <w:spacing w:before="0" w:beforeAutospacing="0" w:after="0" w:afterAutospacing="0" w:line="240" w:lineRule="atLeast"/>
        <w:jc w:val="both"/>
        <w:rPr>
          <w:rFonts w:ascii="Calibri" w:hAnsi="Calibri" w:cs="Garamond"/>
        </w:rPr>
      </w:pPr>
      <w:r>
        <w:rPr>
          <w:rFonts w:ascii="Calibri" w:hAnsi="Calibri" w:cs="Garamond"/>
        </w:rPr>
        <w:t>La qualité de ces IME est très hétérogène, on y scolarise peu.</w:t>
      </w:r>
    </w:p>
    <w:p w14:paraId="0D66408A" w14:textId="46548609" w:rsidR="0062177E" w:rsidRDefault="0062177E" w:rsidP="00DE5A2C">
      <w:pPr>
        <w:pStyle w:val="NormalWeb"/>
        <w:spacing w:before="0" w:beforeAutospacing="0" w:after="0" w:afterAutospacing="0" w:line="240" w:lineRule="atLeast"/>
        <w:jc w:val="both"/>
        <w:rPr>
          <w:rFonts w:ascii="Calibri" w:hAnsi="Calibri" w:cs="Garamond"/>
        </w:rPr>
      </w:pPr>
      <w:r>
        <w:rPr>
          <w:rFonts w:ascii="Calibri" w:hAnsi="Calibri" w:cs="Garamond"/>
        </w:rPr>
        <w:t>Les listes d’attente pour les SESSAD sont de 2 à 5 ans, leur qualité est très hétérogène, faute de professionnels formés en nombre suffisant.</w:t>
      </w:r>
      <w:r w:rsidR="005B733D">
        <w:rPr>
          <w:rFonts w:ascii="Calibri" w:hAnsi="Calibri" w:cs="Garamond"/>
        </w:rPr>
        <w:t xml:space="preserve"> Souvent, il s’agit de SESSAD non spécifiques à l’autisme.</w:t>
      </w:r>
    </w:p>
    <w:p w14:paraId="33A6E980" w14:textId="6FDA4D5B" w:rsidR="005B733D" w:rsidRDefault="005B733D" w:rsidP="00DE5A2C">
      <w:pPr>
        <w:pStyle w:val="NormalWeb"/>
        <w:spacing w:before="0" w:beforeAutospacing="0" w:after="0" w:afterAutospacing="0" w:line="240" w:lineRule="atLeast"/>
        <w:jc w:val="both"/>
        <w:rPr>
          <w:rFonts w:ascii="Calibri" w:hAnsi="Calibri" w:cs="Garamond"/>
        </w:rPr>
      </w:pPr>
      <w:r>
        <w:rPr>
          <w:rFonts w:ascii="Calibri" w:hAnsi="Calibri" w:cs="Garamond"/>
        </w:rPr>
        <w:t xml:space="preserve">Les AESH, accompagnants de l’enfant handicapé ne sont pas formés à l’autisme. Nous demandons depuis toujours des intervenants techniques formés à l’autisme. </w:t>
      </w:r>
      <w:r w:rsidRPr="005B733D">
        <w:rPr>
          <w:rFonts w:ascii="Calibri" w:hAnsi="Calibri" w:cs="Garamond"/>
          <w:b/>
          <w:bCs/>
          <w:u w:val="single"/>
        </w:rPr>
        <w:t>Il était possible de les former en croisant le diplôme d’accompagnant éducatif et social qui avait une spécialisation école inclusive avec une formation à l’autisme ; ce choix n’a jamais été fait.</w:t>
      </w:r>
    </w:p>
    <w:p w14:paraId="24D69D50" w14:textId="77777777" w:rsidR="005B733D" w:rsidRDefault="005B733D" w:rsidP="00DE5A2C">
      <w:pPr>
        <w:pStyle w:val="NormalWeb"/>
        <w:spacing w:before="0" w:beforeAutospacing="0" w:after="0" w:afterAutospacing="0" w:line="240" w:lineRule="atLeast"/>
        <w:jc w:val="both"/>
        <w:rPr>
          <w:rFonts w:ascii="Calibri" w:hAnsi="Calibri" w:cs="Garamond"/>
        </w:rPr>
      </w:pPr>
    </w:p>
    <w:p w14:paraId="7E1565E7" w14:textId="0BCE88E4" w:rsidR="00C16EA2" w:rsidRPr="00681648" w:rsidRDefault="003C2293" w:rsidP="00DE5A2C">
      <w:pPr>
        <w:pStyle w:val="NormalWeb"/>
        <w:spacing w:before="0" w:beforeAutospacing="0" w:after="0" w:afterAutospacing="0" w:line="240" w:lineRule="atLeast"/>
        <w:jc w:val="both"/>
        <w:rPr>
          <w:rStyle w:val="Strong"/>
          <w:rFonts w:ascii="Calibri" w:hAnsi="Calibri" w:cs="Calibri"/>
          <w:color w:val="333333"/>
        </w:rPr>
      </w:pPr>
      <w:r w:rsidRPr="00681648">
        <w:rPr>
          <w:rFonts w:ascii="Calibri" w:hAnsi="Calibri" w:cs="Garamond"/>
        </w:rPr>
        <w:t xml:space="preserve">De nombreuses études montrent que l’intervention éducative précoce facilite la scolarisation plus tard, or, elle n’existe </w:t>
      </w:r>
      <w:r w:rsidR="00BC5362">
        <w:rPr>
          <w:rFonts w:ascii="Calibri" w:hAnsi="Calibri" w:cs="Garamond"/>
        </w:rPr>
        <w:t xml:space="preserve">quasiment </w:t>
      </w:r>
      <w:r w:rsidRPr="00681648">
        <w:rPr>
          <w:rFonts w:ascii="Calibri" w:hAnsi="Calibri" w:cs="Garamond"/>
        </w:rPr>
        <w:t>pas en France. Le coût moyen de la scolarisation d’un enfant dit ordinaire est de 7 400 euros. I</w:t>
      </w:r>
      <w:r w:rsidR="00DE5A2C" w:rsidRPr="00681648">
        <w:rPr>
          <w:rFonts w:ascii="Calibri" w:hAnsi="Calibri" w:cs="Garamond"/>
        </w:rPr>
        <w:t xml:space="preserve">l est </w:t>
      </w:r>
      <w:r w:rsidRPr="00681648">
        <w:rPr>
          <w:rFonts w:ascii="Calibri" w:hAnsi="Calibri" w:cs="Garamond"/>
        </w:rPr>
        <w:t xml:space="preserve">donc </w:t>
      </w:r>
      <w:r w:rsidR="00DE5A2C" w:rsidRPr="00681648">
        <w:rPr>
          <w:rFonts w:ascii="Calibri" w:hAnsi="Calibri" w:cs="Garamond"/>
        </w:rPr>
        <w:t xml:space="preserve">possible pour les autorités </w:t>
      </w:r>
      <w:r w:rsidRPr="00681648">
        <w:rPr>
          <w:rFonts w:ascii="Calibri" w:hAnsi="Calibri" w:cs="Garamond"/>
        </w:rPr>
        <w:t xml:space="preserve">françaises </w:t>
      </w:r>
      <w:r w:rsidR="00DE5A2C" w:rsidRPr="00681648">
        <w:rPr>
          <w:rFonts w:ascii="Calibri" w:hAnsi="Calibri" w:cs="Garamond"/>
        </w:rPr>
        <w:t xml:space="preserve">de financer une politique inclusive, </w:t>
      </w:r>
      <w:r w:rsidRPr="00681648">
        <w:rPr>
          <w:rFonts w:ascii="Calibri" w:hAnsi="Calibri" w:cs="Garamond"/>
        </w:rPr>
        <w:t xml:space="preserve">en réorientant l’argent gaspillé ailleurs pour le réorienter vers l’Education Nationale et fiancer le soutien éducatif au sein de l’école. La France </w:t>
      </w:r>
      <w:r w:rsidR="00DE5A2C" w:rsidRPr="00681648">
        <w:rPr>
          <w:rFonts w:ascii="Calibri" w:hAnsi="Calibri" w:cs="Garamond"/>
        </w:rPr>
        <w:t>n’est pas un pays pauvre, elle a les moyens de répondre aux besoins des enfants avec un TSA de manière adéquate et de faire en sorte que leurs droits soient respectés, au même titre que ceux de tous les enfants.</w:t>
      </w:r>
    </w:p>
    <w:p w14:paraId="15F33E7D" w14:textId="0E5D6856" w:rsidR="00C16EA2" w:rsidRDefault="00C16EA2" w:rsidP="007243D1">
      <w:pPr>
        <w:pStyle w:val="NormalWeb"/>
        <w:spacing w:before="0" w:beforeAutospacing="0" w:after="0" w:afterAutospacing="0" w:line="240" w:lineRule="atLeast"/>
        <w:rPr>
          <w:rStyle w:val="Strong"/>
          <w:rFonts w:ascii="Calibri" w:hAnsi="Calibri" w:cs="Calibri"/>
          <w:color w:val="333333"/>
        </w:rPr>
      </w:pPr>
    </w:p>
    <w:p w14:paraId="30786144" w14:textId="1538461F" w:rsidR="005C09B7" w:rsidRDefault="005C09B7" w:rsidP="007243D1">
      <w:pPr>
        <w:pStyle w:val="NormalWeb"/>
        <w:spacing w:before="0" w:beforeAutospacing="0" w:after="0" w:afterAutospacing="0" w:line="240" w:lineRule="atLeast"/>
        <w:rPr>
          <w:rStyle w:val="Strong"/>
          <w:rFonts w:ascii="Calibri" w:hAnsi="Calibri" w:cs="Calibri"/>
          <w:color w:val="333333"/>
        </w:rPr>
      </w:pPr>
    </w:p>
    <w:p w14:paraId="2AE6D3A0" w14:textId="0BDB4A4C" w:rsidR="005C09B7" w:rsidRDefault="005C09B7" w:rsidP="007243D1">
      <w:pPr>
        <w:pStyle w:val="NormalWeb"/>
        <w:spacing w:before="0" w:beforeAutospacing="0" w:after="0" w:afterAutospacing="0" w:line="240" w:lineRule="atLeast"/>
        <w:rPr>
          <w:rStyle w:val="Strong"/>
          <w:rFonts w:ascii="Calibri" w:hAnsi="Calibri" w:cs="Calibri"/>
          <w:color w:val="333333"/>
        </w:rPr>
      </w:pPr>
      <w:r>
        <w:rPr>
          <w:rStyle w:val="Strong"/>
          <w:rFonts w:ascii="Calibri" w:hAnsi="Calibri" w:cs="Calibri"/>
          <w:color w:val="333333"/>
        </w:rPr>
        <w:t>Danièle Langloys pour Autisme France.</w:t>
      </w:r>
    </w:p>
    <w:p w14:paraId="76BE0FB6" w14:textId="746DAB9B" w:rsidR="005C09B7" w:rsidRDefault="005C09B7" w:rsidP="007243D1">
      <w:pPr>
        <w:pStyle w:val="NormalWeb"/>
        <w:spacing w:before="0" w:beforeAutospacing="0" w:after="0" w:afterAutospacing="0" w:line="240" w:lineRule="atLeast"/>
        <w:rPr>
          <w:rStyle w:val="Strong"/>
          <w:rFonts w:ascii="Calibri" w:hAnsi="Calibri" w:cs="Calibri"/>
          <w:color w:val="333333"/>
        </w:rPr>
      </w:pPr>
    </w:p>
    <w:p w14:paraId="2E5D4821" w14:textId="6A47027C" w:rsidR="005C09B7" w:rsidRDefault="005C09B7" w:rsidP="007243D1">
      <w:pPr>
        <w:pStyle w:val="NormalWeb"/>
        <w:spacing w:before="0" w:beforeAutospacing="0" w:after="0" w:afterAutospacing="0" w:line="240" w:lineRule="atLeast"/>
        <w:rPr>
          <w:rStyle w:val="Strong"/>
          <w:rFonts w:ascii="Calibri" w:hAnsi="Calibri" w:cs="Calibri"/>
          <w:color w:val="333333"/>
        </w:rPr>
      </w:pPr>
      <w:r>
        <w:rPr>
          <w:rStyle w:val="Strong"/>
          <w:rFonts w:ascii="Calibri" w:hAnsi="Calibri" w:cs="Calibri"/>
          <w:color w:val="333333"/>
        </w:rPr>
        <w:t>Bureau : 04 93 46 01 77</w:t>
      </w:r>
    </w:p>
    <w:p w14:paraId="4137345A" w14:textId="454D2C24" w:rsidR="005C09B7" w:rsidRDefault="004D086C" w:rsidP="007243D1">
      <w:pPr>
        <w:pStyle w:val="NormalWeb"/>
        <w:spacing w:before="0" w:beforeAutospacing="0" w:after="0" w:afterAutospacing="0" w:line="240" w:lineRule="atLeast"/>
        <w:rPr>
          <w:rStyle w:val="Strong"/>
          <w:rFonts w:ascii="Calibri" w:hAnsi="Calibri" w:cs="Calibri"/>
          <w:color w:val="333333"/>
        </w:rPr>
      </w:pPr>
      <w:hyperlink r:id="rId45" w:history="1">
        <w:r w:rsidR="005C09B7" w:rsidRPr="00B16FDC">
          <w:rPr>
            <w:rStyle w:val="Hyperlink"/>
            <w:rFonts w:ascii="Calibri" w:hAnsi="Calibri" w:cs="Calibri"/>
          </w:rPr>
          <w:t>contact@autisme-france.fr</w:t>
        </w:r>
      </w:hyperlink>
    </w:p>
    <w:p w14:paraId="41EC2662" w14:textId="3C71A23E" w:rsidR="005C09B7" w:rsidRDefault="004D086C" w:rsidP="007243D1">
      <w:pPr>
        <w:pStyle w:val="NormalWeb"/>
        <w:spacing w:before="0" w:beforeAutospacing="0" w:after="0" w:afterAutospacing="0" w:line="240" w:lineRule="atLeast"/>
        <w:rPr>
          <w:rStyle w:val="Strong"/>
          <w:rFonts w:ascii="Calibri" w:hAnsi="Calibri" w:cs="Calibri"/>
          <w:color w:val="333333"/>
        </w:rPr>
      </w:pPr>
      <w:hyperlink r:id="rId46" w:history="1">
        <w:r w:rsidR="005C09B7" w:rsidRPr="00B16FDC">
          <w:rPr>
            <w:rStyle w:val="Hyperlink"/>
            <w:rFonts w:ascii="Calibri" w:hAnsi="Calibri" w:cs="Calibri"/>
          </w:rPr>
          <w:t>www.autisme-france.fr</w:t>
        </w:r>
      </w:hyperlink>
    </w:p>
    <w:p w14:paraId="1DA679E8" w14:textId="77777777" w:rsidR="005C09B7" w:rsidRPr="00681648" w:rsidRDefault="005C09B7" w:rsidP="007243D1">
      <w:pPr>
        <w:pStyle w:val="NormalWeb"/>
        <w:spacing w:before="0" w:beforeAutospacing="0" w:after="0" w:afterAutospacing="0" w:line="240" w:lineRule="atLeast"/>
        <w:rPr>
          <w:rStyle w:val="Strong"/>
          <w:rFonts w:ascii="Calibri" w:hAnsi="Calibri" w:cs="Calibri"/>
          <w:color w:val="333333"/>
        </w:rPr>
      </w:pPr>
    </w:p>
    <w:p w14:paraId="2FB106B8" w14:textId="77777777" w:rsidR="00C16EA2" w:rsidRPr="00681648" w:rsidRDefault="00C16EA2" w:rsidP="007243D1">
      <w:pPr>
        <w:pStyle w:val="NormalWeb"/>
        <w:spacing w:before="0" w:beforeAutospacing="0" w:after="0" w:afterAutospacing="0" w:line="240" w:lineRule="atLeast"/>
        <w:rPr>
          <w:rStyle w:val="Strong"/>
          <w:rFonts w:ascii="Calibri" w:hAnsi="Calibri" w:cs="Calibri"/>
          <w:color w:val="333333"/>
        </w:rPr>
      </w:pPr>
    </w:p>
    <w:p w14:paraId="355B9B5C" w14:textId="77777777" w:rsidR="00C16EA2" w:rsidRPr="00681648" w:rsidRDefault="00C16EA2" w:rsidP="007243D1">
      <w:pPr>
        <w:pStyle w:val="NormalWeb"/>
        <w:spacing w:before="0" w:beforeAutospacing="0" w:after="0" w:afterAutospacing="0" w:line="240" w:lineRule="atLeast"/>
        <w:rPr>
          <w:rStyle w:val="Strong"/>
          <w:rFonts w:ascii="Calibri" w:hAnsi="Calibri" w:cs="Calibri"/>
          <w:color w:val="333333"/>
        </w:rPr>
      </w:pPr>
    </w:p>
    <w:p w14:paraId="1663DC16" w14:textId="77777777" w:rsidR="00C16EA2" w:rsidRPr="00681648" w:rsidRDefault="00C16EA2" w:rsidP="007243D1">
      <w:pPr>
        <w:pStyle w:val="NormalWeb"/>
        <w:spacing w:before="0" w:beforeAutospacing="0" w:after="0" w:afterAutospacing="0" w:line="240" w:lineRule="atLeast"/>
        <w:rPr>
          <w:rStyle w:val="Strong"/>
          <w:rFonts w:ascii="Calibri" w:hAnsi="Calibri" w:cs="Calibri"/>
          <w:color w:val="333333"/>
        </w:rPr>
      </w:pPr>
    </w:p>
    <w:p w14:paraId="0FFEEC4C" w14:textId="77777777" w:rsidR="00C16EA2" w:rsidRPr="00681648" w:rsidRDefault="00C16EA2" w:rsidP="007243D1">
      <w:pPr>
        <w:pStyle w:val="NormalWeb"/>
        <w:spacing w:before="0" w:beforeAutospacing="0" w:after="0" w:afterAutospacing="0" w:line="240" w:lineRule="atLeast"/>
        <w:rPr>
          <w:rStyle w:val="Strong"/>
          <w:rFonts w:ascii="Calibri" w:hAnsi="Calibri" w:cs="Calibri"/>
          <w:color w:val="333333"/>
        </w:rPr>
      </w:pPr>
    </w:p>
    <w:p w14:paraId="41BBCAD8" w14:textId="77777777" w:rsidR="00C16EA2" w:rsidRPr="00681648" w:rsidRDefault="00C16EA2" w:rsidP="007243D1">
      <w:pPr>
        <w:pStyle w:val="NormalWeb"/>
        <w:spacing w:before="0" w:beforeAutospacing="0" w:after="0" w:afterAutospacing="0" w:line="240" w:lineRule="atLeast"/>
        <w:rPr>
          <w:rStyle w:val="Strong"/>
          <w:rFonts w:ascii="Calibri" w:hAnsi="Calibri" w:cs="Calibri"/>
          <w:color w:val="333333"/>
        </w:rPr>
      </w:pPr>
    </w:p>
    <w:sectPr w:rsidR="00C16EA2" w:rsidRPr="00681648" w:rsidSect="00693257">
      <w:headerReference w:type="default" r:id="rId47"/>
      <w:footerReference w:type="default" r:id="rId48"/>
      <w:pgSz w:w="11905" w:h="16838"/>
      <w:pgMar w:top="567" w:right="1418" w:bottom="850" w:left="1418" w:header="2" w:footer="680" w:gutter="0"/>
      <w:pgBorders w:offsetFrom="page">
        <w:top w:val="single" w:sz="4" w:space="24" w:color="1F497D" w:shadow="1"/>
        <w:left w:val="single" w:sz="4" w:space="24" w:color="1F497D" w:shadow="1"/>
        <w:bottom w:val="single" w:sz="4" w:space="24" w:color="1F497D" w:shadow="1"/>
        <w:right w:val="single" w:sz="4" w:space="24" w:color="1F497D" w:shadow="1"/>
      </w:pgBorders>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3B466" w14:textId="77777777" w:rsidR="00254CF1" w:rsidRDefault="00254CF1" w:rsidP="00464C84">
      <w:r>
        <w:separator/>
      </w:r>
    </w:p>
  </w:endnote>
  <w:endnote w:type="continuationSeparator" w:id="0">
    <w:p w14:paraId="1271D916" w14:textId="77777777" w:rsidR="00254CF1" w:rsidRDefault="00254CF1" w:rsidP="0046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1DD7E54" w:usb2="00000000" w:usb3="00000000" w:csb0="00550041" w:csb1="01DD7E54"/>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Italic">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987DD" w14:textId="77777777" w:rsidR="00DC4E35" w:rsidRPr="00DB16B3" w:rsidRDefault="00DC4E35">
    <w:pPr>
      <w:tabs>
        <w:tab w:val="center" w:pos="4536"/>
        <w:tab w:val="right" w:pos="9072"/>
      </w:tabs>
      <w:jc w:val="center"/>
      <w:rPr>
        <w:rFonts w:ascii="Calibri" w:hAnsi="Calibri" w:cs="Calibri"/>
        <w:kern w:val="0"/>
        <w:sz w:val="24"/>
        <w:szCs w:val="24"/>
      </w:rPr>
    </w:pPr>
    <w:r w:rsidRPr="00DB16B3">
      <w:rPr>
        <w:rFonts w:ascii="Calibri" w:hAnsi="Calibri" w:cs="Calibri"/>
        <w:kern w:val="0"/>
        <w:sz w:val="24"/>
        <w:szCs w:val="24"/>
      </w:rPr>
      <w:t xml:space="preserve">Autisme France </w:t>
    </w:r>
  </w:p>
  <w:p w14:paraId="733E0B5D" w14:textId="2D3A7274" w:rsidR="00DC4E35" w:rsidRPr="00DB16B3" w:rsidRDefault="00DC4E35">
    <w:pPr>
      <w:tabs>
        <w:tab w:val="center" w:pos="4536"/>
        <w:tab w:val="right" w:pos="9072"/>
      </w:tabs>
      <w:jc w:val="center"/>
      <w:rPr>
        <w:rFonts w:ascii="Calibri" w:hAnsi="Calibri" w:cs="Calibri"/>
        <w:kern w:val="0"/>
        <w:sz w:val="18"/>
        <w:szCs w:val="18"/>
      </w:rPr>
    </w:pPr>
    <w:r w:rsidRPr="00DB16B3">
      <w:rPr>
        <w:rFonts w:ascii="Calibri" w:hAnsi="Calibri" w:cs="Calibri"/>
        <w:kern w:val="0"/>
        <w:sz w:val="18"/>
        <w:szCs w:val="18"/>
      </w:rPr>
      <w:t xml:space="preserve">Association Reconnue d’Utilité Publique </w:t>
    </w:r>
  </w:p>
  <w:p w14:paraId="2E46E613" w14:textId="77777777" w:rsidR="00DC4E35" w:rsidRPr="00DB16B3" w:rsidRDefault="00DC4E35">
    <w:pPr>
      <w:tabs>
        <w:tab w:val="center" w:pos="4536"/>
        <w:tab w:val="right" w:pos="9072"/>
      </w:tabs>
      <w:jc w:val="center"/>
      <w:rPr>
        <w:rFonts w:ascii="Calibri" w:hAnsi="Calibri" w:cs="Calibri"/>
        <w:kern w:val="0"/>
        <w:sz w:val="22"/>
        <w:szCs w:val="22"/>
      </w:rPr>
    </w:pPr>
    <w:r w:rsidRPr="00DB16B3">
      <w:rPr>
        <w:rFonts w:ascii="Calibri" w:hAnsi="Calibri" w:cs="Calibri"/>
        <w:kern w:val="0"/>
        <w:sz w:val="22"/>
        <w:szCs w:val="22"/>
      </w:rPr>
      <w:t>Téléphone : 04 93 46 01 77 – Fax : 04 93 46 01 14</w:t>
    </w:r>
  </w:p>
  <w:p w14:paraId="70F520F8" w14:textId="425F2088" w:rsidR="00DC4E35" w:rsidRPr="00DB16B3" w:rsidRDefault="00DC4E35">
    <w:pPr>
      <w:tabs>
        <w:tab w:val="center" w:pos="4536"/>
        <w:tab w:val="right" w:pos="9072"/>
      </w:tabs>
      <w:jc w:val="center"/>
      <w:rPr>
        <w:rFonts w:ascii="Calibri" w:hAnsi="Calibri" w:cs="Calibri"/>
        <w:kern w:val="0"/>
        <w:sz w:val="18"/>
        <w:szCs w:val="18"/>
      </w:rPr>
    </w:pPr>
    <w:r w:rsidRPr="00DB16B3">
      <w:rPr>
        <w:rFonts w:ascii="Calibri" w:hAnsi="Calibri" w:cs="Calibri"/>
        <w:kern w:val="0"/>
        <w:sz w:val="18"/>
        <w:szCs w:val="18"/>
      </w:rPr>
      <w:t xml:space="preserve">Site internet : www.autisme-france.fr – e-mail : </w:t>
    </w:r>
    <w:hyperlink r:id="rId1" w:history="1">
      <w:r w:rsidRPr="00B16FDC">
        <w:rPr>
          <w:rStyle w:val="Hyperlink"/>
          <w:rFonts w:ascii="Calibri" w:hAnsi="Calibri" w:cs="Calibri"/>
          <w:kern w:val="0"/>
          <w:sz w:val="18"/>
          <w:szCs w:val="18"/>
        </w:rPr>
        <w:t>contact@autisme-france.fr</w:t>
      </w:r>
    </w:hyperlink>
    <w:r>
      <w:rPr>
        <w:rFonts w:ascii="Calibri" w:hAnsi="Calibri" w:cs="Calibri"/>
        <w:kern w:val="0"/>
        <w:sz w:val="18"/>
        <w:szCs w:val="18"/>
      </w:rPr>
      <w:t xml:space="preserve"> </w:t>
    </w:r>
  </w:p>
  <w:p w14:paraId="06FEC189" w14:textId="77777777" w:rsidR="00DC4E35" w:rsidRPr="00DB16B3" w:rsidRDefault="00DC4E35">
    <w:pPr>
      <w:tabs>
        <w:tab w:val="center" w:pos="4536"/>
        <w:tab w:val="right" w:pos="9072"/>
      </w:tabs>
      <w:jc w:val="center"/>
      <w:rPr>
        <w:rFonts w:ascii="Calibri" w:hAnsi="Calibri" w:cs="Calibri"/>
        <w:kern w:val="0"/>
        <w:sz w:val="18"/>
        <w:szCs w:val="18"/>
      </w:rPr>
    </w:pPr>
  </w:p>
  <w:p w14:paraId="7653468F" w14:textId="77777777" w:rsidR="00DC4E35" w:rsidRPr="00874E68" w:rsidRDefault="00DC4E35">
    <w:pPr>
      <w:tabs>
        <w:tab w:val="center" w:pos="4536"/>
        <w:tab w:val="right" w:pos="9072"/>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94947" w14:textId="77777777" w:rsidR="00254CF1" w:rsidRDefault="00254CF1" w:rsidP="00464C84">
      <w:r>
        <w:separator/>
      </w:r>
    </w:p>
  </w:footnote>
  <w:footnote w:type="continuationSeparator" w:id="0">
    <w:p w14:paraId="245B0249" w14:textId="77777777" w:rsidR="00254CF1" w:rsidRDefault="00254CF1" w:rsidP="00464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1A532" w14:textId="77777777" w:rsidR="00DC4E35" w:rsidRDefault="00DC4E35" w:rsidP="0010306A">
    <w:pPr>
      <w:pStyle w:val="Header"/>
      <w:pBdr>
        <w:bottom w:val="single" w:sz="4" w:space="1" w:color="D9D9D9"/>
      </w:pBdr>
      <w:jc w:val="right"/>
      <w:rPr>
        <w:b/>
        <w:bCs/>
      </w:rPr>
    </w:pPr>
    <w:r w:rsidRPr="0010306A">
      <w:rPr>
        <w:color w:val="7F7F7F"/>
        <w:spacing w:val="60"/>
      </w:rPr>
      <w:t>Page</w:t>
    </w:r>
    <w:r>
      <w:t xml:space="preserve"> | </w:t>
    </w:r>
    <w:r>
      <w:fldChar w:fldCharType="begin"/>
    </w:r>
    <w:r>
      <w:instrText>PAGE   \* MERGEFORMAT</w:instrText>
    </w:r>
    <w:r>
      <w:fldChar w:fldCharType="separate"/>
    </w:r>
    <w:r w:rsidRPr="00232FE5">
      <w:rPr>
        <w:b/>
        <w:bCs/>
        <w:noProof/>
      </w:rPr>
      <w:t>6</w:t>
    </w:r>
    <w:r>
      <w:rPr>
        <w:b/>
        <w:bCs/>
      </w:rPr>
      <w:fldChar w:fldCharType="end"/>
    </w:r>
  </w:p>
  <w:p w14:paraId="477B4CF9" w14:textId="77777777" w:rsidR="00DC4E35" w:rsidRPr="00874E68" w:rsidRDefault="00DC4E35">
    <w:pPr>
      <w:tabs>
        <w:tab w:val="center" w:pos="4536"/>
        <w:tab w:val="right" w:pos="9072"/>
      </w:tabs>
      <w:ind w:right="360"/>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5264B"/>
    <w:multiLevelType w:val="hybridMultilevel"/>
    <w:tmpl w:val="91B207C2"/>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18873796"/>
    <w:multiLevelType w:val="hybridMultilevel"/>
    <w:tmpl w:val="0B28619A"/>
    <w:lvl w:ilvl="0" w:tplc="6E4CB68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8EA952"/>
    <w:multiLevelType w:val="singleLevel"/>
    <w:tmpl w:val="5C4451BC"/>
    <w:lvl w:ilvl="0">
      <w:start w:val="1"/>
      <w:numFmt w:val="lowerLetter"/>
      <w:lvlText w:val="%1."/>
      <w:lvlJc w:val="left"/>
      <w:pPr>
        <w:tabs>
          <w:tab w:val="num" w:pos="936"/>
        </w:tabs>
        <w:ind w:left="720"/>
      </w:pPr>
      <w:rPr>
        <w:color w:val="000000"/>
      </w:rPr>
    </w:lvl>
  </w:abstractNum>
  <w:abstractNum w:abstractNumId="3" w15:restartNumberingAfterBreak="0">
    <w:nsid w:val="1EB30174"/>
    <w:multiLevelType w:val="multilevel"/>
    <w:tmpl w:val="DB3E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F60825"/>
    <w:multiLevelType w:val="hybridMultilevel"/>
    <w:tmpl w:val="71B003D2"/>
    <w:lvl w:ilvl="0" w:tplc="D10C6046">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FFA0099"/>
    <w:multiLevelType w:val="hybridMultilevel"/>
    <w:tmpl w:val="8026BEB8"/>
    <w:lvl w:ilvl="0" w:tplc="3ED6F13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C704FE"/>
    <w:multiLevelType w:val="hybridMultilevel"/>
    <w:tmpl w:val="5BDA521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CFA33A9"/>
    <w:multiLevelType w:val="multilevel"/>
    <w:tmpl w:val="3496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171FEB"/>
    <w:multiLevelType w:val="hybridMultilevel"/>
    <w:tmpl w:val="E6B2C8BC"/>
    <w:lvl w:ilvl="0" w:tplc="16E8487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31861B5D"/>
    <w:multiLevelType w:val="hybridMultilevel"/>
    <w:tmpl w:val="F04AE5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A520E7"/>
    <w:multiLevelType w:val="hybridMultilevel"/>
    <w:tmpl w:val="BBA0A28E"/>
    <w:lvl w:ilvl="0" w:tplc="711CCFB4">
      <w:numFmt w:val="bullet"/>
      <w:lvlText w:val="-"/>
      <w:lvlJc w:val="left"/>
      <w:pPr>
        <w:tabs>
          <w:tab w:val="num" w:pos="930"/>
        </w:tabs>
        <w:ind w:left="930" w:hanging="57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464451"/>
    <w:multiLevelType w:val="hybridMultilevel"/>
    <w:tmpl w:val="28E65A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DA6177E"/>
    <w:multiLevelType w:val="hybridMultilevel"/>
    <w:tmpl w:val="02748F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7A6C21"/>
    <w:multiLevelType w:val="hybridMultilevel"/>
    <w:tmpl w:val="018A7C34"/>
    <w:lvl w:ilvl="0" w:tplc="301E3E4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C325A0"/>
    <w:multiLevelType w:val="hybridMultilevel"/>
    <w:tmpl w:val="1D7EEE2E"/>
    <w:lvl w:ilvl="0" w:tplc="19AA030C">
      <w:start w:val="1"/>
      <w:numFmt w:val="decimal"/>
      <w:lvlText w:val="%1."/>
      <w:lvlJc w:val="left"/>
      <w:pPr>
        <w:ind w:left="1494" w:hanging="360"/>
      </w:pPr>
      <w:rPr>
        <w:rFonts w:hint="default"/>
        <w:b w:val="0"/>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5" w15:restartNumberingAfterBreak="0">
    <w:nsid w:val="565A0213"/>
    <w:multiLevelType w:val="hybridMultilevel"/>
    <w:tmpl w:val="6052AF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856197D"/>
    <w:multiLevelType w:val="hybridMultilevel"/>
    <w:tmpl w:val="248457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0140ED8"/>
    <w:multiLevelType w:val="singleLevel"/>
    <w:tmpl w:val="326EB242"/>
    <w:lvl w:ilvl="0">
      <w:start w:val="1"/>
      <w:numFmt w:val="decimal"/>
      <w:lvlText w:val="%1."/>
      <w:lvlJc w:val="left"/>
      <w:pPr>
        <w:tabs>
          <w:tab w:val="num" w:pos="936"/>
        </w:tabs>
        <w:ind w:left="720"/>
      </w:pPr>
      <w:rPr>
        <w:color w:val="000000"/>
      </w:rPr>
    </w:lvl>
  </w:abstractNum>
  <w:abstractNum w:abstractNumId="18" w15:restartNumberingAfterBreak="0">
    <w:nsid w:val="63C66E91"/>
    <w:multiLevelType w:val="singleLevel"/>
    <w:tmpl w:val="4D54B862"/>
    <w:lvl w:ilvl="0">
      <w:start w:val="1"/>
      <w:numFmt w:val="decimal"/>
      <w:lvlText w:val="%1."/>
      <w:lvlJc w:val="left"/>
      <w:pPr>
        <w:tabs>
          <w:tab w:val="num" w:pos="936"/>
        </w:tabs>
        <w:ind w:left="720"/>
      </w:pPr>
      <w:rPr>
        <w:color w:val="000000"/>
      </w:rPr>
    </w:lvl>
  </w:abstractNum>
  <w:abstractNum w:abstractNumId="19" w15:restartNumberingAfterBreak="0">
    <w:nsid w:val="66AB0C68"/>
    <w:multiLevelType w:val="hybridMultilevel"/>
    <w:tmpl w:val="A2589EC6"/>
    <w:lvl w:ilvl="0" w:tplc="040C0001">
      <w:start w:val="1"/>
      <w:numFmt w:val="bullet"/>
      <w:lvlText w:val=""/>
      <w:lvlJc w:val="left"/>
      <w:pPr>
        <w:ind w:left="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0" w15:restartNumberingAfterBreak="0">
    <w:nsid w:val="67074C0A"/>
    <w:multiLevelType w:val="hybridMultilevel"/>
    <w:tmpl w:val="373A14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F90D7D"/>
    <w:multiLevelType w:val="hybridMultilevel"/>
    <w:tmpl w:val="7660B580"/>
    <w:lvl w:ilvl="0" w:tplc="724AF640">
      <w:start w:val="3"/>
      <w:numFmt w:val="bullet"/>
      <w:lvlText w:val="-"/>
      <w:lvlJc w:val="left"/>
      <w:pPr>
        <w:ind w:left="720" w:hanging="360"/>
      </w:pPr>
      <w:rPr>
        <w:rFonts w:ascii="Calibri" w:eastAsia="Times New Roman" w:hAnsi="Calibri"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
  </w:num>
  <w:num w:numId="4">
    <w:abstractNumId w:val="17"/>
  </w:num>
  <w:num w:numId="5">
    <w:abstractNumId w:val="18"/>
  </w:num>
  <w:num w:numId="6">
    <w:abstractNumId w:val="1"/>
  </w:num>
  <w:num w:numId="7">
    <w:abstractNumId w:val="21"/>
  </w:num>
  <w:num w:numId="8">
    <w:abstractNumId w:val="5"/>
  </w:num>
  <w:num w:numId="9">
    <w:abstractNumId w:val="6"/>
  </w:num>
  <w:num w:numId="10">
    <w:abstractNumId w:val="7"/>
  </w:num>
  <w:num w:numId="11">
    <w:abstractNumId w:val="3"/>
  </w:num>
  <w:num w:numId="12">
    <w:abstractNumId w:val="4"/>
  </w:num>
  <w:num w:numId="13">
    <w:abstractNumId w:val="0"/>
  </w:num>
  <w:num w:numId="14">
    <w:abstractNumId w:val="20"/>
  </w:num>
  <w:num w:numId="15">
    <w:abstractNumId w:val="9"/>
  </w:num>
  <w:num w:numId="16">
    <w:abstractNumId w:val="15"/>
  </w:num>
  <w:num w:numId="17">
    <w:abstractNumId w:val="11"/>
  </w:num>
  <w:num w:numId="18">
    <w:abstractNumId w:val="16"/>
  </w:num>
  <w:num w:numId="19">
    <w:abstractNumId w:val="12"/>
  </w:num>
  <w:num w:numId="20">
    <w:abstractNumId w:val="8"/>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464C84"/>
    <w:rsid w:val="00005FB4"/>
    <w:rsid w:val="00016510"/>
    <w:rsid w:val="000346BB"/>
    <w:rsid w:val="0004068F"/>
    <w:rsid w:val="000426E7"/>
    <w:rsid w:val="000434BF"/>
    <w:rsid w:val="00045134"/>
    <w:rsid w:val="00045328"/>
    <w:rsid w:val="00065351"/>
    <w:rsid w:val="000965A0"/>
    <w:rsid w:val="000A62B6"/>
    <w:rsid w:val="000D658F"/>
    <w:rsid w:val="000D7DBE"/>
    <w:rsid w:val="000F77FD"/>
    <w:rsid w:val="0010306A"/>
    <w:rsid w:val="00110F15"/>
    <w:rsid w:val="00133862"/>
    <w:rsid w:val="00142761"/>
    <w:rsid w:val="00155A33"/>
    <w:rsid w:val="00190387"/>
    <w:rsid w:val="001B5778"/>
    <w:rsid w:val="001B6748"/>
    <w:rsid w:val="001C3DEA"/>
    <w:rsid w:val="001C44E9"/>
    <w:rsid w:val="001C5062"/>
    <w:rsid w:val="001D08DD"/>
    <w:rsid w:val="001D2BA3"/>
    <w:rsid w:val="001E7089"/>
    <w:rsid w:val="00201531"/>
    <w:rsid w:val="00201D7F"/>
    <w:rsid w:val="00217A88"/>
    <w:rsid w:val="00232FE5"/>
    <w:rsid w:val="00233125"/>
    <w:rsid w:val="00236140"/>
    <w:rsid w:val="00254CF1"/>
    <w:rsid w:val="0026049E"/>
    <w:rsid w:val="002658E5"/>
    <w:rsid w:val="002772B1"/>
    <w:rsid w:val="00280BDE"/>
    <w:rsid w:val="002A705F"/>
    <w:rsid w:val="002B58E9"/>
    <w:rsid w:val="002B6293"/>
    <w:rsid w:val="002B7BC9"/>
    <w:rsid w:val="002C406C"/>
    <w:rsid w:val="002C6FDF"/>
    <w:rsid w:val="00302768"/>
    <w:rsid w:val="00355466"/>
    <w:rsid w:val="00357162"/>
    <w:rsid w:val="00371F71"/>
    <w:rsid w:val="003830AF"/>
    <w:rsid w:val="003836CB"/>
    <w:rsid w:val="00395A26"/>
    <w:rsid w:val="00397350"/>
    <w:rsid w:val="00397DD4"/>
    <w:rsid w:val="003C2293"/>
    <w:rsid w:val="003C3B9D"/>
    <w:rsid w:val="003F4558"/>
    <w:rsid w:val="00402912"/>
    <w:rsid w:val="00406CC5"/>
    <w:rsid w:val="00412AFD"/>
    <w:rsid w:val="004224E3"/>
    <w:rsid w:val="00442629"/>
    <w:rsid w:val="00450DF0"/>
    <w:rsid w:val="004647DE"/>
    <w:rsid w:val="00464C84"/>
    <w:rsid w:val="00467D5A"/>
    <w:rsid w:val="00476840"/>
    <w:rsid w:val="00486959"/>
    <w:rsid w:val="004A4A2C"/>
    <w:rsid w:val="004A57BD"/>
    <w:rsid w:val="004B2A9A"/>
    <w:rsid w:val="004D086C"/>
    <w:rsid w:val="004D0F31"/>
    <w:rsid w:val="004D39D3"/>
    <w:rsid w:val="004D78A9"/>
    <w:rsid w:val="004D7D30"/>
    <w:rsid w:val="004E76A1"/>
    <w:rsid w:val="00502CFB"/>
    <w:rsid w:val="00507794"/>
    <w:rsid w:val="00510FEA"/>
    <w:rsid w:val="005144A0"/>
    <w:rsid w:val="00521B55"/>
    <w:rsid w:val="005256D1"/>
    <w:rsid w:val="00526A7D"/>
    <w:rsid w:val="00537DC5"/>
    <w:rsid w:val="005475B6"/>
    <w:rsid w:val="00564867"/>
    <w:rsid w:val="00566F4F"/>
    <w:rsid w:val="0057495F"/>
    <w:rsid w:val="005805EE"/>
    <w:rsid w:val="005A1DD4"/>
    <w:rsid w:val="005A3ABD"/>
    <w:rsid w:val="005B4DE1"/>
    <w:rsid w:val="005B733D"/>
    <w:rsid w:val="005C09B7"/>
    <w:rsid w:val="005F0A23"/>
    <w:rsid w:val="005F0A78"/>
    <w:rsid w:val="00617756"/>
    <w:rsid w:val="0062177E"/>
    <w:rsid w:val="00621A0D"/>
    <w:rsid w:val="00632A4C"/>
    <w:rsid w:val="00634BDE"/>
    <w:rsid w:val="00652A35"/>
    <w:rsid w:val="00653A47"/>
    <w:rsid w:val="00665C28"/>
    <w:rsid w:val="00666E12"/>
    <w:rsid w:val="006741C0"/>
    <w:rsid w:val="00681648"/>
    <w:rsid w:val="0068266D"/>
    <w:rsid w:val="00693257"/>
    <w:rsid w:val="00693990"/>
    <w:rsid w:val="006A49B4"/>
    <w:rsid w:val="006E4950"/>
    <w:rsid w:val="006F45FB"/>
    <w:rsid w:val="007003BB"/>
    <w:rsid w:val="0070353C"/>
    <w:rsid w:val="00710CC3"/>
    <w:rsid w:val="00710F7B"/>
    <w:rsid w:val="0071369E"/>
    <w:rsid w:val="00720FD9"/>
    <w:rsid w:val="00721F69"/>
    <w:rsid w:val="007243D1"/>
    <w:rsid w:val="00732319"/>
    <w:rsid w:val="00750977"/>
    <w:rsid w:val="007568C0"/>
    <w:rsid w:val="00757933"/>
    <w:rsid w:val="007640A7"/>
    <w:rsid w:val="00773A4C"/>
    <w:rsid w:val="007A5DDD"/>
    <w:rsid w:val="007A63C3"/>
    <w:rsid w:val="007C464D"/>
    <w:rsid w:val="007D61D9"/>
    <w:rsid w:val="007F5CF3"/>
    <w:rsid w:val="00804EEF"/>
    <w:rsid w:val="0081359D"/>
    <w:rsid w:val="00823700"/>
    <w:rsid w:val="008245BD"/>
    <w:rsid w:val="00827F68"/>
    <w:rsid w:val="00874E68"/>
    <w:rsid w:val="008A15EF"/>
    <w:rsid w:val="008A3CB1"/>
    <w:rsid w:val="008B596B"/>
    <w:rsid w:val="008C5619"/>
    <w:rsid w:val="008D2FFE"/>
    <w:rsid w:val="008E4936"/>
    <w:rsid w:val="008E749C"/>
    <w:rsid w:val="009151FB"/>
    <w:rsid w:val="009235D3"/>
    <w:rsid w:val="00934E62"/>
    <w:rsid w:val="00950230"/>
    <w:rsid w:val="00960C8E"/>
    <w:rsid w:val="0096196D"/>
    <w:rsid w:val="00980877"/>
    <w:rsid w:val="00985F4D"/>
    <w:rsid w:val="00993656"/>
    <w:rsid w:val="009A1E0F"/>
    <w:rsid w:val="009A6734"/>
    <w:rsid w:val="009F01CB"/>
    <w:rsid w:val="009F7946"/>
    <w:rsid w:val="00A0116D"/>
    <w:rsid w:val="00A12A76"/>
    <w:rsid w:val="00A33746"/>
    <w:rsid w:val="00A36156"/>
    <w:rsid w:val="00A714E9"/>
    <w:rsid w:val="00A92828"/>
    <w:rsid w:val="00AD56CF"/>
    <w:rsid w:val="00AF6380"/>
    <w:rsid w:val="00B032E5"/>
    <w:rsid w:val="00B13BE4"/>
    <w:rsid w:val="00B26C64"/>
    <w:rsid w:val="00B53E2E"/>
    <w:rsid w:val="00B62B04"/>
    <w:rsid w:val="00B85572"/>
    <w:rsid w:val="00B85EAB"/>
    <w:rsid w:val="00B950CE"/>
    <w:rsid w:val="00BC1350"/>
    <w:rsid w:val="00BC5362"/>
    <w:rsid w:val="00BD2B74"/>
    <w:rsid w:val="00BD3237"/>
    <w:rsid w:val="00BE0DD5"/>
    <w:rsid w:val="00C039AF"/>
    <w:rsid w:val="00C05125"/>
    <w:rsid w:val="00C16EA2"/>
    <w:rsid w:val="00C20B64"/>
    <w:rsid w:val="00C25036"/>
    <w:rsid w:val="00C40CF4"/>
    <w:rsid w:val="00C47ECB"/>
    <w:rsid w:val="00C57374"/>
    <w:rsid w:val="00C6347E"/>
    <w:rsid w:val="00C6788B"/>
    <w:rsid w:val="00C83044"/>
    <w:rsid w:val="00C830FD"/>
    <w:rsid w:val="00C91023"/>
    <w:rsid w:val="00C978C0"/>
    <w:rsid w:val="00CA1733"/>
    <w:rsid w:val="00CD63F9"/>
    <w:rsid w:val="00CE0C33"/>
    <w:rsid w:val="00CF6F79"/>
    <w:rsid w:val="00D00064"/>
    <w:rsid w:val="00D220A4"/>
    <w:rsid w:val="00D23000"/>
    <w:rsid w:val="00D56B5A"/>
    <w:rsid w:val="00D6219A"/>
    <w:rsid w:val="00DA175D"/>
    <w:rsid w:val="00DB16B3"/>
    <w:rsid w:val="00DC352B"/>
    <w:rsid w:val="00DC4E35"/>
    <w:rsid w:val="00DD2033"/>
    <w:rsid w:val="00DE5A2C"/>
    <w:rsid w:val="00E010A4"/>
    <w:rsid w:val="00E2380F"/>
    <w:rsid w:val="00E67223"/>
    <w:rsid w:val="00E860BB"/>
    <w:rsid w:val="00E86353"/>
    <w:rsid w:val="00E9646E"/>
    <w:rsid w:val="00EC46CA"/>
    <w:rsid w:val="00ED1DDC"/>
    <w:rsid w:val="00EE31DC"/>
    <w:rsid w:val="00EF3C55"/>
    <w:rsid w:val="00EF7A39"/>
    <w:rsid w:val="00EF7BA1"/>
    <w:rsid w:val="00F0263A"/>
    <w:rsid w:val="00F1523F"/>
    <w:rsid w:val="00F444A5"/>
    <w:rsid w:val="00F53185"/>
    <w:rsid w:val="00F60CF7"/>
    <w:rsid w:val="00F92249"/>
    <w:rsid w:val="00FA7519"/>
    <w:rsid w:val="00FB1236"/>
    <w:rsid w:val="00FB7CE3"/>
    <w:rsid w:val="00FE68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D1B0E4"/>
  <w14:defaultImageDpi w14:val="0"/>
  <w15:docId w15:val="{72EA3BE3-B3B5-427F-8024-02D803FA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rFonts w:ascii="Times New Roman" w:hAnsi="Times New Roman"/>
      <w:kern w:val="28"/>
    </w:rPr>
  </w:style>
  <w:style w:type="paragraph" w:styleId="Heading1">
    <w:name w:val="heading 1"/>
    <w:basedOn w:val="Normal"/>
    <w:next w:val="Normal"/>
    <w:link w:val="Heading1Char"/>
    <w:autoRedefine/>
    <w:qFormat/>
    <w:rsid w:val="00710F7B"/>
    <w:pPr>
      <w:keepNext/>
      <w:overflowPunct/>
      <w:adjustRightInd/>
      <w:spacing w:before="240" w:after="60"/>
      <w:jc w:val="center"/>
      <w:outlineLvl w:val="0"/>
    </w:pPr>
    <w:rPr>
      <w:b/>
      <w:bCs/>
      <w:caps/>
      <w:snapToGrid w:val="0"/>
      <w:sz w:val="24"/>
      <w:szCs w:val="24"/>
      <w:lang w:eastAsia="zh-CN"/>
    </w:rPr>
  </w:style>
  <w:style w:type="paragraph" w:styleId="Heading2">
    <w:name w:val="heading 2"/>
    <w:basedOn w:val="Normal"/>
    <w:next w:val="Normal"/>
    <w:link w:val="Heading2Char"/>
    <w:autoRedefine/>
    <w:qFormat/>
    <w:rsid w:val="00710F7B"/>
    <w:pPr>
      <w:keepNext/>
      <w:overflowPunct/>
      <w:adjustRightInd/>
      <w:spacing w:before="240" w:after="60"/>
      <w:jc w:val="both"/>
      <w:outlineLvl w:val="1"/>
    </w:pPr>
    <w:rPr>
      <w:rFonts w:ascii="Arial" w:hAnsi="Arial" w:cs="Times New Roman Bold"/>
      <w:b/>
      <w:bCs/>
      <w:smallCaps/>
      <w:kern w:val="0"/>
      <w:lang w:eastAsia="zh-CN"/>
    </w:rPr>
  </w:style>
  <w:style w:type="paragraph" w:styleId="Heading3">
    <w:name w:val="heading 3"/>
    <w:basedOn w:val="Normal"/>
    <w:next w:val="Normal"/>
    <w:link w:val="Heading3Char"/>
    <w:autoRedefine/>
    <w:qFormat/>
    <w:rsid w:val="00AF6380"/>
    <w:pPr>
      <w:keepNext/>
      <w:overflowPunct/>
      <w:adjustRightInd/>
      <w:spacing w:before="240" w:after="60"/>
      <w:outlineLvl w:val="2"/>
    </w:pPr>
    <w:rPr>
      <w:rFonts w:ascii="Calibri" w:hAnsi="Calibri" w:cs="Calibri"/>
      <w:b/>
      <w:bCs/>
      <w:kern w:val="0"/>
      <w:sz w:val="28"/>
      <w:szCs w:val="28"/>
      <w:lang w:eastAsia="zh-CN"/>
    </w:rPr>
  </w:style>
  <w:style w:type="paragraph" w:styleId="Heading4">
    <w:name w:val="heading 4"/>
    <w:basedOn w:val="Normal"/>
    <w:next w:val="Normal"/>
    <w:link w:val="Heading4Char"/>
    <w:autoRedefine/>
    <w:qFormat/>
    <w:rsid w:val="00710F7B"/>
    <w:pPr>
      <w:keepNext/>
      <w:overflowPunct/>
      <w:adjustRightInd/>
      <w:spacing w:before="240" w:after="60" w:line="360" w:lineRule="auto"/>
      <w:ind w:left="567"/>
      <w:outlineLvl w:val="3"/>
    </w:pPr>
    <w:rPr>
      <w:rFonts w:ascii="Times New Roman Bold" w:hAnsi="Times New Roman Bold" w:cs="Times New Roman Bold"/>
      <w:b/>
      <w:bCs/>
      <w:kern w:val="0"/>
      <w:sz w:val="24"/>
      <w:szCs w:val="24"/>
      <w:lang w:val="en-GB" w:eastAsia="zh-CN"/>
    </w:rPr>
  </w:style>
  <w:style w:type="paragraph" w:styleId="Heading5">
    <w:name w:val="heading 5"/>
    <w:basedOn w:val="Normal"/>
    <w:next w:val="Normal"/>
    <w:link w:val="Heading5Char"/>
    <w:autoRedefine/>
    <w:qFormat/>
    <w:rsid w:val="00710F7B"/>
    <w:pPr>
      <w:overflowPunct/>
      <w:adjustRightInd/>
      <w:spacing w:before="120" w:after="120" w:line="360" w:lineRule="auto"/>
      <w:ind w:left="567"/>
      <w:jc w:val="both"/>
      <w:outlineLvl w:val="4"/>
    </w:pPr>
    <w:rPr>
      <w:rFonts w:ascii="Arial" w:hAnsi="Arial"/>
      <w:b/>
      <w:bCs/>
      <w:iCs/>
      <w:kern w:val="0"/>
      <w:lang w:eastAsia="zh-CN"/>
    </w:rPr>
  </w:style>
  <w:style w:type="paragraph" w:styleId="Heading7">
    <w:name w:val="heading 7"/>
    <w:basedOn w:val="Normal"/>
    <w:next w:val="Normal"/>
    <w:link w:val="Heading7Char"/>
    <w:qFormat/>
    <w:rsid w:val="00710F7B"/>
    <w:pPr>
      <w:keepNext/>
      <w:pBdr>
        <w:top w:val="single" w:sz="18" w:space="1" w:color="0000FF"/>
        <w:left w:val="single" w:sz="18" w:space="4" w:color="0000FF"/>
        <w:bottom w:val="single" w:sz="18" w:space="1" w:color="0000FF"/>
        <w:right w:val="single" w:sz="18" w:space="4" w:color="0000FF"/>
      </w:pBdr>
      <w:overflowPunct/>
      <w:adjustRightInd/>
      <w:spacing w:before="40" w:after="40"/>
      <w:ind w:left="2552" w:right="2556"/>
      <w:jc w:val="center"/>
      <w:outlineLvl w:val="6"/>
    </w:pPr>
    <w:rPr>
      <w:rFonts w:ascii="Arial" w:hAnsi="Arial"/>
      <w:b/>
      <w:caps/>
      <w:kern w:val="0"/>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656"/>
    <w:pPr>
      <w:tabs>
        <w:tab w:val="center" w:pos="4536"/>
        <w:tab w:val="right" w:pos="9072"/>
      </w:tabs>
    </w:pPr>
  </w:style>
  <w:style w:type="character" w:customStyle="1" w:styleId="HeaderChar">
    <w:name w:val="Header Char"/>
    <w:link w:val="Header"/>
    <w:uiPriority w:val="99"/>
    <w:rsid w:val="00993656"/>
    <w:rPr>
      <w:rFonts w:ascii="Times New Roman" w:hAnsi="Times New Roman" w:cs="Times New Roman"/>
      <w:kern w:val="28"/>
      <w:sz w:val="20"/>
      <w:szCs w:val="20"/>
    </w:rPr>
  </w:style>
  <w:style w:type="paragraph" w:styleId="Footer">
    <w:name w:val="footer"/>
    <w:basedOn w:val="Normal"/>
    <w:link w:val="FooterChar"/>
    <w:uiPriority w:val="99"/>
    <w:unhideWhenUsed/>
    <w:rsid w:val="00993656"/>
    <w:pPr>
      <w:tabs>
        <w:tab w:val="center" w:pos="4536"/>
        <w:tab w:val="right" w:pos="9072"/>
      </w:tabs>
    </w:pPr>
  </w:style>
  <w:style w:type="character" w:customStyle="1" w:styleId="FooterChar">
    <w:name w:val="Footer Char"/>
    <w:link w:val="Footer"/>
    <w:uiPriority w:val="99"/>
    <w:rsid w:val="00993656"/>
    <w:rPr>
      <w:rFonts w:ascii="Times New Roman" w:hAnsi="Times New Roman" w:cs="Times New Roman"/>
      <w:kern w:val="28"/>
      <w:sz w:val="20"/>
      <w:szCs w:val="20"/>
    </w:rPr>
  </w:style>
  <w:style w:type="character" w:customStyle="1" w:styleId="Heading1Char">
    <w:name w:val="Heading 1 Char"/>
    <w:link w:val="Heading1"/>
    <w:rsid w:val="00710F7B"/>
    <w:rPr>
      <w:rFonts w:ascii="Times New Roman" w:hAnsi="Times New Roman"/>
      <w:b/>
      <w:bCs/>
      <w:caps/>
      <w:snapToGrid w:val="0"/>
      <w:kern w:val="28"/>
      <w:sz w:val="24"/>
      <w:szCs w:val="24"/>
      <w:lang w:eastAsia="zh-CN"/>
    </w:rPr>
  </w:style>
  <w:style w:type="character" w:customStyle="1" w:styleId="Heading2Char">
    <w:name w:val="Heading 2 Char"/>
    <w:link w:val="Heading2"/>
    <w:rsid w:val="00710F7B"/>
    <w:rPr>
      <w:rFonts w:ascii="Arial" w:hAnsi="Arial" w:cs="Times New Roman Bold"/>
      <w:b/>
      <w:bCs/>
      <w:smallCaps/>
      <w:lang w:eastAsia="zh-CN"/>
    </w:rPr>
  </w:style>
  <w:style w:type="character" w:customStyle="1" w:styleId="Heading3Char">
    <w:name w:val="Heading 3 Char"/>
    <w:link w:val="Heading3"/>
    <w:rsid w:val="00AF6380"/>
    <w:rPr>
      <w:rFonts w:ascii="Calibri" w:hAnsi="Calibri" w:cs="Calibri"/>
      <w:b/>
      <w:bCs/>
      <w:sz w:val="28"/>
      <w:szCs w:val="28"/>
      <w:lang w:eastAsia="zh-CN"/>
    </w:rPr>
  </w:style>
  <w:style w:type="character" w:customStyle="1" w:styleId="Heading4Char">
    <w:name w:val="Heading 4 Char"/>
    <w:link w:val="Heading4"/>
    <w:rsid w:val="00710F7B"/>
    <w:rPr>
      <w:rFonts w:ascii="Times New Roman Bold" w:hAnsi="Times New Roman Bold" w:cs="Times New Roman Bold"/>
      <w:b/>
      <w:bCs/>
      <w:sz w:val="24"/>
      <w:szCs w:val="24"/>
      <w:lang w:val="en-GB" w:eastAsia="zh-CN"/>
    </w:rPr>
  </w:style>
  <w:style w:type="character" w:customStyle="1" w:styleId="Heading5Char">
    <w:name w:val="Heading 5 Char"/>
    <w:link w:val="Heading5"/>
    <w:rsid w:val="00710F7B"/>
    <w:rPr>
      <w:rFonts w:ascii="Arial" w:hAnsi="Arial"/>
      <w:b/>
      <w:bCs/>
      <w:iCs/>
      <w:lang w:eastAsia="zh-CN"/>
    </w:rPr>
  </w:style>
  <w:style w:type="character" w:customStyle="1" w:styleId="Heading7Char">
    <w:name w:val="Heading 7 Char"/>
    <w:link w:val="Heading7"/>
    <w:rsid w:val="00710F7B"/>
    <w:rPr>
      <w:rFonts w:ascii="Arial" w:hAnsi="Arial"/>
      <w:b/>
      <w:caps/>
      <w:sz w:val="21"/>
      <w:szCs w:val="24"/>
      <w:lang w:eastAsia="zh-CN"/>
    </w:rPr>
  </w:style>
  <w:style w:type="paragraph" w:customStyle="1" w:styleId="Style2">
    <w:name w:val="Style 2"/>
    <w:basedOn w:val="Normal"/>
    <w:rsid w:val="00AF6380"/>
    <w:pPr>
      <w:overflowPunct/>
      <w:autoSpaceDE w:val="0"/>
      <w:autoSpaceDN w:val="0"/>
    </w:pPr>
    <w:rPr>
      <w:kern w:val="0"/>
      <w:sz w:val="24"/>
      <w:szCs w:val="24"/>
    </w:rPr>
  </w:style>
  <w:style w:type="paragraph" w:styleId="NormalWeb">
    <w:name w:val="Normal (Web)"/>
    <w:basedOn w:val="Normal"/>
    <w:unhideWhenUsed/>
    <w:rsid w:val="007243D1"/>
    <w:pPr>
      <w:widowControl/>
      <w:overflowPunct/>
      <w:adjustRightInd/>
      <w:spacing w:before="100" w:beforeAutospacing="1" w:after="100" w:afterAutospacing="1"/>
    </w:pPr>
    <w:rPr>
      <w:kern w:val="0"/>
      <w:sz w:val="24"/>
      <w:szCs w:val="24"/>
    </w:rPr>
  </w:style>
  <w:style w:type="character" w:styleId="Strong">
    <w:name w:val="Strong"/>
    <w:uiPriority w:val="22"/>
    <w:qFormat/>
    <w:rsid w:val="007243D1"/>
    <w:rPr>
      <w:b/>
      <w:bCs/>
    </w:rPr>
  </w:style>
  <w:style w:type="character" w:styleId="Emphasis">
    <w:name w:val="Emphasis"/>
    <w:uiPriority w:val="20"/>
    <w:qFormat/>
    <w:rsid w:val="007243D1"/>
    <w:rPr>
      <w:i/>
      <w:iCs/>
    </w:rPr>
  </w:style>
  <w:style w:type="character" w:styleId="Hyperlink">
    <w:name w:val="Hyperlink"/>
    <w:uiPriority w:val="99"/>
    <w:unhideWhenUsed/>
    <w:rsid w:val="007243D1"/>
    <w:rPr>
      <w:color w:val="0000FF"/>
      <w:u w:val="single"/>
    </w:rPr>
  </w:style>
  <w:style w:type="paragraph" w:customStyle="1" w:styleId="Default">
    <w:name w:val="Default"/>
    <w:rsid w:val="00C16EA2"/>
    <w:pPr>
      <w:autoSpaceDE w:val="0"/>
      <w:autoSpaceDN w:val="0"/>
      <w:adjustRightInd w:val="0"/>
    </w:pPr>
    <w:rPr>
      <w:rFonts w:cs="Calibri"/>
      <w:color w:val="000000"/>
      <w:sz w:val="24"/>
      <w:szCs w:val="24"/>
    </w:rPr>
  </w:style>
  <w:style w:type="paragraph" w:styleId="ListParagraph">
    <w:name w:val="List Paragraph"/>
    <w:basedOn w:val="Normal"/>
    <w:uiPriority w:val="34"/>
    <w:qFormat/>
    <w:rsid w:val="00AD56CF"/>
    <w:pPr>
      <w:ind w:left="708"/>
    </w:pPr>
  </w:style>
  <w:style w:type="paragraph" w:styleId="FootnoteText">
    <w:name w:val="footnote text"/>
    <w:basedOn w:val="Normal"/>
    <w:link w:val="FootnoteTextChar"/>
    <w:uiPriority w:val="99"/>
    <w:semiHidden/>
    <w:unhideWhenUsed/>
    <w:rsid w:val="00476840"/>
    <w:pPr>
      <w:widowControl/>
      <w:overflowPunct/>
      <w:adjustRightInd/>
      <w:jc w:val="both"/>
    </w:pPr>
    <w:rPr>
      <w:rFonts w:ascii="Calibri" w:eastAsia="Calibri" w:hAnsi="Calibri"/>
      <w:kern w:val="0"/>
      <w:lang w:val="fr-BE" w:eastAsia="en-US"/>
    </w:rPr>
  </w:style>
  <w:style w:type="character" w:customStyle="1" w:styleId="FootnoteTextChar">
    <w:name w:val="Footnote Text Char"/>
    <w:link w:val="FootnoteText"/>
    <w:uiPriority w:val="99"/>
    <w:semiHidden/>
    <w:rsid w:val="00476840"/>
    <w:rPr>
      <w:rFonts w:eastAsia="Calibri"/>
      <w:lang w:val="fr-BE" w:eastAsia="en-US"/>
    </w:rPr>
  </w:style>
  <w:style w:type="character" w:styleId="FootnoteReference">
    <w:name w:val="footnote reference"/>
    <w:uiPriority w:val="99"/>
    <w:semiHidden/>
    <w:unhideWhenUsed/>
    <w:rsid w:val="00476840"/>
    <w:rPr>
      <w:vertAlign w:val="superscript"/>
    </w:rPr>
  </w:style>
  <w:style w:type="character" w:styleId="UnresolvedMention">
    <w:name w:val="Unresolved Mention"/>
    <w:basedOn w:val="DefaultParagraphFont"/>
    <w:uiPriority w:val="99"/>
    <w:semiHidden/>
    <w:unhideWhenUsed/>
    <w:rsid w:val="00537DC5"/>
    <w:rPr>
      <w:color w:val="605E5C"/>
      <w:shd w:val="clear" w:color="auto" w:fill="E1DFDD"/>
    </w:rPr>
  </w:style>
  <w:style w:type="paragraph" w:styleId="BalloonText">
    <w:name w:val="Balloon Text"/>
    <w:basedOn w:val="Normal"/>
    <w:link w:val="BalloonTextChar"/>
    <w:uiPriority w:val="99"/>
    <w:semiHidden/>
    <w:unhideWhenUsed/>
    <w:rsid w:val="00DC4E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E35"/>
    <w:rPr>
      <w:rFonts w:ascii="Segoe UI" w:hAnsi="Segoe UI" w:cs="Segoe UI"/>
      <w:kern w:val="28"/>
      <w:sz w:val="18"/>
      <w:szCs w:val="18"/>
    </w:rPr>
  </w:style>
  <w:style w:type="character" w:styleId="FollowedHyperlink">
    <w:name w:val="FollowedHyperlink"/>
    <w:basedOn w:val="DefaultParagraphFont"/>
    <w:uiPriority w:val="99"/>
    <w:semiHidden/>
    <w:unhideWhenUsed/>
    <w:rsid w:val="00DC4E35"/>
    <w:rPr>
      <w:color w:val="800080" w:themeColor="followedHyperlink"/>
      <w:u w:val="single"/>
    </w:rPr>
  </w:style>
  <w:style w:type="paragraph" w:customStyle="1" w:styleId="SingleTxtG">
    <w:name w:val="_ Single Txt_G"/>
    <w:basedOn w:val="Normal"/>
    <w:qFormat/>
    <w:rsid w:val="00B950CE"/>
    <w:pPr>
      <w:widowControl/>
      <w:suppressAutoHyphens/>
      <w:kinsoku w:val="0"/>
      <w:autoSpaceDE w:val="0"/>
      <w:autoSpaceDN w:val="0"/>
      <w:snapToGrid w:val="0"/>
      <w:spacing w:after="120" w:line="240" w:lineRule="atLeast"/>
      <w:ind w:left="1134" w:right="1134"/>
      <w:jc w:val="both"/>
    </w:pPr>
    <w:rPr>
      <w:rFonts w:eastAsiaTheme="minorHAnsi"/>
      <w:kern w:val="0"/>
      <w:lang w:val="fr-CH" w:eastAsia="en-US"/>
    </w:rPr>
  </w:style>
  <w:style w:type="paragraph" w:customStyle="1" w:styleId="H23G">
    <w:name w:val="_ H_2/3_G"/>
    <w:basedOn w:val="Normal"/>
    <w:next w:val="Normal"/>
    <w:link w:val="H23GChar"/>
    <w:qFormat/>
    <w:rsid w:val="00B950CE"/>
    <w:pPr>
      <w:keepNext/>
      <w:keepLines/>
      <w:widowControl/>
      <w:tabs>
        <w:tab w:val="right" w:pos="851"/>
      </w:tabs>
      <w:suppressAutoHyphens/>
      <w:kinsoku w:val="0"/>
      <w:autoSpaceDE w:val="0"/>
      <w:autoSpaceDN w:val="0"/>
      <w:snapToGrid w:val="0"/>
      <w:spacing w:before="240" w:after="120" w:line="240" w:lineRule="exact"/>
      <w:ind w:left="1134" w:right="1134" w:hanging="1134"/>
    </w:pPr>
    <w:rPr>
      <w:rFonts w:eastAsiaTheme="minorHAnsi"/>
      <w:b/>
      <w:kern w:val="0"/>
      <w:lang w:val="fr-CH" w:eastAsia="en-US"/>
    </w:rPr>
  </w:style>
  <w:style w:type="character" w:customStyle="1" w:styleId="H23GChar">
    <w:name w:val="_ H_2/3_G Char"/>
    <w:link w:val="H23G"/>
    <w:locked/>
    <w:rsid w:val="00B950CE"/>
    <w:rPr>
      <w:rFonts w:ascii="Times New Roman" w:eastAsiaTheme="minorHAnsi" w:hAnsi="Times New Roman"/>
      <w:b/>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198410">
      <w:bodyDiv w:val="1"/>
      <w:marLeft w:val="0"/>
      <w:marRight w:val="0"/>
      <w:marTop w:val="0"/>
      <w:marBottom w:val="0"/>
      <w:divBdr>
        <w:top w:val="none" w:sz="0" w:space="0" w:color="auto"/>
        <w:left w:val="none" w:sz="0" w:space="0" w:color="auto"/>
        <w:bottom w:val="none" w:sz="0" w:space="0" w:color="auto"/>
        <w:right w:val="none" w:sz="0" w:space="0" w:color="auto"/>
      </w:divBdr>
    </w:div>
    <w:div w:id="307827256">
      <w:bodyDiv w:val="1"/>
      <w:marLeft w:val="0"/>
      <w:marRight w:val="0"/>
      <w:marTop w:val="0"/>
      <w:marBottom w:val="0"/>
      <w:divBdr>
        <w:top w:val="none" w:sz="0" w:space="0" w:color="auto"/>
        <w:left w:val="none" w:sz="0" w:space="0" w:color="auto"/>
        <w:bottom w:val="none" w:sz="0" w:space="0" w:color="auto"/>
        <w:right w:val="none" w:sz="0" w:space="0" w:color="auto"/>
      </w:divBdr>
    </w:div>
    <w:div w:id="502428611">
      <w:bodyDiv w:val="1"/>
      <w:marLeft w:val="0"/>
      <w:marRight w:val="0"/>
      <w:marTop w:val="0"/>
      <w:marBottom w:val="0"/>
      <w:divBdr>
        <w:top w:val="none" w:sz="0" w:space="0" w:color="auto"/>
        <w:left w:val="none" w:sz="0" w:space="0" w:color="auto"/>
        <w:bottom w:val="none" w:sz="0" w:space="0" w:color="auto"/>
        <w:right w:val="none" w:sz="0" w:space="0" w:color="auto"/>
      </w:divBdr>
    </w:div>
    <w:div w:id="808016890">
      <w:bodyDiv w:val="1"/>
      <w:marLeft w:val="0"/>
      <w:marRight w:val="0"/>
      <w:marTop w:val="0"/>
      <w:marBottom w:val="0"/>
      <w:divBdr>
        <w:top w:val="none" w:sz="0" w:space="0" w:color="auto"/>
        <w:left w:val="none" w:sz="0" w:space="0" w:color="auto"/>
        <w:bottom w:val="none" w:sz="0" w:space="0" w:color="auto"/>
        <w:right w:val="none" w:sz="0" w:space="0" w:color="auto"/>
      </w:divBdr>
    </w:div>
    <w:div w:id="1009988126">
      <w:bodyDiv w:val="1"/>
      <w:marLeft w:val="0"/>
      <w:marRight w:val="0"/>
      <w:marTop w:val="0"/>
      <w:marBottom w:val="0"/>
      <w:divBdr>
        <w:top w:val="none" w:sz="0" w:space="0" w:color="auto"/>
        <w:left w:val="none" w:sz="0" w:space="0" w:color="auto"/>
        <w:bottom w:val="none" w:sz="0" w:space="0" w:color="auto"/>
        <w:right w:val="none" w:sz="0" w:space="0" w:color="auto"/>
      </w:divBdr>
      <w:divsChild>
        <w:div w:id="740834680">
          <w:marLeft w:val="0"/>
          <w:marRight w:val="0"/>
          <w:marTop w:val="0"/>
          <w:marBottom w:val="0"/>
          <w:divBdr>
            <w:top w:val="none" w:sz="0" w:space="0" w:color="auto"/>
            <w:left w:val="none" w:sz="0" w:space="0" w:color="auto"/>
            <w:bottom w:val="none" w:sz="0" w:space="0" w:color="auto"/>
            <w:right w:val="none" w:sz="0" w:space="0" w:color="auto"/>
          </w:divBdr>
          <w:divsChild>
            <w:div w:id="1566722488">
              <w:marLeft w:val="0"/>
              <w:marRight w:val="0"/>
              <w:marTop w:val="0"/>
              <w:marBottom w:val="0"/>
              <w:divBdr>
                <w:top w:val="none" w:sz="0" w:space="0" w:color="auto"/>
                <w:left w:val="none" w:sz="0" w:space="0" w:color="auto"/>
                <w:bottom w:val="none" w:sz="0" w:space="0" w:color="auto"/>
                <w:right w:val="none" w:sz="0" w:space="0" w:color="auto"/>
              </w:divBdr>
              <w:divsChild>
                <w:div w:id="615524507">
                  <w:marLeft w:val="0"/>
                  <w:marRight w:val="0"/>
                  <w:marTop w:val="0"/>
                  <w:marBottom w:val="0"/>
                  <w:divBdr>
                    <w:top w:val="none" w:sz="0" w:space="0" w:color="auto"/>
                    <w:left w:val="none" w:sz="0" w:space="0" w:color="auto"/>
                    <w:bottom w:val="none" w:sz="0" w:space="0" w:color="auto"/>
                    <w:right w:val="none" w:sz="0" w:space="0" w:color="auto"/>
                  </w:divBdr>
                  <w:divsChild>
                    <w:div w:id="1111433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964541">
                          <w:marLeft w:val="0"/>
                          <w:marRight w:val="0"/>
                          <w:marTop w:val="0"/>
                          <w:marBottom w:val="0"/>
                          <w:divBdr>
                            <w:top w:val="none" w:sz="0" w:space="0" w:color="auto"/>
                            <w:left w:val="none" w:sz="0" w:space="0" w:color="auto"/>
                            <w:bottom w:val="none" w:sz="0" w:space="0" w:color="auto"/>
                            <w:right w:val="none" w:sz="0" w:space="0" w:color="auto"/>
                          </w:divBdr>
                          <w:divsChild>
                            <w:div w:id="1531644610">
                              <w:marLeft w:val="0"/>
                              <w:marRight w:val="0"/>
                              <w:marTop w:val="0"/>
                              <w:marBottom w:val="0"/>
                              <w:divBdr>
                                <w:top w:val="none" w:sz="0" w:space="0" w:color="auto"/>
                                <w:left w:val="none" w:sz="0" w:space="0" w:color="auto"/>
                                <w:bottom w:val="none" w:sz="0" w:space="0" w:color="auto"/>
                                <w:right w:val="none" w:sz="0" w:space="0" w:color="auto"/>
                              </w:divBdr>
                              <w:divsChild>
                                <w:div w:id="1509056264">
                                  <w:marLeft w:val="0"/>
                                  <w:marRight w:val="0"/>
                                  <w:marTop w:val="0"/>
                                  <w:marBottom w:val="0"/>
                                  <w:divBdr>
                                    <w:top w:val="none" w:sz="0" w:space="0" w:color="auto"/>
                                    <w:left w:val="none" w:sz="0" w:space="0" w:color="auto"/>
                                    <w:bottom w:val="none" w:sz="0" w:space="0" w:color="auto"/>
                                    <w:right w:val="none" w:sz="0" w:space="0" w:color="auto"/>
                                  </w:divBdr>
                                  <w:divsChild>
                                    <w:div w:id="2072389644">
                                      <w:marLeft w:val="0"/>
                                      <w:marRight w:val="0"/>
                                      <w:marTop w:val="0"/>
                                      <w:marBottom w:val="0"/>
                                      <w:divBdr>
                                        <w:top w:val="none" w:sz="0" w:space="0" w:color="auto"/>
                                        <w:left w:val="none" w:sz="0" w:space="0" w:color="auto"/>
                                        <w:bottom w:val="none" w:sz="0" w:space="0" w:color="auto"/>
                                        <w:right w:val="none" w:sz="0" w:space="0" w:color="auto"/>
                                      </w:divBdr>
                                      <w:divsChild>
                                        <w:div w:id="11927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ndicap.gouv.fr/sites/handicap/files/2021-09/DP%20Ipsos_septembre%202021.pdf" TargetMode="External"/><Relationship Id="rId18" Type="http://schemas.openxmlformats.org/officeDocument/2006/relationships/hyperlink" Target="https://www.huffingtonpost.fr/2018/06/06/apres-le-refus-dune-classe-specialisee-au-college-de-son-fils-autiste-le-cri-du-coeur-dun-pere-sur-facebook_a_23451098/" TargetMode="External"/><Relationship Id="rId26" Type="http://schemas.openxmlformats.org/officeDocument/2006/relationships/hyperlink" Target="https://rm.coe.int/constats-2018-sur-les-reclamations-collectives-/168091f0c8" TargetMode="External"/><Relationship Id="rId39" Type="http://schemas.openxmlformats.org/officeDocument/2006/relationships/hyperlink" Target="http://www.autisme-france.fr/offres/doc_inline_src/577/CommuniquE9%2Bplacements%2Babusifs%2Benfants%2Bautistes.pdf" TargetMode="External"/><Relationship Id="rId21" Type="http://schemas.openxmlformats.org/officeDocument/2006/relationships/hyperlink" Target="http://cache.media.education.gouv.fr/file/2014/03/8/DEPP_RERS_2014_eleves_premier_degre_344038.pdf" TargetMode="External"/><Relationship Id="rId34" Type="http://schemas.openxmlformats.org/officeDocument/2006/relationships/hyperlink" Target="http://snup.fr/wp-content/uploads/2019/10/S35-module3_Formations-2020.pdf" TargetMode="External"/><Relationship Id="rId42" Type="http://schemas.openxmlformats.org/officeDocument/2006/relationships/hyperlink" Target="http://www.assemblee-nationale.fr/dyn/15/comptes-rendus/miaidenf/l15miaidenf1819024_compte-rendu"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autisme-france.fr/f/b2377dd03661db4b8caadca1779e359341f8cf47/BrochureAF-Depistage2021-Web.pdf" TargetMode="External"/><Relationship Id="rId29" Type="http://schemas.openxmlformats.org/officeDocument/2006/relationships/hyperlink" Target="https://www.ash.tm.fr/enfance-famille/pedophilie-dans-leglise-une-enquete-a-suivre-554341.php" TargetMode="External"/><Relationship Id="rId11" Type="http://schemas.openxmlformats.org/officeDocument/2006/relationships/hyperlink" Target="http://www.ars.midipyrenees.sante.fr/fileadmin/MIDI-PYRENEES/0_INTERNET_ARS_MIP/ACTU/AUTISME_1042014/Etatdeslieux__tour_de_Franceautisme.pdf" TargetMode="External"/><Relationship Id="rId24" Type="http://schemas.openxmlformats.org/officeDocument/2006/relationships/hyperlink" Target="https://creai-nouvelleaquitaine.org/wp-content/uploads/2021/05/rapport-final-IME-2019.pdf" TargetMode="External"/><Relationship Id="rId32" Type="http://schemas.openxmlformats.org/officeDocument/2006/relationships/hyperlink" Target="http://www.psydoc-france.fr/Recherche/PLR/PLR80/PLR80.pdf" TargetMode="External"/><Relationship Id="rId37" Type="http://schemas.openxmlformats.org/officeDocument/2006/relationships/hyperlink" Target="http://www.autisme-france.fr/offres/doc_inline_src/577/2020.02-Formations_autisme_non_conformes.pdf" TargetMode="External"/><Relationship Id="rId40" Type="http://schemas.openxmlformats.org/officeDocument/2006/relationships/hyperlink" Target="https://www.la-croix.com/Journal/Aide-sociale-lenfance-douloureuse-affaire-dautisme-2017-08-10-1100868755" TargetMode="External"/><Relationship Id="rId45" Type="http://schemas.openxmlformats.org/officeDocument/2006/relationships/hyperlink" Target="mailto:contact@autisme-france.fr" TargetMode="External"/><Relationship Id="rId5" Type="http://schemas.openxmlformats.org/officeDocument/2006/relationships/footnotes" Target="footnotes.xml"/><Relationship Id="rId15" Type="http://schemas.openxmlformats.org/officeDocument/2006/relationships/hyperlink" Target="https://fedepsychiatrie.fr/wp-content/uploads/2020/04/SFPEADA-Courrier-de-contestation-Psychiatrie-et-handicap1.pdf" TargetMode="External"/><Relationship Id="rId23" Type="http://schemas.openxmlformats.org/officeDocument/2006/relationships/hyperlink" Target="http://www.autisme-france.fr/offres/file_inline_src/577/577_P_31365_5.pdf" TargetMode="External"/><Relationship Id="rId28" Type="http://schemas.openxmlformats.org/officeDocument/2006/relationships/hyperlink" Target="https://rm.coe.int/findings-2021-fr/1680a5eed9" TargetMode="External"/><Relationship Id="rId36" Type="http://schemas.openxmlformats.org/officeDocument/2006/relationships/hyperlink" Target="http://gallica.bnf.fr/ark:/12148/bpt6k5452436z.image.r=revue+fran%C3%A7aise+de+psychanalyse.f203.pagination.langF" TargetMode="External"/><Relationship Id="rId49" Type="http://schemas.openxmlformats.org/officeDocument/2006/relationships/fontTable" Target="fontTable.xml"/><Relationship Id="rId10" Type="http://schemas.openxmlformats.org/officeDocument/2006/relationships/hyperlink" Target="http://www.ars.aquitaine.sante.fr/fileadmin/AQUITAINE/telecharger/01_votre_ars/111_Lettre_info_ext_Aquitaine/Lettre_externe_2014_03/01_Dossier/Plan_Regional_Autisme_2013_2017_Etatdeslieux.pdf" TargetMode="External"/><Relationship Id="rId19" Type="http://schemas.openxmlformats.org/officeDocument/2006/relationships/hyperlink" Target="https://informations.handicap.fr/a-ecole-ordinaire-mere-autiste-deboutee-11496.php" TargetMode="External"/><Relationship Id="rId31" Type="http://schemas.openxmlformats.org/officeDocument/2006/relationships/hyperlink" Target="http://psychiatriinfirmiere.free.fr/definition/autisme/autisme-theorie.htm" TargetMode="External"/><Relationship Id="rId44" Type="http://schemas.openxmlformats.org/officeDocument/2006/relationships/hyperlink" Target="https://www.publicsenat.fr/emission/documentaires/rachel-l-autisme-a-l-epreuve-de-la-justice-139103" TargetMode="External"/><Relationship Id="rId4" Type="http://schemas.openxmlformats.org/officeDocument/2006/relationships/webSettings" Target="webSettings.xml"/><Relationship Id="rId9" Type="http://schemas.openxmlformats.org/officeDocument/2006/relationships/hyperlink" Target="https://www.autisme-france.fr/f/08f8ceec301952e3be4c56b050544b05f4a5beae/Autisme_et_droits-2022.pdf" TargetMode="External"/><Relationship Id="rId14" Type="http://schemas.openxmlformats.org/officeDocument/2006/relationships/hyperlink" Target="https://fedepsychiatrie.fr/wp-content/uploads/2019/04/Communique_Cluzel-_2019.pdf" TargetMode="External"/><Relationship Id="rId22" Type="http://schemas.openxmlformats.org/officeDocument/2006/relationships/hyperlink" Target="http://cache.media.education.gouv.fr/file/8/99/5/ensel2766_annexe1_projet-personnalise-scolarisation_391995.pdf" TargetMode="External"/><Relationship Id="rId27" Type="http://schemas.openxmlformats.org/officeDocument/2006/relationships/hyperlink" Target="https://rm.coe.int/constats-ceds-2020/1680a1dd3a" TargetMode="External"/><Relationship Id="rId30" Type="http://schemas.openxmlformats.org/officeDocument/2006/relationships/hyperlink" Target="https://www.ouest-france.fr/ile-de-france/essonne/essonne-un-educateur-condamne-a-15-mois-avec-sursis-pour-avoir-violente-des-enfants-vulnerables-6882654?fbclid=IwAR2wGZfZq2S0eMBU8hdhYe-htHnW5aai3qWmGB3BvGzJD7_BIMXHU4wG_hs" TargetMode="External"/><Relationship Id="rId35" Type="http://schemas.openxmlformats.org/officeDocument/2006/relationships/hyperlink" Target="http://www.critiqueslibres.com/i.php/vcrit/20450" TargetMode="External"/><Relationship Id="rId43" Type="http://schemas.openxmlformats.org/officeDocument/2006/relationships/hyperlink" Target="https://fr.wikipedia.org/wiki/Affaire_Rachel" TargetMode="External"/><Relationship Id="rId48" Type="http://schemas.openxmlformats.org/officeDocument/2006/relationships/footer" Target="footer1.xml"/><Relationship Id="rId8" Type="http://schemas.openxmlformats.org/officeDocument/2006/relationships/hyperlink" Target="https://tbinternet.ohchr.org/_layouts/15/treatybodyexternal/Download.aspx?symbolno=CRC%2fC%2fFRA%2fCO%2f5&amp;Lang=fr" TargetMode="External"/><Relationship Id="rId3" Type="http://schemas.openxmlformats.org/officeDocument/2006/relationships/settings" Target="settings.xml"/><Relationship Id="rId12" Type="http://schemas.openxmlformats.org/officeDocument/2006/relationships/hyperlink" Target="https://www.ipsos.com/sites/default/files/ct/news/documents/2020-06/etude_ipsos_tnd_2020_def.pdf" TargetMode="External"/><Relationship Id="rId17" Type="http://schemas.openxmlformats.org/officeDocument/2006/relationships/hyperlink" Target="http://www.autisme-france.fr/offres/doc_inline_src/577/Rapport_Autisme_France-Commission_enquete-eleves_handicapes_dans_ecole_et_universite-14_ans_apres_loi_2005-2019.pdf" TargetMode="External"/><Relationship Id="rId25" Type="http://schemas.openxmlformats.org/officeDocument/2006/relationships/hyperlink" Target="http://www.coe.int/t/dghl/monitoring/socialcharter/complaints/CC81Merits_fr.pdf" TargetMode="External"/><Relationship Id="rId33" Type="http://schemas.openxmlformats.org/officeDocument/2006/relationships/hyperlink" Target="https://books.google.fr/books?id=o52XBgAAQBAJ&amp;pg=PA296&amp;lpg=PA296&amp;dq=Devons-nous+%C3%A9thiquement+r%C3%A9sister+aux+recommandations+de+la+HAS+de+ne+plus+faire+de+packing&amp;source=bl&amp;ots=nmiu_RUCav&amp;sig=k9_b3CvVGI500kt4p8_6fCjXquE&amp;hl=fr&amp;sa=X&amp;ei=8sPpVPu3F4LxUPr8gdAL&amp;ved=0CCMQ6AEwAA" TargetMode="External"/><Relationship Id="rId38" Type="http://schemas.openxmlformats.org/officeDocument/2006/relationships/hyperlink" Target="http://www.autisme-france.fr/offres/doc_inline_src/577/Rapport%2Bsur%2Bles%2Bdysfonctionnements%2Bde%2Bl5C27Aide%2BSociale%2BE0%2Bl5C27Enfance%2BAutisme%2BFrance%2B2%2Bversion%2Bpublique.pdf" TargetMode="External"/><Relationship Id="rId46" Type="http://schemas.openxmlformats.org/officeDocument/2006/relationships/hyperlink" Target="http://www.autisme-france.fr" TargetMode="External"/><Relationship Id="rId20" Type="http://schemas.openxmlformats.org/officeDocument/2006/relationships/hyperlink" Target="https://www.20minutes.fr/societe/2435171-20190124-scolarisation-milieu-ordinaire-mere-adolescent-autiste-deboutee-cedh" TargetMode="External"/><Relationship Id="rId41" Type="http://schemas.openxmlformats.org/officeDocument/2006/relationships/hyperlink" Target="https://adikia.fr/2019/04/autisme-les-pratiques-inavouables-de-laide-sociale-lenfance/"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contact@autisme-fran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8638</Words>
  <Characters>57264</Characters>
  <Application>Microsoft Office Word</Application>
  <DocSecurity>0</DocSecurity>
  <Lines>477</Lines>
  <Paragraphs>131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danièle</dc:creator>
  <cp:lastModifiedBy>FLECHE Isabelle</cp:lastModifiedBy>
  <cp:revision>2</cp:revision>
  <cp:lastPrinted>2012-11-07T19:30:00Z</cp:lastPrinted>
  <dcterms:created xsi:type="dcterms:W3CDTF">2022-12-07T15:30:00Z</dcterms:created>
  <dcterms:modified xsi:type="dcterms:W3CDTF">2022-12-07T15:30:00Z</dcterms:modified>
</cp:coreProperties>
</file>