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6B0A1" w14:textId="0A736DA9"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COMITE POUR L</w:t>
      </w:r>
      <w:r w:rsidRPr="00CF7154">
        <w:rPr>
          <w:rFonts w:ascii="Times New Roman Bold"/>
          <w:lang w:val="fr-FR"/>
        </w:rPr>
        <w:t>’</w:t>
      </w:r>
      <w:r w:rsidRPr="00CF7154">
        <w:rPr>
          <w:rFonts w:ascii="Times New Roman Bold"/>
          <w:lang w:val="fr-FR"/>
        </w:rPr>
        <w:t>ELIMINATION DE LA DISCRIMINATION</w:t>
      </w:r>
    </w:p>
    <w:p w14:paraId="3102F7E4" w14:textId="42C3936C"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A L'EGARD DES FEMMES (CEDEF)</w:t>
      </w:r>
    </w:p>
    <w:p w14:paraId="0F3358DC" w14:textId="77777777"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lang w:val="fr-FR"/>
        </w:rPr>
      </w:pPr>
    </w:p>
    <w:p w14:paraId="15C2D88A" w14:textId="6000E6E2"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b/>
          <w:i/>
          <w:lang w:val="fr-FR"/>
        </w:rPr>
      </w:pPr>
      <w:r w:rsidRPr="0010367E">
        <w:rPr>
          <w:rFonts w:ascii="Times New Roman Bold"/>
          <w:lang w:val="fr-FR"/>
        </w:rPr>
        <w:t>Participation des Institutions Nationales de</w:t>
      </w:r>
      <w:r w:rsidRPr="00CF7154">
        <w:rPr>
          <w:rFonts w:ascii="Times New Roman Bold"/>
          <w:lang w:val="fr-FR"/>
        </w:rPr>
        <w:t>s Droits de l</w:t>
      </w:r>
      <w:r w:rsidR="000D719F" w:rsidRPr="00CF7154">
        <w:rPr>
          <w:rFonts w:ascii="Times New Roman Bold"/>
          <w:lang w:val="fr-FR"/>
        </w:rPr>
        <w:t>'</w:t>
      </w:r>
      <w:r w:rsidRPr="00CF7154">
        <w:rPr>
          <w:rFonts w:ascii="Times New Roman Bold"/>
          <w:lang w:val="fr-FR"/>
        </w:rPr>
        <w:t>Homme (INDH</w:t>
      </w:r>
      <w:r w:rsidRPr="0010367E">
        <w:rPr>
          <w:rFonts w:ascii="Times New Roman Bold"/>
          <w:lang w:val="fr-FR"/>
        </w:rPr>
        <w:t>)</w:t>
      </w:r>
    </w:p>
    <w:p w14:paraId="63178CFF" w14:textId="77777777" w:rsidR="0079768A" w:rsidRPr="00CF7154"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Default="003E3C3C" w:rsidP="003E3C3C">
      <w:pPr>
        <w:rPr>
          <w:rFonts w:eastAsia="Times New Roman Bold" w:hAnsi="Times New Roman" w:cs="Times New Roman"/>
          <w:lang w:val="fr-FR"/>
        </w:rPr>
      </w:pPr>
    </w:p>
    <w:p w14:paraId="6DD1D449" w14:textId="77777777" w:rsidR="008B5959" w:rsidRPr="00CF7154" w:rsidRDefault="008B5959" w:rsidP="003E3C3C">
      <w:pPr>
        <w:rPr>
          <w:rFonts w:eastAsia="Times New Roman Bold" w:hAnsi="Times New Roman" w:cs="Times New Roman"/>
          <w:lang w:val="fr-FR"/>
        </w:rPr>
      </w:pPr>
    </w:p>
    <w:p w14:paraId="5B3817A7" w14:textId="77777777" w:rsidR="00173197" w:rsidRPr="00CF7154" w:rsidRDefault="00173197" w:rsidP="002D156B">
      <w:pPr>
        <w:jc w:val="both"/>
        <w:rPr>
          <w:rFonts w:hAnsi="Times New Roman" w:cs="Times New Roman"/>
          <w:b/>
          <w:lang w:val="fr-FR"/>
        </w:rPr>
      </w:pPr>
    </w:p>
    <w:p w14:paraId="00B095B8" w14:textId="54D2C32C" w:rsidR="001B761B" w:rsidRDefault="00304442" w:rsidP="001B761B">
      <w:pPr>
        <w:spacing w:after="120"/>
        <w:jc w:val="center"/>
        <w:rPr>
          <w:rFonts w:hAnsi="Times New Roman" w:cs="Times New Roman"/>
          <w:b/>
          <w:lang w:val="fr-FR"/>
        </w:rPr>
      </w:pPr>
      <w:r>
        <w:rPr>
          <w:rFonts w:hAnsi="Times New Roman" w:cs="Times New Roman"/>
          <w:b/>
          <w:lang w:val="fr-FR"/>
        </w:rPr>
        <w:t>9</w:t>
      </w:r>
      <w:r w:rsidR="0065419D">
        <w:rPr>
          <w:rFonts w:hAnsi="Times New Roman" w:cs="Times New Roman"/>
          <w:b/>
          <w:lang w:val="fr-FR"/>
        </w:rPr>
        <w:t>2</w:t>
      </w:r>
      <w:r w:rsidR="00EA5DCB" w:rsidRPr="00CF7154">
        <w:rPr>
          <w:rFonts w:hAnsi="Times New Roman" w:cs="Times New Roman"/>
          <w:b/>
          <w:lang w:val="fr-FR"/>
        </w:rPr>
        <w:t xml:space="preserve">ème </w:t>
      </w:r>
      <w:r w:rsidR="00E56196" w:rsidRPr="00CF7154">
        <w:rPr>
          <w:rFonts w:hAnsi="Times New Roman" w:cs="Times New Roman"/>
          <w:b/>
          <w:lang w:val="fr-FR"/>
        </w:rPr>
        <w:t xml:space="preserve">session (du </w:t>
      </w:r>
      <w:r w:rsidR="0065419D">
        <w:rPr>
          <w:rFonts w:hAnsi="Times New Roman" w:cs="Times New Roman"/>
          <w:b/>
          <w:lang w:val="fr-FR"/>
        </w:rPr>
        <w:t>2</w:t>
      </w:r>
      <w:r w:rsidR="00E56196" w:rsidRPr="00CF7154">
        <w:rPr>
          <w:rFonts w:hAnsi="Times New Roman" w:cs="Times New Roman"/>
          <w:b/>
          <w:lang w:val="fr-FR"/>
        </w:rPr>
        <w:t xml:space="preserve"> au </w:t>
      </w:r>
      <w:r w:rsidR="0065419D">
        <w:rPr>
          <w:rFonts w:hAnsi="Times New Roman" w:cs="Times New Roman"/>
          <w:b/>
          <w:lang w:val="fr-FR"/>
        </w:rPr>
        <w:t>20</w:t>
      </w:r>
      <w:r>
        <w:rPr>
          <w:rFonts w:hAnsi="Times New Roman" w:cs="Times New Roman"/>
          <w:b/>
          <w:lang w:val="fr-FR"/>
        </w:rPr>
        <w:t xml:space="preserve"> </w:t>
      </w:r>
      <w:r w:rsidR="0065419D">
        <w:rPr>
          <w:rFonts w:hAnsi="Times New Roman" w:cs="Times New Roman"/>
          <w:b/>
          <w:lang w:val="fr-FR"/>
        </w:rPr>
        <w:t>février</w:t>
      </w:r>
      <w:r w:rsidR="002C03C5" w:rsidRPr="00CF7154">
        <w:rPr>
          <w:rFonts w:hAnsi="Times New Roman" w:cs="Times New Roman"/>
          <w:b/>
          <w:lang w:val="fr-FR"/>
        </w:rPr>
        <w:t xml:space="preserve"> </w:t>
      </w:r>
      <w:r w:rsidR="00E56196" w:rsidRPr="00CF7154">
        <w:rPr>
          <w:rFonts w:hAnsi="Times New Roman" w:cs="Times New Roman"/>
          <w:b/>
          <w:lang w:val="fr-FR"/>
        </w:rPr>
        <w:t>202</w:t>
      </w:r>
      <w:r w:rsidR="0065419D">
        <w:rPr>
          <w:rFonts w:hAnsi="Times New Roman" w:cs="Times New Roman"/>
          <w:b/>
          <w:lang w:val="fr-FR"/>
        </w:rPr>
        <w:t>6</w:t>
      </w:r>
      <w:r w:rsidR="00E56196" w:rsidRPr="00CF7154">
        <w:rPr>
          <w:rFonts w:hAnsi="Times New Roman" w:cs="Times New Roman"/>
          <w:b/>
          <w:lang w:val="fr-FR"/>
        </w:rPr>
        <w:t xml:space="preserve">) </w:t>
      </w:r>
      <w:r w:rsidR="00631EC0" w:rsidRPr="0024440F">
        <w:rPr>
          <w:rFonts w:hAnsi="Times New Roman" w:cs="Times New Roman"/>
          <w:b/>
          <w:i/>
          <w:iCs/>
          <w:highlight w:val="green"/>
          <w:lang w:val="fr-FR"/>
        </w:rPr>
        <w:t>(</w:t>
      </w:r>
      <w:r w:rsidR="0024440F" w:rsidRPr="0024440F">
        <w:rPr>
          <w:rFonts w:hAnsi="Times New Roman" w:cs="Times New Roman"/>
          <w:b/>
          <w:i/>
          <w:iCs/>
          <w:highlight w:val="green"/>
          <w:lang w:val="fr-FR"/>
        </w:rPr>
        <w:t>c</w:t>
      </w:r>
      <w:r w:rsidR="00631EC0" w:rsidRPr="0024440F">
        <w:rPr>
          <w:rFonts w:hAnsi="Times New Roman" w:cs="Times New Roman"/>
          <w:b/>
          <w:i/>
          <w:iCs/>
          <w:highlight w:val="green"/>
          <w:lang w:val="fr-FR"/>
        </w:rPr>
        <w:t>onfirm</w:t>
      </w:r>
      <w:r w:rsidR="0024440F" w:rsidRPr="0024440F">
        <w:rPr>
          <w:rFonts w:hAnsi="Times New Roman" w:cs="Times New Roman"/>
          <w:b/>
          <w:i/>
          <w:iCs/>
          <w:highlight w:val="green"/>
          <w:lang w:val="fr-FR"/>
        </w:rPr>
        <w:t>ée</w:t>
      </w:r>
      <w:r w:rsidR="00631EC0" w:rsidRPr="0024440F">
        <w:rPr>
          <w:rFonts w:hAnsi="Times New Roman" w:cs="Times New Roman"/>
          <w:b/>
          <w:i/>
          <w:iCs/>
          <w:highlight w:val="green"/>
          <w:lang w:val="fr-FR"/>
        </w:rPr>
        <w:t>)</w:t>
      </w:r>
      <w:r w:rsidR="00631EC0">
        <w:rPr>
          <w:rFonts w:hAnsi="Times New Roman" w:cs="Times New Roman"/>
          <w:b/>
          <w:i/>
          <w:iCs/>
          <w:lang w:val="fr-FR"/>
        </w:rPr>
        <w:t xml:space="preserve"> </w:t>
      </w:r>
      <w:r w:rsidR="00E56196" w:rsidRPr="00CF7154">
        <w:rPr>
          <w:rFonts w:hAnsi="Times New Roman" w:cs="Times New Roman"/>
          <w:b/>
          <w:lang w:val="fr-FR"/>
        </w:rPr>
        <w:t>et</w:t>
      </w:r>
    </w:p>
    <w:p w14:paraId="79B0767B" w14:textId="7E67162E" w:rsidR="001B761B" w:rsidRPr="00173197" w:rsidRDefault="001B761B" w:rsidP="002C03C5">
      <w:pPr>
        <w:spacing w:after="120"/>
        <w:jc w:val="center"/>
        <w:rPr>
          <w:rFonts w:hAnsi="Times New Roman" w:cs="Times New Roman"/>
          <w:b/>
          <w:i/>
          <w:iCs/>
          <w:highlight w:val="green"/>
          <w:lang w:val="fr-FR"/>
        </w:rPr>
      </w:pPr>
      <w:r>
        <w:rPr>
          <w:rFonts w:hAnsi="Times New Roman" w:cs="Times New Roman"/>
          <w:b/>
          <w:lang w:val="fr-FR"/>
        </w:rPr>
        <w:t>R</w:t>
      </w:r>
      <w:r w:rsidR="00E56196" w:rsidRPr="00CF7154">
        <w:rPr>
          <w:rFonts w:hAnsi="Times New Roman" w:cs="Times New Roman"/>
          <w:b/>
          <w:lang w:val="fr-FR"/>
        </w:rPr>
        <w:t xml:space="preserve">éunion du </w:t>
      </w:r>
      <w:r w:rsidR="00263430">
        <w:rPr>
          <w:rFonts w:hAnsi="Times New Roman" w:cs="Times New Roman"/>
          <w:b/>
          <w:lang w:val="fr-FR"/>
        </w:rPr>
        <w:t>G</w:t>
      </w:r>
      <w:r w:rsidR="00E56196" w:rsidRPr="00CF7154">
        <w:rPr>
          <w:rFonts w:hAnsi="Times New Roman" w:cs="Times New Roman"/>
          <w:b/>
          <w:lang w:val="fr-FR"/>
        </w:rPr>
        <w:t xml:space="preserve">roupe de travail de pré-session pour la </w:t>
      </w:r>
      <w:r w:rsidR="00EA5DCB" w:rsidRPr="00CF7154">
        <w:rPr>
          <w:rFonts w:hAnsi="Times New Roman" w:cs="Times New Roman"/>
          <w:b/>
          <w:lang w:val="fr-FR"/>
        </w:rPr>
        <w:t>9</w:t>
      </w:r>
      <w:r w:rsidR="00FB4F13">
        <w:rPr>
          <w:rFonts w:hAnsi="Times New Roman" w:cs="Times New Roman"/>
          <w:b/>
          <w:lang w:val="fr-FR"/>
        </w:rPr>
        <w:t>4</w:t>
      </w:r>
      <w:r w:rsidR="00EA5DCB" w:rsidRPr="00CF7154">
        <w:rPr>
          <w:rFonts w:hAnsi="Times New Roman" w:cs="Times New Roman"/>
          <w:b/>
          <w:lang w:val="fr-FR"/>
        </w:rPr>
        <w:t xml:space="preserve">ème </w:t>
      </w:r>
      <w:r w:rsidR="00E56196" w:rsidRPr="00CF7154">
        <w:rPr>
          <w:rFonts w:hAnsi="Times New Roman" w:cs="Times New Roman"/>
          <w:b/>
          <w:lang w:val="fr-FR"/>
        </w:rPr>
        <w:t>session</w:t>
      </w:r>
      <w:r w:rsidR="00631EC0">
        <w:rPr>
          <w:rFonts w:hAnsi="Times New Roman" w:cs="Times New Roman"/>
          <w:b/>
          <w:lang w:val="fr-FR"/>
        </w:rPr>
        <w:t xml:space="preserve"> </w:t>
      </w:r>
      <w:r w:rsidR="004517D0" w:rsidRPr="00173197">
        <w:rPr>
          <w:rFonts w:hAnsi="Times New Roman" w:cs="Times New Roman"/>
          <w:b/>
          <w:i/>
          <w:iCs/>
          <w:highlight w:val="red"/>
          <w:lang w:val="fr-FR"/>
        </w:rPr>
        <w:t>(</w:t>
      </w:r>
      <w:r w:rsidR="000B6F0F">
        <w:rPr>
          <w:rFonts w:hAnsi="Times New Roman" w:cs="Times New Roman"/>
          <w:b/>
          <w:i/>
          <w:iCs/>
          <w:highlight w:val="red"/>
          <w:lang w:val="fr-FR"/>
        </w:rPr>
        <w:t>annulée</w:t>
      </w:r>
      <w:r w:rsidR="004517D0" w:rsidRPr="00173197">
        <w:rPr>
          <w:rFonts w:hAnsi="Times New Roman" w:cs="Times New Roman"/>
          <w:b/>
          <w:i/>
          <w:iCs/>
          <w:highlight w:val="red"/>
          <w:lang w:val="fr-FR"/>
        </w:rPr>
        <w:t>)</w:t>
      </w:r>
    </w:p>
    <w:p w14:paraId="10F708DB" w14:textId="0FDC2C29" w:rsidR="003E3C3C" w:rsidRDefault="00E56196" w:rsidP="001B761B">
      <w:pPr>
        <w:jc w:val="center"/>
        <w:rPr>
          <w:rFonts w:hAnsi="Times New Roman" w:cs="Times New Roman"/>
          <w:b/>
          <w:lang w:val="fr-FR"/>
        </w:rPr>
      </w:pPr>
      <w:r w:rsidRPr="00CF7154">
        <w:rPr>
          <w:rFonts w:hAnsi="Times New Roman" w:cs="Times New Roman"/>
          <w:b/>
          <w:lang w:val="fr-FR"/>
        </w:rPr>
        <w:t>Genève, Palais des Nations</w:t>
      </w:r>
      <w:r w:rsidR="00FB4F13">
        <w:rPr>
          <w:rFonts w:hAnsi="Times New Roman" w:cs="Times New Roman"/>
          <w:b/>
          <w:lang w:val="fr-FR"/>
        </w:rPr>
        <w:t>, Salle V</w:t>
      </w:r>
    </w:p>
    <w:p w14:paraId="01F43D4D" w14:textId="77777777" w:rsidR="00304442" w:rsidRDefault="00304442" w:rsidP="00173197">
      <w:pPr>
        <w:jc w:val="both"/>
        <w:rPr>
          <w:rFonts w:hAnsi="Times New Roman" w:cs="Times New Roman"/>
          <w:b/>
          <w:lang w:val="fr-FR"/>
        </w:rPr>
      </w:pPr>
    </w:p>
    <w:p w14:paraId="0B402D82" w14:textId="77777777" w:rsidR="00304442" w:rsidRDefault="00304442" w:rsidP="00304442">
      <w:pPr>
        <w:jc w:val="center"/>
        <w:rPr>
          <w:rFonts w:hAnsi="Times New Roman" w:cs="Times New Roman"/>
          <w:b/>
          <w:lang w:val="fr-FR"/>
        </w:rPr>
      </w:pPr>
    </w:p>
    <w:p w14:paraId="4F28B5AE" w14:textId="77777777" w:rsidR="008B5959" w:rsidRDefault="008B5959" w:rsidP="00304442">
      <w:pPr>
        <w:jc w:val="center"/>
        <w:rPr>
          <w:rFonts w:hAnsi="Times New Roman" w:cs="Times New Roman"/>
          <w:b/>
          <w:lang w:val="fr-FR"/>
        </w:rPr>
      </w:pPr>
    </w:p>
    <w:p w14:paraId="701B726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ab/>
        <w:t>Examen des rapports des Etats parties</w:t>
      </w:r>
    </w:p>
    <w:p w14:paraId="6801BAA1"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BCCB31E" w14:textId="5FB17AA4" w:rsidR="003E3C3C" w:rsidRPr="00173197" w:rsidRDefault="00E56196" w:rsidP="002C03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lang w:val="fr-FR"/>
        </w:rPr>
        <w:tab/>
      </w:r>
      <w:r w:rsidRPr="00CF7154">
        <w:rPr>
          <w:rFonts w:eastAsia="Calibri" w:hAnsi="Times New Roman" w:cs="Times New Roman"/>
          <w:bCs/>
          <w:lang w:val="fr-FR"/>
        </w:rPr>
        <w:t xml:space="preserve">Lors de sa </w:t>
      </w:r>
      <w:r w:rsidR="00304442">
        <w:rPr>
          <w:rFonts w:eastAsia="Calibri" w:hAnsi="Times New Roman" w:cs="Times New Roman"/>
          <w:bCs/>
          <w:lang w:val="fr-FR"/>
        </w:rPr>
        <w:t>9</w:t>
      </w:r>
      <w:r w:rsidR="00AF1DB5">
        <w:rPr>
          <w:rFonts w:eastAsia="Calibri" w:hAnsi="Times New Roman" w:cs="Times New Roman"/>
          <w:bCs/>
          <w:lang w:val="fr-FR"/>
        </w:rPr>
        <w:t>2</w:t>
      </w:r>
      <w:r w:rsidRPr="00CF7154">
        <w:rPr>
          <w:rFonts w:eastAsia="Calibri" w:hAnsi="Times New Roman" w:cs="Times New Roman"/>
          <w:bCs/>
          <w:vertAlign w:val="superscript"/>
          <w:lang w:val="fr-FR"/>
        </w:rPr>
        <w:t>ème</w:t>
      </w:r>
      <w:r w:rsidRPr="00CF7154">
        <w:rPr>
          <w:rFonts w:eastAsia="Calibri" w:hAnsi="Times New Roman" w:cs="Times New Roman"/>
          <w:bCs/>
          <w:lang w:val="fr-FR"/>
        </w:rPr>
        <w:t xml:space="preserve"> session, le</w:t>
      </w:r>
      <w:r w:rsidRPr="00CF7154">
        <w:rPr>
          <w:rFonts w:hAnsi="Times New Roman" w:cs="Times New Roman"/>
          <w:lang w:val="fr-FR"/>
        </w:rPr>
        <w:t xml:space="preserve"> Comité examinera les rapports des États parties suivants</w:t>
      </w:r>
      <w:r w:rsidR="002C03C5">
        <w:rPr>
          <w:rFonts w:hAnsi="Times New Roman" w:cs="Times New Roman"/>
          <w:lang w:val="fr-FR"/>
        </w:rPr>
        <w:t xml:space="preserve"> </w:t>
      </w:r>
      <w:r w:rsidRPr="00CF7154">
        <w:rPr>
          <w:rFonts w:hAnsi="Times New Roman" w:cs="Times New Roman"/>
          <w:lang w:val="fr-FR"/>
        </w:rPr>
        <w:t>:</w:t>
      </w:r>
      <w:r w:rsidR="00741189" w:rsidRPr="001B761B">
        <w:rPr>
          <w:lang w:val="fr-FR"/>
        </w:rPr>
        <w:t xml:space="preserve"> </w:t>
      </w:r>
      <w:r w:rsidR="00FE2331">
        <w:rPr>
          <w:rFonts w:hAnsi="Times New Roman" w:cs="Times New Roman"/>
          <w:b/>
          <w:bCs/>
          <w:lang w:val="fr-FR"/>
        </w:rPr>
        <w:t>Argentine, République tchèque, El Salvador, Irak, Lesotho, Lituanie, Pays-Bas et Vietnam</w:t>
      </w:r>
      <w:r w:rsidR="00304442" w:rsidRPr="00304442">
        <w:rPr>
          <w:rFonts w:hAnsi="Times New Roman" w:cs="Times New Roman"/>
          <w:b/>
          <w:bCs/>
          <w:lang w:val="fr-FR"/>
        </w:rPr>
        <w:t>.</w:t>
      </w:r>
      <w:r w:rsidR="002C03C5">
        <w:rPr>
          <w:rFonts w:hAnsi="Times New Roman" w:cs="Times New Roman"/>
          <w:b/>
          <w:bCs/>
          <w:lang w:val="fr-FR"/>
        </w:rPr>
        <w:t xml:space="preserve"> </w:t>
      </w:r>
      <w:r w:rsidR="002C03C5" w:rsidRPr="00173197">
        <w:rPr>
          <w:rFonts w:hAnsi="Times New Roman" w:cs="Times New Roman"/>
          <w:lang w:val="fr-FR"/>
        </w:rPr>
        <w:t xml:space="preserve">En outre, le Comité adoptera </w:t>
      </w:r>
      <w:r w:rsidR="00DC737A">
        <w:rPr>
          <w:rFonts w:hAnsi="Times New Roman" w:cs="Times New Roman"/>
          <w:lang w:val="fr-FR"/>
        </w:rPr>
        <w:t>formellement la liste de points et de questions concernant le rapport des</w:t>
      </w:r>
      <w:r w:rsidR="00DC737A" w:rsidRPr="008B5421">
        <w:rPr>
          <w:rFonts w:hAnsi="Times New Roman" w:cs="Times New Roman"/>
          <w:b/>
          <w:bCs/>
          <w:lang w:val="fr-FR"/>
        </w:rPr>
        <w:t xml:space="preserve"> Îles </w:t>
      </w:r>
      <w:r w:rsidR="00DC737A">
        <w:rPr>
          <w:rFonts w:hAnsi="Times New Roman" w:cs="Times New Roman"/>
          <w:b/>
          <w:bCs/>
          <w:lang w:val="fr-FR"/>
        </w:rPr>
        <w:t>Cook</w:t>
      </w:r>
      <w:r w:rsidR="00DC737A" w:rsidRPr="0025683B">
        <w:rPr>
          <w:rFonts w:hAnsi="Times New Roman" w:cs="Times New Roman"/>
          <w:lang w:val="fr-FR"/>
        </w:rPr>
        <w:t xml:space="preserve"> </w:t>
      </w:r>
      <w:r w:rsidR="00DC737A">
        <w:rPr>
          <w:rFonts w:hAnsi="Times New Roman" w:cs="Times New Roman"/>
          <w:lang w:val="fr-FR"/>
        </w:rPr>
        <w:t>valant quatrième et cinquième rapports</w:t>
      </w:r>
      <w:r w:rsidR="00DC737A" w:rsidRPr="0025683B">
        <w:rPr>
          <w:rFonts w:hAnsi="Times New Roman" w:cs="Times New Roman"/>
          <w:lang w:val="fr-FR"/>
        </w:rPr>
        <w:t xml:space="preserve"> </w:t>
      </w:r>
      <w:r w:rsidR="00DC737A">
        <w:rPr>
          <w:rFonts w:hAnsi="Times New Roman" w:cs="Times New Roman"/>
          <w:lang w:val="fr-FR"/>
        </w:rPr>
        <w:t>périodiques ainsi que les listes des points et questions établies avant la soumission des rapports des États parties suivants, préparées</w:t>
      </w:r>
      <w:r w:rsidR="00DC737A" w:rsidRPr="0025683B">
        <w:rPr>
          <w:rFonts w:hAnsi="Times New Roman" w:cs="Times New Roman"/>
          <w:lang w:val="fr-FR"/>
        </w:rPr>
        <w:t xml:space="preserve"> lors de</w:t>
      </w:r>
      <w:r w:rsidR="00DC737A">
        <w:rPr>
          <w:rFonts w:hAnsi="Times New Roman" w:cs="Times New Roman"/>
          <w:lang w:val="fr-FR"/>
        </w:rPr>
        <w:t>s</w:t>
      </w:r>
      <w:r w:rsidR="00DC737A" w:rsidRPr="0025683B">
        <w:rPr>
          <w:rFonts w:hAnsi="Times New Roman" w:cs="Times New Roman"/>
          <w:lang w:val="fr-FR"/>
        </w:rPr>
        <w:t xml:space="preserve"> </w:t>
      </w:r>
      <w:r w:rsidR="00DC737A">
        <w:rPr>
          <w:rFonts w:hAnsi="Times New Roman" w:cs="Times New Roman"/>
          <w:lang w:val="fr-FR"/>
        </w:rPr>
        <w:t>réunions informelles en ligne du Groupe de travail de pré-session qui se sont déroulées du 27 au 31 octobre 2025 : Brunei Darussalam, Cameroun, Croatie, Eswatini, Inde, Libéria, Madagascar, Sierra Léone et Vanuatu.</w:t>
      </w:r>
    </w:p>
    <w:p w14:paraId="063BBF1C" w14:textId="77777777" w:rsidR="004956C8" w:rsidRPr="00CF7154" w:rsidRDefault="004956C8" w:rsidP="003044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1D6C16" w14:textId="3CCD61E2" w:rsidR="00E56196" w:rsidRPr="00CF7154" w:rsidRDefault="002C03C5" w:rsidP="002C03C5">
      <w:pPr>
        <w:ind w:firstLine="567"/>
        <w:jc w:val="both"/>
        <w:rPr>
          <w:rFonts w:hAnsi="Times New Roman" w:cs="Times New Roman"/>
          <w:b/>
          <w:lang w:val="fr-FR"/>
        </w:rPr>
      </w:pPr>
      <w:r>
        <w:rPr>
          <w:rFonts w:hAnsi="Times New Roman" w:cs="Times New Roman"/>
          <w:lang w:val="fr-FR"/>
        </w:rPr>
        <w:t>En raison de la crise de liquidité actuelle, l</w:t>
      </w:r>
      <w:r w:rsidR="00C71CFE">
        <w:rPr>
          <w:rFonts w:hAnsi="Times New Roman" w:cs="Times New Roman"/>
          <w:lang w:val="fr-FR"/>
        </w:rPr>
        <w:t>a</w:t>
      </w:r>
      <w:r w:rsidR="00E56196" w:rsidRPr="00CF7154">
        <w:rPr>
          <w:rFonts w:hAnsi="Times New Roman" w:cs="Times New Roman"/>
          <w:lang w:val="fr-FR"/>
        </w:rPr>
        <w:t xml:space="preserve"> </w:t>
      </w:r>
      <w:r w:rsidR="00C71CFE">
        <w:rPr>
          <w:rFonts w:hAnsi="Times New Roman" w:cs="Times New Roman"/>
          <w:lang w:val="fr-FR"/>
        </w:rPr>
        <w:t xml:space="preserve">réunion du </w:t>
      </w:r>
      <w:r w:rsidR="00587056">
        <w:rPr>
          <w:rFonts w:hAnsi="Times New Roman" w:cs="Times New Roman"/>
          <w:b/>
          <w:lang w:val="fr-FR"/>
        </w:rPr>
        <w:t>G</w:t>
      </w:r>
      <w:r w:rsidR="00E56196" w:rsidRPr="00CF7154">
        <w:rPr>
          <w:rFonts w:hAnsi="Times New Roman" w:cs="Times New Roman"/>
          <w:b/>
          <w:lang w:val="fr-FR"/>
        </w:rPr>
        <w:t xml:space="preserve">roupe de travail de pré-session </w:t>
      </w:r>
      <w:r w:rsidR="00630D8D">
        <w:rPr>
          <w:rFonts w:hAnsi="Times New Roman" w:cs="Times New Roman"/>
          <w:b/>
          <w:lang w:val="fr-FR"/>
        </w:rPr>
        <w:t>pour</w:t>
      </w:r>
      <w:r w:rsidR="00E56196" w:rsidRPr="00CF7154">
        <w:rPr>
          <w:rFonts w:hAnsi="Times New Roman" w:cs="Times New Roman"/>
          <w:b/>
          <w:lang w:val="fr-FR"/>
        </w:rPr>
        <w:t xml:space="preserve"> la </w:t>
      </w:r>
      <w:r w:rsidR="008E3A9C" w:rsidRPr="00CF7154">
        <w:rPr>
          <w:rFonts w:hAnsi="Times New Roman" w:cs="Times New Roman"/>
          <w:b/>
          <w:lang w:val="fr-FR"/>
        </w:rPr>
        <w:t>9</w:t>
      </w:r>
      <w:r>
        <w:rPr>
          <w:rFonts w:hAnsi="Times New Roman" w:cs="Times New Roman"/>
          <w:b/>
          <w:lang w:val="fr-FR"/>
        </w:rPr>
        <w:t>3</w:t>
      </w:r>
      <w:r w:rsidR="008E3A9C" w:rsidRPr="00CF7154">
        <w:rPr>
          <w:rFonts w:eastAsia="Calibri" w:hAnsi="Times New Roman" w:cs="Times New Roman"/>
          <w:b/>
          <w:vertAlign w:val="superscript"/>
          <w:lang w:val="fr-FR" w:eastAsia="en-GB"/>
        </w:rPr>
        <w:t>ème</w:t>
      </w:r>
      <w:r w:rsidR="008E3A9C" w:rsidRPr="00CF7154">
        <w:rPr>
          <w:rFonts w:hAnsi="Times New Roman" w:cs="Times New Roman"/>
          <w:b/>
          <w:lang w:val="fr-FR"/>
        </w:rPr>
        <w:t xml:space="preserve"> </w:t>
      </w:r>
      <w:r w:rsidR="00E56196" w:rsidRPr="00CF7154">
        <w:rPr>
          <w:rFonts w:hAnsi="Times New Roman" w:cs="Times New Roman"/>
          <w:b/>
          <w:lang w:val="fr-FR"/>
        </w:rPr>
        <w:t>session</w:t>
      </w:r>
      <w:r w:rsidR="00C71CFE">
        <w:rPr>
          <w:rFonts w:hAnsi="Times New Roman" w:cs="Times New Roman"/>
          <w:bCs/>
          <w:lang w:val="fr-FR"/>
        </w:rPr>
        <w:t>, initialement</w:t>
      </w:r>
      <w:r w:rsidR="00E56196" w:rsidRPr="00CF7154">
        <w:rPr>
          <w:rFonts w:hAnsi="Times New Roman" w:cs="Times New Roman"/>
          <w:lang w:val="fr-FR"/>
        </w:rPr>
        <w:t xml:space="preserve"> </w:t>
      </w:r>
      <w:r w:rsidR="00C71CFE">
        <w:rPr>
          <w:rFonts w:hAnsi="Times New Roman" w:cs="Times New Roman"/>
          <w:lang w:val="fr-FR"/>
        </w:rPr>
        <w:t>prévue d’avoir lieu</w:t>
      </w:r>
      <w:r>
        <w:rPr>
          <w:rFonts w:hAnsi="Times New Roman" w:cs="Times New Roman"/>
          <w:lang w:val="fr-FR"/>
        </w:rPr>
        <w:t xml:space="preserve"> </w:t>
      </w:r>
      <w:r w:rsidR="002A443A">
        <w:rPr>
          <w:rFonts w:hAnsi="Times New Roman" w:cs="Times New Roman"/>
          <w:lang w:val="fr-FR"/>
        </w:rPr>
        <w:t xml:space="preserve">à Genève </w:t>
      </w:r>
      <w:r>
        <w:rPr>
          <w:rFonts w:hAnsi="Times New Roman" w:cs="Times New Roman"/>
          <w:lang w:val="fr-FR"/>
        </w:rPr>
        <w:t xml:space="preserve">du </w:t>
      </w:r>
      <w:r w:rsidR="002A443A">
        <w:rPr>
          <w:rFonts w:hAnsi="Times New Roman" w:cs="Times New Roman"/>
          <w:lang w:val="fr-FR"/>
        </w:rPr>
        <w:t>23</w:t>
      </w:r>
      <w:r>
        <w:rPr>
          <w:rFonts w:hAnsi="Times New Roman" w:cs="Times New Roman"/>
          <w:lang w:val="fr-FR"/>
        </w:rPr>
        <w:t xml:space="preserve"> au </w:t>
      </w:r>
      <w:r w:rsidR="002A443A">
        <w:rPr>
          <w:rFonts w:hAnsi="Times New Roman" w:cs="Times New Roman"/>
          <w:lang w:val="fr-FR"/>
        </w:rPr>
        <w:t>27</w:t>
      </w:r>
      <w:r>
        <w:rPr>
          <w:rFonts w:hAnsi="Times New Roman" w:cs="Times New Roman"/>
          <w:lang w:val="fr-FR"/>
        </w:rPr>
        <w:t xml:space="preserve"> </w:t>
      </w:r>
      <w:r w:rsidR="00E70CC2">
        <w:rPr>
          <w:rFonts w:hAnsi="Times New Roman" w:cs="Times New Roman"/>
          <w:lang w:val="fr-FR"/>
        </w:rPr>
        <w:t>février</w:t>
      </w:r>
      <w:r>
        <w:rPr>
          <w:rFonts w:hAnsi="Times New Roman" w:cs="Times New Roman"/>
          <w:lang w:val="fr-FR"/>
        </w:rPr>
        <w:t xml:space="preserve"> 202</w:t>
      </w:r>
      <w:r w:rsidR="00E70CC2">
        <w:rPr>
          <w:rFonts w:hAnsi="Times New Roman" w:cs="Times New Roman"/>
          <w:lang w:val="fr-FR"/>
        </w:rPr>
        <w:t>6</w:t>
      </w:r>
      <w:r w:rsidR="00F9592F">
        <w:rPr>
          <w:rFonts w:hAnsi="Times New Roman" w:cs="Times New Roman"/>
          <w:lang w:val="fr-FR"/>
        </w:rPr>
        <w:t>,</w:t>
      </w:r>
      <w:r>
        <w:rPr>
          <w:rFonts w:hAnsi="Times New Roman" w:cs="Times New Roman"/>
          <w:lang w:val="fr-FR"/>
        </w:rPr>
        <w:t xml:space="preserve"> </w:t>
      </w:r>
      <w:r w:rsidR="00F9592F">
        <w:rPr>
          <w:rFonts w:hAnsi="Times New Roman" w:cs="Times New Roman"/>
          <w:lang w:val="fr-FR"/>
        </w:rPr>
        <w:t>a été annulée</w:t>
      </w:r>
      <w:r w:rsidR="00046431">
        <w:rPr>
          <w:rFonts w:hAnsi="Times New Roman" w:cs="Times New Roman"/>
          <w:lang w:val="fr-FR"/>
        </w:rPr>
        <w:t>.</w:t>
      </w:r>
    </w:p>
    <w:p w14:paraId="3D3C8DFE" w14:textId="77777777" w:rsidR="00804A05" w:rsidRPr="00CF7154" w:rsidRDefault="00804A05" w:rsidP="00804A05">
      <w:pPr>
        <w:ind w:firstLine="567"/>
        <w:rPr>
          <w:rFonts w:hAnsi="Times New Roman" w:cs="Times New Roman"/>
          <w:lang w:val="fr-FR"/>
        </w:rPr>
      </w:pPr>
    </w:p>
    <w:p w14:paraId="67005864"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ab/>
        <w:t>Documentation</w:t>
      </w:r>
    </w:p>
    <w:p w14:paraId="134BF402"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6975DC0" w14:textId="5D61E507" w:rsidR="00FA1FBA" w:rsidRPr="00173197" w:rsidRDefault="003E3C3C" w:rsidP="00B01C5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sidRPr="00CF7154">
        <w:rPr>
          <w:rFonts w:eastAsia="Calibri" w:hAnsi="Times New Roman" w:cs="Times New Roman"/>
          <w:b/>
          <w:bCs/>
          <w:noProof/>
          <w:lang w:val="fr-FR"/>
        </w:rPr>
        <w:tab/>
      </w:r>
      <w:r w:rsidRPr="00CF7154">
        <w:rPr>
          <w:rFonts w:eastAsia="Calibri" w:hAnsi="Times New Roman" w:cs="Times New Roman"/>
          <w:lang w:val="fr-FR" w:eastAsia="en-GB"/>
        </w:rPr>
        <w:t xml:space="preserve">Les rapports des États parties </w:t>
      </w:r>
      <w:r w:rsidR="00623834" w:rsidRPr="00CF7154">
        <w:rPr>
          <w:rFonts w:eastAsia="Calibri" w:hAnsi="Times New Roman" w:cs="Times New Roman"/>
          <w:lang w:val="fr-FR" w:eastAsia="en-GB"/>
        </w:rPr>
        <w:t xml:space="preserve">qui seront examinés lors de la </w:t>
      </w:r>
      <w:r w:rsidR="00B82114">
        <w:rPr>
          <w:rFonts w:eastAsia="Calibri" w:hAnsi="Times New Roman" w:cs="Times New Roman"/>
          <w:lang w:val="fr-FR" w:eastAsia="en-GB"/>
        </w:rPr>
        <w:t>9</w:t>
      </w:r>
      <w:r w:rsidR="00F77653">
        <w:rPr>
          <w:rFonts w:eastAsia="Calibri" w:hAnsi="Times New Roman" w:cs="Times New Roman"/>
          <w:lang w:val="fr-FR" w:eastAsia="en-GB"/>
        </w:rPr>
        <w:t>2</w:t>
      </w:r>
      <w:r w:rsidR="00233908" w:rsidRPr="00CF7154">
        <w:rPr>
          <w:rFonts w:eastAsia="Calibri" w:hAnsi="Times New Roman" w:cs="Times New Roman"/>
          <w:vertAlign w:val="superscript"/>
          <w:lang w:val="fr-FR" w:eastAsia="en-GB"/>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l'ordre du jour provisoire </w:t>
      </w:r>
      <w:r w:rsidR="00A25E0A" w:rsidRPr="00CF7154">
        <w:rPr>
          <w:rFonts w:hAnsi="Times New Roman" w:cs="Times New Roman"/>
          <w:lang w:val="fr-FR"/>
        </w:rPr>
        <w:t>(CEDAW/C/</w:t>
      </w:r>
      <w:r w:rsidR="00B82114">
        <w:rPr>
          <w:rFonts w:hAnsi="Times New Roman" w:cs="Times New Roman"/>
          <w:lang w:val="fr-FR"/>
        </w:rPr>
        <w:t>9</w:t>
      </w:r>
      <w:r w:rsidR="00F77653">
        <w:rPr>
          <w:rFonts w:hAnsi="Times New Roman" w:cs="Times New Roman"/>
          <w:lang w:val="fr-FR"/>
        </w:rPr>
        <w:t>2</w:t>
      </w:r>
      <w:r w:rsidRPr="00CF7154">
        <w:rPr>
          <w:rFonts w:hAnsi="Times New Roman" w:cs="Times New Roman"/>
          <w:lang w:val="fr-FR"/>
        </w:rPr>
        <w:t xml:space="preserve">/1) </w:t>
      </w:r>
      <w:r w:rsidRPr="00CF7154">
        <w:rPr>
          <w:rFonts w:eastAsia="Calibri" w:hAnsi="Times New Roman" w:cs="Times New Roman"/>
          <w:lang w:val="fr-FR" w:eastAsia="en-GB"/>
        </w:rPr>
        <w:t>ainsi que les autres documents relatifs à la session seront disponibles en ligne</w:t>
      </w:r>
      <w:r w:rsidR="00D83EC1" w:rsidRPr="00CF7154">
        <w:rPr>
          <w:rFonts w:hAnsi="Times New Roman" w:cs="Times New Roman"/>
          <w:lang w:val="fr-FR"/>
        </w:rPr>
        <w:t xml:space="preserve"> à l’adresse : </w:t>
      </w:r>
      <w:r w:rsidR="00EB6436" w:rsidRPr="00EB6436">
        <w:rPr>
          <w:lang w:val="fr-FR"/>
        </w:rPr>
        <w:t xml:space="preserve"> </w:t>
      </w:r>
      <w:hyperlink r:id="rId10" w:history="1">
        <w:r w:rsidR="00B01C54" w:rsidRPr="00AD4C25">
          <w:rPr>
            <w:rStyle w:val="Hyperlink"/>
            <w:lang w:val="fr-FR"/>
          </w:rPr>
          <w:t>https://tbinternet.ohchr.org/_layouts/15/treatybodyexternal/SessionDetails1.aspx?SessionID=2861&amp;Lang=en</w:t>
        </w:r>
      </w:hyperlink>
      <w:r w:rsidR="00B01C54">
        <w:rPr>
          <w:lang w:val="fr-FR"/>
        </w:rPr>
        <w:t xml:space="preserve"> </w:t>
      </w:r>
    </w:p>
    <w:p w14:paraId="32254FE2" w14:textId="77777777" w:rsidR="004956C8" w:rsidRPr="00173197"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III.</w:t>
      </w:r>
      <w:r w:rsidRPr="00CF7154">
        <w:rPr>
          <w:rFonts w:eastAsia="Calibri" w:hAnsi="Times New Roman" w:cs="Times New Roman"/>
          <w:b/>
          <w:bCs/>
          <w:noProof/>
          <w:color w:val="0000CC"/>
          <w:lang w:val="fr-FR"/>
        </w:rPr>
        <w:tab/>
        <w:t>Lieu</w:t>
      </w:r>
    </w:p>
    <w:p w14:paraId="5753C62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1E0CA1C9" w:rsidR="003E3C3C" w:rsidRPr="00B01C54" w:rsidRDefault="003E3C3C" w:rsidP="002C03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CF7154">
        <w:rPr>
          <w:rFonts w:eastAsia="Calibri" w:hAnsi="Times New Roman" w:cs="Times New Roman"/>
          <w:b/>
          <w:bCs/>
          <w:noProof/>
          <w:lang w:val="fr-FR"/>
        </w:rPr>
        <w:tab/>
      </w:r>
      <w:r w:rsidR="00A25E0A" w:rsidRPr="00CF7154">
        <w:rPr>
          <w:rFonts w:eastAsia="Calibri" w:hAnsi="Times New Roman" w:cs="Times New Roman"/>
          <w:lang w:val="fr-FR" w:eastAsia="en-GB"/>
        </w:rPr>
        <w:t xml:space="preserve">La </w:t>
      </w:r>
      <w:r w:rsidR="00B82114">
        <w:rPr>
          <w:rFonts w:eastAsia="Calibri" w:hAnsi="Times New Roman" w:cs="Times New Roman"/>
          <w:lang w:val="fr-FR" w:eastAsia="en-GB"/>
        </w:rPr>
        <w:t>9</w:t>
      </w:r>
      <w:r w:rsidR="00EB6436">
        <w:rPr>
          <w:rFonts w:eastAsia="Calibri" w:hAnsi="Times New Roman" w:cs="Times New Roman"/>
          <w:lang w:val="fr-FR" w:eastAsia="en-GB"/>
        </w:rPr>
        <w:t>2</w:t>
      </w:r>
      <w:r w:rsidR="00233908" w:rsidRPr="00CF7154">
        <w:rPr>
          <w:rFonts w:eastAsia="Calibri" w:hAnsi="Times New Roman" w:cs="Times New Roman"/>
          <w:bCs/>
          <w:noProof/>
          <w:vertAlign w:val="superscript"/>
          <w:lang w:val="fr-FR"/>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aura lieu à Genève au </w:t>
      </w:r>
      <w:r w:rsidRPr="00CF7154">
        <w:rPr>
          <w:rFonts w:eastAsia="Calibri" w:hAnsi="Times New Roman" w:cs="Times New Roman"/>
          <w:b/>
          <w:lang w:val="fr-FR" w:eastAsia="en-GB"/>
        </w:rPr>
        <w:t xml:space="preserve">Palais des Nations, </w:t>
      </w:r>
      <w:r w:rsidRPr="00CF7154">
        <w:rPr>
          <w:rFonts w:eastAsia="Calibri" w:hAnsi="Times New Roman" w:cs="Times New Roman"/>
          <w:lang w:val="fr-FR" w:eastAsia="en-GB"/>
        </w:rPr>
        <w:t xml:space="preserve">dans </w:t>
      </w:r>
      <w:r w:rsidR="00233908" w:rsidRPr="00CF7154">
        <w:rPr>
          <w:rFonts w:eastAsia="Calibri" w:hAnsi="Times New Roman" w:cs="Times New Roman"/>
          <w:b/>
          <w:lang w:val="fr-FR" w:eastAsia="en-GB"/>
        </w:rPr>
        <w:t>l</w:t>
      </w:r>
      <w:r w:rsidR="001334B5">
        <w:rPr>
          <w:rFonts w:eastAsia="Calibri" w:hAnsi="Times New Roman" w:cs="Times New Roman"/>
          <w:b/>
          <w:lang w:val="fr-FR" w:eastAsia="en-GB"/>
        </w:rPr>
        <w:t>a</w:t>
      </w:r>
      <w:r w:rsidR="00233908" w:rsidRPr="00CF7154">
        <w:rPr>
          <w:rFonts w:eastAsia="Calibri" w:hAnsi="Times New Roman" w:cs="Times New Roman"/>
          <w:b/>
          <w:lang w:val="fr-FR" w:eastAsia="en-GB"/>
        </w:rPr>
        <w:t xml:space="preserve"> </w:t>
      </w:r>
      <w:r w:rsidRPr="00CF7154">
        <w:rPr>
          <w:rFonts w:eastAsia="Calibri" w:hAnsi="Times New Roman" w:cs="Times New Roman"/>
          <w:b/>
          <w:lang w:val="fr-FR" w:eastAsia="en-GB"/>
        </w:rPr>
        <w:t>salle de conférence</w:t>
      </w:r>
      <w:r w:rsidR="004B373E" w:rsidRPr="00CF7154">
        <w:rPr>
          <w:rFonts w:eastAsia="Calibri" w:hAnsi="Times New Roman" w:cs="Times New Roman"/>
          <w:b/>
          <w:lang w:val="fr-FR" w:eastAsia="en-GB"/>
        </w:rPr>
        <w:t xml:space="preserve"> </w:t>
      </w:r>
      <w:r w:rsidR="00EB6436">
        <w:rPr>
          <w:rFonts w:eastAsia="Calibri" w:hAnsi="Times New Roman" w:cs="Times New Roman"/>
          <w:b/>
          <w:lang w:val="fr-FR" w:eastAsia="en-GB"/>
        </w:rPr>
        <w:t>V</w:t>
      </w:r>
      <w:r w:rsidRPr="00CF7154">
        <w:rPr>
          <w:rFonts w:eastAsia="Calibri" w:hAnsi="Times New Roman" w:cs="Times New Roman"/>
          <w:lang w:val="fr-FR" w:eastAsia="en-GB"/>
        </w:rPr>
        <w:t>.</w:t>
      </w:r>
      <w:r w:rsidR="005531B4" w:rsidRPr="00CF7154">
        <w:rPr>
          <w:rFonts w:eastAsia="Calibri" w:hAnsi="Times New Roman" w:cs="Times New Roman"/>
          <w:b/>
          <w:lang w:val="fr-FR" w:eastAsia="en-GB"/>
        </w:rPr>
        <w:t xml:space="preserve"> </w:t>
      </w:r>
      <w:r w:rsidR="004B373E" w:rsidRPr="00CF7154">
        <w:rPr>
          <w:rFonts w:hAnsi="Times New Roman" w:cs="Times New Roman"/>
          <w:lang w:val="fr-FR"/>
        </w:rPr>
        <w:t>Les</w:t>
      </w:r>
      <w:r w:rsidR="004B373E" w:rsidRPr="00CF7154">
        <w:rPr>
          <w:rFonts w:hAnsi="Times New Roman" w:cs="Times New Roman"/>
          <w:b/>
          <w:lang w:val="fr-FR"/>
        </w:rPr>
        <w:t xml:space="preserve"> INDH pourront participer </w:t>
      </w:r>
      <w:r w:rsidR="00ED00D0">
        <w:rPr>
          <w:rFonts w:hAnsi="Times New Roman" w:cs="Times New Roman"/>
          <w:b/>
          <w:lang w:val="fr-FR"/>
        </w:rPr>
        <w:t xml:space="preserve">en personne </w:t>
      </w:r>
      <w:r w:rsidR="004B373E" w:rsidRPr="00CF7154">
        <w:rPr>
          <w:rFonts w:hAnsi="Times New Roman" w:cs="Times New Roman"/>
          <w:lang w:val="fr-FR"/>
        </w:rPr>
        <w:t xml:space="preserve">aux réunions pertinentes du Comité et de son </w:t>
      </w:r>
      <w:r w:rsidR="00587056">
        <w:rPr>
          <w:rFonts w:hAnsi="Times New Roman" w:cs="Times New Roman"/>
          <w:lang w:val="fr-FR"/>
        </w:rPr>
        <w:t>G</w:t>
      </w:r>
      <w:r w:rsidR="004B373E" w:rsidRPr="00CF7154">
        <w:rPr>
          <w:rFonts w:hAnsi="Times New Roman" w:cs="Times New Roman"/>
          <w:lang w:val="fr-FR"/>
        </w:rPr>
        <w:t>roupe de travail de pré-session</w:t>
      </w:r>
      <w:r w:rsidR="009A7570" w:rsidRPr="00CF7154">
        <w:rPr>
          <w:rFonts w:hAnsi="Times New Roman" w:cs="Times New Roman"/>
          <w:lang w:val="fr-FR"/>
        </w:rPr>
        <w:t xml:space="preserve"> ou peuvent soumettre </w:t>
      </w:r>
      <w:r w:rsidR="009A7570" w:rsidRPr="0010367E">
        <w:rPr>
          <w:rFonts w:hAnsi="Times New Roman" w:cs="Times New Roman"/>
          <w:b/>
          <w:bCs/>
          <w:lang w:val="fr-FR"/>
        </w:rPr>
        <w:t>une déclaration vidéo pré-enregistrée</w:t>
      </w:r>
      <w:r w:rsidR="004B373E" w:rsidRPr="00CF7154">
        <w:rPr>
          <w:rFonts w:hAnsi="Times New Roman" w:cs="Times New Roman"/>
          <w:lang w:val="fr-FR"/>
        </w:rPr>
        <w:t xml:space="preserve">. Les INDH pourront également suivre </w:t>
      </w:r>
      <w:r w:rsidR="00CC38AE">
        <w:rPr>
          <w:rFonts w:hAnsi="Times New Roman" w:cs="Times New Roman"/>
          <w:lang w:val="fr-FR"/>
        </w:rPr>
        <w:t xml:space="preserve">l’ensemble des réunions publiques, y compris </w:t>
      </w:r>
      <w:r w:rsidR="004B373E" w:rsidRPr="00CF7154">
        <w:rPr>
          <w:rFonts w:hAnsi="Times New Roman" w:cs="Times New Roman"/>
          <w:lang w:val="fr-FR"/>
        </w:rPr>
        <w:t xml:space="preserve">les dialogues du Comité avec les États parties </w:t>
      </w:r>
      <w:r w:rsidR="00B82114" w:rsidRPr="00B82114">
        <w:rPr>
          <w:rFonts w:hAnsi="Times New Roman" w:cs="Times New Roman"/>
          <w:lang w:val="fr-FR"/>
        </w:rPr>
        <w:t>lors de sa 9</w:t>
      </w:r>
      <w:r w:rsidR="002D6B4B">
        <w:rPr>
          <w:rFonts w:hAnsi="Times New Roman" w:cs="Times New Roman"/>
          <w:lang w:val="fr-FR"/>
        </w:rPr>
        <w:t>2</w:t>
      </w:r>
      <w:r w:rsidR="00B82114" w:rsidRPr="001225D2">
        <w:rPr>
          <w:rFonts w:hAnsi="Times New Roman" w:cs="Times New Roman"/>
          <w:vertAlign w:val="superscript"/>
          <w:lang w:val="fr-FR"/>
        </w:rPr>
        <w:t>ème</w:t>
      </w:r>
      <w:r w:rsidR="00B82114">
        <w:rPr>
          <w:rFonts w:hAnsi="Times New Roman" w:cs="Times New Roman"/>
          <w:lang w:val="fr-FR"/>
        </w:rPr>
        <w:t xml:space="preserve"> </w:t>
      </w:r>
      <w:r w:rsidR="00B82114" w:rsidRPr="00B82114">
        <w:rPr>
          <w:rFonts w:hAnsi="Times New Roman" w:cs="Times New Roman"/>
          <w:lang w:val="fr-FR"/>
        </w:rPr>
        <w:t>session</w:t>
      </w:r>
      <w:r w:rsidR="009E05E2">
        <w:rPr>
          <w:rFonts w:hAnsi="Times New Roman" w:cs="Times New Roman"/>
          <w:lang w:val="fr-FR"/>
        </w:rPr>
        <w:t>,</w:t>
      </w:r>
      <w:r w:rsidR="00B82114" w:rsidRPr="00B82114" w:rsidDel="0070211B">
        <w:rPr>
          <w:rFonts w:hAnsi="Times New Roman" w:cs="Times New Roman"/>
          <w:lang w:val="fr-FR"/>
        </w:rPr>
        <w:t xml:space="preserve"> </w:t>
      </w:r>
      <w:r w:rsidR="004B373E" w:rsidRPr="00CF7154">
        <w:rPr>
          <w:rFonts w:hAnsi="Times New Roman" w:cs="Times New Roman"/>
          <w:lang w:val="fr-FR"/>
        </w:rPr>
        <w:t>soit en personne, soit par le biais de</w:t>
      </w:r>
      <w:r w:rsidR="004B373E" w:rsidRPr="00CF7154">
        <w:rPr>
          <w:rFonts w:hAnsi="Times New Roman" w:cs="Times New Roman"/>
          <w:b/>
          <w:lang w:val="fr-FR"/>
        </w:rPr>
        <w:t xml:space="preserve"> </w:t>
      </w:r>
      <w:r w:rsidR="004B373E" w:rsidRPr="00CF7154">
        <w:rPr>
          <w:rFonts w:hAnsi="Times New Roman" w:cs="Times New Roman"/>
          <w:lang w:val="fr-FR"/>
        </w:rPr>
        <w:t>la diffusion en</w:t>
      </w:r>
      <w:r w:rsidR="004B373E" w:rsidRPr="00CF7154">
        <w:rPr>
          <w:rFonts w:hAnsi="Times New Roman" w:cs="Times New Roman"/>
          <w:b/>
          <w:lang w:val="fr-FR"/>
        </w:rPr>
        <w:t xml:space="preserve"> direct sur</w:t>
      </w:r>
      <w:r w:rsidR="004B373E" w:rsidRPr="00CF7154">
        <w:rPr>
          <w:rFonts w:hAnsi="Times New Roman" w:cs="Times New Roman"/>
          <w:lang w:val="fr-FR"/>
        </w:rPr>
        <w:t xml:space="preserve"> </w:t>
      </w:r>
      <w:r w:rsidR="004B373E" w:rsidRPr="00CF7154">
        <w:rPr>
          <w:rFonts w:hAnsi="Times New Roman" w:cs="Times New Roman"/>
          <w:b/>
          <w:lang w:val="fr-FR"/>
        </w:rPr>
        <w:t>UN Web TV</w:t>
      </w:r>
      <w:r w:rsidR="004B373E" w:rsidRPr="00CF7154">
        <w:rPr>
          <w:b/>
          <w:lang w:val="fr-FR"/>
        </w:rPr>
        <w:t xml:space="preserve">: </w:t>
      </w:r>
      <w:hyperlink r:id="rId11" w:history="1">
        <w:r w:rsidR="006C4DAA" w:rsidRPr="00CF7154">
          <w:rPr>
            <w:rStyle w:val="Hyperlink"/>
            <w:b/>
            <w:u w:val="none"/>
            <w:lang w:val="fr-FR" w:eastAsia="fr-FR"/>
          </w:rPr>
          <w:t>http://webtv.un.org/meetings-events/</w:t>
        </w:r>
      </w:hyperlink>
    </w:p>
    <w:p w14:paraId="6496A0D3" w14:textId="77777777" w:rsidR="0024440F" w:rsidRDefault="0024440F"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7D90AA8F" w14:textId="77777777" w:rsidR="008B5959" w:rsidRPr="00CF7154" w:rsidRDefault="008B5959"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I</w:t>
      </w:r>
      <w:r w:rsidR="003E3C3C" w:rsidRPr="00CF7154">
        <w:rPr>
          <w:rFonts w:eastAsia="Calibri" w:hAnsi="Times New Roman" w:cs="Times New Roman"/>
          <w:b/>
          <w:bCs/>
          <w:noProof/>
          <w:color w:val="0000CC"/>
          <w:lang w:val="fr-FR"/>
        </w:rPr>
        <w:t>V.</w:t>
      </w:r>
      <w:r w:rsidR="003E3C3C" w:rsidRPr="00CF7154">
        <w:rPr>
          <w:rFonts w:eastAsia="Calibri" w:hAnsi="Times New Roman" w:cs="Times New Roman"/>
          <w:b/>
          <w:bCs/>
          <w:noProof/>
          <w:color w:val="0000CC"/>
          <w:lang w:val="fr-FR"/>
        </w:rPr>
        <w:tab/>
        <w:t>Participation des INDH</w:t>
      </w:r>
    </w:p>
    <w:p w14:paraId="77E0055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32CEC01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lang w:val="fr-FR" w:eastAsia="en-GB"/>
        </w:rPr>
        <w:tab/>
        <w:t xml:space="preserve">Le Comité a souligné l’importance qu’il attache à sa coopération avec les INDH dans sa </w:t>
      </w:r>
      <w:r w:rsidRPr="00CF7154">
        <w:rPr>
          <w:rFonts w:eastAsia="Calibri" w:hAnsi="Times New Roman" w:cs="Times New Roman"/>
          <w:b/>
          <w:lang w:val="fr-FR" w:eastAsia="en-GB"/>
        </w:rPr>
        <w:t>déclaration sur les institutions nationales des droits de l’homme</w:t>
      </w:r>
      <w:r w:rsidRPr="00CF7154">
        <w:rPr>
          <w:rFonts w:eastAsia="Calibri" w:hAnsi="Times New Roman" w:cs="Times New Roman"/>
          <w:lang w:val="fr-FR" w:eastAsia="en-GB"/>
        </w:rPr>
        <w:t>, adoptée en 2008 (</w:t>
      </w:r>
      <w:r w:rsidRPr="00CF7154">
        <w:rPr>
          <w:color w:val="0000CC"/>
          <w:u w:val="single"/>
          <w:lang w:val="fr-FR"/>
        </w:rPr>
        <w:t>goo.gl/96eYm7</w:t>
      </w:r>
      <w:r w:rsidRPr="00CF7154">
        <w:rPr>
          <w:rFonts w:eastAsia="Calibri" w:hAnsi="Times New Roman" w:cs="Times New Roman"/>
          <w:lang w:val="fr-FR" w:eastAsia="en-GB"/>
        </w:rPr>
        <w:t xml:space="preserve">). En 2019, il a adopté un document sur la coopération entre le Comité et les INDH </w:t>
      </w:r>
      <w:r w:rsidRPr="00CF7154">
        <w:rPr>
          <w:rFonts w:hAnsi="Times New Roman" w:cs="Times New Roman"/>
          <w:kern w:val="2"/>
          <w:lang w:val="fr-FR"/>
        </w:rPr>
        <w:t>(</w:t>
      </w:r>
      <w:hyperlink r:id="rId12" w:history="1">
        <w:r w:rsidRPr="00CF7154">
          <w:rPr>
            <w:rFonts w:eastAsia="Calibri" w:hAnsi="Times New Roman" w:cs="Times New Roman"/>
            <w:bCs/>
            <w:color w:val="0000CC"/>
            <w:lang w:val="fr-FR"/>
          </w:rPr>
          <w:t>https://bit.ly/2teZHtA</w:t>
        </w:r>
      </w:hyperlink>
      <w:r w:rsidRPr="00CF7154">
        <w:rPr>
          <w:rFonts w:hAnsi="Times New Roman" w:cs="Times New Roman"/>
          <w:kern w:val="2"/>
          <w:lang w:val="fr-FR"/>
        </w:rPr>
        <w:t xml:space="preserve">), qui prend en compte les récentes procédures et pratiques élaborées par d’autres organes conventionnels. </w:t>
      </w:r>
      <w:r w:rsidRPr="00CF7154">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sidRPr="00CF7154">
        <w:rPr>
          <w:rFonts w:eastAsia="Calibri" w:hAnsi="Times New Roman" w:cs="Times New Roman"/>
          <w:lang w:val="fr-FR" w:eastAsia="en-GB"/>
        </w:rPr>
        <w:t xml:space="preserve">minés lors de la </w:t>
      </w:r>
      <w:r w:rsidR="00B82114">
        <w:rPr>
          <w:rFonts w:eastAsia="Calibri" w:hAnsi="Times New Roman" w:cs="Times New Roman"/>
          <w:lang w:val="fr-FR" w:eastAsia="en-GB"/>
        </w:rPr>
        <w:t>9</w:t>
      </w:r>
      <w:r w:rsidR="002D6B4B">
        <w:rPr>
          <w:rFonts w:eastAsia="Calibri" w:hAnsi="Times New Roman" w:cs="Times New Roman"/>
          <w:lang w:val="fr-FR" w:eastAsia="en-GB"/>
        </w:rPr>
        <w:t>2</w:t>
      </w:r>
      <w:r w:rsidR="00317B1B" w:rsidRPr="00CF7154">
        <w:rPr>
          <w:rFonts w:eastAsia="Calibri" w:hAnsi="Times New Roman" w:cs="Times New Roman"/>
          <w:bCs/>
          <w:vertAlign w:val="superscript"/>
          <w:lang w:val="fr-FR"/>
        </w:rPr>
        <w:t>ème</w:t>
      </w:r>
      <w:r w:rsidR="00317B1B"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Ceci peut se faire oralement et/ou par écrit. En raison du volume important de documentation reçue, les </w:t>
      </w:r>
      <w:r w:rsidRPr="00CF7154">
        <w:rPr>
          <w:rFonts w:eastAsia="Calibri" w:hAnsi="Times New Roman" w:cs="Times New Roman"/>
          <w:b/>
          <w:lang w:val="fr-FR" w:eastAsia="en-GB"/>
        </w:rPr>
        <w:t>soumissions écrites ne doivent pas dépasser 3 300 mots</w:t>
      </w:r>
      <w:r w:rsidRPr="00CF7154">
        <w:rPr>
          <w:rFonts w:eastAsia="Calibri" w:hAnsi="Times New Roman" w:cs="Times New Roman"/>
          <w:lang w:val="fr-FR" w:eastAsia="en-GB"/>
        </w:rPr>
        <w:t xml:space="preserve">. </w:t>
      </w:r>
      <w:r w:rsidR="00B82114"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sont comptabilisés dans </w:t>
      </w:r>
      <w:r w:rsidR="0058344C" w:rsidRPr="004956C8">
        <w:rPr>
          <w:rFonts w:eastAsia="Calibri" w:hAnsi="Times New Roman" w:cs="Times New Roman"/>
          <w:lang w:val="fr-FR" w:eastAsia="en-GB"/>
        </w:rPr>
        <w:t>la limite de mots</w:t>
      </w:r>
      <w:r w:rsidR="00B82114" w:rsidRPr="004956C8">
        <w:rPr>
          <w:rFonts w:eastAsia="Calibri" w:hAnsi="Times New Roman" w:cs="Times New Roman"/>
          <w:lang w:val="fr-FR" w:eastAsia="en-GB"/>
        </w:rPr>
        <w:t xml:space="preserve">. </w:t>
      </w:r>
      <w:r w:rsidR="00196EA9">
        <w:rPr>
          <w:rFonts w:eastAsia="Calibri" w:hAnsi="Times New Roman" w:cs="Times New Roman"/>
          <w:lang w:val="fr-FR" w:eastAsia="en-GB"/>
        </w:rPr>
        <w:t>Elles</w:t>
      </w:r>
      <w:r w:rsidR="009F500A" w:rsidRPr="00CF7154">
        <w:rPr>
          <w:rFonts w:eastAsia="Calibri" w:hAnsi="Times New Roman" w:cs="Times New Roman"/>
          <w:lang w:val="fr-FR" w:eastAsia="en-GB"/>
        </w:rPr>
        <w:t xml:space="preserve"> doivent être </w:t>
      </w:r>
      <w:r w:rsidR="00BA6203">
        <w:rPr>
          <w:rFonts w:eastAsia="Calibri" w:hAnsi="Times New Roman" w:cs="Times New Roman"/>
          <w:lang w:val="fr-FR" w:eastAsia="en-GB"/>
        </w:rPr>
        <w:t>transmises</w:t>
      </w:r>
      <w:r w:rsidR="009F500A" w:rsidRPr="00CF7154">
        <w:rPr>
          <w:rFonts w:eastAsia="Calibri" w:hAnsi="Times New Roman" w:cs="Times New Roman"/>
          <w:lang w:val="fr-FR" w:eastAsia="en-GB"/>
        </w:rPr>
        <w:t xml:space="preserve"> </w:t>
      </w:r>
      <w:bookmarkStart w:id="0" w:name="_Hlk172280819"/>
      <w:r w:rsidR="00C1190C" w:rsidRPr="001B761B">
        <w:rPr>
          <w:rFonts w:eastAsia="Calibri" w:hAnsi="Times New Roman" w:cs="Times New Roman"/>
          <w:b/>
          <w:bCs/>
          <w:lang w:val="fr-FR" w:eastAsia="en-GB"/>
        </w:rPr>
        <w:t>via le système de soumission en ligne de la CEDEF</w:t>
      </w:r>
      <w:r w:rsidR="008340A8">
        <w:rPr>
          <w:rFonts w:eastAsia="Calibri" w:hAnsi="Times New Roman" w:cs="Times New Roman"/>
          <w:b/>
          <w:bCs/>
          <w:lang w:val="fr-FR" w:eastAsia="en-GB"/>
        </w:rPr>
        <w:t>,</w:t>
      </w:r>
      <w:r w:rsidR="00C1190C" w:rsidRPr="00C1190C">
        <w:rPr>
          <w:rFonts w:eastAsia="Calibri" w:hAnsi="Times New Roman" w:cs="Times New Roman"/>
          <w:lang w:val="fr-FR" w:eastAsia="en-GB"/>
        </w:rPr>
        <w:t xml:space="preserve"> </w:t>
      </w:r>
      <w:hyperlink r:id="rId13" w:history="1">
        <w:r w:rsidR="008340A8" w:rsidRPr="00606BF9">
          <w:rPr>
            <w:rStyle w:val="Hyperlink"/>
            <w:rFonts w:eastAsia="SimSun" w:hAnsi="Times New Roman" w:cs="Times New Roman"/>
            <w:color w:val="4F81BD" w:themeColor="accent1"/>
            <w:lang w:val="fr-FR" w:eastAsia="zh-CN"/>
          </w:rPr>
          <w:t>https://events.ohchr.org/</w:t>
        </w:r>
      </w:hyperlink>
      <w:r w:rsidR="00C1190C" w:rsidRPr="00606BF9">
        <w:rPr>
          <w:rFonts w:eastAsia="Calibri" w:hAnsi="Times New Roman" w:cs="Times New Roman"/>
          <w:color w:val="4F81BD" w:themeColor="accent1"/>
          <w:lang w:val="fr-FR" w:eastAsia="en-GB"/>
        </w:rPr>
        <w:t xml:space="preserve"> </w:t>
      </w:r>
      <w:bookmarkEnd w:id="0"/>
      <w:r w:rsidR="009F500A" w:rsidRPr="00CF7154">
        <w:rPr>
          <w:rFonts w:eastAsia="Calibri" w:hAnsi="Times New Roman" w:cs="Times New Roman"/>
          <w:lang w:val="fr-FR" w:eastAsia="en-GB"/>
        </w:rPr>
        <w:t>dans l'une des langues de travail du Comité (</w:t>
      </w:r>
      <w:r w:rsidR="00CC38AE" w:rsidRPr="00CF7154">
        <w:rPr>
          <w:rFonts w:eastAsia="Calibri" w:hAnsi="Times New Roman" w:cs="Times New Roman"/>
          <w:b/>
          <w:lang w:val="fr-FR" w:eastAsia="en-GB"/>
        </w:rPr>
        <w:t xml:space="preserve">français, </w:t>
      </w:r>
      <w:r w:rsidR="009F500A" w:rsidRPr="00CF7154">
        <w:rPr>
          <w:rFonts w:eastAsia="Calibri" w:hAnsi="Times New Roman" w:cs="Times New Roman"/>
          <w:b/>
          <w:lang w:val="fr-FR" w:eastAsia="en-GB"/>
        </w:rPr>
        <w:t>anglais ou espagnol).</w:t>
      </w:r>
      <w:r w:rsidR="009F500A" w:rsidRPr="00CF7154">
        <w:rPr>
          <w:rFonts w:eastAsia="Calibri" w:hAnsi="Times New Roman" w:cs="Times New Roman"/>
          <w:lang w:val="fr-FR" w:eastAsia="en-GB"/>
        </w:rPr>
        <w:t xml:space="preserve"> </w:t>
      </w:r>
      <w:r w:rsidRPr="00CF7154">
        <w:rPr>
          <w:rFonts w:eastAsia="Calibri" w:hAnsi="Times New Roman" w:cs="Times New Roman"/>
          <w:lang w:val="fr-FR" w:eastAsia="en-GB"/>
        </w:rPr>
        <w:t>Il n’y a pas de modèle spécifique pour la soumission des rapports des INDH. Ceux-ci peuvent être organisés par thème et /ou article par article.</w:t>
      </w:r>
    </w:p>
    <w:p w14:paraId="36403FA7" w14:textId="77777777" w:rsidR="003E3C3C" w:rsidRPr="00CF7154" w:rsidRDefault="003E3C3C" w:rsidP="003E3C3C">
      <w:pPr>
        <w:rPr>
          <w:rFonts w:hAnsi="Times New Roman" w:cs="Times New Roman"/>
          <w:kern w:val="2"/>
          <w:lang w:val="fr-FR"/>
        </w:rPr>
      </w:pPr>
    </w:p>
    <w:p w14:paraId="59D6A9A8" w14:textId="2C8527CD"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t>Rapports</w:t>
      </w:r>
      <w:r w:rsidR="001D07F4" w:rsidRPr="00CF7154">
        <w:rPr>
          <w:rFonts w:eastAsia="Calibri" w:hAnsi="Times New Roman" w:cs="Times New Roman"/>
          <w:b/>
          <w:bCs/>
          <w:noProof/>
          <w:color w:val="0000CC"/>
          <w:lang w:val="fr-FR"/>
        </w:rPr>
        <w:t xml:space="preserve"> pour la </w:t>
      </w:r>
      <w:r w:rsidR="00B82114">
        <w:rPr>
          <w:rFonts w:eastAsia="Calibri" w:hAnsi="Times New Roman" w:cs="Times New Roman"/>
          <w:b/>
          <w:bCs/>
          <w:noProof/>
          <w:color w:val="0000CC"/>
          <w:lang w:val="fr-FR"/>
        </w:rPr>
        <w:t>9</w:t>
      </w:r>
      <w:r w:rsidR="00F94B34">
        <w:rPr>
          <w:rFonts w:eastAsia="Calibri" w:hAnsi="Times New Roman" w:cs="Times New Roman"/>
          <w:b/>
          <w:bCs/>
          <w:noProof/>
          <w:color w:val="0000CC"/>
          <w:lang w:val="fr-FR"/>
        </w:rPr>
        <w:t>2</w:t>
      </w:r>
      <w:r w:rsidR="00317B1B" w:rsidRPr="00CF7154">
        <w:rPr>
          <w:rFonts w:eastAsia="Calibri" w:hAnsi="Times New Roman" w:cs="Times New Roman"/>
          <w:b/>
          <w:bCs/>
          <w:noProof/>
          <w:color w:val="0000CC"/>
          <w:vertAlign w:val="superscript"/>
          <w:lang w:val="fr-FR"/>
        </w:rPr>
        <w:t>ème</w:t>
      </w:r>
      <w:r w:rsidR="00317B1B" w:rsidRPr="00CF7154">
        <w:rPr>
          <w:rFonts w:eastAsia="Calibri" w:hAnsi="Times New Roman" w:cs="Times New Roman"/>
          <w:b/>
          <w:bCs/>
          <w:noProof/>
          <w:color w:val="0000CC"/>
          <w:lang w:val="fr-FR"/>
        </w:rPr>
        <w:t xml:space="preserve"> </w:t>
      </w:r>
      <w:r w:rsidR="009108A4" w:rsidRPr="00CF7154">
        <w:rPr>
          <w:rFonts w:eastAsia="Calibri" w:hAnsi="Times New Roman" w:cs="Times New Roman"/>
          <w:b/>
          <w:bCs/>
          <w:noProof/>
          <w:color w:val="0000CC"/>
          <w:lang w:val="fr-FR"/>
        </w:rPr>
        <w:t>session (</w:t>
      </w:r>
      <w:r w:rsidR="00F94B34">
        <w:rPr>
          <w:rFonts w:eastAsia="Calibri" w:hAnsi="Times New Roman" w:cs="Times New Roman"/>
          <w:b/>
          <w:bCs/>
          <w:noProof/>
          <w:color w:val="0000CC"/>
          <w:lang w:val="fr-FR"/>
        </w:rPr>
        <w:t>2</w:t>
      </w:r>
      <w:r w:rsidR="00CC38AE">
        <w:rPr>
          <w:rFonts w:eastAsia="Calibri" w:hAnsi="Times New Roman" w:cs="Times New Roman"/>
          <w:b/>
          <w:bCs/>
          <w:noProof/>
          <w:color w:val="0000CC"/>
          <w:lang w:val="fr-FR"/>
        </w:rPr>
        <w:t xml:space="preserve"> – </w:t>
      </w:r>
      <w:r w:rsidR="00F94B34">
        <w:rPr>
          <w:rFonts w:eastAsia="Calibri" w:hAnsi="Times New Roman" w:cs="Times New Roman"/>
          <w:b/>
          <w:bCs/>
          <w:noProof/>
          <w:color w:val="0000CC"/>
          <w:lang w:val="fr-FR"/>
        </w:rPr>
        <w:t>20</w:t>
      </w:r>
      <w:r w:rsidR="00CC38AE">
        <w:rPr>
          <w:rFonts w:eastAsia="Calibri" w:hAnsi="Times New Roman" w:cs="Times New Roman"/>
          <w:b/>
          <w:bCs/>
          <w:noProof/>
          <w:color w:val="0000CC"/>
          <w:lang w:val="fr-FR"/>
        </w:rPr>
        <w:t xml:space="preserve"> </w:t>
      </w:r>
      <w:r w:rsidR="00F94B34">
        <w:rPr>
          <w:rFonts w:eastAsia="Calibri" w:hAnsi="Times New Roman" w:cs="Times New Roman"/>
          <w:b/>
          <w:bCs/>
          <w:noProof/>
          <w:color w:val="0000CC"/>
          <w:lang w:val="fr-FR"/>
        </w:rPr>
        <w:t>février</w:t>
      </w:r>
      <w:r w:rsidR="00317B1B" w:rsidRPr="00CF7154">
        <w:rPr>
          <w:rFonts w:eastAsia="Calibri" w:hAnsi="Times New Roman" w:cs="Times New Roman"/>
          <w:b/>
          <w:bCs/>
          <w:noProof/>
          <w:color w:val="0000CC"/>
          <w:lang w:val="fr-FR"/>
        </w:rPr>
        <w:t xml:space="preserve"> </w:t>
      </w:r>
      <w:r w:rsidR="00831590" w:rsidRPr="00CF7154">
        <w:rPr>
          <w:rFonts w:eastAsia="Calibri" w:hAnsi="Times New Roman" w:cs="Times New Roman"/>
          <w:b/>
          <w:bCs/>
          <w:noProof/>
          <w:color w:val="0000CC"/>
          <w:lang w:val="fr-FR"/>
        </w:rPr>
        <w:t>202</w:t>
      </w:r>
      <w:r w:rsidR="00F94B34">
        <w:rPr>
          <w:rFonts w:eastAsia="Calibri" w:hAnsi="Times New Roman" w:cs="Times New Roman"/>
          <w:b/>
          <w:bCs/>
          <w:noProof/>
          <w:color w:val="0000CC"/>
          <w:lang w:val="fr-FR"/>
        </w:rPr>
        <w:t>6</w:t>
      </w:r>
      <w:r w:rsidR="009108A4" w:rsidRPr="00CF7154">
        <w:rPr>
          <w:rFonts w:eastAsia="Calibri" w:hAnsi="Times New Roman" w:cs="Times New Roman"/>
          <w:b/>
          <w:bCs/>
          <w:noProof/>
          <w:color w:val="0000CC"/>
          <w:lang w:val="fr-FR"/>
        </w:rPr>
        <w:t>)</w:t>
      </w:r>
    </w:p>
    <w:p w14:paraId="1B37708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65A74DB2"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eastAsia="Calibri" w:hAnsi="Times New Roman" w:cs="Times New Roman"/>
          <w:bCs/>
          <w:lang w:val="fr-FR"/>
        </w:rPr>
        <w:t>Les INDH sont encouragées à soumettre des rapports qui contiennent</w:t>
      </w:r>
      <w:r w:rsidR="00CC38AE">
        <w:rPr>
          <w:rFonts w:eastAsia="Calibri" w:hAnsi="Times New Roman" w:cs="Times New Roman"/>
          <w:bCs/>
          <w:lang w:val="fr-FR"/>
        </w:rPr>
        <w:t xml:space="preserve"> </w:t>
      </w:r>
      <w:r w:rsidRPr="00CF7154">
        <w:rPr>
          <w:rFonts w:hAnsi="Times New Roman" w:cs="Times New Roman"/>
          <w:lang w:val="fr-FR"/>
        </w:rPr>
        <w:t>:</w:t>
      </w:r>
    </w:p>
    <w:p w14:paraId="2A6A8730" w14:textId="64F917C2" w:rsidR="003E3C3C" w:rsidRPr="00CF7154" w:rsidRDefault="003E3C3C" w:rsidP="003E3C3C">
      <w:pPr>
        <w:numPr>
          <w:ilvl w:val="0"/>
          <w:numId w:val="1"/>
        </w:numPr>
        <w:ind w:left="1080" w:hanging="360"/>
        <w:rPr>
          <w:rFonts w:hAnsi="Times New Roman" w:cs="Times New Roman"/>
          <w:lang w:val="fr-FR"/>
        </w:rPr>
      </w:pPr>
      <w:r w:rsidRPr="00CF7154">
        <w:rPr>
          <w:rFonts w:hAnsi="Times New Roman" w:cs="Times New Roman"/>
          <w:lang w:val="fr-FR"/>
        </w:rPr>
        <w:t>Des informations sur la mise en œuvre de quelques ou de tous les articles de fond (articles 1 à 16) de la Convention</w:t>
      </w:r>
      <w:r w:rsidR="00CC38AE">
        <w:rPr>
          <w:rFonts w:hAnsi="Times New Roman" w:cs="Times New Roman"/>
          <w:lang w:val="fr-FR"/>
        </w:rPr>
        <w:t xml:space="preserve"> </w:t>
      </w:r>
      <w:r w:rsidRPr="00CF7154">
        <w:rPr>
          <w:rFonts w:hAnsi="Times New Roman" w:cs="Times New Roman"/>
          <w:lang w:val="fr-FR"/>
        </w:rPr>
        <w:t>;</w:t>
      </w:r>
    </w:p>
    <w:p w14:paraId="53D0FB87" w14:textId="77777777" w:rsidR="003E3C3C" w:rsidRPr="00CF7154" w:rsidRDefault="003E3C3C" w:rsidP="003E3C3C">
      <w:pPr>
        <w:numPr>
          <w:ilvl w:val="0"/>
          <w:numId w:val="2"/>
        </w:numPr>
        <w:ind w:left="1080" w:hanging="360"/>
        <w:rPr>
          <w:rFonts w:hAnsi="Times New Roman" w:cs="Times New Roman"/>
          <w:lang w:val="fr-FR"/>
        </w:rPr>
      </w:pPr>
      <w:r w:rsidRPr="00CF7154">
        <w:rPr>
          <w:rFonts w:hAnsi="Times New Roman" w:cs="Times New Roman"/>
          <w:lang w:val="fr-FR"/>
        </w:rPr>
        <w:t xml:space="preserve">Des commentaires sur le rapport de l’Etat partie et sur ses réponses écrites à la liste de questions ; </w:t>
      </w:r>
    </w:p>
    <w:p w14:paraId="134E41A3" w14:textId="77777777" w:rsidR="003E3C3C" w:rsidRPr="00CF7154"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sur la mise en œuvre par l’Etat partie des précédentes observations finales du Comité ;</w:t>
      </w:r>
    </w:p>
    <w:p w14:paraId="37376D3D" w14:textId="77777777" w:rsidR="00A93948" w:rsidRPr="00CF7154"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Cs/>
          <w:lang w:val="fr-FR"/>
        </w:rPr>
      </w:pPr>
      <w:r w:rsidRPr="00CF7154">
        <w:rPr>
          <w:rFonts w:hAnsi="Times New Roman" w:cs="Times New Roman"/>
          <w:bCs/>
          <w:lang w:val="fr-FR"/>
        </w:rPr>
        <w:t>Des i</w:t>
      </w:r>
      <w:r w:rsidR="00305DA9" w:rsidRPr="00CF7154">
        <w:rPr>
          <w:rFonts w:hAnsi="Times New Roman" w:cs="Times New Roman"/>
          <w:bCs/>
          <w:lang w:val="fr-FR"/>
        </w:rPr>
        <w:t>nformations sur l'impact des mesures prises par les États parties concernés en relation avec la crise du COVID-19 sur les droits de</w:t>
      </w:r>
      <w:r w:rsidR="006711DF" w:rsidRPr="00CF7154">
        <w:rPr>
          <w:rFonts w:hAnsi="Times New Roman" w:cs="Times New Roman"/>
          <w:bCs/>
          <w:lang w:val="fr-FR"/>
        </w:rPr>
        <w:t xml:space="preserve">s femmes et l'égalité des sexes </w:t>
      </w:r>
      <w:r w:rsidR="00305DA9" w:rsidRPr="00CF7154">
        <w:rPr>
          <w:rFonts w:hAnsi="Times New Roman" w:cs="Times New Roman"/>
          <w:bCs/>
          <w:lang w:val="fr-FR"/>
        </w:rPr>
        <w:t>et l'intégration d'une perspective de genre dans les plans de redressement du COVID-19.</w:t>
      </w:r>
    </w:p>
    <w:p w14:paraId="2D4E8431" w14:textId="77777777" w:rsidR="00B82114" w:rsidRPr="00CF7154" w:rsidRDefault="00B82114" w:rsidP="001225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jc w:val="both"/>
        <w:rPr>
          <w:rFonts w:hAnsi="Times New Roman" w:cs="Times New Roman"/>
          <w:bCs/>
          <w:lang w:val="fr-FR"/>
        </w:rPr>
      </w:pPr>
    </w:p>
    <w:p w14:paraId="36F06B23" w14:textId="5E5C8FE9" w:rsidR="003E3C3C" w:rsidRPr="00CF7154" w:rsidRDefault="00823485"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bookmarkStart w:id="1" w:name="_Hlk172280896"/>
      <w:r w:rsidRPr="00823485">
        <w:rPr>
          <w:rFonts w:hAnsi="Times New Roman" w:cs="Times New Roman"/>
          <w:lang w:val="fr-FR"/>
        </w:rPr>
        <w:t>Toute soumission à la CEDEF doit :</w:t>
      </w:r>
      <w:bookmarkEnd w:id="1"/>
    </w:p>
    <w:p w14:paraId="493B068F" w14:textId="6D74ED0E" w:rsidR="00823485" w:rsidRPr="00810DB2" w:rsidRDefault="00196EA9" w:rsidP="00823485">
      <w:pPr>
        <w:numPr>
          <w:ilvl w:val="0"/>
          <w:numId w:val="1"/>
        </w:numPr>
        <w:ind w:left="1080" w:hanging="360"/>
        <w:rPr>
          <w:rFonts w:eastAsia="Calibri" w:hAnsi="Times New Roman" w:cs="Times New Roman"/>
          <w:lang w:val="fr-FR" w:eastAsia="en-GB"/>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00823485" w:rsidRPr="001B761B">
        <w:rPr>
          <w:rFonts w:eastAsia="Calibri" w:hAnsi="Times New Roman" w:cs="Times New Roman"/>
          <w:b/>
          <w:bCs/>
          <w:lang w:val="fr-FR" w:eastAsia="en-GB"/>
        </w:rPr>
        <w:t xml:space="preserve"> </w:t>
      </w:r>
      <w:r w:rsidR="00ED00D0">
        <w:rPr>
          <w:rFonts w:eastAsia="Calibri" w:hAnsi="Times New Roman" w:cs="Times New Roman"/>
          <w:b/>
          <w:bCs/>
          <w:lang w:val="fr-FR" w:eastAsia="en-GB"/>
        </w:rPr>
        <w:t>transmise</w:t>
      </w:r>
      <w:r w:rsidR="00823485" w:rsidRPr="001B761B">
        <w:rPr>
          <w:rFonts w:eastAsia="Calibri" w:hAnsi="Times New Roman" w:cs="Times New Roman"/>
          <w:b/>
          <w:bCs/>
          <w:lang w:val="fr-FR" w:eastAsia="en-GB"/>
        </w:rPr>
        <w:t xml:space="preserve"> </w:t>
      </w:r>
      <w:r w:rsidR="00823485">
        <w:rPr>
          <w:rFonts w:eastAsia="Calibri" w:hAnsi="Times New Roman" w:cs="Times New Roman"/>
          <w:b/>
          <w:bCs/>
          <w:lang w:val="fr-FR" w:eastAsia="en-GB"/>
        </w:rPr>
        <w:t>via le</w:t>
      </w:r>
      <w:r w:rsidR="00823485" w:rsidRPr="001B761B">
        <w:rPr>
          <w:rFonts w:eastAsia="Calibri" w:hAnsi="Times New Roman" w:cs="Times New Roman"/>
          <w:b/>
          <w:bCs/>
          <w:lang w:val="fr-FR" w:eastAsia="en-GB"/>
        </w:rPr>
        <w:t xml:space="preserve"> </w:t>
      </w:r>
      <w:hyperlink r:id="rId14" w:history="1">
        <w:r w:rsidR="00823485" w:rsidRPr="00810DB2">
          <w:rPr>
            <w:rStyle w:val="Hyperlink"/>
            <w:rFonts w:eastAsia="Calibri" w:hAnsi="Times New Roman" w:cs="Times New Roman"/>
            <w:b/>
            <w:bCs/>
            <w:u w:val="none"/>
            <w:lang w:val="fr-FR" w:eastAsia="en-GB"/>
          </w:rPr>
          <w:t>système de soumission en ligne de</w:t>
        </w:r>
      </w:hyperlink>
      <w:r w:rsidR="00823485" w:rsidRPr="00810DB2">
        <w:rPr>
          <w:rFonts w:eastAsia="Calibri" w:hAnsi="Times New Roman" w:cs="Times New Roman"/>
          <w:lang w:val="fr-FR" w:eastAsia="en-GB"/>
        </w:rPr>
        <w:t xml:space="preserve"> la CEDEF</w:t>
      </w:r>
      <w:r w:rsidR="00057399">
        <w:rPr>
          <w:rFonts w:eastAsia="Calibri" w:hAnsi="Times New Roman" w:cs="Times New Roman"/>
          <w:lang w:val="fr-FR" w:eastAsia="en-GB"/>
        </w:rPr>
        <w:t>,</w:t>
      </w:r>
      <w:r w:rsidR="00893883">
        <w:rPr>
          <w:rFonts w:eastAsia="Calibri" w:hAnsi="Times New Roman" w:cs="Times New Roman"/>
          <w:lang w:val="fr-FR" w:eastAsia="en-GB"/>
        </w:rPr>
        <w:t xml:space="preserve"> </w:t>
      </w:r>
      <w:hyperlink r:id="rId15" w:history="1">
        <w:r w:rsidR="00057399" w:rsidRPr="00B51A08">
          <w:rPr>
            <w:rStyle w:val="Hyperlink"/>
            <w:rFonts w:eastAsia="SimSun" w:hAnsi="Times New Roman" w:cs="Times New Roman"/>
            <w:lang w:val="fr-FR" w:eastAsia="zh-CN"/>
          </w:rPr>
          <w:t>https://events.ohchr.org/</w:t>
        </w:r>
      </w:hyperlink>
      <w:r w:rsidR="00606BF9" w:rsidRPr="00606BF9">
        <w:rPr>
          <w:lang w:val="fr-FR"/>
        </w:rPr>
        <w:t xml:space="preserve"> ;</w:t>
      </w:r>
    </w:p>
    <w:p w14:paraId="404AEE0A" w14:textId="77777777" w:rsidR="003E3C3C" w:rsidRPr="00810DB2" w:rsidRDefault="003E3C3C" w:rsidP="003E3C3C">
      <w:pPr>
        <w:numPr>
          <w:ilvl w:val="0"/>
          <w:numId w:val="1"/>
        </w:numPr>
        <w:ind w:left="1080" w:hanging="360"/>
        <w:rPr>
          <w:rFonts w:hAnsi="Times New Roman" w:cs="Times New Roman"/>
          <w:lang w:val="fr-FR"/>
        </w:rPr>
      </w:pPr>
      <w:r w:rsidRPr="00810DB2">
        <w:rPr>
          <w:rFonts w:eastAsia="Calibri" w:hAnsi="Times New Roman" w:cs="Times New Roman"/>
          <w:lang w:val="fr-FR" w:eastAsia="en-GB"/>
        </w:rPr>
        <w:t>Indiquer le nom complet de l’INDH</w:t>
      </w:r>
      <w:r w:rsidRPr="00810DB2">
        <w:rPr>
          <w:rFonts w:hAnsi="Times New Roman" w:cs="Times New Roman"/>
          <w:lang w:val="fr-FR"/>
        </w:rPr>
        <w:t>;</w:t>
      </w:r>
    </w:p>
    <w:p w14:paraId="159AC4AF" w14:textId="1668DFB9" w:rsidR="003E3C3C" w:rsidRPr="00810DB2" w:rsidRDefault="003E3C3C" w:rsidP="003E3C3C">
      <w:pPr>
        <w:numPr>
          <w:ilvl w:val="0"/>
          <w:numId w:val="2"/>
        </w:numPr>
        <w:ind w:left="1080" w:hanging="360"/>
        <w:rPr>
          <w:rFonts w:hAnsi="Times New Roman" w:cs="Times New Roman"/>
          <w:lang w:val="fr-FR"/>
        </w:rPr>
      </w:pPr>
      <w:r w:rsidRPr="00810DB2">
        <w:rPr>
          <w:rFonts w:eastAsia="Calibri" w:hAnsi="Times New Roman" w:cs="Times New Roman"/>
          <w:lang w:val="fr-FR" w:eastAsia="en-GB"/>
        </w:rPr>
        <w:t xml:space="preserve">Indiquer le pays </w:t>
      </w:r>
      <w:r w:rsidR="00D567E8">
        <w:rPr>
          <w:rFonts w:eastAsia="Calibri" w:hAnsi="Times New Roman" w:cs="Times New Roman"/>
          <w:lang w:val="fr-FR" w:eastAsia="en-GB"/>
        </w:rPr>
        <w:t xml:space="preserve">examiné </w:t>
      </w:r>
      <w:r w:rsidRPr="00810DB2">
        <w:rPr>
          <w:rFonts w:eastAsia="Calibri" w:hAnsi="Times New Roman" w:cs="Times New Roman"/>
          <w:lang w:val="fr-FR" w:eastAsia="en-GB"/>
        </w:rPr>
        <w:t>auquel les informations se rapportent</w:t>
      </w:r>
      <w:r w:rsidRPr="00810DB2">
        <w:rPr>
          <w:rFonts w:hAnsi="Times New Roman" w:cs="Times New Roman"/>
          <w:lang w:val="fr-FR"/>
        </w:rPr>
        <w:t>;</w:t>
      </w:r>
    </w:p>
    <w:p w14:paraId="6D783940" w14:textId="07B8679D" w:rsidR="003E3C3C" w:rsidRPr="00810DB2" w:rsidRDefault="003E3C3C" w:rsidP="00072B5D">
      <w:pPr>
        <w:numPr>
          <w:ilvl w:val="0"/>
          <w:numId w:val="2"/>
        </w:numPr>
        <w:ind w:left="1080" w:hanging="360"/>
        <w:rPr>
          <w:rFonts w:eastAsia="Calibri"/>
          <w:lang w:val="fr-FR" w:eastAsia="en-GB"/>
        </w:rPr>
      </w:pPr>
      <w:r w:rsidRPr="00810DB2">
        <w:rPr>
          <w:rFonts w:eastAsia="Calibri" w:hAnsi="Times New Roman" w:cs="Times New Roman"/>
          <w:lang w:val="fr-FR" w:eastAsia="en-GB"/>
        </w:rPr>
        <w:t xml:space="preserve">Indiquer </w:t>
      </w:r>
      <w:r w:rsidRPr="00810DB2">
        <w:rPr>
          <w:rFonts w:eastAsia="Calibri" w:hAnsi="Times New Roman" w:cs="Times New Roman"/>
          <w:b/>
          <w:bCs/>
          <w:lang w:val="fr-FR" w:eastAsia="en-GB"/>
        </w:rPr>
        <w:t>si l</w:t>
      </w:r>
      <w:r w:rsidR="00196EA9" w:rsidRPr="00810DB2">
        <w:rPr>
          <w:rFonts w:eastAsia="Calibri" w:hAnsi="Times New Roman" w:cs="Times New Roman"/>
          <w:b/>
          <w:bCs/>
          <w:lang w:val="fr-FR" w:eastAsia="en-GB"/>
        </w:rPr>
        <w:t>a</w:t>
      </w:r>
      <w:r w:rsidRPr="00810DB2">
        <w:rPr>
          <w:rFonts w:eastAsia="Calibri" w:hAnsi="Times New Roman" w:cs="Times New Roman"/>
          <w:lang w:val="fr-FR" w:eastAsia="en-GB"/>
        </w:rPr>
        <w:t xml:space="preserve"> </w:t>
      </w:r>
      <w:r w:rsidR="00196EA9" w:rsidRPr="00810DB2">
        <w:rPr>
          <w:rFonts w:eastAsia="Calibri" w:hAnsi="Times New Roman" w:cs="Times New Roman"/>
          <w:b/>
          <w:lang w:val="fr-FR" w:eastAsia="en-GB"/>
        </w:rPr>
        <w:t xml:space="preserve">soumission </w:t>
      </w:r>
      <w:r w:rsidRPr="00810DB2">
        <w:rPr>
          <w:rFonts w:eastAsia="Calibri" w:hAnsi="Times New Roman" w:cs="Times New Roman"/>
          <w:b/>
          <w:lang w:val="fr-FR" w:eastAsia="en-GB"/>
        </w:rPr>
        <w:t xml:space="preserve">peut être </w:t>
      </w:r>
      <w:r w:rsidR="00E37CEE" w:rsidRPr="00810DB2">
        <w:rPr>
          <w:rFonts w:eastAsia="Calibri" w:hAnsi="Times New Roman" w:cs="Times New Roman"/>
          <w:b/>
          <w:lang w:val="fr-FR" w:eastAsia="en-GB"/>
        </w:rPr>
        <w:t>posté</w:t>
      </w:r>
      <w:r w:rsidR="00196EA9" w:rsidRPr="00810DB2">
        <w:rPr>
          <w:rFonts w:eastAsia="Calibri" w:hAnsi="Times New Roman" w:cs="Times New Roman"/>
          <w:b/>
          <w:lang w:val="fr-FR" w:eastAsia="en-GB"/>
        </w:rPr>
        <w:t>e</w:t>
      </w:r>
      <w:r w:rsidR="00E37CEE" w:rsidRPr="00810DB2">
        <w:rPr>
          <w:rFonts w:eastAsia="Calibri" w:hAnsi="Times New Roman" w:cs="Times New Roman"/>
          <w:b/>
          <w:lang w:val="fr-FR" w:eastAsia="en-GB"/>
        </w:rPr>
        <w:t xml:space="preserve"> </w:t>
      </w:r>
      <w:r w:rsidRPr="00810DB2">
        <w:rPr>
          <w:rFonts w:eastAsia="Calibri" w:hAnsi="Times New Roman" w:cs="Times New Roman"/>
          <w:lang w:val="fr-FR" w:eastAsia="en-GB"/>
        </w:rPr>
        <w:t xml:space="preserve">ou non sur la page web du </w:t>
      </w:r>
      <w:r w:rsidR="00E37CEE" w:rsidRPr="00810DB2">
        <w:rPr>
          <w:rFonts w:eastAsia="Calibri" w:hAnsi="Times New Roman" w:cs="Times New Roman"/>
          <w:lang w:val="fr-FR" w:eastAsia="en-GB"/>
        </w:rPr>
        <w:t xml:space="preserve">HCDC pour le </w:t>
      </w:r>
      <w:r w:rsidRPr="00810DB2">
        <w:rPr>
          <w:rFonts w:eastAsia="Calibri" w:hAnsi="Times New Roman" w:cs="Times New Roman"/>
          <w:lang w:val="fr-FR" w:eastAsia="en-GB"/>
        </w:rPr>
        <w:t xml:space="preserve">Comité à </w:t>
      </w:r>
      <w:r w:rsidR="00C91C8E" w:rsidRPr="00810DB2">
        <w:rPr>
          <w:rFonts w:eastAsia="Calibri" w:hAnsi="Times New Roman" w:cs="Times New Roman"/>
          <w:lang w:val="fr-FR" w:eastAsia="en-GB"/>
        </w:rPr>
        <w:t>des fins d'information publiqu</w:t>
      </w:r>
      <w:r w:rsidR="00BB1B3C" w:rsidRPr="00810DB2">
        <w:rPr>
          <w:rFonts w:eastAsia="Calibri" w:hAnsi="Times New Roman" w:cs="Times New Roman"/>
          <w:lang w:val="fr-FR" w:eastAsia="en-GB"/>
        </w:rPr>
        <w:t xml:space="preserve">e </w:t>
      </w:r>
      <w:bookmarkStart w:id="2" w:name="_Hlk172280983"/>
      <w:r w:rsidR="00BB1B3C" w:rsidRPr="00810DB2">
        <w:rPr>
          <w:rFonts w:eastAsia="Calibri" w:hAnsi="Times New Roman" w:cs="Times New Roman"/>
          <w:b/>
          <w:bCs/>
          <w:lang w:val="fr-FR" w:eastAsia="en-GB"/>
        </w:rPr>
        <w:t xml:space="preserve">(sinon </w:t>
      </w:r>
      <w:r w:rsidR="00196EA9" w:rsidRPr="00810DB2">
        <w:rPr>
          <w:rFonts w:eastAsia="Calibri" w:hAnsi="Times New Roman" w:cs="Times New Roman"/>
          <w:b/>
          <w:bCs/>
          <w:lang w:val="fr-FR" w:eastAsia="en-GB"/>
        </w:rPr>
        <w:t>elle</w:t>
      </w:r>
      <w:r w:rsidR="00BB1B3C" w:rsidRPr="00810DB2">
        <w:rPr>
          <w:rFonts w:eastAsia="Calibri" w:hAnsi="Times New Roman" w:cs="Times New Roman"/>
          <w:b/>
          <w:bCs/>
          <w:lang w:val="fr-FR" w:eastAsia="en-GB"/>
        </w:rPr>
        <w:t xml:space="preserve"> sera considéré</w:t>
      </w:r>
      <w:r w:rsidR="00196EA9" w:rsidRPr="00810DB2">
        <w:rPr>
          <w:rFonts w:eastAsia="Calibri" w:hAnsi="Times New Roman" w:cs="Times New Roman"/>
          <w:b/>
          <w:bCs/>
          <w:lang w:val="fr-FR" w:eastAsia="en-GB"/>
        </w:rPr>
        <w:t>e</w:t>
      </w:r>
      <w:r w:rsidR="00BB1B3C" w:rsidRPr="00810DB2">
        <w:rPr>
          <w:rFonts w:eastAsia="Calibri" w:hAnsi="Times New Roman" w:cs="Times New Roman"/>
          <w:b/>
          <w:bCs/>
          <w:lang w:val="fr-FR" w:eastAsia="en-GB"/>
        </w:rPr>
        <w:t xml:space="preserve"> comme document confidentiel)</w:t>
      </w:r>
      <w:r w:rsidR="00BB1B3C" w:rsidRPr="00810DB2">
        <w:rPr>
          <w:rFonts w:eastAsia="Calibri" w:hAnsi="Times New Roman" w:cs="Times New Roman"/>
          <w:lang w:val="fr-FR" w:eastAsia="en-GB"/>
        </w:rPr>
        <w:t> </w:t>
      </w:r>
      <w:bookmarkEnd w:id="2"/>
      <w:r w:rsidR="00BB1B3C" w:rsidRPr="00810DB2">
        <w:rPr>
          <w:rFonts w:eastAsia="Calibri" w:hAnsi="Times New Roman" w:cs="Times New Roman"/>
          <w:lang w:val="fr-FR" w:eastAsia="en-GB"/>
        </w:rPr>
        <w:t>;</w:t>
      </w:r>
    </w:p>
    <w:p w14:paraId="383937A0" w14:textId="486B952D" w:rsidR="003E3C3C" w:rsidRPr="00CF7154" w:rsidRDefault="00E37CEE" w:rsidP="00E37CEE">
      <w:pPr>
        <w:numPr>
          <w:ilvl w:val="0"/>
          <w:numId w:val="3"/>
        </w:numPr>
        <w:ind w:left="1080" w:hanging="360"/>
        <w:jc w:val="both"/>
        <w:rPr>
          <w:rFonts w:hAnsi="Times New Roman" w:cs="Times New Roman"/>
          <w:lang w:val="fr-FR"/>
        </w:rPr>
      </w:pPr>
      <w:r w:rsidRPr="00CF7154">
        <w:rPr>
          <w:rFonts w:hAnsi="Times New Roman" w:cs="Times New Roman"/>
          <w:b/>
          <w:bCs/>
          <w:lang w:val="fr-FR"/>
        </w:rPr>
        <w:t>Anonymiser</w:t>
      </w:r>
      <w:r w:rsidRPr="00CF7154">
        <w:rPr>
          <w:rFonts w:hAnsi="Times New Roman" w:cs="Times New Roman"/>
          <w:lang w:val="fr-FR"/>
        </w:rPr>
        <w:t xml:space="preserve"> les noms des victimes, témoins et auteurs présumés en les remplaçant </w:t>
      </w:r>
      <w:r w:rsidR="003E3C3C" w:rsidRPr="00CF7154">
        <w:rPr>
          <w:rFonts w:hAnsi="Times New Roman" w:cs="Times New Roman"/>
          <w:lang w:val="fr-FR"/>
        </w:rPr>
        <w:t>par leurs</w:t>
      </w:r>
      <w:r w:rsidR="003E3C3C" w:rsidRPr="00CF7154">
        <w:rPr>
          <w:rFonts w:hAnsi="Times New Roman" w:cs="Times New Roman"/>
          <w:b/>
          <w:bCs/>
          <w:lang w:val="fr-FR"/>
        </w:rPr>
        <w:t xml:space="preserve"> initiales</w:t>
      </w:r>
      <w:r w:rsidRPr="00CF7154">
        <w:rPr>
          <w:rFonts w:hAnsi="Times New Roman" w:cs="Times New Roman"/>
          <w:lang w:val="fr-FR"/>
        </w:rPr>
        <w:t xml:space="preserve">, </w:t>
      </w:r>
      <w:r w:rsidR="003E3C3C" w:rsidRPr="00CF7154">
        <w:rPr>
          <w:rFonts w:hAnsi="Times New Roman" w:cs="Times New Roman"/>
          <w:lang w:val="fr-FR"/>
        </w:rPr>
        <w:t>et</w:t>
      </w:r>
      <w:r w:rsidRPr="00CF7154">
        <w:rPr>
          <w:rFonts w:hAnsi="Times New Roman" w:cs="Times New Roman"/>
          <w:lang w:val="fr-FR"/>
        </w:rPr>
        <w:t xml:space="preserve"> veiller </w:t>
      </w:r>
      <w:r w:rsidR="00476E60" w:rsidRPr="00CF7154">
        <w:rPr>
          <w:rFonts w:hAnsi="Times New Roman" w:cs="Times New Roman"/>
          <w:lang w:val="fr-FR"/>
        </w:rPr>
        <w:t>à</w:t>
      </w:r>
      <w:r w:rsidRPr="00CF7154">
        <w:rPr>
          <w:rFonts w:hAnsi="Times New Roman" w:cs="Times New Roman"/>
          <w:lang w:val="fr-FR"/>
        </w:rPr>
        <w:t xml:space="preserve"> ce</w:t>
      </w:r>
      <w:r w:rsidR="003E3C3C" w:rsidRPr="00CF7154">
        <w:rPr>
          <w:rFonts w:hAnsi="Times New Roman" w:cs="Times New Roman"/>
          <w:lang w:val="fr-FR"/>
        </w:rPr>
        <w:t xml:space="preserve"> qu’</w:t>
      </w:r>
      <w:r w:rsidR="003E3C3C" w:rsidRPr="00CF7154">
        <w:rPr>
          <w:rFonts w:hAnsi="Times New Roman" w:cs="Times New Roman"/>
          <w:b/>
          <w:bCs/>
          <w:lang w:val="fr-FR"/>
        </w:rPr>
        <w:t xml:space="preserve">aucune photo </w:t>
      </w:r>
      <w:r w:rsidR="003E3C3C" w:rsidRPr="00CF7154">
        <w:rPr>
          <w:rFonts w:hAnsi="Times New Roman" w:cs="Times New Roman"/>
          <w:lang w:val="fr-FR"/>
        </w:rPr>
        <w:t>de témoin, de victime ou d’auteur présumé ne so</w:t>
      </w:r>
      <w:r w:rsidR="00E53F87" w:rsidRPr="00CF7154">
        <w:rPr>
          <w:rFonts w:hAnsi="Times New Roman" w:cs="Times New Roman"/>
          <w:lang w:val="fr-FR"/>
        </w:rPr>
        <w:t>i</w:t>
      </w:r>
      <w:r w:rsidR="003E3C3C" w:rsidRPr="00CF7154">
        <w:rPr>
          <w:rFonts w:hAnsi="Times New Roman" w:cs="Times New Roman"/>
          <w:lang w:val="fr-FR"/>
        </w:rPr>
        <w:t>t incluse</w:t>
      </w:r>
      <w:r w:rsidR="006711DF" w:rsidRPr="00CF7154">
        <w:rPr>
          <w:rFonts w:hAnsi="Times New Roman" w:cs="Times New Roman"/>
          <w:lang w:val="fr-FR"/>
        </w:rPr>
        <w:t> ;</w:t>
      </w:r>
    </w:p>
    <w:p w14:paraId="2C000663" w14:textId="6246C074" w:rsidR="00BB1B3C" w:rsidRDefault="00BB1B3C" w:rsidP="003E3C3C">
      <w:pPr>
        <w:numPr>
          <w:ilvl w:val="0"/>
          <w:numId w:val="4"/>
        </w:numPr>
        <w:ind w:left="1080" w:hanging="360"/>
        <w:jc w:val="both"/>
        <w:rPr>
          <w:rFonts w:hAnsi="Times New Roman" w:cs="Times New Roman"/>
          <w:lang w:val="fr-FR"/>
        </w:rPr>
      </w:pPr>
      <w:r>
        <w:rPr>
          <w:rFonts w:hAnsi="Times New Roman" w:cs="Times New Roman"/>
          <w:lang w:val="fr-FR"/>
        </w:rPr>
        <w:t xml:space="preserve">Ne pas dépasser </w:t>
      </w:r>
      <w:r w:rsidR="003E3C3C" w:rsidRPr="00CF7154">
        <w:rPr>
          <w:rFonts w:hAnsi="Times New Roman" w:cs="Times New Roman"/>
          <w:b/>
          <w:bCs/>
          <w:lang w:val="fr-FR"/>
        </w:rPr>
        <w:t>3 300</w:t>
      </w:r>
      <w:r w:rsidR="003E3C3C" w:rsidRPr="00CF7154">
        <w:rPr>
          <w:rFonts w:hAnsi="Times New Roman" w:cs="Times New Roman"/>
          <w:lang w:val="fr-FR"/>
        </w:rPr>
        <w:t xml:space="preserve"> m</w:t>
      </w:r>
      <w:r w:rsidR="00ED088B" w:rsidRPr="00CF7154">
        <w:rPr>
          <w:rFonts w:hAnsi="Times New Roman" w:cs="Times New Roman"/>
          <w:lang w:val="fr-FR"/>
        </w:rPr>
        <w:t>ots</w:t>
      </w:r>
      <w:r w:rsidR="004956C8">
        <w:rPr>
          <w:rFonts w:hAnsi="Times New Roman" w:cs="Times New Roman"/>
          <w:lang w:val="fr-FR"/>
        </w:rPr>
        <w:t xml:space="preserve">. </w:t>
      </w:r>
      <w:r w:rsidR="004956C8"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sont comptabilisés dans </w:t>
      </w:r>
      <w:r w:rsidR="0058344C" w:rsidRPr="004956C8">
        <w:rPr>
          <w:rFonts w:eastAsia="Calibri" w:hAnsi="Times New Roman" w:cs="Times New Roman"/>
          <w:lang w:val="fr-FR" w:eastAsia="en-GB"/>
        </w:rPr>
        <w:t>la limite de mots</w:t>
      </w:r>
      <w:r>
        <w:rPr>
          <w:rFonts w:hAnsi="Times New Roman" w:cs="Times New Roman"/>
          <w:lang w:val="fr-FR"/>
        </w:rPr>
        <w:t> ;</w:t>
      </w:r>
    </w:p>
    <w:p w14:paraId="635C01D0" w14:textId="08CB77D2" w:rsidR="00BB1B3C" w:rsidRPr="001B761B" w:rsidRDefault="00BB1B3C" w:rsidP="00BB1B3C">
      <w:pPr>
        <w:numPr>
          <w:ilvl w:val="0"/>
          <w:numId w:val="4"/>
        </w:numPr>
        <w:ind w:left="1080" w:hanging="360"/>
        <w:jc w:val="both"/>
        <w:rPr>
          <w:lang w:val="fr-FR"/>
        </w:rPr>
      </w:pPr>
      <w:r>
        <w:rPr>
          <w:rFonts w:hAnsi="Times New Roman" w:cs="Times New Roman"/>
          <w:lang w:val="fr-FR"/>
        </w:rPr>
        <w:t xml:space="preserve">Être </w:t>
      </w:r>
      <w:r w:rsidR="00ED00D0">
        <w:rPr>
          <w:rFonts w:hAnsi="Times New Roman" w:cs="Times New Roman"/>
          <w:lang w:val="fr-FR"/>
        </w:rPr>
        <w:t>transmise</w:t>
      </w:r>
      <w:r>
        <w:rPr>
          <w:rFonts w:hAnsi="Times New Roman" w:cs="Times New Roman"/>
          <w:lang w:val="fr-FR"/>
        </w:rPr>
        <w:t xml:space="preserve"> </w:t>
      </w:r>
      <w:r w:rsidR="00ED088B" w:rsidRPr="00CF7154">
        <w:rPr>
          <w:rFonts w:hAnsi="Times New Roman" w:cs="Times New Roman"/>
          <w:lang w:val="fr-FR"/>
        </w:rPr>
        <w:t xml:space="preserve">en </w:t>
      </w:r>
      <w:r w:rsidR="00ED088B" w:rsidRPr="00CF7154">
        <w:rPr>
          <w:rFonts w:hAnsi="Times New Roman" w:cs="Times New Roman"/>
          <w:b/>
          <w:bCs/>
          <w:lang w:val="fr-FR"/>
        </w:rPr>
        <w:t>format Word</w:t>
      </w:r>
      <w:r w:rsidR="00F62815">
        <w:rPr>
          <w:rFonts w:hAnsi="Times New Roman" w:cs="Times New Roman"/>
          <w:b/>
          <w:bCs/>
          <w:lang w:val="fr-FR"/>
        </w:rPr>
        <w:t> </w:t>
      </w:r>
      <w:r w:rsidR="00F62815" w:rsidRPr="00173197">
        <w:rPr>
          <w:rFonts w:hAnsi="Times New Roman" w:cs="Times New Roman"/>
          <w:lang w:val="fr-FR"/>
        </w:rPr>
        <w:t xml:space="preserve">(seuls les documents transmis en format Word pourront être acceptés) </w:t>
      </w:r>
      <w:r w:rsidR="00F62815" w:rsidRPr="00606BF9">
        <w:rPr>
          <w:rFonts w:hAnsi="Times New Roman" w:cs="Times New Roman"/>
          <w:lang w:val="fr-FR"/>
        </w:rPr>
        <w:t>;</w:t>
      </w:r>
      <w:r>
        <w:rPr>
          <w:rFonts w:hAnsi="Times New Roman" w:cs="Times New Roman"/>
          <w:b/>
          <w:bCs/>
          <w:lang w:val="fr-FR"/>
        </w:rPr>
        <w:t xml:space="preserve"> </w:t>
      </w:r>
      <w:r w:rsidR="00975DF1" w:rsidRPr="00975DF1">
        <w:rPr>
          <w:rFonts w:hAnsi="Times New Roman" w:cs="Times New Roman"/>
          <w:lang w:val="fr-FR"/>
        </w:rPr>
        <w:t>et</w:t>
      </w:r>
    </w:p>
    <w:p w14:paraId="4FF48F14" w14:textId="24B6BD35" w:rsidR="00ED088B" w:rsidRPr="00CF7154" w:rsidRDefault="00095391" w:rsidP="003E3C3C">
      <w:pPr>
        <w:numPr>
          <w:ilvl w:val="0"/>
          <w:numId w:val="4"/>
        </w:numPr>
        <w:ind w:left="1080" w:hanging="360"/>
        <w:jc w:val="both"/>
        <w:rPr>
          <w:rFonts w:hAnsi="Times New Roman" w:cs="Times New Roman"/>
          <w:lang w:val="fr-FR"/>
        </w:rPr>
      </w:pPr>
      <w:r>
        <w:rPr>
          <w:rFonts w:hAnsi="Times New Roman" w:cs="Times New Roman"/>
          <w:lang w:val="fr-FR"/>
        </w:rPr>
        <w:lastRenderedPageBreak/>
        <w:t>Être</w:t>
      </w:r>
      <w:r w:rsidR="00ED088B" w:rsidRPr="00CF7154">
        <w:rPr>
          <w:rFonts w:hAnsi="Times New Roman" w:cs="Times New Roman"/>
          <w:lang w:val="fr-FR"/>
        </w:rPr>
        <w:t xml:space="preserve"> </w:t>
      </w:r>
      <w:r w:rsidR="009C5C95">
        <w:rPr>
          <w:rFonts w:hAnsi="Times New Roman" w:cs="Times New Roman"/>
          <w:lang w:val="fr-FR"/>
        </w:rPr>
        <w:t>rédigée</w:t>
      </w:r>
      <w:r w:rsidR="009C5C95" w:rsidRPr="00CF7154">
        <w:rPr>
          <w:rFonts w:hAnsi="Times New Roman" w:cs="Times New Roman"/>
          <w:lang w:val="fr-FR"/>
        </w:rPr>
        <w:t xml:space="preserve"> </w:t>
      </w:r>
      <w:r w:rsidR="00ED088B" w:rsidRPr="00CF7154">
        <w:rPr>
          <w:rFonts w:hAnsi="Times New Roman" w:cs="Times New Roman"/>
          <w:lang w:val="fr-FR"/>
        </w:rPr>
        <w:t>dans l'une des langues de travail du Comité (</w:t>
      </w:r>
      <w:r w:rsidR="00F62815" w:rsidRPr="00CF7154">
        <w:rPr>
          <w:rFonts w:hAnsi="Times New Roman" w:cs="Times New Roman"/>
          <w:b/>
          <w:lang w:val="fr-FR"/>
        </w:rPr>
        <w:t xml:space="preserve">français, </w:t>
      </w:r>
      <w:r w:rsidR="00ED088B" w:rsidRPr="00CF7154">
        <w:rPr>
          <w:rFonts w:hAnsi="Times New Roman" w:cs="Times New Roman"/>
          <w:b/>
          <w:lang w:val="fr-FR"/>
        </w:rPr>
        <w:t>anglais ou espagnol</w:t>
      </w:r>
      <w:r w:rsidR="00ED088B" w:rsidRPr="00CF7154">
        <w:rPr>
          <w:rFonts w:hAnsi="Times New Roman" w:cs="Times New Roman"/>
          <w:lang w:val="fr-FR"/>
        </w:rPr>
        <w:t>).</w:t>
      </w:r>
    </w:p>
    <w:p w14:paraId="565B1A38"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50EB7F08" w:rsidR="003E3C3C" w:rsidRPr="00CF7154" w:rsidRDefault="003E3C3C" w:rsidP="00B01C5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F7154">
        <w:rPr>
          <w:rFonts w:eastAsia="Calibri" w:hAnsi="Times New Roman" w:cs="Times New Roman"/>
          <w:lang w:val="fr-FR" w:eastAsia="en-GB"/>
        </w:rPr>
        <w:t>Tou</w:t>
      </w:r>
      <w:r w:rsidR="00D043A4" w:rsidRPr="00CF7154">
        <w:rPr>
          <w:rFonts w:eastAsia="Calibri" w:hAnsi="Times New Roman" w:cs="Times New Roman"/>
          <w:lang w:val="fr-FR" w:eastAsia="en-GB"/>
        </w:rPr>
        <w:t>tes</w:t>
      </w:r>
      <w:r w:rsidRPr="00CF7154">
        <w:rPr>
          <w:rFonts w:eastAsia="Calibri" w:hAnsi="Times New Roman" w:cs="Times New Roman"/>
          <w:lang w:val="fr-FR" w:eastAsia="en-GB"/>
        </w:rPr>
        <w:t xml:space="preserve"> les </w:t>
      </w:r>
      <w:r w:rsidR="00D043A4" w:rsidRPr="00CF7154">
        <w:rPr>
          <w:rFonts w:eastAsia="Calibri" w:hAnsi="Times New Roman" w:cs="Times New Roman"/>
          <w:lang w:val="fr-FR" w:eastAsia="en-GB"/>
        </w:rPr>
        <w:t xml:space="preserve">soumissions </w:t>
      </w:r>
      <w:r w:rsidRPr="00CF7154">
        <w:rPr>
          <w:rFonts w:eastAsia="Calibri" w:hAnsi="Times New Roman" w:cs="Times New Roman"/>
          <w:lang w:val="fr-FR" w:eastAsia="en-GB"/>
        </w:rPr>
        <w:t xml:space="preserve">doivent </w:t>
      </w:r>
      <w:r w:rsidR="00196EA9">
        <w:rPr>
          <w:rFonts w:eastAsia="Calibri" w:hAnsi="Times New Roman" w:cs="Times New Roman"/>
          <w:lang w:val="fr-FR" w:eastAsia="en-GB"/>
        </w:rPr>
        <w:t xml:space="preserve">impérativement </w:t>
      </w:r>
      <w:r w:rsidRPr="00CF7154">
        <w:rPr>
          <w:rFonts w:eastAsia="Calibri" w:hAnsi="Times New Roman" w:cs="Times New Roman"/>
          <w:lang w:val="fr-FR" w:eastAsia="en-GB"/>
        </w:rPr>
        <w:t>parvenir au Secrétariat du Comité quatre semaines avant le début de la session</w:t>
      </w:r>
      <w:r w:rsidRPr="00CF7154">
        <w:rPr>
          <w:rFonts w:hAnsi="Times New Roman" w:cs="Times New Roman"/>
          <w:lang w:val="fr-FR"/>
        </w:rPr>
        <w:t xml:space="preserve">, soit </w:t>
      </w:r>
      <w:r w:rsidRPr="00173197">
        <w:rPr>
          <w:rFonts w:hAnsi="Times New Roman" w:cs="Times New Roman"/>
          <w:b/>
          <w:bCs/>
          <w:lang w:val="fr-FR"/>
        </w:rPr>
        <w:t>au plus tard le</w:t>
      </w:r>
      <w:r w:rsidRPr="00CF7154">
        <w:rPr>
          <w:rFonts w:hAnsi="Times New Roman" w:cs="Times New Roman"/>
          <w:lang w:val="fr-FR"/>
        </w:rPr>
        <w:t xml:space="preserve"> </w:t>
      </w:r>
      <w:r w:rsidR="00F326E5">
        <w:rPr>
          <w:rFonts w:hAnsi="Times New Roman" w:cs="Times New Roman"/>
          <w:lang w:val="fr-FR"/>
        </w:rPr>
        <w:t>5</w:t>
      </w:r>
      <w:r w:rsidR="00C64627" w:rsidRPr="00C64627">
        <w:rPr>
          <w:rFonts w:hAnsi="Times New Roman" w:cs="Times New Roman"/>
          <w:b/>
          <w:lang w:val="fr-FR"/>
        </w:rPr>
        <w:t xml:space="preserve"> </w:t>
      </w:r>
      <w:r w:rsidR="00F326E5">
        <w:rPr>
          <w:rFonts w:hAnsi="Times New Roman" w:cs="Times New Roman"/>
          <w:b/>
          <w:lang w:val="fr-FR"/>
        </w:rPr>
        <w:t>janvier</w:t>
      </w:r>
      <w:r w:rsidR="00F62815">
        <w:rPr>
          <w:rFonts w:hAnsi="Times New Roman" w:cs="Times New Roman"/>
          <w:b/>
          <w:lang w:val="fr-FR"/>
        </w:rPr>
        <w:t xml:space="preserve"> </w:t>
      </w:r>
      <w:r w:rsidR="00C64627" w:rsidRPr="00C64627">
        <w:rPr>
          <w:rFonts w:hAnsi="Times New Roman" w:cs="Times New Roman"/>
          <w:b/>
          <w:lang w:val="fr-FR"/>
        </w:rPr>
        <w:t>202</w:t>
      </w:r>
      <w:r w:rsidR="00F326E5">
        <w:rPr>
          <w:rFonts w:hAnsi="Times New Roman" w:cs="Times New Roman"/>
          <w:b/>
          <w:lang w:val="fr-FR"/>
        </w:rPr>
        <w:t>6</w:t>
      </w:r>
      <w:r w:rsidR="00C64627" w:rsidRPr="00C64627">
        <w:rPr>
          <w:rFonts w:hAnsi="Times New Roman" w:cs="Times New Roman"/>
          <w:lang w:val="fr-FR"/>
        </w:rPr>
        <w:t>. Veuillez noter que le système de soumission en ligne pour la 9</w:t>
      </w:r>
      <w:r w:rsidR="00F326E5">
        <w:rPr>
          <w:rFonts w:hAnsi="Times New Roman" w:cs="Times New Roman"/>
          <w:lang w:val="fr-FR"/>
        </w:rPr>
        <w:t>2</w:t>
      </w:r>
      <w:r w:rsidR="00C64627" w:rsidRPr="00C64627">
        <w:rPr>
          <w:rFonts w:hAnsi="Times New Roman" w:cs="Times New Roman"/>
          <w:vertAlign w:val="superscript"/>
          <w:lang w:val="fr-FR"/>
        </w:rPr>
        <w:t>ème</w:t>
      </w:r>
      <w:r w:rsidR="00C64627" w:rsidRPr="00C64627">
        <w:rPr>
          <w:rFonts w:hAnsi="Times New Roman" w:cs="Times New Roman"/>
          <w:lang w:val="fr-FR"/>
        </w:rPr>
        <w:t xml:space="preserve"> session fermera à minuit (heure de Genève) le </w:t>
      </w:r>
      <w:r w:rsidR="004E4A77">
        <w:rPr>
          <w:rFonts w:hAnsi="Times New Roman" w:cs="Times New Roman"/>
          <w:lang w:val="fr-FR"/>
        </w:rPr>
        <w:t>5</w:t>
      </w:r>
      <w:r w:rsidR="00C64627" w:rsidRPr="00C64627">
        <w:rPr>
          <w:rFonts w:hAnsi="Times New Roman" w:cs="Times New Roman"/>
          <w:lang w:val="fr-FR"/>
        </w:rPr>
        <w:t xml:space="preserve"> </w:t>
      </w:r>
      <w:r w:rsidR="004E4A77">
        <w:rPr>
          <w:rFonts w:hAnsi="Times New Roman" w:cs="Times New Roman"/>
          <w:lang w:val="fr-FR"/>
        </w:rPr>
        <w:t>janvier</w:t>
      </w:r>
      <w:r w:rsidR="00F62815" w:rsidRPr="00C64627">
        <w:rPr>
          <w:rFonts w:hAnsi="Times New Roman" w:cs="Times New Roman"/>
          <w:lang w:val="fr-FR"/>
        </w:rPr>
        <w:t xml:space="preserve"> </w:t>
      </w:r>
      <w:r w:rsidR="00C64627" w:rsidRPr="00C64627">
        <w:rPr>
          <w:rFonts w:hAnsi="Times New Roman" w:cs="Times New Roman"/>
          <w:lang w:val="fr-FR"/>
        </w:rPr>
        <w:t>202</w:t>
      </w:r>
      <w:r w:rsidR="004E4A77">
        <w:rPr>
          <w:rFonts w:hAnsi="Times New Roman" w:cs="Times New Roman"/>
          <w:lang w:val="fr-FR"/>
        </w:rPr>
        <w:t>6</w:t>
      </w:r>
      <w:r w:rsidR="00F62815">
        <w:rPr>
          <w:rFonts w:hAnsi="Times New Roman" w:cs="Times New Roman"/>
          <w:lang w:val="fr-FR"/>
        </w:rPr>
        <w:t>.</w:t>
      </w:r>
      <w:r w:rsidR="00B01C54">
        <w:rPr>
          <w:rFonts w:hAnsi="Times New Roman" w:cs="Times New Roman"/>
          <w:lang w:val="fr-FR"/>
        </w:rPr>
        <w:t xml:space="preserve"> </w:t>
      </w:r>
      <w:r w:rsidRPr="00CF7154">
        <w:rPr>
          <w:rFonts w:eastAsia="Calibri" w:hAnsi="Times New Roman" w:cs="Times New Roman"/>
          <w:bCs/>
          <w:lang w:val="fr-FR"/>
        </w:rPr>
        <w:t xml:space="preserve">Conformément à la politique écologique de l’ONU, les copies papier des soumissions ne sont plus </w:t>
      </w:r>
      <w:r w:rsidR="00761FE1">
        <w:rPr>
          <w:rFonts w:eastAsia="Calibri" w:hAnsi="Times New Roman" w:cs="Times New Roman"/>
          <w:bCs/>
          <w:lang w:val="fr-FR"/>
        </w:rPr>
        <w:t>nécessaires</w:t>
      </w:r>
      <w:r w:rsidRPr="00CF7154">
        <w:rPr>
          <w:rFonts w:eastAsia="Calibri" w:hAnsi="Times New Roman" w:cs="Times New Roman"/>
          <w:bCs/>
          <w:lang w:val="fr-FR"/>
        </w:rPr>
        <w:t>.</w:t>
      </w:r>
    </w:p>
    <w:p w14:paraId="0A598359" w14:textId="77777777" w:rsidR="00A973CA" w:rsidRPr="00CF7154"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6D5616DD" w14:textId="5E2D8F6A"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w:t>
      </w:r>
      <w:r w:rsidRPr="00CF7154">
        <w:rPr>
          <w:rFonts w:eastAsia="Calibri" w:hAnsi="Times New Roman" w:cs="Times New Roman"/>
          <w:b/>
          <w:bCs/>
          <w:noProof/>
          <w:color w:val="0000CC"/>
          <w:lang w:val="fr-FR"/>
        </w:rPr>
        <w:tab/>
        <w:t xml:space="preserve">Rapports </w:t>
      </w:r>
      <w:r w:rsidR="00CF1E91">
        <w:rPr>
          <w:rFonts w:eastAsia="Calibri" w:hAnsi="Times New Roman" w:cs="Times New Roman"/>
          <w:b/>
          <w:bCs/>
          <w:noProof/>
          <w:color w:val="0000CC"/>
          <w:lang w:val="fr-FR"/>
        </w:rPr>
        <w:t xml:space="preserve">écrits </w:t>
      </w:r>
      <w:r w:rsidRPr="00CF7154">
        <w:rPr>
          <w:rFonts w:eastAsia="Calibri" w:hAnsi="Times New Roman" w:cs="Times New Roman"/>
          <w:b/>
          <w:bCs/>
          <w:noProof/>
          <w:color w:val="0000CC"/>
          <w:lang w:val="fr-FR"/>
        </w:rPr>
        <w:t xml:space="preserve">pour la réunion de </w:t>
      </w:r>
      <w:r w:rsidR="00F62815">
        <w:rPr>
          <w:rFonts w:eastAsia="Calibri" w:hAnsi="Times New Roman" w:cs="Times New Roman"/>
          <w:b/>
          <w:bCs/>
          <w:noProof/>
          <w:color w:val="0000CC"/>
          <w:lang w:val="fr-FR"/>
        </w:rPr>
        <w:t>G</w:t>
      </w:r>
      <w:r w:rsidRPr="00CF7154">
        <w:rPr>
          <w:rFonts w:eastAsia="Calibri" w:hAnsi="Times New Roman" w:cs="Times New Roman"/>
          <w:b/>
          <w:bCs/>
          <w:noProof/>
          <w:color w:val="0000CC"/>
          <w:lang w:val="fr-FR"/>
        </w:rPr>
        <w:t>ro</w:t>
      </w:r>
      <w:r w:rsidR="00A42BC0" w:rsidRPr="00CF7154">
        <w:rPr>
          <w:rFonts w:eastAsia="Calibri" w:hAnsi="Times New Roman" w:cs="Times New Roman"/>
          <w:b/>
          <w:bCs/>
          <w:noProof/>
          <w:color w:val="0000CC"/>
          <w:lang w:val="fr-FR"/>
        </w:rPr>
        <w:t xml:space="preserve">upe de </w:t>
      </w:r>
      <w:r w:rsidR="00E37404" w:rsidRPr="00CF7154">
        <w:rPr>
          <w:rFonts w:eastAsia="Calibri" w:hAnsi="Times New Roman" w:cs="Times New Roman"/>
          <w:b/>
          <w:bCs/>
          <w:noProof/>
          <w:color w:val="0000CC"/>
          <w:lang w:val="fr-FR"/>
        </w:rPr>
        <w:t>travail de pré-session</w:t>
      </w:r>
      <w:r w:rsidR="006054DF">
        <w:rPr>
          <w:rFonts w:eastAsia="Calibri" w:hAnsi="Times New Roman" w:cs="Times New Roman"/>
          <w:b/>
          <w:bCs/>
          <w:noProof/>
          <w:color w:val="0000CC"/>
          <w:lang w:val="fr-FR"/>
        </w:rPr>
        <w:t xml:space="preserve"> (</w:t>
      </w:r>
      <w:r w:rsidR="00557D72">
        <w:rPr>
          <w:rFonts w:eastAsia="Calibri" w:hAnsi="Times New Roman" w:cs="Times New Roman"/>
          <w:b/>
          <w:bCs/>
          <w:noProof/>
          <w:color w:val="0000CC"/>
          <w:lang w:val="fr-FR"/>
        </w:rPr>
        <w:t>annulée</w:t>
      </w:r>
      <w:r w:rsidR="006054DF">
        <w:rPr>
          <w:rFonts w:eastAsia="Calibri" w:hAnsi="Times New Roman" w:cs="Times New Roman"/>
          <w:b/>
          <w:bCs/>
          <w:noProof/>
          <w:color w:val="0000CC"/>
          <w:lang w:val="fr-FR"/>
        </w:rPr>
        <w:t>)</w:t>
      </w:r>
    </w:p>
    <w:p w14:paraId="1AB8051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2C56A575" w:rsidR="0060099D" w:rsidRPr="00CF7154" w:rsidRDefault="00A816BC" w:rsidP="00F628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CF7154">
        <w:rPr>
          <w:rFonts w:eastAsia="Calibri" w:hAnsi="Times New Roman" w:cs="Times New Roman"/>
          <w:lang w:val="fr-FR"/>
        </w:rPr>
        <w:tab/>
      </w:r>
      <w:r w:rsidR="000E7D0E" w:rsidRPr="000E7D0E">
        <w:rPr>
          <w:rFonts w:eastAsia="Calibri" w:hAnsi="Times New Roman" w:cs="Times New Roman"/>
          <w:lang w:val="fr-FR"/>
        </w:rPr>
        <w:t xml:space="preserve"> </w:t>
      </w:r>
      <w:r w:rsidR="000E7D0E" w:rsidRPr="00607107">
        <w:rPr>
          <w:rFonts w:eastAsia="Calibri" w:hAnsi="Times New Roman" w:cs="Times New Roman"/>
          <w:lang w:val="fr-FR"/>
        </w:rPr>
        <w:t xml:space="preserve">Le </w:t>
      </w:r>
      <w:r w:rsidR="000E7D0E">
        <w:rPr>
          <w:rFonts w:eastAsia="Calibri" w:hAnsi="Times New Roman" w:cs="Times New Roman"/>
          <w:lang w:val="fr-FR"/>
        </w:rPr>
        <w:t>G</w:t>
      </w:r>
      <w:r w:rsidR="000E7D0E" w:rsidRPr="00607107">
        <w:rPr>
          <w:rFonts w:eastAsia="Calibri" w:hAnsi="Times New Roman" w:cs="Times New Roman"/>
          <w:lang w:val="fr-FR"/>
        </w:rPr>
        <w:t xml:space="preserve">roupe de travail de pré-session </w:t>
      </w:r>
      <w:r w:rsidR="00E8481A">
        <w:rPr>
          <w:rFonts w:eastAsia="Calibri" w:hAnsi="Times New Roman" w:cs="Times New Roman"/>
          <w:lang w:val="fr-FR"/>
        </w:rPr>
        <w:t>a été annulée en raison de la crise de liquidité actuelle.</w:t>
      </w:r>
      <w:r w:rsidR="000E7D0E">
        <w:rPr>
          <w:rFonts w:eastAsia="Calibri" w:hAnsi="Times New Roman" w:cs="Times New Roman"/>
          <w:lang w:val="fr-FR"/>
        </w:rPr>
        <w:t xml:space="preserve"> </w:t>
      </w:r>
      <w:r w:rsidR="00E8481A">
        <w:rPr>
          <w:rFonts w:eastAsia="Calibri" w:hAnsi="Times New Roman" w:cs="Times New Roman"/>
          <w:lang w:val="fr-FR"/>
        </w:rPr>
        <w:t>L’</w:t>
      </w:r>
      <w:r w:rsidR="000E7D0E">
        <w:rPr>
          <w:rFonts w:eastAsia="Calibri" w:hAnsi="Times New Roman" w:cs="Times New Roman"/>
          <w:lang w:val="fr-FR"/>
        </w:rPr>
        <w:t xml:space="preserve">adoption </w:t>
      </w:r>
      <w:r w:rsidR="00E8481A">
        <w:rPr>
          <w:rFonts w:eastAsia="Calibri" w:hAnsi="Times New Roman" w:cs="Times New Roman"/>
          <w:lang w:val="fr-FR"/>
        </w:rPr>
        <w:t xml:space="preserve">des </w:t>
      </w:r>
      <w:r w:rsidR="000E7D0E" w:rsidRPr="00607107">
        <w:rPr>
          <w:rFonts w:eastAsia="Calibri" w:hAnsi="Times New Roman" w:cs="Times New Roman"/>
          <w:lang w:val="fr-FR"/>
        </w:rPr>
        <w:t>liste</w:t>
      </w:r>
      <w:r w:rsidR="00E8481A">
        <w:rPr>
          <w:rFonts w:eastAsia="Calibri" w:hAnsi="Times New Roman" w:cs="Times New Roman"/>
          <w:lang w:val="fr-FR"/>
        </w:rPr>
        <w:t>s</w:t>
      </w:r>
      <w:r w:rsidR="000E7D0E" w:rsidRPr="00607107">
        <w:rPr>
          <w:rFonts w:eastAsia="Calibri" w:hAnsi="Times New Roman" w:cs="Times New Roman"/>
          <w:lang w:val="fr-FR"/>
        </w:rPr>
        <w:t xml:space="preserve"> de </w:t>
      </w:r>
      <w:r w:rsidR="000E7D0E">
        <w:rPr>
          <w:rFonts w:eastAsia="Calibri" w:hAnsi="Times New Roman" w:cs="Times New Roman"/>
          <w:lang w:val="fr-FR"/>
        </w:rPr>
        <w:t xml:space="preserve">points et de </w:t>
      </w:r>
      <w:r w:rsidR="000E7D0E" w:rsidRPr="00607107">
        <w:rPr>
          <w:rFonts w:eastAsia="Calibri" w:hAnsi="Times New Roman" w:cs="Times New Roman"/>
          <w:lang w:val="fr-FR"/>
        </w:rPr>
        <w:t xml:space="preserve">questions </w:t>
      </w:r>
      <w:r w:rsidR="000E7D0E">
        <w:rPr>
          <w:rFonts w:eastAsia="Calibri" w:hAnsi="Times New Roman" w:cs="Times New Roman"/>
          <w:lang w:val="fr-FR"/>
        </w:rPr>
        <w:t>concernant le</w:t>
      </w:r>
      <w:r w:rsidR="00E8481A">
        <w:rPr>
          <w:rFonts w:eastAsia="Calibri" w:hAnsi="Times New Roman" w:cs="Times New Roman"/>
          <w:lang w:val="fr-FR"/>
        </w:rPr>
        <w:t>s</w:t>
      </w:r>
      <w:r w:rsidR="000E7D0E">
        <w:rPr>
          <w:rFonts w:eastAsia="Calibri" w:hAnsi="Times New Roman" w:cs="Times New Roman"/>
          <w:lang w:val="fr-FR"/>
        </w:rPr>
        <w:t xml:space="preserve"> rapport</w:t>
      </w:r>
      <w:r w:rsidR="00E8481A">
        <w:rPr>
          <w:rFonts w:eastAsia="Calibri" w:hAnsi="Times New Roman" w:cs="Times New Roman"/>
          <w:lang w:val="fr-FR"/>
        </w:rPr>
        <w:t>s</w:t>
      </w:r>
      <w:r w:rsidR="000E7D0E">
        <w:rPr>
          <w:rFonts w:eastAsia="Calibri" w:hAnsi="Times New Roman" w:cs="Times New Roman"/>
          <w:lang w:val="fr-FR"/>
        </w:rPr>
        <w:t xml:space="preserve"> du </w:t>
      </w:r>
      <w:r w:rsidR="000E7D0E" w:rsidRPr="00185F1B">
        <w:rPr>
          <w:rFonts w:eastAsia="Calibri" w:hAnsi="Times New Roman" w:cs="Times New Roman"/>
          <w:b/>
          <w:bCs/>
          <w:lang w:val="fr-FR"/>
        </w:rPr>
        <w:t>Bangladesh</w:t>
      </w:r>
      <w:r w:rsidR="000E7D0E">
        <w:rPr>
          <w:rFonts w:eastAsia="Calibri" w:hAnsi="Times New Roman" w:cs="Times New Roman"/>
          <w:lang w:val="fr-FR"/>
        </w:rPr>
        <w:t xml:space="preserve"> </w:t>
      </w:r>
      <w:r w:rsidR="00E8481A">
        <w:rPr>
          <w:rFonts w:eastAsia="Calibri" w:hAnsi="Times New Roman" w:cs="Times New Roman"/>
          <w:lang w:val="fr-FR"/>
        </w:rPr>
        <w:t xml:space="preserve">et de la </w:t>
      </w:r>
      <w:r w:rsidR="00E8481A" w:rsidRPr="008B5959">
        <w:rPr>
          <w:rFonts w:eastAsia="Calibri" w:hAnsi="Times New Roman" w:cs="Times New Roman"/>
          <w:b/>
          <w:bCs/>
          <w:lang w:val="fr-FR"/>
        </w:rPr>
        <w:t>Fédération de Russie</w:t>
      </w:r>
      <w:r w:rsidR="000E7D0E">
        <w:rPr>
          <w:rFonts w:eastAsia="Calibri" w:hAnsi="Times New Roman" w:cs="Times New Roman"/>
          <w:lang w:val="fr-FR"/>
        </w:rPr>
        <w:t xml:space="preserve"> ainsi que des </w:t>
      </w:r>
      <w:r w:rsidR="008D25B5">
        <w:rPr>
          <w:rFonts w:eastAsia="Calibri" w:hAnsi="Times New Roman" w:cs="Times New Roman"/>
          <w:lang w:val="fr-FR"/>
        </w:rPr>
        <w:t>listes de questions préalable</w:t>
      </w:r>
      <w:r w:rsidR="007F4F42">
        <w:rPr>
          <w:rFonts w:eastAsia="Calibri" w:hAnsi="Times New Roman" w:cs="Times New Roman"/>
          <w:lang w:val="fr-FR"/>
        </w:rPr>
        <w:t>s</w:t>
      </w:r>
      <w:r w:rsidR="008D25B5">
        <w:rPr>
          <w:rFonts w:eastAsia="Calibri" w:hAnsi="Times New Roman" w:cs="Times New Roman"/>
          <w:lang w:val="fr-FR"/>
        </w:rPr>
        <w:t xml:space="preserve"> à la </w:t>
      </w:r>
      <w:r w:rsidR="007F4F42">
        <w:rPr>
          <w:rFonts w:eastAsia="Calibri" w:hAnsi="Times New Roman" w:cs="Times New Roman"/>
          <w:lang w:val="fr-FR"/>
        </w:rPr>
        <w:t>soumission de</w:t>
      </w:r>
      <w:r w:rsidR="00F71646">
        <w:rPr>
          <w:rFonts w:eastAsia="Calibri" w:hAnsi="Times New Roman" w:cs="Times New Roman"/>
          <w:lang w:val="fr-FR"/>
        </w:rPr>
        <w:t>s</w:t>
      </w:r>
      <w:r w:rsidR="007F4F42">
        <w:rPr>
          <w:rFonts w:eastAsia="Calibri" w:hAnsi="Times New Roman" w:cs="Times New Roman"/>
          <w:lang w:val="fr-FR"/>
        </w:rPr>
        <w:t xml:space="preserve"> rapports des</w:t>
      </w:r>
      <w:r w:rsidR="000E7D0E" w:rsidRPr="00607107">
        <w:rPr>
          <w:rFonts w:eastAsia="Calibri" w:hAnsi="Times New Roman" w:cs="Times New Roman"/>
          <w:lang w:val="fr-FR"/>
        </w:rPr>
        <w:t xml:space="preserve"> États parties suivants, qui seront examinés lors de</w:t>
      </w:r>
      <w:r w:rsidR="000E7D0E">
        <w:rPr>
          <w:rFonts w:eastAsia="Calibri" w:hAnsi="Times New Roman" w:cs="Times New Roman"/>
          <w:lang w:val="fr-FR"/>
        </w:rPr>
        <w:t>s</w:t>
      </w:r>
      <w:r w:rsidR="000E7D0E" w:rsidRPr="00607107">
        <w:rPr>
          <w:rFonts w:eastAsia="Calibri" w:hAnsi="Times New Roman" w:cs="Times New Roman"/>
          <w:lang w:val="fr-FR"/>
        </w:rPr>
        <w:t xml:space="preserve"> future</w:t>
      </w:r>
      <w:r w:rsidR="000E7D0E">
        <w:rPr>
          <w:rFonts w:eastAsia="Calibri" w:hAnsi="Times New Roman" w:cs="Times New Roman"/>
          <w:lang w:val="fr-FR"/>
        </w:rPr>
        <w:t>s</w:t>
      </w:r>
      <w:r w:rsidR="000E7D0E" w:rsidRPr="00607107">
        <w:rPr>
          <w:rFonts w:eastAsia="Calibri" w:hAnsi="Times New Roman" w:cs="Times New Roman"/>
          <w:lang w:val="fr-FR"/>
        </w:rPr>
        <w:t xml:space="preserve"> session</w:t>
      </w:r>
      <w:r w:rsidR="000E7D0E">
        <w:rPr>
          <w:rFonts w:eastAsia="Calibri" w:hAnsi="Times New Roman" w:cs="Times New Roman"/>
          <w:lang w:val="fr-FR"/>
        </w:rPr>
        <w:t>s</w:t>
      </w:r>
      <w:r w:rsidR="000E7D0E" w:rsidRPr="00607107">
        <w:rPr>
          <w:rFonts w:eastAsia="Calibri" w:hAnsi="Times New Roman" w:cs="Times New Roman"/>
          <w:lang w:val="fr-FR"/>
        </w:rPr>
        <w:t xml:space="preserve"> du Comité</w:t>
      </w:r>
      <w:r w:rsidR="000E7D0E">
        <w:rPr>
          <w:rFonts w:eastAsia="Calibri" w:hAnsi="Times New Roman" w:cs="Times New Roman"/>
          <w:lang w:val="fr-FR"/>
        </w:rPr>
        <w:t> :</w:t>
      </w:r>
      <w:r w:rsidR="000E7D0E">
        <w:rPr>
          <w:rFonts w:eastAsia="Calibri" w:hAnsi="Times New Roman" w:cs="Times New Roman"/>
          <w:b/>
          <w:lang w:val="fr-FR" w:eastAsia="en-GB"/>
        </w:rPr>
        <w:t xml:space="preserve"> </w:t>
      </w:r>
      <w:r w:rsidR="000E7D0E">
        <w:rPr>
          <w:rFonts w:eastAsia="Calibri" w:hAnsi="Times New Roman" w:cs="Times New Roman"/>
          <w:b/>
          <w:bCs/>
          <w:lang w:val="fr-FR"/>
        </w:rPr>
        <w:t>Barbade</w:t>
      </w:r>
      <w:r w:rsidR="000E7D0E" w:rsidRPr="0025683B">
        <w:rPr>
          <w:rFonts w:eastAsia="Calibri" w:hAnsi="Times New Roman" w:cs="Times New Roman"/>
          <w:b/>
          <w:bCs/>
          <w:lang w:val="fr-FR"/>
        </w:rPr>
        <w:t xml:space="preserve">, </w:t>
      </w:r>
      <w:r w:rsidR="000E7D0E">
        <w:rPr>
          <w:rFonts w:eastAsia="Calibri" w:hAnsi="Times New Roman" w:cs="Times New Roman"/>
          <w:b/>
          <w:bCs/>
          <w:lang w:val="fr-FR"/>
        </w:rPr>
        <w:t>Burundi, Haïti, Jordanie, Mali, Micronésie</w:t>
      </w:r>
      <w:r w:rsidR="007F4F42">
        <w:rPr>
          <w:rFonts w:eastAsia="Calibri" w:hAnsi="Times New Roman" w:cs="Times New Roman"/>
          <w:b/>
          <w:bCs/>
          <w:lang w:val="fr-FR"/>
        </w:rPr>
        <w:t xml:space="preserve"> et</w:t>
      </w:r>
      <w:r w:rsidR="000E7D0E">
        <w:rPr>
          <w:rFonts w:eastAsia="Calibri" w:hAnsi="Times New Roman" w:cs="Times New Roman"/>
          <w:b/>
          <w:bCs/>
          <w:lang w:val="fr-FR"/>
        </w:rPr>
        <w:t xml:space="preserve"> Nigéria.</w:t>
      </w:r>
    </w:p>
    <w:p w14:paraId="338DE55D" w14:textId="77777777" w:rsidR="0060099D" w:rsidRPr="00CF7154"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0617E84E" w:rsidR="003E3C3C" w:rsidRPr="00CF7154" w:rsidRDefault="003E3C3C" w:rsidP="00F628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F7154">
        <w:rPr>
          <w:rFonts w:eastAsia="Calibri" w:hAnsi="Times New Roman" w:cs="Times New Roman"/>
          <w:lang w:val="fr-FR"/>
        </w:rPr>
        <w:tab/>
      </w:r>
      <w:r w:rsidRPr="00CF7154">
        <w:rPr>
          <w:rFonts w:eastAsia="Calibri" w:hAnsi="Times New Roman" w:cs="Times New Roman"/>
          <w:lang w:val="fr-FR" w:eastAsia="en-GB"/>
        </w:rPr>
        <w:t>Recevoir des renseignements de la part des INDH à un stade précoce du processus de présentation des rapports est d’une importance capitale. Les INDH sont donc encouragées à transmettre des informations écr</w:t>
      </w:r>
      <w:r w:rsidR="0083284E" w:rsidRPr="00CF7154">
        <w:rPr>
          <w:rFonts w:eastAsia="Calibri" w:hAnsi="Times New Roman" w:cs="Times New Roman"/>
          <w:lang w:val="fr-FR" w:eastAsia="en-GB"/>
        </w:rPr>
        <w:t>ites pour l’élaboration par le G</w:t>
      </w:r>
      <w:r w:rsidRPr="00CF7154">
        <w:rPr>
          <w:rFonts w:eastAsia="Calibri" w:hAnsi="Times New Roman" w:cs="Times New Roman"/>
          <w:lang w:val="fr-FR" w:eastAsia="en-GB"/>
        </w:rPr>
        <w:t>roupe de travail de pré-session des listes de questions et des listes de points et de questions avant la soumission de rapport. Les INDH qui souhai</w:t>
      </w:r>
      <w:r w:rsidR="00F978E0" w:rsidRPr="00CF7154">
        <w:rPr>
          <w:rFonts w:eastAsia="Calibri" w:hAnsi="Times New Roman" w:cs="Times New Roman"/>
          <w:lang w:val="fr-FR" w:eastAsia="en-GB"/>
        </w:rPr>
        <w:t>tent soumettre des rapports au G</w:t>
      </w:r>
      <w:r w:rsidRPr="00CF7154">
        <w:rPr>
          <w:rFonts w:eastAsia="Calibri" w:hAnsi="Times New Roman" w:cs="Times New Roman"/>
          <w:lang w:val="fr-FR" w:eastAsia="en-GB"/>
        </w:rPr>
        <w:t>roupe de travail de pré-session doivent suivre la même procédure que pour la soumission de rapports pour la session (voir ci-dessus).</w:t>
      </w:r>
      <w:r w:rsidR="009A0197" w:rsidRPr="00CF7154">
        <w:rPr>
          <w:lang w:val="fr-FR"/>
        </w:rPr>
        <w:t xml:space="preserve"> </w:t>
      </w:r>
      <w:r w:rsidR="009A0197" w:rsidRPr="00CF7154">
        <w:rPr>
          <w:rFonts w:eastAsia="Calibri" w:hAnsi="Times New Roman" w:cs="Times New Roman"/>
          <w:lang w:val="fr-FR" w:eastAsia="en-GB"/>
        </w:rPr>
        <w:t>Les soumissions écrites des INDH doivent être</w:t>
      </w:r>
      <w:r w:rsidR="00196EA9">
        <w:rPr>
          <w:rFonts w:eastAsia="Calibri" w:hAnsi="Times New Roman" w:cs="Times New Roman"/>
          <w:lang w:val="fr-FR" w:eastAsia="en-GB"/>
        </w:rPr>
        <w:t xml:space="preserve"> </w:t>
      </w:r>
      <w:bookmarkStart w:id="3" w:name="_Hlk172281876"/>
      <w:r w:rsidR="00880DDD">
        <w:rPr>
          <w:rFonts w:eastAsia="Calibri" w:hAnsi="Times New Roman" w:cs="Times New Roman"/>
          <w:lang w:val="fr-FR" w:eastAsia="en-GB"/>
        </w:rPr>
        <w:t xml:space="preserve">transmises </w:t>
      </w:r>
      <w:r w:rsidR="00196EA9">
        <w:rPr>
          <w:rFonts w:eastAsia="Calibri" w:hAnsi="Times New Roman" w:cs="Times New Roman"/>
          <w:lang w:val="fr-FR" w:eastAsia="en-GB"/>
        </w:rPr>
        <w:t xml:space="preserve">via le système de soumission en ligne de la CEDEF </w:t>
      </w:r>
      <w:r w:rsidR="00196EA9" w:rsidRPr="00C1190C">
        <w:rPr>
          <w:rFonts w:eastAsia="Calibri" w:hAnsi="Times New Roman" w:cs="Times New Roman"/>
          <w:lang w:val="fr-FR" w:eastAsia="en-GB"/>
        </w:rPr>
        <w:t>(</w:t>
      </w:r>
      <w:hyperlink r:id="rId16" w:history="1">
        <w:r w:rsidR="00F62815" w:rsidRPr="00606BF9">
          <w:rPr>
            <w:rStyle w:val="Hyperlink"/>
            <w:rFonts w:eastAsia="Calibri" w:hAnsi="Times New Roman" w:cs="Times New Roman"/>
            <w:color w:val="4F81BD" w:themeColor="accent1"/>
            <w:lang w:val="fr-FR" w:eastAsia="en-GB"/>
          </w:rPr>
          <w:t>https://events.ohchr.org/</w:t>
        </w:r>
      </w:hyperlink>
      <w:r w:rsidR="00F62815">
        <w:rPr>
          <w:rFonts w:eastAsia="Calibri" w:hAnsi="Times New Roman" w:cs="Times New Roman"/>
          <w:lang w:val="fr-FR" w:eastAsia="en-GB"/>
        </w:rPr>
        <w:t xml:space="preserve">), </w:t>
      </w:r>
      <w:bookmarkEnd w:id="3"/>
      <w:r w:rsidR="009A0197" w:rsidRPr="00CF7154">
        <w:rPr>
          <w:rFonts w:eastAsia="Calibri" w:hAnsi="Times New Roman" w:cs="Times New Roman"/>
          <w:lang w:val="fr-FR" w:eastAsia="en-GB"/>
        </w:rPr>
        <w:t xml:space="preserve">rédigées dans </w:t>
      </w:r>
      <w:r w:rsidR="009A0197" w:rsidRPr="00CF7154">
        <w:rPr>
          <w:rFonts w:eastAsia="Calibri" w:hAnsi="Times New Roman" w:cs="Times New Roman"/>
          <w:b/>
          <w:lang w:val="fr-FR" w:eastAsia="en-GB"/>
        </w:rPr>
        <w:t>l'une des langues de travail du Comité (</w:t>
      </w:r>
      <w:r w:rsidR="00F62815" w:rsidRPr="00CF7154">
        <w:rPr>
          <w:rFonts w:eastAsia="Calibri" w:hAnsi="Times New Roman" w:cs="Times New Roman"/>
          <w:b/>
          <w:lang w:val="fr-FR" w:eastAsia="en-GB"/>
        </w:rPr>
        <w:t>français</w:t>
      </w:r>
      <w:r w:rsidR="00F62815">
        <w:rPr>
          <w:rFonts w:eastAsia="Calibri" w:hAnsi="Times New Roman" w:cs="Times New Roman"/>
          <w:b/>
          <w:lang w:val="fr-FR" w:eastAsia="en-GB"/>
        </w:rPr>
        <w:t>,</w:t>
      </w:r>
      <w:r w:rsidR="00F62815" w:rsidRPr="00CF7154">
        <w:rPr>
          <w:rFonts w:eastAsia="Calibri" w:hAnsi="Times New Roman" w:cs="Times New Roman"/>
          <w:b/>
          <w:lang w:val="fr-FR" w:eastAsia="en-GB"/>
        </w:rPr>
        <w:t xml:space="preserve"> </w:t>
      </w:r>
      <w:r w:rsidR="009A0197" w:rsidRPr="00CF7154">
        <w:rPr>
          <w:rFonts w:eastAsia="Calibri" w:hAnsi="Times New Roman" w:cs="Times New Roman"/>
          <w:b/>
          <w:lang w:val="fr-FR" w:eastAsia="en-GB"/>
        </w:rPr>
        <w:t xml:space="preserve">anglais ou espagnol), </w:t>
      </w:r>
      <w:r w:rsidR="009E05E2">
        <w:rPr>
          <w:rFonts w:eastAsia="Calibri" w:hAnsi="Times New Roman" w:cs="Times New Roman"/>
          <w:b/>
          <w:lang w:val="fr-FR" w:eastAsia="en-GB"/>
        </w:rPr>
        <w:t xml:space="preserve">et </w:t>
      </w:r>
      <w:r w:rsidR="009A0197" w:rsidRPr="00CF7154">
        <w:rPr>
          <w:rFonts w:eastAsia="Calibri" w:hAnsi="Times New Roman" w:cs="Times New Roman"/>
          <w:b/>
          <w:lang w:val="fr-FR" w:eastAsia="en-GB"/>
        </w:rPr>
        <w:t>ne doivent pas dépasser 3 300 mots</w:t>
      </w:r>
      <w:r w:rsidR="00774AC6">
        <w:rPr>
          <w:rFonts w:eastAsia="Calibri" w:hAnsi="Times New Roman" w:cs="Times New Roman"/>
          <w:b/>
          <w:lang w:val="fr-FR" w:eastAsia="en-GB"/>
        </w:rPr>
        <w:t xml:space="preserve">. </w:t>
      </w:r>
      <w:r w:rsidR="00774AC6" w:rsidRPr="00B82114">
        <w:rPr>
          <w:rFonts w:eastAsia="Calibri" w:hAnsi="Times New Roman" w:cs="Times New Roman"/>
          <w:lang w:val="fr-FR" w:eastAsia="en-GB"/>
        </w:rPr>
        <w:t xml:space="preserve">Veuillez noter que </w:t>
      </w:r>
      <w:proofErr w:type="spellStart"/>
      <w:r w:rsidR="00774AC6" w:rsidRPr="00B82114">
        <w:rPr>
          <w:rFonts w:eastAsia="Calibri" w:hAnsi="Times New Roman" w:cs="Times New Roman"/>
          <w:lang w:val="fr-FR" w:eastAsia="en-GB"/>
        </w:rPr>
        <w:t>la</w:t>
      </w:r>
      <w:proofErr w:type="spellEnd"/>
      <w:r w:rsidR="00774AC6" w:rsidRPr="00B82114">
        <w:rPr>
          <w:rFonts w:eastAsia="Calibri" w:hAnsi="Times New Roman" w:cs="Times New Roman"/>
          <w:lang w:val="fr-FR" w:eastAsia="en-GB"/>
        </w:rPr>
        <w:t xml:space="preserve"> les notes de bas de page</w:t>
      </w:r>
      <w:r w:rsidR="00F62815">
        <w:rPr>
          <w:rFonts w:eastAsia="Calibri" w:hAnsi="Times New Roman" w:cs="Times New Roman"/>
          <w:lang w:val="fr-FR" w:eastAsia="en-GB"/>
        </w:rPr>
        <w:t xml:space="preserve"> sont comptabilisés dans la </w:t>
      </w:r>
      <w:r w:rsidR="00F62815" w:rsidRPr="00B82114">
        <w:rPr>
          <w:rFonts w:eastAsia="Calibri" w:hAnsi="Times New Roman" w:cs="Times New Roman"/>
          <w:lang w:val="fr-FR" w:eastAsia="en-GB"/>
        </w:rPr>
        <w:t>limite de mots</w:t>
      </w:r>
      <w:r w:rsidR="00774AC6" w:rsidRPr="00B82114">
        <w:rPr>
          <w:rFonts w:eastAsia="Calibri" w:hAnsi="Times New Roman" w:cs="Times New Roman"/>
          <w:lang w:val="fr-FR" w:eastAsia="en-GB"/>
        </w:rPr>
        <w:t>.</w:t>
      </w:r>
      <w:r w:rsidR="009A0197" w:rsidRPr="00CF7154">
        <w:rPr>
          <w:rFonts w:eastAsia="Calibri" w:hAnsi="Times New Roman" w:cs="Times New Roman"/>
          <w:b/>
          <w:lang w:val="fr-FR" w:eastAsia="en-GB"/>
        </w:rPr>
        <w:t xml:space="preserve"> </w:t>
      </w:r>
      <w:r w:rsidR="00774AC6">
        <w:rPr>
          <w:rFonts w:eastAsia="Calibri" w:hAnsi="Times New Roman" w:cs="Times New Roman"/>
          <w:lang w:val="fr-FR" w:eastAsia="en-GB"/>
        </w:rPr>
        <w:t>Elles</w:t>
      </w:r>
      <w:r w:rsidR="009A0197" w:rsidRPr="00CF7154">
        <w:rPr>
          <w:rFonts w:eastAsia="Calibri" w:hAnsi="Times New Roman" w:cs="Times New Roman"/>
          <w:lang w:val="fr-FR" w:eastAsia="en-GB"/>
        </w:rPr>
        <w:t xml:space="preserve"> doivent être </w:t>
      </w:r>
      <w:r w:rsidR="002B7026">
        <w:rPr>
          <w:rFonts w:eastAsia="Calibri" w:hAnsi="Times New Roman" w:cs="Times New Roman"/>
          <w:lang w:val="fr-FR" w:eastAsia="en-GB"/>
        </w:rPr>
        <w:t>soumises</w:t>
      </w:r>
      <w:r w:rsidR="009A0197" w:rsidRPr="00CF7154">
        <w:rPr>
          <w:rFonts w:eastAsia="Calibri" w:hAnsi="Times New Roman" w:cs="Times New Roman"/>
          <w:lang w:val="fr-FR" w:eastAsia="en-GB"/>
        </w:rPr>
        <w:t xml:space="preserve"> au plus tard </w:t>
      </w:r>
      <w:r w:rsidR="009A0197" w:rsidRPr="00CF7154">
        <w:rPr>
          <w:rFonts w:eastAsia="Calibri" w:hAnsi="Times New Roman" w:cs="Times New Roman"/>
          <w:b/>
          <w:lang w:val="fr-FR" w:eastAsia="en-GB"/>
        </w:rPr>
        <w:t xml:space="preserve">le </w:t>
      </w:r>
      <w:r w:rsidR="00A4658F">
        <w:rPr>
          <w:rFonts w:eastAsia="Calibri" w:hAnsi="Times New Roman" w:cs="Times New Roman"/>
          <w:b/>
          <w:lang w:val="fr-FR" w:eastAsia="en-GB"/>
        </w:rPr>
        <w:t>7</w:t>
      </w:r>
      <w:r w:rsidR="00C64627">
        <w:rPr>
          <w:rFonts w:eastAsia="Calibri" w:hAnsi="Times New Roman" w:cs="Times New Roman"/>
          <w:b/>
          <w:lang w:val="fr-FR" w:eastAsia="en-GB"/>
        </w:rPr>
        <w:t xml:space="preserve"> </w:t>
      </w:r>
      <w:r w:rsidR="00A4658F">
        <w:rPr>
          <w:rFonts w:eastAsia="Calibri" w:hAnsi="Times New Roman" w:cs="Times New Roman"/>
          <w:b/>
          <w:lang w:val="fr-FR" w:eastAsia="en-GB"/>
        </w:rPr>
        <w:t>septembre</w:t>
      </w:r>
      <w:r w:rsidR="00F62815">
        <w:rPr>
          <w:rFonts w:eastAsia="Calibri" w:hAnsi="Times New Roman" w:cs="Times New Roman"/>
          <w:b/>
          <w:lang w:val="fr-FR" w:eastAsia="en-GB"/>
        </w:rPr>
        <w:t xml:space="preserve"> </w:t>
      </w:r>
      <w:r w:rsidR="00C64627">
        <w:rPr>
          <w:rFonts w:eastAsia="Calibri" w:hAnsi="Times New Roman" w:cs="Times New Roman"/>
          <w:b/>
          <w:lang w:val="fr-FR" w:eastAsia="en-GB"/>
        </w:rPr>
        <w:t>202</w:t>
      </w:r>
      <w:r w:rsidR="00E83B5B">
        <w:rPr>
          <w:rFonts w:eastAsia="Calibri" w:hAnsi="Times New Roman" w:cs="Times New Roman"/>
          <w:b/>
          <w:lang w:val="fr-FR" w:eastAsia="en-GB"/>
        </w:rPr>
        <w:t>6</w:t>
      </w:r>
      <w:r w:rsidR="009A0197" w:rsidRPr="00CF7154">
        <w:rPr>
          <w:rFonts w:eastAsia="Calibri" w:hAnsi="Times New Roman" w:cs="Times New Roman"/>
          <w:lang w:val="fr-FR" w:eastAsia="en-GB"/>
        </w:rPr>
        <w:t xml:space="preserve"> </w:t>
      </w:r>
      <w:r w:rsidR="009A0197" w:rsidRPr="00CF7154">
        <w:rPr>
          <w:rFonts w:eastAsia="Calibri" w:hAnsi="Times New Roman" w:cs="Times New Roman"/>
          <w:b/>
          <w:lang w:val="fr-FR" w:eastAsia="en-GB"/>
        </w:rPr>
        <w:t>en format Word</w:t>
      </w:r>
      <w:r w:rsidR="009A0197" w:rsidRPr="00CF7154">
        <w:rPr>
          <w:rFonts w:eastAsia="Calibri" w:hAnsi="Times New Roman" w:cs="Times New Roman"/>
          <w:lang w:val="fr-FR" w:eastAsia="en-GB"/>
        </w:rPr>
        <w:t xml:space="preserve"> </w:t>
      </w:r>
      <w:bookmarkStart w:id="4" w:name="_Hlk172281961"/>
      <w:r w:rsidR="00196EA9">
        <w:rPr>
          <w:rFonts w:hAnsi="Times New Roman" w:cs="Times New Roman"/>
          <w:b/>
          <w:bCs/>
          <w:lang w:val="fr-FR"/>
        </w:rPr>
        <w:t>(</w:t>
      </w:r>
      <w:r w:rsidR="00196EA9" w:rsidRPr="002D68B5">
        <w:rPr>
          <w:rFonts w:hAnsi="Times New Roman" w:cs="Times New Roman"/>
          <w:lang w:val="fr-FR"/>
        </w:rPr>
        <w:t>veuillez noter que</w:t>
      </w:r>
      <w:r w:rsidR="00196EA9">
        <w:rPr>
          <w:rFonts w:hAnsi="Times New Roman" w:cs="Times New Roman"/>
          <w:b/>
          <w:bCs/>
          <w:lang w:val="fr-FR"/>
        </w:rPr>
        <w:t xml:space="preserve"> seuls les documents soumis en format </w:t>
      </w:r>
      <w:r w:rsidR="002B7026">
        <w:rPr>
          <w:rFonts w:hAnsi="Times New Roman" w:cs="Times New Roman"/>
          <w:b/>
          <w:bCs/>
          <w:lang w:val="fr-FR"/>
        </w:rPr>
        <w:t>W</w:t>
      </w:r>
      <w:r w:rsidR="00196EA9">
        <w:rPr>
          <w:rFonts w:hAnsi="Times New Roman" w:cs="Times New Roman"/>
          <w:b/>
          <w:bCs/>
          <w:lang w:val="fr-FR"/>
        </w:rPr>
        <w:t>ord peuvent être acceptés)</w:t>
      </w:r>
      <w:r w:rsidR="00196EA9">
        <w:rPr>
          <w:rFonts w:hAnsi="Times New Roman" w:cs="Times New Roman"/>
          <w:lang w:val="fr-FR"/>
        </w:rPr>
        <w:t>.</w:t>
      </w:r>
      <w:bookmarkEnd w:id="4"/>
    </w:p>
    <w:p w14:paraId="0F00733F" w14:textId="2BD3E8E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noProof/>
          <w:color w:val="0033CC"/>
          <w:lang w:val="fr-FR"/>
        </w:rPr>
      </w:pPr>
      <w:r w:rsidRPr="00CF7154">
        <w:rPr>
          <w:rFonts w:eastAsia="Calibri" w:hAnsi="Times New Roman" w:cs="Times New Roman"/>
          <w:b/>
          <w:bCs/>
          <w:noProof/>
          <w:color w:val="0033CC"/>
          <w:lang w:val="fr-FR"/>
        </w:rPr>
        <w:t>VII.</w:t>
      </w:r>
      <w:r w:rsidRPr="00CF7154">
        <w:rPr>
          <w:rFonts w:eastAsia="Calibri" w:hAnsi="Times New Roman" w:cs="Times New Roman"/>
          <w:b/>
          <w:bCs/>
          <w:noProof/>
          <w:color w:val="0033CC"/>
          <w:lang w:val="fr-FR"/>
        </w:rPr>
        <w:tab/>
        <w:t>Informations écrites présentées dans le cadre de la procédure de suivi des observations finales</w:t>
      </w:r>
    </w:p>
    <w:p w14:paraId="26712CE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Dans ses observations finales adoptées à la fin de l’examen d’un Etat partie, le Comité identifie jusqu’à </w:t>
      </w:r>
      <w:r w:rsidR="00872053" w:rsidRPr="00CF7154">
        <w:rPr>
          <w:rFonts w:hAnsi="Times New Roman" w:cs="Times New Roman"/>
          <w:lang w:val="fr-FR"/>
        </w:rPr>
        <w:t xml:space="preserve">quatre </w:t>
      </w:r>
      <w:r w:rsidRPr="00CF7154">
        <w:rPr>
          <w:rFonts w:hAnsi="Times New Roman" w:cs="Times New Roman"/>
          <w:lang w:val="fr-FR"/>
        </w:rPr>
        <w:t xml:space="preserve">paragraphes et demande à l’Etat partie concerné de transmettre des </w:t>
      </w:r>
      <w:r w:rsidRPr="00CF7154">
        <w:rPr>
          <w:rFonts w:hAnsi="Times New Roman" w:cs="Times New Roman"/>
          <w:b/>
          <w:lang w:val="fr-FR"/>
        </w:rPr>
        <w:t>informations de suivi</w:t>
      </w:r>
      <w:r w:rsidRPr="00CF7154">
        <w:rPr>
          <w:rFonts w:hAnsi="Times New Roman" w:cs="Times New Roman"/>
          <w:lang w:val="fr-FR"/>
        </w:rPr>
        <w:t xml:space="preserve"> concernant ces sous-paragraphes dans un délai d’un ou deux ans. </w:t>
      </w:r>
    </w:p>
    <w:p w14:paraId="3E51CB0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74105FCD" w:rsidR="003E3C3C" w:rsidRPr="00CF7154" w:rsidRDefault="003E3C3C" w:rsidP="006B47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La procédure de suivi permet d’examiner des informations reçues de la part des INDH. Les </w:t>
      </w:r>
      <w:r w:rsidRPr="00CF7154">
        <w:rPr>
          <w:rFonts w:hAnsi="Times New Roman" w:cs="Times New Roman"/>
          <w:b/>
          <w:lang w:val="fr-FR"/>
        </w:rPr>
        <w:t>soumissions des INDH</w:t>
      </w:r>
      <w:r w:rsidRPr="00CF7154">
        <w:rPr>
          <w:rFonts w:hAnsi="Times New Roman" w:cs="Times New Roman"/>
          <w:lang w:val="fr-FR"/>
        </w:rPr>
        <w:t xml:space="preserve"> doivent être aussi concises que possible</w:t>
      </w:r>
      <w:r w:rsidR="00880DDD">
        <w:rPr>
          <w:rFonts w:hAnsi="Times New Roman" w:cs="Times New Roman"/>
          <w:lang w:val="fr-FR"/>
        </w:rPr>
        <w:t xml:space="preserve">, </w:t>
      </w:r>
      <w:r w:rsidRPr="00CF7154">
        <w:rPr>
          <w:rFonts w:hAnsi="Times New Roman" w:cs="Times New Roman"/>
          <w:lang w:val="fr-FR"/>
        </w:rPr>
        <w:t xml:space="preserve">ne doivent pas dépasser </w:t>
      </w:r>
      <w:r w:rsidRPr="00CF7154">
        <w:rPr>
          <w:rFonts w:hAnsi="Times New Roman" w:cs="Times New Roman"/>
          <w:b/>
          <w:lang w:val="fr-FR"/>
        </w:rPr>
        <w:t>3</w:t>
      </w:r>
      <w:r w:rsidR="004517D0">
        <w:rPr>
          <w:rFonts w:hAnsi="Times New Roman" w:cs="Times New Roman"/>
          <w:b/>
          <w:lang w:val="fr-FR"/>
        </w:rPr>
        <w:t>3</w:t>
      </w:r>
      <w:r w:rsidRPr="00CF7154">
        <w:rPr>
          <w:rFonts w:hAnsi="Times New Roman" w:cs="Times New Roman"/>
          <w:b/>
          <w:lang w:val="fr-FR"/>
        </w:rPr>
        <w:t>00 mots</w:t>
      </w:r>
      <w:r w:rsidR="00774AC6">
        <w:rPr>
          <w:rFonts w:hAnsi="Times New Roman" w:cs="Times New Roman"/>
          <w:b/>
          <w:lang w:val="fr-FR"/>
        </w:rPr>
        <w:t xml:space="preserve">. </w:t>
      </w:r>
      <w:r w:rsidR="00774AC6" w:rsidRPr="00B82114">
        <w:rPr>
          <w:rFonts w:eastAsia="Calibri" w:hAnsi="Times New Roman" w:cs="Times New Roman"/>
          <w:lang w:val="fr-FR" w:eastAsia="en-GB"/>
        </w:rPr>
        <w:t>Veuillez noter que les notes de bas de page</w:t>
      </w:r>
      <w:r w:rsidR="00F62815">
        <w:rPr>
          <w:rFonts w:eastAsia="Calibri" w:hAnsi="Times New Roman" w:cs="Times New Roman"/>
          <w:lang w:val="fr-FR" w:eastAsia="en-GB"/>
        </w:rPr>
        <w:t xml:space="preserve"> sont comptabilisés dans </w:t>
      </w:r>
      <w:r w:rsidR="00F62815" w:rsidRPr="00B82114">
        <w:rPr>
          <w:rFonts w:eastAsia="Calibri" w:hAnsi="Times New Roman" w:cs="Times New Roman"/>
          <w:lang w:val="fr-FR" w:eastAsia="en-GB"/>
        </w:rPr>
        <w:t>la limite de mots</w:t>
      </w:r>
      <w:r w:rsidR="00774AC6" w:rsidRPr="00B82114">
        <w:rPr>
          <w:rFonts w:eastAsia="Calibri" w:hAnsi="Times New Roman" w:cs="Times New Roman"/>
          <w:lang w:val="fr-FR" w:eastAsia="en-GB"/>
        </w:rPr>
        <w:t>.</w:t>
      </w:r>
      <w:r w:rsidRPr="00CF7154">
        <w:rPr>
          <w:rFonts w:hAnsi="Times New Roman" w:cs="Times New Roman"/>
          <w:lang w:val="fr-FR"/>
        </w:rPr>
        <w:t xml:space="preserve"> </w:t>
      </w:r>
      <w:r w:rsidR="00774AC6">
        <w:rPr>
          <w:rFonts w:hAnsi="Times New Roman" w:cs="Times New Roman"/>
          <w:lang w:val="fr-FR"/>
        </w:rPr>
        <w:t>Elles</w:t>
      </w:r>
      <w:r w:rsidR="006B4788">
        <w:rPr>
          <w:rFonts w:hAnsi="Times New Roman" w:cs="Times New Roman"/>
          <w:lang w:val="fr-FR"/>
        </w:rPr>
        <w:t xml:space="preserve"> </w:t>
      </w:r>
      <w:bookmarkStart w:id="5" w:name="_Hlk172281999"/>
      <w:r w:rsidR="006B4788">
        <w:rPr>
          <w:rFonts w:hAnsi="Times New Roman" w:cs="Times New Roman"/>
          <w:lang w:val="fr-FR"/>
        </w:rPr>
        <w:t xml:space="preserve">doivent être </w:t>
      </w:r>
      <w:r w:rsidR="00880DDD">
        <w:rPr>
          <w:rFonts w:hAnsi="Times New Roman" w:cs="Times New Roman"/>
          <w:lang w:val="fr-FR"/>
        </w:rPr>
        <w:t>transmises</w:t>
      </w:r>
      <w:r w:rsidR="006B4788">
        <w:rPr>
          <w:rFonts w:hAnsi="Times New Roman" w:cs="Times New Roman"/>
          <w:lang w:val="fr-FR"/>
        </w:rPr>
        <w:t xml:space="preserve"> via le système de soumission en ligne de la CEDAW (</w:t>
      </w:r>
      <w:hyperlink r:id="rId17" w:history="1">
        <w:r w:rsidR="00BD75A7" w:rsidRPr="00606BF9">
          <w:rPr>
            <w:rStyle w:val="Hyperlink"/>
            <w:rFonts w:hAnsi="Times New Roman" w:cs="Times New Roman"/>
            <w:color w:val="4F81BD" w:themeColor="accent1"/>
            <w:lang w:val="fr-FR"/>
          </w:rPr>
          <w:t>https://events.ohchr.org/</w:t>
        </w:r>
      </w:hyperlink>
      <w:r w:rsidR="006B4788">
        <w:rPr>
          <w:rFonts w:hAnsi="Times New Roman" w:cs="Times New Roman"/>
          <w:lang w:val="fr-FR"/>
        </w:rPr>
        <w:t>)</w:t>
      </w:r>
      <w:r w:rsidRPr="00CF7154">
        <w:rPr>
          <w:rFonts w:hAnsi="Times New Roman" w:cs="Times New Roman"/>
          <w:lang w:val="fr-FR"/>
        </w:rPr>
        <w:t xml:space="preserve"> </w:t>
      </w:r>
      <w:bookmarkEnd w:id="5"/>
      <w:r w:rsidRPr="00CF7154">
        <w:rPr>
          <w:rFonts w:hAnsi="Times New Roman" w:cs="Times New Roman"/>
          <w:lang w:val="fr-FR"/>
        </w:rPr>
        <w:t>en format Word</w:t>
      </w:r>
      <w:r w:rsidR="006B4788">
        <w:rPr>
          <w:rFonts w:hAnsi="Times New Roman" w:cs="Times New Roman"/>
          <w:lang w:val="fr-FR"/>
        </w:rPr>
        <w:t>.</w:t>
      </w:r>
      <w:r w:rsidRPr="00CF7154">
        <w:rPr>
          <w:rFonts w:hAnsi="Times New Roman" w:cs="Times New Roman"/>
          <w:lang w:val="fr-FR"/>
        </w:rPr>
        <w:t xml:space="preserve"> La date limite </w:t>
      </w:r>
      <w:r w:rsidR="00F62815">
        <w:rPr>
          <w:rFonts w:hAnsi="Times New Roman" w:cs="Times New Roman"/>
          <w:lang w:val="fr-FR"/>
        </w:rPr>
        <w:t>de soumission d</w:t>
      </w:r>
      <w:r w:rsidRPr="00CF7154">
        <w:rPr>
          <w:rFonts w:hAnsi="Times New Roman" w:cs="Times New Roman"/>
          <w:lang w:val="fr-FR"/>
        </w:rPr>
        <w:t xml:space="preserve">es informations écrites est </w:t>
      </w:r>
      <w:r w:rsidR="00F62815">
        <w:rPr>
          <w:rFonts w:hAnsi="Times New Roman" w:cs="Times New Roman"/>
          <w:lang w:val="fr-FR"/>
        </w:rPr>
        <w:t>de quatre semaines</w:t>
      </w:r>
      <w:r w:rsidRPr="00CF7154">
        <w:rPr>
          <w:rFonts w:hAnsi="Times New Roman" w:cs="Times New Roman"/>
          <w:lang w:val="fr-FR"/>
        </w:rPr>
        <w:t xml:space="preserve"> avant le début de la session à laquelle le rapport de suivi de l’Etat partie </w:t>
      </w:r>
      <w:r w:rsidR="007A7DE7">
        <w:rPr>
          <w:rFonts w:hAnsi="Times New Roman" w:cs="Times New Roman"/>
          <w:lang w:val="fr-FR"/>
        </w:rPr>
        <w:t>sera examiné</w:t>
      </w:r>
      <w:r w:rsidR="00B17E97" w:rsidRPr="00CF7154">
        <w:rPr>
          <w:rFonts w:hAnsi="Times New Roman" w:cs="Times New Roman"/>
          <w:lang w:val="fr-FR"/>
        </w:rPr>
        <w:t xml:space="preserve"> (</w:t>
      </w:r>
      <w:bookmarkStart w:id="6" w:name="_Hlk172282048"/>
      <w:r w:rsidR="00786985">
        <w:rPr>
          <w:rFonts w:hAnsi="Times New Roman" w:cs="Times New Roman"/>
          <w:lang w:val="fr-FR"/>
        </w:rPr>
        <w:t xml:space="preserve">soit au plus tard le </w:t>
      </w:r>
      <w:r w:rsidR="00D15BB3">
        <w:rPr>
          <w:rFonts w:hAnsi="Times New Roman" w:cs="Times New Roman"/>
          <w:lang w:val="fr-FR"/>
        </w:rPr>
        <w:t>5 janvier</w:t>
      </w:r>
      <w:r w:rsidR="00F62815">
        <w:rPr>
          <w:rFonts w:hAnsi="Times New Roman" w:cs="Times New Roman"/>
          <w:lang w:val="fr-FR"/>
        </w:rPr>
        <w:t xml:space="preserve"> </w:t>
      </w:r>
      <w:r w:rsidR="00786985">
        <w:rPr>
          <w:rFonts w:hAnsi="Times New Roman" w:cs="Times New Roman"/>
          <w:lang w:val="fr-FR"/>
        </w:rPr>
        <w:t>202</w:t>
      </w:r>
      <w:r w:rsidR="00D15BB3">
        <w:rPr>
          <w:rFonts w:hAnsi="Times New Roman" w:cs="Times New Roman"/>
          <w:lang w:val="fr-FR"/>
        </w:rPr>
        <w:t>6</w:t>
      </w:r>
      <w:r w:rsidR="00786985">
        <w:rPr>
          <w:rFonts w:hAnsi="Times New Roman" w:cs="Times New Roman"/>
          <w:lang w:val="fr-FR"/>
        </w:rPr>
        <w:t xml:space="preserve"> pour la </w:t>
      </w:r>
      <w:r w:rsidR="00774AC6">
        <w:rPr>
          <w:rFonts w:hAnsi="Times New Roman" w:cs="Times New Roman"/>
          <w:lang w:val="fr-FR"/>
        </w:rPr>
        <w:t>9</w:t>
      </w:r>
      <w:r w:rsidR="00D15BB3">
        <w:rPr>
          <w:rFonts w:hAnsi="Times New Roman" w:cs="Times New Roman"/>
          <w:lang w:val="fr-FR"/>
        </w:rPr>
        <w:t>2</w:t>
      </w:r>
      <w:r w:rsidR="00786985" w:rsidRPr="001B761B">
        <w:rPr>
          <w:rFonts w:hAnsi="Times New Roman" w:cs="Times New Roman"/>
          <w:vertAlign w:val="superscript"/>
          <w:lang w:val="fr-FR"/>
        </w:rPr>
        <w:t>ème</w:t>
      </w:r>
      <w:r w:rsidR="00786985">
        <w:rPr>
          <w:rFonts w:hAnsi="Times New Roman" w:cs="Times New Roman"/>
          <w:lang w:val="fr-FR"/>
        </w:rPr>
        <w:t xml:space="preserve"> session).</w:t>
      </w:r>
      <w:r w:rsidR="006504EB" w:rsidRPr="00CF7154">
        <w:rPr>
          <w:rFonts w:hAnsi="Times New Roman" w:cs="Times New Roman"/>
          <w:lang w:val="fr-FR"/>
        </w:rPr>
        <w:t xml:space="preserve"> </w:t>
      </w:r>
      <w:bookmarkEnd w:id="6"/>
    </w:p>
    <w:p w14:paraId="541538C4" w14:textId="77777777" w:rsidR="00940625" w:rsidRPr="00CF7154"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38C28B52"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CF7154">
        <w:rPr>
          <w:rFonts w:hAnsi="Times New Roman" w:cs="Times New Roman"/>
          <w:lang w:val="fr-FR"/>
        </w:rPr>
        <w:tab/>
        <w:t xml:space="preserve">Des informations </w:t>
      </w:r>
      <w:r w:rsidR="0002293B">
        <w:rPr>
          <w:rFonts w:hAnsi="Times New Roman" w:cs="Times New Roman"/>
          <w:lang w:val="fr-FR"/>
        </w:rPr>
        <w:t xml:space="preserve">complémentaires </w:t>
      </w:r>
      <w:r w:rsidRPr="00CF7154">
        <w:rPr>
          <w:rFonts w:hAnsi="Times New Roman" w:cs="Times New Roman"/>
          <w:lang w:val="fr-FR"/>
        </w:rPr>
        <w:t xml:space="preserve">sur cette procédure sont disponibles </w:t>
      </w:r>
      <w:r w:rsidR="0002293B">
        <w:rPr>
          <w:rFonts w:hAnsi="Times New Roman" w:cs="Times New Roman"/>
          <w:lang w:val="fr-FR"/>
        </w:rPr>
        <w:t>à l’adresse suivante</w:t>
      </w:r>
      <w:r w:rsidR="00A973CA" w:rsidRPr="00CF7154">
        <w:rPr>
          <w:rFonts w:hAnsi="Times New Roman" w:cs="Times New Roman"/>
          <w:lang w:val="fr-FR"/>
        </w:rPr>
        <w:t xml:space="preserve"> </w:t>
      </w:r>
      <w:r w:rsidRPr="00CF7154">
        <w:rPr>
          <w:rFonts w:hAnsi="Times New Roman" w:cs="Times New Roman"/>
          <w:lang w:val="fr-FR"/>
        </w:rPr>
        <w:t xml:space="preserve">: </w:t>
      </w:r>
      <w:hyperlink r:id="rId18" w:history="1">
        <w:r w:rsidRPr="00CF7154">
          <w:rPr>
            <w:color w:val="0000FF"/>
            <w:u w:val="single"/>
            <w:lang w:val="fr-FR"/>
          </w:rPr>
          <w:t>https://bit.ly/34og440</w:t>
        </w:r>
      </w:hyperlink>
      <w:r w:rsidRPr="00CF7154">
        <w:rPr>
          <w:rFonts w:hAnsi="Times New Roman" w:cs="Times New Roman"/>
          <w:color w:val="0000FF"/>
          <w:u w:val="single"/>
          <w:lang w:val="fr-FR"/>
        </w:rPr>
        <w:t xml:space="preserve"> </w:t>
      </w:r>
    </w:p>
    <w:p w14:paraId="0D092E6D" w14:textId="77777777" w:rsidR="003E3C3C" w:rsidRDefault="003E3C3C" w:rsidP="003E3C3C">
      <w:pPr>
        <w:ind w:firstLine="720"/>
        <w:jc w:val="both"/>
        <w:rPr>
          <w:rFonts w:hAnsi="Times New Roman" w:cs="Times New Roman"/>
          <w:color w:val="0000FF"/>
          <w:u w:val="single"/>
          <w:shd w:val="clear" w:color="auto" w:fill="00FFFF"/>
          <w:lang w:val="fr-FR"/>
        </w:rPr>
      </w:pPr>
    </w:p>
    <w:p w14:paraId="57D367CF" w14:textId="77777777" w:rsidR="00D64EA4" w:rsidRDefault="00D64EA4" w:rsidP="003E3C3C">
      <w:pPr>
        <w:ind w:firstLine="720"/>
        <w:jc w:val="both"/>
        <w:rPr>
          <w:rFonts w:hAnsi="Times New Roman" w:cs="Times New Roman"/>
          <w:color w:val="0000FF"/>
          <w:u w:val="single"/>
          <w:shd w:val="clear" w:color="auto" w:fill="00FFFF"/>
          <w:lang w:val="fr-FR"/>
        </w:rPr>
      </w:pPr>
    </w:p>
    <w:p w14:paraId="5D6A1B73" w14:textId="77777777" w:rsidR="00D64EA4" w:rsidRPr="00CF7154" w:rsidRDefault="00D64EA4" w:rsidP="003E3C3C">
      <w:pPr>
        <w:ind w:firstLine="720"/>
        <w:jc w:val="both"/>
        <w:rPr>
          <w:rFonts w:hAnsi="Times New Roman" w:cs="Times New Roman"/>
          <w:color w:val="0000FF"/>
          <w:u w:val="single"/>
          <w:shd w:val="clear" w:color="auto" w:fill="00FFFF"/>
          <w:lang w:val="fr-FR"/>
        </w:rPr>
      </w:pPr>
    </w:p>
    <w:p w14:paraId="3446CD63" w14:textId="390150B1"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VIII</w:t>
      </w:r>
      <w:r w:rsidR="003E3C3C" w:rsidRPr="00CF7154">
        <w:rPr>
          <w:rFonts w:eastAsia="Calibri" w:hAnsi="Times New Roman" w:cs="Times New Roman"/>
          <w:b/>
          <w:bCs/>
          <w:noProof/>
          <w:color w:val="0000CC"/>
          <w:lang w:val="fr-FR"/>
        </w:rPr>
        <w:t>.</w:t>
      </w:r>
      <w:r w:rsidR="003E3C3C" w:rsidRPr="00CF7154">
        <w:rPr>
          <w:rFonts w:eastAsia="Calibri" w:hAnsi="Times New Roman" w:cs="Times New Roman"/>
          <w:b/>
          <w:bCs/>
          <w:noProof/>
          <w:color w:val="0000CC"/>
          <w:lang w:val="fr-FR"/>
        </w:rPr>
        <w:tab/>
        <w:t>Réunions</w:t>
      </w:r>
      <w:r w:rsidR="00130660" w:rsidRPr="00CF7154">
        <w:rPr>
          <w:rFonts w:eastAsia="Calibri" w:hAnsi="Times New Roman" w:cs="Times New Roman"/>
          <w:b/>
          <w:bCs/>
          <w:color w:val="0000CC"/>
          <w:lang w:val="fr-FR"/>
        </w:rPr>
        <w:t xml:space="preserve"> publiques informelles </w:t>
      </w:r>
      <w:r w:rsidR="003E3C3C" w:rsidRPr="00CF7154">
        <w:rPr>
          <w:rFonts w:eastAsia="Calibri" w:hAnsi="Times New Roman" w:cs="Times New Roman"/>
          <w:b/>
          <w:bCs/>
          <w:noProof/>
          <w:color w:val="0000CC"/>
          <w:lang w:val="fr-FR"/>
        </w:rPr>
        <w:t xml:space="preserve">avec les INDH lors de la </w:t>
      </w:r>
      <w:r w:rsidR="00774AC6">
        <w:rPr>
          <w:rFonts w:eastAsia="Calibri" w:hAnsi="Times New Roman" w:cs="Times New Roman"/>
          <w:b/>
          <w:bCs/>
          <w:noProof/>
          <w:color w:val="0000CC"/>
          <w:lang w:val="fr-FR"/>
        </w:rPr>
        <w:t>9</w:t>
      </w:r>
      <w:r w:rsidR="00D15BB3">
        <w:rPr>
          <w:rFonts w:eastAsia="Calibri" w:hAnsi="Times New Roman" w:cs="Times New Roman"/>
          <w:b/>
          <w:bCs/>
          <w:noProof/>
          <w:color w:val="0000CC"/>
          <w:lang w:val="fr-FR"/>
        </w:rPr>
        <w:t>2</w:t>
      </w:r>
      <w:r w:rsidR="00F50D0F" w:rsidRPr="00CF7154">
        <w:rPr>
          <w:rFonts w:eastAsia="Calibri" w:hAnsi="Times New Roman" w:cs="Times New Roman"/>
          <w:b/>
          <w:bCs/>
          <w:noProof/>
          <w:color w:val="0000CC"/>
          <w:vertAlign w:val="superscript"/>
          <w:lang w:val="fr-FR"/>
        </w:rPr>
        <w:t>ème</w:t>
      </w:r>
      <w:r w:rsidR="00F50D0F" w:rsidRPr="00CF7154">
        <w:rPr>
          <w:rFonts w:eastAsia="Calibri" w:hAnsi="Times New Roman" w:cs="Times New Roman"/>
          <w:b/>
          <w:bCs/>
          <w:noProof/>
          <w:color w:val="0000CC"/>
          <w:lang w:val="fr-FR"/>
        </w:rPr>
        <w:t xml:space="preserve"> </w:t>
      </w:r>
      <w:r w:rsidR="003E3C3C" w:rsidRPr="00CF7154">
        <w:rPr>
          <w:rFonts w:eastAsia="Calibri" w:hAnsi="Times New Roman" w:cs="Times New Roman"/>
          <w:b/>
          <w:bCs/>
          <w:noProof/>
          <w:color w:val="0000CC"/>
          <w:lang w:val="fr-FR"/>
        </w:rPr>
        <w:t xml:space="preserve">session </w:t>
      </w:r>
    </w:p>
    <w:p w14:paraId="1B4214E0" w14:textId="77777777" w:rsidR="003E3C3C" w:rsidRPr="00CF7154" w:rsidRDefault="003E3C3C" w:rsidP="003E3C3C">
      <w:pPr>
        <w:rPr>
          <w:rFonts w:eastAsia="Times New Roman Bold" w:hAnsi="Times New Roman" w:cs="Times New Roman"/>
          <w:lang w:val="fr-FR"/>
        </w:rPr>
      </w:pPr>
    </w:p>
    <w:p w14:paraId="51279AE8" w14:textId="4A709795"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Les INDH ont la possibilité de faire des présentations </w:t>
      </w:r>
      <w:r w:rsidR="00774AC6">
        <w:rPr>
          <w:rFonts w:hAnsi="Times New Roman" w:cs="Times New Roman"/>
          <w:lang w:val="fr-FR"/>
        </w:rPr>
        <w:t>au</w:t>
      </w:r>
      <w:r w:rsidRPr="00CF7154">
        <w:rPr>
          <w:rFonts w:hAnsi="Times New Roman" w:cs="Times New Roman"/>
          <w:lang w:val="fr-FR"/>
        </w:rPr>
        <w:t xml:space="preserve"> Comité lors de </w:t>
      </w:r>
      <w:r w:rsidR="0002293B">
        <w:rPr>
          <w:rFonts w:hAnsi="Times New Roman" w:cs="Times New Roman"/>
          <w:lang w:val="fr-FR"/>
        </w:rPr>
        <w:t>réunions</w:t>
      </w:r>
      <w:r w:rsidR="0002293B" w:rsidRPr="00CF7154">
        <w:rPr>
          <w:rFonts w:hAnsi="Times New Roman" w:cs="Times New Roman"/>
          <w:lang w:val="fr-FR"/>
        </w:rPr>
        <w:t xml:space="preserve"> </w:t>
      </w:r>
      <w:r w:rsidRPr="00CF7154">
        <w:rPr>
          <w:rFonts w:hAnsi="Times New Roman" w:cs="Times New Roman"/>
          <w:lang w:val="fr-FR"/>
        </w:rPr>
        <w:t xml:space="preserve">publiques </w:t>
      </w:r>
      <w:r w:rsidR="0002293B">
        <w:rPr>
          <w:rFonts w:hAnsi="Times New Roman" w:cs="Times New Roman"/>
          <w:lang w:val="fr-FR"/>
        </w:rPr>
        <w:t>informelles</w:t>
      </w:r>
      <w:r w:rsidR="0002293B" w:rsidRPr="00CF7154">
        <w:rPr>
          <w:rFonts w:hAnsi="Times New Roman" w:cs="Times New Roman"/>
          <w:lang w:val="fr-FR"/>
        </w:rPr>
        <w:t xml:space="preserve"> </w:t>
      </w:r>
      <w:r w:rsidRPr="00CF7154">
        <w:rPr>
          <w:rFonts w:hAnsi="Times New Roman" w:cs="Times New Roman"/>
          <w:lang w:val="fr-FR"/>
        </w:rPr>
        <w:t>avec une interprétation dans les langues de travail du Comité (français</w:t>
      </w:r>
      <w:r w:rsidR="0002293B">
        <w:rPr>
          <w:rFonts w:hAnsi="Times New Roman" w:cs="Times New Roman"/>
          <w:lang w:val="fr-FR"/>
        </w:rPr>
        <w:t>,</w:t>
      </w:r>
      <w:r w:rsidRPr="00CF7154">
        <w:rPr>
          <w:rFonts w:hAnsi="Times New Roman" w:cs="Times New Roman"/>
          <w:lang w:val="fr-FR"/>
        </w:rPr>
        <w:t xml:space="preserve"> </w:t>
      </w:r>
      <w:r w:rsidR="0002293B" w:rsidRPr="00CF7154">
        <w:rPr>
          <w:rFonts w:hAnsi="Times New Roman" w:cs="Times New Roman"/>
          <w:lang w:val="fr-FR"/>
        </w:rPr>
        <w:t xml:space="preserve">anglais </w:t>
      </w:r>
      <w:r w:rsidRPr="00CF7154">
        <w:rPr>
          <w:rFonts w:hAnsi="Times New Roman" w:cs="Times New Roman"/>
          <w:lang w:val="fr-FR"/>
        </w:rPr>
        <w:t>et espagnol</w:t>
      </w:r>
      <w:r w:rsidR="004A2A27" w:rsidRPr="00CF7154">
        <w:rPr>
          <w:rFonts w:hAnsi="Times New Roman" w:cs="Times New Roman"/>
          <w:lang w:val="fr-FR"/>
        </w:rPr>
        <w:t> ;</w:t>
      </w:r>
      <w:r w:rsidRPr="00CF7154">
        <w:rPr>
          <w:rFonts w:hAnsi="Times New Roman" w:cs="Times New Roman"/>
          <w:lang w:val="fr-FR"/>
        </w:rPr>
        <w:t xml:space="preserve"> exceptionnellement arabe, chinois et russe).</w:t>
      </w:r>
    </w:p>
    <w:p w14:paraId="6D62B8DF"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4EB2585" w14:textId="1AF7FC22" w:rsidR="0002293B" w:rsidRPr="00173197" w:rsidRDefault="003E3C3C" w:rsidP="009C0F3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sidRPr="00CF7154">
        <w:rPr>
          <w:rFonts w:hAnsi="Times New Roman" w:cs="Times New Roman"/>
          <w:lang w:val="fr-FR"/>
        </w:rPr>
        <w:tab/>
        <w:t xml:space="preserve">Ces réunions publiques informelles </w:t>
      </w:r>
      <w:r w:rsidRPr="00CF7154">
        <w:rPr>
          <w:rFonts w:hAnsi="Times New Roman" w:cs="Times New Roman"/>
          <w:b/>
          <w:lang w:val="fr-FR"/>
        </w:rPr>
        <w:t xml:space="preserve">auront lieu </w:t>
      </w:r>
      <w:r w:rsidRPr="00CF7154">
        <w:rPr>
          <w:rFonts w:hAnsi="Times New Roman" w:cs="Times New Roman"/>
          <w:lang w:val="fr-FR"/>
        </w:rPr>
        <w:t>le</w:t>
      </w:r>
      <w:r w:rsidRPr="00CF7154">
        <w:rPr>
          <w:rFonts w:hAnsi="Times New Roman" w:cs="Times New Roman"/>
          <w:b/>
          <w:lang w:val="fr-FR"/>
        </w:rPr>
        <w:t xml:space="preserve"> </w:t>
      </w:r>
      <w:r w:rsidR="00960B6C" w:rsidRPr="00CF7154">
        <w:rPr>
          <w:rFonts w:hAnsi="Times New Roman" w:cs="Times New Roman"/>
          <w:b/>
          <w:lang w:val="fr-FR"/>
        </w:rPr>
        <w:t xml:space="preserve">lundi </w:t>
      </w:r>
      <w:r w:rsidR="00516C02">
        <w:rPr>
          <w:rFonts w:hAnsi="Times New Roman" w:cs="Times New Roman"/>
          <w:b/>
          <w:lang w:val="fr-FR"/>
        </w:rPr>
        <w:t>2</w:t>
      </w:r>
      <w:r w:rsidR="00774AC6">
        <w:rPr>
          <w:rFonts w:hAnsi="Times New Roman" w:cs="Times New Roman"/>
          <w:b/>
          <w:lang w:val="fr-FR"/>
        </w:rPr>
        <w:t xml:space="preserve"> </w:t>
      </w:r>
      <w:r w:rsidR="00516C02">
        <w:rPr>
          <w:rFonts w:hAnsi="Times New Roman" w:cs="Times New Roman"/>
          <w:b/>
          <w:lang w:val="fr-FR"/>
        </w:rPr>
        <w:t>février</w:t>
      </w:r>
      <w:r w:rsidR="0002293B">
        <w:rPr>
          <w:rFonts w:hAnsi="Times New Roman" w:cs="Times New Roman"/>
          <w:b/>
          <w:lang w:val="fr-FR"/>
        </w:rPr>
        <w:t xml:space="preserve"> </w:t>
      </w:r>
      <w:r w:rsidR="00774AC6">
        <w:rPr>
          <w:rFonts w:hAnsi="Times New Roman" w:cs="Times New Roman"/>
          <w:b/>
          <w:lang w:val="fr-FR"/>
        </w:rPr>
        <w:t>202</w:t>
      </w:r>
      <w:r w:rsidR="00516C02">
        <w:rPr>
          <w:rFonts w:hAnsi="Times New Roman" w:cs="Times New Roman"/>
          <w:b/>
          <w:lang w:val="fr-FR"/>
        </w:rPr>
        <w:t>6</w:t>
      </w:r>
      <w:r w:rsidR="00774AC6">
        <w:rPr>
          <w:rFonts w:hAnsi="Times New Roman" w:cs="Times New Roman"/>
          <w:b/>
          <w:lang w:val="fr-FR"/>
        </w:rPr>
        <w:t xml:space="preserve"> </w:t>
      </w:r>
      <w:r w:rsidRPr="00CF7154">
        <w:rPr>
          <w:rFonts w:hAnsi="Times New Roman" w:cs="Times New Roman"/>
          <w:lang w:val="fr-FR"/>
        </w:rPr>
        <w:t xml:space="preserve">de </w:t>
      </w:r>
      <w:r w:rsidR="00B520F0" w:rsidRPr="00CF7154">
        <w:rPr>
          <w:rFonts w:hAnsi="Times New Roman" w:cs="Times New Roman"/>
          <w:b/>
          <w:lang w:val="fr-FR"/>
        </w:rPr>
        <w:t>1</w:t>
      </w:r>
      <w:r w:rsidR="00516C02">
        <w:rPr>
          <w:rFonts w:hAnsi="Times New Roman" w:cs="Times New Roman"/>
          <w:b/>
          <w:lang w:val="fr-FR"/>
        </w:rPr>
        <w:t>6</w:t>
      </w:r>
      <w:r w:rsidR="00B520F0" w:rsidRPr="00CF7154">
        <w:rPr>
          <w:rFonts w:hAnsi="Times New Roman" w:cs="Times New Roman"/>
          <w:b/>
          <w:lang w:val="fr-FR"/>
        </w:rPr>
        <w:t>h</w:t>
      </w:r>
      <w:r w:rsidR="00C67A97">
        <w:rPr>
          <w:rFonts w:hAnsi="Times New Roman" w:cs="Times New Roman"/>
          <w:b/>
          <w:lang w:val="fr-FR"/>
        </w:rPr>
        <w:t>3</w:t>
      </w:r>
      <w:r w:rsidR="00B520F0" w:rsidRPr="00CF7154">
        <w:rPr>
          <w:rFonts w:hAnsi="Times New Roman" w:cs="Times New Roman"/>
          <w:b/>
          <w:lang w:val="fr-FR"/>
        </w:rPr>
        <w:t xml:space="preserve">0 </w:t>
      </w:r>
      <w:r w:rsidR="00960B6C" w:rsidRPr="00CF7154">
        <w:rPr>
          <w:rFonts w:hAnsi="Times New Roman" w:cs="Times New Roman"/>
          <w:b/>
          <w:lang w:val="fr-FR"/>
        </w:rPr>
        <w:t xml:space="preserve">à </w:t>
      </w:r>
      <w:r w:rsidR="00B520F0" w:rsidRPr="00CF7154">
        <w:rPr>
          <w:rFonts w:hAnsi="Times New Roman" w:cs="Times New Roman"/>
          <w:b/>
          <w:lang w:val="fr-FR"/>
        </w:rPr>
        <w:t>17h</w:t>
      </w:r>
      <w:r w:rsidR="00C67A97">
        <w:rPr>
          <w:rFonts w:hAnsi="Times New Roman" w:cs="Times New Roman"/>
          <w:b/>
          <w:lang w:val="fr-FR"/>
        </w:rPr>
        <w:t>0</w:t>
      </w:r>
      <w:r w:rsidR="00B520F0" w:rsidRPr="00CF7154">
        <w:rPr>
          <w:rFonts w:hAnsi="Times New Roman" w:cs="Times New Roman"/>
          <w:b/>
          <w:lang w:val="fr-FR"/>
        </w:rPr>
        <w:t>0</w:t>
      </w:r>
      <w:r w:rsidR="00B520F0" w:rsidRPr="00CF7154">
        <w:rPr>
          <w:rFonts w:hAnsi="Times New Roman" w:cs="Times New Roman"/>
          <w:lang w:val="fr-FR"/>
        </w:rPr>
        <w:t xml:space="preserve"> </w:t>
      </w:r>
      <w:r w:rsidRPr="00CF7154">
        <w:rPr>
          <w:rFonts w:hAnsi="Times New Roman" w:cs="Times New Roman"/>
          <w:lang w:val="fr-FR"/>
        </w:rPr>
        <w:t xml:space="preserve">pour les pays qui seront examinés lors de la première semaine </w:t>
      </w:r>
      <w:r w:rsidR="00774AC6" w:rsidRPr="00173197">
        <w:rPr>
          <w:rFonts w:hAnsi="Times New Roman" w:cs="Times New Roman"/>
          <w:b/>
          <w:bCs/>
          <w:lang w:val="fr-FR"/>
        </w:rPr>
        <w:t>(</w:t>
      </w:r>
      <w:r w:rsidR="00C67A97">
        <w:rPr>
          <w:rFonts w:hAnsi="Times New Roman" w:cs="Times New Roman"/>
          <w:b/>
          <w:bCs/>
          <w:lang w:val="fr-FR"/>
        </w:rPr>
        <w:t>Vietnam, Irak, Lituanie et Pays-Bas</w:t>
      </w:r>
      <w:r w:rsidR="00774AC6" w:rsidRPr="0002293B">
        <w:rPr>
          <w:rFonts w:hAnsi="Times New Roman" w:cs="Times New Roman"/>
          <w:b/>
          <w:bCs/>
          <w:lang w:val="fr-FR"/>
        </w:rPr>
        <w:t>)</w:t>
      </w:r>
      <w:r w:rsidR="00774AC6" w:rsidRPr="00774AC6">
        <w:rPr>
          <w:rFonts w:hAnsi="Times New Roman" w:cs="Times New Roman"/>
          <w:b/>
          <w:bCs/>
          <w:lang w:val="fr-FR"/>
        </w:rPr>
        <w:t xml:space="preserve"> </w:t>
      </w:r>
      <w:r w:rsidRPr="00CF7154">
        <w:rPr>
          <w:rFonts w:hAnsi="Times New Roman" w:cs="Times New Roman"/>
          <w:lang w:val="fr-FR"/>
        </w:rPr>
        <w:t xml:space="preserve">et le </w:t>
      </w:r>
      <w:r w:rsidR="004A7769" w:rsidRPr="00CF7154">
        <w:rPr>
          <w:rFonts w:hAnsi="Times New Roman" w:cs="Times New Roman"/>
          <w:b/>
          <w:lang w:val="fr-FR"/>
        </w:rPr>
        <w:t xml:space="preserve">lundi, </w:t>
      </w:r>
      <w:r w:rsidR="00B75135">
        <w:rPr>
          <w:rFonts w:hAnsi="Times New Roman" w:cs="Times New Roman"/>
          <w:b/>
          <w:lang w:val="fr-FR"/>
        </w:rPr>
        <w:t>9</w:t>
      </w:r>
      <w:r w:rsidR="00774AC6">
        <w:rPr>
          <w:rFonts w:hAnsi="Times New Roman" w:cs="Times New Roman"/>
          <w:b/>
          <w:lang w:val="fr-FR"/>
        </w:rPr>
        <w:t xml:space="preserve"> </w:t>
      </w:r>
      <w:r w:rsidR="00B75135">
        <w:rPr>
          <w:rFonts w:hAnsi="Times New Roman" w:cs="Times New Roman"/>
          <w:b/>
          <w:lang w:val="fr-FR"/>
        </w:rPr>
        <w:t>février</w:t>
      </w:r>
      <w:r w:rsidR="0002293B">
        <w:rPr>
          <w:rFonts w:hAnsi="Times New Roman" w:cs="Times New Roman"/>
          <w:b/>
          <w:lang w:val="fr-FR"/>
        </w:rPr>
        <w:t xml:space="preserve"> </w:t>
      </w:r>
      <w:r w:rsidR="00774AC6">
        <w:rPr>
          <w:rFonts w:hAnsi="Times New Roman" w:cs="Times New Roman"/>
          <w:b/>
          <w:lang w:val="fr-FR"/>
        </w:rPr>
        <w:t>202</w:t>
      </w:r>
      <w:r w:rsidR="00B75135">
        <w:rPr>
          <w:rFonts w:hAnsi="Times New Roman" w:cs="Times New Roman"/>
          <w:b/>
          <w:lang w:val="fr-FR"/>
        </w:rPr>
        <w:t>6</w:t>
      </w:r>
      <w:r w:rsidR="00F47F96" w:rsidRPr="00CF7154">
        <w:rPr>
          <w:rFonts w:hAnsi="Times New Roman" w:cs="Times New Roman"/>
          <w:lang w:val="fr-FR"/>
        </w:rPr>
        <w:t xml:space="preserve"> </w:t>
      </w:r>
      <w:r w:rsidRPr="00CF7154">
        <w:rPr>
          <w:rFonts w:hAnsi="Times New Roman" w:cs="Times New Roman"/>
          <w:lang w:val="fr-FR"/>
        </w:rPr>
        <w:t xml:space="preserve">de </w:t>
      </w:r>
      <w:r w:rsidR="00F47F96" w:rsidRPr="00CF7154">
        <w:rPr>
          <w:rFonts w:hAnsi="Times New Roman" w:cs="Times New Roman"/>
          <w:b/>
          <w:lang w:val="fr-FR"/>
        </w:rPr>
        <w:t>1</w:t>
      </w:r>
      <w:r w:rsidR="00BF2BD0">
        <w:rPr>
          <w:rFonts w:hAnsi="Times New Roman" w:cs="Times New Roman"/>
          <w:b/>
          <w:lang w:val="fr-FR"/>
        </w:rPr>
        <w:t>1</w:t>
      </w:r>
      <w:r w:rsidR="00F47F96" w:rsidRPr="00CF7154">
        <w:rPr>
          <w:rFonts w:hAnsi="Times New Roman" w:cs="Times New Roman"/>
          <w:b/>
          <w:lang w:val="fr-FR"/>
        </w:rPr>
        <w:t>h</w:t>
      </w:r>
      <w:r w:rsidR="00BF2BD0">
        <w:rPr>
          <w:rFonts w:hAnsi="Times New Roman" w:cs="Times New Roman"/>
          <w:b/>
          <w:lang w:val="fr-FR"/>
        </w:rPr>
        <w:t>15</w:t>
      </w:r>
      <w:r w:rsidR="004A7769" w:rsidRPr="00CF7154">
        <w:rPr>
          <w:rFonts w:hAnsi="Times New Roman" w:cs="Times New Roman"/>
          <w:b/>
          <w:lang w:val="fr-FR"/>
        </w:rPr>
        <w:t xml:space="preserve"> à </w:t>
      </w:r>
      <w:r w:rsidR="00F47F96" w:rsidRPr="00CF7154">
        <w:rPr>
          <w:rFonts w:hAnsi="Times New Roman" w:cs="Times New Roman"/>
          <w:b/>
          <w:lang w:val="fr-FR"/>
        </w:rPr>
        <w:t>1</w:t>
      </w:r>
      <w:r w:rsidR="00BF2BD0">
        <w:rPr>
          <w:rFonts w:hAnsi="Times New Roman" w:cs="Times New Roman"/>
          <w:b/>
          <w:lang w:val="fr-FR"/>
        </w:rPr>
        <w:t>1</w:t>
      </w:r>
      <w:r w:rsidR="00F47F96" w:rsidRPr="00CF7154">
        <w:rPr>
          <w:rFonts w:hAnsi="Times New Roman" w:cs="Times New Roman"/>
          <w:b/>
          <w:lang w:val="fr-FR"/>
        </w:rPr>
        <w:t>h</w:t>
      </w:r>
      <w:r w:rsidR="00BF2BD0">
        <w:rPr>
          <w:rFonts w:hAnsi="Times New Roman" w:cs="Times New Roman"/>
          <w:b/>
          <w:lang w:val="fr-FR"/>
        </w:rPr>
        <w:t>40</w:t>
      </w:r>
      <w:r w:rsidR="00F47F96" w:rsidRPr="00CF7154">
        <w:rPr>
          <w:rFonts w:hAnsi="Times New Roman" w:cs="Times New Roman"/>
          <w:lang w:val="fr-FR"/>
        </w:rPr>
        <w:t xml:space="preserve"> </w:t>
      </w:r>
      <w:r w:rsidRPr="00CF7154">
        <w:rPr>
          <w:rFonts w:hAnsi="Times New Roman" w:cs="Times New Roman"/>
          <w:lang w:val="fr-FR"/>
        </w:rPr>
        <w:t>pour les pays qui seront examinés lors de la deuxième</w:t>
      </w:r>
      <w:r w:rsidR="00EB18FF">
        <w:rPr>
          <w:rFonts w:hAnsi="Times New Roman" w:cs="Times New Roman"/>
          <w:lang w:val="fr-FR"/>
        </w:rPr>
        <w:t xml:space="preserve"> </w:t>
      </w:r>
      <w:r w:rsidRPr="00CF7154">
        <w:rPr>
          <w:rFonts w:hAnsi="Times New Roman" w:cs="Times New Roman"/>
          <w:lang w:val="fr-FR"/>
        </w:rPr>
        <w:t>semaine</w:t>
      </w:r>
      <w:r w:rsidR="00EB18FF">
        <w:rPr>
          <w:rFonts w:hAnsi="Times New Roman" w:cs="Times New Roman"/>
          <w:lang w:val="fr-FR"/>
        </w:rPr>
        <w:t xml:space="preserve"> (</w:t>
      </w:r>
      <w:bookmarkStart w:id="7" w:name="_Hlk172282202"/>
      <w:r w:rsidR="00362C91">
        <w:rPr>
          <w:rFonts w:hAnsi="Times New Roman" w:cs="Times New Roman"/>
          <w:b/>
          <w:bCs/>
          <w:lang w:val="fr-FR"/>
        </w:rPr>
        <w:t>Argentine</w:t>
      </w:r>
      <w:r w:rsidR="0002293B" w:rsidRPr="00173197">
        <w:rPr>
          <w:rFonts w:hAnsi="Times New Roman" w:cs="Times New Roman"/>
          <w:b/>
          <w:bCs/>
          <w:lang w:val="fr-FR"/>
        </w:rPr>
        <w:t xml:space="preserve">, </w:t>
      </w:r>
      <w:r w:rsidR="00362C91">
        <w:rPr>
          <w:rFonts w:hAnsi="Times New Roman" w:cs="Times New Roman"/>
          <w:b/>
          <w:bCs/>
          <w:lang w:val="fr-FR"/>
        </w:rPr>
        <w:t xml:space="preserve">République tchèque, </w:t>
      </w:r>
      <w:r w:rsidR="00C4243D">
        <w:rPr>
          <w:rFonts w:hAnsi="Times New Roman" w:cs="Times New Roman"/>
          <w:b/>
          <w:bCs/>
          <w:lang w:val="fr-FR"/>
        </w:rPr>
        <w:t>El Salvador</w:t>
      </w:r>
      <w:r w:rsidR="0002293B" w:rsidRPr="00173197">
        <w:rPr>
          <w:rFonts w:hAnsi="Times New Roman" w:cs="Times New Roman"/>
          <w:b/>
          <w:bCs/>
          <w:lang w:val="fr-FR"/>
        </w:rPr>
        <w:t xml:space="preserve"> et </w:t>
      </w:r>
      <w:r w:rsidR="00C4243D">
        <w:rPr>
          <w:rFonts w:hAnsi="Times New Roman" w:cs="Times New Roman"/>
          <w:b/>
          <w:bCs/>
          <w:lang w:val="fr-FR"/>
        </w:rPr>
        <w:t>Lesotho</w:t>
      </w:r>
      <w:bookmarkEnd w:id="7"/>
      <w:r w:rsidR="00EB18FF">
        <w:rPr>
          <w:rFonts w:hAnsi="Times New Roman" w:cs="Times New Roman"/>
          <w:b/>
          <w:bCs/>
          <w:lang w:val="fr-FR"/>
        </w:rPr>
        <w:t xml:space="preserve">) </w:t>
      </w:r>
      <w:r w:rsidR="004A7769" w:rsidRPr="00CF7154">
        <w:rPr>
          <w:rFonts w:hAnsi="Times New Roman" w:cs="Times New Roman"/>
          <w:lang w:val="fr-FR"/>
        </w:rPr>
        <w:t xml:space="preserve">de la </w:t>
      </w:r>
      <w:r w:rsidR="00774AC6">
        <w:rPr>
          <w:rFonts w:hAnsi="Times New Roman" w:cs="Times New Roman"/>
          <w:lang w:val="fr-FR"/>
        </w:rPr>
        <w:t>9</w:t>
      </w:r>
      <w:r w:rsidR="00C4243D">
        <w:rPr>
          <w:rFonts w:hAnsi="Times New Roman" w:cs="Times New Roman"/>
          <w:lang w:val="fr-FR"/>
        </w:rPr>
        <w:t>2</w:t>
      </w:r>
      <w:r w:rsidR="00790E4F" w:rsidRPr="00CF7154">
        <w:rPr>
          <w:rFonts w:hAnsi="Times New Roman" w:cs="Times New Roman"/>
          <w:vertAlign w:val="superscript"/>
          <w:lang w:val="fr-FR"/>
        </w:rPr>
        <w:t>ème</w:t>
      </w:r>
      <w:r w:rsidR="00790E4F" w:rsidRPr="00CF7154">
        <w:rPr>
          <w:rFonts w:hAnsi="Times New Roman" w:cs="Times New Roman"/>
          <w:lang w:val="fr-FR"/>
        </w:rPr>
        <w:t xml:space="preserve"> </w:t>
      </w:r>
      <w:r w:rsidR="004A7769" w:rsidRPr="00CF7154">
        <w:rPr>
          <w:rFonts w:hAnsi="Times New Roman" w:cs="Times New Roman"/>
          <w:lang w:val="fr-FR"/>
        </w:rPr>
        <w:t>session</w:t>
      </w:r>
      <w:r w:rsidRPr="00CF7154">
        <w:rPr>
          <w:rFonts w:hAnsi="Times New Roman" w:cs="Times New Roman"/>
          <w:lang w:val="fr-FR"/>
        </w:rPr>
        <w:t xml:space="preserve">. Les réunions auront lieu dans la </w:t>
      </w:r>
      <w:r w:rsidRPr="00CF7154">
        <w:rPr>
          <w:rFonts w:hAnsi="Times New Roman" w:cs="Times New Roman"/>
          <w:b/>
          <w:lang w:val="fr-FR"/>
        </w:rPr>
        <w:t xml:space="preserve">salle de conférence </w:t>
      </w:r>
      <w:r w:rsidR="00C4243D">
        <w:rPr>
          <w:rFonts w:hAnsi="Times New Roman" w:cs="Times New Roman"/>
          <w:b/>
          <w:lang w:val="fr-FR"/>
        </w:rPr>
        <w:t>V</w:t>
      </w:r>
      <w:r w:rsidRPr="00CF7154">
        <w:rPr>
          <w:rFonts w:hAnsi="Times New Roman" w:cs="Times New Roman"/>
          <w:b/>
          <w:lang w:val="fr-FR"/>
        </w:rPr>
        <w:t xml:space="preserve"> </w:t>
      </w:r>
      <w:r w:rsidRPr="00CF7154">
        <w:rPr>
          <w:rFonts w:hAnsi="Times New Roman" w:cs="Times New Roman"/>
          <w:lang w:val="fr-FR"/>
        </w:rPr>
        <w:t>au Palais des Nations, à Gen</w:t>
      </w:r>
      <w:r w:rsidR="00923C53" w:rsidRPr="00CF7154">
        <w:rPr>
          <w:rFonts w:hAnsi="Times New Roman" w:cs="Times New Roman"/>
          <w:lang w:val="fr-FR"/>
        </w:rPr>
        <w:t>ève et sont ouvertes au public. Pour le calendrier d'examen des rapports des États parties, veuillez consulter l</w:t>
      </w:r>
      <w:r w:rsidR="00150E2B">
        <w:rPr>
          <w:rFonts w:hAnsi="Times New Roman" w:cs="Times New Roman"/>
          <w:lang w:val="fr-FR"/>
        </w:rPr>
        <w:t xml:space="preserve">a page web de </w:t>
      </w:r>
      <w:r w:rsidR="00923C53" w:rsidRPr="00CF7154">
        <w:rPr>
          <w:rFonts w:hAnsi="Times New Roman" w:cs="Times New Roman"/>
          <w:lang w:val="fr-FR"/>
        </w:rPr>
        <w:t xml:space="preserve">la </w:t>
      </w:r>
      <w:r w:rsidR="00774AC6">
        <w:rPr>
          <w:rFonts w:hAnsi="Times New Roman" w:cs="Times New Roman"/>
          <w:lang w:val="fr-FR"/>
        </w:rPr>
        <w:t>9</w:t>
      </w:r>
      <w:r w:rsidR="00DB0516">
        <w:rPr>
          <w:rFonts w:hAnsi="Times New Roman" w:cs="Times New Roman"/>
          <w:lang w:val="fr-FR"/>
        </w:rPr>
        <w:t>2</w:t>
      </w:r>
      <w:r w:rsidR="007C56C2" w:rsidRPr="00CF7154">
        <w:rPr>
          <w:rFonts w:hAnsi="Times New Roman" w:cs="Times New Roman"/>
          <w:vertAlign w:val="superscript"/>
          <w:lang w:val="fr-FR"/>
        </w:rPr>
        <w:t>ème</w:t>
      </w:r>
      <w:r w:rsidR="007C56C2" w:rsidRPr="00CF7154">
        <w:rPr>
          <w:rFonts w:hAnsi="Times New Roman" w:cs="Times New Roman"/>
          <w:lang w:val="fr-FR"/>
        </w:rPr>
        <w:t xml:space="preserve"> </w:t>
      </w:r>
      <w:r w:rsidR="00923C53" w:rsidRPr="00CF7154">
        <w:rPr>
          <w:rFonts w:hAnsi="Times New Roman" w:cs="Times New Roman"/>
          <w:lang w:val="fr-FR"/>
        </w:rPr>
        <w:t>session</w:t>
      </w:r>
      <w:r w:rsidR="00150E2B">
        <w:rPr>
          <w:rFonts w:hAnsi="Times New Roman" w:cs="Times New Roman"/>
          <w:lang w:val="fr-FR"/>
        </w:rPr>
        <w:t xml:space="preserve"> du Comité</w:t>
      </w:r>
      <w:r w:rsidR="00581D3E" w:rsidRPr="00CF7154">
        <w:rPr>
          <w:rFonts w:hAnsi="Times New Roman" w:cs="Times New Roman"/>
          <w:lang w:val="fr-FR"/>
        </w:rPr>
        <w:t> :</w:t>
      </w:r>
      <w:r w:rsidR="00123CE4" w:rsidRPr="00123CE4">
        <w:rPr>
          <w:lang w:val="fr-FR"/>
        </w:rPr>
        <w:t xml:space="preserve"> </w:t>
      </w:r>
      <w:hyperlink r:id="rId19" w:history="1">
        <w:r w:rsidR="009C0F38" w:rsidRPr="00AD4C25">
          <w:rPr>
            <w:rStyle w:val="Hyperlink"/>
            <w:lang w:val="fr-FR"/>
          </w:rPr>
          <w:t>https://tbinternet.ohchr.org/_layouts/15/treatybodyexternal/SessionDetails1.aspx?SessionID=2861&amp;Lang=en</w:t>
        </w:r>
      </w:hyperlink>
      <w:r w:rsidR="009C0F38">
        <w:rPr>
          <w:lang w:val="fr-FR"/>
        </w:rPr>
        <w:t xml:space="preserve"> </w:t>
      </w:r>
    </w:p>
    <w:p w14:paraId="226F1716" w14:textId="77777777" w:rsidR="004956C8" w:rsidRPr="00173197"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3B629C50" w:rsidR="003E3C3C" w:rsidRPr="00CF7154"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sidRPr="00CF7154">
        <w:rPr>
          <w:rFonts w:hAnsi="Times New Roman" w:cs="Times New Roman"/>
          <w:lang w:val="fr-FR"/>
        </w:rPr>
        <w:t>L</w:t>
      </w:r>
      <w:r w:rsidR="00E41E9B" w:rsidRPr="00CF7154">
        <w:rPr>
          <w:rFonts w:hAnsi="Times New Roman" w:cs="Times New Roman"/>
          <w:lang w:val="fr-FR"/>
        </w:rPr>
        <w:t xml:space="preserve">es INDH </w:t>
      </w:r>
      <w:r w:rsidR="00EB18FF">
        <w:rPr>
          <w:rFonts w:hAnsi="Times New Roman" w:cs="Times New Roman"/>
          <w:lang w:val="fr-FR"/>
        </w:rPr>
        <w:t xml:space="preserve">peuvent participer </w:t>
      </w:r>
      <w:r w:rsidR="00810161" w:rsidRPr="00CF7154">
        <w:rPr>
          <w:rFonts w:hAnsi="Times New Roman" w:cs="Times New Roman"/>
          <w:lang w:val="fr-FR"/>
        </w:rPr>
        <w:t xml:space="preserve">à ces réunions </w:t>
      </w:r>
      <w:r w:rsidR="00EB18FF">
        <w:rPr>
          <w:rFonts w:hAnsi="Times New Roman" w:cs="Times New Roman"/>
          <w:b/>
          <w:lang w:val="fr-FR"/>
        </w:rPr>
        <w:t xml:space="preserve">en personne </w:t>
      </w:r>
      <w:r w:rsidR="00840636" w:rsidRPr="0010367E">
        <w:rPr>
          <w:rFonts w:eastAsia="Calibri" w:hAnsi="Times New Roman" w:cs="Times New Roman"/>
          <w:color w:val="auto"/>
          <w:lang w:val="fr-FR"/>
        </w:rPr>
        <w:t xml:space="preserve">ou soumettre </w:t>
      </w:r>
      <w:r w:rsidR="00840636" w:rsidRPr="00177D74">
        <w:rPr>
          <w:rFonts w:eastAsia="Calibri" w:hAnsi="Times New Roman" w:cs="Times New Roman"/>
          <w:b/>
          <w:bCs/>
          <w:color w:val="auto"/>
          <w:lang w:val="fr-FR"/>
        </w:rPr>
        <w:t>une</w:t>
      </w:r>
      <w:r w:rsidR="00840636" w:rsidRPr="00CF7154">
        <w:rPr>
          <w:rFonts w:eastAsia="Calibri" w:hAnsi="Times New Roman" w:cs="Times New Roman"/>
          <w:b/>
          <w:bCs/>
          <w:color w:val="auto"/>
          <w:lang w:val="fr-FR"/>
        </w:rPr>
        <w:t xml:space="preserve"> déclaration vidéo pré-enregistrée</w:t>
      </w:r>
      <w:r w:rsidR="0002293B">
        <w:rPr>
          <w:rFonts w:eastAsia="Calibri" w:hAnsi="Times New Roman" w:cs="Times New Roman"/>
          <w:b/>
          <w:bCs/>
          <w:color w:val="auto"/>
          <w:lang w:val="fr-FR"/>
        </w:rPr>
        <w:t xml:space="preserve"> </w:t>
      </w:r>
      <w:r w:rsidR="00B608E2" w:rsidRPr="00B608E2">
        <w:rPr>
          <w:rFonts w:eastAsia="Calibri" w:hAnsi="Times New Roman" w:cs="Times New Roman"/>
          <w:b/>
          <w:bCs/>
          <w:color w:val="auto"/>
          <w:lang w:val="fr-FR"/>
        </w:rPr>
        <w:t xml:space="preserve">(voir </w:t>
      </w:r>
      <w:hyperlink r:id="rId20" w:history="1">
        <w:r w:rsidR="00B608E2" w:rsidRPr="001225D2">
          <w:rPr>
            <w:rStyle w:val="Hyperlink"/>
            <w:rFonts w:eastAsia="Calibri" w:hAnsi="Times New Roman" w:cs="Times New Roman"/>
            <w:b/>
            <w:bCs/>
            <w:lang w:val="fr-FR"/>
          </w:rPr>
          <w:t>le guide rapide pour enregistrer des messages vidéo</w:t>
        </w:r>
      </w:hyperlink>
      <w:r w:rsidR="00B608E2" w:rsidRPr="00B608E2">
        <w:rPr>
          <w:rFonts w:eastAsia="Calibri" w:hAnsi="Times New Roman" w:cs="Times New Roman"/>
          <w:b/>
          <w:bCs/>
          <w:color w:val="auto"/>
          <w:lang w:val="fr-FR"/>
        </w:rPr>
        <w:t>)</w:t>
      </w:r>
      <w:r w:rsidR="00810161" w:rsidRPr="00CF7154">
        <w:rPr>
          <w:rFonts w:hAnsi="Times New Roman" w:cs="Times New Roman"/>
          <w:lang w:val="fr-FR"/>
        </w:rPr>
        <w:t>. Les réunions seront également diffusées publ</w:t>
      </w:r>
      <w:r w:rsidR="00AD1EEF" w:rsidRPr="00CF7154">
        <w:rPr>
          <w:rFonts w:hAnsi="Times New Roman" w:cs="Times New Roman"/>
          <w:lang w:val="fr-FR"/>
        </w:rPr>
        <w:t>iquement sur la Web TV de l'ONU</w:t>
      </w:r>
      <w:r w:rsidR="0002293B">
        <w:rPr>
          <w:rFonts w:hAnsi="Times New Roman" w:cs="Times New Roman"/>
          <w:lang w:val="fr-FR"/>
        </w:rPr>
        <w:t xml:space="preserve"> </w:t>
      </w:r>
      <w:r w:rsidR="00810161" w:rsidRPr="00CF7154">
        <w:rPr>
          <w:rFonts w:hAnsi="Times New Roman" w:cs="Times New Roman"/>
          <w:lang w:val="fr-FR"/>
        </w:rPr>
        <w:t xml:space="preserve">: </w:t>
      </w:r>
      <w:hyperlink r:id="rId21" w:history="1">
        <w:r w:rsidR="0002293B" w:rsidRPr="00173197">
          <w:rPr>
            <w:rStyle w:val="Hyperlink"/>
            <w:rFonts w:hAnsi="Times New Roman" w:cs="Times New Roman"/>
            <w:lang w:val="fr-FR"/>
          </w:rPr>
          <w:t>http://webtv.un.org/meetings-events/</w:t>
        </w:r>
      </w:hyperlink>
    </w:p>
    <w:p w14:paraId="3A79CDBC" w14:textId="77777777" w:rsidR="00810161" w:rsidRPr="00CF7154"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60F4007B" w14:textId="322222CA" w:rsidR="003E3C3C" w:rsidRDefault="00EB18F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bookmarkStart w:id="8" w:name="_Hlk172282332"/>
      <w:r w:rsidRPr="001B761B">
        <w:rPr>
          <w:rFonts w:hAnsi="Times New Roman" w:cs="Times New Roman"/>
          <w:b/>
          <w:bCs/>
          <w:lang w:val="fr-FR"/>
        </w:rPr>
        <w:t>Veuillez indiquer</w:t>
      </w:r>
      <w:r w:rsidR="0002293B">
        <w:rPr>
          <w:rFonts w:hAnsi="Times New Roman" w:cs="Times New Roman"/>
          <w:b/>
          <w:bCs/>
          <w:lang w:val="fr-FR"/>
        </w:rPr>
        <w:t>,</w:t>
      </w:r>
      <w:r w:rsidRPr="001B761B">
        <w:rPr>
          <w:rFonts w:hAnsi="Times New Roman" w:cs="Times New Roman"/>
          <w:b/>
          <w:bCs/>
          <w:lang w:val="fr-FR"/>
        </w:rPr>
        <w:t xml:space="preserve"> via le système de soumission en ligne de la CEDEF</w:t>
      </w:r>
      <w:r w:rsidR="0002293B">
        <w:rPr>
          <w:rFonts w:hAnsi="Times New Roman" w:cs="Times New Roman"/>
          <w:b/>
          <w:bCs/>
          <w:lang w:val="fr-FR"/>
        </w:rPr>
        <w:t>,</w:t>
      </w:r>
      <w:r w:rsidRPr="001B761B">
        <w:rPr>
          <w:rFonts w:hAnsi="Times New Roman" w:cs="Times New Roman"/>
          <w:b/>
          <w:bCs/>
          <w:lang w:val="fr-FR"/>
        </w:rPr>
        <w:t xml:space="preserve"> votre intention de participer à la réunion publique informelle au moment de la soumission des informations écrites, en ajoutant vos coordonnées.</w:t>
      </w:r>
      <w:bookmarkEnd w:id="8"/>
    </w:p>
    <w:p w14:paraId="611EF1F3" w14:textId="77777777" w:rsidR="00335D36" w:rsidRPr="00CF7154" w:rsidRDefault="00335D36"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06276C07" w:rsidR="00445E24" w:rsidRPr="00CF715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CF7154">
        <w:rPr>
          <w:rStyle w:val="Hyperlink1"/>
          <w:rFonts w:hAnsi="Times New Roman" w:cs="Times New Roman"/>
          <w:color w:val="auto"/>
          <w:lang w:val="fr-FR"/>
        </w:rPr>
        <w:t>Les interventions orales des INDH doivent être concises.</w:t>
      </w:r>
      <w:r w:rsidRPr="00CF7154">
        <w:rPr>
          <w:rFonts w:hAnsi="Times New Roman" w:cs="Times New Roman"/>
          <w:lang w:val="fr-FR"/>
        </w:rPr>
        <w:t xml:space="preserve"> </w:t>
      </w:r>
      <w:r w:rsidR="0002293B">
        <w:rPr>
          <w:rFonts w:hAnsi="Times New Roman" w:cs="Times New Roman"/>
          <w:lang w:val="fr-FR"/>
        </w:rPr>
        <w:t xml:space="preserve">Un </w:t>
      </w:r>
      <w:r w:rsidRPr="00CF7154">
        <w:rPr>
          <w:rFonts w:hAnsi="Times New Roman" w:cs="Times New Roman"/>
          <w:lang w:val="fr-FR"/>
        </w:rPr>
        <w:t xml:space="preserve">maximum </w:t>
      </w:r>
      <w:r w:rsidR="0002293B">
        <w:rPr>
          <w:rFonts w:hAnsi="Times New Roman" w:cs="Times New Roman"/>
          <w:lang w:val="fr-FR"/>
        </w:rPr>
        <w:t xml:space="preserve">de 5 à 10 minutes est alloué </w:t>
      </w:r>
      <w:r w:rsidRPr="00CF7154">
        <w:rPr>
          <w:rFonts w:hAnsi="Times New Roman" w:cs="Times New Roman"/>
          <w:lang w:val="fr-FR"/>
        </w:rPr>
        <w:t>par pays</w:t>
      </w:r>
      <w:r w:rsidR="008D2F8C" w:rsidRPr="00CF7154">
        <w:rPr>
          <w:rFonts w:hAnsi="Times New Roman" w:cs="Times New Roman"/>
          <w:lang w:val="fr-FR"/>
        </w:rPr>
        <w:t xml:space="preserve"> </w:t>
      </w:r>
      <w:r w:rsidR="0002293B">
        <w:rPr>
          <w:rFonts w:hAnsi="Times New Roman" w:cs="Times New Roman"/>
          <w:lang w:val="fr-FR"/>
        </w:rPr>
        <w:t>aux</w:t>
      </w:r>
      <w:r w:rsidR="008D2F8C" w:rsidRPr="00CF7154">
        <w:rPr>
          <w:rFonts w:hAnsi="Times New Roman" w:cs="Times New Roman"/>
          <w:lang w:val="fr-FR"/>
        </w:rPr>
        <w:t xml:space="preserve"> interventions</w:t>
      </w:r>
      <w:r w:rsidR="0002293B">
        <w:rPr>
          <w:rFonts w:hAnsi="Times New Roman" w:cs="Times New Roman"/>
          <w:lang w:val="fr-FR"/>
        </w:rPr>
        <w:t xml:space="preserve"> des INDH</w:t>
      </w:r>
      <w:r w:rsidR="003F3CE4" w:rsidRPr="0010367E">
        <w:rPr>
          <w:rStyle w:val="Hyperlink1"/>
          <w:color w:val="auto"/>
          <w:lang w:val="fr-FR"/>
        </w:rPr>
        <w:t xml:space="preserve">, </w:t>
      </w:r>
      <w:r w:rsidR="003F3CE4" w:rsidRPr="0010367E">
        <w:rPr>
          <w:rStyle w:val="Hyperlink1"/>
          <w:rFonts w:hAnsi="Times New Roman" w:cs="Times New Roman"/>
          <w:color w:val="auto"/>
          <w:lang w:val="fr-FR"/>
        </w:rPr>
        <w:t xml:space="preserve">en fonction du nombre d'INDH </w:t>
      </w:r>
      <w:r w:rsidR="0002293B">
        <w:rPr>
          <w:rStyle w:val="Hyperlink1"/>
          <w:rFonts w:hAnsi="Times New Roman" w:cs="Times New Roman"/>
          <w:color w:val="auto"/>
          <w:lang w:val="fr-FR"/>
        </w:rPr>
        <w:t>intervenants</w:t>
      </w:r>
      <w:r w:rsidRPr="00CF7154">
        <w:rPr>
          <w:rStyle w:val="Hyperlink1"/>
          <w:rFonts w:hAnsi="Times New Roman" w:cs="Times New Roman"/>
          <w:color w:val="auto"/>
          <w:lang w:val="fr-FR"/>
        </w:rPr>
        <w:t xml:space="preserve">. Les INDH qui font des </w:t>
      </w:r>
      <w:r w:rsidRPr="0010367E">
        <w:rPr>
          <w:rStyle w:val="Hyperlink1"/>
          <w:rFonts w:hAnsi="Times New Roman" w:cs="Times New Roman"/>
          <w:b/>
          <w:bCs/>
          <w:color w:val="auto"/>
          <w:lang w:val="fr-FR"/>
        </w:rPr>
        <w:t>interventions orales</w:t>
      </w:r>
      <w:r w:rsidRPr="00CF7154">
        <w:rPr>
          <w:rStyle w:val="Hyperlink1"/>
          <w:rFonts w:hAnsi="Times New Roman" w:cs="Times New Roman"/>
          <w:color w:val="auto"/>
          <w:lang w:val="fr-FR"/>
        </w:rPr>
        <w:t xml:space="preserve"> sont priées </w:t>
      </w:r>
      <w:r w:rsidR="006C1B72">
        <w:rPr>
          <w:rStyle w:val="Hyperlink1"/>
          <w:rFonts w:hAnsi="Times New Roman" w:cs="Times New Roman"/>
          <w:color w:val="auto"/>
          <w:lang w:val="fr-FR"/>
        </w:rPr>
        <w:t xml:space="preserve">de soumettre </w:t>
      </w:r>
      <w:r w:rsidRPr="00CF7154">
        <w:rPr>
          <w:rStyle w:val="Hyperlink1"/>
          <w:rFonts w:hAnsi="Times New Roman" w:cs="Times New Roman"/>
          <w:color w:val="auto"/>
          <w:lang w:val="fr-FR"/>
        </w:rPr>
        <w:t xml:space="preserve">une version électronique de leur déclaration au format </w:t>
      </w:r>
      <w:r w:rsidRPr="0010367E">
        <w:rPr>
          <w:rStyle w:val="Hyperlink1"/>
          <w:rFonts w:hAnsi="Times New Roman" w:cs="Times New Roman"/>
          <w:b/>
          <w:bCs/>
          <w:color w:val="auto"/>
          <w:lang w:val="fr-FR"/>
        </w:rPr>
        <w:t>Word</w:t>
      </w:r>
      <w:r w:rsidRPr="00CF7154">
        <w:rPr>
          <w:rStyle w:val="Hyperlink1"/>
          <w:rFonts w:hAnsi="Times New Roman" w:cs="Times New Roman"/>
          <w:color w:val="auto"/>
          <w:lang w:val="fr-FR"/>
        </w:rPr>
        <w:t xml:space="preserve"> </w:t>
      </w:r>
      <w:r w:rsidR="00206C41">
        <w:rPr>
          <w:rStyle w:val="Hyperlink1"/>
          <w:rFonts w:hAnsi="Times New Roman" w:cs="Times New Roman"/>
          <w:color w:val="auto"/>
          <w:lang w:val="fr-FR"/>
        </w:rPr>
        <w:t>au plus tard le vendredi précédent</w:t>
      </w:r>
      <w:r w:rsidR="005B7B6F" w:rsidRPr="00CF7154">
        <w:rPr>
          <w:rFonts w:eastAsiaTheme="minorHAnsi" w:hAnsi="Times New Roman" w:cs="Times New Roman"/>
          <w:color w:val="auto"/>
          <w:bdr w:val="none" w:sz="0" w:space="0" w:color="auto"/>
          <w:lang w:val="fr-FR"/>
        </w:rPr>
        <w:t xml:space="preserve"> </w:t>
      </w:r>
      <w:r w:rsidRPr="00CF7154">
        <w:rPr>
          <w:rStyle w:val="Hyperlink1"/>
          <w:rFonts w:hAnsi="Times New Roman" w:cs="Times New Roman"/>
          <w:color w:val="auto"/>
          <w:lang w:val="fr-FR"/>
        </w:rPr>
        <w:t xml:space="preserve">la réunion publique informelle. </w:t>
      </w:r>
      <w:r w:rsidR="00B608E2" w:rsidRPr="00B608E2">
        <w:rPr>
          <w:rFonts w:hAnsi="Times New Roman" w:cs="Times New Roman"/>
          <w:b/>
          <w:bCs/>
          <w:color w:val="auto"/>
          <w:lang w:val="fr-FR"/>
        </w:rPr>
        <w:t>Les déclarations vidéo pré-enregistrées doivent être reçues une semaine avant la réunion publique informelle.</w:t>
      </w:r>
    </w:p>
    <w:p w14:paraId="1447E408" w14:textId="77777777" w:rsidR="00445E24" w:rsidRPr="00CF7154"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X.</w:t>
      </w:r>
      <w:r w:rsidR="003E3C3C" w:rsidRPr="00CF7154">
        <w:rPr>
          <w:rFonts w:eastAsia="Calibri" w:hAnsi="Times New Roman" w:cs="Times New Roman"/>
          <w:b/>
          <w:bCs/>
          <w:noProof/>
          <w:color w:val="0000CC"/>
          <w:lang w:val="fr-FR"/>
        </w:rPr>
        <w:tab/>
        <w:t>Contributions durant the dialogue constructif</w:t>
      </w:r>
    </w:p>
    <w:p w14:paraId="6893F6F6" w14:textId="77777777" w:rsidR="00EC0D61" w:rsidRPr="00CF7154"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02712A19" w:rsidR="00DC209F" w:rsidRPr="0002293B" w:rsidRDefault="00DC209F" w:rsidP="0002293B">
      <w:pPr>
        <w:ind w:firstLine="567"/>
        <w:jc w:val="both"/>
        <w:rPr>
          <w:rFonts w:hAnsi="Times New Roman" w:cs="Times New Roman"/>
          <w:lang w:val="fr-FR" w:eastAsia="fr-FR"/>
        </w:rPr>
      </w:pPr>
      <w:r w:rsidRPr="00CF7154">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CF7154">
        <w:rPr>
          <w:rFonts w:hAnsi="Times New Roman" w:cs="Times New Roman"/>
          <w:b/>
          <w:lang w:val="fr-FR" w:eastAsia="fr-FR"/>
        </w:rPr>
        <w:t>à leur demande</w:t>
      </w:r>
      <w:r w:rsidRPr="00CF7154">
        <w:rPr>
          <w:rFonts w:hAnsi="Times New Roman" w:cs="Times New Roman"/>
          <w:lang w:val="fr-FR" w:eastAsia="fr-FR"/>
        </w:rPr>
        <w:t>, la possibilité de présenter</w:t>
      </w:r>
      <w:r w:rsidR="00744DE2" w:rsidRPr="00CF7154">
        <w:rPr>
          <w:rFonts w:hAnsi="Times New Roman" w:cs="Times New Roman"/>
          <w:lang w:val="fr-FR" w:eastAsia="fr-FR"/>
        </w:rPr>
        <w:t xml:space="preserve"> </w:t>
      </w:r>
      <w:r w:rsidR="00744DE2" w:rsidRPr="00CF7154">
        <w:rPr>
          <w:rFonts w:hAnsi="Times New Roman" w:cs="Times New Roman"/>
          <w:b/>
          <w:lang w:val="fr-FR" w:eastAsia="fr-FR"/>
        </w:rPr>
        <w:t>en personne ou</w:t>
      </w:r>
      <w:r w:rsidR="00744DE2" w:rsidRPr="0010367E">
        <w:rPr>
          <w:rFonts w:hAnsi="Times New Roman" w:cs="Times New Roman"/>
          <w:b/>
          <w:lang w:val="fr-FR" w:eastAsia="fr-FR"/>
        </w:rPr>
        <w:t xml:space="preserve"> </w:t>
      </w:r>
      <w:r w:rsidR="0029494A" w:rsidRPr="0010367E">
        <w:rPr>
          <w:rFonts w:hAnsi="Times New Roman" w:cs="Times New Roman"/>
          <w:b/>
          <w:lang w:val="fr-FR" w:eastAsia="fr-FR"/>
        </w:rPr>
        <w:t xml:space="preserve">via une déclaration vidéo pré-enregistrée </w:t>
      </w:r>
      <w:r w:rsidRPr="0010367E">
        <w:rPr>
          <w:rFonts w:hAnsi="Times New Roman" w:cs="Times New Roman"/>
          <w:b/>
          <w:lang w:val="fr-FR" w:eastAsia="fr-FR"/>
        </w:rPr>
        <w:t>ne</w:t>
      </w:r>
      <w:r w:rsidRPr="00CF7154">
        <w:rPr>
          <w:rFonts w:hAnsi="Times New Roman" w:cs="Times New Roman"/>
          <w:lang w:val="fr-FR" w:eastAsia="fr-FR"/>
        </w:rPr>
        <w:t xml:space="preserve"> </w:t>
      </w:r>
      <w:r w:rsidRPr="00CF7154">
        <w:rPr>
          <w:rFonts w:hAnsi="Times New Roman" w:cs="Times New Roman"/>
          <w:b/>
          <w:lang w:val="fr-FR" w:eastAsia="fr-FR"/>
        </w:rPr>
        <w:t>dépassant pas 5 minutes</w:t>
      </w:r>
      <w:r w:rsidRPr="00CF7154">
        <w:rPr>
          <w:rFonts w:hAnsi="Times New Roman" w:cs="Times New Roman"/>
          <w:lang w:val="fr-FR" w:eastAsia="fr-FR"/>
        </w:rPr>
        <w:t xml:space="preserve"> lors du dialogue avec l'État partie concerné, après la déclaration introductive du chef de la délégation. </w:t>
      </w:r>
      <w:r w:rsidR="0002293B" w:rsidRPr="00173197">
        <w:rPr>
          <w:rFonts w:hAnsi="Times New Roman" w:cs="Times New Roman"/>
          <w:lang w:val="fr-FR" w:eastAsia="fr-FR"/>
        </w:rPr>
        <w:t>La déclaration de l’INDH devra être transmise au Comité la veille du dialogue.</w:t>
      </w:r>
    </w:p>
    <w:p w14:paraId="3B4A13D6" w14:textId="77777777" w:rsidR="00DC209F" w:rsidRPr="00CF7154" w:rsidRDefault="00DC209F" w:rsidP="00DC209F">
      <w:pPr>
        <w:ind w:firstLine="567"/>
        <w:jc w:val="both"/>
        <w:rPr>
          <w:rFonts w:hAnsi="Times New Roman" w:cs="Times New Roman"/>
          <w:lang w:val="fr-FR" w:eastAsia="fr-FR"/>
        </w:rPr>
      </w:pPr>
    </w:p>
    <w:p w14:paraId="02AAC1BF" w14:textId="0D72C9CA" w:rsidR="00EC0D61" w:rsidRPr="00AF5DEF" w:rsidRDefault="00DC209F" w:rsidP="009C0F38">
      <w:pPr>
        <w:ind w:firstLine="567"/>
        <w:jc w:val="both"/>
        <w:rPr>
          <w:rFonts w:hAnsi="Times New Roman" w:cs="Times New Roman"/>
          <w:bCs/>
          <w:color w:val="0000FF"/>
          <w:u w:val="single"/>
          <w:lang w:val="fr-FR" w:eastAsia="fr-FR"/>
        </w:rPr>
      </w:pPr>
      <w:r w:rsidRPr="00AF5DEF">
        <w:rPr>
          <w:rFonts w:hAnsi="Times New Roman" w:cs="Times New Roman"/>
          <w:bCs/>
          <w:lang w:val="fr-FR" w:eastAsia="fr-FR"/>
        </w:rPr>
        <w:t xml:space="preserve">Veuillez noter que toutes les séances publiques du Comité, y compris les </w:t>
      </w:r>
      <w:r w:rsidR="0002293B">
        <w:rPr>
          <w:rFonts w:hAnsi="Times New Roman" w:cs="Times New Roman"/>
          <w:bCs/>
          <w:lang w:val="fr-FR" w:eastAsia="fr-FR"/>
        </w:rPr>
        <w:t>réunions</w:t>
      </w:r>
      <w:r w:rsidR="0002293B" w:rsidRPr="00AF5DEF">
        <w:rPr>
          <w:rFonts w:hAnsi="Times New Roman" w:cs="Times New Roman"/>
          <w:bCs/>
          <w:lang w:val="fr-FR" w:eastAsia="fr-FR"/>
        </w:rPr>
        <w:t xml:space="preserve"> </w:t>
      </w:r>
      <w:r w:rsidRPr="00AF5DEF">
        <w:rPr>
          <w:rFonts w:hAnsi="Times New Roman" w:cs="Times New Roman"/>
          <w:bCs/>
          <w:lang w:val="fr-FR" w:eastAsia="fr-FR"/>
        </w:rPr>
        <w:t xml:space="preserve">d'information publiques informelles </w:t>
      </w:r>
      <w:r w:rsidR="0002293B">
        <w:rPr>
          <w:rFonts w:hAnsi="Times New Roman" w:cs="Times New Roman"/>
          <w:bCs/>
          <w:lang w:val="fr-FR" w:eastAsia="fr-FR"/>
        </w:rPr>
        <w:t>avec les</w:t>
      </w:r>
      <w:r w:rsidRPr="00AF5DEF">
        <w:rPr>
          <w:rFonts w:hAnsi="Times New Roman" w:cs="Times New Roman"/>
          <w:bCs/>
          <w:lang w:val="fr-FR" w:eastAsia="fr-FR"/>
        </w:rPr>
        <w:t xml:space="preserve"> INDH les lundis</w:t>
      </w:r>
      <w:r w:rsidR="0002293B">
        <w:rPr>
          <w:rFonts w:hAnsi="Times New Roman" w:cs="Times New Roman"/>
          <w:bCs/>
          <w:lang w:val="fr-FR" w:eastAsia="fr-FR"/>
        </w:rPr>
        <w:t xml:space="preserve"> </w:t>
      </w:r>
      <w:r w:rsidR="00462CEA">
        <w:rPr>
          <w:rFonts w:hAnsi="Times New Roman" w:cs="Times New Roman"/>
          <w:bCs/>
          <w:lang w:val="fr-FR" w:eastAsia="fr-FR"/>
        </w:rPr>
        <w:t>2</w:t>
      </w:r>
      <w:r w:rsidR="00184127" w:rsidRPr="00AF5DEF">
        <w:rPr>
          <w:rFonts w:hAnsi="Times New Roman" w:cs="Times New Roman"/>
          <w:bCs/>
          <w:lang w:val="fr-FR" w:eastAsia="fr-FR"/>
        </w:rPr>
        <w:t xml:space="preserve"> et </w:t>
      </w:r>
      <w:r w:rsidR="00462CEA">
        <w:rPr>
          <w:rFonts w:hAnsi="Times New Roman" w:cs="Times New Roman"/>
          <w:bCs/>
          <w:lang w:val="fr-FR" w:eastAsia="fr-FR"/>
        </w:rPr>
        <w:t>9</w:t>
      </w:r>
      <w:r w:rsidR="0002293B" w:rsidRPr="00AF5DEF">
        <w:rPr>
          <w:rFonts w:hAnsi="Times New Roman" w:cs="Times New Roman"/>
          <w:bCs/>
          <w:lang w:val="fr-FR" w:eastAsia="fr-FR"/>
        </w:rPr>
        <w:t xml:space="preserve"> </w:t>
      </w:r>
      <w:r w:rsidR="00462CEA">
        <w:rPr>
          <w:rFonts w:hAnsi="Times New Roman" w:cs="Times New Roman"/>
          <w:bCs/>
          <w:lang w:val="fr-FR" w:eastAsia="fr-FR"/>
        </w:rPr>
        <w:t>février</w:t>
      </w:r>
      <w:r w:rsidR="0002293B" w:rsidRPr="00AF5DEF">
        <w:rPr>
          <w:rFonts w:hAnsi="Times New Roman" w:cs="Times New Roman"/>
          <w:bCs/>
          <w:lang w:val="fr-FR" w:eastAsia="fr-FR"/>
        </w:rPr>
        <w:t xml:space="preserve"> </w:t>
      </w:r>
      <w:r w:rsidR="00184127" w:rsidRPr="00AF5DEF">
        <w:rPr>
          <w:rFonts w:hAnsi="Times New Roman" w:cs="Times New Roman"/>
          <w:bCs/>
          <w:lang w:val="fr-FR" w:eastAsia="fr-FR"/>
        </w:rPr>
        <w:t>202</w:t>
      </w:r>
      <w:r w:rsidR="00462CEA">
        <w:rPr>
          <w:rFonts w:hAnsi="Times New Roman" w:cs="Times New Roman"/>
          <w:bCs/>
          <w:lang w:val="fr-FR" w:eastAsia="fr-FR"/>
        </w:rPr>
        <w:t>6</w:t>
      </w:r>
      <w:r w:rsidRPr="00AF5DEF">
        <w:rPr>
          <w:rFonts w:hAnsi="Times New Roman" w:cs="Times New Roman"/>
          <w:bCs/>
          <w:lang w:val="fr-FR" w:eastAsia="fr-FR"/>
        </w:rPr>
        <w:t>, ainsi que les dialogues du Comité avec les États parties p</w:t>
      </w:r>
      <w:r w:rsidR="002435E7" w:rsidRPr="00AF5DEF">
        <w:rPr>
          <w:rFonts w:hAnsi="Times New Roman" w:cs="Times New Roman"/>
          <w:bCs/>
          <w:lang w:val="fr-FR" w:eastAsia="fr-FR"/>
        </w:rPr>
        <w:t xml:space="preserve">révus pour examen lors de la </w:t>
      </w:r>
      <w:r w:rsidR="00B608E2">
        <w:rPr>
          <w:rFonts w:hAnsi="Times New Roman" w:cs="Times New Roman"/>
          <w:bCs/>
          <w:lang w:val="fr-FR" w:eastAsia="fr-FR"/>
        </w:rPr>
        <w:t>9</w:t>
      </w:r>
      <w:r w:rsidR="00462CEA">
        <w:rPr>
          <w:rFonts w:hAnsi="Times New Roman" w:cs="Times New Roman"/>
          <w:bCs/>
          <w:lang w:val="fr-FR" w:eastAsia="fr-FR"/>
        </w:rPr>
        <w:t>2</w:t>
      </w:r>
      <w:r w:rsidR="00EC5325" w:rsidRPr="00AF5DEF">
        <w:rPr>
          <w:rFonts w:hAnsi="Times New Roman" w:cs="Times New Roman"/>
          <w:bCs/>
          <w:vertAlign w:val="superscript"/>
          <w:lang w:val="fr-FR" w:eastAsia="fr-FR"/>
        </w:rPr>
        <w:t>ème</w:t>
      </w:r>
      <w:r w:rsidR="00EC5325" w:rsidRPr="00AF5DEF">
        <w:rPr>
          <w:rFonts w:hAnsi="Times New Roman" w:cs="Times New Roman"/>
          <w:bCs/>
          <w:lang w:val="fr-FR" w:eastAsia="fr-FR"/>
        </w:rPr>
        <w:t xml:space="preserve"> </w:t>
      </w:r>
      <w:r w:rsidRPr="00AF5DEF">
        <w:rPr>
          <w:rFonts w:hAnsi="Times New Roman" w:cs="Times New Roman"/>
          <w:bCs/>
          <w:lang w:val="fr-FR" w:eastAsia="fr-FR"/>
        </w:rPr>
        <w:t>session, diffusées publi</w:t>
      </w:r>
      <w:r w:rsidR="006C341A" w:rsidRPr="00AF5DEF">
        <w:rPr>
          <w:rFonts w:hAnsi="Times New Roman" w:cs="Times New Roman"/>
          <w:bCs/>
          <w:lang w:val="fr-FR" w:eastAsia="fr-FR"/>
        </w:rPr>
        <w:t xml:space="preserve">quement sur le site Web </w:t>
      </w:r>
      <w:r w:rsidR="002411E5" w:rsidRPr="00AF5DEF">
        <w:rPr>
          <w:rFonts w:hAnsi="Times New Roman" w:cs="Times New Roman"/>
          <w:bCs/>
          <w:lang w:val="fr-FR" w:eastAsia="fr-FR"/>
        </w:rPr>
        <w:t>suivant:</w:t>
      </w:r>
      <w:r w:rsidRPr="00AF5DEF">
        <w:rPr>
          <w:rFonts w:hAnsi="Times New Roman" w:cs="Times New Roman"/>
          <w:bCs/>
          <w:lang w:val="fr-FR" w:eastAsia="fr-FR"/>
        </w:rPr>
        <w:t xml:space="preserve"> </w:t>
      </w:r>
      <w:hyperlink r:id="rId22" w:history="1">
        <w:r w:rsidRPr="00AF5DEF">
          <w:rPr>
            <w:rStyle w:val="Hyperlink"/>
            <w:rFonts w:hAnsi="Times New Roman" w:cs="Times New Roman"/>
            <w:bCs/>
            <w:color w:val="0000FF"/>
            <w:u w:val="none"/>
            <w:lang w:val="fr-FR" w:eastAsia="fr-FR"/>
          </w:rPr>
          <w:t>http://webtv.un.org/meetings-events/</w:t>
        </w:r>
      </w:hyperlink>
    </w:p>
    <w:p w14:paraId="7989D3AE" w14:textId="77777777" w:rsidR="00DC209F" w:rsidRDefault="00DC209F" w:rsidP="00DC209F">
      <w:pPr>
        <w:ind w:firstLine="567"/>
        <w:jc w:val="both"/>
        <w:rPr>
          <w:rFonts w:hAnsi="Times New Roman" w:cs="Times New Roman"/>
          <w:b/>
          <w:color w:val="0000FF"/>
          <w:u w:val="single"/>
          <w:lang w:val="fr-FR" w:eastAsia="fr-FR"/>
        </w:rPr>
      </w:pPr>
    </w:p>
    <w:p w14:paraId="43C6C105" w14:textId="77777777" w:rsidR="00D64EA4" w:rsidRDefault="00D64EA4" w:rsidP="00DC209F">
      <w:pPr>
        <w:ind w:firstLine="567"/>
        <w:jc w:val="both"/>
        <w:rPr>
          <w:rFonts w:hAnsi="Times New Roman" w:cs="Times New Roman"/>
          <w:b/>
          <w:color w:val="0000FF"/>
          <w:u w:val="single"/>
          <w:lang w:val="fr-FR" w:eastAsia="fr-FR"/>
        </w:rPr>
      </w:pPr>
    </w:p>
    <w:p w14:paraId="68BB6128" w14:textId="77777777" w:rsidR="00D64EA4" w:rsidRPr="00CF7154" w:rsidRDefault="00D64EA4" w:rsidP="00DC209F">
      <w:pPr>
        <w:ind w:firstLine="567"/>
        <w:jc w:val="both"/>
        <w:rPr>
          <w:rFonts w:hAnsi="Times New Roman" w:cs="Times New Roman"/>
          <w:b/>
          <w:color w:val="0000FF"/>
          <w:u w:val="single"/>
          <w:lang w:val="fr-FR" w:eastAsia="fr-FR"/>
        </w:rPr>
      </w:pPr>
    </w:p>
    <w:p w14:paraId="1CB4E376" w14:textId="778B197D" w:rsidR="005472A6" w:rsidRPr="00CF7154" w:rsidRDefault="005472A6" w:rsidP="005472A6">
      <w:pPr>
        <w:jc w:val="both"/>
        <w:rPr>
          <w:rFonts w:hAnsi="Times New Roman" w:cs="Times New Roman"/>
          <w:b/>
          <w:lang w:val="fr-FR" w:eastAsia="fr-FR"/>
        </w:rPr>
      </w:pPr>
      <w:r w:rsidRPr="00CF7154">
        <w:rPr>
          <w:rFonts w:eastAsia="Calibri" w:hAnsi="Times New Roman" w:cs="Times New Roman"/>
          <w:b/>
          <w:bCs/>
          <w:noProof/>
          <w:color w:val="0000CC"/>
          <w:lang w:val="fr-FR"/>
        </w:rPr>
        <w:lastRenderedPageBreak/>
        <w:t>X.</w:t>
      </w:r>
      <w:r w:rsidRPr="00CF7154">
        <w:rPr>
          <w:rFonts w:eastAsia="Calibri" w:hAnsi="Times New Roman" w:cs="Times New Roman"/>
          <w:b/>
          <w:bCs/>
          <w:noProof/>
          <w:color w:val="0000CC"/>
          <w:lang w:val="fr-FR"/>
        </w:rPr>
        <w:tab/>
      </w:r>
      <w:r w:rsidR="006D50F9">
        <w:rPr>
          <w:rFonts w:eastAsia="Calibri" w:hAnsi="Times New Roman" w:cs="Times New Roman"/>
          <w:b/>
          <w:bCs/>
          <w:noProof/>
          <w:color w:val="0000CC"/>
          <w:lang w:val="fr-FR"/>
        </w:rPr>
        <w:t>Séance d’information</w:t>
      </w:r>
      <w:r w:rsidR="006D50F9" w:rsidRPr="00CF7154">
        <w:rPr>
          <w:rFonts w:eastAsia="Calibri" w:hAnsi="Times New Roman" w:cs="Times New Roman"/>
          <w:b/>
          <w:bCs/>
          <w:noProof/>
          <w:color w:val="0000CC"/>
          <w:lang w:val="fr-FR"/>
        </w:rPr>
        <w:t xml:space="preserve"> </w:t>
      </w:r>
      <w:r w:rsidR="00B1349F">
        <w:rPr>
          <w:rFonts w:eastAsia="Calibri" w:hAnsi="Times New Roman" w:cs="Times New Roman"/>
          <w:b/>
          <w:bCs/>
          <w:noProof/>
          <w:color w:val="0000CC"/>
          <w:lang w:val="fr-FR"/>
        </w:rPr>
        <w:t xml:space="preserve">publique </w:t>
      </w:r>
      <w:r w:rsidRPr="00CF7154">
        <w:rPr>
          <w:rFonts w:eastAsia="Calibri" w:hAnsi="Times New Roman" w:cs="Times New Roman"/>
          <w:b/>
          <w:bCs/>
          <w:noProof/>
          <w:color w:val="0000CC"/>
          <w:lang w:val="fr-FR"/>
        </w:rPr>
        <w:t>informel</w:t>
      </w:r>
      <w:r w:rsidR="006D50F9">
        <w:rPr>
          <w:rFonts w:eastAsia="Calibri" w:hAnsi="Times New Roman" w:cs="Times New Roman"/>
          <w:b/>
          <w:bCs/>
          <w:noProof/>
          <w:color w:val="0000CC"/>
          <w:lang w:val="fr-FR"/>
        </w:rPr>
        <w:t>le</w:t>
      </w:r>
      <w:r w:rsidRPr="00CF7154">
        <w:rPr>
          <w:rFonts w:eastAsia="Calibri" w:hAnsi="Times New Roman" w:cs="Times New Roman"/>
          <w:b/>
          <w:bCs/>
          <w:noProof/>
          <w:color w:val="0000CC"/>
          <w:lang w:val="fr-FR"/>
        </w:rPr>
        <w:t xml:space="preserve">s par les INDH </w:t>
      </w:r>
      <w:r w:rsidR="00CD44D9">
        <w:rPr>
          <w:rFonts w:eastAsia="Calibri" w:hAnsi="Times New Roman" w:cs="Times New Roman"/>
          <w:b/>
          <w:bCs/>
          <w:noProof/>
          <w:color w:val="0000CC"/>
          <w:lang w:val="fr-FR"/>
        </w:rPr>
        <w:t xml:space="preserve">concernant les pays agendés pour considération </w:t>
      </w:r>
      <w:r w:rsidRPr="00CF7154">
        <w:rPr>
          <w:rFonts w:eastAsia="Calibri" w:hAnsi="Times New Roman" w:cs="Times New Roman"/>
          <w:b/>
          <w:bCs/>
          <w:noProof/>
          <w:color w:val="0000CC"/>
          <w:lang w:val="fr-FR"/>
        </w:rPr>
        <w:t>pendant l</w:t>
      </w:r>
      <w:r w:rsidR="00DF2CB8">
        <w:rPr>
          <w:rFonts w:eastAsia="Calibri" w:hAnsi="Times New Roman" w:cs="Times New Roman"/>
          <w:b/>
          <w:bCs/>
          <w:noProof/>
          <w:color w:val="0000CC"/>
          <w:lang w:val="fr-FR"/>
        </w:rPr>
        <w:t>a réunion du</w:t>
      </w:r>
      <w:r w:rsidRPr="00CF7154">
        <w:rPr>
          <w:rFonts w:eastAsia="Calibri" w:hAnsi="Times New Roman" w:cs="Times New Roman"/>
          <w:b/>
          <w:bCs/>
          <w:noProof/>
          <w:color w:val="0000CC"/>
          <w:lang w:val="fr-FR"/>
        </w:rPr>
        <w:t xml:space="preserve"> </w:t>
      </w:r>
      <w:r w:rsidR="00191394">
        <w:rPr>
          <w:rFonts w:eastAsia="Calibri" w:hAnsi="Times New Roman" w:cs="Times New Roman"/>
          <w:b/>
          <w:bCs/>
          <w:noProof/>
          <w:color w:val="0000CC"/>
          <w:lang w:val="fr-FR"/>
        </w:rPr>
        <w:t>G</w:t>
      </w:r>
      <w:r w:rsidRPr="00CF7154">
        <w:rPr>
          <w:rFonts w:eastAsia="Calibri" w:hAnsi="Times New Roman" w:cs="Times New Roman"/>
          <w:b/>
          <w:bCs/>
          <w:noProof/>
          <w:color w:val="0000CC"/>
          <w:lang w:val="fr-FR"/>
        </w:rPr>
        <w:t xml:space="preserve">roupe de travail de pré-session </w:t>
      </w:r>
      <w:r w:rsidR="00191394">
        <w:rPr>
          <w:rFonts w:eastAsia="Calibri" w:hAnsi="Times New Roman" w:cs="Times New Roman"/>
          <w:b/>
          <w:bCs/>
          <w:noProof/>
          <w:color w:val="0000CC"/>
          <w:lang w:val="fr-FR"/>
        </w:rPr>
        <w:t>pour la 9</w:t>
      </w:r>
      <w:r w:rsidR="0099013F">
        <w:rPr>
          <w:rFonts w:eastAsia="Calibri" w:hAnsi="Times New Roman" w:cs="Times New Roman"/>
          <w:b/>
          <w:bCs/>
          <w:noProof/>
          <w:color w:val="0000CC"/>
          <w:lang w:val="fr-FR"/>
        </w:rPr>
        <w:t>4</w:t>
      </w:r>
      <w:r w:rsidR="00191394" w:rsidRPr="00173197">
        <w:rPr>
          <w:rFonts w:eastAsia="Calibri" w:hAnsi="Times New Roman" w:cs="Times New Roman"/>
          <w:b/>
          <w:bCs/>
          <w:noProof/>
          <w:color w:val="0000CC"/>
          <w:vertAlign w:val="superscript"/>
          <w:lang w:val="fr-FR"/>
        </w:rPr>
        <w:t>ème</w:t>
      </w:r>
      <w:r w:rsidR="00191394">
        <w:rPr>
          <w:rFonts w:eastAsia="Calibri" w:hAnsi="Times New Roman" w:cs="Times New Roman"/>
          <w:b/>
          <w:bCs/>
          <w:noProof/>
          <w:color w:val="0000CC"/>
          <w:lang w:val="fr-FR"/>
        </w:rPr>
        <w:t xml:space="preserve"> session</w:t>
      </w:r>
    </w:p>
    <w:p w14:paraId="4ECF157B" w14:textId="77777777" w:rsidR="003E3C3C" w:rsidRPr="00CF7154" w:rsidRDefault="003E3C3C" w:rsidP="003E3C3C">
      <w:pPr>
        <w:ind w:firstLine="567"/>
        <w:jc w:val="both"/>
        <w:rPr>
          <w:rFonts w:hAnsi="Times New Roman" w:cs="Times New Roman"/>
          <w:b/>
          <w:lang w:val="fr-FR" w:eastAsia="fr-FR"/>
        </w:rPr>
      </w:pPr>
    </w:p>
    <w:p w14:paraId="550A1039" w14:textId="1A952FBC" w:rsidR="008E1720" w:rsidRPr="00607107" w:rsidRDefault="0051630D" w:rsidP="008E17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Pr>
          <w:rFonts w:hAnsi="Times New Roman" w:cs="Times New Roman"/>
          <w:color w:val="auto"/>
          <w:lang w:val="fr-FR"/>
        </w:rPr>
        <w:t>Étant donné que</w:t>
      </w:r>
      <w:r w:rsidRPr="00607107">
        <w:rPr>
          <w:rFonts w:hAnsi="Times New Roman" w:cs="Times New Roman"/>
          <w:color w:val="auto"/>
          <w:lang w:val="fr-FR"/>
        </w:rPr>
        <w:t xml:space="preserve"> </w:t>
      </w:r>
      <w:r>
        <w:rPr>
          <w:rFonts w:hAnsi="Times New Roman" w:cs="Times New Roman"/>
          <w:color w:val="auto"/>
          <w:lang w:val="fr-FR"/>
        </w:rPr>
        <w:t xml:space="preserve">la réunion du </w:t>
      </w:r>
      <w:r w:rsidRPr="00607107">
        <w:rPr>
          <w:rFonts w:hAnsi="Times New Roman" w:cs="Times New Roman"/>
          <w:color w:val="auto"/>
          <w:lang w:val="fr-FR"/>
        </w:rPr>
        <w:t>groupe de travail de pré-session de la 9</w:t>
      </w:r>
      <w:r>
        <w:rPr>
          <w:rFonts w:hAnsi="Times New Roman" w:cs="Times New Roman"/>
          <w:color w:val="auto"/>
          <w:lang w:val="fr-FR"/>
        </w:rPr>
        <w:t>4</w:t>
      </w:r>
      <w:r w:rsidRPr="00607107">
        <w:rPr>
          <w:rFonts w:hAnsi="Times New Roman" w:cs="Times New Roman"/>
          <w:color w:val="auto"/>
          <w:lang w:val="fr-FR"/>
        </w:rPr>
        <w:t xml:space="preserve">ème session </w:t>
      </w:r>
      <w:r>
        <w:rPr>
          <w:rFonts w:hAnsi="Times New Roman" w:cs="Times New Roman"/>
          <w:color w:val="auto"/>
          <w:lang w:val="fr-FR"/>
        </w:rPr>
        <w:t xml:space="preserve">a été annulée et que l’adoption des </w:t>
      </w:r>
      <w:r w:rsidRPr="008B5959">
        <w:rPr>
          <w:rFonts w:hAnsi="Times New Roman" w:cs="Times New Roman"/>
          <w:b/>
          <w:bCs/>
          <w:color w:val="auto"/>
          <w:lang w:val="fr-FR"/>
        </w:rPr>
        <w:t>listes de points et de questions ainsi que des listes de questions préalables à la soumission de rapports</w:t>
      </w:r>
      <w:r>
        <w:rPr>
          <w:rFonts w:hAnsi="Times New Roman" w:cs="Times New Roman"/>
          <w:color w:val="auto"/>
          <w:lang w:val="fr-FR"/>
        </w:rPr>
        <w:t xml:space="preserve"> a été reportée à la 93</w:t>
      </w:r>
      <w:r w:rsidRPr="0046543A">
        <w:rPr>
          <w:rFonts w:hAnsi="Times New Roman" w:cs="Times New Roman"/>
          <w:color w:val="auto"/>
          <w:vertAlign w:val="superscript"/>
          <w:lang w:val="fr-FR"/>
        </w:rPr>
        <w:t>ème</w:t>
      </w:r>
      <w:r>
        <w:rPr>
          <w:rFonts w:hAnsi="Times New Roman" w:cs="Times New Roman"/>
          <w:color w:val="auto"/>
          <w:lang w:val="fr-FR"/>
        </w:rPr>
        <w:t xml:space="preserve"> session du Comité (5 au 30 octobre 2026 ; à confirmer), </w:t>
      </w:r>
      <w:r w:rsidRPr="008B5959">
        <w:rPr>
          <w:rFonts w:hAnsi="Times New Roman" w:cs="Times New Roman"/>
          <w:b/>
          <w:bCs/>
          <w:color w:val="auto"/>
          <w:lang w:val="fr-FR"/>
        </w:rPr>
        <w:t>la réunion d’information informelle avec les INDH</w:t>
      </w:r>
      <w:r>
        <w:rPr>
          <w:rFonts w:hAnsi="Times New Roman" w:cs="Times New Roman"/>
          <w:color w:val="auto"/>
          <w:lang w:val="fr-FR"/>
        </w:rPr>
        <w:t xml:space="preserve"> </w:t>
      </w:r>
      <w:r w:rsidRPr="00607107">
        <w:rPr>
          <w:rFonts w:hAnsi="Times New Roman" w:cs="Times New Roman"/>
          <w:b/>
          <w:color w:val="auto"/>
          <w:lang w:val="fr-FR"/>
        </w:rPr>
        <w:t xml:space="preserve">se tiendra </w:t>
      </w:r>
      <w:r>
        <w:rPr>
          <w:rFonts w:hAnsi="Times New Roman" w:cs="Times New Roman"/>
          <w:b/>
          <w:color w:val="auto"/>
          <w:lang w:val="fr-FR"/>
        </w:rPr>
        <w:t>lors de la 93</w:t>
      </w:r>
      <w:r w:rsidRPr="0046543A">
        <w:rPr>
          <w:rFonts w:hAnsi="Times New Roman" w:cs="Times New Roman"/>
          <w:b/>
          <w:color w:val="auto"/>
          <w:vertAlign w:val="superscript"/>
          <w:lang w:val="fr-FR"/>
        </w:rPr>
        <w:t>ème</w:t>
      </w:r>
      <w:r>
        <w:rPr>
          <w:rFonts w:hAnsi="Times New Roman" w:cs="Times New Roman"/>
          <w:b/>
          <w:color w:val="auto"/>
          <w:lang w:val="fr-FR"/>
        </w:rPr>
        <w:t xml:space="preserve"> session</w:t>
      </w:r>
      <w:r w:rsidR="008E1720" w:rsidRPr="00607107">
        <w:rPr>
          <w:rFonts w:hAnsi="Times New Roman" w:cs="Times New Roman"/>
          <w:b/>
          <w:color w:val="auto"/>
          <w:lang w:val="fr-FR"/>
        </w:rPr>
        <w:t xml:space="preserve"> </w:t>
      </w:r>
      <w:r w:rsidR="008E1720" w:rsidRPr="00607107">
        <w:rPr>
          <w:rFonts w:hAnsi="Times New Roman" w:cs="Times New Roman"/>
          <w:color w:val="auto"/>
          <w:lang w:val="fr-FR"/>
        </w:rPr>
        <w:t>(</w:t>
      </w:r>
      <w:r w:rsidR="00C47754">
        <w:rPr>
          <w:rFonts w:hAnsi="Times New Roman" w:cs="Times New Roman"/>
          <w:color w:val="auto"/>
          <w:lang w:val="fr-FR"/>
        </w:rPr>
        <w:t xml:space="preserve">date et </w:t>
      </w:r>
      <w:r w:rsidR="008E1720" w:rsidRPr="00607107">
        <w:rPr>
          <w:rFonts w:hAnsi="Times New Roman" w:cs="Times New Roman"/>
          <w:color w:val="auto"/>
          <w:lang w:val="fr-FR"/>
        </w:rPr>
        <w:t>h</w:t>
      </w:r>
      <w:r w:rsidR="008E1720">
        <w:rPr>
          <w:rFonts w:hAnsi="Times New Roman" w:cs="Times New Roman"/>
          <w:color w:val="auto"/>
          <w:lang w:val="fr-FR"/>
        </w:rPr>
        <w:t>oraire à confirmer</w:t>
      </w:r>
      <w:r w:rsidR="008E1720" w:rsidRPr="00607107">
        <w:rPr>
          <w:rFonts w:hAnsi="Times New Roman" w:cs="Times New Roman"/>
          <w:color w:val="auto"/>
          <w:lang w:val="fr-FR"/>
        </w:rPr>
        <w:t>).</w:t>
      </w:r>
    </w:p>
    <w:p w14:paraId="7E1D4421" w14:textId="77777777" w:rsidR="008E1720" w:rsidRPr="00607107" w:rsidRDefault="008E1720" w:rsidP="008E17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C7FADA2" w14:textId="254541C9"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Pr="00CF7154">
        <w:rPr>
          <w:rFonts w:eastAsia="Calibri" w:hAnsi="Times New Roman" w:cs="Times New Roman"/>
          <w:b/>
          <w:bCs/>
          <w:noProof/>
          <w:color w:val="0000CC"/>
          <w:lang w:val="fr-FR"/>
        </w:rPr>
        <w:tab/>
        <w:t>Représentants d’autres institutions nationales</w:t>
      </w:r>
    </w:p>
    <w:p w14:paraId="2934F772" w14:textId="77777777"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3FC2DFB0" w:rsidR="00756033" w:rsidRPr="00CF7154" w:rsidRDefault="00756033" w:rsidP="003E3C3C">
      <w:pPr>
        <w:ind w:firstLine="567"/>
        <w:jc w:val="both"/>
        <w:rPr>
          <w:rStyle w:val="Hyperlink1"/>
          <w:rFonts w:hAnsi="Times New Roman" w:cs="Times New Roman"/>
          <w:lang w:val="fr-FR"/>
        </w:rPr>
      </w:pPr>
      <w:r w:rsidRPr="00CF7154">
        <w:rPr>
          <w:rStyle w:val="Hyperlink1"/>
          <w:rFonts w:hAnsi="Times New Roman" w:cs="Times New Roman"/>
          <w:lang w:val="fr-FR"/>
        </w:rPr>
        <w:t xml:space="preserve">Les institutions nationales autres que les INDH, qui ont un </w:t>
      </w:r>
      <w:r w:rsidRPr="00CF7154">
        <w:rPr>
          <w:rStyle w:val="Hyperlink1"/>
          <w:rFonts w:hAnsi="Times New Roman" w:cs="Times New Roman"/>
          <w:b/>
          <w:lang w:val="fr-FR"/>
        </w:rPr>
        <w:t>mandat spécifique</w:t>
      </w:r>
      <w:r w:rsidRPr="00CF7154">
        <w:rPr>
          <w:rStyle w:val="Hyperlink1"/>
          <w:rFonts w:hAnsi="Times New Roman" w:cs="Times New Roman"/>
          <w:lang w:val="fr-FR"/>
        </w:rPr>
        <w:t xml:space="preserve"> de promotion et de protection des droits des femmes et de l'égalité de </w:t>
      </w:r>
      <w:r w:rsidR="00191394">
        <w:rPr>
          <w:rStyle w:val="Hyperlink1"/>
          <w:rFonts w:hAnsi="Times New Roman" w:cs="Times New Roman"/>
          <w:lang w:val="fr-FR"/>
        </w:rPr>
        <w:t>genre</w:t>
      </w:r>
      <w:r w:rsidRPr="00CF7154">
        <w:rPr>
          <w:rStyle w:val="Hyperlink1"/>
          <w:rFonts w:hAnsi="Times New Roman" w:cs="Times New Roman"/>
          <w:lang w:val="fr-FR"/>
        </w:rPr>
        <w:t xml:space="preserve">, telles que les </w:t>
      </w:r>
      <w:r w:rsidR="00664D1A" w:rsidRPr="00CF7154">
        <w:rPr>
          <w:rStyle w:val="Hyperlink1"/>
          <w:rFonts w:hAnsi="Times New Roman" w:cs="Times New Roman"/>
          <w:lang w:val="fr-FR"/>
        </w:rPr>
        <w:t xml:space="preserve">Commissions </w:t>
      </w:r>
      <w:r w:rsidRPr="00CF7154">
        <w:rPr>
          <w:rStyle w:val="Hyperlink1"/>
          <w:rFonts w:hAnsi="Times New Roman" w:cs="Times New Roman"/>
          <w:lang w:val="fr-FR"/>
        </w:rPr>
        <w:t xml:space="preserve">pour l'égalité des chances ou les </w:t>
      </w:r>
      <w:r w:rsidR="00664D1A" w:rsidRPr="00CF7154">
        <w:rPr>
          <w:rStyle w:val="Hyperlink1"/>
          <w:rFonts w:hAnsi="Times New Roman" w:cs="Times New Roman"/>
          <w:lang w:val="fr-FR"/>
        </w:rPr>
        <w:t xml:space="preserve">Médiateurs </w:t>
      </w:r>
      <w:r w:rsidRPr="00CF7154">
        <w:rPr>
          <w:rStyle w:val="Hyperlink1"/>
          <w:rFonts w:hAnsi="Times New Roman" w:cs="Times New Roman"/>
          <w:lang w:val="fr-FR"/>
        </w:rPr>
        <w:t xml:space="preserve">pour les femmes, sont également invitées à fournir au Comité </w:t>
      </w:r>
      <w:r w:rsidR="00664D1A" w:rsidRPr="00CF7154">
        <w:rPr>
          <w:rStyle w:val="Hyperlink1"/>
          <w:rFonts w:hAnsi="Times New Roman" w:cs="Times New Roman"/>
          <w:lang w:val="fr-FR"/>
        </w:rPr>
        <w:t xml:space="preserve">et/ou au Groupe de travail de pré-session </w:t>
      </w:r>
      <w:r w:rsidR="00191394">
        <w:rPr>
          <w:rStyle w:val="Hyperlink1"/>
          <w:rFonts w:hAnsi="Times New Roman" w:cs="Times New Roman"/>
          <w:lang w:val="fr-FR"/>
        </w:rPr>
        <w:t>pour la 9</w:t>
      </w:r>
      <w:r w:rsidR="005F3916">
        <w:rPr>
          <w:rStyle w:val="Hyperlink1"/>
          <w:rFonts w:hAnsi="Times New Roman" w:cs="Times New Roman"/>
          <w:lang w:val="fr-FR"/>
        </w:rPr>
        <w:t>4</w:t>
      </w:r>
      <w:r w:rsidR="00191394" w:rsidRPr="00173197">
        <w:rPr>
          <w:rStyle w:val="Hyperlink1"/>
          <w:rFonts w:hAnsi="Times New Roman" w:cs="Times New Roman"/>
          <w:vertAlign w:val="superscript"/>
          <w:lang w:val="fr-FR"/>
        </w:rPr>
        <w:t>ème</w:t>
      </w:r>
      <w:r w:rsidR="00191394">
        <w:rPr>
          <w:rStyle w:val="Hyperlink1"/>
          <w:rFonts w:hAnsi="Times New Roman" w:cs="Times New Roman"/>
          <w:lang w:val="fr-FR"/>
        </w:rPr>
        <w:t xml:space="preserve"> session </w:t>
      </w:r>
      <w:r w:rsidRPr="00CF7154">
        <w:rPr>
          <w:rStyle w:val="Hyperlink1"/>
          <w:rFonts w:hAnsi="Times New Roman" w:cs="Times New Roman"/>
          <w:lang w:val="fr-FR"/>
        </w:rPr>
        <w:t xml:space="preserve">des informations écrites et peuvent, sur demande, </w:t>
      </w:r>
      <w:r w:rsidR="00F66345">
        <w:rPr>
          <w:rStyle w:val="Hyperlink1"/>
          <w:rFonts w:hAnsi="Times New Roman" w:cs="Times New Roman"/>
          <w:lang w:val="fr-FR"/>
        </w:rPr>
        <w:t>intervenir</w:t>
      </w:r>
      <w:r w:rsidR="00587056">
        <w:rPr>
          <w:rStyle w:val="Hyperlink1"/>
          <w:rFonts w:hAnsi="Times New Roman" w:cs="Times New Roman"/>
          <w:lang w:val="fr-FR"/>
        </w:rPr>
        <w:t xml:space="preserve"> </w:t>
      </w:r>
      <w:r w:rsidRPr="00CF7154">
        <w:rPr>
          <w:rStyle w:val="Hyperlink1"/>
          <w:rFonts w:hAnsi="Times New Roman" w:cs="Times New Roman"/>
          <w:lang w:val="fr-FR"/>
        </w:rPr>
        <w:t>si le temps le permet. L</w:t>
      </w:r>
      <w:r w:rsidR="00F66345">
        <w:rPr>
          <w:rStyle w:val="Hyperlink1"/>
          <w:rFonts w:hAnsi="Times New Roman" w:cs="Times New Roman"/>
          <w:lang w:val="fr-FR"/>
        </w:rPr>
        <w:t xml:space="preserve">es dispositions relatives aux </w:t>
      </w:r>
      <w:r w:rsidRPr="00CF7154">
        <w:rPr>
          <w:rStyle w:val="Hyperlink1"/>
          <w:rFonts w:hAnsi="Times New Roman" w:cs="Times New Roman"/>
          <w:lang w:val="fr-FR"/>
        </w:rPr>
        <w:t xml:space="preserve">soumissions écrites et les </w:t>
      </w:r>
      <w:r w:rsidR="006D50F9">
        <w:rPr>
          <w:rStyle w:val="Hyperlink1"/>
          <w:rFonts w:hAnsi="Times New Roman" w:cs="Times New Roman"/>
          <w:lang w:val="fr-FR"/>
        </w:rPr>
        <w:t xml:space="preserve">séances d’information </w:t>
      </w:r>
      <w:r w:rsidR="00F66345">
        <w:rPr>
          <w:rStyle w:val="Hyperlink1"/>
          <w:rFonts w:hAnsi="Times New Roman" w:cs="Times New Roman"/>
          <w:lang w:val="fr-FR"/>
        </w:rPr>
        <w:t>publiques</w:t>
      </w:r>
      <w:r w:rsidR="00F66345" w:rsidRPr="00CF7154">
        <w:rPr>
          <w:rStyle w:val="Hyperlink1"/>
          <w:rFonts w:hAnsi="Times New Roman" w:cs="Times New Roman"/>
          <w:lang w:val="fr-FR"/>
        </w:rPr>
        <w:t xml:space="preserve"> </w:t>
      </w:r>
      <w:r w:rsidRPr="00CF7154">
        <w:rPr>
          <w:rStyle w:val="Hyperlink1"/>
          <w:rFonts w:hAnsi="Times New Roman" w:cs="Times New Roman"/>
          <w:lang w:val="fr-FR"/>
        </w:rPr>
        <w:t>informel</w:t>
      </w:r>
      <w:r w:rsidR="006D50F9">
        <w:rPr>
          <w:rStyle w:val="Hyperlink1"/>
          <w:rFonts w:hAnsi="Times New Roman" w:cs="Times New Roman"/>
          <w:lang w:val="fr-FR"/>
        </w:rPr>
        <w:t>le</w:t>
      </w:r>
      <w:r w:rsidRPr="00CF7154">
        <w:rPr>
          <w:rStyle w:val="Hyperlink1"/>
          <w:rFonts w:hAnsi="Times New Roman" w:cs="Times New Roman"/>
          <w:lang w:val="fr-FR"/>
        </w:rPr>
        <w:t xml:space="preserve">s s'applique également à ces institutions, à la différence que leurs soumissions écrites sont étiquetées "information provenant d'autres parties prenantes" et qu'elles </w:t>
      </w:r>
      <w:r w:rsidRPr="00CF7154">
        <w:rPr>
          <w:rStyle w:val="Hyperlink1"/>
          <w:rFonts w:hAnsi="Times New Roman" w:cs="Times New Roman"/>
          <w:b/>
          <w:lang w:val="fr-FR"/>
        </w:rPr>
        <w:t xml:space="preserve">ne peuvent pas </w:t>
      </w:r>
      <w:r w:rsidR="0020209C" w:rsidRPr="00CF7154">
        <w:rPr>
          <w:rStyle w:val="Hyperlink1"/>
          <w:rFonts w:hAnsi="Times New Roman" w:cs="Times New Roman"/>
          <w:b/>
          <w:lang w:val="fr-FR"/>
        </w:rPr>
        <w:t>prendre la parole</w:t>
      </w:r>
      <w:r w:rsidRPr="00CF7154">
        <w:rPr>
          <w:rStyle w:val="Hyperlink1"/>
          <w:rFonts w:hAnsi="Times New Roman" w:cs="Times New Roman"/>
          <w:b/>
          <w:lang w:val="fr-FR"/>
        </w:rPr>
        <w:t xml:space="preserve"> pendant le dialogue formel</w:t>
      </w:r>
      <w:r w:rsidRPr="00CF7154">
        <w:rPr>
          <w:rStyle w:val="Hyperlink1"/>
          <w:rFonts w:hAnsi="Times New Roman" w:cs="Times New Roman"/>
          <w:lang w:val="fr-FR"/>
        </w:rPr>
        <w:t xml:space="preserve"> du Comité avec l'État partie concerné.</w:t>
      </w:r>
    </w:p>
    <w:p w14:paraId="08AE06B3" w14:textId="77777777" w:rsidR="003E3C3C" w:rsidRPr="00CF7154" w:rsidRDefault="003E3C3C" w:rsidP="003E3C3C">
      <w:pPr>
        <w:rPr>
          <w:rFonts w:hAnsi="Times New Roman" w:cs="Times New Roman"/>
          <w:lang w:val="fr-FR"/>
        </w:rPr>
      </w:pPr>
    </w:p>
    <w:p w14:paraId="1743B94D" w14:textId="3853EB84"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8B07B7"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125EC9" w:rsidRPr="00CF7154">
        <w:rPr>
          <w:rFonts w:eastAsia="Calibri" w:hAnsi="Times New Roman" w:cs="Times New Roman"/>
          <w:b/>
          <w:bCs/>
          <w:noProof/>
          <w:color w:val="0000CC"/>
          <w:lang w:val="fr-FR"/>
        </w:rPr>
        <w:t>Allégations d'intimidation ou de représailles</w:t>
      </w:r>
    </w:p>
    <w:p w14:paraId="1C288243"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31631A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F7154">
        <w:rPr>
          <w:rFonts w:eastAsia="Calibri" w:hAnsi="Times New Roman" w:cs="Times New Roman"/>
          <w:bCs/>
          <w:color w:val="auto"/>
          <w:lang w:val="fr-FR"/>
        </w:rPr>
        <w:tab/>
      </w:r>
      <w:r w:rsidR="00DD2A9C" w:rsidRPr="00CF7154">
        <w:rPr>
          <w:rFonts w:eastAsia="Calibri" w:hAnsi="Times New Roman" w:cs="Times New Roman"/>
          <w:bCs/>
          <w:color w:val="auto"/>
          <w:lang w:val="fr-FR"/>
        </w:rPr>
        <w:t xml:space="preserve">Les représentants des </w:t>
      </w:r>
      <w:r w:rsidR="00FD35EF" w:rsidRPr="00CF7154">
        <w:rPr>
          <w:rFonts w:hAnsi="Times New Roman" w:cs="Times New Roman"/>
          <w:lang w:val="fr-FR"/>
        </w:rPr>
        <w:t xml:space="preserve">INDH </w:t>
      </w:r>
      <w:r w:rsidR="00DD2A9C" w:rsidRPr="00CF7154">
        <w:rPr>
          <w:rFonts w:eastAsia="Calibri" w:hAnsi="Times New Roman" w:cs="Times New Roman"/>
          <w:bCs/>
          <w:color w:val="auto"/>
          <w:lang w:val="fr-FR"/>
        </w:rPr>
        <w:t xml:space="preserve">ont le droit d'accéder sans entrave au Comité et à ses membres et de communiquer avec eux pour la mise en œuvre effective du mandat du Comité. Les personnes ou groupes de personnes </w:t>
      </w:r>
      <w:r w:rsidR="00F66345">
        <w:rPr>
          <w:rFonts w:eastAsia="Calibri" w:hAnsi="Times New Roman" w:cs="Times New Roman"/>
          <w:bCs/>
          <w:color w:val="auto"/>
          <w:lang w:val="fr-FR"/>
        </w:rPr>
        <w:t>qui font</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l'objet d'</w:t>
      </w:r>
      <w:r w:rsidR="00DD2A9C" w:rsidRPr="00CF7154">
        <w:rPr>
          <w:rFonts w:eastAsia="Calibri" w:hAnsi="Times New Roman" w:cs="Times New Roman"/>
          <w:b/>
          <w:bCs/>
          <w:color w:val="auto"/>
          <w:lang w:val="fr-FR"/>
        </w:rPr>
        <w:t xml:space="preserve">intimidation ou de représailles </w:t>
      </w:r>
      <w:r w:rsidR="00DD2A9C" w:rsidRPr="00CF7154">
        <w:rPr>
          <w:rFonts w:eastAsia="Calibri" w:hAnsi="Times New Roman" w:cs="Times New Roman"/>
          <w:bCs/>
          <w:color w:val="auto"/>
          <w:lang w:val="fr-FR"/>
        </w:rPr>
        <w:t xml:space="preserve">pour avoir voulu coopérer ou </w:t>
      </w:r>
      <w:r w:rsidR="00F66345">
        <w:rPr>
          <w:rFonts w:eastAsia="Calibri" w:hAnsi="Times New Roman" w:cs="Times New Roman"/>
          <w:bCs/>
          <w:color w:val="auto"/>
          <w:lang w:val="fr-FR"/>
        </w:rPr>
        <w:t>pour avoir coopéré</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avec le Comité, ou leurs représentants, peuvent informer le rapporteur et le rapporteur suppléant sur les représailles désigné</w:t>
      </w:r>
      <w:r w:rsidR="008033FE" w:rsidRPr="00CF7154">
        <w:rPr>
          <w:rFonts w:eastAsia="Calibri" w:hAnsi="Times New Roman" w:cs="Times New Roman"/>
          <w:bCs/>
          <w:color w:val="auto"/>
          <w:lang w:val="fr-FR"/>
        </w:rPr>
        <w:t>e</w:t>
      </w:r>
      <w:r w:rsidR="00DD2A9C" w:rsidRPr="00CF7154">
        <w:rPr>
          <w:rFonts w:eastAsia="Calibri" w:hAnsi="Times New Roman" w:cs="Times New Roman"/>
          <w:bCs/>
          <w:color w:val="auto"/>
          <w:lang w:val="fr-FR"/>
        </w:rPr>
        <w:t xml:space="preserve">s par le Comité de tout incident présumé d'intimidation ou de représailles. Ces </w:t>
      </w:r>
      <w:r w:rsidR="00DD2A9C" w:rsidRPr="00CF7154">
        <w:rPr>
          <w:rFonts w:eastAsia="Calibri" w:hAnsi="Times New Roman" w:cs="Times New Roman"/>
          <w:b/>
          <w:bCs/>
          <w:color w:val="auto"/>
          <w:lang w:val="fr-FR"/>
        </w:rPr>
        <w:t>plaintes doivent être envoyée</w:t>
      </w:r>
      <w:r w:rsidR="00DD2A9C" w:rsidRPr="00CF7154">
        <w:rPr>
          <w:rFonts w:eastAsia="Calibri" w:hAnsi="Times New Roman" w:cs="Times New Roman"/>
          <w:bCs/>
          <w:color w:val="auto"/>
          <w:lang w:val="fr-FR"/>
        </w:rPr>
        <w:t xml:space="preserve">s par voie électronique à </w:t>
      </w:r>
      <w:r w:rsidR="00DD2A9C" w:rsidRPr="00CF7154">
        <w:rPr>
          <w:rFonts w:eastAsia="Calibri" w:hAnsi="Times New Roman" w:cs="Times New Roman"/>
          <w:bCs/>
          <w:color w:val="0000FF"/>
          <w:lang w:val="fr-FR"/>
        </w:rPr>
        <w:t>ohchr-cedaw@un.org</w:t>
      </w:r>
      <w:r w:rsidR="00242ABD" w:rsidRPr="00CF7154">
        <w:rPr>
          <w:rFonts w:eastAsia="Calibri" w:hAnsi="Times New Roman" w:cs="Times New Roman"/>
          <w:bCs/>
          <w:color w:val="auto"/>
          <w:lang w:val="fr-FR"/>
        </w:rPr>
        <w:t xml:space="preserve">, avec copie à </w:t>
      </w:r>
      <w:r w:rsidR="00242ABD" w:rsidRPr="00CF7154">
        <w:rPr>
          <w:rFonts w:eastAsia="Calibri" w:hAnsi="Times New Roman" w:cs="Times New Roman"/>
          <w:bCs/>
          <w:color w:val="0000FF"/>
          <w:lang w:val="fr-FR"/>
        </w:rPr>
        <w:t>ohchr-reprisals@ohchr.org</w:t>
      </w:r>
    </w:p>
    <w:p w14:paraId="54EB971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067EFD80"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11008F"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570F3C" w:rsidRPr="00CF7154">
        <w:rPr>
          <w:rFonts w:eastAsia="Calibri" w:hAnsi="Times New Roman" w:cs="Times New Roman"/>
          <w:b/>
          <w:bCs/>
          <w:noProof/>
          <w:color w:val="0000CC"/>
          <w:lang w:val="fr-FR"/>
        </w:rPr>
        <w:t>Inscription</w:t>
      </w:r>
    </w:p>
    <w:p w14:paraId="0B0D2BF9" w14:textId="77777777" w:rsidR="00570F3C" w:rsidRPr="00CF7154"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42AAE703" w14:textId="77777777" w:rsidR="00606BF9" w:rsidRDefault="00570F3C" w:rsidP="00606B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noProof/>
          <w:color w:val="auto"/>
          <w:lang w:val="fr-FR"/>
        </w:rPr>
      </w:pPr>
      <w:r w:rsidRPr="00CF7154">
        <w:rPr>
          <w:rFonts w:eastAsia="Calibri" w:hAnsi="Times New Roman" w:cs="Times New Roman"/>
          <w:bCs/>
          <w:noProof/>
          <w:color w:val="auto"/>
          <w:lang w:val="fr-FR"/>
        </w:rPr>
        <w:t>Les représentants des</w:t>
      </w:r>
      <w:r w:rsidR="008B07B7" w:rsidRPr="00CF7154">
        <w:rPr>
          <w:rFonts w:eastAsia="Calibri" w:hAnsi="Times New Roman" w:cs="Times New Roman"/>
          <w:bCs/>
          <w:noProof/>
          <w:color w:val="auto"/>
          <w:lang w:val="fr-FR"/>
        </w:rPr>
        <w:t xml:space="preserve"> </w:t>
      </w:r>
      <w:r w:rsidR="008B07B7" w:rsidRPr="00CF7154">
        <w:rPr>
          <w:rFonts w:hAnsi="Times New Roman" w:cs="Times New Roman"/>
          <w:lang w:val="fr-FR"/>
        </w:rPr>
        <w:t>INDH</w:t>
      </w:r>
      <w:r w:rsidRPr="00CF7154">
        <w:rPr>
          <w:rFonts w:eastAsia="Calibri" w:hAnsi="Times New Roman" w:cs="Times New Roman"/>
          <w:bCs/>
          <w:noProof/>
          <w:color w:val="auto"/>
          <w:lang w:val="fr-FR"/>
        </w:rPr>
        <w:t xml:space="preserve"> qui souhaitent assister aux réunions du Comité </w:t>
      </w:r>
      <w:r w:rsidRPr="00CF7154">
        <w:rPr>
          <w:rFonts w:eastAsia="Calibri" w:hAnsi="Times New Roman" w:cs="Times New Roman"/>
          <w:b/>
          <w:bCs/>
          <w:noProof/>
          <w:color w:val="auto"/>
          <w:lang w:val="fr-FR"/>
        </w:rPr>
        <w:t>doivent s'inscrire en ligne</w:t>
      </w:r>
      <w:r w:rsidRPr="00CF7154">
        <w:rPr>
          <w:rFonts w:eastAsia="Calibri" w:hAnsi="Times New Roman" w:cs="Times New Roman"/>
          <w:bCs/>
          <w:noProof/>
          <w:color w:val="auto"/>
          <w:lang w:val="fr-FR"/>
        </w:rPr>
        <w:t xml:space="preserve"> </w:t>
      </w:r>
      <w:r w:rsidR="00F66345">
        <w:rPr>
          <w:rFonts w:eastAsia="Calibri" w:hAnsi="Times New Roman" w:cs="Times New Roman"/>
          <w:bCs/>
          <w:noProof/>
          <w:color w:val="auto"/>
          <w:lang w:val="fr-FR"/>
        </w:rPr>
        <w:t>à l’aide du</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lien suivant</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w:t>
      </w:r>
    </w:p>
    <w:p w14:paraId="2A1E7090" w14:textId="199E7A50" w:rsidR="00C61239" w:rsidRPr="006F41FD" w:rsidRDefault="00826883" w:rsidP="00C61239">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sidRPr="00662F7C">
        <w:rPr>
          <w:rFonts w:eastAsia="Calibri" w:hAnsi="Times New Roman" w:cs="Times New Roman"/>
          <w:bCs/>
          <w:noProof/>
          <w:color w:val="auto"/>
          <w:lang w:val="fr-FR"/>
        </w:rPr>
        <w:t xml:space="preserve">Pour la </w:t>
      </w:r>
      <w:r w:rsidR="00B608E2">
        <w:rPr>
          <w:rFonts w:eastAsia="Calibri" w:hAnsi="Times New Roman" w:cs="Times New Roman"/>
          <w:bCs/>
          <w:noProof/>
          <w:color w:val="auto"/>
          <w:lang w:val="fr-FR"/>
        </w:rPr>
        <w:t>9</w:t>
      </w:r>
      <w:r w:rsidR="00C177B6">
        <w:rPr>
          <w:rFonts w:eastAsia="Calibri" w:hAnsi="Times New Roman" w:cs="Times New Roman"/>
          <w:bCs/>
          <w:noProof/>
          <w:color w:val="auto"/>
          <w:lang w:val="fr-FR"/>
        </w:rPr>
        <w:t>2</w:t>
      </w:r>
      <w:r w:rsidR="00526556" w:rsidRPr="00662F7C">
        <w:rPr>
          <w:rFonts w:eastAsia="Calibri" w:hAnsi="Times New Roman" w:cs="Times New Roman"/>
          <w:bCs/>
          <w:noProof/>
          <w:color w:val="auto"/>
          <w:vertAlign w:val="superscript"/>
          <w:lang w:val="fr-FR"/>
        </w:rPr>
        <w:t>ème</w:t>
      </w:r>
      <w:r w:rsidR="00526556" w:rsidRPr="00662F7C">
        <w:rPr>
          <w:rFonts w:eastAsia="Calibri" w:hAnsi="Times New Roman" w:cs="Times New Roman"/>
          <w:bCs/>
          <w:noProof/>
          <w:color w:val="auto"/>
          <w:lang w:val="fr-FR"/>
        </w:rPr>
        <w:t xml:space="preserve"> </w:t>
      </w:r>
      <w:r w:rsidR="00570F3C" w:rsidRPr="00662F7C">
        <w:rPr>
          <w:rFonts w:eastAsia="Calibri" w:hAnsi="Times New Roman" w:cs="Times New Roman"/>
          <w:bCs/>
          <w:noProof/>
          <w:color w:val="auto"/>
          <w:lang w:val="fr-FR"/>
        </w:rPr>
        <w:t xml:space="preserve">session plénière </w:t>
      </w:r>
      <w:hyperlink r:id="rId23" w:history="1">
        <w:r w:rsidR="00C61239" w:rsidRPr="00016FE6">
          <w:rPr>
            <w:rStyle w:val="Hyperlink"/>
            <w:lang w:val="fr-FR"/>
          </w:rPr>
          <w:t>https://indico.un.org/event/1010926/</w:t>
        </w:r>
      </w:hyperlink>
    </w:p>
    <w:p w14:paraId="379A3B2D" w14:textId="77777777" w:rsidR="002411E5" w:rsidRPr="00CF7154" w:rsidRDefault="002411E5" w:rsidP="002411E5">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p>
    <w:p w14:paraId="46215DC0" w14:textId="4C615C80" w:rsidR="00570F3C" w:rsidRPr="00CF7154" w:rsidRDefault="00570F3C" w:rsidP="00F4185C">
      <w:pPr>
        <w:ind w:firstLine="567"/>
        <w:jc w:val="both"/>
        <w:rPr>
          <w:rFonts w:hAnsi="Times New Roman" w:cs="Times New Roman"/>
          <w:lang w:val="fr-FR"/>
        </w:rPr>
      </w:pPr>
      <w:r w:rsidRPr="00CF7154">
        <w:rPr>
          <w:rFonts w:hAnsi="Times New Roman" w:cs="Times New Roman"/>
          <w:lang w:val="fr-FR"/>
        </w:rPr>
        <w:t xml:space="preserve">Veuillez noter que le </w:t>
      </w:r>
      <w:r w:rsidRPr="00CF7154">
        <w:rPr>
          <w:rFonts w:hAnsi="Times New Roman" w:cs="Times New Roman"/>
          <w:b/>
          <w:lang w:val="fr-FR"/>
        </w:rPr>
        <w:t>HCDH ne fournira pas de lettres d'invitation</w:t>
      </w:r>
      <w:r w:rsidRPr="00CF7154">
        <w:rPr>
          <w:rFonts w:hAnsi="Times New Roman" w:cs="Times New Roman"/>
          <w:lang w:val="fr-FR"/>
        </w:rPr>
        <w:t xml:space="preserve"> aux </w:t>
      </w:r>
      <w:r w:rsidR="008B07B7" w:rsidRPr="00CF7154">
        <w:rPr>
          <w:rFonts w:hAnsi="Times New Roman" w:cs="Times New Roman"/>
          <w:lang w:val="fr-FR"/>
        </w:rPr>
        <w:t xml:space="preserve">INDH </w:t>
      </w:r>
      <w:r w:rsidRPr="00CF7154">
        <w:rPr>
          <w:rFonts w:hAnsi="Times New Roman" w:cs="Times New Roman"/>
          <w:lang w:val="fr-FR"/>
        </w:rPr>
        <w:t xml:space="preserve">pour assister aux sessions du CEDAW dans le but d'obtenir des visas. Toutefois, sur demande, le Secrétariat peut fournir une lettre </w:t>
      </w:r>
      <w:r w:rsidR="00995FD8" w:rsidRPr="00CF7154">
        <w:rPr>
          <w:rFonts w:hAnsi="Times New Roman" w:cs="Times New Roman"/>
          <w:lang w:val="fr-FR"/>
        </w:rPr>
        <w:t xml:space="preserve">générale </w:t>
      </w:r>
      <w:r w:rsidRPr="00CF7154">
        <w:rPr>
          <w:rFonts w:hAnsi="Times New Roman" w:cs="Times New Roman"/>
          <w:lang w:val="fr-FR"/>
        </w:rPr>
        <w:t xml:space="preserve">"A qui de droit" indiquant qu'un représentant a demandé et obtenu une accréditation pour une réunion. Veuillez également noter que le HCDH n'est pas en mesure de contribuer aux frais de voyage et/ou d'hébergement. </w:t>
      </w:r>
    </w:p>
    <w:p w14:paraId="0C352A6F" w14:textId="77777777" w:rsidR="00570F3C" w:rsidRPr="00CF7154" w:rsidRDefault="00570F3C" w:rsidP="003E3C3C">
      <w:pPr>
        <w:ind w:firstLine="567"/>
        <w:jc w:val="both"/>
        <w:rPr>
          <w:rFonts w:hAnsi="Times New Roman" w:cs="Times New Roman"/>
          <w:lang w:val="fr-FR"/>
        </w:rPr>
      </w:pPr>
    </w:p>
    <w:p w14:paraId="708B9A0C" w14:textId="73017754" w:rsidR="00F4185C" w:rsidRPr="00CF7154" w:rsidRDefault="000873A3" w:rsidP="003E3C3C">
      <w:pPr>
        <w:ind w:firstLine="567"/>
        <w:jc w:val="both"/>
        <w:rPr>
          <w:rFonts w:hAnsi="Times New Roman" w:cs="Times New Roman"/>
          <w:lang w:val="fr-FR"/>
        </w:rPr>
      </w:pPr>
      <w:r w:rsidRPr="00CF7154">
        <w:rPr>
          <w:rFonts w:hAnsi="Times New Roman" w:cs="Times New Roman"/>
          <w:lang w:val="fr-FR"/>
        </w:rPr>
        <w:t xml:space="preserve">Les représentants qui ont besoin d'un visa sont priés d'en faire la demande dès que possible, en </w:t>
      </w:r>
      <w:r w:rsidR="00F66345">
        <w:rPr>
          <w:rFonts w:hAnsi="Times New Roman" w:cs="Times New Roman"/>
          <w:lang w:val="fr-FR"/>
        </w:rPr>
        <w:t>raison des</w:t>
      </w:r>
      <w:r w:rsidRPr="00CF7154">
        <w:rPr>
          <w:rFonts w:hAnsi="Times New Roman" w:cs="Times New Roman"/>
          <w:lang w:val="fr-FR"/>
        </w:rPr>
        <w:t xml:space="preserve"> délais</w:t>
      </w:r>
      <w:r w:rsidR="00F66345">
        <w:rPr>
          <w:rFonts w:hAnsi="Times New Roman" w:cs="Times New Roman"/>
          <w:lang w:val="fr-FR"/>
        </w:rPr>
        <w:t xml:space="preserve"> potentiels</w:t>
      </w:r>
      <w:r w:rsidRPr="00CF7154">
        <w:rPr>
          <w:rFonts w:hAnsi="Times New Roman" w:cs="Times New Roman"/>
          <w:lang w:val="fr-FR"/>
        </w:rPr>
        <w:t xml:space="preserve">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47EC34C1" w14:textId="77777777" w:rsidR="00A7014F" w:rsidRPr="00CF7154" w:rsidRDefault="00A7014F" w:rsidP="00A7014F">
      <w:pPr>
        <w:ind w:firstLine="567"/>
        <w:jc w:val="both"/>
        <w:rPr>
          <w:rFonts w:hAnsi="Times New Roman" w:cs="Times New Roman"/>
          <w:lang w:val="fr-FR"/>
        </w:rPr>
      </w:pPr>
    </w:p>
    <w:p w14:paraId="7478AB9E" w14:textId="5A818A35" w:rsidR="00FD35EF" w:rsidRPr="00CF7154"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X</w:t>
      </w:r>
      <w:r w:rsidR="0020209C" w:rsidRPr="00CF7154">
        <w:rPr>
          <w:rFonts w:eastAsia="Calibri" w:hAnsi="Times New Roman" w:cs="Times New Roman"/>
          <w:b/>
          <w:bCs/>
          <w:noProof/>
          <w:color w:val="0000CC"/>
          <w:lang w:val="fr-FR"/>
        </w:rPr>
        <w:t>I</w:t>
      </w:r>
      <w:r w:rsidR="00456D81"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t>Badge d’accès</w:t>
      </w:r>
    </w:p>
    <w:p w14:paraId="5379A0C7" w14:textId="77777777" w:rsidR="00FD35EF" w:rsidRPr="00CF7154"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2E1DD317" w14:textId="1A4BBDCA" w:rsidR="00611B9C" w:rsidRDefault="00F352C9" w:rsidP="00173197">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 xml:space="preserve">Dans le cadre du </w:t>
      </w:r>
      <w:r w:rsidRPr="00CF7154">
        <w:rPr>
          <w:rFonts w:hAnsi="Times New Roman" w:cs="Times New Roman"/>
          <w:b/>
          <w:bCs/>
          <w:bdr w:val="none" w:sz="0" w:space="0" w:color="auto" w:frame="1"/>
          <w:lang w:val="fr-FR"/>
        </w:rPr>
        <w:t>nouveau système de badges numériques de l'ONUG</w:t>
      </w:r>
      <w:r w:rsidRPr="00CF7154">
        <w:rPr>
          <w:rFonts w:hAnsi="Times New Roman" w:cs="Times New Roman"/>
          <w:bdr w:val="none" w:sz="0" w:space="0" w:color="auto" w:frame="1"/>
          <w:lang w:val="fr-FR"/>
        </w:rPr>
        <w:t xml:space="preserve">, les participants à la conférence recevront un badge numérique composé de leur photo, d'un code QR ainsi que du nom et de la date de la conférence. Le badge numérique sera envoyé à chaque participant par </w:t>
      </w:r>
      <w:proofErr w:type="gramStart"/>
      <w:r w:rsidRPr="00CF7154">
        <w:rPr>
          <w:rFonts w:hAnsi="Times New Roman" w:cs="Times New Roman"/>
          <w:bdr w:val="none" w:sz="0" w:space="0" w:color="auto" w:frame="1"/>
          <w:lang w:val="fr-FR"/>
        </w:rPr>
        <w:t>email</w:t>
      </w:r>
      <w:proofErr w:type="gramEnd"/>
      <w:r w:rsidRPr="00CF7154">
        <w:rPr>
          <w:rFonts w:hAnsi="Times New Roman" w:cs="Times New Roman"/>
          <w:bdr w:val="none" w:sz="0" w:space="0" w:color="auto" w:frame="1"/>
          <w:lang w:val="fr-FR"/>
        </w:rPr>
        <w:t xml:space="preserve"> une fois accrédité par l'organisateur de la conférence. Une fois téléchargé sur un téléphone portable ou tout autre appareil mobile, le badge numérique permettra d’entrer au Palais des Nations. Les participants peuvent également imprimer leur badge numérique et le code QR fonctionnera de la même manière.</w:t>
      </w:r>
      <w:r w:rsidR="00CF389F" w:rsidRPr="00CF7154">
        <w:rPr>
          <w:rFonts w:hAnsi="Times New Roman" w:cs="Times New Roman"/>
          <w:bdr w:val="none" w:sz="0" w:space="0" w:color="auto" w:frame="1"/>
          <w:lang w:val="fr-FR"/>
        </w:rPr>
        <w:t xml:space="preserve"> </w:t>
      </w:r>
    </w:p>
    <w:p w14:paraId="1ADA4212" w14:textId="77777777" w:rsidR="00D22E51" w:rsidRPr="00CF7154" w:rsidRDefault="00D22E51" w:rsidP="00F352C9">
      <w:pPr>
        <w:jc w:val="both"/>
        <w:rPr>
          <w:rFonts w:hAnsi="Times New Roman" w:cs="Times New Roman"/>
          <w:bdr w:val="none" w:sz="0" w:space="0" w:color="auto" w:frame="1"/>
          <w:lang w:val="fr-FR"/>
        </w:rPr>
      </w:pPr>
    </w:p>
    <w:p w14:paraId="3D9CA29D" w14:textId="66BCB3FD" w:rsidR="00F352C9" w:rsidRPr="00CF7154" w:rsidRDefault="00611B9C" w:rsidP="00F352C9">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D22E51">
        <w:rPr>
          <w:rFonts w:hAnsi="Times New Roman" w:cs="Times New Roman"/>
          <w:bdr w:val="none" w:sz="0" w:space="0" w:color="auto" w:frame="1"/>
          <w:lang w:val="fr-FR"/>
        </w:rPr>
        <w:t>, P</w:t>
      </w:r>
      <w:bookmarkStart w:id="9" w:name="_Hlk172282940"/>
      <w:r w:rsidR="00D22E51">
        <w:rPr>
          <w:rFonts w:hAnsi="Times New Roman" w:cs="Times New Roman"/>
          <w:bdr w:val="none" w:sz="0" w:space="0" w:color="auto" w:frame="1"/>
          <w:lang w:val="fr-FR"/>
        </w:rPr>
        <w:t xml:space="preserve">avillon de </w:t>
      </w:r>
      <w:proofErr w:type="spellStart"/>
      <w:r w:rsidR="00D22E51" w:rsidRPr="001B761B">
        <w:rPr>
          <w:bdr w:val="none" w:sz="0" w:space="0" w:color="auto" w:frame="1"/>
          <w:lang w:val="fr-FR"/>
        </w:rPr>
        <w:t>Pr</w:t>
      </w:r>
      <w:r w:rsidR="00D22E51" w:rsidRPr="001B761B">
        <w:rPr>
          <w:rFonts w:hAnsi="Times New Roman" w:cs="Times New Roman"/>
          <w:bdr w:val="none" w:sz="0" w:space="0" w:color="auto" w:frame="1"/>
          <w:lang w:val="fr-FR"/>
        </w:rPr>
        <w:t>é</w:t>
      </w:r>
      <w:r w:rsidR="00D22E51" w:rsidRPr="001B761B">
        <w:rPr>
          <w:bdr w:val="none" w:sz="0" w:space="0" w:color="auto" w:frame="1"/>
          <w:lang w:val="fr-FR"/>
        </w:rPr>
        <w:t>gny</w:t>
      </w:r>
      <w:proofErr w:type="spellEnd"/>
      <w:r w:rsidR="00D22E51">
        <w:rPr>
          <w:bdr w:val="none" w:sz="0" w:space="0" w:color="auto" w:frame="1"/>
          <w:lang w:val="fr-FR"/>
        </w:rPr>
        <w:t xml:space="preserve">, Porte de </w:t>
      </w:r>
      <w:proofErr w:type="spellStart"/>
      <w:r w:rsidR="00D22E51" w:rsidRPr="002D68B5">
        <w:rPr>
          <w:bdr w:val="none" w:sz="0" w:space="0" w:color="auto" w:frame="1"/>
          <w:lang w:val="fr-FR"/>
        </w:rPr>
        <w:t>Pr</w:t>
      </w:r>
      <w:r w:rsidR="00D22E51" w:rsidRPr="002D68B5">
        <w:rPr>
          <w:rFonts w:hAnsi="Times New Roman" w:cs="Times New Roman"/>
          <w:bdr w:val="none" w:sz="0" w:space="0" w:color="auto" w:frame="1"/>
          <w:lang w:val="fr-FR"/>
        </w:rPr>
        <w:t>é</w:t>
      </w:r>
      <w:r w:rsidR="00D22E51" w:rsidRPr="002D68B5">
        <w:rPr>
          <w:bdr w:val="none" w:sz="0" w:space="0" w:color="auto" w:frame="1"/>
          <w:lang w:val="fr-FR"/>
        </w:rPr>
        <w:t>gny</w:t>
      </w:r>
      <w:proofErr w:type="spellEnd"/>
      <w:r w:rsidR="00D22E51">
        <w:rPr>
          <w:bdr w:val="none" w:sz="0" w:space="0" w:color="auto" w:frame="1"/>
          <w:lang w:val="fr-FR"/>
        </w:rPr>
        <w:t>,</w:t>
      </w:r>
      <w:r w:rsidR="00095391">
        <w:rPr>
          <w:rFonts w:hAnsi="Times New Roman" w:cs="Times New Roman"/>
          <w:bdr w:val="none" w:sz="0" w:space="0" w:color="auto" w:frame="1"/>
          <w:lang w:val="fr-FR"/>
        </w:rPr>
        <w:t xml:space="preserve"> </w:t>
      </w:r>
      <w:r w:rsidR="00800828">
        <w:rPr>
          <w:rFonts w:hAnsi="Times New Roman" w:cs="Times New Roman"/>
          <w:bdr w:val="none" w:sz="0" w:space="0" w:color="auto" w:frame="1"/>
          <w:lang w:val="fr-FR"/>
        </w:rPr>
        <w:t xml:space="preserve">au Palais </w:t>
      </w:r>
      <w:r w:rsidR="00F352C9" w:rsidRPr="00CF7154">
        <w:rPr>
          <w:rFonts w:hAnsi="Times New Roman" w:cs="Times New Roman"/>
          <w:bdr w:val="none" w:sz="0" w:space="0" w:color="auto" w:frame="1"/>
          <w:lang w:val="fr-FR"/>
        </w:rPr>
        <w:t>des Nations</w:t>
      </w:r>
      <w:bookmarkEnd w:id="9"/>
      <w:r w:rsidR="00F352C9" w:rsidRPr="00CF7154">
        <w:rPr>
          <w:rFonts w:hAnsi="Times New Roman" w:cs="Times New Roman"/>
          <w:bdr w:val="none" w:sz="0" w:space="0" w:color="auto" w:frame="1"/>
          <w:lang w:val="fr-FR"/>
        </w:rPr>
        <w:t xml:space="preserve">, pour </w:t>
      </w:r>
      <w:r w:rsidR="00F352C9" w:rsidRPr="00CF7154">
        <w:rPr>
          <w:rFonts w:hAnsi="Times New Roman" w:cs="Times New Roman"/>
          <w:b/>
          <w:bCs/>
          <w:bdr w:val="none" w:sz="0" w:space="0" w:color="auto" w:frame="1"/>
          <w:lang w:val="fr-FR"/>
        </w:rPr>
        <w:t>activer leur badge numérique</w:t>
      </w:r>
      <w:r w:rsidR="00F352C9" w:rsidRPr="00CF7154">
        <w:rPr>
          <w:rFonts w:hAnsi="Times New Roman" w:cs="Times New Roman"/>
          <w:bdr w:val="none" w:sz="0" w:space="0" w:color="auto" w:frame="1"/>
          <w:lang w:val="fr-FR"/>
        </w:rPr>
        <w:t>.</w:t>
      </w:r>
    </w:p>
    <w:p w14:paraId="090E0134" w14:textId="77777777" w:rsidR="00F97856" w:rsidRPr="00CF7154"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D56899B" w14:textId="11C69782" w:rsidR="00B608E2" w:rsidRDefault="003E3C3C"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XV.</w:t>
      </w:r>
      <w:r w:rsidRPr="00CF7154">
        <w:rPr>
          <w:rFonts w:eastAsia="Calibri" w:hAnsi="Times New Roman" w:cs="Times New Roman"/>
          <w:b/>
          <w:bCs/>
          <w:noProof/>
          <w:color w:val="0000CC"/>
          <w:lang w:val="fr-FR"/>
        </w:rPr>
        <w:tab/>
      </w:r>
      <w:r w:rsidR="00B608E2">
        <w:rPr>
          <w:rFonts w:eastAsia="Calibri" w:hAnsi="Times New Roman" w:cs="Times New Roman"/>
          <w:b/>
          <w:bCs/>
          <w:color w:val="0000CC"/>
          <w:lang w:val="fr-FR"/>
        </w:rPr>
        <w:t>Accessibilité</w:t>
      </w:r>
    </w:p>
    <w:p w14:paraId="0BE9CAB1" w14:textId="77777777" w:rsidR="00B608E2"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3119170" w14:textId="0F3DFDFC"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0000CC"/>
          <w:lang w:val="fr-FR"/>
        </w:rPr>
        <w:tab/>
      </w:r>
      <w:r w:rsidR="00B608E2" w:rsidRPr="004956C8">
        <w:rPr>
          <w:rFonts w:eastAsia="Calibri" w:hAnsi="Times New Roman" w:cs="Times New Roman"/>
          <w:color w:val="auto"/>
          <w:lang w:val="fr-FR"/>
        </w:rPr>
        <w:t>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d'urgence par les services médicaux et de sécurité de l'ONUG. Cela permet de répondre rapidement aux besoins urgents.</w:t>
      </w:r>
    </w:p>
    <w:p w14:paraId="740544CF"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092DB236" w14:textId="5C7A163A"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un usage régulier au Palais, les visiteurs ayant des besoins en matière de mobilité sont encouragés à apporter leur propre équipement. De plus, des dispositifs d'assistance, tels que des fauteuils roulants, peuvent être loués auprès de fournisseurs à Genève. Des informations sur les options de location sont disponibles ici : </w:t>
      </w:r>
      <w:hyperlink r:id="rId24" w:history="1">
        <w:r w:rsidR="00B608E2" w:rsidRPr="004956C8">
          <w:rPr>
            <w:rStyle w:val="Hyperlink"/>
            <w:rFonts w:eastAsia="Calibri" w:hAnsi="Times New Roman" w:cs="Times New Roman"/>
            <w:color w:val="auto"/>
            <w:lang w:val="fr-FR"/>
          </w:rPr>
          <w:t>Informations sur l'accessibilité des droits de l'homme des Nations Unies.</w:t>
        </w:r>
      </w:hyperlink>
    </w:p>
    <w:p w14:paraId="391A829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4910541D" w14:textId="77A46EED"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Des détails supplémentaires sur l'accessibilité au Palais des Nations sont disponibles ici : </w:t>
      </w:r>
      <w:hyperlink r:id="rId25" w:history="1">
        <w:r w:rsidR="00B608E2" w:rsidRPr="004956C8">
          <w:rPr>
            <w:rStyle w:val="Hyperlink"/>
            <w:rFonts w:eastAsia="Calibri" w:hAnsi="Times New Roman" w:cs="Times New Roman"/>
            <w:color w:val="auto"/>
            <w:lang w:val="fr-FR"/>
          </w:rPr>
          <w:t>Accessibilité à l'ONU Genève.</w:t>
        </w:r>
      </w:hyperlink>
    </w:p>
    <w:p w14:paraId="1277A90A"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39CA992" w14:textId="19D8C247"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C21FDB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3F0F0762" w14:textId="11232827"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De plus, le Service de la sécurité et de la sûreté de l'ONUG a confirmé que les participants aux réunions à mobilité réduite peuvent indiquer sur le formulaire d'inscription dans </w:t>
      </w:r>
      <w:proofErr w:type="spellStart"/>
      <w:r w:rsidR="00B608E2" w:rsidRPr="004956C8">
        <w:rPr>
          <w:rFonts w:eastAsia="Calibri" w:hAnsi="Times New Roman" w:cs="Times New Roman"/>
          <w:color w:val="auto"/>
          <w:lang w:val="fr-FR"/>
        </w:rPr>
        <w:t>Indico</w:t>
      </w:r>
      <w:proofErr w:type="spellEnd"/>
      <w:r w:rsidR="00B608E2" w:rsidRPr="004956C8">
        <w:rPr>
          <w:rFonts w:eastAsia="Calibri" w:hAnsi="Times New Roman" w:cs="Times New Roman"/>
          <w:color w:val="auto"/>
          <w:lang w:val="fr-FR"/>
        </w:rPr>
        <w:t xml:space="preserve"> qu'ils ont besoin d'accéder aux locaux de l'ONU en voiture. Le secrétariat du CEDEF informera le Service de la sécurité et de la sûreté de l'ONUG en conséquence.</w:t>
      </w:r>
      <w:r w:rsidR="00B608E2" w:rsidRPr="004956C8">
        <w:rPr>
          <w:rFonts w:eastAsia="Calibri" w:hAnsi="Times New Roman" w:cs="Times New Roman"/>
          <w:color w:val="auto"/>
          <w:lang w:val="fr-FR"/>
        </w:rPr>
        <w:br/>
        <w:t>Alternativement, les représentants des INDH à mobilité réduite peuvent entrer au Palais des Nations pour un dépôt soit par taxi officiel, soit par véhicule privé. Les informations sur le type</w:t>
      </w:r>
      <w:r w:rsidR="00F66345">
        <w:rPr>
          <w:rFonts w:eastAsia="Calibri" w:hAnsi="Times New Roman" w:cs="Times New Roman"/>
          <w:color w:val="auto"/>
          <w:lang w:val="fr-FR"/>
        </w:rPr>
        <w:t>,</w:t>
      </w:r>
      <w:r w:rsidR="00B608E2" w:rsidRPr="004956C8">
        <w:rPr>
          <w:rFonts w:eastAsia="Calibri" w:hAnsi="Times New Roman" w:cs="Times New Roman"/>
          <w:color w:val="auto"/>
          <w:lang w:val="fr-FR"/>
        </w:rPr>
        <w:t xml:space="preserve"> la couleur du véhicule ainsi que la plaque d'immatriculation et le nom du conducteur, si disponibles, doivent être communiquées à l'adresse suivante : </w:t>
      </w:r>
      <w:hyperlink r:id="rId26" w:history="1">
        <w:r w:rsidR="00B608E2" w:rsidRPr="004956C8">
          <w:rPr>
            <w:rStyle w:val="Hyperlink"/>
            <w:rFonts w:eastAsia="Calibri" w:hAnsi="Times New Roman" w:cs="Times New Roman"/>
            <w:color w:val="auto"/>
            <w:lang w:val="fr-FR"/>
          </w:rPr>
          <w:t>controlcenter.security-unog@un.org</w:t>
        </w:r>
      </w:hyperlink>
      <w:r w:rsidR="00B608E2" w:rsidRPr="004956C8">
        <w:rPr>
          <w:rFonts w:eastAsia="Calibri" w:hAnsi="Times New Roman" w:cs="Times New Roman"/>
          <w:color w:val="auto"/>
          <w:lang w:val="fr-FR"/>
        </w:rPr>
        <w:t xml:space="preserve"> au moins 24 heures avant l'heure d'accès.</w:t>
      </w:r>
    </w:p>
    <w:p w14:paraId="3E9B138B"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E498646" w14:textId="3792E6A3"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de plus amples informations sur l'accessibilité, veuillez consulter : </w:t>
      </w:r>
      <w:r w:rsidR="00B608E2" w:rsidRPr="004956C8">
        <w:rPr>
          <w:rFonts w:eastAsia="Calibri" w:hAnsi="Times New Roman" w:cs="Times New Roman"/>
          <w:color w:val="auto"/>
          <w:lang w:val="fr-FR"/>
        </w:rPr>
        <w:fldChar w:fldCharType="begin"/>
      </w:r>
      <w:r w:rsidR="00B608E2" w:rsidRPr="004956C8">
        <w:rPr>
          <w:rFonts w:eastAsia="Calibri" w:hAnsi="Times New Roman" w:cs="Times New Roman"/>
          <w:color w:val="auto"/>
          <w:lang w:val="fr-FR"/>
        </w:rPr>
        <w:instrText>HYPERLINK "https://www.ungeneva.org/en/meetings-events/official-meetings/organizers/un-entities/coordination/accessibility" \l "faq-76619" \t "_new"</w:instrText>
      </w:r>
      <w:r w:rsidR="00B608E2" w:rsidRPr="004956C8">
        <w:rPr>
          <w:rFonts w:eastAsia="Calibri" w:hAnsi="Times New Roman" w:cs="Times New Roman"/>
          <w:color w:val="auto"/>
          <w:lang w:val="fr-FR"/>
        </w:rPr>
      </w:r>
      <w:r w:rsidR="00B608E2" w:rsidRPr="004956C8">
        <w:rPr>
          <w:rFonts w:eastAsia="Calibri" w:hAnsi="Times New Roman" w:cs="Times New Roman"/>
          <w:color w:val="auto"/>
          <w:lang w:val="fr-FR"/>
        </w:rPr>
        <w:fldChar w:fldCharType="separate"/>
      </w:r>
      <w:r w:rsidR="00B608E2" w:rsidRPr="004956C8">
        <w:rPr>
          <w:rStyle w:val="Hyperlink"/>
          <w:rFonts w:eastAsia="Calibri" w:hAnsi="Times New Roman" w:cs="Times New Roman"/>
          <w:color w:val="auto"/>
          <w:lang w:val="fr-FR"/>
        </w:rPr>
        <w:t>ONU : Organiser une réunion accessible | L'Office des Nations Unies à Genève</w:t>
      </w:r>
    </w:p>
    <w:p w14:paraId="46855ACD" w14:textId="45B10FE9" w:rsidR="00B608E2"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fldChar w:fldCharType="end"/>
      </w:r>
    </w:p>
    <w:p w14:paraId="343F7FD6" w14:textId="77777777" w:rsidR="00782058" w:rsidRDefault="00782058"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E36DCEB" w14:textId="5E357D80"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Informations supplémentaires</w:t>
      </w:r>
    </w:p>
    <w:p w14:paraId="69C5E0CF" w14:textId="77777777" w:rsidR="003E3C3C" w:rsidRPr="00CF7154" w:rsidRDefault="003E3C3C" w:rsidP="003E3C3C">
      <w:pPr>
        <w:rPr>
          <w:rFonts w:eastAsia="Times New Roman Bold" w:hAnsi="Times New Roman" w:cs="Times New Roman"/>
          <w:lang w:val="fr-FR"/>
        </w:rPr>
      </w:pPr>
    </w:p>
    <w:p w14:paraId="674E634D" w14:textId="756B1EE7" w:rsidR="003E3C3C" w:rsidRPr="00CF7154" w:rsidRDefault="003E3C3C" w:rsidP="004956C8">
      <w:pPr>
        <w:spacing w:after="120"/>
        <w:ind w:firstLine="567"/>
        <w:jc w:val="both"/>
        <w:rPr>
          <w:rFonts w:hAnsi="Times New Roman" w:cs="Times New Roman"/>
          <w:lang w:val="fr-FR"/>
        </w:rPr>
      </w:pPr>
      <w:r w:rsidRPr="00CF7154">
        <w:rPr>
          <w:rFonts w:hAnsi="Times New Roman" w:cs="Times New Roman"/>
          <w:lang w:val="fr-FR"/>
        </w:rPr>
        <w:t xml:space="preserve">Pour de plus amples informations sur les organes conventionnels en général, ou pour des informations spécifiques sur le CEDEF et </w:t>
      </w:r>
      <w:r w:rsidR="00471518" w:rsidRPr="00CF7154">
        <w:rPr>
          <w:rFonts w:hAnsi="Times New Roman" w:cs="Times New Roman"/>
          <w:lang w:val="fr-FR"/>
        </w:rPr>
        <w:t>le COVID-19 et sur la participation et le rôle de la société civile dans la procédure de rapport, veuillez consulter les liens suivants :</w:t>
      </w:r>
      <w:r w:rsidRPr="00CF7154">
        <w:rPr>
          <w:rFonts w:hAnsi="Times New Roman" w:cs="Times New Roman"/>
          <w:lang w:val="fr-FR"/>
        </w:rPr>
        <w:t xml:space="preserve"> </w:t>
      </w:r>
    </w:p>
    <w:p w14:paraId="455867F3" w14:textId="2EAC7E85" w:rsidR="00DE729D" w:rsidRPr="00CF7154" w:rsidRDefault="00DE729D" w:rsidP="00DE729D">
      <w:pPr>
        <w:pStyle w:val="ListParagraph"/>
        <w:numPr>
          <w:ilvl w:val="0"/>
          <w:numId w:val="10"/>
        </w:numPr>
        <w:jc w:val="both"/>
        <w:rPr>
          <w:color w:val="0000FF"/>
          <w:lang w:val="fr-FR"/>
        </w:rPr>
      </w:pPr>
      <w:hyperlink r:id="rId27" w:history="1">
        <w:r w:rsidRPr="00CF7154">
          <w:rPr>
            <w:rStyle w:val="Hyperlink"/>
            <w:color w:val="0000FF"/>
            <w:lang w:val="fr-FR"/>
          </w:rPr>
          <w:t>https://www.ohchr.org/fr/treaty-bodies</w:t>
        </w:r>
      </w:hyperlink>
    </w:p>
    <w:p w14:paraId="526A00D2" w14:textId="77777777" w:rsidR="00DE729D" w:rsidRPr="00CF7154" w:rsidRDefault="00DE729D" w:rsidP="00D0325C">
      <w:pPr>
        <w:pStyle w:val="ListParagraph"/>
        <w:numPr>
          <w:ilvl w:val="0"/>
          <w:numId w:val="10"/>
        </w:numPr>
        <w:tabs>
          <w:tab w:val="num" w:pos="720"/>
        </w:tabs>
        <w:jc w:val="both"/>
        <w:rPr>
          <w:rStyle w:val="Hyperlink"/>
          <w:color w:val="0000FF"/>
          <w:lang w:val="fr-FR"/>
        </w:rPr>
      </w:pPr>
      <w:hyperlink r:id="rId28" w:history="1">
        <w:r w:rsidRPr="00CF7154">
          <w:rPr>
            <w:rStyle w:val="Hyperlink"/>
            <w:color w:val="0000FF"/>
            <w:lang w:val="fr-FR"/>
          </w:rPr>
          <w:t>https://www.ohchr.org/EN/NewsEvents/Pages/DisplayNews.aspx?NewsID=25818&amp;LangID=E</w:t>
        </w:r>
      </w:hyperlink>
    </w:p>
    <w:p w14:paraId="20D8CE3C" w14:textId="47AE49E3" w:rsidR="00D0325C" w:rsidRPr="00CF7154" w:rsidRDefault="00DE729D" w:rsidP="00D0325C">
      <w:pPr>
        <w:pStyle w:val="ListParagraph"/>
        <w:numPr>
          <w:ilvl w:val="0"/>
          <w:numId w:val="10"/>
        </w:numPr>
        <w:tabs>
          <w:tab w:val="num" w:pos="720"/>
        </w:tabs>
        <w:jc w:val="both"/>
        <w:rPr>
          <w:rStyle w:val="Hyperlink0"/>
          <w:color w:val="0000FF"/>
          <w:u w:color="000000"/>
          <w:lang w:val="fr-FR"/>
        </w:rPr>
      </w:pPr>
      <w:r w:rsidRPr="00CF7154">
        <w:rPr>
          <w:rStyle w:val="Hyperlink0"/>
          <w:rFonts w:hAnsi="Times New Roman" w:cs="Times New Roman"/>
          <w:color w:val="0000FF"/>
          <w:lang w:val="fr-FR"/>
        </w:rPr>
        <w:t>https://www.ohchr.org/fr/resources/civil-society</w:t>
      </w:r>
    </w:p>
    <w:p w14:paraId="411C9AFB" w14:textId="77777777" w:rsidR="003E3C3C" w:rsidRPr="00CF7154" w:rsidRDefault="003E3C3C" w:rsidP="003E3C3C">
      <w:pPr>
        <w:suppressAutoHyphens/>
        <w:spacing w:before="240" w:line="240" w:lineRule="atLeast"/>
        <w:ind w:left="1134" w:right="1134"/>
        <w:jc w:val="center"/>
        <w:rPr>
          <w:rFonts w:hAnsi="Times New Roman" w:cs="Times New Roman"/>
          <w:u w:val="single"/>
          <w:lang w:val="fr-FR"/>
        </w:rPr>
      </w:pPr>
      <w:r w:rsidRPr="00CF7154">
        <w:rPr>
          <w:rFonts w:hAnsi="Times New Roman" w:cs="Times New Roman"/>
          <w:u w:val="single"/>
          <w:lang w:val="fr-FR"/>
        </w:rPr>
        <w:tab/>
      </w:r>
      <w:r w:rsidRPr="00CF7154">
        <w:rPr>
          <w:rFonts w:hAnsi="Times New Roman" w:cs="Times New Roman"/>
          <w:u w:val="single"/>
          <w:lang w:val="fr-FR"/>
        </w:rPr>
        <w:tab/>
      </w:r>
      <w:r w:rsidRPr="00CF7154">
        <w:rPr>
          <w:rFonts w:hAnsi="Times New Roman" w:cs="Times New Roman"/>
          <w:u w:val="single"/>
          <w:lang w:val="fr-FR"/>
        </w:rPr>
        <w:tab/>
      </w:r>
    </w:p>
    <w:p w14:paraId="27DEF395" w14:textId="77777777" w:rsidR="00D0325C" w:rsidRPr="00CF7154"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CF7154" w:rsidRDefault="003E3C3C" w:rsidP="003E3C3C">
      <w:pPr>
        <w:rPr>
          <w:rFonts w:hAnsi="Times New Roman" w:cs="Times New Roman"/>
          <w:lang w:val="fr-FR"/>
        </w:rPr>
      </w:pPr>
    </w:p>
    <w:p w14:paraId="1B8D4FDD" w14:textId="77777777" w:rsidR="00C16D28" w:rsidRPr="00CF7154" w:rsidRDefault="00C16D28">
      <w:pPr>
        <w:rPr>
          <w:lang w:val="fr-FR"/>
        </w:rPr>
      </w:pPr>
    </w:p>
    <w:sectPr w:rsidR="00C16D28" w:rsidRPr="00CF7154" w:rsidSect="00A25E0A">
      <w:footerReference w:type="default" r:id="rId29"/>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0571C" w14:textId="77777777" w:rsidR="004841F2" w:rsidRDefault="004841F2">
      <w:r>
        <w:separator/>
      </w:r>
    </w:p>
  </w:endnote>
  <w:endnote w:type="continuationSeparator" w:id="0">
    <w:p w14:paraId="5255CA67" w14:textId="77777777" w:rsidR="004841F2" w:rsidRDefault="00484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73245" w14:textId="77777777" w:rsidR="004841F2" w:rsidRDefault="004841F2">
      <w:r>
        <w:separator/>
      </w:r>
    </w:p>
  </w:footnote>
  <w:footnote w:type="continuationSeparator" w:id="0">
    <w:p w14:paraId="0884B7CF" w14:textId="77777777" w:rsidR="004841F2" w:rsidRDefault="004841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5"/>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2293B"/>
    <w:rsid w:val="00030B62"/>
    <w:rsid w:val="00041863"/>
    <w:rsid w:val="00046431"/>
    <w:rsid w:val="00057399"/>
    <w:rsid w:val="00072B5D"/>
    <w:rsid w:val="0007652B"/>
    <w:rsid w:val="000779F5"/>
    <w:rsid w:val="00077E6C"/>
    <w:rsid w:val="00080278"/>
    <w:rsid w:val="000873A3"/>
    <w:rsid w:val="000944F1"/>
    <w:rsid w:val="00094C5A"/>
    <w:rsid w:val="00095391"/>
    <w:rsid w:val="00097791"/>
    <w:rsid w:val="00097F65"/>
    <w:rsid w:val="000B6F0F"/>
    <w:rsid w:val="000C22BF"/>
    <w:rsid w:val="000D275B"/>
    <w:rsid w:val="000D719F"/>
    <w:rsid w:val="000E1E6F"/>
    <w:rsid w:val="000E3231"/>
    <w:rsid w:val="000E7D0E"/>
    <w:rsid w:val="000F0C08"/>
    <w:rsid w:val="00102C09"/>
    <w:rsid w:val="0010367E"/>
    <w:rsid w:val="00103758"/>
    <w:rsid w:val="00107B42"/>
    <w:rsid w:val="0011008F"/>
    <w:rsid w:val="001112F3"/>
    <w:rsid w:val="001114A1"/>
    <w:rsid w:val="00113CF6"/>
    <w:rsid w:val="001143F3"/>
    <w:rsid w:val="001225D2"/>
    <w:rsid w:val="00123CE4"/>
    <w:rsid w:val="00125EC9"/>
    <w:rsid w:val="00127248"/>
    <w:rsid w:val="00130660"/>
    <w:rsid w:val="001329BF"/>
    <w:rsid w:val="001334B5"/>
    <w:rsid w:val="00137910"/>
    <w:rsid w:val="00140DB6"/>
    <w:rsid w:val="001500C3"/>
    <w:rsid w:val="00150E2B"/>
    <w:rsid w:val="00150FE3"/>
    <w:rsid w:val="00173197"/>
    <w:rsid w:val="00177D74"/>
    <w:rsid w:val="00184127"/>
    <w:rsid w:val="00191394"/>
    <w:rsid w:val="00191CE7"/>
    <w:rsid w:val="00196EA9"/>
    <w:rsid w:val="001B0ABC"/>
    <w:rsid w:val="001B761B"/>
    <w:rsid w:val="001D07F4"/>
    <w:rsid w:val="001D6C23"/>
    <w:rsid w:val="001E101F"/>
    <w:rsid w:val="001F2963"/>
    <w:rsid w:val="001F56D0"/>
    <w:rsid w:val="002011FC"/>
    <w:rsid w:val="0020209C"/>
    <w:rsid w:val="00206C41"/>
    <w:rsid w:val="00207685"/>
    <w:rsid w:val="002133F6"/>
    <w:rsid w:val="00214DA0"/>
    <w:rsid w:val="00224634"/>
    <w:rsid w:val="0022736D"/>
    <w:rsid w:val="002318B8"/>
    <w:rsid w:val="00232727"/>
    <w:rsid w:val="00233908"/>
    <w:rsid w:val="002378C1"/>
    <w:rsid w:val="002411E5"/>
    <w:rsid w:val="00241210"/>
    <w:rsid w:val="0024172F"/>
    <w:rsid w:val="00242ABD"/>
    <w:rsid w:val="002435E7"/>
    <w:rsid w:val="0024440F"/>
    <w:rsid w:val="002451E5"/>
    <w:rsid w:val="00245C3E"/>
    <w:rsid w:val="002550AB"/>
    <w:rsid w:val="00263430"/>
    <w:rsid w:val="00265C33"/>
    <w:rsid w:val="0026647C"/>
    <w:rsid w:val="00277C53"/>
    <w:rsid w:val="00293BCD"/>
    <w:rsid w:val="0029446A"/>
    <w:rsid w:val="0029494A"/>
    <w:rsid w:val="002A2857"/>
    <w:rsid w:val="002A443A"/>
    <w:rsid w:val="002A7497"/>
    <w:rsid w:val="002A781E"/>
    <w:rsid w:val="002A7F2A"/>
    <w:rsid w:val="002B7026"/>
    <w:rsid w:val="002C03C5"/>
    <w:rsid w:val="002D156B"/>
    <w:rsid w:val="002D6B4B"/>
    <w:rsid w:val="002E360C"/>
    <w:rsid w:val="002F4A88"/>
    <w:rsid w:val="00304371"/>
    <w:rsid w:val="00304442"/>
    <w:rsid w:val="00305960"/>
    <w:rsid w:val="003059AF"/>
    <w:rsid w:val="00305DA9"/>
    <w:rsid w:val="0031358E"/>
    <w:rsid w:val="00314BD3"/>
    <w:rsid w:val="00317B1B"/>
    <w:rsid w:val="00321DBA"/>
    <w:rsid w:val="00332EAB"/>
    <w:rsid w:val="00335D36"/>
    <w:rsid w:val="00336EDF"/>
    <w:rsid w:val="00343660"/>
    <w:rsid w:val="00347CE9"/>
    <w:rsid w:val="00351276"/>
    <w:rsid w:val="00351D14"/>
    <w:rsid w:val="00355289"/>
    <w:rsid w:val="0035637F"/>
    <w:rsid w:val="0036225B"/>
    <w:rsid w:val="00362C91"/>
    <w:rsid w:val="0036371B"/>
    <w:rsid w:val="00367ACD"/>
    <w:rsid w:val="0037228B"/>
    <w:rsid w:val="00374EE5"/>
    <w:rsid w:val="003A0A34"/>
    <w:rsid w:val="003A2CA5"/>
    <w:rsid w:val="003A48E8"/>
    <w:rsid w:val="003C1442"/>
    <w:rsid w:val="003C771F"/>
    <w:rsid w:val="003C7C66"/>
    <w:rsid w:val="003D2E91"/>
    <w:rsid w:val="003D4A8C"/>
    <w:rsid w:val="003D799A"/>
    <w:rsid w:val="003E3BA7"/>
    <w:rsid w:val="003E3C3C"/>
    <w:rsid w:val="003F3CE4"/>
    <w:rsid w:val="003F4FAF"/>
    <w:rsid w:val="004029A9"/>
    <w:rsid w:val="00402B23"/>
    <w:rsid w:val="0042185E"/>
    <w:rsid w:val="00424D35"/>
    <w:rsid w:val="004251C0"/>
    <w:rsid w:val="00436CC4"/>
    <w:rsid w:val="00436E42"/>
    <w:rsid w:val="00445E24"/>
    <w:rsid w:val="0044642C"/>
    <w:rsid w:val="004517D0"/>
    <w:rsid w:val="00454821"/>
    <w:rsid w:val="004552B0"/>
    <w:rsid w:val="00456D81"/>
    <w:rsid w:val="00461638"/>
    <w:rsid w:val="00462CEA"/>
    <w:rsid w:val="00466815"/>
    <w:rsid w:val="00471518"/>
    <w:rsid w:val="00475A7D"/>
    <w:rsid w:val="00476E60"/>
    <w:rsid w:val="004841F2"/>
    <w:rsid w:val="004956C8"/>
    <w:rsid w:val="004A1FFF"/>
    <w:rsid w:val="004A2A27"/>
    <w:rsid w:val="004A33FF"/>
    <w:rsid w:val="004A7769"/>
    <w:rsid w:val="004B373E"/>
    <w:rsid w:val="004B5BFF"/>
    <w:rsid w:val="004D1B7D"/>
    <w:rsid w:val="004E0FD5"/>
    <w:rsid w:val="004E1D0C"/>
    <w:rsid w:val="004E3B8F"/>
    <w:rsid w:val="004E4A77"/>
    <w:rsid w:val="004F3A81"/>
    <w:rsid w:val="0050463C"/>
    <w:rsid w:val="005152CE"/>
    <w:rsid w:val="0051630D"/>
    <w:rsid w:val="00516C02"/>
    <w:rsid w:val="00516F3A"/>
    <w:rsid w:val="00526556"/>
    <w:rsid w:val="005273E2"/>
    <w:rsid w:val="0053164B"/>
    <w:rsid w:val="00534BB0"/>
    <w:rsid w:val="00544B82"/>
    <w:rsid w:val="005472A6"/>
    <w:rsid w:val="005473A7"/>
    <w:rsid w:val="005531B4"/>
    <w:rsid w:val="0055469D"/>
    <w:rsid w:val="00557D72"/>
    <w:rsid w:val="00570F3C"/>
    <w:rsid w:val="00581D3E"/>
    <w:rsid w:val="0058344C"/>
    <w:rsid w:val="00586733"/>
    <w:rsid w:val="00587056"/>
    <w:rsid w:val="0059337E"/>
    <w:rsid w:val="00593545"/>
    <w:rsid w:val="00595488"/>
    <w:rsid w:val="005969E9"/>
    <w:rsid w:val="005A70B9"/>
    <w:rsid w:val="005B6A57"/>
    <w:rsid w:val="005B7689"/>
    <w:rsid w:val="005B7B6F"/>
    <w:rsid w:val="005C3815"/>
    <w:rsid w:val="005D0318"/>
    <w:rsid w:val="005D39DA"/>
    <w:rsid w:val="005D5EF5"/>
    <w:rsid w:val="005E2A35"/>
    <w:rsid w:val="005F2611"/>
    <w:rsid w:val="005F3916"/>
    <w:rsid w:val="005F3BD4"/>
    <w:rsid w:val="005F4A7F"/>
    <w:rsid w:val="00600751"/>
    <w:rsid w:val="0060099D"/>
    <w:rsid w:val="006054DF"/>
    <w:rsid w:val="00606BF9"/>
    <w:rsid w:val="00610015"/>
    <w:rsid w:val="00611B9C"/>
    <w:rsid w:val="0062231E"/>
    <w:rsid w:val="00623834"/>
    <w:rsid w:val="006307BC"/>
    <w:rsid w:val="00630947"/>
    <w:rsid w:val="00630D8D"/>
    <w:rsid w:val="00631EC0"/>
    <w:rsid w:val="00635211"/>
    <w:rsid w:val="006405C4"/>
    <w:rsid w:val="006504EB"/>
    <w:rsid w:val="0065419D"/>
    <w:rsid w:val="00654F20"/>
    <w:rsid w:val="00656310"/>
    <w:rsid w:val="00657528"/>
    <w:rsid w:val="00662F7C"/>
    <w:rsid w:val="00664D1A"/>
    <w:rsid w:val="006653C8"/>
    <w:rsid w:val="006711DF"/>
    <w:rsid w:val="00676BE6"/>
    <w:rsid w:val="006773F7"/>
    <w:rsid w:val="00683752"/>
    <w:rsid w:val="006909AC"/>
    <w:rsid w:val="006960D2"/>
    <w:rsid w:val="006B3646"/>
    <w:rsid w:val="006B4788"/>
    <w:rsid w:val="006B4D34"/>
    <w:rsid w:val="006B5A72"/>
    <w:rsid w:val="006C15BA"/>
    <w:rsid w:val="006C1B72"/>
    <w:rsid w:val="006C2EBB"/>
    <w:rsid w:val="006C341A"/>
    <w:rsid w:val="006C4DAA"/>
    <w:rsid w:val="006C7D85"/>
    <w:rsid w:val="006D29B8"/>
    <w:rsid w:val="006D50F9"/>
    <w:rsid w:val="006E236A"/>
    <w:rsid w:val="006E5E30"/>
    <w:rsid w:val="006F0FBD"/>
    <w:rsid w:val="007045DF"/>
    <w:rsid w:val="00707BC0"/>
    <w:rsid w:val="00717A84"/>
    <w:rsid w:val="00741189"/>
    <w:rsid w:val="00744DE2"/>
    <w:rsid w:val="007517F8"/>
    <w:rsid w:val="0075329F"/>
    <w:rsid w:val="00756033"/>
    <w:rsid w:val="00760007"/>
    <w:rsid w:val="00760BC5"/>
    <w:rsid w:val="00761FE1"/>
    <w:rsid w:val="0076746F"/>
    <w:rsid w:val="00771745"/>
    <w:rsid w:val="00774AC6"/>
    <w:rsid w:val="00774B1A"/>
    <w:rsid w:val="00782058"/>
    <w:rsid w:val="00782C8A"/>
    <w:rsid w:val="00786092"/>
    <w:rsid w:val="00786985"/>
    <w:rsid w:val="00790E4F"/>
    <w:rsid w:val="0079768A"/>
    <w:rsid w:val="007A1C5D"/>
    <w:rsid w:val="007A580C"/>
    <w:rsid w:val="007A5C27"/>
    <w:rsid w:val="007A604B"/>
    <w:rsid w:val="007A7DE7"/>
    <w:rsid w:val="007B19D4"/>
    <w:rsid w:val="007B44CA"/>
    <w:rsid w:val="007C56C2"/>
    <w:rsid w:val="007F48A4"/>
    <w:rsid w:val="007F4F42"/>
    <w:rsid w:val="00800828"/>
    <w:rsid w:val="008033FE"/>
    <w:rsid w:val="00804A05"/>
    <w:rsid w:val="00810161"/>
    <w:rsid w:val="00810DB2"/>
    <w:rsid w:val="00823485"/>
    <w:rsid w:val="00826883"/>
    <w:rsid w:val="0082708B"/>
    <w:rsid w:val="00831590"/>
    <w:rsid w:val="0083284E"/>
    <w:rsid w:val="00832AB8"/>
    <w:rsid w:val="008340A8"/>
    <w:rsid w:val="00840636"/>
    <w:rsid w:val="00850DCF"/>
    <w:rsid w:val="0085142E"/>
    <w:rsid w:val="00852043"/>
    <w:rsid w:val="008602E0"/>
    <w:rsid w:val="00872053"/>
    <w:rsid w:val="00875F57"/>
    <w:rsid w:val="00880DDD"/>
    <w:rsid w:val="00882F7F"/>
    <w:rsid w:val="0089095C"/>
    <w:rsid w:val="0089297C"/>
    <w:rsid w:val="00893883"/>
    <w:rsid w:val="008A2A5F"/>
    <w:rsid w:val="008B07B7"/>
    <w:rsid w:val="008B5959"/>
    <w:rsid w:val="008D25B5"/>
    <w:rsid w:val="008D2F8C"/>
    <w:rsid w:val="008D4C41"/>
    <w:rsid w:val="008D56C3"/>
    <w:rsid w:val="008D617D"/>
    <w:rsid w:val="008E1720"/>
    <w:rsid w:val="008E3A9C"/>
    <w:rsid w:val="008E7AB4"/>
    <w:rsid w:val="00902ACD"/>
    <w:rsid w:val="00902C89"/>
    <w:rsid w:val="009072A0"/>
    <w:rsid w:val="009108A4"/>
    <w:rsid w:val="00911551"/>
    <w:rsid w:val="00914FC5"/>
    <w:rsid w:val="00923C53"/>
    <w:rsid w:val="00924DF2"/>
    <w:rsid w:val="009250CD"/>
    <w:rsid w:val="00935A48"/>
    <w:rsid w:val="00940625"/>
    <w:rsid w:val="00944227"/>
    <w:rsid w:val="00954752"/>
    <w:rsid w:val="00960B6C"/>
    <w:rsid w:val="00964CD2"/>
    <w:rsid w:val="00973DB1"/>
    <w:rsid w:val="0097567B"/>
    <w:rsid w:val="00975DF1"/>
    <w:rsid w:val="009817C6"/>
    <w:rsid w:val="0099013F"/>
    <w:rsid w:val="0099300E"/>
    <w:rsid w:val="00995FD8"/>
    <w:rsid w:val="009961E2"/>
    <w:rsid w:val="009A0197"/>
    <w:rsid w:val="009A7570"/>
    <w:rsid w:val="009B0B45"/>
    <w:rsid w:val="009B1C37"/>
    <w:rsid w:val="009C0F38"/>
    <w:rsid w:val="009C5C95"/>
    <w:rsid w:val="009E05E2"/>
    <w:rsid w:val="009E4077"/>
    <w:rsid w:val="009E6B5A"/>
    <w:rsid w:val="009F2A79"/>
    <w:rsid w:val="009F500A"/>
    <w:rsid w:val="00A03368"/>
    <w:rsid w:val="00A07CEE"/>
    <w:rsid w:val="00A25E0A"/>
    <w:rsid w:val="00A31B1A"/>
    <w:rsid w:val="00A33D63"/>
    <w:rsid w:val="00A347EE"/>
    <w:rsid w:val="00A37A82"/>
    <w:rsid w:val="00A42BC0"/>
    <w:rsid w:val="00A4658F"/>
    <w:rsid w:val="00A470D4"/>
    <w:rsid w:val="00A7014F"/>
    <w:rsid w:val="00A74342"/>
    <w:rsid w:val="00A75DFD"/>
    <w:rsid w:val="00A77F17"/>
    <w:rsid w:val="00A816BC"/>
    <w:rsid w:val="00A91510"/>
    <w:rsid w:val="00A923CC"/>
    <w:rsid w:val="00A93948"/>
    <w:rsid w:val="00A94D6D"/>
    <w:rsid w:val="00A973CA"/>
    <w:rsid w:val="00AA79A5"/>
    <w:rsid w:val="00AB12BE"/>
    <w:rsid w:val="00AC7C6E"/>
    <w:rsid w:val="00AD1EEF"/>
    <w:rsid w:val="00AD4C4D"/>
    <w:rsid w:val="00AE00BE"/>
    <w:rsid w:val="00AE7A1A"/>
    <w:rsid w:val="00AF1DB5"/>
    <w:rsid w:val="00AF5DEF"/>
    <w:rsid w:val="00B01C54"/>
    <w:rsid w:val="00B0299F"/>
    <w:rsid w:val="00B1349F"/>
    <w:rsid w:val="00B13DEF"/>
    <w:rsid w:val="00B17E97"/>
    <w:rsid w:val="00B256A8"/>
    <w:rsid w:val="00B44424"/>
    <w:rsid w:val="00B469E7"/>
    <w:rsid w:val="00B51511"/>
    <w:rsid w:val="00B51A08"/>
    <w:rsid w:val="00B520F0"/>
    <w:rsid w:val="00B55237"/>
    <w:rsid w:val="00B606D7"/>
    <w:rsid w:val="00B608E2"/>
    <w:rsid w:val="00B60B9A"/>
    <w:rsid w:val="00B75135"/>
    <w:rsid w:val="00B754E1"/>
    <w:rsid w:val="00B80A45"/>
    <w:rsid w:val="00B82114"/>
    <w:rsid w:val="00B83D9F"/>
    <w:rsid w:val="00B8739A"/>
    <w:rsid w:val="00B91175"/>
    <w:rsid w:val="00BA38E7"/>
    <w:rsid w:val="00BA4BA2"/>
    <w:rsid w:val="00BA6203"/>
    <w:rsid w:val="00BA7140"/>
    <w:rsid w:val="00BA7295"/>
    <w:rsid w:val="00BB1B3C"/>
    <w:rsid w:val="00BB2606"/>
    <w:rsid w:val="00BB4AD9"/>
    <w:rsid w:val="00BC41E5"/>
    <w:rsid w:val="00BC5D39"/>
    <w:rsid w:val="00BC7A72"/>
    <w:rsid w:val="00BD3621"/>
    <w:rsid w:val="00BD75A7"/>
    <w:rsid w:val="00BE6685"/>
    <w:rsid w:val="00BF07C3"/>
    <w:rsid w:val="00BF2BD0"/>
    <w:rsid w:val="00BF6C71"/>
    <w:rsid w:val="00C01F08"/>
    <w:rsid w:val="00C10F90"/>
    <w:rsid w:val="00C1190C"/>
    <w:rsid w:val="00C16D28"/>
    <w:rsid w:val="00C177B6"/>
    <w:rsid w:val="00C2712F"/>
    <w:rsid w:val="00C35AD7"/>
    <w:rsid w:val="00C37461"/>
    <w:rsid w:val="00C4243D"/>
    <w:rsid w:val="00C47754"/>
    <w:rsid w:val="00C60119"/>
    <w:rsid w:val="00C61239"/>
    <w:rsid w:val="00C64627"/>
    <w:rsid w:val="00C67A97"/>
    <w:rsid w:val="00C70919"/>
    <w:rsid w:val="00C71CFE"/>
    <w:rsid w:val="00C755F9"/>
    <w:rsid w:val="00C75FBD"/>
    <w:rsid w:val="00C91C8E"/>
    <w:rsid w:val="00C93007"/>
    <w:rsid w:val="00C95D33"/>
    <w:rsid w:val="00CA0C45"/>
    <w:rsid w:val="00CA41FC"/>
    <w:rsid w:val="00CC38AE"/>
    <w:rsid w:val="00CC3E96"/>
    <w:rsid w:val="00CD3DF9"/>
    <w:rsid w:val="00CD44D9"/>
    <w:rsid w:val="00CE4748"/>
    <w:rsid w:val="00CF1E91"/>
    <w:rsid w:val="00CF21BE"/>
    <w:rsid w:val="00CF389F"/>
    <w:rsid w:val="00CF7154"/>
    <w:rsid w:val="00D0163B"/>
    <w:rsid w:val="00D0325C"/>
    <w:rsid w:val="00D043A4"/>
    <w:rsid w:val="00D0743D"/>
    <w:rsid w:val="00D12DBF"/>
    <w:rsid w:val="00D1399B"/>
    <w:rsid w:val="00D15BB3"/>
    <w:rsid w:val="00D22BCD"/>
    <w:rsid w:val="00D22E51"/>
    <w:rsid w:val="00D250F0"/>
    <w:rsid w:val="00D567E8"/>
    <w:rsid w:val="00D56A1E"/>
    <w:rsid w:val="00D60EA9"/>
    <w:rsid w:val="00D6312C"/>
    <w:rsid w:val="00D6315D"/>
    <w:rsid w:val="00D641D3"/>
    <w:rsid w:val="00D64EA4"/>
    <w:rsid w:val="00D77244"/>
    <w:rsid w:val="00D83EC1"/>
    <w:rsid w:val="00DA339D"/>
    <w:rsid w:val="00DA6256"/>
    <w:rsid w:val="00DB0237"/>
    <w:rsid w:val="00DB0516"/>
    <w:rsid w:val="00DB1E54"/>
    <w:rsid w:val="00DB32BB"/>
    <w:rsid w:val="00DB7194"/>
    <w:rsid w:val="00DC209F"/>
    <w:rsid w:val="00DC5F86"/>
    <w:rsid w:val="00DC737A"/>
    <w:rsid w:val="00DD1264"/>
    <w:rsid w:val="00DD2A9C"/>
    <w:rsid w:val="00DE729D"/>
    <w:rsid w:val="00DF2CB8"/>
    <w:rsid w:val="00E05BAE"/>
    <w:rsid w:val="00E2520B"/>
    <w:rsid w:val="00E27E25"/>
    <w:rsid w:val="00E31DF3"/>
    <w:rsid w:val="00E34D0F"/>
    <w:rsid w:val="00E3586C"/>
    <w:rsid w:val="00E37404"/>
    <w:rsid w:val="00E37CEE"/>
    <w:rsid w:val="00E41E9B"/>
    <w:rsid w:val="00E45472"/>
    <w:rsid w:val="00E536AC"/>
    <w:rsid w:val="00E53F87"/>
    <w:rsid w:val="00E55357"/>
    <w:rsid w:val="00E56196"/>
    <w:rsid w:val="00E57CB9"/>
    <w:rsid w:val="00E61040"/>
    <w:rsid w:val="00E70CC2"/>
    <w:rsid w:val="00E71F35"/>
    <w:rsid w:val="00E72151"/>
    <w:rsid w:val="00E76602"/>
    <w:rsid w:val="00E82027"/>
    <w:rsid w:val="00E83B5B"/>
    <w:rsid w:val="00E8481A"/>
    <w:rsid w:val="00E858A4"/>
    <w:rsid w:val="00E86FAF"/>
    <w:rsid w:val="00E8721A"/>
    <w:rsid w:val="00E90657"/>
    <w:rsid w:val="00EA1660"/>
    <w:rsid w:val="00EA5DCB"/>
    <w:rsid w:val="00EB18FF"/>
    <w:rsid w:val="00EB3F9A"/>
    <w:rsid w:val="00EB6436"/>
    <w:rsid w:val="00EC0D61"/>
    <w:rsid w:val="00EC159D"/>
    <w:rsid w:val="00EC5325"/>
    <w:rsid w:val="00ED00D0"/>
    <w:rsid w:val="00ED088B"/>
    <w:rsid w:val="00ED3431"/>
    <w:rsid w:val="00EE18ED"/>
    <w:rsid w:val="00EE3F54"/>
    <w:rsid w:val="00EE7133"/>
    <w:rsid w:val="00EF06B2"/>
    <w:rsid w:val="00EF7C1B"/>
    <w:rsid w:val="00F023AF"/>
    <w:rsid w:val="00F03610"/>
    <w:rsid w:val="00F15D59"/>
    <w:rsid w:val="00F2526E"/>
    <w:rsid w:val="00F2672A"/>
    <w:rsid w:val="00F326E5"/>
    <w:rsid w:val="00F352C9"/>
    <w:rsid w:val="00F40464"/>
    <w:rsid w:val="00F4185C"/>
    <w:rsid w:val="00F47F96"/>
    <w:rsid w:val="00F50D0F"/>
    <w:rsid w:val="00F51DFB"/>
    <w:rsid w:val="00F574DA"/>
    <w:rsid w:val="00F57E06"/>
    <w:rsid w:val="00F62815"/>
    <w:rsid w:val="00F66345"/>
    <w:rsid w:val="00F71646"/>
    <w:rsid w:val="00F77653"/>
    <w:rsid w:val="00F848C2"/>
    <w:rsid w:val="00F86137"/>
    <w:rsid w:val="00F87C7F"/>
    <w:rsid w:val="00F94B34"/>
    <w:rsid w:val="00F9592F"/>
    <w:rsid w:val="00F976F5"/>
    <w:rsid w:val="00F97856"/>
    <w:rsid w:val="00F978E0"/>
    <w:rsid w:val="00F97E42"/>
    <w:rsid w:val="00FA1FBA"/>
    <w:rsid w:val="00FB0A32"/>
    <w:rsid w:val="00FB1756"/>
    <w:rsid w:val="00FB4F13"/>
    <w:rsid w:val="00FC137D"/>
    <w:rsid w:val="00FC1AB1"/>
    <w:rsid w:val="00FC39C4"/>
    <w:rsid w:val="00FC3CD5"/>
    <w:rsid w:val="00FC74FE"/>
    <w:rsid w:val="00FD307F"/>
    <w:rsid w:val="00FD35EF"/>
    <w:rsid w:val="00FE1A25"/>
    <w:rsid w:val="00FE2331"/>
    <w:rsid w:val="00FE3E9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 w:type="paragraph" w:styleId="NormalWeb">
    <w:name w:val="Normal (Web)"/>
    <w:basedOn w:val="Normal"/>
    <w:uiPriority w:val="99"/>
    <w:semiHidden/>
    <w:unhideWhenUsed/>
    <w:rsid w:val="00072B5D"/>
    <w:rPr>
      <w:rFonts w:hAnsi="Times New Roman" w:cs="Times New Roman"/>
    </w:rPr>
  </w:style>
  <w:style w:type="paragraph" w:styleId="Header">
    <w:name w:val="header"/>
    <w:basedOn w:val="Normal"/>
    <w:link w:val="HeaderChar"/>
    <w:uiPriority w:val="99"/>
    <w:unhideWhenUsed/>
    <w:rsid w:val="00662F7C"/>
    <w:pPr>
      <w:tabs>
        <w:tab w:val="center" w:pos="4513"/>
        <w:tab w:val="right" w:pos="9026"/>
      </w:tabs>
    </w:pPr>
  </w:style>
  <w:style w:type="character" w:customStyle="1" w:styleId="HeaderChar">
    <w:name w:val="Header Char"/>
    <w:basedOn w:val="DefaultParagraphFont"/>
    <w:link w:val="Header"/>
    <w:uiPriority w:val="99"/>
    <w:rsid w:val="00662F7C"/>
    <w:rPr>
      <w:rFonts w:ascii="Times New Roman" w:eastAsia="Arial Unicode MS" w:hAnsi="Arial Unicode MS" w:cs="Arial Unicode MS"/>
      <w:color w:val="000000"/>
      <w:u w:color="000000"/>
      <w:bdr w:val="nil"/>
      <w:lang w:val="en-US" w:eastAsia="en-US"/>
    </w:rPr>
  </w:style>
  <w:style w:type="character" w:styleId="CommentReference">
    <w:name w:val="annotation reference"/>
    <w:basedOn w:val="DefaultParagraphFont"/>
    <w:uiPriority w:val="99"/>
    <w:semiHidden/>
    <w:unhideWhenUsed/>
    <w:rsid w:val="00B82114"/>
    <w:rPr>
      <w:sz w:val="16"/>
      <w:szCs w:val="16"/>
    </w:rPr>
  </w:style>
  <w:style w:type="paragraph" w:styleId="CommentText">
    <w:name w:val="annotation text"/>
    <w:basedOn w:val="Normal"/>
    <w:link w:val="CommentTextChar"/>
    <w:uiPriority w:val="99"/>
    <w:unhideWhenUsed/>
    <w:rsid w:val="00B82114"/>
    <w:rPr>
      <w:sz w:val="20"/>
      <w:szCs w:val="20"/>
    </w:rPr>
  </w:style>
  <w:style w:type="character" w:customStyle="1" w:styleId="CommentTextChar">
    <w:name w:val="Comment Text Char"/>
    <w:basedOn w:val="DefaultParagraphFont"/>
    <w:link w:val="CommentText"/>
    <w:uiPriority w:val="99"/>
    <w:rsid w:val="00B82114"/>
    <w:rPr>
      <w:rFonts w:ascii="Times New Roman" w:eastAsia="Arial Unicode MS" w:hAnsi="Arial Unicode MS" w:cs="Arial Unicode MS"/>
      <w:color w:val="000000"/>
      <w:sz w:val="20"/>
      <w:szCs w:val="20"/>
      <w:u w:color="000000"/>
      <w:bdr w:val="nil"/>
      <w:lang w:val="en-US" w:eastAsia="en-US"/>
    </w:rPr>
  </w:style>
  <w:style w:type="character" w:styleId="FollowedHyperlink">
    <w:name w:val="FollowedHyperlink"/>
    <w:basedOn w:val="DefaultParagraphFont"/>
    <w:uiPriority w:val="99"/>
    <w:semiHidden/>
    <w:unhideWhenUsed/>
    <w:rsid w:val="00E86F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3708">
      <w:bodyDiv w:val="1"/>
      <w:marLeft w:val="0"/>
      <w:marRight w:val="0"/>
      <w:marTop w:val="0"/>
      <w:marBottom w:val="0"/>
      <w:divBdr>
        <w:top w:val="none" w:sz="0" w:space="0" w:color="auto"/>
        <w:left w:val="none" w:sz="0" w:space="0" w:color="auto"/>
        <w:bottom w:val="none" w:sz="0" w:space="0" w:color="auto"/>
        <w:right w:val="none" w:sz="0" w:space="0" w:color="auto"/>
      </w:divBdr>
    </w:div>
    <w:div w:id="105396815">
      <w:bodyDiv w:val="1"/>
      <w:marLeft w:val="0"/>
      <w:marRight w:val="0"/>
      <w:marTop w:val="0"/>
      <w:marBottom w:val="0"/>
      <w:divBdr>
        <w:top w:val="none" w:sz="0" w:space="0" w:color="auto"/>
        <w:left w:val="none" w:sz="0" w:space="0" w:color="auto"/>
        <w:bottom w:val="none" w:sz="0" w:space="0" w:color="auto"/>
        <w:right w:val="none" w:sz="0" w:space="0" w:color="auto"/>
      </w:divBdr>
    </w:div>
    <w:div w:id="121047609">
      <w:bodyDiv w:val="1"/>
      <w:marLeft w:val="0"/>
      <w:marRight w:val="0"/>
      <w:marTop w:val="0"/>
      <w:marBottom w:val="0"/>
      <w:divBdr>
        <w:top w:val="none" w:sz="0" w:space="0" w:color="auto"/>
        <w:left w:val="none" w:sz="0" w:space="0" w:color="auto"/>
        <w:bottom w:val="none" w:sz="0" w:space="0" w:color="auto"/>
        <w:right w:val="none" w:sz="0" w:space="0" w:color="auto"/>
      </w:divBdr>
    </w:div>
    <w:div w:id="656031844">
      <w:bodyDiv w:val="1"/>
      <w:marLeft w:val="0"/>
      <w:marRight w:val="0"/>
      <w:marTop w:val="0"/>
      <w:marBottom w:val="0"/>
      <w:divBdr>
        <w:top w:val="none" w:sz="0" w:space="0" w:color="auto"/>
        <w:left w:val="none" w:sz="0" w:space="0" w:color="auto"/>
        <w:bottom w:val="none" w:sz="0" w:space="0" w:color="auto"/>
        <w:right w:val="none" w:sz="0" w:space="0" w:color="auto"/>
      </w:divBdr>
    </w:div>
    <w:div w:id="680745292">
      <w:bodyDiv w:val="1"/>
      <w:marLeft w:val="0"/>
      <w:marRight w:val="0"/>
      <w:marTop w:val="0"/>
      <w:marBottom w:val="0"/>
      <w:divBdr>
        <w:top w:val="none" w:sz="0" w:space="0" w:color="auto"/>
        <w:left w:val="none" w:sz="0" w:space="0" w:color="auto"/>
        <w:bottom w:val="none" w:sz="0" w:space="0" w:color="auto"/>
        <w:right w:val="none" w:sz="0" w:space="0" w:color="auto"/>
      </w:divBdr>
    </w:div>
    <w:div w:id="769621015">
      <w:bodyDiv w:val="1"/>
      <w:marLeft w:val="0"/>
      <w:marRight w:val="0"/>
      <w:marTop w:val="0"/>
      <w:marBottom w:val="0"/>
      <w:divBdr>
        <w:top w:val="none" w:sz="0" w:space="0" w:color="auto"/>
        <w:left w:val="none" w:sz="0" w:space="0" w:color="auto"/>
        <w:bottom w:val="none" w:sz="0" w:space="0" w:color="auto"/>
        <w:right w:val="none" w:sz="0" w:space="0" w:color="auto"/>
      </w:divBdr>
    </w:div>
    <w:div w:id="11837395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vents.ohchr.org/" TargetMode="External"/><Relationship Id="rId18" Type="http://schemas.openxmlformats.org/officeDocument/2006/relationships/hyperlink" Target="https://bit.ly/34og440" TargetMode="External"/><Relationship Id="rId26" Type="http://schemas.openxmlformats.org/officeDocument/2006/relationships/hyperlink" Target="mailto:controlcenter.security-unog@un.org" TargetMode="External"/><Relationship Id="rId3" Type="http://schemas.openxmlformats.org/officeDocument/2006/relationships/customXml" Target="../customXml/item3.xml"/><Relationship Id="rId21" Type="http://schemas.openxmlformats.org/officeDocument/2006/relationships/hyperlink" Target="http://webtv.un.org/meetings-events/" TargetMode="External"/><Relationship Id="rId7" Type="http://schemas.openxmlformats.org/officeDocument/2006/relationships/webSettings" Target="webSettings.xml"/><Relationship Id="rId12" Type="http://schemas.openxmlformats.org/officeDocument/2006/relationships/hyperlink" Target="https://bit.ly/2teZHtA" TargetMode="External"/><Relationship Id="rId17" Type="http://schemas.openxmlformats.org/officeDocument/2006/relationships/hyperlink" Target="https://events.ohchr.org/" TargetMode="External"/><Relationship Id="rId25" Type="http://schemas.openxmlformats.org/officeDocument/2006/relationships/hyperlink" Target="https://www.ungeneva.org/en/about/accessibility"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Download.aspx?symbolno=INT%2FCEDAW%2FINF%2F90%2F37546&amp;Lang=e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hyperlink" Target="https://www.ohchr.org/en/hr-bodies/hrc/info-about-accessibility" TargetMode="Externa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https://indico.un.org/event/1010926/" TargetMode="External"/><Relationship Id="rId28" Type="http://schemas.openxmlformats.org/officeDocument/2006/relationships/hyperlink" Target="https://www.ohchr.org/EN/NewsEvents/Pages/DisplayNews.aspx?NewsID=25818&amp;LangID=E" TargetMode="External"/><Relationship Id="rId10" Type="http://schemas.openxmlformats.org/officeDocument/2006/relationships/hyperlink" Target="https://tbinternet.ohchr.org/_layouts/15/treatybodyexternal/SessionDetails1.aspx?SessionID=2861&amp;Lang=en" TargetMode="External"/><Relationship Id="rId19" Type="http://schemas.openxmlformats.org/officeDocument/2006/relationships/hyperlink" Target="https://tbinternet.ohchr.org/_layouts/15/treatybodyexternal/SessionDetails1.aspx?SessionID=2861&amp;Lang=en"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jakob.schneider\AppData\Local\Microsoft\Windows\INetCache\Content.Outlook\IYQOMZTE\" TargetMode="External"/><Relationship Id="rId22" Type="http://schemas.openxmlformats.org/officeDocument/2006/relationships/hyperlink" Target="http://webtv.un.org/meetings-events/" TargetMode="External"/><Relationship Id="rId27" Type="http://schemas.openxmlformats.org/officeDocument/2006/relationships/hyperlink" Target="https://www.ohchr.org/fr/treaty-bodies"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7e68d4749d4e03176421b078cfdc9e50">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f82f02bd19a5264066c224c0b9a7c26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8713A3-0FFD-4C44-A9D5-B72A70183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484DA7-A85F-48F8-AEFB-F8B120C7323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25A8D34F-B0BB-4A0B-A97D-8FD3E45D290B}">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2895</Words>
  <Characters>16503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2025-12-31T12:50:00Z</dcterms:created>
  <dcterms:modified xsi:type="dcterms:W3CDTF">2025-12-31T12:50:00Z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